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4C3FE5" w14:textId="5B5F418D" w:rsidR="00BA41A3" w:rsidRPr="00726828" w:rsidRDefault="00BA41A3" w:rsidP="00BA41A3">
      <w:pPr>
        <w:spacing w:before="100" w:beforeAutospacing="1" w:after="100" w:afterAutospacing="1" w:line="276" w:lineRule="auto"/>
        <w:rPr>
          <w:rFonts w:ascii="Simplified Arabic" w:hAnsi="Simplified Arabic" w:cs="Simplified Arabic"/>
          <w:b/>
          <w:bCs/>
          <w:color w:val="000000" w:themeColor="text1"/>
          <w:sz w:val="32"/>
          <w:szCs w:val="32"/>
          <w:rtl/>
          <w:lang w:bidi="ar-EG"/>
        </w:rPr>
      </w:pPr>
      <w:r w:rsidRPr="00726828">
        <w:rPr>
          <w:rFonts w:ascii="Simplified Arabic" w:hAnsi="Simplified Arabic" w:cs="Simplified Arabic"/>
          <w:noProof/>
          <w:color w:val="000000" w:themeColor="text1"/>
          <w:sz w:val="28"/>
          <w:szCs w:val="28"/>
        </w:rPr>
        <w:drawing>
          <wp:anchor distT="0" distB="0" distL="114300" distR="114300" simplePos="0" relativeHeight="251651072" behindDoc="1" locked="0" layoutInCell="1" allowOverlap="1" wp14:anchorId="0BE21AF8" wp14:editId="22A3EC5C">
            <wp:simplePos x="0" y="0"/>
            <wp:positionH relativeFrom="column">
              <wp:posOffset>384810</wp:posOffset>
            </wp:positionH>
            <wp:positionV relativeFrom="paragraph">
              <wp:posOffset>-57150</wp:posOffset>
            </wp:positionV>
            <wp:extent cx="2141220" cy="982980"/>
            <wp:effectExtent l="0" t="0" r="0" b="0"/>
            <wp:wrapTight wrapText="bothSides">
              <wp:wrapPolygon edited="0">
                <wp:start x="0" y="0"/>
                <wp:lineTo x="0" y="21349"/>
                <wp:lineTo x="21331" y="21349"/>
                <wp:lineTo x="21331" y="0"/>
                <wp:lineTo x="0" y="0"/>
              </wp:wrapPolygon>
            </wp:wrapTight>
            <wp:docPr id="17" name="صورة 1"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الحرم الجامعي - Midocean University‬‎"/>
                    <pic:cNvPicPr>
                      <a:picLocks noChangeAspect="1" noChangeArrowheads="1"/>
                    </pic:cNvPicPr>
                  </pic:nvPicPr>
                  <pic:blipFill rotWithShape="1">
                    <a:blip r:embed="rId8">
                      <a:extLst>
                        <a:ext uri="{28A0092B-C50C-407E-A947-70E740481C1C}">
                          <a14:useLocalDpi xmlns:a14="http://schemas.microsoft.com/office/drawing/2010/main" val="0"/>
                        </a:ext>
                      </a:extLst>
                    </a:blip>
                    <a:srcRect t="29181" b="24911"/>
                    <a:stretch/>
                  </pic:blipFill>
                  <pic:spPr bwMode="auto">
                    <a:xfrm>
                      <a:off x="0" y="0"/>
                      <a:ext cx="2141220" cy="98298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726828">
        <w:rPr>
          <w:rFonts w:ascii="Simplified Arabic" w:hAnsi="Simplified Arabic" w:cs="Simplified Arabic"/>
          <w:b/>
          <w:bCs/>
          <w:color w:val="000000" w:themeColor="text1"/>
          <w:sz w:val="32"/>
          <w:szCs w:val="32"/>
          <w:rtl/>
          <w:lang w:bidi="ar-EG"/>
        </w:rPr>
        <w:t xml:space="preserve">جامعه </w:t>
      </w:r>
      <w:proofErr w:type="spellStart"/>
      <w:r w:rsidRPr="00726828">
        <w:rPr>
          <w:rFonts w:ascii="Simplified Arabic" w:hAnsi="Simplified Arabic" w:cs="Simplified Arabic"/>
          <w:b/>
          <w:bCs/>
          <w:color w:val="000000" w:themeColor="text1"/>
          <w:sz w:val="32"/>
          <w:szCs w:val="32"/>
          <w:rtl/>
          <w:lang w:bidi="ar-EG"/>
        </w:rPr>
        <w:t>ميداوشن</w:t>
      </w:r>
      <w:proofErr w:type="spellEnd"/>
    </w:p>
    <w:p w14:paraId="703BFB39" w14:textId="7B432E97" w:rsidR="00BA41A3" w:rsidRPr="00726828" w:rsidRDefault="00BA41A3" w:rsidP="00BA41A3">
      <w:pPr>
        <w:spacing w:before="100" w:beforeAutospacing="1" w:after="100" w:afterAutospacing="1" w:line="276" w:lineRule="auto"/>
        <w:rPr>
          <w:rFonts w:ascii="Simplified Arabic" w:hAnsi="Simplified Arabic" w:cs="Simplified Arabic"/>
          <w:b/>
          <w:bCs/>
          <w:color w:val="000000" w:themeColor="text1"/>
          <w:sz w:val="32"/>
          <w:szCs w:val="32"/>
          <w:rtl/>
          <w:lang w:bidi="ar-EG"/>
        </w:rPr>
      </w:pPr>
      <w:r w:rsidRPr="00726828">
        <w:rPr>
          <w:rFonts w:ascii="Simplified Arabic" w:hAnsi="Simplified Arabic" w:cs="Simplified Arabic"/>
          <w:b/>
          <w:bCs/>
          <w:color w:val="000000" w:themeColor="text1"/>
          <w:sz w:val="32"/>
          <w:szCs w:val="32"/>
          <w:rtl/>
          <w:lang w:bidi="ar-EG"/>
        </w:rPr>
        <w:t xml:space="preserve">كلية الاعلام والتسويق </w:t>
      </w:r>
    </w:p>
    <w:p w14:paraId="636C3115" w14:textId="482546F3" w:rsidR="00095084" w:rsidRPr="00726828" w:rsidRDefault="00BA41A3" w:rsidP="00BA41A3">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726828">
        <w:rPr>
          <w:rFonts w:ascii="Simplified Arabic" w:hAnsi="Simplified Arabic" w:cs="Simplified Arabic"/>
          <w:b/>
          <w:bCs/>
          <w:color w:val="000000" w:themeColor="text1"/>
          <w:sz w:val="32"/>
          <w:szCs w:val="32"/>
          <w:rtl/>
          <w:lang w:bidi="ar-EG"/>
        </w:rPr>
        <w:t xml:space="preserve">بكالوريوس تسويق رقمى     </w:t>
      </w:r>
    </w:p>
    <w:p w14:paraId="22571CE6" w14:textId="3E2BCFF9" w:rsidR="004668E4" w:rsidRPr="00726828" w:rsidRDefault="004668E4" w:rsidP="00BA41A3">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3AD888AB" w14:textId="2070A84E" w:rsidR="00322622" w:rsidRPr="00726828" w:rsidRDefault="00322622" w:rsidP="00BA41A3">
      <w:pPr>
        <w:spacing w:before="100" w:beforeAutospacing="1" w:after="100" w:afterAutospacing="1" w:line="276" w:lineRule="auto"/>
        <w:jc w:val="center"/>
        <w:rPr>
          <w:rFonts w:ascii="Simplified Arabic" w:hAnsi="Simplified Arabic" w:cs="Simplified Arabic"/>
          <w:b/>
          <w:bCs/>
          <w:color w:val="000000" w:themeColor="text1"/>
          <w:sz w:val="40"/>
          <w:szCs w:val="40"/>
          <w:rtl/>
        </w:rPr>
      </w:pPr>
      <w:r w:rsidRPr="00726828">
        <w:rPr>
          <w:rFonts w:ascii="Simplified Arabic" w:hAnsi="Simplified Arabic" w:cs="Simplified Arabic"/>
          <w:b/>
          <w:bCs/>
          <w:color w:val="000000" w:themeColor="text1"/>
          <w:sz w:val="40"/>
          <w:szCs w:val="40"/>
          <w:rtl/>
        </w:rPr>
        <w:t>دور أدوات التسويق الرقمي في تحسين التواصل المؤسسي داخل الغرف التجارية السعودية دراسة ميدانية</w:t>
      </w:r>
    </w:p>
    <w:p w14:paraId="63A631F6" w14:textId="77777777" w:rsidR="00BA41A3" w:rsidRPr="00726828" w:rsidRDefault="00BA41A3" w:rsidP="00BA41A3">
      <w:pPr>
        <w:spacing w:before="100" w:beforeAutospacing="1" w:after="100" w:afterAutospacing="1" w:line="276" w:lineRule="auto"/>
        <w:jc w:val="center"/>
        <w:rPr>
          <w:rFonts w:ascii="Simplified Arabic" w:hAnsi="Simplified Arabic" w:cs="Simplified Arabic"/>
          <w:b/>
          <w:bCs/>
          <w:color w:val="000000" w:themeColor="text1"/>
          <w:sz w:val="36"/>
          <w:szCs w:val="36"/>
          <w:rtl/>
        </w:rPr>
      </w:pPr>
    </w:p>
    <w:p w14:paraId="113B464A" w14:textId="77777777" w:rsidR="00322622" w:rsidRPr="00726828" w:rsidRDefault="00322622" w:rsidP="00BA41A3">
      <w:pPr>
        <w:spacing w:before="100" w:beforeAutospacing="1" w:after="100" w:afterAutospacing="1" w:line="276" w:lineRule="auto"/>
        <w:jc w:val="center"/>
        <w:rPr>
          <w:rFonts w:ascii="Simplified Arabic" w:hAnsi="Simplified Arabic" w:cs="Simplified Arabic"/>
          <w:b/>
          <w:bCs/>
          <w:color w:val="000000" w:themeColor="text1"/>
          <w:sz w:val="36"/>
          <w:szCs w:val="36"/>
          <w:rtl/>
        </w:rPr>
      </w:pPr>
      <w:r w:rsidRPr="00726828">
        <w:rPr>
          <w:rFonts w:ascii="Simplified Arabic" w:hAnsi="Simplified Arabic" w:cs="Simplified Arabic"/>
          <w:b/>
          <w:bCs/>
          <w:color w:val="000000" w:themeColor="text1"/>
          <w:sz w:val="36"/>
          <w:szCs w:val="36"/>
          <w:rtl/>
        </w:rPr>
        <w:t>إعداد:</w:t>
      </w:r>
    </w:p>
    <w:p w14:paraId="7E23FC67" w14:textId="05AF4770" w:rsidR="00322622" w:rsidRPr="00726828" w:rsidRDefault="00322622" w:rsidP="00BA41A3">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726828">
        <w:rPr>
          <w:rFonts w:ascii="Simplified Arabic" w:hAnsi="Simplified Arabic" w:cs="Simplified Arabic"/>
          <w:color w:val="000000" w:themeColor="text1"/>
          <w:sz w:val="36"/>
          <w:szCs w:val="36"/>
          <w:rtl/>
        </w:rPr>
        <w:t xml:space="preserve">هادى </w:t>
      </w:r>
      <w:proofErr w:type="spellStart"/>
      <w:r w:rsidRPr="00726828">
        <w:rPr>
          <w:rFonts w:ascii="Simplified Arabic" w:hAnsi="Simplified Arabic" w:cs="Simplified Arabic"/>
          <w:color w:val="000000" w:themeColor="text1"/>
          <w:sz w:val="36"/>
          <w:szCs w:val="36"/>
          <w:rtl/>
        </w:rPr>
        <w:t>شراحيلى</w:t>
      </w:r>
      <w:proofErr w:type="spellEnd"/>
    </w:p>
    <w:p w14:paraId="4596F0FB" w14:textId="77777777" w:rsidR="00322622" w:rsidRPr="00726828" w:rsidRDefault="00322622" w:rsidP="00BA41A3">
      <w:pPr>
        <w:spacing w:before="100" w:beforeAutospacing="1" w:after="100" w:afterAutospacing="1" w:line="276" w:lineRule="auto"/>
        <w:jc w:val="center"/>
        <w:rPr>
          <w:rFonts w:ascii="Simplified Arabic" w:hAnsi="Simplified Arabic" w:cs="Simplified Arabic"/>
          <w:b/>
          <w:bCs/>
          <w:color w:val="000000" w:themeColor="text1"/>
          <w:sz w:val="36"/>
          <w:szCs w:val="36"/>
          <w:rtl/>
        </w:rPr>
      </w:pPr>
      <w:r w:rsidRPr="00726828">
        <w:rPr>
          <w:rFonts w:ascii="Simplified Arabic" w:hAnsi="Simplified Arabic" w:cs="Simplified Arabic"/>
          <w:b/>
          <w:bCs/>
          <w:color w:val="000000" w:themeColor="text1"/>
          <w:sz w:val="36"/>
          <w:szCs w:val="36"/>
          <w:rtl/>
        </w:rPr>
        <w:t>تحت إشراف</w:t>
      </w:r>
    </w:p>
    <w:p w14:paraId="4AA7A6DF" w14:textId="7591BCCA" w:rsidR="00322622" w:rsidRPr="00726828" w:rsidRDefault="00322622" w:rsidP="00BA41A3">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726828">
        <w:rPr>
          <w:rFonts w:ascii="Simplified Arabic" w:hAnsi="Simplified Arabic" w:cs="Simplified Arabic"/>
          <w:color w:val="000000" w:themeColor="text1"/>
          <w:sz w:val="36"/>
          <w:szCs w:val="36"/>
          <w:rtl/>
        </w:rPr>
        <w:t>د/</w:t>
      </w:r>
      <w:r w:rsidR="00D5773E" w:rsidRPr="00726828">
        <w:rPr>
          <w:rFonts w:ascii="Simplified Arabic" w:hAnsi="Simplified Arabic" w:cs="Simplified Arabic"/>
          <w:color w:val="000000" w:themeColor="text1"/>
          <w:sz w:val="36"/>
          <w:szCs w:val="36"/>
          <w:rtl/>
        </w:rPr>
        <w:t>شيرين كدواني</w:t>
      </w:r>
    </w:p>
    <w:p w14:paraId="1CB9A31D" w14:textId="3C9CBA5C" w:rsidR="00322622" w:rsidRPr="00726828" w:rsidRDefault="00BA41A3" w:rsidP="00BA41A3">
      <w:pPr>
        <w:spacing w:before="100" w:beforeAutospacing="1" w:after="100" w:afterAutospacing="1" w:line="276" w:lineRule="auto"/>
        <w:jc w:val="center"/>
        <w:rPr>
          <w:rFonts w:ascii="Simplified Arabic" w:hAnsi="Simplified Arabic" w:cs="Simplified Arabic"/>
          <w:color w:val="000000" w:themeColor="text1"/>
          <w:sz w:val="36"/>
          <w:szCs w:val="36"/>
        </w:rPr>
      </w:pPr>
      <w:r w:rsidRPr="00726828">
        <w:rPr>
          <w:rFonts w:ascii="Simplified Arabic" w:hAnsi="Simplified Arabic" w:cs="Simplified Arabic" w:hint="cs"/>
          <w:color w:val="000000" w:themeColor="text1"/>
          <w:sz w:val="36"/>
          <w:szCs w:val="36"/>
          <w:rtl/>
        </w:rPr>
        <w:t xml:space="preserve">1447 </w:t>
      </w:r>
      <w:r w:rsidRPr="00726828">
        <w:rPr>
          <w:rFonts w:ascii="Simplified Arabic" w:hAnsi="Simplified Arabic" w:cs="Simplified Arabic"/>
          <w:color w:val="000000" w:themeColor="text1"/>
          <w:sz w:val="36"/>
          <w:szCs w:val="36"/>
          <w:rtl/>
        </w:rPr>
        <w:t>–</w:t>
      </w:r>
      <w:r w:rsidRPr="00726828">
        <w:rPr>
          <w:rFonts w:ascii="Simplified Arabic" w:hAnsi="Simplified Arabic" w:cs="Simplified Arabic" w:hint="cs"/>
          <w:color w:val="000000" w:themeColor="text1"/>
          <w:sz w:val="36"/>
          <w:szCs w:val="36"/>
          <w:rtl/>
        </w:rPr>
        <w:t xml:space="preserve"> 2026</w:t>
      </w:r>
    </w:p>
    <w:p w14:paraId="740451A7" w14:textId="77777777" w:rsidR="00BA41A3" w:rsidRPr="00726828" w:rsidRDefault="00BA41A3" w:rsidP="00BA41A3">
      <w:pPr>
        <w:spacing w:before="100" w:beforeAutospacing="1" w:after="100" w:afterAutospacing="1" w:line="276" w:lineRule="auto"/>
        <w:jc w:val="both"/>
        <w:rPr>
          <w:rFonts w:ascii="Simplified Arabic" w:hAnsi="Simplified Arabic" w:cs="Simplified Arabic"/>
          <w:color w:val="000000" w:themeColor="text1"/>
          <w:sz w:val="28"/>
          <w:szCs w:val="28"/>
          <w:rtl/>
          <w:lang w:bidi="ar-EG"/>
        </w:rPr>
        <w:sectPr w:rsidR="00BA41A3" w:rsidRPr="00726828" w:rsidSect="00BA41A3">
          <w:footerReference w:type="default" r:id="rId9"/>
          <w:type w:val="continuous"/>
          <w:pgSz w:w="11907" w:h="16840" w:code="9"/>
          <w:pgMar w:top="1134" w:right="1701" w:bottom="1134" w:left="1134" w:header="720" w:footer="720" w:gutter="0"/>
          <w:pgNumType w:fmt="arabicAbjad" w:start="1"/>
          <w:cols w:space="708"/>
          <w:bidi/>
          <w:rtlGutter/>
          <w:docGrid w:linePitch="360"/>
        </w:sectPr>
      </w:pPr>
    </w:p>
    <w:p w14:paraId="27BA4786" w14:textId="5628BDC0" w:rsidR="004668E4" w:rsidRPr="00726828" w:rsidRDefault="004668E4" w:rsidP="00BA41A3">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290D34F2" w14:textId="70F69B8F" w:rsidR="00322622" w:rsidRPr="00726828" w:rsidRDefault="00BA41A3" w:rsidP="00BA41A3">
      <w:pPr>
        <w:spacing w:before="100" w:beforeAutospacing="1" w:after="100" w:afterAutospacing="1" w:line="276" w:lineRule="auto"/>
        <w:jc w:val="center"/>
        <w:rPr>
          <w:rFonts w:ascii="Simplified Arabic" w:hAnsi="Simplified Arabic" w:cs="Simplified Arabic"/>
          <w:color w:val="000000" w:themeColor="text1"/>
          <w:sz w:val="28"/>
          <w:szCs w:val="28"/>
          <w:rtl/>
        </w:rPr>
      </w:pPr>
      <w:r w:rsidRPr="00726828">
        <w:rPr>
          <w:rFonts w:ascii="Sakkal Majalla" w:eastAsia="Times New Roman" w:hAnsi="Sakkal Majalla" w:cs="Sakkal Majalla"/>
          <w:b/>
          <w:bCs/>
          <w:noProof/>
          <w:color w:val="000000" w:themeColor="text1"/>
          <w:kern w:val="0"/>
          <w:sz w:val="40"/>
          <w:szCs w:val="40"/>
          <w:rtl/>
          <w14:ligatures w14:val="none"/>
        </w:rPr>
        <w:drawing>
          <wp:anchor distT="0" distB="0" distL="114300" distR="114300" simplePos="0" relativeHeight="251663360" behindDoc="0" locked="0" layoutInCell="1" allowOverlap="1" wp14:anchorId="06DB5DE4" wp14:editId="12A2A48A">
            <wp:simplePos x="0" y="0"/>
            <wp:positionH relativeFrom="column">
              <wp:posOffset>1511300</wp:posOffset>
            </wp:positionH>
            <wp:positionV relativeFrom="paragraph">
              <wp:posOffset>408305</wp:posOffset>
            </wp:positionV>
            <wp:extent cx="3464953" cy="6956510"/>
            <wp:effectExtent l="0" t="0" r="2540" b="0"/>
            <wp:wrapNone/>
            <wp:docPr id="5" name="Picture 5" descr="C:\Users\GHZ\Desktop\بسم الله الرحمن الرحيم\43575794ea63f718aacde5d266d8ebd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descr="C:\Users\GHZ\Desktop\بسم الله الرحمن الرحيم\43575794ea63f718aacde5d266d8ebd5.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64953" cy="69565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27E140" w14:textId="0F920C82" w:rsidR="00BA41A3" w:rsidRPr="00726828" w:rsidRDefault="00BA41A3" w:rsidP="00BA41A3">
      <w:pPr>
        <w:spacing w:before="100" w:beforeAutospacing="1" w:after="100" w:afterAutospacing="1" w:line="276" w:lineRule="auto"/>
        <w:jc w:val="center"/>
        <w:rPr>
          <w:rFonts w:ascii="Simplified Arabic" w:hAnsi="Simplified Arabic" w:cs="Simplified Arabic"/>
          <w:color w:val="000000" w:themeColor="text1"/>
          <w:sz w:val="28"/>
          <w:szCs w:val="28"/>
          <w:rtl/>
        </w:rPr>
      </w:pPr>
    </w:p>
    <w:p w14:paraId="5CF93881" w14:textId="4CF35C64" w:rsidR="00BA41A3" w:rsidRPr="00726828" w:rsidRDefault="00BA41A3" w:rsidP="00BA41A3">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rPr>
      </w:pPr>
      <w:bookmarkStart w:id="0" w:name="_Toc236964386"/>
      <w:r w:rsidRPr="00726828">
        <w:rPr>
          <w:rFonts w:ascii="Simplified Arabic" w:hAnsi="Simplified Arabic" w:cs="Simplified Arabic" w:hint="cs"/>
          <w:b/>
          <w:bCs/>
          <w:color w:val="000000" w:themeColor="text1"/>
          <w:sz w:val="40"/>
          <w:szCs w:val="40"/>
          <w:rtl/>
        </w:rPr>
        <w:t>بسم الله الرحمن الرحيم</w:t>
      </w:r>
      <w:bookmarkEnd w:id="0"/>
    </w:p>
    <w:p w14:paraId="27230B57" w14:textId="0676CB72" w:rsidR="00BA41A3" w:rsidRPr="00726828" w:rsidRDefault="00BA41A3">
      <w:pPr>
        <w:rPr>
          <w:rFonts w:ascii="Simplified Arabic" w:hAnsi="Simplified Arabic" w:cs="Simplified Arabic"/>
          <w:color w:val="000000" w:themeColor="text1"/>
          <w:sz w:val="28"/>
          <w:szCs w:val="28"/>
          <w:rtl/>
        </w:rPr>
      </w:pPr>
      <w:r w:rsidRPr="00726828">
        <w:rPr>
          <w:rFonts w:ascii="Simplified Arabic" w:hAnsi="Simplified Arabic" w:cs="Simplified Arabic"/>
          <w:color w:val="000000" w:themeColor="text1"/>
          <w:sz w:val="28"/>
          <w:szCs w:val="28"/>
          <w:rtl/>
        </w:rPr>
        <w:br w:type="page"/>
      </w:r>
    </w:p>
    <w:p w14:paraId="166788CB" w14:textId="67B4C677" w:rsidR="00BA41A3" w:rsidRPr="00726828" w:rsidRDefault="00BA41A3" w:rsidP="00BA41A3">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rPr>
      </w:pPr>
      <w:bookmarkStart w:id="1" w:name="_Toc236964387"/>
      <w:r w:rsidRPr="00726828">
        <w:rPr>
          <w:rFonts w:cs="DecoType Naskh Variants"/>
          <w:noProof/>
          <w:color w:val="000000" w:themeColor="text1"/>
          <w:sz w:val="48"/>
          <w:szCs w:val="48"/>
        </w:rPr>
        <w:lastRenderedPageBreak/>
        <w:drawing>
          <wp:anchor distT="0" distB="0" distL="114300" distR="114300" simplePos="0" relativeHeight="251667456" behindDoc="0" locked="0" layoutInCell="1" allowOverlap="1" wp14:anchorId="06EB84D8" wp14:editId="5369F94B">
            <wp:simplePos x="0" y="0"/>
            <wp:positionH relativeFrom="margin">
              <wp:posOffset>2129155</wp:posOffset>
            </wp:positionH>
            <wp:positionV relativeFrom="paragraph">
              <wp:posOffset>-374015</wp:posOffset>
            </wp:positionV>
            <wp:extent cx="1724531" cy="1333500"/>
            <wp:effectExtent l="0" t="0" r="9525" b="0"/>
            <wp:wrapNone/>
            <wp:docPr id="1670667207"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24531" cy="1333500"/>
                    </a:xfrm>
                    <a:prstGeom prst="rect">
                      <a:avLst/>
                    </a:prstGeom>
                    <a:noFill/>
                  </pic:spPr>
                </pic:pic>
              </a:graphicData>
            </a:graphic>
            <wp14:sizeRelH relativeFrom="margin">
              <wp14:pctWidth>0</wp14:pctWidth>
            </wp14:sizeRelH>
            <wp14:sizeRelV relativeFrom="margin">
              <wp14:pctHeight>0</wp14:pctHeight>
            </wp14:sizeRelV>
          </wp:anchor>
        </w:drawing>
      </w:r>
      <w:r w:rsidRPr="00726828">
        <w:rPr>
          <w:rFonts w:ascii="Simplified Arabic" w:hAnsi="Simplified Arabic" w:cs="Simplified Arabic" w:hint="cs"/>
          <w:b/>
          <w:bCs/>
          <w:color w:val="000000" w:themeColor="text1"/>
          <w:sz w:val="40"/>
          <w:szCs w:val="40"/>
          <w:rtl/>
        </w:rPr>
        <w:t>الإهداء</w:t>
      </w:r>
      <w:bookmarkEnd w:id="1"/>
      <w:r w:rsidRPr="00726828">
        <w:rPr>
          <w:rFonts w:ascii="Simplified Arabic" w:hAnsi="Simplified Arabic" w:cs="Simplified Arabic" w:hint="cs"/>
          <w:b/>
          <w:bCs/>
          <w:color w:val="000000" w:themeColor="text1"/>
          <w:sz w:val="40"/>
          <w:szCs w:val="40"/>
          <w:rtl/>
        </w:rPr>
        <w:t xml:space="preserve"> </w:t>
      </w:r>
    </w:p>
    <w:p w14:paraId="5CC366C6" w14:textId="6BA81F0F" w:rsidR="00BA41A3" w:rsidRPr="00726828" w:rsidRDefault="00BA41A3" w:rsidP="00BA41A3">
      <w:pPr>
        <w:rPr>
          <w:color w:val="000000" w:themeColor="text1"/>
        </w:rPr>
      </w:pPr>
    </w:p>
    <w:p w14:paraId="4F4A9A70" w14:textId="77777777" w:rsidR="00BA41A3" w:rsidRPr="00726828" w:rsidRDefault="00BA41A3" w:rsidP="00BA41A3">
      <w:pPr>
        <w:spacing w:before="100" w:beforeAutospacing="1" w:after="100" w:afterAutospacing="1"/>
        <w:jc w:val="center"/>
        <w:rPr>
          <w:rFonts w:ascii="Amiri" w:hAnsi="Amiri" w:cs="Amiri"/>
          <w:b/>
          <w:bCs/>
          <w:color w:val="000000" w:themeColor="text1"/>
          <w:sz w:val="36"/>
          <w:szCs w:val="36"/>
          <w:rtl/>
          <w:lang w:bidi="ar-EG"/>
        </w:rPr>
      </w:pPr>
      <w:r w:rsidRPr="00726828">
        <w:rPr>
          <w:rFonts w:ascii="Amiri" w:hAnsi="Amiri" w:cs="Amiri"/>
          <w:b/>
          <w:bCs/>
          <w:color w:val="000000" w:themeColor="text1"/>
          <w:sz w:val="36"/>
          <w:szCs w:val="36"/>
          <w:rtl/>
          <w:lang w:bidi="ar-EG"/>
        </w:rPr>
        <w:t>إلى المعرفة التي قادت هذا الجهد خطوةً بعد خطوة،</w:t>
      </w:r>
    </w:p>
    <w:p w14:paraId="7C1392BA" w14:textId="77777777" w:rsidR="00BA41A3" w:rsidRPr="00726828" w:rsidRDefault="00BA41A3" w:rsidP="00BA41A3">
      <w:pPr>
        <w:spacing w:before="100" w:beforeAutospacing="1" w:after="100" w:afterAutospacing="1"/>
        <w:jc w:val="center"/>
        <w:rPr>
          <w:rFonts w:ascii="Amiri" w:hAnsi="Amiri" w:cs="Amiri"/>
          <w:b/>
          <w:bCs/>
          <w:color w:val="000000" w:themeColor="text1"/>
          <w:sz w:val="36"/>
          <w:szCs w:val="36"/>
          <w:rtl/>
          <w:lang w:bidi="ar-EG"/>
        </w:rPr>
      </w:pPr>
      <w:r w:rsidRPr="00726828">
        <w:rPr>
          <w:rFonts w:ascii="Amiri" w:hAnsi="Amiri" w:cs="Amiri"/>
          <w:b/>
          <w:bCs/>
          <w:color w:val="000000" w:themeColor="text1"/>
          <w:sz w:val="36"/>
          <w:szCs w:val="36"/>
          <w:rtl/>
          <w:lang w:bidi="ar-EG"/>
        </w:rPr>
        <w:t>وإلى كل تجربة علمية علّمتني أن التساؤل أساس الفهم،</w:t>
      </w:r>
    </w:p>
    <w:p w14:paraId="15F0D3D2" w14:textId="77777777" w:rsidR="00BA41A3" w:rsidRPr="00726828" w:rsidRDefault="00BA41A3" w:rsidP="00BA41A3">
      <w:pPr>
        <w:spacing w:before="100" w:beforeAutospacing="1" w:after="100" w:afterAutospacing="1"/>
        <w:jc w:val="center"/>
        <w:rPr>
          <w:rFonts w:ascii="Amiri" w:hAnsi="Amiri" w:cs="Amiri"/>
          <w:b/>
          <w:bCs/>
          <w:color w:val="000000" w:themeColor="text1"/>
          <w:sz w:val="36"/>
          <w:szCs w:val="36"/>
          <w:rtl/>
          <w:lang w:bidi="ar-EG"/>
        </w:rPr>
      </w:pPr>
      <w:r w:rsidRPr="00726828">
        <w:rPr>
          <w:rFonts w:ascii="Amiri" w:hAnsi="Amiri" w:cs="Amiri"/>
          <w:b/>
          <w:bCs/>
          <w:color w:val="000000" w:themeColor="text1"/>
          <w:sz w:val="36"/>
          <w:szCs w:val="36"/>
          <w:rtl/>
          <w:lang w:bidi="ar-EG"/>
        </w:rPr>
        <w:t>وأن البحث الحقيقي لا يكتمل إلا بالتحليل والنقد والتأمل،</w:t>
      </w:r>
    </w:p>
    <w:p w14:paraId="52FAE8A5" w14:textId="77777777" w:rsidR="00BA41A3" w:rsidRPr="00726828" w:rsidRDefault="00BA41A3" w:rsidP="00BA41A3">
      <w:pPr>
        <w:spacing w:before="100" w:beforeAutospacing="1" w:after="100" w:afterAutospacing="1"/>
        <w:jc w:val="center"/>
        <w:rPr>
          <w:rFonts w:ascii="Amiri" w:hAnsi="Amiri" w:cs="Amiri"/>
          <w:b/>
          <w:bCs/>
          <w:color w:val="000000" w:themeColor="text1"/>
          <w:sz w:val="36"/>
          <w:szCs w:val="36"/>
          <w:rtl/>
          <w:lang w:bidi="ar-EG"/>
        </w:rPr>
      </w:pPr>
      <w:r w:rsidRPr="00726828">
        <w:rPr>
          <w:rFonts w:ascii="Amiri" w:hAnsi="Amiri" w:cs="Amiri"/>
          <w:b/>
          <w:bCs/>
          <w:color w:val="000000" w:themeColor="text1"/>
          <w:sz w:val="36"/>
          <w:szCs w:val="36"/>
          <w:rtl/>
          <w:lang w:bidi="ar-EG"/>
        </w:rPr>
        <w:t>أهدي هذه الصفحات،</w:t>
      </w:r>
    </w:p>
    <w:p w14:paraId="7EBBD51C" w14:textId="77777777" w:rsidR="00BA41A3" w:rsidRPr="00726828" w:rsidRDefault="00BA41A3" w:rsidP="00BA41A3">
      <w:pPr>
        <w:spacing w:before="100" w:beforeAutospacing="1" w:after="100" w:afterAutospacing="1"/>
        <w:jc w:val="center"/>
        <w:rPr>
          <w:rFonts w:cs="Calibri"/>
          <w:color w:val="000000" w:themeColor="text1"/>
          <w:sz w:val="28"/>
          <w:szCs w:val="28"/>
          <w:rtl/>
          <w:lang w:bidi="ar-EG"/>
        </w:rPr>
      </w:pPr>
      <w:r w:rsidRPr="00726828">
        <w:rPr>
          <w:rFonts w:ascii="Amiri" w:hAnsi="Amiri" w:cs="Amiri"/>
          <w:b/>
          <w:bCs/>
          <w:color w:val="000000" w:themeColor="text1"/>
          <w:sz w:val="36"/>
          <w:szCs w:val="36"/>
          <w:rtl/>
          <w:lang w:bidi="ar-EG"/>
        </w:rPr>
        <w:t>تقديرًا لقيمة العلم، وإيمانًا بدوره في خدمة الإنسان والمجتمع.</w:t>
      </w:r>
    </w:p>
    <w:p w14:paraId="7B20B6F6" w14:textId="77777777" w:rsidR="00BA41A3" w:rsidRPr="00726828" w:rsidRDefault="00BA41A3" w:rsidP="00BA41A3">
      <w:pPr>
        <w:spacing w:before="100" w:beforeAutospacing="1" w:after="100" w:afterAutospacing="1" w:line="276" w:lineRule="auto"/>
        <w:jc w:val="center"/>
        <w:rPr>
          <w:rFonts w:ascii="Simplified Arabic" w:hAnsi="Simplified Arabic" w:cs="Simplified Arabic"/>
          <w:color w:val="000000" w:themeColor="text1"/>
          <w:sz w:val="28"/>
          <w:szCs w:val="28"/>
          <w:rtl/>
          <w:lang w:bidi="ar-EG"/>
        </w:rPr>
      </w:pPr>
    </w:p>
    <w:p w14:paraId="3CD9F0C8" w14:textId="77777777" w:rsidR="00BA41A3" w:rsidRPr="00726828" w:rsidRDefault="00BA41A3" w:rsidP="00BA41A3">
      <w:pPr>
        <w:spacing w:before="100" w:beforeAutospacing="1" w:after="100" w:afterAutospacing="1" w:line="276" w:lineRule="auto"/>
        <w:jc w:val="center"/>
        <w:rPr>
          <w:rFonts w:ascii="Simplified Arabic" w:hAnsi="Simplified Arabic" w:cs="Simplified Arabic"/>
          <w:color w:val="000000" w:themeColor="text1"/>
          <w:sz w:val="28"/>
          <w:szCs w:val="28"/>
          <w:rtl/>
        </w:rPr>
      </w:pPr>
    </w:p>
    <w:p w14:paraId="0FF6EAD2" w14:textId="77777777" w:rsidR="00BA41A3" w:rsidRPr="00726828" w:rsidRDefault="00BA41A3" w:rsidP="00BA41A3">
      <w:pPr>
        <w:spacing w:before="100" w:beforeAutospacing="1" w:after="100" w:afterAutospacing="1" w:line="276" w:lineRule="auto"/>
        <w:jc w:val="center"/>
        <w:rPr>
          <w:rFonts w:ascii="Simplified Arabic" w:hAnsi="Simplified Arabic" w:cs="Simplified Arabic"/>
          <w:color w:val="000000" w:themeColor="text1"/>
          <w:sz w:val="28"/>
          <w:szCs w:val="28"/>
          <w:rtl/>
        </w:rPr>
      </w:pPr>
    </w:p>
    <w:p w14:paraId="1915E19A" w14:textId="77777777" w:rsidR="00BA41A3" w:rsidRPr="00726828" w:rsidRDefault="00BA41A3">
      <w:pPr>
        <w:rPr>
          <w:rFonts w:ascii="Simplified Arabic" w:hAnsi="Simplified Arabic" w:cs="Simplified Arabic"/>
          <w:color w:val="000000" w:themeColor="text1"/>
          <w:sz w:val="28"/>
          <w:szCs w:val="28"/>
          <w:rtl/>
        </w:rPr>
      </w:pPr>
      <w:r w:rsidRPr="00726828">
        <w:rPr>
          <w:rFonts w:ascii="Simplified Arabic" w:hAnsi="Simplified Arabic" w:cs="Simplified Arabic"/>
          <w:color w:val="000000" w:themeColor="text1"/>
          <w:sz w:val="28"/>
          <w:szCs w:val="28"/>
          <w:rtl/>
        </w:rPr>
        <w:br w:type="page"/>
      </w:r>
    </w:p>
    <w:p w14:paraId="01D2A407" w14:textId="05E16343" w:rsidR="00BA41A3" w:rsidRPr="00726828" w:rsidRDefault="00BA41A3" w:rsidP="00BA41A3">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Pr>
      </w:pPr>
      <w:bookmarkStart w:id="2" w:name="_Toc236964388"/>
      <w:r w:rsidRPr="00726828">
        <w:rPr>
          <w:rFonts w:eastAsiaTheme="majorEastAsia" w:cs="Sakkal Majalla"/>
          <w:b/>
          <w:bCs/>
          <w:noProof/>
          <w:color w:val="000000" w:themeColor="text1"/>
          <w:sz w:val="32"/>
          <w:szCs w:val="32"/>
        </w:rPr>
        <w:lastRenderedPageBreak/>
        <w:drawing>
          <wp:anchor distT="0" distB="0" distL="114300" distR="114300" simplePos="0" relativeHeight="251669504" behindDoc="0" locked="0" layoutInCell="1" allowOverlap="1" wp14:anchorId="4159AE56" wp14:editId="65A3374D">
            <wp:simplePos x="0" y="0"/>
            <wp:positionH relativeFrom="page">
              <wp:posOffset>2627630</wp:posOffset>
            </wp:positionH>
            <wp:positionV relativeFrom="paragraph">
              <wp:posOffset>-160020</wp:posOffset>
            </wp:positionV>
            <wp:extent cx="1999342" cy="952500"/>
            <wp:effectExtent l="0" t="0" r="1270" b="0"/>
            <wp:wrapNone/>
            <wp:docPr id="1235735471"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99342" cy="952500"/>
                    </a:xfrm>
                    <a:prstGeom prst="rect">
                      <a:avLst/>
                    </a:prstGeom>
                    <a:noFill/>
                  </pic:spPr>
                </pic:pic>
              </a:graphicData>
            </a:graphic>
            <wp14:sizeRelH relativeFrom="page">
              <wp14:pctWidth>0</wp14:pctWidth>
            </wp14:sizeRelH>
            <wp14:sizeRelV relativeFrom="page">
              <wp14:pctHeight>0</wp14:pctHeight>
            </wp14:sizeRelV>
          </wp:anchor>
        </w:drawing>
      </w:r>
      <w:r w:rsidRPr="00726828">
        <w:rPr>
          <w:rFonts w:ascii="Simplified Arabic" w:hAnsi="Simplified Arabic" w:cs="Simplified Arabic" w:hint="cs"/>
          <w:b/>
          <w:bCs/>
          <w:color w:val="000000" w:themeColor="text1"/>
          <w:sz w:val="40"/>
          <w:szCs w:val="40"/>
          <w:rtl/>
        </w:rPr>
        <w:t>الشكر والتقدير</w:t>
      </w:r>
      <w:bookmarkEnd w:id="2"/>
      <w:r w:rsidRPr="00726828">
        <w:rPr>
          <w:rFonts w:ascii="Simplified Arabic" w:hAnsi="Simplified Arabic" w:cs="Simplified Arabic" w:hint="cs"/>
          <w:b/>
          <w:bCs/>
          <w:color w:val="000000" w:themeColor="text1"/>
          <w:sz w:val="40"/>
          <w:szCs w:val="40"/>
          <w:rtl/>
        </w:rPr>
        <w:t xml:space="preserve"> </w:t>
      </w:r>
    </w:p>
    <w:p w14:paraId="47DAABCA" w14:textId="6F5AB512" w:rsidR="00BA41A3" w:rsidRPr="00726828" w:rsidRDefault="00BA41A3" w:rsidP="00BA41A3">
      <w:pPr>
        <w:rPr>
          <w:color w:val="000000" w:themeColor="text1"/>
        </w:rPr>
      </w:pPr>
    </w:p>
    <w:p w14:paraId="2AFD5298" w14:textId="77777777" w:rsidR="00BA41A3" w:rsidRPr="00726828" w:rsidRDefault="00BA41A3" w:rsidP="00BA41A3">
      <w:pPr>
        <w:spacing w:line="360" w:lineRule="auto"/>
        <w:jc w:val="center"/>
        <w:rPr>
          <w:rFonts w:cs="Sakkal Majalla"/>
          <w:b/>
          <w:bCs/>
          <w:color w:val="000000" w:themeColor="text1"/>
          <w:sz w:val="36"/>
          <w:szCs w:val="36"/>
          <w:rtl/>
        </w:rPr>
      </w:pPr>
      <w:r w:rsidRPr="00726828">
        <w:rPr>
          <w:rFonts w:cs="Sakkal Majalla" w:hint="cs"/>
          <w:b/>
          <w:bCs/>
          <w:color w:val="000000" w:themeColor="text1"/>
          <w:sz w:val="36"/>
          <w:szCs w:val="36"/>
          <w:rtl/>
        </w:rPr>
        <w:t>نحمد الله عز وجل الذي وفقنا في إتمام هذا البحث العلمي،</w:t>
      </w:r>
    </w:p>
    <w:p w14:paraId="53566330" w14:textId="77777777" w:rsidR="00BA41A3" w:rsidRPr="00726828" w:rsidRDefault="00BA41A3" w:rsidP="00BA41A3">
      <w:pPr>
        <w:spacing w:line="360" w:lineRule="auto"/>
        <w:jc w:val="center"/>
        <w:rPr>
          <w:rFonts w:cs="Sakkal Majalla"/>
          <w:b/>
          <w:bCs/>
          <w:color w:val="000000" w:themeColor="text1"/>
          <w:sz w:val="36"/>
          <w:szCs w:val="36"/>
          <w:rtl/>
        </w:rPr>
      </w:pPr>
      <w:r w:rsidRPr="00726828">
        <w:rPr>
          <w:rFonts w:cs="Sakkal Majalla" w:hint="cs"/>
          <w:b/>
          <w:bCs/>
          <w:color w:val="000000" w:themeColor="text1"/>
          <w:sz w:val="36"/>
          <w:szCs w:val="36"/>
          <w:rtl/>
        </w:rPr>
        <w:t xml:space="preserve"> والذي ألهمنا الصحة والعافية والعزيمة.</w:t>
      </w:r>
    </w:p>
    <w:p w14:paraId="34281DB4" w14:textId="77777777" w:rsidR="00BA41A3" w:rsidRPr="00726828" w:rsidRDefault="00BA41A3" w:rsidP="00BA41A3">
      <w:pPr>
        <w:spacing w:line="360" w:lineRule="auto"/>
        <w:jc w:val="center"/>
        <w:rPr>
          <w:rFonts w:ascii="Aref Ruqaa" w:hAnsi="Aref Ruqaa" w:cs="Aref Ruqaa"/>
          <w:b/>
          <w:bCs/>
          <w:color w:val="000000" w:themeColor="text1"/>
          <w:sz w:val="32"/>
          <w:szCs w:val="32"/>
          <w:rtl/>
        </w:rPr>
      </w:pPr>
      <w:r w:rsidRPr="00726828">
        <w:rPr>
          <w:rFonts w:ascii="Aref Ruqaa" w:hAnsi="Aref Ruqaa" w:cs="Aref Ruqaa" w:hint="cs"/>
          <w:b/>
          <w:bCs/>
          <w:color w:val="000000" w:themeColor="text1"/>
          <w:sz w:val="32"/>
          <w:szCs w:val="32"/>
          <w:rtl/>
        </w:rPr>
        <w:t>فالحمد لله حمدًا كثيرًا</w:t>
      </w:r>
    </w:p>
    <w:p w14:paraId="02084023" w14:textId="4E149BCC" w:rsidR="00BA41A3" w:rsidRPr="00726828" w:rsidRDefault="00BA41A3" w:rsidP="00BA41A3">
      <w:pPr>
        <w:spacing w:line="360" w:lineRule="auto"/>
        <w:ind w:hanging="2"/>
        <w:jc w:val="center"/>
        <w:rPr>
          <w:rFonts w:cs="Sakkal Majalla"/>
          <w:b/>
          <w:bCs/>
          <w:color w:val="000000" w:themeColor="text1"/>
          <w:sz w:val="32"/>
          <w:szCs w:val="32"/>
          <w:rtl/>
        </w:rPr>
      </w:pPr>
      <w:r w:rsidRPr="00726828">
        <w:rPr>
          <w:rFonts w:cs="Sakkal Majalla" w:hint="cs"/>
          <w:b/>
          <w:bCs/>
          <w:color w:val="000000" w:themeColor="text1"/>
          <w:sz w:val="32"/>
          <w:szCs w:val="32"/>
          <w:rtl/>
        </w:rPr>
        <w:t>نتقدم بجزيل الشكر والتقدير إلي الأستاذ</w:t>
      </w:r>
      <w:r w:rsidRPr="00726828">
        <w:rPr>
          <w:rFonts w:cs="Sakkal Majalla" w:hint="cs"/>
          <w:b/>
          <w:bCs/>
          <w:color w:val="000000" w:themeColor="text1"/>
          <w:sz w:val="32"/>
          <w:szCs w:val="32"/>
          <w:rtl/>
          <w:lang w:bidi="ar-EG"/>
        </w:rPr>
        <w:t>ة</w:t>
      </w:r>
      <w:r w:rsidRPr="00726828">
        <w:rPr>
          <w:rFonts w:cs="Sakkal Majalla" w:hint="cs"/>
          <w:b/>
          <w:bCs/>
          <w:color w:val="000000" w:themeColor="text1"/>
          <w:sz w:val="32"/>
          <w:szCs w:val="32"/>
          <w:rtl/>
        </w:rPr>
        <w:t xml:space="preserve"> الدكتورة /</w:t>
      </w:r>
    </w:p>
    <w:p w14:paraId="6093BDD7" w14:textId="77777777" w:rsidR="00BA41A3" w:rsidRPr="00726828" w:rsidRDefault="00BA41A3" w:rsidP="00BA41A3">
      <w:pPr>
        <w:spacing w:line="360" w:lineRule="auto"/>
        <w:jc w:val="center"/>
        <w:rPr>
          <w:rFonts w:cs="Sakkal Majalla"/>
          <w:b/>
          <w:bCs/>
          <w:color w:val="000000" w:themeColor="text1"/>
          <w:sz w:val="32"/>
          <w:szCs w:val="32"/>
        </w:rPr>
      </w:pPr>
      <w:r w:rsidRPr="00726828">
        <w:rPr>
          <w:rFonts w:cs="Sakkal Majalla"/>
          <w:b/>
          <w:bCs/>
          <w:color w:val="000000" w:themeColor="text1"/>
          <w:sz w:val="32"/>
          <w:szCs w:val="32"/>
          <w:rtl/>
        </w:rPr>
        <w:t>د/شيرين كدواني</w:t>
      </w:r>
    </w:p>
    <w:p w14:paraId="5C3CBBB7" w14:textId="27EDBC9D" w:rsidR="00BA41A3" w:rsidRPr="00726828" w:rsidRDefault="00BA41A3" w:rsidP="00BA41A3">
      <w:pPr>
        <w:spacing w:line="360" w:lineRule="auto"/>
        <w:ind w:firstLine="424"/>
        <w:jc w:val="both"/>
        <w:rPr>
          <w:rFonts w:cs="Sakkal Majalla"/>
          <w:b/>
          <w:bCs/>
          <w:color w:val="000000" w:themeColor="text1"/>
          <w:sz w:val="32"/>
          <w:szCs w:val="32"/>
          <w:rtl/>
        </w:rPr>
      </w:pPr>
      <w:r w:rsidRPr="00726828">
        <w:rPr>
          <w:rFonts w:cs="Sakkal Majalla" w:hint="cs"/>
          <w:b/>
          <w:bCs/>
          <w:color w:val="000000" w:themeColor="text1"/>
          <w:sz w:val="32"/>
          <w:szCs w:val="32"/>
          <w:rtl/>
        </w:rPr>
        <w:t>على كل ما قدمته لنا من توجيهات ومعلومات قيمة ساهمت في إثراء موضوع دراستنا في جوانبها المختلفة.</w:t>
      </w:r>
    </w:p>
    <w:p w14:paraId="20FA54CB" w14:textId="77777777" w:rsidR="00BA41A3" w:rsidRPr="00726828" w:rsidRDefault="00BA41A3" w:rsidP="00BA41A3">
      <w:pPr>
        <w:spacing w:line="360" w:lineRule="auto"/>
        <w:ind w:firstLine="424"/>
        <w:jc w:val="both"/>
        <w:rPr>
          <w:rFonts w:cs="Sakkal Majalla"/>
          <w:b/>
          <w:bCs/>
          <w:color w:val="000000" w:themeColor="text1"/>
          <w:sz w:val="32"/>
          <w:szCs w:val="32"/>
          <w:rtl/>
        </w:rPr>
      </w:pPr>
      <w:r w:rsidRPr="00726828">
        <w:rPr>
          <w:rFonts w:cs="Sakkal Majalla" w:hint="cs"/>
          <w:b/>
          <w:bCs/>
          <w:color w:val="000000" w:themeColor="text1"/>
          <w:sz w:val="32"/>
          <w:szCs w:val="32"/>
          <w:rtl/>
        </w:rPr>
        <w:t>والشكر والتقدير موصول إلي إدارة جامعة ميد أوشن ممثلة بالكادر الأكاديمي والإداري، لما قدموه من تسهيلات وتشجيع وتوفير الخدمات المطلوبة.</w:t>
      </w:r>
    </w:p>
    <w:p w14:paraId="3E93A625" w14:textId="77777777" w:rsidR="00BA41A3" w:rsidRPr="00726828" w:rsidRDefault="00BA41A3" w:rsidP="00BA41A3">
      <w:pPr>
        <w:spacing w:line="360" w:lineRule="auto"/>
        <w:ind w:firstLine="424"/>
        <w:jc w:val="both"/>
        <w:rPr>
          <w:rFonts w:cs="Sakkal Majalla"/>
          <w:b/>
          <w:bCs/>
          <w:color w:val="000000" w:themeColor="text1"/>
          <w:sz w:val="32"/>
          <w:szCs w:val="32"/>
          <w:rtl/>
        </w:rPr>
      </w:pPr>
      <w:r w:rsidRPr="00726828">
        <w:rPr>
          <w:rFonts w:cs="Sakkal Majalla" w:hint="cs"/>
          <w:b/>
          <w:bCs/>
          <w:color w:val="000000" w:themeColor="text1"/>
          <w:sz w:val="32"/>
          <w:szCs w:val="32"/>
          <w:rtl/>
        </w:rPr>
        <w:t>كما أتقدم بالشكر الجزيل لكل من لم يسعني الحظ بذكر أسمائهم راجيًا من المولي عز وجل أن تكون هذه الدراسة نافذة لدراسات أخري .</w:t>
      </w:r>
    </w:p>
    <w:p w14:paraId="08EB59A4" w14:textId="48E4C427" w:rsidR="00B527BC" w:rsidRPr="00726828" w:rsidRDefault="00B527BC">
      <w:pPr>
        <w:rPr>
          <w:rFonts w:ascii="Simplified Arabic" w:hAnsi="Simplified Arabic" w:cs="Simplified Arabic"/>
          <w:color w:val="000000" w:themeColor="text1"/>
          <w:sz w:val="28"/>
          <w:szCs w:val="28"/>
          <w:rtl/>
        </w:rPr>
      </w:pPr>
      <w:r w:rsidRPr="00726828">
        <w:rPr>
          <w:rFonts w:ascii="Simplified Arabic" w:hAnsi="Simplified Arabic" w:cs="Simplified Arabic"/>
          <w:color w:val="000000" w:themeColor="text1"/>
          <w:sz w:val="28"/>
          <w:szCs w:val="28"/>
          <w:rtl/>
        </w:rPr>
        <w:br w:type="page"/>
      </w:r>
    </w:p>
    <w:p w14:paraId="165BAC75" w14:textId="77777777" w:rsidR="00B527BC" w:rsidRPr="00726828" w:rsidRDefault="00B527BC" w:rsidP="00B527BC">
      <w:pPr>
        <w:spacing w:before="100" w:beforeAutospacing="1" w:after="100" w:afterAutospacing="1" w:line="276" w:lineRule="auto"/>
        <w:jc w:val="center"/>
        <w:outlineLvl w:val="0"/>
        <w:rPr>
          <w:rFonts w:ascii="Simplified Arabic" w:eastAsia="Times New Roman" w:hAnsi="Simplified Arabic" w:cs="Simplified Arabic"/>
          <w:b/>
          <w:bCs/>
          <w:color w:val="000000" w:themeColor="text1"/>
          <w:kern w:val="0"/>
          <w:sz w:val="40"/>
          <w:szCs w:val="40"/>
          <w:lang w:bidi="ar-EG"/>
          <w14:ligatures w14:val="none"/>
        </w:rPr>
      </w:pPr>
      <w:bookmarkStart w:id="3" w:name="_Toc236964389"/>
      <w:r w:rsidRPr="00726828">
        <w:rPr>
          <w:rFonts w:ascii="Simplified Arabic" w:eastAsia="Times New Roman" w:hAnsi="Simplified Arabic" w:cs="Simplified Arabic"/>
          <w:b/>
          <w:bCs/>
          <w:color w:val="000000" w:themeColor="text1"/>
          <w:kern w:val="0"/>
          <w:sz w:val="40"/>
          <w:szCs w:val="40"/>
          <w:rtl/>
          <w14:ligatures w14:val="none"/>
        </w:rPr>
        <w:lastRenderedPageBreak/>
        <w:t>المستخلص</w:t>
      </w:r>
      <w:bookmarkEnd w:id="3"/>
    </w:p>
    <w:p w14:paraId="55F3C970" w14:textId="77777777" w:rsidR="00B527BC" w:rsidRPr="00726828" w:rsidRDefault="00B527BC"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هدفت هذه الدراسة إلى الكشف عن أثر أدوات التسويق الرقمي بأبعادها الخمسة (التسويق عبر المواقع الإلكترونية، التسويق عبر وسائل التواصل الاجتماعي، التسويق عبر البريد الإلكتروني، التسويق عبر تطبيقات الهاتف المحمول، التسويق بالمحتوى الرقمي) في تحسين التواصل المؤسسي داخل الغرف التجارية السعودية. واعتمدت الدراسة على المنهج الوصفي التحليلي، إذ استُخدمت الاستبانة أداةً رئيسة لجمع البيانات، وطُبّقت على عيّنة قوامها (245) موظفاً وموظفة من العاملين في الغرف التجارية السعودية، وتمّت معالجة البيانات إحصائياً باستخدام برنامج</w:t>
      </w:r>
      <w:r w:rsidRPr="00726828">
        <w:rPr>
          <w:rFonts w:ascii="Simplified Arabic" w:eastAsia="Times New Roman" w:hAnsi="Simplified Arabic" w:cs="Simplified Arabic"/>
          <w:color w:val="000000" w:themeColor="text1"/>
          <w:kern w:val="0"/>
          <w:sz w:val="28"/>
          <w:szCs w:val="28"/>
          <w:lang w:bidi="ar-EG"/>
          <w14:ligatures w14:val="none"/>
        </w:rPr>
        <w:t xml:space="preserve"> (SPSS </w:t>
      </w:r>
      <w:proofErr w:type="spellStart"/>
      <w:r w:rsidRPr="00726828">
        <w:rPr>
          <w:rFonts w:ascii="Simplified Arabic" w:eastAsia="Times New Roman" w:hAnsi="Simplified Arabic" w:cs="Simplified Arabic"/>
          <w:color w:val="000000" w:themeColor="text1"/>
          <w:kern w:val="0"/>
          <w:sz w:val="28"/>
          <w:szCs w:val="28"/>
          <w:lang w:bidi="ar-EG"/>
          <w14:ligatures w14:val="none"/>
        </w:rPr>
        <w:t>V.26</w:t>
      </w:r>
      <w:proofErr w:type="spellEnd"/>
      <w:r w:rsidRPr="00726828">
        <w:rPr>
          <w:rFonts w:ascii="Simplified Arabic" w:eastAsia="Times New Roman" w:hAnsi="Simplified Arabic" w:cs="Simplified Arabic"/>
          <w:color w:val="000000" w:themeColor="text1"/>
          <w:kern w:val="0"/>
          <w:sz w:val="28"/>
          <w:szCs w:val="28"/>
          <w:lang w:bidi="ar-EG"/>
          <w14:ligatures w14:val="none"/>
        </w:rPr>
        <w:t xml:space="preserve">) </w:t>
      </w:r>
      <w:r w:rsidRPr="00726828">
        <w:rPr>
          <w:rFonts w:ascii="Simplified Arabic" w:eastAsia="Times New Roman" w:hAnsi="Simplified Arabic" w:cs="Simplified Arabic"/>
          <w:color w:val="000000" w:themeColor="text1"/>
          <w:kern w:val="0"/>
          <w:sz w:val="28"/>
          <w:szCs w:val="28"/>
          <w:rtl/>
          <w14:ligatures w14:val="none"/>
        </w:rPr>
        <w:t xml:space="preserve">من خلال المتوسطات الحسابية والانحرافات المعيارية ومعامل ألفا </w:t>
      </w:r>
      <w:proofErr w:type="spellStart"/>
      <w:r w:rsidRPr="00726828">
        <w:rPr>
          <w:rFonts w:ascii="Simplified Arabic" w:eastAsia="Times New Roman" w:hAnsi="Simplified Arabic" w:cs="Simplified Arabic"/>
          <w:color w:val="000000" w:themeColor="text1"/>
          <w:kern w:val="0"/>
          <w:sz w:val="28"/>
          <w:szCs w:val="28"/>
          <w:rtl/>
          <w14:ligatures w14:val="none"/>
        </w:rPr>
        <w:t>كرونباخ</w:t>
      </w:r>
      <w:proofErr w:type="spellEnd"/>
      <w:r w:rsidRPr="00726828">
        <w:rPr>
          <w:rFonts w:ascii="Simplified Arabic" w:eastAsia="Times New Roman" w:hAnsi="Simplified Arabic" w:cs="Simplified Arabic"/>
          <w:color w:val="000000" w:themeColor="text1"/>
          <w:kern w:val="0"/>
          <w:sz w:val="28"/>
          <w:szCs w:val="28"/>
          <w:rtl/>
          <w14:ligatures w14:val="none"/>
        </w:rPr>
        <w:t xml:space="preserve"> ومعاملات ارتباط بيرسون وتحليل الانحدار الخطي البسيط والمتعدد. وتوصّلت الدراسة إلى مجموعة من النتائج أبرزها: أن مستوى توظيف أدوات التسويق الرقمي في الغرف التجارية السعودية جاء مرتفعاً بمتوسط ، وأن مستوى التواصل المؤسسي جاء مرتفعاً ،  ووجود أثر إيجابي دال إحصائياً عند مستوى</w:t>
      </w:r>
      <w:r w:rsidRPr="00726828">
        <w:rPr>
          <w:rFonts w:ascii="Simplified Arabic" w:eastAsia="Times New Roman" w:hAnsi="Simplified Arabic" w:cs="Simplified Arabic"/>
          <w:color w:val="000000" w:themeColor="text1"/>
          <w:kern w:val="0"/>
          <w:sz w:val="28"/>
          <w:szCs w:val="28"/>
          <w:lang w:bidi="ar-EG"/>
          <w14:ligatures w14:val="none"/>
        </w:rPr>
        <w:t xml:space="preserve"> (</w:t>
      </w:r>
      <w:r w:rsidRPr="00726828">
        <w:rPr>
          <w:rFonts w:ascii="Cambria" w:eastAsia="Times New Roman" w:hAnsi="Cambria" w:cs="Cambria"/>
          <w:color w:val="000000" w:themeColor="text1"/>
          <w:kern w:val="0"/>
          <w:sz w:val="28"/>
          <w:szCs w:val="28"/>
          <w:lang w:bidi="ar-EG"/>
          <w14:ligatures w14:val="none"/>
        </w:rPr>
        <w:t>α</w:t>
      </w:r>
      <w:r w:rsidRPr="00726828">
        <w:rPr>
          <w:rFonts w:ascii="Simplified Arabic" w:eastAsia="Times New Roman" w:hAnsi="Simplified Arabic" w:cs="Simplified Arabic"/>
          <w:color w:val="000000" w:themeColor="text1"/>
          <w:kern w:val="0"/>
          <w:sz w:val="28"/>
          <w:szCs w:val="28"/>
          <w:lang w:bidi="ar-EG"/>
          <w14:ligatures w14:val="none"/>
        </w:rPr>
        <w:t xml:space="preserve"> </w:t>
      </w:r>
      <w:r w:rsidRPr="00726828">
        <w:rPr>
          <w:rFonts w:ascii="Times New Roman" w:eastAsia="Times New Roman" w:hAnsi="Times New Roman" w:cs="Times New Roman"/>
          <w:color w:val="000000" w:themeColor="text1"/>
          <w:kern w:val="0"/>
          <w:sz w:val="28"/>
          <w:szCs w:val="28"/>
          <w:lang w:bidi="ar-EG"/>
          <w14:ligatures w14:val="none"/>
        </w:rPr>
        <w:t>≤</w:t>
      </w:r>
      <w:r w:rsidRPr="00726828">
        <w:rPr>
          <w:rFonts w:ascii="Simplified Arabic" w:eastAsia="Times New Roman" w:hAnsi="Simplified Arabic" w:cs="Simplified Arabic"/>
          <w:color w:val="000000" w:themeColor="text1"/>
          <w:kern w:val="0"/>
          <w:sz w:val="28"/>
          <w:szCs w:val="28"/>
          <w:lang w:bidi="ar-EG"/>
          <w14:ligatures w14:val="none"/>
        </w:rPr>
        <w:t xml:space="preserve"> 0.05) </w:t>
      </w:r>
      <w:r w:rsidRPr="00726828">
        <w:rPr>
          <w:rFonts w:ascii="Simplified Arabic" w:eastAsia="Times New Roman" w:hAnsi="Simplified Arabic" w:cs="Simplified Arabic"/>
          <w:color w:val="000000" w:themeColor="text1"/>
          <w:kern w:val="0"/>
          <w:sz w:val="28"/>
          <w:szCs w:val="28"/>
          <w:rtl/>
          <w14:ligatures w14:val="none"/>
        </w:rPr>
        <w:t>لأدوات التسويق الرقمي مجتمعةً في تحسين التواصل المؤسسي كما تبيّن أن بُعد التسويق بالمحتوى الرقمي جاء الأكثر تأثيراً، يليه التسويق عبر وسائل التواصل الاجتماعي، ثم تطبيقات الهاتف المحمول، فالمواقع الإلكترونية، وأخيراً البريد الإلكتروني. وأوصت الدراسة بتبنّي استراتيجية متكاملة للمحتوى الرقمي، وتفعيل غرف رقمية متخصصة لإدارة منصات التواصل الاجتماعي، وتطوير التطبيقات الذكية، وتعزيز التكامل بين قنوات التسويق الرقمي المختلفة لتحقيق تجربة اتصالية متسقة، إضافة إلى الاستفادة من الذكاء الاصطناعي وتحليل البيانات الضخمة في تخصيص الرسائل الاتصالية</w:t>
      </w:r>
      <w:r w:rsidRPr="00726828">
        <w:rPr>
          <w:rFonts w:ascii="Simplified Arabic" w:eastAsia="Times New Roman" w:hAnsi="Simplified Arabic" w:cs="Simplified Arabic"/>
          <w:color w:val="000000" w:themeColor="text1"/>
          <w:kern w:val="0"/>
          <w:sz w:val="28"/>
          <w:szCs w:val="28"/>
          <w:lang w:bidi="ar-EG"/>
          <w14:ligatures w14:val="none"/>
        </w:rPr>
        <w:t>.</w:t>
      </w:r>
    </w:p>
    <w:p w14:paraId="0483ABBA" w14:textId="77777777" w:rsidR="00B527BC" w:rsidRPr="00726828" w:rsidRDefault="00B527BC"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الكلمات المفتاحية</w:t>
      </w:r>
      <w:r w:rsidRPr="00726828">
        <w:rPr>
          <w:rFonts w:ascii="Simplified Arabic" w:eastAsia="Times New Roman" w:hAnsi="Simplified Arabic" w:cs="Simplified Arabic"/>
          <w:color w:val="000000" w:themeColor="text1"/>
          <w:kern w:val="0"/>
          <w:sz w:val="28"/>
          <w:szCs w:val="28"/>
          <w:lang w:bidi="ar-EG"/>
          <w14:ligatures w14:val="none"/>
        </w:rPr>
        <w:t xml:space="preserve">: </w:t>
      </w:r>
      <w:r w:rsidRPr="00726828">
        <w:rPr>
          <w:rFonts w:ascii="Simplified Arabic" w:eastAsia="Times New Roman" w:hAnsi="Simplified Arabic" w:cs="Simplified Arabic"/>
          <w:color w:val="000000" w:themeColor="text1"/>
          <w:kern w:val="0"/>
          <w:sz w:val="28"/>
          <w:szCs w:val="28"/>
          <w:rtl/>
          <w14:ligatures w14:val="none"/>
        </w:rPr>
        <w:t>التسويق الرقمي، التواصل المؤسسي، الغرف التجارية السعودية، وسائل التواصل الاجتماعي، المحتوى الرقمي، الصورة الذهنية</w:t>
      </w:r>
      <w:r w:rsidRPr="00726828">
        <w:rPr>
          <w:rFonts w:ascii="Simplified Arabic" w:eastAsia="Times New Roman" w:hAnsi="Simplified Arabic" w:cs="Simplified Arabic"/>
          <w:color w:val="000000" w:themeColor="text1"/>
          <w:kern w:val="0"/>
          <w:sz w:val="28"/>
          <w:szCs w:val="28"/>
          <w:lang w:bidi="ar-EG"/>
          <w14:ligatures w14:val="none"/>
        </w:rPr>
        <w:t>.</w:t>
      </w:r>
    </w:p>
    <w:p w14:paraId="0B45F885" w14:textId="77777777" w:rsidR="00BA41A3" w:rsidRPr="00726828" w:rsidRDefault="00BA41A3" w:rsidP="00BA41A3">
      <w:pPr>
        <w:spacing w:before="100" w:beforeAutospacing="1" w:after="100" w:afterAutospacing="1" w:line="276" w:lineRule="auto"/>
        <w:jc w:val="center"/>
        <w:rPr>
          <w:rFonts w:ascii="Simplified Arabic" w:hAnsi="Simplified Arabic" w:cs="Simplified Arabic"/>
          <w:color w:val="000000" w:themeColor="text1"/>
          <w:sz w:val="28"/>
          <w:szCs w:val="28"/>
          <w:rtl/>
        </w:rPr>
      </w:pPr>
    </w:p>
    <w:p w14:paraId="238D93BB" w14:textId="77777777" w:rsidR="00BA41A3" w:rsidRPr="00726828" w:rsidRDefault="00BA41A3" w:rsidP="00BA41A3">
      <w:pPr>
        <w:spacing w:before="100" w:beforeAutospacing="1" w:after="100" w:afterAutospacing="1" w:line="276" w:lineRule="auto"/>
        <w:jc w:val="center"/>
        <w:rPr>
          <w:rFonts w:ascii="Simplified Arabic" w:hAnsi="Simplified Arabic" w:cs="Simplified Arabic"/>
          <w:color w:val="000000" w:themeColor="text1"/>
          <w:sz w:val="28"/>
          <w:szCs w:val="28"/>
          <w:rtl/>
        </w:rPr>
      </w:pPr>
    </w:p>
    <w:p w14:paraId="09692C7A" w14:textId="22DBF8FF" w:rsidR="00BA41A3" w:rsidRPr="00726828" w:rsidRDefault="00BA41A3">
      <w:pPr>
        <w:rPr>
          <w:rFonts w:ascii="Simplified Arabic" w:hAnsi="Simplified Arabic" w:cs="Simplified Arabic"/>
          <w:color w:val="000000" w:themeColor="text1"/>
          <w:sz w:val="28"/>
          <w:szCs w:val="28"/>
          <w:rtl/>
        </w:rPr>
      </w:pPr>
      <w:r w:rsidRPr="00726828">
        <w:rPr>
          <w:rFonts w:ascii="Simplified Arabic" w:hAnsi="Simplified Arabic" w:cs="Simplified Arabic"/>
          <w:color w:val="000000" w:themeColor="text1"/>
          <w:sz w:val="28"/>
          <w:szCs w:val="28"/>
          <w:rtl/>
        </w:rPr>
        <w:br w:type="page"/>
      </w:r>
    </w:p>
    <w:p w14:paraId="6BEC1CB6" w14:textId="7EE1D7C1" w:rsidR="00BA41A3" w:rsidRPr="00726828" w:rsidRDefault="00BA41A3" w:rsidP="00BA41A3">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rPr>
      </w:pPr>
      <w:bookmarkStart w:id="4" w:name="_Toc236964390"/>
      <w:r w:rsidRPr="00726828">
        <w:rPr>
          <w:rFonts w:ascii="Simplified Arabic" w:hAnsi="Simplified Arabic" w:cs="Simplified Arabic" w:hint="cs"/>
          <w:b/>
          <w:bCs/>
          <w:color w:val="000000" w:themeColor="text1"/>
          <w:sz w:val="40"/>
          <w:szCs w:val="40"/>
          <w:rtl/>
        </w:rPr>
        <w:lastRenderedPageBreak/>
        <w:t>قائمة المحتويات</w:t>
      </w:r>
      <w:bookmarkEnd w:id="4"/>
    </w:p>
    <w:sdt>
      <w:sdtPr>
        <w:rPr>
          <w:rFonts w:ascii="Simplified Arabic" w:eastAsiaTheme="minorHAnsi" w:hAnsi="Simplified Arabic" w:cs="Simplified Arabic"/>
          <w:b/>
          <w:bCs/>
          <w:color w:val="000000" w:themeColor="text1"/>
          <w:kern w:val="2"/>
          <w:sz w:val="28"/>
          <w:szCs w:val="28"/>
        </w:rPr>
        <w:id w:val="1629129034"/>
        <w:docPartObj>
          <w:docPartGallery w:val="Table of Contents"/>
          <w:docPartUnique/>
        </w:docPartObj>
      </w:sdtPr>
      <w:sdtEndPr>
        <w:rPr>
          <w:noProof/>
          <w:rtl/>
        </w:rPr>
      </w:sdtEndPr>
      <w:sdtContent>
        <w:p w14:paraId="26F5A486" w14:textId="373B97F9" w:rsidR="00A52E2F" w:rsidRPr="00726828" w:rsidRDefault="00A52E2F" w:rsidP="00A52E2F">
          <w:pPr>
            <w:pStyle w:val="af0"/>
            <w:spacing w:line="240" w:lineRule="auto"/>
            <w:rPr>
              <w:rFonts w:ascii="Simplified Arabic" w:hAnsi="Simplified Arabic" w:cs="Simplified Arabic"/>
              <w:b/>
              <w:bCs/>
              <w:color w:val="000000" w:themeColor="text1"/>
              <w:sz w:val="6"/>
              <w:szCs w:val="6"/>
            </w:rPr>
          </w:pPr>
        </w:p>
        <w:p w14:paraId="095A2DB4" w14:textId="77777777" w:rsidR="00A52E2F" w:rsidRPr="00726828" w:rsidRDefault="00A52E2F" w:rsidP="00A52E2F">
          <w:pPr>
            <w:pStyle w:val="11"/>
            <w:tabs>
              <w:tab w:val="right" w:leader="dot" w:pos="9062"/>
            </w:tabs>
            <w:spacing w:line="240" w:lineRule="auto"/>
            <w:rPr>
              <w:rFonts w:ascii="Simplified Arabic" w:hAnsi="Simplified Arabic" w:cs="Simplified Arabic"/>
              <w:b/>
              <w:bCs/>
              <w:noProof/>
              <w:color w:val="000000" w:themeColor="text1"/>
              <w:sz w:val="28"/>
              <w:szCs w:val="28"/>
              <w:rtl/>
            </w:rPr>
          </w:pPr>
          <w:r w:rsidRPr="00726828">
            <w:rPr>
              <w:rFonts w:ascii="Simplified Arabic" w:hAnsi="Simplified Arabic" w:cs="Simplified Arabic"/>
              <w:b/>
              <w:bCs/>
              <w:color w:val="000000" w:themeColor="text1"/>
              <w:sz w:val="28"/>
              <w:szCs w:val="28"/>
            </w:rPr>
            <w:fldChar w:fldCharType="begin"/>
          </w:r>
          <w:r w:rsidRPr="00726828">
            <w:rPr>
              <w:rFonts w:ascii="Simplified Arabic" w:hAnsi="Simplified Arabic" w:cs="Simplified Arabic"/>
              <w:b/>
              <w:bCs/>
              <w:color w:val="000000" w:themeColor="text1"/>
              <w:sz w:val="28"/>
              <w:szCs w:val="28"/>
            </w:rPr>
            <w:instrText xml:space="preserve"> TOC \o "1-3" \h \z \u </w:instrText>
          </w:r>
          <w:r w:rsidRPr="00726828">
            <w:rPr>
              <w:rFonts w:ascii="Simplified Arabic" w:hAnsi="Simplified Arabic" w:cs="Simplified Arabic"/>
              <w:b/>
              <w:bCs/>
              <w:color w:val="000000" w:themeColor="text1"/>
              <w:sz w:val="28"/>
              <w:szCs w:val="28"/>
            </w:rPr>
            <w:fldChar w:fldCharType="separate"/>
          </w:r>
          <w:hyperlink w:anchor="_Toc236964386" w:history="1">
            <w:r w:rsidRPr="00726828">
              <w:rPr>
                <w:rStyle w:val="Hyperlink"/>
                <w:rFonts w:ascii="Simplified Arabic" w:hAnsi="Simplified Arabic" w:cs="Simplified Arabic"/>
                <w:b/>
                <w:bCs/>
                <w:noProof/>
                <w:color w:val="000000" w:themeColor="text1"/>
                <w:sz w:val="28"/>
                <w:szCs w:val="28"/>
                <w:rtl/>
              </w:rPr>
              <w:t>بسم الله الرحمن الرحيم</w:t>
            </w:r>
            <w:r w:rsidRPr="00726828">
              <w:rPr>
                <w:rFonts w:ascii="Simplified Arabic" w:hAnsi="Simplified Arabic" w:cs="Simplified Arabic"/>
                <w:b/>
                <w:bCs/>
                <w:noProof/>
                <w:webHidden/>
                <w:color w:val="000000" w:themeColor="text1"/>
                <w:sz w:val="28"/>
                <w:szCs w:val="28"/>
                <w:rtl/>
              </w:rPr>
              <w:tab/>
            </w:r>
            <w:r w:rsidRPr="00726828">
              <w:rPr>
                <w:rFonts w:ascii="Simplified Arabic" w:hAnsi="Simplified Arabic" w:cs="Simplified Arabic"/>
                <w:b/>
                <w:bCs/>
                <w:noProof/>
                <w:webHidden/>
                <w:color w:val="000000" w:themeColor="text1"/>
                <w:sz w:val="28"/>
                <w:szCs w:val="28"/>
                <w:rtl/>
              </w:rPr>
              <w:fldChar w:fldCharType="begin"/>
            </w:r>
            <w:r w:rsidRPr="00726828">
              <w:rPr>
                <w:rFonts w:ascii="Simplified Arabic" w:hAnsi="Simplified Arabic" w:cs="Simplified Arabic"/>
                <w:b/>
                <w:bCs/>
                <w:noProof/>
                <w:webHidden/>
                <w:color w:val="000000" w:themeColor="text1"/>
                <w:sz w:val="28"/>
                <w:szCs w:val="28"/>
                <w:rtl/>
              </w:rPr>
              <w:instrText xml:space="preserve"> </w:instrText>
            </w:r>
            <w:r w:rsidRPr="00726828">
              <w:rPr>
                <w:rFonts w:ascii="Simplified Arabic" w:hAnsi="Simplified Arabic" w:cs="Simplified Arabic"/>
                <w:b/>
                <w:bCs/>
                <w:noProof/>
                <w:webHidden/>
                <w:color w:val="000000" w:themeColor="text1"/>
                <w:sz w:val="28"/>
                <w:szCs w:val="28"/>
              </w:rPr>
              <w:instrText>PAGEREF</w:instrText>
            </w:r>
            <w:r w:rsidRPr="00726828">
              <w:rPr>
                <w:rFonts w:ascii="Simplified Arabic" w:hAnsi="Simplified Arabic" w:cs="Simplified Arabic"/>
                <w:b/>
                <w:bCs/>
                <w:noProof/>
                <w:webHidden/>
                <w:color w:val="000000" w:themeColor="text1"/>
                <w:sz w:val="28"/>
                <w:szCs w:val="28"/>
                <w:rtl/>
              </w:rPr>
              <w:instrText xml:space="preserve"> _</w:instrText>
            </w:r>
            <w:r w:rsidRPr="00726828">
              <w:rPr>
                <w:rFonts w:ascii="Simplified Arabic" w:hAnsi="Simplified Arabic" w:cs="Simplified Arabic"/>
                <w:b/>
                <w:bCs/>
                <w:noProof/>
                <w:webHidden/>
                <w:color w:val="000000" w:themeColor="text1"/>
                <w:sz w:val="28"/>
                <w:szCs w:val="28"/>
              </w:rPr>
              <w:instrText>Toc236964386 \h</w:instrText>
            </w:r>
            <w:r w:rsidRPr="00726828">
              <w:rPr>
                <w:rFonts w:ascii="Simplified Arabic" w:hAnsi="Simplified Arabic" w:cs="Simplified Arabic"/>
                <w:b/>
                <w:bCs/>
                <w:noProof/>
                <w:webHidden/>
                <w:color w:val="000000" w:themeColor="text1"/>
                <w:sz w:val="28"/>
                <w:szCs w:val="28"/>
                <w:rtl/>
              </w:rPr>
              <w:instrText xml:space="preserve"> </w:instrText>
            </w:r>
            <w:r w:rsidRPr="00726828">
              <w:rPr>
                <w:rFonts w:ascii="Simplified Arabic" w:hAnsi="Simplified Arabic" w:cs="Simplified Arabic"/>
                <w:b/>
                <w:bCs/>
                <w:noProof/>
                <w:webHidden/>
                <w:color w:val="000000" w:themeColor="text1"/>
                <w:sz w:val="28"/>
                <w:szCs w:val="28"/>
                <w:rtl/>
              </w:rPr>
            </w:r>
            <w:r w:rsidRPr="00726828">
              <w:rPr>
                <w:rFonts w:ascii="Simplified Arabic" w:hAnsi="Simplified Arabic" w:cs="Simplified Arabic"/>
                <w:b/>
                <w:bCs/>
                <w:noProof/>
                <w:webHidden/>
                <w:color w:val="000000" w:themeColor="text1"/>
                <w:sz w:val="28"/>
                <w:szCs w:val="28"/>
                <w:rtl/>
              </w:rPr>
              <w:fldChar w:fldCharType="separate"/>
            </w:r>
            <w:r w:rsidR="004E1CB0">
              <w:rPr>
                <w:rFonts w:ascii="Simplified Arabic" w:hAnsi="Simplified Arabic" w:cs="Simplified Arabic" w:hint="eastAsia"/>
                <w:b/>
                <w:bCs/>
                <w:noProof/>
                <w:webHidden/>
                <w:color w:val="000000" w:themeColor="text1"/>
                <w:sz w:val="28"/>
                <w:szCs w:val="28"/>
                <w:rtl/>
              </w:rPr>
              <w:t>‌أ</w:t>
            </w:r>
            <w:r w:rsidRPr="00726828">
              <w:rPr>
                <w:rFonts w:ascii="Simplified Arabic" w:hAnsi="Simplified Arabic" w:cs="Simplified Arabic"/>
                <w:b/>
                <w:bCs/>
                <w:noProof/>
                <w:webHidden/>
                <w:color w:val="000000" w:themeColor="text1"/>
                <w:sz w:val="28"/>
                <w:szCs w:val="28"/>
                <w:rtl/>
              </w:rPr>
              <w:fldChar w:fldCharType="end"/>
            </w:r>
          </w:hyperlink>
        </w:p>
        <w:p w14:paraId="6397FAB3" w14:textId="77777777" w:rsidR="00A52E2F" w:rsidRPr="00726828" w:rsidRDefault="00000000" w:rsidP="00A52E2F">
          <w:pPr>
            <w:pStyle w:val="11"/>
            <w:tabs>
              <w:tab w:val="right" w:leader="dot" w:pos="9062"/>
            </w:tabs>
            <w:spacing w:line="240" w:lineRule="auto"/>
            <w:rPr>
              <w:rFonts w:ascii="Simplified Arabic" w:hAnsi="Simplified Arabic" w:cs="Simplified Arabic"/>
              <w:b/>
              <w:bCs/>
              <w:noProof/>
              <w:color w:val="000000" w:themeColor="text1"/>
              <w:sz w:val="28"/>
              <w:szCs w:val="28"/>
              <w:rtl/>
            </w:rPr>
          </w:pPr>
          <w:hyperlink w:anchor="_Toc236964387" w:history="1">
            <w:r w:rsidR="00A52E2F" w:rsidRPr="00726828">
              <w:rPr>
                <w:rStyle w:val="Hyperlink"/>
                <w:rFonts w:ascii="Simplified Arabic" w:hAnsi="Simplified Arabic" w:cs="Simplified Arabic"/>
                <w:b/>
                <w:bCs/>
                <w:noProof/>
                <w:color w:val="000000" w:themeColor="text1"/>
                <w:sz w:val="28"/>
                <w:szCs w:val="28"/>
                <w:rtl/>
              </w:rPr>
              <w:t>الإهداء</w:t>
            </w:r>
            <w:r w:rsidR="00A52E2F" w:rsidRPr="00726828">
              <w:rPr>
                <w:rFonts w:ascii="Simplified Arabic" w:hAnsi="Simplified Arabic" w:cs="Simplified Arabic"/>
                <w:b/>
                <w:bCs/>
                <w:noProof/>
                <w:webHidden/>
                <w:color w:val="000000" w:themeColor="text1"/>
                <w:sz w:val="28"/>
                <w:szCs w:val="28"/>
                <w:rtl/>
              </w:rPr>
              <w:tab/>
            </w:r>
            <w:r w:rsidR="00A52E2F" w:rsidRPr="00726828">
              <w:rPr>
                <w:rFonts w:ascii="Simplified Arabic" w:hAnsi="Simplified Arabic" w:cs="Simplified Arabic"/>
                <w:b/>
                <w:bCs/>
                <w:noProof/>
                <w:webHidden/>
                <w:color w:val="000000" w:themeColor="text1"/>
                <w:sz w:val="28"/>
                <w:szCs w:val="28"/>
                <w:rtl/>
              </w:rPr>
              <w:fldChar w:fldCharType="begin"/>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Pr>
              <w:instrText>PAGEREF</w:instrText>
            </w:r>
            <w:r w:rsidR="00A52E2F" w:rsidRPr="00726828">
              <w:rPr>
                <w:rFonts w:ascii="Simplified Arabic" w:hAnsi="Simplified Arabic" w:cs="Simplified Arabic"/>
                <w:b/>
                <w:bCs/>
                <w:noProof/>
                <w:webHidden/>
                <w:color w:val="000000" w:themeColor="text1"/>
                <w:sz w:val="28"/>
                <w:szCs w:val="28"/>
                <w:rtl/>
              </w:rPr>
              <w:instrText xml:space="preserve"> _</w:instrText>
            </w:r>
            <w:r w:rsidR="00A52E2F" w:rsidRPr="00726828">
              <w:rPr>
                <w:rFonts w:ascii="Simplified Arabic" w:hAnsi="Simplified Arabic" w:cs="Simplified Arabic"/>
                <w:b/>
                <w:bCs/>
                <w:noProof/>
                <w:webHidden/>
                <w:color w:val="000000" w:themeColor="text1"/>
                <w:sz w:val="28"/>
                <w:szCs w:val="28"/>
              </w:rPr>
              <w:instrText>Toc236964387 \h</w:instrText>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tl/>
              </w:rPr>
            </w:r>
            <w:r w:rsidR="00A52E2F" w:rsidRPr="00726828">
              <w:rPr>
                <w:rFonts w:ascii="Simplified Arabic" w:hAnsi="Simplified Arabic" w:cs="Simplified Arabic"/>
                <w:b/>
                <w:bCs/>
                <w:noProof/>
                <w:webHidden/>
                <w:color w:val="000000" w:themeColor="text1"/>
                <w:sz w:val="28"/>
                <w:szCs w:val="28"/>
                <w:rtl/>
              </w:rPr>
              <w:fldChar w:fldCharType="separate"/>
            </w:r>
            <w:r w:rsidR="004E1CB0">
              <w:rPr>
                <w:rFonts w:ascii="Simplified Arabic" w:hAnsi="Simplified Arabic" w:cs="Simplified Arabic" w:hint="eastAsia"/>
                <w:b/>
                <w:bCs/>
                <w:noProof/>
                <w:webHidden/>
                <w:color w:val="000000" w:themeColor="text1"/>
                <w:sz w:val="28"/>
                <w:szCs w:val="28"/>
                <w:rtl/>
              </w:rPr>
              <w:t>‌ب</w:t>
            </w:r>
            <w:r w:rsidR="00A52E2F" w:rsidRPr="00726828">
              <w:rPr>
                <w:rFonts w:ascii="Simplified Arabic" w:hAnsi="Simplified Arabic" w:cs="Simplified Arabic"/>
                <w:b/>
                <w:bCs/>
                <w:noProof/>
                <w:webHidden/>
                <w:color w:val="000000" w:themeColor="text1"/>
                <w:sz w:val="28"/>
                <w:szCs w:val="28"/>
                <w:rtl/>
              </w:rPr>
              <w:fldChar w:fldCharType="end"/>
            </w:r>
          </w:hyperlink>
        </w:p>
        <w:p w14:paraId="58799A97" w14:textId="77777777" w:rsidR="00A52E2F" w:rsidRPr="00726828" w:rsidRDefault="00000000" w:rsidP="00A52E2F">
          <w:pPr>
            <w:pStyle w:val="11"/>
            <w:tabs>
              <w:tab w:val="right" w:leader="dot" w:pos="9062"/>
            </w:tabs>
            <w:spacing w:line="240" w:lineRule="auto"/>
            <w:rPr>
              <w:rFonts w:ascii="Simplified Arabic" w:hAnsi="Simplified Arabic" w:cs="Simplified Arabic"/>
              <w:b/>
              <w:bCs/>
              <w:noProof/>
              <w:color w:val="000000" w:themeColor="text1"/>
              <w:sz w:val="28"/>
              <w:szCs w:val="28"/>
              <w:rtl/>
            </w:rPr>
          </w:pPr>
          <w:hyperlink w:anchor="_Toc236964388" w:history="1">
            <w:r w:rsidR="00A52E2F" w:rsidRPr="00726828">
              <w:rPr>
                <w:rStyle w:val="Hyperlink"/>
                <w:rFonts w:ascii="Simplified Arabic" w:hAnsi="Simplified Arabic" w:cs="Simplified Arabic"/>
                <w:b/>
                <w:bCs/>
                <w:noProof/>
                <w:color w:val="000000" w:themeColor="text1"/>
                <w:sz w:val="28"/>
                <w:szCs w:val="28"/>
                <w:rtl/>
              </w:rPr>
              <w:t>الشكر والتقدير</w:t>
            </w:r>
            <w:r w:rsidR="00A52E2F" w:rsidRPr="00726828">
              <w:rPr>
                <w:rFonts w:ascii="Simplified Arabic" w:hAnsi="Simplified Arabic" w:cs="Simplified Arabic"/>
                <w:b/>
                <w:bCs/>
                <w:noProof/>
                <w:webHidden/>
                <w:color w:val="000000" w:themeColor="text1"/>
                <w:sz w:val="28"/>
                <w:szCs w:val="28"/>
                <w:rtl/>
              </w:rPr>
              <w:tab/>
            </w:r>
            <w:r w:rsidR="00A52E2F" w:rsidRPr="00726828">
              <w:rPr>
                <w:rFonts w:ascii="Simplified Arabic" w:hAnsi="Simplified Arabic" w:cs="Simplified Arabic"/>
                <w:b/>
                <w:bCs/>
                <w:noProof/>
                <w:webHidden/>
                <w:color w:val="000000" w:themeColor="text1"/>
                <w:sz w:val="28"/>
                <w:szCs w:val="28"/>
                <w:rtl/>
              </w:rPr>
              <w:fldChar w:fldCharType="begin"/>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Pr>
              <w:instrText>PAGEREF</w:instrText>
            </w:r>
            <w:r w:rsidR="00A52E2F" w:rsidRPr="00726828">
              <w:rPr>
                <w:rFonts w:ascii="Simplified Arabic" w:hAnsi="Simplified Arabic" w:cs="Simplified Arabic"/>
                <w:b/>
                <w:bCs/>
                <w:noProof/>
                <w:webHidden/>
                <w:color w:val="000000" w:themeColor="text1"/>
                <w:sz w:val="28"/>
                <w:szCs w:val="28"/>
                <w:rtl/>
              </w:rPr>
              <w:instrText xml:space="preserve"> _</w:instrText>
            </w:r>
            <w:r w:rsidR="00A52E2F" w:rsidRPr="00726828">
              <w:rPr>
                <w:rFonts w:ascii="Simplified Arabic" w:hAnsi="Simplified Arabic" w:cs="Simplified Arabic"/>
                <w:b/>
                <w:bCs/>
                <w:noProof/>
                <w:webHidden/>
                <w:color w:val="000000" w:themeColor="text1"/>
                <w:sz w:val="28"/>
                <w:szCs w:val="28"/>
              </w:rPr>
              <w:instrText>Toc236964388 \h</w:instrText>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tl/>
              </w:rPr>
            </w:r>
            <w:r w:rsidR="00A52E2F" w:rsidRPr="00726828">
              <w:rPr>
                <w:rFonts w:ascii="Simplified Arabic" w:hAnsi="Simplified Arabic" w:cs="Simplified Arabic"/>
                <w:b/>
                <w:bCs/>
                <w:noProof/>
                <w:webHidden/>
                <w:color w:val="000000" w:themeColor="text1"/>
                <w:sz w:val="28"/>
                <w:szCs w:val="28"/>
                <w:rtl/>
              </w:rPr>
              <w:fldChar w:fldCharType="separate"/>
            </w:r>
            <w:r w:rsidR="004E1CB0">
              <w:rPr>
                <w:rFonts w:ascii="Simplified Arabic" w:hAnsi="Simplified Arabic" w:cs="Simplified Arabic" w:hint="eastAsia"/>
                <w:b/>
                <w:bCs/>
                <w:noProof/>
                <w:webHidden/>
                <w:color w:val="000000" w:themeColor="text1"/>
                <w:sz w:val="28"/>
                <w:szCs w:val="28"/>
                <w:rtl/>
              </w:rPr>
              <w:t>‌ج</w:t>
            </w:r>
            <w:r w:rsidR="00A52E2F" w:rsidRPr="00726828">
              <w:rPr>
                <w:rFonts w:ascii="Simplified Arabic" w:hAnsi="Simplified Arabic" w:cs="Simplified Arabic"/>
                <w:b/>
                <w:bCs/>
                <w:noProof/>
                <w:webHidden/>
                <w:color w:val="000000" w:themeColor="text1"/>
                <w:sz w:val="28"/>
                <w:szCs w:val="28"/>
                <w:rtl/>
              </w:rPr>
              <w:fldChar w:fldCharType="end"/>
            </w:r>
          </w:hyperlink>
        </w:p>
        <w:p w14:paraId="4C2C6C78" w14:textId="77777777" w:rsidR="00A52E2F" w:rsidRPr="00726828" w:rsidRDefault="00000000" w:rsidP="00A52E2F">
          <w:pPr>
            <w:pStyle w:val="11"/>
            <w:tabs>
              <w:tab w:val="right" w:leader="dot" w:pos="9062"/>
            </w:tabs>
            <w:spacing w:line="240" w:lineRule="auto"/>
            <w:rPr>
              <w:rFonts w:ascii="Simplified Arabic" w:hAnsi="Simplified Arabic" w:cs="Simplified Arabic"/>
              <w:b/>
              <w:bCs/>
              <w:noProof/>
              <w:color w:val="000000" w:themeColor="text1"/>
              <w:sz w:val="28"/>
              <w:szCs w:val="28"/>
              <w:rtl/>
            </w:rPr>
          </w:pPr>
          <w:hyperlink w:anchor="_Toc236964389" w:history="1">
            <w:r w:rsidR="00A52E2F" w:rsidRPr="00726828">
              <w:rPr>
                <w:rStyle w:val="Hyperlink"/>
                <w:rFonts w:ascii="Simplified Arabic" w:eastAsia="Times New Roman" w:hAnsi="Simplified Arabic" w:cs="Simplified Arabic"/>
                <w:b/>
                <w:bCs/>
                <w:noProof/>
                <w:color w:val="000000" w:themeColor="text1"/>
                <w:sz w:val="28"/>
                <w:szCs w:val="28"/>
                <w:rtl/>
              </w:rPr>
              <w:t>المستخلص</w:t>
            </w:r>
            <w:r w:rsidR="00A52E2F" w:rsidRPr="00726828">
              <w:rPr>
                <w:rFonts w:ascii="Simplified Arabic" w:hAnsi="Simplified Arabic" w:cs="Simplified Arabic"/>
                <w:b/>
                <w:bCs/>
                <w:noProof/>
                <w:webHidden/>
                <w:color w:val="000000" w:themeColor="text1"/>
                <w:sz w:val="28"/>
                <w:szCs w:val="28"/>
                <w:rtl/>
              </w:rPr>
              <w:tab/>
            </w:r>
            <w:r w:rsidR="00A52E2F" w:rsidRPr="00726828">
              <w:rPr>
                <w:rFonts w:ascii="Simplified Arabic" w:hAnsi="Simplified Arabic" w:cs="Simplified Arabic"/>
                <w:b/>
                <w:bCs/>
                <w:noProof/>
                <w:webHidden/>
                <w:color w:val="000000" w:themeColor="text1"/>
                <w:sz w:val="28"/>
                <w:szCs w:val="28"/>
                <w:rtl/>
              </w:rPr>
              <w:fldChar w:fldCharType="begin"/>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Pr>
              <w:instrText>PAGEREF</w:instrText>
            </w:r>
            <w:r w:rsidR="00A52E2F" w:rsidRPr="00726828">
              <w:rPr>
                <w:rFonts w:ascii="Simplified Arabic" w:hAnsi="Simplified Arabic" w:cs="Simplified Arabic"/>
                <w:b/>
                <w:bCs/>
                <w:noProof/>
                <w:webHidden/>
                <w:color w:val="000000" w:themeColor="text1"/>
                <w:sz w:val="28"/>
                <w:szCs w:val="28"/>
                <w:rtl/>
              </w:rPr>
              <w:instrText xml:space="preserve"> _</w:instrText>
            </w:r>
            <w:r w:rsidR="00A52E2F" w:rsidRPr="00726828">
              <w:rPr>
                <w:rFonts w:ascii="Simplified Arabic" w:hAnsi="Simplified Arabic" w:cs="Simplified Arabic"/>
                <w:b/>
                <w:bCs/>
                <w:noProof/>
                <w:webHidden/>
                <w:color w:val="000000" w:themeColor="text1"/>
                <w:sz w:val="28"/>
                <w:szCs w:val="28"/>
              </w:rPr>
              <w:instrText>Toc236964389 \h</w:instrText>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tl/>
              </w:rPr>
            </w:r>
            <w:r w:rsidR="00A52E2F" w:rsidRPr="00726828">
              <w:rPr>
                <w:rFonts w:ascii="Simplified Arabic" w:hAnsi="Simplified Arabic" w:cs="Simplified Arabic"/>
                <w:b/>
                <w:bCs/>
                <w:noProof/>
                <w:webHidden/>
                <w:color w:val="000000" w:themeColor="text1"/>
                <w:sz w:val="28"/>
                <w:szCs w:val="28"/>
                <w:rtl/>
              </w:rPr>
              <w:fldChar w:fldCharType="separate"/>
            </w:r>
            <w:r w:rsidR="004E1CB0">
              <w:rPr>
                <w:rFonts w:ascii="Simplified Arabic" w:hAnsi="Simplified Arabic" w:cs="Simplified Arabic" w:hint="eastAsia"/>
                <w:b/>
                <w:bCs/>
                <w:noProof/>
                <w:webHidden/>
                <w:color w:val="000000" w:themeColor="text1"/>
                <w:sz w:val="28"/>
                <w:szCs w:val="28"/>
                <w:rtl/>
              </w:rPr>
              <w:t>‌د</w:t>
            </w:r>
            <w:r w:rsidR="00A52E2F" w:rsidRPr="00726828">
              <w:rPr>
                <w:rFonts w:ascii="Simplified Arabic" w:hAnsi="Simplified Arabic" w:cs="Simplified Arabic"/>
                <w:b/>
                <w:bCs/>
                <w:noProof/>
                <w:webHidden/>
                <w:color w:val="000000" w:themeColor="text1"/>
                <w:sz w:val="28"/>
                <w:szCs w:val="28"/>
                <w:rtl/>
              </w:rPr>
              <w:fldChar w:fldCharType="end"/>
            </w:r>
          </w:hyperlink>
        </w:p>
        <w:p w14:paraId="5F4A1AB9" w14:textId="77777777" w:rsidR="00A52E2F" w:rsidRPr="00726828" w:rsidRDefault="00000000" w:rsidP="00A52E2F">
          <w:pPr>
            <w:pStyle w:val="11"/>
            <w:tabs>
              <w:tab w:val="right" w:leader="dot" w:pos="9062"/>
            </w:tabs>
            <w:spacing w:line="240" w:lineRule="auto"/>
            <w:rPr>
              <w:rFonts w:ascii="Simplified Arabic" w:hAnsi="Simplified Arabic" w:cs="Simplified Arabic"/>
              <w:b/>
              <w:bCs/>
              <w:noProof/>
              <w:color w:val="000000" w:themeColor="text1"/>
              <w:sz w:val="28"/>
              <w:szCs w:val="28"/>
              <w:rtl/>
            </w:rPr>
          </w:pPr>
          <w:hyperlink w:anchor="_Toc236964390" w:history="1">
            <w:r w:rsidR="00A52E2F" w:rsidRPr="00726828">
              <w:rPr>
                <w:rStyle w:val="Hyperlink"/>
                <w:rFonts w:ascii="Simplified Arabic" w:hAnsi="Simplified Arabic" w:cs="Simplified Arabic"/>
                <w:b/>
                <w:bCs/>
                <w:noProof/>
                <w:color w:val="000000" w:themeColor="text1"/>
                <w:sz w:val="28"/>
                <w:szCs w:val="28"/>
                <w:rtl/>
              </w:rPr>
              <w:t>قائمة المحتويات</w:t>
            </w:r>
            <w:r w:rsidR="00A52E2F" w:rsidRPr="00726828">
              <w:rPr>
                <w:rFonts w:ascii="Simplified Arabic" w:hAnsi="Simplified Arabic" w:cs="Simplified Arabic"/>
                <w:b/>
                <w:bCs/>
                <w:noProof/>
                <w:webHidden/>
                <w:color w:val="000000" w:themeColor="text1"/>
                <w:sz w:val="28"/>
                <w:szCs w:val="28"/>
                <w:rtl/>
              </w:rPr>
              <w:tab/>
            </w:r>
            <w:r w:rsidR="00A52E2F" w:rsidRPr="00726828">
              <w:rPr>
                <w:rFonts w:ascii="Simplified Arabic" w:hAnsi="Simplified Arabic" w:cs="Simplified Arabic"/>
                <w:b/>
                <w:bCs/>
                <w:noProof/>
                <w:webHidden/>
                <w:color w:val="000000" w:themeColor="text1"/>
                <w:sz w:val="28"/>
                <w:szCs w:val="28"/>
                <w:rtl/>
              </w:rPr>
              <w:fldChar w:fldCharType="begin"/>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Pr>
              <w:instrText>PAGEREF</w:instrText>
            </w:r>
            <w:r w:rsidR="00A52E2F" w:rsidRPr="00726828">
              <w:rPr>
                <w:rFonts w:ascii="Simplified Arabic" w:hAnsi="Simplified Arabic" w:cs="Simplified Arabic"/>
                <w:b/>
                <w:bCs/>
                <w:noProof/>
                <w:webHidden/>
                <w:color w:val="000000" w:themeColor="text1"/>
                <w:sz w:val="28"/>
                <w:szCs w:val="28"/>
                <w:rtl/>
              </w:rPr>
              <w:instrText xml:space="preserve"> _</w:instrText>
            </w:r>
            <w:r w:rsidR="00A52E2F" w:rsidRPr="00726828">
              <w:rPr>
                <w:rFonts w:ascii="Simplified Arabic" w:hAnsi="Simplified Arabic" w:cs="Simplified Arabic"/>
                <w:b/>
                <w:bCs/>
                <w:noProof/>
                <w:webHidden/>
                <w:color w:val="000000" w:themeColor="text1"/>
                <w:sz w:val="28"/>
                <w:szCs w:val="28"/>
              </w:rPr>
              <w:instrText>Toc236964390 \h</w:instrText>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tl/>
              </w:rPr>
            </w:r>
            <w:r w:rsidR="00A52E2F" w:rsidRPr="00726828">
              <w:rPr>
                <w:rFonts w:ascii="Simplified Arabic" w:hAnsi="Simplified Arabic" w:cs="Simplified Arabic"/>
                <w:b/>
                <w:bCs/>
                <w:noProof/>
                <w:webHidden/>
                <w:color w:val="000000" w:themeColor="text1"/>
                <w:sz w:val="28"/>
                <w:szCs w:val="28"/>
                <w:rtl/>
              </w:rPr>
              <w:fldChar w:fldCharType="separate"/>
            </w:r>
            <w:r w:rsidR="004E1CB0">
              <w:rPr>
                <w:rFonts w:ascii="Simplified Arabic" w:hAnsi="Simplified Arabic" w:cs="Simplified Arabic" w:hint="eastAsia"/>
                <w:b/>
                <w:bCs/>
                <w:noProof/>
                <w:webHidden/>
                <w:color w:val="000000" w:themeColor="text1"/>
                <w:sz w:val="28"/>
                <w:szCs w:val="28"/>
                <w:rtl/>
              </w:rPr>
              <w:t>‌ه</w:t>
            </w:r>
            <w:r w:rsidR="00A52E2F" w:rsidRPr="00726828">
              <w:rPr>
                <w:rFonts w:ascii="Simplified Arabic" w:hAnsi="Simplified Arabic" w:cs="Simplified Arabic"/>
                <w:b/>
                <w:bCs/>
                <w:noProof/>
                <w:webHidden/>
                <w:color w:val="000000" w:themeColor="text1"/>
                <w:sz w:val="28"/>
                <w:szCs w:val="28"/>
                <w:rtl/>
              </w:rPr>
              <w:fldChar w:fldCharType="end"/>
            </w:r>
          </w:hyperlink>
        </w:p>
        <w:p w14:paraId="38F010F6" w14:textId="77777777" w:rsidR="00A52E2F" w:rsidRPr="00726828" w:rsidRDefault="00000000" w:rsidP="00A52E2F">
          <w:pPr>
            <w:pStyle w:val="11"/>
            <w:tabs>
              <w:tab w:val="right" w:leader="dot" w:pos="9062"/>
            </w:tabs>
            <w:spacing w:line="240" w:lineRule="auto"/>
            <w:rPr>
              <w:rFonts w:ascii="Simplified Arabic" w:hAnsi="Simplified Arabic" w:cs="Simplified Arabic"/>
              <w:b/>
              <w:bCs/>
              <w:noProof/>
              <w:color w:val="000000" w:themeColor="text1"/>
              <w:sz w:val="28"/>
              <w:szCs w:val="28"/>
              <w:rtl/>
            </w:rPr>
          </w:pPr>
          <w:hyperlink w:anchor="_Toc236964391" w:history="1">
            <w:r w:rsidR="00A52E2F" w:rsidRPr="00726828">
              <w:rPr>
                <w:rStyle w:val="Hyperlink"/>
                <w:rFonts w:ascii="Simplified Arabic" w:hAnsi="Simplified Arabic" w:cs="Simplified Arabic"/>
                <w:b/>
                <w:bCs/>
                <w:noProof/>
                <w:color w:val="000000" w:themeColor="text1"/>
                <w:sz w:val="28"/>
                <w:szCs w:val="28"/>
                <w:rtl/>
              </w:rPr>
              <w:t>قائمة الجداول</w:t>
            </w:r>
            <w:r w:rsidR="00A52E2F" w:rsidRPr="00726828">
              <w:rPr>
                <w:rFonts w:ascii="Simplified Arabic" w:hAnsi="Simplified Arabic" w:cs="Simplified Arabic"/>
                <w:b/>
                <w:bCs/>
                <w:noProof/>
                <w:webHidden/>
                <w:color w:val="000000" w:themeColor="text1"/>
                <w:sz w:val="28"/>
                <w:szCs w:val="28"/>
                <w:rtl/>
              </w:rPr>
              <w:tab/>
            </w:r>
            <w:r w:rsidR="00A52E2F" w:rsidRPr="00726828">
              <w:rPr>
                <w:rFonts w:ascii="Simplified Arabic" w:hAnsi="Simplified Arabic" w:cs="Simplified Arabic"/>
                <w:b/>
                <w:bCs/>
                <w:noProof/>
                <w:webHidden/>
                <w:color w:val="000000" w:themeColor="text1"/>
                <w:sz w:val="28"/>
                <w:szCs w:val="28"/>
                <w:rtl/>
              </w:rPr>
              <w:fldChar w:fldCharType="begin"/>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Pr>
              <w:instrText>PAGEREF</w:instrText>
            </w:r>
            <w:r w:rsidR="00A52E2F" w:rsidRPr="00726828">
              <w:rPr>
                <w:rFonts w:ascii="Simplified Arabic" w:hAnsi="Simplified Arabic" w:cs="Simplified Arabic"/>
                <w:b/>
                <w:bCs/>
                <w:noProof/>
                <w:webHidden/>
                <w:color w:val="000000" w:themeColor="text1"/>
                <w:sz w:val="28"/>
                <w:szCs w:val="28"/>
                <w:rtl/>
              </w:rPr>
              <w:instrText xml:space="preserve"> _</w:instrText>
            </w:r>
            <w:r w:rsidR="00A52E2F" w:rsidRPr="00726828">
              <w:rPr>
                <w:rFonts w:ascii="Simplified Arabic" w:hAnsi="Simplified Arabic" w:cs="Simplified Arabic"/>
                <w:b/>
                <w:bCs/>
                <w:noProof/>
                <w:webHidden/>
                <w:color w:val="000000" w:themeColor="text1"/>
                <w:sz w:val="28"/>
                <w:szCs w:val="28"/>
              </w:rPr>
              <w:instrText>Toc236964391 \h</w:instrText>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tl/>
              </w:rPr>
            </w:r>
            <w:r w:rsidR="00A52E2F" w:rsidRPr="00726828">
              <w:rPr>
                <w:rFonts w:ascii="Simplified Arabic" w:hAnsi="Simplified Arabic" w:cs="Simplified Arabic"/>
                <w:b/>
                <w:bCs/>
                <w:noProof/>
                <w:webHidden/>
                <w:color w:val="000000" w:themeColor="text1"/>
                <w:sz w:val="28"/>
                <w:szCs w:val="28"/>
                <w:rtl/>
              </w:rPr>
              <w:fldChar w:fldCharType="separate"/>
            </w:r>
            <w:r w:rsidR="004E1CB0">
              <w:rPr>
                <w:rFonts w:ascii="Simplified Arabic" w:hAnsi="Simplified Arabic" w:cs="Simplified Arabic" w:hint="eastAsia"/>
                <w:b/>
                <w:bCs/>
                <w:noProof/>
                <w:webHidden/>
                <w:color w:val="000000" w:themeColor="text1"/>
                <w:sz w:val="28"/>
                <w:szCs w:val="28"/>
                <w:rtl/>
              </w:rPr>
              <w:t>‌ح</w:t>
            </w:r>
            <w:r w:rsidR="00A52E2F" w:rsidRPr="00726828">
              <w:rPr>
                <w:rFonts w:ascii="Simplified Arabic" w:hAnsi="Simplified Arabic" w:cs="Simplified Arabic"/>
                <w:b/>
                <w:bCs/>
                <w:noProof/>
                <w:webHidden/>
                <w:color w:val="000000" w:themeColor="text1"/>
                <w:sz w:val="28"/>
                <w:szCs w:val="28"/>
                <w:rtl/>
              </w:rPr>
              <w:fldChar w:fldCharType="end"/>
            </w:r>
          </w:hyperlink>
        </w:p>
        <w:p w14:paraId="6CC77A77" w14:textId="77777777" w:rsidR="00A52E2F" w:rsidRPr="00726828" w:rsidRDefault="00000000" w:rsidP="00A52E2F">
          <w:pPr>
            <w:pStyle w:val="11"/>
            <w:tabs>
              <w:tab w:val="right" w:leader="dot" w:pos="9062"/>
            </w:tabs>
            <w:spacing w:line="240" w:lineRule="auto"/>
            <w:rPr>
              <w:rFonts w:ascii="Simplified Arabic" w:hAnsi="Simplified Arabic" w:cs="Simplified Arabic"/>
              <w:b/>
              <w:bCs/>
              <w:noProof/>
              <w:color w:val="000000" w:themeColor="text1"/>
              <w:sz w:val="28"/>
              <w:szCs w:val="28"/>
              <w:rtl/>
            </w:rPr>
          </w:pPr>
          <w:hyperlink w:anchor="_Toc236964392" w:history="1">
            <w:r w:rsidR="00A52E2F" w:rsidRPr="00726828">
              <w:rPr>
                <w:rStyle w:val="Hyperlink"/>
                <w:rFonts w:ascii="Simplified Arabic" w:hAnsi="Simplified Arabic" w:cs="Simplified Arabic"/>
                <w:b/>
                <w:bCs/>
                <w:noProof/>
                <w:color w:val="000000" w:themeColor="text1"/>
                <w:sz w:val="28"/>
                <w:szCs w:val="28"/>
                <w:rtl/>
              </w:rPr>
              <w:t>مقدمة الدراسة</w:t>
            </w:r>
            <w:r w:rsidR="00A52E2F" w:rsidRPr="00726828">
              <w:rPr>
                <w:rFonts w:ascii="Simplified Arabic" w:hAnsi="Simplified Arabic" w:cs="Simplified Arabic"/>
                <w:b/>
                <w:bCs/>
                <w:noProof/>
                <w:webHidden/>
                <w:color w:val="000000" w:themeColor="text1"/>
                <w:sz w:val="28"/>
                <w:szCs w:val="28"/>
                <w:rtl/>
              </w:rPr>
              <w:tab/>
            </w:r>
            <w:r w:rsidR="00A52E2F" w:rsidRPr="00726828">
              <w:rPr>
                <w:rFonts w:ascii="Simplified Arabic" w:hAnsi="Simplified Arabic" w:cs="Simplified Arabic"/>
                <w:b/>
                <w:bCs/>
                <w:noProof/>
                <w:webHidden/>
                <w:color w:val="000000" w:themeColor="text1"/>
                <w:sz w:val="28"/>
                <w:szCs w:val="28"/>
                <w:rtl/>
              </w:rPr>
              <w:fldChar w:fldCharType="begin"/>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Pr>
              <w:instrText>PAGEREF</w:instrText>
            </w:r>
            <w:r w:rsidR="00A52E2F" w:rsidRPr="00726828">
              <w:rPr>
                <w:rFonts w:ascii="Simplified Arabic" w:hAnsi="Simplified Arabic" w:cs="Simplified Arabic"/>
                <w:b/>
                <w:bCs/>
                <w:noProof/>
                <w:webHidden/>
                <w:color w:val="000000" w:themeColor="text1"/>
                <w:sz w:val="28"/>
                <w:szCs w:val="28"/>
                <w:rtl/>
              </w:rPr>
              <w:instrText xml:space="preserve"> _</w:instrText>
            </w:r>
            <w:r w:rsidR="00A52E2F" w:rsidRPr="00726828">
              <w:rPr>
                <w:rFonts w:ascii="Simplified Arabic" w:hAnsi="Simplified Arabic" w:cs="Simplified Arabic"/>
                <w:b/>
                <w:bCs/>
                <w:noProof/>
                <w:webHidden/>
                <w:color w:val="000000" w:themeColor="text1"/>
                <w:sz w:val="28"/>
                <w:szCs w:val="28"/>
              </w:rPr>
              <w:instrText>Toc236964392 \h</w:instrText>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tl/>
              </w:rPr>
            </w:r>
            <w:r w:rsidR="00A52E2F" w:rsidRPr="00726828">
              <w:rPr>
                <w:rFonts w:ascii="Simplified Arabic" w:hAnsi="Simplified Arabic" w:cs="Simplified Arabic"/>
                <w:b/>
                <w:bCs/>
                <w:noProof/>
                <w:webHidden/>
                <w:color w:val="000000" w:themeColor="text1"/>
                <w:sz w:val="28"/>
                <w:szCs w:val="28"/>
                <w:rtl/>
              </w:rPr>
              <w:fldChar w:fldCharType="separate"/>
            </w:r>
            <w:r w:rsidR="004E1CB0">
              <w:rPr>
                <w:rFonts w:ascii="Simplified Arabic" w:hAnsi="Simplified Arabic" w:cs="Simplified Arabic"/>
                <w:b/>
                <w:bCs/>
                <w:noProof/>
                <w:webHidden/>
                <w:color w:val="000000" w:themeColor="text1"/>
                <w:sz w:val="28"/>
                <w:szCs w:val="28"/>
                <w:rtl/>
              </w:rPr>
              <w:t>1</w:t>
            </w:r>
            <w:r w:rsidR="00A52E2F" w:rsidRPr="00726828">
              <w:rPr>
                <w:rFonts w:ascii="Simplified Arabic" w:hAnsi="Simplified Arabic" w:cs="Simplified Arabic"/>
                <w:b/>
                <w:bCs/>
                <w:noProof/>
                <w:webHidden/>
                <w:color w:val="000000" w:themeColor="text1"/>
                <w:sz w:val="28"/>
                <w:szCs w:val="28"/>
                <w:rtl/>
              </w:rPr>
              <w:fldChar w:fldCharType="end"/>
            </w:r>
          </w:hyperlink>
        </w:p>
        <w:p w14:paraId="3BB223E9" w14:textId="77777777" w:rsidR="00A52E2F" w:rsidRPr="00726828" w:rsidRDefault="00000000" w:rsidP="00A52E2F">
          <w:pPr>
            <w:pStyle w:val="20"/>
            <w:tabs>
              <w:tab w:val="right" w:leader="dot" w:pos="9062"/>
            </w:tabs>
            <w:spacing w:line="240" w:lineRule="auto"/>
            <w:rPr>
              <w:rFonts w:ascii="Simplified Arabic" w:hAnsi="Simplified Arabic" w:cs="Simplified Arabic"/>
              <w:b/>
              <w:bCs/>
              <w:noProof/>
              <w:color w:val="000000" w:themeColor="text1"/>
              <w:sz w:val="28"/>
              <w:szCs w:val="28"/>
              <w:rtl/>
            </w:rPr>
          </w:pPr>
          <w:hyperlink w:anchor="_Toc236964393" w:history="1">
            <w:r w:rsidR="00A52E2F" w:rsidRPr="00726828">
              <w:rPr>
                <w:rStyle w:val="Hyperlink"/>
                <w:rFonts w:ascii="Simplified Arabic" w:hAnsi="Simplified Arabic" w:cs="Simplified Arabic"/>
                <w:b/>
                <w:bCs/>
                <w:noProof/>
                <w:color w:val="000000" w:themeColor="text1"/>
                <w:sz w:val="28"/>
                <w:szCs w:val="28"/>
                <w:rtl/>
              </w:rPr>
              <w:t>مشكلة الدراسة</w:t>
            </w:r>
            <w:r w:rsidR="00A52E2F" w:rsidRPr="00726828">
              <w:rPr>
                <w:rFonts w:ascii="Simplified Arabic" w:hAnsi="Simplified Arabic" w:cs="Simplified Arabic"/>
                <w:b/>
                <w:bCs/>
                <w:noProof/>
                <w:webHidden/>
                <w:color w:val="000000" w:themeColor="text1"/>
                <w:sz w:val="28"/>
                <w:szCs w:val="28"/>
                <w:rtl/>
              </w:rPr>
              <w:tab/>
            </w:r>
            <w:r w:rsidR="00A52E2F" w:rsidRPr="00726828">
              <w:rPr>
                <w:rFonts w:ascii="Simplified Arabic" w:hAnsi="Simplified Arabic" w:cs="Simplified Arabic"/>
                <w:b/>
                <w:bCs/>
                <w:noProof/>
                <w:webHidden/>
                <w:color w:val="000000" w:themeColor="text1"/>
                <w:sz w:val="28"/>
                <w:szCs w:val="28"/>
                <w:rtl/>
              </w:rPr>
              <w:fldChar w:fldCharType="begin"/>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Pr>
              <w:instrText>PAGEREF</w:instrText>
            </w:r>
            <w:r w:rsidR="00A52E2F" w:rsidRPr="00726828">
              <w:rPr>
                <w:rFonts w:ascii="Simplified Arabic" w:hAnsi="Simplified Arabic" w:cs="Simplified Arabic"/>
                <w:b/>
                <w:bCs/>
                <w:noProof/>
                <w:webHidden/>
                <w:color w:val="000000" w:themeColor="text1"/>
                <w:sz w:val="28"/>
                <w:szCs w:val="28"/>
                <w:rtl/>
              </w:rPr>
              <w:instrText xml:space="preserve"> _</w:instrText>
            </w:r>
            <w:r w:rsidR="00A52E2F" w:rsidRPr="00726828">
              <w:rPr>
                <w:rFonts w:ascii="Simplified Arabic" w:hAnsi="Simplified Arabic" w:cs="Simplified Arabic"/>
                <w:b/>
                <w:bCs/>
                <w:noProof/>
                <w:webHidden/>
                <w:color w:val="000000" w:themeColor="text1"/>
                <w:sz w:val="28"/>
                <w:szCs w:val="28"/>
              </w:rPr>
              <w:instrText>Toc236964393 \h</w:instrText>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tl/>
              </w:rPr>
            </w:r>
            <w:r w:rsidR="00A52E2F" w:rsidRPr="00726828">
              <w:rPr>
                <w:rFonts w:ascii="Simplified Arabic" w:hAnsi="Simplified Arabic" w:cs="Simplified Arabic"/>
                <w:b/>
                <w:bCs/>
                <w:noProof/>
                <w:webHidden/>
                <w:color w:val="000000" w:themeColor="text1"/>
                <w:sz w:val="28"/>
                <w:szCs w:val="28"/>
                <w:rtl/>
              </w:rPr>
              <w:fldChar w:fldCharType="separate"/>
            </w:r>
            <w:r w:rsidR="004E1CB0">
              <w:rPr>
                <w:rFonts w:ascii="Simplified Arabic" w:hAnsi="Simplified Arabic" w:cs="Simplified Arabic"/>
                <w:b/>
                <w:bCs/>
                <w:noProof/>
                <w:webHidden/>
                <w:color w:val="000000" w:themeColor="text1"/>
                <w:sz w:val="28"/>
                <w:szCs w:val="28"/>
                <w:rtl/>
              </w:rPr>
              <w:t>2</w:t>
            </w:r>
            <w:r w:rsidR="00A52E2F" w:rsidRPr="00726828">
              <w:rPr>
                <w:rFonts w:ascii="Simplified Arabic" w:hAnsi="Simplified Arabic" w:cs="Simplified Arabic"/>
                <w:b/>
                <w:bCs/>
                <w:noProof/>
                <w:webHidden/>
                <w:color w:val="000000" w:themeColor="text1"/>
                <w:sz w:val="28"/>
                <w:szCs w:val="28"/>
                <w:rtl/>
              </w:rPr>
              <w:fldChar w:fldCharType="end"/>
            </w:r>
          </w:hyperlink>
        </w:p>
        <w:p w14:paraId="3C188513" w14:textId="77777777" w:rsidR="00A52E2F" w:rsidRPr="00726828" w:rsidRDefault="00000000" w:rsidP="00A52E2F">
          <w:pPr>
            <w:pStyle w:val="20"/>
            <w:tabs>
              <w:tab w:val="right" w:leader="dot" w:pos="9062"/>
            </w:tabs>
            <w:spacing w:line="240" w:lineRule="auto"/>
            <w:rPr>
              <w:rFonts w:ascii="Simplified Arabic" w:hAnsi="Simplified Arabic" w:cs="Simplified Arabic"/>
              <w:b/>
              <w:bCs/>
              <w:noProof/>
              <w:color w:val="000000" w:themeColor="text1"/>
              <w:sz w:val="28"/>
              <w:szCs w:val="28"/>
              <w:rtl/>
            </w:rPr>
          </w:pPr>
          <w:hyperlink w:anchor="_Toc236964394" w:history="1">
            <w:r w:rsidR="00A52E2F" w:rsidRPr="00726828">
              <w:rPr>
                <w:rStyle w:val="Hyperlink"/>
                <w:rFonts w:ascii="Simplified Arabic" w:hAnsi="Simplified Arabic" w:cs="Simplified Arabic"/>
                <w:b/>
                <w:bCs/>
                <w:noProof/>
                <w:color w:val="000000" w:themeColor="text1"/>
                <w:sz w:val="28"/>
                <w:szCs w:val="28"/>
                <w:rtl/>
              </w:rPr>
              <w:t>أهمية الدراسة</w:t>
            </w:r>
            <w:r w:rsidR="00A52E2F" w:rsidRPr="00726828">
              <w:rPr>
                <w:rFonts w:ascii="Simplified Arabic" w:hAnsi="Simplified Arabic" w:cs="Simplified Arabic"/>
                <w:b/>
                <w:bCs/>
                <w:noProof/>
                <w:webHidden/>
                <w:color w:val="000000" w:themeColor="text1"/>
                <w:sz w:val="28"/>
                <w:szCs w:val="28"/>
                <w:rtl/>
              </w:rPr>
              <w:tab/>
            </w:r>
            <w:r w:rsidR="00A52E2F" w:rsidRPr="00726828">
              <w:rPr>
                <w:rFonts w:ascii="Simplified Arabic" w:hAnsi="Simplified Arabic" w:cs="Simplified Arabic"/>
                <w:b/>
                <w:bCs/>
                <w:noProof/>
                <w:webHidden/>
                <w:color w:val="000000" w:themeColor="text1"/>
                <w:sz w:val="28"/>
                <w:szCs w:val="28"/>
                <w:rtl/>
              </w:rPr>
              <w:fldChar w:fldCharType="begin"/>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Pr>
              <w:instrText>PAGEREF</w:instrText>
            </w:r>
            <w:r w:rsidR="00A52E2F" w:rsidRPr="00726828">
              <w:rPr>
                <w:rFonts w:ascii="Simplified Arabic" w:hAnsi="Simplified Arabic" w:cs="Simplified Arabic"/>
                <w:b/>
                <w:bCs/>
                <w:noProof/>
                <w:webHidden/>
                <w:color w:val="000000" w:themeColor="text1"/>
                <w:sz w:val="28"/>
                <w:szCs w:val="28"/>
                <w:rtl/>
              </w:rPr>
              <w:instrText xml:space="preserve"> _</w:instrText>
            </w:r>
            <w:r w:rsidR="00A52E2F" w:rsidRPr="00726828">
              <w:rPr>
                <w:rFonts w:ascii="Simplified Arabic" w:hAnsi="Simplified Arabic" w:cs="Simplified Arabic"/>
                <w:b/>
                <w:bCs/>
                <w:noProof/>
                <w:webHidden/>
                <w:color w:val="000000" w:themeColor="text1"/>
                <w:sz w:val="28"/>
                <w:szCs w:val="28"/>
              </w:rPr>
              <w:instrText>Toc236964394 \h</w:instrText>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tl/>
              </w:rPr>
            </w:r>
            <w:r w:rsidR="00A52E2F" w:rsidRPr="00726828">
              <w:rPr>
                <w:rFonts w:ascii="Simplified Arabic" w:hAnsi="Simplified Arabic" w:cs="Simplified Arabic"/>
                <w:b/>
                <w:bCs/>
                <w:noProof/>
                <w:webHidden/>
                <w:color w:val="000000" w:themeColor="text1"/>
                <w:sz w:val="28"/>
                <w:szCs w:val="28"/>
                <w:rtl/>
              </w:rPr>
              <w:fldChar w:fldCharType="separate"/>
            </w:r>
            <w:r w:rsidR="004E1CB0">
              <w:rPr>
                <w:rFonts w:ascii="Simplified Arabic" w:hAnsi="Simplified Arabic" w:cs="Simplified Arabic"/>
                <w:b/>
                <w:bCs/>
                <w:noProof/>
                <w:webHidden/>
                <w:color w:val="000000" w:themeColor="text1"/>
                <w:sz w:val="28"/>
                <w:szCs w:val="28"/>
                <w:rtl/>
              </w:rPr>
              <w:t>3</w:t>
            </w:r>
            <w:r w:rsidR="00A52E2F" w:rsidRPr="00726828">
              <w:rPr>
                <w:rFonts w:ascii="Simplified Arabic" w:hAnsi="Simplified Arabic" w:cs="Simplified Arabic"/>
                <w:b/>
                <w:bCs/>
                <w:noProof/>
                <w:webHidden/>
                <w:color w:val="000000" w:themeColor="text1"/>
                <w:sz w:val="28"/>
                <w:szCs w:val="28"/>
                <w:rtl/>
              </w:rPr>
              <w:fldChar w:fldCharType="end"/>
            </w:r>
          </w:hyperlink>
        </w:p>
        <w:p w14:paraId="13B6052B" w14:textId="77777777" w:rsidR="00A52E2F" w:rsidRPr="00726828" w:rsidRDefault="00000000" w:rsidP="00A52E2F">
          <w:pPr>
            <w:pStyle w:val="20"/>
            <w:tabs>
              <w:tab w:val="right" w:leader="dot" w:pos="9062"/>
            </w:tabs>
            <w:spacing w:line="240" w:lineRule="auto"/>
            <w:rPr>
              <w:rFonts w:ascii="Simplified Arabic" w:hAnsi="Simplified Arabic" w:cs="Simplified Arabic"/>
              <w:b/>
              <w:bCs/>
              <w:noProof/>
              <w:color w:val="000000" w:themeColor="text1"/>
              <w:sz w:val="28"/>
              <w:szCs w:val="28"/>
              <w:rtl/>
            </w:rPr>
          </w:pPr>
          <w:hyperlink w:anchor="_Toc236964395" w:history="1">
            <w:r w:rsidR="00A52E2F" w:rsidRPr="00726828">
              <w:rPr>
                <w:rStyle w:val="Hyperlink"/>
                <w:rFonts w:ascii="Simplified Arabic" w:hAnsi="Simplified Arabic" w:cs="Simplified Arabic"/>
                <w:b/>
                <w:bCs/>
                <w:noProof/>
                <w:color w:val="000000" w:themeColor="text1"/>
                <w:sz w:val="28"/>
                <w:szCs w:val="28"/>
                <w:rtl/>
              </w:rPr>
              <w:t>أهداف الدراسة</w:t>
            </w:r>
            <w:r w:rsidR="00A52E2F" w:rsidRPr="00726828">
              <w:rPr>
                <w:rFonts w:ascii="Simplified Arabic" w:hAnsi="Simplified Arabic" w:cs="Simplified Arabic"/>
                <w:b/>
                <w:bCs/>
                <w:noProof/>
                <w:webHidden/>
                <w:color w:val="000000" w:themeColor="text1"/>
                <w:sz w:val="28"/>
                <w:szCs w:val="28"/>
                <w:rtl/>
              </w:rPr>
              <w:tab/>
            </w:r>
            <w:r w:rsidR="00A52E2F" w:rsidRPr="00726828">
              <w:rPr>
                <w:rFonts w:ascii="Simplified Arabic" w:hAnsi="Simplified Arabic" w:cs="Simplified Arabic"/>
                <w:b/>
                <w:bCs/>
                <w:noProof/>
                <w:webHidden/>
                <w:color w:val="000000" w:themeColor="text1"/>
                <w:sz w:val="28"/>
                <w:szCs w:val="28"/>
                <w:rtl/>
              </w:rPr>
              <w:fldChar w:fldCharType="begin"/>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Pr>
              <w:instrText>PAGEREF</w:instrText>
            </w:r>
            <w:r w:rsidR="00A52E2F" w:rsidRPr="00726828">
              <w:rPr>
                <w:rFonts w:ascii="Simplified Arabic" w:hAnsi="Simplified Arabic" w:cs="Simplified Arabic"/>
                <w:b/>
                <w:bCs/>
                <w:noProof/>
                <w:webHidden/>
                <w:color w:val="000000" w:themeColor="text1"/>
                <w:sz w:val="28"/>
                <w:szCs w:val="28"/>
                <w:rtl/>
              </w:rPr>
              <w:instrText xml:space="preserve"> _</w:instrText>
            </w:r>
            <w:r w:rsidR="00A52E2F" w:rsidRPr="00726828">
              <w:rPr>
                <w:rFonts w:ascii="Simplified Arabic" w:hAnsi="Simplified Arabic" w:cs="Simplified Arabic"/>
                <w:b/>
                <w:bCs/>
                <w:noProof/>
                <w:webHidden/>
                <w:color w:val="000000" w:themeColor="text1"/>
                <w:sz w:val="28"/>
                <w:szCs w:val="28"/>
              </w:rPr>
              <w:instrText>Toc236964395 \h</w:instrText>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tl/>
              </w:rPr>
            </w:r>
            <w:r w:rsidR="00A52E2F" w:rsidRPr="00726828">
              <w:rPr>
                <w:rFonts w:ascii="Simplified Arabic" w:hAnsi="Simplified Arabic" w:cs="Simplified Arabic"/>
                <w:b/>
                <w:bCs/>
                <w:noProof/>
                <w:webHidden/>
                <w:color w:val="000000" w:themeColor="text1"/>
                <w:sz w:val="28"/>
                <w:szCs w:val="28"/>
                <w:rtl/>
              </w:rPr>
              <w:fldChar w:fldCharType="separate"/>
            </w:r>
            <w:r w:rsidR="004E1CB0">
              <w:rPr>
                <w:rFonts w:ascii="Simplified Arabic" w:hAnsi="Simplified Arabic" w:cs="Simplified Arabic"/>
                <w:b/>
                <w:bCs/>
                <w:noProof/>
                <w:webHidden/>
                <w:color w:val="000000" w:themeColor="text1"/>
                <w:sz w:val="28"/>
                <w:szCs w:val="28"/>
                <w:rtl/>
              </w:rPr>
              <w:t>5</w:t>
            </w:r>
            <w:r w:rsidR="00A52E2F" w:rsidRPr="00726828">
              <w:rPr>
                <w:rFonts w:ascii="Simplified Arabic" w:hAnsi="Simplified Arabic" w:cs="Simplified Arabic"/>
                <w:b/>
                <w:bCs/>
                <w:noProof/>
                <w:webHidden/>
                <w:color w:val="000000" w:themeColor="text1"/>
                <w:sz w:val="28"/>
                <w:szCs w:val="28"/>
                <w:rtl/>
              </w:rPr>
              <w:fldChar w:fldCharType="end"/>
            </w:r>
          </w:hyperlink>
        </w:p>
        <w:p w14:paraId="48F0FF3D" w14:textId="77777777" w:rsidR="00A52E2F" w:rsidRPr="00726828" w:rsidRDefault="00000000" w:rsidP="00A52E2F">
          <w:pPr>
            <w:pStyle w:val="20"/>
            <w:tabs>
              <w:tab w:val="right" w:leader="dot" w:pos="9062"/>
            </w:tabs>
            <w:spacing w:line="240" w:lineRule="auto"/>
            <w:rPr>
              <w:rFonts w:ascii="Simplified Arabic" w:hAnsi="Simplified Arabic" w:cs="Simplified Arabic"/>
              <w:b/>
              <w:bCs/>
              <w:noProof/>
              <w:color w:val="000000" w:themeColor="text1"/>
              <w:sz w:val="28"/>
              <w:szCs w:val="28"/>
              <w:rtl/>
            </w:rPr>
          </w:pPr>
          <w:hyperlink w:anchor="_Toc236964396" w:history="1">
            <w:r w:rsidR="00A52E2F" w:rsidRPr="00726828">
              <w:rPr>
                <w:rStyle w:val="Hyperlink"/>
                <w:rFonts w:ascii="Simplified Arabic" w:hAnsi="Simplified Arabic" w:cs="Simplified Arabic"/>
                <w:b/>
                <w:bCs/>
                <w:noProof/>
                <w:color w:val="000000" w:themeColor="text1"/>
                <w:sz w:val="28"/>
                <w:szCs w:val="28"/>
                <w:rtl/>
              </w:rPr>
              <w:t>تساؤلات الدراسة</w:t>
            </w:r>
            <w:r w:rsidR="00A52E2F" w:rsidRPr="00726828">
              <w:rPr>
                <w:rFonts w:ascii="Simplified Arabic" w:hAnsi="Simplified Arabic" w:cs="Simplified Arabic"/>
                <w:b/>
                <w:bCs/>
                <w:noProof/>
                <w:webHidden/>
                <w:color w:val="000000" w:themeColor="text1"/>
                <w:sz w:val="28"/>
                <w:szCs w:val="28"/>
                <w:rtl/>
              </w:rPr>
              <w:tab/>
            </w:r>
            <w:r w:rsidR="00A52E2F" w:rsidRPr="00726828">
              <w:rPr>
                <w:rFonts w:ascii="Simplified Arabic" w:hAnsi="Simplified Arabic" w:cs="Simplified Arabic"/>
                <w:b/>
                <w:bCs/>
                <w:noProof/>
                <w:webHidden/>
                <w:color w:val="000000" w:themeColor="text1"/>
                <w:sz w:val="28"/>
                <w:szCs w:val="28"/>
                <w:rtl/>
              </w:rPr>
              <w:fldChar w:fldCharType="begin"/>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Pr>
              <w:instrText>PAGEREF</w:instrText>
            </w:r>
            <w:r w:rsidR="00A52E2F" w:rsidRPr="00726828">
              <w:rPr>
                <w:rFonts w:ascii="Simplified Arabic" w:hAnsi="Simplified Arabic" w:cs="Simplified Arabic"/>
                <w:b/>
                <w:bCs/>
                <w:noProof/>
                <w:webHidden/>
                <w:color w:val="000000" w:themeColor="text1"/>
                <w:sz w:val="28"/>
                <w:szCs w:val="28"/>
                <w:rtl/>
              </w:rPr>
              <w:instrText xml:space="preserve"> _</w:instrText>
            </w:r>
            <w:r w:rsidR="00A52E2F" w:rsidRPr="00726828">
              <w:rPr>
                <w:rFonts w:ascii="Simplified Arabic" w:hAnsi="Simplified Arabic" w:cs="Simplified Arabic"/>
                <w:b/>
                <w:bCs/>
                <w:noProof/>
                <w:webHidden/>
                <w:color w:val="000000" w:themeColor="text1"/>
                <w:sz w:val="28"/>
                <w:szCs w:val="28"/>
              </w:rPr>
              <w:instrText>Toc236964396 \h</w:instrText>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tl/>
              </w:rPr>
            </w:r>
            <w:r w:rsidR="00A52E2F" w:rsidRPr="00726828">
              <w:rPr>
                <w:rFonts w:ascii="Simplified Arabic" w:hAnsi="Simplified Arabic" w:cs="Simplified Arabic"/>
                <w:b/>
                <w:bCs/>
                <w:noProof/>
                <w:webHidden/>
                <w:color w:val="000000" w:themeColor="text1"/>
                <w:sz w:val="28"/>
                <w:szCs w:val="28"/>
                <w:rtl/>
              </w:rPr>
              <w:fldChar w:fldCharType="separate"/>
            </w:r>
            <w:r w:rsidR="004E1CB0">
              <w:rPr>
                <w:rFonts w:ascii="Simplified Arabic" w:hAnsi="Simplified Arabic" w:cs="Simplified Arabic"/>
                <w:b/>
                <w:bCs/>
                <w:noProof/>
                <w:webHidden/>
                <w:color w:val="000000" w:themeColor="text1"/>
                <w:sz w:val="28"/>
                <w:szCs w:val="28"/>
                <w:rtl/>
              </w:rPr>
              <w:t>5</w:t>
            </w:r>
            <w:r w:rsidR="00A52E2F" w:rsidRPr="00726828">
              <w:rPr>
                <w:rFonts w:ascii="Simplified Arabic" w:hAnsi="Simplified Arabic" w:cs="Simplified Arabic"/>
                <w:b/>
                <w:bCs/>
                <w:noProof/>
                <w:webHidden/>
                <w:color w:val="000000" w:themeColor="text1"/>
                <w:sz w:val="28"/>
                <w:szCs w:val="28"/>
                <w:rtl/>
              </w:rPr>
              <w:fldChar w:fldCharType="end"/>
            </w:r>
          </w:hyperlink>
        </w:p>
        <w:p w14:paraId="607C9EF9" w14:textId="77777777" w:rsidR="00A52E2F" w:rsidRPr="00726828" w:rsidRDefault="00000000" w:rsidP="00A52E2F">
          <w:pPr>
            <w:pStyle w:val="20"/>
            <w:tabs>
              <w:tab w:val="right" w:leader="dot" w:pos="9062"/>
            </w:tabs>
            <w:spacing w:line="240" w:lineRule="auto"/>
            <w:rPr>
              <w:rFonts w:ascii="Simplified Arabic" w:hAnsi="Simplified Arabic" w:cs="Simplified Arabic"/>
              <w:b/>
              <w:bCs/>
              <w:noProof/>
              <w:color w:val="000000" w:themeColor="text1"/>
              <w:sz w:val="28"/>
              <w:szCs w:val="28"/>
              <w:rtl/>
            </w:rPr>
          </w:pPr>
          <w:hyperlink w:anchor="_Toc236964397" w:history="1">
            <w:r w:rsidR="00A52E2F" w:rsidRPr="00726828">
              <w:rPr>
                <w:rStyle w:val="Hyperlink"/>
                <w:rFonts w:ascii="Simplified Arabic" w:eastAsia="Times New Roman" w:hAnsi="Simplified Arabic" w:cs="Simplified Arabic"/>
                <w:b/>
                <w:bCs/>
                <w:noProof/>
                <w:color w:val="000000" w:themeColor="text1"/>
                <w:sz w:val="28"/>
                <w:szCs w:val="28"/>
                <w:rtl/>
              </w:rPr>
              <w:t>الدراسات السابقة</w:t>
            </w:r>
            <w:r w:rsidR="00A52E2F" w:rsidRPr="00726828">
              <w:rPr>
                <w:rFonts w:ascii="Simplified Arabic" w:hAnsi="Simplified Arabic" w:cs="Simplified Arabic"/>
                <w:b/>
                <w:bCs/>
                <w:noProof/>
                <w:webHidden/>
                <w:color w:val="000000" w:themeColor="text1"/>
                <w:sz w:val="28"/>
                <w:szCs w:val="28"/>
                <w:rtl/>
              </w:rPr>
              <w:tab/>
            </w:r>
            <w:r w:rsidR="00A52E2F" w:rsidRPr="00726828">
              <w:rPr>
                <w:rFonts w:ascii="Simplified Arabic" w:hAnsi="Simplified Arabic" w:cs="Simplified Arabic"/>
                <w:b/>
                <w:bCs/>
                <w:noProof/>
                <w:webHidden/>
                <w:color w:val="000000" w:themeColor="text1"/>
                <w:sz w:val="28"/>
                <w:szCs w:val="28"/>
                <w:rtl/>
              </w:rPr>
              <w:fldChar w:fldCharType="begin"/>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Pr>
              <w:instrText>PAGEREF</w:instrText>
            </w:r>
            <w:r w:rsidR="00A52E2F" w:rsidRPr="00726828">
              <w:rPr>
                <w:rFonts w:ascii="Simplified Arabic" w:hAnsi="Simplified Arabic" w:cs="Simplified Arabic"/>
                <w:b/>
                <w:bCs/>
                <w:noProof/>
                <w:webHidden/>
                <w:color w:val="000000" w:themeColor="text1"/>
                <w:sz w:val="28"/>
                <w:szCs w:val="28"/>
                <w:rtl/>
              </w:rPr>
              <w:instrText xml:space="preserve"> _</w:instrText>
            </w:r>
            <w:r w:rsidR="00A52E2F" w:rsidRPr="00726828">
              <w:rPr>
                <w:rFonts w:ascii="Simplified Arabic" w:hAnsi="Simplified Arabic" w:cs="Simplified Arabic"/>
                <w:b/>
                <w:bCs/>
                <w:noProof/>
                <w:webHidden/>
                <w:color w:val="000000" w:themeColor="text1"/>
                <w:sz w:val="28"/>
                <w:szCs w:val="28"/>
              </w:rPr>
              <w:instrText>Toc236964397 \h</w:instrText>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tl/>
              </w:rPr>
            </w:r>
            <w:r w:rsidR="00A52E2F" w:rsidRPr="00726828">
              <w:rPr>
                <w:rFonts w:ascii="Simplified Arabic" w:hAnsi="Simplified Arabic" w:cs="Simplified Arabic"/>
                <w:b/>
                <w:bCs/>
                <w:noProof/>
                <w:webHidden/>
                <w:color w:val="000000" w:themeColor="text1"/>
                <w:sz w:val="28"/>
                <w:szCs w:val="28"/>
                <w:rtl/>
              </w:rPr>
              <w:fldChar w:fldCharType="separate"/>
            </w:r>
            <w:r w:rsidR="004E1CB0">
              <w:rPr>
                <w:rFonts w:ascii="Simplified Arabic" w:hAnsi="Simplified Arabic" w:cs="Simplified Arabic"/>
                <w:b/>
                <w:bCs/>
                <w:noProof/>
                <w:webHidden/>
                <w:color w:val="000000" w:themeColor="text1"/>
                <w:sz w:val="28"/>
                <w:szCs w:val="28"/>
                <w:rtl/>
              </w:rPr>
              <w:t>6</w:t>
            </w:r>
            <w:r w:rsidR="00A52E2F" w:rsidRPr="00726828">
              <w:rPr>
                <w:rFonts w:ascii="Simplified Arabic" w:hAnsi="Simplified Arabic" w:cs="Simplified Arabic"/>
                <w:b/>
                <w:bCs/>
                <w:noProof/>
                <w:webHidden/>
                <w:color w:val="000000" w:themeColor="text1"/>
                <w:sz w:val="28"/>
                <w:szCs w:val="28"/>
                <w:rtl/>
              </w:rPr>
              <w:fldChar w:fldCharType="end"/>
            </w:r>
          </w:hyperlink>
        </w:p>
        <w:p w14:paraId="27EBB22A" w14:textId="77777777" w:rsidR="00A52E2F" w:rsidRPr="00726828" w:rsidRDefault="00000000" w:rsidP="00A52E2F">
          <w:pPr>
            <w:pStyle w:val="20"/>
            <w:tabs>
              <w:tab w:val="right" w:leader="dot" w:pos="9062"/>
            </w:tabs>
            <w:spacing w:line="240" w:lineRule="auto"/>
            <w:rPr>
              <w:rFonts w:ascii="Simplified Arabic" w:hAnsi="Simplified Arabic" w:cs="Simplified Arabic"/>
              <w:b/>
              <w:bCs/>
              <w:noProof/>
              <w:color w:val="000000" w:themeColor="text1"/>
              <w:sz w:val="28"/>
              <w:szCs w:val="28"/>
              <w:rtl/>
            </w:rPr>
          </w:pPr>
          <w:hyperlink w:anchor="_Toc236964398" w:history="1">
            <w:r w:rsidR="00A52E2F" w:rsidRPr="00726828">
              <w:rPr>
                <w:rStyle w:val="Hyperlink"/>
                <w:rFonts w:ascii="Simplified Arabic" w:eastAsia="Times New Roman" w:hAnsi="Simplified Arabic" w:cs="Simplified Arabic"/>
                <w:b/>
                <w:bCs/>
                <w:noProof/>
                <w:color w:val="000000" w:themeColor="text1"/>
                <w:sz w:val="28"/>
                <w:szCs w:val="28"/>
                <w:rtl/>
              </w:rPr>
              <w:t>التعليق على الدراسات السابقة</w:t>
            </w:r>
            <w:r w:rsidR="00A52E2F" w:rsidRPr="00726828">
              <w:rPr>
                <w:rFonts w:ascii="Simplified Arabic" w:hAnsi="Simplified Arabic" w:cs="Simplified Arabic"/>
                <w:b/>
                <w:bCs/>
                <w:noProof/>
                <w:webHidden/>
                <w:color w:val="000000" w:themeColor="text1"/>
                <w:sz w:val="28"/>
                <w:szCs w:val="28"/>
                <w:rtl/>
              </w:rPr>
              <w:tab/>
            </w:r>
            <w:r w:rsidR="00A52E2F" w:rsidRPr="00726828">
              <w:rPr>
                <w:rFonts w:ascii="Simplified Arabic" w:hAnsi="Simplified Arabic" w:cs="Simplified Arabic"/>
                <w:b/>
                <w:bCs/>
                <w:noProof/>
                <w:webHidden/>
                <w:color w:val="000000" w:themeColor="text1"/>
                <w:sz w:val="28"/>
                <w:szCs w:val="28"/>
                <w:rtl/>
              </w:rPr>
              <w:fldChar w:fldCharType="begin"/>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Pr>
              <w:instrText>PAGEREF</w:instrText>
            </w:r>
            <w:r w:rsidR="00A52E2F" w:rsidRPr="00726828">
              <w:rPr>
                <w:rFonts w:ascii="Simplified Arabic" w:hAnsi="Simplified Arabic" w:cs="Simplified Arabic"/>
                <w:b/>
                <w:bCs/>
                <w:noProof/>
                <w:webHidden/>
                <w:color w:val="000000" w:themeColor="text1"/>
                <w:sz w:val="28"/>
                <w:szCs w:val="28"/>
                <w:rtl/>
              </w:rPr>
              <w:instrText xml:space="preserve"> _</w:instrText>
            </w:r>
            <w:r w:rsidR="00A52E2F" w:rsidRPr="00726828">
              <w:rPr>
                <w:rFonts w:ascii="Simplified Arabic" w:hAnsi="Simplified Arabic" w:cs="Simplified Arabic"/>
                <w:b/>
                <w:bCs/>
                <w:noProof/>
                <w:webHidden/>
                <w:color w:val="000000" w:themeColor="text1"/>
                <w:sz w:val="28"/>
                <w:szCs w:val="28"/>
              </w:rPr>
              <w:instrText>Toc236964398 \h</w:instrText>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tl/>
              </w:rPr>
            </w:r>
            <w:r w:rsidR="00A52E2F" w:rsidRPr="00726828">
              <w:rPr>
                <w:rFonts w:ascii="Simplified Arabic" w:hAnsi="Simplified Arabic" w:cs="Simplified Arabic"/>
                <w:b/>
                <w:bCs/>
                <w:noProof/>
                <w:webHidden/>
                <w:color w:val="000000" w:themeColor="text1"/>
                <w:sz w:val="28"/>
                <w:szCs w:val="28"/>
                <w:rtl/>
              </w:rPr>
              <w:fldChar w:fldCharType="separate"/>
            </w:r>
            <w:r w:rsidR="004E1CB0">
              <w:rPr>
                <w:rFonts w:ascii="Simplified Arabic" w:hAnsi="Simplified Arabic" w:cs="Simplified Arabic"/>
                <w:b/>
                <w:bCs/>
                <w:noProof/>
                <w:webHidden/>
                <w:color w:val="000000" w:themeColor="text1"/>
                <w:sz w:val="28"/>
                <w:szCs w:val="28"/>
                <w:rtl/>
              </w:rPr>
              <w:t>16</w:t>
            </w:r>
            <w:r w:rsidR="00A52E2F" w:rsidRPr="00726828">
              <w:rPr>
                <w:rFonts w:ascii="Simplified Arabic" w:hAnsi="Simplified Arabic" w:cs="Simplified Arabic"/>
                <w:b/>
                <w:bCs/>
                <w:noProof/>
                <w:webHidden/>
                <w:color w:val="000000" w:themeColor="text1"/>
                <w:sz w:val="28"/>
                <w:szCs w:val="28"/>
                <w:rtl/>
              </w:rPr>
              <w:fldChar w:fldCharType="end"/>
            </w:r>
          </w:hyperlink>
        </w:p>
        <w:p w14:paraId="181ECAD4" w14:textId="77777777" w:rsidR="00A52E2F" w:rsidRPr="00726828" w:rsidRDefault="00000000" w:rsidP="00A52E2F">
          <w:pPr>
            <w:pStyle w:val="11"/>
            <w:tabs>
              <w:tab w:val="right" w:leader="dot" w:pos="9062"/>
            </w:tabs>
            <w:spacing w:line="240" w:lineRule="auto"/>
            <w:rPr>
              <w:rFonts w:ascii="Simplified Arabic" w:hAnsi="Simplified Arabic" w:cs="Simplified Arabic"/>
              <w:b/>
              <w:bCs/>
              <w:noProof/>
              <w:color w:val="000000" w:themeColor="text1"/>
              <w:sz w:val="28"/>
              <w:szCs w:val="28"/>
              <w:rtl/>
            </w:rPr>
          </w:pPr>
          <w:hyperlink w:anchor="_Toc236964399" w:history="1">
            <w:r w:rsidR="00A52E2F" w:rsidRPr="00726828">
              <w:rPr>
                <w:rStyle w:val="Hyperlink"/>
                <w:rFonts w:ascii="Simplified Arabic" w:eastAsia="Times New Roman" w:hAnsi="Simplified Arabic" w:cs="Simplified Arabic"/>
                <w:b/>
                <w:bCs/>
                <w:noProof/>
                <w:color w:val="000000" w:themeColor="text1"/>
                <w:sz w:val="28"/>
                <w:szCs w:val="28"/>
                <w:rtl/>
              </w:rPr>
              <w:t>الإطار النظري للدراسة</w:t>
            </w:r>
            <w:r w:rsidR="00A52E2F" w:rsidRPr="00726828">
              <w:rPr>
                <w:rFonts w:ascii="Simplified Arabic" w:hAnsi="Simplified Arabic" w:cs="Simplified Arabic"/>
                <w:b/>
                <w:bCs/>
                <w:noProof/>
                <w:webHidden/>
                <w:color w:val="000000" w:themeColor="text1"/>
                <w:sz w:val="28"/>
                <w:szCs w:val="28"/>
                <w:rtl/>
              </w:rPr>
              <w:tab/>
            </w:r>
            <w:r w:rsidR="00A52E2F" w:rsidRPr="00726828">
              <w:rPr>
                <w:rFonts w:ascii="Simplified Arabic" w:hAnsi="Simplified Arabic" w:cs="Simplified Arabic"/>
                <w:b/>
                <w:bCs/>
                <w:noProof/>
                <w:webHidden/>
                <w:color w:val="000000" w:themeColor="text1"/>
                <w:sz w:val="28"/>
                <w:szCs w:val="28"/>
                <w:rtl/>
              </w:rPr>
              <w:fldChar w:fldCharType="begin"/>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Pr>
              <w:instrText>PAGEREF</w:instrText>
            </w:r>
            <w:r w:rsidR="00A52E2F" w:rsidRPr="00726828">
              <w:rPr>
                <w:rFonts w:ascii="Simplified Arabic" w:hAnsi="Simplified Arabic" w:cs="Simplified Arabic"/>
                <w:b/>
                <w:bCs/>
                <w:noProof/>
                <w:webHidden/>
                <w:color w:val="000000" w:themeColor="text1"/>
                <w:sz w:val="28"/>
                <w:szCs w:val="28"/>
                <w:rtl/>
              </w:rPr>
              <w:instrText xml:space="preserve"> _</w:instrText>
            </w:r>
            <w:r w:rsidR="00A52E2F" w:rsidRPr="00726828">
              <w:rPr>
                <w:rFonts w:ascii="Simplified Arabic" w:hAnsi="Simplified Arabic" w:cs="Simplified Arabic"/>
                <w:b/>
                <w:bCs/>
                <w:noProof/>
                <w:webHidden/>
                <w:color w:val="000000" w:themeColor="text1"/>
                <w:sz w:val="28"/>
                <w:szCs w:val="28"/>
              </w:rPr>
              <w:instrText>Toc236964399 \h</w:instrText>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tl/>
              </w:rPr>
            </w:r>
            <w:r w:rsidR="00A52E2F" w:rsidRPr="00726828">
              <w:rPr>
                <w:rFonts w:ascii="Simplified Arabic" w:hAnsi="Simplified Arabic" w:cs="Simplified Arabic"/>
                <w:b/>
                <w:bCs/>
                <w:noProof/>
                <w:webHidden/>
                <w:color w:val="000000" w:themeColor="text1"/>
                <w:sz w:val="28"/>
                <w:szCs w:val="28"/>
                <w:rtl/>
              </w:rPr>
              <w:fldChar w:fldCharType="separate"/>
            </w:r>
            <w:r w:rsidR="004E1CB0">
              <w:rPr>
                <w:rFonts w:ascii="Simplified Arabic" w:hAnsi="Simplified Arabic" w:cs="Simplified Arabic"/>
                <w:b/>
                <w:bCs/>
                <w:noProof/>
                <w:webHidden/>
                <w:color w:val="000000" w:themeColor="text1"/>
                <w:sz w:val="28"/>
                <w:szCs w:val="28"/>
                <w:rtl/>
              </w:rPr>
              <w:t>20</w:t>
            </w:r>
            <w:r w:rsidR="00A52E2F" w:rsidRPr="00726828">
              <w:rPr>
                <w:rFonts w:ascii="Simplified Arabic" w:hAnsi="Simplified Arabic" w:cs="Simplified Arabic"/>
                <w:b/>
                <w:bCs/>
                <w:noProof/>
                <w:webHidden/>
                <w:color w:val="000000" w:themeColor="text1"/>
                <w:sz w:val="28"/>
                <w:szCs w:val="28"/>
                <w:rtl/>
              </w:rPr>
              <w:fldChar w:fldCharType="end"/>
            </w:r>
          </w:hyperlink>
        </w:p>
        <w:p w14:paraId="7057EB1F" w14:textId="77777777" w:rsidR="00A52E2F" w:rsidRPr="00726828" w:rsidRDefault="00000000" w:rsidP="00A52E2F">
          <w:pPr>
            <w:pStyle w:val="20"/>
            <w:tabs>
              <w:tab w:val="right" w:leader="dot" w:pos="9062"/>
            </w:tabs>
            <w:spacing w:line="240" w:lineRule="auto"/>
            <w:rPr>
              <w:rFonts w:ascii="Simplified Arabic" w:hAnsi="Simplified Arabic" w:cs="Simplified Arabic"/>
              <w:b/>
              <w:bCs/>
              <w:noProof/>
              <w:color w:val="000000" w:themeColor="text1"/>
              <w:sz w:val="28"/>
              <w:szCs w:val="28"/>
              <w:rtl/>
            </w:rPr>
          </w:pPr>
          <w:hyperlink w:anchor="_Toc236964400" w:history="1">
            <w:r w:rsidR="00A52E2F" w:rsidRPr="00726828">
              <w:rPr>
                <w:rStyle w:val="Hyperlink"/>
                <w:rFonts w:ascii="Simplified Arabic" w:eastAsia="Times New Roman" w:hAnsi="Simplified Arabic" w:cs="Simplified Arabic"/>
                <w:b/>
                <w:bCs/>
                <w:noProof/>
                <w:color w:val="000000" w:themeColor="text1"/>
                <w:sz w:val="28"/>
                <w:szCs w:val="28"/>
                <w:rtl/>
              </w:rPr>
              <w:t>أدوات التسويق الرقمي</w:t>
            </w:r>
            <w:r w:rsidR="00A52E2F" w:rsidRPr="00726828">
              <w:rPr>
                <w:rFonts w:ascii="Simplified Arabic" w:hAnsi="Simplified Arabic" w:cs="Simplified Arabic"/>
                <w:b/>
                <w:bCs/>
                <w:noProof/>
                <w:webHidden/>
                <w:color w:val="000000" w:themeColor="text1"/>
                <w:sz w:val="28"/>
                <w:szCs w:val="28"/>
                <w:rtl/>
              </w:rPr>
              <w:tab/>
            </w:r>
            <w:r w:rsidR="00A52E2F" w:rsidRPr="00726828">
              <w:rPr>
                <w:rFonts w:ascii="Simplified Arabic" w:hAnsi="Simplified Arabic" w:cs="Simplified Arabic"/>
                <w:b/>
                <w:bCs/>
                <w:noProof/>
                <w:webHidden/>
                <w:color w:val="000000" w:themeColor="text1"/>
                <w:sz w:val="28"/>
                <w:szCs w:val="28"/>
                <w:rtl/>
              </w:rPr>
              <w:fldChar w:fldCharType="begin"/>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Pr>
              <w:instrText>PAGEREF</w:instrText>
            </w:r>
            <w:r w:rsidR="00A52E2F" w:rsidRPr="00726828">
              <w:rPr>
                <w:rFonts w:ascii="Simplified Arabic" w:hAnsi="Simplified Arabic" w:cs="Simplified Arabic"/>
                <w:b/>
                <w:bCs/>
                <w:noProof/>
                <w:webHidden/>
                <w:color w:val="000000" w:themeColor="text1"/>
                <w:sz w:val="28"/>
                <w:szCs w:val="28"/>
                <w:rtl/>
              </w:rPr>
              <w:instrText xml:space="preserve"> _</w:instrText>
            </w:r>
            <w:r w:rsidR="00A52E2F" w:rsidRPr="00726828">
              <w:rPr>
                <w:rFonts w:ascii="Simplified Arabic" w:hAnsi="Simplified Arabic" w:cs="Simplified Arabic"/>
                <w:b/>
                <w:bCs/>
                <w:noProof/>
                <w:webHidden/>
                <w:color w:val="000000" w:themeColor="text1"/>
                <w:sz w:val="28"/>
                <w:szCs w:val="28"/>
              </w:rPr>
              <w:instrText>Toc236964400 \h</w:instrText>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tl/>
              </w:rPr>
            </w:r>
            <w:r w:rsidR="00A52E2F" w:rsidRPr="00726828">
              <w:rPr>
                <w:rFonts w:ascii="Simplified Arabic" w:hAnsi="Simplified Arabic" w:cs="Simplified Arabic"/>
                <w:b/>
                <w:bCs/>
                <w:noProof/>
                <w:webHidden/>
                <w:color w:val="000000" w:themeColor="text1"/>
                <w:sz w:val="28"/>
                <w:szCs w:val="28"/>
                <w:rtl/>
              </w:rPr>
              <w:fldChar w:fldCharType="separate"/>
            </w:r>
            <w:r w:rsidR="004E1CB0">
              <w:rPr>
                <w:rFonts w:ascii="Simplified Arabic" w:hAnsi="Simplified Arabic" w:cs="Simplified Arabic"/>
                <w:b/>
                <w:bCs/>
                <w:noProof/>
                <w:webHidden/>
                <w:color w:val="000000" w:themeColor="text1"/>
                <w:sz w:val="28"/>
                <w:szCs w:val="28"/>
                <w:rtl/>
              </w:rPr>
              <w:t>20</w:t>
            </w:r>
            <w:r w:rsidR="00A52E2F" w:rsidRPr="00726828">
              <w:rPr>
                <w:rFonts w:ascii="Simplified Arabic" w:hAnsi="Simplified Arabic" w:cs="Simplified Arabic"/>
                <w:b/>
                <w:bCs/>
                <w:noProof/>
                <w:webHidden/>
                <w:color w:val="000000" w:themeColor="text1"/>
                <w:sz w:val="28"/>
                <w:szCs w:val="28"/>
                <w:rtl/>
              </w:rPr>
              <w:fldChar w:fldCharType="end"/>
            </w:r>
          </w:hyperlink>
        </w:p>
        <w:p w14:paraId="77E408BB" w14:textId="77777777" w:rsidR="00A52E2F" w:rsidRPr="00726828" w:rsidRDefault="00000000" w:rsidP="00A52E2F">
          <w:pPr>
            <w:pStyle w:val="30"/>
            <w:tabs>
              <w:tab w:val="right" w:leader="dot" w:pos="9062"/>
            </w:tabs>
            <w:spacing w:line="240" w:lineRule="auto"/>
            <w:rPr>
              <w:rFonts w:ascii="Simplified Arabic" w:hAnsi="Simplified Arabic" w:cs="Simplified Arabic"/>
              <w:b/>
              <w:bCs/>
              <w:noProof/>
              <w:color w:val="000000" w:themeColor="text1"/>
              <w:sz w:val="28"/>
              <w:szCs w:val="28"/>
              <w:rtl/>
            </w:rPr>
          </w:pPr>
          <w:hyperlink w:anchor="_Toc236964401" w:history="1">
            <w:r w:rsidR="00A52E2F" w:rsidRPr="00726828">
              <w:rPr>
                <w:rStyle w:val="Hyperlink"/>
                <w:rFonts w:ascii="Simplified Arabic" w:eastAsia="Times New Roman" w:hAnsi="Simplified Arabic" w:cs="Simplified Arabic"/>
                <w:b/>
                <w:bCs/>
                <w:noProof/>
                <w:color w:val="000000" w:themeColor="text1"/>
                <w:sz w:val="28"/>
                <w:szCs w:val="28"/>
                <w:rtl/>
              </w:rPr>
              <w:t>مفهوم أدوات التسويق الرقمي</w:t>
            </w:r>
            <w:r w:rsidR="00A52E2F" w:rsidRPr="00726828">
              <w:rPr>
                <w:rFonts w:ascii="Simplified Arabic" w:hAnsi="Simplified Arabic" w:cs="Simplified Arabic"/>
                <w:b/>
                <w:bCs/>
                <w:noProof/>
                <w:webHidden/>
                <w:color w:val="000000" w:themeColor="text1"/>
                <w:sz w:val="28"/>
                <w:szCs w:val="28"/>
                <w:rtl/>
              </w:rPr>
              <w:tab/>
            </w:r>
            <w:r w:rsidR="00A52E2F" w:rsidRPr="00726828">
              <w:rPr>
                <w:rFonts w:ascii="Simplified Arabic" w:hAnsi="Simplified Arabic" w:cs="Simplified Arabic"/>
                <w:b/>
                <w:bCs/>
                <w:noProof/>
                <w:webHidden/>
                <w:color w:val="000000" w:themeColor="text1"/>
                <w:sz w:val="28"/>
                <w:szCs w:val="28"/>
                <w:rtl/>
              </w:rPr>
              <w:fldChar w:fldCharType="begin"/>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Pr>
              <w:instrText>PAGEREF</w:instrText>
            </w:r>
            <w:r w:rsidR="00A52E2F" w:rsidRPr="00726828">
              <w:rPr>
                <w:rFonts w:ascii="Simplified Arabic" w:hAnsi="Simplified Arabic" w:cs="Simplified Arabic"/>
                <w:b/>
                <w:bCs/>
                <w:noProof/>
                <w:webHidden/>
                <w:color w:val="000000" w:themeColor="text1"/>
                <w:sz w:val="28"/>
                <w:szCs w:val="28"/>
                <w:rtl/>
              </w:rPr>
              <w:instrText xml:space="preserve"> _</w:instrText>
            </w:r>
            <w:r w:rsidR="00A52E2F" w:rsidRPr="00726828">
              <w:rPr>
                <w:rFonts w:ascii="Simplified Arabic" w:hAnsi="Simplified Arabic" w:cs="Simplified Arabic"/>
                <w:b/>
                <w:bCs/>
                <w:noProof/>
                <w:webHidden/>
                <w:color w:val="000000" w:themeColor="text1"/>
                <w:sz w:val="28"/>
                <w:szCs w:val="28"/>
              </w:rPr>
              <w:instrText>Toc236964401 \h</w:instrText>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tl/>
              </w:rPr>
            </w:r>
            <w:r w:rsidR="00A52E2F" w:rsidRPr="00726828">
              <w:rPr>
                <w:rFonts w:ascii="Simplified Arabic" w:hAnsi="Simplified Arabic" w:cs="Simplified Arabic"/>
                <w:b/>
                <w:bCs/>
                <w:noProof/>
                <w:webHidden/>
                <w:color w:val="000000" w:themeColor="text1"/>
                <w:sz w:val="28"/>
                <w:szCs w:val="28"/>
                <w:rtl/>
              </w:rPr>
              <w:fldChar w:fldCharType="separate"/>
            </w:r>
            <w:r w:rsidR="004E1CB0">
              <w:rPr>
                <w:rFonts w:ascii="Simplified Arabic" w:hAnsi="Simplified Arabic" w:cs="Simplified Arabic"/>
                <w:b/>
                <w:bCs/>
                <w:noProof/>
                <w:webHidden/>
                <w:color w:val="000000" w:themeColor="text1"/>
                <w:sz w:val="28"/>
                <w:szCs w:val="28"/>
                <w:rtl/>
              </w:rPr>
              <w:t>20</w:t>
            </w:r>
            <w:r w:rsidR="00A52E2F" w:rsidRPr="00726828">
              <w:rPr>
                <w:rFonts w:ascii="Simplified Arabic" w:hAnsi="Simplified Arabic" w:cs="Simplified Arabic"/>
                <w:b/>
                <w:bCs/>
                <w:noProof/>
                <w:webHidden/>
                <w:color w:val="000000" w:themeColor="text1"/>
                <w:sz w:val="28"/>
                <w:szCs w:val="28"/>
                <w:rtl/>
              </w:rPr>
              <w:fldChar w:fldCharType="end"/>
            </w:r>
          </w:hyperlink>
        </w:p>
        <w:p w14:paraId="022FF389" w14:textId="77777777" w:rsidR="00A52E2F" w:rsidRPr="00726828" w:rsidRDefault="00000000" w:rsidP="00A52E2F">
          <w:pPr>
            <w:pStyle w:val="30"/>
            <w:tabs>
              <w:tab w:val="right" w:leader="dot" w:pos="9062"/>
            </w:tabs>
            <w:spacing w:line="240" w:lineRule="auto"/>
            <w:rPr>
              <w:rFonts w:ascii="Simplified Arabic" w:hAnsi="Simplified Arabic" w:cs="Simplified Arabic"/>
              <w:b/>
              <w:bCs/>
              <w:noProof/>
              <w:color w:val="000000" w:themeColor="text1"/>
              <w:sz w:val="28"/>
              <w:szCs w:val="28"/>
              <w:rtl/>
            </w:rPr>
          </w:pPr>
          <w:hyperlink w:anchor="_Toc236964402" w:history="1">
            <w:r w:rsidR="00A52E2F" w:rsidRPr="00726828">
              <w:rPr>
                <w:rStyle w:val="Hyperlink"/>
                <w:rFonts w:ascii="Simplified Arabic" w:eastAsia="Times New Roman" w:hAnsi="Simplified Arabic" w:cs="Simplified Arabic"/>
                <w:b/>
                <w:bCs/>
                <w:noProof/>
                <w:color w:val="000000" w:themeColor="text1"/>
                <w:sz w:val="28"/>
                <w:szCs w:val="28"/>
                <w:rtl/>
              </w:rPr>
              <w:t>تطور مفهوم أدوات التسويق الرقمي</w:t>
            </w:r>
            <w:r w:rsidR="00A52E2F" w:rsidRPr="00726828">
              <w:rPr>
                <w:rFonts w:ascii="Simplified Arabic" w:hAnsi="Simplified Arabic" w:cs="Simplified Arabic"/>
                <w:b/>
                <w:bCs/>
                <w:noProof/>
                <w:webHidden/>
                <w:color w:val="000000" w:themeColor="text1"/>
                <w:sz w:val="28"/>
                <w:szCs w:val="28"/>
                <w:rtl/>
              </w:rPr>
              <w:tab/>
            </w:r>
            <w:r w:rsidR="00A52E2F" w:rsidRPr="00726828">
              <w:rPr>
                <w:rFonts w:ascii="Simplified Arabic" w:hAnsi="Simplified Arabic" w:cs="Simplified Arabic"/>
                <w:b/>
                <w:bCs/>
                <w:noProof/>
                <w:webHidden/>
                <w:color w:val="000000" w:themeColor="text1"/>
                <w:sz w:val="28"/>
                <w:szCs w:val="28"/>
                <w:rtl/>
              </w:rPr>
              <w:fldChar w:fldCharType="begin"/>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Pr>
              <w:instrText>PAGEREF</w:instrText>
            </w:r>
            <w:r w:rsidR="00A52E2F" w:rsidRPr="00726828">
              <w:rPr>
                <w:rFonts w:ascii="Simplified Arabic" w:hAnsi="Simplified Arabic" w:cs="Simplified Arabic"/>
                <w:b/>
                <w:bCs/>
                <w:noProof/>
                <w:webHidden/>
                <w:color w:val="000000" w:themeColor="text1"/>
                <w:sz w:val="28"/>
                <w:szCs w:val="28"/>
                <w:rtl/>
              </w:rPr>
              <w:instrText xml:space="preserve"> _</w:instrText>
            </w:r>
            <w:r w:rsidR="00A52E2F" w:rsidRPr="00726828">
              <w:rPr>
                <w:rFonts w:ascii="Simplified Arabic" w:hAnsi="Simplified Arabic" w:cs="Simplified Arabic"/>
                <w:b/>
                <w:bCs/>
                <w:noProof/>
                <w:webHidden/>
                <w:color w:val="000000" w:themeColor="text1"/>
                <w:sz w:val="28"/>
                <w:szCs w:val="28"/>
              </w:rPr>
              <w:instrText>Toc236964402 \h</w:instrText>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tl/>
              </w:rPr>
            </w:r>
            <w:r w:rsidR="00A52E2F" w:rsidRPr="00726828">
              <w:rPr>
                <w:rFonts w:ascii="Simplified Arabic" w:hAnsi="Simplified Arabic" w:cs="Simplified Arabic"/>
                <w:b/>
                <w:bCs/>
                <w:noProof/>
                <w:webHidden/>
                <w:color w:val="000000" w:themeColor="text1"/>
                <w:sz w:val="28"/>
                <w:szCs w:val="28"/>
                <w:rtl/>
              </w:rPr>
              <w:fldChar w:fldCharType="separate"/>
            </w:r>
            <w:r w:rsidR="004E1CB0">
              <w:rPr>
                <w:rFonts w:ascii="Simplified Arabic" w:hAnsi="Simplified Arabic" w:cs="Simplified Arabic"/>
                <w:b/>
                <w:bCs/>
                <w:noProof/>
                <w:webHidden/>
                <w:color w:val="000000" w:themeColor="text1"/>
                <w:sz w:val="28"/>
                <w:szCs w:val="28"/>
                <w:rtl/>
              </w:rPr>
              <w:t>22</w:t>
            </w:r>
            <w:r w:rsidR="00A52E2F" w:rsidRPr="00726828">
              <w:rPr>
                <w:rFonts w:ascii="Simplified Arabic" w:hAnsi="Simplified Arabic" w:cs="Simplified Arabic"/>
                <w:b/>
                <w:bCs/>
                <w:noProof/>
                <w:webHidden/>
                <w:color w:val="000000" w:themeColor="text1"/>
                <w:sz w:val="28"/>
                <w:szCs w:val="28"/>
                <w:rtl/>
              </w:rPr>
              <w:fldChar w:fldCharType="end"/>
            </w:r>
          </w:hyperlink>
        </w:p>
        <w:p w14:paraId="049E7D27" w14:textId="77777777" w:rsidR="00A52E2F" w:rsidRPr="00726828" w:rsidRDefault="00000000" w:rsidP="00A52E2F">
          <w:pPr>
            <w:pStyle w:val="30"/>
            <w:tabs>
              <w:tab w:val="right" w:leader="dot" w:pos="9062"/>
            </w:tabs>
            <w:spacing w:line="240" w:lineRule="auto"/>
            <w:rPr>
              <w:rFonts w:ascii="Simplified Arabic" w:hAnsi="Simplified Arabic" w:cs="Simplified Arabic"/>
              <w:b/>
              <w:bCs/>
              <w:noProof/>
              <w:color w:val="000000" w:themeColor="text1"/>
              <w:sz w:val="28"/>
              <w:szCs w:val="28"/>
              <w:rtl/>
            </w:rPr>
          </w:pPr>
          <w:hyperlink w:anchor="_Toc236964403" w:history="1">
            <w:r w:rsidR="00A52E2F" w:rsidRPr="00726828">
              <w:rPr>
                <w:rStyle w:val="Hyperlink"/>
                <w:rFonts w:ascii="Simplified Arabic" w:eastAsia="Times New Roman" w:hAnsi="Simplified Arabic" w:cs="Simplified Arabic"/>
                <w:b/>
                <w:bCs/>
                <w:noProof/>
                <w:color w:val="000000" w:themeColor="text1"/>
                <w:sz w:val="28"/>
                <w:szCs w:val="28"/>
                <w:rtl/>
              </w:rPr>
              <w:t>المداخل النظرية لأدوات التسويق الرقمي</w:t>
            </w:r>
            <w:r w:rsidR="00A52E2F" w:rsidRPr="00726828">
              <w:rPr>
                <w:rFonts w:ascii="Simplified Arabic" w:hAnsi="Simplified Arabic" w:cs="Simplified Arabic"/>
                <w:b/>
                <w:bCs/>
                <w:noProof/>
                <w:webHidden/>
                <w:color w:val="000000" w:themeColor="text1"/>
                <w:sz w:val="28"/>
                <w:szCs w:val="28"/>
                <w:rtl/>
              </w:rPr>
              <w:tab/>
            </w:r>
            <w:r w:rsidR="00A52E2F" w:rsidRPr="00726828">
              <w:rPr>
                <w:rFonts w:ascii="Simplified Arabic" w:hAnsi="Simplified Arabic" w:cs="Simplified Arabic"/>
                <w:b/>
                <w:bCs/>
                <w:noProof/>
                <w:webHidden/>
                <w:color w:val="000000" w:themeColor="text1"/>
                <w:sz w:val="28"/>
                <w:szCs w:val="28"/>
                <w:rtl/>
              </w:rPr>
              <w:fldChar w:fldCharType="begin"/>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Pr>
              <w:instrText>PAGEREF</w:instrText>
            </w:r>
            <w:r w:rsidR="00A52E2F" w:rsidRPr="00726828">
              <w:rPr>
                <w:rFonts w:ascii="Simplified Arabic" w:hAnsi="Simplified Arabic" w:cs="Simplified Arabic"/>
                <w:b/>
                <w:bCs/>
                <w:noProof/>
                <w:webHidden/>
                <w:color w:val="000000" w:themeColor="text1"/>
                <w:sz w:val="28"/>
                <w:szCs w:val="28"/>
                <w:rtl/>
              </w:rPr>
              <w:instrText xml:space="preserve"> _</w:instrText>
            </w:r>
            <w:r w:rsidR="00A52E2F" w:rsidRPr="00726828">
              <w:rPr>
                <w:rFonts w:ascii="Simplified Arabic" w:hAnsi="Simplified Arabic" w:cs="Simplified Arabic"/>
                <w:b/>
                <w:bCs/>
                <w:noProof/>
                <w:webHidden/>
                <w:color w:val="000000" w:themeColor="text1"/>
                <w:sz w:val="28"/>
                <w:szCs w:val="28"/>
              </w:rPr>
              <w:instrText>Toc236964403 \h</w:instrText>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tl/>
              </w:rPr>
            </w:r>
            <w:r w:rsidR="00A52E2F" w:rsidRPr="00726828">
              <w:rPr>
                <w:rFonts w:ascii="Simplified Arabic" w:hAnsi="Simplified Arabic" w:cs="Simplified Arabic"/>
                <w:b/>
                <w:bCs/>
                <w:noProof/>
                <w:webHidden/>
                <w:color w:val="000000" w:themeColor="text1"/>
                <w:sz w:val="28"/>
                <w:szCs w:val="28"/>
                <w:rtl/>
              </w:rPr>
              <w:fldChar w:fldCharType="separate"/>
            </w:r>
            <w:r w:rsidR="004E1CB0">
              <w:rPr>
                <w:rFonts w:ascii="Simplified Arabic" w:hAnsi="Simplified Arabic" w:cs="Simplified Arabic"/>
                <w:b/>
                <w:bCs/>
                <w:noProof/>
                <w:webHidden/>
                <w:color w:val="000000" w:themeColor="text1"/>
                <w:sz w:val="28"/>
                <w:szCs w:val="28"/>
                <w:rtl/>
              </w:rPr>
              <w:t>23</w:t>
            </w:r>
            <w:r w:rsidR="00A52E2F" w:rsidRPr="00726828">
              <w:rPr>
                <w:rFonts w:ascii="Simplified Arabic" w:hAnsi="Simplified Arabic" w:cs="Simplified Arabic"/>
                <w:b/>
                <w:bCs/>
                <w:noProof/>
                <w:webHidden/>
                <w:color w:val="000000" w:themeColor="text1"/>
                <w:sz w:val="28"/>
                <w:szCs w:val="28"/>
                <w:rtl/>
              </w:rPr>
              <w:fldChar w:fldCharType="end"/>
            </w:r>
          </w:hyperlink>
        </w:p>
        <w:p w14:paraId="4F34055B" w14:textId="77777777" w:rsidR="00A52E2F" w:rsidRPr="00726828" w:rsidRDefault="00000000" w:rsidP="00A52E2F">
          <w:pPr>
            <w:pStyle w:val="30"/>
            <w:tabs>
              <w:tab w:val="right" w:leader="dot" w:pos="9062"/>
            </w:tabs>
            <w:spacing w:line="240" w:lineRule="auto"/>
            <w:rPr>
              <w:rFonts w:ascii="Simplified Arabic" w:hAnsi="Simplified Arabic" w:cs="Simplified Arabic"/>
              <w:b/>
              <w:bCs/>
              <w:noProof/>
              <w:color w:val="000000" w:themeColor="text1"/>
              <w:sz w:val="28"/>
              <w:szCs w:val="28"/>
              <w:rtl/>
            </w:rPr>
          </w:pPr>
          <w:hyperlink w:anchor="_Toc236964404" w:history="1">
            <w:r w:rsidR="00A52E2F" w:rsidRPr="00726828">
              <w:rPr>
                <w:rStyle w:val="Hyperlink"/>
                <w:rFonts w:ascii="Simplified Arabic" w:eastAsia="Times New Roman" w:hAnsi="Simplified Arabic" w:cs="Simplified Arabic"/>
                <w:b/>
                <w:bCs/>
                <w:noProof/>
                <w:color w:val="000000" w:themeColor="text1"/>
                <w:sz w:val="28"/>
                <w:szCs w:val="28"/>
                <w:rtl/>
              </w:rPr>
              <w:t>أهمية أدوات التسويق الرقمي</w:t>
            </w:r>
            <w:r w:rsidR="00A52E2F" w:rsidRPr="00726828">
              <w:rPr>
                <w:rFonts w:ascii="Simplified Arabic" w:hAnsi="Simplified Arabic" w:cs="Simplified Arabic"/>
                <w:b/>
                <w:bCs/>
                <w:noProof/>
                <w:webHidden/>
                <w:color w:val="000000" w:themeColor="text1"/>
                <w:sz w:val="28"/>
                <w:szCs w:val="28"/>
                <w:rtl/>
              </w:rPr>
              <w:tab/>
            </w:r>
            <w:r w:rsidR="00A52E2F" w:rsidRPr="00726828">
              <w:rPr>
                <w:rFonts w:ascii="Simplified Arabic" w:hAnsi="Simplified Arabic" w:cs="Simplified Arabic"/>
                <w:b/>
                <w:bCs/>
                <w:noProof/>
                <w:webHidden/>
                <w:color w:val="000000" w:themeColor="text1"/>
                <w:sz w:val="28"/>
                <w:szCs w:val="28"/>
                <w:rtl/>
              </w:rPr>
              <w:fldChar w:fldCharType="begin"/>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Pr>
              <w:instrText>PAGEREF</w:instrText>
            </w:r>
            <w:r w:rsidR="00A52E2F" w:rsidRPr="00726828">
              <w:rPr>
                <w:rFonts w:ascii="Simplified Arabic" w:hAnsi="Simplified Arabic" w:cs="Simplified Arabic"/>
                <w:b/>
                <w:bCs/>
                <w:noProof/>
                <w:webHidden/>
                <w:color w:val="000000" w:themeColor="text1"/>
                <w:sz w:val="28"/>
                <w:szCs w:val="28"/>
                <w:rtl/>
              </w:rPr>
              <w:instrText xml:space="preserve"> _</w:instrText>
            </w:r>
            <w:r w:rsidR="00A52E2F" w:rsidRPr="00726828">
              <w:rPr>
                <w:rFonts w:ascii="Simplified Arabic" w:hAnsi="Simplified Arabic" w:cs="Simplified Arabic"/>
                <w:b/>
                <w:bCs/>
                <w:noProof/>
                <w:webHidden/>
                <w:color w:val="000000" w:themeColor="text1"/>
                <w:sz w:val="28"/>
                <w:szCs w:val="28"/>
              </w:rPr>
              <w:instrText>Toc236964404 \h</w:instrText>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tl/>
              </w:rPr>
            </w:r>
            <w:r w:rsidR="00A52E2F" w:rsidRPr="00726828">
              <w:rPr>
                <w:rFonts w:ascii="Simplified Arabic" w:hAnsi="Simplified Arabic" w:cs="Simplified Arabic"/>
                <w:b/>
                <w:bCs/>
                <w:noProof/>
                <w:webHidden/>
                <w:color w:val="000000" w:themeColor="text1"/>
                <w:sz w:val="28"/>
                <w:szCs w:val="28"/>
                <w:rtl/>
              </w:rPr>
              <w:fldChar w:fldCharType="separate"/>
            </w:r>
            <w:r w:rsidR="004E1CB0">
              <w:rPr>
                <w:rFonts w:ascii="Simplified Arabic" w:hAnsi="Simplified Arabic" w:cs="Simplified Arabic"/>
                <w:b/>
                <w:bCs/>
                <w:noProof/>
                <w:webHidden/>
                <w:color w:val="000000" w:themeColor="text1"/>
                <w:sz w:val="28"/>
                <w:szCs w:val="28"/>
                <w:rtl/>
              </w:rPr>
              <w:t>24</w:t>
            </w:r>
            <w:r w:rsidR="00A52E2F" w:rsidRPr="00726828">
              <w:rPr>
                <w:rFonts w:ascii="Simplified Arabic" w:hAnsi="Simplified Arabic" w:cs="Simplified Arabic"/>
                <w:b/>
                <w:bCs/>
                <w:noProof/>
                <w:webHidden/>
                <w:color w:val="000000" w:themeColor="text1"/>
                <w:sz w:val="28"/>
                <w:szCs w:val="28"/>
                <w:rtl/>
              </w:rPr>
              <w:fldChar w:fldCharType="end"/>
            </w:r>
          </w:hyperlink>
        </w:p>
        <w:p w14:paraId="19BE49C5" w14:textId="77777777" w:rsidR="00A52E2F" w:rsidRPr="00726828" w:rsidRDefault="00000000" w:rsidP="00A52E2F">
          <w:pPr>
            <w:pStyle w:val="30"/>
            <w:tabs>
              <w:tab w:val="right" w:leader="dot" w:pos="9062"/>
            </w:tabs>
            <w:spacing w:line="240" w:lineRule="auto"/>
            <w:rPr>
              <w:rFonts w:ascii="Simplified Arabic" w:hAnsi="Simplified Arabic" w:cs="Simplified Arabic"/>
              <w:b/>
              <w:bCs/>
              <w:noProof/>
              <w:color w:val="000000" w:themeColor="text1"/>
              <w:sz w:val="28"/>
              <w:szCs w:val="28"/>
              <w:rtl/>
            </w:rPr>
          </w:pPr>
          <w:hyperlink w:anchor="_Toc236964405" w:history="1">
            <w:r w:rsidR="00A52E2F" w:rsidRPr="00726828">
              <w:rPr>
                <w:rStyle w:val="Hyperlink"/>
                <w:rFonts w:ascii="Simplified Arabic" w:eastAsia="Times New Roman" w:hAnsi="Simplified Arabic" w:cs="Simplified Arabic"/>
                <w:b/>
                <w:bCs/>
                <w:noProof/>
                <w:color w:val="000000" w:themeColor="text1"/>
                <w:sz w:val="28"/>
                <w:szCs w:val="28"/>
                <w:rtl/>
              </w:rPr>
              <w:t>أهداف أدوات التسويق الرقمي</w:t>
            </w:r>
            <w:r w:rsidR="00A52E2F" w:rsidRPr="00726828">
              <w:rPr>
                <w:rFonts w:ascii="Simplified Arabic" w:hAnsi="Simplified Arabic" w:cs="Simplified Arabic"/>
                <w:b/>
                <w:bCs/>
                <w:noProof/>
                <w:webHidden/>
                <w:color w:val="000000" w:themeColor="text1"/>
                <w:sz w:val="28"/>
                <w:szCs w:val="28"/>
                <w:rtl/>
              </w:rPr>
              <w:tab/>
            </w:r>
            <w:r w:rsidR="00A52E2F" w:rsidRPr="00726828">
              <w:rPr>
                <w:rFonts w:ascii="Simplified Arabic" w:hAnsi="Simplified Arabic" w:cs="Simplified Arabic"/>
                <w:b/>
                <w:bCs/>
                <w:noProof/>
                <w:webHidden/>
                <w:color w:val="000000" w:themeColor="text1"/>
                <w:sz w:val="28"/>
                <w:szCs w:val="28"/>
                <w:rtl/>
              </w:rPr>
              <w:fldChar w:fldCharType="begin"/>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Pr>
              <w:instrText>PAGEREF</w:instrText>
            </w:r>
            <w:r w:rsidR="00A52E2F" w:rsidRPr="00726828">
              <w:rPr>
                <w:rFonts w:ascii="Simplified Arabic" w:hAnsi="Simplified Arabic" w:cs="Simplified Arabic"/>
                <w:b/>
                <w:bCs/>
                <w:noProof/>
                <w:webHidden/>
                <w:color w:val="000000" w:themeColor="text1"/>
                <w:sz w:val="28"/>
                <w:szCs w:val="28"/>
                <w:rtl/>
              </w:rPr>
              <w:instrText xml:space="preserve"> _</w:instrText>
            </w:r>
            <w:r w:rsidR="00A52E2F" w:rsidRPr="00726828">
              <w:rPr>
                <w:rFonts w:ascii="Simplified Arabic" w:hAnsi="Simplified Arabic" w:cs="Simplified Arabic"/>
                <w:b/>
                <w:bCs/>
                <w:noProof/>
                <w:webHidden/>
                <w:color w:val="000000" w:themeColor="text1"/>
                <w:sz w:val="28"/>
                <w:szCs w:val="28"/>
              </w:rPr>
              <w:instrText>Toc236964405 \h</w:instrText>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tl/>
              </w:rPr>
            </w:r>
            <w:r w:rsidR="00A52E2F" w:rsidRPr="00726828">
              <w:rPr>
                <w:rFonts w:ascii="Simplified Arabic" w:hAnsi="Simplified Arabic" w:cs="Simplified Arabic"/>
                <w:b/>
                <w:bCs/>
                <w:noProof/>
                <w:webHidden/>
                <w:color w:val="000000" w:themeColor="text1"/>
                <w:sz w:val="28"/>
                <w:szCs w:val="28"/>
                <w:rtl/>
              </w:rPr>
              <w:fldChar w:fldCharType="separate"/>
            </w:r>
            <w:r w:rsidR="004E1CB0">
              <w:rPr>
                <w:rFonts w:ascii="Simplified Arabic" w:hAnsi="Simplified Arabic" w:cs="Simplified Arabic"/>
                <w:b/>
                <w:bCs/>
                <w:noProof/>
                <w:webHidden/>
                <w:color w:val="000000" w:themeColor="text1"/>
                <w:sz w:val="28"/>
                <w:szCs w:val="28"/>
                <w:rtl/>
              </w:rPr>
              <w:t>25</w:t>
            </w:r>
            <w:r w:rsidR="00A52E2F" w:rsidRPr="00726828">
              <w:rPr>
                <w:rFonts w:ascii="Simplified Arabic" w:hAnsi="Simplified Arabic" w:cs="Simplified Arabic"/>
                <w:b/>
                <w:bCs/>
                <w:noProof/>
                <w:webHidden/>
                <w:color w:val="000000" w:themeColor="text1"/>
                <w:sz w:val="28"/>
                <w:szCs w:val="28"/>
                <w:rtl/>
              </w:rPr>
              <w:fldChar w:fldCharType="end"/>
            </w:r>
          </w:hyperlink>
        </w:p>
        <w:p w14:paraId="3420CD54" w14:textId="77777777" w:rsidR="00A52E2F" w:rsidRPr="00726828" w:rsidRDefault="00000000" w:rsidP="00A52E2F">
          <w:pPr>
            <w:pStyle w:val="30"/>
            <w:tabs>
              <w:tab w:val="right" w:leader="dot" w:pos="9062"/>
            </w:tabs>
            <w:spacing w:line="240" w:lineRule="auto"/>
            <w:rPr>
              <w:rFonts w:ascii="Simplified Arabic" w:hAnsi="Simplified Arabic" w:cs="Simplified Arabic"/>
              <w:b/>
              <w:bCs/>
              <w:noProof/>
              <w:color w:val="000000" w:themeColor="text1"/>
              <w:sz w:val="28"/>
              <w:szCs w:val="28"/>
              <w:rtl/>
            </w:rPr>
          </w:pPr>
          <w:hyperlink w:anchor="_Toc236964406" w:history="1">
            <w:r w:rsidR="00A52E2F" w:rsidRPr="00726828">
              <w:rPr>
                <w:rStyle w:val="Hyperlink"/>
                <w:rFonts w:ascii="Simplified Arabic" w:eastAsia="Times New Roman" w:hAnsi="Simplified Arabic" w:cs="Simplified Arabic"/>
                <w:b/>
                <w:bCs/>
                <w:noProof/>
                <w:color w:val="000000" w:themeColor="text1"/>
                <w:sz w:val="28"/>
                <w:szCs w:val="28"/>
                <w:rtl/>
              </w:rPr>
              <w:t>أبعاد أدوات التسويق الرقمي</w:t>
            </w:r>
            <w:r w:rsidR="00A52E2F" w:rsidRPr="00726828">
              <w:rPr>
                <w:rFonts w:ascii="Simplified Arabic" w:hAnsi="Simplified Arabic" w:cs="Simplified Arabic"/>
                <w:b/>
                <w:bCs/>
                <w:noProof/>
                <w:webHidden/>
                <w:color w:val="000000" w:themeColor="text1"/>
                <w:sz w:val="28"/>
                <w:szCs w:val="28"/>
                <w:rtl/>
              </w:rPr>
              <w:tab/>
            </w:r>
            <w:r w:rsidR="00A52E2F" w:rsidRPr="00726828">
              <w:rPr>
                <w:rFonts w:ascii="Simplified Arabic" w:hAnsi="Simplified Arabic" w:cs="Simplified Arabic"/>
                <w:b/>
                <w:bCs/>
                <w:noProof/>
                <w:webHidden/>
                <w:color w:val="000000" w:themeColor="text1"/>
                <w:sz w:val="28"/>
                <w:szCs w:val="28"/>
                <w:rtl/>
              </w:rPr>
              <w:fldChar w:fldCharType="begin"/>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Pr>
              <w:instrText>PAGEREF</w:instrText>
            </w:r>
            <w:r w:rsidR="00A52E2F" w:rsidRPr="00726828">
              <w:rPr>
                <w:rFonts w:ascii="Simplified Arabic" w:hAnsi="Simplified Arabic" w:cs="Simplified Arabic"/>
                <w:b/>
                <w:bCs/>
                <w:noProof/>
                <w:webHidden/>
                <w:color w:val="000000" w:themeColor="text1"/>
                <w:sz w:val="28"/>
                <w:szCs w:val="28"/>
                <w:rtl/>
              </w:rPr>
              <w:instrText xml:space="preserve"> _</w:instrText>
            </w:r>
            <w:r w:rsidR="00A52E2F" w:rsidRPr="00726828">
              <w:rPr>
                <w:rFonts w:ascii="Simplified Arabic" w:hAnsi="Simplified Arabic" w:cs="Simplified Arabic"/>
                <w:b/>
                <w:bCs/>
                <w:noProof/>
                <w:webHidden/>
                <w:color w:val="000000" w:themeColor="text1"/>
                <w:sz w:val="28"/>
                <w:szCs w:val="28"/>
              </w:rPr>
              <w:instrText>Toc236964406 \h</w:instrText>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tl/>
              </w:rPr>
            </w:r>
            <w:r w:rsidR="00A52E2F" w:rsidRPr="00726828">
              <w:rPr>
                <w:rFonts w:ascii="Simplified Arabic" w:hAnsi="Simplified Arabic" w:cs="Simplified Arabic"/>
                <w:b/>
                <w:bCs/>
                <w:noProof/>
                <w:webHidden/>
                <w:color w:val="000000" w:themeColor="text1"/>
                <w:sz w:val="28"/>
                <w:szCs w:val="28"/>
                <w:rtl/>
              </w:rPr>
              <w:fldChar w:fldCharType="separate"/>
            </w:r>
            <w:r w:rsidR="004E1CB0">
              <w:rPr>
                <w:rFonts w:ascii="Simplified Arabic" w:hAnsi="Simplified Arabic" w:cs="Simplified Arabic"/>
                <w:b/>
                <w:bCs/>
                <w:noProof/>
                <w:webHidden/>
                <w:color w:val="000000" w:themeColor="text1"/>
                <w:sz w:val="28"/>
                <w:szCs w:val="28"/>
                <w:rtl/>
              </w:rPr>
              <w:t>27</w:t>
            </w:r>
            <w:r w:rsidR="00A52E2F" w:rsidRPr="00726828">
              <w:rPr>
                <w:rFonts w:ascii="Simplified Arabic" w:hAnsi="Simplified Arabic" w:cs="Simplified Arabic"/>
                <w:b/>
                <w:bCs/>
                <w:noProof/>
                <w:webHidden/>
                <w:color w:val="000000" w:themeColor="text1"/>
                <w:sz w:val="28"/>
                <w:szCs w:val="28"/>
                <w:rtl/>
              </w:rPr>
              <w:fldChar w:fldCharType="end"/>
            </w:r>
          </w:hyperlink>
        </w:p>
        <w:p w14:paraId="6971E349" w14:textId="77777777" w:rsidR="00A52E2F" w:rsidRPr="00726828" w:rsidRDefault="00000000" w:rsidP="00A52E2F">
          <w:pPr>
            <w:pStyle w:val="30"/>
            <w:tabs>
              <w:tab w:val="right" w:leader="dot" w:pos="9062"/>
            </w:tabs>
            <w:spacing w:line="240" w:lineRule="auto"/>
            <w:rPr>
              <w:rFonts w:ascii="Simplified Arabic" w:hAnsi="Simplified Arabic" w:cs="Simplified Arabic"/>
              <w:b/>
              <w:bCs/>
              <w:noProof/>
              <w:color w:val="000000" w:themeColor="text1"/>
              <w:sz w:val="28"/>
              <w:szCs w:val="28"/>
              <w:rtl/>
            </w:rPr>
          </w:pPr>
          <w:hyperlink w:anchor="_Toc236964407" w:history="1">
            <w:r w:rsidR="00A52E2F" w:rsidRPr="00726828">
              <w:rPr>
                <w:rStyle w:val="Hyperlink"/>
                <w:rFonts w:ascii="Simplified Arabic" w:eastAsia="Times New Roman" w:hAnsi="Simplified Arabic" w:cs="Simplified Arabic"/>
                <w:b/>
                <w:bCs/>
                <w:noProof/>
                <w:color w:val="000000" w:themeColor="text1"/>
                <w:sz w:val="28"/>
                <w:szCs w:val="28"/>
                <w:rtl/>
              </w:rPr>
              <w:t>التحديات التي تواجه توظيف أدوات التسويق الرقمي</w:t>
            </w:r>
            <w:r w:rsidR="00A52E2F" w:rsidRPr="00726828">
              <w:rPr>
                <w:rFonts w:ascii="Simplified Arabic" w:hAnsi="Simplified Arabic" w:cs="Simplified Arabic"/>
                <w:b/>
                <w:bCs/>
                <w:noProof/>
                <w:webHidden/>
                <w:color w:val="000000" w:themeColor="text1"/>
                <w:sz w:val="28"/>
                <w:szCs w:val="28"/>
                <w:rtl/>
              </w:rPr>
              <w:tab/>
            </w:r>
            <w:r w:rsidR="00A52E2F" w:rsidRPr="00726828">
              <w:rPr>
                <w:rFonts w:ascii="Simplified Arabic" w:hAnsi="Simplified Arabic" w:cs="Simplified Arabic"/>
                <w:b/>
                <w:bCs/>
                <w:noProof/>
                <w:webHidden/>
                <w:color w:val="000000" w:themeColor="text1"/>
                <w:sz w:val="28"/>
                <w:szCs w:val="28"/>
                <w:rtl/>
              </w:rPr>
              <w:fldChar w:fldCharType="begin"/>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Pr>
              <w:instrText>PAGEREF</w:instrText>
            </w:r>
            <w:r w:rsidR="00A52E2F" w:rsidRPr="00726828">
              <w:rPr>
                <w:rFonts w:ascii="Simplified Arabic" w:hAnsi="Simplified Arabic" w:cs="Simplified Arabic"/>
                <w:b/>
                <w:bCs/>
                <w:noProof/>
                <w:webHidden/>
                <w:color w:val="000000" w:themeColor="text1"/>
                <w:sz w:val="28"/>
                <w:szCs w:val="28"/>
                <w:rtl/>
              </w:rPr>
              <w:instrText xml:space="preserve"> _</w:instrText>
            </w:r>
            <w:r w:rsidR="00A52E2F" w:rsidRPr="00726828">
              <w:rPr>
                <w:rFonts w:ascii="Simplified Arabic" w:hAnsi="Simplified Arabic" w:cs="Simplified Arabic"/>
                <w:b/>
                <w:bCs/>
                <w:noProof/>
                <w:webHidden/>
                <w:color w:val="000000" w:themeColor="text1"/>
                <w:sz w:val="28"/>
                <w:szCs w:val="28"/>
              </w:rPr>
              <w:instrText>Toc236964407 \h</w:instrText>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tl/>
              </w:rPr>
            </w:r>
            <w:r w:rsidR="00A52E2F" w:rsidRPr="00726828">
              <w:rPr>
                <w:rFonts w:ascii="Simplified Arabic" w:hAnsi="Simplified Arabic" w:cs="Simplified Arabic"/>
                <w:b/>
                <w:bCs/>
                <w:noProof/>
                <w:webHidden/>
                <w:color w:val="000000" w:themeColor="text1"/>
                <w:sz w:val="28"/>
                <w:szCs w:val="28"/>
                <w:rtl/>
              </w:rPr>
              <w:fldChar w:fldCharType="separate"/>
            </w:r>
            <w:r w:rsidR="004E1CB0">
              <w:rPr>
                <w:rFonts w:ascii="Simplified Arabic" w:hAnsi="Simplified Arabic" w:cs="Simplified Arabic"/>
                <w:b/>
                <w:bCs/>
                <w:noProof/>
                <w:webHidden/>
                <w:color w:val="000000" w:themeColor="text1"/>
                <w:sz w:val="28"/>
                <w:szCs w:val="28"/>
                <w:rtl/>
              </w:rPr>
              <w:t>30</w:t>
            </w:r>
            <w:r w:rsidR="00A52E2F" w:rsidRPr="00726828">
              <w:rPr>
                <w:rFonts w:ascii="Simplified Arabic" w:hAnsi="Simplified Arabic" w:cs="Simplified Arabic"/>
                <w:b/>
                <w:bCs/>
                <w:noProof/>
                <w:webHidden/>
                <w:color w:val="000000" w:themeColor="text1"/>
                <w:sz w:val="28"/>
                <w:szCs w:val="28"/>
                <w:rtl/>
              </w:rPr>
              <w:fldChar w:fldCharType="end"/>
            </w:r>
          </w:hyperlink>
        </w:p>
        <w:p w14:paraId="51294435" w14:textId="77777777" w:rsidR="00A52E2F" w:rsidRPr="00726828" w:rsidRDefault="00000000" w:rsidP="00A52E2F">
          <w:pPr>
            <w:pStyle w:val="30"/>
            <w:tabs>
              <w:tab w:val="right" w:leader="dot" w:pos="9062"/>
            </w:tabs>
            <w:spacing w:line="240" w:lineRule="auto"/>
            <w:rPr>
              <w:rFonts w:ascii="Simplified Arabic" w:hAnsi="Simplified Arabic" w:cs="Simplified Arabic"/>
              <w:b/>
              <w:bCs/>
              <w:noProof/>
              <w:color w:val="000000" w:themeColor="text1"/>
              <w:sz w:val="28"/>
              <w:szCs w:val="28"/>
              <w:rtl/>
            </w:rPr>
          </w:pPr>
          <w:hyperlink w:anchor="_Toc236964408" w:history="1">
            <w:r w:rsidR="00A52E2F" w:rsidRPr="00726828">
              <w:rPr>
                <w:rStyle w:val="Hyperlink"/>
                <w:rFonts w:ascii="Simplified Arabic" w:eastAsia="Times New Roman" w:hAnsi="Simplified Arabic" w:cs="Simplified Arabic"/>
                <w:b/>
                <w:bCs/>
                <w:noProof/>
                <w:color w:val="000000" w:themeColor="text1"/>
                <w:sz w:val="28"/>
                <w:szCs w:val="28"/>
                <w:rtl/>
              </w:rPr>
              <w:t>ملاءمة أدوات التسويق الرقمي لبيئة الغرف التجارية السعودية</w:t>
            </w:r>
            <w:r w:rsidR="00A52E2F" w:rsidRPr="00726828">
              <w:rPr>
                <w:rFonts w:ascii="Simplified Arabic" w:hAnsi="Simplified Arabic" w:cs="Simplified Arabic"/>
                <w:b/>
                <w:bCs/>
                <w:noProof/>
                <w:webHidden/>
                <w:color w:val="000000" w:themeColor="text1"/>
                <w:sz w:val="28"/>
                <w:szCs w:val="28"/>
                <w:rtl/>
              </w:rPr>
              <w:tab/>
            </w:r>
            <w:r w:rsidR="00A52E2F" w:rsidRPr="00726828">
              <w:rPr>
                <w:rFonts w:ascii="Simplified Arabic" w:hAnsi="Simplified Arabic" w:cs="Simplified Arabic"/>
                <w:b/>
                <w:bCs/>
                <w:noProof/>
                <w:webHidden/>
                <w:color w:val="000000" w:themeColor="text1"/>
                <w:sz w:val="28"/>
                <w:szCs w:val="28"/>
                <w:rtl/>
              </w:rPr>
              <w:fldChar w:fldCharType="begin"/>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Pr>
              <w:instrText>PAGEREF</w:instrText>
            </w:r>
            <w:r w:rsidR="00A52E2F" w:rsidRPr="00726828">
              <w:rPr>
                <w:rFonts w:ascii="Simplified Arabic" w:hAnsi="Simplified Arabic" w:cs="Simplified Arabic"/>
                <w:b/>
                <w:bCs/>
                <w:noProof/>
                <w:webHidden/>
                <w:color w:val="000000" w:themeColor="text1"/>
                <w:sz w:val="28"/>
                <w:szCs w:val="28"/>
                <w:rtl/>
              </w:rPr>
              <w:instrText xml:space="preserve"> _</w:instrText>
            </w:r>
            <w:r w:rsidR="00A52E2F" w:rsidRPr="00726828">
              <w:rPr>
                <w:rFonts w:ascii="Simplified Arabic" w:hAnsi="Simplified Arabic" w:cs="Simplified Arabic"/>
                <w:b/>
                <w:bCs/>
                <w:noProof/>
                <w:webHidden/>
                <w:color w:val="000000" w:themeColor="text1"/>
                <w:sz w:val="28"/>
                <w:szCs w:val="28"/>
              </w:rPr>
              <w:instrText>Toc236964408 \h</w:instrText>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tl/>
              </w:rPr>
            </w:r>
            <w:r w:rsidR="00A52E2F" w:rsidRPr="00726828">
              <w:rPr>
                <w:rFonts w:ascii="Simplified Arabic" w:hAnsi="Simplified Arabic" w:cs="Simplified Arabic"/>
                <w:b/>
                <w:bCs/>
                <w:noProof/>
                <w:webHidden/>
                <w:color w:val="000000" w:themeColor="text1"/>
                <w:sz w:val="28"/>
                <w:szCs w:val="28"/>
                <w:rtl/>
              </w:rPr>
              <w:fldChar w:fldCharType="separate"/>
            </w:r>
            <w:r w:rsidR="004E1CB0">
              <w:rPr>
                <w:rFonts w:ascii="Simplified Arabic" w:hAnsi="Simplified Arabic" w:cs="Simplified Arabic"/>
                <w:b/>
                <w:bCs/>
                <w:noProof/>
                <w:webHidden/>
                <w:color w:val="000000" w:themeColor="text1"/>
                <w:sz w:val="28"/>
                <w:szCs w:val="28"/>
                <w:rtl/>
              </w:rPr>
              <w:t>31</w:t>
            </w:r>
            <w:r w:rsidR="00A52E2F" w:rsidRPr="00726828">
              <w:rPr>
                <w:rFonts w:ascii="Simplified Arabic" w:hAnsi="Simplified Arabic" w:cs="Simplified Arabic"/>
                <w:b/>
                <w:bCs/>
                <w:noProof/>
                <w:webHidden/>
                <w:color w:val="000000" w:themeColor="text1"/>
                <w:sz w:val="28"/>
                <w:szCs w:val="28"/>
                <w:rtl/>
              </w:rPr>
              <w:fldChar w:fldCharType="end"/>
            </w:r>
          </w:hyperlink>
        </w:p>
        <w:p w14:paraId="372A732E" w14:textId="77777777" w:rsidR="00A52E2F" w:rsidRPr="00726828" w:rsidRDefault="00000000" w:rsidP="00A52E2F">
          <w:pPr>
            <w:pStyle w:val="20"/>
            <w:tabs>
              <w:tab w:val="right" w:leader="dot" w:pos="9062"/>
            </w:tabs>
            <w:spacing w:line="240" w:lineRule="auto"/>
            <w:rPr>
              <w:rFonts w:ascii="Simplified Arabic" w:hAnsi="Simplified Arabic" w:cs="Simplified Arabic"/>
              <w:b/>
              <w:bCs/>
              <w:noProof/>
              <w:color w:val="000000" w:themeColor="text1"/>
              <w:sz w:val="28"/>
              <w:szCs w:val="28"/>
              <w:rtl/>
            </w:rPr>
          </w:pPr>
          <w:hyperlink w:anchor="_Toc236964409" w:history="1">
            <w:r w:rsidR="00A52E2F" w:rsidRPr="00726828">
              <w:rPr>
                <w:rStyle w:val="Hyperlink"/>
                <w:rFonts w:ascii="Simplified Arabic" w:eastAsia="Times New Roman" w:hAnsi="Simplified Arabic" w:cs="Simplified Arabic"/>
                <w:b/>
                <w:bCs/>
                <w:noProof/>
                <w:color w:val="000000" w:themeColor="text1"/>
                <w:sz w:val="28"/>
                <w:szCs w:val="28"/>
                <w:rtl/>
              </w:rPr>
              <w:t>التواصل المؤسسي</w:t>
            </w:r>
            <w:r w:rsidR="00A52E2F" w:rsidRPr="00726828">
              <w:rPr>
                <w:rFonts w:ascii="Simplified Arabic" w:hAnsi="Simplified Arabic" w:cs="Simplified Arabic"/>
                <w:b/>
                <w:bCs/>
                <w:noProof/>
                <w:webHidden/>
                <w:color w:val="000000" w:themeColor="text1"/>
                <w:sz w:val="28"/>
                <w:szCs w:val="28"/>
                <w:rtl/>
              </w:rPr>
              <w:tab/>
            </w:r>
            <w:r w:rsidR="00A52E2F" w:rsidRPr="00726828">
              <w:rPr>
                <w:rFonts w:ascii="Simplified Arabic" w:hAnsi="Simplified Arabic" w:cs="Simplified Arabic"/>
                <w:b/>
                <w:bCs/>
                <w:noProof/>
                <w:webHidden/>
                <w:color w:val="000000" w:themeColor="text1"/>
                <w:sz w:val="28"/>
                <w:szCs w:val="28"/>
                <w:rtl/>
              </w:rPr>
              <w:fldChar w:fldCharType="begin"/>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Pr>
              <w:instrText>PAGEREF</w:instrText>
            </w:r>
            <w:r w:rsidR="00A52E2F" w:rsidRPr="00726828">
              <w:rPr>
                <w:rFonts w:ascii="Simplified Arabic" w:hAnsi="Simplified Arabic" w:cs="Simplified Arabic"/>
                <w:b/>
                <w:bCs/>
                <w:noProof/>
                <w:webHidden/>
                <w:color w:val="000000" w:themeColor="text1"/>
                <w:sz w:val="28"/>
                <w:szCs w:val="28"/>
                <w:rtl/>
              </w:rPr>
              <w:instrText xml:space="preserve"> _</w:instrText>
            </w:r>
            <w:r w:rsidR="00A52E2F" w:rsidRPr="00726828">
              <w:rPr>
                <w:rFonts w:ascii="Simplified Arabic" w:hAnsi="Simplified Arabic" w:cs="Simplified Arabic"/>
                <w:b/>
                <w:bCs/>
                <w:noProof/>
                <w:webHidden/>
                <w:color w:val="000000" w:themeColor="text1"/>
                <w:sz w:val="28"/>
                <w:szCs w:val="28"/>
              </w:rPr>
              <w:instrText>Toc236964409 \h</w:instrText>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tl/>
              </w:rPr>
            </w:r>
            <w:r w:rsidR="00A52E2F" w:rsidRPr="00726828">
              <w:rPr>
                <w:rFonts w:ascii="Simplified Arabic" w:hAnsi="Simplified Arabic" w:cs="Simplified Arabic"/>
                <w:b/>
                <w:bCs/>
                <w:noProof/>
                <w:webHidden/>
                <w:color w:val="000000" w:themeColor="text1"/>
                <w:sz w:val="28"/>
                <w:szCs w:val="28"/>
                <w:rtl/>
              </w:rPr>
              <w:fldChar w:fldCharType="separate"/>
            </w:r>
            <w:r w:rsidR="004E1CB0">
              <w:rPr>
                <w:rFonts w:ascii="Simplified Arabic" w:hAnsi="Simplified Arabic" w:cs="Simplified Arabic"/>
                <w:b/>
                <w:bCs/>
                <w:noProof/>
                <w:webHidden/>
                <w:color w:val="000000" w:themeColor="text1"/>
                <w:sz w:val="28"/>
                <w:szCs w:val="28"/>
                <w:rtl/>
              </w:rPr>
              <w:t>32</w:t>
            </w:r>
            <w:r w:rsidR="00A52E2F" w:rsidRPr="00726828">
              <w:rPr>
                <w:rFonts w:ascii="Simplified Arabic" w:hAnsi="Simplified Arabic" w:cs="Simplified Arabic"/>
                <w:b/>
                <w:bCs/>
                <w:noProof/>
                <w:webHidden/>
                <w:color w:val="000000" w:themeColor="text1"/>
                <w:sz w:val="28"/>
                <w:szCs w:val="28"/>
                <w:rtl/>
              </w:rPr>
              <w:fldChar w:fldCharType="end"/>
            </w:r>
          </w:hyperlink>
        </w:p>
        <w:p w14:paraId="729181F3" w14:textId="77777777" w:rsidR="00A52E2F" w:rsidRPr="00726828" w:rsidRDefault="00000000" w:rsidP="00A52E2F">
          <w:pPr>
            <w:pStyle w:val="30"/>
            <w:tabs>
              <w:tab w:val="right" w:leader="dot" w:pos="9062"/>
            </w:tabs>
            <w:spacing w:line="240" w:lineRule="auto"/>
            <w:rPr>
              <w:rFonts w:ascii="Simplified Arabic" w:hAnsi="Simplified Arabic" w:cs="Simplified Arabic"/>
              <w:b/>
              <w:bCs/>
              <w:noProof/>
              <w:color w:val="000000" w:themeColor="text1"/>
              <w:sz w:val="28"/>
              <w:szCs w:val="28"/>
              <w:rtl/>
            </w:rPr>
          </w:pPr>
          <w:hyperlink w:anchor="_Toc236964410" w:history="1">
            <w:r w:rsidR="00A52E2F" w:rsidRPr="00726828">
              <w:rPr>
                <w:rStyle w:val="Hyperlink"/>
                <w:rFonts w:ascii="Simplified Arabic" w:eastAsia="Times New Roman" w:hAnsi="Simplified Arabic" w:cs="Simplified Arabic"/>
                <w:b/>
                <w:bCs/>
                <w:noProof/>
                <w:color w:val="000000" w:themeColor="text1"/>
                <w:sz w:val="28"/>
                <w:szCs w:val="28"/>
                <w:rtl/>
              </w:rPr>
              <w:t>مفهوم التواصل المؤسسي</w:t>
            </w:r>
            <w:r w:rsidR="00A52E2F" w:rsidRPr="00726828">
              <w:rPr>
                <w:rFonts w:ascii="Simplified Arabic" w:hAnsi="Simplified Arabic" w:cs="Simplified Arabic"/>
                <w:b/>
                <w:bCs/>
                <w:noProof/>
                <w:webHidden/>
                <w:color w:val="000000" w:themeColor="text1"/>
                <w:sz w:val="28"/>
                <w:szCs w:val="28"/>
                <w:rtl/>
              </w:rPr>
              <w:tab/>
            </w:r>
            <w:r w:rsidR="00A52E2F" w:rsidRPr="00726828">
              <w:rPr>
                <w:rFonts w:ascii="Simplified Arabic" w:hAnsi="Simplified Arabic" w:cs="Simplified Arabic"/>
                <w:b/>
                <w:bCs/>
                <w:noProof/>
                <w:webHidden/>
                <w:color w:val="000000" w:themeColor="text1"/>
                <w:sz w:val="28"/>
                <w:szCs w:val="28"/>
                <w:rtl/>
              </w:rPr>
              <w:fldChar w:fldCharType="begin"/>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Pr>
              <w:instrText>PAGEREF</w:instrText>
            </w:r>
            <w:r w:rsidR="00A52E2F" w:rsidRPr="00726828">
              <w:rPr>
                <w:rFonts w:ascii="Simplified Arabic" w:hAnsi="Simplified Arabic" w:cs="Simplified Arabic"/>
                <w:b/>
                <w:bCs/>
                <w:noProof/>
                <w:webHidden/>
                <w:color w:val="000000" w:themeColor="text1"/>
                <w:sz w:val="28"/>
                <w:szCs w:val="28"/>
                <w:rtl/>
              </w:rPr>
              <w:instrText xml:space="preserve"> _</w:instrText>
            </w:r>
            <w:r w:rsidR="00A52E2F" w:rsidRPr="00726828">
              <w:rPr>
                <w:rFonts w:ascii="Simplified Arabic" w:hAnsi="Simplified Arabic" w:cs="Simplified Arabic"/>
                <w:b/>
                <w:bCs/>
                <w:noProof/>
                <w:webHidden/>
                <w:color w:val="000000" w:themeColor="text1"/>
                <w:sz w:val="28"/>
                <w:szCs w:val="28"/>
              </w:rPr>
              <w:instrText>Toc236964410 \h</w:instrText>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tl/>
              </w:rPr>
            </w:r>
            <w:r w:rsidR="00A52E2F" w:rsidRPr="00726828">
              <w:rPr>
                <w:rFonts w:ascii="Simplified Arabic" w:hAnsi="Simplified Arabic" w:cs="Simplified Arabic"/>
                <w:b/>
                <w:bCs/>
                <w:noProof/>
                <w:webHidden/>
                <w:color w:val="000000" w:themeColor="text1"/>
                <w:sz w:val="28"/>
                <w:szCs w:val="28"/>
                <w:rtl/>
              </w:rPr>
              <w:fldChar w:fldCharType="separate"/>
            </w:r>
            <w:r w:rsidR="004E1CB0">
              <w:rPr>
                <w:rFonts w:ascii="Simplified Arabic" w:hAnsi="Simplified Arabic" w:cs="Simplified Arabic"/>
                <w:b/>
                <w:bCs/>
                <w:noProof/>
                <w:webHidden/>
                <w:color w:val="000000" w:themeColor="text1"/>
                <w:sz w:val="28"/>
                <w:szCs w:val="28"/>
                <w:rtl/>
              </w:rPr>
              <w:t>32</w:t>
            </w:r>
            <w:r w:rsidR="00A52E2F" w:rsidRPr="00726828">
              <w:rPr>
                <w:rFonts w:ascii="Simplified Arabic" w:hAnsi="Simplified Arabic" w:cs="Simplified Arabic"/>
                <w:b/>
                <w:bCs/>
                <w:noProof/>
                <w:webHidden/>
                <w:color w:val="000000" w:themeColor="text1"/>
                <w:sz w:val="28"/>
                <w:szCs w:val="28"/>
                <w:rtl/>
              </w:rPr>
              <w:fldChar w:fldCharType="end"/>
            </w:r>
          </w:hyperlink>
        </w:p>
        <w:p w14:paraId="53334A1A" w14:textId="77777777" w:rsidR="00A52E2F" w:rsidRPr="00726828" w:rsidRDefault="00000000" w:rsidP="00A52E2F">
          <w:pPr>
            <w:pStyle w:val="30"/>
            <w:tabs>
              <w:tab w:val="right" w:leader="dot" w:pos="9062"/>
            </w:tabs>
            <w:spacing w:line="240" w:lineRule="auto"/>
            <w:rPr>
              <w:rFonts w:ascii="Simplified Arabic" w:hAnsi="Simplified Arabic" w:cs="Simplified Arabic"/>
              <w:b/>
              <w:bCs/>
              <w:noProof/>
              <w:color w:val="000000" w:themeColor="text1"/>
              <w:sz w:val="28"/>
              <w:szCs w:val="28"/>
              <w:rtl/>
            </w:rPr>
          </w:pPr>
          <w:hyperlink w:anchor="_Toc236964411" w:history="1">
            <w:r w:rsidR="00A52E2F" w:rsidRPr="00726828">
              <w:rPr>
                <w:rStyle w:val="Hyperlink"/>
                <w:rFonts w:ascii="Simplified Arabic" w:eastAsia="Times New Roman" w:hAnsi="Simplified Arabic" w:cs="Simplified Arabic"/>
                <w:b/>
                <w:bCs/>
                <w:noProof/>
                <w:color w:val="000000" w:themeColor="text1"/>
                <w:sz w:val="28"/>
                <w:szCs w:val="28"/>
                <w:rtl/>
              </w:rPr>
              <w:t>تطور مفهوم التواصل المؤسسي</w:t>
            </w:r>
            <w:r w:rsidR="00A52E2F" w:rsidRPr="00726828">
              <w:rPr>
                <w:rFonts w:ascii="Simplified Arabic" w:hAnsi="Simplified Arabic" w:cs="Simplified Arabic"/>
                <w:b/>
                <w:bCs/>
                <w:noProof/>
                <w:webHidden/>
                <w:color w:val="000000" w:themeColor="text1"/>
                <w:sz w:val="28"/>
                <w:szCs w:val="28"/>
                <w:rtl/>
              </w:rPr>
              <w:tab/>
            </w:r>
            <w:r w:rsidR="00A52E2F" w:rsidRPr="00726828">
              <w:rPr>
                <w:rFonts w:ascii="Simplified Arabic" w:hAnsi="Simplified Arabic" w:cs="Simplified Arabic"/>
                <w:b/>
                <w:bCs/>
                <w:noProof/>
                <w:webHidden/>
                <w:color w:val="000000" w:themeColor="text1"/>
                <w:sz w:val="28"/>
                <w:szCs w:val="28"/>
                <w:rtl/>
              </w:rPr>
              <w:fldChar w:fldCharType="begin"/>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Pr>
              <w:instrText>PAGEREF</w:instrText>
            </w:r>
            <w:r w:rsidR="00A52E2F" w:rsidRPr="00726828">
              <w:rPr>
                <w:rFonts w:ascii="Simplified Arabic" w:hAnsi="Simplified Arabic" w:cs="Simplified Arabic"/>
                <w:b/>
                <w:bCs/>
                <w:noProof/>
                <w:webHidden/>
                <w:color w:val="000000" w:themeColor="text1"/>
                <w:sz w:val="28"/>
                <w:szCs w:val="28"/>
                <w:rtl/>
              </w:rPr>
              <w:instrText xml:space="preserve"> _</w:instrText>
            </w:r>
            <w:r w:rsidR="00A52E2F" w:rsidRPr="00726828">
              <w:rPr>
                <w:rFonts w:ascii="Simplified Arabic" w:hAnsi="Simplified Arabic" w:cs="Simplified Arabic"/>
                <w:b/>
                <w:bCs/>
                <w:noProof/>
                <w:webHidden/>
                <w:color w:val="000000" w:themeColor="text1"/>
                <w:sz w:val="28"/>
                <w:szCs w:val="28"/>
              </w:rPr>
              <w:instrText>Toc236964411 \h</w:instrText>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tl/>
              </w:rPr>
            </w:r>
            <w:r w:rsidR="00A52E2F" w:rsidRPr="00726828">
              <w:rPr>
                <w:rFonts w:ascii="Simplified Arabic" w:hAnsi="Simplified Arabic" w:cs="Simplified Arabic"/>
                <w:b/>
                <w:bCs/>
                <w:noProof/>
                <w:webHidden/>
                <w:color w:val="000000" w:themeColor="text1"/>
                <w:sz w:val="28"/>
                <w:szCs w:val="28"/>
                <w:rtl/>
              </w:rPr>
              <w:fldChar w:fldCharType="separate"/>
            </w:r>
            <w:r w:rsidR="004E1CB0">
              <w:rPr>
                <w:rFonts w:ascii="Simplified Arabic" w:hAnsi="Simplified Arabic" w:cs="Simplified Arabic"/>
                <w:b/>
                <w:bCs/>
                <w:noProof/>
                <w:webHidden/>
                <w:color w:val="000000" w:themeColor="text1"/>
                <w:sz w:val="28"/>
                <w:szCs w:val="28"/>
                <w:rtl/>
              </w:rPr>
              <w:t>34</w:t>
            </w:r>
            <w:r w:rsidR="00A52E2F" w:rsidRPr="00726828">
              <w:rPr>
                <w:rFonts w:ascii="Simplified Arabic" w:hAnsi="Simplified Arabic" w:cs="Simplified Arabic"/>
                <w:b/>
                <w:bCs/>
                <w:noProof/>
                <w:webHidden/>
                <w:color w:val="000000" w:themeColor="text1"/>
                <w:sz w:val="28"/>
                <w:szCs w:val="28"/>
                <w:rtl/>
              </w:rPr>
              <w:fldChar w:fldCharType="end"/>
            </w:r>
          </w:hyperlink>
        </w:p>
        <w:p w14:paraId="71AEA6FA" w14:textId="77777777" w:rsidR="00A52E2F" w:rsidRPr="00726828" w:rsidRDefault="00000000" w:rsidP="00A52E2F">
          <w:pPr>
            <w:pStyle w:val="30"/>
            <w:tabs>
              <w:tab w:val="right" w:leader="dot" w:pos="9062"/>
            </w:tabs>
            <w:spacing w:line="240" w:lineRule="auto"/>
            <w:rPr>
              <w:rFonts w:ascii="Simplified Arabic" w:hAnsi="Simplified Arabic" w:cs="Simplified Arabic"/>
              <w:b/>
              <w:bCs/>
              <w:noProof/>
              <w:color w:val="000000" w:themeColor="text1"/>
              <w:sz w:val="28"/>
              <w:szCs w:val="28"/>
              <w:rtl/>
            </w:rPr>
          </w:pPr>
          <w:hyperlink w:anchor="_Toc236964412" w:history="1">
            <w:r w:rsidR="00A52E2F" w:rsidRPr="00726828">
              <w:rPr>
                <w:rStyle w:val="Hyperlink"/>
                <w:rFonts w:ascii="Simplified Arabic" w:eastAsia="Times New Roman" w:hAnsi="Simplified Arabic" w:cs="Simplified Arabic"/>
                <w:b/>
                <w:bCs/>
                <w:noProof/>
                <w:color w:val="000000" w:themeColor="text1"/>
                <w:sz w:val="28"/>
                <w:szCs w:val="28"/>
                <w:rtl/>
              </w:rPr>
              <w:t>المداخل النظرية للتواصل المؤسسي</w:t>
            </w:r>
            <w:r w:rsidR="00A52E2F" w:rsidRPr="00726828">
              <w:rPr>
                <w:rFonts w:ascii="Simplified Arabic" w:hAnsi="Simplified Arabic" w:cs="Simplified Arabic"/>
                <w:b/>
                <w:bCs/>
                <w:noProof/>
                <w:webHidden/>
                <w:color w:val="000000" w:themeColor="text1"/>
                <w:sz w:val="28"/>
                <w:szCs w:val="28"/>
                <w:rtl/>
              </w:rPr>
              <w:tab/>
            </w:r>
            <w:r w:rsidR="00A52E2F" w:rsidRPr="00726828">
              <w:rPr>
                <w:rFonts w:ascii="Simplified Arabic" w:hAnsi="Simplified Arabic" w:cs="Simplified Arabic"/>
                <w:b/>
                <w:bCs/>
                <w:noProof/>
                <w:webHidden/>
                <w:color w:val="000000" w:themeColor="text1"/>
                <w:sz w:val="28"/>
                <w:szCs w:val="28"/>
                <w:rtl/>
              </w:rPr>
              <w:fldChar w:fldCharType="begin"/>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Pr>
              <w:instrText>PAGEREF</w:instrText>
            </w:r>
            <w:r w:rsidR="00A52E2F" w:rsidRPr="00726828">
              <w:rPr>
                <w:rFonts w:ascii="Simplified Arabic" w:hAnsi="Simplified Arabic" w:cs="Simplified Arabic"/>
                <w:b/>
                <w:bCs/>
                <w:noProof/>
                <w:webHidden/>
                <w:color w:val="000000" w:themeColor="text1"/>
                <w:sz w:val="28"/>
                <w:szCs w:val="28"/>
                <w:rtl/>
              </w:rPr>
              <w:instrText xml:space="preserve"> _</w:instrText>
            </w:r>
            <w:r w:rsidR="00A52E2F" w:rsidRPr="00726828">
              <w:rPr>
                <w:rFonts w:ascii="Simplified Arabic" w:hAnsi="Simplified Arabic" w:cs="Simplified Arabic"/>
                <w:b/>
                <w:bCs/>
                <w:noProof/>
                <w:webHidden/>
                <w:color w:val="000000" w:themeColor="text1"/>
                <w:sz w:val="28"/>
                <w:szCs w:val="28"/>
              </w:rPr>
              <w:instrText>Toc236964412 \h</w:instrText>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tl/>
              </w:rPr>
            </w:r>
            <w:r w:rsidR="00A52E2F" w:rsidRPr="00726828">
              <w:rPr>
                <w:rFonts w:ascii="Simplified Arabic" w:hAnsi="Simplified Arabic" w:cs="Simplified Arabic"/>
                <w:b/>
                <w:bCs/>
                <w:noProof/>
                <w:webHidden/>
                <w:color w:val="000000" w:themeColor="text1"/>
                <w:sz w:val="28"/>
                <w:szCs w:val="28"/>
                <w:rtl/>
              </w:rPr>
              <w:fldChar w:fldCharType="separate"/>
            </w:r>
            <w:r w:rsidR="004E1CB0">
              <w:rPr>
                <w:rFonts w:ascii="Simplified Arabic" w:hAnsi="Simplified Arabic" w:cs="Simplified Arabic"/>
                <w:b/>
                <w:bCs/>
                <w:noProof/>
                <w:webHidden/>
                <w:color w:val="000000" w:themeColor="text1"/>
                <w:sz w:val="28"/>
                <w:szCs w:val="28"/>
                <w:rtl/>
              </w:rPr>
              <w:t>34</w:t>
            </w:r>
            <w:r w:rsidR="00A52E2F" w:rsidRPr="00726828">
              <w:rPr>
                <w:rFonts w:ascii="Simplified Arabic" w:hAnsi="Simplified Arabic" w:cs="Simplified Arabic"/>
                <w:b/>
                <w:bCs/>
                <w:noProof/>
                <w:webHidden/>
                <w:color w:val="000000" w:themeColor="text1"/>
                <w:sz w:val="28"/>
                <w:szCs w:val="28"/>
                <w:rtl/>
              </w:rPr>
              <w:fldChar w:fldCharType="end"/>
            </w:r>
          </w:hyperlink>
        </w:p>
        <w:p w14:paraId="5448B55D" w14:textId="77777777" w:rsidR="00A52E2F" w:rsidRPr="00726828" w:rsidRDefault="00000000" w:rsidP="00A52E2F">
          <w:pPr>
            <w:pStyle w:val="30"/>
            <w:tabs>
              <w:tab w:val="right" w:leader="dot" w:pos="9062"/>
            </w:tabs>
            <w:spacing w:line="240" w:lineRule="auto"/>
            <w:rPr>
              <w:rFonts w:ascii="Simplified Arabic" w:hAnsi="Simplified Arabic" w:cs="Simplified Arabic"/>
              <w:b/>
              <w:bCs/>
              <w:noProof/>
              <w:color w:val="000000" w:themeColor="text1"/>
              <w:sz w:val="28"/>
              <w:szCs w:val="28"/>
              <w:rtl/>
            </w:rPr>
          </w:pPr>
          <w:hyperlink w:anchor="_Toc236964413" w:history="1">
            <w:r w:rsidR="00A52E2F" w:rsidRPr="00726828">
              <w:rPr>
                <w:rStyle w:val="Hyperlink"/>
                <w:rFonts w:ascii="Simplified Arabic" w:eastAsia="Times New Roman" w:hAnsi="Simplified Arabic" w:cs="Simplified Arabic"/>
                <w:b/>
                <w:bCs/>
                <w:noProof/>
                <w:color w:val="000000" w:themeColor="text1"/>
                <w:sz w:val="28"/>
                <w:szCs w:val="28"/>
                <w:rtl/>
              </w:rPr>
              <w:t>أهمية التواصل المؤسسي</w:t>
            </w:r>
            <w:r w:rsidR="00A52E2F" w:rsidRPr="00726828">
              <w:rPr>
                <w:rFonts w:ascii="Simplified Arabic" w:hAnsi="Simplified Arabic" w:cs="Simplified Arabic"/>
                <w:b/>
                <w:bCs/>
                <w:noProof/>
                <w:webHidden/>
                <w:color w:val="000000" w:themeColor="text1"/>
                <w:sz w:val="28"/>
                <w:szCs w:val="28"/>
                <w:rtl/>
              </w:rPr>
              <w:tab/>
            </w:r>
            <w:r w:rsidR="00A52E2F" w:rsidRPr="00726828">
              <w:rPr>
                <w:rFonts w:ascii="Simplified Arabic" w:hAnsi="Simplified Arabic" w:cs="Simplified Arabic"/>
                <w:b/>
                <w:bCs/>
                <w:noProof/>
                <w:webHidden/>
                <w:color w:val="000000" w:themeColor="text1"/>
                <w:sz w:val="28"/>
                <w:szCs w:val="28"/>
                <w:rtl/>
              </w:rPr>
              <w:fldChar w:fldCharType="begin"/>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Pr>
              <w:instrText>PAGEREF</w:instrText>
            </w:r>
            <w:r w:rsidR="00A52E2F" w:rsidRPr="00726828">
              <w:rPr>
                <w:rFonts w:ascii="Simplified Arabic" w:hAnsi="Simplified Arabic" w:cs="Simplified Arabic"/>
                <w:b/>
                <w:bCs/>
                <w:noProof/>
                <w:webHidden/>
                <w:color w:val="000000" w:themeColor="text1"/>
                <w:sz w:val="28"/>
                <w:szCs w:val="28"/>
                <w:rtl/>
              </w:rPr>
              <w:instrText xml:space="preserve"> _</w:instrText>
            </w:r>
            <w:r w:rsidR="00A52E2F" w:rsidRPr="00726828">
              <w:rPr>
                <w:rFonts w:ascii="Simplified Arabic" w:hAnsi="Simplified Arabic" w:cs="Simplified Arabic"/>
                <w:b/>
                <w:bCs/>
                <w:noProof/>
                <w:webHidden/>
                <w:color w:val="000000" w:themeColor="text1"/>
                <w:sz w:val="28"/>
                <w:szCs w:val="28"/>
              </w:rPr>
              <w:instrText>Toc236964413 \h</w:instrText>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tl/>
              </w:rPr>
            </w:r>
            <w:r w:rsidR="00A52E2F" w:rsidRPr="00726828">
              <w:rPr>
                <w:rFonts w:ascii="Simplified Arabic" w:hAnsi="Simplified Arabic" w:cs="Simplified Arabic"/>
                <w:b/>
                <w:bCs/>
                <w:noProof/>
                <w:webHidden/>
                <w:color w:val="000000" w:themeColor="text1"/>
                <w:sz w:val="28"/>
                <w:szCs w:val="28"/>
                <w:rtl/>
              </w:rPr>
              <w:fldChar w:fldCharType="separate"/>
            </w:r>
            <w:r w:rsidR="004E1CB0">
              <w:rPr>
                <w:rFonts w:ascii="Simplified Arabic" w:hAnsi="Simplified Arabic" w:cs="Simplified Arabic"/>
                <w:b/>
                <w:bCs/>
                <w:noProof/>
                <w:webHidden/>
                <w:color w:val="000000" w:themeColor="text1"/>
                <w:sz w:val="28"/>
                <w:szCs w:val="28"/>
                <w:rtl/>
              </w:rPr>
              <w:t>35</w:t>
            </w:r>
            <w:r w:rsidR="00A52E2F" w:rsidRPr="00726828">
              <w:rPr>
                <w:rFonts w:ascii="Simplified Arabic" w:hAnsi="Simplified Arabic" w:cs="Simplified Arabic"/>
                <w:b/>
                <w:bCs/>
                <w:noProof/>
                <w:webHidden/>
                <w:color w:val="000000" w:themeColor="text1"/>
                <w:sz w:val="28"/>
                <w:szCs w:val="28"/>
                <w:rtl/>
              </w:rPr>
              <w:fldChar w:fldCharType="end"/>
            </w:r>
          </w:hyperlink>
        </w:p>
        <w:p w14:paraId="04628409" w14:textId="77777777" w:rsidR="00A52E2F" w:rsidRPr="00726828" w:rsidRDefault="00000000" w:rsidP="00A52E2F">
          <w:pPr>
            <w:pStyle w:val="30"/>
            <w:tabs>
              <w:tab w:val="right" w:leader="dot" w:pos="9062"/>
            </w:tabs>
            <w:spacing w:line="240" w:lineRule="auto"/>
            <w:rPr>
              <w:rFonts w:ascii="Simplified Arabic" w:hAnsi="Simplified Arabic" w:cs="Simplified Arabic"/>
              <w:b/>
              <w:bCs/>
              <w:noProof/>
              <w:color w:val="000000" w:themeColor="text1"/>
              <w:sz w:val="28"/>
              <w:szCs w:val="28"/>
              <w:rtl/>
            </w:rPr>
          </w:pPr>
          <w:hyperlink w:anchor="_Toc236964414" w:history="1">
            <w:r w:rsidR="00A52E2F" w:rsidRPr="00726828">
              <w:rPr>
                <w:rStyle w:val="Hyperlink"/>
                <w:rFonts w:ascii="Simplified Arabic" w:eastAsia="Times New Roman" w:hAnsi="Simplified Arabic" w:cs="Simplified Arabic"/>
                <w:b/>
                <w:bCs/>
                <w:noProof/>
                <w:color w:val="000000" w:themeColor="text1"/>
                <w:sz w:val="28"/>
                <w:szCs w:val="28"/>
                <w:rtl/>
              </w:rPr>
              <w:t>أهداف التواصل المؤسسي</w:t>
            </w:r>
            <w:r w:rsidR="00A52E2F" w:rsidRPr="00726828">
              <w:rPr>
                <w:rFonts w:ascii="Simplified Arabic" w:hAnsi="Simplified Arabic" w:cs="Simplified Arabic"/>
                <w:b/>
                <w:bCs/>
                <w:noProof/>
                <w:webHidden/>
                <w:color w:val="000000" w:themeColor="text1"/>
                <w:sz w:val="28"/>
                <w:szCs w:val="28"/>
                <w:rtl/>
              </w:rPr>
              <w:tab/>
            </w:r>
            <w:r w:rsidR="00A52E2F" w:rsidRPr="00726828">
              <w:rPr>
                <w:rFonts w:ascii="Simplified Arabic" w:hAnsi="Simplified Arabic" w:cs="Simplified Arabic"/>
                <w:b/>
                <w:bCs/>
                <w:noProof/>
                <w:webHidden/>
                <w:color w:val="000000" w:themeColor="text1"/>
                <w:sz w:val="28"/>
                <w:szCs w:val="28"/>
                <w:rtl/>
              </w:rPr>
              <w:fldChar w:fldCharType="begin"/>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Pr>
              <w:instrText>PAGEREF</w:instrText>
            </w:r>
            <w:r w:rsidR="00A52E2F" w:rsidRPr="00726828">
              <w:rPr>
                <w:rFonts w:ascii="Simplified Arabic" w:hAnsi="Simplified Arabic" w:cs="Simplified Arabic"/>
                <w:b/>
                <w:bCs/>
                <w:noProof/>
                <w:webHidden/>
                <w:color w:val="000000" w:themeColor="text1"/>
                <w:sz w:val="28"/>
                <w:szCs w:val="28"/>
                <w:rtl/>
              </w:rPr>
              <w:instrText xml:space="preserve"> _</w:instrText>
            </w:r>
            <w:r w:rsidR="00A52E2F" w:rsidRPr="00726828">
              <w:rPr>
                <w:rFonts w:ascii="Simplified Arabic" w:hAnsi="Simplified Arabic" w:cs="Simplified Arabic"/>
                <w:b/>
                <w:bCs/>
                <w:noProof/>
                <w:webHidden/>
                <w:color w:val="000000" w:themeColor="text1"/>
                <w:sz w:val="28"/>
                <w:szCs w:val="28"/>
              </w:rPr>
              <w:instrText>Toc236964414 \h</w:instrText>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tl/>
              </w:rPr>
            </w:r>
            <w:r w:rsidR="00A52E2F" w:rsidRPr="00726828">
              <w:rPr>
                <w:rFonts w:ascii="Simplified Arabic" w:hAnsi="Simplified Arabic" w:cs="Simplified Arabic"/>
                <w:b/>
                <w:bCs/>
                <w:noProof/>
                <w:webHidden/>
                <w:color w:val="000000" w:themeColor="text1"/>
                <w:sz w:val="28"/>
                <w:szCs w:val="28"/>
                <w:rtl/>
              </w:rPr>
              <w:fldChar w:fldCharType="separate"/>
            </w:r>
            <w:r w:rsidR="004E1CB0">
              <w:rPr>
                <w:rFonts w:ascii="Simplified Arabic" w:hAnsi="Simplified Arabic" w:cs="Simplified Arabic"/>
                <w:b/>
                <w:bCs/>
                <w:noProof/>
                <w:webHidden/>
                <w:color w:val="000000" w:themeColor="text1"/>
                <w:sz w:val="28"/>
                <w:szCs w:val="28"/>
                <w:rtl/>
              </w:rPr>
              <w:t>37</w:t>
            </w:r>
            <w:r w:rsidR="00A52E2F" w:rsidRPr="00726828">
              <w:rPr>
                <w:rFonts w:ascii="Simplified Arabic" w:hAnsi="Simplified Arabic" w:cs="Simplified Arabic"/>
                <w:b/>
                <w:bCs/>
                <w:noProof/>
                <w:webHidden/>
                <w:color w:val="000000" w:themeColor="text1"/>
                <w:sz w:val="28"/>
                <w:szCs w:val="28"/>
                <w:rtl/>
              </w:rPr>
              <w:fldChar w:fldCharType="end"/>
            </w:r>
          </w:hyperlink>
        </w:p>
        <w:p w14:paraId="526FF92D" w14:textId="77777777" w:rsidR="00A52E2F" w:rsidRPr="00726828" w:rsidRDefault="00000000" w:rsidP="00A52E2F">
          <w:pPr>
            <w:pStyle w:val="30"/>
            <w:tabs>
              <w:tab w:val="right" w:leader="dot" w:pos="9062"/>
            </w:tabs>
            <w:spacing w:line="240" w:lineRule="auto"/>
            <w:rPr>
              <w:rFonts w:ascii="Simplified Arabic" w:hAnsi="Simplified Arabic" w:cs="Simplified Arabic"/>
              <w:b/>
              <w:bCs/>
              <w:noProof/>
              <w:color w:val="000000" w:themeColor="text1"/>
              <w:sz w:val="28"/>
              <w:szCs w:val="28"/>
              <w:rtl/>
            </w:rPr>
          </w:pPr>
          <w:hyperlink w:anchor="_Toc236964415" w:history="1">
            <w:r w:rsidR="00A52E2F" w:rsidRPr="00726828">
              <w:rPr>
                <w:rStyle w:val="Hyperlink"/>
                <w:rFonts w:ascii="Simplified Arabic" w:eastAsia="Times New Roman" w:hAnsi="Simplified Arabic" w:cs="Simplified Arabic"/>
                <w:b/>
                <w:bCs/>
                <w:noProof/>
                <w:color w:val="000000" w:themeColor="text1"/>
                <w:sz w:val="28"/>
                <w:szCs w:val="28"/>
                <w:rtl/>
              </w:rPr>
              <w:t>أبعاد التواصل المؤسسي</w:t>
            </w:r>
            <w:r w:rsidR="00A52E2F" w:rsidRPr="00726828">
              <w:rPr>
                <w:rFonts w:ascii="Simplified Arabic" w:hAnsi="Simplified Arabic" w:cs="Simplified Arabic"/>
                <w:b/>
                <w:bCs/>
                <w:noProof/>
                <w:webHidden/>
                <w:color w:val="000000" w:themeColor="text1"/>
                <w:sz w:val="28"/>
                <w:szCs w:val="28"/>
                <w:rtl/>
              </w:rPr>
              <w:tab/>
            </w:r>
            <w:r w:rsidR="00A52E2F" w:rsidRPr="00726828">
              <w:rPr>
                <w:rFonts w:ascii="Simplified Arabic" w:hAnsi="Simplified Arabic" w:cs="Simplified Arabic"/>
                <w:b/>
                <w:bCs/>
                <w:noProof/>
                <w:webHidden/>
                <w:color w:val="000000" w:themeColor="text1"/>
                <w:sz w:val="28"/>
                <w:szCs w:val="28"/>
                <w:rtl/>
              </w:rPr>
              <w:fldChar w:fldCharType="begin"/>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Pr>
              <w:instrText>PAGEREF</w:instrText>
            </w:r>
            <w:r w:rsidR="00A52E2F" w:rsidRPr="00726828">
              <w:rPr>
                <w:rFonts w:ascii="Simplified Arabic" w:hAnsi="Simplified Arabic" w:cs="Simplified Arabic"/>
                <w:b/>
                <w:bCs/>
                <w:noProof/>
                <w:webHidden/>
                <w:color w:val="000000" w:themeColor="text1"/>
                <w:sz w:val="28"/>
                <w:szCs w:val="28"/>
                <w:rtl/>
              </w:rPr>
              <w:instrText xml:space="preserve"> _</w:instrText>
            </w:r>
            <w:r w:rsidR="00A52E2F" w:rsidRPr="00726828">
              <w:rPr>
                <w:rFonts w:ascii="Simplified Arabic" w:hAnsi="Simplified Arabic" w:cs="Simplified Arabic"/>
                <w:b/>
                <w:bCs/>
                <w:noProof/>
                <w:webHidden/>
                <w:color w:val="000000" w:themeColor="text1"/>
                <w:sz w:val="28"/>
                <w:szCs w:val="28"/>
              </w:rPr>
              <w:instrText>Toc236964415 \h</w:instrText>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tl/>
              </w:rPr>
            </w:r>
            <w:r w:rsidR="00A52E2F" w:rsidRPr="00726828">
              <w:rPr>
                <w:rFonts w:ascii="Simplified Arabic" w:hAnsi="Simplified Arabic" w:cs="Simplified Arabic"/>
                <w:b/>
                <w:bCs/>
                <w:noProof/>
                <w:webHidden/>
                <w:color w:val="000000" w:themeColor="text1"/>
                <w:sz w:val="28"/>
                <w:szCs w:val="28"/>
                <w:rtl/>
              </w:rPr>
              <w:fldChar w:fldCharType="separate"/>
            </w:r>
            <w:r w:rsidR="004E1CB0">
              <w:rPr>
                <w:rFonts w:ascii="Simplified Arabic" w:hAnsi="Simplified Arabic" w:cs="Simplified Arabic"/>
                <w:b/>
                <w:bCs/>
                <w:noProof/>
                <w:webHidden/>
                <w:color w:val="000000" w:themeColor="text1"/>
                <w:sz w:val="28"/>
                <w:szCs w:val="28"/>
                <w:rtl/>
              </w:rPr>
              <w:t>38</w:t>
            </w:r>
            <w:r w:rsidR="00A52E2F" w:rsidRPr="00726828">
              <w:rPr>
                <w:rFonts w:ascii="Simplified Arabic" w:hAnsi="Simplified Arabic" w:cs="Simplified Arabic"/>
                <w:b/>
                <w:bCs/>
                <w:noProof/>
                <w:webHidden/>
                <w:color w:val="000000" w:themeColor="text1"/>
                <w:sz w:val="28"/>
                <w:szCs w:val="28"/>
                <w:rtl/>
              </w:rPr>
              <w:fldChar w:fldCharType="end"/>
            </w:r>
          </w:hyperlink>
        </w:p>
        <w:p w14:paraId="2CB71E1F" w14:textId="77777777" w:rsidR="00A52E2F" w:rsidRPr="00726828" w:rsidRDefault="00000000" w:rsidP="00A52E2F">
          <w:pPr>
            <w:pStyle w:val="30"/>
            <w:tabs>
              <w:tab w:val="right" w:leader="dot" w:pos="9062"/>
            </w:tabs>
            <w:spacing w:line="240" w:lineRule="auto"/>
            <w:rPr>
              <w:rFonts w:ascii="Simplified Arabic" w:hAnsi="Simplified Arabic" w:cs="Simplified Arabic"/>
              <w:b/>
              <w:bCs/>
              <w:noProof/>
              <w:color w:val="000000" w:themeColor="text1"/>
              <w:sz w:val="28"/>
              <w:szCs w:val="28"/>
              <w:rtl/>
            </w:rPr>
          </w:pPr>
          <w:hyperlink w:anchor="_Toc236964416" w:history="1">
            <w:r w:rsidR="00A52E2F" w:rsidRPr="00726828">
              <w:rPr>
                <w:rStyle w:val="Hyperlink"/>
                <w:rFonts w:ascii="Simplified Arabic" w:eastAsia="Times New Roman" w:hAnsi="Simplified Arabic" w:cs="Simplified Arabic"/>
                <w:b/>
                <w:bCs/>
                <w:noProof/>
                <w:color w:val="000000" w:themeColor="text1"/>
                <w:sz w:val="28"/>
                <w:szCs w:val="28"/>
                <w:rtl/>
              </w:rPr>
              <w:t>استدامة العلاقة</w:t>
            </w:r>
            <w:r w:rsidR="00A52E2F" w:rsidRPr="00726828">
              <w:rPr>
                <w:rFonts w:ascii="Simplified Arabic" w:hAnsi="Simplified Arabic" w:cs="Simplified Arabic"/>
                <w:b/>
                <w:bCs/>
                <w:noProof/>
                <w:webHidden/>
                <w:color w:val="000000" w:themeColor="text1"/>
                <w:sz w:val="28"/>
                <w:szCs w:val="28"/>
                <w:rtl/>
              </w:rPr>
              <w:tab/>
            </w:r>
            <w:r w:rsidR="00A52E2F" w:rsidRPr="00726828">
              <w:rPr>
                <w:rFonts w:ascii="Simplified Arabic" w:hAnsi="Simplified Arabic" w:cs="Simplified Arabic"/>
                <w:b/>
                <w:bCs/>
                <w:noProof/>
                <w:webHidden/>
                <w:color w:val="000000" w:themeColor="text1"/>
                <w:sz w:val="28"/>
                <w:szCs w:val="28"/>
                <w:rtl/>
              </w:rPr>
              <w:fldChar w:fldCharType="begin"/>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Pr>
              <w:instrText>PAGEREF</w:instrText>
            </w:r>
            <w:r w:rsidR="00A52E2F" w:rsidRPr="00726828">
              <w:rPr>
                <w:rFonts w:ascii="Simplified Arabic" w:hAnsi="Simplified Arabic" w:cs="Simplified Arabic"/>
                <w:b/>
                <w:bCs/>
                <w:noProof/>
                <w:webHidden/>
                <w:color w:val="000000" w:themeColor="text1"/>
                <w:sz w:val="28"/>
                <w:szCs w:val="28"/>
                <w:rtl/>
              </w:rPr>
              <w:instrText xml:space="preserve"> _</w:instrText>
            </w:r>
            <w:r w:rsidR="00A52E2F" w:rsidRPr="00726828">
              <w:rPr>
                <w:rFonts w:ascii="Simplified Arabic" w:hAnsi="Simplified Arabic" w:cs="Simplified Arabic"/>
                <w:b/>
                <w:bCs/>
                <w:noProof/>
                <w:webHidden/>
                <w:color w:val="000000" w:themeColor="text1"/>
                <w:sz w:val="28"/>
                <w:szCs w:val="28"/>
              </w:rPr>
              <w:instrText>Toc236964416 \h</w:instrText>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tl/>
              </w:rPr>
            </w:r>
            <w:r w:rsidR="00A52E2F" w:rsidRPr="00726828">
              <w:rPr>
                <w:rFonts w:ascii="Simplified Arabic" w:hAnsi="Simplified Arabic" w:cs="Simplified Arabic"/>
                <w:b/>
                <w:bCs/>
                <w:noProof/>
                <w:webHidden/>
                <w:color w:val="000000" w:themeColor="text1"/>
                <w:sz w:val="28"/>
                <w:szCs w:val="28"/>
                <w:rtl/>
              </w:rPr>
              <w:fldChar w:fldCharType="separate"/>
            </w:r>
            <w:r w:rsidR="004E1CB0">
              <w:rPr>
                <w:rFonts w:ascii="Simplified Arabic" w:hAnsi="Simplified Arabic" w:cs="Simplified Arabic"/>
                <w:b/>
                <w:bCs/>
                <w:noProof/>
                <w:webHidden/>
                <w:color w:val="000000" w:themeColor="text1"/>
                <w:sz w:val="28"/>
                <w:szCs w:val="28"/>
                <w:rtl/>
              </w:rPr>
              <w:t>40</w:t>
            </w:r>
            <w:r w:rsidR="00A52E2F" w:rsidRPr="00726828">
              <w:rPr>
                <w:rFonts w:ascii="Simplified Arabic" w:hAnsi="Simplified Arabic" w:cs="Simplified Arabic"/>
                <w:b/>
                <w:bCs/>
                <w:noProof/>
                <w:webHidden/>
                <w:color w:val="000000" w:themeColor="text1"/>
                <w:sz w:val="28"/>
                <w:szCs w:val="28"/>
                <w:rtl/>
              </w:rPr>
              <w:fldChar w:fldCharType="end"/>
            </w:r>
          </w:hyperlink>
        </w:p>
        <w:p w14:paraId="080B5EE3" w14:textId="77777777" w:rsidR="00A52E2F" w:rsidRPr="00726828" w:rsidRDefault="00000000" w:rsidP="00A52E2F">
          <w:pPr>
            <w:pStyle w:val="30"/>
            <w:tabs>
              <w:tab w:val="right" w:leader="dot" w:pos="9062"/>
            </w:tabs>
            <w:spacing w:line="240" w:lineRule="auto"/>
            <w:rPr>
              <w:rFonts w:ascii="Simplified Arabic" w:hAnsi="Simplified Arabic" w:cs="Simplified Arabic"/>
              <w:b/>
              <w:bCs/>
              <w:noProof/>
              <w:color w:val="000000" w:themeColor="text1"/>
              <w:sz w:val="28"/>
              <w:szCs w:val="28"/>
              <w:rtl/>
            </w:rPr>
          </w:pPr>
          <w:hyperlink w:anchor="_Toc236964417" w:history="1">
            <w:r w:rsidR="00A52E2F" w:rsidRPr="00726828">
              <w:rPr>
                <w:rStyle w:val="Hyperlink"/>
                <w:rFonts w:ascii="Simplified Arabic" w:eastAsia="Times New Roman" w:hAnsi="Simplified Arabic" w:cs="Simplified Arabic"/>
                <w:b/>
                <w:bCs/>
                <w:noProof/>
                <w:color w:val="000000" w:themeColor="text1"/>
                <w:sz w:val="28"/>
                <w:szCs w:val="28"/>
                <w:rtl/>
              </w:rPr>
              <w:t>الصورة الذهنية</w:t>
            </w:r>
            <w:r w:rsidR="00A52E2F" w:rsidRPr="00726828">
              <w:rPr>
                <w:rFonts w:ascii="Simplified Arabic" w:hAnsi="Simplified Arabic" w:cs="Simplified Arabic"/>
                <w:b/>
                <w:bCs/>
                <w:noProof/>
                <w:webHidden/>
                <w:color w:val="000000" w:themeColor="text1"/>
                <w:sz w:val="28"/>
                <w:szCs w:val="28"/>
                <w:rtl/>
              </w:rPr>
              <w:tab/>
            </w:r>
            <w:r w:rsidR="00A52E2F" w:rsidRPr="00726828">
              <w:rPr>
                <w:rFonts w:ascii="Simplified Arabic" w:hAnsi="Simplified Arabic" w:cs="Simplified Arabic"/>
                <w:b/>
                <w:bCs/>
                <w:noProof/>
                <w:webHidden/>
                <w:color w:val="000000" w:themeColor="text1"/>
                <w:sz w:val="28"/>
                <w:szCs w:val="28"/>
                <w:rtl/>
              </w:rPr>
              <w:fldChar w:fldCharType="begin"/>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Pr>
              <w:instrText>PAGEREF</w:instrText>
            </w:r>
            <w:r w:rsidR="00A52E2F" w:rsidRPr="00726828">
              <w:rPr>
                <w:rFonts w:ascii="Simplified Arabic" w:hAnsi="Simplified Arabic" w:cs="Simplified Arabic"/>
                <w:b/>
                <w:bCs/>
                <w:noProof/>
                <w:webHidden/>
                <w:color w:val="000000" w:themeColor="text1"/>
                <w:sz w:val="28"/>
                <w:szCs w:val="28"/>
                <w:rtl/>
              </w:rPr>
              <w:instrText xml:space="preserve"> _</w:instrText>
            </w:r>
            <w:r w:rsidR="00A52E2F" w:rsidRPr="00726828">
              <w:rPr>
                <w:rFonts w:ascii="Simplified Arabic" w:hAnsi="Simplified Arabic" w:cs="Simplified Arabic"/>
                <w:b/>
                <w:bCs/>
                <w:noProof/>
                <w:webHidden/>
                <w:color w:val="000000" w:themeColor="text1"/>
                <w:sz w:val="28"/>
                <w:szCs w:val="28"/>
              </w:rPr>
              <w:instrText>Toc236964417 \h</w:instrText>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tl/>
              </w:rPr>
            </w:r>
            <w:r w:rsidR="00A52E2F" w:rsidRPr="00726828">
              <w:rPr>
                <w:rFonts w:ascii="Simplified Arabic" w:hAnsi="Simplified Arabic" w:cs="Simplified Arabic"/>
                <w:b/>
                <w:bCs/>
                <w:noProof/>
                <w:webHidden/>
                <w:color w:val="000000" w:themeColor="text1"/>
                <w:sz w:val="28"/>
                <w:szCs w:val="28"/>
                <w:rtl/>
              </w:rPr>
              <w:fldChar w:fldCharType="separate"/>
            </w:r>
            <w:r w:rsidR="004E1CB0">
              <w:rPr>
                <w:rFonts w:ascii="Simplified Arabic" w:hAnsi="Simplified Arabic" w:cs="Simplified Arabic"/>
                <w:b/>
                <w:bCs/>
                <w:noProof/>
                <w:webHidden/>
                <w:color w:val="000000" w:themeColor="text1"/>
                <w:sz w:val="28"/>
                <w:szCs w:val="28"/>
                <w:rtl/>
              </w:rPr>
              <w:t>40</w:t>
            </w:r>
            <w:r w:rsidR="00A52E2F" w:rsidRPr="00726828">
              <w:rPr>
                <w:rFonts w:ascii="Simplified Arabic" w:hAnsi="Simplified Arabic" w:cs="Simplified Arabic"/>
                <w:b/>
                <w:bCs/>
                <w:noProof/>
                <w:webHidden/>
                <w:color w:val="000000" w:themeColor="text1"/>
                <w:sz w:val="28"/>
                <w:szCs w:val="28"/>
                <w:rtl/>
              </w:rPr>
              <w:fldChar w:fldCharType="end"/>
            </w:r>
          </w:hyperlink>
        </w:p>
        <w:p w14:paraId="3743D2DA" w14:textId="77777777" w:rsidR="00A52E2F" w:rsidRPr="00726828" w:rsidRDefault="00000000" w:rsidP="00A52E2F">
          <w:pPr>
            <w:pStyle w:val="30"/>
            <w:tabs>
              <w:tab w:val="right" w:leader="dot" w:pos="9062"/>
            </w:tabs>
            <w:spacing w:line="240" w:lineRule="auto"/>
            <w:rPr>
              <w:rFonts w:ascii="Simplified Arabic" w:hAnsi="Simplified Arabic" w:cs="Simplified Arabic"/>
              <w:b/>
              <w:bCs/>
              <w:noProof/>
              <w:color w:val="000000" w:themeColor="text1"/>
              <w:sz w:val="28"/>
              <w:szCs w:val="28"/>
              <w:rtl/>
            </w:rPr>
          </w:pPr>
          <w:hyperlink w:anchor="_Toc236964418" w:history="1">
            <w:r w:rsidR="00A52E2F" w:rsidRPr="00726828">
              <w:rPr>
                <w:rStyle w:val="Hyperlink"/>
                <w:rFonts w:ascii="Simplified Arabic" w:eastAsia="Times New Roman" w:hAnsi="Simplified Arabic" w:cs="Simplified Arabic"/>
                <w:b/>
                <w:bCs/>
                <w:noProof/>
                <w:color w:val="000000" w:themeColor="text1"/>
                <w:sz w:val="28"/>
                <w:szCs w:val="28"/>
                <w:rtl/>
              </w:rPr>
              <w:t>التكامل بين أبعاد التواصل المؤسسي</w:t>
            </w:r>
            <w:r w:rsidR="00A52E2F" w:rsidRPr="00726828">
              <w:rPr>
                <w:rFonts w:ascii="Simplified Arabic" w:hAnsi="Simplified Arabic" w:cs="Simplified Arabic"/>
                <w:b/>
                <w:bCs/>
                <w:noProof/>
                <w:webHidden/>
                <w:color w:val="000000" w:themeColor="text1"/>
                <w:sz w:val="28"/>
                <w:szCs w:val="28"/>
                <w:rtl/>
              </w:rPr>
              <w:tab/>
            </w:r>
            <w:r w:rsidR="00A52E2F" w:rsidRPr="00726828">
              <w:rPr>
                <w:rFonts w:ascii="Simplified Arabic" w:hAnsi="Simplified Arabic" w:cs="Simplified Arabic"/>
                <w:b/>
                <w:bCs/>
                <w:noProof/>
                <w:webHidden/>
                <w:color w:val="000000" w:themeColor="text1"/>
                <w:sz w:val="28"/>
                <w:szCs w:val="28"/>
                <w:rtl/>
              </w:rPr>
              <w:fldChar w:fldCharType="begin"/>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Pr>
              <w:instrText>PAGEREF</w:instrText>
            </w:r>
            <w:r w:rsidR="00A52E2F" w:rsidRPr="00726828">
              <w:rPr>
                <w:rFonts w:ascii="Simplified Arabic" w:hAnsi="Simplified Arabic" w:cs="Simplified Arabic"/>
                <w:b/>
                <w:bCs/>
                <w:noProof/>
                <w:webHidden/>
                <w:color w:val="000000" w:themeColor="text1"/>
                <w:sz w:val="28"/>
                <w:szCs w:val="28"/>
                <w:rtl/>
              </w:rPr>
              <w:instrText xml:space="preserve"> _</w:instrText>
            </w:r>
            <w:r w:rsidR="00A52E2F" w:rsidRPr="00726828">
              <w:rPr>
                <w:rFonts w:ascii="Simplified Arabic" w:hAnsi="Simplified Arabic" w:cs="Simplified Arabic"/>
                <w:b/>
                <w:bCs/>
                <w:noProof/>
                <w:webHidden/>
                <w:color w:val="000000" w:themeColor="text1"/>
                <w:sz w:val="28"/>
                <w:szCs w:val="28"/>
              </w:rPr>
              <w:instrText>Toc236964418 \h</w:instrText>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tl/>
              </w:rPr>
            </w:r>
            <w:r w:rsidR="00A52E2F" w:rsidRPr="00726828">
              <w:rPr>
                <w:rFonts w:ascii="Simplified Arabic" w:hAnsi="Simplified Arabic" w:cs="Simplified Arabic"/>
                <w:b/>
                <w:bCs/>
                <w:noProof/>
                <w:webHidden/>
                <w:color w:val="000000" w:themeColor="text1"/>
                <w:sz w:val="28"/>
                <w:szCs w:val="28"/>
                <w:rtl/>
              </w:rPr>
              <w:fldChar w:fldCharType="separate"/>
            </w:r>
            <w:r w:rsidR="004E1CB0">
              <w:rPr>
                <w:rFonts w:ascii="Simplified Arabic" w:hAnsi="Simplified Arabic" w:cs="Simplified Arabic"/>
                <w:b/>
                <w:bCs/>
                <w:noProof/>
                <w:webHidden/>
                <w:color w:val="000000" w:themeColor="text1"/>
                <w:sz w:val="28"/>
                <w:szCs w:val="28"/>
                <w:rtl/>
              </w:rPr>
              <w:t>41</w:t>
            </w:r>
            <w:r w:rsidR="00A52E2F" w:rsidRPr="00726828">
              <w:rPr>
                <w:rFonts w:ascii="Simplified Arabic" w:hAnsi="Simplified Arabic" w:cs="Simplified Arabic"/>
                <w:b/>
                <w:bCs/>
                <w:noProof/>
                <w:webHidden/>
                <w:color w:val="000000" w:themeColor="text1"/>
                <w:sz w:val="28"/>
                <w:szCs w:val="28"/>
                <w:rtl/>
              </w:rPr>
              <w:fldChar w:fldCharType="end"/>
            </w:r>
          </w:hyperlink>
        </w:p>
        <w:p w14:paraId="3FFCCB5D" w14:textId="77777777" w:rsidR="00A52E2F" w:rsidRPr="00726828" w:rsidRDefault="00000000" w:rsidP="00A52E2F">
          <w:pPr>
            <w:pStyle w:val="30"/>
            <w:tabs>
              <w:tab w:val="right" w:leader="dot" w:pos="9062"/>
            </w:tabs>
            <w:spacing w:line="240" w:lineRule="auto"/>
            <w:rPr>
              <w:rFonts w:ascii="Simplified Arabic" w:hAnsi="Simplified Arabic" w:cs="Simplified Arabic"/>
              <w:b/>
              <w:bCs/>
              <w:noProof/>
              <w:color w:val="000000" w:themeColor="text1"/>
              <w:sz w:val="28"/>
              <w:szCs w:val="28"/>
              <w:rtl/>
            </w:rPr>
          </w:pPr>
          <w:hyperlink w:anchor="_Toc236964419" w:history="1">
            <w:r w:rsidR="00A52E2F" w:rsidRPr="00726828">
              <w:rPr>
                <w:rStyle w:val="Hyperlink"/>
                <w:rFonts w:ascii="Simplified Arabic" w:eastAsia="Times New Roman" w:hAnsi="Simplified Arabic" w:cs="Simplified Arabic"/>
                <w:b/>
                <w:bCs/>
                <w:noProof/>
                <w:color w:val="000000" w:themeColor="text1"/>
                <w:sz w:val="28"/>
                <w:szCs w:val="28"/>
                <w:rtl/>
              </w:rPr>
              <w:t>التحديات التي تواجه التواصل المؤسسي</w:t>
            </w:r>
            <w:r w:rsidR="00A52E2F" w:rsidRPr="00726828">
              <w:rPr>
                <w:rFonts w:ascii="Simplified Arabic" w:hAnsi="Simplified Arabic" w:cs="Simplified Arabic"/>
                <w:b/>
                <w:bCs/>
                <w:noProof/>
                <w:webHidden/>
                <w:color w:val="000000" w:themeColor="text1"/>
                <w:sz w:val="28"/>
                <w:szCs w:val="28"/>
                <w:rtl/>
              </w:rPr>
              <w:tab/>
            </w:r>
            <w:r w:rsidR="00A52E2F" w:rsidRPr="00726828">
              <w:rPr>
                <w:rFonts w:ascii="Simplified Arabic" w:hAnsi="Simplified Arabic" w:cs="Simplified Arabic"/>
                <w:b/>
                <w:bCs/>
                <w:noProof/>
                <w:webHidden/>
                <w:color w:val="000000" w:themeColor="text1"/>
                <w:sz w:val="28"/>
                <w:szCs w:val="28"/>
                <w:rtl/>
              </w:rPr>
              <w:fldChar w:fldCharType="begin"/>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Pr>
              <w:instrText>PAGEREF</w:instrText>
            </w:r>
            <w:r w:rsidR="00A52E2F" w:rsidRPr="00726828">
              <w:rPr>
                <w:rFonts w:ascii="Simplified Arabic" w:hAnsi="Simplified Arabic" w:cs="Simplified Arabic"/>
                <w:b/>
                <w:bCs/>
                <w:noProof/>
                <w:webHidden/>
                <w:color w:val="000000" w:themeColor="text1"/>
                <w:sz w:val="28"/>
                <w:szCs w:val="28"/>
                <w:rtl/>
              </w:rPr>
              <w:instrText xml:space="preserve"> _</w:instrText>
            </w:r>
            <w:r w:rsidR="00A52E2F" w:rsidRPr="00726828">
              <w:rPr>
                <w:rFonts w:ascii="Simplified Arabic" w:hAnsi="Simplified Arabic" w:cs="Simplified Arabic"/>
                <w:b/>
                <w:bCs/>
                <w:noProof/>
                <w:webHidden/>
                <w:color w:val="000000" w:themeColor="text1"/>
                <w:sz w:val="28"/>
                <w:szCs w:val="28"/>
              </w:rPr>
              <w:instrText>Toc236964419 \h</w:instrText>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tl/>
              </w:rPr>
            </w:r>
            <w:r w:rsidR="00A52E2F" w:rsidRPr="00726828">
              <w:rPr>
                <w:rFonts w:ascii="Simplified Arabic" w:hAnsi="Simplified Arabic" w:cs="Simplified Arabic"/>
                <w:b/>
                <w:bCs/>
                <w:noProof/>
                <w:webHidden/>
                <w:color w:val="000000" w:themeColor="text1"/>
                <w:sz w:val="28"/>
                <w:szCs w:val="28"/>
                <w:rtl/>
              </w:rPr>
              <w:fldChar w:fldCharType="separate"/>
            </w:r>
            <w:r w:rsidR="004E1CB0">
              <w:rPr>
                <w:rFonts w:ascii="Simplified Arabic" w:hAnsi="Simplified Arabic" w:cs="Simplified Arabic"/>
                <w:b/>
                <w:bCs/>
                <w:noProof/>
                <w:webHidden/>
                <w:color w:val="000000" w:themeColor="text1"/>
                <w:sz w:val="28"/>
                <w:szCs w:val="28"/>
                <w:rtl/>
              </w:rPr>
              <w:t>41</w:t>
            </w:r>
            <w:r w:rsidR="00A52E2F" w:rsidRPr="00726828">
              <w:rPr>
                <w:rFonts w:ascii="Simplified Arabic" w:hAnsi="Simplified Arabic" w:cs="Simplified Arabic"/>
                <w:b/>
                <w:bCs/>
                <w:noProof/>
                <w:webHidden/>
                <w:color w:val="000000" w:themeColor="text1"/>
                <w:sz w:val="28"/>
                <w:szCs w:val="28"/>
                <w:rtl/>
              </w:rPr>
              <w:fldChar w:fldCharType="end"/>
            </w:r>
          </w:hyperlink>
        </w:p>
        <w:p w14:paraId="60128447" w14:textId="77777777" w:rsidR="00A52E2F" w:rsidRPr="00726828" w:rsidRDefault="00000000" w:rsidP="00A52E2F">
          <w:pPr>
            <w:pStyle w:val="30"/>
            <w:tabs>
              <w:tab w:val="right" w:leader="dot" w:pos="9062"/>
            </w:tabs>
            <w:spacing w:line="240" w:lineRule="auto"/>
            <w:rPr>
              <w:rFonts w:ascii="Simplified Arabic" w:hAnsi="Simplified Arabic" w:cs="Simplified Arabic"/>
              <w:b/>
              <w:bCs/>
              <w:noProof/>
              <w:color w:val="000000" w:themeColor="text1"/>
              <w:sz w:val="28"/>
              <w:szCs w:val="28"/>
              <w:rtl/>
            </w:rPr>
          </w:pPr>
          <w:hyperlink w:anchor="_Toc236964420" w:history="1">
            <w:r w:rsidR="00A52E2F" w:rsidRPr="00726828">
              <w:rPr>
                <w:rStyle w:val="Hyperlink"/>
                <w:rFonts w:ascii="Simplified Arabic" w:eastAsia="Times New Roman" w:hAnsi="Simplified Arabic" w:cs="Simplified Arabic"/>
                <w:b/>
                <w:bCs/>
                <w:noProof/>
                <w:color w:val="000000" w:themeColor="text1"/>
                <w:sz w:val="28"/>
                <w:szCs w:val="28"/>
                <w:rtl/>
              </w:rPr>
              <w:t>ملاءمة أبعاد التواصل المؤسسي لبيئة الغرف التجارية السعودية</w:t>
            </w:r>
            <w:r w:rsidR="00A52E2F" w:rsidRPr="00726828">
              <w:rPr>
                <w:rFonts w:ascii="Simplified Arabic" w:hAnsi="Simplified Arabic" w:cs="Simplified Arabic"/>
                <w:b/>
                <w:bCs/>
                <w:noProof/>
                <w:webHidden/>
                <w:color w:val="000000" w:themeColor="text1"/>
                <w:sz w:val="28"/>
                <w:szCs w:val="28"/>
                <w:rtl/>
              </w:rPr>
              <w:tab/>
            </w:r>
            <w:r w:rsidR="00A52E2F" w:rsidRPr="00726828">
              <w:rPr>
                <w:rFonts w:ascii="Simplified Arabic" w:hAnsi="Simplified Arabic" w:cs="Simplified Arabic"/>
                <w:b/>
                <w:bCs/>
                <w:noProof/>
                <w:webHidden/>
                <w:color w:val="000000" w:themeColor="text1"/>
                <w:sz w:val="28"/>
                <w:szCs w:val="28"/>
                <w:rtl/>
              </w:rPr>
              <w:fldChar w:fldCharType="begin"/>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Pr>
              <w:instrText>PAGEREF</w:instrText>
            </w:r>
            <w:r w:rsidR="00A52E2F" w:rsidRPr="00726828">
              <w:rPr>
                <w:rFonts w:ascii="Simplified Arabic" w:hAnsi="Simplified Arabic" w:cs="Simplified Arabic"/>
                <w:b/>
                <w:bCs/>
                <w:noProof/>
                <w:webHidden/>
                <w:color w:val="000000" w:themeColor="text1"/>
                <w:sz w:val="28"/>
                <w:szCs w:val="28"/>
                <w:rtl/>
              </w:rPr>
              <w:instrText xml:space="preserve"> _</w:instrText>
            </w:r>
            <w:r w:rsidR="00A52E2F" w:rsidRPr="00726828">
              <w:rPr>
                <w:rFonts w:ascii="Simplified Arabic" w:hAnsi="Simplified Arabic" w:cs="Simplified Arabic"/>
                <w:b/>
                <w:bCs/>
                <w:noProof/>
                <w:webHidden/>
                <w:color w:val="000000" w:themeColor="text1"/>
                <w:sz w:val="28"/>
                <w:szCs w:val="28"/>
              </w:rPr>
              <w:instrText>Toc236964420 \h</w:instrText>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tl/>
              </w:rPr>
            </w:r>
            <w:r w:rsidR="00A52E2F" w:rsidRPr="00726828">
              <w:rPr>
                <w:rFonts w:ascii="Simplified Arabic" w:hAnsi="Simplified Arabic" w:cs="Simplified Arabic"/>
                <w:b/>
                <w:bCs/>
                <w:noProof/>
                <w:webHidden/>
                <w:color w:val="000000" w:themeColor="text1"/>
                <w:sz w:val="28"/>
                <w:szCs w:val="28"/>
                <w:rtl/>
              </w:rPr>
              <w:fldChar w:fldCharType="separate"/>
            </w:r>
            <w:r w:rsidR="004E1CB0">
              <w:rPr>
                <w:rFonts w:ascii="Simplified Arabic" w:hAnsi="Simplified Arabic" w:cs="Simplified Arabic"/>
                <w:b/>
                <w:bCs/>
                <w:noProof/>
                <w:webHidden/>
                <w:color w:val="000000" w:themeColor="text1"/>
                <w:sz w:val="28"/>
                <w:szCs w:val="28"/>
                <w:rtl/>
              </w:rPr>
              <w:t>41</w:t>
            </w:r>
            <w:r w:rsidR="00A52E2F" w:rsidRPr="00726828">
              <w:rPr>
                <w:rFonts w:ascii="Simplified Arabic" w:hAnsi="Simplified Arabic" w:cs="Simplified Arabic"/>
                <w:b/>
                <w:bCs/>
                <w:noProof/>
                <w:webHidden/>
                <w:color w:val="000000" w:themeColor="text1"/>
                <w:sz w:val="28"/>
                <w:szCs w:val="28"/>
                <w:rtl/>
              </w:rPr>
              <w:fldChar w:fldCharType="end"/>
            </w:r>
          </w:hyperlink>
        </w:p>
        <w:p w14:paraId="41697B4C" w14:textId="77777777" w:rsidR="00A52E2F" w:rsidRPr="00726828" w:rsidRDefault="00000000" w:rsidP="00A52E2F">
          <w:pPr>
            <w:pStyle w:val="30"/>
            <w:tabs>
              <w:tab w:val="right" w:leader="dot" w:pos="9062"/>
            </w:tabs>
            <w:spacing w:line="240" w:lineRule="auto"/>
            <w:rPr>
              <w:rFonts w:ascii="Simplified Arabic" w:hAnsi="Simplified Arabic" w:cs="Simplified Arabic"/>
              <w:b/>
              <w:bCs/>
              <w:noProof/>
              <w:color w:val="000000" w:themeColor="text1"/>
              <w:sz w:val="28"/>
              <w:szCs w:val="28"/>
              <w:rtl/>
            </w:rPr>
          </w:pPr>
          <w:hyperlink w:anchor="_Toc236964421" w:history="1">
            <w:r w:rsidR="00A52E2F" w:rsidRPr="00726828">
              <w:rPr>
                <w:rStyle w:val="Hyperlink"/>
                <w:rFonts w:ascii="Simplified Arabic" w:eastAsia="Times New Roman" w:hAnsi="Simplified Arabic" w:cs="Simplified Arabic"/>
                <w:b/>
                <w:bCs/>
                <w:noProof/>
                <w:color w:val="000000" w:themeColor="text1"/>
                <w:sz w:val="28"/>
                <w:szCs w:val="28"/>
                <w:rtl/>
              </w:rPr>
              <w:t>العلاقة بين التواصل المؤسسي والتحول الرقمي</w:t>
            </w:r>
            <w:r w:rsidR="00A52E2F" w:rsidRPr="00726828">
              <w:rPr>
                <w:rFonts w:ascii="Simplified Arabic" w:hAnsi="Simplified Arabic" w:cs="Simplified Arabic"/>
                <w:b/>
                <w:bCs/>
                <w:noProof/>
                <w:webHidden/>
                <w:color w:val="000000" w:themeColor="text1"/>
                <w:sz w:val="28"/>
                <w:szCs w:val="28"/>
                <w:rtl/>
              </w:rPr>
              <w:tab/>
            </w:r>
            <w:r w:rsidR="00A52E2F" w:rsidRPr="00726828">
              <w:rPr>
                <w:rFonts w:ascii="Simplified Arabic" w:hAnsi="Simplified Arabic" w:cs="Simplified Arabic"/>
                <w:b/>
                <w:bCs/>
                <w:noProof/>
                <w:webHidden/>
                <w:color w:val="000000" w:themeColor="text1"/>
                <w:sz w:val="28"/>
                <w:szCs w:val="28"/>
                <w:rtl/>
              </w:rPr>
              <w:fldChar w:fldCharType="begin"/>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Pr>
              <w:instrText>PAGEREF</w:instrText>
            </w:r>
            <w:r w:rsidR="00A52E2F" w:rsidRPr="00726828">
              <w:rPr>
                <w:rFonts w:ascii="Simplified Arabic" w:hAnsi="Simplified Arabic" w:cs="Simplified Arabic"/>
                <w:b/>
                <w:bCs/>
                <w:noProof/>
                <w:webHidden/>
                <w:color w:val="000000" w:themeColor="text1"/>
                <w:sz w:val="28"/>
                <w:szCs w:val="28"/>
                <w:rtl/>
              </w:rPr>
              <w:instrText xml:space="preserve"> _</w:instrText>
            </w:r>
            <w:r w:rsidR="00A52E2F" w:rsidRPr="00726828">
              <w:rPr>
                <w:rFonts w:ascii="Simplified Arabic" w:hAnsi="Simplified Arabic" w:cs="Simplified Arabic"/>
                <w:b/>
                <w:bCs/>
                <w:noProof/>
                <w:webHidden/>
                <w:color w:val="000000" w:themeColor="text1"/>
                <w:sz w:val="28"/>
                <w:szCs w:val="28"/>
              </w:rPr>
              <w:instrText>Toc236964421 \h</w:instrText>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tl/>
              </w:rPr>
            </w:r>
            <w:r w:rsidR="00A52E2F" w:rsidRPr="00726828">
              <w:rPr>
                <w:rFonts w:ascii="Simplified Arabic" w:hAnsi="Simplified Arabic" w:cs="Simplified Arabic"/>
                <w:b/>
                <w:bCs/>
                <w:noProof/>
                <w:webHidden/>
                <w:color w:val="000000" w:themeColor="text1"/>
                <w:sz w:val="28"/>
                <w:szCs w:val="28"/>
                <w:rtl/>
              </w:rPr>
              <w:fldChar w:fldCharType="separate"/>
            </w:r>
            <w:r w:rsidR="004E1CB0">
              <w:rPr>
                <w:rFonts w:ascii="Simplified Arabic" w:hAnsi="Simplified Arabic" w:cs="Simplified Arabic"/>
                <w:b/>
                <w:bCs/>
                <w:noProof/>
                <w:webHidden/>
                <w:color w:val="000000" w:themeColor="text1"/>
                <w:sz w:val="28"/>
                <w:szCs w:val="28"/>
                <w:rtl/>
              </w:rPr>
              <w:t>42</w:t>
            </w:r>
            <w:r w:rsidR="00A52E2F" w:rsidRPr="00726828">
              <w:rPr>
                <w:rFonts w:ascii="Simplified Arabic" w:hAnsi="Simplified Arabic" w:cs="Simplified Arabic"/>
                <w:b/>
                <w:bCs/>
                <w:noProof/>
                <w:webHidden/>
                <w:color w:val="000000" w:themeColor="text1"/>
                <w:sz w:val="28"/>
                <w:szCs w:val="28"/>
                <w:rtl/>
              </w:rPr>
              <w:fldChar w:fldCharType="end"/>
            </w:r>
          </w:hyperlink>
        </w:p>
        <w:p w14:paraId="06ABF4D8" w14:textId="77777777" w:rsidR="00A52E2F" w:rsidRPr="00726828" w:rsidRDefault="00000000" w:rsidP="00A52E2F">
          <w:pPr>
            <w:pStyle w:val="11"/>
            <w:tabs>
              <w:tab w:val="right" w:leader="dot" w:pos="9062"/>
            </w:tabs>
            <w:spacing w:line="240" w:lineRule="auto"/>
            <w:rPr>
              <w:rFonts w:ascii="Simplified Arabic" w:hAnsi="Simplified Arabic" w:cs="Simplified Arabic"/>
              <w:b/>
              <w:bCs/>
              <w:noProof/>
              <w:color w:val="000000" w:themeColor="text1"/>
              <w:sz w:val="28"/>
              <w:szCs w:val="28"/>
              <w:rtl/>
            </w:rPr>
          </w:pPr>
          <w:hyperlink w:anchor="_Toc236964422" w:history="1">
            <w:r w:rsidR="00A52E2F" w:rsidRPr="00726828">
              <w:rPr>
                <w:rStyle w:val="Hyperlink"/>
                <w:rFonts w:ascii="Simplified Arabic" w:eastAsia="Times New Roman" w:hAnsi="Simplified Arabic" w:cs="Simplified Arabic"/>
                <w:b/>
                <w:bCs/>
                <w:noProof/>
                <w:color w:val="000000" w:themeColor="text1"/>
                <w:sz w:val="28"/>
                <w:szCs w:val="28"/>
                <w:rtl/>
              </w:rPr>
              <w:t>الإجراءات المنهجية للدراسة</w:t>
            </w:r>
            <w:r w:rsidR="00A52E2F" w:rsidRPr="00726828">
              <w:rPr>
                <w:rFonts w:ascii="Simplified Arabic" w:hAnsi="Simplified Arabic" w:cs="Simplified Arabic"/>
                <w:b/>
                <w:bCs/>
                <w:noProof/>
                <w:webHidden/>
                <w:color w:val="000000" w:themeColor="text1"/>
                <w:sz w:val="28"/>
                <w:szCs w:val="28"/>
                <w:rtl/>
              </w:rPr>
              <w:tab/>
            </w:r>
            <w:r w:rsidR="00A52E2F" w:rsidRPr="00726828">
              <w:rPr>
                <w:rFonts w:ascii="Simplified Arabic" w:hAnsi="Simplified Arabic" w:cs="Simplified Arabic"/>
                <w:b/>
                <w:bCs/>
                <w:noProof/>
                <w:webHidden/>
                <w:color w:val="000000" w:themeColor="text1"/>
                <w:sz w:val="28"/>
                <w:szCs w:val="28"/>
                <w:rtl/>
              </w:rPr>
              <w:fldChar w:fldCharType="begin"/>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Pr>
              <w:instrText>PAGEREF</w:instrText>
            </w:r>
            <w:r w:rsidR="00A52E2F" w:rsidRPr="00726828">
              <w:rPr>
                <w:rFonts w:ascii="Simplified Arabic" w:hAnsi="Simplified Arabic" w:cs="Simplified Arabic"/>
                <w:b/>
                <w:bCs/>
                <w:noProof/>
                <w:webHidden/>
                <w:color w:val="000000" w:themeColor="text1"/>
                <w:sz w:val="28"/>
                <w:szCs w:val="28"/>
                <w:rtl/>
              </w:rPr>
              <w:instrText xml:space="preserve"> _</w:instrText>
            </w:r>
            <w:r w:rsidR="00A52E2F" w:rsidRPr="00726828">
              <w:rPr>
                <w:rFonts w:ascii="Simplified Arabic" w:hAnsi="Simplified Arabic" w:cs="Simplified Arabic"/>
                <w:b/>
                <w:bCs/>
                <w:noProof/>
                <w:webHidden/>
                <w:color w:val="000000" w:themeColor="text1"/>
                <w:sz w:val="28"/>
                <w:szCs w:val="28"/>
              </w:rPr>
              <w:instrText>Toc236964422 \h</w:instrText>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tl/>
              </w:rPr>
            </w:r>
            <w:r w:rsidR="00A52E2F" w:rsidRPr="00726828">
              <w:rPr>
                <w:rFonts w:ascii="Simplified Arabic" w:hAnsi="Simplified Arabic" w:cs="Simplified Arabic"/>
                <w:b/>
                <w:bCs/>
                <w:noProof/>
                <w:webHidden/>
                <w:color w:val="000000" w:themeColor="text1"/>
                <w:sz w:val="28"/>
                <w:szCs w:val="28"/>
                <w:rtl/>
              </w:rPr>
              <w:fldChar w:fldCharType="separate"/>
            </w:r>
            <w:r w:rsidR="004E1CB0">
              <w:rPr>
                <w:rFonts w:ascii="Simplified Arabic" w:hAnsi="Simplified Arabic" w:cs="Simplified Arabic"/>
                <w:b/>
                <w:bCs/>
                <w:noProof/>
                <w:webHidden/>
                <w:color w:val="000000" w:themeColor="text1"/>
                <w:sz w:val="28"/>
                <w:szCs w:val="28"/>
                <w:rtl/>
              </w:rPr>
              <w:t>43</w:t>
            </w:r>
            <w:r w:rsidR="00A52E2F" w:rsidRPr="00726828">
              <w:rPr>
                <w:rFonts w:ascii="Simplified Arabic" w:hAnsi="Simplified Arabic" w:cs="Simplified Arabic"/>
                <w:b/>
                <w:bCs/>
                <w:noProof/>
                <w:webHidden/>
                <w:color w:val="000000" w:themeColor="text1"/>
                <w:sz w:val="28"/>
                <w:szCs w:val="28"/>
                <w:rtl/>
              </w:rPr>
              <w:fldChar w:fldCharType="end"/>
            </w:r>
          </w:hyperlink>
        </w:p>
        <w:p w14:paraId="0DDCBAF8" w14:textId="77777777" w:rsidR="00A52E2F" w:rsidRPr="00726828" w:rsidRDefault="00000000" w:rsidP="00A52E2F">
          <w:pPr>
            <w:pStyle w:val="20"/>
            <w:tabs>
              <w:tab w:val="right" w:leader="dot" w:pos="9062"/>
            </w:tabs>
            <w:spacing w:line="240" w:lineRule="auto"/>
            <w:rPr>
              <w:rFonts w:ascii="Simplified Arabic" w:hAnsi="Simplified Arabic" w:cs="Simplified Arabic"/>
              <w:b/>
              <w:bCs/>
              <w:noProof/>
              <w:color w:val="000000" w:themeColor="text1"/>
              <w:sz w:val="28"/>
              <w:szCs w:val="28"/>
              <w:rtl/>
            </w:rPr>
          </w:pPr>
          <w:hyperlink w:anchor="_Toc236964423" w:history="1">
            <w:r w:rsidR="00A52E2F" w:rsidRPr="00726828">
              <w:rPr>
                <w:rStyle w:val="Hyperlink"/>
                <w:rFonts w:ascii="Simplified Arabic" w:eastAsia="Times New Roman" w:hAnsi="Simplified Arabic" w:cs="Simplified Arabic"/>
                <w:b/>
                <w:bCs/>
                <w:noProof/>
                <w:color w:val="000000" w:themeColor="text1"/>
                <w:sz w:val="28"/>
                <w:szCs w:val="28"/>
                <w:rtl/>
              </w:rPr>
              <w:t>أولاً: نوع الدراسة</w:t>
            </w:r>
            <w:r w:rsidR="00A52E2F" w:rsidRPr="00726828">
              <w:rPr>
                <w:rFonts w:ascii="Simplified Arabic" w:hAnsi="Simplified Arabic" w:cs="Simplified Arabic"/>
                <w:b/>
                <w:bCs/>
                <w:noProof/>
                <w:webHidden/>
                <w:color w:val="000000" w:themeColor="text1"/>
                <w:sz w:val="28"/>
                <w:szCs w:val="28"/>
                <w:rtl/>
              </w:rPr>
              <w:tab/>
            </w:r>
            <w:r w:rsidR="00A52E2F" w:rsidRPr="00726828">
              <w:rPr>
                <w:rFonts w:ascii="Simplified Arabic" w:hAnsi="Simplified Arabic" w:cs="Simplified Arabic"/>
                <w:b/>
                <w:bCs/>
                <w:noProof/>
                <w:webHidden/>
                <w:color w:val="000000" w:themeColor="text1"/>
                <w:sz w:val="28"/>
                <w:szCs w:val="28"/>
                <w:rtl/>
              </w:rPr>
              <w:fldChar w:fldCharType="begin"/>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Pr>
              <w:instrText>PAGEREF</w:instrText>
            </w:r>
            <w:r w:rsidR="00A52E2F" w:rsidRPr="00726828">
              <w:rPr>
                <w:rFonts w:ascii="Simplified Arabic" w:hAnsi="Simplified Arabic" w:cs="Simplified Arabic"/>
                <w:b/>
                <w:bCs/>
                <w:noProof/>
                <w:webHidden/>
                <w:color w:val="000000" w:themeColor="text1"/>
                <w:sz w:val="28"/>
                <w:szCs w:val="28"/>
                <w:rtl/>
              </w:rPr>
              <w:instrText xml:space="preserve"> _</w:instrText>
            </w:r>
            <w:r w:rsidR="00A52E2F" w:rsidRPr="00726828">
              <w:rPr>
                <w:rFonts w:ascii="Simplified Arabic" w:hAnsi="Simplified Arabic" w:cs="Simplified Arabic"/>
                <w:b/>
                <w:bCs/>
                <w:noProof/>
                <w:webHidden/>
                <w:color w:val="000000" w:themeColor="text1"/>
                <w:sz w:val="28"/>
                <w:szCs w:val="28"/>
              </w:rPr>
              <w:instrText>Toc236964423 \h</w:instrText>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tl/>
              </w:rPr>
            </w:r>
            <w:r w:rsidR="00A52E2F" w:rsidRPr="00726828">
              <w:rPr>
                <w:rFonts w:ascii="Simplified Arabic" w:hAnsi="Simplified Arabic" w:cs="Simplified Arabic"/>
                <w:b/>
                <w:bCs/>
                <w:noProof/>
                <w:webHidden/>
                <w:color w:val="000000" w:themeColor="text1"/>
                <w:sz w:val="28"/>
                <w:szCs w:val="28"/>
                <w:rtl/>
              </w:rPr>
              <w:fldChar w:fldCharType="separate"/>
            </w:r>
            <w:r w:rsidR="004E1CB0">
              <w:rPr>
                <w:rFonts w:ascii="Simplified Arabic" w:hAnsi="Simplified Arabic" w:cs="Simplified Arabic"/>
                <w:b/>
                <w:bCs/>
                <w:noProof/>
                <w:webHidden/>
                <w:color w:val="000000" w:themeColor="text1"/>
                <w:sz w:val="28"/>
                <w:szCs w:val="28"/>
                <w:rtl/>
              </w:rPr>
              <w:t>43</w:t>
            </w:r>
            <w:r w:rsidR="00A52E2F" w:rsidRPr="00726828">
              <w:rPr>
                <w:rFonts w:ascii="Simplified Arabic" w:hAnsi="Simplified Arabic" w:cs="Simplified Arabic"/>
                <w:b/>
                <w:bCs/>
                <w:noProof/>
                <w:webHidden/>
                <w:color w:val="000000" w:themeColor="text1"/>
                <w:sz w:val="28"/>
                <w:szCs w:val="28"/>
                <w:rtl/>
              </w:rPr>
              <w:fldChar w:fldCharType="end"/>
            </w:r>
          </w:hyperlink>
        </w:p>
        <w:p w14:paraId="67FD6DEB" w14:textId="77777777" w:rsidR="00A52E2F" w:rsidRPr="00726828" w:rsidRDefault="00000000" w:rsidP="00A52E2F">
          <w:pPr>
            <w:pStyle w:val="20"/>
            <w:tabs>
              <w:tab w:val="right" w:leader="dot" w:pos="9062"/>
            </w:tabs>
            <w:spacing w:line="240" w:lineRule="auto"/>
            <w:rPr>
              <w:rFonts w:ascii="Simplified Arabic" w:hAnsi="Simplified Arabic" w:cs="Simplified Arabic"/>
              <w:b/>
              <w:bCs/>
              <w:noProof/>
              <w:color w:val="000000" w:themeColor="text1"/>
              <w:sz w:val="28"/>
              <w:szCs w:val="28"/>
              <w:rtl/>
            </w:rPr>
          </w:pPr>
          <w:hyperlink w:anchor="_Toc236964424" w:history="1">
            <w:r w:rsidR="00A52E2F" w:rsidRPr="00726828">
              <w:rPr>
                <w:rStyle w:val="Hyperlink"/>
                <w:rFonts w:ascii="Simplified Arabic" w:eastAsia="Times New Roman" w:hAnsi="Simplified Arabic" w:cs="Simplified Arabic"/>
                <w:b/>
                <w:bCs/>
                <w:noProof/>
                <w:color w:val="000000" w:themeColor="text1"/>
                <w:sz w:val="28"/>
                <w:szCs w:val="28"/>
                <w:rtl/>
              </w:rPr>
              <w:t>ثانياً: منهج الدراسة</w:t>
            </w:r>
            <w:r w:rsidR="00A52E2F" w:rsidRPr="00726828">
              <w:rPr>
                <w:rFonts w:ascii="Simplified Arabic" w:hAnsi="Simplified Arabic" w:cs="Simplified Arabic"/>
                <w:b/>
                <w:bCs/>
                <w:noProof/>
                <w:webHidden/>
                <w:color w:val="000000" w:themeColor="text1"/>
                <w:sz w:val="28"/>
                <w:szCs w:val="28"/>
                <w:rtl/>
              </w:rPr>
              <w:tab/>
            </w:r>
            <w:r w:rsidR="00A52E2F" w:rsidRPr="00726828">
              <w:rPr>
                <w:rFonts w:ascii="Simplified Arabic" w:hAnsi="Simplified Arabic" w:cs="Simplified Arabic"/>
                <w:b/>
                <w:bCs/>
                <w:noProof/>
                <w:webHidden/>
                <w:color w:val="000000" w:themeColor="text1"/>
                <w:sz w:val="28"/>
                <w:szCs w:val="28"/>
                <w:rtl/>
              </w:rPr>
              <w:fldChar w:fldCharType="begin"/>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Pr>
              <w:instrText>PAGEREF</w:instrText>
            </w:r>
            <w:r w:rsidR="00A52E2F" w:rsidRPr="00726828">
              <w:rPr>
                <w:rFonts w:ascii="Simplified Arabic" w:hAnsi="Simplified Arabic" w:cs="Simplified Arabic"/>
                <w:b/>
                <w:bCs/>
                <w:noProof/>
                <w:webHidden/>
                <w:color w:val="000000" w:themeColor="text1"/>
                <w:sz w:val="28"/>
                <w:szCs w:val="28"/>
                <w:rtl/>
              </w:rPr>
              <w:instrText xml:space="preserve"> _</w:instrText>
            </w:r>
            <w:r w:rsidR="00A52E2F" w:rsidRPr="00726828">
              <w:rPr>
                <w:rFonts w:ascii="Simplified Arabic" w:hAnsi="Simplified Arabic" w:cs="Simplified Arabic"/>
                <w:b/>
                <w:bCs/>
                <w:noProof/>
                <w:webHidden/>
                <w:color w:val="000000" w:themeColor="text1"/>
                <w:sz w:val="28"/>
                <w:szCs w:val="28"/>
              </w:rPr>
              <w:instrText>Toc236964424 \h</w:instrText>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tl/>
              </w:rPr>
            </w:r>
            <w:r w:rsidR="00A52E2F" w:rsidRPr="00726828">
              <w:rPr>
                <w:rFonts w:ascii="Simplified Arabic" w:hAnsi="Simplified Arabic" w:cs="Simplified Arabic"/>
                <w:b/>
                <w:bCs/>
                <w:noProof/>
                <w:webHidden/>
                <w:color w:val="000000" w:themeColor="text1"/>
                <w:sz w:val="28"/>
                <w:szCs w:val="28"/>
                <w:rtl/>
              </w:rPr>
              <w:fldChar w:fldCharType="separate"/>
            </w:r>
            <w:r w:rsidR="004E1CB0">
              <w:rPr>
                <w:rFonts w:ascii="Simplified Arabic" w:hAnsi="Simplified Arabic" w:cs="Simplified Arabic"/>
                <w:b/>
                <w:bCs/>
                <w:noProof/>
                <w:webHidden/>
                <w:color w:val="000000" w:themeColor="text1"/>
                <w:sz w:val="28"/>
                <w:szCs w:val="28"/>
                <w:rtl/>
              </w:rPr>
              <w:t>43</w:t>
            </w:r>
            <w:r w:rsidR="00A52E2F" w:rsidRPr="00726828">
              <w:rPr>
                <w:rFonts w:ascii="Simplified Arabic" w:hAnsi="Simplified Arabic" w:cs="Simplified Arabic"/>
                <w:b/>
                <w:bCs/>
                <w:noProof/>
                <w:webHidden/>
                <w:color w:val="000000" w:themeColor="text1"/>
                <w:sz w:val="28"/>
                <w:szCs w:val="28"/>
                <w:rtl/>
              </w:rPr>
              <w:fldChar w:fldCharType="end"/>
            </w:r>
          </w:hyperlink>
        </w:p>
        <w:p w14:paraId="006EC88F" w14:textId="77777777" w:rsidR="00A52E2F" w:rsidRPr="00726828" w:rsidRDefault="00000000" w:rsidP="00A52E2F">
          <w:pPr>
            <w:pStyle w:val="20"/>
            <w:tabs>
              <w:tab w:val="right" w:leader="dot" w:pos="9062"/>
            </w:tabs>
            <w:spacing w:line="240" w:lineRule="auto"/>
            <w:rPr>
              <w:rFonts w:ascii="Simplified Arabic" w:hAnsi="Simplified Arabic" w:cs="Simplified Arabic"/>
              <w:b/>
              <w:bCs/>
              <w:noProof/>
              <w:color w:val="000000" w:themeColor="text1"/>
              <w:sz w:val="28"/>
              <w:szCs w:val="28"/>
              <w:rtl/>
            </w:rPr>
          </w:pPr>
          <w:hyperlink w:anchor="_Toc236964425" w:history="1">
            <w:r w:rsidR="00A52E2F" w:rsidRPr="00726828">
              <w:rPr>
                <w:rStyle w:val="Hyperlink"/>
                <w:rFonts w:ascii="Simplified Arabic" w:eastAsia="Times New Roman" w:hAnsi="Simplified Arabic" w:cs="Simplified Arabic"/>
                <w:b/>
                <w:bCs/>
                <w:noProof/>
                <w:color w:val="000000" w:themeColor="text1"/>
                <w:sz w:val="28"/>
                <w:szCs w:val="28"/>
                <w:rtl/>
              </w:rPr>
              <w:t>ثالثاً: مجتمع الدراسة</w:t>
            </w:r>
            <w:r w:rsidR="00A52E2F" w:rsidRPr="00726828">
              <w:rPr>
                <w:rFonts w:ascii="Simplified Arabic" w:hAnsi="Simplified Arabic" w:cs="Simplified Arabic"/>
                <w:b/>
                <w:bCs/>
                <w:noProof/>
                <w:webHidden/>
                <w:color w:val="000000" w:themeColor="text1"/>
                <w:sz w:val="28"/>
                <w:szCs w:val="28"/>
                <w:rtl/>
              </w:rPr>
              <w:tab/>
            </w:r>
            <w:r w:rsidR="00A52E2F" w:rsidRPr="00726828">
              <w:rPr>
                <w:rFonts w:ascii="Simplified Arabic" w:hAnsi="Simplified Arabic" w:cs="Simplified Arabic"/>
                <w:b/>
                <w:bCs/>
                <w:noProof/>
                <w:webHidden/>
                <w:color w:val="000000" w:themeColor="text1"/>
                <w:sz w:val="28"/>
                <w:szCs w:val="28"/>
                <w:rtl/>
              </w:rPr>
              <w:fldChar w:fldCharType="begin"/>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Pr>
              <w:instrText>PAGEREF</w:instrText>
            </w:r>
            <w:r w:rsidR="00A52E2F" w:rsidRPr="00726828">
              <w:rPr>
                <w:rFonts w:ascii="Simplified Arabic" w:hAnsi="Simplified Arabic" w:cs="Simplified Arabic"/>
                <w:b/>
                <w:bCs/>
                <w:noProof/>
                <w:webHidden/>
                <w:color w:val="000000" w:themeColor="text1"/>
                <w:sz w:val="28"/>
                <w:szCs w:val="28"/>
                <w:rtl/>
              </w:rPr>
              <w:instrText xml:space="preserve"> _</w:instrText>
            </w:r>
            <w:r w:rsidR="00A52E2F" w:rsidRPr="00726828">
              <w:rPr>
                <w:rFonts w:ascii="Simplified Arabic" w:hAnsi="Simplified Arabic" w:cs="Simplified Arabic"/>
                <w:b/>
                <w:bCs/>
                <w:noProof/>
                <w:webHidden/>
                <w:color w:val="000000" w:themeColor="text1"/>
                <w:sz w:val="28"/>
                <w:szCs w:val="28"/>
              </w:rPr>
              <w:instrText>Toc236964425 \h</w:instrText>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tl/>
              </w:rPr>
            </w:r>
            <w:r w:rsidR="00A52E2F" w:rsidRPr="00726828">
              <w:rPr>
                <w:rFonts w:ascii="Simplified Arabic" w:hAnsi="Simplified Arabic" w:cs="Simplified Arabic"/>
                <w:b/>
                <w:bCs/>
                <w:noProof/>
                <w:webHidden/>
                <w:color w:val="000000" w:themeColor="text1"/>
                <w:sz w:val="28"/>
                <w:szCs w:val="28"/>
                <w:rtl/>
              </w:rPr>
              <w:fldChar w:fldCharType="separate"/>
            </w:r>
            <w:r w:rsidR="004E1CB0">
              <w:rPr>
                <w:rFonts w:ascii="Simplified Arabic" w:hAnsi="Simplified Arabic" w:cs="Simplified Arabic"/>
                <w:b/>
                <w:bCs/>
                <w:noProof/>
                <w:webHidden/>
                <w:color w:val="000000" w:themeColor="text1"/>
                <w:sz w:val="28"/>
                <w:szCs w:val="28"/>
                <w:rtl/>
              </w:rPr>
              <w:t>43</w:t>
            </w:r>
            <w:r w:rsidR="00A52E2F" w:rsidRPr="00726828">
              <w:rPr>
                <w:rFonts w:ascii="Simplified Arabic" w:hAnsi="Simplified Arabic" w:cs="Simplified Arabic"/>
                <w:b/>
                <w:bCs/>
                <w:noProof/>
                <w:webHidden/>
                <w:color w:val="000000" w:themeColor="text1"/>
                <w:sz w:val="28"/>
                <w:szCs w:val="28"/>
                <w:rtl/>
              </w:rPr>
              <w:fldChar w:fldCharType="end"/>
            </w:r>
          </w:hyperlink>
        </w:p>
        <w:p w14:paraId="3510D6EA" w14:textId="77777777" w:rsidR="00A52E2F" w:rsidRPr="00726828" w:rsidRDefault="00000000" w:rsidP="00A52E2F">
          <w:pPr>
            <w:pStyle w:val="20"/>
            <w:tabs>
              <w:tab w:val="right" w:leader="dot" w:pos="9062"/>
            </w:tabs>
            <w:spacing w:line="240" w:lineRule="auto"/>
            <w:rPr>
              <w:rFonts w:ascii="Simplified Arabic" w:hAnsi="Simplified Arabic" w:cs="Simplified Arabic"/>
              <w:b/>
              <w:bCs/>
              <w:noProof/>
              <w:color w:val="000000" w:themeColor="text1"/>
              <w:sz w:val="28"/>
              <w:szCs w:val="28"/>
              <w:rtl/>
            </w:rPr>
          </w:pPr>
          <w:hyperlink w:anchor="_Toc236964426" w:history="1">
            <w:r w:rsidR="00A52E2F" w:rsidRPr="00726828">
              <w:rPr>
                <w:rStyle w:val="Hyperlink"/>
                <w:rFonts w:ascii="Simplified Arabic" w:eastAsia="Times New Roman" w:hAnsi="Simplified Arabic" w:cs="Simplified Arabic"/>
                <w:b/>
                <w:bCs/>
                <w:noProof/>
                <w:color w:val="000000" w:themeColor="text1"/>
                <w:sz w:val="28"/>
                <w:szCs w:val="28"/>
                <w:rtl/>
              </w:rPr>
              <w:t>رابعاً: عينة الدراسة</w:t>
            </w:r>
            <w:r w:rsidR="00A52E2F" w:rsidRPr="00726828">
              <w:rPr>
                <w:rFonts w:ascii="Simplified Arabic" w:hAnsi="Simplified Arabic" w:cs="Simplified Arabic"/>
                <w:b/>
                <w:bCs/>
                <w:noProof/>
                <w:webHidden/>
                <w:color w:val="000000" w:themeColor="text1"/>
                <w:sz w:val="28"/>
                <w:szCs w:val="28"/>
                <w:rtl/>
              </w:rPr>
              <w:tab/>
            </w:r>
            <w:r w:rsidR="00A52E2F" w:rsidRPr="00726828">
              <w:rPr>
                <w:rFonts w:ascii="Simplified Arabic" w:hAnsi="Simplified Arabic" w:cs="Simplified Arabic"/>
                <w:b/>
                <w:bCs/>
                <w:noProof/>
                <w:webHidden/>
                <w:color w:val="000000" w:themeColor="text1"/>
                <w:sz w:val="28"/>
                <w:szCs w:val="28"/>
                <w:rtl/>
              </w:rPr>
              <w:fldChar w:fldCharType="begin"/>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Pr>
              <w:instrText>PAGEREF</w:instrText>
            </w:r>
            <w:r w:rsidR="00A52E2F" w:rsidRPr="00726828">
              <w:rPr>
                <w:rFonts w:ascii="Simplified Arabic" w:hAnsi="Simplified Arabic" w:cs="Simplified Arabic"/>
                <w:b/>
                <w:bCs/>
                <w:noProof/>
                <w:webHidden/>
                <w:color w:val="000000" w:themeColor="text1"/>
                <w:sz w:val="28"/>
                <w:szCs w:val="28"/>
                <w:rtl/>
              </w:rPr>
              <w:instrText xml:space="preserve"> _</w:instrText>
            </w:r>
            <w:r w:rsidR="00A52E2F" w:rsidRPr="00726828">
              <w:rPr>
                <w:rFonts w:ascii="Simplified Arabic" w:hAnsi="Simplified Arabic" w:cs="Simplified Arabic"/>
                <w:b/>
                <w:bCs/>
                <w:noProof/>
                <w:webHidden/>
                <w:color w:val="000000" w:themeColor="text1"/>
                <w:sz w:val="28"/>
                <w:szCs w:val="28"/>
              </w:rPr>
              <w:instrText>Toc236964426 \h</w:instrText>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tl/>
              </w:rPr>
            </w:r>
            <w:r w:rsidR="00A52E2F" w:rsidRPr="00726828">
              <w:rPr>
                <w:rFonts w:ascii="Simplified Arabic" w:hAnsi="Simplified Arabic" w:cs="Simplified Arabic"/>
                <w:b/>
                <w:bCs/>
                <w:noProof/>
                <w:webHidden/>
                <w:color w:val="000000" w:themeColor="text1"/>
                <w:sz w:val="28"/>
                <w:szCs w:val="28"/>
                <w:rtl/>
              </w:rPr>
              <w:fldChar w:fldCharType="separate"/>
            </w:r>
            <w:r w:rsidR="004E1CB0">
              <w:rPr>
                <w:rFonts w:ascii="Simplified Arabic" w:hAnsi="Simplified Arabic" w:cs="Simplified Arabic"/>
                <w:b/>
                <w:bCs/>
                <w:noProof/>
                <w:webHidden/>
                <w:color w:val="000000" w:themeColor="text1"/>
                <w:sz w:val="28"/>
                <w:szCs w:val="28"/>
                <w:rtl/>
              </w:rPr>
              <w:t>43</w:t>
            </w:r>
            <w:r w:rsidR="00A52E2F" w:rsidRPr="00726828">
              <w:rPr>
                <w:rFonts w:ascii="Simplified Arabic" w:hAnsi="Simplified Arabic" w:cs="Simplified Arabic"/>
                <w:b/>
                <w:bCs/>
                <w:noProof/>
                <w:webHidden/>
                <w:color w:val="000000" w:themeColor="text1"/>
                <w:sz w:val="28"/>
                <w:szCs w:val="28"/>
                <w:rtl/>
              </w:rPr>
              <w:fldChar w:fldCharType="end"/>
            </w:r>
          </w:hyperlink>
        </w:p>
        <w:p w14:paraId="621194FE" w14:textId="77777777" w:rsidR="00A52E2F" w:rsidRPr="00726828" w:rsidRDefault="00000000" w:rsidP="00A52E2F">
          <w:pPr>
            <w:pStyle w:val="20"/>
            <w:tabs>
              <w:tab w:val="right" w:leader="dot" w:pos="9062"/>
            </w:tabs>
            <w:spacing w:line="240" w:lineRule="auto"/>
            <w:rPr>
              <w:rFonts w:ascii="Simplified Arabic" w:hAnsi="Simplified Arabic" w:cs="Simplified Arabic"/>
              <w:b/>
              <w:bCs/>
              <w:noProof/>
              <w:color w:val="000000" w:themeColor="text1"/>
              <w:sz w:val="28"/>
              <w:szCs w:val="28"/>
              <w:rtl/>
            </w:rPr>
          </w:pPr>
          <w:hyperlink w:anchor="_Toc236964427" w:history="1">
            <w:r w:rsidR="00A52E2F" w:rsidRPr="00726828">
              <w:rPr>
                <w:rStyle w:val="Hyperlink"/>
                <w:rFonts w:ascii="Simplified Arabic" w:eastAsia="Times New Roman" w:hAnsi="Simplified Arabic" w:cs="Simplified Arabic"/>
                <w:b/>
                <w:bCs/>
                <w:noProof/>
                <w:color w:val="000000" w:themeColor="text1"/>
                <w:sz w:val="28"/>
                <w:szCs w:val="28"/>
                <w:rtl/>
              </w:rPr>
              <w:t>خامساً: أداة جمع البيانات (الاستبانة)</w:t>
            </w:r>
            <w:r w:rsidR="00A52E2F" w:rsidRPr="00726828">
              <w:rPr>
                <w:rFonts w:ascii="Simplified Arabic" w:hAnsi="Simplified Arabic" w:cs="Simplified Arabic"/>
                <w:b/>
                <w:bCs/>
                <w:noProof/>
                <w:webHidden/>
                <w:color w:val="000000" w:themeColor="text1"/>
                <w:sz w:val="28"/>
                <w:szCs w:val="28"/>
                <w:rtl/>
              </w:rPr>
              <w:tab/>
            </w:r>
            <w:r w:rsidR="00A52E2F" w:rsidRPr="00726828">
              <w:rPr>
                <w:rFonts w:ascii="Simplified Arabic" w:hAnsi="Simplified Arabic" w:cs="Simplified Arabic"/>
                <w:b/>
                <w:bCs/>
                <w:noProof/>
                <w:webHidden/>
                <w:color w:val="000000" w:themeColor="text1"/>
                <w:sz w:val="28"/>
                <w:szCs w:val="28"/>
                <w:rtl/>
              </w:rPr>
              <w:fldChar w:fldCharType="begin"/>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Pr>
              <w:instrText>PAGEREF</w:instrText>
            </w:r>
            <w:r w:rsidR="00A52E2F" w:rsidRPr="00726828">
              <w:rPr>
                <w:rFonts w:ascii="Simplified Arabic" w:hAnsi="Simplified Arabic" w:cs="Simplified Arabic"/>
                <w:b/>
                <w:bCs/>
                <w:noProof/>
                <w:webHidden/>
                <w:color w:val="000000" w:themeColor="text1"/>
                <w:sz w:val="28"/>
                <w:szCs w:val="28"/>
                <w:rtl/>
              </w:rPr>
              <w:instrText xml:space="preserve"> _</w:instrText>
            </w:r>
            <w:r w:rsidR="00A52E2F" w:rsidRPr="00726828">
              <w:rPr>
                <w:rFonts w:ascii="Simplified Arabic" w:hAnsi="Simplified Arabic" w:cs="Simplified Arabic"/>
                <w:b/>
                <w:bCs/>
                <w:noProof/>
                <w:webHidden/>
                <w:color w:val="000000" w:themeColor="text1"/>
                <w:sz w:val="28"/>
                <w:szCs w:val="28"/>
              </w:rPr>
              <w:instrText>Toc236964427 \h</w:instrText>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tl/>
              </w:rPr>
            </w:r>
            <w:r w:rsidR="00A52E2F" w:rsidRPr="00726828">
              <w:rPr>
                <w:rFonts w:ascii="Simplified Arabic" w:hAnsi="Simplified Arabic" w:cs="Simplified Arabic"/>
                <w:b/>
                <w:bCs/>
                <w:noProof/>
                <w:webHidden/>
                <w:color w:val="000000" w:themeColor="text1"/>
                <w:sz w:val="28"/>
                <w:szCs w:val="28"/>
                <w:rtl/>
              </w:rPr>
              <w:fldChar w:fldCharType="separate"/>
            </w:r>
            <w:r w:rsidR="004E1CB0">
              <w:rPr>
                <w:rFonts w:ascii="Simplified Arabic" w:hAnsi="Simplified Arabic" w:cs="Simplified Arabic"/>
                <w:b/>
                <w:bCs/>
                <w:noProof/>
                <w:webHidden/>
                <w:color w:val="000000" w:themeColor="text1"/>
                <w:sz w:val="28"/>
                <w:szCs w:val="28"/>
                <w:rtl/>
              </w:rPr>
              <w:t>44</w:t>
            </w:r>
            <w:r w:rsidR="00A52E2F" w:rsidRPr="00726828">
              <w:rPr>
                <w:rFonts w:ascii="Simplified Arabic" w:hAnsi="Simplified Arabic" w:cs="Simplified Arabic"/>
                <w:b/>
                <w:bCs/>
                <w:noProof/>
                <w:webHidden/>
                <w:color w:val="000000" w:themeColor="text1"/>
                <w:sz w:val="28"/>
                <w:szCs w:val="28"/>
                <w:rtl/>
              </w:rPr>
              <w:fldChar w:fldCharType="end"/>
            </w:r>
          </w:hyperlink>
        </w:p>
        <w:p w14:paraId="578DAC47" w14:textId="77777777" w:rsidR="00A52E2F" w:rsidRPr="00726828" w:rsidRDefault="00000000" w:rsidP="00A52E2F">
          <w:pPr>
            <w:pStyle w:val="20"/>
            <w:tabs>
              <w:tab w:val="right" w:leader="dot" w:pos="9062"/>
            </w:tabs>
            <w:spacing w:line="240" w:lineRule="auto"/>
            <w:rPr>
              <w:rFonts w:ascii="Simplified Arabic" w:hAnsi="Simplified Arabic" w:cs="Simplified Arabic"/>
              <w:b/>
              <w:bCs/>
              <w:noProof/>
              <w:color w:val="000000" w:themeColor="text1"/>
              <w:sz w:val="28"/>
              <w:szCs w:val="28"/>
              <w:rtl/>
            </w:rPr>
          </w:pPr>
          <w:hyperlink w:anchor="_Toc236964428" w:history="1">
            <w:r w:rsidR="00A52E2F" w:rsidRPr="00726828">
              <w:rPr>
                <w:rStyle w:val="Hyperlink"/>
                <w:rFonts w:ascii="Simplified Arabic" w:eastAsia="Times New Roman" w:hAnsi="Simplified Arabic" w:cs="Simplified Arabic"/>
                <w:b/>
                <w:bCs/>
                <w:noProof/>
                <w:color w:val="000000" w:themeColor="text1"/>
                <w:sz w:val="28"/>
                <w:szCs w:val="28"/>
                <w:rtl/>
              </w:rPr>
              <w:t>سادساً: مفاهيم الدراسة</w:t>
            </w:r>
            <w:r w:rsidR="00A52E2F" w:rsidRPr="00726828">
              <w:rPr>
                <w:rFonts w:ascii="Simplified Arabic" w:hAnsi="Simplified Arabic" w:cs="Simplified Arabic"/>
                <w:b/>
                <w:bCs/>
                <w:noProof/>
                <w:webHidden/>
                <w:color w:val="000000" w:themeColor="text1"/>
                <w:sz w:val="28"/>
                <w:szCs w:val="28"/>
                <w:rtl/>
              </w:rPr>
              <w:tab/>
            </w:r>
            <w:r w:rsidR="00A52E2F" w:rsidRPr="00726828">
              <w:rPr>
                <w:rFonts w:ascii="Simplified Arabic" w:hAnsi="Simplified Arabic" w:cs="Simplified Arabic"/>
                <w:b/>
                <w:bCs/>
                <w:noProof/>
                <w:webHidden/>
                <w:color w:val="000000" w:themeColor="text1"/>
                <w:sz w:val="28"/>
                <w:szCs w:val="28"/>
                <w:rtl/>
              </w:rPr>
              <w:fldChar w:fldCharType="begin"/>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Pr>
              <w:instrText>PAGEREF</w:instrText>
            </w:r>
            <w:r w:rsidR="00A52E2F" w:rsidRPr="00726828">
              <w:rPr>
                <w:rFonts w:ascii="Simplified Arabic" w:hAnsi="Simplified Arabic" w:cs="Simplified Arabic"/>
                <w:b/>
                <w:bCs/>
                <w:noProof/>
                <w:webHidden/>
                <w:color w:val="000000" w:themeColor="text1"/>
                <w:sz w:val="28"/>
                <w:szCs w:val="28"/>
                <w:rtl/>
              </w:rPr>
              <w:instrText xml:space="preserve"> _</w:instrText>
            </w:r>
            <w:r w:rsidR="00A52E2F" w:rsidRPr="00726828">
              <w:rPr>
                <w:rFonts w:ascii="Simplified Arabic" w:hAnsi="Simplified Arabic" w:cs="Simplified Arabic"/>
                <w:b/>
                <w:bCs/>
                <w:noProof/>
                <w:webHidden/>
                <w:color w:val="000000" w:themeColor="text1"/>
                <w:sz w:val="28"/>
                <w:szCs w:val="28"/>
              </w:rPr>
              <w:instrText>Toc236964428 \h</w:instrText>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tl/>
              </w:rPr>
            </w:r>
            <w:r w:rsidR="00A52E2F" w:rsidRPr="00726828">
              <w:rPr>
                <w:rFonts w:ascii="Simplified Arabic" w:hAnsi="Simplified Arabic" w:cs="Simplified Arabic"/>
                <w:b/>
                <w:bCs/>
                <w:noProof/>
                <w:webHidden/>
                <w:color w:val="000000" w:themeColor="text1"/>
                <w:sz w:val="28"/>
                <w:szCs w:val="28"/>
                <w:rtl/>
              </w:rPr>
              <w:fldChar w:fldCharType="separate"/>
            </w:r>
            <w:r w:rsidR="004E1CB0">
              <w:rPr>
                <w:rFonts w:ascii="Simplified Arabic" w:hAnsi="Simplified Arabic" w:cs="Simplified Arabic"/>
                <w:b/>
                <w:bCs/>
                <w:noProof/>
                <w:webHidden/>
                <w:color w:val="000000" w:themeColor="text1"/>
                <w:sz w:val="28"/>
                <w:szCs w:val="28"/>
                <w:rtl/>
              </w:rPr>
              <w:t>45</w:t>
            </w:r>
            <w:r w:rsidR="00A52E2F" w:rsidRPr="00726828">
              <w:rPr>
                <w:rFonts w:ascii="Simplified Arabic" w:hAnsi="Simplified Arabic" w:cs="Simplified Arabic"/>
                <w:b/>
                <w:bCs/>
                <w:noProof/>
                <w:webHidden/>
                <w:color w:val="000000" w:themeColor="text1"/>
                <w:sz w:val="28"/>
                <w:szCs w:val="28"/>
                <w:rtl/>
              </w:rPr>
              <w:fldChar w:fldCharType="end"/>
            </w:r>
          </w:hyperlink>
        </w:p>
        <w:p w14:paraId="7116F369" w14:textId="77777777" w:rsidR="00A52E2F" w:rsidRPr="00726828" w:rsidRDefault="00000000" w:rsidP="00A52E2F">
          <w:pPr>
            <w:pStyle w:val="11"/>
            <w:tabs>
              <w:tab w:val="right" w:leader="dot" w:pos="9062"/>
            </w:tabs>
            <w:spacing w:line="240" w:lineRule="auto"/>
            <w:rPr>
              <w:rFonts w:ascii="Simplified Arabic" w:hAnsi="Simplified Arabic" w:cs="Simplified Arabic"/>
              <w:b/>
              <w:bCs/>
              <w:noProof/>
              <w:color w:val="000000" w:themeColor="text1"/>
              <w:sz w:val="28"/>
              <w:szCs w:val="28"/>
              <w:rtl/>
            </w:rPr>
          </w:pPr>
          <w:hyperlink w:anchor="_Toc236964429" w:history="1">
            <w:r w:rsidR="00A52E2F" w:rsidRPr="00726828">
              <w:rPr>
                <w:rStyle w:val="Hyperlink"/>
                <w:rFonts w:ascii="Simplified Arabic" w:eastAsia="Times New Roman" w:hAnsi="Simplified Arabic" w:cs="Simplified Arabic"/>
                <w:b/>
                <w:bCs/>
                <w:noProof/>
                <w:color w:val="000000" w:themeColor="text1"/>
                <w:sz w:val="28"/>
                <w:szCs w:val="28"/>
                <w:rtl/>
              </w:rPr>
              <w:t>تحليل البيانات ومناقشة النتائج</w:t>
            </w:r>
            <w:r w:rsidR="00A52E2F" w:rsidRPr="00726828">
              <w:rPr>
                <w:rFonts w:ascii="Simplified Arabic" w:hAnsi="Simplified Arabic" w:cs="Simplified Arabic"/>
                <w:b/>
                <w:bCs/>
                <w:noProof/>
                <w:webHidden/>
                <w:color w:val="000000" w:themeColor="text1"/>
                <w:sz w:val="28"/>
                <w:szCs w:val="28"/>
                <w:rtl/>
              </w:rPr>
              <w:tab/>
            </w:r>
            <w:r w:rsidR="00A52E2F" w:rsidRPr="00726828">
              <w:rPr>
                <w:rFonts w:ascii="Simplified Arabic" w:hAnsi="Simplified Arabic" w:cs="Simplified Arabic"/>
                <w:b/>
                <w:bCs/>
                <w:noProof/>
                <w:webHidden/>
                <w:color w:val="000000" w:themeColor="text1"/>
                <w:sz w:val="28"/>
                <w:szCs w:val="28"/>
                <w:rtl/>
              </w:rPr>
              <w:fldChar w:fldCharType="begin"/>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Pr>
              <w:instrText>PAGEREF</w:instrText>
            </w:r>
            <w:r w:rsidR="00A52E2F" w:rsidRPr="00726828">
              <w:rPr>
                <w:rFonts w:ascii="Simplified Arabic" w:hAnsi="Simplified Arabic" w:cs="Simplified Arabic"/>
                <w:b/>
                <w:bCs/>
                <w:noProof/>
                <w:webHidden/>
                <w:color w:val="000000" w:themeColor="text1"/>
                <w:sz w:val="28"/>
                <w:szCs w:val="28"/>
                <w:rtl/>
              </w:rPr>
              <w:instrText xml:space="preserve"> _</w:instrText>
            </w:r>
            <w:r w:rsidR="00A52E2F" w:rsidRPr="00726828">
              <w:rPr>
                <w:rFonts w:ascii="Simplified Arabic" w:hAnsi="Simplified Arabic" w:cs="Simplified Arabic"/>
                <w:b/>
                <w:bCs/>
                <w:noProof/>
                <w:webHidden/>
                <w:color w:val="000000" w:themeColor="text1"/>
                <w:sz w:val="28"/>
                <w:szCs w:val="28"/>
              </w:rPr>
              <w:instrText>Toc236964429 \h</w:instrText>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tl/>
              </w:rPr>
            </w:r>
            <w:r w:rsidR="00A52E2F" w:rsidRPr="00726828">
              <w:rPr>
                <w:rFonts w:ascii="Simplified Arabic" w:hAnsi="Simplified Arabic" w:cs="Simplified Arabic"/>
                <w:b/>
                <w:bCs/>
                <w:noProof/>
                <w:webHidden/>
                <w:color w:val="000000" w:themeColor="text1"/>
                <w:sz w:val="28"/>
                <w:szCs w:val="28"/>
                <w:rtl/>
              </w:rPr>
              <w:fldChar w:fldCharType="separate"/>
            </w:r>
            <w:r w:rsidR="004E1CB0">
              <w:rPr>
                <w:rFonts w:ascii="Simplified Arabic" w:hAnsi="Simplified Arabic" w:cs="Simplified Arabic"/>
                <w:b/>
                <w:bCs/>
                <w:noProof/>
                <w:webHidden/>
                <w:color w:val="000000" w:themeColor="text1"/>
                <w:sz w:val="28"/>
                <w:szCs w:val="28"/>
                <w:rtl/>
              </w:rPr>
              <w:t>48</w:t>
            </w:r>
            <w:r w:rsidR="00A52E2F" w:rsidRPr="00726828">
              <w:rPr>
                <w:rFonts w:ascii="Simplified Arabic" w:hAnsi="Simplified Arabic" w:cs="Simplified Arabic"/>
                <w:b/>
                <w:bCs/>
                <w:noProof/>
                <w:webHidden/>
                <w:color w:val="000000" w:themeColor="text1"/>
                <w:sz w:val="28"/>
                <w:szCs w:val="28"/>
                <w:rtl/>
              </w:rPr>
              <w:fldChar w:fldCharType="end"/>
            </w:r>
          </w:hyperlink>
        </w:p>
        <w:p w14:paraId="1884F843" w14:textId="77777777" w:rsidR="00A52E2F" w:rsidRPr="00726828" w:rsidRDefault="00000000" w:rsidP="00A52E2F">
          <w:pPr>
            <w:pStyle w:val="20"/>
            <w:tabs>
              <w:tab w:val="right" w:leader="dot" w:pos="9062"/>
            </w:tabs>
            <w:spacing w:line="240" w:lineRule="auto"/>
            <w:rPr>
              <w:rFonts w:ascii="Simplified Arabic" w:hAnsi="Simplified Arabic" w:cs="Simplified Arabic"/>
              <w:b/>
              <w:bCs/>
              <w:noProof/>
              <w:color w:val="000000" w:themeColor="text1"/>
              <w:sz w:val="28"/>
              <w:szCs w:val="28"/>
              <w:rtl/>
            </w:rPr>
          </w:pPr>
          <w:hyperlink w:anchor="_Toc236964430" w:history="1">
            <w:r w:rsidR="00A52E2F" w:rsidRPr="00726828">
              <w:rPr>
                <w:rStyle w:val="Hyperlink"/>
                <w:rFonts w:ascii="Simplified Arabic" w:eastAsia="Times New Roman" w:hAnsi="Simplified Arabic" w:cs="Simplified Arabic"/>
                <w:b/>
                <w:bCs/>
                <w:noProof/>
                <w:color w:val="000000" w:themeColor="text1"/>
                <w:sz w:val="28"/>
                <w:szCs w:val="28"/>
                <w:rtl/>
              </w:rPr>
              <w:t>تمهيد</w:t>
            </w:r>
            <w:r w:rsidR="00A52E2F" w:rsidRPr="00726828">
              <w:rPr>
                <w:rFonts w:ascii="Simplified Arabic" w:hAnsi="Simplified Arabic" w:cs="Simplified Arabic"/>
                <w:b/>
                <w:bCs/>
                <w:noProof/>
                <w:webHidden/>
                <w:color w:val="000000" w:themeColor="text1"/>
                <w:sz w:val="28"/>
                <w:szCs w:val="28"/>
                <w:rtl/>
              </w:rPr>
              <w:tab/>
            </w:r>
            <w:r w:rsidR="00A52E2F" w:rsidRPr="00726828">
              <w:rPr>
                <w:rFonts w:ascii="Simplified Arabic" w:hAnsi="Simplified Arabic" w:cs="Simplified Arabic"/>
                <w:b/>
                <w:bCs/>
                <w:noProof/>
                <w:webHidden/>
                <w:color w:val="000000" w:themeColor="text1"/>
                <w:sz w:val="28"/>
                <w:szCs w:val="28"/>
                <w:rtl/>
              </w:rPr>
              <w:fldChar w:fldCharType="begin"/>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Pr>
              <w:instrText>PAGEREF</w:instrText>
            </w:r>
            <w:r w:rsidR="00A52E2F" w:rsidRPr="00726828">
              <w:rPr>
                <w:rFonts w:ascii="Simplified Arabic" w:hAnsi="Simplified Arabic" w:cs="Simplified Arabic"/>
                <w:b/>
                <w:bCs/>
                <w:noProof/>
                <w:webHidden/>
                <w:color w:val="000000" w:themeColor="text1"/>
                <w:sz w:val="28"/>
                <w:szCs w:val="28"/>
                <w:rtl/>
              </w:rPr>
              <w:instrText xml:space="preserve"> _</w:instrText>
            </w:r>
            <w:r w:rsidR="00A52E2F" w:rsidRPr="00726828">
              <w:rPr>
                <w:rFonts w:ascii="Simplified Arabic" w:hAnsi="Simplified Arabic" w:cs="Simplified Arabic"/>
                <w:b/>
                <w:bCs/>
                <w:noProof/>
                <w:webHidden/>
                <w:color w:val="000000" w:themeColor="text1"/>
                <w:sz w:val="28"/>
                <w:szCs w:val="28"/>
              </w:rPr>
              <w:instrText>Toc236964430 \h</w:instrText>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tl/>
              </w:rPr>
            </w:r>
            <w:r w:rsidR="00A52E2F" w:rsidRPr="00726828">
              <w:rPr>
                <w:rFonts w:ascii="Simplified Arabic" w:hAnsi="Simplified Arabic" w:cs="Simplified Arabic"/>
                <w:b/>
                <w:bCs/>
                <w:noProof/>
                <w:webHidden/>
                <w:color w:val="000000" w:themeColor="text1"/>
                <w:sz w:val="28"/>
                <w:szCs w:val="28"/>
                <w:rtl/>
              </w:rPr>
              <w:fldChar w:fldCharType="separate"/>
            </w:r>
            <w:r w:rsidR="004E1CB0">
              <w:rPr>
                <w:rFonts w:ascii="Simplified Arabic" w:hAnsi="Simplified Arabic" w:cs="Simplified Arabic"/>
                <w:b/>
                <w:bCs/>
                <w:noProof/>
                <w:webHidden/>
                <w:color w:val="000000" w:themeColor="text1"/>
                <w:sz w:val="28"/>
                <w:szCs w:val="28"/>
                <w:rtl/>
              </w:rPr>
              <w:t>48</w:t>
            </w:r>
            <w:r w:rsidR="00A52E2F" w:rsidRPr="00726828">
              <w:rPr>
                <w:rFonts w:ascii="Simplified Arabic" w:hAnsi="Simplified Arabic" w:cs="Simplified Arabic"/>
                <w:b/>
                <w:bCs/>
                <w:noProof/>
                <w:webHidden/>
                <w:color w:val="000000" w:themeColor="text1"/>
                <w:sz w:val="28"/>
                <w:szCs w:val="28"/>
                <w:rtl/>
              </w:rPr>
              <w:fldChar w:fldCharType="end"/>
            </w:r>
          </w:hyperlink>
        </w:p>
        <w:p w14:paraId="4034D238" w14:textId="77777777" w:rsidR="00A52E2F" w:rsidRPr="00726828" w:rsidRDefault="00000000" w:rsidP="00A52E2F">
          <w:pPr>
            <w:pStyle w:val="20"/>
            <w:tabs>
              <w:tab w:val="right" w:leader="dot" w:pos="9062"/>
            </w:tabs>
            <w:spacing w:line="240" w:lineRule="auto"/>
            <w:rPr>
              <w:rFonts w:ascii="Simplified Arabic" w:hAnsi="Simplified Arabic" w:cs="Simplified Arabic"/>
              <w:b/>
              <w:bCs/>
              <w:noProof/>
              <w:color w:val="000000" w:themeColor="text1"/>
              <w:sz w:val="28"/>
              <w:szCs w:val="28"/>
              <w:rtl/>
            </w:rPr>
          </w:pPr>
          <w:hyperlink w:anchor="_Toc236964431" w:history="1">
            <w:r w:rsidR="00A52E2F" w:rsidRPr="00726828">
              <w:rPr>
                <w:rStyle w:val="Hyperlink"/>
                <w:rFonts w:ascii="Simplified Arabic" w:eastAsia="Times New Roman" w:hAnsi="Simplified Arabic" w:cs="Simplified Arabic"/>
                <w:b/>
                <w:bCs/>
                <w:noProof/>
                <w:color w:val="000000" w:themeColor="text1"/>
                <w:sz w:val="28"/>
                <w:szCs w:val="28"/>
                <w:rtl/>
              </w:rPr>
              <w:t>أولاً: اختبار صدق وثبات أداة الدراسة</w:t>
            </w:r>
            <w:r w:rsidR="00A52E2F" w:rsidRPr="00726828">
              <w:rPr>
                <w:rFonts w:ascii="Simplified Arabic" w:hAnsi="Simplified Arabic" w:cs="Simplified Arabic"/>
                <w:b/>
                <w:bCs/>
                <w:noProof/>
                <w:webHidden/>
                <w:color w:val="000000" w:themeColor="text1"/>
                <w:sz w:val="28"/>
                <w:szCs w:val="28"/>
                <w:rtl/>
              </w:rPr>
              <w:tab/>
            </w:r>
            <w:r w:rsidR="00A52E2F" w:rsidRPr="00726828">
              <w:rPr>
                <w:rFonts w:ascii="Simplified Arabic" w:hAnsi="Simplified Arabic" w:cs="Simplified Arabic"/>
                <w:b/>
                <w:bCs/>
                <w:noProof/>
                <w:webHidden/>
                <w:color w:val="000000" w:themeColor="text1"/>
                <w:sz w:val="28"/>
                <w:szCs w:val="28"/>
                <w:rtl/>
              </w:rPr>
              <w:fldChar w:fldCharType="begin"/>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Pr>
              <w:instrText>PAGEREF</w:instrText>
            </w:r>
            <w:r w:rsidR="00A52E2F" w:rsidRPr="00726828">
              <w:rPr>
                <w:rFonts w:ascii="Simplified Arabic" w:hAnsi="Simplified Arabic" w:cs="Simplified Arabic"/>
                <w:b/>
                <w:bCs/>
                <w:noProof/>
                <w:webHidden/>
                <w:color w:val="000000" w:themeColor="text1"/>
                <w:sz w:val="28"/>
                <w:szCs w:val="28"/>
                <w:rtl/>
              </w:rPr>
              <w:instrText xml:space="preserve"> _</w:instrText>
            </w:r>
            <w:r w:rsidR="00A52E2F" w:rsidRPr="00726828">
              <w:rPr>
                <w:rFonts w:ascii="Simplified Arabic" w:hAnsi="Simplified Arabic" w:cs="Simplified Arabic"/>
                <w:b/>
                <w:bCs/>
                <w:noProof/>
                <w:webHidden/>
                <w:color w:val="000000" w:themeColor="text1"/>
                <w:sz w:val="28"/>
                <w:szCs w:val="28"/>
              </w:rPr>
              <w:instrText>Toc236964431 \h</w:instrText>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tl/>
              </w:rPr>
            </w:r>
            <w:r w:rsidR="00A52E2F" w:rsidRPr="00726828">
              <w:rPr>
                <w:rFonts w:ascii="Simplified Arabic" w:hAnsi="Simplified Arabic" w:cs="Simplified Arabic"/>
                <w:b/>
                <w:bCs/>
                <w:noProof/>
                <w:webHidden/>
                <w:color w:val="000000" w:themeColor="text1"/>
                <w:sz w:val="28"/>
                <w:szCs w:val="28"/>
                <w:rtl/>
              </w:rPr>
              <w:fldChar w:fldCharType="separate"/>
            </w:r>
            <w:r w:rsidR="004E1CB0">
              <w:rPr>
                <w:rFonts w:ascii="Simplified Arabic" w:hAnsi="Simplified Arabic" w:cs="Simplified Arabic"/>
                <w:b/>
                <w:bCs/>
                <w:noProof/>
                <w:webHidden/>
                <w:color w:val="000000" w:themeColor="text1"/>
                <w:sz w:val="28"/>
                <w:szCs w:val="28"/>
                <w:rtl/>
              </w:rPr>
              <w:t>48</w:t>
            </w:r>
            <w:r w:rsidR="00A52E2F" w:rsidRPr="00726828">
              <w:rPr>
                <w:rFonts w:ascii="Simplified Arabic" w:hAnsi="Simplified Arabic" w:cs="Simplified Arabic"/>
                <w:b/>
                <w:bCs/>
                <w:noProof/>
                <w:webHidden/>
                <w:color w:val="000000" w:themeColor="text1"/>
                <w:sz w:val="28"/>
                <w:szCs w:val="28"/>
                <w:rtl/>
              </w:rPr>
              <w:fldChar w:fldCharType="end"/>
            </w:r>
          </w:hyperlink>
        </w:p>
        <w:p w14:paraId="45718ACE" w14:textId="77777777" w:rsidR="00A52E2F" w:rsidRPr="00726828" w:rsidRDefault="00000000" w:rsidP="00A52E2F">
          <w:pPr>
            <w:pStyle w:val="20"/>
            <w:tabs>
              <w:tab w:val="right" w:leader="dot" w:pos="9062"/>
            </w:tabs>
            <w:spacing w:line="240" w:lineRule="auto"/>
            <w:rPr>
              <w:rFonts w:ascii="Simplified Arabic" w:hAnsi="Simplified Arabic" w:cs="Simplified Arabic"/>
              <w:b/>
              <w:bCs/>
              <w:noProof/>
              <w:color w:val="000000" w:themeColor="text1"/>
              <w:sz w:val="28"/>
              <w:szCs w:val="28"/>
              <w:rtl/>
            </w:rPr>
          </w:pPr>
          <w:hyperlink w:anchor="_Toc236964432" w:history="1">
            <w:r w:rsidR="00A52E2F" w:rsidRPr="00726828">
              <w:rPr>
                <w:rStyle w:val="Hyperlink"/>
                <w:rFonts w:ascii="Simplified Arabic" w:eastAsia="Times New Roman" w:hAnsi="Simplified Arabic" w:cs="Simplified Arabic"/>
                <w:b/>
                <w:bCs/>
                <w:noProof/>
                <w:color w:val="000000" w:themeColor="text1"/>
                <w:sz w:val="28"/>
                <w:szCs w:val="28"/>
                <w:rtl/>
              </w:rPr>
              <w:t>ثانياً: مصفوفة الارتباط بين متغيرات الدراسة</w:t>
            </w:r>
            <w:r w:rsidR="00A52E2F" w:rsidRPr="00726828">
              <w:rPr>
                <w:rFonts w:ascii="Simplified Arabic" w:hAnsi="Simplified Arabic" w:cs="Simplified Arabic"/>
                <w:b/>
                <w:bCs/>
                <w:noProof/>
                <w:webHidden/>
                <w:color w:val="000000" w:themeColor="text1"/>
                <w:sz w:val="28"/>
                <w:szCs w:val="28"/>
                <w:rtl/>
              </w:rPr>
              <w:tab/>
            </w:r>
            <w:r w:rsidR="00A52E2F" w:rsidRPr="00726828">
              <w:rPr>
                <w:rFonts w:ascii="Simplified Arabic" w:hAnsi="Simplified Arabic" w:cs="Simplified Arabic"/>
                <w:b/>
                <w:bCs/>
                <w:noProof/>
                <w:webHidden/>
                <w:color w:val="000000" w:themeColor="text1"/>
                <w:sz w:val="28"/>
                <w:szCs w:val="28"/>
                <w:rtl/>
              </w:rPr>
              <w:fldChar w:fldCharType="begin"/>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Pr>
              <w:instrText>PAGEREF</w:instrText>
            </w:r>
            <w:r w:rsidR="00A52E2F" w:rsidRPr="00726828">
              <w:rPr>
                <w:rFonts w:ascii="Simplified Arabic" w:hAnsi="Simplified Arabic" w:cs="Simplified Arabic"/>
                <w:b/>
                <w:bCs/>
                <w:noProof/>
                <w:webHidden/>
                <w:color w:val="000000" w:themeColor="text1"/>
                <w:sz w:val="28"/>
                <w:szCs w:val="28"/>
                <w:rtl/>
              </w:rPr>
              <w:instrText xml:space="preserve"> _</w:instrText>
            </w:r>
            <w:r w:rsidR="00A52E2F" w:rsidRPr="00726828">
              <w:rPr>
                <w:rFonts w:ascii="Simplified Arabic" w:hAnsi="Simplified Arabic" w:cs="Simplified Arabic"/>
                <w:b/>
                <w:bCs/>
                <w:noProof/>
                <w:webHidden/>
                <w:color w:val="000000" w:themeColor="text1"/>
                <w:sz w:val="28"/>
                <w:szCs w:val="28"/>
              </w:rPr>
              <w:instrText>Toc236964432 \h</w:instrText>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tl/>
              </w:rPr>
            </w:r>
            <w:r w:rsidR="00A52E2F" w:rsidRPr="00726828">
              <w:rPr>
                <w:rFonts w:ascii="Simplified Arabic" w:hAnsi="Simplified Arabic" w:cs="Simplified Arabic"/>
                <w:b/>
                <w:bCs/>
                <w:noProof/>
                <w:webHidden/>
                <w:color w:val="000000" w:themeColor="text1"/>
                <w:sz w:val="28"/>
                <w:szCs w:val="28"/>
                <w:rtl/>
              </w:rPr>
              <w:fldChar w:fldCharType="separate"/>
            </w:r>
            <w:r w:rsidR="004E1CB0">
              <w:rPr>
                <w:rFonts w:ascii="Simplified Arabic" w:hAnsi="Simplified Arabic" w:cs="Simplified Arabic"/>
                <w:b/>
                <w:bCs/>
                <w:noProof/>
                <w:webHidden/>
                <w:color w:val="000000" w:themeColor="text1"/>
                <w:sz w:val="28"/>
                <w:szCs w:val="28"/>
                <w:rtl/>
              </w:rPr>
              <w:t>51</w:t>
            </w:r>
            <w:r w:rsidR="00A52E2F" w:rsidRPr="00726828">
              <w:rPr>
                <w:rFonts w:ascii="Simplified Arabic" w:hAnsi="Simplified Arabic" w:cs="Simplified Arabic"/>
                <w:b/>
                <w:bCs/>
                <w:noProof/>
                <w:webHidden/>
                <w:color w:val="000000" w:themeColor="text1"/>
                <w:sz w:val="28"/>
                <w:szCs w:val="28"/>
                <w:rtl/>
              </w:rPr>
              <w:fldChar w:fldCharType="end"/>
            </w:r>
          </w:hyperlink>
        </w:p>
        <w:p w14:paraId="2FE6E039" w14:textId="77777777" w:rsidR="00A52E2F" w:rsidRPr="00726828" w:rsidRDefault="00000000" w:rsidP="00A52E2F">
          <w:pPr>
            <w:pStyle w:val="20"/>
            <w:tabs>
              <w:tab w:val="right" w:leader="dot" w:pos="9062"/>
            </w:tabs>
            <w:spacing w:line="240" w:lineRule="auto"/>
            <w:rPr>
              <w:rFonts w:ascii="Simplified Arabic" w:hAnsi="Simplified Arabic" w:cs="Simplified Arabic"/>
              <w:b/>
              <w:bCs/>
              <w:noProof/>
              <w:color w:val="000000" w:themeColor="text1"/>
              <w:sz w:val="28"/>
              <w:szCs w:val="28"/>
              <w:rtl/>
            </w:rPr>
          </w:pPr>
          <w:hyperlink w:anchor="_Toc236964433" w:history="1">
            <w:r w:rsidR="00A52E2F" w:rsidRPr="00726828">
              <w:rPr>
                <w:rStyle w:val="Hyperlink"/>
                <w:rFonts w:ascii="Simplified Arabic" w:eastAsia="Times New Roman" w:hAnsi="Simplified Arabic" w:cs="Simplified Arabic"/>
                <w:b/>
                <w:bCs/>
                <w:noProof/>
                <w:color w:val="000000" w:themeColor="text1"/>
                <w:sz w:val="28"/>
                <w:szCs w:val="28"/>
                <w:rtl/>
              </w:rPr>
              <w:t>ثالثاً: التحليل الوصفي للبيانات الديموغرافية (البيانات الأولية)</w:t>
            </w:r>
            <w:r w:rsidR="00A52E2F" w:rsidRPr="00726828">
              <w:rPr>
                <w:rFonts w:ascii="Simplified Arabic" w:hAnsi="Simplified Arabic" w:cs="Simplified Arabic"/>
                <w:b/>
                <w:bCs/>
                <w:noProof/>
                <w:webHidden/>
                <w:color w:val="000000" w:themeColor="text1"/>
                <w:sz w:val="28"/>
                <w:szCs w:val="28"/>
                <w:rtl/>
              </w:rPr>
              <w:tab/>
            </w:r>
            <w:r w:rsidR="00A52E2F" w:rsidRPr="00726828">
              <w:rPr>
                <w:rFonts w:ascii="Simplified Arabic" w:hAnsi="Simplified Arabic" w:cs="Simplified Arabic"/>
                <w:b/>
                <w:bCs/>
                <w:noProof/>
                <w:webHidden/>
                <w:color w:val="000000" w:themeColor="text1"/>
                <w:sz w:val="28"/>
                <w:szCs w:val="28"/>
                <w:rtl/>
              </w:rPr>
              <w:fldChar w:fldCharType="begin"/>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Pr>
              <w:instrText>PAGEREF</w:instrText>
            </w:r>
            <w:r w:rsidR="00A52E2F" w:rsidRPr="00726828">
              <w:rPr>
                <w:rFonts w:ascii="Simplified Arabic" w:hAnsi="Simplified Arabic" w:cs="Simplified Arabic"/>
                <w:b/>
                <w:bCs/>
                <w:noProof/>
                <w:webHidden/>
                <w:color w:val="000000" w:themeColor="text1"/>
                <w:sz w:val="28"/>
                <w:szCs w:val="28"/>
                <w:rtl/>
              </w:rPr>
              <w:instrText xml:space="preserve"> _</w:instrText>
            </w:r>
            <w:r w:rsidR="00A52E2F" w:rsidRPr="00726828">
              <w:rPr>
                <w:rFonts w:ascii="Simplified Arabic" w:hAnsi="Simplified Arabic" w:cs="Simplified Arabic"/>
                <w:b/>
                <w:bCs/>
                <w:noProof/>
                <w:webHidden/>
                <w:color w:val="000000" w:themeColor="text1"/>
                <w:sz w:val="28"/>
                <w:szCs w:val="28"/>
              </w:rPr>
              <w:instrText>Toc236964433 \h</w:instrText>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tl/>
              </w:rPr>
            </w:r>
            <w:r w:rsidR="00A52E2F" w:rsidRPr="00726828">
              <w:rPr>
                <w:rFonts w:ascii="Simplified Arabic" w:hAnsi="Simplified Arabic" w:cs="Simplified Arabic"/>
                <w:b/>
                <w:bCs/>
                <w:noProof/>
                <w:webHidden/>
                <w:color w:val="000000" w:themeColor="text1"/>
                <w:sz w:val="28"/>
                <w:szCs w:val="28"/>
                <w:rtl/>
              </w:rPr>
              <w:fldChar w:fldCharType="separate"/>
            </w:r>
            <w:r w:rsidR="004E1CB0">
              <w:rPr>
                <w:rFonts w:ascii="Simplified Arabic" w:hAnsi="Simplified Arabic" w:cs="Simplified Arabic"/>
                <w:b/>
                <w:bCs/>
                <w:noProof/>
                <w:webHidden/>
                <w:color w:val="000000" w:themeColor="text1"/>
                <w:sz w:val="28"/>
                <w:szCs w:val="28"/>
                <w:rtl/>
              </w:rPr>
              <w:t>53</w:t>
            </w:r>
            <w:r w:rsidR="00A52E2F" w:rsidRPr="00726828">
              <w:rPr>
                <w:rFonts w:ascii="Simplified Arabic" w:hAnsi="Simplified Arabic" w:cs="Simplified Arabic"/>
                <w:b/>
                <w:bCs/>
                <w:noProof/>
                <w:webHidden/>
                <w:color w:val="000000" w:themeColor="text1"/>
                <w:sz w:val="28"/>
                <w:szCs w:val="28"/>
                <w:rtl/>
              </w:rPr>
              <w:fldChar w:fldCharType="end"/>
            </w:r>
          </w:hyperlink>
        </w:p>
        <w:p w14:paraId="4734A6F3" w14:textId="77777777" w:rsidR="00A52E2F" w:rsidRPr="00726828" w:rsidRDefault="00000000" w:rsidP="00A52E2F">
          <w:pPr>
            <w:pStyle w:val="20"/>
            <w:tabs>
              <w:tab w:val="right" w:leader="dot" w:pos="9062"/>
            </w:tabs>
            <w:spacing w:line="240" w:lineRule="auto"/>
            <w:rPr>
              <w:rFonts w:ascii="Simplified Arabic" w:hAnsi="Simplified Arabic" w:cs="Simplified Arabic"/>
              <w:b/>
              <w:bCs/>
              <w:noProof/>
              <w:color w:val="000000" w:themeColor="text1"/>
              <w:sz w:val="28"/>
              <w:szCs w:val="28"/>
              <w:rtl/>
            </w:rPr>
          </w:pPr>
          <w:hyperlink w:anchor="_Toc236964434" w:history="1">
            <w:r w:rsidR="00A52E2F" w:rsidRPr="00726828">
              <w:rPr>
                <w:rStyle w:val="Hyperlink"/>
                <w:rFonts w:ascii="Simplified Arabic" w:eastAsia="Times New Roman" w:hAnsi="Simplified Arabic" w:cs="Simplified Arabic"/>
                <w:b/>
                <w:bCs/>
                <w:noProof/>
                <w:color w:val="000000" w:themeColor="text1"/>
                <w:sz w:val="28"/>
                <w:szCs w:val="28"/>
                <w:rtl/>
              </w:rPr>
              <w:t>رابعاً: تحليل القسم الأول من الاستبانة (أدوات التسويق الرقمي المستخدمة في الغرفة التجارية)</w:t>
            </w:r>
            <w:r w:rsidR="00A52E2F" w:rsidRPr="00726828">
              <w:rPr>
                <w:rFonts w:ascii="Simplified Arabic" w:hAnsi="Simplified Arabic" w:cs="Simplified Arabic"/>
                <w:b/>
                <w:bCs/>
                <w:noProof/>
                <w:webHidden/>
                <w:color w:val="000000" w:themeColor="text1"/>
                <w:sz w:val="28"/>
                <w:szCs w:val="28"/>
                <w:rtl/>
              </w:rPr>
              <w:tab/>
            </w:r>
            <w:r w:rsidR="00A52E2F" w:rsidRPr="00726828">
              <w:rPr>
                <w:rFonts w:ascii="Simplified Arabic" w:hAnsi="Simplified Arabic" w:cs="Simplified Arabic"/>
                <w:b/>
                <w:bCs/>
                <w:noProof/>
                <w:webHidden/>
                <w:color w:val="000000" w:themeColor="text1"/>
                <w:sz w:val="28"/>
                <w:szCs w:val="28"/>
                <w:rtl/>
              </w:rPr>
              <w:fldChar w:fldCharType="begin"/>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Pr>
              <w:instrText>PAGEREF</w:instrText>
            </w:r>
            <w:r w:rsidR="00A52E2F" w:rsidRPr="00726828">
              <w:rPr>
                <w:rFonts w:ascii="Simplified Arabic" w:hAnsi="Simplified Arabic" w:cs="Simplified Arabic"/>
                <w:b/>
                <w:bCs/>
                <w:noProof/>
                <w:webHidden/>
                <w:color w:val="000000" w:themeColor="text1"/>
                <w:sz w:val="28"/>
                <w:szCs w:val="28"/>
                <w:rtl/>
              </w:rPr>
              <w:instrText xml:space="preserve"> _</w:instrText>
            </w:r>
            <w:r w:rsidR="00A52E2F" w:rsidRPr="00726828">
              <w:rPr>
                <w:rFonts w:ascii="Simplified Arabic" w:hAnsi="Simplified Arabic" w:cs="Simplified Arabic"/>
                <w:b/>
                <w:bCs/>
                <w:noProof/>
                <w:webHidden/>
                <w:color w:val="000000" w:themeColor="text1"/>
                <w:sz w:val="28"/>
                <w:szCs w:val="28"/>
              </w:rPr>
              <w:instrText>Toc236964434 \h</w:instrText>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tl/>
              </w:rPr>
            </w:r>
            <w:r w:rsidR="00A52E2F" w:rsidRPr="00726828">
              <w:rPr>
                <w:rFonts w:ascii="Simplified Arabic" w:hAnsi="Simplified Arabic" w:cs="Simplified Arabic"/>
                <w:b/>
                <w:bCs/>
                <w:noProof/>
                <w:webHidden/>
                <w:color w:val="000000" w:themeColor="text1"/>
                <w:sz w:val="28"/>
                <w:szCs w:val="28"/>
                <w:rtl/>
              </w:rPr>
              <w:fldChar w:fldCharType="separate"/>
            </w:r>
            <w:r w:rsidR="004E1CB0">
              <w:rPr>
                <w:rFonts w:ascii="Simplified Arabic" w:hAnsi="Simplified Arabic" w:cs="Simplified Arabic"/>
                <w:b/>
                <w:bCs/>
                <w:noProof/>
                <w:webHidden/>
                <w:color w:val="000000" w:themeColor="text1"/>
                <w:sz w:val="28"/>
                <w:szCs w:val="28"/>
                <w:rtl/>
              </w:rPr>
              <w:t>54</w:t>
            </w:r>
            <w:r w:rsidR="00A52E2F" w:rsidRPr="00726828">
              <w:rPr>
                <w:rFonts w:ascii="Simplified Arabic" w:hAnsi="Simplified Arabic" w:cs="Simplified Arabic"/>
                <w:b/>
                <w:bCs/>
                <w:noProof/>
                <w:webHidden/>
                <w:color w:val="000000" w:themeColor="text1"/>
                <w:sz w:val="28"/>
                <w:szCs w:val="28"/>
                <w:rtl/>
              </w:rPr>
              <w:fldChar w:fldCharType="end"/>
            </w:r>
          </w:hyperlink>
        </w:p>
        <w:p w14:paraId="49F5939D" w14:textId="77777777" w:rsidR="00A52E2F" w:rsidRPr="00726828" w:rsidRDefault="00000000" w:rsidP="00A52E2F">
          <w:pPr>
            <w:pStyle w:val="20"/>
            <w:tabs>
              <w:tab w:val="right" w:leader="dot" w:pos="9062"/>
            </w:tabs>
            <w:spacing w:line="240" w:lineRule="auto"/>
            <w:rPr>
              <w:rFonts w:ascii="Simplified Arabic" w:hAnsi="Simplified Arabic" w:cs="Simplified Arabic"/>
              <w:b/>
              <w:bCs/>
              <w:noProof/>
              <w:color w:val="000000" w:themeColor="text1"/>
              <w:sz w:val="28"/>
              <w:szCs w:val="28"/>
              <w:rtl/>
            </w:rPr>
          </w:pPr>
          <w:hyperlink w:anchor="_Toc236964435" w:history="1">
            <w:r w:rsidR="00A52E2F" w:rsidRPr="00726828">
              <w:rPr>
                <w:rStyle w:val="Hyperlink"/>
                <w:rFonts w:ascii="Simplified Arabic" w:eastAsia="Times New Roman" w:hAnsi="Simplified Arabic" w:cs="Simplified Arabic"/>
                <w:b/>
                <w:bCs/>
                <w:noProof/>
                <w:color w:val="000000" w:themeColor="text1"/>
                <w:sz w:val="28"/>
                <w:szCs w:val="28"/>
                <w:rtl/>
              </w:rPr>
              <w:t>خامساً: التحليل الوصفي لأبعاد المتغيرات</w:t>
            </w:r>
            <w:r w:rsidR="00A52E2F" w:rsidRPr="00726828">
              <w:rPr>
                <w:rFonts w:ascii="Simplified Arabic" w:hAnsi="Simplified Arabic" w:cs="Simplified Arabic"/>
                <w:b/>
                <w:bCs/>
                <w:noProof/>
                <w:webHidden/>
                <w:color w:val="000000" w:themeColor="text1"/>
                <w:sz w:val="28"/>
                <w:szCs w:val="28"/>
                <w:rtl/>
              </w:rPr>
              <w:tab/>
            </w:r>
            <w:r w:rsidR="00A52E2F" w:rsidRPr="00726828">
              <w:rPr>
                <w:rFonts w:ascii="Simplified Arabic" w:hAnsi="Simplified Arabic" w:cs="Simplified Arabic"/>
                <w:b/>
                <w:bCs/>
                <w:noProof/>
                <w:webHidden/>
                <w:color w:val="000000" w:themeColor="text1"/>
                <w:sz w:val="28"/>
                <w:szCs w:val="28"/>
                <w:rtl/>
              </w:rPr>
              <w:fldChar w:fldCharType="begin"/>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Pr>
              <w:instrText>PAGEREF</w:instrText>
            </w:r>
            <w:r w:rsidR="00A52E2F" w:rsidRPr="00726828">
              <w:rPr>
                <w:rFonts w:ascii="Simplified Arabic" w:hAnsi="Simplified Arabic" w:cs="Simplified Arabic"/>
                <w:b/>
                <w:bCs/>
                <w:noProof/>
                <w:webHidden/>
                <w:color w:val="000000" w:themeColor="text1"/>
                <w:sz w:val="28"/>
                <w:szCs w:val="28"/>
                <w:rtl/>
              </w:rPr>
              <w:instrText xml:space="preserve"> _</w:instrText>
            </w:r>
            <w:r w:rsidR="00A52E2F" w:rsidRPr="00726828">
              <w:rPr>
                <w:rFonts w:ascii="Simplified Arabic" w:hAnsi="Simplified Arabic" w:cs="Simplified Arabic"/>
                <w:b/>
                <w:bCs/>
                <w:noProof/>
                <w:webHidden/>
                <w:color w:val="000000" w:themeColor="text1"/>
                <w:sz w:val="28"/>
                <w:szCs w:val="28"/>
              </w:rPr>
              <w:instrText>Toc236964435 \h</w:instrText>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tl/>
              </w:rPr>
            </w:r>
            <w:r w:rsidR="00A52E2F" w:rsidRPr="00726828">
              <w:rPr>
                <w:rFonts w:ascii="Simplified Arabic" w:hAnsi="Simplified Arabic" w:cs="Simplified Arabic"/>
                <w:b/>
                <w:bCs/>
                <w:noProof/>
                <w:webHidden/>
                <w:color w:val="000000" w:themeColor="text1"/>
                <w:sz w:val="28"/>
                <w:szCs w:val="28"/>
                <w:rtl/>
              </w:rPr>
              <w:fldChar w:fldCharType="separate"/>
            </w:r>
            <w:r w:rsidR="004E1CB0">
              <w:rPr>
                <w:rFonts w:ascii="Simplified Arabic" w:hAnsi="Simplified Arabic" w:cs="Simplified Arabic"/>
                <w:b/>
                <w:bCs/>
                <w:noProof/>
                <w:webHidden/>
                <w:color w:val="000000" w:themeColor="text1"/>
                <w:sz w:val="28"/>
                <w:szCs w:val="28"/>
                <w:rtl/>
              </w:rPr>
              <w:t>57</w:t>
            </w:r>
            <w:r w:rsidR="00A52E2F" w:rsidRPr="00726828">
              <w:rPr>
                <w:rFonts w:ascii="Simplified Arabic" w:hAnsi="Simplified Arabic" w:cs="Simplified Arabic"/>
                <w:b/>
                <w:bCs/>
                <w:noProof/>
                <w:webHidden/>
                <w:color w:val="000000" w:themeColor="text1"/>
                <w:sz w:val="28"/>
                <w:szCs w:val="28"/>
                <w:rtl/>
              </w:rPr>
              <w:fldChar w:fldCharType="end"/>
            </w:r>
          </w:hyperlink>
        </w:p>
        <w:p w14:paraId="6D2CD7FB" w14:textId="77777777" w:rsidR="00A52E2F" w:rsidRPr="00726828" w:rsidRDefault="00000000" w:rsidP="00A52E2F">
          <w:pPr>
            <w:pStyle w:val="20"/>
            <w:tabs>
              <w:tab w:val="right" w:leader="dot" w:pos="9062"/>
            </w:tabs>
            <w:spacing w:line="240" w:lineRule="auto"/>
            <w:rPr>
              <w:rFonts w:ascii="Simplified Arabic" w:hAnsi="Simplified Arabic" w:cs="Simplified Arabic"/>
              <w:b/>
              <w:bCs/>
              <w:noProof/>
              <w:color w:val="000000" w:themeColor="text1"/>
              <w:sz w:val="28"/>
              <w:szCs w:val="28"/>
              <w:rtl/>
            </w:rPr>
          </w:pPr>
          <w:hyperlink w:anchor="_Toc236964436" w:history="1">
            <w:r w:rsidR="00A52E2F" w:rsidRPr="00726828">
              <w:rPr>
                <w:rStyle w:val="Hyperlink"/>
                <w:rFonts w:ascii="Simplified Arabic" w:eastAsia="Times New Roman" w:hAnsi="Simplified Arabic" w:cs="Simplified Arabic"/>
                <w:b/>
                <w:bCs/>
                <w:noProof/>
                <w:color w:val="000000" w:themeColor="text1"/>
                <w:sz w:val="28"/>
                <w:szCs w:val="28"/>
                <w:rtl/>
              </w:rPr>
              <w:t>سادساً: اختبار فرضيات الدراسة</w:t>
            </w:r>
            <w:r w:rsidR="00A52E2F" w:rsidRPr="00726828">
              <w:rPr>
                <w:rFonts w:ascii="Simplified Arabic" w:hAnsi="Simplified Arabic" w:cs="Simplified Arabic"/>
                <w:b/>
                <w:bCs/>
                <w:noProof/>
                <w:webHidden/>
                <w:color w:val="000000" w:themeColor="text1"/>
                <w:sz w:val="28"/>
                <w:szCs w:val="28"/>
                <w:rtl/>
              </w:rPr>
              <w:tab/>
            </w:r>
            <w:r w:rsidR="00A52E2F" w:rsidRPr="00726828">
              <w:rPr>
                <w:rFonts w:ascii="Simplified Arabic" w:hAnsi="Simplified Arabic" w:cs="Simplified Arabic"/>
                <w:b/>
                <w:bCs/>
                <w:noProof/>
                <w:webHidden/>
                <w:color w:val="000000" w:themeColor="text1"/>
                <w:sz w:val="28"/>
                <w:szCs w:val="28"/>
                <w:rtl/>
              </w:rPr>
              <w:fldChar w:fldCharType="begin"/>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Pr>
              <w:instrText>PAGEREF</w:instrText>
            </w:r>
            <w:r w:rsidR="00A52E2F" w:rsidRPr="00726828">
              <w:rPr>
                <w:rFonts w:ascii="Simplified Arabic" w:hAnsi="Simplified Arabic" w:cs="Simplified Arabic"/>
                <w:b/>
                <w:bCs/>
                <w:noProof/>
                <w:webHidden/>
                <w:color w:val="000000" w:themeColor="text1"/>
                <w:sz w:val="28"/>
                <w:szCs w:val="28"/>
                <w:rtl/>
              </w:rPr>
              <w:instrText xml:space="preserve"> _</w:instrText>
            </w:r>
            <w:r w:rsidR="00A52E2F" w:rsidRPr="00726828">
              <w:rPr>
                <w:rFonts w:ascii="Simplified Arabic" w:hAnsi="Simplified Arabic" w:cs="Simplified Arabic"/>
                <w:b/>
                <w:bCs/>
                <w:noProof/>
                <w:webHidden/>
                <w:color w:val="000000" w:themeColor="text1"/>
                <w:sz w:val="28"/>
                <w:szCs w:val="28"/>
              </w:rPr>
              <w:instrText>Toc236964436 \h</w:instrText>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tl/>
              </w:rPr>
            </w:r>
            <w:r w:rsidR="00A52E2F" w:rsidRPr="00726828">
              <w:rPr>
                <w:rFonts w:ascii="Simplified Arabic" w:hAnsi="Simplified Arabic" w:cs="Simplified Arabic"/>
                <w:b/>
                <w:bCs/>
                <w:noProof/>
                <w:webHidden/>
                <w:color w:val="000000" w:themeColor="text1"/>
                <w:sz w:val="28"/>
                <w:szCs w:val="28"/>
                <w:rtl/>
              </w:rPr>
              <w:fldChar w:fldCharType="separate"/>
            </w:r>
            <w:r w:rsidR="004E1CB0">
              <w:rPr>
                <w:rFonts w:ascii="Simplified Arabic" w:hAnsi="Simplified Arabic" w:cs="Simplified Arabic"/>
                <w:b/>
                <w:bCs/>
                <w:noProof/>
                <w:webHidden/>
                <w:color w:val="000000" w:themeColor="text1"/>
                <w:sz w:val="28"/>
                <w:szCs w:val="28"/>
                <w:rtl/>
              </w:rPr>
              <w:t>65</w:t>
            </w:r>
            <w:r w:rsidR="00A52E2F" w:rsidRPr="00726828">
              <w:rPr>
                <w:rFonts w:ascii="Simplified Arabic" w:hAnsi="Simplified Arabic" w:cs="Simplified Arabic"/>
                <w:b/>
                <w:bCs/>
                <w:noProof/>
                <w:webHidden/>
                <w:color w:val="000000" w:themeColor="text1"/>
                <w:sz w:val="28"/>
                <w:szCs w:val="28"/>
                <w:rtl/>
              </w:rPr>
              <w:fldChar w:fldCharType="end"/>
            </w:r>
          </w:hyperlink>
        </w:p>
        <w:p w14:paraId="6C66B23D" w14:textId="77777777" w:rsidR="00A52E2F" w:rsidRPr="00726828" w:rsidRDefault="00000000" w:rsidP="00A52E2F">
          <w:pPr>
            <w:pStyle w:val="11"/>
            <w:tabs>
              <w:tab w:val="right" w:leader="dot" w:pos="9062"/>
            </w:tabs>
            <w:spacing w:line="240" w:lineRule="auto"/>
            <w:rPr>
              <w:rFonts w:ascii="Simplified Arabic" w:hAnsi="Simplified Arabic" w:cs="Simplified Arabic"/>
              <w:b/>
              <w:bCs/>
              <w:noProof/>
              <w:color w:val="000000" w:themeColor="text1"/>
              <w:sz w:val="28"/>
              <w:szCs w:val="28"/>
              <w:rtl/>
            </w:rPr>
          </w:pPr>
          <w:hyperlink w:anchor="_Toc236964437" w:history="1">
            <w:r w:rsidR="00A52E2F" w:rsidRPr="00726828">
              <w:rPr>
                <w:rStyle w:val="Hyperlink"/>
                <w:rFonts w:ascii="Simplified Arabic" w:eastAsia="Times New Roman" w:hAnsi="Simplified Arabic" w:cs="Simplified Arabic"/>
                <w:b/>
                <w:bCs/>
                <w:noProof/>
                <w:color w:val="000000" w:themeColor="text1"/>
                <w:sz w:val="28"/>
                <w:szCs w:val="28"/>
                <w:rtl/>
              </w:rPr>
              <w:t>ا</w:t>
            </w:r>
            <w:r w:rsidR="00A52E2F" w:rsidRPr="00726828">
              <w:rPr>
                <w:rStyle w:val="Hyperlink"/>
                <w:rFonts w:ascii="Simplified Arabic" w:eastAsia="Times New Roman" w:hAnsi="Simplified Arabic" w:cs="Simplified Arabic"/>
                <w:b/>
                <w:bCs/>
                <w:noProof/>
                <w:color w:val="000000" w:themeColor="text1"/>
                <w:sz w:val="28"/>
                <w:szCs w:val="28"/>
                <w:rtl/>
                <w:lang w:bidi="ar-EG"/>
              </w:rPr>
              <w:t>لخاتمة</w:t>
            </w:r>
            <w:r w:rsidR="00A52E2F" w:rsidRPr="00726828">
              <w:rPr>
                <w:rFonts w:ascii="Simplified Arabic" w:hAnsi="Simplified Arabic" w:cs="Simplified Arabic"/>
                <w:b/>
                <w:bCs/>
                <w:noProof/>
                <w:webHidden/>
                <w:color w:val="000000" w:themeColor="text1"/>
                <w:sz w:val="28"/>
                <w:szCs w:val="28"/>
                <w:rtl/>
              </w:rPr>
              <w:tab/>
            </w:r>
            <w:r w:rsidR="00A52E2F" w:rsidRPr="00726828">
              <w:rPr>
                <w:rFonts w:ascii="Simplified Arabic" w:hAnsi="Simplified Arabic" w:cs="Simplified Arabic"/>
                <w:b/>
                <w:bCs/>
                <w:noProof/>
                <w:webHidden/>
                <w:color w:val="000000" w:themeColor="text1"/>
                <w:sz w:val="28"/>
                <w:szCs w:val="28"/>
                <w:rtl/>
              </w:rPr>
              <w:fldChar w:fldCharType="begin"/>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Pr>
              <w:instrText>PAGEREF</w:instrText>
            </w:r>
            <w:r w:rsidR="00A52E2F" w:rsidRPr="00726828">
              <w:rPr>
                <w:rFonts w:ascii="Simplified Arabic" w:hAnsi="Simplified Arabic" w:cs="Simplified Arabic"/>
                <w:b/>
                <w:bCs/>
                <w:noProof/>
                <w:webHidden/>
                <w:color w:val="000000" w:themeColor="text1"/>
                <w:sz w:val="28"/>
                <w:szCs w:val="28"/>
                <w:rtl/>
              </w:rPr>
              <w:instrText xml:space="preserve"> _</w:instrText>
            </w:r>
            <w:r w:rsidR="00A52E2F" w:rsidRPr="00726828">
              <w:rPr>
                <w:rFonts w:ascii="Simplified Arabic" w:hAnsi="Simplified Arabic" w:cs="Simplified Arabic"/>
                <w:b/>
                <w:bCs/>
                <w:noProof/>
                <w:webHidden/>
                <w:color w:val="000000" w:themeColor="text1"/>
                <w:sz w:val="28"/>
                <w:szCs w:val="28"/>
              </w:rPr>
              <w:instrText>Toc236964437 \h</w:instrText>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tl/>
              </w:rPr>
            </w:r>
            <w:r w:rsidR="00A52E2F" w:rsidRPr="00726828">
              <w:rPr>
                <w:rFonts w:ascii="Simplified Arabic" w:hAnsi="Simplified Arabic" w:cs="Simplified Arabic"/>
                <w:b/>
                <w:bCs/>
                <w:noProof/>
                <w:webHidden/>
                <w:color w:val="000000" w:themeColor="text1"/>
                <w:sz w:val="28"/>
                <w:szCs w:val="28"/>
                <w:rtl/>
              </w:rPr>
              <w:fldChar w:fldCharType="separate"/>
            </w:r>
            <w:r w:rsidR="004E1CB0">
              <w:rPr>
                <w:rFonts w:ascii="Simplified Arabic" w:hAnsi="Simplified Arabic" w:cs="Simplified Arabic"/>
                <w:b/>
                <w:bCs/>
                <w:noProof/>
                <w:webHidden/>
                <w:color w:val="000000" w:themeColor="text1"/>
                <w:sz w:val="28"/>
                <w:szCs w:val="28"/>
                <w:rtl/>
              </w:rPr>
              <w:t>72</w:t>
            </w:r>
            <w:r w:rsidR="00A52E2F" w:rsidRPr="00726828">
              <w:rPr>
                <w:rFonts w:ascii="Simplified Arabic" w:hAnsi="Simplified Arabic" w:cs="Simplified Arabic"/>
                <w:b/>
                <w:bCs/>
                <w:noProof/>
                <w:webHidden/>
                <w:color w:val="000000" w:themeColor="text1"/>
                <w:sz w:val="28"/>
                <w:szCs w:val="28"/>
                <w:rtl/>
              </w:rPr>
              <w:fldChar w:fldCharType="end"/>
            </w:r>
          </w:hyperlink>
        </w:p>
        <w:p w14:paraId="3AD0CA51" w14:textId="77777777" w:rsidR="00A52E2F" w:rsidRPr="00726828" w:rsidRDefault="00000000" w:rsidP="00A52E2F">
          <w:pPr>
            <w:pStyle w:val="20"/>
            <w:tabs>
              <w:tab w:val="right" w:leader="dot" w:pos="9062"/>
            </w:tabs>
            <w:spacing w:line="240" w:lineRule="auto"/>
            <w:rPr>
              <w:rFonts w:ascii="Simplified Arabic" w:hAnsi="Simplified Arabic" w:cs="Simplified Arabic"/>
              <w:b/>
              <w:bCs/>
              <w:noProof/>
              <w:color w:val="000000" w:themeColor="text1"/>
              <w:sz w:val="28"/>
              <w:szCs w:val="28"/>
              <w:rtl/>
            </w:rPr>
          </w:pPr>
          <w:hyperlink w:anchor="_Toc236964438" w:history="1">
            <w:r w:rsidR="00A52E2F" w:rsidRPr="00726828">
              <w:rPr>
                <w:rStyle w:val="Hyperlink"/>
                <w:rFonts w:ascii="Simplified Arabic" w:eastAsia="Times New Roman" w:hAnsi="Simplified Arabic" w:cs="Simplified Arabic"/>
                <w:b/>
                <w:bCs/>
                <w:noProof/>
                <w:color w:val="000000" w:themeColor="text1"/>
                <w:sz w:val="28"/>
                <w:szCs w:val="28"/>
                <w:rtl/>
              </w:rPr>
              <w:t>توصيات الدراسة</w:t>
            </w:r>
            <w:r w:rsidR="00A52E2F" w:rsidRPr="00726828">
              <w:rPr>
                <w:rFonts w:ascii="Simplified Arabic" w:hAnsi="Simplified Arabic" w:cs="Simplified Arabic"/>
                <w:b/>
                <w:bCs/>
                <w:noProof/>
                <w:webHidden/>
                <w:color w:val="000000" w:themeColor="text1"/>
                <w:sz w:val="28"/>
                <w:szCs w:val="28"/>
                <w:rtl/>
              </w:rPr>
              <w:tab/>
            </w:r>
            <w:r w:rsidR="00A52E2F" w:rsidRPr="00726828">
              <w:rPr>
                <w:rFonts w:ascii="Simplified Arabic" w:hAnsi="Simplified Arabic" w:cs="Simplified Arabic"/>
                <w:b/>
                <w:bCs/>
                <w:noProof/>
                <w:webHidden/>
                <w:color w:val="000000" w:themeColor="text1"/>
                <w:sz w:val="28"/>
                <w:szCs w:val="28"/>
                <w:rtl/>
              </w:rPr>
              <w:fldChar w:fldCharType="begin"/>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Pr>
              <w:instrText>PAGEREF</w:instrText>
            </w:r>
            <w:r w:rsidR="00A52E2F" w:rsidRPr="00726828">
              <w:rPr>
                <w:rFonts w:ascii="Simplified Arabic" w:hAnsi="Simplified Arabic" w:cs="Simplified Arabic"/>
                <w:b/>
                <w:bCs/>
                <w:noProof/>
                <w:webHidden/>
                <w:color w:val="000000" w:themeColor="text1"/>
                <w:sz w:val="28"/>
                <w:szCs w:val="28"/>
                <w:rtl/>
              </w:rPr>
              <w:instrText xml:space="preserve"> _</w:instrText>
            </w:r>
            <w:r w:rsidR="00A52E2F" w:rsidRPr="00726828">
              <w:rPr>
                <w:rFonts w:ascii="Simplified Arabic" w:hAnsi="Simplified Arabic" w:cs="Simplified Arabic"/>
                <w:b/>
                <w:bCs/>
                <w:noProof/>
                <w:webHidden/>
                <w:color w:val="000000" w:themeColor="text1"/>
                <w:sz w:val="28"/>
                <w:szCs w:val="28"/>
              </w:rPr>
              <w:instrText>Toc236964438 \h</w:instrText>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tl/>
              </w:rPr>
            </w:r>
            <w:r w:rsidR="00A52E2F" w:rsidRPr="00726828">
              <w:rPr>
                <w:rFonts w:ascii="Simplified Arabic" w:hAnsi="Simplified Arabic" w:cs="Simplified Arabic"/>
                <w:b/>
                <w:bCs/>
                <w:noProof/>
                <w:webHidden/>
                <w:color w:val="000000" w:themeColor="text1"/>
                <w:sz w:val="28"/>
                <w:szCs w:val="28"/>
                <w:rtl/>
              </w:rPr>
              <w:fldChar w:fldCharType="separate"/>
            </w:r>
            <w:r w:rsidR="004E1CB0">
              <w:rPr>
                <w:rFonts w:ascii="Simplified Arabic" w:hAnsi="Simplified Arabic" w:cs="Simplified Arabic"/>
                <w:b/>
                <w:bCs/>
                <w:noProof/>
                <w:webHidden/>
                <w:color w:val="000000" w:themeColor="text1"/>
                <w:sz w:val="28"/>
                <w:szCs w:val="28"/>
                <w:rtl/>
              </w:rPr>
              <w:t>73</w:t>
            </w:r>
            <w:r w:rsidR="00A52E2F" w:rsidRPr="00726828">
              <w:rPr>
                <w:rFonts w:ascii="Simplified Arabic" w:hAnsi="Simplified Arabic" w:cs="Simplified Arabic"/>
                <w:b/>
                <w:bCs/>
                <w:noProof/>
                <w:webHidden/>
                <w:color w:val="000000" w:themeColor="text1"/>
                <w:sz w:val="28"/>
                <w:szCs w:val="28"/>
                <w:rtl/>
              </w:rPr>
              <w:fldChar w:fldCharType="end"/>
            </w:r>
          </w:hyperlink>
        </w:p>
        <w:p w14:paraId="76EE5E83" w14:textId="77777777" w:rsidR="00A52E2F" w:rsidRPr="00726828" w:rsidRDefault="00000000" w:rsidP="00A52E2F">
          <w:pPr>
            <w:pStyle w:val="20"/>
            <w:tabs>
              <w:tab w:val="right" w:leader="dot" w:pos="9062"/>
            </w:tabs>
            <w:spacing w:line="240" w:lineRule="auto"/>
            <w:rPr>
              <w:rFonts w:ascii="Simplified Arabic" w:hAnsi="Simplified Arabic" w:cs="Simplified Arabic"/>
              <w:b/>
              <w:bCs/>
              <w:noProof/>
              <w:color w:val="000000" w:themeColor="text1"/>
              <w:sz w:val="28"/>
              <w:szCs w:val="28"/>
              <w:rtl/>
            </w:rPr>
          </w:pPr>
          <w:hyperlink w:anchor="_Toc236964439" w:history="1">
            <w:r w:rsidR="00A52E2F" w:rsidRPr="00726828">
              <w:rPr>
                <w:rStyle w:val="Hyperlink"/>
                <w:rFonts w:ascii="Simplified Arabic" w:eastAsia="Times New Roman" w:hAnsi="Simplified Arabic" w:cs="Simplified Arabic"/>
                <w:b/>
                <w:bCs/>
                <w:noProof/>
                <w:color w:val="000000" w:themeColor="text1"/>
                <w:sz w:val="28"/>
                <w:szCs w:val="28"/>
                <w:rtl/>
              </w:rPr>
              <w:t>مقترحات لدراسات مستقبلية</w:t>
            </w:r>
            <w:r w:rsidR="00A52E2F" w:rsidRPr="00726828">
              <w:rPr>
                <w:rFonts w:ascii="Simplified Arabic" w:hAnsi="Simplified Arabic" w:cs="Simplified Arabic"/>
                <w:b/>
                <w:bCs/>
                <w:noProof/>
                <w:webHidden/>
                <w:color w:val="000000" w:themeColor="text1"/>
                <w:sz w:val="28"/>
                <w:szCs w:val="28"/>
                <w:rtl/>
              </w:rPr>
              <w:tab/>
            </w:r>
            <w:r w:rsidR="00A52E2F" w:rsidRPr="00726828">
              <w:rPr>
                <w:rFonts w:ascii="Simplified Arabic" w:hAnsi="Simplified Arabic" w:cs="Simplified Arabic"/>
                <w:b/>
                <w:bCs/>
                <w:noProof/>
                <w:webHidden/>
                <w:color w:val="000000" w:themeColor="text1"/>
                <w:sz w:val="28"/>
                <w:szCs w:val="28"/>
                <w:rtl/>
              </w:rPr>
              <w:fldChar w:fldCharType="begin"/>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Pr>
              <w:instrText>PAGEREF</w:instrText>
            </w:r>
            <w:r w:rsidR="00A52E2F" w:rsidRPr="00726828">
              <w:rPr>
                <w:rFonts w:ascii="Simplified Arabic" w:hAnsi="Simplified Arabic" w:cs="Simplified Arabic"/>
                <w:b/>
                <w:bCs/>
                <w:noProof/>
                <w:webHidden/>
                <w:color w:val="000000" w:themeColor="text1"/>
                <w:sz w:val="28"/>
                <w:szCs w:val="28"/>
                <w:rtl/>
              </w:rPr>
              <w:instrText xml:space="preserve"> _</w:instrText>
            </w:r>
            <w:r w:rsidR="00A52E2F" w:rsidRPr="00726828">
              <w:rPr>
                <w:rFonts w:ascii="Simplified Arabic" w:hAnsi="Simplified Arabic" w:cs="Simplified Arabic"/>
                <w:b/>
                <w:bCs/>
                <w:noProof/>
                <w:webHidden/>
                <w:color w:val="000000" w:themeColor="text1"/>
                <w:sz w:val="28"/>
                <w:szCs w:val="28"/>
              </w:rPr>
              <w:instrText>Toc236964439 \h</w:instrText>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tl/>
              </w:rPr>
            </w:r>
            <w:r w:rsidR="00A52E2F" w:rsidRPr="00726828">
              <w:rPr>
                <w:rFonts w:ascii="Simplified Arabic" w:hAnsi="Simplified Arabic" w:cs="Simplified Arabic"/>
                <w:b/>
                <w:bCs/>
                <w:noProof/>
                <w:webHidden/>
                <w:color w:val="000000" w:themeColor="text1"/>
                <w:sz w:val="28"/>
                <w:szCs w:val="28"/>
                <w:rtl/>
              </w:rPr>
              <w:fldChar w:fldCharType="separate"/>
            </w:r>
            <w:r w:rsidR="004E1CB0">
              <w:rPr>
                <w:rFonts w:ascii="Simplified Arabic" w:hAnsi="Simplified Arabic" w:cs="Simplified Arabic"/>
                <w:b/>
                <w:bCs/>
                <w:noProof/>
                <w:webHidden/>
                <w:color w:val="000000" w:themeColor="text1"/>
                <w:sz w:val="28"/>
                <w:szCs w:val="28"/>
                <w:rtl/>
              </w:rPr>
              <w:t>74</w:t>
            </w:r>
            <w:r w:rsidR="00A52E2F" w:rsidRPr="00726828">
              <w:rPr>
                <w:rFonts w:ascii="Simplified Arabic" w:hAnsi="Simplified Arabic" w:cs="Simplified Arabic"/>
                <w:b/>
                <w:bCs/>
                <w:noProof/>
                <w:webHidden/>
                <w:color w:val="000000" w:themeColor="text1"/>
                <w:sz w:val="28"/>
                <w:szCs w:val="28"/>
                <w:rtl/>
              </w:rPr>
              <w:fldChar w:fldCharType="end"/>
            </w:r>
          </w:hyperlink>
        </w:p>
        <w:p w14:paraId="31ACC6AB" w14:textId="77777777" w:rsidR="00A52E2F" w:rsidRPr="00726828" w:rsidRDefault="00000000" w:rsidP="00A52E2F">
          <w:pPr>
            <w:pStyle w:val="11"/>
            <w:tabs>
              <w:tab w:val="right" w:leader="dot" w:pos="9062"/>
            </w:tabs>
            <w:spacing w:line="240" w:lineRule="auto"/>
            <w:rPr>
              <w:rFonts w:ascii="Simplified Arabic" w:hAnsi="Simplified Arabic" w:cs="Simplified Arabic"/>
              <w:b/>
              <w:bCs/>
              <w:noProof/>
              <w:color w:val="000000" w:themeColor="text1"/>
              <w:sz w:val="28"/>
              <w:szCs w:val="28"/>
              <w:rtl/>
            </w:rPr>
          </w:pPr>
          <w:hyperlink w:anchor="_Toc236964440" w:history="1">
            <w:r w:rsidR="00A52E2F" w:rsidRPr="00726828">
              <w:rPr>
                <w:rStyle w:val="Hyperlink"/>
                <w:rFonts w:ascii="Simplified Arabic" w:eastAsia="Times New Roman" w:hAnsi="Simplified Arabic" w:cs="Simplified Arabic"/>
                <w:b/>
                <w:bCs/>
                <w:noProof/>
                <w:color w:val="000000" w:themeColor="text1"/>
                <w:sz w:val="28"/>
                <w:szCs w:val="28"/>
                <w:lang w:bidi="ar-EG"/>
              </w:rPr>
              <w:t>Abstract</w:t>
            </w:r>
            <w:r w:rsidR="00A52E2F" w:rsidRPr="00726828">
              <w:rPr>
                <w:rFonts w:ascii="Simplified Arabic" w:hAnsi="Simplified Arabic" w:cs="Simplified Arabic"/>
                <w:b/>
                <w:bCs/>
                <w:noProof/>
                <w:webHidden/>
                <w:color w:val="000000" w:themeColor="text1"/>
                <w:sz w:val="28"/>
                <w:szCs w:val="28"/>
                <w:rtl/>
              </w:rPr>
              <w:tab/>
            </w:r>
            <w:r w:rsidR="00A52E2F" w:rsidRPr="00726828">
              <w:rPr>
                <w:rFonts w:ascii="Simplified Arabic" w:hAnsi="Simplified Arabic" w:cs="Simplified Arabic"/>
                <w:b/>
                <w:bCs/>
                <w:noProof/>
                <w:webHidden/>
                <w:color w:val="000000" w:themeColor="text1"/>
                <w:sz w:val="28"/>
                <w:szCs w:val="28"/>
                <w:rtl/>
              </w:rPr>
              <w:fldChar w:fldCharType="begin"/>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Pr>
              <w:instrText>PAGEREF</w:instrText>
            </w:r>
            <w:r w:rsidR="00A52E2F" w:rsidRPr="00726828">
              <w:rPr>
                <w:rFonts w:ascii="Simplified Arabic" w:hAnsi="Simplified Arabic" w:cs="Simplified Arabic"/>
                <w:b/>
                <w:bCs/>
                <w:noProof/>
                <w:webHidden/>
                <w:color w:val="000000" w:themeColor="text1"/>
                <w:sz w:val="28"/>
                <w:szCs w:val="28"/>
                <w:rtl/>
              </w:rPr>
              <w:instrText xml:space="preserve"> _</w:instrText>
            </w:r>
            <w:r w:rsidR="00A52E2F" w:rsidRPr="00726828">
              <w:rPr>
                <w:rFonts w:ascii="Simplified Arabic" w:hAnsi="Simplified Arabic" w:cs="Simplified Arabic"/>
                <w:b/>
                <w:bCs/>
                <w:noProof/>
                <w:webHidden/>
                <w:color w:val="000000" w:themeColor="text1"/>
                <w:sz w:val="28"/>
                <w:szCs w:val="28"/>
              </w:rPr>
              <w:instrText>Toc236964440 \h</w:instrText>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tl/>
              </w:rPr>
            </w:r>
            <w:r w:rsidR="00A52E2F" w:rsidRPr="00726828">
              <w:rPr>
                <w:rFonts w:ascii="Simplified Arabic" w:hAnsi="Simplified Arabic" w:cs="Simplified Arabic"/>
                <w:b/>
                <w:bCs/>
                <w:noProof/>
                <w:webHidden/>
                <w:color w:val="000000" w:themeColor="text1"/>
                <w:sz w:val="28"/>
                <w:szCs w:val="28"/>
                <w:rtl/>
              </w:rPr>
              <w:fldChar w:fldCharType="separate"/>
            </w:r>
            <w:r w:rsidR="004E1CB0">
              <w:rPr>
                <w:rFonts w:ascii="Simplified Arabic" w:hAnsi="Simplified Arabic" w:cs="Simplified Arabic"/>
                <w:b/>
                <w:bCs/>
                <w:noProof/>
                <w:webHidden/>
                <w:color w:val="000000" w:themeColor="text1"/>
                <w:sz w:val="28"/>
                <w:szCs w:val="28"/>
                <w:rtl/>
              </w:rPr>
              <w:t>75</w:t>
            </w:r>
            <w:r w:rsidR="00A52E2F" w:rsidRPr="00726828">
              <w:rPr>
                <w:rFonts w:ascii="Simplified Arabic" w:hAnsi="Simplified Arabic" w:cs="Simplified Arabic"/>
                <w:b/>
                <w:bCs/>
                <w:noProof/>
                <w:webHidden/>
                <w:color w:val="000000" w:themeColor="text1"/>
                <w:sz w:val="28"/>
                <w:szCs w:val="28"/>
                <w:rtl/>
              </w:rPr>
              <w:fldChar w:fldCharType="end"/>
            </w:r>
          </w:hyperlink>
        </w:p>
        <w:p w14:paraId="4C4E6A5B" w14:textId="77777777" w:rsidR="00A52E2F" w:rsidRPr="00726828" w:rsidRDefault="00000000" w:rsidP="00A52E2F">
          <w:pPr>
            <w:pStyle w:val="11"/>
            <w:tabs>
              <w:tab w:val="right" w:leader="dot" w:pos="9062"/>
            </w:tabs>
            <w:spacing w:line="240" w:lineRule="auto"/>
            <w:rPr>
              <w:rFonts w:ascii="Simplified Arabic" w:hAnsi="Simplified Arabic" w:cs="Simplified Arabic"/>
              <w:b/>
              <w:bCs/>
              <w:noProof/>
              <w:color w:val="000000" w:themeColor="text1"/>
              <w:sz w:val="28"/>
              <w:szCs w:val="28"/>
              <w:rtl/>
            </w:rPr>
          </w:pPr>
          <w:hyperlink w:anchor="_Toc236964441" w:history="1">
            <w:r w:rsidR="00A52E2F" w:rsidRPr="00726828">
              <w:rPr>
                <w:rStyle w:val="Hyperlink"/>
                <w:rFonts w:ascii="Simplified Arabic" w:eastAsia="Times New Roman" w:hAnsi="Simplified Arabic" w:cs="Simplified Arabic"/>
                <w:b/>
                <w:bCs/>
                <w:noProof/>
                <w:color w:val="000000" w:themeColor="text1"/>
                <w:sz w:val="28"/>
                <w:szCs w:val="28"/>
                <w:rtl/>
              </w:rPr>
              <w:t>المراجع</w:t>
            </w:r>
            <w:r w:rsidR="00A52E2F" w:rsidRPr="00726828">
              <w:rPr>
                <w:rFonts w:ascii="Simplified Arabic" w:hAnsi="Simplified Arabic" w:cs="Simplified Arabic"/>
                <w:b/>
                <w:bCs/>
                <w:noProof/>
                <w:webHidden/>
                <w:color w:val="000000" w:themeColor="text1"/>
                <w:sz w:val="28"/>
                <w:szCs w:val="28"/>
                <w:rtl/>
              </w:rPr>
              <w:tab/>
            </w:r>
            <w:r w:rsidR="00A52E2F" w:rsidRPr="00726828">
              <w:rPr>
                <w:rFonts w:ascii="Simplified Arabic" w:hAnsi="Simplified Arabic" w:cs="Simplified Arabic"/>
                <w:b/>
                <w:bCs/>
                <w:noProof/>
                <w:webHidden/>
                <w:color w:val="000000" w:themeColor="text1"/>
                <w:sz w:val="28"/>
                <w:szCs w:val="28"/>
                <w:rtl/>
              </w:rPr>
              <w:fldChar w:fldCharType="begin"/>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Pr>
              <w:instrText>PAGEREF</w:instrText>
            </w:r>
            <w:r w:rsidR="00A52E2F" w:rsidRPr="00726828">
              <w:rPr>
                <w:rFonts w:ascii="Simplified Arabic" w:hAnsi="Simplified Arabic" w:cs="Simplified Arabic"/>
                <w:b/>
                <w:bCs/>
                <w:noProof/>
                <w:webHidden/>
                <w:color w:val="000000" w:themeColor="text1"/>
                <w:sz w:val="28"/>
                <w:szCs w:val="28"/>
                <w:rtl/>
              </w:rPr>
              <w:instrText xml:space="preserve"> _</w:instrText>
            </w:r>
            <w:r w:rsidR="00A52E2F" w:rsidRPr="00726828">
              <w:rPr>
                <w:rFonts w:ascii="Simplified Arabic" w:hAnsi="Simplified Arabic" w:cs="Simplified Arabic"/>
                <w:b/>
                <w:bCs/>
                <w:noProof/>
                <w:webHidden/>
                <w:color w:val="000000" w:themeColor="text1"/>
                <w:sz w:val="28"/>
                <w:szCs w:val="28"/>
              </w:rPr>
              <w:instrText>Toc236964441 \h</w:instrText>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tl/>
              </w:rPr>
            </w:r>
            <w:r w:rsidR="00A52E2F" w:rsidRPr="00726828">
              <w:rPr>
                <w:rFonts w:ascii="Simplified Arabic" w:hAnsi="Simplified Arabic" w:cs="Simplified Arabic"/>
                <w:b/>
                <w:bCs/>
                <w:noProof/>
                <w:webHidden/>
                <w:color w:val="000000" w:themeColor="text1"/>
                <w:sz w:val="28"/>
                <w:szCs w:val="28"/>
                <w:rtl/>
              </w:rPr>
              <w:fldChar w:fldCharType="separate"/>
            </w:r>
            <w:r w:rsidR="004E1CB0">
              <w:rPr>
                <w:rFonts w:ascii="Simplified Arabic" w:hAnsi="Simplified Arabic" w:cs="Simplified Arabic"/>
                <w:b/>
                <w:bCs/>
                <w:noProof/>
                <w:webHidden/>
                <w:color w:val="000000" w:themeColor="text1"/>
                <w:sz w:val="28"/>
                <w:szCs w:val="28"/>
                <w:rtl/>
              </w:rPr>
              <w:t>76</w:t>
            </w:r>
            <w:r w:rsidR="00A52E2F" w:rsidRPr="00726828">
              <w:rPr>
                <w:rFonts w:ascii="Simplified Arabic" w:hAnsi="Simplified Arabic" w:cs="Simplified Arabic"/>
                <w:b/>
                <w:bCs/>
                <w:noProof/>
                <w:webHidden/>
                <w:color w:val="000000" w:themeColor="text1"/>
                <w:sz w:val="28"/>
                <w:szCs w:val="28"/>
                <w:rtl/>
              </w:rPr>
              <w:fldChar w:fldCharType="end"/>
            </w:r>
          </w:hyperlink>
        </w:p>
        <w:p w14:paraId="775315E6" w14:textId="77777777" w:rsidR="00A52E2F" w:rsidRPr="00726828" w:rsidRDefault="00000000" w:rsidP="00A52E2F">
          <w:pPr>
            <w:pStyle w:val="11"/>
            <w:tabs>
              <w:tab w:val="right" w:leader="dot" w:pos="9062"/>
            </w:tabs>
            <w:spacing w:line="240" w:lineRule="auto"/>
            <w:rPr>
              <w:rFonts w:ascii="Simplified Arabic" w:hAnsi="Simplified Arabic" w:cs="Simplified Arabic"/>
              <w:b/>
              <w:bCs/>
              <w:noProof/>
              <w:color w:val="000000" w:themeColor="text1"/>
              <w:sz w:val="28"/>
              <w:szCs w:val="28"/>
              <w:rtl/>
            </w:rPr>
          </w:pPr>
          <w:hyperlink w:anchor="_Toc236964442" w:history="1">
            <w:r w:rsidR="00A52E2F" w:rsidRPr="00726828">
              <w:rPr>
                <w:rStyle w:val="Hyperlink"/>
                <w:rFonts w:ascii="Simplified Arabic" w:hAnsi="Simplified Arabic" w:cs="Simplified Arabic"/>
                <w:b/>
                <w:bCs/>
                <w:noProof/>
                <w:color w:val="000000" w:themeColor="text1"/>
                <w:sz w:val="28"/>
                <w:szCs w:val="28"/>
                <w:rtl/>
              </w:rPr>
              <w:t>الملاحق</w:t>
            </w:r>
            <w:r w:rsidR="00A52E2F" w:rsidRPr="00726828">
              <w:rPr>
                <w:rFonts w:ascii="Simplified Arabic" w:hAnsi="Simplified Arabic" w:cs="Simplified Arabic"/>
                <w:b/>
                <w:bCs/>
                <w:noProof/>
                <w:webHidden/>
                <w:color w:val="000000" w:themeColor="text1"/>
                <w:sz w:val="28"/>
                <w:szCs w:val="28"/>
                <w:rtl/>
              </w:rPr>
              <w:tab/>
            </w:r>
            <w:r w:rsidR="00A52E2F" w:rsidRPr="00726828">
              <w:rPr>
                <w:rFonts w:ascii="Simplified Arabic" w:hAnsi="Simplified Arabic" w:cs="Simplified Arabic"/>
                <w:b/>
                <w:bCs/>
                <w:noProof/>
                <w:webHidden/>
                <w:color w:val="000000" w:themeColor="text1"/>
                <w:sz w:val="28"/>
                <w:szCs w:val="28"/>
                <w:rtl/>
              </w:rPr>
              <w:fldChar w:fldCharType="begin"/>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Pr>
              <w:instrText>PAGEREF</w:instrText>
            </w:r>
            <w:r w:rsidR="00A52E2F" w:rsidRPr="00726828">
              <w:rPr>
                <w:rFonts w:ascii="Simplified Arabic" w:hAnsi="Simplified Arabic" w:cs="Simplified Arabic"/>
                <w:b/>
                <w:bCs/>
                <w:noProof/>
                <w:webHidden/>
                <w:color w:val="000000" w:themeColor="text1"/>
                <w:sz w:val="28"/>
                <w:szCs w:val="28"/>
                <w:rtl/>
              </w:rPr>
              <w:instrText xml:space="preserve"> _</w:instrText>
            </w:r>
            <w:r w:rsidR="00A52E2F" w:rsidRPr="00726828">
              <w:rPr>
                <w:rFonts w:ascii="Simplified Arabic" w:hAnsi="Simplified Arabic" w:cs="Simplified Arabic"/>
                <w:b/>
                <w:bCs/>
                <w:noProof/>
                <w:webHidden/>
                <w:color w:val="000000" w:themeColor="text1"/>
                <w:sz w:val="28"/>
                <w:szCs w:val="28"/>
              </w:rPr>
              <w:instrText>Toc236964442 \h</w:instrText>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tl/>
              </w:rPr>
            </w:r>
            <w:r w:rsidR="00A52E2F" w:rsidRPr="00726828">
              <w:rPr>
                <w:rFonts w:ascii="Simplified Arabic" w:hAnsi="Simplified Arabic" w:cs="Simplified Arabic"/>
                <w:b/>
                <w:bCs/>
                <w:noProof/>
                <w:webHidden/>
                <w:color w:val="000000" w:themeColor="text1"/>
                <w:sz w:val="28"/>
                <w:szCs w:val="28"/>
                <w:rtl/>
              </w:rPr>
              <w:fldChar w:fldCharType="separate"/>
            </w:r>
            <w:r w:rsidR="004E1CB0">
              <w:rPr>
                <w:rFonts w:ascii="Simplified Arabic" w:hAnsi="Simplified Arabic" w:cs="Simplified Arabic"/>
                <w:b/>
                <w:bCs/>
                <w:noProof/>
                <w:webHidden/>
                <w:color w:val="000000" w:themeColor="text1"/>
                <w:sz w:val="28"/>
                <w:szCs w:val="28"/>
                <w:rtl/>
              </w:rPr>
              <w:t>78</w:t>
            </w:r>
            <w:r w:rsidR="00A52E2F" w:rsidRPr="00726828">
              <w:rPr>
                <w:rFonts w:ascii="Simplified Arabic" w:hAnsi="Simplified Arabic" w:cs="Simplified Arabic"/>
                <w:b/>
                <w:bCs/>
                <w:noProof/>
                <w:webHidden/>
                <w:color w:val="000000" w:themeColor="text1"/>
                <w:sz w:val="28"/>
                <w:szCs w:val="28"/>
                <w:rtl/>
              </w:rPr>
              <w:fldChar w:fldCharType="end"/>
            </w:r>
          </w:hyperlink>
        </w:p>
        <w:p w14:paraId="497C0786" w14:textId="77777777" w:rsidR="00A52E2F" w:rsidRPr="00726828" w:rsidRDefault="00000000" w:rsidP="00A52E2F">
          <w:pPr>
            <w:pStyle w:val="11"/>
            <w:tabs>
              <w:tab w:val="right" w:leader="dot" w:pos="9062"/>
            </w:tabs>
            <w:spacing w:line="240" w:lineRule="auto"/>
            <w:rPr>
              <w:rFonts w:ascii="Simplified Arabic" w:hAnsi="Simplified Arabic" w:cs="Simplified Arabic"/>
              <w:b/>
              <w:bCs/>
              <w:noProof/>
              <w:color w:val="000000" w:themeColor="text1"/>
              <w:sz w:val="28"/>
              <w:szCs w:val="28"/>
              <w:rtl/>
            </w:rPr>
          </w:pPr>
          <w:hyperlink w:anchor="_Toc236964443" w:history="1">
            <w:r w:rsidR="00A52E2F" w:rsidRPr="00726828">
              <w:rPr>
                <w:rStyle w:val="Hyperlink"/>
                <w:rFonts w:ascii="Simplified Arabic" w:hAnsi="Simplified Arabic" w:cs="Simplified Arabic"/>
                <w:b/>
                <w:bCs/>
                <w:noProof/>
                <w:color w:val="000000" w:themeColor="text1"/>
                <w:sz w:val="28"/>
                <w:szCs w:val="28"/>
                <w:rtl/>
              </w:rPr>
              <w:t>استمارة استبيان</w:t>
            </w:r>
            <w:r w:rsidR="00A52E2F" w:rsidRPr="00726828">
              <w:rPr>
                <w:rFonts w:ascii="Simplified Arabic" w:hAnsi="Simplified Arabic" w:cs="Simplified Arabic"/>
                <w:b/>
                <w:bCs/>
                <w:noProof/>
                <w:webHidden/>
                <w:color w:val="000000" w:themeColor="text1"/>
                <w:sz w:val="28"/>
                <w:szCs w:val="28"/>
                <w:rtl/>
              </w:rPr>
              <w:tab/>
            </w:r>
            <w:r w:rsidR="00A52E2F" w:rsidRPr="00726828">
              <w:rPr>
                <w:rFonts w:ascii="Simplified Arabic" w:hAnsi="Simplified Arabic" w:cs="Simplified Arabic"/>
                <w:b/>
                <w:bCs/>
                <w:noProof/>
                <w:webHidden/>
                <w:color w:val="000000" w:themeColor="text1"/>
                <w:sz w:val="28"/>
                <w:szCs w:val="28"/>
                <w:rtl/>
              </w:rPr>
              <w:fldChar w:fldCharType="begin"/>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Pr>
              <w:instrText>PAGEREF</w:instrText>
            </w:r>
            <w:r w:rsidR="00A52E2F" w:rsidRPr="00726828">
              <w:rPr>
                <w:rFonts w:ascii="Simplified Arabic" w:hAnsi="Simplified Arabic" w:cs="Simplified Arabic"/>
                <w:b/>
                <w:bCs/>
                <w:noProof/>
                <w:webHidden/>
                <w:color w:val="000000" w:themeColor="text1"/>
                <w:sz w:val="28"/>
                <w:szCs w:val="28"/>
                <w:rtl/>
              </w:rPr>
              <w:instrText xml:space="preserve"> _</w:instrText>
            </w:r>
            <w:r w:rsidR="00A52E2F" w:rsidRPr="00726828">
              <w:rPr>
                <w:rFonts w:ascii="Simplified Arabic" w:hAnsi="Simplified Arabic" w:cs="Simplified Arabic"/>
                <w:b/>
                <w:bCs/>
                <w:noProof/>
                <w:webHidden/>
                <w:color w:val="000000" w:themeColor="text1"/>
                <w:sz w:val="28"/>
                <w:szCs w:val="28"/>
              </w:rPr>
              <w:instrText>Toc236964443 \h</w:instrText>
            </w:r>
            <w:r w:rsidR="00A52E2F" w:rsidRPr="00726828">
              <w:rPr>
                <w:rFonts w:ascii="Simplified Arabic" w:hAnsi="Simplified Arabic" w:cs="Simplified Arabic"/>
                <w:b/>
                <w:bCs/>
                <w:noProof/>
                <w:webHidden/>
                <w:color w:val="000000" w:themeColor="text1"/>
                <w:sz w:val="28"/>
                <w:szCs w:val="28"/>
                <w:rtl/>
              </w:rPr>
              <w:instrText xml:space="preserve"> </w:instrText>
            </w:r>
            <w:r w:rsidR="00A52E2F" w:rsidRPr="00726828">
              <w:rPr>
                <w:rFonts w:ascii="Simplified Arabic" w:hAnsi="Simplified Arabic" w:cs="Simplified Arabic"/>
                <w:b/>
                <w:bCs/>
                <w:noProof/>
                <w:webHidden/>
                <w:color w:val="000000" w:themeColor="text1"/>
                <w:sz w:val="28"/>
                <w:szCs w:val="28"/>
                <w:rtl/>
              </w:rPr>
            </w:r>
            <w:r w:rsidR="00A52E2F" w:rsidRPr="00726828">
              <w:rPr>
                <w:rFonts w:ascii="Simplified Arabic" w:hAnsi="Simplified Arabic" w:cs="Simplified Arabic"/>
                <w:b/>
                <w:bCs/>
                <w:noProof/>
                <w:webHidden/>
                <w:color w:val="000000" w:themeColor="text1"/>
                <w:sz w:val="28"/>
                <w:szCs w:val="28"/>
                <w:rtl/>
              </w:rPr>
              <w:fldChar w:fldCharType="separate"/>
            </w:r>
            <w:r w:rsidR="004E1CB0">
              <w:rPr>
                <w:rFonts w:ascii="Simplified Arabic" w:hAnsi="Simplified Arabic" w:cs="Simplified Arabic"/>
                <w:b/>
                <w:bCs/>
                <w:noProof/>
                <w:webHidden/>
                <w:color w:val="000000" w:themeColor="text1"/>
                <w:sz w:val="28"/>
                <w:szCs w:val="28"/>
                <w:rtl/>
              </w:rPr>
              <w:t>79</w:t>
            </w:r>
            <w:r w:rsidR="00A52E2F" w:rsidRPr="00726828">
              <w:rPr>
                <w:rFonts w:ascii="Simplified Arabic" w:hAnsi="Simplified Arabic" w:cs="Simplified Arabic"/>
                <w:b/>
                <w:bCs/>
                <w:noProof/>
                <w:webHidden/>
                <w:color w:val="000000" w:themeColor="text1"/>
                <w:sz w:val="28"/>
                <w:szCs w:val="28"/>
                <w:rtl/>
              </w:rPr>
              <w:fldChar w:fldCharType="end"/>
            </w:r>
          </w:hyperlink>
        </w:p>
        <w:p w14:paraId="38B564A0" w14:textId="363979F8" w:rsidR="00A52E2F" w:rsidRPr="00726828" w:rsidRDefault="00A52E2F" w:rsidP="00A52E2F">
          <w:pPr>
            <w:spacing w:line="240" w:lineRule="auto"/>
            <w:rPr>
              <w:color w:val="000000" w:themeColor="text1"/>
            </w:rPr>
          </w:pPr>
          <w:r w:rsidRPr="00726828">
            <w:rPr>
              <w:rFonts w:ascii="Simplified Arabic" w:hAnsi="Simplified Arabic" w:cs="Simplified Arabic"/>
              <w:b/>
              <w:bCs/>
              <w:noProof/>
              <w:color w:val="000000" w:themeColor="text1"/>
              <w:sz w:val="28"/>
              <w:szCs w:val="28"/>
            </w:rPr>
            <w:fldChar w:fldCharType="end"/>
          </w:r>
        </w:p>
      </w:sdtContent>
    </w:sdt>
    <w:p w14:paraId="391F0A9D" w14:textId="25D3F006" w:rsidR="00BA41A3" w:rsidRPr="00726828" w:rsidRDefault="00BA41A3" w:rsidP="00BA41A3">
      <w:pPr>
        <w:spacing w:before="100" w:beforeAutospacing="1" w:after="100" w:afterAutospacing="1" w:line="276" w:lineRule="auto"/>
        <w:jc w:val="center"/>
        <w:rPr>
          <w:rFonts w:ascii="Simplified Arabic" w:hAnsi="Simplified Arabic" w:cs="Simplified Arabic"/>
          <w:color w:val="000000" w:themeColor="text1"/>
          <w:sz w:val="28"/>
          <w:szCs w:val="28"/>
          <w:rtl/>
        </w:rPr>
      </w:pPr>
    </w:p>
    <w:p w14:paraId="67446206" w14:textId="77777777" w:rsidR="00BA41A3" w:rsidRPr="00726828" w:rsidRDefault="00BA41A3">
      <w:pPr>
        <w:rPr>
          <w:rFonts w:ascii="Simplified Arabic" w:hAnsi="Simplified Arabic" w:cs="Simplified Arabic"/>
          <w:color w:val="000000" w:themeColor="text1"/>
          <w:sz w:val="28"/>
          <w:szCs w:val="28"/>
          <w:rtl/>
        </w:rPr>
      </w:pPr>
      <w:r w:rsidRPr="00726828">
        <w:rPr>
          <w:rFonts w:ascii="Simplified Arabic" w:hAnsi="Simplified Arabic" w:cs="Simplified Arabic"/>
          <w:color w:val="000000" w:themeColor="text1"/>
          <w:sz w:val="28"/>
          <w:szCs w:val="28"/>
          <w:rtl/>
        </w:rPr>
        <w:br w:type="page"/>
      </w:r>
    </w:p>
    <w:p w14:paraId="04A6DB26" w14:textId="75E20D17" w:rsidR="00BA41A3" w:rsidRPr="00726828" w:rsidRDefault="00BA41A3" w:rsidP="00BA41A3">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rPr>
      </w:pPr>
      <w:bookmarkStart w:id="5" w:name="_Toc236964391"/>
      <w:r w:rsidRPr="00726828">
        <w:rPr>
          <w:rFonts w:ascii="Simplified Arabic" w:hAnsi="Simplified Arabic" w:cs="Simplified Arabic" w:hint="cs"/>
          <w:b/>
          <w:bCs/>
          <w:color w:val="000000" w:themeColor="text1"/>
          <w:sz w:val="40"/>
          <w:szCs w:val="40"/>
          <w:rtl/>
        </w:rPr>
        <w:lastRenderedPageBreak/>
        <w:t>قائمة الجداول</w:t>
      </w:r>
      <w:bookmarkEnd w:id="5"/>
    </w:p>
    <w:tbl>
      <w:tblPr>
        <w:tblStyle w:val="1-1"/>
        <w:bidiVisual/>
        <w:tblW w:w="0" w:type="auto"/>
        <w:tblLook w:val="04A0" w:firstRow="1" w:lastRow="0" w:firstColumn="1" w:lastColumn="0" w:noHBand="0" w:noVBand="1"/>
      </w:tblPr>
      <w:tblGrid>
        <w:gridCol w:w="1231"/>
        <w:gridCol w:w="6597"/>
        <w:gridCol w:w="1234"/>
      </w:tblGrid>
      <w:tr w:rsidR="00BA41A3" w:rsidRPr="00726828" w14:paraId="473E9844" w14:textId="77777777" w:rsidTr="0087048F">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231" w:type="dxa"/>
            <w:vAlign w:val="center"/>
          </w:tcPr>
          <w:p w14:paraId="6ED39ED1" w14:textId="6DDC16FF" w:rsidR="00BA41A3" w:rsidRPr="00726828" w:rsidRDefault="00BA41A3" w:rsidP="00BA41A3">
            <w:pPr>
              <w:spacing w:before="100" w:beforeAutospacing="1" w:after="100" w:afterAutospacing="1" w:line="276" w:lineRule="auto"/>
              <w:jc w:val="center"/>
              <w:rPr>
                <w:rFonts w:ascii="Simplified Arabic" w:hAnsi="Simplified Arabic" w:cs="Simplified Arabic"/>
                <w:color w:val="000000" w:themeColor="text1"/>
                <w:sz w:val="32"/>
                <w:szCs w:val="32"/>
                <w:rtl/>
              </w:rPr>
            </w:pPr>
            <w:r w:rsidRPr="00726828">
              <w:rPr>
                <w:rFonts w:ascii="Simplified Arabic" w:hAnsi="Simplified Arabic" w:cs="Simplified Arabic" w:hint="cs"/>
                <w:color w:val="000000" w:themeColor="text1"/>
                <w:sz w:val="32"/>
                <w:szCs w:val="32"/>
                <w:rtl/>
              </w:rPr>
              <w:t>رقم الجدول</w:t>
            </w:r>
          </w:p>
        </w:tc>
        <w:tc>
          <w:tcPr>
            <w:tcW w:w="6597" w:type="dxa"/>
            <w:vAlign w:val="center"/>
          </w:tcPr>
          <w:p w14:paraId="4780998F" w14:textId="38B0B222" w:rsidR="00BA41A3" w:rsidRPr="00726828" w:rsidRDefault="00BA41A3" w:rsidP="00BA41A3">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32"/>
                <w:szCs w:val="32"/>
                <w:rtl/>
              </w:rPr>
            </w:pPr>
            <w:r w:rsidRPr="00726828">
              <w:rPr>
                <w:rFonts w:ascii="Simplified Arabic" w:hAnsi="Simplified Arabic" w:cs="Simplified Arabic" w:hint="cs"/>
                <w:color w:val="000000" w:themeColor="text1"/>
                <w:sz w:val="32"/>
                <w:szCs w:val="32"/>
                <w:rtl/>
              </w:rPr>
              <w:t>اسم الجدول</w:t>
            </w:r>
          </w:p>
        </w:tc>
        <w:tc>
          <w:tcPr>
            <w:tcW w:w="1234" w:type="dxa"/>
            <w:vAlign w:val="center"/>
          </w:tcPr>
          <w:p w14:paraId="2B8FD080" w14:textId="4BA66065" w:rsidR="00BA41A3" w:rsidRPr="00726828" w:rsidRDefault="00BA41A3" w:rsidP="0087048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32"/>
                <w:szCs w:val="32"/>
                <w:rtl/>
              </w:rPr>
            </w:pPr>
            <w:r w:rsidRPr="00726828">
              <w:rPr>
                <w:rFonts w:ascii="Simplified Arabic" w:hAnsi="Simplified Arabic" w:cs="Simplified Arabic" w:hint="cs"/>
                <w:color w:val="000000" w:themeColor="text1"/>
                <w:sz w:val="32"/>
                <w:szCs w:val="32"/>
                <w:rtl/>
              </w:rPr>
              <w:t>رقم الصفحة</w:t>
            </w:r>
          </w:p>
        </w:tc>
      </w:tr>
      <w:tr w:rsidR="0087048F" w:rsidRPr="00726828" w14:paraId="5178D75B" w14:textId="77777777" w:rsidTr="0087048F">
        <w:tc>
          <w:tcPr>
            <w:cnfStyle w:val="001000000000" w:firstRow="0" w:lastRow="0" w:firstColumn="1" w:lastColumn="0" w:oddVBand="0" w:evenVBand="0" w:oddHBand="0" w:evenHBand="0" w:firstRowFirstColumn="0" w:firstRowLastColumn="0" w:lastRowFirstColumn="0" w:lastRowLastColumn="0"/>
            <w:tcW w:w="1231" w:type="dxa"/>
          </w:tcPr>
          <w:p w14:paraId="47643368" w14:textId="77777777" w:rsidR="0087048F" w:rsidRPr="00726828" w:rsidRDefault="0087048F" w:rsidP="0087048F">
            <w:pPr>
              <w:pStyle w:val="a6"/>
              <w:numPr>
                <w:ilvl w:val="0"/>
                <w:numId w:val="15"/>
              </w:numPr>
              <w:spacing w:before="100" w:beforeAutospacing="1" w:after="100" w:afterAutospacing="1" w:line="276" w:lineRule="auto"/>
              <w:ind w:left="425"/>
              <w:jc w:val="center"/>
              <w:rPr>
                <w:rFonts w:ascii="Simplified Arabic" w:hAnsi="Simplified Arabic" w:cs="Simplified Arabic"/>
                <w:color w:val="000000" w:themeColor="text1"/>
                <w:sz w:val="28"/>
                <w:szCs w:val="28"/>
                <w:rtl/>
              </w:rPr>
            </w:pPr>
          </w:p>
        </w:tc>
        <w:tc>
          <w:tcPr>
            <w:tcW w:w="6597" w:type="dxa"/>
          </w:tcPr>
          <w:p w14:paraId="6A14FA4A" w14:textId="6268EA54" w:rsidR="0087048F" w:rsidRPr="00726828" w:rsidRDefault="0087048F" w:rsidP="0087048F">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726828">
              <w:rPr>
                <w:rFonts w:ascii="Simplified Arabic" w:eastAsia="Times New Roman" w:hAnsi="Simplified Arabic" w:cs="Simplified Arabic"/>
                <w:color w:val="000000" w:themeColor="text1"/>
                <w:kern w:val="0"/>
                <w:sz w:val="28"/>
                <w:szCs w:val="28"/>
                <w:rtl/>
                <w14:ligatures w14:val="none"/>
              </w:rPr>
              <w:t>جدول (1): توزيع مجتمع وعينة الدراسة</w:t>
            </w:r>
          </w:p>
        </w:tc>
        <w:tc>
          <w:tcPr>
            <w:tcW w:w="1234" w:type="dxa"/>
            <w:vAlign w:val="center"/>
          </w:tcPr>
          <w:p w14:paraId="41D2DD19" w14:textId="55BC0B82" w:rsidR="0087048F" w:rsidRPr="00726828" w:rsidRDefault="00726828"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726828">
              <w:rPr>
                <w:rFonts w:ascii="Simplified Arabic" w:hAnsi="Simplified Arabic" w:cs="Simplified Arabic"/>
                <w:color w:val="000000" w:themeColor="text1"/>
                <w:sz w:val="28"/>
                <w:szCs w:val="28"/>
              </w:rPr>
              <w:t>45</w:t>
            </w:r>
          </w:p>
        </w:tc>
      </w:tr>
      <w:tr w:rsidR="0087048F" w:rsidRPr="00726828" w14:paraId="73D4156A" w14:textId="77777777" w:rsidTr="0087048F">
        <w:tc>
          <w:tcPr>
            <w:cnfStyle w:val="001000000000" w:firstRow="0" w:lastRow="0" w:firstColumn="1" w:lastColumn="0" w:oddVBand="0" w:evenVBand="0" w:oddHBand="0" w:evenHBand="0" w:firstRowFirstColumn="0" w:firstRowLastColumn="0" w:lastRowFirstColumn="0" w:lastRowLastColumn="0"/>
            <w:tcW w:w="1231" w:type="dxa"/>
          </w:tcPr>
          <w:p w14:paraId="23EA9EA5" w14:textId="77777777" w:rsidR="0087048F" w:rsidRPr="00726828" w:rsidRDefault="0087048F" w:rsidP="0087048F">
            <w:pPr>
              <w:pStyle w:val="a6"/>
              <w:numPr>
                <w:ilvl w:val="0"/>
                <w:numId w:val="15"/>
              </w:numPr>
              <w:spacing w:before="100" w:beforeAutospacing="1" w:after="100" w:afterAutospacing="1" w:line="276" w:lineRule="auto"/>
              <w:ind w:left="425"/>
              <w:jc w:val="center"/>
              <w:rPr>
                <w:rFonts w:ascii="Simplified Arabic" w:hAnsi="Simplified Arabic" w:cs="Simplified Arabic"/>
                <w:color w:val="000000" w:themeColor="text1"/>
                <w:sz w:val="28"/>
                <w:szCs w:val="28"/>
                <w:rtl/>
              </w:rPr>
            </w:pPr>
          </w:p>
        </w:tc>
        <w:tc>
          <w:tcPr>
            <w:tcW w:w="6597" w:type="dxa"/>
          </w:tcPr>
          <w:p w14:paraId="7AD4D895" w14:textId="6DF28FCD" w:rsidR="0087048F" w:rsidRPr="00726828" w:rsidRDefault="0087048F" w:rsidP="0087048F">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726828">
              <w:rPr>
                <w:rFonts w:ascii="Simplified Arabic" w:eastAsia="Times New Roman" w:hAnsi="Simplified Arabic" w:cs="Simplified Arabic" w:hint="cs"/>
                <w:color w:val="000000" w:themeColor="text1"/>
                <w:kern w:val="0"/>
                <w:sz w:val="28"/>
                <w:szCs w:val="28"/>
                <w:rtl/>
                <w:lang w:bidi="ar-EG"/>
                <w14:ligatures w14:val="none"/>
              </w:rPr>
              <w:t xml:space="preserve">جدول (2) </w:t>
            </w:r>
            <w:r w:rsidRPr="00726828">
              <w:rPr>
                <w:rFonts w:ascii="Simplified Arabic" w:eastAsia="Times New Roman" w:hAnsi="Simplified Arabic" w:cs="Simplified Arabic"/>
                <w:color w:val="000000" w:themeColor="text1"/>
                <w:kern w:val="0"/>
                <w:sz w:val="28"/>
                <w:szCs w:val="28"/>
                <w:rtl/>
                <w:lang w:bidi="ar-EG"/>
                <w14:ligatures w14:val="none"/>
              </w:rPr>
              <w:t>أدوات التسويق الرقمي (المتغير المستقل)</w:t>
            </w:r>
          </w:p>
        </w:tc>
        <w:tc>
          <w:tcPr>
            <w:tcW w:w="1234" w:type="dxa"/>
            <w:vAlign w:val="center"/>
          </w:tcPr>
          <w:p w14:paraId="5285D89E" w14:textId="1F8B5B2E" w:rsidR="0087048F" w:rsidRPr="00726828" w:rsidRDefault="00726828"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726828">
              <w:rPr>
                <w:rFonts w:ascii="Simplified Arabic" w:hAnsi="Simplified Arabic" w:cs="Simplified Arabic"/>
                <w:color w:val="000000" w:themeColor="text1"/>
                <w:sz w:val="28"/>
                <w:szCs w:val="28"/>
              </w:rPr>
              <w:t>46</w:t>
            </w:r>
          </w:p>
        </w:tc>
      </w:tr>
      <w:tr w:rsidR="0087048F" w:rsidRPr="00726828" w14:paraId="40BF13A7" w14:textId="77777777" w:rsidTr="0087048F">
        <w:tc>
          <w:tcPr>
            <w:cnfStyle w:val="001000000000" w:firstRow="0" w:lastRow="0" w:firstColumn="1" w:lastColumn="0" w:oddVBand="0" w:evenVBand="0" w:oddHBand="0" w:evenHBand="0" w:firstRowFirstColumn="0" w:firstRowLastColumn="0" w:lastRowFirstColumn="0" w:lastRowLastColumn="0"/>
            <w:tcW w:w="1231" w:type="dxa"/>
          </w:tcPr>
          <w:p w14:paraId="2A46728E" w14:textId="77777777" w:rsidR="0087048F" w:rsidRPr="00726828" w:rsidRDefault="0087048F" w:rsidP="0087048F">
            <w:pPr>
              <w:pStyle w:val="a6"/>
              <w:numPr>
                <w:ilvl w:val="0"/>
                <w:numId w:val="15"/>
              </w:numPr>
              <w:spacing w:before="100" w:beforeAutospacing="1" w:after="100" w:afterAutospacing="1" w:line="276" w:lineRule="auto"/>
              <w:ind w:left="425"/>
              <w:jc w:val="center"/>
              <w:rPr>
                <w:rFonts w:ascii="Simplified Arabic" w:hAnsi="Simplified Arabic" w:cs="Simplified Arabic"/>
                <w:color w:val="000000" w:themeColor="text1"/>
                <w:sz w:val="28"/>
                <w:szCs w:val="28"/>
                <w:rtl/>
              </w:rPr>
            </w:pPr>
          </w:p>
        </w:tc>
        <w:tc>
          <w:tcPr>
            <w:tcW w:w="6597" w:type="dxa"/>
          </w:tcPr>
          <w:p w14:paraId="6BA56C8D" w14:textId="0D838BE9" w:rsidR="0087048F" w:rsidRPr="00726828" w:rsidRDefault="0087048F" w:rsidP="0087048F">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726828">
              <w:rPr>
                <w:rFonts w:ascii="Simplified Arabic" w:eastAsia="Times New Roman" w:hAnsi="Simplified Arabic" w:cs="Simplified Arabic"/>
                <w:color w:val="000000" w:themeColor="text1"/>
                <w:kern w:val="0"/>
                <w:sz w:val="28"/>
                <w:szCs w:val="28"/>
                <w:rtl/>
                <w14:ligatures w14:val="none"/>
              </w:rPr>
              <w:t>جدول (</w:t>
            </w:r>
            <w:r w:rsidRPr="00726828">
              <w:rPr>
                <w:rFonts w:ascii="Simplified Arabic" w:eastAsia="Times New Roman" w:hAnsi="Simplified Arabic" w:cs="Simplified Arabic"/>
                <w:color w:val="000000" w:themeColor="text1"/>
                <w:kern w:val="0"/>
                <w:sz w:val="28"/>
                <w:szCs w:val="28"/>
                <w14:ligatures w14:val="none"/>
              </w:rPr>
              <w:t>3</w:t>
            </w:r>
            <w:r w:rsidRPr="00726828">
              <w:rPr>
                <w:rFonts w:ascii="Simplified Arabic" w:eastAsia="Times New Roman" w:hAnsi="Simplified Arabic" w:cs="Simplified Arabic"/>
                <w:color w:val="000000" w:themeColor="text1"/>
                <w:kern w:val="0"/>
                <w:sz w:val="28"/>
                <w:szCs w:val="28"/>
                <w:rtl/>
                <w14:ligatures w14:val="none"/>
              </w:rPr>
              <w:t>): معاملات ارتباط فقرات أبعاد أدوات التسويق الرقمي بالدرجة الكلية للبُعد</w:t>
            </w:r>
          </w:p>
        </w:tc>
        <w:tc>
          <w:tcPr>
            <w:tcW w:w="1234" w:type="dxa"/>
            <w:vAlign w:val="center"/>
          </w:tcPr>
          <w:p w14:paraId="44425B8D" w14:textId="6A5AD48F" w:rsidR="0087048F" w:rsidRPr="00726828" w:rsidRDefault="00726828"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726828">
              <w:rPr>
                <w:rFonts w:ascii="Simplified Arabic" w:hAnsi="Simplified Arabic" w:cs="Simplified Arabic"/>
                <w:color w:val="000000" w:themeColor="text1"/>
                <w:sz w:val="28"/>
                <w:szCs w:val="28"/>
              </w:rPr>
              <w:t>49</w:t>
            </w:r>
          </w:p>
        </w:tc>
      </w:tr>
      <w:tr w:rsidR="0087048F" w:rsidRPr="00726828" w14:paraId="73C684DC" w14:textId="77777777" w:rsidTr="0087048F">
        <w:tc>
          <w:tcPr>
            <w:cnfStyle w:val="001000000000" w:firstRow="0" w:lastRow="0" w:firstColumn="1" w:lastColumn="0" w:oddVBand="0" w:evenVBand="0" w:oddHBand="0" w:evenHBand="0" w:firstRowFirstColumn="0" w:firstRowLastColumn="0" w:lastRowFirstColumn="0" w:lastRowLastColumn="0"/>
            <w:tcW w:w="1231" w:type="dxa"/>
          </w:tcPr>
          <w:p w14:paraId="7D61C8ED" w14:textId="77777777" w:rsidR="0087048F" w:rsidRPr="00726828" w:rsidRDefault="0087048F" w:rsidP="0087048F">
            <w:pPr>
              <w:pStyle w:val="a6"/>
              <w:numPr>
                <w:ilvl w:val="0"/>
                <w:numId w:val="15"/>
              </w:numPr>
              <w:spacing w:before="100" w:beforeAutospacing="1" w:after="100" w:afterAutospacing="1" w:line="276" w:lineRule="auto"/>
              <w:ind w:left="425"/>
              <w:jc w:val="center"/>
              <w:rPr>
                <w:rFonts w:ascii="Simplified Arabic" w:hAnsi="Simplified Arabic" w:cs="Simplified Arabic"/>
                <w:color w:val="000000" w:themeColor="text1"/>
                <w:sz w:val="28"/>
                <w:szCs w:val="28"/>
                <w:rtl/>
              </w:rPr>
            </w:pPr>
          </w:p>
        </w:tc>
        <w:tc>
          <w:tcPr>
            <w:tcW w:w="6597" w:type="dxa"/>
          </w:tcPr>
          <w:p w14:paraId="2B663571" w14:textId="0A9B146F" w:rsidR="0087048F" w:rsidRPr="00726828" w:rsidRDefault="0087048F" w:rsidP="0087048F">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726828">
              <w:rPr>
                <w:rFonts w:ascii="Simplified Arabic" w:eastAsia="Times New Roman" w:hAnsi="Simplified Arabic" w:cs="Simplified Arabic"/>
                <w:color w:val="000000" w:themeColor="text1"/>
                <w:kern w:val="0"/>
                <w:sz w:val="28"/>
                <w:szCs w:val="28"/>
                <w:rtl/>
                <w14:ligatures w14:val="none"/>
              </w:rPr>
              <w:t>جدول (</w:t>
            </w:r>
            <w:r w:rsidRPr="00726828">
              <w:rPr>
                <w:rFonts w:ascii="Simplified Arabic" w:eastAsia="Times New Roman" w:hAnsi="Simplified Arabic" w:cs="Simplified Arabic"/>
                <w:color w:val="000000" w:themeColor="text1"/>
                <w:kern w:val="0"/>
                <w:sz w:val="28"/>
                <w:szCs w:val="28"/>
                <w14:ligatures w14:val="none"/>
              </w:rPr>
              <w:t>4</w:t>
            </w:r>
            <w:r w:rsidRPr="00726828">
              <w:rPr>
                <w:rFonts w:ascii="Simplified Arabic" w:eastAsia="Times New Roman" w:hAnsi="Simplified Arabic" w:cs="Simplified Arabic"/>
                <w:color w:val="000000" w:themeColor="text1"/>
                <w:kern w:val="0"/>
                <w:sz w:val="28"/>
                <w:szCs w:val="28"/>
                <w:rtl/>
                <w14:ligatures w14:val="none"/>
              </w:rPr>
              <w:t>): معاملات ارتباط فقرات التواصل المؤسسي بالدرجة الكلية للمتغير</w:t>
            </w:r>
          </w:p>
        </w:tc>
        <w:tc>
          <w:tcPr>
            <w:tcW w:w="1234" w:type="dxa"/>
            <w:vAlign w:val="center"/>
          </w:tcPr>
          <w:p w14:paraId="0B1D07F2" w14:textId="4A0E69C5" w:rsidR="0087048F" w:rsidRPr="00726828" w:rsidRDefault="00726828"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726828">
              <w:rPr>
                <w:rFonts w:ascii="Simplified Arabic" w:hAnsi="Simplified Arabic" w:cs="Simplified Arabic"/>
                <w:color w:val="000000" w:themeColor="text1"/>
                <w:sz w:val="28"/>
                <w:szCs w:val="28"/>
              </w:rPr>
              <w:t>50</w:t>
            </w:r>
          </w:p>
        </w:tc>
      </w:tr>
      <w:tr w:rsidR="0087048F" w:rsidRPr="00726828" w14:paraId="2B5D2B68" w14:textId="77777777" w:rsidTr="0087048F">
        <w:tc>
          <w:tcPr>
            <w:cnfStyle w:val="001000000000" w:firstRow="0" w:lastRow="0" w:firstColumn="1" w:lastColumn="0" w:oddVBand="0" w:evenVBand="0" w:oddHBand="0" w:evenHBand="0" w:firstRowFirstColumn="0" w:firstRowLastColumn="0" w:lastRowFirstColumn="0" w:lastRowLastColumn="0"/>
            <w:tcW w:w="1231" w:type="dxa"/>
          </w:tcPr>
          <w:p w14:paraId="21E3E3BC" w14:textId="77777777" w:rsidR="0087048F" w:rsidRPr="00726828" w:rsidRDefault="0087048F" w:rsidP="0087048F">
            <w:pPr>
              <w:pStyle w:val="a6"/>
              <w:numPr>
                <w:ilvl w:val="0"/>
                <w:numId w:val="15"/>
              </w:numPr>
              <w:spacing w:before="100" w:beforeAutospacing="1" w:after="100" w:afterAutospacing="1" w:line="276" w:lineRule="auto"/>
              <w:ind w:left="425"/>
              <w:jc w:val="center"/>
              <w:rPr>
                <w:rFonts w:ascii="Simplified Arabic" w:hAnsi="Simplified Arabic" w:cs="Simplified Arabic"/>
                <w:color w:val="000000" w:themeColor="text1"/>
                <w:sz w:val="28"/>
                <w:szCs w:val="28"/>
                <w:rtl/>
              </w:rPr>
            </w:pPr>
          </w:p>
        </w:tc>
        <w:tc>
          <w:tcPr>
            <w:tcW w:w="6597" w:type="dxa"/>
          </w:tcPr>
          <w:p w14:paraId="3EA467DB" w14:textId="7A6B8EEF" w:rsidR="0087048F" w:rsidRPr="00726828" w:rsidRDefault="0087048F" w:rsidP="0087048F">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726828">
              <w:rPr>
                <w:rFonts w:ascii="Simplified Arabic" w:eastAsia="Times New Roman" w:hAnsi="Simplified Arabic" w:cs="Simplified Arabic"/>
                <w:color w:val="000000" w:themeColor="text1"/>
                <w:kern w:val="0"/>
                <w:sz w:val="28"/>
                <w:szCs w:val="28"/>
                <w:rtl/>
                <w14:ligatures w14:val="none"/>
              </w:rPr>
              <w:t>جدول (</w:t>
            </w:r>
            <w:r w:rsidRPr="00726828">
              <w:rPr>
                <w:rFonts w:ascii="Simplified Arabic" w:eastAsia="Times New Roman" w:hAnsi="Simplified Arabic" w:cs="Simplified Arabic"/>
                <w:color w:val="000000" w:themeColor="text1"/>
                <w:kern w:val="0"/>
                <w:sz w:val="28"/>
                <w:szCs w:val="28"/>
                <w14:ligatures w14:val="none"/>
              </w:rPr>
              <w:t>5</w:t>
            </w:r>
            <w:r w:rsidRPr="00726828">
              <w:rPr>
                <w:rFonts w:ascii="Simplified Arabic" w:eastAsia="Times New Roman" w:hAnsi="Simplified Arabic" w:cs="Simplified Arabic"/>
                <w:color w:val="000000" w:themeColor="text1"/>
                <w:kern w:val="0"/>
                <w:sz w:val="28"/>
                <w:szCs w:val="28"/>
                <w:rtl/>
                <w14:ligatures w14:val="none"/>
              </w:rPr>
              <w:t xml:space="preserve">): معاملات ألفا </w:t>
            </w:r>
            <w:proofErr w:type="spellStart"/>
            <w:r w:rsidRPr="00726828">
              <w:rPr>
                <w:rFonts w:ascii="Simplified Arabic" w:eastAsia="Times New Roman" w:hAnsi="Simplified Arabic" w:cs="Simplified Arabic"/>
                <w:color w:val="000000" w:themeColor="text1"/>
                <w:kern w:val="0"/>
                <w:sz w:val="28"/>
                <w:szCs w:val="28"/>
                <w:rtl/>
                <w14:ligatures w14:val="none"/>
              </w:rPr>
              <w:t>كرونباخ</w:t>
            </w:r>
            <w:proofErr w:type="spellEnd"/>
            <w:r w:rsidRPr="00726828">
              <w:rPr>
                <w:rFonts w:ascii="Simplified Arabic" w:eastAsia="Times New Roman" w:hAnsi="Simplified Arabic" w:cs="Simplified Arabic"/>
                <w:color w:val="000000" w:themeColor="text1"/>
                <w:kern w:val="0"/>
                <w:sz w:val="28"/>
                <w:szCs w:val="28"/>
                <w:rtl/>
                <w14:ligatures w14:val="none"/>
              </w:rPr>
              <w:t xml:space="preserve"> لأبعاد ومحاور الدراسة</w:t>
            </w:r>
          </w:p>
        </w:tc>
        <w:tc>
          <w:tcPr>
            <w:tcW w:w="1234" w:type="dxa"/>
            <w:vAlign w:val="center"/>
          </w:tcPr>
          <w:p w14:paraId="44311E1E" w14:textId="623149CE" w:rsidR="0087048F" w:rsidRPr="00726828" w:rsidRDefault="00726828"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726828">
              <w:rPr>
                <w:rFonts w:ascii="Simplified Arabic" w:hAnsi="Simplified Arabic" w:cs="Simplified Arabic"/>
                <w:color w:val="000000" w:themeColor="text1"/>
                <w:sz w:val="28"/>
                <w:szCs w:val="28"/>
              </w:rPr>
              <w:t>51</w:t>
            </w:r>
          </w:p>
        </w:tc>
      </w:tr>
      <w:tr w:rsidR="0087048F" w:rsidRPr="00726828" w14:paraId="4BB984CC" w14:textId="77777777" w:rsidTr="0087048F">
        <w:tc>
          <w:tcPr>
            <w:cnfStyle w:val="001000000000" w:firstRow="0" w:lastRow="0" w:firstColumn="1" w:lastColumn="0" w:oddVBand="0" w:evenVBand="0" w:oddHBand="0" w:evenHBand="0" w:firstRowFirstColumn="0" w:firstRowLastColumn="0" w:lastRowFirstColumn="0" w:lastRowLastColumn="0"/>
            <w:tcW w:w="1231" w:type="dxa"/>
          </w:tcPr>
          <w:p w14:paraId="30570BB3" w14:textId="77777777" w:rsidR="0087048F" w:rsidRPr="00726828" w:rsidRDefault="0087048F" w:rsidP="0087048F">
            <w:pPr>
              <w:pStyle w:val="a6"/>
              <w:numPr>
                <w:ilvl w:val="0"/>
                <w:numId w:val="15"/>
              </w:numPr>
              <w:spacing w:before="100" w:beforeAutospacing="1" w:after="100" w:afterAutospacing="1" w:line="276" w:lineRule="auto"/>
              <w:ind w:left="425"/>
              <w:jc w:val="center"/>
              <w:rPr>
                <w:rFonts w:ascii="Simplified Arabic" w:hAnsi="Simplified Arabic" w:cs="Simplified Arabic"/>
                <w:color w:val="000000" w:themeColor="text1"/>
                <w:sz w:val="28"/>
                <w:szCs w:val="28"/>
                <w:rtl/>
              </w:rPr>
            </w:pPr>
          </w:p>
        </w:tc>
        <w:tc>
          <w:tcPr>
            <w:tcW w:w="6597" w:type="dxa"/>
          </w:tcPr>
          <w:p w14:paraId="1668A07B" w14:textId="0B5751E6" w:rsidR="0087048F" w:rsidRPr="00726828" w:rsidRDefault="0087048F" w:rsidP="0087048F">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726828">
              <w:rPr>
                <w:rFonts w:ascii="Simplified Arabic" w:eastAsia="Times New Roman" w:hAnsi="Simplified Arabic" w:cs="Simplified Arabic"/>
                <w:color w:val="000000" w:themeColor="text1"/>
                <w:kern w:val="0"/>
                <w:sz w:val="28"/>
                <w:szCs w:val="28"/>
                <w:rtl/>
                <w14:ligatures w14:val="none"/>
              </w:rPr>
              <w:t>جدول (</w:t>
            </w:r>
            <w:r w:rsidRPr="00726828">
              <w:rPr>
                <w:rFonts w:ascii="Simplified Arabic" w:eastAsia="Times New Roman" w:hAnsi="Simplified Arabic" w:cs="Simplified Arabic"/>
                <w:color w:val="000000" w:themeColor="text1"/>
                <w:kern w:val="0"/>
                <w:sz w:val="28"/>
                <w:szCs w:val="28"/>
                <w14:ligatures w14:val="none"/>
              </w:rPr>
              <w:t>6</w:t>
            </w:r>
            <w:r w:rsidRPr="00726828">
              <w:rPr>
                <w:rFonts w:ascii="Simplified Arabic" w:eastAsia="Times New Roman" w:hAnsi="Simplified Arabic" w:cs="Simplified Arabic"/>
                <w:color w:val="000000" w:themeColor="text1"/>
                <w:kern w:val="0"/>
                <w:sz w:val="28"/>
                <w:szCs w:val="28"/>
                <w:rtl/>
                <w14:ligatures w14:val="none"/>
              </w:rPr>
              <w:t>): مصفوفة الارتباط بين متغيرات الدراسة</w:t>
            </w:r>
          </w:p>
        </w:tc>
        <w:tc>
          <w:tcPr>
            <w:tcW w:w="1234" w:type="dxa"/>
            <w:vAlign w:val="center"/>
          </w:tcPr>
          <w:p w14:paraId="46E148FA" w14:textId="6F2E4B1F" w:rsidR="0087048F" w:rsidRPr="00726828" w:rsidRDefault="00726828"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726828">
              <w:rPr>
                <w:rFonts w:ascii="Simplified Arabic" w:hAnsi="Simplified Arabic" w:cs="Simplified Arabic"/>
                <w:color w:val="000000" w:themeColor="text1"/>
                <w:sz w:val="28"/>
                <w:szCs w:val="28"/>
              </w:rPr>
              <w:t>52</w:t>
            </w:r>
          </w:p>
        </w:tc>
      </w:tr>
      <w:tr w:rsidR="0087048F" w:rsidRPr="00726828" w14:paraId="05B41974" w14:textId="77777777" w:rsidTr="0087048F">
        <w:tc>
          <w:tcPr>
            <w:cnfStyle w:val="001000000000" w:firstRow="0" w:lastRow="0" w:firstColumn="1" w:lastColumn="0" w:oddVBand="0" w:evenVBand="0" w:oddHBand="0" w:evenHBand="0" w:firstRowFirstColumn="0" w:firstRowLastColumn="0" w:lastRowFirstColumn="0" w:lastRowLastColumn="0"/>
            <w:tcW w:w="1231" w:type="dxa"/>
          </w:tcPr>
          <w:p w14:paraId="2728681E" w14:textId="77777777" w:rsidR="0087048F" w:rsidRPr="00726828" w:rsidRDefault="0087048F" w:rsidP="0087048F">
            <w:pPr>
              <w:pStyle w:val="a6"/>
              <w:numPr>
                <w:ilvl w:val="0"/>
                <w:numId w:val="15"/>
              </w:numPr>
              <w:spacing w:before="100" w:beforeAutospacing="1" w:after="100" w:afterAutospacing="1" w:line="276" w:lineRule="auto"/>
              <w:ind w:left="425"/>
              <w:jc w:val="center"/>
              <w:rPr>
                <w:rFonts w:ascii="Simplified Arabic" w:hAnsi="Simplified Arabic" w:cs="Simplified Arabic"/>
                <w:color w:val="000000" w:themeColor="text1"/>
                <w:sz w:val="28"/>
                <w:szCs w:val="28"/>
                <w:rtl/>
              </w:rPr>
            </w:pPr>
          </w:p>
        </w:tc>
        <w:tc>
          <w:tcPr>
            <w:tcW w:w="6597" w:type="dxa"/>
          </w:tcPr>
          <w:p w14:paraId="542F10DA" w14:textId="2FEDADC3" w:rsidR="0087048F" w:rsidRPr="00726828" w:rsidRDefault="0087048F" w:rsidP="0087048F">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726828">
              <w:rPr>
                <w:rFonts w:ascii="Simplified Arabic" w:eastAsia="Times New Roman" w:hAnsi="Simplified Arabic" w:cs="Simplified Arabic"/>
                <w:color w:val="000000" w:themeColor="text1"/>
                <w:kern w:val="0"/>
                <w:sz w:val="28"/>
                <w:szCs w:val="28"/>
                <w:rtl/>
                <w14:ligatures w14:val="none"/>
              </w:rPr>
              <w:t>جدول (</w:t>
            </w:r>
            <w:r w:rsidRPr="00726828">
              <w:rPr>
                <w:rFonts w:ascii="Simplified Arabic" w:eastAsia="Times New Roman" w:hAnsi="Simplified Arabic" w:cs="Simplified Arabic"/>
                <w:color w:val="000000" w:themeColor="text1"/>
                <w:kern w:val="0"/>
                <w:sz w:val="28"/>
                <w:szCs w:val="28"/>
                <w14:ligatures w14:val="none"/>
              </w:rPr>
              <w:t>7</w:t>
            </w:r>
            <w:r w:rsidRPr="00726828">
              <w:rPr>
                <w:rFonts w:ascii="Simplified Arabic" w:eastAsia="Times New Roman" w:hAnsi="Simplified Arabic" w:cs="Simplified Arabic"/>
                <w:color w:val="000000" w:themeColor="text1"/>
                <w:kern w:val="0"/>
                <w:sz w:val="28"/>
                <w:szCs w:val="28"/>
                <w:rtl/>
                <w14:ligatures w14:val="none"/>
              </w:rPr>
              <w:t>): التوزيع التكراري والنسبي لأفراد عيّنة الدراسة وفقاً للمتغيرات الديموغرافية</w:t>
            </w:r>
          </w:p>
        </w:tc>
        <w:tc>
          <w:tcPr>
            <w:tcW w:w="1234" w:type="dxa"/>
            <w:vAlign w:val="center"/>
          </w:tcPr>
          <w:p w14:paraId="2CA65FC0" w14:textId="7BB7E6AB" w:rsidR="0087048F" w:rsidRPr="00726828" w:rsidRDefault="00726828"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726828">
              <w:rPr>
                <w:rFonts w:ascii="Simplified Arabic" w:hAnsi="Simplified Arabic" w:cs="Simplified Arabic"/>
                <w:color w:val="000000" w:themeColor="text1"/>
                <w:sz w:val="28"/>
                <w:szCs w:val="28"/>
              </w:rPr>
              <w:t>54</w:t>
            </w:r>
          </w:p>
        </w:tc>
      </w:tr>
      <w:tr w:rsidR="0087048F" w:rsidRPr="00726828" w14:paraId="49A45AD2" w14:textId="77777777" w:rsidTr="0087048F">
        <w:tc>
          <w:tcPr>
            <w:cnfStyle w:val="001000000000" w:firstRow="0" w:lastRow="0" w:firstColumn="1" w:lastColumn="0" w:oddVBand="0" w:evenVBand="0" w:oddHBand="0" w:evenHBand="0" w:firstRowFirstColumn="0" w:firstRowLastColumn="0" w:lastRowFirstColumn="0" w:lastRowLastColumn="0"/>
            <w:tcW w:w="1231" w:type="dxa"/>
          </w:tcPr>
          <w:p w14:paraId="6D0B3FBE" w14:textId="77777777" w:rsidR="0087048F" w:rsidRPr="00726828" w:rsidRDefault="0087048F" w:rsidP="0087048F">
            <w:pPr>
              <w:pStyle w:val="a6"/>
              <w:numPr>
                <w:ilvl w:val="0"/>
                <w:numId w:val="15"/>
              </w:numPr>
              <w:spacing w:before="100" w:beforeAutospacing="1" w:after="100" w:afterAutospacing="1" w:line="276" w:lineRule="auto"/>
              <w:ind w:left="425"/>
              <w:jc w:val="center"/>
              <w:rPr>
                <w:rFonts w:ascii="Simplified Arabic" w:hAnsi="Simplified Arabic" w:cs="Simplified Arabic"/>
                <w:color w:val="000000" w:themeColor="text1"/>
                <w:sz w:val="28"/>
                <w:szCs w:val="28"/>
                <w:rtl/>
              </w:rPr>
            </w:pPr>
          </w:p>
        </w:tc>
        <w:tc>
          <w:tcPr>
            <w:tcW w:w="6597" w:type="dxa"/>
          </w:tcPr>
          <w:p w14:paraId="63994E10" w14:textId="4C2FD713" w:rsidR="0087048F" w:rsidRPr="00726828" w:rsidRDefault="0087048F" w:rsidP="0087048F">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726828">
              <w:rPr>
                <w:rFonts w:ascii="Simplified Arabic" w:eastAsia="Times New Roman" w:hAnsi="Simplified Arabic" w:cs="Simplified Arabic"/>
                <w:color w:val="000000" w:themeColor="text1"/>
                <w:kern w:val="0"/>
                <w:sz w:val="28"/>
                <w:szCs w:val="28"/>
                <w:rtl/>
                <w14:ligatures w14:val="none"/>
              </w:rPr>
              <w:t>جدول (</w:t>
            </w:r>
            <w:r w:rsidRPr="00726828">
              <w:rPr>
                <w:rFonts w:ascii="Simplified Arabic" w:eastAsia="Times New Roman" w:hAnsi="Simplified Arabic" w:cs="Simplified Arabic"/>
                <w:color w:val="000000" w:themeColor="text1"/>
                <w:kern w:val="0"/>
                <w:sz w:val="28"/>
                <w:szCs w:val="28"/>
                <w14:ligatures w14:val="none"/>
              </w:rPr>
              <w:t>8</w:t>
            </w:r>
            <w:r w:rsidRPr="00726828">
              <w:rPr>
                <w:rFonts w:ascii="Simplified Arabic" w:eastAsia="Times New Roman" w:hAnsi="Simplified Arabic" w:cs="Simplified Arabic"/>
                <w:color w:val="000000" w:themeColor="text1"/>
                <w:kern w:val="0"/>
                <w:sz w:val="28"/>
                <w:szCs w:val="28"/>
                <w:rtl/>
                <w14:ligatures w14:val="none"/>
              </w:rPr>
              <w:t>): التوزيع التكراري والنسبي لأدوات التسويق الرقمي الأكثر استخداماً</w:t>
            </w:r>
          </w:p>
        </w:tc>
        <w:tc>
          <w:tcPr>
            <w:tcW w:w="1234" w:type="dxa"/>
            <w:vAlign w:val="center"/>
          </w:tcPr>
          <w:p w14:paraId="0B54A757" w14:textId="34B727A0" w:rsidR="0087048F" w:rsidRPr="00726828" w:rsidRDefault="00726828"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726828">
              <w:rPr>
                <w:rFonts w:ascii="Simplified Arabic" w:hAnsi="Simplified Arabic" w:cs="Simplified Arabic"/>
                <w:color w:val="000000" w:themeColor="text1"/>
                <w:sz w:val="28"/>
                <w:szCs w:val="28"/>
              </w:rPr>
              <w:t>56</w:t>
            </w:r>
          </w:p>
        </w:tc>
      </w:tr>
      <w:tr w:rsidR="0087048F" w:rsidRPr="00726828" w14:paraId="2234A2BE" w14:textId="77777777" w:rsidTr="0087048F">
        <w:tc>
          <w:tcPr>
            <w:cnfStyle w:val="001000000000" w:firstRow="0" w:lastRow="0" w:firstColumn="1" w:lastColumn="0" w:oddVBand="0" w:evenVBand="0" w:oddHBand="0" w:evenHBand="0" w:firstRowFirstColumn="0" w:firstRowLastColumn="0" w:lastRowFirstColumn="0" w:lastRowLastColumn="0"/>
            <w:tcW w:w="1231" w:type="dxa"/>
          </w:tcPr>
          <w:p w14:paraId="5558D287" w14:textId="77777777" w:rsidR="0087048F" w:rsidRPr="00726828" w:rsidRDefault="0087048F" w:rsidP="0087048F">
            <w:pPr>
              <w:pStyle w:val="a6"/>
              <w:numPr>
                <w:ilvl w:val="0"/>
                <w:numId w:val="15"/>
              </w:numPr>
              <w:spacing w:before="100" w:beforeAutospacing="1" w:after="100" w:afterAutospacing="1" w:line="276" w:lineRule="auto"/>
              <w:ind w:left="425"/>
              <w:jc w:val="center"/>
              <w:rPr>
                <w:rFonts w:ascii="Simplified Arabic" w:hAnsi="Simplified Arabic" w:cs="Simplified Arabic"/>
                <w:color w:val="000000" w:themeColor="text1"/>
                <w:sz w:val="28"/>
                <w:szCs w:val="28"/>
                <w:rtl/>
              </w:rPr>
            </w:pPr>
          </w:p>
        </w:tc>
        <w:tc>
          <w:tcPr>
            <w:tcW w:w="6597" w:type="dxa"/>
          </w:tcPr>
          <w:p w14:paraId="4B917A01" w14:textId="625AC772" w:rsidR="0087048F" w:rsidRPr="00726828" w:rsidRDefault="0087048F" w:rsidP="0087048F">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726828">
              <w:rPr>
                <w:rFonts w:ascii="Simplified Arabic" w:eastAsia="Times New Roman" w:hAnsi="Simplified Arabic" w:cs="Simplified Arabic"/>
                <w:color w:val="000000" w:themeColor="text1"/>
                <w:kern w:val="0"/>
                <w:sz w:val="28"/>
                <w:szCs w:val="28"/>
                <w:rtl/>
                <w14:ligatures w14:val="none"/>
              </w:rPr>
              <w:t>جدول (</w:t>
            </w:r>
            <w:r w:rsidRPr="00726828">
              <w:rPr>
                <w:rFonts w:ascii="Simplified Arabic" w:eastAsia="Times New Roman" w:hAnsi="Simplified Arabic" w:cs="Simplified Arabic"/>
                <w:color w:val="000000" w:themeColor="text1"/>
                <w:kern w:val="0"/>
                <w:sz w:val="28"/>
                <w:szCs w:val="28"/>
                <w14:ligatures w14:val="none"/>
              </w:rPr>
              <w:t>9</w:t>
            </w:r>
            <w:r w:rsidRPr="00726828">
              <w:rPr>
                <w:rFonts w:ascii="Simplified Arabic" w:eastAsia="Times New Roman" w:hAnsi="Simplified Arabic" w:cs="Simplified Arabic"/>
                <w:color w:val="000000" w:themeColor="text1"/>
                <w:kern w:val="0"/>
                <w:sz w:val="28"/>
                <w:szCs w:val="28"/>
                <w:rtl/>
                <w14:ligatures w14:val="none"/>
              </w:rPr>
              <w:t>): التوزيع التكراري والنسبي لأكثر وسيلة تواصل مع الجمهور</w:t>
            </w:r>
          </w:p>
        </w:tc>
        <w:tc>
          <w:tcPr>
            <w:tcW w:w="1234" w:type="dxa"/>
            <w:vAlign w:val="center"/>
          </w:tcPr>
          <w:p w14:paraId="270266F6" w14:textId="1FBFE678" w:rsidR="0087048F" w:rsidRPr="00726828" w:rsidRDefault="00726828"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726828">
              <w:rPr>
                <w:rFonts w:ascii="Simplified Arabic" w:hAnsi="Simplified Arabic" w:cs="Simplified Arabic"/>
                <w:color w:val="000000" w:themeColor="text1"/>
                <w:sz w:val="28"/>
                <w:szCs w:val="28"/>
              </w:rPr>
              <w:t>57</w:t>
            </w:r>
          </w:p>
        </w:tc>
      </w:tr>
      <w:tr w:rsidR="0087048F" w:rsidRPr="00726828" w14:paraId="2874FD21" w14:textId="77777777" w:rsidTr="0087048F">
        <w:tc>
          <w:tcPr>
            <w:cnfStyle w:val="001000000000" w:firstRow="0" w:lastRow="0" w:firstColumn="1" w:lastColumn="0" w:oddVBand="0" w:evenVBand="0" w:oddHBand="0" w:evenHBand="0" w:firstRowFirstColumn="0" w:firstRowLastColumn="0" w:lastRowFirstColumn="0" w:lastRowLastColumn="0"/>
            <w:tcW w:w="1231" w:type="dxa"/>
          </w:tcPr>
          <w:p w14:paraId="18DEA43B" w14:textId="77777777" w:rsidR="0087048F" w:rsidRPr="00726828" w:rsidRDefault="0087048F" w:rsidP="0087048F">
            <w:pPr>
              <w:pStyle w:val="a6"/>
              <w:numPr>
                <w:ilvl w:val="0"/>
                <w:numId w:val="15"/>
              </w:numPr>
              <w:spacing w:before="100" w:beforeAutospacing="1" w:after="100" w:afterAutospacing="1" w:line="276" w:lineRule="auto"/>
              <w:ind w:left="425"/>
              <w:jc w:val="center"/>
              <w:rPr>
                <w:rFonts w:ascii="Simplified Arabic" w:hAnsi="Simplified Arabic" w:cs="Simplified Arabic"/>
                <w:color w:val="000000" w:themeColor="text1"/>
                <w:sz w:val="28"/>
                <w:szCs w:val="28"/>
                <w:rtl/>
              </w:rPr>
            </w:pPr>
          </w:p>
        </w:tc>
        <w:tc>
          <w:tcPr>
            <w:tcW w:w="6597" w:type="dxa"/>
          </w:tcPr>
          <w:p w14:paraId="304F3A1C" w14:textId="4FA24E8F" w:rsidR="0087048F" w:rsidRPr="00726828" w:rsidRDefault="0087048F" w:rsidP="0087048F">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726828">
              <w:rPr>
                <w:rFonts w:ascii="Simplified Arabic" w:eastAsia="Times New Roman" w:hAnsi="Simplified Arabic" w:cs="Simplified Arabic"/>
                <w:color w:val="000000" w:themeColor="text1"/>
                <w:kern w:val="0"/>
                <w:sz w:val="28"/>
                <w:szCs w:val="28"/>
                <w:rtl/>
                <w14:ligatures w14:val="none"/>
              </w:rPr>
              <w:t>جدول (</w:t>
            </w:r>
            <w:r w:rsidRPr="00726828">
              <w:rPr>
                <w:rFonts w:ascii="Simplified Arabic" w:eastAsia="Times New Roman" w:hAnsi="Simplified Arabic" w:cs="Simplified Arabic"/>
                <w:color w:val="000000" w:themeColor="text1"/>
                <w:kern w:val="0"/>
                <w:sz w:val="28"/>
                <w:szCs w:val="28"/>
                <w14:ligatures w14:val="none"/>
              </w:rPr>
              <w:t>10</w:t>
            </w:r>
            <w:r w:rsidRPr="00726828">
              <w:rPr>
                <w:rFonts w:ascii="Simplified Arabic" w:eastAsia="Times New Roman" w:hAnsi="Simplified Arabic" w:cs="Simplified Arabic"/>
                <w:color w:val="000000" w:themeColor="text1"/>
                <w:kern w:val="0"/>
                <w:sz w:val="28"/>
                <w:szCs w:val="28"/>
                <w:rtl/>
                <w14:ligatures w14:val="none"/>
              </w:rPr>
              <w:t>): التوزيع التكراري والنسبي لأكثر نوع من المحتوى الرقمي المنشور</w:t>
            </w:r>
          </w:p>
        </w:tc>
        <w:tc>
          <w:tcPr>
            <w:tcW w:w="1234" w:type="dxa"/>
            <w:vAlign w:val="center"/>
          </w:tcPr>
          <w:p w14:paraId="6A75135E" w14:textId="5FF8A42E" w:rsidR="0087048F" w:rsidRPr="00726828" w:rsidRDefault="00726828"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726828">
              <w:rPr>
                <w:rFonts w:ascii="Simplified Arabic" w:hAnsi="Simplified Arabic" w:cs="Simplified Arabic"/>
                <w:color w:val="000000" w:themeColor="text1"/>
                <w:sz w:val="28"/>
                <w:szCs w:val="28"/>
              </w:rPr>
              <w:t>57</w:t>
            </w:r>
          </w:p>
        </w:tc>
      </w:tr>
      <w:tr w:rsidR="0087048F" w:rsidRPr="00726828" w14:paraId="7ED5054B" w14:textId="77777777" w:rsidTr="0087048F">
        <w:tc>
          <w:tcPr>
            <w:cnfStyle w:val="001000000000" w:firstRow="0" w:lastRow="0" w:firstColumn="1" w:lastColumn="0" w:oddVBand="0" w:evenVBand="0" w:oddHBand="0" w:evenHBand="0" w:firstRowFirstColumn="0" w:firstRowLastColumn="0" w:lastRowFirstColumn="0" w:lastRowLastColumn="0"/>
            <w:tcW w:w="1231" w:type="dxa"/>
          </w:tcPr>
          <w:p w14:paraId="6E23D524" w14:textId="77777777" w:rsidR="0087048F" w:rsidRPr="00726828" w:rsidRDefault="0087048F" w:rsidP="0087048F">
            <w:pPr>
              <w:pStyle w:val="a6"/>
              <w:numPr>
                <w:ilvl w:val="0"/>
                <w:numId w:val="15"/>
              </w:numPr>
              <w:spacing w:before="100" w:beforeAutospacing="1" w:after="100" w:afterAutospacing="1" w:line="276" w:lineRule="auto"/>
              <w:ind w:left="425"/>
              <w:jc w:val="center"/>
              <w:rPr>
                <w:rFonts w:ascii="Simplified Arabic" w:hAnsi="Simplified Arabic" w:cs="Simplified Arabic"/>
                <w:color w:val="000000" w:themeColor="text1"/>
                <w:sz w:val="28"/>
                <w:szCs w:val="28"/>
                <w:rtl/>
              </w:rPr>
            </w:pPr>
          </w:p>
        </w:tc>
        <w:tc>
          <w:tcPr>
            <w:tcW w:w="6597" w:type="dxa"/>
          </w:tcPr>
          <w:p w14:paraId="6FB4B079" w14:textId="20AC9E3D" w:rsidR="0087048F" w:rsidRPr="00726828" w:rsidRDefault="0087048F" w:rsidP="0087048F">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726828">
              <w:rPr>
                <w:rFonts w:ascii="Simplified Arabic" w:eastAsia="Times New Roman" w:hAnsi="Simplified Arabic" w:cs="Simplified Arabic"/>
                <w:color w:val="000000" w:themeColor="text1"/>
                <w:kern w:val="0"/>
                <w:sz w:val="28"/>
                <w:szCs w:val="28"/>
                <w:rtl/>
                <w14:ligatures w14:val="none"/>
              </w:rPr>
              <w:t>جدول (</w:t>
            </w:r>
            <w:r w:rsidRPr="00726828">
              <w:rPr>
                <w:rFonts w:ascii="Simplified Arabic" w:eastAsia="Times New Roman" w:hAnsi="Simplified Arabic" w:cs="Simplified Arabic"/>
                <w:color w:val="000000" w:themeColor="text1"/>
                <w:kern w:val="0"/>
                <w:sz w:val="28"/>
                <w:szCs w:val="28"/>
                <w14:ligatures w14:val="none"/>
              </w:rPr>
              <w:t>11</w:t>
            </w:r>
            <w:r w:rsidRPr="00726828">
              <w:rPr>
                <w:rFonts w:ascii="Simplified Arabic" w:eastAsia="Times New Roman" w:hAnsi="Simplified Arabic" w:cs="Simplified Arabic"/>
                <w:color w:val="000000" w:themeColor="text1"/>
                <w:kern w:val="0"/>
                <w:sz w:val="28"/>
                <w:szCs w:val="28"/>
                <w:rtl/>
                <w14:ligatures w14:val="none"/>
              </w:rPr>
              <w:t>): المتوسطات الحسابية والانحرافات المعيارية لفقرات التسويق عبر المواقع الإلكترونية</w:t>
            </w:r>
          </w:p>
        </w:tc>
        <w:tc>
          <w:tcPr>
            <w:tcW w:w="1234" w:type="dxa"/>
            <w:vAlign w:val="center"/>
          </w:tcPr>
          <w:p w14:paraId="01E30F77" w14:textId="281C2DE5" w:rsidR="0087048F" w:rsidRPr="00726828" w:rsidRDefault="00726828"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726828">
              <w:rPr>
                <w:rFonts w:ascii="Simplified Arabic" w:hAnsi="Simplified Arabic" w:cs="Simplified Arabic"/>
                <w:color w:val="000000" w:themeColor="text1"/>
                <w:sz w:val="28"/>
                <w:szCs w:val="28"/>
              </w:rPr>
              <w:t>58</w:t>
            </w:r>
          </w:p>
        </w:tc>
      </w:tr>
      <w:tr w:rsidR="0087048F" w:rsidRPr="00726828" w14:paraId="7574A397" w14:textId="77777777" w:rsidTr="0087048F">
        <w:tc>
          <w:tcPr>
            <w:cnfStyle w:val="001000000000" w:firstRow="0" w:lastRow="0" w:firstColumn="1" w:lastColumn="0" w:oddVBand="0" w:evenVBand="0" w:oddHBand="0" w:evenHBand="0" w:firstRowFirstColumn="0" w:firstRowLastColumn="0" w:lastRowFirstColumn="0" w:lastRowLastColumn="0"/>
            <w:tcW w:w="1231" w:type="dxa"/>
          </w:tcPr>
          <w:p w14:paraId="23BEB606" w14:textId="77777777" w:rsidR="0087048F" w:rsidRPr="00726828" w:rsidRDefault="0087048F" w:rsidP="0087048F">
            <w:pPr>
              <w:pStyle w:val="a6"/>
              <w:numPr>
                <w:ilvl w:val="0"/>
                <w:numId w:val="15"/>
              </w:numPr>
              <w:spacing w:before="100" w:beforeAutospacing="1" w:after="100" w:afterAutospacing="1" w:line="276" w:lineRule="auto"/>
              <w:ind w:left="425"/>
              <w:jc w:val="center"/>
              <w:rPr>
                <w:rFonts w:ascii="Simplified Arabic" w:hAnsi="Simplified Arabic" w:cs="Simplified Arabic"/>
                <w:color w:val="000000" w:themeColor="text1"/>
                <w:sz w:val="28"/>
                <w:szCs w:val="28"/>
                <w:rtl/>
              </w:rPr>
            </w:pPr>
          </w:p>
        </w:tc>
        <w:tc>
          <w:tcPr>
            <w:tcW w:w="6597" w:type="dxa"/>
          </w:tcPr>
          <w:p w14:paraId="6659DA0C" w14:textId="193F5F48" w:rsidR="0087048F" w:rsidRPr="00726828" w:rsidRDefault="0087048F" w:rsidP="0087048F">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726828">
              <w:rPr>
                <w:rFonts w:ascii="Simplified Arabic" w:eastAsia="Times New Roman" w:hAnsi="Simplified Arabic" w:cs="Simplified Arabic"/>
                <w:color w:val="000000" w:themeColor="text1"/>
                <w:kern w:val="0"/>
                <w:sz w:val="28"/>
                <w:szCs w:val="28"/>
                <w:rtl/>
                <w14:ligatures w14:val="none"/>
              </w:rPr>
              <w:t>جدول (</w:t>
            </w:r>
            <w:r w:rsidRPr="00726828">
              <w:rPr>
                <w:rFonts w:ascii="Simplified Arabic" w:eastAsia="Times New Roman" w:hAnsi="Simplified Arabic" w:cs="Simplified Arabic"/>
                <w:color w:val="000000" w:themeColor="text1"/>
                <w:kern w:val="0"/>
                <w:sz w:val="28"/>
                <w:szCs w:val="28"/>
                <w14:ligatures w14:val="none"/>
              </w:rPr>
              <w:t>12</w:t>
            </w:r>
            <w:r w:rsidRPr="00726828">
              <w:rPr>
                <w:rFonts w:ascii="Simplified Arabic" w:eastAsia="Times New Roman" w:hAnsi="Simplified Arabic" w:cs="Simplified Arabic"/>
                <w:color w:val="000000" w:themeColor="text1"/>
                <w:kern w:val="0"/>
                <w:sz w:val="28"/>
                <w:szCs w:val="28"/>
                <w:rtl/>
                <w14:ligatures w14:val="none"/>
              </w:rPr>
              <w:t>): المتوسطات الحسابية والانحرافات المعيارية لفقرات التسويق عبر وسائل التواصل الاجتماعي</w:t>
            </w:r>
          </w:p>
        </w:tc>
        <w:tc>
          <w:tcPr>
            <w:tcW w:w="1234" w:type="dxa"/>
            <w:vAlign w:val="center"/>
          </w:tcPr>
          <w:p w14:paraId="200EDE58" w14:textId="573357E0" w:rsidR="0087048F" w:rsidRPr="00726828" w:rsidRDefault="00726828"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726828">
              <w:rPr>
                <w:rFonts w:ascii="Simplified Arabic" w:hAnsi="Simplified Arabic" w:cs="Simplified Arabic"/>
                <w:color w:val="000000" w:themeColor="text1"/>
                <w:sz w:val="28"/>
                <w:szCs w:val="28"/>
              </w:rPr>
              <w:t>59</w:t>
            </w:r>
          </w:p>
        </w:tc>
      </w:tr>
      <w:tr w:rsidR="0087048F" w:rsidRPr="00726828" w14:paraId="0AAEA2D5" w14:textId="77777777" w:rsidTr="0087048F">
        <w:tc>
          <w:tcPr>
            <w:cnfStyle w:val="001000000000" w:firstRow="0" w:lastRow="0" w:firstColumn="1" w:lastColumn="0" w:oddVBand="0" w:evenVBand="0" w:oddHBand="0" w:evenHBand="0" w:firstRowFirstColumn="0" w:firstRowLastColumn="0" w:lastRowFirstColumn="0" w:lastRowLastColumn="0"/>
            <w:tcW w:w="1231" w:type="dxa"/>
          </w:tcPr>
          <w:p w14:paraId="7691686F" w14:textId="77777777" w:rsidR="0087048F" w:rsidRPr="00726828" w:rsidRDefault="0087048F" w:rsidP="0087048F">
            <w:pPr>
              <w:pStyle w:val="a6"/>
              <w:numPr>
                <w:ilvl w:val="0"/>
                <w:numId w:val="15"/>
              </w:numPr>
              <w:spacing w:before="100" w:beforeAutospacing="1" w:after="100" w:afterAutospacing="1" w:line="276" w:lineRule="auto"/>
              <w:ind w:left="425"/>
              <w:jc w:val="center"/>
              <w:rPr>
                <w:rFonts w:ascii="Simplified Arabic" w:hAnsi="Simplified Arabic" w:cs="Simplified Arabic"/>
                <w:color w:val="000000" w:themeColor="text1"/>
                <w:sz w:val="28"/>
                <w:szCs w:val="28"/>
                <w:rtl/>
              </w:rPr>
            </w:pPr>
          </w:p>
        </w:tc>
        <w:tc>
          <w:tcPr>
            <w:tcW w:w="6597" w:type="dxa"/>
          </w:tcPr>
          <w:p w14:paraId="43607218" w14:textId="2F370DD2" w:rsidR="0087048F" w:rsidRPr="00726828" w:rsidRDefault="0087048F" w:rsidP="0087048F">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726828">
              <w:rPr>
                <w:rFonts w:ascii="Simplified Arabic" w:eastAsia="Times New Roman" w:hAnsi="Simplified Arabic" w:cs="Simplified Arabic"/>
                <w:color w:val="000000" w:themeColor="text1"/>
                <w:kern w:val="0"/>
                <w:sz w:val="28"/>
                <w:szCs w:val="28"/>
                <w:rtl/>
                <w14:ligatures w14:val="none"/>
              </w:rPr>
              <w:t>جدول (</w:t>
            </w:r>
            <w:r w:rsidRPr="00726828">
              <w:rPr>
                <w:rFonts w:ascii="Simplified Arabic" w:eastAsia="Times New Roman" w:hAnsi="Simplified Arabic" w:cs="Simplified Arabic"/>
                <w:color w:val="000000" w:themeColor="text1"/>
                <w:kern w:val="0"/>
                <w:sz w:val="28"/>
                <w:szCs w:val="28"/>
                <w14:ligatures w14:val="none"/>
              </w:rPr>
              <w:t>13</w:t>
            </w:r>
            <w:r w:rsidRPr="00726828">
              <w:rPr>
                <w:rFonts w:ascii="Simplified Arabic" w:eastAsia="Times New Roman" w:hAnsi="Simplified Arabic" w:cs="Simplified Arabic"/>
                <w:color w:val="000000" w:themeColor="text1"/>
                <w:kern w:val="0"/>
                <w:sz w:val="28"/>
                <w:szCs w:val="28"/>
                <w:rtl/>
                <w14:ligatures w14:val="none"/>
              </w:rPr>
              <w:t>): المتوسطات الحسابية والانحرافات المعيارية لفقرات التسويق عبر البريد الإلكتروني</w:t>
            </w:r>
          </w:p>
        </w:tc>
        <w:tc>
          <w:tcPr>
            <w:tcW w:w="1234" w:type="dxa"/>
            <w:vAlign w:val="center"/>
          </w:tcPr>
          <w:p w14:paraId="6605E1A7" w14:textId="26473EB0" w:rsidR="0087048F" w:rsidRPr="00726828" w:rsidRDefault="00726828"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726828">
              <w:rPr>
                <w:rFonts w:ascii="Simplified Arabic" w:hAnsi="Simplified Arabic" w:cs="Simplified Arabic"/>
                <w:color w:val="000000" w:themeColor="text1"/>
                <w:sz w:val="28"/>
                <w:szCs w:val="28"/>
              </w:rPr>
              <w:t>60</w:t>
            </w:r>
          </w:p>
        </w:tc>
      </w:tr>
      <w:tr w:rsidR="0087048F" w:rsidRPr="00726828" w14:paraId="01372C9D" w14:textId="77777777" w:rsidTr="0087048F">
        <w:tc>
          <w:tcPr>
            <w:cnfStyle w:val="001000000000" w:firstRow="0" w:lastRow="0" w:firstColumn="1" w:lastColumn="0" w:oddVBand="0" w:evenVBand="0" w:oddHBand="0" w:evenHBand="0" w:firstRowFirstColumn="0" w:firstRowLastColumn="0" w:lastRowFirstColumn="0" w:lastRowLastColumn="0"/>
            <w:tcW w:w="1231" w:type="dxa"/>
          </w:tcPr>
          <w:p w14:paraId="121DEF08" w14:textId="77777777" w:rsidR="0087048F" w:rsidRPr="00726828" w:rsidRDefault="0087048F" w:rsidP="0087048F">
            <w:pPr>
              <w:pStyle w:val="a6"/>
              <w:numPr>
                <w:ilvl w:val="0"/>
                <w:numId w:val="15"/>
              </w:numPr>
              <w:spacing w:before="100" w:beforeAutospacing="1" w:after="100" w:afterAutospacing="1" w:line="276" w:lineRule="auto"/>
              <w:ind w:left="425"/>
              <w:jc w:val="center"/>
              <w:rPr>
                <w:rFonts w:ascii="Simplified Arabic" w:hAnsi="Simplified Arabic" w:cs="Simplified Arabic"/>
                <w:color w:val="000000" w:themeColor="text1"/>
                <w:sz w:val="28"/>
                <w:szCs w:val="28"/>
                <w:rtl/>
              </w:rPr>
            </w:pPr>
          </w:p>
        </w:tc>
        <w:tc>
          <w:tcPr>
            <w:tcW w:w="6597" w:type="dxa"/>
          </w:tcPr>
          <w:p w14:paraId="2167CCB7" w14:textId="6E1A01C2" w:rsidR="0087048F" w:rsidRPr="00726828" w:rsidRDefault="0087048F" w:rsidP="0087048F">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726828">
              <w:rPr>
                <w:rFonts w:ascii="Simplified Arabic" w:eastAsia="Times New Roman" w:hAnsi="Simplified Arabic" w:cs="Simplified Arabic"/>
                <w:color w:val="000000" w:themeColor="text1"/>
                <w:kern w:val="0"/>
                <w:sz w:val="28"/>
                <w:szCs w:val="28"/>
                <w:rtl/>
                <w14:ligatures w14:val="none"/>
              </w:rPr>
              <w:t>جدول (</w:t>
            </w:r>
            <w:r w:rsidRPr="00726828">
              <w:rPr>
                <w:rFonts w:ascii="Simplified Arabic" w:eastAsia="Times New Roman" w:hAnsi="Simplified Arabic" w:cs="Simplified Arabic"/>
                <w:color w:val="000000" w:themeColor="text1"/>
                <w:kern w:val="0"/>
                <w:sz w:val="28"/>
                <w:szCs w:val="28"/>
                <w14:ligatures w14:val="none"/>
              </w:rPr>
              <w:t>14</w:t>
            </w:r>
            <w:r w:rsidRPr="00726828">
              <w:rPr>
                <w:rFonts w:ascii="Simplified Arabic" w:eastAsia="Times New Roman" w:hAnsi="Simplified Arabic" w:cs="Simplified Arabic"/>
                <w:color w:val="000000" w:themeColor="text1"/>
                <w:kern w:val="0"/>
                <w:sz w:val="28"/>
                <w:szCs w:val="28"/>
                <w:rtl/>
                <w14:ligatures w14:val="none"/>
              </w:rPr>
              <w:t>): المتوسطات الحسابية والانحرافات المعيارية لفقرات التسويق عبر تطبيقات الهاتف المحمول</w:t>
            </w:r>
          </w:p>
        </w:tc>
        <w:tc>
          <w:tcPr>
            <w:tcW w:w="1234" w:type="dxa"/>
            <w:vAlign w:val="center"/>
          </w:tcPr>
          <w:p w14:paraId="262554E9" w14:textId="32B5D10E" w:rsidR="0087048F" w:rsidRPr="00726828" w:rsidRDefault="00726828"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726828">
              <w:rPr>
                <w:rFonts w:ascii="Simplified Arabic" w:hAnsi="Simplified Arabic" w:cs="Simplified Arabic"/>
                <w:color w:val="000000" w:themeColor="text1"/>
                <w:sz w:val="28"/>
                <w:szCs w:val="28"/>
              </w:rPr>
              <w:t>61</w:t>
            </w:r>
          </w:p>
        </w:tc>
      </w:tr>
      <w:tr w:rsidR="0087048F" w:rsidRPr="00726828" w14:paraId="0030D3A5" w14:textId="77777777" w:rsidTr="0087048F">
        <w:tc>
          <w:tcPr>
            <w:cnfStyle w:val="001000000000" w:firstRow="0" w:lastRow="0" w:firstColumn="1" w:lastColumn="0" w:oddVBand="0" w:evenVBand="0" w:oddHBand="0" w:evenHBand="0" w:firstRowFirstColumn="0" w:firstRowLastColumn="0" w:lastRowFirstColumn="0" w:lastRowLastColumn="0"/>
            <w:tcW w:w="1231" w:type="dxa"/>
          </w:tcPr>
          <w:p w14:paraId="2A1F36E1" w14:textId="77777777" w:rsidR="0087048F" w:rsidRPr="00726828" w:rsidRDefault="0087048F" w:rsidP="0087048F">
            <w:pPr>
              <w:pStyle w:val="a6"/>
              <w:numPr>
                <w:ilvl w:val="0"/>
                <w:numId w:val="15"/>
              </w:numPr>
              <w:spacing w:before="100" w:beforeAutospacing="1" w:after="100" w:afterAutospacing="1" w:line="276" w:lineRule="auto"/>
              <w:ind w:left="425"/>
              <w:jc w:val="center"/>
              <w:rPr>
                <w:rFonts w:ascii="Simplified Arabic" w:hAnsi="Simplified Arabic" w:cs="Simplified Arabic"/>
                <w:color w:val="000000" w:themeColor="text1"/>
                <w:sz w:val="28"/>
                <w:szCs w:val="28"/>
                <w:rtl/>
              </w:rPr>
            </w:pPr>
          </w:p>
        </w:tc>
        <w:tc>
          <w:tcPr>
            <w:tcW w:w="6597" w:type="dxa"/>
          </w:tcPr>
          <w:p w14:paraId="0A892FE1" w14:textId="76C272D3" w:rsidR="0087048F" w:rsidRPr="00726828" w:rsidRDefault="0087048F" w:rsidP="0087048F">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726828">
              <w:rPr>
                <w:rFonts w:ascii="Simplified Arabic" w:eastAsia="Times New Roman" w:hAnsi="Simplified Arabic" w:cs="Simplified Arabic"/>
                <w:color w:val="000000" w:themeColor="text1"/>
                <w:kern w:val="0"/>
                <w:sz w:val="28"/>
                <w:szCs w:val="28"/>
                <w:rtl/>
                <w14:ligatures w14:val="none"/>
              </w:rPr>
              <w:t>جدول (</w:t>
            </w:r>
            <w:r w:rsidRPr="00726828">
              <w:rPr>
                <w:rFonts w:ascii="Simplified Arabic" w:eastAsia="Times New Roman" w:hAnsi="Simplified Arabic" w:cs="Simplified Arabic"/>
                <w:color w:val="000000" w:themeColor="text1"/>
                <w:kern w:val="0"/>
                <w:sz w:val="28"/>
                <w:szCs w:val="28"/>
                <w14:ligatures w14:val="none"/>
              </w:rPr>
              <w:t>15</w:t>
            </w:r>
            <w:r w:rsidRPr="00726828">
              <w:rPr>
                <w:rFonts w:ascii="Simplified Arabic" w:eastAsia="Times New Roman" w:hAnsi="Simplified Arabic" w:cs="Simplified Arabic"/>
                <w:color w:val="000000" w:themeColor="text1"/>
                <w:kern w:val="0"/>
                <w:sz w:val="28"/>
                <w:szCs w:val="28"/>
                <w:rtl/>
                <w14:ligatures w14:val="none"/>
              </w:rPr>
              <w:t>): المتوسطات الحسابية والانحرافات المعيارية لفقرات التسويق بالمحتوى الرقمي</w:t>
            </w:r>
          </w:p>
        </w:tc>
        <w:tc>
          <w:tcPr>
            <w:tcW w:w="1234" w:type="dxa"/>
            <w:vAlign w:val="center"/>
          </w:tcPr>
          <w:p w14:paraId="4BFE91EB" w14:textId="1EF502AC" w:rsidR="0087048F" w:rsidRPr="00726828" w:rsidRDefault="00726828"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726828">
              <w:rPr>
                <w:rFonts w:ascii="Simplified Arabic" w:hAnsi="Simplified Arabic" w:cs="Simplified Arabic"/>
                <w:color w:val="000000" w:themeColor="text1"/>
                <w:sz w:val="28"/>
                <w:szCs w:val="28"/>
              </w:rPr>
              <w:t>62</w:t>
            </w:r>
          </w:p>
        </w:tc>
      </w:tr>
      <w:tr w:rsidR="0087048F" w:rsidRPr="00726828" w14:paraId="5A4DC90E" w14:textId="77777777" w:rsidTr="0087048F">
        <w:tc>
          <w:tcPr>
            <w:cnfStyle w:val="001000000000" w:firstRow="0" w:lastRow="0" w:firstColumn="1" w:lastColumn="0" w:oddVBand="0" w:evenVBand="0" w:oddHBand="0" w:evenHBand="0" w:firstRowFirstColumn="0" w:firstRowLastColumn="0" w:lastRowFirstColumn="0" w:lastRowLastColumn="0"/>
            <w:tcW w:w="1231" w:type="dxa"/>
          </w:tcPr>
          <w:p w14:paraId="39AF6053" w14:textId="77777777" w:rsidR="0087048F" w:rsidRPr="00726828" w:rsidRDefault="0087048F" w:rsidP="0087048F">
            <w:pPr>
              <w:pStyle w:val="a6"/>
              <w:numPr>
                <w:ilvl w:val="0"/>
                <w:numId w:val="15"/>
              </w:numPr>
              <w:spacing w:before="100" w:beforeAutospacing="1" w:after="100" w:afterAutospacing="1" w:line="276" w:lineRule="auto"/>
              <w:ind w:left="425"/>
              <w:jc w:val="center"/>
              <w:rPr>
                <w:rFonts w:ascii="Simplified Arabic" w:hAnsi="Simplified Arabic" w:cs="Simplified Arabic"/>
                <w:color w:val="000000" w:themeColor="text1"/>
                <w:sz w:val="28"/>
                <w:szCs w:val="28"/>
                <w:rtl/>
              </w:rPr>
            </w:pPr>
          </w:p>
        </w:tc>
        <w:tc>
          <w:tcPr>
            <w:tcW w:w="6597" w:type="dxa"/>
          </w:tcPr>
          <w:p w14:paraId="180F117E" w14:textId="1CBBF287" w:rsidR="0087048F" w:rsidRPr="00726828" w:rsidRDefault="0087048F" w:rsidP="0087048F">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726828">
              <w:rPr>
                <w:rFonts w:ascii="Simplified Arabic" w:eastAsia="Times New Roman" w:hAnsi="Simplified Arabic" w:cs="Simplified Arabic"/>
                <w:color w:val="000000" w:themeColor="text1"/>
                <w:kern w:val="0"/>
                <w:sz w:val="28"/>
                <w:szCs w:val="28"/>
                <w:rtl/>
                <w14:ligatures w14:val="none"/>
              </w:rPr>
              <w:t>جدول (</w:t>
            </w:r>
            <w:r w:rsidRPr="00726828">
              <w:rPr>
                <w:rFonts w:ascii="Simplified Arabic" w:eastAsia="Times New Roman" w:hAnsi="Simplified Arabic" w:cs="Simplified Arabic"/>
                <w:color w:val="000000" w:themeColor="text1"/>
                <w:kern w:val="0"/>
                <w:sz w:val="28"/>
                <w:szCs w:val="28"/>
                <w14:ligatures w14:val="none"/>
              </w:rPr>
              <w:t>16</w:t>
            </w:r>
            <w:r w:rsidRPr="00726828">
              <w:rPr>
                <w:rFonts w:ascii="Simplified Arabic" w:eastAsia="Times New Roman" w:hAnsi="Simplified Arabic" w:cs="Simplified Arabic"/>
                <w:color w:val="000000" w:themeColor="text1"/>
                <w:kern w:val="0"/>
                <w:sz w:val="28"/>
                <w:szCs w:val="28"/>
                <w:rtl/>
                <w14:ligatures w14:val="none"/>
              </w:rPr>
              <w:t>): ترتيب أبعاد أدوات التسويق الرقمي وفق المتوسط الحسابي</w:t>
            </w:r>
          </w:p>
        </w:tc>
        <w:tc>
          <w:tcPr>
            <w:tcW w:w="1234" w:type="dxa"/>
            <w:vAlign w:val="center"/>
          </w:tcPr>
          <w:p w14:paraId="151ED13D" w14:textId="61894188" w:rsidR="0087048F" w:rsidRPr="00726828" w:rsidRDefault="00726828"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726828">
              <w:rPr>
                <w:rFonts w:ascii="Simplified Arabic" w:hAnsi="Simplified Arabic" w:cs="Simplified Arabic"/>
                <w:color w:val="000000" w:themeColor="text1"/>
                <w:sz w:val="28"/>
                <w:szCs w:val="28"/>
              </w:rPr>
              <w:t>63</w:t>
            </w:r>
          </w:p>
        </w:tc>
      </w:tr>
      <w:tr w:rsidR="0087048F" w:rsidRPr="00726828" w14:paraId="7E68C670" w14:textId="77777777" w:rsidTr="0087048F">
        <w:tc>
          <w:tcPr>
            <w:cnfStyle w:val="001000000000" w:firstRow="0" w:lastRow="0" w:firstColumn="1" w:lastColumn="0" w:oddVBand="0" w:evenVBand="0" w:oddHBand="0" w:evenHBand="0" w:firstRowFirstColumn="0" w:firstRowLastColumn="0" w:lastRowFirstColumn="0" w:lastRowLastColumn="0"/>
            <w:tcW w:w="1231" w:type="dxa"/>
          </w:tcPr>
          <w:p w14:paraId="58E10F9E" w14:textId="77777777" w:rsidR="0087048F" w:rsidRPr="00726828" w:rsidRDefault="0087048F" w:rsidP="0087048F">
            <w:pPr>
              <w:pStyle w:val="a6"/>
              <w:numPr>
                <w:ilvl w:val="0"/>
                <w:numId w:val="15"/>
              </w:numPr>
              <w:spacing w:before="100" w:beforeAutospacing="1" w:after="100" w:afterAutospacing="1" w:line="276" w:lineRule="auto"/>
              <w:ind w:left="425"/>
              <w:jc w:val="center"/>
              <w:rPr>
                <w:rFonts w:ascii="Simplified Arabic" w:hAnsi="Simplified Arabic" w:cs="Simplified Arabic"/>
                <w:color w:val="000000" w:themeColor="text1"/>
                <w:sz w:val="28"/>
                <w:szCs w:val="28"/>
                <w:rtl/>
              </w:rPr>
            </w:pPr>
          </w:p>
        </w:tc>
        <w:tc>
          <w:tcPr>
            <w:tcW w:w="6597" w:type="dxa"/>
          </w:tcPr>
          <w:p w14:paraId="4D20FF42" w14:textId="7153F1D7" w:rsidR="0087048F" w:rsidRPr="00726828" w:rsidRDefault="0087048F" w:rsidP="0087048F">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726828">
              <w:rPr>
                <w:rFonts w:ascii="Simplified Arabic" w:eastAsia="Times New Roman" w:hAnsi="Simplified Arabic" w:cs="Simplified Arabic"/>
                <w:color w:val="000000" w:themeColor="text1"/>
                <w:kern w:val="0"/>
                <w:sz w:val="28"/>
                <w:szCs w:val="28"/>
                <w:rtl/>
                <w14:ligatures w14:val="none"/>
              </w:rPr>
              <w:t>جدول (</w:t>
            </w:r>
            <w:r w:rsidRPr="00726828">
              <w:rPr>
                <w:rFonts w:ascii="Simplified Arabic" w:eastAsia="Times New Roman" w:hAnsi="Simplified Arabic" w:cs="Simplified Arabic"/>
                <w:color w:val="000000" w:themeColor="text1"/>
                <w:kern w:val="0"/>
                <w:sz w:val="28"/>
                <w:szCs w:val="28"/>
                <w14:ligatures w14:val="none"/>
              </w:rPr>
              <w:t>17</w:t>
            </w:r>
            <w:r w:rsidRPr="00726828">
              <w:rPr>
                <w:rFonts w:ascii="Simplified Arabic" w:eastAsia="Times New Roman" w:hAnsi="Simplified Arabic" w:cs="Simplified Arabic"/>
                <w:color w:val="000000" w:themeColor="text1"/>
                <w:kern w:val="0"/>
                <w:sz w:val="28"/>
                <w:szCs w:val="28"/>
                <w:rtl/>
                <w14:ligatures w14:val="none"/>
              </w:rPr>
              <w:t>): المتوسطات الحسابية والانحرافات المعيارية لفقرات التواصل المؤسسي</w:t>
            </w:r>
          </w:p>
        </w:tc>
        <w:tc>
          <w:tcPr>
            <w:tcW w:w="1234" w:type="dxa"/>
            <w:vAlign w:val="center"/>
          </w:tcPr>
          <w:p w14:paraId="05ED5F2C" w14:textId="4FD3A1BA" w:rsidR="0087048F" w:rsidRPr="00726828" w:rsidRDefault="00726828"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726828">
              <w:rPr>
                <w:rFonts w:ascii="Simplified Arabic" w:hAnsi="Simplified Arabic" w:cs="Simplified Arabic"/>
                <w:color w:val="000000" w:themeColor="text1"/>
                <w:sz w:val="28"/>
                <w:szCs w:val="28"/>
              </w:rPr>
              <w:t>64</w:t>
            </w:r>
          </w:p>
        </w:tc>
      </w:tr>
      <w:tr w:rsidR="0087048F" w:rsidRPr="00726828" w14:paraId="1D8AFB85" w14:textId="77777777" w:rsidTr="0087048F">
        <w:tc>
          <w:tcPr>
            <w:cnfStyle w:val="001000000000" w:firstRow="0" w:lastRow="0" w:firstColumn="1" w:lastColumn="0" w:oddVBand="0" w:evenVBand="0" w:oddHBand="0" w:evenHBand="0" w:firstRowFirstColumn="0" w:firstRowLastColumn="0" w:lastRowFirstColumn="0" w:lastRowLastColumn="0"/>
            <w:tcW w:w="1231" w:type="dxa"/>
          </w:tcPr>
          <w:p w14:paraId="41C2BC71" w14:textId="77777777" w:rsidR="0087048F" w:rsidRPr="00726828" w:rsidRDefault="0087048F" w:rsidP="0087048F">
            <w:pPr>
              <w:pStyle w:val="a6"/>
              <w:numPr>
                <w:ilvl w:val="0"/>
                <w:numId w:val="15"/>
              </w:numPr>
              <w:spacing w:before="100" w:beforeAutospacing="1" w:after="100" w:afterAutospacing="1" w:line="276" w:lineRule="auto"/>
              <w:ind w:left="425"/>
              <w:jc w:val="center"/>
              <w:rPr>
                <w:rFonts w:ascii="Simplified Arabic" w:hAnsi="Simplified Arabic" w:cs="Simplified Arabic"/>
                <w:color w:val="000000" w:themeColor="text1"/>
                <w:sz w:val="28"/>
                <w:szCs w:val="28"/>
                <w:rtl/>
              </w:rPr>
            </w:pPr>
          </w:p>
        </w:tc>
        <w:tc>
          <w:tcPr>
            <w:tcW w:w="6597" w:type="dxa"/>
          </w:tcPr>
          <w:p w14:paraId="66C41976" w14:textId="3C71CC47" w:rsidR="0087048F" w:rsidRPr="00726828" w:rsidRDefault="0087048F" w:rsidP="0087048F">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726828">
              <w:rPr>
                <w:rFonts w:ascii="Simplified Arabic" w:eastAsia="Times New Roman" w:hAnsi="Simplified Arabic" w:cs="Simplified Arabic"/>
                <w:color w:val="000000" w:themeColor="text1"/>
                <w:kern w:val="0"/>
                <w:sz w:val="28"/>
                <w:szCs w:val="28"/>
                <w:rtl/>
                <w14:ligatures w14:val="none"/>
              </w:rPr>
              <w:t>جدول (</w:t>
            </w:r>
            <w:r w:rsidRPr="00726828">
              <w:rPr>
                <w:rFonts w:ascii="Simplified Arabic" w:eastAsia="Times New Roman" w:hAnsi="Simplified Arabic" w:cs="Simplified Arabic"/>
                <w:color w:val="000000" w:themeColor="text1"/>
                <w:kern w:val="0"/>
                <w:sz w:val="28"/>
                <w:szCs w:val="28"/>
                <w14:ligatures w14:val="none"/>
              </w:rPr>
              <w:t>18</w:t>
            </w:r>
            <w:r w:rsidRPr="00726828">
              <w:rPr>
                <w:rFonts w:ascii="Simplified Arabic" w:eastAsia="Times New Roman" w:hAnsi="Simplified Arabic" w:cs="Simplified Arabic"/>
                <w:color w:val="000000" w:themeColor="text1"/>
                <w:kern w:val="0"/>
                <w:sz w:val="28"/>
                <w:szCs w:val="28"/>
                <w:rtl/>
                <w14:ligatures w14:val="none"/>
              </w:rPr>
              <w:t>): نتائج تحليل الانحدار المتعدد لأثر أبعاد أدوات التسويق الرقمي على التواصل المؤسسي</w:t>
            </w:r>
          </w:p>
        </w:tc>
        <w:tc>
          <w:tcPr>
            <w:tcW w:w="1234" w:type="dxa"/>
            <w:vAlign w:val="center"/>
          </w:tcPr>
          <w:p w14:paraId="0C11AF9E" w14:textId="107AD3C4" w:rsidR="0087048F" w:rsidRPr="00726828" w:rsidRDefault="00726828"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726828">
              <w:rPr>
                <w:rFonts w:ascii="Simplified Arabic" w:hAnsi="Simplified Arabic" w:cs="Simplified Arabic"/>
                <w:color w:val="000000" w:themeColor="text1"/>
                <w:sz w:val="28"/>
                <w:szCs w:val="28"/>
              </w:rPr>
              <w:t>66</w:t>
            </w:r>
          </w:p>
        </w:tc>
      </w:tr>
      <w:tr w:rsidR="0087048F" w:rsidRPr="00726828" w14:paraId="66780C4E" w14:textId="77777777" w:rsidTr="0087048F">
        <w:tc>
          <w:tcPr>
            <w:cnfStyle w:val="001000000000" w:firstRow="0" w:lastRow="0" w:firstColumn="1" w:lastColumn="0" w:oddVBand="0" w:evenVBand="0" w:oddHBand="0" w:evenHBand="0" w:firstRowFirstColumn="0" w:firstRowLastColumn="0" w:lastRowFirstColumn="0" w:lastRowLastColumn="0"/>
            <w:tcW w:w="1231" w:type="dxa"/>
          </w:tcPr>
          <w:p w14:paraId="36FD3815" w14:textId="77777777" w:rsidR="0087048F" w:rsidRPr="00726828" w:rsidRDefault="0087048F" w:rsidP="0087048F">
            <w:pPr>
              <w:pStyle w:val="a6"/>
              <w:numPr>
                <w:ilvl w:val="0"/>
                <w:numId w:val="15"/>
              </w:numPr>
              <w:spacing w:before="100" w:beforeAutospacing="1" w:after="100" w:afterAutospacing="1" w:line="276" w:lineRule="auto"/>
              <w:ind w:left="425"/>
              <w:jc w:val="center"/>
              <w:rPr>
                <w:rFonts w:ascii="Simplified Arabic" w:hAnsi="Simplified Arabic" w:cs="Simplified Arabic"/>
                <w:color w:val="000000" w:themeColor="text1"/>
                <w:sz w:val="28"/>
                <w:szCs w:val="28"/>
                <w:rtl/>
              </w:rPr>
            </w:pPr>
          </w:p>
        </w:tc>
        <w:tc>
          <w:tcPr>
            <w:tcW w:w="6597" w:type="dxa"/>
          </w:tcPr>
          <w:p w14:paraId="2B5D4DBB" w14:textId="74B68D57" w:rsidR="0087048F" w:rsidRPr="00726828" w:rsidRDefault="0087048F" w:rsidP="0087048F">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726828">
              <w:rPr>
                <w:rFonts w:ascii="Simplified Arabic" w:eastAsia="Times New Roman" w:hAnsi="Simplified Arabic" w:cs="Simplified Arabic"/>
                <w:color w:val="000000" w:themeColor="text1"/>
                <w:kern w:val="0"/>
                <w:sz w:val="28"/>
                <w:szCs w:val="28"/>
                <w:rtl/>
                <w14:ligatures w14:val="none"/>
              </w:rPr>
              <w:t>جدول (</w:t>
            </w:r>
            <w:r w:rsidRPr="00726828">
              <w:rPr>
                <w:rFonts w:ascii="Simplified Arabic" w:eastAsia="Times New Roman" w:hAnsi="Simplified Arabic" w:cs="Simplified Arabic"/>
                <w:color w:val="000000" w:themeColor="text1"/>
                <w:kern w:val="0"/>
                <w:sz w:val="28"/>
                <w:szCs w:val="28"/>
                <w14:ligatures w14:val="none"/>
              </w:rPr>
              <w:t>19</w:t>
            </w:r>
            <w:r w:rsidRPr="00726828">
              <w:rPr>
                <w:rFonts w:ascii="Simplified Arabic" w:eastAsia="Times New Roman" w:hAnsi="Simplified Arabic" w:cs="Simplified Arabic"/>
                <w:color w:val="000000" w:themeColor="text1"/>
                <w:kern w:val="0"/>
                <w:sz w:val="28"/>
                <w:szCs w:val="28"/>
                <w:rtl/>
                <w14:ligatures w14:val="none"/>
              </w:rPr>
              <w:t>): تحليل الانحدار الخطي البسيط لأثر التسويق عبر المواقع الإلكترونية على التواصل المؤسسي</w:t>
            </w:r>
          </w:p>
        </w:tc>
        <w:tc>
          <w:tcPr>
            <w:tcW w:w="1234" w:type="dxa"/>
            <w:vAlign w:val="center"/>
          </w:tcPr>
          <w:p w14:paraId="357BB914" w14:textId="435D995E" w:rsidR="0087048F" w:rsidRPr="00726828" w:rsidRDefault="00726828"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726828">
              <w:rPr>
                <w:rFonts w:ascii="Simplified Arabic" w:hAnsi="Simplified Arabic" w:cs="Simplified Arabic"/>
                <w:color w:val="000000" w:themeColor="text1"/>
                <w:sz w:val="28"/>
                <w:szCs w:val="28"/>
              </w:rPr>
              <w:t>68</w:t>
            </w:r>
          </w:p>
        </w:tc>
      </w:tr>
      <w:tr w:rsidR="0087048F" w:rsidRPr="00726828" w14:paraId="252B7478" w14:textId="77777777" w:rsidTr="0087048F">
        <w:tc>
          <w:tcPr>
            <w:cnfStyle w:val="001000000000" w:firstRow="0" w:lastRow="0" w:firstColumn="1" w:lastColumn="0" w:oddVBand="0" w:evenVBand="0" w:oddHBand="0" w:evenHBand="0" w:firstRowFirstColumn="0" w:firstRowLastColumn="0" w:lastRowFirstColumn="0" w:lastRowLastColumn="0"/>
            <w:tcW w:w="1231" w:type="dxa"/>
          </w:tcPr>
          <w:p w14:paraId="4FD07EE2" w14:textId="77777777" w:rsidR="0087048F" w:rsidRPr="00726828" w:rsidRDefault="0087048F" w:rsidP="0087048F">
            <w:pPr>
              <w:pStyle w:val="a6"/>
              <w:numPr>
                <w:ilvl w:val="0"/>
                <w:numId w:val="15"/>
              </w:numPr>
              <w:spacing w:before="100" w:beforeAutospacing="1" w:after="100" w:afterAutospacing="1" w:line="276" w:lineRule="auto"/>
              <w:ind w:left="425"/>
              <w:jc w:val="center"/>
              <w:rPr>
                <w:rFonts w:ascii="Simplified Arabic" w:hAnsi="Simplified Arabic" w:cs="Simplified Arabic"/>
                <w:color w:val="000000" w:themeColor="text1"/>
                <w:sz w:val="28"/>
                <w:szCs w:val="28"/>
                <w:rtl/>
              </w:rPr>
            </w:pPr>
          </w:p>
        </w:tc>
        <w:tc>
          <w:tcPr>
            <w:tcW w:w="6597" w:type="dxa"/>
          </w:tcPr>
          <w:p w14:paraId="0CA09240" w14:textId="1A5942BC" w:rsidR="0087048F" w:rsidRPr="00726828" w:rsidRDefault="0087048F" w:rsidP="0087048F">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726828">
              <w:rPr>
                <w:rFonts w:ascii="Simplified Arabic" w:eastAsia="Times New Roman" w:hAnsi="Simplified Arabic" w:cs="Simplified Arabic"/>
                <w:color w:val="000000" w:themeColor="text1"/>
                <w:kern w:val="0"/>
                <w:sz w:val="28"/>
                <w:szCs w:val="28"/>
                <w:rtl/>
                <w14:ligatures w14:val="none"/>
              </w:rPr>
              <w:t>جدول (</w:t>
            </w:r>
            <w:r w:rsidRPr="00726828">
              <w:rPr>
                <w:rFonts w:ascii="Simplified Arabic" w:eastAsia="Times New Roman" w:hAnsi="Simplified Arabic" w:cs="Simplified Arabic"/>
                <w:color w:val="000000" w:themeColor="text1"/>
                <w:kern w:val="0"/>
                <w:sz w:val="28"/>
                <w:szCs w:val="28"/>
                <w14:ligatures w14:val="none"/>
              </w:rPr>
              <w:t>20</w:t>
            </w:r>
            <w:r w:rsidRPr="00726828">
              <w:rPr>
                <w:rFonts w:ascii="Simplified Arabic" w:eastAsia="Times New Roman" w:hAnsi="Simplified Arabic" w:cs="Simplified Arabic"/>
                <w:color w:val="000000" w:themeColor="text1"/>
                <w:kern w:val="0"/>
                <w:sz w:val="28"/>
                <w:szCs w:val="28"/>
                <w:rtl/>
                <w14:ligatures w14:val="none"/>
              </w:rPr>
              <w:t>): تحليل الانحدار الخطي البسيط لأثر التسويق عبر وسائل التواصل الاجتماعي على التواصل المؤسسي</w:t>
            </w:r>
          </w:p>
        </w:tc>
        <w:tc>
          <w:tcPr>
            <w:tcW w:w="1234" w:type="dxa"/>
            <w:vAlign w:val="center"/>
          </w:tcPr>
          <w:p w14:paraId="0717552E" w14:textId="165E0CD0" w:rsidR="0087048F" w:rsidRPr="00726828" w:rsidRDefault="00726828"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726828">
              <w:rPr>
                <w:rFonts w:ascii="Simplified Arabic" w:hAnsi="Simplified Arabic" w:cs="Simplified Arabic"/>
                <w:color w:val="000000" w:themeColor="text1"/>
                <w:sz w:val="28"/>
                <w:szCs w:val="28"/>
              </w:rPr>
              <w:t>69</w:t>
            </w:r>
          </w:p>
        </w:tc>
      </w:tr>
      <w:tr w:rsidR="0087048F" w:rsidRPr="00726828" w14:paraId="200B6057" w14:textId="77777777" w:rsidTr="0087048F">
        <w:tc>
          <w:tcPr>
            <w:cnfStyle w:val="001000000000" w:firstRow="0" w:lastRow="0" w:firstColumn="1" w:lastColumn="0" w:oddVBand="0" w:evenVBand="0" w:oddHBand="0" w:evenHBand="0" w:firstRowFirstColumn="0" w:firstRowLastColumn="0" w:lastRowFirstColumn="0" w:lastRowLastColumn="0"/>
            <w:tcW w:w="1231" w:type="dxa"/>
          </w:tcPr>
          <w:p w14:paraId="12FF8EA4" w14:textId="77777777" w:rsidR="0087048F" w:rsidRPr="00726828" w:rsidRDefault="0087048F" w:rsidP="0087048F">
            <w:pPr>
              <w:pStyle w:val="a6"/>
              <w:numPr>
                <w:ilvl w:val="0"/>
                <w:numId w:val="15"/>
              </w:numPr>
              <w:spacing w:before="100" w:beforeAutospacing="1" w:after="100" w:afterAutospacing="1" w:line="276" w:lineRule="auto"/>
              <w:ind w:left="425"/>
              <w:jc w:val="center"/>
              <w:rPr>
                <w:rFonts w:ascii="Simplified Arabic" w:hAnsi="Simplified Arabic" w:cs="Simplified Arabic"/>
                <w:color w:val="000000" w:themeColor="text1"/>
                <w:sz w:val="28"/>
                <w:szCs w:val="28"/>
                <w:rtl/>
              </w:rPr>
            </w:pPr>
          </w:p>
        </w:tc>
        <w:tc>
          <w:tcPr>
            <w:tcW w:w="6597" w:type="dxa"/>
          </w:tcPr>
          <w:p w14:paraId="710FEF55" w14:textId="6D61F126" w:rsidR="0087048F" w:rsidRPr="00726828" w:rsidRDefault="0087048F" w:rsidP="0087048F">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726828">
              <w:rPr>
                <w:rFonts w:ascii="Simplified Arabic" w:eastAsia="Times New Roman" w:hAnsi="Simplified Arabic" w:cs="Simplified Arabic"/>
                <w:color w:val="000000" w:themeColor="text1"/>
                <w:kern w:val="0"/>
                <w:sz w:val="28"/>
                <w:szCs w:val="28"/>
                <w:rtl/>
                <w14:ligatures w14:val="none"/>
              </w:rPr>
              <w:t>جدول (</w:t>
            </w:r>
            <w:r w:rsidRPr="00726828">
              <w:rPr>
                <w:rFonts w:ascii="Simplified Arabic" w:eastAsia="Times New Roman" w:hAnsi="Simplified Arabic" w:cs="Simplified Arabic"/>
                <w:color w:val="000000" w:themeColor="text1"/>
                <w:kern w:val="0"/>
                <w:sz w:val="28"/>
                <w:szCs w:val="28"/>
                <w14:ligatures w14:val="none"/>
              </w:rPr>
              <w:t>21</w:t>
            </w:r>
            <w:r w:rsidRPr="00726828">
              <w:rPr>
                <w:rFonts w:ascii="Simplified Arabic" w:eastAsia="Times New Roman" w:hAnsi="Simplified Arabic" w:cs="Simplified Arabic"/>
                <w:color w:val="000000" w:themeColor="text1"/>
                <w:kern w:val="0"/>
                <w:sz w:val="28"/>
                <w:szCs w:val="28"/>
                <w:rtl/>
                <w14:ligatures w14:val="none"/>
              </w:rPr>
              <w:t>): تحليل الانحدار الخطي البسيط لأثر التسويق عبر البريد الإلكتروني على التواصل المؤسسي</w:t>
            </w:r>
          </w:p>
        </w:tc>
        <w:tc>
          <w:tcPr>
            <w:tcW w:w="1234" w:type="dxa"/>
            <w:vAlign w:val="center"/>
          </w:tcPr>
          <w:p w14:paraId="0B5D9435" w14:textId="7152AEB7" w:rsidR="0087048F" w:rsidRPr="00726828" w:rsidRDefault="00726828"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726828">
              <w:rPr>
                <w:rFonts w:ascii="Simplified Arabic" w:hAnsi="Simplified Arabic" w:cs="Simplified Arabic"/>
                <w:color w:val="000000" w:themeColor="text1"/>
                <w:sz w:val="28"/>
                <w:szCs w:val="28"/>
              </w:rPr>
              <w:t>69</w:t>
            </w:r>
          </w:p>
        </w:tc>
      </w:tr>
      <w:tr w:rsidR="0087048F" w:rsidRPr="00726828" w14:paraId="03C2F9EF" w14:textId="77777777" w:rsidTr="0087048F">
        <w:tc>
          <w:tcPr>
            <w:cnfStyle w:val="001000000000" w:firstRow="0" w:lastRow="0" w:firstColumn="1" w:lastColumn="0" w:oddVBand="0" w:evenVBand="0" w:oddHBand="0" w:evenHBand="0" w:firstRowFirstColumn="0" w:firstRowLastColumn="0" w:lastRowFirstColumn="0" w:lastRowLastColumn="0"/>
            <w:tcW w:w="1231" w:type="dxa"/>
          </w:tcPr>
          <w:p w14:paraId="774CB2FB" w14:textId="77777777" w:rsidR="0087048F" w:rsidRPr="00726828" w:rsidRDefault="0087048F" w:rsidP="0087048F">
            <w:pPr>
              <w:pStyle w:val="a6"/>
              <w:numPr>
                <w:ilvl w:val="0"/>
                <w:numId w:val="15"/>
              </w:numPr>
              <w:spacing w:before="100" w:beforeAutospacing="1" w:after="100" w:afterAutospacing="1" w:line="276" w:lineRule="auto"/>
              <w:ind w:left="425"/>
              <w:jc w:val="center"/>
              <w:rPr>
                <w:rFonts w:ascii="Simplified Arabic" w:hAnsi="Simplified Arabic" w:cs="Simplified Arabic"/>
                <w:color w:val="000000" w:themeColor="text1"/>
                <w:sz w:val="28"/>
                <w:szCs w:val="28"/>
                <w:rtl/>
              </w:rPr>
            </w:pPr>
          </w:p>
        </w:tc>
        <w:tc>
          <w:tcPr>
            <w:tcW w:w="6597" w:type="dxa"/>
          </w:tcPr>
          <w:p w14:paraId="547B425D" w14:textId="616D2A40" w:rsidR="0087048F" w:rsidRPr="00726828" w:rsidRDefault="0087048F" w:rsidP="0087048F">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726828">
              <w:rPr>
                <w:rFonts w:ascii="Simplified Arabic" w:eastAsia="Times New Roman" w:hAnsi="Simplified Arabic" w:cs="Simplified Arabic"/>
                <w:color w:val="000000" w:themeColor="text1"/>
                <w:kern w:val="0"/>
                <w:sz w:val="28"/>
                <w:szCs w:val="28"/>
                <w:rtl/>
                <w14:ligatures w14:val="none"/>
              </w:rPr>
              <w:t>جدول (</w:t>
            </w:r>
            <w:r w:rsidRPr="00726828">
              <w:rPr>
                <w:rFonts w:ascii="Simplified Arabic" w:eastAsia="Times New Roman" w:hAnsi="Simplified Arabic" w:cs="Simplified Arabic"/>
                <w:color w:val="000000" w:themeColor="text1"/>
                <w:kern w:val="0"/>
                <w:sz w:val="28"/>
                <w:szCs w:val="28"/>
                <w14:ligatures w14:val="none"/>
              </w:rPr>
              <w:t>22</w:t>
            </w:r>
            <w:r w:rsidRPr="00726828">
              <w:rPr>
                <w:rFonts w:ascii="Simplified Arabic" w:eastAsia="Times New Roman" w:hAnsi="Simplified Arabic" w:cs="Simplified Arabic"/>
                <w:color w:val="000000" w:themeColor="text1"/>
                <w:kern w:val="0"/>
                <w:sz w:val="28"/>
                <w:szCs w:val="28"/>
                <w:rtl/>
                <w14:ligatures w14:val="none"/>
              </w:rPr>
              <w:t>): تحليل الانحدار الخطي البسيط لأثر التسويق عبر تطبيقات الهاتف المحمول على التواصل المؤسسي</w:t>
            </w:r>
          </w:p>
        </w:tc>
        <w:tc>
          <w:tcPr>
            <w:tcW w:w="1234" w:type="dxa"/>
            <w:vAlign w:val="center"/>
          </w:tcPr>
          <w:p w14:paraId="17ADDB4E" w14:textId="4BACCE72" w:rsidR="0087048F" w:rsidRPr="00726828" w:rsidRDefault="00726828"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726828">
              <w:rPr>
                <w:rFonts w:ascii="Simplified Arabic" w:hAnsi="Simplified Arabic" w:cs="Simplified Arabic"/>
                <w:color w:val="000000" w:themeColor="text1"/>
                <w:sz w:val="28"/>
                <w:szCs w:val="28"/>
              </w:rPr>
              <w:t>70</w:t>
            </w:r>
          </w:p>
        </w:tc>
      </w:tr>
      <w:tr w:rsidR="0087048F" w:rsidRPr="00726828" w14:paraId="64AD7429" w14:textId="77777777" w:rsidTr="0087048F">
        <w:tc>
          <w:tcPr>
            <w:cnfStyle w:val="001000000000" w:firstRow="0" w:lastRow="0" w:firstColumn="1" w:lastColumn="0" w:oddVBand="0" w:evenVBand="0" w:oddHBand="0" w:evenHBand="0" w:firstRowFirstColumn="0" w:firstRowLastColumn="0" w:lastRowFirstColumn="0" w:lastRowLastColumn="0"/>
            <w:tcW w:w="1231" w:type="dxa"/>
          </w:tcPr>
          <w:p w14:paraId="59DE2690" w14:textId="77777777" w:rsidR="0087048F" w:rsidRPr="00726828" w:rsidRDefault="0087048F" w:rsidP="0087048F">
            <w:pPr>
              <w:pStyle w:val="a6"/>
              <w:numPr>
                <w:ilvl w:val="0"/>
                <w:numId w:val="15"/>
              </w:numPr>
              <w:spacing w:before="100" w:beforeAutospacing="1" w:after="100" w:afterAutospacing="1" w:line="276" w:lineRule="auto"/>
              <w:ind w:left="425"/>
              <w:jc w:val="center"/>
              <w:rPr>
                <w:rFonts w:ascii="Simplified Arabic" w:hAnsi="Simplified Arabic" w:cs="Simplified Arabic"/>
                <w:color w:val="000000" w:themeColor="text1"/>
                <w:sz w:val="28"/>
                <w:szCs w:val="28"/>
                <w:rtl/>
              </w:rPr>
            </w:pPr>
          </w:p>
        </w:tc>
        <w:tc>
          <w:tcPr>
            <w:tcW w:w="6597" w:type="dxa"/>
          </w:tcPr>
          <w:p w14:paraId="3A7A53AE" w14:textId="33FAC55F" w:rsidR="0087048F" w:rsidRPr="00726828" w:rsidRDefault="0087048F" w:rsidP="0087048F">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726828">
              <w:rPr>
                <w:rFonts w:ascii="Simplified Arabic" w:eastAsia="Times New Roman" w:hAnsi="Simplified Arabic" w:cs="Simplified Arabic"/>
                <w:color w:val="000000" w:themeColor="text1"/>
                <w:kern w:val="0"/>
                <w:sz w:val="28"/>
                <w:szCs w:val="28"/>
                <w:rtl/>
                <w14:ligatures w14:val="none"/>
              </w:rPr>
              <w:t>جدول (</w:t>
            </w:r>
            <w:r w:rsidRPr="00726828">
              <w:rPr>
                <w:rFonts w:ascii="Simplified Arabic" w:eastAsia="Times New Roman" w:hAnsi="Simplified Arabic" w:cs="Simplified Arabic"/>
                <w:color w:val="000000" w:themeColor="text1"/>
                <w:kern w:val="0"/>
                <w:sz w:val="28"/>
                <w:szCs w:val="28"/>
                <w14:ligatures w14:val="none"/>
              </w:rPr>
              <w:t>23</w:t>
            </w:r>
            <w:r w:rsidRPr="00726828">
              <w:rPr>
                <w:rFonts w:ascii="Simplified Arabic" w:eastAsia="Times New Roman" w:hAnsi="Simplified Arabic" w:cs="Simplified Arabic"/>
                <w:color w:val="000000" w:themeColor="text1"/>
                <w:kern w:val="0"/>
                <w:sz w:val="28"/>
                <w:szCs w:val="28"/>
                <w:rtl/>
                <w14:ligatures w14:val="none"/>
              </w:rPr>
              <w:t>): تحليل الانحدار الخطي البسيط لأثر التسويق بالمحتوى الرقمي على التواصل المؤسسي</w:t>
            </w:r>
          </w:p>
        </w:tc>
        <w:tc>
          <w:tcPr>
            <w:tcW w:w="1234" w:type="dxa"/>
            <w:vAlign w:val="center"/>
          </w:tcPr>
          <w:p w14:paraId="01E90D3C" w14:textId="1919EA6F" w:rsidR="0087048F" w:rsidRPr="00726828" w:rsidRDefault="00726828"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726828">
              <w:rPr>
                <w:rFonts w:ascii="Simplified Arabic" w:hAnsi="Simplified Arabic" w:cs="Simplified Arabic"/>
                <w:color w:val="000000" w:themeColor="text1"/>
                <w:sz w:val="28"/>
                <w:szCs w:val="28"/>
              </w:rPr>
              <w:t>71</w:t>
            </w:r>
          </w:p>
        </w:tc>
      </w:tr>
    </w:tbl>
    <w:p w14:paraId="237C1001" w14:textId="77777777" w:rsidR="00BA41A3" w:rsidRPr="00726828" w:rsidRDefault="00BA41A3" w:rsidP="00BA41A3">
      <w:pPr>
        <w:spacing w:before="100" w:beforeAutospacing="1" w:after="100" w:afterAutospacing="1" w:line="276" w:lineRule="auto"/>
        <w:jc w:val="center"/>
        <w:rPr>
          <w:rFonts w:ascii="Simplified Arabic" w:hAnsi="Simplified Arabic" w:cs="Simplified Arabic"/>
          <w:color w:val="000000" w:themeColor="text1"/>
          <w:sz w:val="28"/>
          <w:szCs w:val="28"/>
          <w:rtl/>
        </w:rPr>
        <w:sectPr w:rsidR="00BA41A3" w:rsidRPr="00726828" w:rsidSect="00BA41A3">
          <w:footerReference w:type="default" r:id="rId13"/>
          <w:pgSz w:w="11907" w:h="16840" w:code="9"/>
          <w:pgMar w:top="1134" w:right="1701" w:bottom="1134" w:left="1134" w:header="720" w:footer="720" w:gutter="0"/>
          <w:pgNumType w:fmt="arabicAbjad" w:start="1"/>
          <w:cols w:space="708"/>
          <w:bidi/>
          <w:rtlGutter/>
          <w:docGrid w:linePitch="360"/>
        </w:sectPr>
      </w:pPr>
    </w:p>
    <w:p w14:paraId="3671CF17" w14:textId="79D7A2B3" w:rsidR="006602C7" w:rsidRPr="00726828" w:rsidRDefault="006602C7" w:rsidP="00BA41A3">
      <w:pPr>
        <w:spacing w:before="100" w:beforeAutospacing="1" w:after="100" w:afterAutospacing="1" w:line="276" w:lineRule="auto"/>
        <w:jc w:val="both"/>
        <w:outlineLvl w:val="0"/>
        <w:rPr>
          <w:rFonts w:ascii="Simplified Arabic" w:hAnsi="Simplified Arabic" w:cs="Simplified Arabic"/>
          <w:b/>
          <w:bCs/>
          <w:color w:val="000000" w:themeColor="text1"/>
          <w:sz w:val="36"/>
          <w:szCs w:val="36"/>
        </w:rPr>
      </w:pPr>
      <w:bookmarkStart w:id="6" w:name="_Toc236964392"/>
      <w:r w:rsidRPr="00726828">
        <w:rPr>
          <w:rFonts w:ascii="Simplified Arabic" w:hAnsi="Simplified Arabic" w:cs="Simplified Arabic"/>
          <w:b/>
          <w:bCs/>
          <w:color w:val="000000" w:themeColor="text1"/>
          <w:sz w:val="36"/>
          <w:szCs w:val="36"/>
          <w:rtl/>
        </w:rPr>
        <w:lastRenderedPageBreak/>
        <w:t>مقدمة الدراسة</w:t>
      </w:r>
      <w:bookmarkEnd w:id="6"/>
    </w:p>
    <w:p w14:paraId="71F233E6" w14:textId="77777777" w:rsidR="00D5773E" w:rsidRPr="00726828" w:rsidRDefault="00D5773E" w:rsidP="00BA41A3">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26828">
        <w:rPr>
          <w:rFonts w:ascii="Simplified Arabic" w:hAnsi="Simplified Arabic" w:cs="Simplified Arabic"/>
          <w:color w:val="000000" w:themeColor="text1"/>
          <w:sz w:val="28"/>
          <w:szCs w:val="28"/>
          <w:rtl/>
        </w:rPr>
        <w:t>يشهد العالم المعاصر تحولات رقمية متسارعة أعادت تشكيل ملامح بيئة الأعمال وأنماط التفاعل بين المؤسسات وجمهورها الداخلي والخارجي، إذ لم تعد التكنولوجيا الرقمية مجرد أداة مساندة للعمل المؤسسي، بل غدت ركيزةً جوهريةً تُحدّد مدى قدرة المؤسسات على البقاء والتنافس والتأثير في محيطها. وقد فرضت هذه التحولات على المؤسسات بمختلف قطاعاتها إعادة النظر في منظوماتها الاتصالية والتسويقية، والانتقال من النماذج التقليدية القائمة على الاتصال أحادي الاتجاه إلى نماذج تفاعلية رقمية تُتيح بناء علاقات مستدامة مع أصحاب المصلحة، وتُعزّز من كفاءة الأداء المؤسسي في ظل بيئة تتسم بالتعقيد وسرعة التغيّر</w:t>
      </w:r>
      <w:r w:rsidRPr="00726828">
        <w:rPr>
          <w:rFonts w:ascii="Simplified Arabic" w:hAnsi="Simplified Arabic" w:cs="Simplified Arabic"/>
          <w:color w:val="000000" w:themeColor="text1"/>
          <w:sz w:val="28"/>
          <w:szCs w:val="28"/>
        </w:rPr>
        <w:t xml:space="preserve"> (</w:t>
      </w:r>
      <w:proofErr w:type="spellStart"/>
      <w:r w:rsidRPr="00726828">
        <w:rPr>
          <w:rFonts w:ascii="Simplified Arabic" w:hAnsi="Simplified Arabic" w:cs="Simplified Arabic"/>
          <w:color w:val="000000" w:themeColor="text1"/>
          <w:sz w:val="28"/>
          <w:szCs w:val="28"/>
        </w:rPr>
        <w:t>Sharabati</w:t>
      </w:r>
      <w:proofErr w:type="spellEnd"/>
      <w:r w:rsidRPr="00726828">
        <w:rPr>
          <w:rFonts w:ascii="Simplified Arabic" w:hAnsi="Simplified Arabic" w:cs="Simplified Arabic"/>
          <w:color w:val="000000" w:themeColor="text1"/>
          <w:sz w:val="28"/>
          <w:szCs w:val="28"/>
        </w:rPr>
        <w:t xml:space="preserve"> et al., 2024, p. 3).</w:t>
      </w:r>
    </w:p>
    <w:p w14:paraId="73BDF490" w14:textId="77777777" w:rsidR="00D5773E" w:rsidRPr="00726828" w:rsidRDefault="00D5773E" w:rsidP="00BA41A3">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26828">
        <w:rPr>
          <w:rFonts w:ascii="Simplified Arabic" w:hAnsi="Simplified Arabic" w:cs="Simplified Arabic"/>
          <w:color w:val="000000" w:themeColor="text1"/>
          <w:sz w:val="28"/>
          <w:szCs w:val="28"/>
          <w:rtl/>
        </w:rPr>
        <w:t>وأولت المملكة العربية السعودية اهتماماً بالغاً بمسيرة التحول الرقمي ضمن مستهدفات رؤية المملكة 2030، التي جعلت من بناء اقتصاد رقمي متطور أحد ركائزها الاستراتيجية، الأمر الذي انعكس على مختلف القطاعات المؤسسية ومنها قطاع الغرف التجارية التي تُعدّ من المؤسسات المحورية في دعم القطاع الخاص وتمكينه من أداء دوره التنموي. وقد أصبح لزاماً على هذه الغرف توظيف الأدوات الرقمية بفاعلية في إدارة منظومتها الاتصالية بما يُمكّنها من مواكبة المستجدات وتحقيق التواصل الفعّال مع منتسبيها والجهات المعنية (الزهراني، 2026، ص 15)</w:t>
      </w:r>
      <w:r w:rsidRPr="00726828">
        <w:rPr>
          <w:rFonts w:ascii="Simplified Arabic" w:hAnsi="Simplified Arabic" w:cs="Simplified Arabic"/>
          <w:color w:val="000000" w:themeColor="text1"/>
          <w:sz w:val="28"/>
          <w:szCs w:val="28"/>
        </w:rPr>
        <w:t>.</w:t>
      </w:r>
    </w:p>
    <w:p w14:paraId="595C3BCF" w14:textId="77777777" w:rsidR="00D5773E" w:rsidRPr="00726828" w:rsidRDefault="00D5773E" w:rsidP="00BA41A3">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26828">
        <w:rPr>
          <w:rFonts w:ascii="Simplified Arabic" w:hAnsi="Simplified Arabic" w:cs="Simplified Arabic"/>
          <w:color w:val="000000" w:themeColor="text1"/>
          <w:sz w:val="28"/>
          <w:szCs w:val="28"/>
          <w:rtl/>
        </w:rPr>
        <w:t>ويُعدّ التسويق الرقمي أحد أبرز إفرازات هذه الثورة التكنولوجية، إذ يُمثّل منظومة متكاملة من الأدوات والقنوات التي تُتيح للمؤسسات الوصول إلى جمهورها المستهدف بكفاءة وفاعلية أعلى مقارنةً بالأساليب التقليدية. وتشمل هذه الأدوات التسويق عبر المواقع الإلكترونية، ووسائل التواصل الاجتماعي، والبريد الإلكتروني، وتطبيقات الهاتف المحمول، والتسويق بالمحتوى، وتحسين محركات البحث، وهي أدوات تتميّز بقدرتها على إيصال الرسائل التسويقية والمؤسسية بسرعة عالية، مع إتاحة إمكانية التفاعل المباشر والقياس الدقيق للأثر (لعبيدي وشاوي، 2022، ص 53)</w:t>
      </w:r>
      <w:r w:rsidRPr="00726828">
        <w:rPr>
          <w:rFonts w:ascii="Simplified Arabic" w:hAnsi="Simplified Arabic" w:cs="Simplified Arabic"/>
          <w:color w:val="000000" w:themeColor="text1"/>
          <w:sz w:val="28"/>
          <w:szCs w:val="28"/>
        </w:rPr>
        <w:t>.</w:t>
      </w:r>
    </w:p>
    <w:p w14:paraId="426F6C02" w14:textId="77777777" w:rsidR="00D5773E" w:rsidRPr="00726828" w:rsidRDefault="00D5773E" w:rsidP="00BA41A3">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26828">
        <w:rPr>
          <w:rFonts w:ascii="Simplified Arabic" w:hAnsi="Simplified Arabic" w:cs="Simplified Arabic"/>
          <w:color w:val="000000" w:themeColor="text1"/>
          <w:sz w:val="28"/>
          <w:szCs w:val="28"/>
          <w:rtl/>
        </w:rPr>
        <w:t>ولم يقتصر دور أدوات التسويق الرقمي على الترويج للمنتجات والخدمات، بل تجاوز ذلك ليُسهم في إعادة تشكيل البنية الاتصالية للمؤسسات وتعزيز قدرتها على بناء علاقات تفاعلية مستدامة مع جمهورها، إذ أتاحت هذه الأدوات للمؤسسات إمكانية تخصيص الرسائل وفقاً لخصائص الجمهور المستهدف، وتحقيق الاستجابة الفورية لاستفساراته، وتعزيز الشفافية والمصداقية في التواصل، وهو ما انعكس بشكل مباشر على فاعلية الأداء المؤسسي وجودة العلاقات مع أصحاب المصلحة (</w:t>
      </w:r>
      <w:proofErr w:type="spellStart"/>
      <w:r w:rsidRPr="00726828">
        <w:rPr>
          <w:rFonts w:ascii="Simplified Arabic" w:hAnsi="Simplified Arabic" w:cs="Simplified Arabic"/>
          <w:color w:val="000000" w:themeColor="text1"/>
          <w:sz w:val="28"/>
          <w:szCs w:val="28"/>
          <w:rtl/>
        </w:rPr>
        <w:t>بلخضر</w:t>
      </w:r>
      <w:proofErr w:type="spellEnd"/>
      <w:r w:rsidRPr="00726828">
        <w:rPr>
          <w:rFonts w:ascii="Simplified Arabic" w:hAnsi="Simplified Arabic" w:cs="Simplified Arabic"/>
          <w:color w:val="000000" w:themeColor="text1"/>
          <w:sz w:val="28"/>
          <w:szCs w:val="28"/>
          <w:rtl/>
        </w:rPr>
        <w:t xml:space="preserve"> وقريشي، 2025، ص </w:t>
      </w:r>
      <w:r w:rsidRPr="00726828">
        <w:rPr>
          <w:rFonts w:ascii="Simplified Arabic" w:hAnsi="Simplified Arabic" w:cs="Simplified Arabic"/>
          <w:color w:val="000000" w:themeColor="text1"/>
          <w:sz w:val="28"/>
          <w:szCs w:val="28"/>
        </w:rPr>
        <w:t>55).</w:t>
      </w:r>
    </w:p>
    <w:p w14:paraId="478F7393" w14:textId="77777777" w:rsidR="00D5773E" w:rsidRPr="00726828" w:rsidRDefault="00D5773E" w:rsidP="00BA41A3">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26828">
        <w:rPr>
          <w:rFonts w:ascii="Simplified Arabic" w:hAnsi="Simplified Arabic" w:cs="Simplified Arabic"/>
          <w:color w:val="000000" w:themeColor="text1"/>
          <w:sz w:val="28"/>
          <w:szCs w:val="28"/>
          <w:rtl/>
        </w:rPr>
        <w:lastRenderedPageBreak/>
        <w:t>ويُعدّ التواصل المؤسسي من المفاهيم الإدارية الحيوية التي حظيت باهتمام متزايد في الأدبيات المعاصرة، باعتباره العصب الرئيس الذي يربط بين مكوّنات المؤسسة الداخلية ويصلها بمحيطها الخارجي، إذ يُسهم في بناء الهوية المؤسسية، وتعزيز السمعة، وإدارة العلاقة مع أصحاب المصلحة، ودعم اتخاذ القرارات الاستراتيجية. ويتضمّن التواصل المؤسسي أبعاداً متعددة تتشابك فيما بينها لتُشكّل منظومة متكاملة تُحقّق أهداف المؤسسة وتُعزّز مكانتها في السوق</w:t>
      </w:r>
      <w:r w:rsidRPr="00726828">
        <w:rPr>
          <w:rFonts w:ascii="Simplified Arabic" w:hAnsi="Simplified Arabic" w:cs="Simplified Arabic"/>
          <w:color w:val="000000" w:themeColor="text1"/>
          <w:sz w:val="28"/>
          <w:szCs w:val="28"/>
        </w:rPr>
        <w:t xml:space="preserve"> (Brockhaus et al., 2023, p. 276).</w:t>
      </w:r>
    </w:p>
    <w:p w14:paraId="6551A8FD" w14:textId="77777777" w:rsidR="00D5773E" w:rsidRPr="00726828" w:rsidRDefault="00D5773E" w:rsidP="00BA41A3">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26828">
        <w:rPr>
          <w:rFonts w:ascii="Simplified Arabic" w:hAnsi="Simplified Arabic" w:cs="Simplified Arabic"/>
          <w:color w:val="000000" w:themeColor="text1"/>
          <w:sz w:val="28"/>
          <w:szCs w:val="28"/>
          <w:rtl/>
        </w:rPr>
        <w:t>وفي ضوء ما تشهده بيئة الأعمال من تحولات رقمية متسارعة، أصبح التواصل المؤسسي يواجه تحديات نوعية تستدعي تطوير أدواته ومنهجياته بما يتناسب مع طبيعة العصر الرقمي، إذ لم يعد كافياً الاعتماد على القنوات التقليدية لإيصال الرسائل المؤسسية، بل أصبح ضرورياً توظيف القنوات الرقمية لتحقيق التفاعل الفعّال مع الجمهور المستهدف، وبناء علاقات قائمة على الثقة والمصداقية، وتعزيز الصورة الذهنية للمؤسسة في أذهان أصحاب المصلحة</w:t>
      </w:r>
      <w:r w:rsidRPr="00726828">
        <w:rPr>
          <w:rFonts w:ascii="Simplified Arabic" w:hAnsi="Simplified Arabic" w:cs="Simplified Arabic"/>
          <w:color w:val="000000" w:themeColor="text1"/>
          <w:sz w:val="28"/>
          <w:szCs w:val="28"/>
        </w:rPr>
        <w:t xml:space="preserve"> (</w:t>
      </w:r>
      <w:proofErr w:type="spellStart"/>
      <w:r w:rsidRPr="00726828">
        <w:rPr>
          <w:rFonts w:ascii="Simplified Arabic" w:hAnsi="Simplified Arabic" w:cs="Simplified Arabic"/>
          <w:color w:val="000000" w:themeColor="text1"/>
          <w:sz w:val="28"/>
          <w:szCs w:val="28"/>
        </w:rPr>
        <w:t>Feldiansyah</w:t>
      </w:r>
      <w:proofErr w:type="spellEnd"/>
      <w:r w:rsidRPr="00726828">
        <w:rPr>
          <w:rFonts w:ascii="Simplified Arabic" w:hAnsi="Simplified Arabic" w:cs="Simplified Arabic"/>
          <w:color w:val="000000" w:themeColor="text1"/>
          <w:sz w:val="28"/>
          <w:szCs w:val="28"/>
        </w:rPr>
        <w:t>, 2024, p. 42).</w:t>
      </w:r>
    </w:p>
    <w:p w14:paraId="08CCE2E8" w14:textId="77777777" w:rsidR="00D5773E" w:rsidRPr="00726828" w:rsidRDefault="00D5773E" w:rsidP="00BA41A3">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26828">
        <w:rPr>
          <w:rFonts w:ascii="Simplified Arabic" w:hAnsi="Simplified Arabic" w:cs="Simplified Arabic"/>
          <w:color w:val="000000" w:themeColor="text1"/>
          <w:sz w:val="28"/>
          <w:szCs w:val="28"/>
          <w:rtl/>
        </w:rPr>
        <w:t>وتتجلّى أهمية الربط بين أدوات التسويق الرقمي والتواصل المؤسسي في كونهما يُمثّلان منظومتين متكاملتين تُسهمان معاً في تحقيق أهداف المؤسسة، إذ تُوفّر أدوات التسويق الرقمي البنية التحتية والقنوات اللازمة لتفعيل عمليات التواصل المؤسسي، فيما يُوفّر التواصل المؤسسي الإطار الاستراتيجي الذي يُوجّه استخدام هذه الأدوات نحو تحقيق الأهداف المؤسسية. وتُشير الأدبيات الحديثة إلى أن المؤسسات التي تُجيد التوظيف الاستراتيجي لأدوات التسويق الرقمي في منظومتها الاتصالية تتمتع بمستويات أعلى من الكفاءة والفاعلية، وتُحقّق نتائج متميّزة في بناء علاقاتها مع أصحاب المصلحة</w:t>
      </w:r>
      <w:r w:rsidRPr="00726828">
        <w:rPr>
          <w:rFonts w:ascii="Simplified Arabic" w:hAnsi="Simplified Arabic" w:cs="Simplified Arabic"/>
          <w:color w:val="000000" w:themeColor="text1"/>
          <w:sz w:val="28"/>
          <w:szCs w:val="28"/>
        </w:rPr>
        <w:t xml:space="preserve"> (Calista, 2024, p. 28).</w:t>
      </w:r>
    </w:p>
    <w:p w14:paraId="37298E76" w14:textId="77777777" w:rsidR="00D5773E" w:rsidRPr="00726828" w:rsidRDefault="00D5773E" w:rsidP="00BA41A3">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26828">
        <w:rPr>
          <w:rFonts w:ascii="Simplified Arabic" w:hAnsi="Simplified Arabic" w:cs="Simplified Arabic"/>
          <w:color w:val="000000" w:themeColor="text1"/>
          <w:sz w:val="28"/>
          <w:szCs w:val="28"/>
          <w:rtl/>
        </w:rPr>
        <w:t>وخلاصة القول، فإن التحولات الرقمية المتسارعة التي يشهدها العالم بعامة والمملكة العربية السعودية بخاصة، فرضت على الغرف التجارية ضرورة إعادة النظر في منظومتها الاتصالية وتوظيف أدوات التسويق الرقمي بفاعلية لتحسين تواصلها المؤسسي مع منتسبيها والجهات المعنية، وهو ما يستدعي إجراء دراسات علمية متعمّقة تُسهم في فهم طبيعة العلاقة بين هذين المتغيرين، وتُقدّم رؤى عملية تُمكّن القائمين على إدارة الغرف التجارية من توظيف هذه الأدوات بكفاءة عالية. ومن هنا تأتي هذه الدراسة لتُسلّط الضوء على دور أدوات التسويق الرقمي في تحسين التواصل المؤسسي داخل الغرف التجارية السعودية، سعياً إلى إثراء الأدبيات العلمية في هذا المجال، وتقديم إضافة تطبيقية تخدم هذا القطاع الحيوي</w:t>
      </w:r>
      <w:r w:rsidRPr="00726828">
        <w:rPr>
          <w:rFonts w:ascii="Simplified Arabic" w:hAnsi="Simplified Arabic" w:cs="Simplified Arabic"/>
          <w:color w:val="000000" w:themeColor="text1"/>
          <w:sz w:val="28"/>
          <w:szCs w:val="28"/>
        </w:rPr>
        <w:t>.</w:t>
      </w:r>
    </w:p>
    <w:p w14:paraId="5D69BF19" w14:textId="77777777" w:rsidR="006602C7" w:rsidRPr="00726828" w:rsidRDefault="006602C7" w:rsidP="00BA41A3">
      <w:pPr>
        <w:spacing w:before="100" w:beforeAutospacing="1" w:after="100" w:afterAutospacing="1" w:line="276" w:lineRule="auto"/>
        <w:jc w:val="both"/>
        <w:outlineLvl w:val="1"/>
        <w:rPr>
          <w:rFonts w:ascii="Simplified Arabic" w:hAnsi="Simplified Arabic" w:cs="Simplified Arabic"/>
          <w:b/>
          <w:bCs/>
          <w:color w:val="000000" w:themeColor="text1"/>
          <w:sz w:val="32"/>
          <w:szCs w:val="32"/>
        </w:rPr>
      </w:pPr>
      <w:bookmarkStart w:id="7" w:name="_Toc236964393"/>
      <w:r w:rsidRPr="00726828">
        <w:rPr>
          <w:rFonts w:ascii="Simplified Arabic" w:hAnsi="Simplified Arabic" w:cs="Simplified Arabic"/>
          <w:b/>
          <w:bCs/>
          <w:color w:val="000000" w:themeColor="text1"/>
          <w:sz w:val="32"/>
          <w:szCs w:val="32"/>
          <w:rtl/>
        </w:rPr>
        <w:t>مشكلة الدراسة</w:t>
      </w:r>
      <w:bookmarkEnd w:id="7"/>
    </w:p>
    <w:p w14:paraId="3CD51207" w14:textId="77777777" w:rsidR="006602C7" w:rsidRPr="00726828" w:rsidRDefault="006602C7" w:rsidP="00BA41A3">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26828">
        <w:rPr>
          <w:rFonts w:ascii="Simplified Arabic" w:hAnsi="Simplified Arabic" w:cs="Simplified Arabic"/>
          <w:color w:val="000000" w:themeColor="text1"/>
          <w:sz w:val="28"/>
          <w:szCs w:val="28"/>
          <w:rtl/>
        </w:rPr>
        <w:lastRenderedPageBreak/>
        <w:t>يشهد القطاع المؤسسي في المملكة العربية السعودية تحولات جوهرية في ظل التوجهات الاستراتيجية لرؤية المملكة 2030، التي وضعت التحول الرقمي في صدارة أولوياتها، الأمر الذي ألقى بظلاله على مختلف المؤسسات ومنها الغرف التجارية التي تُمثّل الذراع التمثيلي للقطاع الخاص، وتضطلع بدور محوري في الربط بين منتسبيها والجهات الحكومية والمؤسسات الأخرى. وعلى الرغم من الأهمية البالغة لهذه الغرف، فإن المتابع لواقع منظومتها الاتصالية يُلاحظ وجود فجوة واضحة بين التطور المتسارع في أدوات التسويق الرقمي على المستوى العالمي، والتوظيف الفعلي لهذه الأدوات في تحسين منظومة التواصل المؤسسي داخل هذه الغرف، وهو ما يُفرز جملة من التحديات التي تحول دون قيامها بدورها على الوجه الأمثل</w:t>
      </w:r>
      <w:r w:rsidRPr="00726828">
        <w:rPr>
          <w:rFonts w:ascii="Simplified Arabic" w:hAnsi="Simplified Arabic" w:cs="Simplified Arabic"/>
          <w:color w:val="000000" w:themeColor="text1"/>
          <w:sz w:val="28"/>
          <w:szCs w:val="28"/>
        </w:rPr>
        <w:t>.</w:t>
      </w:r>
    </w:p>
    <w:p w14:paraId="7B439AEA" w14:textId="59A669EE" w:rsidR="006602C7" w:rsidRPr="00726828" w:rsidRDefault="006602C7" w:rsidP="00BA41A3">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26828">
        <w:rPr>
          <w:rFonts w:ascii="Simplified Arabic" w:hAnsi="Simplified Arabic" w:cs="Simplified Arabic"/>
          <w:color w:val="000000" w:themeColor="text1"/>
          <w:sz w:val="28"/>
          <w:szCs w:val="28"/>
          <w:rtl/>
        </w:rPr>
        <w:t xml:space="preserve">ومن خلال الاطلاع على واقع الغرف التجارية السعودية، يُمكن رصد عدد من المؤشرات التي تدلّ على وجود تحديات حقيقية في منظومة التواصل المؤسسي، من بينها تفاوت مستوى توظيف الأدوات الرقمية بين الغرف التجارية المختلفة، وضعف التفاعل الرقمي مع منتسبي الغرف، ومحدودية المحتوى الرقمي الموجَّه لأصحاب المصلحة، فضلاً عن غياب الاستراتيجيات المتكاملة التي تربط بين أدوات التسويق الرقمي والتواصل المؤسسي، وهو ما يُفضي إلى ضعف الصورة الذهنية لهذه الغرف لدى منتسبيها، وتراجع مستوى رضاهم عن الخدمات الاتصالية المُقدَّمة </w:t>
      </w:r>
    </w:p>
    <w:p w14:paraId="6B9AF306" w14:textId="77777777" w:rsidR="006602C7" w:rsidRPr="00726828" w:rsidRDefault="006602C7" w:rsidP="00BA41A3">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26828">
        <w:rPr>
          <w:rFonts w:ascii="Simplified Arabic" w:hAnsi="Simplified Arabic" w:cs="Simplified Arabic"/>
          <w:color w:val="000000" w:themeColor="text1"/>
          <w:sz w:val="28"/>
          <w:szCs w:val="28"/>
          <w:rtl/>
        </w:rPr>
        <w:t>ويُضاف إلى ما سبق أن البيئة المؤسسية للغرف التجارية تتميّز بخصوصية تنفرد بها عن غيرها من القطاعات، إذ تتعامل هذه الغرف مع شريحة واسعة ومتنوعة من المنتسبين الذين يمثّلون قطاعات اقتصادية مختلفة، ولديهم احتياجات اتصالية متباينة، وهو ما يستدعي توظيف أدوات تسويق رقمي مرنة وقادرة على تلبية هذا التنوع، وبناء منظومة تواصل مؤسسي تستجيب لمتطلبات أصحاب المصلحة على اختلاف توجهاتهم وأنشطتهم</w:t>
      </w:r>
      <w:r w:rsidRPr="00726828">
        <w:rPr>
          <w:rFonts w:ascii="Simplified Arabic" w:hAnsi="Simplified Arabic" w:cs="Simplified Arabic"/>
          <w:color w:val="000000" w:themeColor="text1"/>
          <w:sz w:val="28"/>
          <w:szCs w:val="28"/>
        </w:rPr>
        <w:t>.</w:t>
      </w:r>
    </w:p>
    <w:p w14:paraId="326A1C4D" w14:textId="77777777" w:rsidR="006602C7" w:rsidRPr="00726828" w:rsidRDefault="006602C7" w:rsidP="00BA41A3">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26828">
        <w:rPr>
          <w:rFonts w:ascii="Simplified Arabic" w:hAnsi="Simplified Arabic" w:cs="Simplified Arabic"/>
          <w:color w:val="000000" w:themeColor="text1"/>
          <w:sz w:val="28"/>
          <w:szCs w:val="28"/>
          <w:rtl/>
        </w:rPr>
        <w:t>وبناءً على ما تقدّم، تتبلور مشكلة الدراسة في التساؤل الجوهري الآتي</w:t>
      </w:r>
      <w:r w:rsidRPr="00726828">
        <w:rPr>
          <w:rFonts w:ascii="Simplified Arabic" w:hAnsi="Simplified Arabic" w:cs="Simplified Arabic"/>
          <w:color w:val="000000" w:themeColor="text1"/>
          <w:sz w:val="28"/>
          <w:szCs w:val="28"/>
        </w:rPr>
        <w:t xml:space="preserve">: </w:t>
      </w:r>
      <w:r w:rsidRPr="00726828">
        <w:rPr>
          <w:rFonts w:ascii="Simplified Arabic" w:hAnsi="Simplified Arabic" w:cs="Simplified Arabic"/>
          <w:color w:val="000000" w:themeColor="text1"/>
          <w:sz w:val="28"/>
          <w:szCs w:val="28"/>
          <w:rtl/>
        </w:rPr>
        <w:t>ما دور أدوات التسويق الرقمي بأبعادها (التسويق عبر المواقع الإلكترونية، التسويق عبر وسائل التواصل الاجتماعي، التسويق عبر البريد الإلكتروني، التسويق عبر تطبيقات الهاتف المحمول، التسويق بالمحتوى الرقمي) في تحسين التواصل المؤسسي بأبعاده (سرعة الاستجابة، التفاعلية، وضوح الرسالة، استدامة العلاقة، الصورة الذهنية) داخل الغرف التجارية السعودية؟</w:t>
      </w:r>
    </w:p>
    <w:p w14:paraId="5E1E199E" w14:textId="77777777" w:rsidR="006602C7" w:rsidRPr="00726828" w:rsidRDefault="006602C7" w:rsidP="00BA41A3">
      <w:pPr>
        <w:spacing w:before="100" w:beforeAutospacing="1" w:after="100" w:afterAutospacing="1" w:line="276" w:lineRule="auto"/>
        <w:jc w:val="both"/>
        <w:outlineLvl w:val="1"/>
        <w:rPr>
          <w:rFonts w:ascii="Simplified Arabic" w:hAnsi="Simplified Arabic" w:cs="Simplified Arabic"/>
          <w:b/>
          <w:bCs/>
          <w:color w:val="000000" w:themeColor="text1"/>
          <w:sz w:val="32"/>
          <w:szCs w:val="32"/>
        </w:rPr>
      </w:pPr>
      <w:bookmarkStart w:id="8" w:name="_Toc236964394"/>
      <w:r w:rsidRPr="00726828">
        <w:rPr>
          <w:rFonts w:ascii="Simplified Arabic" w:hAnsi="Simplified Arabic" w:cs="Simplified Arabic"/>
          <w:b/>
          <w:bCs/>
          <w:color w:val="000000" w:themeColor="text1"/>
          <w:sz w:val="32"/>
          <w:szCs w:val="32"/>
          <w:rtl/>
        </w:rPr>
        <w:t>أهمية الدراسة</w:t>
      </w:r>
      <w:bookmarkEnd w:id="8"/>
    </w:p>
    <w:p w14:paraId="43C9AA2D" w14:textId="77777777" w:rsidR="006602C7" w:rsidRPr="00726828" w:rsidRDefault="006602C7" w:rsidP="00BA41A3">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726828">
        <w:rPr>
          <w:rFonts w:ascii="Simplified Arabic" w:hAnsi="Simplified Arabic" w:cs="Simplified Arabic"/>
          <w:b/>
          <w:bCs/>
          <w:color w:val="000000" w:themeColor="text1"/>
          <w:sz w:val="28"/>
          <w:szCs w:val="28"/>
          <w:rtl/>
        </w:rPr>
        <w:lastRenderedPageBreak/>
        <w:t>أولاً: الأهمية العلمية (النظرية)</w:t>
      </w:r>
    </w:p>
    <w:p w14:paraId="2A9249C7" w14:textId="77777777" w:rsidR="006602C7" w:rsidRPr="00726828" w:rsidRDefault="006602C7" w:rsidP="00BA41A3">
      <w:pPr>
        <w:pStyle w:val="a6"/>
        <w:numPr>
          <w:ilvl w:val="0"/>
          <w:numId w:val="16"/>
        </w:numPr>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726828">
        <w:rPr>
          <w:rFonts w:ascii="Simplified Arabic" w:hAnsi="Simplified Arabic" w:cs="Simplified Arabic"/>
          <w:color w:val="000000" w:themeColor="text1"/>
          <w:sz w:val="28"/>
          <w:szCs w:val="28"/>
          <w:rtl/>
        </w:rPr>
        <w:t>تكتسب الدراسة أهميتها العلمية من كونها تتناول موضوعاً حيوياً يجمع بين متغيرين معاصرين هما أدوات التسويق الرقمي والتواصل المؤسسي، في إطار نموذج بحثي متكامل يُسهم في إثراء الأدبيات العلمية في مجال التسويق الرقمي والاتصال المؤسسي</w:t>
      </w:r>
      <w:r w:rsidRPr="00726828">
        <w:rPr>
          <w:rFonts w:ascii="Simplified Arabic" w:hAnsi="Simplified Arabic" w:cs="Simplified Arabic"/>
          <w:color w:val="000000" w:themeColor="text1"/>
          <w:sz w:val="28"/>
          <w:szCs w:val="28"/>
        </w:rPr>
        <w:t>.</w:t>
      </w:r>
    </w:p>
    <w:p w14:paraId="4925316E" w14:textId="77777777" w:rsidR="006602C7" w:rsidRPr="00726828" w:rsidRDefault="006602C7" w:rsidP="00BA41A3">
      <w:pPr>
        <w:pStyle w:val="a6"/>
        <w:numPr>
          <w:ilvl w:val="0"/>
          <w:numId w:val="16"/>
        </w:numPr>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726828">
        <w:rPr>
          <w:rFonts w:ascii="Simplified Arabic" w:hAnsi="Simplified Arabic" w:cs="Simplified Arabic"/>
          <w:color w:val="000000" w:themeColor="text1"/>
          <w:sz w:val="28"/>
          <w:szCs w:val="28"/>
          <w:rtl/>
        </w:rPr>
        <w:t>تُسهم الدراسة في سدّ الفجوة البحثية القائمة في الأدبيات العربية بعامة والسعودية بخاصة، إذ تُعدّ من الدراسات القليلة التي تربط مباشرةً بين أدوات التسويق الرقمي والتواصل المؤسسي في قطاع الغرف التجارية</w:t>
      </w:r>
      <w:r w:rsidRPr="00726828">
        <w:rPr>
          <w:rFonts w:ascii="Simplified Arabic" w:hAnsi="Simplified Arabic" w:cs="Simplified Arabic"/>
          <w:color w:val="000000" w:themeColor="text1"/>
          <w:sz w:val="28"/>
          <w:szCs w:val="28"/>
        </w:rPr>
        <w:t>.</w:t>
      </w:r>
    </w:p>
    <w:p w14:paraId="32E63682" w14:textId="77777777" w:rsidR="006602C7" w:rsidRPr="00726828" w:rsidRDefault="006602C7" w:rsidP="00BA41A3">
      <w:pPr>
        <w:pStyle w:val="a6"/>
        <w:numPr>
          <w:ilvl w:val="0"/>
          <w:numId w:val="16"/>
        </w:numPr>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726828">
        <w:rPr>
          <w:rFonts w:ascii="Simplified Arabic" w:hAnsi="Simplified Arabic" w:cs="Simplified Arabic"/>
          <w:color w:val="000000" w:themeColor="text1"/>
          <w:sz w:val="28"/>
          <w:szCs w:val="28"/>
          <w:rtl/>
        </w:rPr>
        <w:t>تُقدّم الدراسة إطاراً نظرياً متكاملاً يُمكن أن يُمثّل مرجعاً للباحثين المهتمين بدراسة العلاقة بين المتغيرات الرقمية والاتصالية في البيئة المؤسسية السعودية</w:t>
      </w:r>
      <w:r w:rsidRPr="00726828">
        <w:rPr>
          <w:rFonts w:ascii="Simplified Arabic" w:hAnsi="Simplified Arabic" w:cs="Simplified Arabic"/>
          <w:color w:val="000000" w:themeColor="text1"/>
          <w:sz w:val="28"/>
          <w:szCs w:val="28"/>
        </w:rPr>
        <w:t>.</w:t>
      </w:r>
    </w:p>
    <w:p w14:paraId="44C5E222" w14:textId="77777777" w:rsidR="006602C7" w:rsidRPr="00726828" w:rsidRDefault="006602C7" w:rsidP="00BA41A3">
      <w:pPr>
        <w:pStyle w:val="a6"/>
        <w:numPr>
          <w:ilvl w:val="0"/>
          <w:numId w:val="16"/>
        </w:numPr>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726828">
        <w:rPr>
          <w:rFonts w:ascii="Simplified Arabic" w:hAnsi="Simplified Arabic" w:cs="Simplified Arabic"/>
          <w:color w:val="000000" w:themeColor="text1"/>
          <w:sz w:val="28"/>
          <w:szCs w:val="28"/>
          <w:rtl/>
        </w:rPr>
        <w:t>تُسهم الدراسة في تطوير مقاييس مكيّفة مع البيئة المؤسسية للغرف التجارية، بما يُتيح للباحثين توظيفها في دراسات لاحقة على قطاعات مماثلة</w:t>
      </w:r>
      <w:r w:rsidRPr="00726828">
        <w:rPr>
          <w:rFonts w:ascii="Simplified Arabic" w:hAnsi="Simplified Arabic" w:cs="Simplified Arabic"/>
          <w:color w:val="000000" w:themeColor="text1"/>
          <w:sz w:val="28"/>
          <w:szCs w:val="28"/>
        </w:rPr>
        <w:t>.</w:t>
      </w:r>
    </w:p>
    <w:p w14:paraId="76810212" w14:textId="77777777" w:rsidR="006602C7" w:rsidRPr="00726828" w:rsidRDefault="006602C7" w:rsidP="00BA41A3">
      <w:pPr>
        <w:pStyle w:val="a6"/>
        <w:numPr>
          <w:ilvl w:val="0"/>
          <w:numId w:val="16"/>
        </w:numPr>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726828">
        <w:rPr>
          <w:rFonts w:ascii="Simplified Arabic" w:hAnsi="Simplified Arabic" w:cs="Simplified Arabic"/>
          <w:color w:val="000000" w:themeColor="text1"/>
          <w:sz w:val="28"/>
          <w:szCs w:val="28"/>
          <w:rtl/>
        </w:rPr>
        <w:t>تفتح الدراسة آفاقاً بحثية جديدة أمام الباحثين لاستكشاف أبعاد إضافية للعلاقة بين التسويق الرقمي والتواصل المؤسسي في قطاعات أخرى أو ببيئات تطبيقية مختلفة</w:t>
      </w:r>
      <w:r w:rsidRPr="00726828">
        <w:rPr>
          <w:rFonts w:ascii="Simplified Arabic" w:hAnsi="Simplified Arabic" w:cs="Simplified Arabic"/>
          <w:color w:val="000000" w:themeColor="text1"/>
          <w:sz w:val="28"/>
          <w:szCs w:val="28"/>
        </w:rPr>
        <w:t>.</w:t>
      </w:r>
    </w:p>
    <w:p w14:paraId="4E3976EE" w14:textId="77777777" w:rsidR="006602C7" w:rsidRPr="00726828" w:rsidRDefault="006602C7" w:rsidP="00BA41A3">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726828">
        <w:rPr>
          <w:rFonts w:ascii="Simplified Arabic" w:hAnsi="Simplified Arabic" w:cs="Simplified Arabic"/>
          <w:b/>
          <w:bCs/>
          <w:color w:val="000000" w:themeColor="text1"/>
          <w:sz w:val="28"/>
          <w:szCs w:val="28"/>
          <w:rtl/>
        </w:rPr>
        <w:t>ثانياً: الأهمية العملية (التطبيقية)</w:t>
      </w:r>
    </w:p>
    <w:p w14:paraId="0D94752F" w14:textId="77777777" w:rsidR="006602C7" w:rsidRPr="00726828" w:rsidRDefault="006602C7" w:rsidP="00BA41A3">
      <w:pPr>
        <w:pStyle w:val="a6"/>
        <w:numPr>
          <w:ilvl w:val="0"/>
          <w:numId w:val="16"/>
        </w:numPr>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726828">
        <w:rPr>
          <w:rFonts w:ascii="Simplified Arabic" w:hAnsi="Simplified Arabic" w:cs="Simplified Arabic"/>
          <w:color w:val="000000" w:themeColor="text1"/>
          <w:sz w:val="28"/>
          <w:szCs w:val="28"/>
          <w:rtl/>
        </w:rPr>
        <w:t>تُقدّم الدراسة رؤى عملية للقائمين على إدارة الغرف التجارية السعودية حول كيفية توظيف أدوات التسويق الرقمي بفاعلية في تحسين منظومة التواصل المؤسسي</w:t>
      </w:r>
      <w:r w:rsidRPr="00726828">
        <w:rPr>
          <w:rFonts w:ascii="Simplified Arabic" w:hAnsi="Simplified Arabic" w:cs="Simplified Arabic"/>
          <w:color w:val="000000" w:themeColor="text1"/>
          <w:sz w:val="28"/>
          <w:szCs w:val="28"/>
        </w:rPr>
        <w:t>.</w:t>
      </w:r>
    </w:p>
    <w:p w14:paraId="1360550F" w14:textId="77777777" w:rsidR="006602C7" w:rsidRPr="00726828" w:rsidRDefault="006602C7" w:rsidP="00BA41A3">
      <w:pPr>
        <w:pStyle w:val="a6"/>
        <w:numPr>
          <w:ilvl w:val="0"/>
          <w:numId w:val="16"/>
        </w:numPr>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726828">
        <w:rPr>
          <w:rFonts w:ascii="Simplified Arabic" w:hAnsi="Simplified Arabic" w:cs="Simplified Arabic"/>
          <w:color w:val="000000" w:themeColor="text1"/>
          <w:sz w:val="28"/>
          <w:szCs w:val="28"/>
          <w:rtl/>
        </w:rPr>
        <w:t>تُسهم الدراسة في رفع كفاءة الأداء الاتصالي للغرف التجارية بما يُمكّنها من أداء دورها التنموي في خدمة منتسبيها والقطاع الخاص بشكل أعمّ</w:t>
      </w:r>
      <w:r w:rsidRPr="00726828">
        <w:rPr>
          <w:rFonts w:ascii="Simplified Arabic" w:hAnsi="Simplified Arabic" w:cs="Simplified Arabic"/>
          <w:color w:val="000000" w:themeColor="text1"/>
          <w:sz w:val="28"/>
          <w:szCs w:val="28"/>
        </w:rPr>
        <w:t>.</w:t>
      </w:r>
    </w:p>
    <w:p w14:paraId="71ABD0C6" w14:textId="77777777" w:rsidR="006602C7" w:rsidRPr="00726828" w:rsidRDefault="006602C7" w:rsidP="00BA41A3">
      <w:pPr>
        <w:pStyle w:val="a6"/>
        <w:numPr>
          <w:ilvl w:val="0"/>
          <w:numId w:val="16"/>
        </w:numPr>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726828">
        <w:rPr>
          <w:rFonts w:ascii="Simplified Arabic" w:hAnsi="Simplified Arabic" w:cs="Simplified Arabic"/>
          <w:color w:val="000000" w:themeColor="text1"/>
          <w:sz w:val="28"/>
          <w:szCs w:val="28"/>
          <w:rtl/>
        </w:rPr>
        <w:t>تُوفّر الدراسة قاعدة معلوماتية تُمكّن متخذي القرار في الغرف التجارية من تشخيص واقع منظومتهم الاتصالية الرقمية وتحديد جوانب التطوير المطلوبة</w:t>
      </w:r>
      <w:r w:rsidRPr="00726828">
        <w:rPr>
          <w:rFonts w:ascii="Simplified Arabic" w:hAnsi="Simplified Arabic" w:cs="Simplified Arabic"/>
          <w:color w:val="000000" w:themeColor="text1"/>
          <w:sz w:val="28"/>
          <w:szCs w:val="28"/>
        </w:rPr>
        <w:t>.</w:t>
      </w:r>
    </w:p>
    <w:p w14:paraId="67754233" w14:textId="77777777" w:rsidR="006602C7" w:rsidRPr="00726828" w:rsidRDefault="006602C7" w:rsidP="00BA41A3">
      <w:pPr>
        <w:pStyle w:val="a6"/>
        <w:numPr>
          <w:ilvl w:val="0"/>
          <w:numId w:val="16"/>
        </w:numPr>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726828">
        <w:rPr>
          <w:rFonts w:ascii="Simplified Arabic" w:hAnsi="Simplified Arabic" w:cs="Simplified Arabic"/>
          <w:color w:val="000000" w:themeColor="text1"/>
          <w:sz w:val="28"/>
          <w:szCs w:val="28"/>
          <w:rtl/>
        </w:rPr>
        <w:t>تُسهم الدراسة في دعم مستهدفات رؤية المملكة 2030 المتعلقة بالتحول الرقمي وتمكين القطاع الخاص من خلال تطوير الأدوات الاتصالية الرقمية في الغرف التجارية</w:t>
      </w:r>
      <w:r w:rsidRPr="00726828">
        <w:rPr>
          <w:rFonts w:ascii="Simplified Arabic" w:hAnsi="Simplified Arabic" w:cs="Simplified Arabic"/>
          <w:color w:val="000000" w:themeColor="text1"/>
          <w:sz w:val="28"/>
          <w:szCs w:val="28"/>
        </w:rPr>
        <w:t>.</w:t>
      </w:r>
    </w:p>
    <w:p w14:paraId="18798B8D" w14:textId="77777777" w:rsidR="006602C7" w:rsidRPr="00726828" w:rsidRDefault="006602C7" w:rsidP="00BA41A3">
      <w:pPr>
        <w:pStyle w:val="a6"/>
        <w:numPr>
          <w:ilvl w:val="0"/>
          <w:numId w:val="16"/>
        </w:numPr>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726828">
        <w:rPr>
          <w:rFonts w:ascii="Simplified Arabic" w:hAnsi="Simplified Arabic" w:cs="Simplified Arabic"/>
          <w:color w:val="000000" w:themeColor="text1"/>
          <w:sz w:val="28"/>
          <w:szCs w:val="28"/>
          <w:rtl/>
        </w:rPr>
        <w:t>تُقدّم الدراسة مؤشرات قياس عملية يُمكن للغرف التجارية الاستفادة منها في تقييم فاعلية أدواتها الرقمية ومدى نجاحها في تحقيق التواصل المؤسسي المنشود</w:t>
      </w:r>
      <w:r w:rsidRPr="00726828">
        <w:rPr>
          <w:rFonts w:ascii="Simplified Arabic" w:hAnsi="Simplified Arabic" w:cs="Simplified Arabic"/>
          <w:color w:val="000000" w:themeColor="text1"/>
          <w:sz w:val="28"/>
          <w:szCs w:val="28"/>
        </w:rPr>
        <w:t>.</w:t>
      </w:r>
    </w:p>
    <w:p w14:paraId="259D58B1" w14:textId="1B9A3469" w:rsidR="006602C7" w:rsidRPr="00726828" w:rsidRDefault="006602C7" w:rsidP="00BA41A3">
      <w:pPr>
        <w:pStyle w:val="a6"/>
        <w:numPr>
          <w:ilvl w:val="0"/>
          <w:numId w:val="16"/>
        </w:numPr>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726828">
        <w:rPr>
          <w:rFonts w:ascii="Simplified Arabic" w:hAnsi="Simplified Arabic" w:cs="Simplified Arabic"/>
          <w:color w:val="000000" w:themeColor="text1"/>
          <w:sz w:val="28"/>
          <w:szCs w:val="28"/>
          <w:rtl/>
        </w:rPr>
        <w:lastRenderedPageBreak/>
        <w:t>تُفيد الدراسة منتسبي الغرف التجارية من خلال الإسهام في تطوير الخدمات الاتصالية المُقدَّمة لهم وتحسين تجربتهم في التعامل مع هذه الغرف</w:t>
      </w:r>
      <w:r w:rsidRPr="00726828">
        <w:rPr>
          <w:rFonts w:ascii="Simplified Arabic" w:hAnsi="Simplified Arabic" w:cs="Simplified Arabic"/>
          <w:color w:val="000000" w:themeColor="text1"/>
          <w:sz w:val="28"/>
          <w:szCs w:val="28"/>
        </w:rPr>
        <w:t>.</w:t>
      </w:r>
    </w:p>
    <w:p w14:paraId="20603959" w14:textId="0046CB76" w:rsidR="006602C7" w:rsidRPr="00726828" w:rsidRDefault="006602C7" w:rsidP="00BA41A3">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9" w:name="_Toc236964395"/>
      <w:r w:rsidRPr="00726828">
        <w:rPr>
          <w:rFonts w:ascii="Simplified Arabic" w:hAnsi="Simplified Arabic" w:cs="Simplified Arabic"/>
          <w:b/>
          <w:bCs/>
          <w:color w:val="000000" w:themeColor="text1"/>
          <w:sz w:val="36"/>
          <w:szCs w:val="36"/>
          <w:rtl/>
        </w:rPr>
        <w:t>أهداف الدراسة</w:t>
      </w:r>
      <w:bookmarkEnd w:id="9"/>
    </w:p>
    <w:p w14:paraId="2684C3E8" w14:textId="77777777" w:rsidR="006602C7" w:rsidRPr="00726828" w:rsidRDefault="006602C7" w:rsidP="00BA41A3">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26828">
        <w:rPr>
          <w:rFonts w:ascii="Simplified Arabic" w:hAnsi="Simplified Arabic" w:cs="Simplified Arabic"/>
          <w:color w:val="000000" w:themeColor="text1"/>
          <w:sz w:val="28"/>
          <w:szCs w:val="28"/>
          <w:rtl/>
        </w:rPr>
        <w:t>تهدف هذه الدراسة بصفة رئيسة إلى دراسة أثر أدوات التسويق الرقمي بأبعادها (التسويق عبر المواقع الإلكترونية، التسويق عبر وسائل التواصل الاجتماعي، التسويق عبر البريد الإلكتروني، التسويق عبر تطبيقات الهاتف المحمول، التسويق بالمحتوى الرقمي) على تحسين التواصل المؤسسي داخل الغرف التجارية السعودية، وتتفرع من هذا الهدف الرئيس عدة أهداف فرعية، يُمكن إجمالها فيما يأتي</w:t>
      </w:r>
      <w:r w:rsidRPr="00726828">
        <w:rPr>
          <w:rFonts w:ascii="Simplified Arabic" w:hAnsi="Simplified Arabic" w:cs="Simplified Arabic"/>
          <w:color w:val="000000" w:themeColor="text1"/>
          <w:sz w:val="28"/>
          <w:szCs w:val="28"/>
        </w:rPr>
        <w:t>:</w:t>
      </w:r>
    </w:p>
    <w:p w14:paraId="4E5C5414" w14:textId="77777777" w:rsidR="006602C7" w:rsidRPr="00726828" w:rsidRDefault="006602C7" w:rsidP="00BA41A3">
      <w:pPr>
        <w:numPr>
          <w:ilvl w:val="0"/>
          <w:numId w:val="5"/>
        </w:numPr>
        <w:tabs>
          <w:tab w:val="clear" w:pos="720"/>
          <w:tab w:val="num" w:pos="425"/>
        </w:tabs>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726828">
        <w:rPr>
          <w:rFonts w:ascii="Simplified Arabic" w:hAnsi="Simplified Arabic" w:cs="Simplified Arabic"/>
          <w:color w:val="000000" w:themeColor="text1"/>
          <w:sz w:val="28"/>
          <w:szCs w:val="28"/>
          <w:rtl/>
        </w:rPr>
        <w:t>التعرّف على مستوى توظيف أدوات التسويق الرقمي بأبعادها المختلفة في الغرف التجارية السعودية من وجهة نظر العاملين فيها ومنتسبيها</w:t>
      </w:r>
      <w:r w:rsidRPr="00726828">
        <w:rPr>
          <w:rFonts w:ascii="Simplified Arabic" w:hAnsi="Simplified Arabic" w:cs="Simplified Arabic"/>
          <w:color w:val="000000" w:themeColor="text1"/>
          <w:sz w:val="28"/>
          <w:szCs w:val="28"/>
        </w:rPr>
        <w:t>.</w:t>
      </w:r>
    </w:p>
    <w:p w14:paraId="471250F7" w14:textId="77777777" w:rsidR="006602C7" w:rsidRPr="00726828" w:rsidRDefault="006602C7" w:rsidP="00BA41A3">
      <w:pPr>
        <w:numPr>
          <w:ilvl w:val="0"/>
          <w:numId w:val="5"/>
        </w:numPr>
        <w:tabs>
          <w:tab w:val="clear" w:pos="720"/>
          <w:tab w:val="num" w:pos="425"/>
        </w:tabs>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726828">
        <w:rPr>
          <w:rFonts w:ascii="Simplified Arabic" w:hAnsi="Simplified Arabic" w:cs="Simplified Arabic"/>
          <w:color w:val="000000" w:themeColor="text1"/>
          <w:sz w:val="28"/>
          <w:szCs w:val="28"/>
          <w:rtl/>
        </w:rPr>
        <w:t>تشخيص واقع التواصل المؤسسي بأبعاده المختلفة (سرعة الاستجابة، التفاعلية، وضوح الرسالة، استدامة العلاقة، الصورة الذهنية) داخل الغرف التجارية السعودية</w:t>
      </w:r>
      <w:r w:rsidRPr="00726828">
        <w:rPr>
          <w:rFonts w:ascii="Simplified Arabic" w:hAnsi="Simplified Arabic" w:cs="Simplified Arabic"/>
          <w:color w:val="000000" w:themeColor="text1"/>
          <w:sz w:val="28"/>
          <w:szCs w:val="28"/>
        </w:rPr>
        <w:t>.</w:t>
      </w:r>
    </w:p>
    <w:p w14:paraId="24B8FB6F" w14:textId="77777777" w:rsidR="006602C7" w:rsidRPr="00726828" w:rsidRDefault="006602C7" w:rsidP="00BA41A3">
      <w:pPr>
        <w:numPr>
          <w:ilvl w:val="0"/>
          <w:numId w:val="5"/>
        </w:numPr>
        <w:tabs>
          <w:tab w:val="clear" w:pos="720"/>
          <w:tab w:val="num" w:pos="425"/>
        </w:tabs>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726828">
        <w:rPr>
          <w:rFonts w:ascii="Simplified Arabic" w:hAnsi="Simplified Arabic" w:cs="Simplified Arabic"/>
          <w:color w:val="000000" w:themeColor="text1"/>
          <w:sz w:val="28"/>
          <w:szCs w:val="28"/>
          <w:rtl/>
        </w:rPr>
        <w:t>الكشف عن أثر التسويق عبر المواقع الإلكترونية في تحسين التواصل المؤسسي داخل الغرف التجارية السعودية</w:t>
      </w:r>
      <w:r w:rsidRPr="00726828">
        <w:rPr>
          <w:rFonts w:ascii="Simplified Arabic" w:hAnsi="Simplified Arabic" w:cs="Simplified Arabic"/>
          <w:color w:val="000000" w:themeColor="text1"/>
          <w:sz w:val="28"/>
          <w:szCs w:val="28"/>
        </w:rPr>
        <w:t>.</w:t>
      </w:r>
    </w:p>
    <w:p w14:paraId="679293C9" w14:textId="77777777" w:rsidR="006602C7" w:rsidRPr="00726828" w:rsidRDefault="006602C7" w:rsidP="00BA41A3">
      <w:pPr>
        <w:numPr>
          <w:ilvl w:val="0"/>
          <w:numId w:val="5"/>
        </w:numPr>
        <w:tabs>
          <w:tab w:val="clear" w:pos="720"/>
          <w:tab w:val="num" w:pos="425"/>
        </w:tabs>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726828">
        <w:rPr>
          <w:rFonts w:ascii="Simplified Arabic" w:hAnsi="Simplified Arabic" w:cs="Simplified Arabic"/>
          <w:color w:val="000000" w:themeColor="text1"/>
          <w:sz w:val="28"/>
          <w:szCs w:val="28"/>
          <w:rtl/>
        </w:rPr>
        <w:t>تحديد أثر التسويق عبر وسائل التواصل الاجتماعي في تحسين التواصل المؤسسي داخل الغرف التجارية السعودية</w:t>
      </w:r>
      <w:r w:rsidRPr="00726828">
        <w:rPr>
          <w:rFonts w:ascii="Simplified Arabic" w:hAnsi="Simplified Arabic" w:cs="Simplified Arabic"/>
          <w:color w:val="000000" w:themeColor="text1"/>
          <w:sz w:val="28"/>
          <w:szCs w:val="28"/>
        </w:rPr>
        <w:t>.</w:t>
      </w:r>
    </w:p>
    <w:p w14:paraId="7D3C6447" w14:textId="77777777" w:rsidR="006602C7" w:rsidRPr="00726828" w:rsidRDefault="006602C7" w:rsidP="00BA41A3">
      <w:pPr>
        <w:numPr>
          <w:ilvl w:val="0"/>
          <w:numId w:val="5"/>
        </w:numPr>
        <w:tabs>
          <w:tab w:val="clear" w:pos="720"/>
          <w:tab w:val="num" w:pos="425"/>
        </w:tabs>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726828">
        <w:rPr>
          <w:rFonts w:ascii="Simplified Arabic" w:hAnsi="Simplified Arabic" w:cs="Simplified Arabic"/>
          <w:color w:val="000000" w:themeColor="text1"/>
          <w:sz w:val="28"/>
          <w:szCs w:val="28"/>
          <w:rtl/>
        </w:rPr>
        <w:t>قياس أثر التسويق عبر البريد الإلكتروني في تحسين التواصل المؤسسي داخل الغرف التجارية السعودية</w:t>
      </w:r>
      <w:r w:rsidRPr="00726828">
        <w:rPr>
          <w:rFonts w:ascii="Simplified Arabic" w:hAnsi="Simplified Arabic" w:cs="Simplified Arabic"/>
          <w:color w:val="000000" w:themeColor="text1"/>
          <w:sz w:val="28"/>
          <w:szCs w:val="28"/>
        </w:rPr>
        <w:t>.</w:t>
      </w:r>
    </w:p>
    <w:p w14:paraId="10DFE4F7" w14:textId="77777777" w:rsidR="006602C7" w:rsidRPr="00726828" w:rsidRDefault="006602C7" w:rsidP="00BA41A3">
      <w:pPr>
        <w:numPr>
          <w:ilvl w:val="0"/>
          <w:numId w:val="5"/>
        </w:numPr>
        <w:tabs>
          <w:tab w:val="clear" w:pos="720"/>
          <w:tab w:val="num" w:pos="425"/>
        </w:tabs>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726828">
        <w:rPr>
          <w:rFonts w:ascii="Simplified Arabic" w:hAnsi="Simplified Arabic" w:cs="Simplified Arabic"/>
          <w:color w:val="000000" w:themeColor="text1"/>
          <w:sz w:val="28"/>
          <w:szCs w:val="28"/>
          <w:rtl/>
        </w:rPr>
        <w:t>استكشاف أثر التسويق عبر تطبيقات الهاتف المحمول في تحسين التواصل المؤسسي داخل الغرف التجارية السعودية</w:t>
      </w:r>
      <w:r w:rsidRPr="00726828">
        <w:rPr>
          <w:rFonts w:ascii="Simplified Arabic" w:hAnsi="Simplified Arabic" w:cs="Simplified Arabic"/>
          <w:color w:val="000000" w:themeColor="text1"/>
          <w:sz w:val="28"/>
          <w:szCs w:val="28"/>
        </w:rPr>
        <w:t>.</w:t>
      </w:r>
    </w:p>
    <w:p w14:paraId="785FA43B" w14:textId="77777777" w:rsidR="006602C7" w:rsidRPr="00726828" w:rsidRDefault="006602C7" w:rsidP="00BA41A3">
      <w:pPr>
        <w:numPr>
          <w:ilvl w:val="0"/>
          <w:numId w:val="5"/>
        </w:numPr>
        <w:tabs>
          <w:tab w:val="clear" w:pos="720"/>
          <w:tab w:val="num" w:pos="425"/>
        </w:tabs>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726828">
        <w:rPr>
          <w:rFonts w:ascii="Simplified Arabic" w:hAnsi="Simplified Arabic" w:cs="Simplified Arabic"/>
          <w:color w:val="000000" w:themeColor="text1"/>
          <w:sz w:val="28"/>
          <w:szCs w:val="28"/>
          <w:rtl/>
        </w:rPr>
        <w:t>التعرّف على أثر التسويق بالمحتوى الرقمي في تحسين التواصل المؤسسي داخل الغرف التجارية السعودية</w:t>
      </w:r>
      <w:r w:rsidRPr="00726828">
        <w:rPr>
          <w:rFonts w:ascii="Simplified Arabic" w:hAnsi="Simplified Arabic" w:cs="Simplified Arabic"/>
          <w:color w:val="000000" w:themeColor="text1"/>
          <w:sz w:val="28"/>
          <w:szCs w:val="28"/>
        </w:rPr>
        <w:t>.</w:t>
      </w:r>
    </w:p>
    <w:p w14:paraId="5B0BFF5C" w14:textId="77777777" w:rsidR="006602C7" w:rsidRPr="00726828" w:rsidRDefault="006602C7" w:rsidP="00BA41A3">
      <w:pPr>
        <w:numPr>
          <w:ilvl w:val="0"/>
          <w:numId w:val="5"/>
        </w:numPr>
        <w:tabs>
          <w:tab w:val="clear" w:pos="720"/>
          <w:tab w:val="num" w:pos="425"/>
        </w:tabs>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726828">
        <w:rPr>
          <w:rFonts w:ascii="Simplified Arabic" w:hAnsi="Simplified Arabic" w:cs="Simplified Arabic"/>
          <w:color w:val="000000" w:themeColor="text1"/>
          <w:sz w:val="28"/>
          <w:szCs w:val="28"/>
          <w:rtl/>
        </w:rPr>
        <w:t>تقديم مجموعة من المقترحات العملية للقائمين على إدارة الغرف التجارية السعودية لتفعيل دور أدوات التسويق الرقمي في تحسين منظومة التواصل المؤسسي</w:t>
      </w:r>
      <w:r w:rsidRPr="00726828">
        <w:rPr>
          <w:rFonts w:ascii="Simplified Arabic" w:hAnsi="Simplified Arabic" w:cs="Simplified Arabic"/>
          <w:color w:val="000000" w:themeColor="text1"/>
          <w:sz w:val="28"/>
          <w:szCs w:val="28"/>
        </w:rPr>
        <w:t>.</w:t>
      </w:r>
    </w:p>
    <w:p w14:paraId="007C0BD4" w14:textId="1FFAE094" w:rsidR="006602C7" w:rsidRPr="00726828" w:rsidRDefault="00D5773E" w:rsidP="00BA41A3">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10" w:name="_Toc236964396"/>
      <w:r w:rsidRPr="00726828">
        <w:rPr>
          <w:rFonts w:ascii="Simplified Arabic" w:hAnsi="Simplified Arabic" w:cs="Simplified Arabic"/>
          <w:b/>
          <w:bCs/>
          <w:color w:val="000000" w:themeColor="text1"/>
          <w:sz w:val="36"/>
          <w:szCs w:val="36"/>
          <w:rtl/>
        </w:rPr>
        <w:t>تساؤلات الدراسة</w:t>
      </w:r>
      <w:bookmarkEnd w:id="10"/>
      <w:r w:rsidRPr="00726828">
        <w:rPr>
          <w:rFonts w:ascii="Simplified Arabic" w:hAnsi="Simplified Arabic" w:cs="Simplified Arabic"/>
          <w:b/>
          <w:bCs/>
          <w:color w:val="000000" w:themeColor="text1"/>
          <w:sz w:val="36"/>
          <w:szCs w:val="36"/>
          <w:rtl/>
        </w:rPr>
        <w:t xml:space="preserve"> </w:t>
      </w:r>
    </w:p>
    <w:p w14:paraId="3BAF9012" w14:textId="77777777" w:rsidR="006602C7" w:rsidRPr="00726828" w:rsidRDefault="006602C7" w:rsidP="00BA41A3">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26828">
        <w:rPr>
          <w:rFonts w:ascii="Simplified Arabic" w:hAnsi="Simplified Arabic" w:cs="Simplified Arabic"/>
          <w:color w:val="000000" w:themeColor="text1"/>
          <w:sz w:val="28"/>
          <w:szCs w:val="28"/>
          <w:rtl/>
        </w:rPr>
        <w:lastRenderedPageBreak/>
        <w:t>ما أثر أدوات التسويق الرقمي بأبعادها (التسويق عبر المواقع الإلكترونية، التسويق عبر وسائل التواصل الاجتماعي، التسويق عبر البريد الإلكتروني، التسويق عبر تطبيقات الهاتف المحمول، التسويق بالمحتوى الرقمي) في تحسين التواصل المؤسسي داخل الغرف التجارية السعودية؟</w:t>
      </w:r>
    </w:p>
    <w:p w14:paraId="5936E4BB" w14:textId="77777777" w:rsidR="006602C7" w:rsidRPr="00726828" w:rsidRDefault="006602C7" w:rsidP="00BA41A3">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726828">
        <w:rPr>
          <w:rFonts w:ascii="Simplified Arabic" w:hAnsi="Simplified Arabic" w:cs="Simplified Arabic"/>
          <w:b/>
          <w:bCs/>
          <w:color w:val="000000" w:themeColor="text1"/>
          <w:sz w:val="28"/>
          <w:szCs w:val="28"/>
          <w:rtl/>
        </w:rPr>
        <w:t>الأسئلة الفرعية</w:t>
      </w:r>
    </w:p>
    <w:p w14:paraId="29F1C888" w14:textId="77777777" w:rsidR="006602C7" w:rsidRPr="00726828" w:rsidRDefault="006602C7" w:rsidP="00BA41A3">
      <w:pPr>
        <w:numPr>
          <w:ilvl w:val="0"/>
          <w:numId w:val="6"/>
        </w:numPr>
        <w:tabs>
          <w:tab w:val="clear" w:pos="720"/>
          <w:tab w:val="num" w:pos="425"/>
        </w:tabs>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726828">
        <w:rPr>
          <w:rFonts w:ascii="Simplified Arabic" w:hAnsi="Simplified Arabic" w:cs="Simplified Arabic"/>
          <w:color w:val="000000" w:themeColor="text1"/>
          <w:sz w:val="28"/>
          <w:szCs w:val="28"/>
          <w:rtl/>
        </w:rPr>
        <w:t>ما مستوى توظيف أدوات التسويق الرقمي بأبعادها المختلفة في الغرف التجارية السعودية؟</w:t>
      </w:r>
    </w:p>
    <w:p w14:paraId="3BA6C0C7" w14:textId="77777777" w:rsidR="006602C7" w:rsidRPr="00726828" w:rsidRDefault="006602C7" w:rsidP="00BA41A3">
      <w:pPr>
        <w:numPr>
          <w:ilvl w:val="0"/>
          <w:numId w:val="6"/>
        </w:numPr>
        <w:tabs>
          <w:tab w:val="clear" w:pos="720"/>
          <w:tab w:val="num" w:pos="425"/>
        </w:tabs>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726828">
        <w:rPr>
          <w:rFonts w:ascii="Simplified Arabic" w:hAnsi="Simplified Arabic" w:cs="Simplified Arabic"/>
          <w:color w:val="000000" w:themeColor="text1"/>
          <w:sz w:val="28"/>
          <w:szCs w:val="28"/>
          <w:rtl/>
        </w:rPr>
        <w:t>ما واقع التواصل المؤسسي بأبعاده المختلفة (سرعة الاستجابة، التفاعلية، وضوح الرسالة، استدامة العلاقة، الصورة الذهنية) داخل الغرف التجارية السعودية؟</w:t>
      </w:r>
    </w:p>
    <w:p w14:paraId="073E750D" w14:textId="77777777" w:rsidR="006602C7" w:rsidRPr="00726828" w:rsidRDefault="006602C7" w:rsidP="00BA41A3">
      <w:pPr>
        <w:numPr>
          <w:ilvl w:val="0"/>
          <w:numId w:val="6"/>
        </w:numPr>
        <w:tabs>
          <w:tab w:val="clear" w:pos="720"/>
          <w:tab w:val="num" w:pos="425"/>
        </w:tabs>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726828">
        <w:rPr>
          <w:rFonts w:ascii="Simplified Arabic" w:hAnsi="Simplified Arabic" w:cs="Simplified Arabic"/>
          <w:color w:val="000000" w:themeColor="text1"/>
          <w:sz w:val="28"/>
          <w:szCs w:val="28"/>
          <w:rtl/>
        </w:rPr>
        <w:t>ما أثر التسويق عبر المواقع الإلكترونية في تحسين التواصل المؤسسي داخل الغرف التجارية السعودية؟</w:t>
      </w:r>
    </w:p>
    <w:p w14:paraId="021D36A3" w14:textId="77777777" w:rsidR="006602C7" w:rsidRPr="00726828" w:rsidRDefault="006602C7" w:rsidP="00BA41A3">
      <w:pPr>
        <w:numPr>
          <w:ilvl w:val="0"/>
          <w:numId w:val="6"/>
        </w:numPr>
        <w:tabs>
          <w:tab w:val="clear" w:pos="720"/>
          <w:tab w:val="num" w:pos="425"/>
        </w:tabs>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726828">
        <w:rPr>
          <w:rFonts w:ascii="Simplified Arabic" w:hAnsi="Simplified Arabic" w:cs="Simplified Arabic"/>
          <w:color w:val="000000" w:themeColor="text1"/>
          <w:sz w:val="28"/>
          <w:szCs w:val="28"/>
          <w:rtl/>
        </w:rPr>
        <w:t>ما أثر التسويق عبر وسائل التواصل الاجتماعي في تحسين التواصل المؤسسي داخل الغرف التجارية السعودية؟</w:t>
      </w:r>
    </w:p>
    <w:p w14:paraId="35C5C68F" w14:textId="77777777" w:rsidR="006602C7" w:rsidRPr="00726828" w:rsidRDefault="006602C7" w:rsidP="00BA41A3">
      <w:pPr>
        <w:numPr>
          <w:ilvl w:val="0"/>
          <w:numId w:val="6"/>
        </w:numPr>
        <w:tabs>
          <w:tab w:val="clear" w:pos="720"/>
          <w:tab w:val="num" w:pos="425"/>
        </w:tabs>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726828">
        <w:rPr>
          <w:rFonts w:ascii="Simplified Arabic" w:hAnsi="Simplified Arabic" w:cs="Simplified Arabic"/>
          <w:color w:val="000000" w:themeColor="text1"/>
          <w:sz w:val="28"/>
          <w:szCs w:val="28"/>
          <w:rtl/>
        </w:rPr>
        <w:t>ما أثر التسويق عبر البريد الإلكتروني في تحسين التواصل المؤسسي داخل الغرف التجارية السعودية؟</w:t>
      </w:r>
    </w:p>
    <w:p w14:paraId="7F5F3064" w14:textId="77777777" w:rsidR="006602C7" w:rsidRPr="00726828" w:rsidRDefault="006602C7" w:rsidP="00BA41A3">
      <w:pPr>
        <w:numPr>
          <w:ilvl w:val="0"/>
          <w:numId w:val="6"/>
        </w:numPr>
        <w:tabs>
          <w:tab w:val="clear" w:pos="720"/>
          <w:tab w:val="num" w:pos="425"/>
        </w:tabs>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726828">
        <w:rPr>
          <w:rFonts w:ascii="Simplified Arabic" w:hAnsi="Simplified Arabic" w:cs="Simplified Arabic"/>
          <w:color w:val="000000" w:themeColor="text1"/>
          <w:sz w:val="28"/>
          <w:szCs w:val="28"/>
          <w:rtl/>
        </w:rPr>
        <w:t>ما أثر التسويق عبر تطبيقات الهاتف المحمول في تحسين التواصل المؤسسي داخل الغرف التجارية السعودية؟</w:t>
      </w:r>
    </w:p>
    <w:p w14:paraId="01D07860" w14:textId="77777777" w:rsidR="006602C7" w:rsidRPr="00726828" w:rsidRDefault="006602C7" w:rsidP="00BA41A3">
      <w:pPr>
        <w:numPr>
          <w:ilvl w:val="0"/>
          <w:numId w:val="6"/>
        </w:numPr>
        <w:tabs>
          <w:tab w:val="clear" w:pos="720"/>
          <w:tab w:val="num" w:pos="425"/>
        </w:tabs>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726828">
        <w:rPr>
          <w:rFonts w:ascii="Simplified Arabic" w:hAnsi="Simplified Arabic" w:cs="Simplified Arabic"/>
          <w:color w:val="000000" w:themeColor="text1"/>
          <w:sz w:val="28"/>
          <w:szCs w:val="28"/>
          <w:rtl/>
        </w:rPr>
        <w:t>ما أثر التسويق بالمحتوى الرقمي في تحسين التواصل المؤسسي داخل الغرف التجارية السعودية؟</w:t>
      </w:r>
    </w:p>
    <w:p w14:paraId="4C218D46" w14:textId="77777777" w:rsidR="00BA41A3" w:rsidRPr="00726828" w:rsidRDefault="00BA41A3" w:rsidP="00BA41A3">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1" w:name="_Toc236964397"/>
      <w:r w:rsidRPr="00726828">
        <w:rPr>
          <w:rFonts w:ascii="Simplified Arabic" w:eastAsia="Times New Roman" w:hAnsi="Simplified Arabic" w:cs="Simplified Arabic"/>
          <w:b/>
          <w:bCs/>
          <w:color w:val="000000" w:themeColor="text1"/>
          <w:kern w:val="0"/>
          <w:sz w:val="36"/>
          <w:szCs w:val="36"/>
          <w:rtl/>
          <w14:ligatures w14:val="none"/>
        </w:rPr>
        <w:t>الدراسات السابقة</w:t>
      </w:r>
      <w:bookmarkEnd w:id="11"/>
    </w:p>
    <w:p w14:paraId="6EBD09CF" w14:textId="3E359DAE" w:rsidR="00BA41A3" w:rsidRPr="00726828" w:rsidRDefault="00BA41A3" w:rsidP="00BA41A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726828">
        <w:rPr>
          <w:rFonts w:ascii="Simplified Arabic" w:eastAsia="Times New Roman" w:hAnsi="Simplified Arabic" w:cs="Simplified Arabic"/>
          <w:b/>
          <w:bCs/>
          <w:color w:val="000000" w:themeColor="text1"/>
          <w:kern w:val="0"/>
          <w:sz w:val="28"/>
          <w:szCs w:val="28"/>
          <w:rtl/>
          <w14:ligatures w14:val="none"/>
        </w:rPr>
        <w:t>مقدمة</w:t>
      </w:r>
    </w:p>
    <w:p w14:paraId="59BE8F42" w14:textId="77777777" w:rsidR="00B0447F" w:rsidRPr="00726828" w:rsidRDefault="00B0447F" w:rsidP="00BA41A3">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تُعدّ مراجعة الدراسات السابقة ركيزةً أساسيةً في البناء العلمي لأي بحث أكاديمي، إذ تُتيح للباحث الوقوف على ما توصّل إليه السابقون من نتائج وتوصيات في مجال تخصصه، والاستفادة من الأطر النظرية والمنهجية التي اعتمدوها، فضلاً عن تحديد الفجوة البحثية التي يسعى بحثه إلى سدّها وإبراز الإضافة العلمية التي يُقدّمها. وفي ضوء موضوع الدراسة الحالية المتعلق بـ "دور أدوات التسويق الرقمي في تحسين التواصل المؤسسي داخل الغرف التجارية السعودية"، فقد رأى الباحث تقسيم الدراسات السابقة إلى محورين رئيسيين: يتناول المحور الأول الدراسات التي تناولت المتغير المستقل (أدوات التسويق الرقمي) وعلاقته بمتغيرات أخرى، فيما يتناول المحور الثاني الدراسات التي تناولت المتغير التابع (التواصل المؤسسي) وعلاقته بمتغيرات أخرى، وذلك على النحو الآتي</w:t>
      </w:r>
      <w:r w:rsidRPr="00726828">
        <w:rPr>
          <w:rFonts w:ascii="Simplified Arabic" w:eastAsia="Times New Roman" w:hAnsi="Simplified Arabic" w:cs="Simplified Arabic"/>
          <w:color w:val="000000" w:themeColor="text1"/>
          <w:kern w:val="0"/>
          <w:sz w:val="28"/>
          <w:szCs w:val="28"/>
          <w14:ligatures w14:val="none"/>
        </w:rPr>
        <w:t>:</w:t>
      </w:r>
    </w:p>
    <w:p w14:paraId="7B1E1BD2" w14:textId="77777777" w:rsidR="00BA41A3" w:rsidRPr="00726828" w:rsidRDefault="00BA41A3" w:rsidP="00BA41A3">
      <w:pPr>
        <w:spacing w:before="100" w:beforeAutospacing="1" w:after="100" w:afterAutospacing="1" w:line="276" w:lineRule="auto"/>
        <w:rPr>
          <w:rFonts w:ascii="Simplified Arabic" w:eastAsia="Times New Roman" w:hAnsi="Simplified Arabic" w:cs="Simplified Arabic"/>
          <w:b/>
          <w:bCs/>
          <w:color w:val="000000" w:themeColor="text1"/>
          <w:kern w:val="0"/>
          <w:sz w:val="28"/>
          <w:szCs w:val="28"/>
          <w:rtl/>
          <w14:ligatures w14:val="none"/>
        </w:rPr>
      </w:pPr>
      <w:r w:rsidRPr="00726828">
        <w:rPr>
          <w:rFonts w:ascii="Simplified Arabic" w:eastAsia="Times New Roman" w:hAnsi="Simplified Arabic" w:cs="Simplified Arabic"/>
          <w:b/>
          <w:bCs/>
          <w:color w:val="000000" w:themeColor="text1"/>
          <w:kern w:val="0"/>
          <w:sz w:val="28"/>
          <w:szCs w:val="28"/>
          <w:rtl/>
          <w14:ligatures w14:val="none"/>
        </w:rPr>
        <w:lastRenderedPageBreak/>
        <w:t>المحور الأول: الدراسات المتعلقة بالمتغير المستقل (أدوات التسويق الرقمي) وعلاقته بمتغيرات أخرى</w:t>
      </w:r>
    </w:p>
    <w:p w14:paraId="1D6C323D" w14:textId="4D1E4ADD" w:rsidR="00BA41A3" w:rsidRPr="00726828" w:rsidRDefault="00BA41A3" w:rsidP="00BA41A3">
      <w:pPr>
        <w:pStyle w:val="a6"/>
        <w:numPr>
          <w:ilvl w:val="0"/>
          <w:numId w:val="17"/>
        </w:numPr>
        <w:spacing w:before="100" w:beforeAutospacing="1" w:after="100" w:afterAutospacing="1" w:line="276" w:lineRule="auto"/>
        <w:ind w:left="425"/>
        <w:jc w:val="both"/>
        <w:rPr>
          <w:rFonts w:ascii="Simplified Arabic" w:eastAsia="Times New Roman" w:hAnsi="Simplified Arabic" w:cs="Simplified Arabic"/>
          <w:b/>
          <w:bCs/>
          <w:color w:val="000000" w:themeColor="text1"/>
          <w:kern w:val="0"/>
          <w:sz w:val="28"/>
          <w:szCs w:val="28"/>
          <w14:ligatures w14:val="none"/>
        </w:rPr>
      </w:pPr>
      <w:r w:rsidRPr="00726828">
        <w:rPr>
          <w:rFonts w:ascii="Simplified Arabic" w:eastAsia="Times New Roman" w:hAnsi="Simplified Arabic" w:cs="Simplified Arabic"/>
          <w:b/>
          <w:bCs/>
          <w:color w:val="000000" w:themeColor="text1"/>
          <w:kern w:val="0"/>
          <w:sz w:val="28"/>
          <w:szCs w:val="28"/>
          <w:rtl/>
          <w14:ligatures w14:val="none"/>
        </w:rPr>
        <w:t>الدراسة الأولى: دراسة لعبيدي وشاوي (2022) بعنوان "دور أدوات التسويق الرقمي في تحسين الأداء التسويقي المصرفي: دراسة ميدانية على البنك الوطني الجزائري عنابة"</w:t>
      </w:r>
    </w:p>
    <w:p w14:paraId="5536A397" w14:textId="77777777" w:rsidR="00B0447F" w:rsidRPr="00726828" w:rsidRDefault="00B0447F" w:rsidP="00BA41A3">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هدفت الدراسة إلى التعرف على دور أدوات التسويق الرقمي بأبعاده (التسويق عبر الموقع الإلكتروني، التسويق عبر البريد الإلكتروني، التسويق عبر شبكات التواصل الاجتماعي، التسويق عبر الهاتف المحمول) في تحسين الأداء التسويقي المصرفي بأبعاده (الحصة السوقية، رضا العملاء، الولاء، جودة الخدمة) في البنك الوطني الجزائري بمدينة عنابة. وانطلقت الدراسة من إشكالية مفادها مدى مساهمة الأدوات الرقمية في تطوير الأداء التسويقي في ظل المنافسة المصرفية المتزايدة. واستخدمت الدراسة المنهج الوصفي التحليلي بالاعتماد على الاستبانة كأداة رئيسية لجمع البيانات، وتكوّنت عينة الدراسة من (80) موظفاً وعميلاً بفرع البنك الوطني الجزائري بعنابة، اختيروا بطريقة العينة العشوائية البسيطة. وتوصلت نتائج الدراسة إلى وجود دور إيجابي ذي دلالة إحصائية لأدوات التسويق الرقمي في تحسين الأداء التسويقي للبنك، وأن التسويق عبر شبكات التواصل الاجتماعي كان الأكثر تأثيراً، يليه التسويق عبر الهاتف المحمول. وأوصت الدراسة بضرورة تبنّي البنوك الجزائرية استراتيجيات تسويق رقمي متكاملة، وتدريب الكوادر البشرية على استخدام هذه الأدوات بكفاءة، وتطوير البنية التحتية التكنولوجية للبنك</w:t>
      </w:r>
      <w:r w:rsidRPr="00726828">
        <w:rPr>
          <w:rFonts w:ascii="Simplified Arabic" w:eastAsia="Times New Roman" w:hAnsi="Simplified Arabic" w:cs="Simplified Arabic"/>
          <w:color w:val="000000" w:themeColor="text1"/>
          <w:kern w:val="0"/>
          <w:sz w:val="28"/>
          <w:szCs w:val="28"/>
          <w14:ligatures w14:val="none"/>
        </w:rPr>
        <w:t>.</w:t>
      </w:r>
    </w:p>
    <w:p w14:paraId="2C2EACC0" w14:textId="77777777" w:rsidR="00B0447F" w:rsidRPr="00726828" w:rsidRDefault="00B0447F" w:rsidP="00BA41A3">
      <w:pPr>
        <w:pStyle w:val="a6"/>
        <w:numPr>
          <w:ilvl w:val="0"/>
          <w:numId w:val="17"/>
        </w:numPr>
        <w:spacing w:before="100" w:beforeAutospacing="1" w:after="100" w:afterAutospacing="1" w:line="276" w:lineRule="auto"/>
        <w:ind w:left="425"/>
        <w:jc w:val="both"/>
        <w:rPr>
          <w:rFonts w:ascii="Simplified Arabic" w:eastAsia="Times New Roman" w:hAnsi="Simplified Arabic" w:cs="Simplified Arabic"/>
          <w:b/>
          <w:bCs/>
          <w:color w:val="000000" w:themeColor="text1"/>
          <w:kern w:val="0"/>
          <w:sz w:val="28"/>
          <w:szCs w:val="28"/>
          <w14:ligatures w14:val="none"/>
        </w:rPr>
      </w:pPr>
      <w:r w:rsidRPr="00726828">
        <w:rPr>
          <w:rFonts w:ascii="Simplified Arabic" w:eastAsia="Times New Roman" w:hAnsi="Simplified Arabic" w:cs="Simplified Arabic"/>
          <w:b/>
          <w:bCs/>
          <w:color w:val="000000" w:themeColor="text1"/>
          <w:kern w:val="0"/>
          <w:sz w:val="28"/>
          <w:szCs w:val="28"/>
          <w:rtl/>
          <w14:ligatures w14:val="none"/>
        </w:rPr>
        <w:t>الدراسة الثانية: دراسة عمرون وقندوز (2024) بعنوان "دور أدوات التسويق الرقمي في تحسين الأداء التسويقي للبنوك الإسلامية: دراسة بعض فروع بنك السلام في الجزائر</w:t>
      </w:r>
      <w:r w:rsidRPr="00726828">
        <w:rPr>
          <w:rFonts w:ascii="Simplified Arabic" w:eastAsia="Times New Roman" w:hAnsi="Simplified Arabic" w:cs="Simplified Arabic"/>
          <w:b/>
          <w:bCs/>
          <w:color w:val="000000" w:themeColor="text1"/>
          <w:kern w:val="0"/>
          <w:sz w:val="28"/>
          <w:szCs w:val="28"/>
          <w14:ligatures w14:val="none"/>
        </w:rPr>
        <w:t>"</w:t>
      </w:r>
    </w:p>
    <w:p w14:paraId="15A613E0" w14:textId="77777777" w:rsidR="00B0447F" w:rsidRPr="00726828" w:rsidRDefault="00B0447F" w:rsidP="00BA41A3">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هدفت الدراسة إلى التعرف على دور أدوات التسويق الرقمي بأبعاده (الموقع الإلكتروني، البريد الإلكتروني، وسائل التواصل الاجتماعي، تطبيقات الهاتف المحمول، الإعلانات الرقمية) في تحسين الأداء التسويقي بأبعاده (جذب العملاء، الاحتفاظ بهم، تحسين الصورة الذهنية، زيادة الحصة السوقية) في فروع بنك السلام الإسلامي بالجزائر</w:t>
      </w:r>
      <w:r w:rsidRPr="00726828">
        <w:rPr>
          <w:rFonts w:ascii="Simplified Arabic" w:eastAsia="Times New Roman" w:hAnsi="Simplified Arabic" w:cs="Simplified Arabic"/>
          <w:color w:val="000000" w:themeColor="text1"/>
          <w:kern w:val="0"/>
          <w:sz w:val="28"/>
          <w:szCs w:val="28"/>
          <w14:ligatures w14:val="none"/>
        </w:rPr>
        <w:t xml:space="preserve">. </w:t>
      </w:r>
      <w:r w:rsidRPr="00726828">
        <w:rPr>
          <w:rFonts w:ascii="Simplified Arabic" w:eastAsia="Times New Roman" w:hAnsi="Simplified Arabic" w:cs="Simplified Arabic"/>
          <w:color w:val="000000" w:themeColor="text1"/>
          <w:kern w:val="0"/>
          <w:sz w:val="28"/>
          <w:szCs w:val="28"/>
          <w:rtl/>
          <w14:ligatures w14:val="none"/>
        </w:rPr>
        <w:t xml:space="preserve">وانبثقت إشكالية الدراسة من حاجة البنوك الإسلامية إلى مواكبة التحولات الرقمية لتعزيز تنافسيتها. واستخدمت الدراسة المنهج الوصفي التحليلي بالاعتماد على الاستبانة، وتكوّنت عينة الدراسة من (65) موظفاً يعملون في فروع بنك السلام بالجزائر، اختيروا بطريقة العينة القصدية. وتوصلت نتائج الدراسة إلى وجود أثر إيجابي ذي دلالة إحصائية لأدوات التسويق الرقمي على الأداء التسويقي للبنوك الإسلامية، وأن وسائل التواصل الاجتماعي كانت الأداة الأكثر فاعلية. وأوصت الدراسة </w:t>
      </w:r>
      <w:r w:rsidRPr="00726828">
        <w:rPr>
          <w:rFonts w:ascii="Simplified Arabic" w:eastAsia="Times New Roman" w:hAnsi="Simplified Arabic" w:cs="Simplified Arabic"/>
          <w:color w:val="000000" w:themeColor="text1"/>
          <w:kern w:val="0"/>
          <w:sz w:val="28"/>
          <w:szCs w:val="28"/>
          <w:rtl/>
          <w14:ligatures w14:val="none"/>
        </w:rPr>
        <w:lastRenderedPageBreak/>
        <w:t>بضرورة الاستثمار في البنية الرقمية، وتدريب الموظفين على المهارات التسويقية الرقمية، وتطوير محتوى رقمي يتوافق مع أحكام الشريعة الإسلامية</w:t>
      </w:r>
      <w:r w:rsidRPr="00726828">
        <w:rPr>
          <w:rFonts w:ascii="Simplified Arabic" w:eastAsia="Times New Roman" w:hAnsi="Simplified Arabic" w:cs="Simplified Arabic"/>
          <w:color w:val="000000" w:themeColor="text1"/>
          <w:kern w:val="0"/>
          <w:sz w:val="28"/>
          <w:szCs w:val="28"/>
          <w14:ligatures w14:val="none"/>
        </w:rPr>
        <w:t>.</w:t>
      </w:r>
    </w:p>
    <w:p w14:paraId="1F552EDA" w14:textId="77777777" w:rsidR="00B0447F" w:rsidRPr="00726828" w:rsidRDefault="00B0447F" w:rsidP="00BA41A3">
      <w:pPr>
        <w:pStyle w:val="a6"/>
        <w:numPr>
          <w:ilvl w:val="0"/>
          <w:numId w:val="17"/>
        </w:numPr>
        <w:spacing w:before="100" w:beforeAutospacing="1" w:after="100" w:afterAutospacing="1" w:line="276" w:lineRule="auto"/>
        <w:ind w:left="425"/>
        <w:jc w:val="both"/>
        <w:rPr>
          <w:rFonts w:ascii="Simplified Arabic" w:eastAsia="Times New Roman" w:hAnsi="Simplified Arabic" w:cs="Simplified Arabic"/>
          <w:b/>
          <w:bCs/>
          <w:color w:val="000000" w:themeColor="text1"/>
          <w:kern w:val="0"/>
          <w:sz w:val="28"/>
          <w:szCs w:val="28"/>
          <w14:ligatures w14:val="none"/>
        </w:rPr>
      </w:pPr>
      <w:r w:rsidRPr="00726828">
        <w:rPr>
          <w:rFonts w:ascii="Simplified Arabic" w:eastAsia="Times New Roman" w:hAnsi="Simplified Arabic" w:cs="Simplified Arabic"/>
          <w:b/>
          <w:bCs/>
          <w:color w:val="000000" w:themeColor="text1"/>
          <w:kern w:val="0"/>
          <w:sz w:val="28"/>
          <w:szCs w:val="28"/>
          <w:rtl/>
          <w14:ligatures w14:val="none"/>
        </w:rPr>
        <w:t xml:space="preserve">الدراسة الثالثة: دراسة </w:t>
      </w:r>
      <w:proofErr w:type="spellStart"/>
      <w:r w:rsidRPr="00726828">
        <w:rPr>
          <w:rFonts w:ascii="Simplified Arabic" w:eastAsia="Times New Roman" w:hAnsi="Simplified Arabic" w:cs="Simplified Arabic"/>
          <w:b/>
          <w:bCs/>
          <w:color w:val="000000" w:themeColor="text1"/>
          <w:kern w:val="0"/>
          <w:sz w:val="28"/>
          <w:szCs w:val="28"/>
          <w:rtl/>
          <w14:ligatures w14:val="none"/>
        </w:rPr>
        <w:t>بلخضر</w:t>
      </w:r>
      <w:proofErr w:type="spellEnd"/>
      <w:r w:rsidRPr="00726828">
        <w:rPr>
          <w:rFonts w:ascii="Simplified Arabic" w:eastAsia="Times New Roman" w:hAnsi="Simplified Arabic" w:cs="Simplified Arabic"/>
          <w:b/>
          <w:bCs/>
          <w:color w:val="000000" w:themeColor="text1"/>
          <w:kern w:val="0"/>
          <w:sz w:val="28"/>
          <w:szCs w:val="28"/>
          <w:rtl/>
          <w14:ligatures w14:val="none"/>
        </w:rPr>
        <w:t xml:space="preserve"> وقريشي (2025) بعنوان "دور أدوات التسويق الرقمي في تحقيق التواصل الفعال مع العملاء: مؤسسة اتصالات الجزائر نموذجاً</w:t>
      </w:r>
      <w:r w:rsidRPr="00726828">
        <w:rPr>
          <w:rFonts w:ascii="Simplified Arabic" w:eastAsia="Times New Roman" w:hAnsi="Simplified Arabic" w:cs="Simplified Arabic"/>
          <w:b/>
          <w:bCs/>
          <w:color w:val="000000" w:themeColor="text1"/>
          <w:kern w:val="0"/>
          <w:sz w:val="28"/>
          <w:szCs w:val="28"/>
          <w14:ligatures w14:val="none"/>
        </w:rPr>
        <w:t>"</w:t>
      </w:r>
    </w:p>
    <w:p w14:paraId="21F316B2" w14:textId="77777777" w:rsidR="00B0447F" w:rsidRPr="00726828" w:rsidRDefault="00B0447F" w:rsidP="00BA41A3">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هدفت الدراسة إلى التعرف على دور أدوات التسويق الرقمي بأبعاده (التسويق عبر محركات البحث، التسويق عبر وسائل التواصل الاجتماعي، التسويق عبر البريد الإلكتروني، التسويق بالمحتوى الرقمي، الإعلانات المدفوعة) في تحقيق التواصل الفعّال مع العملاء بأبعاده (سرعة الاستجابة، التفاعلية، وضوح الرسالة، استدامة العلاقة) في مؤسسة اتصالات الجزائر. وانطلقت الدراسة من فرضية أن الأدوات الرقمية تُمثّل قناة أساسية للتواصل الحديث في ظل التحول الرقمي. واستخدمت الدراسة المنهج الوصفي التحليلي بالاعتماد على الاستبانة، وتكوّنت عينة الدراسة من</w:t>
      </w:r>
      <w:r w:rsidRPr="00726828">
        <w:rPr>
          <w:rFonts w:ascii="Simplified Arabic" w:eastAsia="Times New Roman" w:hAnsi="Simplified Arabic" w:cs="Simplified Arabic"/>
          <w:color w:val="000000" w:themeColor="text1"/>
          <w:kern w:val="0"/>
          <w:sz w:val="28"/>
          <w:szCs w:val="28"/>
          <w14:ligatures w14:val="none"/>
        </w:rPr>
        <w:t xml:space="preserve"> (120) </w:t>
      </w:r>
      <w:r w:rsidRPr="00726828">
        <w:rPr>
          <w:rFonts w:ascii="Simplified Arabic" w:eastAsia="Times New Roman" w:hAnsi="Simplified Arabic" w:cs="Simplified Arabic"/>
          <w:color w:val="000000" w:themeColor="text1"/>
          <w:kern w:val="0"/>
          <w:sz w:val="28"/>
          <w:szCs w:val="28"/>
          <w:rtl/>
          <w14:ligatures w14:val="none"/>
        </w:rPr>
        <w:t>عميلاً من عملاء مؤسسة اتصالات الجزائر، اختيروا بطريقة العينة العشوائية البسيطة. وتوصلت نتائج الدراسة إلى وجود علاقة طردية قوية ذات دلالة إحصائية بين أدوات التسويق الرقمي وتحقيق التواصل الفعّال مع العملاء، حيث جاء التسويق عبر وسائل التواصل الاجتماعي في المرتبة الأولى من حيث التأثير. وأوصت الدراسة بضرورة تطوير المحتوى الرقمي وتعزيز التفاعل الفوري مع العملاء، وتوظيف تقنيات الذكاء الاصطناعي في إدارة العلاقة مع العملاء</w:t>
      </w:r>
      <w:r w:rsidRPr="00726828">
        <w:rPr>
          <w:rFonts w:ascii="Simplified Arabic" w:eastAsia="Times New Roman" w:hAnsi="Simplified Arabic" w:cs="Simplified Arabic"/>
          <w:color w:val="000000" w:themeColor="text1"/>
          <w:kern w:val="0"/>
          <w:sz w:val="28"/>
          <w:szCs w:val="28"/>
          <w14:ligatures w14:val="none"/>
        </w:rPr>
        <w:t>.</w:t>
      </w:r>
    </w:p>
    <w:p w14:paraId="05BA78AB" w14:textId="77777777" w:rsidR="00B0447F" w:rsidRPr="00726828" w:rsidRDefault="00B0447F" w:rsidP="00BA41A3">
      <w:pPr>
        <w:pStyle w:val="a6"/>
        <w:numPr>
          <w:ilvl w:val="0"/>
          <w:numId w:val="17"/>
        </w:numPr>
        <w:spacing w:before="100" w:beforeAutospacing="1" w:after="100" w:afterAutospacing="1" w:line="276" w:lineRule="auto"/>
        <w:ind w:left="425"/>
        <w:jc w:val="both"/>
        <w:rPr>
          <w:rFonts w:ascii="Simplified Arabic" w:eastAsia="Times New Roman" w:hAnsi="Simplified Arabic" w:cs="Simplified Arabic"/>
          <w:b/>
          <w:bCs/>
          <w:color w:val="000000" w:themeColor="text1"/>
          <w:kern w:val="0"/>
          <w:sz w:val="28"/>
          <w:szCs w:val="28"/>
          <w14:ligatures w14:val="none"/>
        </w:rPr>
      </w:pPr>
      <w:r w:rsidRPr="00726828">
        <w:rPr>
          <w:rFonts w:ascii="Simplified Arabic" w:eastAsia="Times New Roman" w:hAnsi="Simplified Arabic" w:cs="Simplified Arabic"/>
          <w:b/>
          <w:bCs/>
          <w:color w:val="000000" w:themeColor="text1"/>
          <w:kern w:val="0"/>
          <w:sz w:val="28"/>
          <w:szCs w:val="28"/>
          <w:rtl/>
          <w14:ligatures w14:val="none"/>
        </w:rPr>
        <w:t>الدراسة الرابعة: دراسة عبدالعزيز (2022) بعنوان "الدور الوسيط لإدارة علاقات العملاء في العلاقة التأثيرية بين أدوات التسويق الرقمي وجودة الخدمات المصرفية: دراسة تطبيقية على العاملين بالبنوك التجارية بمحافظة الدقهلية</w:t>
      </w:r>
      <w:r w:rsidRPr="00726828">
        <w:rPr>
          <w:rFonts w:ascii="Simplified Arabic" w:eastAsia="Times New Roman" w:hAnsi="Simplified Arabic" w:cs="Simplified Arabic"/>
          <w:b/>
          <w:bCs/>
          <w:color w:val="000000" w:themeColor="text1"/>
          <w:kern w:val="0"/>
          <w:sz w:val="28"/>
          <w:szCs w:val="28"/>
          <w14:ligatures w14:val="none"/>
        </w:rPr>
        <w:t>"</w:t>
      </w:r>
    </w:p>
    <w:p w14:paraId="5DB3EEF8" w14:textId="77777777" w:rsidR="00B0447F" w:rsidRPr="00726828" w:rsidRDefault="00B0447F" w:rsidP="00BA41A3">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هدفت الدراسة إلى التعرف على الدور الوسيط لإدارة علاقات العملاء بأبعادها (جذب العملاء، الاحتفاظ بهم، تطوير العلاقة معهم، استرجاع العملاء المفقودين) في العلاقة التأثيرية بين أدوات التسويق الرقمي بأبعادها (المواقع الإلكترونية، التسويق عبر البريد الإلكتروني، التسويق عبر وسائل التواصل الاجتماعي، تطبيقات الهاتف المحمول) وجودة الخدمات المصرفية بأبعادها (الاعتمادية، الاستجابة، الأمان، التعاطف، الملموسية) في البنوك التجارية بمحافظة الدقهلية. واستخدمت الدراسة المنهج الوصفي التحليلي بالاعتماد على الاستبانة، وتكوّنت عينة الدراسة من</w:t>
      </w:r>
      <w:r w:rsidRPr="00726828">
        <w:rPr>
          <w:rFonts w:ascii="Simplified Arabic" w:eastAsia="Times New Roman" w:hAnsi="Simplified Arabic" w:cs="Simplified Arabic"/>
          <w:color w:val="000000" w:themeColor="text1"/>
          <w:kern w:val="0"/>
          <w:sz w:val="28"/>
          <w:szCs w:val="28"/>
          <w14:ligatures w14:val="none"/>
        </w:rPr>
        <w:t xml:space="preserve"> (384) </w:t>
      </w:r>
      <w:r w:rsidRPr="00726828">
        <w:rPr>
          <w:rFonts w:ascii="Simplified Arabic" w:eastAsia="Times New Roman" w:hAnsi="Simplified Arabic" w:cs="Simplified Arabic"/>
          <w:color w:val="000000" w:themeColor="text1"/>
          <w:kern w:val="0"/>
          <w:sz w:val="28"/>
          <w:szCs w:val="28"/>
          <w:rtl/>
          <w14:ligatures w14:val="none"/>
        </w:rPr>
        <w:t xml:space="preserve">مفردة من العاملين بالبنوك التجارية في محافظة الدقهلية، اختيروا بطريقة العينة العشوائية الطبقية. وتوصلت نتائج الدراسة إلى وجود دور وسيط جزئي لإدارة علاقات العملاء في العلاقة بين أدوات التسويق الرقمي وجودة الخدمات المصرفية، وإلى وجود تأثير إيجابي مباشر </w:t>
      </w:r>
      <w:r w:rsidRPr="00726828">
        <w:rPr>
          <w:rFonts w:ascii="Simplified Arabic" w:eastAsia="Times New Roman" w:hAnsi="Simplified Arabic" w:cs="Simplified Arabic"/>
          <w:color w:val="000000" w:themeColor="text1"/>
          <w:kern w:val="0"/>
          <w:sz w:val="28"/>
          <w:szCs w:val="28"/>
          <w:rtl/>
          <w14:ligatures w14:val="none"/>
        </w:rPr>
        <w:lastRenderedPageBreak/>
        <w:t>لأدوات التسويق الرقمي في جودة الخدمات المصرفية. وأوصت الدراسة بضرورة تكامل أنظمة إدارة علاقات العملاء مع أدوات التسويق الرقمي، والاهتمام بالتدريب المستمر للعاملين، وتطوير قواعد بيانات شاملة عن العملاء</w:t>
      </w:r>
      <w:r w:rsidRPr="00726828">
        <w:rPr>
          <w:rFonts w:ascii="Simplified Arabic" w:eastAsia="Times New Roman" w:hAnsi="Simplified Arabic" w:cs="Simplified Arabic"/>
          <w:color w:val="000000" w:themeColor="text1"/>
          <w:kern w:val="0"/>
          <w:sz w:val="28"/>
          <w:szCs w:val="28"/>
          <w14:ligatures w14:val="none"/>
        </w:rPr>
        <w:t>.</w:t>
      </w:r>
    </w:p>
    <w:p w14:paraId="5AE3786F" w14:textId="77777777" w:rsidR="00B0447F" w:rsidRPr="00726828" w:rsidRDefault="00B0447F" w:rsidP="00BA41A3">
      <w:pPr>
        <w:pStyle w:val="a6"/>
        <w:numPr>
          <w:ilvl w:val="0"/>
          <w:numId w:val="17"/>
        </w:numPr>
        <w:spacing w:before="100" w:beforeAutospacing="1" w:after="100" w:afterAutospacing="1" w:line="276" w:lineRule="auto"/>
        <w:ind w:left="425"/>
        <w:jc w:val="both"/>
        <w:rPr>
          <w:rFonts w:ascii="Simplified Arabic" w:eastAsia="Times New Roman" w:hAnsi="Simplified Arabic" w:cs="Simplified Arabic"/>
          <w:b/>
          <w:bCs/>
          <w:color w:val="000000" w:themeColor="text1"/>
          <w:kern w:val="0"/>
          <w:sz w:val="28"/>
          <w:szCs w:val="28"/>
          <w14:ligatures w14:val="none"/>
        </w:rPr>
      </w:pPr>
      <w:r w:rsidRPr="00726828">
        <w:rPr>
          <w:rFonts w:ascii="Simplified Arabic" w:eastAsia="Times New Roman" w:hAnsi="Simplified Arabic" w:cs="Simplified Arabic"/>
          <w:b/>
          <w:bCs/>
          <w:color w:val="000000" w:themeColor="text1"/>
          <w:kern w:val="0"/>
          <w:sz w:val="28"/>
          <w:szCs w:val="28"/>
          <w:rtl/>
          <w14:ligatures w14:val="none"/>
        </w:rPr>
        <w:t>الدراسة الخامسة: دراسة الراعي (2023) بعنوان "الدور الوسيط لليقظة الاستراتيجية في العلاقة بين أدوات التسويق الرقمي والجودة المدركة للعميل: دراسة تطبيقية على عملاء شركات الاتصالات بمحافظة الدقهلية</w:t>
      </w:r>
      <w:r w:rsidRPr="00726828">
        <w:rPr>
          <w:rFonts w:ascii="Simplified Arabic" w:eastAsia="Times New Roman" w:hAnsi="Simplified Arabic" w:cs="Simplified Arabic"/>
          <w:b/>
          <w:bCs/>
          <w:color w:val="000000" w:themeColor="text1"/>
          <w:kern w:val="0"/>
          <w:sz w:val="28"/>
          <w:szCs w:val="28"/>
          <w14:ligatures w14:val="none"/>
        </w:rPr>
        <w:t>"</w:t>
      </w:r>
    </w:p>
    <w:p w14:paraId="63901A15" w14:textId="77777777" w:rsidR="00B0447F" w:rsidRPr="00726828" w:rsidRDefault="00B0447F" w:rsidP="00BA41A3">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هدفت الدراسة إلى التعرف على الدور الوسيط لليقظة الاستراتيجية بأبعادها (اليقظة التنافسية، اليقظة التكنولوجية، اليقظة التسويقية، اليقظة البيئية) في العلاقة بين أدوات التسويق الرقمي بأبعادها (التسويق عبر المواقع الإلكترونية، التسويق عبر وسائل التواصل الاجتماعي، التسويق عبر البريد الإلكتروني، التسويق عبر تطبيقات الهاتف المحمول) والجودة المدركة للعميل بأبعادها (جودة الخدمة، جودة التفاعل، جودة المخرجات، الجودة الفنية) في شركات الاتصالات بمحافظة الدقهلية</w:t>
      </w:r>
      <w:r w:rsidRPr="00726828">
        <w:rPr>
          <w:rFonts w:ascii="Simplified Arabic" w:eastAsia="Times New Roman" w:hAnsi="Simplified Arabic" w:cs="Simplified Arabic"/>
          <w:color w:val="000000" w:themeColor="text1"/>
          <w:kern w:val="0"/>
          <w:sz w:val="28"/>
          <w:szCs w:val="28"/>
          <w14:ligatures w14:val="none"/>
        </w:rPr>
        <w:t xml:space="preserve">. </w:t>
      </w:r>
      <w:r w:rsidRPr="00726828">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بالاعتماد على الاستبانة وأسلوب نمذجة المعادلات الهيكلية، وتكوّنت عينة الدراسة من (400) عميل من عملاء شركات الاتصالات بمحافظة الدقهلية، اختيروا بطريقة العينة العشوائية البسيطة. وتوصلت نتائج الدراسة إلى وجود تأثير إيجابي ذي دلالة إحصائية لأدوات التسويق الرقمي على الجودة المدركة للعميل، مع وجود دور وسيط جزئي لليقظة الاستراتيجية في هذه العلاقة. وأوصت الدراسة بضرورة تبنّي شركات الاتصالات لنظم اليقظة الاستراتيجية لدعم استراتيجيات التسويق الرقمي، وتطوير قدرات الموظفين في مجال رصد المعلومات وتحليلها</w:t>
      </w:r>
      <w:r w:rsidRPr="00726828">
        <w:rPr>
          <w:rFonts w:ascii="Simplified Arabic" w:eastAsia="Times New Roman" w:hAnsi="Simplified Arabic" w:cs="Simplified Arabic"/>
          <w:color w:val="000000" w:themeColor="text1"/>
          <w:kern w:val="0"/>
          <w:sz w:val="28"/>
          <w:szCs w:val="28"/>
          <w14:ligatures w14:val="none"/>
        </w:rPr>
        <w:t>.</w:t>
      </w:r>
    </w:p>
    <w:p w14:paraId="2A4576B7" w14:textId="77777777" w:rsidR="00B0447F" w:rsidRPr="00726828" w:rsidRDefault="00B0447F" w:rsidP="00BA41A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726828">
        <w:rPr>
          <w:rFonts w:ascii="Simplified Arabic" w:eastAsia="Times New Roman" w:hAnsi="Simplified Arabic" w:cs="Simplified Arabic"/>
          <w:b/>
          <w:bCs/>
          <w:color w:val="000000" w:themeColor="text1"/>
          <w:kern w:val="0"/>
          <w:sz w:val="28"/>
          <w:szCs w:val="28"/>
          <w:rtl/>
          <w14:ligatures w14:val="none"/>
        </w:rPr>
        <w:t>الدراسة السادسة: دراسة عشري (2022) بعنوان "تأثير إدارة علاقات العملاء إلكترونياً عبر أدوات التسويق الرقمي على جودة العلاقة: الدور الوسيط للثقافة الرقمية للعميل بشركات الاتصالات بمصر</w:t>
      </w:r>
      <w:r w:rsidRPr="00726828">
        <w:rPr>
          <w:rFonts w:ascii="Simplified Arabic" w:eastAsia="Times New Roman" w:hAnsi="Simplified Arabic" w:cs="Simplified Arabic"/>
          <w:b/>
          <w:bCs/>
          <w:color w:val="000000" w:themeColor="text1"/>
          <w:kern w:val="0"/>
          <w:sz w:val="28"/>
          <w:szCs w:val="28"/>
          <w14:ligatures w14:val="none"/>
        </w:rPr>
        <w:t>"</w:t>
      </w:r>
    </w:p>
    <w:p w14:paraId="45E81136" w14:textId="77777777" w:rsidR="00B0447F" w:rsidRPr="00726828" w:rsidRDefault="00B0447F" w:rsidP="00BA41A3">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تأثير إدارة علاقات العملاء إلكترونياً عبر أدوات التسويق الرقمي بأبعادها (التسويق عبر المواقع الإلكترونية، التسويق عبر التطبيقات الذكية، التسويق عبر وسائل التواصل الاجتماعي، التسويق عبر البريد الإلكتروني) على جودة العلاقة بأبعادها (الثقة، الالتزام، الرضا، التفاعل) في ضوء الدور الوسيط للثقافة الرقمية للعميل بشركات الاتصالات بمصر. واستخدمت الدراسة المنهج الوصفي التحليلي بالاعتماد على الاستبانة وأسلوب تحليل المسار، وتكوّنت عينة الدراسة من (385) عميلاً من عملاء شركات الاتصالات في مصر، اختيروا بطريقة العينة العشوائية. وتوصلت نتائج الدراسة إلى </w:t>
      </w:r>
      <w:r w:rsidRPr="00726828">
        <w:rPr>
          <w:rFonts w:ascii="Simplified Arabic" w:eastAsia="Times New Roman" w:hAnsi="Simplified Arabic" w:cs="Simplified Arabic"/>
          <w:color w:val="000000" w:themeColor="text1"/>
          <w:kern w:val="0"/>
          <w:sz w:val="28"/>
          <w:szCs w:val="28"/>
          <w:rtl/>
          <w14:ligatures w14:val="none"/>
        </w:rPr>
        <w:lastRenderedPageBreak/>
        <w:t>وجود تأثير إيجابي ذي دلالة إحصائية لإدارة علاقات العملاء إلكترونياً على جودة العلاقة، مع وجود دور وسيط جزئي للثقافة الرقمية للعميل. وأوصت الدراسة بضرورة رفع مستوى الوعي الرقمي للعملاء عبر برامج توعوية، وتطوير منصات إدارة علاقات العملاء الإلكترونية، وتعزيز التفاعل الرقمي مع العملاء</w:t>
      </w:r>
      <w:r w:rsidRPr="00726828">
        <w:rPr>
          <w:rFonts w:ascii="Simplified Arabic" w:eastAsia="Times New Roman" w:hAnsi="Simplified Arabic" w:cs="Simplified Arabic"/>
          <w:color w:val="000000" w:themeColor="text1"/>
          <w:kern w:val="0"/>
          <w:sz w:val="28"/>
          <w:szCs w:val="28"/>
          <w14:ligatures w14:val="none"/>
        </w:rPr>
        <w:t>.</w:t>
      </w:r>
    </w:p>
    <w:p w14:paraId="72E93070" w14:textId="77777777" w:rsidR="00B0447F" w:rsidRPr="00726828" w:rsidRDefault="00B0447F" w:rsidP="00BA41A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726828">
        <w:rPr>
          <w:rFonts w:ascii="Simplified Arabic" w:eastAsia="Times New Roman" w:hAnsi="Simplified Arabic" w:cs="Simplified Arabic"/>
          <w:b/>
          <w:bCs/>
          <w:color w:val="000000" w:themeColor="text1"/>
          <w:kern w:val="0"/>
          <w:sz w:val="28"/>
          <w:szCs w:val="28"/>
          <w:rtl/>
          <w14:ligatures w14:val="none"/>
        </w:rPr>
        <w:t>الدراسة السابعة: دراسة</w:t>
      </w:r>
      <w:r w:rsidRPr="00726828">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726828">
        <w:rPr>
          <w:rFonts w:ascii="Simplified Arabic" w:eastAsia="Times New Roman" w:hAnsi="Simplified Arabic" w:cs="Simplified Arabic"/>
          <w:b/>
          <w:bCs/>
          <w:color w:val="000000" w:themeColor="text1"/>
          <w:kern w:val="0"/>
          <w:sz w:val="28"/>
          <w:szCs w:val="28"/>
          <w14:ligatures w14:val="none"/>
        </w:rPr>
        <w:t>Sharabati</w:t>
      </w:r>
      <w:proofErr w:type="spellEnd"/>
      <w:r w:rsidRPr="00726828">
        <w:rPr>
          <w:rFonts w:ascii="Simplified Arabic" w:eastAsia="Times New Roman" w:hAnsi="Simplified Arabic" w:cs="Simplified Arabic"/>
          <w:b/>
          <w:bCs/>
          <w:color w:val="000000" w:themeColor="text1"/>
          <w:kern w:val="0"/>
          <w:sz w:val="28"/>
          <w:szCs w:val="28"/>
          <w14:ligatures w14:val="none"/>
        </w:rPr>
        <w:t xml:space="preserve"> et al. (2024) </w:t>
      </w:r>
      <w:r w:rsidRPr="00726828">
        <w:rPr>
          <w:rFonts w:ascii="Simplified Arabic" w:eastAsia="Times New Roman" w:hAnsi="Simplified Arabic" w:cs="Simplified Arabic"/>
          <w:b/>
          <w:bCs/>
          <w:color w:val="000000" w:themeColor="text1"/>
          <w:kern w:val="0"/>
          <w:sz w:val="28"/>
          <w:szCs w:val="28"/>
          <w:rtl/>
          <w14:ligatures w14:val="none"/>
        </w:rPr>
        <w:t>بعنوان</w:t>
      </w:r>
      <w:r w:rsidRPr="00726828">
        <w:rPr>
          <w:rFonts w:ascii="Simplified Arabic" w:eastAsia="Times New Roman" w:hAnsi="Simplified Arabic" w:cs="Simplified Arabic"/>
          <w:b/>
          <w:bCs/>
          <w:color w:val="000000" w:themeColor="text1"/>
          <w:kern w:val="0"/>
          <w:sz w:val="28"/>
          <w:szCs w:val="28"/>
          <w14:ligatures w14:val="none"/>
        </w:rPr>
        <w:t xml:space="preserve"> "The Impact of Digital Marketing on the Performance of SMEs: An Analytical Study in Light of Modern Digital Transformations"</w:t>
      </w:r>
    </w:p>
    <w:p w14:paraId="76F42122" w14:textId="77777777" w:rsidR="00B0447F" w:rsidRPr="00726828" w:rsidRDefault="00B0447F" w:rsidP="00BA41A3">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هدفت الدراسة إلى التعرف على أثر التسويق الرقمي بأبعاده (التسويق عبر وسائل التواصل الاجتماعي، تحسين محركات البحث، التسويق بالمحتوى، التسويق عبر البريد الإلكتروني، التسويق المؤثر) على أداء المؤسسات الصغيرة والمتوسطة بأبعاده (الأداء المالي، الأداء التسويقي، الأداء التشغيلي، رضا العملاء) في ضوء التحولات الرقمية الحديثة. واستخدمت الدراسة المنهج الوصفي التحليلي الكمي بالاعتماد على الاستبانة وأسلوب نمذجة المعادلات الهيكلية</w:t>
      </w:r>
      <w:r w:rsidRPr="00726828">
        <w:rPr>
          <w:rFonts w:ascii="Simplified Arabic" w:eastAsia="Times New Roman" w:hAnsi="Simplified Arabic" w:cs="Simplified Arabic"/>
          <w:color w:val="000000" w:themeColor="text1"/>
          <w:kern w:val="0"/>
          <w:sz w:val="28"/>
          <w:szCs w:val="28"/>
          <w14:ligatures w14:val="none"/>
        </w:rPr>
        <w:t xml:space="preserve"> (SEM)</w:t>
      </w:r>
      <w:r w:rsidRPr="00726828">
        <w:rPr>
          <w:rFonts w:ascii="Simplified Arabic" w:eastAsia="Times New Roman" w:hAnsi="Simplified Arabic" w:cs="Simplified Arabic"/>
          <w:color w:val="000000" w:themeColor="text1"/>
          <w:kern w:val="0"/>
          <w:sz w:val="28"/>
          <w:szCs w:val="28"/>
          <w:rtl/>
          <w14:ligatures w14:val="none"/>
        </w:rPr>
        <w:t>، وتكوّنت عينة الدراسة من (384) مديراً وصاحب مؤسسة صغيرة ومتوسطة في الأردن، اختيروا بطريقة العينة الميسرة</w:t>
      </w:r>
      <w:r w:rsidRPr="00726828">
        <w:rPr>
          <w:rFonts w:ascii="Simplified Arabic" w:eastAsia="Times New Roman" w:hAnsi="Simplified Arabic" w:cs="Simplified Arabic"/>
          <w:color w:val="000000" w:themeColor="text1"/>
          <w:kern w:val="0"/>
          <w:sz w:val="28"/>
          <w:szCs w:val="28"/>
          <w14:ligatures w14:val="none"/>
        </w:rPr>
        <w:t xml:space="preserve">. </w:t>
      </w:r>
      <w:r w:rsidRPr="00726828">
        <w:rPr>
          <w:rFonts w:ascii="Simplified Arabic" w:eastAsia="Times New Roman" w:hAnsi="Simplified Arabic" w:cs="Simplified Arabic"/>
          <w:color w:val="000000" w:themeColor="text1"/>
          <w:kern w:val="0"/>
          <w:sz w:val="28"/>
          <w:szCs w:val="28"/>
          <w:rtl/>
          <w14:ligatures w14:val="none"/>
        </w:rPr>
        <w:t>وتوصلت نتائج الدراسة إلى وجود أثر إيجابي ذي دلالة إحصائية للتسويق الرقمي على أداء المؤسسات الصغيرة والمتوسطة، وأن التسويق عبر وسائل التواصل الاجتماعي والتسويق بالمحتوى كانا الأكثر تأثيراً. وأوصت الدراسة بضرورة تبنّي المؤسسات الصغيرة والمتوسطة لاستراتيجيات تسويق رقمي مستدامة، والاستثمار في تطوير الكفاءات الرقمية للعاملين، ودعم الحكومات لجهود التحول الرقمي في هذه المؤسسات</w:t>
      </w:r>
      <w:r w:rsidRPr="00726828">
        <w:rPr>
          <w:rFonts w:ascii="Simplified Arabic" w:eastAsia="Times New Roman" w:hAnsi="Simplified Arabic" w:cs="Simplified Arabic"/>
          <w:color w:val="000000" w:themeColor="text1"/>
          <w:kern w:val="0"/>
          <w:sz w:val="28"/>
          <w:szCs w:val="28"/>
          <w14:ligatures w14:val="none"/>
        </w:rPr>
        <w:t>.</w:t>
      </w:r>
    </w:p>
    <w:p w14:paraId="0EA81DA6" w14:textId="77777777" w:rsidR="00B0447F" w:rsidRPr="00726828" w:rsidRDefault="00B0447F" w:rsidP="00BA41A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726828">
        <w:rPr>
          <w:rFonts w:ascii="Simplified Arabic" w:eastAsia="Times New Roman" w:hAnsi="Simplified Arabic" w:cs="Simplified Arabic"/>
          <w:b/>
          <w:bCs/>
          <w:color w:val="000000" w:themeColor="text1"/>
          <w:kern w:val="0"/>
          <w:sz w:val="28"/>
          <w:szCs w:val="28"/>
          <w:rtl/>
          <w14:ligatures w14:val="none"/>
        </w:rPr>
        <w:t>الدراسة الثامنة: دراسة</w:t>
      </w:r>
      <w:r w:rsidRPr="00726828">
        <w:rPr>
          <w:rFonts w:ascii="Simplified Arabic" w:eastAsia="Times New Roman" w:hAnsi="Simplified Arabic" w:cs="Simplified Arabic"/>
          <w:b/>
          <w:bCs/>
          <w:color w:val="000000" w:themeColor="text1"/>
          <w:kern w:val="0"/>
          <w:sz w:val="28"/>
          <w:szCs w:val="28"/>
          <w14:ligatures w14:val="none"/>
        </w:rPr>
        <w:t xml:space="preserve"> Chen et al. (2021) </w:t>
      </w:r>
      <w:r w:rsidRPr="00726828">
        <w:rPr>
          <w:rFonts w:ascii="Simplified Arabic" w:eastAsia="Times New Roman" w:hAnsi="Simplified Arabic" w:cs="Simplified Arabic"/>
          <w:b/>
          <w:bCs/>
          <w:color w:val="000000" w:themeColor="text1"/>
          <w:kern w:val="0"/>
          <w:sz w:val="28"/>
          <w:szCs w:val="28"/>
          <w:rtl/>
          <w14:ligatures w14:val="none"/>
        </w:rPr>
        <w:t>بعنوان</w:t>
      </w:r>
      <w:r w:rsidRPr="00726828">
        <w:rPr>
          <w:rFonts w:ascii="Simplified Arabic" w:eastAsia="Times New Roman" w:hAnsi="Simplified Arabic" w:cs="Simplified Arabic"/>
          <w:b/>
          <w:bCs/>
          <w:color w:val="000000" w:themeColor="text1"/>
          <w:kern w:val="0"/>
          <w:sz w:val="28"/>
          <w:szCs w:val="28"/>
          <w14:ligatures w14:val="none"/>
        </w:rPr>
        <w:t xml:space="preserve"> "The Green Competitiveness of Enterprises: Justifying the Quality Criteria of Digital Marketing Communication Channels"</w:t>
      </w:r>
    </w:p>
    <w:p w14:paraId="62862C5D" w14:textId="77777777" w:rsidR="00B0447F" w:rsidRPr="00726828" w:rsidRDefault="00B0447F" w:rsidP="00BA41A3">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دور قنوات الاتصال التسويقي الرقمي بأبعادها (الجودة، التفاعلية، الموثوقية، الانتشار، الاستجابة، الشخصنة) في تعزيز التنافسية الخضراء للمؤسسات بأبعادها (الابتكار البيئي، الكفاءة البيئية، السمعة البيئية، الالتزام البيئي). واستخدمت الدراسة المنهج الوصفي التحليلي بالاعتماد على الأساليب الإحصائية المتقدمة وتحليل </w:t>
      </w:r>
      <w:proofErr w:type="spellStart"/>
      <w:r w:rsidRPr="00726828">
        <w:rPr>
          <w:rFonts w:ascii="Simplified Arabic" w:eastAsia="Times New Roman" w:hAnsi="Simplified Arabic" w:cs="Simplified Arabic"/>
          <w:color w:val="000000" w:themeColor="text1"/>
          <w:kern w:val="0"/>
          <w:sz w:val="28"/>
          <w:szCs w:val="28"/>
          <w:rtl/>
          <w14:ligatures w14:val="none"/>
        </w:rPr>
        <w:t>بيبليومتري</w:t>
      </w:r>
      <w:proofErr w:type="spellEnd"/>
      <w:r w:rsidRPr="00726828">
        <w:rPr>
          <w:rFonts w:ascii="Simplified Arabic" w:eastAsia="Times New Roman" w:hAnsi="Simplified Arabic" w:cs="Simplified Arabic"/>
          <w:color w:val="000000" w:themeColor="text1"/>
          <w:kern w:val="0"/>
          <w:sz w:val="28"/>
          <w:szCs w:val="28"/>
          <w:rtl/>
          <w14:ligatures w14:val="none"/>
        </w:rPr>
        <w:t>، وتكوّنت عينة الدراسة من</w:t>
      </w:r>
      <w:r w:rsidRPr="00726828">
        <w:rPr>
          <w:rFonts w:ascii="Simplified Arabic" w:eastAsia="Times New Roman" w:hAnsi="Simplified Arabic" w:cs="Simplified Arabic"/>
          <w:color w:val="000000" w:themeColor="text1"/>
          <w:kern w:val="0"/>
          <w:sz w:val="28"/>
          <w:szCs w:val="28"/>
          <w14:ligatures w14:val="none"/>
        </w:rPr>
        <w:t xml:space="preserve"> (270) </w:t>
      </w:r>
      <w:r w:rsidRPr="00726828">
        <w:rPr>
          <w:rFonts w:ascii="Simplified Arabic" w:eastAsia="Times New Roman" w:hAnsi="Simplified Arabic" w:cs="Simplified Arabic"/>
          <w:color w:val="000000" w:themeColor="text1"/>
          <w:kern w:val="0"/>
          <w:sz w:val="28"/>
          <w:szCs w:val="28"/>
          <w:rtl/>
          <w14:ligatures w14:val="none"/>
        </w:rPr>
        <w:t>مؤسسة عاملة في عدد من الدول الأوروبية، اختيرت بطريقة العينة الطبقية</w:t>
      </w:r>
      <w:r w:rsidRPr="00726828">
        <w:rPr>
          <w:rFonts w:ascii="Simplified Arabic" w:eastAsia="Times New Roman" w:hAnsi="Simplified Arabic" w:cs="Simplified Arabic"/>
          <w:color w:val="000000" w:themeColor="text1"/>
          <w:kern w:val="0"/>
          <w:sz w:val="28"/>
          <w:szCs w:val="28"/>
          <w14:ligatures w14:val="none"/>
        </w:rPr>
        <w:t xml:space="preserve">. </w:t>
      </w:r>
      <w:r w:rsidRPr="00726828">
        <w:rPr>
          <w:rFonts w:ascii="Simplified Arabic" w:eastAsia="Times New Roman" w:hAnsi="Simplified Arabic" w:cs="Simplified Arabic"/>
          <w:color w:val="000000" w:themeColor="text1"/>
          <w:kern w:val="0"/>
          <w:sz w:val="28"/>
          <w:szCs w:val="28"/>
          <w:rtl/>
          <w14:ligatures w14:val="none"/>
        </w:rPr>
        <w:t xml:space="preserve">وتوصلت نتائج الدراسة إلى أن جودة قنوات الاتصال التسويقي الرقمي تُعدّ معياراً جوهرياً لتعزيز التنافسية الخضراء، وأن المؤسسات التي تستثمر </w:t>
      </w:r>
      <w:r w:rsidRPr="00726828">
        <w:rPr>
          <w:rFonts w:ascii="Simplified Arabic" w:eastAsia="Times New Roman" w:hAnsi="Simplified Arabic" w:cs="Simplified Arabic"/>
          <w:color w:val="000000" w:themeColor="text1"/>
          <w:kern w:val="0"/>
          <w:sz w:val="28"/>
          <w:szCs w:val="28"/>
          <w:rtl/>
          <w14:ligatures w14:val="none"/>
        </w:rPr>
        <w:lastRenderedPageBreak/>
        <w:t>في قنوات اتصال رقمي عالية الجودة تُحقّق ميزة تنافسية أكبر. وأوصت الدراسة بضرورة الاستثمار في تطوير قنوات الاتصال التسويقي الرقمي، وإدماج المعايير البيئية في رسائل التسويق الرقمي، وتعزيز الشفافية في التواصل مع أصحاب المصلحة</w:t>
      </w:r>
      <w:r w:rsidRPr="00726828">
        <w:rPr>
          <w:rFonts w:ascii="Simplified Arabic" w:eastAsia="Times New Roman" w:hAnsi="Simplified Arabic" w:cs="Simplified Arabic"/>
          <w:color w:val="000000" w:themeColor="text1"/>
          <w:kern w:val="0"/>
          <w:sz w:val="28"/>
          <w:szCs w:val="28"/>
          <w14:ligatures w14:val="none"/>
        </w:rPr>
        <w:t>.</w:t>
      </w:r>
    </w:p>
    <w:p w14:paraId="5060DB6D" w14:textId="77777777" w:rsidR="00B0447F" w:rsidRPr="00726828" w:rsidRDefault="00B0447F" w:rsidP="00BA41A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726828">
        <w:rPr>
          <w:rFonts w:ascii="Simplified Arabic" w:eastAsia="Times New Roman" w:hAnsi="Simplified Arabic" w:cs="Simplified Arabic"/>
          <w:b/>
          <w:bCs/>
          <w:color w:val="000000" w:themeColor="text1"/>
          <w:kern w:val="0"/>
          <w:sz w:val="28"/>
          <w:szCs w:val="28"/>
          <w:rtl/>
          <w14:ligatures w14:val="none"/>
        </w:rPr>
        <w:t>الدراسة التاسعة: دراسة</w:t>
      </w:r>
      <w:r w:rsidRPr="00726828">
        <w:rPr>
          <w:rFonts w:ascii="Simplified Arabic" w:eastAsia="Times New Roman" w:hAnsi="Simplified Arabic" w:cs="Simplified Arabic"/>
          <w:b/>
          <w:bCs/>
          <w:color w:val="000000" w:themeColor="text1"/>
          <w:kern w:val="0"/>
          <w:sz w:val="28"/>
          <w:szCs w:val="28"/>
          <w14:ligatures w14:val="none"/>
        </w:rPr>
        <w:t xml:space="preserve"> Bist et al. (2022) </w:t>
      </w:r>
      <w:r w:rsidRPr="00726828">
        <w:rPr>
          <w:rFonts w:ascii="Simplified Arabic" w:eastAsia="Times New Roman" w:hAnsi="Simplified Arabic" w:cs="Simplified Arabic"/>
          <w:b/>
          <w:bCs/>
          <w:color w:val="000000" w:themeColor="text1"/>
          <w:kern w:val="0"/>
          <w:sz w:val="28"/>
          <w:szCs w:val="28"/>
          <w:rtl/>
          <w14:ligatures w14:val="none"/>
        </w:rPr>
        <w:t>بعنوان</w:t>
      </w:r>
      <w:r w:rsidRPr="00726828">
        <w:rPr>
          <w:rFonts w:ascii="Simplified Arabic" w:eastAsia="Times New Roman" w:hAnsi="Simplified Arabic" w:cs="Simplified Arabic"/>
          <w:b/>
          <w:bCs/>
          <w:color w:val="000000" w:themeColor="text1"/>
          <w:kern w:val="0"/>
          <w:sz w:val="28"/>
          <w:szCs w:val="28"/>
          <w14:ligatures w14:val="none"/>
        </w:rPr>
        <w:t xml:space="preserve"> "Managing Digital Transformation in Marketing: Fusion of Traditional Marketing and Digital Marketing"</w:t>
      </w:r>
    </w:p>
    <w:p w14:paraId="2ECED72A" w14:textId="77777777" w:rsidR="00B0447F" w:rsidRPr="00726828" w:rsidRDefault="00B0447F" w:rsidP="00BA41A3">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هدفت الدراسة إلى التعرف على كيفية إدارة التحول الرقمي في التسويق من خلال الدمج بين أدوات التسويق التقليدي والتسويق الرقمي بأبعاده (الإعلان الرقمي، التسويق عبر الإنترنت، التسويق عبر الهاتف المحمول، التسويق عبر وسائل التواصل الاجتماعي) وأثر ذلك على فاعلية الجهود التسويقية ووصول الرسالة التسويقية إلى الجمهور المستهدف</w:t>
      </w:r>
      <w:r w:rsidRPr="00726828">
        <w:rPr>
          <w:rFonts w:ascii="Simplified Arabic" w:eastAsia="Times New Roman" w:hAnsi="Simplified Arabic" w:cs="Simplified Arabic"/>
          <w:color w:val="000000" w:themeColor="text1"/>
          <w:kern w:val="0"/>
          <w:sz w:val="28"/>
          <w:szCs w:val="28"/>
          <w14:ligatures w14:val="none"/>
        </w:rPr>
        <w:t xml:space="preserve">. </w:t>
      </w:r>
      <w:r w:rsidRPr="00726828">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بالاعتماد على المراجعة النظرية وتحليل الحالات، وتكوّنت عينة الدراسة من (50) شركة تتبنى استراتيجيات التحول الرقمي في التسويق في الهند، اختيرت بطريقة العينة القصدية. وتوصلت نتائج الدراسة إلى أن الدمج بين أدوات التسويق التقليدية والرقمية يُحقّق نتائج تسويقية أفضل من الاعتماد على نمط واحد، وأن الفهم العميق لسلوك المستهلك يُمثّل عنصراً حاسماً في نجاح هذا الدمج. وأوصت الدراسة بضرورة بناء استراتيجيات تسويقية متكاملة تجمع بين الأسلوبين، والاستثمار في تدريب فرق التسويق على المهارات الرقمية الحديثة</w:t>
      </w:r>
      <w:r w:rsidRPr="00726828">
        <w:rPr>
          <w:rFonts w:ascii="Simplified Arabic" w:eastAsia="Times New Roman" w:hAnsi="Simplified Arabic" w:cs="Simplified Arabic"/>
          <w:color w:val="000000" w:themeColor="text1"/>
          <w:kern w:val="0"/>
          <w:sz w:val="28"/>
          <w:szCs w:val="28"/>
          <w14:ligatures w14:val="none"/>
        </w:rPr>
        <w:t>.</w:t>
      </w:r>
    </w:p>
    <w:p w14:paraId="502135AE" w14:textId="77777777" w:rsidR="00B0447F" w:rsidRPr="00726828" w:rsidRDefault="00B0447F" w:rsidP="00BA41A3">
      <w:pPr>
        <w:pStyle w:val="a6"/>
        <w:numPr>
          <w:ilvl w:val="0"/>
          <w:numId w:val="17"/>
        </w:numPr>
        <w:spacing w:before="100" w:beforeAutospacing="1" w:after="100" w:afterAutospacing="1" w:line="276" w:lineRule="auto"/>
        <w:ind w:left="425"/>
        <w:jc w:val="both"/>
        <w:rPr>
          <w:rFonts w:ascii="Simplified Arabic" w:eastAsia="Times New Roman" w:hAnsi="Simplified Arabic" w:cs="Simplified Arabic"/>
          <w:b/>
          <w:bCs/>
          <w:color w:val="000000" w:themeColor="text1"/>
          <w:kern w:val="0"/>
          <w:sz w:val="28"/>
          <w:szCs w:val="28"/>
          <w14:ligatures w14:val="none"/>
        </w:rPr>
      </w:pPr>
      <w:r w:rsidRPr="00726828">
        <w:rPr>
          <w:rFonts w:ascii="Simplified Arabic" w:eastAsia="Times New Roman" w:hAnsi="Simplified Arabic" w:cs="Simplified Arabic"/>
          <w:b/>
          <w:bCs/>
          <w:color w:val="000000" w:themeColor="text1"/>
          <w:kern w:val="0"/>
          <w:sz w:val="28"/>
          <w:szCs w:val="28"/>
          <w:rtl/>
          <w14:ligatures w14:val="none"/>
        </w:rPr>
        <w:t>الدراسة العاشرة: دراسة</w:t>
      </w:r>
      <w:r w:rsidRPr="00726828">
        <w:rPr>
          <w:rFonts w:ascii="Simplified Arabic" w:eastAsia="Times New Roman" w:hAnsi="Simplified Arabic" w:cs="Simplified Arabic"/>
          <w:b/>
          <w:bCs/>
          <w:color w:val="000000" w:themeColor="text1"/>
          <w:kern w:val="0"/>
          <w:sz w:val="28"/>
          <w:szCs w:val="28"/>
          <w14:ligatures w14:val="none"/>
        </w:rPr>
        <w:t xml:space="preserve"> Bharti, Khatri, &amp; </w:t>
      </w:r>
      <w:proofErr w:type="spellStart"/>
      <w:r w:rsidRPr="00726828">
        <w:rPr>
          <w:rFonts w:ascii="Simplified Arabic" w:eastAsia="Times New Roman" w:hAnsi="Simplified Arabic" w:cs="Simplified Arabic"/>
          <w:b/>
          <w:bCs/>
          <w:color w:val="000000" w:themeColor="text1"/>
          <w:kern w:val="0"/>
          <w:sz w:val="28"/>
          <w:szCs w:val="28"/>
          <w14:ligatures w14:val="none"/>
        </w:rPr>
        <w:t>Duralia</w:t>
      </w:r>
      <w:proofErr w:type="spellEnd"/>
      <w:r w:rsidRPr="00726828">
        <w:rPr>
          <w:rFonts w:ascii="Simplified Arabic" w:eastAsia="Times New Roman" w:hAnsi="Simplified Arabic" w:cs="Simplified Arabic"/>
          <w:b/>
          <w:bCs/>
          <w:color w:val="000000" w:themeColor="text1"/>
          <w:kern w:val="0"/>
          <w:sz w:val="28"/>
          <w:szCs w:val="28"/>
          <w14:ligatures w14:val="none"/>
        </w:rPr>
        <w:t xml:space="preserve"> (2024) </w:t>
      </w:r>
      <w:r w:rsidRPr="00726828">
        <w:rPr>
          <w:rFonts w:ascii="Simplified Arabic" w:eastAsia="Times New Roman" w:hAnsi="Simplified Arabic" w:cs="Simplified Arabic"/>
          <w:b/>
          <w:bCs/>
          <w:color w:val="000000" w:themeColor="text1"/>
          <w:kern w:val="0"/>
          <w:sz w:val="28"/>
          <w:szCs w:val="28"/>
          <w:rtl/>
          <w14:ligatures w14:val="none"/>
        </w:rPr>
        <w:t>بعنوان</w:t>
      </w:r>
      <w:r w:rsidRPr="00726828">
        <w:rPr>
          <w:rFonts w:ascii="Simplified Arabic" w:eastAsia="Times New Roman" w:hAnsi="Simplified Arabic" w:cs="Simplified Arabic"/>
          <w:b/>
          <w:bCs/>
          <w:color w:val="000000" w:themeColor="text1"/>
          <w:kern w:val="0"/>
          <w:sz w:val="28"/>
          <w:szCs w:val="28"/>
          <w14:ligatures w14:val="none"/>
        </w:rPr>
        <w:t xml:space="preserve"> "Examining the Role of Digital Marketing in Shaping Consumer Communication and Behavior"</w:t>
      </w:r>
    </w:p>
    <w:p w14:paraId="251542BB" w14:textId="77777777" w:rsidR="00B0447F" w:rsidRPr="00726828" w:rsidRDefault="00B0447F" w:rsidP="00BA41A3">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هدفت الدراسة إلى التعرف على دور التسويق الرقمي بأبعاده (وسائل التواصل الاجتماعي، التسويق بالمحتوى، الإعلانات الرقمية، التسويق المؤثر، التسويق عبر البريد الإلكتروني) في تشكيل التواصل مع المستهلكين وسلوكهم الشرائي بأبعاده (الوعي بالعلامة التجارية، النية الشرائية، قرار الشراء، الولاء، التوصية). واستخدمت الدراسة المنهج الوصفي التحليلي بالاعتماد على الاستبانة، وتكوّنت عينة الدراسة من (300) مستهلك من مستهلكي الأسواق الناشئة، اختيروا بطريقة العينة العشوائية البسيطة</w:t>
      </w:r>
      <w:r w:rsidRPr="00726828">
        <w:rPr>
          <w:rFonts w:ascii="Simplified Arabic" w:eastAsia="Times New Roman" w:hAnsi="Simplified Arabic" w:cs="Simplified Arabic"/>
          <w:color w:val="000000" w:themeColor="text1"/>
          <w:kern w:val="0"/>
          <w:sz w:val="28"/>
          <w:szCs w:val="28"/>
          <w14:ligatures w14:val="none"/>
        </w:rPr>
        <w:t xml:space="preserve">. </w:t>
      </w:r>
      <w:r w:rsidRPr="00726828">
        <w:rPr>
          <w:rFonts w:ascii="Simplified Arabic" w:eastAsia="Times New Roman" w:hAnsi="Simplified Arabic" w:cs="Simplified Arabic"/>
          <w:color w:val="000000" w:themeColor="text1"/>
          <w:kern w:val="0"/>
          <w:sz w:val="28"/>
          <w:szCs w:val="28"/>
          <w:rtl/>
          <w14:ligatures w14:val="none"/>
        </w:rPr>
        <w:t xml:space="preserve">وتوصلت نتائج الدراسة إلى أن أدوات التسويق الرقمي تُؤثّر تأثيراً جوهرياً في طريقة تواصل المستهلكين مع العلامات التجارية وفي قراراتهم الشرائية، وأن التسويق المؤثر ووسائل التواصل الاجتماعي كانا الأكثر فاعلية في </w:t>
      </w:r>
      <w:r w:rsidRPr="00726828">
        <w:rPr>
          <w:rFonts w:ascii="Simplified Arabic" w:eastAsia="Times New Roman" w:hAnsi="Simplified Arabic" w:cs="Simplified Arabic"/>
          <w:color w:val="000000" w:themeColor="text1"/>
          <w:kern w:val="0"/>
          <w:sz w:val="28"/>
          <w:szCs w:val="28"/>
          <w:rtl/>
          <w14:ligatures w14:val="none"/>
        </w:rPr>
        <w:lastRenderedPageBreak/>
        <w:t>تشكيل سلوك المستهلك. وأوصت الدراسة بضرورة تطوير استراتيجيات تسويق رقمي تتمحور حول تجربة المستهلك، والاهتمام بإنتاج محتوى رقمي جذّاب يُلبّي توقعات المستهلكين</w:t>
      </w:r>
      <w:r w:rsidRPr="00726828">
        <w:rPr>
          <w:rFonts w:ascii="Simplified Arabic" w:eastAsia="Times New Roman" w:hAnsi="Simplified Arabic" w:cs="Simplified Arabic"/>
          <w:color w:val="000000" w:themeColor="text1"/>
          <w:kern w:val="0"/>
          <w:sz w:val="28"/>
          <w:szCs w:val="28"/>
          <w14:ligatures w14:val="none"/>
        </w:rPr>
        <w:t>.</w:t>
      </w:r>
    </w:p>
    <w:p w14:paraId="171277E8" w14:textId="77777777" w:rsidR="00B0447F" w:rsidRPr="00726828" w:rsidRDefault="00B0447F" w:rsidP="00BA41A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726828">
        <w:rPr>
          <w:rFonts w:ascii="Simplified Arabic" w:eastAsia="Times New Roman" w:hAnsi="Simplified Arabic" w:cs="Simplified Arabic"/>
          <w:b/>
          <w:bCs/>
          <w:color w:val="000000" w:themeColor="text1"/>
          <w:kern w:val="0"/>
          <w:sz w:val="28"/>
          <w:szCs w:val="28"/>
          <w:rtl/>
          <w14:ligatures w14:val="none"/>
        </w:rPr>
        <w:t>المحور الثاني: الدراسات المتعلقة بالمتغير التابع (التواصل المؤسسي) وعلاقته بمتغيرات أخرى</w:t>
      </w:r>
    </w:p>
    <w:p w14:paraId="3A8EC1D1" w14:textId="77777777" w:rsidR="00B0447F" w:rsidRPr="00726828" w:rsidRDefault="00B0447F" w:rsidP="00BA41A3">
      <w:pPr>
        <w:pStyle w:val="a6"/>
        <w:numPr>
          <w:ilvl w:val="0"/>
          <w:numId w:val="17"/>
        </w:numPr>
        <w:spacing w:before="100" w:beforeAutospacing="1" w:after="100" w:afterAutospacing="1" w:line="276" w:lineRule="auto"/>
        <w:ind w:left="425"/>
        <w:jc w:val="both"/>
        <w:rPr>
          <w:rFonts w:ascii="Simplified Arabic" w:eastAsia="Times New Roman" w:hAnsi="Simplified Arabic" w:cs="Simplified Arabic"/>
          <w:b/>
          <w:bCs/>
          <w:color w:val="000000" w:themeColor="text1"/>
          <w:kern w:val="0"/>
          <w:sz w:val="28"/>
          <w:szCs w:val="28"/>
          <w14:ligatures w14:val="none"/>
        </w:rPr>
      </w:pPr>
      <w:r w:rsidRPr="00726828">
        <w:rPr>
          <w:rFonts w:ascii="Simplified Arabic" w:eastAsia="Times New Roman" w:hAnsi="Simplified Arabic" w:cs="Simplified Arabic"/>
          <w:b/>
          <w:bCs/>
          <w:color w:val="000000" w:themeColor="text1"/>
          <w:kern w:val="0"/>
          <w:sz w:val="28"/>
          <w:szCs w:val="28"/>
          <w:rtl/>
          <w14:ligatures w14:val="none"/>
        </w:rPr>
        <w:t>الدراسة الأولى: دراسة حمزة ولحشم (2023) بعنوان "دور أدوات التسويق الرقمي في تحقيق التواصل الإلكتروني الفعال مع عملاء مؤسسة اتصالات الجزائر</w:t>
      </w:r>
      <w:r w:rsidRPr="00726828">
        <w:rPr>
          <w:rFonts w:ascii="Simplified Arabic" w:eastAsia="Times New Roman" w:hAnsi="Simplified Arabic" w:cs="Simplified Arabic"/>
          <w:b/>
          <w:bCs/>
          <w:color w:val="000000" w:themeColor="text1"/>
          <w:kern w:val="0"/>
          <w:sz w:val="28"/>
          <w:szCs w:val="28"/>
          <w14:ligatures w14:val="none"/>
        </w:rPr>
        <w:t>"</w:t>
      </w:r>
    </w:p>
    <w:p w14:paraId="11AE5428" w14:textId="77777777" w:rsidR="00B0447F" w:rsidRPr="00726828" w:rsidRDefault="00B0447F" w:rsidP="00BA41A3">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هدفت الدراسة إلى التعرف على دور أدوات التسويق الرقمي بأبعاده (المواقع الإلكترونية، شبكات التواصل الاجتماعي، البريد الإلكتروني، الإعلانات الرقمية، تطبيقات الهاتف المحمول) في تحقيق التواصل الإلكتروني الفعّال مع العملاء بأبعاده (سرعة الاستجابة، التفاعلية، وضوح الرسالة، استمرارية التواصل، الرضا الاتصالي) في مؤسسة اتصالات الجزائر. وانطلقت الدراسة من إشكالية تحديد مدى نجاعة الأدوات الرقمية في بناء قناة تواصلية فعّالة مع العملاء. واستخدمت الدراسة المنهج الوصفي التحليلي بالاعتماد على الاستبانة، وتكوّنت عينة الدراسة من</w:t>
      </w:r>
      <w:r w:rsidRPr="00726828">
        <w:rPr>
          <w:rFonts w:ascii="Simplified Arabic" w:eastAsia="Times New Roman" w:hAnsi="Simplified Arabic" w:cs="Simplified Arabic"/>
          <w:color w:val="000000" w:themeColor="text1"/>
          <w:kern w:val="0"/>
          <w:sz w:val="28"/>
          <w:szCs w:val="28"/>
          <w14:ligatures w14:val="none"/>
        </w:rPr>
        <w:t xml:space="preserve"> (100) </w:t>
      </w:r>
      <w:r w:rsidRPr="00726828">
        <w:rPr>
          <w:rFonts w:ascii="Simplified Arabic" w:eastAsia="Times New Roman" w:hAnsi="Simplified Arabic" w:cs="Simplified Arabic"/>
          <w:color w:val="000000" w:themeColor="text1"/>
          <w:kern w:val="0"/>
          <w:sz w:val="28"/>
          <w:szCs w:val="28"/>
          <w:rtl/>
          <w14:ligatures w14:val="none"/>
        </w:rPr>
        <w:t>عميل من عملاء مؤسسة اتصالات الجزائر، اختيروا بطريقة العينة العشوائية البسيطة. وتوصلت نتائج الدراسة إلى وجود دور إيجابي ذي دلالة إحصائية لأدوات التسويق الرقمي في تحقيق التواصل الإلكتروني الفعّال مع العملاء، وأن شبكات التواصل الاجتماعي كانت الأداة الأكثر تأثيراً. وأوصت الدراسة بضرورة تطوير المنصات الرقمية للمؤسسة، وتحسين جودة المحتوى التفاعلي، وتدريب الكوادر العاملة على إدارة قنوات التواصل الرقمي</w:t>
      </w:r>
      <w:r w:rsidRPr="00726828">
        <w:rPr>
          <w:rFonts w:ascii="Simplified Arabic" w:eastAsia="Times New Roman" w:hAnsi="Simplified Arabic" w:cs="Simplified Arabic"/>
          <w:color w:val="000000" w:themeColor="text1"/>
          <w:kern w:val="0"/>
          <w:sz w:val="28"/>
          <w:szCs w:val="28"/>
          <w14:ligatures w14:val="none"/>
        </w:rPr>
        <w:t>.</w:t>
      </w:r>
    </w:p>
    <w:p w14:paraId="67DF4537" w14:textId="77777777" w:rsidR="00B0447F" w:rsidRPr="00726828" w:rsidRDefault="00B0447F" w:rsidP="00BA41A3">
      <w:pPr>
        <w:pStyle w:val="a6"/>
        <w:numPr>
          <w:ilvl w:val="0"/>
          <w:numId w:val="17"/>
        </w:numPr>
        <w:spacing w:before="100" w:beforeAutospacing="1" w:after="100" w:afterAutospacing="1" w:line="276" w:lineRule="auto"/>
        <w:ind w:left="425"/>
        <w:jc w:val="both"/>
        <w:rPr>
          <w:rFonts w:ascii="Simplified Arabic" w:eastAsia="Times New Roman" w:hAnsi="Simplified Arabic" w:cs="Simplified Arabic"/>
          <w:b/>
          <w:bCs/>
          <w:color w:val="000000" w:themeColor="text1"/>
          <w:kern w:val="0"/>
          <w:sz w:val="28"/>
          <w:szCs w:val="28"/>
          <w14:ligatures w14:val="none"/>
        </w:rPr>
      </w:pPr>
      <w:r w:rsidRPr="00726828">
        <w:rPr>
          <w:rFonts w:ascii="Simplified Arabic" w:eastAsia="Times New Roman" w:hAnsi="Simplified Arabic" w:cs="Simplified Arabic"/>
          <w:b/>
          <w:bCs/>
          <w:color w:val="000000" w:themeColor="text1"/>
          <w:kern w:val="0"/>
          <w:sz w:val="28"/>
          <w:szCs w:val="28"/>
          <w:rtl/>
          <w14:ligatures w14:val="none"/>
        </w:rPr>
        <w:t>الدراسة الثانية: دراسة الزهراني (2026) بعنوان "أثر استخدام استراتيجيات الاتصال المؤسسي على سمعة المؤسسات: دراسة حالة شركات الاتصالات في المملكة العربية السعودية</w:t>
      </w:r>
      <w:r w:rsidRPr="00726828">
        <w:rPr>
          <w:rFonts w:ascii="Simplified Arabic" w:eastAsia="Times New Roman" w:hAnsi="Simplified Arabic" w:cs="Simplified Arabic"/>
          <w:b/>
          <w:bCs/>
          <w:color w:val="000000" w:themeColor="text1"/>
          <w:kern w:val="0"/>
          <w:sz w:val="28"/>
          <w:szCs w:val="28"/>
          <w14:ligatures w14:val="none"/>
        </w:rPr>
        <w:t>"</w:t>
      </w:r>
    </w:p>
    <w:p w14:paraId="7B6F4224" w14:textId="77777777" w:rsidR="00B0447F" w:rsidRPr="00726828" w:rsidRDefault="00B0447F" w:rsidP="00BA41A3">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استراتيجيات الاتصال المؤسسي بأبعاده (الاتصال الداخلي، الاتصال الخارجي، الاتصال الرقمي، إدارة الأزمات الاتصالية، الاتصال مع أصحاب المصلحة) على سمعة المؤسسات بأبعادها (الثقة، المصداقية، الجاذبية، المسؤولية الاجتماعية، التميّز) في شركات الاتصالات بالمملكة العربية السعودية. واستخدمت الدراسة المنهج الوصفي التحليلي بالاعتماد على الاستبانة، وتكوّنت عينة الدراسة من </w:t>
      </w:r>
      <w:r w:rsidRPr="00726828">
        <w:rPr>
          <w:rFonts w:ascii="Simplified Arabic" w:eastAsia="Times New Roman" w:hAnsi="Simplified Arabic" w:cs="Simplified Arabic"/>
          <w:color w:val="000000" w:themeColor="text1"/>
          <w:kern w:val="0"/>
          <w:sz w:val="28"/>
          <w:szCs w:val="28"/>
          <w14:ligatures w14:val="none"/>
        </w:rPr>
        <w:t xml:space="preserve">(250) </w:t>
      </w:r>
      <w:r w:rsidRPr="00726828">
        <w:rPr>
          <w:rFonts w:ascii="Simplified Arabic" w:eastAsia="Times New Roman" w:hAnsi="Simplified Arabic" w:cs="Simplified Arabic"/>
          <w:color w:val="000000" w:themeColor="text1"/>
          <w:kern w:val="0"/>
          <w:sz w:val="28"/>
          <w:szCs w:val="28"/>
          <w:rtl/>
          <w14:ligatures w14:val="none"/>
        </w:rPr>
        <w:t>من العاملين والمديرين في شركات الاتصالات السعودية</w:t>
      </w:r>
      <w:r w:rsidRPr="00726828">
        <w:rPr>
          <w:rFonts w:ascii="Simplified Arabic" w:eastAsia="Times New Roman" w:hAnsi="Simplified Arabic" w:cs="Simplified Arabic"/>
          <w:color w:val="000000" w:themeColor="text1"/>
          <w:kern w:val="0"/>
          <w:sz w:val="28"/>
          <w:szCs w:val="28"/>
          <w14:ligatures w14:val="none"/>
        </w:rPr>
        <w:t xml:space="preserve"> (</w:t>
      </w:r>
      <w:proofErr w:type="spellStart"/>
      <w:r w:rsidRPr="00726828">
        <w:rPr>
          <w:rFonts w:ascii="Simplified Arabic" w:eastAsia="Times New Roman" w:hAnsi="Simplified Arabic" w:cs="Simplified Arabic"/>
          <w:color w:val="000000" w:themeColor="text1"/>
          <w:kern w:val="0"/>
          <w:sz w:val="28"/>
          <w:szCs w:val="28"/>
          <w14:ligatures w14:val="none"/>
        </w:rPr>
        <w:t>STC</w:t>
      </w:r>
      <w:proofErr w:type="spellEnd"/>
      <w:r w:rsidRPr="00726828">
        <w:rPr>
          <w:rFonts w:ascii="Simplified Arabic" w:eastAsia="Times New Roman" w:hAnsi="Simplified Arabic" w:cs="Simplified Arabic"/>
          <w:color w:val="000000" w:themeColor="text1"/>
          <w:kern w:val="0"/>
          <w:sz w:val="28"/>
          <w:szCs w:val="28"/>
          <w14:ligatures w14:val="none"/>
        </w:rPr>
        <w:t xml:space="preserve"> </w:t>
      </w:r>
      <w:r w:rsidRPr="00726828">
        <w:rPr>
          <w:rFonts w:ascii="Simplified Arabic" w:eastAsia="Times New Roman" w:hAnsi="Simplified Arabic" w:cs="Simplified Arabic"/>
          <w:color w:val="000000" w:themeColor="text1"/>
          <w:kern w:val="0"/>
          <w:sz w:val="28"/>
          <w:szCs w:val="28"/>
          <w:rtl/>
          <w14:ligatures w14:val="none"/>
        </w:rPr>
        <w:t xml:space="preserve">وموبايلي وزين)، اختيروا بطريقة العينة العشوائية الطبقية. وتوصلت نتائج الدراسة إلى وجود أثر إيجابي ذي دلالة إحصائية لاستراتيجيات الاتصال المؤسسي على سمعة المؤسسة، وأن الاتصال الرقمي </w:t>
      </w:r>
      <w:r w:rsidRPr="00726828">
        <w:rPr>
          <w:rFonts w:ascii="Simplified Arabic" w:eastAsia="Times New Roman" w:hAnsi="Simplified Arabic" w:cs="Simplified Arabic"/>
          <w:color w:val="000000" w:themeColor="text1"/>
          <w:kern w:val="0"/>
          <w:sz w:val="28"/>
          <w:szCs w:val="28"/>
          <w:rtl/>
          <w14:ligatures w14:val="none"/>
        </w:rPr>
        <w:lastRenderedPageBreak/>
        <w:t>وإدارة الأزمات الاتصالية كانا الأكثر تأثيراً في بناء السمعة. وأوصت الدراسة بضرورة تبنّي شركات الاتصالات السعودية لاستراتيجيات اتصال مؤسسي متكاملة، وتطوير سياسات اتصالية شفّافة، والاهتمام بتأهيل ممارسي الاتصال المؤسسي</w:t>
      </w:r>
      <w:r w:rsidRPr="00726828">
        <w:rPr>
          <w:rFonts w:ascii="Simplified Arabic" w:eastAsia="Times New Roman" w:hAnsi="Simplified Arabic" w:cs="Simplified Arabic"/>
          <w:color w:val="000000" w:themeColor="text1"/>
          <w:kern w:val="0"/>
          <w:sz w:val="28"/>
          <w:szCs w:val="28"/>
          <w14:ligatures w14:val="none"/>
        </w:rPr>
        <w:t>.</w:t>
      </w:r>
    </w:p>
    <w:p w14:paraId="7649663F" w14:textId="77777777" w:rsidR="00B0447F" w:rsidRPr="00726828" w:rsidRDefault="00B0447F" w:rsidP="00BA41A3">
      <w:pPr>
        <w:pStyle w:val="a6"/>
        <w:numPr>
          <w:ilvl w:val="0"/>
          <w:numId w:val="17"/>
        </w:numPr>
        <w:spacing w:before="100" w:beforeAutospacing="1" w:after="100" w:afterAutospacing="1" w:line="276" w:lineRule="auto"/>
        <w:ind w:left="425"/>
        <w:jc w:val="both"/>
        <w:rPr>
          <w:rFonts w:ascii="Simplified Arabic" w:eastAsia="Times New Roman" w:hAnsi="Simplified Arabic" w:cs="Simplified Arabic"/>
          <w:b/>
          <w:bCs/>
          <w:color w:val="000000" w:themeColor="text1"/>
          <w:kern w:val="0"/>
          <w:sz w:val="28"/>
          <w:szCs w:val="28"/>
          <w14:ligatures w14:val="none"/>
        </w:rPr>
      </w:pPr>
      <w:r w:rsidRPr="00726828">
        <w:rPr>
          <w:rFonts w:ascii="Simplified Arabic" w:eastAsia="Times New Roman" w:hAnsi="Simplified Arabic" w:cs="Simplified Arabic"/>
          <w:b/>
          <w:bCs/>
          <w:color w:val="000000" w:themeColor="text1"/>
          <w:kern w:val="0"/>
          <w:sz w:val="28"/>
          <w:szCs w:val="28"/>
          <w:rtl/>
          <w14:ligatures w14:val="none"/>
        </w:rPr>
        <w:t>الدراسة الثالثة: دراسة يحياوي ومطالي (2025) بعنوان "دور التسويق الرقمي في اختيار الوجهة السياحية: عرض تجارب عالمية</w:t>
      </w:r>
      <w:r w:rsidRPr="00726828">
        <w:rPr>
          <w:rFonts w:ascii="Simplified Arabic" w:eastAsia="Times New Roman" w:hAnsi="Simplified Arabic" w:cs="Simplified Arabic"/>
          <w:b/>
          <w:bCs/>
          <w:color w:val="000000" w:themeColor="text1"/>
          <w:kern w:val="0"/>
          <w:sz w:val="28"/>
          <w:szCs w:val="28"/>
          <w14:ligatures w14:val="none"/>
        </w:rPr>
        <w:t>"</w:t>
      </w:r>
    </w:p>
    <w:p w14:paraId="78E472CC" w14:textId="77777777" w:rsidR="00B0447F" w:rsidRPr="00726828" w:rsidRDefault="00B0447F" w:rsidP="00BA41A3">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هدفت الدراسة إلى التعرف على دور التسويق الرقمي بأبعاده (المواقع الإلكترونية السياحية، وسائل التواصل الاجتماعي، التطبيقات الذكية، المحتوى الرقمي، الواقع الافتراضي) في توجيه التواصل مع السياح والتأثير في اختيارهم للوجهة السياحية بأبعاده (الجاذبية، المعلوماتية، الموثوقية، التفاعلية)، وذلك من خلال عرض تجارب دول عالمية رائدة. واستخدمت الدراسة المنهج الوصفي التحليلي المقارن بالاعتماد على تحليل الوثائق والتقارير الرسمية، وتكوّنت عينة الدراسة من تجارب (5) دول رائدة في مجال التسويق السياحي الرقمي (إسبانيا، فرنسا، الإمارات، ماليزيا، تركيا)، اختيرت بطريقة العينة القصدية. وتوصلت نتائج الدراسة إلى أن التسويق الرقمي يُؤدّي دوراً محورياً في التواصل مع السياح والتأثير في قراراتهم باختيار الوجهة السياحية، وأن الدول التي تتبنّى استراتيجيات تسويق رقمي متكاملة تستقطب أعداداً أكبر من السياح. وأوصت الدراسة بضرورة تبنّي الدول العربية لاستراتيجيات تسويق سياحي رقمي متكاملة، والاستفادة من التجارب العالمية الرائدة، وتوظيف التقنيات الحديثة في الترويج للوجهات السياحية</w:t>
      </w:r>
      <w:r w:rsidRPr="00726828">
        <w:rPr>
          <w:rFonts w:ascii="Simplified Arabic" w:eastAsia="Times New Roman" w:hAnsi="Simplified Arabic" w:cs="Simplified Arabic"/>
          <w:color w:val="000000" w:themeColor="text1"/>
          <w:kern w:val="0"/>
          <w:sz w:val="28"/>
          <w:szCs w:val="28"/>
          <w14:ligatures w14:val="none"/>
        </w:rPr>
        <w:t>.</w:t>
      </w:r>
    </w:p>
    <w:p w14:paraId="6F14FC4F" w14:textId="77777777" w:rsidR="00B0447F" w:rsidRPr="00726828" w:rsidRDefault="00B0447F" w:rsidP="00BA41A3">
      <w:pPr>
        <w:pStyle w:val="a6"/>
        <w:numPr>
          <w:ilvl w:val="0"/>
          <w:numId w:val="17"/>
        </w:numPr>
        <w:spacing w:before="100" w:beforeAutospacing="1" w:after="100" w:afterAutospacing="1" w:line="276" w:lineRule="auto"/>
        <w:ind w:left="425"/>
        <w:jc w:val="both"/>
        <w:rPr>
          <w:rFonts w:ascii="Simplified Arabic" w:eastAsia="Times New Roman" w:hAnsi="Simplified Arabic" w:cs="Simplified Arabic"/>
          <w:b/>
          <w:bCs/>
          <w:color w:val="000000" w:themeColor="text1"/>
          <w:kern w:val="0"/>
          <w:sz w:val="28"/>
          <w:szCs w:val="28"/>
          <w14:ligatures w14:val="none"/>
        </w:rPr>
      </w:pPr>
      <w:r w:rsidRPr="00726828">
        <w:rPr>
          <w:rFonts w:ascii="Simplified Arabic" w:eastAsia="Times New Roman" w:hAnsi="Simplified Arabic" w:cs="Simplified Arabic"/>
          <w:b/>
          <w:bCs/>
          <w:color w:val="000000" w:themeColor="text1"/>
          <w:kern w:val="0"/>
          <w:sz w:val="28"/>
          <w:szCs w:val="28"/>
          <w:rtl/>
          <w14:ligatures w14:val="none"/>
        </w:rPr>
        <w:t>الدراسة الرابعة: دراسة</w:t>
      </w:r>
      <w:r w:rsidRPr="00726828">
        <w:rPr>
          <w:rFonts w:ascii="Simplified Arabic" w:eastAsia="Times New Roman" w:hAnsi="Simplified Arabic" w:cs="Simplified Arabic"/>
          <w:b/>
          <w:bCs/>
          <w:color w:val="000000" w:themeColor="text1"/>
          <w:kern w:val="0"/>
          <w:sz w:val="28"/>
          <w:szCs w:val="28"/>
          <w14:ligatures w14:val="none"/>
        </w:rPr>
        <w:t xml:space="preserve"> Brockhaus, Buhmann, &amp; Zerfass (2023) </w:t>
      </w:r>
      <w:r w:rsidRPr="00726828">
        <w:rPr>
          <w:rFonts w:ascii="Simplified Arabic" w:eastAsia="Times New Roman" w:hAnsi="Simplified Arabic" w:cs="Simplified Arabic"/>
          <w:b/>
          <w:bCs/>
          <w:color w:val="000000" w:themeColor="text1"/>
          <w:kern w:val="0"/>
          <w:sz w:val="28"/>
          <w:szCs w:val="28"/>
          <w:rtl/>
          <w14:ligatures w14:val="none"/>
        </w:rPr>
        <w:t xml:space="preserve">بعنوان </w:t>
      </w:r>
      <w:r w:rsidRPr="00726828">
        <w:rPr>
          <w:rFonts w:ascii="Simplified Arabic" w:eastAsia="Times New Roman" w:hAnsi="Simplified Arabic" w:cs="Simplified Arabic"/>
          <w:b/>
          <w:bCs/>
          <w:color w:val="000000" w:themeColor="text1"/>
          <w:kern w:val="0"/>
          <w:sz w:val="28"/>
          <w:szCs w:val="28"/>
          <w14:ligatures w14:val="none"/>
        </w:rPr>
        <w:t xml:space="preserve">"Digitalization in Corporate Communications: Understanding the Emergence and Consequences of </w:t>
      </w:r>
      <w:proofErr w:type="spellStart"/>
      <w:r w:rsidRPr="00726828">
        <w:rPr>
          <w:rFonts w:ascii="Simplified Arabic" w:eastAsia="Times New Roman" w:hAnsi="Simplified Arabic" w:cs="Simplified Arabic"/>
          <w:b/>
          <w:bCs/>
          <w:color w:val="000000" w:themeColor="text1"/>
          <w:kern w:val="0"/>
          <w:sz w:val="28"/>
          <w:szCs w:val="28"/>
          <w14:ligatures w14:val="none"/>
        </w:rPr>
        <w:t>CommTech</w:t>
      </w:r>
      <w:proofErr w:type="spellEnd"/>
      <w:r w:rsidRPr="00726828">
        <w:rPr>
          <w:rFonts w:ascii="Simplified Arabic" w:eastAsia="Times New Roman" w:hAnsi="Simplified Arabic" w:cs="Simplified Arabic"/>
          <w:b/>
          <w:bCs/>
          <w:color w:val="000000" w:themeColor="text1"/>
          <w:kern w:val="0"/>
          <w:sz w:val="28"/>
          <w:szCs w:val="28"/>
          <w14:ligatures w14:val="none"/>
        </w:rPr>
        <w:t xml:space="preserve"> and Digital Infrastructure"</w:t>
      </w:r>
    </w:p>
    <w:p w14:paraId="13205AD0" w14:textId="77777777" w:rsidR="00B0447F" w:rsidRPr="00726828" w:rsidRDefault="00B0447F" w:rsidP="00BA41A3">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دور </w:t>
      </w:r>
      <w:proofErr w:type="spellStart"/>
      <w:r w:rsidRPr="00726828">
        <w:rPr>
          <w:rFonts w:ascii="Simplified Arabic" w:eastAsia="Times New Roman" w:hAnsi="Simplified Arabic" w:cs="Simplified Arabic"/>
          <w:color w:val="000000" w:themeColor="text1"/>
          <w:kern w:val="0"/>
          <w:sz w:val="28"/>
          <w:szCs w:val="28"/>
          <w:rtl/>
          <w14:ligatures w14:val="none"/>
        </w:rPr>
        <w:t>الرقمنة</w:t>
      </w:r>
      <w:proofErr w:type="spellEnd"/>
      <w:r w:rsidRPr="00726828">
        <w:rPr>
          <w:rFonts w:ascii="Simplified Arabic" w:eastAsia="Times New Roman" w:hAnsi="Simplified Arabic" w:cs="Simplified Arabic"/>
          <w:color w:val="000000" w:themeColor="text1"/>
          <w:kern w:val="0"/>
          <w:sz w:val="28"/>
          <w:szCs w:val="28"/>
          <w:rtl/>
          <w14:ligatures w14:val="none"/>
        </w:rPr>
        <w:t xml:space="preserve"> في الاتصال المؤسسي بأبعاده (تقنيات الاتصال</w:t>
      </w:r>
      <w:r w:rsidRPr="00726828">
        <w:rPr>
          <w:rFonts w:ascii="Simplified Arabic" w:eastAsia="Times New Roman" w:hAnsi="Simplified Arabic" w:cs="Simplified Arabic"/>
          <w:color w:val="000000" w:themeColor="text1"/>
          <w:kern w:val="0"/>
          <w:sz w:val="28"/>
          <w:szCs w:val="28"/>
          <w14:ligatures w14:val="none"/>
        </w:rPr>
        <w:t xml:space="preserve"> </w:t>
      </w:r>
      <w:proofErr w:type="spellStart"/>
      <w:r w:rsidRPr="00726828">
        <w:rPr>
          <w:rFonts w:ascii="Simplified Arabic" w:eastAsia="Times New Roman" w:hAnsi="Simplified Arabic" w:cs="Simplified Arabic"/>
          <w:color w:val="000000" w:themeColor="text1"/>
          <w:kern w:val="0"/>
          <w:sz w:val="28"/>
          <w:szCs w:val="28"/>
          <w14:ligatures w14:val="none"/>
        </w:rPr>
        <w:t>CommTech</w:t>
      </w:r>
      <w:proofErr w:type="spellEnd"/>
      <w:r w:rsidRPr="00726828">
        <w:rPr>
          <w:rFonts w:ascii="Simplified Arabic" w:eastAsia="Times New Roman" w:hAnsi="Simplified Arabic" w:cs="Simplified Arabic"/>
          <w:color w:val="000000" w:themeColor="text1"/>
          <w:kern w:val="0"/>
          <w:sz w:val="28"/>
          <w:szCs w:val="28"/>
          <w:rtl/>
          <w14:ligatures w14:val="none"/>
        </w:rPr>
        <w:t xml:space="preserve">، البنية التحتية الرقمية، الأتمتة، تحليل البيانات الكبيرة، الذكاء الاصطناعي) وتأثيرها على ممارسات الاتصال المؤسسي بأبعادها (الكفاءة، الفاعلية، الشخصنة، السرعة، التفاعلية). واستخدمت الدراسة المنهج الكمي بالاعتماد على المسح الميداني عبر استبانة إلكترونية، وتكوّنت عينة الدراسة من (1.046) ممارساً للاتصال المؤسسي في (46) دولة أوروبية، اختيروا بطريقة العينة العشوائية. وتوصلت نتائج الدراسة إلى أن </w:t>
      </w:r>
      <w:proofErr w:type="spellStart"/>
      <w:r w:rsidRPr="00726828">
        <w:rPr>
          <w:rFonts w:ascii="Simplified Arabic" w:eastAsia="Times New Roman" w:hAnsi="Simplified Arabic" w:cs="Simplified Arabic"/>
          <w:color w:val="000000" w:themeColor="text1"/>
          <w:kern w:val="0"/>
          <w:sz w:val="28"/>
          <w:szCs w:val="28"/>
          <w:rtl/>
          <w14:ligatures w14:val="none"/>
        </w:rPr>
        <w:t>الرقمنة</w:t>
      </w:r>
      <w:proofErr w:type="spellEnd"/>
      <w:r w:rsidRPr="00726828">
        <w:rPr>
          <w:rFonts w:ascii="Simplified Arabic" w:eastAsia="Times New Roman" w:hAnsi="Simplified Arabic" w:cs="Simplified Arabic"/>
          <w:color w:val="000000" w:themeColor="text1"/>
          <w:kern w:val="0"/>
          <w:sz w:val="28"/>
          <w:szCs w:val="28"/>
          <w:rtl/>
          <w14:ligatures w14:val="none"/>
        </w:rPr>
        <w:t xml:space="preserve"> وتقنيات</w:t>
      </w:r>
      <w:r w:rsidRPr="00726828">
        <w:rPr>
          <w:rFonts w:ascii="Simplified Arabic" w:eastAsia="Times New Roman" w:hAnsi="Simplified Arabic" w:cs="Simplified Arabic"/>
          <w:color w:val="000000" w:themeColor="text1"/>
          <w:kern w:val="0"/>
          <w:sz w:val="28"/>
          <w:szCs w:val="28"/>
          <w14:ligatures w14:val="none"/>
        </w:rPr>
        <w:t xml:space="preserve"> </w:t>
      </w:r>
      <w:proofErr w:type="spellStart"/>
      <w:r w:rsidRPr="00726828">
        <w:rPr>
          <w:rFonts w:ascii="Simplified Arabic" w:eastAsia="Times New Roman" w:hAnsi="Simplified Arabic" w:cs="Simplified Arabic"/>
          <w:color w:val="000000" w:themeColor="text1"/>
          <w:kern w:val="0"/>
          <w:sz w:val="28"/>
          <w:szCs w:val="28"/>
          <w14:ligatures w14:val="none"/>
        </w:rPr>
        <w:t>CommTech</w:t>
      </w:r>
      <w:proofErr w:type="spellEnd"/>
      <w:r w:rsidRPr="00726828">
        <w:rPr>
          <w:rFonts w:ascii="Simplified Arabic" w:eastAsia="Times New Roman" w:hAnsi="Simplified Arabic" w:cs="Simplified Arabic"/>
          <w:color w:val="000000" w:themeColor="text1"/>
          <w:kern w:val="0"/>
          <w:sz w:val="28"/>
          <w:szCs w:val="28"/>
          <w14:ligatures w14:val="none"/>
        </w:rPr>
        <w:t xml:space="preserve"> </w:t>
      </w:r>
      <w:r w:rsidRPr="00726828">
        <w:rPr>
          <w:rFonts w:ascii="Simplified Arabic" w:eastAsia="Times New Roman" w:hAnsi="Simplified Arabic" w:cs="Simplified Arabic"/>
          <w:color w:val="000000" w:themeColor="text1"/>
          <w:kern w:val="0"/>
          <w:sz w:val="28"/>
          <w:szCs w:val="28"/>
          <w:rtl/>
          <w14:ligatures w14:val="none"/>
        </w:rPr>
        <w:t xml:space="preserve">تُحدث تحولاً جوهرياً في ممارسات الاتصال المؤسسي، وأن المؤسسات التي تستثمر في البنية التحتية الرقمية تتمتع بقدرات اتصالية أعلى. وأوصت الدراسة بضرورة </w:t>
      </w:r>
      <w:r w:rsidRPr="00726828">
        <w:rPr>
          <w:rFonts w:ascii="Simplified Arabic" w:eastAsia="Times New Roman" w:hAnsi="Simplified Arabic" w:cs="Simplified Arabic"/>
          <w:color w:val="000000" w:themeColor="text1"/>
          <w:kern w:val="0"/>
          <w:sz w:val="28"/>
          <w:szCs w:val="28"/>
          <w:rtl/>
          <w14:ligatures w14:val="none"/>
        </w:rPr>
        <w:lastRenderedPageBreak/>
        <w:t>الاستثمار في البنية التحتية الرقمية، وتأهيل ممارسي الاتصال المؤسسي على التقنيات الحديثة، وتطوير سياسات حوكمة للاتصال الرقمي</w:t>
      </w:r>
      <w:r w:rsidRPr="00726828">
        <w:rPr>
          <w:rFonts w:ascii="Simplified Arabic" w:eastAsia="Times New Roman" w:hAnsi="Simplified Arabic" w:cs="Simplified Arabic"/>
          <w:color w:val="000000" w:themeColor="text1"/>
          <w:kern w:val="0"/>
          <w:sz w:val="28"/>
          <w:szCs w:val="28"/>
          <w14:ligatures w14:val="none"/>
        </w:rPr>
        <w:t>.</w:t>
      </w:r>
    </w:p>
    <w:p w14:paraId="5B4897A1" w14:textId="77777777" w:rsidR="00B0447F" w:rsidRPr="00726828" w:rsidRDefault="00B0447F" w:rsidP="00BA41A3">
      <w:pPr>
        <w:pStyle w:val="a6"/>
        <w:numPr>
          <w:ilvl w:val="0"/>
          <w:numId w:val="17"/>
        </w:numPr>
        <w:spacing w:before="100" w:beforeAutospacing="1" w:after="100" w:afterAutospacing="1" w:line="276" w:lineRule="auto"/>
        <w:ind w:left="425"/>
        <w:jc w:val="both"/>
        <w:rPr>
          <w:rFonts w:ascii="Simplified Arabic" w:eastAsia="Times New Roman" w:hAnsi="Simplified Arabic" w:cs="Simplified Arabic"/>
          <w:b/>
          <w:bCs/>
          <w:color w:val="000000" w:themeColor="text1"/>
          <w:kern w:val="0"/>
          <w:sz w:val="28"/>
          <w:szCs w:val="28"/>
          <w14:ligatures w14:val="none"/>
        </w:rPr>
      </w:pPr>
      <w:r w:rsidRPr="00726828">
        <w:rPr>
          <w:rFonts w:ascii="Simplified Arabic" w:eastAsia="Times New Roman" w:hAnsi="Simplified Arabic" w:cs="Simplified Arabic"/>
          <w:b/>
          <w:bCs/>
          <w:color w:val="000000" w:themeColor="text1"/>
          <w:kern w:val="0"/>
          <w:sz w:val="28"/>
          <w:szCs w:val="28"/>
          <w:rtl/>
          <w14:ligatures w14:val="none"/>
        </w:rPr>
        <w:t>الدراسة الخامسة: دراسة</w:t>
      </w:r>
      <w:r w:rsidRPr="00726828">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726828">
        <w:rPr>
          <w:rFonts w:ascii="Simplified Arabic" w:eastAsia="Times New Roman" w:hAnsi="Simplified Arabic" w:cs="Simplified Arabic"/>
          <w:b/>
          <w:bCs/>
          <w:color w:val="000000" w:themeColor="text1"/>
          <w:kern w:val="0"/>
          <w:sz w:val="28"/>
          <w:szCs w:val="28"/>
          <w14:ligatures w14:val="none"/>
        </w:rPr>
        <w:t>Elegbe</w:t>
      </w:r>
      <w:proofErr w:type="spellEnd"/>
      <w:r w:rsidRPr="00726828">
        <w:rPr>
          <w:rFonts w:ascii="Simplified Arabic" w:eastAsia="Times New Roman" w:hAnsi="Simplified Arabic" w:cs="Simplified Arabic"/>
          <w:b/>
          <w:bCs/>
          <w:color w:val="000000" w:themeColor="text1"/>
          <w:kern w:val="0"/>
          <w:sz w:val="28"/>
          <w:szCs w:val="28"/>
          <w14:ligatures w14:val="none"/>
        </w:rPr>
        <w:t xml:space="preserve"> &amp; </w:t>
      </w:r>
      <w:proofErr w:type="spellStart"/>
      <w:r w:rsidRPr="00726828">
        <w:rPr>
          <w:rFonts w:ascii="Simplified Arabic" w:eastAsia="Times New Roman" w:hAnsi="Simplified Arabic" w:cs="Simplified Arabic"/>
          <w:b/>
          <w:bCs/>
          <w:color w:val="000000" w:themeColor="text1"/>
          <w:kern w:val="0"/>
          <w:sz w:val="28"/>
          <w:szCs w:val="28"/>
          <w14:ligatures w14:val="none"/>
        </w:rPr>
        <w:t>Dooshima</w:t>
      </w:r>
      <w:proofErr w:type="spellEnd"/>
      <w:r w:rsidRPr="00726828">
        <w:rPr>
          <w:rFonts w:ascii="Simplified Arabic" w:eastAsia="Times New Roman" w:hAnsi="Simplified Arabic" w:cs="Simplified Arabic"/>
          <w:b/>
          <w:bCs/>
          <w:color w:val="000000" w:themeColor="text1"/>
          <w:kern w:val="0"/>
          <w:sz w:val="28"/>
          <w:szCs w:val="28"/>
          <w14:ligatures w14:val="none"/>
        </w:rPr>
        <w:t xml:space="preserve"> (2021) </w:t>
      </w:r>
      <w:r w:rsidRPr="00726828">
        <w:rPr>
          <w:rFonts w:ascii="Simplified Arabic" w:eastAsia="Times New Roman" w:hAnsi="Simplified Arabic" w:cs="Simplified Arabic"/>
          <w:b/>
          <w:bCs/>
          <w:color w:val="000000" w:themeColor="text1"/>
          <w:kern w:val="0"/>
          <w:sz w:val="28"/>
          <w:szCs w:val="28"/>
          <w:rtl/>
          <w14:ligatures w14:val="none"/>
        </w:rPr>
        <w:t>بعنوان</w:t>
      </w:r>
      <w:r w:rsidRPr="00726828">
        <w:rPr>
          <w:rFonts w:ascii="Simplified Arabic" w:eastAsia="Times New Roman" w:hAnsi="Simplified Arabic" w:cs="Simplified Arabic"/>
          <w:b/>
          <w:bCs/>
          <w:color w:val="000000" w:themeColor="text1"/>
          <w:kern w:val="0"/>
          <w:sz w:val="28"/>
          <w:szCs w:val="28"/>
          <w14:ligatures w14:val="none"/>
        </w:rPr>
        <w:t xml:space="preserve"> "Influence of Internal Corporate Communication on Employee's Job Performance Improvement"</w:t>
      </w:r>
    </w:p>
    <w:p w14:paraId="0AEDF2ED" w14:textId="77777777" w:rsidR="00B0447F" w:rsidRPr="00726828" w:rsidRDefault="00B0447F" w:rsidP="00BA41A3">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هدفت الدراسة إلى التعرف على تأثير الاتصال المؤسسي الداخلي بأبعاده (الاتصال الصاعد، الاتصال النازل، الاتصال الأفقي، التغذية الراجعة، وضوح الرسالة) على تحسين الأداء الوظيفي للموظفين بأبعاده (الإنتاجية، جودة العمل، الالتزام الوظيفي، الرضا الوظيفي، الانتماء التنظيمي). واستخدمت الدراسة المنهج الوصفي التحليلي بالاعتماد على الاستبانة، وتكوّنت عينة الدراسة من (150) موظفاً من العاملين في عدد من المؤسسات في نيجيريا، اختيروا بطريقة العينة العشوائية البسيطة. وتوصلت نتائج الدراسة إلى وجود تأثير إيجابي ذي دلالة إحصائية للاتصال المؤسسي الداخلي على تحسين الأداء الوظيفي، وأن التغذية الراجعة ووضوح الرسالة كانا الأكثر تأثيراً. وأوصت الدراسة بضرورة تعزيز قنوات الاتصال الداخلي، وتطوير ثقافة اتصالية مفتوحة داخل المؤسسة، وتدريب القيادات على مهارات الاتصال الفعّال مع المرؤوسين</w:t>
      </w:r>
      <w:r w:rsidRPr="00726828">
        <w:rPr>
          <w:rFonts w:ascii="Simplified Arabic" w:eastAsia="Times New Roman" w:hAnsi="Simplified Arabic" w:cs="Simplified Arabic"/>
          <w:color w:val="000000" w:themeColor="text1"/>
          <w:kern w:val="0"/>
          <w:sz w:val="28"/>
          <w:szCs w:val="28"/>
          <w14:ligatures w14:val="none"/>
        </w:rPr>
        <w:t>.</w:t>
      </w:r>
    </w:p>
    <w:p w14:paraId="658D361A" w14:textId="77777777" w:rsidR="00B0447F" w:rsidRPr="00726828" w:rsidRDefault="00B0447F" w:rsidP="00BA41A3">
      <w:pPr>
        <w:pStyle w:val="a6"/>
        <w:numPr>
          <w:ilvl w:val="0"/>
          <w:numId w:val="17"/>
        </w:numPr>
        <w:spacing w:before="100" w:beforeAutospacing="1" w:after="100" w:afterAutospacing="1" w:line="276" w:lineRule="auto"/>
        <w:ind w:left="425"/>
        <w:jc w:val="both"/>
        <w:rPr>
          <w:rFonts w:ascii="Simplified Arabic" w:eastAsia="Times New Roman" w:hAnsi="Simplified Arabic" w:cs="Simplified Arabic"/>
          <w:b/>
          <w:bCs/>
          <w:color w:val="000000" w:themeColor="text1"/>
          <w:kern w:val="0"/>
          <w:sz w:val="28"/>
          <w:szCs w:val="28"/>
          <w14:ligatures w14:val="none"/>
        </w:rPr>
      </w:pPr>
      <w:r w:rsidRPr="00726828">
        <w:rPr>
          <w:rFonts w:ascii="Simplified Arabic" w:eastAsia="Times New Roman" w:hAnsi="Simplified Arabic" w:cs="Simplified Arabic"/>
          <w:b/>
          <w:bCs/>
          <w:color w:val="000000" w:themeColor="text1"/>
          <w:kern w:val="0"/>
          <w:sz w:val="28"/>
          <w:szCs w:val="28"/>
          <w:rtl/>
          <w14:ligatures w14:val="none"/>
        </w:rPr>
        <w:t>الدراسة السادسة: دراسة</w:t>
      </w:r>
      <w:r w:rsidRPr="00726828">
        <w:rPr>
          <w:rFonts w:ascii="Simplified Arabic" w:eastAsia="Times New Roman" w:hAnsi="Simplified Arabic" w:cs="Simplified Arabic"/>
          <w:b/>
          <w:bCs/>
          <w:color w:val="000000" w:themeColor="text1"/>
          <w:kern w:val="0"/>
          <w:sz w:val="28"/>
          <w:szCs w:val="28"/>
          <w14:ligatures w14:val="none"/>
        </w:rPr>
        <w:t xml:space="preserve"> Ajayi &amp; </w:t>
      </w:r>
      <w:proofErr w:type="spellStart"/>
      <w:r w:rsidRPr="00726828">
        <w:rPr>
          <w:rFonts w:ascii="Simplified Arabic" w:eastAsia="Times New Roman" w:hAnsi="Simplified Arabic" w:cs="Simplified Arabic"/>
          <w:b/>
          <w:bCs/>
          <w:color w:val="000000" w:themeColor="text1"/>
          <w:kern w:val="0"/>
          <w:sz w:val="28"/>
          <w:szCs w:val="28"/>
          <w14:ligatures w14:val="none"/>
        </w:rPr>
        <w:t>Mmutle</w:t>
      </w:r>
      <w:proofErr w:type="spellEnd"/>
      <w:r w:rsidRPr="00726828">
        <w:rPr>
          <w:rFonts w:ascii="Simplified Arabic" w:eastAsia="Times New Roman" w:hAnsi="Simplified Arabic" w:cs="Simplified Arabic"/>
          <w:b/>
          <w:bCs/>
          <w:color w:val="000000" w:themeColor="text1"/>
          <w:kern w:val="0"/>
          <w:sz w:val="28"/>
          <w:szCs w:val="28"/>
          <w14:ligatures w14:val="none"/>
        </w:rPr>
        <w:t xml:space="preserve"> (2021) </w:t>
      </w:r>
      <w:r w:rsidRPr="00726828">
        <w:rPr>
          <w:rFonts w:ascii="Simplified Arabic" w:eastAsia="Times New Roman" w:hAnsi="Simplified Arabic" w:cs="Simplified Arabic"/>
          <w:b/>
          <w:bCs/>
          <w:color w:val="000000" w:themeColor="text1"/>
          <w:kern w:val="0"/>
          <w:sz w:val="28"/>
          <w:szCs w:val="28"/>
          <w:rtl/>
          <w14:ligatures w14:val="none"/>
        </w:rPr>
        <w:t>بعنوان</w:t>
      </w:r>
      <w:r w:rsidRPr="00726828">
        <w:rPr>
          <w:rFonts w:ascii="Simplified Arabic" w:eastAsia="Times New Roman" w:hAnsi="Simplified Arabic" w:cs="Simplified Arabic"/>
          <w:b/>
          <w:bCs/>
          <w:color w:val="000000" w:themeColor="text1"/>
          <w:kern w:val="0"/>
          <w:sz w:val="28"/>
          <w:szCs w:val="28"/>
          <w14:ligatures w14:val="none"/>
        </w:rPr>
        <w:t xml:space="preserve"> "Corporate Reputation Through Strategic Communication of Corporate Social Responsibility"</w:t>
      </w:r>
    </w:p>
    <w:p w14:paraId="756172A3" w14:textId="77777777" w:rsidR="00B0447F" w:rsidRPr="00726828" w:rsidRDefault="00B0447F" w:rsidP="00BA41A3">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هدفت الدراسة إلى التعرف على دور الاتصال الاستراتيجي للمسؤولية الاجتماعية للشركات بأبعاده (الاتصال الشفّاف، الاتصال المتسق، الاتصال الموجَّه نحو أصحاب المصلحة، الاتصال الأخلاقي، الاتصال ثنائي الاتجاه) في بناء سمعة الشركات بأبعادها (الثقة، المصداقية، الشرعية، الجاذبية، الالتزام الأخلاقي). واستخدمت الدراسة المنهج النوعي بالاعتماد على المقابلات شبه المهيكلة المعمّقة وتحليل المحتوى، وتكوّنت عينة الدراسة من (15) مديراً للاتصال المؤسسي في عدد من الشركات الكبرى في جنوب أفريقيا، اختيروا بطريقة العينة القصدية. وتوصلت نتائج الدراسة إلى أن الاتصال الاستراتيجي للمسؤولية الاجتماعية يُسهم بشكل فاعل في تعزيز سمعة الشركات، وأن الشفافية والاتصال ثنائي الاتجاه يُمثّلان ركيزتين أساسيتين في بناء السمعة. وأوصت الدراسة بضرورة دمج المسؤولية الاجتماعية في استراتيجيات الاتصال المؤسسي، وتطوير سياسات اتصال شفّافة، وإشراك أصحاب المصلحة في عمليات اتخاذ القرار</w:t>
      </w:r>
      <w:r w:rsidRPr="00726828">
        <w:rPr>
          <w:rFonts w:ascii="Simplified Arabic" w:eastAsia="Times New Roman" w:hAnsi="Simplified Arabic" w:cs="Simplified Arabic"/>
          <w:color w:val="000000" w:themeColor="text1"/>
          <w:kern w:val="0"/>
          <w:sz w:val="28"/>
          <w:szCs w:val="28"/>
          <w14:ligatures w14:val="none"/>
        </w:rPr>
        <w:t>.</w:t>
      </w:r>
    </w:p>
    <w:p w14:paraId="3677C656" w14:textId="77777777" w:rsidR="00B0447F" w:rsidRPr="00726828" w:rsidRDefault="00B0447F" w:rsidP="00BA41A3">
      <w:pPr>
        <w:pStyle w:val="a6"/>
        <w:numPr>
          <w:ilvl w:val="0"/>
          <w:numId w:val="17"/>
        </w:numPr>
        <w:spacing w:before="100" w:beforeAutospacing="1" w:after="100" w:afterAutospacing="1" w:line="276" w:lineRule="auto"/>
        <w:ind w:left="425"/>
        <w:jc w:val="both"/>
        <w:rPr>
          <w:rFonts w:ascii="Simplified Arabic" w:eastAsia="Times New Roman" w:hAnsi="Simplified Arabic" w:cs="Simplified Arabic"/>
          <w:b/>
          <w:bCs/>
          <w:color w:val="000000" w:themeColor="text1"/>
          <w:kern w:val="0"/>
          <w:sz w:val="28"/>
          <w:szCs w:val="28"/>
          <w14:ligatures w14:val="none"/>
        </w:rPr>
      </w:pPr>
      <w:r w:rsidRPr="00726828">
        <w:rPr>
          <w:rFonts w:ascii="Simplified Arabic" w:eastAsia="Times New Roman" w:hAnsi="Simplified Arabic" w:cs="Simplified Arabic"/>
          <w:b/>
          <w:bCs/>
          <w:color w:val="000000" w:themeColor="text1"/>
          <w:kern w:val="0"/>
          <w:sz w:val="28"/>
          <w:szCs w:val="28"/>
          <w:rtl/>
          <w14:ligatures w14:val="none"/>
        </w:rPr>
        <w:lastRenderedPageBreak/>
        <w:t>الدراسة السابعة: دراسة</w:t>
      </w:r>
      <w:r w:rsidRPr="00726828">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726828">
        <w:rPr>
          <w:rFonts w:ascii="Simplified Arabic" w:eastAsia="Times New Roman" w:hAnsi="Simplified Arabic" w:cs="Simplified Arabic"/>
          <w:b/>
          <w:bCs/>
          <w:color w:val="000000" w:themeColor="text1"/>
          <w:kern w:val="0"/>
          <w:sz w:val="28"/>
          <w:szCs w:val="28"/>
          <w14:ligatures w14:val="none"/>
        </w:rPr>
        <w:t>Feldiansyah</w:t>
      </w:r>
      <w:proofErr w:type="spellEnd"/>
      <w:r w:rsidRPr="00726828">
        <w:rPr>
          <w:rFonts w:ascii="Simplified Arabic" w:eastAsia="Times New Roman" w:hAnsi="Simplified Arabic" w:cs="Simplified Arabic"/>
          <w:b/>
          <w:bCs/>
          <w:color w:val="000000" w:themeColor="text1"/>
          <w:kern w:val="0"/>
          <w:sz w:val="28"/>
          <w:szCs w:val="28"/>
          <w14:ligatures w14:val="none"/>
        </w:rPr>
        <w:t xml:space="preserve"> (2024) </w:t>
      </w:r>
      <w:r w:rsidRPr="00726828">
        <w:rPr>
          <w:rFonts w:ascii="Simplified Arabic" w:eastAsia="Times New Roman" w:hAnsi="Simplified Arabic" w:cs="Simplified Arabic"/>
          <w:b/>
          <w:bCs/>
          <w:color w:val="000000" w:themeColor="text1"/>
          <w:kern w:val="0"/>
          <w:sz w:val="28"/>
          <w:szCs w:val="28"/>
          <w:rtl/>
          <w14:ligatures w14:val="none"/>
        </w:rPr>
        <w:t>بعنوان</w:t>
      </w:r>
      <w:r w:rsidRPr="00726828">
        <w:rPr>
          <w:rFonts w:ascii="Simplified Arabic" w:eastAsia="Times New Roman" w:hAnsi="Simplified Arabic" w:cs="Simplified Arabic"/>
          <w:b/>
          <w:bCs/>
          <w:color w:val="000000" w:themeColor="text1"/>
          <w:kern w:val="0"/>
          <w:sz w:val="28"/>
          <w:szCs w:val="28"/>
          <w14:ligatures w14:val="none"/>
        </w:rPr>
        <w:t xml:space="preserve"> "Analysis of Corporate Communication Strategies in Enhancing Company Image"</w:t>
      </w:r>
    </w:p>
    <w:p w14:paraId="2C00931B" w14:textId="77777777" w:rsidR="00B0447F" w:rsidRPr="00726828" w:rsidRDefault="00B0447F" w:rsidP="00BA41A3">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هدفت الدراسة إلى التعرف على دور استراتيجيات الاتصال المؤسسي بأبعاده (العلاقات العامة، الاتصال الرقمي، إدارة الهوية المؤسسية، الاتصال الإعلامي، الاتصال الداخلي) في تعزيز صورة الشركة بأبعادها (الصورة الذهنية، الجاذبية، التميّز، التفرّد، الموثوقية)</w:t>
      </w:r>
      <w:r w:rsidRPr="00726828">
        <w:rPr>
          <w:rFonts w:ascii="Simplified Arabic" w:eastAsia="Times New Roman" w:hAnsi="Simplified Arabic" w:cs="Simplified Arabic"/>
          <w:color w:val="000000" w:themeColor="text1"/>
          <w:kern w:val="0"/>
          <w:sz w:val="28"/>
          <w:szCs w:val="28"/>
          <w14:ligatures w14:val="none"/>
        </w:rPr>
        <w:t xml:space="preserve">. </w:t>
      </w:r>
      <w:r w:rsidRPr="00726828">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بالاعتماد على الاستبانة والمقابلات، وتكوّنت عينة الدراسة من (75) من ممارسي الاتصال المؤسسي والعملاء في إحدى الشركات الإندونيسية، اختيروا بطريقة العينة القصدية</w:t>
      </w:r>
      <w:r w:rsidRPr="00726828">
        <w:rPr>
          <w:rFonts w:ascii="Simplified Arabic" w:eastAsia="Times New Roman" w:hAnsi="Simplified Arabic" w:cs="Simplified Arabic"/>
          <w:color w:val="000000" w:themeColor="text1"/>
          <w:kern w:val="0"/>
          <w:sz w:val="28"/>
          <w:szCs w:val="28"/>
          <w14:ligatures w14:val="none"/>
        </w:rPr>
        <w:t xml:space="preserve">. </w:t>
      </w:r>
      <w:r w:rsidRPr="00726828">
        <w:rPr>
          <w:rFonts w:ascii="Simplified Arabic" w:eastAsia="Times New Roman" w:hAnsi="Simplified Arabic" w:cs="Simplified Arabic"/>
          <w:color w:val="000000" w:themeColor="text1"/>
          <w:kern w:val="0"/>
          <w:sz w:val="28"/>
          <w:szCs w:val="28"/>
          <w:rtl/>
          <w14:ligatures w14:val="none"/>
        </w:rPr>
        <w:t>وتوصلت نتائج الدراسة إلى وجود علاقة إيجابية ذات دلالة إحصائية بين استراتيجيات الاتصال المؤسسي وتعزيز صورة الشركة، وأن الاتصال الرقمي والعلاقات العامة كانا الأكثر تأثيراً. وأوصت الدراسة بضرورة تبنّي استراتيجيات اتصال مؤسسي متكاملة تجمع بين الأدوات التقليدية والرقمية، وتطوير هوية مؤسسية واضحة ومتسقة عبر جميع قنوات الاتصال</w:t>
      </w:r>
      <w:r w:rsidRPr="00726828">
        <w:rPr>
          <w:rFonts w:ascii="Simplified Arabic" w:eastAsia="Times New Roman" w:hAnsi="Simplified Arabic" w:cs="Simplified Arabic"/>
          <w:color w:val="000000" w:themeColor="text1"/>
          <w:kern w:val="0"/>
          <w:sz w:val="28"/>
          <w:szCs w:val="28"/>
          <w14:ligatures w14:val="none"/>
        </w:rPr>
        <w:t>.</w:t>
      </w:r>
    </w:p>
    <w:p w14:paraId="2D183FB0" w14:textId="77777777" w:rsidR="00B0447F" w:rsidRPr="00726828" w:rsidRDefault="00B0447F" w:rsidP="00BA41A3">
      <w:pPr>
        <w:pStyle w:val="a6"/>
        <w:numPr>
          <w:ilvl w:val="0"/>
          <w:numId w:val="17"/>
        </w:numPr>
        <w:spacing w:before="100" w:beforeAutospacing="1" w:after="100" w:afterAutospacing="1" w:line="276" w:lineRule="auto"/>
        <w:ind w:left="425"/>
        <w:jc w:val="both"/>
        <w:rPr>
          <w:rFonts w:ascii="Simplified Arabic" w:eastAsia="Times New Roman" w:hAnsi="Simplified Arabic" w:cs="Simplified Arabic"/>
          <w:b/>
          <w:bCs/>
          <w:color w:val="000000" w:themeColor="text1"/>
          <w:kern w:val="0"/>
          <w:sz w:val="28"/>
          <w:szCs w:val="28"/>
          <w14:ligatures w14:val="none"/>
        </w:rPr>
      </w:pPr>
      <w:r w:rsidRPr="00726828">
        <w:rPr>
          <w:rFonts w:ascii="Simplified Arabic" w:eastAsia="Times New Roman" w:hAnsi="Simplified Arabic" w:cs="Simplified Arabic"/>
          <w:b/>
          <w:bCs/>
          <w:color w:val="000000" w:themeColor="text1"/>
          <w:kern w:val="0"/>
          <w:sz w:val="28"/>
          <w:szCs w:val="28"/>
          <w:rtl/>
          <w14:ligatures w14:val="none"/>
        </w:rPr>
        <w:t>الدراسة الثامنة: دراسة</w:t>
      </w:r>
      <w:r w:rsidRPr="00726828">
        <w:rPr>
          <w:rFonts w:ascii="Simplified Arabic" w:eastAsia="Times New Roman" w:hAnsi="Simplified Arabic" w:cs="Simplified Arabic"/>
          <w:b/>
          <w:bCs/>
          <w:color w:val="000000" w:themeColor="text1"/>
          <w:kern w:val="0"/>
          <w:sz w:val="28"/>
          <w:szCs w:val="28"/>
          <w14:ligatures w14:val="none"/>
        </w:rPr>
        <w:t xml:space="preserve"> Calista (2024) </w:t>
      </w:r>
      <w:r w:rsidRPr="00726828">
        <w:rPr>
          <w:rFonts w:ascii="Simplified Arabic" w:eastAsia="Times New Roman" w:hAnsi="Simplified Arabic" w:cs="Simplified Arabic"/>
          <w:b/>
          <w:bCs/>
          <w:color w:val="000000" w:themeColor="text1"/>
          <w:kern w:val="0"/>
          <w:sz w:val="28"/>
          <w:szCs w:val="28"/>
          <w:rtl/>
          <w14:ligatures w14:val="none"/>
        </w:rPr>
        <w:t>بعنوان</w:t>
      </w:r>
      <w:r w:rsidRPr="00726828">
        <w:rPr>
          <w:rFonts w:ascii="Simplified Arabic" w:eastAsia="Times New Roman" w:hAnsi="Simplified Arabic" w:cs="Simplified Arabic"/>
          <w:b/>
          <w:bCs/>
          <w:color w:val="000000" w:themeColor="text1"/>
          <w:kern w:val="0"/>
          <w:sz w:val="28"/>
          <w:szCs w:val="28"/>
          <w14:ligatures w14:val="none"/>
        </w:rPr>
        <w:t xml:space="preserve"> "PT Telkom Indonesia's Digital Transformation Strategy Facing the Digital Era by Utilizing Corporate Communications"</w:t>
      </w:r>
    </w:p>
    <w:p w14:paraId="1650045A" w14:textId="77777777" w:rsidR="00B0447F" w:rsidRPr="00726828" w:rsidRDefault="00B0447F" w:rsidP="00BA41A3">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هدفت الدراسة إلى التعرف على استراتيجية التحول الرقمي في شركة</w:t>
      </w:r>
      <w:r w:rsidRPr="00726828">
        <w:rPr>
          <w:rFonts w:ascii="Simplified Arabic" w:eastAsia="Times New Roman" w:hAnsi="Simplified Arabic" w:cs="Simplified Arabic"/>
          <w:color w:val="000000" w:themeColor="text1"/>
          <w:kern w:val="0"/>
          <w:sz w:val="28"/>
          <w:szCs w:val="28"/>
          <w14:ligatures w14:val="none"/>
        </w:rPr>
        <w:t xml:space="preserve"> Telkom Indonesia </w:t>
      </w:r>
      <w:r w:rsidRPr="00726828">
        <w:rPr>
          <w:rFonts w:ascii="Simplified Arabic" w:eastAsia="Times New Roman" w:hAnsi="Simplified Arabic" w:cs="Simplified Arabic"/>
          <w:color w:val="000000" w:themeColor="text1"/>
          <w:kern w:val="0"/>
          <w:sz w:val="28"/>
          <w:szCs w:val="28"/>
          <w:rtl/>
          <w14:ligatures w14:val="none"/>
        </w:rPr>
        <w:t xml:space="preserve">بأبعاده (الاتصال الداخلي الرقمي، الاتصال الخارجي الرقمي، إدارة المنصات الرقمية، التسويق الرقمي المؤسسي، إدارة السمعة الرقمية) من خلال توظيف الاتصال المؤسسي ودوره في مواجهة تحديات العصر الرقمي. واستخدمت الدراسة المنهج النوعي (دراسة الحالة) بالاعتماد على المقابلات المعمّقة والملاحظة المباشرة وتحليل الوثائق، وتكوّنت عينة الدراسة من (10) مديرين وممارسين للاتصال المؤسسي في شركة </w:t>
      </w:r>
      <w:r w:rsidRPr="00726828">
        <w:rPr>
          <w:rFonts w:ascii="Simplified Arabic" w:eastAsia="Times New Roman" w:hAnsi="Simplified Arabic" w:cs="Simplified Arabic"/>
          <w:color w:val="000000" w:themeColor="text1"/>
          <w:kern w:val="0"/>
          <w:sz w:val="28"/>
          <w:szCs w:val="28"/>
          <w14:ligatures w14:val="none"/>
        </w:rPr>
        <w:t>Telkom Indonesia</w:t>
      </w:r>
      <w:r w:rsidRPr="00726828">
        <w:rPr>
          <w:rFonts w:ascii="Simplified Arabic" w:eastAsia="Times New Roman" w:hAnsi="Simplified Arabic" w:cs="Simplified Arabic"/>
          <w:color w:val="000000" w:themeColor="text1"/>
          <w:kern w:val="0"/>
          <w:sz w:val="28"/>
          <w:szCs w:val="28"/>
          <w:rtl/>
          <w14:ligatures w14:val="none"/>
        </w:rPr>
        <w:t>، اختيروا بطريقة العينة القصدية. وتوصلت نتائج الدراسة إلى أن الاتصال المؤسسي يُؤدّي دوراً محورياً في إنجاح استراتيجية التحول الرقمي، وأن الشركة وظّفت قنوات اتصال متعددة لإيصال رؤيتها للتحول الرقمي</w:t>
      </w:r>
      <w:r w:rsidRPr="00726828">
        <w:rPr>
          <w:rFonts w:ascii="Simplified Arabic" w:eastAsia="Times New Roman" w:hAnsi="Simplified Arabic" w:cs="Simplified Arabic"/>
          <w:color w:val="000000" w:themeColor="text1"/>
          <w:kern w:val="0"/>
          <w:sz w:val="28"/>
          <w:szCs w:val="28"/>
          <w14:ligatures w14:val="none"/>
        </w:rPr>
        <w:t xml:space="preserve">. </w:t>
      </w:r>
      <w:r w:rsidRPr="00726828">
        <w:rPr>
          <w:rFonts w:ascii="Simplified Arabic" w:eastAsia="Times New Roman" w:hAnsi="Simplified Arabic" w:cs="Simplified Arabic"/>
          <w:color w:val="000000" w:themeColor="text1"/>
          <w:kern w:val="0"/>
          <w:sz w:val="28"/>
          <w:szCs w:val="28"/>
          <w:rtl/>
          <w14:ligatures w14:val="none"/>
        </w:rPr>
        <w:t>وأوصت الدراسة بضرورة تبنّي الشركات لاستراتيجيات اتصال مؤسسي رقمي متكاملة لمواكبة العصر الرقمي، وتطوير قدرات العاملين في مجال الاتصال الرقمي</w:t>
      </w:r>
      <w:r w:rsidRPr="00726828">
        <w:rPr>
          <w:rFonts w:ascii="Simplified Arabic" w:eastAsia="Times New Roman" w:hAnsi="Simplified Arabic" w:cs="Simplified Arabic"/>
          <w:color w:val="000000" w:themeColor="text1"/>
          <w:kern w:val="0"/>
          <w:sz w:val="28"/>
          <w:szCs w:val="28"/>
          <w14:ligatures w14:val="none"/>
        </w:rPr>
        <w:t>.</w:t>
      </w:r>
    </w:p>
    <w:p w14:paraId="16C3BA21" w14:textId="77777777" w:rsidR="00B0447F" w:rsidRPr="00726828" w:rsidRDefault="00B0447F" w:rsidP="00BA41A3">
      <w:pPr>
        <w:pStyle w:val="a6"/>
        <w:numPr>
          <w:ilvl w:val="0"/>
          <w:numId w:val="17"/>
        </w:numPr>
        <w:spacing w:before="100" w:beforeAutospacing="1" w:after="100" w:afterAutospacing="1" w:line="276" w:lineRule="auto"/>
        <w:ind w:left="425"/>
        <w:jc w:val="both"/>
        <w:rPr>
          <w:rFonts w:ascii="Simplified Arabic" w:eastAsia="Times New Roman" w:hAnsi="Simplified Arabic" w:cs="Simplified Arabic"/>
          <w:b/>
          <w:bCs/>
          <w:color w:val="000000" w:themeColor="text1"/>
          <w:kern w:val="0"/>
          <w:sz w:val="28"/>
          <w:szCs w:val="28"/>
          <w14:ligatures w14:val="none"/>
        </w:rPr>
      </w:pPr>
      <w:r w:rsidRPr="00726828">
        <w:rPr>
          <w:rFonts w:ascii="Simplified Arabic" w:eastAsia="Times New Roman" w:hAnsi="Simplified Arabic" w:cs="Simplified Arabic"/>
          <w:b/>
          <w:bCs/>
          <w:color w:val="000000" w:themeColor="text1"/>
          <w:kern w:val="0"/>
          <w:sz w:val="28"/>
          <w:szCs w:val="28"/>
          <w:rtl/>
          <w14:ligatures w14:val="none"/>
        </w:rPr>
        <w:t>الدراسة التاسعة: دراسة</w:t>
      </w:r>
      <w:r w:rsidRPr="00726828">
        <w:rPr>
          <w:rFonts w:ascii="Simplified Arabic" w:eastAsia="Times New Roman" w:hAnsi="Simplified Arabic" w:cs="Simplified Arabic"/>
          <w:b/>
          <w:bCs/>
          <w:color w:val="000000" w:themeColor="text1"/>
          <w:kern w:val="0"/>
          <w:sz w:val="28"/>
          <w:szCs w:val="28"/>
          <w14:ligatures w14:val="none"/>
        </w:rPr>
        <w:t xml:space="preserve"> Owusu-Kyei et al. (2022) </w:t>
      </w:r>
      <w:r w:rsidRPr="00726828">
        <w:rPr>
          <w:rFonts w:ascii="Simplified Arabic" w:eastAsia="Times New Roman" w:hAnsi="Simplified Arabic" w:cs="Simplified Arabic"/>
          <w:b/>
          <w:bCs/>
          <w:color w:val="000000" w:themeColor="text1"/>
          <w:kern w:val="0"/>
          <w:sz w:val="28"/>
          <w:szCs w:val="28"/>
          <w:rtl/>
          <w14:ligatures w14:val="none"/>
        </w:rPr>
        <w:t>بعنوان</w:t>
      </w:r>
      <w:r w:rsidRPr="00726828">
        <w:rPr>
          <w:rFonts w:ascii="Simplified Arabic" w:eastAsia="Times New Roman" w:hAnsi="Simplified Arabic" w:cs="Simplified Arabic"/>
          <w:b/>
          <w:bCs/>
          <w:color w:val="000000" w:themeColor="text1"/>
          <w:kern w:val="0"/>
          <w:sz w:val="28"/>
          <w:szCs w:val="28"/>
          <w14:ligatures w14:val="none"/>
        </w:rPr>
        <w:t xml:space="preserve"> "Impact of Digital Marketing Communication on Organizational Growth"</w:t>
      </w:r>
    </w:p>
    <w:p w14:paraId="6DC837C3" w14:textId="77777777" w:rsidR="00B0447F" w:rsidRPr="00726828" w:rsidRDefault="00B0447F" w:rsidP="00BA41A3">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أثر الاتصال التسويقي الرقمي بأبعاده (التسويق عبر وسائل التواصل الاجتماعي، التسويق بالمحتوى، تحسين محركات البحث، التسويق عبر البريد الإلكتروني، الإعلانات الرقمية) على النمو التنظيمي للشركات بأبعاده (نمو المبيعات، نمو الحصة السوقية، نمو قاعدة العملاء، نمو الأرباح، التوسع الجغرافي). واستخدمت الدراسة المنهج الوصفي التحليلي الكمي بالاعتماد على الاستبانة وأسلوب نمذجة المعادلات الهيكلية، وتكوّنت عينة الدراسة من (382) مديراً وممارساً للتسويق في عدد من الشركات في غانا، اختيروا بطريقة العينة العشوائية البسيطة. وتوصلت نتائج الدراسة إلى وجود أثر إيجابي ذي دلالة إحصائية للاتصال التسويقي الرقمي على النمو التنظيمي، وأن التسويق عبر وسائل التواصل الاجتماعي والتسويق بالمحتوى كانا الأكثر تأثيراً. وأوصت الدراسة بضرورة تبنّي الشركات لاستراتيجيات اتصال تسويقي رقمي متكاملة لتحقيق النمو المستدام، والاستثمار في تطوير الكفاءات الرقمية للعاملين</w:t>
      </w:r>
      <w:r w:rsidRPr="00726828">
        <w:rPr>
          <w:rFonts w:ascii="Simplified Arabic" w:eastAsia="Times New Roman" w:hAnsi="Simplified Arabic" w:cs="Simplified Arabic"/>
          <w:color w:val="000000" w:themeColor="text1"/>
          <w:kern w:val="0"/>
          <w:sz w:val="28"/>
          <w:szCs w:val="28"/>
          <w14:ligatures w14:val="none"/>
        </w:rPr>
        <w:t>.</w:t>
      </w:r>
    </w:p>
    <w:p w14:paraId="35102163" w14:textId="77777777" w:rsidR="00B0447F" w:rsidRPr="00726828" w:rsidRDefault="00B0447F" w:rsidP="00BA41A3">
      <w:pPr>
        <w:pStyle w:val="a6"/>
        <w:numPr>
          <w:ilvl w:val="0"/>
          <w:numId w:val="17"/>
        </w:numPr>
        <w:spacing w:before="100" w:beforeAutospacing="1" w:after="100" w:afterAutospacing="1" w:line="276" w:lineRule="auto"/>
        <w:ind w:left="419" w:hanging="357"/>
        <w:jc w:val="both"/>
        <w:rPr>
          <w:rFonts w:ascii="Simplified Arabic" w:eastAsia="Times New Roman" w:hAnsi="Simplified Arabic" w:cs="Simplified Arabic"/>
          <w:b/>
          <w:bCs/>
          <w:color w:val="000000" w:themeColor="text1"/>
          <w:kern w:val="0"/>
          <w:sz w:val="28"/>
          <w:szCs w:val="28"/>
          <w14:ligatures w14:val="none"/>
        </w:rPr>
      </w:pPr>
      <w:r w:rsidRPr="00726828">
        <w:rPr>
          <w:rFonts w:ascii="Simplified Arabic" w:eastAsia="Times New Roman" w:hAnsi="Simplified Arabic" w:cs="Simplified Arabic"/>
          <w:b/>
          <w:bCs/>
          <w:color w:val="000000" w:themeColor="text1"/>
          <w:kern w:val="0"/>
          <w:sz w:val="28"/>
          <w:szCs w:val="28"/>
          <w:rtl/>
          <w14:ligatures w14:val="none"/>
        </w:rPr>
        <w:t>الدراسة العاشرة: دراسة</w:t>
      </w:r>
      <w:r w:rsidRPr="00726828">
        <w:rPr>
          <w:rFonts w:ascii="Simplified Arabic" w:eastAsia="Times New Roman" w:hAnsi="Simplified Arabic" w:cs="Simplified Arabic"/>
          <w:b/>
          <w:bCs/>
          <w:color w:val="000000" w:themeColor="text1"/>
          <w:kern w:val="0"/>
          <w:sz w:val="28"/>
          <w:szCs w:val="28"/>
          <w14:ligatures w14:val="none"/>
        </w:rPr>
        <w:t xml:space="preserve"> Ibrahim et al. (2021) </w:t>
      </w:r>
      <w:r w:rsidRPr="00726828">
        <w:rPr>
          <w:rFonts w:ascii="Simplified Arabic" w:eastAsia="Times New Roman" w:hAnsi="Simplified Arabic" w:cs="Simplified Arabic"/>
          <w:b/>
          <w:bCs/>
          <w:color w:val="000000" w:themeColor="text1"/>
          <w:kern w:val="0"/>
          <w:sz w:val="28"/>
          <w:szCs w:val="28"/>
          <w:rtl/>
          <w14:ligatures w14:val="none"/>
        </w:rPr>
        <w:t>بعنوان</w:t>
      </w:r>
      <w:r w:rsidRPr="00726828">
        <w:rPr>
          <w:rFonts w:ascii="Simplified Arabic" w:eastAsia="Times New Roman" w:hAnsi="Simplified Arabic" w:cs="Simplified Arabic"/>
          <w:b/>
          <w:bCs/>
          <w:color w:val="000000" w:themeColor="text1"/>
          <w:kern w:val="0"/>
          <w:sz w:val="28"/>
          <w:szCs w:val="28"/>
          <w14:ligatures w14:val="none"/>
        </w:rPr>
        <w:t xml:space="preserve"> "The Effect of Digital Marketing, Digital Finance and Digital Payment on Finance Performance of Indonesian SMEs"</w:t>
      </w:r>
    </w:p>
    <w:p w14:paraId="46DD9C05" w14:textId="0C1D6DF6" w:rsidR="00B0447F" w:rsidRPr="00726828" w:rsidRDefault="00B0447F" w:rsidP="00BA41A3">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rtl/>
          <w14:ligatures w14:val="none"/>
        </w:rPr>
      </w:pPr>
      <w:r w:rsidRPr="00726828">
        <w:rPr>
          <w:rFonts w:ascii="Simplified Arabic" w:eastAsia="Times New Roman" w:hAnsi="Simplified Arabic" w:cs="Simplified Arabic"/>
          <w:color w:val="000000" w:themeColor="text1"/>
          <w:kern w:val="0"/>
          <w:sz w:val="28"/>
          <w:szCs w:val="28"/>
          <w:rtl/>
          <w14:ligatures w14:val="none"/>
        </w:rPr>
        <w:t>هدفت الدراسة إلى التعرف على أثر التسويق الرقمي والتمويل الرقمي والدفع الرقمي بأبعاده (الاتصال الرقمي مع العملاء، المنصات الرقمية، التطبيقات المالية الرقمية، أنظمة الدفع الإلكتروني، الأمن السيبراني) على الأداء المالي للمؤسسات الصغيرة والمتوسطة بأبعاده (الربحية، السيولة، النمو، الكفاءة المالية، العائد على الاستثمار) في إندونيسيا. واستخدمت الدراسة المنهج الوصفي التحليلي الكمي بالاعتماد على الاستبانة وأسلوب نمذجة المعادلات الهيكلية باستخدام برنامج</w:t>
      </w:r>
      <w:r w:rsidRPr="00726828">
        <w:rPr>
          <w:rFonts w:ascii="Simplified Arabic" w:eastAsia="Times New Roman" w:hAnsi="Simplified Arabic" w:cs="Simplified Arabic"/>
          <w:color w:val="000000" w:themeColor="text1"/>
          <w:kern w:val="0"/>
          <w:sz w:val="28"/>
          <w:szCs w:val="28"/>
          <w14:ligatures w14:val="none"/>
        </w:rPr>
        <w:t xml:space="preserve"> </w:t>
      </w:r>
      <w:proofErr w:type="spellStart"/>
      <w:r w:rsidRPr="00726828">
        <w:rPr>
          <w:rFonts w:ascii="Simplified Arabic" w:eastAsia="Times New Roman" w:hAnsi="Simplified Arabic" w:cs="Simplified Arabic"/>
          <w:color w:val="000000" w:themeColor="text1"/>
          <w:kern w:val="0"/>
          <w:sz w:val="28"/>
          <w:szCs w:val="28"/>
          <w14:ligatures w14:val="none"/>
        </w:rPr>
        <w:t>SmartPLS</w:t>
      </w:r>
      <w:proofErr w:type="spellEnd"/>
      <w:r w:rsidRPr="00726828">
        <w:rPr>
          <w:rFonts w:ascii="Simplified Arabic" w:eastAsia="Times New Roman" w:hAnsi="Simplified Arabic" w:cs="Simplified Arabic"/>
          <w:color w:val="000000" w:themeColor="text1"/>
          <w:kern w:val="0"/>
          <w:sz w:val="28"/>
          <w:szCs w:val="28"/>
          <w:rtl/>
          <w14:ligatures w14:val="none"/>
        </w:rPr>
        <w:t>، وتكوّنت عينة الدراسة من (215) مؤسسة من المؤسسات الصغيرة والمتوسطة في إندونيسيا، اختيرت بطريقة العينة العشوائية. وتوصلت نتائج الدراسة إلى وجود أثر إيجابي ذي دلالة إحصائية للتسويق الرقمي والتمويل الرقمي والدفع الرقمي على الأداء المالي للمؤسسات، وأن التسويق الرقمي كان الأكثر تأثيراً. وأوصت الدراسة بضرورة تبنّي المؤسسات الصغيرة والمتوسطة للحلول الرقمية المتكاملة، وتعزيز قنوات الاتصال الرقمي مع العملاء، ودعم الحكومات لجهود التحول الرقمي في هذه المؤسسات</w:t>
      </w:r>
      <w:r w:rsidRPr="00726828">
        <w:rPr>
          <w:rFonts w:ascii="Simplified Arabic" w:eastAsia="Times New Roman" w:hAnsi="Simplified Arabic" w:cs="Simplified Arabic"/>
          <w:color w:val="000000" w:themeColor="text1"/>
          <w:kern w:val="0"/>
          <w:sz w:val="28"/>
          <w:szCs w:val="28"/>
          <w14:ligatures w14:val="none"/>
        </w:rPr>
        <w:t>.</w:t>
      </w:r>
    </w:p>
    <w:p w14:paraId="0A6FE866" w14:textId="77777777" w:rsidR="00B0447F" w:rsidRPr="00726828" w:rsidRDefault="00B0447F" w:rsidP="00BA41A3">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2"/>
          <w:szCs w:val="32"/>
          <w14:ligatures w14:val="none"/>
        </w:rPr>
      </w:pPr>
      <w:bookmarkStart w:id="12" w:name="_Toc236964398"/>
      <w:r w:rsidRPr="00726828">
        <w:rPr>
          <w:rFonts w:ascii="Simplified Arabic" w:eastAsia="Times New Roman" w:hAnsi="Simplified Arabic" w:cs="Simplified Arabic"/>
          <w:b/>
          <w:bCs/>
          <w:color w:val="000000" w:themeColor="text1"/>
          <w:kern w:val="0"/>
          <w:sz w:val="32"/>
          <w:szCs w:val="32"/>
          <w:rtl/>
          <w14:ligatures w14:val="none"/>
        </w:rPr>
        <w:t>التعليق على الدراسات السابقة</w:t>
      </w:r>
      <w:bookmarkEnd w:id="12"/>
    </w:p>
    <w:p w14:paraId="02334A14" w14:textId="77777777" w:rsidR="00B0447F" w:rsidRPr="00726828" w:rsidRDefault="00B0447F" w:rsidP="00BA41A3">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lastRenderedPageBreak/>
        <w:t>بعد العرض التفصيلي للدراسات السابقة بمحوريها، يُمكن للباحث استخلاص جملة من الملاحظات والتحليلات الإجمالية، وتحديد الفجوة البحثية التي تسعى الدراسة الحالية إلى تغطيتها، وذلك على النحو الآتي</w:t>
      </w:r>
      <w:r w:rsidRPr="00726828">
        <w:rPr>
          <w:rFonts w:ascii="Simplified Arabic" w:eastAsia="Times New Roman" w:hAnsi="Simplified Arabic" w:cs="Simplified Arabic"/>
          <w:color w:val="000000" w:themeColor="text1"/>
          <w:kern w:val="0"/>
          <w:sz w:val="28"/>
          <w:szCs w:val="28"/>
          <w14:ligatures w14:val="none"/>
        </w:rPr>
        <w:t>:</w:t>
      </w:r>
    </w:p>
    <w:p w14:paraId="3EDF1841" w14:textId="77777777" w:rsidR="00B0447F" w:rsidRPr="00726828" w:rsidRDefault="00B0447F" w:rsidP="00BA41A3">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تبيّن من خلال استعراض الدراسات السابقة أن موضوع أدوات التسويق الرقمي قد حظي باهتمام واسع من الباحثين العرب والأجانب على حدٍّ سواء، حيث تناولته بعض الدراسات بوصفه متغيراً مستقلاً يُؤثّر في متغيرات تابعة متعددة، كدراسة لعبيدي وشاوي (2022) التي ربطته بالأداء التسويقي المصرفي، ودراسة عمرون وقندوز (2024) التي ربطته بالأداء التسويقي للبنوك الإسلامية، ودراسة</w:t>
      </w:r>
      <w:r w:rsidRPr="00726828">
        <w:rPr>
          <w:rFonts w:ascii="Simplified Arabic" w:eastAsia="Times New Roman" w:hAnsi="Simplified Arabic" w:cs="Simplified Arabic"/>
          <w:color w:val="000000" w:themeColor="text1"/>
          <w:kern w:val="0"/>
          <w:sz w:val="28"/>
          <w:szCs w:val="28"/>
          <w14:ligatures w14:val="none"/>
        </w:rPr>
        <w:t xml:space="preserve"> </w:t>
      </w:r>
      <w:proofErr w:type="spellStart"/>
      <w:r w:rsidRPr="00726828">
        <w:rPr>
          <w:rFonts w:ascii="Simplified Arabic" w:eastAsia="Times New Roman" w:hAnsi="Simplified Arabic" w:cs="Simplified Arabic"/>
          <w:color w:val="000000" w:themeColor="text1"/>
          <w:kern w:val="0"/>
          <w:sz w:val="28"/>
          <w:szCs w:val="28"/>
          <w14:ligatures w14:val="none"/>
        </w:rPr>
        <w:t>Sharabati</w:t>
      </w:r>
      <w:proofErr w:type="spellEnd"/>
      <w:r w:rsidRPr="00726828">
        <w:rPr>
          <w:rFonts w:ascii="Simplified Arabic" w:eastAsia="Times New Roman" w:hAnsi="Simplified Arabic" w:cs="Simplified Arabic"/>
          <w:color w:val="000000" w:themeColor="text1"/>
          <w:kern w:val="0"/>
          <w:sz w:val="28"/>
          <w:szCs w:val="28"/>
          <w14:ligatures w14:val="none"/>
        </w:rPr>
        <w:t xml:space="preserve"> </w:t>
      </w:r>
      <w:r w:rsidRPr="00726828">
        <w:rPr>
          <w:rFonts w:ascii="Simplified Arabic" w:eastAsia="Times New Roman" w:hAnsi="Simplified Arabic" w:cs="Simplified Arabic"/>
          <w:color w:val="000000" w:themeColor="text1"/>
          <w:kern w:val="0"/>
          <w:sz w:val="28"/>
          <w:szCs w:val="28"/>
          <w:rtl/>
          <w14:ligatures w14:val="none"/>
        </w:rPr>
        <w:t>وآخرون (2024) التي ربطته بأداء المؤسسات الصغيرة والمتوسطة. كما تناولته دراسات أخرى ضمن نماذج علاقات وسيطة، كدراسة عبدالعزيز (2022) التي تناولت الدور الوسيط لإدارة علاقات العملاء، ودراسة الراعي (2023) التي تناولت الدور الوسيط لليقظة الاستراتيجية، ودراسة عشري (2022) التي تناولت الدور الوسيط للثقافة الرقمية للعميل</w:t>
      </w:r>
      <w:r w:rsidRPr="00726828">
        <w:rPr>
          <w:rFonts w:ascii="Simplified Arabic" w:eastAsia="Times New Roman" w:hAnsi="Simplified Arabic" w:cs="Simplified Arabic"/>
          <w:color w:val="000000" w:themeColor="text1"/>
          <w:kern w:val="0"/>
          <w:sz w:val="28"/>
          <w:szCs w:val="28"/>
          <w14:ligatures w14:val="none"/>
        </w:rPr>
        <w:t>.</w:t>
      </w:r>
    </w:p>
    <w:p w14:paraId="0FB2575C" w14:textId="77777777" w:rsidR="00B0447F" w:rsidRPr="00726828" w:rsidRDefault="00B0447F" w:rsidP="00BA41A3">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ولاحظ الباحث أن الأبعاد التي تبنّتها الدراسات السابقة لقياس أدوات التسويق الرقمي جاءت متقاربة في معظمها، وتتمحور حول التسويق عبر المواقع الإلكترونية، والتسويق عبر وسائل التواصل الاجتماعي، والتسويق عبر البريد الإلكتروني، والتسويق عبر تطبيقات الهاتف المحمول، وهو ما يدلّ على وجود إجماع نسبي في الأدبيات حول هذه الأبعاد</w:t>
      </w:r>
      <w:r w:rsidRPr="00726828">
        <w:rPr>
          <w:rFonts w:ascii="Simplified Arabic" w:eastAsia="Times New Roman" w:hAnsi="Simplified Arabic" w:cs="Simplified Arabic"/>
          <w:color w:val="000000" w:themeColor="text1"/>
          <w:kern w:val="0"/>
          <w:sz w:val="28"/>
          <w:szCs w:val="28"/>
          <w14:ligatures w14:val="none"/>
        </w:rPr>
        <w:t>.</w:t>
      </w:r>
    </w:p>
    <w:p w14:paraId="47CE2935" w14:textId="77777777" w:rsidR="00B0447F" w:rsidRPr="00726828" w:rsidRDefault="00B0447F" w:rsidP="00BA41A3">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 xml:space="preserve">أما فيما يتعلق بالتواصل المؤسسي، فقد لاحظ الباحث أن الدراسات تناولته من زوايا متعددة؛ فمنها ما ركّز على التواصل الإلكتروني مع العملاء كدراسة حمزة ولحشم (2023) ودراسة </w:t>
      </w:r>
      <w:proofErr w:type="spellStart"/>
      <w:r w:rsidRPr="00726828">
        <w:rPr>
          <w:rFonts w:ascii="Simplified Arabic" w:eastAsia="Times New Roman" w:hAnsi="Simplified Arabic" w:cs="Simplified Arabic"/>
          <w:color w:val="000000" w:themeColor="text1"/>
          <w:kern w:val="0"/>
          <w:sz w:val="28"/>
          <w:szCs w:val="28"/>
          <w:rtl/>
          <w14:ligatures w14:val="none"/>
        </w:rPr>
        <w:t>بلخضر</w:t>
      </w:r>
      <w:proofErr w:type="spellEnd"/>
      <w:r w:rsidRPr="00726828">
        <w:rPr>
          <w:rFonts w:ascii="Simplified Arabic" w:eastAsia="Times New Roman" w:hAnsi="Simplified Arabic" w:cs="Simplified Arabic"/>
          <w:color w:val="000000" w:themeColor="text1"/>
          <w:kern w:val="0"/>
          <w:sz w:val="28"/>
          <w:szCs w:val="28"/>
          <w:rtl/>
          <w14:ligatures w14:val="none"/>
        </w:rPr>
        <w:t xml:space="preserve"> وقريشي </w:t>
      </w:r>
      <w:r w:rsidRPr="00726828">
        <w:rPr>
          <w:rFonts w:ascii="Simplified Arabic" w:eastAsia="Times New Roman" w:hAnsi="Simplified Arabic" w:cs="Simplified Arabic"/>
          <w:color w:val="000000" w:themeColor="text1"/>
          <w:kern w:val="0"/>
          <w:sz w:val="28"/>
          <w:szCs w:val="28"/>
          <w14:ligatures w14:val="none"/>
        </w:rPr>
        <w:t>(2025)</w:t>
      </w:r>
      <w:r w:rsidRPr="00726828">
        <w:rPr>
          <w:rFonts w:ascii="Simplified Arabic" w:eastAsia="Times New Roman" w:hAnsi="Simplified Arabic" w:cs="Simplified Arabic"/>
          <w:color w:val="000000" w:themeColor="text1"/>
          <w:kern w:val="0"/>
          <w:sz w:val="28"/>
          <w:szCs w:val="28"/>
          <w:rtl/>
          <w14:ligatures w14:val="none"/>
        </w:rPr>
        <w:t>، ومنها ما تناوله من منظور استراتيجي مؤسسي كدراسة الزهراني</w:t>
      </w:r>
      <w:r w:rsidRPr="00726828">
        <w:rPr>
          <w:rFonts w:ascii="Simplified Arabic" w:eastAsia="Times New Roman" w:hAnsi="Simplified Arabic" w:cs="Simplified Arabic"/>
          <w:color w:val="000000" w:themeColor="text1"/>
          <w:kern w:val="0"/>
          <w:sz w:val="28"/>
          <w:szCs w:val="28"/>
          <w14:ligatures w14:val="none"/>
        </w:rPr>
        <w:t xml:space="preserve"> (2026) </w:t>
      </w:r>
      <w:r w:rsidRPr="00726828">
        <w:rPr>
          <w:rFonts w:ascii="Simplified Arabic" w:eastAsia="Times New Roman" w:hAnsi="Simplified Arabic" w:cs="Simplified Arabic"/>
          <w:color w:val="000000" w:themeColor="text1"/>
          <w:kern w:val="0"/>
          <w:sz w:val="28"/>
          <w:szCs w:val="28"/>
          <w:rtl/>
          <w14:ligatures w14:val="none"/>
        </w:rPr>
        <w:t>ودراسة</w:t>
      </w:r>
      <w:r w:rsidRPr="00726828">
        <w:rPr>
          <w:rFonts w:ascii="Simplified Arabic" w:eastAsia="Times New Roman" w:hAnsi="Simplified Arabic" w:cs="Simplified Arabic"/>
          <w:color w:val="000000" w:themeColor="text1"/>
          <w:kern w:val="0"/>
          <w:sz w:val="28"/>
          <w:szCs w:val="28"/>
          <w14:ligatures w14:val="none"/>
        </w:rPr>
        <w:t xml:space="preserve"> Brockhaus </w:t>
      </w:r>
      <w:r w:rsidRPr="00726828">
        <w:rPr>
          <w:rFonts w:ascii="Simplified Arabic" w:eastAsia="Times New Roman" w:hAnsi="Simplified Arabic" w:cs="Simplified Arabic"/>
          <w:color w:val="000000" w:themeColor="text1"/>
          <w:kern w:val="0"/>
          <w:sz w:val="28"/>
          <w:szCs w:val="28"/>
          <w:rtl/>
          <w14:ligatures w14:val="none"/>
        </w:rPr>
        <w:t xml:space="preserve">وآخرون (2023)، ومنها ما ربطه بالسمعة المؤسسية كدراسة </w:t>
      </w:r>
      <w:r w:rsidRPr="00726828">
        <w:rPr>
          <w:rFonts w:ascii="Simplified Arabic" w:eastAsia="Times New Roman" w:hAnsi="Simplified Arabic" w:cs="Simplified Arabic"/>
          <w:color w:val="000000" w:themeColor="text1"/>
          <w:kern w:val="0"/>
          <w:sz w:val="28"/>
          <w:szCs w:val="28"/>
          <w14:ligatures w14:val="none"/>
        </w:rPr>
        <w:t xml:space="preserve">Ajayi &amp; </w:t>
      </w:r>
      <w:proofErr w:type="spellStart"/>
      <w:r w:rsidRPr="00726828">
        <w:rPr>
          <w:rFonts w:ascii="Simplified Arabic" w:eastAsia="Times New Roman" w:hAnsi="Simplified Arabic" w:cs="Simplified Arabic"/>
          <w:color w:val="000000" w:themeColor="text1"/>
          <w:kern w:val="0"/>
          <w:sz w:val="28"/>
          <w:szCs w:val="28"/>
          <w14:ligatures w14:val="none"/>
        </w:rPr>
        <w:t>Mmutle</w:t>
      </w:r>
      <w:proofErr w:type="spellEnd"/>
      <w:r w:rsidRPr="00726828">
        <w:rPr>
          <w:rFonts w:ascii="Simplified Arabic" w:eastAsia="Times New Roman" w:hAnsi="Simplified Arabic" w:cs="Simplified Arabic"/>
          <w:color w:val="000000" w:themeColor="text1"/>
          <w:kern w:val="0"/>
          <w:sz w:val="28"/>
          <w:szCs w:val="28"/>
          <w14:ligatures w14:val="none"/>
        </w:rPr>
        <w:t xml:space="preserve"> (2021)</w:t>
      </w:r>
      <w:r w:rsidRPr="00726828">
        <w:rPr>
          <w:rFonts w:ascii="Simplified Arabic" w:eastAsia="Times New Roman" w:hAnsi="Simplified Arabic" w:cs="Simplified Arabic"/>
          <w:color w:val="000000" w:themeColor="text1"/>
          <w:kern w:val="0"/>
          <w:sz w:val="28"/>
          <w:szCs w:val="28"/>
          <w:rtl/>
          <w14:ligatures w14:val="none"/>
        </w:rPr>
        <w:t>، أو بصورة المؤسسة كدراسة</w:t>
      </w:r>
      <w:r w:rsidRPr="00726828">
        <w:rPr>
          <w:rFonts w:ascii="Simplified Arabic" w:eastAsia="Times New Roman" w:hAnsi="Simplified Arabic" w:cs="Simplified Arabic"/>
          <w:color w:val="000000" w:themeColor="text1"/>
          <w:kern w:val="0"/>
          <w:sz w:val="28"/>
          <w:szCs w:val="28"/>
          <w14:ligatures w14:val="none"/>
        </w:rPr>
        <w:t xml:space="preserve"> </w:t>
      </w:r>
      <w:proofErr w:type="spellStart"/>
      <w:r w:rsidRPr="00726828">
        <w:rPr>
          <w:rFonts w:ascii="Simplified Arabic" w:eastAsia="Times New Roman" w:hAnsi="Simplified Arabic" w:cs="Simplified Arabic"/>
          <w:color w:val="000000" w:themeColor="text1"/>
          <w:kern w:val="0"/>
          <w:sz w:val="28"/>
          <w:szCs w:val="28"/>
          <w14:ligatures w14:val="none"/>
        </w:rPr>
        <w:t>Feldiansyah</w:t>
      </w:r>
      <w:proofErr w:type="spellEnd"/>
      <w:r w:rsidRPr="00726828">
        <w:rPr>
          <w:rFonts w:ascii="Simplified Arabic" w:eastAsia="Times New Roman" w:hAnsi="Simplified Arabic" w:cs="Simplified Arabic"/>
          <w:color w:val="000000" w:themeColor="text1"/>
          <w:kern w:val="0"/>
          <w:sz w:val="28"/>
          <w:szCs w:val="28"/>
          <w14:ligatures w14:val="none"/>
        </w:rPr>
        <w:t xml:space="preserve"> (2024).</w:t>
      </w:r>
    </w:p>
    <w:p w14:paraId="326DAB34" w14:textId="77777777" w:rsidR="00B0447F" w:rsidRPr="00726828" w:rsidRDefault="00B0447F" w:rsidP="00BA41A3">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يلاحظ الباحث أن أغلب الدراسات السابقة اعتمدت على المنهج الوصفي التحليلي، وهو ما يتناسب مع طبيعة هذا النوع من الدراسات الإدارية والتسويقية، في حين اعتمدت دراسات قليلة على المنهج النوعي كدراسة</w:t>
      </w:r>
      <w:r w:rsidRPr="00726828">
        <w:rPr>
          <w:rFonts w:ascii="Simplified Arabic" w:eastAsia="Times New Roman" w:hAnsi="Simplified Arabic" w:cs="Simplified Arabic"/>
          <w:color w:val="000000" w:themeColor="text1"/>
          <w:kern w:val="0"/>
          <w:sz w:val="28"/>
          <w:szCs w:val="28"/>
          <w14:ligatures w14:val="none"/>
        </w:rPr>
        <w:t xml:space="preserve"> Ajayi &amp; </w:t>
      </w:r>
      <w:proofErr w:type="spellStart"/>
      <w:r w:rsidRPr="00726828">
        <w:rPr>
          <w:rFonts w:ascii="Simplified Arabic" w:eastAsia="Times New Roman" w:hAnsi="Simplified Arabic" w:cs="Simplified Arabic"/>
          <w:color w:val="000000" w:themeColor="text1"/>
          <w:kern w:val="0"/>
          <w:sz w:val="28"/>
          <w:szCs w:val="28"/>
          <w14:ligatures w14:val="none"/>
        </w:rPr>
        <w:t>Mmutle</w:t>
      </w:r>
      <w:proofErr w:type="spellEnd"/>
      <w:r w:rsidRPr="00726828">
        <w:rPr>
          <w:rFonts w:ascii="Simplified Arabic" w:eastAsia="Times New Roman" w:hAnsi="Simplified Arabic" w:cs="Simplified Arabic"/>
          <w:color w:val="000000" w:themeColor="text1"/>
          <w:kern w:val="0"/>
          <w:sz w:val="28"/>
          <w:szCs w:val="28"/>
          <w14:ligatures w14:val="none"/>
        </w:rPr>
        <w:t xml:space="preserve"> (2021) </w:t>
      </w:r>
      <w:r w:rsidRPr="00726828">
        <w:rPr>
          <w:rFonts w:ascii="Simplified Arabic" w:eastAsia="Times New Roman" w:hAnsi="Simplified Arabic" w:cs="Simplified Arabic"/>
          <w:color w:val="000000" w:themeColor="text1"/>
          <w:kern w:val="0"/>
          <w:sz w:val="28"/>
          <w:szCs w:val="28"/>
          <w:rtl/>
          <w14:ligatures w14:val="none"/>
        </w:rPr>
        <w:t>ودراسة</w:t>
      </w:r>
      <w:r w:rsidRPr="00726828">
        <w:rPr>
          <w:rFonts w:ascii="Simplified Arabic" w:eastAsia="Times New Roman" w:hAnsi="Simplified Arabic" w:cs="Simplified Arabic"/>
          <w:color w:val="000000" w:themeColor="text1"/>
          <w:kern w:val="0"/>
          <w:sz w:val="28"/>
          <w:szCs w:val="28"/>
          <w14:ligatures w14:val="none"/>
        </w:rPr>
        <w:t xml:space="preserve"> Calista (2024) </w:t>
      </w:r>
      <w:r w:rsidRPr="00726828">
        <w:rPr>
          <w:rFonts w:ascii="Simplified Arabic" w:eastAsia="Times New Roman" w:hAnsi="Simplified Arabic" w:cs="Simplified Arabic"/>
          <w:color w:val="000000" w:themeColor="text1"/>
          <w:kern w:val="0"/>
          <w:sz w:val="28"/>
          <w:szCs w:val="28"/>
          <w:rtl/>
          <w14:ligatures w14:val="none"/>
        </w:rPr>
        <w:t>اللتين وظّفتا المقابلات المعمّقة ودراسة الحالة. كما لاحظ الباحث تنوّعاً في الأساليب الإحصائية المستخدمة، حيث وظّفت بعض الدراسات أساليب متقدمة مثل نمذجة المعادلات الهيكلية</w:t>
      </w:r>
      <w:r w:rsidRPr="00726828">
        <w:rPr>
          <w:rFonts w:ascii="Simplified Arabic" w:eastAsia="Times New Roman" w:hAnsi="Simplified Arabic" w:cs="Simplified Arabic"/>
          <w:color w:val="000000" w:themeColor="text1"/>
          <w:kern w:val="0"/>
          <w:sz w:val="28"/>
          <w:szCs w:val="28"/>
          <w14:ligatures w14:val="none"/>
        </w:rPr>
        <w:t xml:space="preserve"> (SEM) </w:t>
      </w:r>
      <w:r w:rsidRPr="00726828">
        <w:rPr>
          <w:rFonts w:ascii="Simplified Arabic" w:eastAsia="Times New Roman" w:hAnsi="Simplified Arabic" w:cs="Simplified Arabic"/>
          <w:color w:val="000000" w:themeColor="text1"/>
          <w:kern w:val="0"/>
          <w:sz w:val="28"/>
          <w:szCs w:val="28"/>
          <w:rtl/>
          <w14:ligatures w14:val="none"/>
        </w:rPr>
        <w:t>كدراسة</w:t>
      </w:r>
      <w:r w:rsidRPr="00726828">
        <w:rPr>
          <w:rFonts w:ascii="Simplified Arabic" w:eastAsia="Times New Roman" w:hAnsi="Simplified Arabic" w:cs="Simplified Arabic"/>
          <w:color w:val="000000" w:themeColor="text1"/>
          <w:kern w:val="0"/>
          <w:sz w:val="28"/>
          <w:szCs w:val="28"/>
          <w14:ligatures w14:val="none"/>
        </w:rPr>
        <w:t xml:space="preserve"> </w:t>
      </w:r>
      <w:proofErr w:type="spellStart"/>
      <w:r w:rsidRPr="00726828">
        <w:rPr>
          <w:rFonts w:ascii="Simplified Arabic" w:eastAsia="Times New Roman" w:hAnsi="Simplified Arabic" w:cs="Simplified Arabic"/>
          <w:color w:val="000000" w:themeColor="text1"/>
          <w:kern w:val="0"/>
          <w:sz w:val="28"/>
          <w:szCs w:val="28"/>
          <w14:ligatures w14:val="none"/>
        </w:rPr>
        <w:t>Sharabati</w:t>
      </w:r>
      <w:proofErr w:type="spellEnd"/>
      <w:r w:rsidRPr="00726828">
        <w:rPr>
          <w:rFonts w:ascii="Simplified Arabic" w:eastAsia="Times New Roman" w:hAnsi="Simplified Arabic" w:cs="Simplified Arabic"/>
          <w:color w:val="000000" w:themeColor="text1"/>
          <w:kern w:val="0"/>
          <w:sz w:val="28"/>
          <w:szCs w:val="28"/>
          <w14:ligatures w14:val="none"/>
        </w:rPr>
        <w:t xml:space="preserve"> </w:t>
      </w:r>
      <w:r w:rsidRPr="00726828">
        <w:rPr>
          <w:rFonts w:ascii="Simplified Arabic" w:eastAsia="Times New Roman" w:hAnsi="Simplified Arabic" w:cs="Simplified Arabic"/>
          <w:color w:val="000000" w:themeColor="text1"/>
          <w:kern w:val="0"/>
          <w:sz w:val="28"/>
          <w:szCs w:val="28"/>
          <w:rtl/>
          <w14:ligatures w14:val="none"/>
        </w:rPr>
        <w:t xml:space="preserve">وآخرون (2024) ودراسة </w:t>
      </w:r>
      <w:r w:rsidRPr="00726828">
        <w:rPr>
          <w:rFonts w:ascii="Simplified Arabic" w:eastAsia="Times New Roman" w:hAnsi="Simplified Arabic" w:cs="Simplified Arabic"/>
          <w:color w:val="000000" w:themeColor="text1"/>
          <w:kern w:val="0"/>
          <w:sz w:val="28"/>
          <w:szCs w:val="28"/>
          <w14:ligatures w14:val="none"/>
        </w:rPr>
        <w:t>Owusu-</w:t>
      </w:r>
      <w:r w:rsidRPr="00726828">
        <w:rPr>
          <w:rFonts w:ascii="Simplified Arabic" w:eastAsia="Times New Roman" w:hAnsi="Simplified Arabic" w:cs="Simplified Arabic"/>
          <w:color w:val="000000" w:themeColor="text1"/>
          <w:kern w:val="0"/>
          <w:sz w:val="28"/>
          <w:szCs w:val="28"/>
          <w14:ligatures w14:val="none"/>
        </w:rPr>
        <w:lastRenderedPageBreak/>
        <w:t xml:space="preserve">Kyei </w:t>
      </w:r>
      <w:r w:rsidRPr="00726828">
        <w:rPr>
          <w:rFonts w:ascii="Simplified Arabic" w:eastAsia="Times New Roman" w:hAnsi="Simplified Arabic" w:cs="Simplified Arabic"/>
          <w:color w:val="000000" w:themeColor="text1"/>
          <w:kern w:val="0"/>
          <w:sz w:val="28"/>
          <w:szCs w:val="28"/>
          <w:rtl/>
          <w14:ligatures w14:val="none"/>
        </w:rPr>
        <w:t>وآخرون (2022) ودراسة</w:t>
      </w:r>
      <w:r w:rsidRPr="00726828">
        <w:rPr>
          <w:rFonts w:ascii="Simplified Arabic" w:eastAsia="Times New Roman" w:hAnsi="Simplified Arabic" w:cs="Simplified Arabic"/>
          <w:color w:val="000000" w:themeColor="text1"/>
          <w:kern w:val="0"/>
          <w:sz w:val="28"/>
          <w:szCs w:val="28"/>
          <w14:ligatures w14:val="none"/>
        </w:rPr>
        <w:t xml:space="preserve"> Ibrahim </w:t>
      </w:r>
      <w:r w:rsidRPr="00726828">
        <w:rPr>
          <w:rFonts w:ascii="Simplified Arabic" w:eastAsia="Times New Roman" w:hAnsi="Simplified Arabic" w:cs="Simplified Arabic"/>
          <w:color w:val="000000" w:themeColor="text1"/>
          <w:kern w:val="0"/>
          <w:sz w:val="28"/>
          <w:szCs w:val="28"/>
          <w:rtl/>
          <w14:ligatures w14:val="none"/>
        </w:rPr>
        <w:t>وآخرون (2021)، وهو ما يعكس تطوراً في الأدوات التحليلية المستخدمة في الدراسات الحديثة</w:t>
      </w:r>
      <w:r w:rsidRPr="00726828">
        <w:rPr>
          <w:rFonts w:ascii="Simplified Arabic" w:eastAsia="Times New Roman" w:hAnsi="Simplified Arabic" w:cs="Simplified Arabic"/>
          <w:color w:val="000000" w:themeColor="text1"/>
          <w:kern w:val="0"/>
          <w:sz w:val="28"/>
          <w:szCs w:val="28"/>
          <w14:ligatures w14:val="none"/>
        </w:rPr>
        <w:t>.</w:t>
      </w:r>
    </w:p>
    <w:p w14:paraId="2615B1B6" w14:textId="77777777" w:rsidR="00B0447F" w:rsidRPr="00726828" w:rsidRDefault="00B0447F" w:rsidP="00BA41A3">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 xml:space="preserve">تنوّعت مجتمعات الدراسات السابقة بين القطاع المصرفي كدراسة لعبيدي وشاوي (2022) ودراسة عمرون وقندوز (2024) ودراسة عبدالعزيز (2022)، وقطاع الاتصالات كدراسة الراعي (2023) ودراسة عشري </w:t>
      </w:r>
      <w:r w:rsidRPr="00726828">
        <w:rPr>
          <w:rFonts w:ascii="Simplified Arabic" w:eastAsia="Times New Roman" w:hAnsi="Simplified Arabic" w:cs="Simplified Arabic"/>
          <w:color w:val="000000" w:themeColor="text1"/>
          <w:kern w:val="0"/>
          <w:sz w:val="28"/>
          <w:szCs w:val="28"/>
          <w14:ligatures w14:val="none"/>
        </w:rPr>
        <w:t xml:space="preserve">(2022) </w:t>
      </w:r>
      <w:r w:rsidRPr="00726828">
        <w:rPr>
          <w:rFonts w:ascii="Simplified Arabic" w:eastAsia="Times New Roman" w:hAnsi="Simplified Arabic" w:cs="Simplified Arabic"/>
          <w:color w:val="000000" w:themeColor="text1"/>
          <w:kern w:val="0"/>
          <w:sz w:val="28"/>
          <w:szCs w:val="28"/>
          <w:rtl/>
          <w14:ligatures w14:val="none"/>
        </w:rPr>
        <w:t xml:space="preserve">ودراسة الزهراني (2026) ودراسة </w:t>
      </w:r>
      <w:proofErr w:type="spellStart"/>
      <w:r w:rsidRPr="00726828">
        <w:rPr>
          <w:rFonts w:ascii="Simplified Arabic" w:eastAsia="Times New Roman" w:hAnsi="Simplified Arabic" w:cs="Simplified Arabic"/>
          <w:color w:val="000000" w:themeColor="text1"/>
          <w:kern w:val="0"/>
          <w:sz w:val="28"/>
          <w:szCs w:val="28"/>
          <w:rtl/>
          <w14:ligatures w14:val="none"/>
        </w:rPr>
        <w:t>بلخضر</w:t>
      </w:r>
      <w:proofErr w:type="spellEnd"/>
      <w:r w:rsidRPr="00726828">
        <w:rPr>
          <w:rFonts w:ascii="Simplified Arabic" w:eastAsia="Times New Roman" w:hAnsi="Simplified Arabic" w:cs="Simplified Arabic"/>
          <w:color w:val="000000" w:themeColor="text1"/>
          <w:kern w:val="0"/>
          <w:sz w:val="28"/>
          <w:szCs w:val="28"/>
          <w:rtl/>
          <w14:ligatures w14:val="none"/>
        </w:rPr>
        <w:t xml:space="preserve"> وقريشي (2025) ودراسة حمزة ولحشم (2023)، والمؤسسات الصغيرة والمتوسطة كدراسة</w:t>
      </w:r>
      <w:r w:rsidRPr="00726828">
        <w:rPr>
          <w:rFonts w:ascii="Simplified Arabic" w:eastAsia="Times New Roman" w:hAnsi="Simplified Arabic" w:cs="Simplified Arabic"/>
          <w:color w:val="000000" w:themeColor="text1"/>
          <w:kern w:val="0"/>
          <w:sz w:val="28"/>
          <w:szCs w:val="28"/>
          <w14:ligatures w14:val="none"/>
        </w:rPr>
        <w:t xml:space="preserve"> </w:t>
      </w:r>
      <w:proofErr w:type="spellStart"/>
      <w:r w:rsidRPr="00726828">
        <w:rPr>
          <w:rFonts w:ascii="Simplified Arabic" w:eastAsia="Times New Roman" w:hAnsi="Simplified Arabic" w:cs="Simplified Arabic"/>
          <w:color w:val="000000" w:themeColor="text1"/>
          <w:kern w:val="0"/>
          <w:sz w:val="28"/>
          <w:szCs w:val="28"/>
          <w14:ligatures w14:val="none"/>
        </w:rPr>
        <w:t>Sharabati</w:t>
      </w:r>
      <w:proofErr w:type="spellEnd"/>
      <w:r w:rsidRPr="00726828">
        <w:rPr>
          <w:rFonts w:ascii="Simplified Arabic" w:eastAsia="Times New Roman" w:hAnsi="Simplified Arabic" w:cs="Simplified Arabic"/>
          <w:color w:val="000000" w:themeColor="text1"/>
          <w:kern w:val="0"/>
          <w:sz w:val="28"/>
          <w:szCs w:val="28"/>
          <w14:ligatures w14:val="none"/>
        </w:rPr>
        <w:t xml:space="preserve"> </w:t>
      </w:r>
      <w:r w:rsidRPr="00726828">
        <w:rPr>
          <w:rFonts w:ascii="Simplified Arabic" w:eastAsia="Times New Roman" w:hAnsi="Simplified Arabic" w:cs="Simplified Arabic"/>
          <w:color w:val="000000" w:themeColor="text1"/>
          <w:kern w:val="0"/>
          <w:sz w:val="28"/>
          <w:szCs w:val="28"/>
          <w:rtl/>
          <w14:ligatures w14:val="none"/>
        </w:rPr>
        <w:t>وآخرون</w:t>
      </w:r>
      <w:r w:rsidRPr="00726828">
        <w:rPr>
          <w:rFonts w:ascii="Simplified Arabic" w:eastAsia="Times New Roman" w:hAnsi="Simplified Arabic" w:cs="Simplified Arabic"/>
          <w:color w:val="000000" w:themeColor="text1"/>
          <w:kern w:val="0"/>
          <w:sz w:val="28"/>
          <w:szCs w:val="28"/>
          <w14:ligatures w14:val="none"/>
        </w:rPr>
        <w:t xml:space="preserve"> (2024) </w:t>
      </w:r>
      <w:r w:rsidRPr="00726828">
        <w:rPr>
          <w:rFonts w:ascii="Simplified Arabic" w:eastAsia="Times New Roman" w:hAnsi="Simplified Arabic" w:cs="Simplified Arabic"/>
          <w:color w:val="000000" w:themeColor="text1"/>
          <w:kern w:val="0"/>
          <w:sz w:val="28"/>
          <w:szCs w:val="28"/>
          <w:rtl/>
          <w14:ligatures w14:val="none"/>
        </w:rPr>
        <w:t>ودراسة</w:t>
      </w:r>
      <w:r w:rsidRPr="00726828">
        <w:rPr>
          <w:rFonts w:ascii="Simplified Arabic" w:eastAsia="Times New Roman" w:hAnsi="Simplified Arabic" w:cs="Simplified Arabic"/>
          <w:color w:val="000000" w:themeColor="text1"/>
          <w:kern w:val="0"/>
          <w:sz w:val="28"/>
          <w:szCs w:val="28"/>
          <w14:ligatures w14:val="none"/>
        </w:rPr>
        <w:t xml:space="preserve"> Ibrahim </w:t>
      </w:r>
      <w:r w:rsidRPr="00726828">
        <w:rPr>
          <w:rFonts w:ascii="Simplified Arabic" w:eastAsia="Times New Roman" w:hAnsi="Simplified Arabic" w:cs="Simplified Arabic"/>
          <w:color w:val="000000" w:themeColor="text1"/>
          <w:kern w:val="0"/>
          <w:sz w:val="28"/>
          <w:szCs w:val="28"/>
          <w:rtl/>
          <w14:ligatures w14:val="none"/>
        </w:rPr>
        <w:t xml:space="preserve">وآخرون (2021)، والقطاع السياحي كدراسة يحياوي ومطالي </w:t>
      </w:r>
      <w:r w:rsidRPr="00726828">
        <w:rPr>
          <w:rFonts w:ascii="Simplified Arabic" w:eastAsia="Times New Roman" w:hAnsi="Simplified Arabic" w:cs="Simplified Arabic"/>
          <w:color w:val="000000" w:themeColor="text1"/>
          <w:kern w:val="0"/>
          <w:sz w:val="28"/>
          <w:szCs w:val="28"/>
          <w14:ligatures w14:val="none"/>
        </w:rPr>
        <w:t>(2025)</w:t>
      </w:r>
      <w:r w:rsidRPr="00726828">
        <w:rPr>
          <w:rFonts w:ascii="Simplified Arabic" w:eastAsia="Times New Roman" w:hAnsi="Simplified Arabic" w:cs="Simplified Arabic"/>
          <w:color w:val="000000" w:themeColor="text1"/>
          <w:kern w:val="0"/>
          <w:sz w:val="28"/>
          <w:szCs w:val="28"/>
          <w:rtl/>
          <w14:ligatures w14:val="none"/>
        </w:rPr>
        <w:t>، فيما تباينت أحجام العينات تبايناً كبيراً، إذ تراوحت بين</w:t>
      </w:r>
      <w:r w:rsidRPr="00726828">
        <w:rPr>
          <w:rFonts w:ascii="Simplified Arabic" w:eastAsia="Times New Roman" w:hAnsi="Simplified Arabic" w:cs="Simplified Arabic"/>
          <w:color w:val="000000" w:themeColor="text1"/>
          <w:kern w:val="0"/>
          <w:sz w:val="28"/>
          <w:szCs w:val="28"/>
          <w14:ligatures w14:val="none"/>
        </w:rPr>
        <w:t xml:space="preserve"> (10) </w:t>
      </w:r>
      <w:r w:rsidRPr="00726828">
        <w:rPr>
          <w:rFonts w:ascii="Simplified Arabic" w:eastAsia="Times New Roman" w:hAnsi="Simplified Arabic" w:cs="Simplified Arabic"/>
          <w:color w:val="000000" w:themeColor="text1"/>
          <w:kern w:val="0"/>
          <w:sz w:val="28"/>
          <w:szCs w:val="28"/>
          <w:rtl/>
          <w14:ligatures w14:val="none"/>
        </w:rPr>
        <w:t>مفردات في الدراسات النوعية كدراسة</w:t>
      </w:r>
      <w:r w:rsidRPr="00726828">
        <w:rPr>
          <w:rFonts w:ascii="Simplified Arabic" w:eastAsia="Times New Roman" w:hAnsi="Simplified Arabic" w:cs="Simplified Arabic"/>
          <w:color w:val="000000" w:themeColor="text1"/>
          <w:kern w:val="0"/>
          <w:sz w:val="28"/>
          <w:szCs w:val="28"/>
          <w14:ligatures w14:val="none"/>
        </w:rPr>
        <w:t xml:space="preserve"> Calista (2024)</w:t>
      </w:r>
      <w:r w:rsidRPr="00726828">
        <w:rPr>
          <w:rFonts w:ascii="Simplified Arabic" w:eastAsia="Times New Roman" w:hAnsi="Simplified Arabic" w:cs="Simplified Arabic"/>
          <w:color w:val="000000" w:themeColor="text1"/>
          <w:kern w:val="0"/>
          <w:sz w:val="28"/>
          <w:szCs w:val="28"/>
          <w:rtl/>
          <w14:ligatures w14:val="none"/>
        </w:rPr>
        <w:t>، و(1.046) مفردة في الدراسات الكمية الكبرى كدراسة</w:t>
      </w:r>
      <w:r w:rsidRPr="00726828">
        <w:rPr>
          <w:rFonts w:ascii="Simplified Arabic" w:eastAsia="Times New Roman" w:hAnsi="Simplified Arabic" w:cs="Simplified Arabic"/>
          <w:color w:val="000000" w:themeColor="text1"/>
          <w:kern w:val="0"/>
          <w:sz w:val="28"/>
          <w:szCs w:val="28"/>
          <w14:ligatures w14:val="none"/>
        </w:rPr>
        <w:t xml:space="preserve"> Brockhaus </w:t>
      </w:r>
      <w:r w:rsidRPr="00726828">
        <w:rPr>
          <w:rFonts w:ascii="Simplified Arabic" w:eastAsia="Times New Roman" w:hAnsi="Simplified Arabic" w:cs="Simplified Arabic"/>
          <w:color w:val="000000" w:themeColor="text1"/>
          <w:kern w:val="0"/>
          <w:sz w:val="28"/>
          <w:szCs w:val="28"/>
          <w:rtl/>
          <w14:ligatures w14:val="none"/>
        </w:rPr>
        <w:t>وآخرون</w:t>
      </w:r>
      <w:r w:rsidRPr="00726828">
        <w:rPr>
          <w:rFonts w:ascii="Simplified Arabic" w:eastAsia="Times New Roman" w:hAnsi="Simplified Arabic" w:cs="Simplified Arabic"/>
          <w:color w:val="000000" w:themeColor="text1"/>
          <w:kern w:val="0"/>
          <w:sz w:val="28"/>
          <w:szCs w:val="28"/>
          <w14:ligatures w14:val="none"/>
        </w:rPr>
        <w:t xml:space="preserve"> (2023).</w:t>
      </w:r>
    </w:p>
    <w:p w14:paraId="6495A162" w14:textId="77777777" w:rsidR="00B0447F" w:rsidRPr="00726828" w:rsidRDefault="00B0447F" w:rsidP="00BA41A3">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أجمعت معظم الدراسات السابقة على وجود أثر إيجابي ذي دلالة إحصائية لأدوات التسويق الرقمي في تحسين المتغيرات التابعة المختلفة، سواء أكانت الأداء التسويقي أم جودة الخدمات أم التواصل مع العملاء أم سمعة المؤسسة أم النمو التنظيمي. كما اتفقت الدراسات على أن التسويق عبر وسائل التواصل الاجتماعي يُعدّ من أكثر الأدوات الرقمية تأثيراً، يليه التسويق بالمحتوى والتسويق عبر تطبيقات الهاتف المحمول</w:t>
      </w:r>
      <w:r w:rsidRPr="00726828">
        <w:rPr>
          <w:rFonts w:ascii="Simplified Arabic" w:eastAsia="Times New Roman" w:hAnsi="Simplified Arabic" w:cs="Simplified Arabic"/>
          <w:color w:val="000000" w:themeColor="text1"/>
          <w:kern w:val="0"/>
          <w:sz w:val="28"/>
          <w:szCs w:val="28"/>
          <w14:ligatures w14:val="none"/>
        </w:rPr>
        <w:t>.</w:t>
      </w:r>
    </w:p>
    <w:p w14:paraId="1F9B3760" w14:textId="77777777" w:rsidR="00B0447F" w:rsidRPr="00726828" w:rsidRDefault="00B0447F" w:rsidP="00BA41A3">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لاحظ الباحث أن الدراسات السابقة تنوّعت في بيئاتها التطبيقية بين البيئة العربية (الجزائر، مصر، المملكة العربية السعودية، الأردن) والبيئة الأجنبية (نيجيريا، جنوب أفريقيا، إندونيسيا، غانا، الهند، الدول الأوروبية)، وهو ما يُتيح للباحث الاطلاع على تجارب متنوعة والمقارنة بينها، مع ملاحظة أن الدراسات في البيئة السعودية لا تزال محدودة، ولا سيّما تلك التي تتناول العلاقة بين أدوات التسويق الرقمي والتواصل المؤسسي في قطاع الغرف التجارية</w:t>
      </w:r>
      <w:r w:rsidRPr="00726828">
        <w:rPr>
          <w:rFonts w:ascii="Simplified Arabic" w:eastAsia="Times New Roman" w:hAnsi="Simplified Arabic" w:cs="Simplified Arabic"/>
          <w:color w:val="000000" w:themeColor="text1"/>
          <w:kern w:val="0"/>
          <w:sz w:val="28"/>
          <w:szCs w:val="28"/>
          <w14:ligatures w14:val="none"/>
        </w:rPr>
        <w:t>.</w:t>
      </w:r>
    </w:p>
    <w:p w14:paraId="20A811CD" w14:textId="67E425B2" w:rsidR="00B0447F" w:rsidRPr="00726828" w:rsidRDefault="00B0447F" w:rsidP="00BA41A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726828">
        <w:rPr>
          <w:rFonts w:ascii="Simplified Arabic" w:eastAsia="Times New Roman" w:hAnsi="Simplified Arabic" w:cs="Simplified Arabic"/>
          <w:b/>
          <w:bCs/>
          <w:color w:val="000000" w:themeColor="text1"/>
          <w:kern w:val="0"/>
          <w:sz w:val="28"/>
          <w:szCs w:val="28"/>
          <w:rtl/>
          <w14:ligatures w14:val="none"/>
        </w:rPr>
        <w:t>ما استفادته الدراسة الحالية من الدراسات السابقة</w:t>
      </w:r>
    </w:p>
    <w:p w14:paraId="6ABFBA97" w14:textId="77777777" w:rsidR="00B0447F" w:rsidRPr="00726828" w:rsidRDefault="00B0447F" w:rsidP="00BA41A3">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استفاد الباحث من الدراسات السابقة في عدة جوانب، أبرزها: بناء الإطار النظري للدراسة وتحديد أبعاد المتغيرين المستقل والتابع، وتصميم أداة الدراسة (الاستبانة) بالاستفادة من المقاييس التي وظّفتها الدراسات السابقة، واختيار المنهج المناسب والأساليب الإحصائية الملائمة، وتفسير نتائج الدراسة في ضوء ما توصّلت إليه الدراسات السابقة من نتائج، فضلاً عن تحديد الفجوة البحثية وتأكيد أهمية الدراسة الحالية</w:t>
      </w:r>
      <w:r w:rsidRPr="00726828">
        <w:rPr>
          <w:rFonts w:ascii="Simplified Arabic" w:eastAsia="Times New Roman" w:hAnsi="Simplified Arabic" w:cs="Simplified Arabic"/>
          <w:color w:val="000000" w:themeColor="text1"/>
          <w:kern w:val="0"/>
          <w:sz w:val="28"/>
          <w:szCs w:val="28"/>
          <w14:ligatures w14:val="none"/>
        </w:rPr>
        <w:t>.</w:t>
      </w:r>
    </w:p>
    <w:p w14:paraId="5FFBC393" w14:textId="368707B0" w:rsidR="00B0447F" w:rsidRPr="00726828" w:rsidRDefault="00B0447F" w:rsidP="00BA41A3">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lastRenderedPageBreak/>
        <w:t>وتتميّز الدراسة الحالية عن الدراسات السابقة وتسعى إلى سدّ الفجوة البحثية من خلال عدة جوانب، يُمكن إجمالها فيما يأتي</w:t>
      </w:r>
      <w:r w:rsidRPr="00726828">
        <w:rPr>
          <w:rFonts w:ascii="Simplified Arabic" w:eastAsia="Times New Roman" w:hAnsi="Simplified Arabic" w:cs="Simplified Arabic"/>
          <w:color w:val="000000" w:themeColor="text1"/>
          <w:kern w:val="0"/>
          <w:sz w:val="28"/>
          <w:szCs w:val="28"/>
          <w14:ligatures w14:val="none"/>
        </w:rPr>
        <w:t>:</w:t>
      </w:r>
    </w:p>
    <w:p w14:paraId="588ABB63" w14:textId="042F768C" w:rsidR="00B0447F" w:rsidRPr="00726828" w:rsidRDefault="00B0447F" w:rsidP="00BA41A3">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14:ligatures w14:val="none"/>
        </w:rPr>
        <w:t xml:space="preserve"> </w:t>
      </w:r>
      <w:r w:rsidRPr="00726828">
        <w:rPr>
          <w:rFonts w:ascii="Simplified Arabic" w:eastAsia="Times New Roman" w:hAnsi="Simplified Arabic" w:cs="Simplified Arabic"/>
          <w:color w:val="000000" w:themeColor="text1"/>
          <w:kern w:val="0"/>
          <w:sz w:val="28"/>
          <w:szCs w:val="28"/>
          <w:rtl/>
          <w14:ligatures w14:val="none"/>
        </w:rPr>
        <w:t>لاحظ الباحث أن الدراسات السابقة، على كثرتها وتنوّعها، لم تتناول العلاقة المباشرة بين أدوات التسويق الرقمي والتواصل المؤسسي في إطار واحد، حيث ركّزت معظم الدراسات على ربط أدوات التسويق الرقمي بالأداء التسويقي أو جودة الخدمات أو رضا العملاء، فيما تناولت دراسات أخرى التواصل المؤسسي بمعزل عن أدوات التسويق الرقمي، وهو ما تسعى الدراسة الحالية إلى تجاوزه من خلال الربط بين المتغيرين في نموذج بحثي واحد</w:t>
      </w:r>
      <w:r w:rsidRPr="00726828">
        <w:rPr>
          <w:rFonts w:ascii="Simplified Arabic" w:eastAsia="Times New Roman" w:hAnsi="Simplified Arabic" w:cs="Simplified Arabic"/>
          <w:color w:val="000000" w:themeColor="text1"/>
          <w:kern w:val="0"/>
          <w:sz w:val="28"/>
          <w:szCs w:val="28"/>
          <w14:ligatures w14:val="none"/>
        </w:rPr>
        <w:t>.</w:t>
      </w:r>
    </w:p>
    <w:p w14:paraId="5D43AEC3" w14:textId="5271DD96" w:rsidR="00B0447F" w:rsidRPr="00726828" w:rsidRDefault="00B0447F" w:rsidP="00BA41A3">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14:ligatures w14:val="none"/>
        </w:rPr>
        <w:t xml:space="preserve"> </w:t>
      </w:r>
      <w:r w:rsidRPr="00726828">
        <w:rPr>
          <w:rFonts w:ascii="Simplified Arabic" w:eastAsia="Times New Roman" w:hAnsi="Simplified Arabic" w:cs="Simplified Arabic"/>
          <w:color w:val="000000" w:themeColor="text1"/>
          <w:kern w:val="0"/>
          <w:sz w:val="28"/>
          <w:szCs w:val="28"/>
          <w:rtl/>
          <w14:ligatures w14:val="none"/>
        </w:rPr>
        <w:t>تنفرد الدراسة الحالية بتطبيقها على قطاع الغرف التجارية السعودية، وهو قطاع لم يحظَ بالاهتمام البحثي الكافي في الدراسات السابقة التي تركّزت في معظمها على القطاع المصرفي وقطاع الاتصالات والمؤسسات الصغيرة والمتوسطة، رغم الأهمية الكبيرة للغرف التجارية بوصفها مؤسسات تمثيلية للقطاع الخاص تُؤدّي دوراً محورياً في دعم الاقتصاد الوطني وتعزيز التواصل بين القطاع الخاص والحكومة</w:t>
      </w:r>
      <w:r w:rsidRPr="00726828">
        <w:rPr>
          <w:rFonts w:ascii="Simplified Arabic" w:eastAsia="Times New Roman" w:hAnsi="Simplified Arabic" w:cs="Simplified Arabic"/>
          <w:color w:val="000000" w:themeColor="text1"/>
          <w:kern w:val="0"/>
          <w:sz w:val="28"/>
          <w:szCs w:val="28"/>
          <w14:ligatures w14:val="none"/>
        </w:rPr>
        <w:t>.</w:t>
      </w:r>
    </w:p>
    <w:p w14:paraId="08945AF7" w14:textId="754EB11C" w:rsidR="00B0447F" w:rsidRPr="00726828" w:rsidRDefault="00B0447F" w:rsidP="00BA41A3">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تُجرى الدراسة الحالية في ظل المتغيرات والمستجدات التي شهدتها المملكة العربية السعودية في إطار رؤية المملكة 2030، وما رافقها من تحولات رقمية متسارعة وتطورات في منظومة الأعمال، وهو ما يُضفي على الدراسة طابعاً معاصراً يُكمّل ما توصّلت إليه الدراسات السابقة</w:t>
      </w:r>
      <w:r w:rsidRPr="00726828">
        <w:rPr>
          <w:rFonts w:ascii="Simplified Arabic" w:eastAsia="Times New Roman" w:hAnsi="Simplified Arabic" w:cs="Simplified Arabic"/>
          <w:color w:val="000000" w:themeColor="text1"/>
          <w:kern w:val="0"/>
          <w:sz w:val="28"/>
          <w:szCs w:val="28"/>
          <w14:ligatures w14:val="none"/>
        </w:rPr>
        <w:t>.</w:t>
      </w:r>
    </w:p>
    <w:p w14:paraId="3E726D54" w14:textId="66ED7568" w:rsidR="00B0447F" w:rsidRPr="00726828" w:rsidRDefault="00B0447F" w:rsidP="00BA41A3">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تتميّز الدراسة الحالية بتبنّيها لأبعاد محدّدة لكلا المتغيرين تتناسب مع طبيعة العمل في الغرف التجارية وخصوصيتها، وهو ما يُسهم في إثراء الأدبيات العلمية بمقاييس مكيّفة مع هذا السياق المؤسسي المتميّز</w:t>
      </w:r>
      <w:r w:rsidRPr="00726828">
        <w:rPr>
          <w:rFonts w:ascii="Simplified Arabic" w:eastAsia="Times New Roman" w:hAnsi="Simplified Arabic" w:cs="Simplified Arabic"/>
          <w:color w:val="000000" w:themeColor="text1"/>
          <w:kern w:val="0"/>
          <w:sz w:val="28"/>
          <w:szCs w:val="28"/>
          <w14:ligatures w14:val="none"/>
        </w:rPr>
        <w:t>.</w:t>
      </w:r>
    </w:p>
    <w:p w14:paraId="46D900D0" w14:textId="3EBE08E6" w:rsidR="00B0447F" w:rsidRPr="00726828" w:rsidRDefault="00B0447F" w:rsidP="00BA41A3">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تُقدّم الدراسة الحالية إضافة علمية تتمثل في تطوير نموذج بحثي يربط بين أدوات التسويق الرقمي والتواصل المؤسسي في بيئة الغرف التجارية السعودية، كما تُقدّم مساهمة تطبيقية تتمثل في تزويد القائمين على إدارة الغرف التجارية بتوصيات عملية يُمكن الاستفادة منها في تحسين منظومة التواصل المؤسسي عبر توظيف أدوات التسويق الرقمي بفاعلية</w:t>
      </w:r>
      <w:r w:rsidRPr="00726828">
        <w:rPr>
          <w:rFonts w:ascii="Simplified Arabic" w:eastAsia="Times New Roman" w:hAnsi="Simplified Arabic" w:cs="Simplified Arabic"/>
          <w:color w:val="000000" w:themeColor="text1"/>
          <w:kern w:val="0"/>
          <w:sz w:val="28"/>
          <w:szCs w:val="28"/>
          <w14:ligatures w14:val="none"/>
        </w:rPr>
        <w:t>.</w:t>
      </w:r>
    </w:p>
    <w:p w14:paraId="0E01087A" w14:textId="3C985157" w:rsidR="00DB6563" w:rsidRPr="00726828" w:rsidRDefault="00B0447F" w:rsidP="00BA41A3">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وبناءً على ما سبق، فإن الدراسة الحالية تسعى إلى سدّ الفجوة البحثية القائمة من خلال تقديم دراسة ميدانية متكاملة تتناول دور أدوات التسويق الرقمي في تحسين التواصل المؤسسي داخل الغرف التجارية السعودية، مستفيدةً من الإطار النظري والمنهجي الذي وفّرته الدراسات السابقة، ومُضيفةً إليه ما يُثري الأدبيات العلمية في هذا المجال</w:t>
      </w:r>
      <w:r w:rsidRPr="00726828">
        <w:rPr>
          <w:rFonts w:ascii="Simplified Arabic" w:eastAsia="Times New Roman" w:hAnsi="Simplified Arabic" w:cs="Simplified Arabic"/>
          <w:color w:val="000000" w:themeColor="text1"/>
          <w:kern w:val="0"/>
          <w:sz w:val="28"/>
          <w:szCs w:val="28"/>
          <w14:ligatures w14:val="none"/>
        </w:rPr>
        <w:t>.</w:t>
      </w:r>
    </w:p>
    <w:p w14:paraId="42669C21" w14:textId="3E1EF554" w:rsidR="00DB6563" w:rsidRPr="00726828" w:rsidRDefault="00BA41A3" w:rsidP="00B527BC">
      <w:pPr>
        <w:jc w:val="center"/>
        <w:outlineLvl w:val="0"/>
        <w:rPr>
          <w:rFonts w:ascii="Simplified Arabic" w:eastAsia="Times New Roman" w:hAnsi="Simplified Arabic" w:cs="Simplified Arabic"/>
          <w:b/>
          <w:bCs/>
          <w:color w:val="000000" w:themeColor="text1"/>
          <w:kern w:val="0"/>
          <w:sz w:val="40"/>
          <w:szCs w:val="40"/>
          <w14:ligatures w14:val="none"/>
        </w:rPr>
      </w:pPr>
      <w:r w:rsidRPr="00726828">
        <w:rPr>
          <w:rFonts w:ascii="Simplified Arabic" w:eastAsia="Times New Roman" w:hAnsi="Simplified Arabic" w:cs="Simplified Arabic"/>
          <w:b/>
          <w:bCs/>
          <w:color w:val="000000" w:themeColor="text1"/>
          <w:kern w:val="0"/>
          <w:sz w:val="40"/>
          <w:szCs w:val="40"/>
          <w14:ligatures w14:val="none"/>
        </w:rPr>
        <w:br w:type="page"/>
      </w:r>
      <w:bookmarkStart w:id="13" w:name="_Toc236964399"/>
      <w:r w:rsidR="00DB6563" w:rsidRPr="00726828">
        <w:rPr>
          <w:rFonts w:ascii="Simplified Arabic" w:eastAsia="Times New Roman" w:hAnsi="Simplified Arabic" w:cs="Simplified Arabic"/>
          <w:b/>
          <w:bCs/>
          <w:color w:val="000000" w:themeColor="text1"/>
          <w:kern w:val="0"/>
          <w:sz w:val="40"/>
          <w:szCs w:val="40"/>
          <w:rtl/>
          <w14:ligatures w14:val="none"/>
        </w:rPr>
        <w:lastRenderedPageBreak/>
        <w:t>الإطار النظري للدراسة</w:t>
      </w:r>
      <w:bookmarkEnd w:id="13"/>
    </w:p>
    <w:p w14:paraId="3955B6F8" w14:textId="28591605" w:rsidR="00B527BC" w:rsidRPr="00726828" w:rsidRDefault="00B527BC" w:rsidP="00B527BC">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14:ligatures w14:val="none"/>
        </w:rPr>
      </w:pPr>
      <w:bookmarkStart w:id="14" w:name="_Toc236964400"/>
      <w:r w:rsidRPr="00726828">
        <w:rPr>
          <w:rFonts w:ascii="Simplified Arabic" w:eastAsia="Times New Roman" w:hAnsi="Simplified Arabic" w:cs="Simplified Arabic"/>
          <w:b/>
          <w:bCs/>
          <w:color w:val="000000" w:themeColor="text1"/>
          <w:kern w:val="0"/>
          <w:sz w:val="36"/>
          <w:szCs w:val="36"/>
          <w:rtl/>
          <w14:ligatures w14:val="none"/>
        </w:rPr>
        <w:t>أدوات التسويق الرقمي</w:t>
      </w:r>
      <w:bookmarkEnd w:id="14"/>
    </w:p>
    <w:p w14:paraId="37DDD89F"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يُمثّل التسويق الرقمي أحد أبرز التحولات النوعية التي شهدها الفكر التسويقي المعاصر، إذ أعاد صياغة العلاقة بين المؤسسة وجمهورها على أسس تكنولوجية جديدة تتجاوز حدود الزمان والمكان. فقد فرضت الثورة الرقمية إعادة النظر في المسلّمات التقليدية للتسويق، ودفعت المؤسسات إلى تبنّي أدوات وقنوات رقمية متطورة تُتيح لها الوصول إلى جمهورها المستهدف بكفاءة عالية ودقة أكبر، فضلاً عن قدرتها على قياس الأثر وتقييم الأداء بصورة آنية. وفي ظل هذا التحوّل، لم يعد التسويق الرقمي مجرد امتداد رقمي للتسويق التقليدي، بل أضحى منظومة متكاملة تنطوي على فلسفة إدارية وتسويقية جديدة، تقوم على التفاعلية والشخصنة والاستهداف الدقيق</w:t>
      </w:r>
      <w:r w:rsidRPr="00726828">
        <w:rPr>
          <w:rFonts w:ascii="Simplified Arabic" w:eastAsia="Times New Roman" w:hAnsi="Simplified Arabic" w:cs="Simplified Arabic"/>
          <w:color w:val="000000" w:themeColor="text1"/>
          <w:kern w:val="0"/>
          <w:sz w:val="28"/>
          <w:szCs w:val="28"/>
          <w14:ligatures w14:val="none"/>
        </w:rPr>
        <w:t xml:space="preserve"> (</w:t>
      </w:r>
      <w:proofErr w:type="spellStart"/>
      <w:r w:rsidRPr="00726828">
        <w:rPr>
          <w:rFonts w:ascii="Simplified Arabic" w:eastAsia="Times New Roman" w:hAnsi="Simplified Arabic" w:cs="Simplified Arabic"/>
          <w:color w:val="000000" w:themeColor="text1"/>
          <w:kern w:val="0"/>
          <w:sz w:val="28"/>
          <w:szCs w:val="28"/>
          <w14:ligatures w14:val="none"/>
        </w:rPr>
        <w:t>Sharabati</w:t>
      </w:r>
      <w:proofErr w:type="spellEnd"/>
      <w:r w:rsidRPr="00726828">
        <w:rPr>
          <w:rFonts w:ascii="Simplified Arabic" w:eastAsia="Times New Roman" w:hAnsi="Simplified Arabic" w:cs="Simplified Arabic"/>
          <w:color w:val="000000" w:themeColor="text1"/>
          <w:kern w:val="0"/>
          <w:sz w:val="28"/>
          <w:szCs w:val="28"/>
          <w14:ligatures w14:val="none"/>
        </w:rPr>
        <w:t xml:space="preserve"> et al., 2024, p. 4).</w:t>
      </w:r>
    </w:p>
    <w:p w14:paraId="54CC20E1"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وتتجلّى أهمية أدوات التسويق الرقمي في كونها أعادت تعريف مفهوم القيمة التسويقية، بعد أن أصبح المستهلك شريكاً فاعلاً في العملية التسويقية بدلاً من كونه متلقياً سلبياً لرسائلها، كما أتاحت هذه الأدوات للمؤسسات فرصاً غير مسبوقة لبناء علاقات مستدامة مع جمهورها، وتطوير محتوى تسويقي يتناسب مع تطلعاته واحتياجاته. ومن ثمّ، فإن دراسة أدوات التسويق الرقمي بوصفها متغيراً محورياً في بيئة الأعمال المعاصرة تكتسب أهمية بالغة، ولا سيّما في ظل تسارع وتيرة التحول الرقمي في المؤسسات، وحاجة الباحثين والممارسين إلى تأطير نظري متكامل لهذا المفهوم وأبعاده وتطبيقاته</w:t>
      </w:r>
      <w:r w:rsidRPr="00726828">
        <w:rPr>
          <w:rFonts w:ascii="Simplified Arabic" w:eastAsia="Times New Roman" w:hAnsi="Simplified Arabic" w:cs="Simplified Arabic"/>
          <w:color w:val="000000" w:themeColor="text1"/>
          <w:kern w:val="0"/>
          <w:sz w:val="28"/>
          <w:szCs w:val="28"/>
          <w14:ligatures w14:val="none"/>
        </w:rPr>
        <w:t xml:space="preserve"> (Bist et al., 2022, p. 12).</w:t>
      </w:r>
    </w:p>
    <w:p w14:paraId="36163EC4"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ويسعى هذا الإطار المعرفي إلى تقديم قراءة نظرية متعمّقة لأدوات التسويق الرقمي والتواصل المؤسسي، تنطلق من عرض تعريفات الباحثين للمفهومين وتحليلها، مروراً بإبراز أهميتهما وأهدافهما، ووصولاً إلى استعراض أبعادهما الأساسية وشرحها بصورة مستفيضة، مع الإشارة إلى المرتكزات النظرية والمداخل الفكرية التي حكمت تطور هذين المفهومين في الأدبيات المعاصرة، وتحليل العلاقة التكاملية بينهما في بيئة الغرف التجارية السعودية</w:t>
      </w:r>
      <w:r w:rsidRPr="00726828">
        <w:rPr>
          <w:rFonts w:ascii="Simplified Arabic" w:eastAsia="Times New Roman" w:hAnsi="Simplified Arabic" w:cs="Simplified Arabic"/>
          <w:color w:val="000000" w:themeColor="text1"/>
          <w:kern w:val="0"/>
          <w:sz w:val="28"/>
          <w:szCs w:val="28"/>
          <w14:ligatures w14:val="none"/>
        </w:rPr>
        <w:t>.</w:t>
      </w:r>
    </w:p>
    <w:p w14:paraId="0E72B5AE" w14:textId="77777777" w:rsidR="00723F34" w:rsidRPr="00726828" w:rsidRDefault="00723F34" w:rsidP="00B527B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15" w:name="_Toc236964401"/>
      <w:r w:rsidRPr="00726828">
        <w:rPr>
          <w:rFonts w:ascii="Simplified Arabic" w:eastAsia="Times New Roman" w:hAnsi="Simplified Arabic" w:cs="Simplified Arabic"/>
          <w:b/>
          <w:bCs/>
          <w:color w:val="000000" w:themeColor="text1"/>
          <w:kern w:val="0"/>
          <w:sz w:val="32"/>
          <w:szCs w:val="32"/>
          <w:rtl/>
          <w14:ligatures w14:val="none"/>
        </w:rPr>
        <w:t>مفهوم أدوات التسويق الرقمي</w:t>
      </w:r>
      <w:bookmarkEnd w:id="15"/>
    </w:p>
    <w:p w14:paraId="61B08AD5"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 xml:space="preserve">يُعدّ مفهوم أدوات التسويق الرقمي من المفاهيم التي حظيت باهتمام واسع في الأدبيات الإدارية والتسويقية المعاصرة، غير أن تعريفاته تعدّدت وتباينت بحسب الزاوية التي ينظر منها كل باحث، وطبيعة </w:t>
      </w:r>
      <w:r w:rsidRPr="00726828">
        <w:rPr>
          <w:rFonts w:ascii="Simplified Arabic" w:eastAsia="Times New Roman" w:hAnsi="Simplified Arabic" w:cs="Simplified Arabic"/>
          <w:color w:val="000000" w:themeColor="text1"/>
          <w:kern w:val="0"/>
          <w:sz w:val="28"/>
          <w:szCs w:val="28"/>
          <w:rtl/>
          <w14:ligatures w14:val="none"/>
        </w:rPr>
        <w:lastRenderedPageBreak/>
        <w:t>السياق الذي يتناوله فيه، فقد نظر بعض الباحثين إليه من زاوية القنوات والوسائط، فيما تناوله آخرون من منظور استراتيجي شامل، وذهب فريق ثالث إلى تعريفه بوصفه منظومة تفاعلية متكاملة</w:t>
      </w:r>
      <w:r w:rsidRPr="00726828">
        <w:rPr>
          <w:rFonts w:ascii="Simplified Arabic" w:eastAsia="Times New Roman" w:hAnsi="Simplified Arabic" w:cs="Simplified Arabic"/>
          <w:color w:val="000000" w:themeColor="text1"/>
          <w:kern w:val="0"/>
          <w:sz w:val="28"/>
          <w:szCs w:val="28"/>
          <w14:ligatures w14:val="none"/>
        </w:rPr>
        <w:t>.</w:t>
      </w:r>
    </w:p>
    <w:p w14:paraId="4CCAF72D"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فقد عُرّفت أدوات التسويق الرقمي بأنها مجموعة الأدوات والوسائل الإلكترونية التي تعتمد عليها المؤسسات في الترويج لمنتجاتها وخدماتها، والتواصل مع عملائها الحاليين والمحتملين، بما يُتيح لها الوصول إلى شرائح أوسع من الجمهور المستهدف بتكلفة أقل وسرعة أعلى مقارنةً بالأدوات التقليدية (لعبيدي وشاوي، 2022، ص 55)</w:t>
      </w:r>
      <w:r w:rsidRPr="00726828">
        <w:rPr>
          <w:rFonts w:ascii="Simplified Arabic" w:eastAsia="Times New Roman" w:hAnsi="Simplified Arabic" w:cs="Simplified Arabic"/>
          <w:color w:val="000000" w:themeColor="text1"/>
          <w:kern w:val="0"/>
          <w:sz w:val="28"/>
          <w:szCs w:val="28"/>
          <w14:ligatures w14:val="none"/>
        </w:rPr>
        <w:t>.</w:t>
      </w:r>
    </w:p>
    <w:p w14:paraId="21796579"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ويذهب فريق آخر إلى أن أدوات التسويق الرقمي تُمثّل منظومة متكاملة من التطبيقات والقنوات الإلكترونية التي تستثمرها المؤسسات في بناء علاقات تفاعلية مع جمهورها المستهدف، وتنفيذ حملاتها التسويقية بكفاءة عالية، مع إتاحة قياس الأثر بصورة دقيقة (عمرون وقندوز، 2024، ص 355)</w:t>
      </w:r>
      <w:r w:rsidRPr="00726828">
        <w:rPr>
          <w:rFonts w:ascii="Simplified Arabic" w:eastAsia="Times New Roman" w:hAnsi="Simplified Arabic" w:cs="Simplified Arabic"/>
          <w:color w:val="000000" w:themeColor="text1"/>
          <w:kern w:val="0"/>
          <w:sz w:val="28"/>
          <w:szCs w:val="28"/>
          <w14:ligatures w14:val="none"/>
        </w:rPr>
        <w:t>.</w:t>
      </w:r>
    </w:p>
    <w:p w14:paraId="49368A8E"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ويُنظر إلى أدوات التسويق الرقمي بوصفها مجموعة من التقنيات والمنصات الإلكترونية التي تُوظَّف في تشكيل السلوك الاتصالي والاستهلاكي للجمهور، من خلال تقديم محتوى مخصّص عبر قنوات متعددة، بما يخلق تجربة تسويقية غنية ومتكاملة</w:t>
      </w:r>
      <w:r w:rsidRPr="00726828">
        <w:rPr>
          <w:rFonts w:ascii="Simplified Arabic" w:eastAsia="Times New Roman" w:hAnsi="Simplified Arabic" w:cs="Simplified Arabic"/>
          <w:color w:val="000000" w:themeColor="text1"/>
          <w:kern w:val="0"/>
          <w:sz w:val="28"/>
          <w:szCs w:val="28"/>
          <w14:ligatures w14:val="none"/>
        </w:rPr>
        <w:t xml:space="preserve"> (Bharti et al., 2024, p. 6).</w:t>
      </w:r>
    </w:p>
    <w:p w14:paraId="4C6E3AE2"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ويُقدَّم في هذا السياق تعريف يمزج بين الأصالة والحداثة، إذ تُعرَّف أدوات التسويق الرقمي بأنها الحلقة الاندماجية التي تربط بين ممارسات التسويق التقليدية والوسائط الرقمية الحديثة، بحيث تُتيح للمؤسسة الاستفادة من مزايا الأسلوبين معاً في نموذج تسويقي هجين</w:t>
      </w:r>
      <w:r w:rsidRPr="00726828">
        <w:rPr>
          <w:rFonts w:ascii="Simplified Arabic" w:eastAsia="Times New Roman" w:hAnsi="Simplified Arabic" w:cs="Simplified Arabic"/>
          <w:color w:val="000000" w:themeColor="text1"/>
          <w:kern w:val="0"/>
          <w:sz w:val="28"/>
          <w:szCs w:val="28"/>
          <w14:ligatures w14:val="none"/>
        </w:rPr>
        <w:t xml:space="preserve"> (Bist et al., 2022, p. 15).</w:t>
      </w:r>
    </w:p>
    <w:p w14:paraId="3BD5CD03"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وتُعرَّف أدوات التسويق الرقمي كذلك بوصفها القنوات الاتصالية الإلكترونية التي تُوظّفها المؤسسات لبناء تواصل فعّال ومستدام مع عملائها، عبر تقديم رسائل تسويقية واضحة وتفاعلية، تستجيب لاحتياجات الجمهور المتغيّرة (</w:t>
      </w:r>
      <w:proofErr w:type="spellStart"/>
      <w:r w:rsidRPr="00726828">
        <w:rPr>
          <w:rFonts w:ascii="Simplified Arabic" w:eastAsia="Times New Roman" w:hAnsi="Simplified Arabic" w:cs="Simplified Arabic"/>
          <w:color w:val="000000" w:themeColor="text1"/>
          <w:kern w:val="0"/>
          <w:sz w:val="28"/>
          <w:szCs w:val="28"/>
          <w:rtl/>
          <w14:ligatures w14:val="none"/>
        </w:rPr>
        <w:t>بلخضر</w:t>
      </w:r>
      <w:proofErr w:type="spellEnd"/>
      <w:r w:rsidRPr="00726828">
        <w:rPr>
          <w:rFonts w:ascii="Simplified Arabic" w:eastAsia="Times New Roman" w:hAnsi="Simplified Arabic" w:cs="Simplified Arabic"/>
          <w:color w:val="000000" w:themeColor="text1"/>
          <w:kern w:val="0"/>
          <w:sz w:val="28"/>
          <w:szCs w:val="28"/>
          <w:rtl/>
          <w14:ligatures w14:val="none"/>
        </w:rPr>
        <w:t xml:space="preserve"> وقريشي، 2025، ص 57)</w:t>
      </w:r>
      <w:r w:rsidRPr="00726828">
        <w:rPr>
          <w:rFonts w:ascii="Simplified Arabic" w:eastAsia="Times New Roman" w:hAnsi="Simplified Arabic" w:cs="Simplified Arabic"/>
          <w:color w:val="000000" w:themeColor="text1"/>
          <w:kern w:val="0"/>
          <w:sz w:val="28"/>
          <w:szCs w:val="28"/>
          <w14:ligatures w14:val="none"/>
        </w:rPr>
        <w:t>.</w:t>
      </w:r>
    </w:p>
    <w:p w14:paraId="1426CEEC"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ومن منظور تنافسي استراتيجي، تُمثّل أدوات التسويق الرقمي قنوات اتصال تسويقي متعددة الوسائط، تتّسم بجودة عالية في نقل الرسالة، وقدرة على الوصول إلى شرائح متعدّدة من الجمهور، مع إتاحة مستويات متقدّمة من الشخصنة والاستجابة، بما يُعزّز التنافسية المستدامة للمؤسسة</w:t>
      </w:r>
      <w:r w:rsidRPr="00726828">
        <w:rPr>
          <w:rFonts w:ascii="Simplified Arabic" w:eastAsia="Times New Roman" w:hAnsi="Simplified Arabic" w:cs="Simplified Arabic"/>
          <w:color w:val="000000" w:themeColor="text1"/>
          <w:kern w:val="0"/>
          <w:sz w:val="28"/>
          <w:szCs w:val="28"/>
          <w14:ligatures w14:val="none"/>
        </w:rPr>
        <w:t xml:space="preserve"> (Chen et al., 2021, p. 8).</w:t>
      </w:r>
    </w:p>
    <w:p w14:paraId="2FDCFD9D"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lastRenderedPageBreak/>
        <w:t>وتتّسع دائرة المفهوم لتشمل مجموعة الوسائل التقنية والاتصالية التي تُوظّفها المؤسسات في بناء استراتيجياتها التسويقية الشاملة، بما فيها من ترويج، وتواصل، وبناء علاقات، وقياس أثر، ضمن بيئة رقمية دائمة التطور تفرض على المؤسسات مرونة عالية في التكيّف</w:t>
      </w:r>
      <w:r w:rsidRPr="00726828">
        <w:rPr>
          <w:rFonts w:ascii="Simplified Arabic" w:eastAsia="Times New Roman" w:hAnsi="Simplified Arabic" w:cs="Simplified Arabic"/>
          <w:color w:val="000000" w:themeColor="text1"/>
          <w:kern w:val="0"/>
          <w:sz w:val="28"/>
          <w:szCs w:val="28"/>
          <w14:ligatures w14:val="none"/>
        </w:rPr>
        <w:t xml:space="preserve"> (</w:t>
      </w:r>
      <w:proofErr w:type="spellStart"/>
      <w:r w:rsidRPr="00726828">
        <w:rPr>
          <w:rFonts w:ascii="Simplified Arabic" w:eastAsia="Times New Roman" w:hAnsi="Simplified Arabic" w:cs="Simplified Arabic"/>
          <w:color w:val="000000" w:themeColor="text1"/>
          <w:kern w:val="0"/>
          <w:sz w:val="28"/>
          <w:szCs w:val="28"/>
          <w14:ligatures w14:val="none"/>
        </w:rPr>
        <w:t>Sharabati</w:t>
      </w:r>
      <w:proofErr w:type="spellEnd"/>
      <w:r w:rsidRPr="00726828">
        <w:rPr>
          <w:rFonts w:ascii="Simplified Arabic" w:eastAsia="Times New Roman" w:hAnsi="Simplified Arabic" w:cs="Simplified Arabic"/>
          <w:color w:val="000000" w:themeColor="text1"/>
          <w:kern w:val="0"/>
          <w:sz w:val="28"/>
          <w:szCs w:val="28"/>
          <w14:ligatures w14:val="none"/>
        </w:rPr>
        <w:t xml:space="preserve"> et al., 2024, p. 6).</w:t>
      </w:r>
    </w:p>
    <w:p w14:paraId="4BFA4D9F"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ومن زاوية النمو التنظيمي، تُعرَّف أدوات التسويق الرقمي بأنها مجموعة القنوات والتقنيات الرقمية التي تُوظّف في الاتصال التسويقي بين المؤسسة وجمهورها، بما يُسهم في تحقيق النمو المستدام على مستوى المبيعات، والحصة السوقية، وقاعدة العملاء</w:t>
      </w:r>
      <w:r w:rsidRPr="00726828">
        <w:rPr>
          <w:rFonts w:ascii="Simplified Arabic" w:eastAsia="Times New Roman" w:hAnsi="Simplified Arabic" w:cs="Simplified Arabic"/>
          <w:color w:val="000000" w:themeColor="text1"/>
          <w:kern w:val="0"/>
          <w:sz w:val="28"/>
          <w:szCs w:val="28"/>
          <w14:ligatures w14:val="none"/>
        </w:rPr>
        <w:t xml:space="preserve"> (Owusu-Kyei et al., 2022, p. 1470).</w:t>
      </w:r>
    </w:p>
    <w:p w14:paraId="5C80A194"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وباستقراء ما سبق من تعريفات، يُلاحظ أن هناك مدارس فكرية متمايزة في تعريف أدوات التسويق الرقمي؛ فالمدرسة الأولى تُغلّب البُعد الفني والوظيفي، وتنظر إلى هذه الأدوات بوصفها وسائط تقنية تُوظَّف لأغراض تسويقية محدّدة، والمدرسة الثانية تنحو منحى استراتيجياً شمولياً، فتُعرّف أدوات التسويق الرقمي بوصفها منظومة متكاملة تحكمها فلسفة إدارية وتسويقية جديدة، في حين تُركّز المدرسة الثالثة على البُعد الاتصالي والعلائقي، وتنظر إلى هذه الأدوات بوصفها قنوات لبناء علاقات تفاعلية مستدامة مع الجمهور</w:t>
      </w:r>
      <w:r w:rsidRPr="00726828">
        <w:rPr>
          <w:rFonts w:ascii="Simplified Arabic" w:eastAsia="Times New Roman" w:hAnsi="Simplified Arabic" w:cs="Simplified Arabic"/>
          <w:color w:val="000000" w:themeColor="text1"/>
          <w:kern w:val="0"/>
          <w:sz w:val="28"/>
          <w:szCs w:val="28"/>
          <w14:ligatures w14:val="none"/>
        </w:rPr>
        <w:t>.</w:t>
      </w:r>
    </w:p>
    <w:p w14:paraId="4DC39C48"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ويرى الباحث في ضوء ما تقدّم أن أدوات التسويق الرقمي يُمكن تعريفها إجرائياً في سياق الدراسة الحالية بأنها: منظومة متكاملة من القنوات والتطبيقات والتقنيات الإلكترونية التي تُوظّفها الغرف التجارية السعودية في التواصل مع منتسبيها وأصحاب المصلحة، وتشمل التسويق عبر المواقع الإلكترونية، والتسويق عبر وسائل التواصل الاجتماعي، والتسويق عبر البريد الإلكتروني، والتسويق عبر تطبيقات الهاتف المحمول، والتسويق بالمحتوى الرقمي، بما يُتيح إيصال الرسائل المؤسسية بكفاءة عالية، وبناء علاقات تفاعلية ومستدامة مع الجمهور المستهدف، وقياس الأثر الاتصالي والتسويقي بدقة</w:t>
      </w:r>
      <w:r w:rsidRPr="00726828">
        <w:rPr>
          <w:rFonts w:ascii="Simplified Arabic" w:eastAsia="Times New Roman" w:hAnsi="Simplified Arabic" w:cs="Simplified Arabic"/>
          <w:color w:val="000000" w:themeColor="text1"/>
          <w:kern w:val="0"/>
          <w:sz w:val="28"/>
          <w:szCs w:val="28"/>
          <w14:ligatures w14:val="none"/>
        </w:rPr>
        <w:t>.</w:t>
      </w:r>
    </w:p>
    <w:p w14:paraId="644F571D" w14:textId="77777777" w:rsidR="00723F34" w:rsidRPr="00726828" w:rsidRDefault="00723F34" w:rsidP="00B527B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16" w:name="_Toc236964402"/>
      <w:r w:rsidRPr="00726828">
        <w:rPr>
          <w:rFonts w:ascii="Simplified Arabic" w:eastAsia="Times New Roman" w:hAnsi="Simplified Arabic" w:cs="Simplified Arabic"/>
          <w:b/>
          <w:bCs/>
          <w:color w:val="000000" w:themeColor="text1"/>
          <w:kern w:val="0"/>
          <w:sz w:val="32"/>
          <w:szCs w:val="32"/>
          <w:rtl/>
          <w14:ligatures w14:val="none"/>
        </w:rPr>
        <w:t>تطور مفهوم أدوات التسويق الرقمي</w:t>
      </w:r>
      <w:bookmarkEnd w:id="16"/>
    </w:p>
    <w:p w14:paraId="52CDCF06"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مرّ مفهوم أدوات التسويق الرقمي بمراحل تطور متعاقبة، يعكس كل منها المرحلة التكنولوجية السائدة وطبيعة التفاعل بين المؤسسة والجمهور فيها. وقد ارتبطت البدايات الأولى لأدوات التسويق الرقمي بظهور الإنترنت وانتشار المواقع الإلكترونية في تسعينيات القرن الماضي، حيث كانت هذه الأدوات في مرحلتها الأولى امتداداً رقمياً للتسويق التقليدي، تُوظّف أساساً لأغراض إعلامية وترويجية بسيطة، دون قدرة كافية على التفاعل أو الشخصنة</w:t>
      </w:r>
      <w:r w:rsidRPr="00726828">
        <w:rPr>
          <w:rFonts w:ascii="Simplified Arabic" w:eastAsia="Times New Roman" w:hAnsi="Simplified Arabic" w:cs="Simplified Arabic"/>
          <w:color w:val="000000" w:themeColor="text1"/>
          <w:kern w:val="0"/>
          <w:sz w:val="28"/>
          <w:szCs w:val="28"/>
          <w14:ligatures w14:val="none"/>
        </w:rPr>
        <w:t xml:space="preserve"> (Bist et al., 2022, p. 18).</w:t>
      </w:r>
    </w:p>
    <w:p w14:paraId="3C8BEAB4"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lastRenderedPageBreak/>
        <w:t>ثم انتقل المفهوم إلى مرحلة أكثر نضجاً مع بروز محركات البحث والبريد الإلكتروني بوصفهما أداتين محوريتين في التواصل التسويقي، حيث أصبحت المؤسسات قادرة على استهداف شرائح محدّدة من الجمهور بناءً على اهتماماتهم واحتياجاتهم، وقد شهدت هذه المرحلة تحوّلاً نوعياً في فهم دور الأدوات الرقمية، إذ لم تعد مجرد وسائط لنقل الرسالة، بل غدت أدوات لبناء العلاقة وتوليد القيمة</w:t>
      </w:r>
      <w:r w:rsidRPr="00726828">
        <w:rPr>
          <w:rFonts w:ascii="Simplified Arabic" w:eastAsia="Times New Roman" w:hAnsi="Simplified Arabic" w:cs="Simplified Arabic"/>
          <w:color w:val="000000" w:themeColor="text1"/>
          <w:kern w:val="0"/>
          <w:sz w:val="28"/>
          <w:szCs w:val="28"/>
          <w14:ligatures w14:val="none"/>
        </w:rPr>
        <w:t xml:space="preserve"> (</w:t>
      </w:r>
      <w:proofErr w:type="spellStart"/>
      <w:r w:rsidRPr="00726828">
        <w:rPr>
          <w:rFonts w:ascii="Simplified Arabic" w:eastAsia="Times New Roman" w:hAnsi="Simplified Arabic" w:cs="Simplified Arabic"/>
          <w:color w:val="000000" w:themeColor="text1"/>
          <w:kern w:val="0"/>
          <w:sz w:val="28"/>
          <w:szCs w:val="28"/>
          <w14:ligatures w14:val="none"/>
        </w:rPr>
        <w:t>Sharabati</w:t>
      </w:r>
      <w:proofErr w:type="spellEnd"/>
      <w:r w:rsidRPr="00726828">
        <w:rPr>
          <w:rFonts w:ascii="Simplified Arabic" w:eastAsia="Times New Roman" w:hAnsi="Simplified Arabic" w:cs="Simplified Arabic"/>
          <w:color w:val="000000" w:themeColor="text1"/>
          <w:kern w:val="0"/>
          <w:sz w:val="28"/>
          <w:szCs w:val="28"/>
          <w14:ligatures w14:val="none"/>
        </w:rPr>
        <w:t xml:space="preserve"> et al., 2024, p. 8).</w:t>
      </w:r>
    </w:p>
    <w:p w14:paraId="5EB7C6D8"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وبظهور وسائل التواصل الاجتماعي مطلع الألفية الثالثة، دخل مفهوم أدوات التسويق الرقمي مرحلة جديدة تتّسم بالتفاعلية العالية والانتشار الواسع، حيث أتاحت هذه الوسائل للمؤسسات فرصة غير مسبوقة للتواصل المباشر مع الجمهور، وبناء مجتمعات رقمية تلتفّ حول العلامة التجارية، ومشاركة الجمهور في إنتاج المحتوى التسويقي، وشهدت هذه المرحلة انتقال المستهلك من موقع المتلقي إلى موقع الشريك في العملية التسويقية</w:t>
      </w:r>
      <w:r w:rsidRPr="00726828">
        <w:rPr>
          <w:rFonts w:ascii="Simplified Arabic" w:eastAsia="Times New Roman" w:hAnsi="Simplified Arabic" w:cs="Simplified Arabic"/>
          <w:color w:val="000000" w:themeColor="text1"/>
          <w:kern w:val="0"/>
          <w:sz w:val="28"/>
          <w:szCs w:val="28"/>
          <w14:ligatures w14:val="none"/>
        </w:rPr>
        <w:t xml:space="preserve"> (Bharti et al., 2024, p. 9).</w:t>
      </w:r>
    </w:p>
    <w:p w14:paraId="4B5422F0"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ثم دخل مفهوم أدوات التسويق الرقمي مرحلة الذكاء الاصطناعي والبيانات الضخمة وتقنيات الاتصال المتقدّمة</w:t>
      </w:r>
      <w:r w:rsidRPr="00726828">
        <w:rPr>
          <w:rFonts w:ascii="Simplified Arabic" w:eastAsia="Times New Roman" w:hAnsi="Simplified Arabic" w:cs="Simplified Arabic"/>
          <w:color w:val="000000" w:themeColor="text1"/>
          <w:kern w:val="0"/>
          <w:sz w:val="28"/>
          <w:szCs w:val="28"/>
          <w14:ligatures w14:val="none"/>
        </w:rPr>
        <w:t xml:space="preserve"> (</w:t>
      </w:r>
      <w:proofErr w:type="spellStart"/>
      <w:r w:rsidRPr="00726828">
        <w:rPr>
          <w:rFonts w:ascii="Simplified Arabic" w:eastAsia="Times New Roman" w:hAnsi="Simplified Arabic" w:cs="Simplified Arabic"/>
          <w:color w:val="000000" w:themeColor="text1"/>
          <w:kern w:val="0"/>
          <w:sz w:val="28"/>
          <w:szCs w:val="28"/>
          <w14:ligatures w14:val="none"/>
        </w:rPr>
        <w:t>CommTech</w:t>
      </w:r>
      <w:proofErr w:type="spellEnd"/>
      <w:r w:rsidRPr="00726828">
        <w:rPr>
          <w:rFonts w:ascii="Simplified Arabic" w:eastAsia="Times New Roman" w:hAnsi="Simplified Arabic" w:cs="Simplified Arabic"/>
          <w:color w:val="000000" w:themeColor="text1"/>
          <w:kern w:val="0"/>
          <w:sz w:val="28"/>
          <w:szCs w:val="28"/>
          <w14:ligatures w14:val="none"/>
        </w:rPr>
        <w:t>)</w:t>
      </w:r>
      <w:r w:rsidRPr="00726828">
        <w:rPr>
          <w:rFonts w:ascii="Simplified Arabic" w:eastAsia="Times New Roman" w:hAnsi="Simplified Arabic" w:cs="Simplified Arabic"/>
          <w:color w:val="000000" w:themeColor="text1"/>
          <w:kern w:val="0"/>
          <w:sz w:val="28"/>
          <w:szCs w:val="28"/>
          <w:rtl/>
          <w14:ligatures w14:val="none"/>
        </w:rPr>
        <w:t>، حيث باتت هذه الأدوات قادرة على تحليل سلوك الجمهور بدقة عالية، وتقديم محتوى مخصّص لكل مستخدم بناءً على تفضيلاته وسلوكه السابق، وهو ما يُمثّل تحوّلاً جوهرياً في البنية التحتية الرقمية للمؤسسات، وقدرتها على توظيف التكنولوجيا في خدمة أهدافها الاتصالية والتسويقية</w:t>
      </w:r>
      <w:r w:rsidRPr="00726828">
        <w:rPr>
          <w:rFonts w:ascii="Simplified Arabic" w:eastAsia="Times New Roman" w:hAnsi="Simplified Arabic" w:cs="Simplified Arabic"/>
          <w:color w:val="000000" w:themeColor="text1"/>
          <w:kern w:val="0"/>
          <w:sz w:val="28"/>
          <w:szCs w:val="28"/>
          <w14:ligatures w14:val="none"/>
        </w:rPr>
        <w:t xml:space="preserve"> (Brockhaus et al., 2023, p. 278).</w:t>
      </w:r>
    </w:p>
    <w:p w14:paraId="75CD1C30" w14:textId="77777777" w:rsidR="00723F34" w:rsidRPr="00726828" w:rsidRDefault="00723F34" w:rsidP="00B527B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17" w:name="_Toc236964403"/>
      <w:r w:rsidRPr="00726828">
        <w:rPr>
          <w:rFonts w:ascii="Simplified Arabic" w:eastAsia="Times New Roman" w:hAnsi="Simplified Arabic" w:cs="Simplified Arabic"/>
          <w:b/>
          <w:bCs/>
          <w:color w:val="000000" w:themeColor="text1"/>
          <w:kern w:val="0"/>
          <w:sz w:val="32"/>
          <w:szCs w:val="32"/>
          <w:rtl/>
          <w14:ligatures w14:val="none"/>
        </w:rPr>
        <w:t>المداخل النظرية لأدوات التسويق الرقمي</w:t>
      </w:r>
      <w:bookmarkEnd w:id="17"/>
    </w:p>
    <w:p w14:paraId="58BF56D2"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تعدّدت المداخل النظرية التي تناولت أدوات التسويق الرقمي بالدراسة والتحليل. ويأتي في مقدّمتها المدخل الاتصالي، الذي يُركّز على دور أدوات التسويق الرقمي بوصفها قنوات لنقل الرسائل التسويقية والمؤسسية بين المؤسسة وجمهورها، ويستند هذا المدخل إلى نظريات الاتصال الحديثة، ولا سيّما تلك التي تُركّز على التفاعل ثنائي الاتجاه، حيث تُصبح الأداة الرقمية جسراً للحوار لا وسيلة للاتصال أحادي الاتجاه (حمزة ولحشم، 2023، ص 130)</w:t>
      </w:r>
      <w:r w:rsidRPr="00726828">
        <w:rPr>
          <w:rFonts w:ascii="Simplified Arabic" w:eastAsia="Times New Roman" w:hAnsi="Simplified Arabic" w:cs="Simplified Arabic"/>
          <w:color w:val="000000" w:themeColor="text1"/>
          <w:kern w:val="0"/>
          <w:sz w:val="28"/>
          <w:szCs w:val="28"/>
          <w14:ligatures w14:val="none"/>
        </w:rPr>
        <w:t>.</w:t>
      </w:r>
    </w:p>
    <w:p w14:paraId="3F729A05"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ويُضاف إلى ذلك المدخل السلوكي، الذي ينطلق من دراسة أثر أدوات التسويق الرقمي في سلوك الجمهور المستهدف، وقد استفاد هذا المدخل من نظريات السلوك الاستهلاكي، وسعى إلى فهم كيفية تشكيل الأدوات الرقمية لقرارات الجمهور واتجاهاته</w:t>
      </w:r>
      <w:r w:rsidRPr="00726828">
        <w:rPr>
          <w:rFonts w:ascii="Simplified Arabic" w:eastAsia="Times New Roman" w:hAnsi="Simplified Arabic" w:cs="Simplified Arabic"/>
          <w:color w:val="000000" w:themeColor="text1"/>
          <w:kern w:val="0"/>
          <w:sz w:val="28"/>
          <w:szCs w:val="28"/>
          <w14:ligatures w14:val="none"/>
        </w:rPr>
        <w:t xml:space="preserve"> (Bharti et al., 2024, p. 11).</w:t>
      </w:r>
    </w:p>
    <w:p w14:paraId="2A8B8297"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lastRenderedPageBreak/>
        <w:t>ويُوازيه المدخل الاستراتيجي، الذي ينظر إلى أدوات التسويق الرقمي بوصفها موارد استراتيجية تُسهم في بناء الميزة التنافسية للمؤسسة، ويستند إلى نظرية الموارد والقدرات، ويُركّز على قدرة المؤسسة على توظيف الأدوات الرقمية بطريقة تُميّزها عن منافسيها</w:t>
      </w:r>
      <w:r w:rsidRPr="00726828">
        <w:rPr>
          <w:rFonts w:ascii="Simplified Arabic" w:eastAsia="Times New Roman" w:hAnsi="Simplified Arabic" w:cs="Simplified Arabic"/>
          <w:color w:val="000000" w:themeColor="text1"/>
          <w:kern w:val="0"/>
          <w:sz w:val="28"/>
          <w:szCs w:val="28"/>
          <w14:ligatures w14:val="none"/>
        </w:rPr>
        <w:t xml:space="preserve"> (Chen et al., 2021, p. 12).</w:t>
      </w:r>
    </w:p>
    <w:p w14:paraId="451DAD5A"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وينتظم ما سبق في إطار المدخل التكاملي، الذي يمزج بين المداخل السابقة، ويرى أن الفهم الأعمق لأدوات التسويق الرقمي يتطلّب النظر إليها من زوايا متعددة في آن واحد، وهو ما يكتسب أهمية خاصة في ظل التعقيد المتزايد للبيئة التسويقية الرقمية</w:t>
      </w:r>
      <w:r w:rsidRPr="00726828">
        <w:rPr>
          <w:rFonts w:ascii="Simplified Arabic" w:eastAsia="Times New Roman" w:hAnsi="Simplified Arabic" w:cs="Simplified Arabic"/>
          <w:color w:val="000000" w:themeColor="text1"/>
          <w:kern w:val="0"/>
          <w:sz w:val="28"/>
          <w:szCs w:val="28"/>
          <w14:ligatures w14:val="none"/>
        </w:rPr>
        <w:t xml:space="preserve"> (Bist et al., 2022, p. 21).</w:t>
      </w:r>
    </w:p>
    <w:p w14:paraId="1E902F03" w14:textId="77777777" w:rsidR="00723F34" w:rsidRPr="00726828" w:rsidRDefault="00723F34" w:rsidP="00B527B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18" w:name="_Toc236964404"/>
      <w:r w:rsidRPr="00726828">
        <w:rPr>
          <w:rFonts w:ascii="Simplified Arabic" w:eastAsia="Times New Roman" w:hAnsi="Simplified Arabic" w:cs="Simplified Arabic"/>
          <w:b/>
          <w:bCs/>
          <w:color w:val="000000" w:themeColor="text1"/>
          <w:kern w:val="0"/>
          <w:sz w:val="32"/>
          <w:szCs w:val="32"/>
          <w:rtl/>
          <w14:ligatures w14:val="none"/>
        </w:rPr>
        <w:t>أهمية أدوات التسويق الرقمي</w:t>
      </w:r>
      <w:bookmarkEnd w:id="18"/>
    </w:p>
    <w:p w14:paraId="1C684D59"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اكتسبت أدوات التسويق الرقمي أهمية متنامية في الأدبيات المعاصرة، وذلك في ضوء التحولات الجذرية التي شهدتها بيئة الأعمال، وتغيّر أنماط سلوك الجمهور، وتصاعد الاعتماد على التكنولوجيا في مختلف جوانب الحياة. وقد تعدّدت رؤى الباحثين حول أهمية هذه الأدوات، بحسب الزاوية التي ينظرون منها إليها، والسياق الذي يتناولونها فيه</w:t>
      </w:r>
      <w:r w:rsidRPr="00726828">
        <w:rPr>
          <w:rFonts w:ascii="Simplified Arabic" w:eastAsia="Times New Roman" w:hAnsi="Simplified Arabic" w:cs="Simplified Arabic"/>
          <w:color w:val="000000" w:themeColor="text1"/>
          <w:kern w:val="0"/>
          <w:sz w:val="28"/>
          <w:szCs w:val="28"/>
          <w14:ligatures w14:val="none"/>
        </w:rPr>
        <w:t>.</w:t>
      </w:r>
    </w:p>
    <w:p w14:paraId="686C1F34"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وتتجلّى أهمية أدوات التسويق الرقمي في جوانب عدة، أبرزها: أنها تُتيح للمؤسسات الوصول إلى شرائح أوسع من الجمهور المستهدف بتكلفة أقل مقارنةً بالأدوات التقليدية، فضلاً عن كونها تُقدّم مرونة عالية في تصميم الرسائل التسويقية وتكييفها مع خصائص كل شريحة، وتُوفّر إمكانية القياس الدقيق لأثر الحملات التسويقية، كما تُتيح تعزيز حضور المؤسسة في السوق وبناء علامة تجارية قوية (لعبيدي وشاوي، 2022، ص 58)</w:t>
      </w:r>
      <w:r w:rsidRPr="00726828">
        <w:rPr>
          <w:rFonts w:ascii="Simplified Arabic" w:eastAsia="Times New Roman" w:hAnsi="Simplified Arabic" w:cs="Simplified Arabic"/>
          <w:color w:val="000000" w:themeColor="text1"/>
          <w:kern w:val="0"/>
          <w:sz w:val="28"/>
          <w:szCs w:val="28"/>
          <w14:ligatures w14:val="none"/>
        </w:rPr>
        <w:t>.</w:t>
      </w:r>
    </w:p>
    <w:p w14:paraId="16F5FFDC"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كما تكمن أهمية أدوات التسويق الرقمي في إسهامها الجوهري في تعزيز التنافسية المؤسسية، من خلال ما تُتيحه من قدرات جذب العملاء والاحتفاظ بهم وبناء علاقات مستدامة معهم، فضلاً عن دورها في تحسين الصورة الذهنية للمؤسسة وزيادة حصتها السوقية، وتمكينها من مواكبة التطورات الرقمية المتسارعة في بيئة الأعمال (عمرون وقندوز، 2024، ص 358)</w:t>
      </w:r>
      <w:r w:rsidRPr="00726828">
        <w:rPr>
          <w:rFonts w:ascii="Simplified Arabic" w:eastAsia="Times New Roman" w:hAnsi="Simplified Arabic" w:cs="Simplified Arabic"/>
          <w:color w:val="000000" w:themeColor="text1"/>
          <w:kern w:val="0"/>
          <w:sz w:val="28"/>
          <w:szCs w:val="28"/>
          <w14:ligatures w14:val="none"/>
        </w:rPr>
        <w:t>.</w:t>
      </w:r>
    </w:p>
    <w:p w14:paraId="766558F6"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وتتمحور أهمية أدوات التسويق الرقمي أيضاً حول قدرتها على تحقيق التواصل الفعّال مع الجمهور المستهدف، وذلك من خلال إتاحة سرعة الاستجابة، وتعزيز التفاعلية، وضمان وضوح الرسالة، وبناء علاقات مستدامة قائمة على الثقة والمصداقية، وهو ما يتقاطع مباشرةً مع موضوع الدراسة الحالية (</w:t>
      </w:r>
      <w:proofErr w:type="spellStart"/>
      <w:r w:rsidRPr="00726828">
        <w:rPr>
          <w:rFonts w:ascii="Simplified Arabic" w:eastAsia="Times New Roman" w:hAnsi="Simplified Arabic" w:cs="Simplified Arabic"/>
          <w:color w:val="000000" w:themeColor="text1"/>
          <w:kern w:val="0"/>
          <w:sz w:val="28"/>
          <w:szCs w:val="28"/>
          <w:rtl/>
          <w14:ligatures w14:val="none"/>
        </w:rPr>
        <w:t>بلخضر</w:t>
      </w:r>
      <w:proofErr w:type="spellEnd"/>
      <w:r w:rsidRPr="00726828">
        <w:rPr>
          <w:rFonts w:ascii="Simplified Arabic" w:eastAsia="Times New Roman" w:hAnsi="Simplified Arabic" w:cs="Simplified Arabic"/>
          <w:color w:val="000000" w:themeColor="text1"/>
          <w:kern w:val="0"/>
          <w:sz w:val="28"/>
          <w:szCs w:val="28"/>
          <w:rtl/>
          <w14:ligatures w14:val="none"/>
        </w:rPr>
        <w:t xml:space="preserve"> وقريشي، 2025، ص 60)</w:t>
      </w:r>
      <w:r w:rsidRPr="00726828">
        <w:rPr>
          <w:rFonts w:ascii="Simplified Arabic" w:eastAsia="Times New Roman" w:hAnsi="Simplified Arabic" w:cs="Simplified Arabic"/>
          <w:color w:val="000000" w:themeColor="text1"/>
          <w:kern w:val="0"/>
          <w:sz w:val="28"/>
          <w:szCs w:val="28"/>
          <w14:ligatures w14:val="none"/>
        </w:rPr>
        <w:t>.</w:t>
      </w:r>
    </w:p>
    <w:p w14:paraId="2912BE7E"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lastRenderedPageBreak/>
        <w:t>وتكتسب أدوات التسويق الرقمي أهميتها كذلك من كونها ترفع من الأداء المؤسسي في أبعاده المتعدّدة، سواء أكانت مالية أم تسويقية أم تشغيلية، وتُسهم في تحسين رضا العملاء وبناء ولائهم، فضلاً عن قدرتها على تعزيز مرونة المؤسسة في التكيّف مع المتغيّرات البيئية السريعة، ودعم قدرتها على الاستدامة في بيئة رقمية دائمة التطور</w:t>
      </w:r>
      <w:r w:rsidRPr="00726828">
        <w:rPr>
          <w:rFonts w:ascii="Simplified Arabic" w:eastAsia="Times New Roman" w:hAnsi="Simplified Arabic" w:cs="Simplified Arabic"/>
          <w:color w:val="000000" w:themeColor="text1"/>
          <w:kern w:val="0"/>
          <w:sz w:val="28"/>
          <w:szCs w:val="28"/>
          <w14:ligatures w14:val="none"/>
        </w:rPr>
        <w:t xml:space="preserve"> (</w:t>
      </w:r>
      <w:proofErr w:type="spellStart"/>
      <w:r w:rsidRPr="00726828">
        <w:rPr>
          <w:rFonts w:ascii="Simplified Arabic" w:eastAsia="Times New Roman" w:hAnsi="Simplified Arabic" w:cs="Simplified Arabic"/>
          <w:color w:val="000000" w:themeColor="text1"/>
          <w:kern w:val="0"/>
          <w:sz w:val="28"/>
          <w:szCs w:val="28"/>
          <w14:ligatures w14:val="none"/>
        </w:rPr>
        <w:t>Sharabati</w:t>
      </w:r>
      <w:proofErr w:type="spellEnd"/>
      <w:r w:rsidRPr="00726828">
        <w:rPr>
          <w:rFonts w:ascii="Simplified Arabic" w:eastAsia="Times New Roman" w:hAnsi="Simplified Arabic" w:cs="Simplified Arabic"/>
          <w:color w:val="000000" w:themeColor="text1"/>
          <w:kern w:val="0"/>
          <w:sz w:val="28"/>
          <w:szCs w:val="28"/>
          <w14:ligatures w14:val="none"/>
        </w:rPr>
        <w:t xml:space="preserve"> et al., 2024, p. 10).</w:t>
      </w:r>
    </w:p>
    <w:p w14:paraId="4F22BB9E"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وتتجلّى أهميتها أيضاً في إسهامها في تحقيق النمو التنظيمي المستدام، إذ تُتيح للمؤسسات توسيع قاعدة عملائها، وزيادة مبيعاتها وأرباحها، والتوسّع الجغرافي دون الحاجة إلى استثمارات مادية ضخمة، وهو ما يفتح أمامها آفاقاً واسعة للنمو والتطور</w:t>
      </w:r>
      <w:r w:rsidRPr="00726828">
        <w:rPr>
          <w:rFonts w:ascii="Simplified Arabic" w:eastAsia="Times New Roman" w:hAnsi="Simplified Arabic" w:cs="Simplified Arabic"/>
          <w:color w:val="000000" w:themeColor="text1"/>
          <w:kern w:val="0"/>
          <w:sz w:val="28"/>
          <w:szCs w:val="28"/>
          <w14:ligatures w14:val="none"/>
        </w:rPr>
        <w:t xml:space="preserve"> (Owusu-Kyei et al., 2022, p. 1475).</w:t>
      </w:r>
    </w:p>
    <w:p w14:paraId="0284800F"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ومن زاوية تنافسية، تتّصل أهمية أدوات التسويق الرقمي بقدرتها على تعزيز التنافسية المستدامة للمؤسسات، من خلال ما تُتيحه من جودة عالية في الاتصال، وشفافية في الرسائل، وسرعة في الاستجابة، فضلاً عن إمكانية دمج الأبعاد البيئية والاجتماعية في الرسائل التسويقية بما يُعزّز صورة المؤسسة لدى أصحاب المصلحة</w:t>
      </w:r>
      <w:r w:rsidRPr="00726828">
        <w:rPr>
          <w:rFonts w:ascii="Simplified Arabic" w:eastAsia="Times New Roman" w:hAnsi="Simplified Arabic" w:cs="Simplified Arabic"/>
          <w:color w:val="000000" w:themeColor="text1"/>
          <w:kern w:val="0"/>
          <w:sz w:val="28"/>
          <w:szCs w:val="28"/>
          <w14:ligatures w14:val="none"/>
        </w:rPr>
        <w:t xml:space="preserve"> (Chen et al., 2021, p. 14).</w:t>
      </w:r>
    </w:p>
    <w:p w14:paraId="303162E4"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وتتّضح أهمية هذه الأدوات كذلك في قدرتها على تشكيل سلوك الجمهور وتوجيه قراراته، من خلال ما تُقدّمه من محتوى جذّاب ومخصّص، بما يُعزّز الوعي بالعلامة التجارية، ويُحفّز النية الشرائية، ويدعم اتخاذ قرار الشراء، ويُنمّي الولاء، ويُشجّع على التوصية</w:t>
      </w:r>
      <w:r w:rsidRPr="00726828">
        <w:rPr>
          <w:rFonts w:ascii="Simplified Arabic" w:eastAsia="Times New Roman" w:hAnsi="Simplified Arabic" w:cs="Simplified Arabic"/>
          <w:color w:val="000000" w:themeColor="text1"/>
          <w:kern w:val="0"/>
          <w:sz w:val="28"/>
          <w:szCs w:val="28"/>
          <w14:ligatures w14:val="none"/>
        </w:rPr>
        <w:t xml:space="preserve"> (Bharti et al., 2024, p. 14).</w:t>
      </w:r>
    </w:p>
    <w:p w14:paraId="71AB9B72"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وتتجلّى أهميتها أيضاً في دورها في تعزيز الأداء المالي للمؤسسات، ولا سيّما الصغيرة والمتوسطة، من خلال تحسين الربحية، وزيادة السيولة، ودعم النمو، ورفع الكفاءة المالية، وتحسين العائد على الاستثمار، وهو ما يُسهم في استدامة هذه المؤسسات وتعزيز قدرتها على المنافسة</w:t>
      </w:r>
      <w:r w:rsidRPr="00726828">
        <w:rPr>
          <w:rFonts w:ascii="Simplified Arabic" w:eastAsia="Times New Roman" w:hAnsi="Simplified Arabic" w:cs="Simplified Arabic"/>
          <w:color w:val="000000" w:themeColor="text1"/>
          <w:kern w:val="0"/>
          <w:sz w:val="28"/>
          <w:szCs w:val="28"/>
          <w14:ligatures w14:val="none"/>
        </w:rPr>
        <w:t xml:space="preserve"> (Ibrahim et al., 2021, p. 90).</w:t>
      </w:r>
    </w:p>
    <w:p w14:paraId="5F77545B"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ويرى الباحث أن أهمية أدوات التسويق الرقمي، في سياق الغرف التجارية السعودية تحديداً، تكتسي طابعاً خاصاً؛ إذ تُمثّل هذه الأدوات جسراً بالغ الأهمية بين الغرف التجارية ومنتسبيها من رجال الأعمال والمنشآت، وتُتيح لها القيام بدورها التمثيلي والتنموي بكفاءة أعلى، وتُعزّز من قدرتها على الإسهام في تحقيق مستهدفات رؤية المملكة 2030 في التحول الرقمي وتمكين القطاع الخاص</w:t>
      </w:r>
      <w:r w:rsidRPr="00726828">
        <w:rPr>
          <w:rFonts w:ascii="Simplified Arabic" w:eastAsia="Times New Roman" w:hAnsi="Simplified Arabic" w:cs="Simplified Arabic"/>
          <w:color w:val="000000" w:themeColor="text1"/>
          <w:kern w:val="0"/>
          <w:sz w:val="28"/>
          <w:szCs w:val="28"/>
          <w14:ligatures w14:val="none"/>
        </w:rPr>
        <w:t>.</w:t>
      </w:r>
    </w:p>
    <w:p w14:paraId="7FEC0F48" w14:textId="77777777" w:rsidR="00723F34" w:rsidRPr="00726828" w:rsidRDefault="00723F34" w:rsidP="00B527B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19" w:name="_Toc236964405"/>
      <w:r w:rsidRPr="00726828">
        <w:rPr>
          <w:rFonts w:ascii="Simplified Arabic" w:eastAsia="Times New Roman" w:hAnsi="Simplified Arabic" w:cs="Simplified Arabic"/>
          <w:b/>
          <w:bCs/>
          <w:color w:val="000000" w:themeColor="text1"/>
          <w:kern w:val="0"/>
          <w:sz w:val="32"/>
          <w:szCs w:val="32"/>
          <w:rtl/>
          <w14:ligatures w14:val="none"/>
        </w:rPr>
        <w:t>أهداف أدوات التسويق الرقمي</w:t>
      </w:r>
      <w:bookmarkEnd w:id="19"/>
    </w:p>
    <w:p w14:paraId="1E133066"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lastRenderedPageBreak/>
        <w:t>تسعى المؤسسات من خلال توظيف أدوات التسويق الرقمي إلى تحقيق جملة من الأهداف التي تتّصل بأبعاد متعدّدة من أدائها المؤسسي. وتتمحور هذه الأهداف حول جذب العملاء الجدد وتوسيع قاعدة الجمهور المستهدف، والاحتفاظ بالعملاء الحاليين وتعزيز ولائهم للمؤسسة، وتطوير العلاقة معهم بصورة مستمرة وتقديم قيمة مضافة لهم، واسترجاع العملاء المفقودين وإعادة بناء العلاقة معهم، وتحسين جودة الخدمات المُقدَّمة من خلال آليات التغذية الراجعة المستمرة (عبدالعزيز، 2022، ص 20)</w:t>
      </w:r>
      <w:r w:rsidRPr="00726828">
        <w:rPr>
          <w:rFonts w:ascii="Simplified Arabic" w:eastAsia="Times New Roman" w:hAnsi="Simplified Arabic" w:cs="Simplified Arabic"/>
          <w:color w:val="000000" w:themeColor="text1"/>
          <w:kern w:val="0"/>
          <w:sz w:val="28"/>
          <w:szCs w:val="28"/>
          <w14:ligatures w14:val="none"/>
        </w:rPr>
        <w:t>.</w:t>
      </w:r>
    </w:p>
    <w:p w14:paraId="61347A9E"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وتشمل أهداف أدوات التسويق الرقمي كذلك تعزيز الجودة المدركة لدى العميل، ودعم اليقظة الاستراتيجية للمؤسسة من خلال ما تُوفّره الأدوات الرقمية من معلومات آنية عن السوق والمنافسين، وتحسين جودة التفاعل بين المؤسسة وجمهورها، ورفع جودة المخرجات الخدمية، وضمان الجودة الفنية للتواصل التسويقي (الراعي، 2023، ص 690)</w:t>
      </w:r>
      <w:r w:rsidRPr="00726828">
        <w:rPr>
          <w:rFonts w:ascii="Simplified Arabic" w:eastAsia="Times New Roman" w:hAnsi="Simplified Arabic" w:cs="Simplified Arabic"/>
          <w:color w:val="000000" w:themeColor="text1"/>
          <w:kern w:val="0"/>
          <w:sz w:val="28"/>
          <w:szCs w:val="28"/>
          <w14:ligatures w14:val="none"/>
        </w:rPr>
        <w:t>.</w:t>
      </w:r>
    </w:p>
    <w:p w14:paraId="3550D6C4"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وتتضمّن الأهداف الرئيسة لأدوات التسويق الرقمي أيضاً التأثير في قرارات الجمهور المستهدف من خلال تقديم محتوى جذّاب ومقنع، وبناء صورة ذهنية إيجابية عن المؤسسة أو الوجهة المستهدفة، وتوفير معلومات موثوقة تدعم اتخاذ القرار، وتعزيز التفاعلية بين المؤسسة وجمهورها، والاستفادة من التجارب الدولية الرائدة في تطوير الممارسات المحلية (يحياوي ومطالي، 2025، ص 228)</w:t>
      </w:r>
      <w:r w:rsidRPr="00726828">
        <w:rPr>
          <w:rFonts w:ascii="Simplified Arabic" w:eastAsia="Times New Roman" w:hAnsi="Simplified Arabic" w:cs="Simplified Arabic"/>
          <w:color w:val="000000" w:themeColor="text1"/>
          <w:kern w:val="0"/>
          <w:sz w:val="28"/>
          <w:szCs w:val="28"/>
          <w14:ligatures w14:val="none"/>
        </w:rPr>
        <w:t>.</w:t>
      </w:r>
    </w:p>
    <w:p w14:paraId="794BEF19"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ومن الأهداف المهمة لأدوات التسويق الرقمي المؤسسية: تعزيز صورة المؤسسة لدى جمهورها المستهدف، وبناء جاذبية مؤسسية تُميّزها عن غيرها، وترسيخ التميّز والتفرّد في السوق، وبناء الموثوقية والمصداقية، ودعم الهوية المؤسسية عبر جميع قنوات التواصل</w:t>
      </w:r>
      <w:r w:rsidRPr="00726828">
        <w:rPr>
          <w:rFonts w:ascii="Simplified Arabic" w:eastAsia="Times New Roman" w:hAnsi="Simplified Arabic" w:cs="Simplified Arabic"/>
          <w:color w:val="000000" w:themeColor="text1"/>
          <w:kern w:val="0"/>
          <w:sz w:val="28"/>
          <w:szCs w:val="28"/>
          <w14:ligatures w14:val="none"/>
        </w:rPr>
        <w:t xml:space="preserve"> (</w:t>
      </w:r>
      <w:proofErr w:type="spellStart"/>
      <w:r w:rsidRPr="00726828">
        <w:rPr>
          <w:rFonts w:ascii="Simplified Arabic" w:eastAsia="Times New Roman" w:hAnsi="Simplified Arabic" w:cs="Simplified Arabic"/>
          <w:color w:val="000000" w:themeColor="text1"/>
          <w:kern w:val="0"/>
          <w:sz w:val="28"/>
          <w:szCs w:val="28"/>
          <w14:ligatures w14:val="none"/>
        </w:rPr>
        <w:t>Feldiansyah</w:t>
      </w:r>
      <w:proofErr w:type="spellEnd"/>
      <w:r w:rsidRPr="00726828">
        <w:rPr>
          <w:rFonts w:ascii="Simplified Arabic" w:eastAsia="Times New Roman" w:hAnsi="Simplified Arabic" w:cs="Simplified Arabic"/>
          <w:color w:val="000000" w:themeColor="text1"/>
          <w:kern w:val="0"/>
          <w:sz w:val="28"/>
          <w:szCs w:val="28"/>
          <w14:ligatures w14:val="none"/>
        </w:rPr>
        <w:t>, 2024, p. 44).</w:t>
      </w:r>
    </w:p>
    <w:p w14:paraId="71208060"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كما تتضمّن أهداف أدوات التسويق الرقمي في السياق المؤسسي دعم استراتيجية التحول الرقمي للمؤسسة، وإدارة السمعة الرقمية بفاعلية، وتعزيز التواصل الداخلي والخارجي عبر القنوات الرقمية، وبناء منصات رقمية متكاملة تخدم أهداف المؤسسة الاستراتيجية، ومواجهة تحديات العصر الرقمي بكفاءة</w:t>
      </w:r>
      <w:r w:rsidRPr="00726828">
        <w:rPr>
          <w:rFonts w:ascii="Simplified Arabic" w:eastAsia="Times New Roman" w:hAnsi="Simplified Arabic" w:cs="Simplified Arabic"/>
          <w:color w:val="000000" w:themeColor="text1"/>
          <w:kern w:val="0"/>
          <w:sz w:val="28"/>
          <w:szCs w:val="28"/>
          <w14:ligatures w14:val="none"/>
        </w:rPr>
        <w:t xml:space="preserve"> (Calista, 2024, p. 31).</w:t>
      </w:r>
    </w:p>
    <w:p w14:paraId="06E9CB1B"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 xml:space="preserve">ويُلخّص الباحث الأهداف المحورية لأدوات التسويق الرقمي في سياق الغرف التجارية السعودية بما يلي: تعزيز التواصل المؤسسي مع منتسبي الغرف، وبناء صورة ذهنية إيجابية عن الغرفة التجارية، وتقديم خدمات رقمية متكاملة تُلبّي احتياجات المنتسبين، ودعم دور الغرف في تحقيق مستهدفات رؤية المملكة </w:t>
      </w:r>
      <w:r w:rsidRPr="00726828">
        <w:rPr>
          <w:rFonts w:ascii="Simplified Arabic" w:eastAsia="Times New Roman" w:hAnsi="Simplified Arabic" w:cs="Simplified Arabic"/>
          <w:color w:val="000000" w:themeColor="text1"/>
          <w:kern w:val="0"/>
          <w:sz w:val="28"/>
          <w:szCs w:val="28"/>
          <w:rtl/>
          <w14:ligatures w14:val="none"/>
        </w:rPr>
        <w:lastRenderedPageBreak/>
        <w:t>2030، وتمكين الغرف من القيام بدورها التمثيلي والتنموي بكفاءة عالية، وقياس أثر الجهود الاتصالية والتسويقية بصورة دقيقة</w:t>
      </w:r>
      <w:r w:rsidRPr="00726828">
        <w:rPr>
          <w:rFonts w:ascii="Simplified Arabic" w:eastAsia="Times New Roman" w:hAnsi="Simplified Arabic" w:cs="Simplified Arabic"/>
          <w:color w:val="000000" w:themeColor="text1"/>
          <w:kern w:val="0"/>
          <w:sz w:val="28"/>
          <w:szCs w:val="28"/>
          <w14:ligatures w14:val="none"/>
        </w:rPr>
        <w:t>.</w:t>
      </w:r>
    </w:p>
    <w:p w14:paraId="52217165" w14:textId="77777777" w:rsidR="00723F34" w:rsidRPr="00726828" w:rsidRDefault="00723F34" w:rsidP="00B527B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20" w:name="_Toc236964406"/>
      <w:r w:rsidRPr="00726828">
        <w:rPr>
          <w:rFonts w:ascii="Simplified Arabic" w:eastAsia="Times New Roman" w:hAnsi="Simplified Arabic" w:cs="Simplified Arabic"/>
          <w:b/>
          <w:bCs/>
          <w:color w:val="000000" w:themeColor="text1"/>
          <w:kern w:val="0"/>
          <w:sz w:val="32"/>
          <w:szCs w:val="32"/>
          <w:rtl/>
          <w14:ligatures w14:val="none"/>
        </w:rPr>
        <w:t>أبعاد أدوات التسويق الرقمي</w:t>
      </w:r>
      <w:bookmarkEnd w:id="20"/>
    </w:p>
    <w:p w14:paraId="68081E6F"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تمّ تحديد أبعاد أدوات التسويق الرقمي في هذه الدراسة بناءً على دراسة (لعبيدي وشاوي، 2022، ص 62) ودراسة (الراعي، 2023، ص 700)، وبمراجعة عدد من الدراسات الأخرى التي تناولت هذه الأدوات في سياقات مختلفة، ولا سيّما دراسة (عمرون وقندوز، 2024، ص 362) ودراسة (</w:t>
      </w:r>
      <w:proofErr w:type="spellStart"/>
      <w:r w:rsidRPr="00726828">
        <w:rPr>
          <w:rFonts w:ascii="Simplified Arabic" w:eastAsia="Times New Roman" w:hAnsi="Simplified Arabic" w:cs="Simplified Arabic"/>
          <w:color w:val="000000" w:themeColor="text1"/>
          <w:kern w:val="0"/>
          <w:sz w:val="28"/>
          <w:szCs w:val="28"/>
          <w:rtl/>
          <w14:ligatures w14:val="none"/>
        </w:rPr>
        <w:t>بلخضر</w:t>
      </w:r>
      <w:proofErr w:type="spellEnd"/>
      <w:r w:rsidRPr="00726828">
        <w:rPr>
          <w:rFonts w:ascii="Simplified Arabic" w:eastAsia="Times New Roman" w:hAnsi="Simplified Arabic" w:cs="Simplified Arabic"/>
          <w:color w:val="000000" w:themeColor="text1"/>
          <w:kern w:val="0"/>
          <w:sz w:val="28"/>
          <w:szCs w:val="28"/>
          <w:rtl/>
          <w14:ligatures w14:val="none"/>
        </w:rPr>
        <w:t xml:space="preserve"> وقريشي، 2025، ص 63)، وبما يتناسب مع طبيعة العمل في الغرف التجارية السعودية وخصوصية بيئتها المؤسسية. وقد تحدّدت هذه الأبعاد في: التسويق عبر المواقع الإلكترونية، والتسويق عبر وسائل التواصل الاجتماعي، والتسويق عبر البريد الإلكتروني، والتسويق عبر تطبيقات الهاتف المحمول، والتسويق بالمحتوى الرقمي، وفيما يلي عرض تفصيلي لكل بُعد من هذه الأبعاد</w:t>
      </w:r>
      <w:r w:rsidRPr="00726828">
        <w:rPr>
          <w:rFonts w:ascii="Simplified Arabic" w:eastAsia="Times New Roman" w:hAnsi="Simplified Arabic" w:cs="Simplified Arabic"/>
          <w:color w:val="000000" w:themeColor="text1"/>
          <w:kern w:val="0"/>
          <w:sz w:val="28"/>
          <w:szCs w:val="28"/>
          <w14:ligatures w14:val="none"/>
        </w:rPr>
        <w:t>.</w:t>
      </w:r>
    </w:p>
    <w:p w14:paraId="1A847400" w14:textId="77777777" w:rsidR="00723F34" w:rsidRPr="00726828" w:rsidRDefault="00723F34" w:rsidP="00B527BC">
      <w:pPr>
        <w:pStyle w:val="a6"/>
        <w:numPr>
          <w:ilvl w:val="0"/>
          <w:numId w:val="17"/>
        </w:numPr>
        <w:spacing w:before="100" w:beforeAutospacing="1" w:after="100" w:afterAutospacing="1" w:line="276" w:lineRule="auto"/>
        <w:ind w:left="425"/>
        <w:jc w:val="both"/>
        <w:rPr>
          <w:rFonts w:ascii="Simplified Arabic" w:eastAsia="Times New Roman" w:hAnsi="Simplified Arabic" w:cs="Simplified Arabic"/>
          <w:b/>
          <w:bCs/>
          <w:color w:val="000000" w:themeColor="text1"/>
          <w:kern w:val="0"/>
          <w:sz w:val="28"/>
          <w:szCs w:val="28"/>
          <w14:ligatures w14:val="none"/>
        </w:rPr>
      </w:pPr>
      <w:r w:rsidRPr="00726828">
        <w:rPr>
          <w:rFonts w:ascii="Simplified Arabic" w:eastAsia="Times New Roman" w:hAnsi="Simplified Arabic" w:cs="Simplified Arabic"/>
          <w:b/>
          <w:bCs/>
          <w:color w:val="000000" w:themeColor="text1"/>
          <w:kern w:val="0"/>
          <w:sz w:val="28"/>
          <w:szCs w:val="28"/>
          <w:rtl/>
          <w14:ligatures w14:val="none"/>
        </w:rPr>
        <w:t>التسويق عبر المواقع الإلكترونية</w:t>
      </w:r>
    </w:p>
    <w:p w14:paraId="6662D826"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 xml:space="preserve">يُمثّل التسويق عبر المواقع الإلكترونية الركيزة الأولى في منظومة أدوات التسويق الرقمي، إذ يُعدّ الموقع الإلكتروني للمؤسسة بمثابة الواجهة الرقمية الرسمية التي تعكس هويتها وتُبرز خدماتها ومنتجاتها أمام جمهورها المستهدف. ويُشكّل الموقع الإلكتروني نقطة الارتكاز الرئيسة في الاستراتيجية التسويقية الرقمية للمؤسسة، إذ يتكامل مع باقي الأدوات الرقمية </w:t>
      </w:r>
      <w:proofErr w:type="spellStart"/>
      <w:r w:rsidRPr="00726828">
        <w:rPr>
          <w:rFonts w:ascii="Simplified Arabic" w:eastAsia="Times New Roman" w:hAnsi="Simplified Arabic" w:cs="Simplified Arabic"/>
          <w:color w:val="000000" w:themeColor="text1"/>
          <w:kern w:val="0"/>
          <w:sz w:val="28"/>
          <w:szCs w:val="28"/>
          <w:rtl/>
          <w14:ligatures w14:val="none"/>
        </w:rPr>
        <w:t>ويُغذّيها</w:t>
      </w:r>
      <w:proofErr w:type="spellEnd"/>
      <w:r w:rsidRPr="00726828">
        <w:rPr>
          <w:rFonts w:ascii="Simplified Arabic" w:eastAsia="Times New Roman" w:hAnsi="Simplified Arabic" w:cs="Simplified Arabic"/>
          <w:color w:val="000000" w:themeColor="text1"/>
          <w:kern w:val="0"/>
          <w:sz w:val="28"/>
          <w:szCs w:val="28"/>
          <w:rtl/>
          <w14:ligatures w14:val="none"/>
        </w:rPr>
        <w:t xml:space="preserve"> بالمحتوى، ويُتيح للجمهور نافذة موحّدة للتعرّف على المؤسسة والتفاعل معها (لعبيدي وشاوي، 2022، ص 63)</w:t>
      </w:r>
      <w:r w:rsidRPr="00726828">
        <w:rPr>
          <w:rFonts w:ascii="Simplified Arabic" w:eastAsia="Times New Roman" w:hAnsi="Simplified Arabic" w:cs="Simplified Arabic"/>
          <w:color w:val="000000" w:themeColor="text1"/>
          <w:kern w:val="0"/>
          <w:sz w:val="28"/>
          <w:szCs w:val="28"/>
          <w14:ligatures w14:val="none"/>
        </w:rPr>
        <w:t>.</w:t>
      </w:r>
    </w:p>
    <w:p w14:paraId="790B13D3"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ويقوم التسويق عبر المواقع الإلكترونية على مجموعة من العناصر الجوهرية، أبرزها: تصميم الموقع بصورة تُعبّر عن هوية المؤسسة وتُيسّر تصفّحه، وثراء المحتوى المعلوماتي المُقدَّم من خلاله، ومدى تحديثه بصورة منتظمة، وتوافقه مع مختلف الأجهزة والمتصفّحات، وسرعة تحميله، ودرجة أمانه، وقدرته على استقبال استفسارات الجمهور والرد عليها. وتنعكس جودة الموقع الإلكتروني مباشرةً على انطباع الجمهور عن المؤسسة، وعلى ثقته فيها، وعلى مستوى تفاعله معها (عبدالعزيز، 2022، ص 25)</w:t>
      </w:r>
      <w:r w:rsidRPr="00726828">
        <w:rPr>
          <w:rFonts w:ascii="Simplified Arabic" w:eastAsia="Times New Roman" w:hAnsi="Simplified Arabic" w:cs="Simplified Arabic"/>
          <w:color w:val="000000" w:themeColor="text1"/>
          <w:kern w:val="0"/>
          <w:sz w:val="28"/>
          <w:szCs w:val="28"/>
          <w14:ligatures w14:val="none"/>
        </w:rPr>
        <w:t>.</w:t>
      </w:r>
    </w:p>
    <w:p w14:paraId="390486AE"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 xml:space="preserve">وفي سياق الغرف التجارية السعودية، تكتسب المواقع الإلكترونية أهمية مضاعفة، إذ تُمثّل النافذة الأولى التي يطّلع منها المنتسبون على خدمات الغرفة وأنشطتها وفعالياتها، والقناة الرسمية التي تُصدر من خلالها البيانات والقرارات والإحصاءات. كما يُتيح الموقع الإلكتروني للغرفة تقديم خدمات إلكترونية متكاملة </w:t>
      </w:r>
      <w:r w:rsidRPr="00726828">
        <w:rPr>
          <w:rFonts w:ascii="Simplified Arabic" w:eastAsia="Times New Roman" w:hAnsi="Simplified Arabic" w:cs="Simplified Arabic"/>
          <w:color w:val="000000" w:themeColor="text1"/>
          <w:kern w:val="0"/>
          <w:sz w:val="28"/>
          <w:szCs w:val="28"/>
          <w:rtl/>
          <w14:ligatures w14:val="none"/>
        </w:rPr>
        <w:lastRenderedPageBreak/>
        <w:t>لمنتسبيها، كإصدار الشهادات، والاطلاع على الفرص الاستثمارية، والتسجيل في الفعاليات، وطلب الاستشارات، وهو ما يُعزّز من مستوى الرضا لدى المنتسبين ويرفع من كفاءة الأداء المؤسسي</w:t>
      </w:r>
      <w:r w:rsidRPr="00726828">
        <w:rPr>
          <w:rFonts w:ascii="Simplified Arabic" w:eastAsia="Times New Roman" w:hAnsi="Simplified Arabic" w:cs="Simplified Arabic"/>
          <w:color w:val="000000" w:themeColor="text1"/>
          <w:kern w:val="0"/>
          <w:sz w:val="28"/>
          <w:szCs w:val="28"/>
          <w14:ligatures w14:val="none"/>
        </w:rPr>
        <w:t>.</w:t>
      </w:r>
    </w:p>
    <w:p w14:paraId="7DAF92F4" w14:textId="77777777" w:rsidR="00723F34" w:rsidRPr="00726828" w:rsidRDefault="00723F34" w:rsidP="00B527BC">
      <w:pPr>
        <w:pStyle w:val="a6"/>
        <w:numPr>
          <w:ilvl w:val="0"/>
          <w:numId w:val="17"/>
        </w:numPr>
        <w:spacing w:before="100" w:beforeAutospacing="1" w:after="100" w:afterAutospacing="1" w:line="276" w:lineRule="auto"/>
        <w:ind w:left="425"/>
        <w:jc w:val="both"/>
        <w:rPr>
          <w:rFonts w:ascii="Simplified Arabic" w:eastAsia="Times New Roman" w:hAnsi="Simplified Arabic" w:cs="Simplified Arabic"/>
          <w:b/>
          <w:bCs/>
          <w:color w:val="000000" w:themeColor="text1"/>
          <w:kern w:val="0"/>
          <w:sz w:val="28"/>
          <w:szCs w:val="28"/>
          <w14:ligatures w14:val="none"/>
        </w:rPr>
      </w:pPr>
      <w:r w:rsidRPr="00726828">
        <w:rPr>
          <w:rFonts w:ascii="Simplified Arabic" w:eastAsia="Times New Roman" w:hAnsi="Simplified Arabic" w:cs="Simplified Arabic"/>
          <w:b/>
          <w:bCs/>
          <w:color w:val="000000" w:themeColor="text1"/>
          <w:kern w:val="0"/>
          <w:sz w:val="28"/>
          <w:szCs w:val="28"/>
          <w:rtl/>
          <w14:ligatures w14:val="none"/>
        </w:rPr>
        <w:t>التسويق عبر وسائل التواصل الاجتماعي</w:t>
      </w:r>
    </w:p>
    <w:p w14:paraId="53A5A15C"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يُشكّل التسويق عبر وسائل التواصل الاجتماعي أحد أبرز أبعاد أدوات التسويق الرقمي وأكثرها انتشاراً وتأثيراً في الوقت الراهن، إذ أتاحت هذه الوسائل للمؤسسات إمكانية الوصول إلى شرائح واسعة من الجمهور بسرعة عالية، والتفاعل معها بصورة مباشرة، وبناء مجتمعات رقمية تلتفّ حول العلامة التجارية. وقد أعادت وسائل التواصل الاجتماعي تعريف مفهوم العلاقة بين المؤسسة وجمهورها، إذ لم يعد الجمهور مجرد متلقٍّ سلبي للرسائل التسويقية، بل شريكاً فاعلاً في إنتاجها ونشرها (عمرون وقندوز، 2024، ص 364)</w:t>
      </w:r>
      <w:r w:rsidRPr="00726828">
        <w:rPr>
          <w:rFonts w:ascii="Simplified Arabic" w:eastAsia="Times New Roman" w:hAnsi="Simplified Arabic" w:cs="Simplified Arabic"/>
          <w:color w:val="000000" w:themeColor="text1"/>
          <w:kern w:val="0"/>
          <w:sz w:val="28"/>
          <w:szCs w:val="28"/>
          <w14:ligatures w14:val="none"/>
        </w:rPr>
        <w:t>.</w:t>
      </w:r>
    </w:p>
    <w:p w14:paraId="142C370B"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ويستند التسويق عبر وسائل التواصل الاجتماعي إلى جملة من المبادئ الأساسية، منها: التفاعلية المستمرة، والاستجابة الفورية لاستفسارات الجمهور وتعليقاته، وتقديم محتوى متنوّع وجذّاب يتناسب مع طبيعة كل منصة، وبناء علاقات إنسانية مع المتابعين تتجاوز الطابع التجاري البحت، وتوظيف تقنيات التحليل المتقدّمة لفهم سلوك الجمهور وتفضيلاته، وإن نجاح التسويق عبر وسائل التواصل الاجتماعي يتوقّف على قدرة المؤسسة على تحقيق الشفافية والاتساق في رسائلها، وإشراك أصحاب المصلحة في الحوار</w:t>
      </w:r>
      <w:r w:rsidRPr="00726828">
        <w:rPr>
          <w:rFonts w:ascii="Simplified Arabic" w:eastAsia="Times New Roman" w:hAnsi="Simplified Arabic" w:cs="Simplified Arabic"/>
          <w:color w:val="000000" w:themeColor="text1"/>
          <w:kern w:val="0"/>
          <w:sz w:val="28"/>
          <w:szCs w:val="28"/>
          <w14:ligatures w14:val="none"/>
        </w:rPr>
        <w:t xml:space="preserve"> (Ajayi &amp; </w:t>
      </w:r>
      <w:proofErr w:type="spellStart"/>
      <w:r w:rsidRPr="00726828">
        <w:rPr>
          <w:rFonts w:ascii="Simplified Arabic" w:eastAsia="Times New Roman" w:hAnsi="Simplified Arabic" w:cs="Simplified Arabic"/>
          <w:color w:val="000000" w:themeColor="text1"/>
          <w:kern w:val="0"/>
          <w:sz w:val="28"/>
          <w:szCs w:val="28"/>
          <w14:ligatures w14:val="none"/>
        </w:rPr>
        <w:t>Mmutle</w:t>
      </w:r>
      <w:proofErr w:type="spellEnd"/>
      <w:r w:rsidRPr="00726828">
        <w:rPr>
          <w:rFonts w:ascii="Simplified Arabic" w:eastAsia="Times New Roman" w:hAnsi="Simplified Arabic" w:cs="Simplified Arabic"/>
          <w:color w:val="000000" w:themeColor="text1"/>
          <w:kern w:val="0"/>
          <w:sz w:val="28"/>
          <w:szCs w:val="28"/>
          <w14:ligatures w14:val="none"/>
        </w:rPr>
        <w:t>, 2021, p. 8).</w:t>
      </w:r>
    </w:p>
    <w:p w14:paraId="7F4854B1"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وفيما يتعلّق بالغرف التجارية السعودية، تُتيح وسائل التواصل الاجتماعي إمكانات واسعة لتعزيز التواصل المؤسسي مع المنتسبين وأصحاب المصلحة، من خلال نشر الأخبار والفعاليات، والتفاعل مع تساؤلات المنتسبين، وإبراز الإنجازات والمبادرات، وتقديم محتوى تعليمي وتوعوي حول المستجدات الاقتصادية والتشريعية، فضلاً عن بناء صورة ذهنية إيجابية عن الغرفة لدى جمهورها المستهدف</w:t>
      </w:r>
      <w:r w:rsidRPr="00726828">
        <w:rPr>
          <w:rFonts w:ascii="Simplified Arabic" w:eastAsia="Times New Roman" w:hAnsi="Simplified Arabic" w:cs="Simplified Arabic"/>
          <w:color w:val="000000" w:themeColor="text1"/>
          <w:kern w:val="0"/>
          <w:sz w:val="28"/>
          <w:szCs w:val="28"/>
          <w14:ligatures w14:val="none"/>
        </w:rPr>
        <w:t>.</w:t>
      </w:r>
    </w:p>
    <w:p w14:paraId="14E6173E" w14:textId="77777777" w:rsidR="00723F34" w:rsidRPr="00726828" w:rsidRDefault="00723F34" w:rsidP="00B527BC">
      <w:pPr>
        <w:pStyle w:val="a6"/>
        <w:numPr>
          <w:ilvl w:val="0"/>
          <w:numId w:val="17"/>
        </w:numPr>
        <w:spacing w:before="100" w:beforeAutospacing="1" w:after="100" w:afterAutospacing="1" w:line="276" w:lineRule="auto"/>
        <w:ind w:left="425"/>
        <w:jc w:val="both"/>
        <w:rPr>
          <w:rFonts w:ascii="Simplified Arabic" w:eastAsia="Times New Roman" w:hAnsi="Simplified Arabic" w:cs="Simplified Arabic"/>
          <w:b/>
          <w:bCs/>
          <w:color w:val="000000" w:themeColor="text1"/>
          <w:kern w:val="0"/>
          <w:sz w:val="28"/>
          <w:szCs w:val="28"/>
          <w14:ligatures w14:val="none"/>
        </w:rPr>
      </w:pPr>
      <w:r w:rsidRPr="00726828">
        <w:rPr>
          <w:rFonts w:ascii="Simplified Arabic" w:eastAsia="Times New Roman" w:hAnsi="Simplified Arabic" w:cs="Simplified Arabic"/>
          <w:b/>
          <w:bCs/>
          <w:color w:val="000000" w:themeColor="text1"/>
          <w:kern w:val="0"/>
          <w:sz w:val="28"/>
          <w:szCs w:val="28"/>
          <w:rtl/>
          <w14:ligatures w14:val="none"/>
        </w:rPr>
        <w:t>التسويق عبر البريد الإلكتروني</w:t>
      </w:r>
    </w:p>
    <w:p w14:paraId="5A1672A0"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يُعدّ التسويق عبر البريد الإلكتروني من أقدم أدوات التسويق الرقمي وأكثرها استقراراً، ورغم بروز أدوات أحدث، لا يزال يحتفظ بأهميته بوصفه قناة رسمية ومباشرة للتواصل مع الجمهور المستهدف. ويتميّز التسويق عبر البريد الإلكتروني بقدرته على تقديم محتوى مخصّص وموجّه لكل شريحة من الجمهور، بناءً على خصائصها واحتياجاتها، مع إتاحة قياس دقيق لمعدّلات الفتح والاستجابة والتفاعل (</w:t>
      </w:r>
      <w:proofErr w:type="spellStart"/>
      <w:r w:rsidRPr="00726828">
        <w:rPr>
          <w:rFonts w:ascii="Simplified Arabic" w:eastAsia="Times New Roman" w:hAnsi="Simplified Arabic" w:cs="Simplified Arabic"/>
          <w:color w:val="000000" w:themeColor="text1"/>
          <w:kern w:val="0"/>
          <w:sz w:val="28"/>
          <w:szCs w:val="28"/>
          <w:rtl/>
          <w14:ligatures w14:val="none"/>
        </w:rPr>
        <w:t>بلخضر</w:t>
      </w:r>
      <w:proofErr w:type="spellEnd"/>
      <w:r w:rsidRPr="00726828">
        <w:rPr>
          <w:rFonts w:ascii="Simplified Arabic" w:eastAsia="Times New Roman" w:hAnsi="Simplified Arabic" w:cs="Simplified Arabic"/>
          <w:color w:val="000000" w:themeColor="text1"/>
          <w:kern w:val="0"/>
          <w:sz w:val="28"/>
          <w:szCs w:val="28"/>
          <w:rtl/>
          <w14:ligatures w14:val="none"/>
        </w:rPr>
        <w:t xml:space="preserve"> وقريشي، 2025، ص 65)</w:t>
      </w:r>
      <w:r w:rsidRPr="00726828">
        <w:rPr>
          <w:rFonts w:ascii="Simplified Arabic" w:eastAsia="Times New Roman" w:hAnsi="Simplified Arabic" w:cs="Simplified Arabic"/>
          <w:color w:val="000000" w:themeColor="text1"/>
          <w:kern w:val="0"/>
          <w:sz w:val="28"/>
          <w:szCs w:val="28"/>
          <w14:ligatures w14:val="none"/>
        </w:rPr>
        <w:t>.</w:t>
      </w:r>
    </w:p>
    <w:p w14:paraId="2A383A72"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lastRenderedPageBreak/>
        <w:t>ويتضمّن التسويق عبر البريد الإلكتروني عدة أنشطة، أبرزها: بناء قوائم بريدية موثوقة ومصنّفة حسب خصائص الجمهور، وتصميم رسائل بريدية جذّابة تعكس هوية المؤسسة، وإدارة حملات بريدية متكاملة تستهدف تحقيق أهداف تسويقية محدّدة، وتحليل نتائج الحملات لتحسين أدائها. وتُمثّل جودة الرسائل البريدية ومدى ملاءمتها للجمهور المستهدف عاملَين حاسمَين في نجاح هذه الأداة</w:t>
      </w:r>
      <w:r w:rsidRPr="00726828">
        <w:rPr>
          <w:rFonts w:ascii="Simplified Arabic" w:eastAsia="Times New Roman" w:hAnsi="Simplified Arabic" w:cs="Simplified Arabic"/>
          <w:color w:val="000000" w:themeColor="text1"/>
          <w:kern w:val="0"/>
          <w:sz w:val="28"/>
          <w:szCs w:val="28"/>
          <w14:ligatures w14:val="none"/>
        </w:rPr>
        <w:t xml:space="preserve"> (Owusu-Kyei et al., 2022, p. 1478).</w:t>
      </w:r>
    </w:p>
    <w:p w14:paraId="4A26E47B"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وفي سياق الغرف التجارية السعودية، يُوفّر البريد الإلكتروني قناة مثالية لإرسال النشرات الدورية للمنتسبين، وإبلاغهم بالفعاليات القادمة، ومشاركتهم التقارير والدراسات الاقتصادية، والرد على استفساراتهم بصورة رسمية، وهو ما يُعزّز من مستوى التواصل المؤسسي ويُبرز الطابع الاحترافي للغرفة</w:t>
      </w:r>
      <w:r w:rsidRPr="00726828">
        <w:rPr>
          <w:rFonts w:ascii="Simplified Arabic" w:eastAsia="Times New Roman" w:hAnsi="Simplified Arabic" w:cs="Simplified Arabic"/>
          <w:color w:val="000000" w:themeColor="text1"/>
          <w:kern w:val="0"/>
          <w:sz w:val="28"/>
          <w:szCs w:val="28"/>
          <w14:ligatures w14:val="none"/>
        </w:rPr>
        <w:t>.</w:t>
      </w:r>
    </w:p>
    <w:p w14:paraId="51181DF2" w14:textId="77777777" w:rsidR="00723F34" w:rsidRPr="00726828" w:rsidRDefault="00723F34" w:rsidP="00B527BC">
      <w:pPr>
        <w:pStyle w:val="a6"/>
        <w:numPr>
          <w:ilvl w:val="0"/>
          <w:numId w:val="18"/>
        </w:numPr>
        <w:spacing w:before="100" w:beforeAutospacing="1" w:after="100" w:afterAutospacing="1" w:line="276" w:lineRule="auto"/>
        <w:ind w:left="425"/>
        <w:jc w:val="both"/>
        <w:rPr>
          <w:rFonts w:ascii="Simplified Arabic" w:eastAsia="Times New Roman" w:hAnsi="Simplified Arabic" w:cs="Simplified Arabic"/>
          <w:b/>
          <w:bCs/>
          <w:color w:val="000000" w:themeColor="text1"/>
          <w:kern w:val="0"/>
          <w:sz w:val="28"/>
          <w:szCs w:val="28"/>
          <w14:ligatures w14:val="none"/>
        </w:rPr>
      </w:pPr>
      <w:r w:rsidRPr="00726828">
        <w:rPr>
          <w:rFonts w:ascii="Simplified Arabic" w:eastAsia="Times New Roman" w:hAnsi="Simplified Arabic" w:cs="Simplified Arabic"/>
          <w:b/>
          <w:bCs/>
          <w:color w:val="000000" w:themeColor="text1"/>
          <w:kern w:val="0"/>
          <w:sz w:val="28"/>
          <w:szCs w:val="28"/>
          <w:rtl/>
          <w14:ligatures w14:val="none"/>
        </w:rPr>
        <w:t>التسويق عبر تطبيقات الهاتف المحمول</w:t>
      </w:r>
    </w:p>
    <w:p w14:paraId="2541AFE5"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يُمثّل التسويق عبر تطبيقات الهاتف المحمول أحد أحدث أبعاد أدوات التسويق الرقمي وأكثرها تنامياً في الوقت الراهن، إذ أتاح انتشار الهواتف الذكية للمؤسسات فرصة الوصول إلى جمهورها في أي زمان ومكان، وتقديم خدمات رقمية متكاملة عبر تطبيقات مخصّصة. وقد أعادت تطبيقات الهاتف المحمول تعريف مفهوم القرب من العميل، إذ باتت المؤسسة حاضرة في جيب كل عميل، تُقدّم له خدماتها في أي لحظة (حمزة ولحشم، 2023، ص 135)</w:t>
      </w:r>
      <w:r w:rsidRPr="00726828">
        <w:rPr>
          <w:rFonts w:ascii="Simplified Arabic" w:eastAsia="Times New Roman" w:hAnsi="Simplified Arabic" w:cs="Simplified Arabic"/>
          <w:color w:val="000000" w:themeColor="text1"/>
          <w:kern w:val="0"/>
          <w:sz w:val="28"/>
          <w:szCs w:val="28"/>
          <w14:ligatures w14:val="none"/>
        </w:rPr>
        <w:t>.</w:t>
      </w:r>
    </w:p>
    <w:p w14:paraId="6405BC01"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ويستند التسويق عبر تطبيقات الهاتف المحمول إلى مجموعة من الخصائص المميّزة، منها: الشخصنة العالية بناءً على بيانات المستخدم وسلوكه، والإشعارات الفورية التي تُتيح إيصال الرسائل في الوقت المناسب، والتكامل مع خصائص الهاتف الذكي كالموقع الجغرافي والكاميرا، وسهولة الاستخدام، وقدرة التطبيق على العمل دون الحاجة إلى اتصال دائم بالإنترنت، وقد أضحت التطبيقات الذكية من أهم قنوات الاتصال التسويقي في المرحلة الراهنة</w:t>
      </w:r>
      <w:r w:rsidRPr="00726828">
        <w:rPr>
          <w:rFonts w:ascii="Simplified Arabic" w:eastAsia="Times New Roman" w:hAnsi="Simplified Arabic" w:cs="Simplified Arabic"/>
          <w:color w:val="000000" w:themeColor="text1"/>
          <w:kern w:val="0"/>
          <w:sz w:val="28"/>
          <w:szCs w:val="28"/>
          <w14:ligatures w14:val="none"/>
        </w:rPr>
        <w:t xml:space="preserve"> (Ibrahim et al., 2021, p. 93).</w:t>
      </w:r>
    </w:p>
    <w:p w14:paraId="4B0A6E12"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وبالنسبة للغرف التجارية السعودية، فإن تطوير تطبيقات ذكية خاصة بها يُتيح لها تقديم خدماتها لمنتسبيها بصورة أكثر يُسراً ومرونة، كإصدار الشهادات إلكترونياً، وحجز مواعيد الاستشارات، والاطلاع على الفعاليات والتسجيل فيها، ومتابعة المستجدات الاقتصادية، وهو ما يرفع من كفاءة التواصل المؤسسي ويُعزّز رضا المنتسبين</w:t>
      </w:r>
      <w:r w:rsidRPr="00726828">
        <w:rPr>
          <w:rFonts w:ascii="Simplified Arabic" w:eastAsia="Times New Roman" w:hAnsi="Simplified Arabic" w:cs="Simplified Arabic"/>
          <w:color w:val="000000" w:themeColor="text1"/>
          <w:kern w:val="0"/>
          <w:sz w:val="28"/>
          <w:szCs w:val="28"/>
          <w14:ligatures w14:val="none"/>
        </w:rPr>
        <w:t>.</w:t>
      </w:r>
    </w:p>
    <w:p w14:paraId="6A2D7E1B" w14:textId="77777777" w:rsidR="00723F34" w:rsidRPr="00726828" w:rsidRDefault="00723F34" w:rsidP="00B527BC">
      <w:pPr>
        <w:pStyle w:val="a6"/>
        <w:numPr>
          <w:ilvl w:val="0"/>
          <w:numId w:val="18"/>
        </w:numPr>
        <w:spacing w:before="100" w:beforeAutospacing="1" w:after="100" w:afterAutospacing="1" w:line="276" w:lineRule="auto"/>
        <w:ind w:left="425"/>
        <w:jc w:val="both"/>
        <w:rPr>
          <w:rFonts w:ascii="Simplified Arabic" w:eastAsia="Times New Roman" w:hAnsi="Simplified Arabic" w:cs="Simplified Arabic"/>
          <w:b/>
          <w:bCs/>
          <w:color w:val="000000" w:themeColor="text1"/>
          <w:kern w:val="0"/>
          <w:sz w:val="28"/>
          <w:szCs w:val="28"/>
          <w14:ligatures w14:val="none"/>
        </w:rPr>
      </w:pPr>
      <w:r w:rsidRPr="00726828">
        <w:rPr>
          <w:rFonts w:ascii="Simplified Arabic" w:eastAsia="Times New Roman" w:hAnsi="Simplified Arabic" w:cs="Simplified Arabic"/>
          <w:b/>
          <w:bCs/>
          <w:color w:val="000000" w:themeColor="text1"/>
          <w:kern w:val="0"/>
          <w:sz w:val="28"/>
          <w:szCs w:val="28"/>
          <w:rtl/>
          <w14:ligatures w14:val="none"/>
        </w:rPr>
        <w:t>التسويق بالمحتوى الرقمي</w:t>
      </w:r>
    </w:p>
    <w:p w14:paraId="6E4BBC47"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lastRenderedPageBreak/>
        <w:t>يُشكّل التسويق بالمحتوى الرقمي البُعد الاستراتيجي الأعمق في منظومة أدوات التسويق الرقمي، إذ يقوم على إنتاج محتوى ذي قيمة يُقدَّم للجمهور المستهدف بهدف بناء علاقة قائمة على الثقة والمعرفة، بدلاً من التركيز على الترويج المباشر للمنتجات والخدمات. وقد أحدث التسويق بالمحتوى الرقمي تحوّلاً جوهرياً في فلسفة التسويق، إذ نقل مركز الاهتمام من “ماذا نبيع” إلى “ماذا نُقدّم من قيمة</w:t>
      </w:r>
      <w:r w:rsidRPr="00726828">
        <w:rPr>
          <w:rFonts w:ascii="Simplified Arabic" w:eastAsia="Times New Roman" w:hAnsi="Simplified Arabic" w:cs="Simplified Arabic"/>
          <w:color w:val="000000" w:themeColor="text1"/>
          <w:kern w:val="0"/>
          <w:sz w:val="28"/>
          <w:szCs w:val="28"/>
          <w14:ligatures w14:val="none"/>
        </w:rPr>
        <w:t>” (Bharti et al., 2024, p. 17).</w:t>
      </w:r>
    </w:p>
    <w:p w14:paraId="6A82F444"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ويشمل التسويق بالمحتوى الرقمي مجموعة متنوعة من الأشكال، منها: المقالات، والمدونات، ومقاطع الفيديو، والرسوم التوضيحية</w:t>
      </w:r>
      <w:r w:rsidRPr="00726828">
        <w:rPr>
          <w:rFonts w:ascii="Simplified Arabic" w:eastAsia="Times New Roman" w:hAnsi="Simplified Arabic" w:cs="Simplified Arabic"/>
          <w:color w:val="000000" w:themeColor="text1"/>
          <w:kern w:val="0"/>
          <w:sz w:val="28"/>
          <w:szCs w:val="28"/>
          <w14:ligatures w14:val="none"/>
        </w:rPr>
        <w:t xml:space="preserve"> (Infographics)</w:t>
      </w:r>
      <w:r w:rsidRPr="00726828">
        <w:rPr>
          <w:rFonts w:ascii="Simplified Arabic" w:eastAsia="Times New Roman" w:hAnsi="Simplified Arabic" w:cs="Simplified Arabic"/>
          <w:color w:val="000000" w:themeColor="text1"/>
          <w:kern w:val="0"/>
          <w:sz w:val="28"/>
          <w:szCs w:val="28"/>
          <w:rtl/>
          <w14:ligatures w14:val="none"/>
        </w:rPr>
        <w:t xml:space="preserve">، والدراسات، والتقارير، </w:t>
      </w:r>
      <w:proofErr w:type="spellStart"/>
      <w:r w:rsidRPr="00726828">
        <w:rPr>
          <w:rFonts w:ascii="Simplified Arabic" w:eastAsia="Times New Roman" w:hAnsi="Simplified Arabic" w:cs="Simplified Arabic"/>
          <w:color w:val="000000" w:themeColor="text1"/>
          <w:kern w:val="0"/>
          <w:sz w:val="28"/>
          <w:szCs w:val="28"/>
          <w:rtl/>
          <w14:ligatures w14:val="none"/>
        </w:rPr>
        <w:t>والبودكاست</w:t>
      </w:r>
      <w:proofErr w:type="spellEnd"/>
      <w:r w:rsidRPr="00726828">
        <w:rPr>
          <w:rFonts w:ascii="Simplified Arabic" w:eastAsia="Times New Roman" w:hAnsi="Simplified Arabic" w:cs="Simplified Arabic"/>
          <w:color w:val="000000" w:themeColor="text1"/>
          <w:kern w:val="0"/>
          <w:sz w:val="28"/>
          <w:szCs w:val="28"/>
          <w:rtl/>
          <w14:ligatures w14:val="none"/>
        </w:rPr>
        <w:t>، والندوات الإلكترونية. وتُمثّل جودة المحتوى وارتباطه باهتمامات الجمهور المستهدف الأساس في نجاح هذه الأداة، فضلاً عن ضرورة توزيع المحتوى عبر قنوات متعدّدة لضمان وصوله إلى أوسع شريحة ممكنة</w:t>
      </w:r>
      <w:r w:rsidRPr="00726828">
        <w:rPr>
          <w:rFonts w:ascii="Simplified Arabic" w:eastAsia="Times New Roman" w:hAnsi="Simplified Arabic" w:cs="Simplified Arabic"/>
          <w:color w:val="000000" w:themeColor="text1"/>
          <w:kern w:val="0"/>
          <w:sz w:val="28"/>
          <w:szCs w:val="28"/>
          <w14:ligatures w14:val="none"/>
        </w:rPr>
        <w:t xml:space="preserve"> (Owusu-Kyei et al., 2022, p. 1480).</w:t>
      </w:r>
    </w:p>
    <w:p w14:paraId="3CE1B3F0"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وفي سياق الغرف التجارية السعودية، يُتيح التسويق بالمحتوى الرقمي فرصة لبناء مكانة الغرفة بوصفها مرجعاً اقتصادياً موثوقاً، من خلال إنتاج محتوى تخصّصي يتناول القضايا الاقتصادية والتشريعية والاستثمارية، ويُقدّم للمنتسبين معرفة قيّمة تُساعدهم في تطوير أعمالهم، وهو ما يُعزّز من الثقة في الغرفة ويُرسّخ الصورة الذهنية الإيجابية عنها</w:t>
      </w:r>
      <w:r w:rsidRPr="00726828">
        <w:rPr>
          <w:rFonts w:ascii="Simplified Arabic" w:eastAsia="Times New Roman" w:hAnsi="Simplified Arabic" w:cs="Simplified Arabic"/>
          <w:color w:val="000000" w:themeColor="text1"/>
          <w:kern w:val="0"/>
          <w:sz w:val="28"/>
          <w:szCs w:val="28"/>
          <w14:ligatures w14:val="none"/>
        </w:rPr>
        <w:t>.</w:t>
      </w:r>
    </w:p>
    <w:p w14:paraId="39C0D2DB" w14:textId="77777777" w:rsidR="00723F34" w:rsidRPr="00726828" w:rsidRDefault="00723F34" w:rsidP="00B527BC">
      <w:pPr>
        <w:pStyle w:val="a6"/>
        <w:numPr>
          <w:ilvl w:val="0"/>
          <w:numId w:val="18"/>
        </w:numPr>
        <w:spacing w:before="100" w:beforeAutospacing="1" w:after="100" w:afterAutospacing="1" w:line="276" w:lineRule="auto"/>
        <w:ind w:left="425"/>
        <w:jc w:val="both"/>
        <w:rPr>
          <w:rFonts w:ascii="Simplified Arabic" w:eastAsia="Times New Roman" w:hAnsi="Simplified Arabic" w:cs="Simplified Arabic"/>
          <w:b/>
          <w:bCs/>
          <w:color w:val="000000" w:themeColor="text1"/>
          <w:kern w:val="0"/>
          <w:sz w:val="28"/>
          <w:szCs w:val="28"/>
          <w14:ligatures w14:val="none"/>
        </w:rPr>
      </w:pPr>
      <w:r w:rsidRPr="00726828">
        <w:rPr>
          <w:rFonts w:ascii="Simplified Arabic" w:eastAsia="Times New Roman" w:hAnsi="Simplified Arabic" w:cs="Simplified Arabic"/>
          <w:b/>
          <w:bCs/>
          <w:color w:val="000000" w:themeColor="text1"/>
          <w:kern w:val="0"/>
          <w:sz w:val="28"/>
          <w:szCs w:val="28"/>
          <w:rtl/>
          <w14:ligatures w14:val="none"/>
        </w:rPr>
        <w:t>التكامل بين أبعاد أدوات التسويق الرقمي</w:t>
      </w:r>
    </w:p>
    <w:p w14:paraId="3565FF24"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على الرغم من أن كل بُعد من أبعاد أدوات التسويق الرقمي يمتلك خصوصيته ومزاياه، فإن الفاعلية الحقيقية لهذه الأدوات لا تتحقّق إلا بتكاملها ضمن استراتيجية موحّدة. وتُوظّف المؤسسات الناجحة أدوات التسويق الرقمي في منظومة تكاملية، بحيث يُعزّز كل بُعد الآخر، ويُقدّم للجمهور تجربة سلسة ومتّسقة عبر جميع نقاط التواصل، ويُمثّل هذا التكامل الركيزة الأساسية لبناء ميزة تنافسية مستدامة للمؤسسة في العصر الرقمي</w:t>
      </w:r>
      <w:r w:rsidRPr="00726828">
        <w:rPr>
          <w:rFonts w:ascii="Simplified Arabic" w:eastAsia="Times New Roman" w:hAnsi="Simplified Arabic" w:cs="Simplified Arabic"/>
          <w:color w:val="000000" w:themeColor="text1"/>
          <w:kern w:val="0"/>
          <w:sz w:val="28"/>
          <w:szCs w:val="28"/>
          <w14:ligatures w14:val="none"/>
        </w:rPr>
        <w:t xml:space="preserve"> (Bist et al., 2022, p. 24</w:t>
      </w:r>
      <w:r w:rsidRPr="00726828">
        <w:rPr>
          <w:rFonts w:ascii="Simplified Arabic" w:eastAsia="Times New Roman" w:hAnsi="Simplified Arabic" w:cs="Simplified Arabic"/>
          <w:color w:val="000000" w:themeColor="text1"/>
          <w:kern w:val="0"/>
          <w:sz w:val="28"/>
          <w:szCs w:val="28"/>
          <w:rtl/>
          <w14:ligatures w14:val="none"/>
        </w:rPr>
        <w:t>؛</w:t>
      </w:r>
      <w:r w:rsidRPr="00726828">
        <w:rPr>
          <w:rFonts w:ascii="Simplified Arabic" w:eastAsia="Times New Roman" w:hAnsi="Simplified Arabic" w:cs="Simplified Arabic"/>
          <w:color w:val="000000" w:themeColor="text1"/>
          <w:kern w:val="0"/>
          <w:sz w:val="28"/>
          <w:szCs w:val="28"/>
          <w14:ligatures w14:val="none"/>
        </w:rPr>
        <w:t xml:space="preserve"> Chen et al., 2021, p. 17).</w:t>
      </w:r>
    </w:p>
    <w:p w14:paraId="24F9CAEB" w14:textId="77777777" w:rsidR="00723F34" w:rsidRPr="00726828" w:rsidRDefault="00723F34" w:rsidP="00B527B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21" w:name="_Toc236964407"/>
      <w:r w:rsidRPr="00726828">
        <w:rPr>
          <w:rFonts w:ascii="Simplified Arabic" w:eastAsia="Times New Roman" w:hAnsi="Simplified Arabic" w:cs="Simplified Arabic"/>
          <w:b/>
          <w:bCs/>
          <w:color w:val="000000" w:themeColor="text1"/>
          <w:kern w:val="0"/>
          <w:sz w:val="32"/>
          <w:szCs w:val="32"/>
          <w:rtl/>
          <w14:ligatures w14:val="none"/>
        </w:rPr>
        <w:t>التحديات التي تواجه توظيف أدوات التسويق الرقمي</w:t>
      </w:r>
      <w:bookmarkEnd w:id="21"/>
    </w:p>
    <w:p w14:paraId="1DEA4DC0"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 xml:space="preserve">رغم المزايا الكبيرة لأدوات التسويق الرقمي، فإن المؤسسات تواجه جملة من التحديات في توظيفها بكفاءة، أبرزها: التحديات التقنية المتصلة بتطوير البنية التحتية الرقمية وتحديثها باستمرار، والتحديات البشرية المتعلّقة بتأهيل الكوادر القادرة على إدارة الأدوات الرقمية بفاعلية، وتحديات الأمن السيبراني وحماية </w:t>
      </w:r>
      <w:r w:rsidRPr="00726828">
        <w:rPr>
          <w:rFonts w:ascii="Simplified Arabic" w:eastAsia="Times New Roman" w:hAnsi="Simplified Arabic" w:cs="Simplified Arabic"/>
          <w:color w:val="000000" w:themeColor="text1"/>
          <w:kern w:val="0"/>
          <w:sz w:val="28"/>
          <w:szCs w:val="28"/>
          <w:rtl/>
          <w14:ligatures w14:val="none"/>
        </w:rPr>
        <w:lastRenderedPageBreak/>
        <w:t>البيانات، فضلاً عن التحديات الاستراتيجية المتصلة ببناء رؤية متكاملة تحكم توظيف هذه الأدوات. وتستلزم مواجهة هذه التحديات استثمارات مستمرة في البنية التحتية الرقمية وتطوير الكوادر البشرية، ووضع سياسات حوكمة رقمية واضحة</w:t>
      </w:r>
      <w:r w:rsidRPr="00726828">
        <w:rPr>
          <w:rFonts w:ascii="Simplified Arabic" w:eastAsia="Times New Roman" w:hAnsi="Simplified Arabic" w:cs="Simplified Arabic"/>
          <w:color w:val="000000" w:themeColor="text1"/>
          <w:kern w:val="0"/>
          <w:sz w:val="28"/>
          <w:szCs w:val="28"/>
          <w14:ligatures w14:val="none"/>
        </w:rPr>
        <w:t xml:space="preserve"> (Brockhaus et al., 2023, p. 283).</w:t>
      </w:r>
    </w:p>
    <w:p w14:paraId="40B570F4" w14:textId="77777777" w:rsidR="00723F34" w:rsidRPr="00726828" w:rsidRDefault="00723F34" w:rsidP="00B527B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22" w:name="_Toc236964408"/>
      <w:r w:rsidRPr="00726828">
        <w:rPr>
          <w:rFonts w:ascii="Simplified Arabic" w:eastAsia="Times New Roman" w:hAnsi="Simplified Arabic" w:cs="Simplified Arabic"/>
          <w:b/>
          <w:bCs/>
          <w:color w:val="000000" w:themeColor="text1"/>
          <w:kern w:val="0"/>
          <w:sz w:val="32"/>
          <w:szCs w:val="32"/>
          <w:rtl/>
          <w14:ligatures w14:val="none"/>
        </w:rPr>
        <w:t>ملاءمة أدوات التسويق الرقمي لبيئة الغرف التجارية السعودية</w:t>
      </w:r>
      <w:bookmarkEnd w:id="22"/>
    </w:p>
    <w:p w14:paraId="0BBB0EF2"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تتّسم بيئة الغرف التجارية السعودية بخصوصية تجعل من أدوات التسويق الرقمي ركيزة استراتيجية لتطوير أدائها المؤسسي، إذ تتعامل هذه الغرف مع شريحة واسعة ومتنوعة من المنتسبين، وتُقدّم خدمات متعدّدة تتطلّب قنوات اتصال متطوّرة. ويرى الباحث أن التوظيف الفاعل لأدوات التسويق الرقمي في الغرف التجارية السعودية يستلزم مراعاة عدة اعتبارات، منها: ملاءمة الأدوات لخصائص المنتسبين وتنوّعهم القطاعي، وتكاملها مع منظومة الحكومة الإلكترونية في المملكة، وانسجامها مع مستهدفات رؤية المملكة 2030، وقدرتها على دعم الدور التمثيلي والتنموي للغرف التجارية</w:t>
      </w:r>
      <w:r w:rsidRPr="00726828">
        <w:rPr>
          <w:rFonts w:ascii="Simplified Arabic" w:eastAsia="Times New Roman" w:hAnsi="Simplified Arabic" w:cs="Simplified Arabic"/>
          <w:color w:val="000000" w:themeColor="text1"/>
          <w:kern w:val="0"/>
          <w:sz w:val="28"/>
          <w:szCs w:val="28"/>
          <w14:ligatures w14:val="none"/>
        </w:rPr>
        <w:t>.</w:t>
      </w:r>
    </w:p>
    <w:p w14:paraId="3D9436FE" w14:textId="4E699F71" w:rsidR="00B527BC" w:rsidRPr="00726828" w:rsidRDefault="00B527BC" w:rsidP="00B527BC">
      <w:pPr>
        <w:jc w:val="center"/>
        <w:outlineLvl w:val="1"/>
        <w:rPr>
          <w:rFonts w:ascii="Simplified Arabic" w:eastAsia="Times New Roman" w:hAnsi="Simplified Arabic" w:cs="Simplified Arabic"/>
          <w:b/>
          <w:bCs/>
          <w:color w:val="000000" w:themeColor="text1"/>
          <w:kern w:val="0"/>
          <w:sz w:val="36"/>
          <w:szCs w:val="36"/>
          <w14:ligatures w14:val="none"/>
        </w:rPr>
      </w:pPr>
      <w:r w:rsidRPr="00726828">
        <w:rPr>
          <w:rFonts w:ascii="Simplified Arabic" w:eastAsia="Times New Roman" w:hAnsi="Simplified Arabic" w:cs="Simplified Arabic"/>
          <w:b/>
          <w:bCs/>
          <w:color w:val="000000" w:themeColor="text1"/>
          <w:kern w:val="0"/>
          <w:sz w:val="36"/>
          <w:szCs w:val="36"/>
          <w:rtl/>
          <w14:ligatures w14:val="none"/>
        </w:rPr>
        <w:br w:type="page"/>
      </w:r>
      <w:bookmarkStart w:id="23" w:name="_Toc236964409"/>
      <w:r w:rsidRPr="00726828">
        <w:rPr>
          <w:rFonts w:ascii="Simplified Arabic" w:eastAsia="Times New Roman" w:hAnsi="Simplified Arabic" w:cs="Simplified Arabic"/>
          <w:b/>
          <w:bCs/>
          <w:color w:val="000000" w:themeColor="text1"/>
          <w:kern w:val="0"/>
          <w:sz w:val="36"/>
          <w:szCs w:val="36"/>
          <w:rtl/>
          <w14:ligatures w14:val="none"/>
        </w:rPr>
        <w:lastRenderedPageBreak/>
        <w:t>التواصل المؤسسي</w:t>
      </w:r>
      <w:bookmarkEnd w:id="23"/>
    </w:p>
    <w:p w14:paraId="22390646" w14:textId="059300B3" w:rsidR="00723F34" w:rsidRPr="00726828" w:rsidRDefault="00723F34" w:rsidP="00B527B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24" w:name="_Toc236964410"/>
      <w:r w:rsidRPr="00726828">
        <w:rPr>
          <w:rFonts w:ascii="Simplified Arabic" w:eastAsia="Times New Roman" w:hAnsi="Simplified Arabic" w:cs="Simplified Arabic"/>
          <w:b/>
          <w:bCs/>
          <w:color w:val="000000" w:themeColor="text1"/>
          <w:kern w:val="0"/>
          <w:sz w:val="32"/>
          <w:szCs w:val="32"/>
          <w:rtl/>
          <w14:ligatures w14:val="none"/>
        </w:rPr>
        <w:t>مفهوم التواصل المؤسسي</w:t>
      </w:r>
      <w:bookmarkEnd w:id="24"/>
    </w:p>
    <w:p w14:paraId="00B2734A"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يُشكّل التواصل المؤسسي أحد المفاهيم الإدارية المحورية التي حظيت باهتمام متزايد في الأدبيات المعاصرة، لما له من دور جوهري في تحديد ملامح شخصية المؤسسة وطبيعة علاقاتها بمختلف أصحاب المصلحة. ولم يعد التواصل المؤسسي في المفهوم الحديث مجرد نشاط اتصالي تكميلي، بل أضحى وظيفة استراتيجية متكاملة تُسهم في بناء الهوية المؤسسية، وترسيخ السمعة، وإدارة العلاقات، ودعم اتخاذ القرارات على مختلف المستويات. وقد فرضت التحولات الرقمية المتسارعة على المؤسسات إعادة النظر في منظوماتها الاتصالية، وتطوير قنواتها وأساليبها بما يتناسب مع طبيعة العصر ومتطلباته</w:t>
      </w:r>
      <w:r w:rsidRPr="00726828">
        <w:rPr>
          <w:rFonts w:ascii="Simplified Arabic" w:eastAsia="Times New Roman" w:hAnsi="Simplified Arabic" w:cs="Simplified Arabic"/>
          <w:color w:val="000000" w:themeColor="text1"/>
          <w:kern w:val="0"/>
          <w:sz w:val="28"/>
          <w:szCs w:val="28"/>
          <w14:ligatures w14:val="none"/>
        </w:rPr>
        <w:t xml:space="preserve"> (Brockhaus et al., 2023, p. 275).</w:t>
      </w:r>
    </w:p>
    <w:p w14:paraId="58FD98C6"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وتعدّدت تعريفات الباحثين للتواصل المؤسسي بتعدّد المداخل التي اعتُمدت في دراسته، وتباينت الرؤى بين من ينظر إليه بوصفه نشاطاً وظيفياً محدّداً، ومن يراه استراتيجية متكاملة، ومن يتناوله من منظور علائقي، ومن يُقاربه من زاوية رقمية معاصرة</w:t>
      </w:r>
      <w:r w:rsidRPr="00726828">
        <w:rPr>
          <w:rFonts w:ascii="Simplified Arabic" w:eastAsia="Times New Roman" w:hAnsi="Simplified Arabic" w:cs="Simplified Arabic"/>
          <w:color w:val="000000" w:themeColor="text1"/>
          <w:kern w:val="0"/>
          <w:sz w:val="28"/>
          <w:szCs w:val="28"/>
          <w14:ligatures w14:val="none"/>
        </w:rPr>
        <w:t>.</w:t>
      </w:r>
    </w:p>
    <w:p w14:paraId="13DADB4B"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فيُعرَّف التواصل المؤسسي بأنه مجموعة الأنشطة الاتصالية المُدارة استراتيجياً التي تُوظّفها المؤسسة في بناء علاقاتها بجمهورها الداخلي والخارجي، وتعزيز حضورها في محيطها المؤسسي، بما في ذلك ما يتصل بالبنية التحتية الرقمية وتقنيات الاتصال المتقدّمة</w:t>
      </w:r>
      <w:r w:rsidRPr="00726828">
        <w:rPr>
          <w:rFonts w:ascii="Simplified Arabic" w:eastAsia="Times New Roman" w:hAnsi="Simplified Arabic" w:cs="Simplified Arabic"/>
          <w:color w:val="000000" w:themeColor="text1"/>
          <w:kern w:val="0"/>
          <w:sz w:val="28"/>
          <w:szCs w:val="28"/>
          <w14:ligatures w14:val="none"/>
        </w:rPr>
        <w:t xml:space="preserve"> (</w:t>
      </w:r>
      <w:proofErr w:type="spellStart"/>
      <w:r w:rsidRPr="00726828">
        <w:rPr>
          <w:rFonts w:ascii="Simplified Arabic" w:eastAsia="Times New Roman" w:hAnsi="Simplified Arabic" w:cs="Simplified Arabic"/>
          <w:color w:val="000000" w:themeColor="text1"/>
          <w:kern w:val="0"/>
          <w:sz w:val="28"/>
          <w:szCs w:val="28"/>
          <w14:ligatures w14:val="none"/>
        </w:rPr>
        <w:t>CommTech</w:t>
      </w:r>
      <w:proofErr w:type="spellEnd"/>
      <w:r w:rsidRPr="00726828">
        <w:rPr>
          <w:rFonts w:ascii="Simplified Arabic" w:eastAsia="Times New Roman" w:hAnsi="Simplified Arabic" w:cs="Simplified Arabic"/>
          <w:color w:val="000000" w:themeColor="text1"/>
          <w:kern w:val="0"/>
          <w:sz w:val="28"/>
          <w:szCs w:val="28"/>
          <w14:ligatures w14:val="none"/>
        </w:rPr>
        <w:t xml:space="preserve">) </w:t>
      </w:r>
      <w:r w:rsidRPr="00726828">
        <w:rPr>
          <w:rFonts w:ascii="Simplified Arabic" w:eastAsia="Times New Roman" w:hAnsi="Simplified Arabic" w:cs="Simplified Arabic"/>
          <w:color w:val="000000" w:themeColor="text1"/>
          <w:kern w:val="0"/>
          <w:sz w:val="28"/>
          <w:szCs w:val="28"/>
          <w:rtl/>
          <w14:ligatures w14:val="none"/>
        </w:rPr>
        <w:t>التي تُتيح إدارة هذه العلاقات بكفاءة عالية</w:t>
      </w:r>
      <w:r w:rsidRPr="00726828">
        <w:rPr>
          <w:rFonts w:ascii="Simplified Arabic" w:eastAsia="Times New Roman" w:hAnsi="Simplified Arabic" w:cs="Simplified Arabic"/>
          <w:color w:val="000000" w:themeColor="text1"/>
          <w:kern w:val="0"/>
          <w:sz w:val="28"/>
          <w:szCs w:val="28"/>
          <w14:ligatures w14:val="none"/>
        </w:rPr>
        <w:t xml:space="preserve"> (Brockhaus et al., 2023, p. 277).</w:t>
      </w:r>
    </w:p>
    <w:p w14:paraId="4E1B98BF"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ومن منظور أكثر تركيزاً على البُعد الداخلي، يُعرَّف التواصل المؤسسي الداخلي بوصفه العملية الاتصالية التي تجري بين مختلف مكوّنات المؤسسة، سواء أكانت اتصالاً صاعداً من المرؤوسين إلى الرؤساء، أم نازلاً من الرؤساء إلى المرؤوسين، أم أفقياً بين العاملين في المستوى ذاته، بما يُتيح تدفّق المعلومات، وتفعيل التغذية الراجعة، وضمان وضوح الرسالة، وتحسين الأداء الوظيفي</w:t>
      </w:r>
      <w:r w:rsidRPr="00726828">
        <w:rPr>
          <w:rFonts w:ascii="Simplified Arabic" w:eastAsia="Times New Roman" w:hAnsi="Simplified Arabic" w:cs="Simplified Arabic"/>
          <w:color w:val="000000" w:themeColor="text1"/>
          <w:kern w:val="0"/>
          <w:sz w:val="28"/>
          <w:szCs w:val="28"/>
          <w14:ligatures w14:val="none"/>
        </w:rPr>
        <w:t xml:space="preserve"> (</w:t>
      </w:r>
      <w:proofErr w:type="spellStart"/>
      <w:r w:rsidRPr="00726828">
        <w:rPr>
          <w:rFonts w:ascii="Simplified Arabic" w:eastAsia="Times New Roman" w:hAnsi="Simplified Arabic" w:cs="Simplified Arabic"/>
          <w:color w:val="000000" w:themeColor="text1"/>
          <w:kern w:val="0"/>
          <w:sz w:val="28"/>
          <w:szCs w:val="28"/>
          <w14:ligatures w14:val="none"/>
        </w:rPr>
        <w:t>Elegbe</w:t>
      </w:r>
      <w:proofErr w:type="spellEnd"/>
      <w:r w:rsidRPr="00726828">
        <w:rPr>
          <w:rFonts w:ascii="Simplified Arabic" w:eastAsia="Times New Roman" w:hAnsi="Simplified Arabic" w:cs="Simplified Arabic"/>
          <w:color w:val="000000" w:themeColor="text1"/>
          <w:kern w:val="0"/>
          <w:sz w:val="28"/>
          <w:szCs w:val="28"/>
          <w14:ligatures w14:val="none"/>
        </w:rPr>
        <w:t xml:space="preserve"> &amp; </w:t>
      </w:r>
      <w:proofErr w:type="spellStart"/>
      <w:r w:rsidRPr="00726828">
        <w:rPr>
          <w:rFonts w:ascii="Simplified Arabic" w:eastAsia="Times New Roman" w:hAnsi="Simplified Arabic" w:cs="Simplified Arabic"/>
          <w:color w:val="000000" w:themeColor="text1"/>
          <w:kern w:val="0"/>
          <w:sz w:val="28"/>
          <w:szCs w:val="28"/>
          <w14:ligatures w14:val="none"/>
        </w:rPr>
        <w:t>Dooshima</w:t>
      </w:r>
      <w:proofErr w:type="spellEnd"/>
      <w:r w:rsidRPr="00726828">
        <w:rPr>
          <w:rFonts w:ascii="Simplified Arabic" w:eastAsia="Times New Roman" w:hAnsi="Simplified Arabic" w:cs="Simplified Arabic"/>
          <w:color w:val="000000" w:themeColor="text1"/>
          <w:kern w:val="0"/>
          <w:sz w:val="28"/>
          <w:szCs w:val="28"/>
          <w14:ligatures w14:val="none"/>
        </w:rPr>
        <w:t>, 2021, p. 5).</w:t>
      </w:r>
    </w:p>
    <w:p w14:paraId="13BFC2B0"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lastRenderedPageBreak/>
        <w:t>ومن منظور استراتيجي، يُنظر إلى التواصل المؤسسي بوصفه ممارسة اتصالية موجّهة نحو أصحاب المصلحة، تقوم على مبادئ الشفافية والاتساق والأخلاقية والحوار ثنائي الاتجاه، وتهدف إلى بناء سمعة مؤسسية قوية وترسيخ الشرعية والمصداقية</w:t>
      </w:r>
      <w:r w:rsidRPr="00726828">
        <w:rPr>
          <w:rFonts w:ascii="Simplified Arabic" w:eastAsia="Times New Roman" w:hAnsi="Simplified Arabic" w:cs="Simplified Arabic"/>
          <w:color w:val="000000" w:themeColor="text1"/>
          <w:kern w:val="0"/>
          <w:sz w:val="28"/>
          <w:szCs w:val="28"/>
          <w14:ligatures w14:val="none"/>
        </w:rPr>
        <w:t xml:space="preserve"> (Ajayi &amp; </w:t>
      </w:r>
      <w:proofErr w:type="spellStart"/>
      <w:r w:rsidRPr="00726828">
        <w:rPr>
          <w:rFonts w:ascii="Simplified Arabic" w:eastAsia="Times New Roman" w:hAnsi="Simplified Arabic" w:cs="Simplified Arabic"/>
          <w:color w:val="000000" w:themeColor="text1"/>
          <w:kern w:val="0"/>
          <w:sz w:val="28"/>
          <w:szCs w:val="28"/>
          <w14:ligatures w14:val="none"/>
        </w:rPr>
        <w:t>Mmutle</w:t>
      </w:r>
      <w:proofErr w:type="spellEnd"/>
      <w:r w:rsidRPr="00726828">
        <w:rPr>
          <w:rFonts w:ascii="Simplified Arabic" w:eastAsia="Times New Roman" w:hAnsi="Simplified Arabic" w:cs="Simplified Arabic"/>
          <w:color w:val="000000" w:themeColor="text1"/>
          <w:kern w:val="0"/>
          <w:sz w:val="28"/>
          <w:szCs w:val="28"/>
          <w14:ligatures w14:val="none"/>
        </w:rPr>
        <w:t>, 2021, p. 5).</w:t>
      </w:r>
    </w:p>
    <w:p w14:paraId="3E9C919C"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وفي مقاربة تتّصل بالصورة والهوية المؤسسية، يُمثّل التواصل المؤسسي منظومة الاستراتيجيات والممارسات الاتصالية التي توظّفها المؤسسة في تعزيز صورتها لدى جمهورها، عبر إدارة العلاقات العامة، والاتصال الإعلامي، والاتصال الرقمي، وإدارة الهوية المؤسسية، بما يُسهم في بناء موثوقيتها وترسيخ تميّزها</w:t>
      </w:r>
      <w:r w:rsidRPr="00726828">
        <w:rPr>
          <w:rFonts w:ascii="Simplified Arabic" w:eastAsia="Times New Roman" w:hAnsi="Simplified Arabic" w:cs="Simplified Arabic"/>
          <w:color w:val="000000" w:themeColor="text1"/>
          <w:kern w:val="0"/>
          <w:sz w:val="28"/>
          <w:szCs w:val="28"/>
          <w14:ligatures w14:val="none"/>
        </w:rPr>
        <w:t xml:space="preserve"> (</w:t>
      </w:r>
      <w:proofErr w:type="spellStart"/>
      <w:r w:rsidRPr="00726828">
        <w:rPr>
          <w:rFonts w:ascii="Simplified Arabic" w:eastAsia="Times New Roman" w:hAnsi="Simplified Arabic" w:cs="Simplified Arabic"/>
          <w:color w:val="000000" w:themeColor="text1"/>
          <w:kern w:val="0"/>
          <w:sz w:val="28"/>
          <w:szCs w:val="28"/>
          <w14:ligatures w14:val="none"/>
        </w:rPr>
        <w:t>Feldiansyah</w:t>
      </w:r>
      <w:proofErr w:type="spellEnd"/>
      <w:r w:rsidRPr="00726828">
        <w:rPr>
          <w:rFonts w:ascii="Simplified Arabic" w:eastAsia="Times New Roman" w:hAnsi="Simplified Arabic" w:cs="Simplified Arabic"/>
          <w:color w:val="000000" w:themeColor="text1"/>
          <w:kern w:val="0"/>
          <w:sz w:val="28"/>
          <w:szCs w:val="28"/>
          <w14:ligatures w14:val="none"/>
        </w:rPr>
        <w:t>, 2024, p. 40).</w:t>
      </w:r>
    </w:p>
    <w:p w14:paraId="178AE5F1"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ويُنظر كذلك إلى التواصل المؤسسي بوصفه مجموعة الممارسات الاتصالية التي تُوظّفها المؤسسة في التكيّف مع التحولات الرقمية، عبر إدارة قنوات الاتصال الداخلي والخارجي رقمياً، وإدارة المنصات الرقمية، ودمج التسويق الرقمي في المنظومة الاتصالية، وإدارة السمعة الرقمية</w:t>
      </w:r>
      <w:r w:rsidRPr="00726828">
        <w:rPr>
          <w:rFonts w:ascii="Simplified Arabic" w:eastAsia="Times New Roman" w:hAnsi="Simplified Arabic" w:cs="Simplified Arabic"/>
          <w:color w:val="000000" w:themeColor="text1"/>
          <w:kern w:val="0"/>
          <w:sz w:val="28"/>
          <w:szCs w:val="28"/>
          <w14:ligatures w14:val="none"/>
        </w:rPr>
        <w:t xml:space="preserve"> (Calista, 2024, p. 29).</w:t>
      </w:r>
    </w:p>
    <w:p w14:paraId="46A400FA"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ويتّسع نطاق مفهوم التواصل المؤسسي ليُمثّل استراتيجية اتصالية شاملة تتضمّن الاتصال الداخلي مع العاملين، والاتصال الخارجي مع الجمهور، والاتصال الرقمي عبر المنصات الحديثة، وإدارة الأزمات الاتصالية، والاتصال مع أصحاب المصلحة، بما يُسهم في بناء سمعة مؤسسية قوية ترتكز على الثقة والمصداقية والجاذبية والمسؤولية الاجتماعية والتميّز (الزهراني، 2026، ص 45)</w:t>
      </w:r>
      <w:r w:rsidRPr="00726828">
        <w:rPr>
          <w:rFonts w:ascii="Simplified Arabic" w:eastAsia="Times New Roman" w:hAnsi="Simplified Arabic" w:cs="Simplified Arabic"/>
          <w:color w:val="000000" w:themeColor="text1"/>
          <w:kern w:val="0"/>
          <w:sz w:val="28"/>
          <w:szCs w:val="28"/>
          <w14:ligatures w14:val="none"/>
        </w:rPr>
        <w:t>.</w:t>
      </w:r>
    </w:p>
    <w:p w14:paraId="1CC65A07"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ومن منظور نمو تنظيمي، يتمثّل التواصل التسويقي المؤسسي في مجموعة الأنشطة الاتصالية الموجّهة نحو تحقيق النمو التنظيمي، عبر التواصل مع الجمهور من خلال وسائل التواصل الاجتماعي والمحتوى الرقمي والبريد الإلكتروني والإعلانات الرقمية، بما يدعم نمو المبيعات وقاعدة العملاء والحصة السوقية والأرباح والتوسّع الجغرافي</w:t>
      </w:r>
      <w:r w:rsidRPr="00726828">
        <w:rPr>
          <w:rFonts w:ascii="Simplified Arabic" w:eastAsia="Times New Roman" w:hAnsi="Simplified Arabic" w:cs="Simplified Arabic"/>
          <w:color w:val="000000" w:themeColor="text1"/>
          <w:kern w:val="0"/>
          <w:sz w:val="28"/>
          <w:szCs w:val="28"/>
          <w14:ligatures w14:val="none"/>
        </w:rPr>
        <w:t xml:space="preserve"> (Owusu-Kyei et al., 2022, p. 1465).</w:t>
      </w:r>
    </w:p>
    <w:p w14:paraId="007884E8"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ومن منظور علائقي رقمي، يُعرَّف التواصل المؤسسي الإلكتروني بوصفه العملية الاتصالية التي تُوظّف الأدوات الرقمية في بناء علاقة تفاعلية مع الجمهور، تتّسم بسرعة الاستجابة، والتفاعلية، ووضوح الرسالة، واستمرارية التواصل، وتحقيق الرضا الاتصالي لدى الجمهور المستهدف (حمزة ولحشم، 2023، ص 128)</w:t>
      </w:r>
      <w:r w:rsidRPr="00726828">
        <w:rPr>
          <w:rFonts w:ascii="Simplified Arabic" w:eastAsia="Times New Roman" w:hAnsi="Simplified Arabic" w:cs="Simplified Arabic"/>
          <w:color w:val="000000" w:themeColor="text1"/>
          <w:kern w:val="0"/>
          <w:sz w:val="28"/>
          <w:szCs w:val="28"/>
          <w14:ligatures w14:val="none"/>
        </w:rPr>
        <w:t>.</w:t>
      </w:r>
    </w:p>
    <w:p w14:paraId="2A8F5AE6"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 xml:space="preserve">وباستقراء هذه التعريفات، يتّضح تباين المداخل النظرية في تعريف التواصل المؤسسي؛ فثمّة مدخل استراتيجي يرى فيه وظيفة إدارية متكاملة تخدم أهداف المؤسسة الكلية، ومدخل وظيفي يُركّز على أنشطته </w:t>
      </w:r>
      <w:r w:rsidRPr="00726828">
        <w:rPr>
          <w:rFonts w:ascii="Simplified Arabic" w:eastAsia="Times New Roman" w:hAnsi="Simplified Arabic" w:cs="Simplified Arabic"/>
          <w:color w:val="000000" w:themeColor="text1"/>
          <w:kern w:val="0"/>
          <w:sz w:val="28"/>
          <w:szCs w:val="28"/>
          <w:rtl/>
          <w14:ligatures w14:val="none"/>
        </w:rPr>
        <w:lastRenderedPageBreak/>
        <w:t>وممارساته المحدّدة، ومدخل علائقي يُبرز دوره في بناء العلاقات مع أصحاب المصلحة، ومدخل رقمي يربطه بالتحولات التكنولوجية المعاصرة. غير أن هذه المداخل تتكامل في مجملها لتُقدّم فهماً شاملاً للتواصل المؤسسي بوصفه منظومة متعدّدة الأبعاد</w:t>
      </w:r>
      <w:r w:rsidRPr="00726828">
        <w:rPr>
          <w:rFonts w:ascii="Simplified Arabic" w:eastAsia="Times New Roman" w:hAnsi="Simplified Arabic" w:cs="Simplified Arabic"/>
          <w:color w:val="000000" w:themeColor="text1"/>
          <w:kern w:val="0"/>
          <w:sz w:val="28"/>
          <w:szCs w:val="28"/>
          <w14:ligatures w14:val="none"/>
        </w:rPr>
        <w:t>.</w:t>
      </w:r>
    </w:p>
    <w:p w14:paraId="589F003F"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ويرى الباحث في ضوء ما تقدّم أن التواصل المؤسسي يُمكن تعريفه إجرائياً في سياق الدراسة الحالية بأنه: منظومة الممارسات الاتصالية الاستراتيجية التي تُوظّفها الغرف التجارية السعودية في التواصل مع منتسبيها وأصحاب المصلحة، وتقوم على مبادئ سرعة الاستجابة، والتفاعلية، ووضوح الرسالة، واستدامة العلاقة، وبناء الصورة الذهنية الإيجابية، بما يُسهم في تعزيز مكانة الغرفة، وترسيخ ثقة منتسبيها، ودعم دورها التمثيلي والتنموي في خدمة القطاع الخاص</w:t>
      </w:r>
      <w:r w:rsidRPr="00726828">
        <w:rPr>
          <w:rFonts w:ascii="Simplified Arabic" w:eastAsia="Times New Roman" w:hAnsi="Simplified Arabic" w:cs="Simplified Arabic"/>
          <w:color w:val="000000" w:themeColor="text1"/>
          <w:kern w:val="0"/>
          <w:sz w:val="28"/>
          <w:szCs w:val="28"/>
          <w14:ligatures w14:val="none"/>
        </w:rPr>
        <w:t>.</w:t>
      </w:r>
    </w:p>
    <w:p w14:paraId="66D95C4B" w14:textId="77777777" w:rsidR="00723F34" w:rsidRPr="00726828" w:rsidRDefault="00723F34" w:rsidP="00B527B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25" w:name="_Toc236964411"/>
      <w:r w:rsidRPr="00726828">
        <w:rPr>
          <w:rFonts w:ascii="Simplified Arabic" w:eastAsia="Times New Roman" w:hAnsi="Simplified Arabic" w:cs="Simplified Arabic"/>
          <w:b/>
          <w:bCs/>
          <w:color w:val="000000" w:themeColor="text1"/>
          <w:kern w:val="0"/>
          <w:sz w:val="32"/>
          <w:szCs w:val="32"/>
          <w:rtl/>
          <w14:ligatures w14:val="none"/>
        </w:rPr>
        <w:t>تطور مفهوم التواصل المؤسسي</w:t>
      </w:r>
      <w:bookmarkEnd w:id="25"/>
    </w:p>
    <w:p w14:paraId="3BB6A4E1"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مرّ مفهوم التواصل المؤسسي بمراحل تطور متعاقبة، عكست في كل مرحلة النظرة السائدة لدور الاتصال في المؤسسة وطبيعة العلاقة بينها وبين جمهورها. ففي المرحلة الأولى، كان التواصل المؤسسي يُنظر إليه بوصفه نشاطاً إعلامياً بسيطاً يستهدف نقل المعلومات من المؤسسة إلى جمهورها بصورة أحادية الاتجاه، دون اهتمام كبير بردود الفعل والتغذية الراجعة، وقد اتّسم التواصل المؤسسي في هذه المرحلة بالطابع التقليدي، واعتمد على القنوات المألوفة كالنشرات والبيانات الصحفية</w:t>
      </w:r>
      <w:r w:rsidRPr="00726828">
        <w:rPr>
          <w:rFonts w:ascii="Simplified Arabic" w:eastAsia="Times New Roman" w:hAnsi="Simplified Arabic" w:cs="Simplified Arabic"/>
          <w:color w:val="000000" w:themeColor="text1"/>
          <w:kern w:val="0"/>
          <w:sz w:val="28"/>
          <w:szCs w:val="28"/>
          <w14:ligatures w14:val="none"/>
        </w:rPr>
        <w:t>.</w:t>
      </w:r>
    </w:p>
    <w:p w14:paraId="68E01A56"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ثم انتقل المفهوم في مرحلة لاحقة إلى فهم أكثر تفاعلية، حيث بدأت المؤسسات تُدرك أهمية الحوار مع جمهورها، وتُوظّف قنوات اتصال تُتيح تدفّق المعلومات في الاتجاهين، وشهدت هذه المرحلة ظهور مفهوم “الاتصال الاستراتيجي” الذي يربط أنشطة التواصل بالأهداف الاستراتيجية للمؤسسة، ويُوظّفها في بناء السمعة وإدارة العلاقات</w:t>
      </w:r>
      <w:r w:rsidRPr="00726828">
        <w:rPr>
          <w:rFonts w:ascii="Simplified Arabic" w:eastAsia="Times New Roman" w:hAnsi="Simplified Arabic" w:cs="Simplified Arabic"/>
          <w:color w:val="000000" w:themeColor="text1"/>
          <w:kern w:val="0"/>
          <w:sz w:val="28"/>
          <w:szCs w:val="28"/>
          <w14:ligatures w14:val="none"/>
        </w:rPr>
        <w:t xml:space="preserve"> (Ajayi &amp; </w:t>
      </w:r>
      <w:proofErr w:type="spellStart"/>
      <w:r w:rsidRPr="00726828">
        <w:rPr>
          <w:rFonts w:ascii="Simplified Arabic" w:eastAsia="Times New Roman" w:hAnsi="Simplified Arabic" w:cs="Simplified Arabic"/>
          <w:color w:val="000000" w:themeColor="text1"/>
          <w:kern w:val="0"/>
          <w:sz w:val="28"/>
          <w:szCs w:val="28"/>
          <w14:ligatures w14:val="none"/>
        </w:rPr>
        <w:t>Mmutle</w:t>
      </w:r>
      <w:proofErr w:type="spellEnd"/>
      <w:r w:rsidRPr="00726828">
        <w:rPr>
          <w:rFonts w:ascii="Simplified Arabic" w:eastAsia="Times New Roman" w:hAnsi="Simplified Arabic" w:cs="Simplified Arabic"/>
          <w:color w:val="000000" w:themeColor="text1"/>
          <w:kern w:val="0"/>
          <w:sz w:val="28"/>
          <w:szCs w:val="28"/>
          <w14:ligatures w14:val="none"/>
        </w:rPr>
        <w:t>, 2021, p. 7).</w:t>
      </w:r>
    </w:p>
    <w:p w14:paraId="785F43D5"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ثم دخل مفهوم التواصل المؤسسي مرحلة جديدة تتّسم بالطابع الرقمي والتقني المتقدّم، حيث باتت المؤسسات تعتمد على تقنيات الاتصال المتقدّمة</w:t>
      </w:r>
      <w:r w:rsidRPr="00726828">
        <w:rPr>
          <w:rFonts w:ascii="Simplified Arabic" w:eastAsia="Times New Roman" w:hAnsi="Simplified Arabic" w:cs="Simplified Arabic"/>
          <w:color w:val="000000" w:themeColor="text1"/>
          <w:kern w:val="0"/>
          <w:sz w:val="28"/>
          <w:szCs w:val="28"/>
          <w14:ligatures w14:val="none"/>
        </w:rPr>
        <w:t xml:space="preserve"> (</w:t>
      </w:r>
      <w:proofErr w:type="spellStart"/>
      <w:r w:rsidRPr="00726828">
        <w:rPr>
          <w:rFonts w:ascii="Simplified Arabic" w:eastAsia="Times New Roman" w:hAnsi="Simplified Arabic" w:cs="Simplified Arabic"/>
          <w:color w:val="000000" w:themeColor="text1"/>
          <w:kern w:val="0"/>
          <w:sz w:val="28"/>
          <w:szCs w:val="28"/>
          <w14:ligatures w14:val="none"/>
        </w:rPr>
        <w:t>CommTech</w:t>
      </w:r>
      <w:proofErr w:type="spellEnd"/>
      <w:r w:rsidRPr="00726828">
        <w:rPr>
          <w:rFonts w:ascii="Simplified Arabic" w:eastAsia="Times New Roman" w:hAnsi="Simplified Arabic" w:cs="Simplified Arabic"/>
          <w:color w:val="000000" w:themeColor="text1"/>
          <w:kern w:val="0"/>
          <w:sz w:val="28"/>
          <w:szCs w:val="28"/>
          <w14:ligatures w14:val="none"/>
        </w:rPr>
        <w:t xml:space="preserve">) </w:t>
      </w:r>
      <w:r w:rsidRPr="00726828">
        <w:rPr>
          <w:rFonts w:ascii="Simplified Arabic" w:eastAsia="Times New Roman" w:hAnsi="Simplified Arabic" w:cs="Simplified Arabic"/>
          <w:color w:val="000000" w:themeColor="text1"/>
          <w:kern w:val="0"/>
          <w:sz w:val="28"/>
          <w:szCs w:val="28"/>
          <w:rtl/>
          <w14:ligatures w14:val="none"/>
        </w:rPr>
        <w:t>وتحليل البيانات الكبيرة والذكاء الاصطناعي في إدارة منظومتها الاتصالية، وتُمثّل هذه المرحلة نقلة نوعية في ممارسة التواصل المؤسسي، إذ باتت المؤسسات قادرة على تقديم رسائل مخصّصة لكل شريحة من جمهورها، وقياس أثرها بدقّة، وإدارة سمعتها الرقمية بفاعلية</w:t>
      </w:r>
      <w:r w:rsidRPr="00726828">
        <w:rPr>
          <w:rFonts w:ascii="Simplified Arabic" w:eastAsia="Times New Roman" w:hAnsi="Simplified Arabic" w:cs="Simplified Arabic"/>
          <w:color w:val="000000" w:themeColor="text1"/>
          <w:kern w:val="0"/>
          <w:sz w:val="28"/>
          <w:szCs w:val="28"/>
          <w14:ligatures w14:val="none"/>
        </w:rPr>
        <w:t xml:space="preserve"> (Brockhaus et al., 2023, p. 280).</w:t>
      </w:r>
    </w:p>
    <w:p w14:paraId="79BA4679" w14:textId="77777777" w:rsidR="00723F34" w:rsidRPr="00726828" w:rsidRDefault="00723F34" w:rsidP="00B527B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26" w:name="_Toc236964412"/>
      <w:r w:rsidRPr="00726828">
        <w:rPr>
          <w:rFonts w:ascii="Simplified Arabic" w:eastAsia="Times New Roman" w:hAnsi="Simplified Arabic" w:cs="Simplified Arabic"/>
          <w:b/>
          <w:bCs/>
          <w:color w:val="000000" w:themeColor="text1"/>
          <w:kern w:val="0"/>
          <w:sz w:val="32"/>
          <w:szCs w:val="32"/>
          <w:rtl/>
          <w14:ligatures w14:val="none"/>
        </w:rPr>
        <w:t>المداخل النظرية للتواصل المؤسسي</w:t>
      </w:r>
      <w:bookmarkEnd w:id="26"/>
    </w:p>
    <w:p w14:paraId="7A2E9926"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lastRenderedPageBreak/>
        <w:t>تعدّدت المداخل النظرية التي تناولت التواصل المؤسسي، ويأتي في مقدّمتها المدخل الاستراتيجي، الذي ينظر إلى التواصل المؤسسي بوصفه وظيفة استراتيجية تخدم الأهداف الكلية للمؤسسة، وترتبط ارتباطاً وثيقاً بالإدارة العليا وصانعي القرار، ويستند هذا المدخل إلى فكرة أن التواصل ليس نشاطاً هامشياً، بل رافداً محورياً لبناء الميزة التنافسية</w:t>
      </w:r>
      <w:r w:rsidRPr="00726828">
        <w:rPr>
          <w:rFonts w:ascii="Simplified Arabic" w:eastAsia="Times New Roman" w:hAnsi="Simplified Arabic" w:cs="Simplified Arabic"/>
          <w:color w:val="000000" w:themeColor="text1"/>
          <w:kern w:val="0"/>
          <w:sz w:val="28"/>
          <w:szCs w:val="28"/>
          <w14:ligatures w14:val="none"/>
        </w:rPr>
        <w:t>.</w:t>
      </w:r>
    </w:p>
    <w:p w14:paraId="68B6371F"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 xml:space="preserve">ويتّصل بذلك المدخل </w:t>
      </w:r>
      <w:proofErr w:type="spellStart"/>
      <w:r w:rsidRPr="00726828">
        <w:rPr>
          <w:rFonts w:ascii="Simplified Arabic" w:eastAsia="Times New Roman" w:hAnsi="Simplified Arabic" w:cs="Simplified Arabic"/>
          <w:color w:val="000000" w:themeColor="text1"/>
          <w:kern w:val="0"/>
          <w:sz w:val="28"/>
          <w:szCs w:val="28"/>
          <w:rtl/>
          <w14:ligatures w14:val="none"/>
        </w:rPr>
        <w:t>السمعوي</w:t>
      </w:r>
      <w:proofErr w:type="spellEnd"/>
      <w:r w:rsidRPr="00726828">
        <w:rPr>
          <w:rFonts w:ascii="Simplified Arabic" w:eastAsia="Times New Roman" w:hAnsi="Simplified Arabic" w:cs="Simplified Arabic"/>
          <w:color w:val="000000" w:themeColor="text1"/>
          <w:kern w:val="0"/>
          <w:sz w:val="28"/>
          <w:szCs w:val="28"/>
          <w:rtl/>
          <w14:ligatures w14:val="none"/>
        </w:rPr>
        <w:t>، الذي يُركّز على دور التواصل المؤسسي في بناء سمعة المؤسسة وترسيخها لدى جمهورها، ويستند إلى نظريات السمعة المؤسسية، ويعتبر التواصل الاستراتيجي الشفاف والمتّسق ركيزة أساسية لبناء سمعة قوية</w:t>
      </w:r>
      <w:r w:rsidRPr="00726828">
        <w:rPr>
          <w:rFonts w:ascii="Simplified Arabic" w:eastAsia="Times New Roman" w:hAnsi="Simplified Arabic" w:cs="Simplified Arabic"/>
          <w:color w:val="000000" w:themeColor="text1"/>
          <w:kern w:val="0"/>
          <w:sz w:val="28"/>
          <w:szCs w:val="28"/>
          <w14:ligatures w14:val="none"/>
        </w:rPr>
        <w:t xml:space="preserve"> (Ajayi &amp; </w:t>
      </w:r>
      <w:proofErr w:type="spellStart"/>
      <w:r w:rsidRPr="00726828">
        <w:rPr>
          <w:rFonts w:ascii="Simplified Arabic" w:eastAsia="Times New Roman" w:hAnsi="Simplified Arabic" w:cs="Simplified Arabic"/>
          <w:color w:val="000000" w:themeColor="text1"/>
          <w:kern w:val="0"/>
          <w:sz w:val="28"/>
          <w:szCs w:val="28"/>
          <w14:ligatures w14:val="none"/>
        </w:rPr>
        <w:t>Mmutle</w:t>
      </w:r>
      <w:proofErr w:type="spellEnd"/>
      <w:r w:rsidRPr="00726828">
        <w:rPr>
          <w:rFonts w:ascii="Simplified Arabic" w:eastAsia="Times New Roman" w:hAnsi="Simplified Arabic" w:cs="Simplified Arabic"/>
          <w:color w:val="000000" w:themeColor="text1"/>
          <w:kern w:val="0"/>
          <w:sz w:val="28"/>
          <w:szCs w:val="28"/>
          <w14:ligatures w14:val="none"/>
        </w:rPr>
        <w:t>, 2021, p. 10).</w:t>
      </w:r>
    </w:p>
    <w:p w14:paraId="316D84E4"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كما يبرز المدخل العلائقي، الذي ينطلق من رؤية أن الوظيفة الجوهرية للتواصل المؤسسي هي بناء علاقات مستدامة مع أصحاب المصلحة، ويستفيد هذا المدخل من نظريات إدارة العلاقات، ويُركّز على أبعاد الثقة والالتزام والرضا في العلاقة بين المؤسسة وجمهورها</w:t>
      </w:r>
      <w:r w:rsidRPr="00726828">
        <w:rPr>
          <w:rFonts w:ascii="Simplified Arabic" w:eastAsia="Times New Roman" w:hAnsi="Simplified Arabic" w:cs="Simplified Arabic"/>
          <w:color w:val="000000" w:themeColor="text1"/>
          <w:kern w:val="0"/>
          <w:sz w:val="28"/>
          <w:szCs w:val="28"/>
          <w14:ligatures w14:val="none"/>
        </w:rPr>
        <w:t xml:space="preserve"> (</w:t>
      </w:r>
      <w:proofErr w:type="spellStart"/>
      <w:r w:rsidRPr="00726828">
        <w:rPr>
          <w:rFonts w:ascii="Simplified Arabic" w:eastAsia="Times New Roman" w:hAnsi="Simplified Arabic" w:cs="Simplified Arabic"/>
          <w:color w:val="000000" w:themeColor="text1"/>
          <w:kern w:val="0"/>
          <w:sz w:val="28"/>
          <w:szCs w:val="28"/>
          <w14:ligatures w14:val="none"/>
        </w:rPr>
        <w:t>Feldiansyah</w:t>
      </w:r>
      <w:proofErr w:type="spellEnd"/>
      <w:r w:rsidRPr="00726828">
        <w:rPr>
          <w:rFonts w:ascii="Simplified Arabic" w:eastAsia="Times New Roman" w:hAnsi="Simplified Arabic" w:cs="Simplified Arabic"/>
          <w:color w:val="000000" w:themeColor="text1"/>
          <w:kern w:val="0"/>
          <w:sz w:val="28"/>
          <w:szCs w:val="28"/>
          <w14:ligatures w14:val="none"/>
        </w:rPr>
        <w:t>, 2024, p. 46).</w:t>
      </w:r>
    </w:p>
    <w:p w14:paraId="518FF67E"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ويُضاف إلى ما سبق المدخل الرقمي، الذي يتناول التواصل المؤسسي من زاوية توظيف التقنيات الرقمية الحديثة، ويُمثّل الاتجاه الأحدث في الأدبيات، ويربط بين التواصل المؤسسي واستراتيجيات التحول الرقمي</w:t>
      </w:r>
      <w:r w:rsidRPr="00726828">
        <w:rPr>
          <w:rFonts w:ascii="Simplified Arabic" w:eastAsia="Times New Roman" w:hAnsi="Simplified Arabic" w:cs="Simplified Arabic"/>
          <w:color w:val="000000" w:themeColor="text1"/>
          <w:kern w:val="0"/>
          <w:sz w:val="28"/>
          <w:szCs w:val="28"/>
          <w14:ligatures w14:val="none"/>
        </w:rPr>
        <w:t xml:space="preserve"> (Calista, 2024, p. 33).</w:t>
      </w:r>
    </w:p>
    <w:p w14:paraId="1AF02D8C" w14:textId="77777777" w:rsidR="00723F34" w:rsidRPr="00726828" w:rsidRDefault="00723F34" w:rsidP="00B527B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27" w:name="_Toc236964413"/>
      <w:r w:rsidRPr="00726828">
        <w:rPr>
          <w:rFonts w:ascii="Simplified Arabic" w:eastAsia="Times New Roman" w:hAnsi="Simplified Arabic" w:cs="Simplified Arabic"/>
          <w:b/>
          <w:bCs/>
          <w:color w:val="000000" w:themeColor="text1"/>
          <w:kern w:val="0"/>
          <w:sz w:val="32"/>
          <w:szCs w:val="32"/>
          <w:rtl/>
          <w14:ligatures w14:val="none"/>
        </w:rPr>
        <w:t>أهمية التواصل المؤسسي</w:t>
      </w:r>
      <w:bookmarkEnd w:id="27"/>
    </w:p>
    <w:p w14:paraId="0B100B4F"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تكتسب دراسة التواصل المؤسسي أهميتها من الأدوار المتعدّدة التي يُؤدّيها في المؤسسة المعاصرة، وقد تناول الباحثون هذه الأهمية من زوايا متنوّعة، تعكس ثراء المفهوم وتعدّد إسهاماته</w:t>
      </w:r>
      <w:r w:rsidRPr="00726828">
        <w:rPr>
          <w:rFonts w:ascii="Simplified Arabic" w:eastAsia="Times New Roman" w:hAnsi="Simplified Arabic" w:cs="Simplified Arabic"/>
          <w:color w:val="000000" w:themeColor="text1"/>
          <w:kern w:val="0"/>
          <w:sz w:val="28"/>
          <w:szCs w:val="28"/>
          <w14:ligatures w14:val="none"/>
        </w:rPr>
        <w:t>.</w:t>
      </w:r>
    </w:p>
    <w:p w14:paraId="018E9910"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فتتجلّى أهمية التواصل المؤسسي في جملة من الجوانب، أبرزها: أنه يُمثّل الوظيفة التي تُنسّق بين جميع الأنشطة الاتصالية للمؤسسة وتضمن اتّساقها، فضلاً عن كونه يُسهم في بناء البنية التحتية الرقمية للمؤسسة، ويرفع من كفاءتها التشغيلية، ويُتيح لها الاستفادة من تحليل البيانات في اتخاذ القرارات، ويُعزّز قدرتها على التكيّف مع التحولات الرقمية المتسارعة</w:t>
      </w:r>
      <w:r w:rsidRPr="00726828">
        <w:rPr>
          <w:rFonts w:ascii="Simplified Arabic" w:eastAsia="Times New Roman" w:hAnsi="Simplified Arabic" w:cs="Simplified Arabic"/>
          <w:color w:val="000000" w:themeColor="text1"/>
          <w:kern w:val="0"/>
          <w:sz w:val="28"/>
          <w:szCs w:val="28"/>
          <w14:ligatures w14:val="none"/>
        </w:rPr>
        <w:t xml:space="preserve"> (Brockhaus et al., 2023, p. 282).</w:t>
      </w:r>
    </w:p>
    <w:p w14:paraId="5692B99A"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 xml:space="preserve">وتتمحور أهمية التواصل المؤسسي الداخلي حول ما يلي: أنه يُسهم في تحسين الأداء الوظيفي للعاملين، ويُعزّز إنتاجيتهم، ويرفع من جودة عملهم، ويُنمّي التزامهم الوظيفي، ويدعم رضاهم وانتماءهم التنظيمي، </w:t>
      </w:r>
      <w:r w:rsidRPr="00726828">
        <w:rPr>
          <w:rFonts w:ascii="Simplified Arabic" w:eastAsia="Times New Roman" w:hAnsi="Simplified Arabic" w:cs="Simplified Arabic"/>
          <w:color w:val="000000" w:themeColor="text1"/>
          <w:kern w:val="0"/>
          <w:sz w:val="28"/>
          <w:szCs w:val="28"/>
          <w:rtl/>
          <w14:ligatures w14:val="none"/>
        </w:rPr>
        <w:lastRenderedPageBreak/>
        <w:t>وذلك من خلال ما يُتيحه من قنوات للتغذية الراجعة ووضوح في الرسالة الاتصالية</w:t>
      </w:r>
      <w:r w:rsidRPr="00726828">
        <w:rPr>
          <w:rFonts w:ascii="Simplified Arabic" w:eastAsia="Times New Roman" w:hAnsi="Simplified Arabic" w:cs="Simplified Arabic"/>
          <w:color w:val="000000" w:themeColor="text1"/>
          <w:kern w:val="0"/>
          <w:sz w:val="28"/>
          <w:szCs w:val="28"/>
          <w14:ligatures w14:val="none"/>
        </w:rPr>
        <w:t xml:space="preserve"> (</w:t>
      </w:r>
      <w:proofErr w:type="spellStart"/>
      <w:r w:rsidRPr="00726828">
        <w:rPr>
          <w:rFonts w:ascii="Simplified Arabic" w:eastAsia="Times New Roman" w:hAnsi="Simplified Arabic" w:cs="Simplified Arabic"/>
          <w:color w:val="000000" w:themeColor="text1"/>
          <w:kern w:val="0"/>
          <w:sz w:val="28"/>
          <w:szCs w:val="28"/>
          <w14:ligatures w14:val="none"/>
        </w:rPr>
        <w:t>Elegbe</w:t>
      </w:r>
      <w:proofErr w:type="spellEnd"/>
      <w:r w:rsidRPr="00726828">
        <w:rPr>
          <w:rFonts w:ascii="Simplified Arabic" w:eastAsia="Times New Roman" w:hAnsi="Simplified Arabic" w:cs="Simplified Arabic"/>
          <w:color w:val="000000" w:themeColor="text1"/>
          <w:kern w:val="0"/>
          <w:sz w:val="28"/>
          <w:szCs w:val="28"/>
          <w14:ligatures w14:val="none"/>
        </w:rPr>
        <w:t xml:space="preserve"> &amp; </w:t>
      </w:r>
      <w:proofErr w:type="spellStart"/>
      <w:r w:rsidRPr="00726828">
        <w:rPr>
          <w:rFonts w:ascii="Simplified Arabic" w:eastAsia="Times New Roman" w:hAnsi="Simplified Arabic" w:cs="Simplified Arabic"/>
          <w:color w:val="000000" w:themeColor="text1"/>
          <w:kern w:val="0"/>
          <w:sz w:val="28"/>
          <w:szCs w:val="28"/>
          <w14:ligatures w14:val="none"/>
        </w:rPr>
        <w:t>Dooshima</w:t>
      </w:r>
      <w:proofErr w:type="spellEnd"/>
      <w:r w:rsidRPr="00726828">
        <w:rPr>
          <w:rFonts w:ascii="Simplified Arabic" w:eastAsia="Times New Roman" w:hAnsi="Simplified Arabic" w:cs="Simplified Arabic"/>
          <w:color w:val="000000" w:themeColor="text1"/>
          <w:kern w:val="0"/>
          <w:sz w:val="28"/>
          <w:szCs w:val="28"/>
          <w14:ligatures w14:val="none"/>
        </w:rPr>
        <w:t>, 2021, p. 8).</w:t>
      </w:r>
    </w:p>
    <w:p w14:paraId="55E72B07"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كما تكمن أهمية التواصل المؤسسي في دوره الحاسم في بناء سمعة المؤسسة، عبر ما يُقدّمه من ممارسات شفّافة ومتّسقة وأخلاقية، تُرسّخ الثقة في أذهان أصحاب المصلحة، وتُعزّز الشرعية والمصداقية والجاذبية، وتُظهر التزام المؤسسة الأخلاقي تجاه محيطها</w:t>
      </w:r>
      <w:r w:rsidRPr="00726828">
        <w:rPr>
          <w:rFonts w:ascii="Simplified Arabic" w:eastAsia="Times New Roman" w:hAnsi="Simplified Arabic" w:cs="Simplified Arabic"/>
          <w:color w:val="000000" w:themeColor="text1"/>
          <w:kern w:val="0"/>
          <w:sz w:val="28"/>
          <w:szCs w:val="28"/>
          <w14:ligatures w14:val="none"/>
        </w:rPr>
        <w:t xml:space="preserve"> (Ajayi &amp; </w:t>
      </w:r>
      <w:proofErr w:type="spellStart"/>
      <w:r w:rsidRPr="00726828">
        <w:rPr>
          <w:rFonts w:ascii="Simplified Arabic" w:eastAsia="Times New Roman" w:hAnsi="Simplified Arabic" w:cs="Simplified Arabic"/>
          <w:color w:val="000000" w:themeColor="text1"/>
          <w:kern w:val="0"/>
          <w:sz w:val="28"/>
          <w:szCs w:val="28"/>
          <w14:ligatures w14:val="none"/>
        </w:rPr>
        <w:t>Mmutle</w:t>
      </w:r>
      <w:proofErr w:type="spellEnd"/>
      <w:r w:rsidRPr="00726828">
        <w:rPr>
          <w:rFonts w:ascii="Simplified Arabic" w:eastAsia="Times New Roman" w:hAnsi="Simplified Arabic" w:cs="Simplified Arabic"/>
          <w:color w:val="000000" w:themeColor="text1"/>
          <w:kern w:val="0"/>
          <w:sz w:val="28"/>
          <w:szCs w:val="28"/>
          <w14:ligatures w14:val="none"/>
        </w:rPr>
        <w:t>, 2021, p. 12).</w:t>
      </w:r>
    </w:p>
    <w:p w14:paraId="206A87EF"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ويكتسب التواصل المؤسسي أهميته كذلك من قدرته على تعزيز صورة المؤسسة لدى جمهورها، من خلال إدارة العلاقات العامة، والاتصال الإعلامي، وبناء الهوية المؤسسية، بما يُسهم في ترسيخ الجاذبية والتميّز والتفرّد والموثوقية، وهي عناصر جوهرية في بناء العلامة المؤسسية</w:t>
      </w:r>
      <w:r w:rsidRPr="00726828">
        <w:rPr>
          <w:rFonts w:ascii="Simplified Arabic" w:eastAsia="Times New Roman" w:hAnsi="Simplified Arabic" w:cs="Simplified Arabic"/>
          <w:color w:val="000000" w:themeColor="text1"/>
          <w:kern w:val="0"/>
          <w:sz w:val="28"/>
          <w:szCs w:val="28"/>
          <w14:ligatures w14:val="none"/>
        </w:rPr>
        <w:t xml:space="preserve"> (</w:t>
      </w:r>
      <w:proofErr w:type="spellStart"/>
      <w:r w:rsidRPr="00726828">
        <w:rPr>
          <w:rFonts w:ascii="Simplified Arabic" w:eastAsia="Times New Roman" w:hAnsi="Simplified Arabic" w:cs="Simplified Arabic"/>
          <w:color w:val="000000" w:themeColor="text1"/>
          <w:kern w:val="0"/>
          <w:sz w:val="28"/>
          <w:szCs w:val="28"/>
          <w14:ligatures w14:val="none"/>
        </w:rPr>
        <w:t>Feldiansyah</w:t>
      </w:r>
      <w:proofErr w:type="spellEnd"/>
      <w:r w:rsidRPr="00726828">
        <w:rPr>
          <w:rFonts w:ascii="Simplified Arabic" w:eastAsia="Times New Roman" w:hAnsi="Simplified Arabic" w:cs="Simplified Arabic"/>
          <w:color w:val="000000" w:themeColor="text1"/>
          <w:kern w:val="0"/>
          <w:sz w:val="28"/>
          <w:szCs w:val="28"/>
          <w14:ligatures w14:val="none"/>
        </w:rPr>
        <w:t>, 2024, p. 48).</w:t>
      </w:r>
    </w:p>
    <w:p w14:paraId="31ED8DE1"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وتتّضح أهمية التواصل المؤسسي في العصر الرقمي في دوره في دعم استراتيجية التحول الرقمي للمؤسسة، وإدارة سمعتها الرقمية، وتوظيف المنصات الرقمية في التواصل مع الجمهور، وبناء استراتيجيات اتصالية متكاملة تُواكب متطلبات العصر</w:t>
      </w:r>
      <w:r w:rsidRPr="00726828">
        <w:rPr>
          <w:rFonts w:ascii="Simplified Arabic" w:eastAsia="Times New Roman" w:hAnsi="Simplified Arabic" w:cs="Simplified Arabic"/>
          <w:color w:val="000000" w:themeColor="text1"/>
          <w:kern w:val="0"/>
          <w:sz w:val="28"/>
          <w:szCs w:val="28"/>
          <w14:ligatures w14:val="none"/>
        </w:rPr>
        <w:t xml:space="preserve"> (Calista, 2024, p. 35).</w:t>
      </w:r>
    </w:p>
    <w:p w14:paraId="0168B11B"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وتتجلّى أهميته أيضاً في إسهامه في تحقيق النمو التنظيمي المستدام، إذ يُسهم في نمو المبيعات، وتوسّع الحصة السوقية، وزيادة قاعدة العملاء، وارتفاع الأرباح، وتوسّع النطاق الجغرافي للمؤسسة، وهو ما يجعله رافداً استراتيجياً للنمو المؤسسي</w:t>
      </w:r>
      <w:r w:rsidRPr="00726828">
        <w:rPr>
          <w:rFonts w:ascii="Simplified Arabic" w:eastAsia="Times New Roman" w:hAnsi="Simplified Arabic" w:cs="Simplified Arabic"/>
          <w:color w:val="000000" w:themeColor="text1"/>
          <w:kern w:val="0"/>
          <w:sz w:val="28"/>
          <w:szCs w:val="28"/>
          <w14:ligatures w14:val="none"/>
        </w:rPr>
        <w:t xml:space="preserve"> (Owusu-Kyei et al., 2022, p. 1482).</w:t>
      </w:r>
    </w:p>
    <w:p w14:paraId="285F0D69"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وتتّصل أهمية التواصل المؤسسي كذلك بقدرته على التأثير في قرارات الجمهور المستهدف، من خلال تقديم معلومات موثوقة وجذّابة عبر قنوات تفاعلية، بما يُوجّه سلوك الجمهور نحو الخيارات التي تخدم أهداف المؤسسة (يحياوي ومطالي، 2025، ص 232)</w:t>
      </w:r>
      <w:r w:rsidRPr="00726828">
        <w:rPr>
          <w:rFonts w:ascii="Simplified Arabic" w:eastAsia="Times New Roman" w:hAnsi="Simplified Arabic" w:cs="Simplified Arabic"/>
          <w:color w:val="000000" w:themeColor="text1"/>
          <w:kern w:val="0"/>
          <w:sz w:val="28"/>
          <w:szCs w:val="28"/>
          <w14:ligatures w14:val="none"/>
        </w:rPr>
        <w:t>.</w:t>
      </w:r>
    </w:p>
    <w:p w14:paraId="61923C40"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ويرى الباحث أن أهمية التواصل المؤسسي في سياق الغرف التجارية السعودية تتّضح في جوانب عدة، منها: أنه يُمثّل الجسر الذي تربط به الغرف نفسها بمنتسبيها من رجال الأعمال والمنشآت، ويُتيح لها إبراز خدماتها وإنجازاتها، وإدارة العلاقة مع الجهات الحكومية والمؤسسات الأخرى، ومواكبة التحولات الرقمية التي تشهدها المملكة في إطار رؤية 2030، وترسيخ صورة الغرفة بوصفها مؤسسة تمثيلية موثوقة للقطاع الخاص، ودعم دورها التنموي في خدمة الاقتصاد الوطني</w:t>
      </w:r>
      <w:r w:rsidRPr="00726828">
        <w:rPr>
          <w:rFonts w:ascii="Simplified Arabic" w:eastAsia="Times New Roman" w:hAnsi="Simplified Arabic" w:cs="Simplified Arabic"/>
          <w:color w:val="000000" w:themeColor="text1"/>
          <w:kern w:val="0"/>
          <w:sz w:val="28"/>
          <w:szCs w:val="28"/>
          <w14:ligatures w14:val="none"/>
        </w:rPr>
        <w:t>.</w:t>
      </w:r>
    </w:p>
    <w:p w14:paraId="421E570D" w14:textId="77777777" w:rsidR="00723F34" w:rsidRPr="00726828" w:rsidRDefault="00723F34" w:rsidP="00B527B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28" w:name="_Toc236964414"/>
      <w:r w:rsidRPr="00726828">
        <w:rPr>
          <w:rFonts w:ascii="Simplified Arabic" w:eastAsia="Times New Roman" w:hAnsi="Simplified Arabic" w:cs="Simplified Arabic"/>
          <w:b/>
          <w:bCs/>
          <w:color w:val="000000" w:themeColor="text1"/>
          <w:kern w:val="0"/>
          <w:sz w:val="32"/>
          <w:szCs w:val="32"/>
          <w:rtl/>
          <w14:ligatures w14:val="none"/>
        </w:rPr>
        <w:lastRenderedPageBreak/>
        <w:t>أهداف التواصل المؤسسي</w:t>
      </w:r>
      <w:bookmarkEnd w:id="28"/>
    </w:p>
    <w:p w14:paraId="20FE702E"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يسعى التواصل المؤسسي إلى تحقيق جملة من الأهداف الاستراتيجية والتشغيلية، وتتنوّع هذه الأهداف بحسب الزاوية التي يُنظر إليه منها. فتشمل أهدافه في العصر الرقمي: تعزيز كفاءة العمليات الاتصالية عبر توظيف تقنيات الاتصال المتقدّمة، ورفع فاعلية الرسائل الاتصالية من خلال الاستفادة من تحليل البيانات، وتحقيق الشخصنة في التواصل بحيث تُصمّم الرسالة بما يتناسب مع خصائص كل شريحة من الجمهور، وضمان السرعة في إيصال الرسائل والاستجابة للاستفسارات، وتعزيز التفاعلية بين المؤسسة وجمهورها</w:t>
      </w:r>
      <w:r w:rsidRPr="00726828">
        <w:rPr>
          <w:rFonts w:ascii="Simplified Arabic" w:eastAsia="Times New Roman" w:hAnsi="Simplified Arabic" w:cs="Simplified Arabic"/>
          <w:color w:val="000000" w:themeColor="text1"/>
          <w:kern w:val="0"/>
          <w:sz w:val="28"/>
          <w:szCs w:val="28"/>
          <w14:ligatures w14:val="none"/>
        </w:rPr>
        <w:t xml:space="preserve"> (Brockhaus et al., 2023, p. 285).</w:t>
      </w:r>
    </w:p>
    <w:p w14:paraId="5C22621C"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كما تتضمّن أهداف التواصل المؤسسي الداخلي: تعزيز الإنتاجية داخل المؤسسة، وضمان جودة العمل المُنجَز، وترسيخ الالتزام الوظيفي لدى العاملين، وتحقيق الرضا الوظيفي، وتنمية الانتماء التنظيمي والولاء للمؤسسة</w:t>
      </w:r>
      <w:r w:rsidRPr="00726828">
        <w:rPr>
          <w:rFonts w:ascii="Simplified Arabic" w:eastAsia="Times New Roman" w:hAnsi="Simplified Arabic" w:cs="Simplified Arabic"/>
          <w:color w:val="000000" w:themeColor="text1"/>
          <w:kern w:val="0"/>
          <w:sz w:val="28"/>
          <w:szCs w:val="28"/>
          <w14:ligatures w14:val="none"/>
        </w:rPr>
        <w:t xml:space="preserve"> (</w:t>
      </w:r>
      <w:proofErr w:type="spellStart"/>
      <w:r w:rsidRPr="00726828">
        <w:rPr>
          <w:rFonts w:ascii="Simplified Arabic" w:eastAsia="Times New Roman" w:hAnsi="Simplified Arabic" w:cs="Simplified Arabic"/>
          <w:color w:val="000000" w:themeColor="text1"/>
          <w:kern w:val="0"/>
          <w:sz w:val="28"/>
          <w:szCs w:val="28"/>
          <w14:ligatures w14:val="none"/>
        </w:rPr>
        <w:t>Elegbe</w:t>
      </w:r>
      <w:proofErr w:type="spellEnd"/>
      <w:r w:rsidRPr="00726828">
        <w:rPr>
          <w:rFonts w:ascii="Simplified Arabic" w:eastAsia="Times New Roman" w:hAnsi="Simplified Arabic" w:cs="Simplified Arabic"/>
          <w:color w:val="000000" w:themeColor="text1"/>
          <w:kern w:val="0"/>
          <w:sz w:val="28"/>
          <w:szCs w:val="28"/>
          <w14:ligatures w14:val="none"/>
        </w:rPr>
        <w:t xml:space="preserve"> &amp; </w:t>
      </w:r>
      <w:proofErr w:type="spellStart"/>
      <w:r w:rsidRPr="00726828">
        <w:rPr>
          <w:rFonts w:ascii="Simplified Arabic" w:eastAsia="Times New Roman" w:hAnsi="Simplified Arabic" w:cs="Simplified Arabic"/>
          <w:color w:val="000000" w:themeColor="text1"/>
          <w:kern w:val="0"/>
          <w:sz w:val="28"/>
          <w:szCs w:val="28"/>
          <w14:ligatures w14:val="none"/>
        </w:rPr>
        <w:t>Dooshima</w:t>
      </w:r>
      <w:proofErr w:type="spellEnd"/>
      <w:r w:rsidRPr="00726828">
        <w:rPr>
          <w:rFonts w:ascii="Simplified Arabic" w:eastAsia="Times New Roman" w:hAnsi="Simplified Arabic" w:cs="Simplified Arabic"/>
          <w:color w:val="000000" w:themeColor="text1"/>
          <w:kern w:val="0"/>
          <w:sz w:val="28"/>
          <w:szCs w:val="28"/>
          <w14:ligatures w14:val="none"/>
        </w:rPr>
        <w:t>, 2021, p. 11).</w:t>
      </w:r>
    </w:p>
    <w:p w14:paraId="2E1ABE5D"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وتتمحور أهداف التواصل المؤسسي الاستراتيجي حول ما يلي: بناء ثقة أصحاب المصلحة في المؤسسة، وتعزيز مصداقيتها لدى جمهورها، وترسيخ شرعيتها المؤسسية، وتنمية جاذبيتها في محيطها، وإبراز التزامها الأخلاقي والاجتماعي</w:t>
      </w:r>
      <w:r w:rsidRPr="00726828">
        <w:rPr>
          <w:rFonts w:ascii="Simplified Arabic" w:eastAsia="Times New Roman" w:hAnsi="Simplified Arabic" w:cs="Simplified Arabic"/>
          <w:color w:val="000000" w:themeColor="text1"/>
          <w:kern w:val="0"/>
          <w:sz w:val="28"/>
          <w:szCs w:val="28"/>
          <w14:ligatures w14:val="none"/>
        </w:rPr>
        <w:t xml:space="preserve"> (Ajayi &amp; </w:t>
      </w:r>
      <w:proofErr w:type="spellStart"/>
      <w:r w:rsidRPr="00726828">
        <w:rPr>
          <w:rFonts w:ascii="Simplified Arabic" w:eastAsia="Times New Roman" w:hAnsi="Simplified Arabic" w:cs="Simplified Arabic"/>
          <w:color w:val="000000" w:themeColor="text1"/>
          <w:kern w:val="0"/>
          <w:sz w:val="28"/>
          <w:szCs w:val="28"/>
          <w14:ligatures w14:val="none"/>
        </w:rPr>
        <w:t>Mmutle</w:t>
      </w:r>
      <w:proofErr w:type="spellEnd"/>
      <w:r w:rsidRPr="00726828">
        <w:rPr>
          <w:rFonts w:ascii="Simplified Arabic" w:eastAsia="Times New Roman" w:hAnsi="Simplified Arabic" w:cs="Simplified Arabic"/>
          <w:color w:val="000000" w:themeColor="text1"/>
          <w:kern w:val="0"/>
          <w:sz w:val="28"/>
          <w:szCs w:val="28"/>
          <w14:ligatures w14:val="none"/>
        </w:rPr>
        <w:t>, 2021, p. 15).</w:t>
      </w:r>
    </w:p>
    <w:p w14:paraId="5305C8BB"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وتتضمّن أهداف التواصل المؤسسي كذلك: تعزيز الصورة الذهنية للمؤسسة، وبناء جاذبيتها لدى الجمهور، وترسيخ تميّزها في السوق، وإبراز تفرّدها عن المنافسين، وبناء موثوقيتها لدى أصحاب المصلحة</w:t>
      </w:r>
      <w:r w:rsidRPr="00726828">
        <w:rPr>
          <w:rFonts w:ascii="Simplified Arabic" w:eastAsia="Times New Roman" w:hAnsi="Simplified Arabic" w:cs="Simplified Arabic"/>
          <w:color w:val="000000" w:themeColor="text1"/>
          <w:kern w:val="0"/>
          <w:sz w:val="28"/>
          <w:szCs w:val="28"/>
          <w14:ligatures w14:val="none"/>
        </w:rPr>
        <w:t xml:space="preserve"> (</w:t>
      </w:r>
      <w:proofErr w:type="spellStart"/>
      <w:r w:rsidRPr="00726828">
        <w:rPr>
          <w:rFonts w:ascii="Simplified Arabic" w:eastAsia="Times New Roman" w:hAnsi="Simplified Arabic" w:cs="Simplified Arabic"/>
          <w:color w:val="000000" w:themeColor="text1"/>
          <w:kern w:val="0"/>
          <w:sz w:val="28"/>
          <w:szCs w:val="28"/>
          <w14:ligatures w14:val="none"/>
        </w:rPr>
        <w:t>Feldiansyah</w:t>
      </w:r>
      <w:proofErr w:type="spellEnd"/>
      <w:r w:rsidRPr="00726828">
        <w:rPr>
          <w:rFonts w:ascii="Simplified Arabic" w:eastAsia="Times New Roman" w:hAnsi="Simplified Arabic" w:cs="Simplified Arabic"/>
          <w:color w:val="000000" w:themeColor="text1"/>
          <w:kern w:val="0"/>
          <w:sz w:val="28"/>
          <w:szCs w:val="28"/>
          <w14:ligatures w14:val="none"/>
        </w:rPr>
        <w:t>, 2024, p. 50).</w:t>
      </w:r>
    </w:p>
    <w:p w14:paraId="1FF28AB2"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ومن أهداف التواصل المؤسسي في السياق السعودي: تعزيز الثقة في المؤسسة، وترسيخ مصداقيتها، وبناء جاذبيتها، وإبراز التزامها بالمسؤولية الاجتماعية، وتحقيق التميّز في أدائها الاتصالي (الزهراني، 2026، ص 52)</w:t>
      </w:r>
      <w:r w:rsidRPr="00726828">
        <w:rPr>
          <w:rFonts w:ascii="Simplified Arabic" w:eastAsia="Times New Roman" w:hAnsi="Simplified Arabic" w:cs="Simplified Arabic"/>
          <w:color w:val="000000" w:themeColor="text1"/>
          <w:kern w:val="0"/>
          <w:sz w:val="28"/>
          <w:szCs w:val="28"/>
          <w14:ligatures w14:val="none"/>
        </w:rPr>
        <w:t>.</w:t>
      </w:r>
    </w:p>
    <w:p w14:paraId="36BFA38F"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ويُلخّص الباحث أهداف التواصل المؤسسي في سياق الغرف التجارية السعودية بما يلي: تحقيق الاستجابة السريعة لاستفسارات المنتسبين واحتياجاتهم، وتعزيز التفاعلية بين الغرفة ومنتسبيها، وضمان وضوح الرسائل الاتصالية الصادرة عن الغرفة، وبناء علاقة مستدامة مع المنتسبين وأصحاب المصلحة، وترسيخ صورة ذهنية إيجابية عن الغرفة في أذهان جمهورها، ودعم الغرفة في القيام بدورها التمثيلي والتنموي بكفاءة عالية</w:t>
      </w:r>
      <w:r w:rsidRPr="00726828">
        <w:rPr>
          <w:rFonts w:ascii="Simplified Arabic" w:eastAsia="Times New Roman" w:hAnsi="Simplified Arabic" w:cs="Simplified Arabic"/>
          <w:color w:val="000000" w:themeColor="text1"/>
          <w:kern w:val="0"/>
          <w:sz w:val="28"/>
          <w:szCs w:val="28"/>
          <w14:ligatures w14:val="none"/>
        </w:rPr>
        <w:t>.</w:t>
      </w:r>
    </w:p>
    <w:p w14:paraId="70F27711" w14:textId="77777777" w:rsidR="00723F34" w:rsidRPr="00726828" w:rsidRDefault="00723F34" w:rsidP="00B527B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29" w:name="_Toc236964415"/>
      <w:r w:rsidRPr="00726828">
        <w:rPr>
          <w:rFonts w:ascii="Simplified Arabic" w:eastAsia="Times New Roman" w:hAnsi="Simplified Arabic" w:cs="Simplified Arabic"/>
          <w:b/>
          <w:bCs/>
          <w:color w:val="000000" w:themeColor="text1"/>
          <w:kern w:val="0"/>
          <w:sz w:val="32"/>
          <w:szCs w:val="32"/>
          <w:rtl/>
          <w14:ligatures w14:val="none"/>
        </w:rPr>
        <w:lastRenderedPageBreak/>
        <w:t>أبعاد التواصل المؤسسي</w:t>
      </w:r>
      <w:bookmarkEnd w:id="29"/>
    </w:p>
    <w:p w14:paraId="20CECA61"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تمّ تحديد أبعاد التواصل المؤسسي في هذه الدراسة بناءً على دراسة (حمزة ولحشم، 2023، ص 132) ودراسة (</w:t>
      </w:r>
      <w:proofErr w:type="spellStart"/>
      <w:r w:rsidRPr="00726828">
        <w:rPr>
          <w:rFonts w:ascii="Simplified Arabic" w:eastAsia="Times New Roman" w:hAnsi="Simplified Arabic" w:cs="Simplified Arabic"/>
          <w:color w:val="000000" w:themeColor="text1"/>
          <w:kern w:val="0"/>
          <w:sz w:val="28"/>
          <w:szCs w:val="28"/>
          <w:rtl/>
          <w14:ligatures w14:val="none"/>
        </w:rPr>
        <w:t>بلخضر</w:t>
      </w:r>
      <w:proofErr w:type="spellEnd"/>
      <w:r w:rsidRPr="00726828">
        <w:rPr>
          <w:rFonts w:ascii="Simplified Arabic" w:eastAsia="Times New Roman" w:hAnsi="Simplified Arabic" w:cs="Simplified Arabic"/>
          <w:color w:val="000000" w:themeColor="text1"/>
          <w:kern w:val="0"/>
          <w:sz w:val="28"/>
          <w:szCs w:val="28"/>
          <w:rtl/>
          <w14:ligatures w14:val="none"/>
        </w:rPr>
        <w:t xml:space="preserve"> وقريشي، 2025، ص 66)، مع الاسترشاد بعدد من الدراسات الأخرى التي تناولت التواصل المؤسسي في سياقات مختلفة، ولا سيّما دراسة</w:t>
      </w:r>
      <w:r w:rsidRPr="00726828">
        <w:rPr>
          <w:rFonts w:ascii="Simplified Arabic" w:eastAsia="Times New Roman" w:hAnsi="Simplified Arabic" w:cs="Simplified Arabic"/>
          <w:color w:val="000000" w:themeColor="text1"/>
          <w:kern w:val="0"/>
          <w:sz w:val="28"/>
          <w:szCs w:val="28"/>
          <w14:ligatures w14:val="none"/>
        </w:rPr>
        <w:t xml:space="preserve"> (</w:t>
      </w:r>
      <w:proofErr w:type="spellStart"/>
      <w:r w:rsidRPr="00726828">
        <w:rPr>
          <w:rFonts w:ascii="Simplified Arabic" w:eastAsia="Times New Roman" w:hAnsi="Simplified Arabic" w:cs="Simplified Arabic"/>
          <w:color w:val="000000" w:themeColor="text1"/>
          <w:kern w:val="0"/>
          <w:sz w:val="28"/>
          <w:szCs w:val="28"/>
          <w14:ligatures w14:val="none"/>
        </w:rPr>
        <w:t>Feldiansyah</w:t>
      </w:r>
      <w:proofErr w:type="spellEnd"/>
      <w:r w:rsidRPr="00726828">
        <w:rPr>
          <w:rFonts w:ascii="Simplified Arabic" w:eastAsia="Times New Roman" w:hAnsi="Simplified Arabic" w:cs="Simplified Arabic"/>
          <w:color w:val="000000" w:themeColor="text1"/>
          <w:kern w:val="0"/>
          <w:sz w:val="28"/>
          <w:szCs w:val="28"/>
          <w14:ligatures w14:val="none"/>
        </w:rPr>
        <w:t xml:space="preserve">, 2024, p. 43) </w:t>
      </w:r>
      <w:r w:rsidRPr="00726828">
        <w:rPr>
          <w:rFonts w:ascii="Simplified Arabic" w:eastAsia="Times New Roman" w:hAnsi="Simplified Arabic" w:cs="Simplified Arabic"/>
          <w:color w:val="000000" w:themeColor="text1"/>
          <w:kern w:val="0"/>
          <w:sz w:val="28"/>
          <w:szCs w:val="28"/>
          <w:rtl/>
          <w14:ligatures w14:val="none"/>
        </w:rPr>
        <w:t>ودراسة</w:t>
      </w:r>
      <w:r w:rsidRPr="00726828">
        <w:rPr>
          <w:rFonts w:ascii="Simplified Arabic" w:eastAsia="Times New Roman" w:hAnsi="Simplified Arabic" w:cs="Simplified Arabic"/>
          <w:color w:val="000000" w:themeColor="text1"/>
          <w:kern w:val="0"/>
          <w:sz w:val="28"/>
          <w:szCs w:val="28"/>
          <w14:ligatures w14:val="none"/>
        </w:rPr>
        <w:t xml:space="preserve"> (Ajayi &amp; </w:t>
      </w:r>
      <w:proofErr w:type="spellStart"/>
      <w:r w:rsidRPr="00726828">
        <w:rPr>
          <w:rFonts w:ascii="Simplified Arabic" w:eastAsia="Times New Roman" w:hAnsi="Simplified Arabic" w:cs="Simplified Arabic"/>
          <w:color w:val="000000" w:themeColor="text1"/>
          <w:kern w:val="0"/>
          <w:sz w:val="28"/>
          <w:szCs w:val="28"/>
          <w14:ligatures w14:val="none"/>
        </w:rPr>
        <w:t>Mmutle</w:t>
      </w:r>
      <w:proofErr w:type="spellEnd"/>
      <w:r w:rsidRPr="00726828">
        <w:rPr>
          <w:rFonts w:ascii="Simplified Arabic" w:eastAsia="Times New Roman" w:hAnsi="Simplified Arabic" w:cs="Simplified Arabic"/>
          <w:color w:val="000000" w:themeColor="text1"/>
          <w:kern w:val="0"/>
          <w:sz w:val="28"/>
          <w:szCs w:val="28"/>
          <w14:ligatures w14:val="none"/>
        </w:rPr>
        <w:t>, 2021, p. 9)</w:t>
      </w:r>
      <w:r w:rsidRPr="00726828">
        <w:rPr>
          <w:rFonts w:ascii="Simplified Arabic" w:eastAsia="Times New Roman" w:hAnsi="Simplified Arabic" w:cs="Simplified Arabic"/>
          <w:color w:val="000000" w:themeColor="text1"/>
          <w:kern w:val="0"/>
          <w:sz w:val="28"/>
          <w:szCs w:val="28"/>
          <w:rtl/>
          <w14:ligatures w14:val="none"/>
        </w:rPr>
        <w:t>، وبما ينسجم مع طبيعة الدراسة الحالية وسياقها التطبيقي في الغرف التجارية السعودية. وقد تحدّدت هذه الأبعاد في: سرعة الاستجابة، والتفاعلية، ووضوح الرسالة، واستدامة العلاقة، والصورة الذهنية، وفيما يلي عرض تفصيلي لكل بُعد</w:t>
      </w:r>
      <w:r w:rsidRPr="00726828">
        <w:rPr>
          <w:rFonts w:ascii="Simplified Arabic" w:eastAsia="Times New Roman" w:hAnsi="Simplified Arabic" w:cs="Simplified Arabic"/>
          <w:color w:val="000000" w:themeColor="text1"/>
          <w:kern w:val="0"/>
          <w:sz w:val="28"/>
          <w:szCs w:val="28"/>
          <w14:ligatures w14:val="none"/>
        </w:rPr>
        <w:t>.</w:t>
      </w:r>
    </w:p>
    <w:p w14:paraId="3836A0D0" w14:textId="77777777" w:rsidR="00723F34" w:rsidRPr="00726828" w:rsidRDefault="00723F34" w:rsidP="00B527BC">
      <w:pPr>
        <w:pStyle w:val="a6"/>
        <w:numPr>
          <w:ilvl w:val="0"/>
          <w:numId w:val="18"/>
        </w:numPr>
        <w:spacing w:before="100" w:beforeAutospacing="1" w:after="100" w:afterAutospacing="1" w:line="276" w:lineRule="auto"/>
        <w:ind w:left="425"/>
        <w:jc w:val="both"/>
        <w:rPr>
          <w:rFonts w:ascii="Simplified Arabic" w:eastAsia="Times New Roman" w:hAnsi="Simplified Arabic" w:cs="Simplified Arabic"/>
          <w:b/>
          <w:bCs/>
          <w:color w:val="000000" w:themeColor="text1"/>
          <w:kern w:val="0"/>
          <w:sz w:val="28"/>
          <w:szCs w:val="28"/>
          <w14:ligatures w14:val="none"/>
        </w:rPr>
      </w:pPr>
      <w:r w:rsidRPr="00726828">
        <w:rPr>
          <w:rFonts w:ascii="Simplified Arabic" w:eastAsia="Times New Roman" w:hAnsi="Simplified Arabic" w:cs="Simplified Arabic"/>
          <w:b/>
          <w:bCs/>
          <w:color w:val="000000" w:themeColor="text1"/>
          <w:kern w:val="0"/>
          <w:sz w:val="28"/>
          <w:szCs w:val="28"/>
          <w:rtl/>
          <w14:ligatures w14:val="none"/>
        </w:rPr>
        <w:t>سرعة الاستجابة</w:t>
      </w:r>
    </w:p>
    <w:p w14:paraId="22C42089"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 xml:space="preserve">تُمثّل سرعة الاستجابة أحد الأبعاد الجوهرية للتواصل المؤسسي في العصر الرقمي، إذ لم يعد الجمهور يقبل بالتأخّر في الحصول على المعلومة أو الرد على الاستفسار، بل بات يتوقّع من المؤسسات استجابة آنية تُوازي سرعة تدفّق المعلومات في البيئة الرقمية. وتعكس سرعة الاستجابة مدى جاهزية المؤسسة </w:t>
      </w:r>
      <w:proofErr w:type="spellStart"/>
      <w:r w:rsidRPr="00726828">
        <w:rPr>
          <w:rFonts w:ascii="Simplified Arabic" w:eastAsia="Times New Roman" w:hAnsi="Simplified Arabic" w:cs="Simplified Arabic"/>
          <w:color w:val="000000" w:themeColor="text1"/>
          <w:kern w:val="0"/>
          <w:sz w:val="28"/>
          <w:szCs w:val="28"/>
          <w:rtl/>
          <w14:ligatures w14:val="none"/>
        </w:rPr>
        <w:t>اتصالياً</w:t>
      </w:r>
      <w:proofErr w:type="spellEnd"/>
      <w:r w:rsidRPr="00726828">
        <w:rPr>
          <w:rFonts w:ascii="Simplified Arabic" w:eastAsia="Times New Roman" w:hAnsi="Simplified Arabic" w:cs="Simplified Arabic"/>
          <w:color w:val="000000" w:themeColor="text1"/>
          <w:kern w:val="0"/>
          <w:sz w:val="28"/>
          <w:szCs w:val="28"/>
          <w:rtl/>
          <w14:ligatures w14:val="none"/>
        </w:rPr>
        <w:t>، وقدرتها على توظيف مواردها لخدمة جمهورها في الوقت المناسب (حمزة ولحشم، 2023، ص 134)</w:t>
      </w:r>
      <w:r w:rsidRPr="00726828">
        <w:rPr>
          <w:rFonts w:ascii="Simplified Arabic" w:eastAsia="Times New Roman" w:hAnsi="Simplified Arabic" w:cs="Simplified Arabic"/>
          <w:color w:val="000000" w:themeColor="text1"/>
          <w:kern w:val="0"/>
          <w:sz w:val="28"/>
          <w:szCs w:val="28"/>
          <w14:ligatures w14:val="none"/>
        </w:rPr>
        <w:t>.</w:t>
      </w:r>
    </w:p>
    <w:p w14:paraId="5920DA7F"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وتتحدّد سرعة الاستجابة من خلال عدة مؤشرات، أبرزها: الفترة الزمنية اللازمة للرد على استفسارات الجمهور، ومعدّل الاستجابة عبر مختلف القنوات، وتوفّر آليات للرد الآلي في الأوقات التي تتعذّر فيها الاستجابة البشرية، والقدرة على التعامل مع الأزمات الاتصالية بسرعة عالية، ويُتيح توظيف تقنيات الاتصال المتقدّمة والذكاء الاصطناعي للمؤسسات تحقيق مستويات غير مسبوقة من سرعة الاستجابة</w:t>
      </w:r>
      <w:r w:rsidRPr="00726828">
        <w:rPr>
          <w:rFonts w:ascii="Simplified Arabic" w:eastAsia="Times New Roman" w:hAnsi="Simplified Arabic" w:cs="Simplified Arabic"/>
          <w:color w:val="000000" w:themeColor="text1"/>
          <w:kern w:val="0"/>
          <w:sz w:val="28"/>
          <w:szCs w:val="28"/>
          <w14:ligatures w14:val="none"/>
        </w:rPr>
        <w:t xml:space="preserve"> (Brockhaus et al., 2023, p. 287).</w:t>
      </w:r>
    </w:p>
    <w:p w14:paraId="5C6B12DA"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وفي سياق الغرف التجارية السعودية، تكتسب سرعة الاستجابة أهمية بالغة، إذ يتعامل المنتسبون مع الغرفة في قضايا حيوية تتّصل بأعمالهم واستثماراتهم، وتتطلّب استجابة سريعة لضمان انسياب أعمالهم، سواء أكان ذلك في إصدار الشهادات، أم الرد على الاستفسارات القانونية، أم توفير المعلومات الاقتصادية، أم التسجيل في الفعاليات</w:t>
      </w:r>
      <w:r w:rsidRPr="00726828">
        <w:rPr>
          <w:rFonts w:ascii="Simplified Arabic" w:eastAsia="Times New Roman" w:hAnsi="Simplified Arabic" w:cs="Simplified Arabic"/>
          <w:color w:val="000000" w:themeColor="text1"/>
          <w:kern w:val="0"/>
          <w:sz w:val="28"/>
          <w:szCs w:val="28"/>
          <w14:ligatures w14:val="none"/>
        </w:rPr>
        <w:t>.</w:t>
      </w:r>
    </w:p>
    <w:p w14:paraId="12BF116F" w14:textId="77777777" w:rsidR="00723F34" w:rsidRPr="00726828" w:rsidRDefault="00723F34" w:rsidP="00B527BC">
      <w:pPr>
        <w:pStyle w:val="a6"/>
        <w:numPr>
          <w:ilvl w:val="0"/>
          <w:numId w:val="18"/>
        </w:numPr>
        <w:spacing w:before="100" w:beforeAutospacing="1" w:after="100" w:afterAutospacing="1" w:line="276" w:lineRule="auto"/>
        <w:ind w:left="425"/>
        <w:jc w:val="both"/>
        <w:rPr>
          <w:rFonts w:ascii="Simplified Arabic" w:eastAsia="Times New Roman" w:hAnsi="Simplified Arabic" w:cs="Simplified Arabic"/>
          <w:b/>
          <w:bCs/>
          <w:color w:val="000000" w:themeColor="text1"/>
          <w:kern w:val="0"/>
          <w:sz w:val="28"/>
          <w:szCs w:val="28"/>
          <w14:ligatures w14:val="none"/>
        </w:rPr>
      </w:pPr>
      <w:r w:rsidRPr="00726828">
        <w:rPr>
          <w:rFonts w:ascii="Simplified Arabic" w:eastAsia="Times New Roman" w:hAnsi="Simplified Arabic" w:cs="Simplified Arabic"/>
          <w:b/>
          <w:bCs/>
          <w:color w:val="000000" w:themeColor="text1"/>
          <w:kern w:val="0"/>
          <w:sz w:val="28"/>
          <w:szCs w:val="28"/>
          <w:rtl/>
          <w14:ligatures w14:val="none"/>
        </w:rPr>
        <w:t>التفاعلية</w:t>
      </w:r>
    </w:p>
    <w:p w14:paraId="470C99CE"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lastRenderedPageBreak/>
        <w:t>تُعدّ التفاعلية بُعداً محورياً في التواصل المؤسسي الحديث، إذ تُمثّل تحوّلاً جوهرياً من نموذج الاتصال أحادي الاتجاه إلى نموذج تفاعلي ثنائي يتيح للجمهور المشاركة الفاعلة في العملية الاتصالية. وتعكس التفاعلية نضج المنظومة الاتصالية للمؤسسة، وقدرتها على استيعاب آراء الجمهور والاستفادة منها في تطوير خدماتها ومنتجاتها (</w:t>
      </w:r>
      <w:proofErr w:type="spellStart"/>
      <w:r w:rsidRPr="00726828">
        <w:rPr>
          <w:rFonts w:ascii="Simplified Arabic" w:eastAsia="Times New Roman" w:hAnsi="Simplified Arabic" w:cs="Simplified Arabic"/>
          <w:color w:val="000000" w:themeColor="text1"/>
          <w:kern w:val="0"/>
          <w:sz w:val="28"/>
          <w:szCs w:val="28"/>
          <w:rtl/>
          <w14:ligatures w14:val="none"/>
        </w:rPr>
        <w:t>بلخضر</w:t>
      </w:r>
      <w:proofErr w:type="spellEnd"/>
      <w:r w:rsidRPr="00726828">
        <w:rPr>
          <w:rFonts w:ascii="Simplified Arabic" w:eastAsia="Times New Roman" w:hAnsi="Simplified Arabic" w:cs="Simplified Arabic"/>
          <w:color w:val="000000" w:themeColor="text1"/>
          <w:kern w:val="0"/>
          <w:sz w:val="28"/>
          <w:szCs w:val="28"/>
          <w:rtl/>
          <w14:ligatures w14:val="none"/>
        </w:rPr>
        <w:t xml:space="preserve"> وقريشي، 2025، ص 68)</w:t>
      </w:r>
      <w:r w:rsidRPr="00726828">
        <w:rPr>
          <w:rFonts w:ascii="Simplified Arabic" w:eastAsia="Times New Roman" w:hAnsi="Simplified Arabic" w:cs="Simplified Arabic"/>
          <w:color w:val="000000" w:themeColor="text1"/>
          <w:kern w:val="0"/>
          <w:sz w:val="28"/>
          <w:szCs w:val="28"/>
          <w14:ligatures w14:val="none"/>
        </w:rPr>
        <w:t>.</w:t>
      </w:r>
    </w:p>
    <w:p w14:paraId="49753C71"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وتتجلّى التفاعلية في عدة مظاهر، منها: إتاحة قنوات تُتيح للجمهور التعبير عن آرائه ومقترحاته، والاستجابة الفعلية لهذه الآراء وإدماجها في القرارات، وإجراء استطلاعات الرأي بصورة دورية، وعقد لقاءات تفاعلية مع الجمهور عبر المنصات الرقمية، والاستفادة من التغذية الراجعة في تحسين الأداء، وتُمثّل التفاعلية تجسيداً لمبدأ الحوار ثنائي الاتجاه الذي يُعدّ من أهم مبادئ الاتصال الاستراتيجي الحديث</w:t>
      </w:r>
      <w:r w:rsidRPr="00726828">
        <w:rPr>
          <w:rFonts w:ascii="Simplified Arabic" w:eastAsia="Times New Roman" w:hAnsi="Simplified Arabic" w:cs="Simplified Arabic"/>
          <w:color w:val="000000" w:themeColor="text1"/>
          <w:kern w:val="0"/>
          <w:sz w:val="28"/>
          <w:szCs w:val="28"/>
          <w14:ligatures w14:val="none"/>
        </w:rPr>
        <w:t xml:space="preserve"> (Ajayi &amp; </w:t>
      </w:r>
      <w:proofErr w:type="spellStart"/>
      <w:r w:rsidRPr="00726828">
        <w:rPr>
          <w:rFonts w:ascii="Simplified Arabic" w:eastAsia="Times New Roman" w:hAnsi="Simplified Arabic" w:cs="Simplified Arabic"/>
          <w:color w:val="000000" w:themeColor="text1"/>
          <w:kern w:val="0"/>
          <w:sz w:val="28"/>
          <w:szCs w:val="28"/>
          <w14:ligatures w14:val="none"/>
        </w:rPr>
        <w:t>Mmutle</w:t>
      </w:r>
      <w:proofErr w:type="spellEnd"/>
      <w:r w:rsidRPr="00726828">
        <w:rPr>
          <w:rFonts w:ascii="Simplified Arabic" w:eastAsia="Times New Roman" w:hAnsi="Simplified Arabic" w:cs="Simplified Arabic"/>
          <w:color w:val="000000" w:themeColor="text1"/>
          <w:kern w:val="0"/>
          <w:sz w:val="28"/>
          <w:szCs w:val="28"/>
          <w14:ligatures w14:val="none"/>
        </w:rPr>
        <w:t>, 2021, p. 14).</w:t>
      </w:r>
    </w:p>
    <w:p w14:paraId="319C9544"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وبالنسبة للغرف التجارية السعودية، تُتيح التفاعلية للمنتسبين المشاركة في تشكيل توجهات الغرفة، والتعبير عن احتياجاتهم وتحدياتهم، والإسهام في تطوير الخدمات المُقدَّمة لهم، وهو ما يُعزّز من انتمائهم للغرفة ويُقوّي علاقتهم بها</w:t>
      </w:r>
      <w:r w:rsidRPr="00726828">
        <w:rPr>
          <w:rFonts w:ascii="Simplified Arabic" w:eastAsia="Times New Roman" w:hAnsi="Simplified Arabic" w:cs="Simplified Arabic"/>
          <w:color w:val="000000" w:themeColor="text1"/>
          <w:kern w:val="0"/>
          <w:sz w:val="28"/>
          <w:szCs w:val="28"/>
          <w14:ligatures w14:val="none"/>
        </w:rPr>
        <w:t>.</w:t>
      </w:r>
    </w:p>
    <w:p w14:paraId="5F171FDA" w14:textId="77777777" w:rsidR="00723F34" w:rsidRPr="00726828" w:rsidRDefault="00723F34" w:rsidP="00B527BC">
      <w:pPr>
        <w:pStyle w:val="a6"/>
        <w:numPr>
          <w:ilvl w:val="0"/>
          <w:numId w:val="18"/>
        </w:numPr>
        <w:spacing w:before="100" w:beforeAutospacing="1" w:after="100" w:afterAutospacing="1" w:line="276" w:lineRule="auto"/>
        <w:ind w:left="425"/>
        <w:jc w:val="both"/>
        <w:rPr>
          <w:rFonts w:ascii="Simplified Arabic" w:eastAsia="Times New Roman" w:hAnsi="Simplified Arabic" w:cs="Simplified Arabic"/>
          <w:b/>
          <w:bCs/>
          <w:color w:val="000000" w:themeColor="text1"/>
          <w:kern w:val="0"/>
          <w:sz w:val="28"/>
          <w:szCs w:val="28"/>
          <w14:ligatures w14:val="none"/>
        </w:rPr>
      </w:pPr>
      <w:r w:rsidRPr="00726828">
        <w:rPr>
          <w:rFonts w:ascii="Simplified Arabic" w:eastAsia="Times New Roman" w:hAnsi="Simplified Arabic" w:cs="Simplified Arabic"/>
          <w:b/>
          <w:bCs/>
          <w:color w:val="000000" w:themeColor="text1"/>
          <w:kern w:val="0"/>
          <w:sz w:val="28"/>
          <w:szCs w:val="28"/>
          <w:rtl/>
          <w14:ligatures w14:val="none"/>
        </w:rPr>
        <w:t>وضوح الرسالة</w:t>
      </w:r>
    </w:p>
    <w:p w14:paraId="152DD959"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يُشكّل وضوح الرسالة ركيزة أساسية في التواصل المؤسسي الفاعل، إذ لا قيمة للرسالة إن لم تصل إلى الجمهور بصورة مفهومة ودقيقة تحقّق الأثر المرجو منها. ويُمثّل وضوح الرسالة عاملاً حاسماً في نجاح التواصل المؤسسي، سواء أكان داخلياً مع العاملين، أم خارجياً مع الجمهور والشركاء وأصحاب المصلحة</w:t>
      </w:r>
      <w:r w:rsidRPr="00726828">
        <w:rPr>
          <w:rFonts w:ascii="Simplified Arabic" w:eastAsia="Times New Roman" w:hAnsi="Simplified Arabic" w:cs="Simplified Arabic"/>
          <w:color w:val="000000" w:themeColor="text1"/>
          <w:kern w:val="0"/>
          <w:sz w:val="28"/>
          <w:szCs w:val="28"/>
          <w14:ligatures w14:val="none"/>
        </w:rPr>
        <w:t xml:space="preserve"> (</w:t>
      </w:r>
      <w:proofErr w:type="spellStart"/>
      <w:r w:rsidRPr="00726828">
        <w:rPr>
          <w:rFonts w:ascii="Simplified Arabic" w:eastAsia="Times New Roman" w:hAnsi="Simplified Arabic" w:cs="Simplified Arabic"/>
          <w:color w:val="000000" w:themeColor="text1"/>
          <w:kern w:val="0"/>
          <w:sz w:val="28"/>
          <w:szCs w:val="28"/>
          <w14:ligatures w14:val="none"/>
        </w:rPr>
        <w:t>Elegbe</w:t>
      </w:r>
      <w:proofErr w:type="spellEnd"/>
      <w:r w:rsidRPr="00726828">
        <w:rPr>
          <w:rFonts w:ascii="Simplified Arabic" w:eastAsia="Times New Roman" w:hAnsi="Simplified Arabic" w:cs="Simplified Arabic"/>
          <w:color w:val="000000" w:themeColor="text1"/>
          <w:kern w:val="0"/>
          <w:sz w:val="28"/>
          <w:szCs w:val="28"/>
          <w14:ligatures w14:val="none"/>
        </w:rPr>
        <w:t xml:space="preserve"> &amp; </w:t>
      </w:r>
      <w:proofErr w:type="spellStart"/>
      <w:r w:rsidRPr="00726828">
        <w:rPr>
          <w:rFonts w:ascii="Simplified Arabic" w:eastAsia="Times New Roman" w:hAnsi="Simplified Arabic" w:cs="Simplified Arabic"/>
          <w:color w:val="000000" w:themeColor="text1"/>
          <w:kern w:val="0"/>
          <w:sz w:val="28"/>
          <w:szCs w:val="28"/>
          <w14:ligatures w14:val="none"/>
        </w:rPr>
        <w:t>Dooshima</w:t>
      </w:r>
      <w:proofErr w:type="spellEnd"/>
      <w:r w:rsidRPr="00726828">
        <w:rPr>
          <w:rFonts w:ascii="Simplified Arabic" w:eastAsia="Times New Roman" w:hAnsi="Simplified Arabic" w:cs="Simplified Arabic"/>
          <w:color w:val="000000" w:themeColor="text1"/>
          <w:kern w:val="0"/>
          <w:sz w:val="28"/>
          <w:szCs w:val="28"/>
          <w14:ligatures w14:val="none"/>
        </w:rPr>
        <w:t>, 2021, p. 13).</w:t>
      </w:r>
    </w:p>
    <w:p w14:paraId="1AF7D512"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ويرتكز وضوح الرسالة على عدة عناصر، منها: البساطة في الصياغة وبُعدها عن التعقيد والإبهام، ودقّة المعلومات المُقدَّمة وموثوقيتها، وتناسب الرسالة مع خصائص الجمهور المستهدف وثقافته، واتّساق الرسالة عبر مختلف القنوات، وقدرتها على تحقيق الأثر المطلوب، وتُسهم الرسالة الواضحة في تشكيل تصوّرات الجمهور وتوجيه قراراته بصورة أكثر فاعلية (يحياوي ومطالي، 2025، ص 235)</w:t>
      </w:r>
      <w:r w:rsidRPr="00726828">
        <w:rPr>
          <w:rFonts w:ascii="Simplified Arabic" w:eastAsia="Times New Roman" w:hAnsi="Simplified Arabic" w:cs="Simplified Arabic"/>
          <w:color w:val="000000" w:themeColor="text1"/>
          <w:kern w:val="0"/>
          <w:sz w:val="28"/>
          <w:szCs w:val="28"/>
          <w14:ligatures w14:val="none"/>
        </w:rPr>
        <w:t>.</w:t>
      </w:r>
    </w:p>
    <w:p w14:paraId="30B5CDAF"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وفي سياق الغرف التجارية السعودية، يكتسب وضوح الرسالة أهمية خاصة، إذ يتعامل المنتسبون مع الغرفة في قضايا تتّصل بالتشريعات والأنظمة والإجراءات، وهي قضايا تتطلّب رسائل واضحة ودقيقة تُجنّبهم اللبس وتُساعدهم على اتخاذ القرارات الصحيحة</w:t>
      </w:r>
      <w:r w:rsidRPr="00726828">
        <w:rPr>
          <w:rFonts w:ascii="Simplified Arabic" w:eastAsia="Times New Roman" w:hAnsi="Simplified Arabic" w:cs="Simplified Arabic"/>
          <w:color w:val="000000" w:themeColor="text1"/>
          <w:kern w:val="0"/>
          <w:sz w:val="28"/>
          <w:szCs w:val="28"/>
          <w14:ligatures w14:val="none"/>
        </w:rPr>
        <w:t>.</w:t>
      </w:r>
    </w:p>
    <w:p w14:paraId="49A08A9D" w14:textId="77777777" w:rsidR="00723F34" w:rsidRPr="00726828" w:rsidRDefault="00723F34" w:rsidP="00B527B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0" w:name="_Toc236964416"/>
      <w:r w:rsidRPr="00726828">
        <w:rPr>
          <w:rFonts w:ascii="Simplified Arabic" w:eastAsia="Times New Roman" w:hAnsi="Simplified Arabic" w:cs="Simplified Arabic"/>
          <w:b/>
          <w:bCs/>
          <w:color w:val="000000" w:themeColor="text1"/>
          <w:kern w:val="0"/>
          <w:sz w:val="32"/>
          <w:szCs w:val="32"/>
          <w:rtl/>
          <w14:ligatures w14:val="none"/>
        </w:rPr>
        <w:lastRenderedPageBreak/>
        <w:t>استدامة العلاقة</w:t>
      </w:r>
      <w:bookmarkEnd w:id="30"/>
    </w:p>
    <w:p w14:paraId="2EF29349"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 xml:space="preserve">تُعدّ استدامة العلاقة بُعداً استراتيجياً في التواصل المؤسسي، إذ لا تسعى المؤسسات المعاصرة إلى تحقيق تواصل عابر مع جمهورها، بل إلى بناء علاقات مستدامة تُترجم في ولاء طويل الأمد ومشاركة فاعلة عبر الزمن. وتُمثّل استدامة العلاقة أحد أهم مؤشّرات نجاح الاتصال التسويقي المؤسسي، إذ تعكس قدرة المؤسسة على تحويل التفاعلات الآنية إلى علاقات دائمة تخدم أهدافها </w:t>
      </w:r>
      <w:proofErr w:type="spellStart"/>
      <w:r w:rsidRPr="00726828">
        <w:rPr>
          <w:rFonts w:ascii="Simplified Arabic" w:eastAsia="Times New Roman" w:hAnsi="Simplified Arabic" w:cs="Simplified Arabic"/>
          <w:color w:val="000000" w:themeColor="text1"/>
          <w:kern w:val="0"/>
          <w:sz w:val="28"/>
          <w:szCs w:val="28"/>
          <w:rtl/>
          <w14:ligatures w14:val="none"/>
        </w:rPr>
        <w:t>النموية</w:t>
      </w:r>
      <w:proofErr w:type="spellEnd"/>
      <w:r w:rsidRPr="00726828">
        <w:rPr>
          <w:rFonts w:ascii="Simplified Arabic" w:eastAsia="Times New Roman" w:hAnsi="Simplified Arabic" w:cs="Simplified Arabic"/>
          <w:color w:val="000000" w:themeColor="text1"/>
          <w:kern w:val="0"/>
          <w:sz w:val="28"/>
          <w:szCs w:val="28"/>
          <w14:ligatures w14:val="none"/>
        </w:rPr>
        <w:t xml:space="preserve"> (Owusu-Kyei et al., 2022, p. 1485).</w:t>
      </w:r>
    </w:p>
    <w:p w14:paraId="2B0920BA"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وتتحقّق استدامة العلاقة من خلال جملة من الممارسات، منها: التواصل المنتظم مع الجمهور بصورة تُحافظ على حضور المؤسسة في وعيه، وتقديم قيمة مستمرة تدفعه للبقاء في علاقة مع المؤسسة، وإدارة العلاقة بأسلوب شخصي يُشعر الجمهور بالتقدير، ومعالجة أي إشكالات تظهر في العلاقة بأسلوب احترافي، وتطوير برامج ولاء تُعزّز من ارتباط الجمهور بالمؤسسة، وتُبنى استدامة العلاقة على أساس الثقة المتراكمة عبر الزمن، وتتطلّب استثماراً مستمراً في جودة التفاعل</w:t>
      </w:r>
      <w:r w:rsidRPr="00726828">
        <w:rPr>
          <w:rFonts w:ascii="Simplified Arabic" w:eastAsia="Times New Roman" w:hAnsi="Simplified Arabic" w:cs="Simplified Arabic"/>
          <w:color w:val="000000" w:themeColor="text1"/>
          <w:kern w:val="0"/>
          <w:sz w:val="28"/>
          <w:szCs w:val="28"/>
          <w14:ligatures w14:val="none"/>
        </w:rPr>
        <w:t xml:space="preserve"> (</w:t>
      </w:r>
      <w:proofErr w:type="spellStart"/>
      <w:r w:rsidRPr="00726828">
        <w:rPr>
          <w:rFonts w:ascii="Simplified Arabic" w:eastAsia="Times New Roman" w:hAnsi="Simplified Arabic" w:cs="Simplified Arabic"/>
          <w:color w:val="000000" w:themeColor="text1"/>
          <w:kern w:val="0"/>
          <w:sz w:val="28"/>
          <w:szCs w:val="28"/>
          <w14:ligatures w14:val="none"/>
        </w:rPr>
        <w:t>Feldiansyah</w:t>
      </w:r>
      <w:proofErr w:type="spellEnd"/>
      <w:r w:rsidRPr="00726828">
        <w:rPr>
          <w:rFonts w:ascii="Simplified Arabic" w:eastAsia="Times New Roman" w:hAnsi="Simplified Arabic" w:cs="Simplified Arabic"/>
          <w:color w:val="000000" w:themeColor="text1"/>
          <w:kern w:val="0"/>
          <w:sz w:val="28"/>
          <w:szCs w:val="28"/>
          <w14:ligatures w14:val="none"/>
        </w:rPr>
        <w:t>, 2024, p. 47).</w:t>
      </w:r>
    </w:p>
    <w:p w14:paraId="183944CF"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وفي الغرف التجارية السعودية، تُمثّل استدامة العلاقة مع المنتسبين ركيزة أساسية لاستمرارية دور الغرفة وفاعليته، إذ إن العلاقة بين الغرفة ومنتسبيها ليست علاقة عابرة، بل شراكة طويلة الأمد تخدم مصالح الطرفين وتُسهم في تنمية القطاع الخاص</w:t>
      </w:r>
      <w:r w:rsidRPr="00726828">
        <w:rPr>
          <w:rFonts w:ascii="Simplified Arabic" w:eastAsia="Times New Roman" w:hAnsi="Simplified Arabic" w:cs="Simplified Arabic"/>
          <w:color w:val="000000" w:themeColor="text1"/>
          <w:kern w:val="0"/>
          <w:sz w:val="28"/>
          <w:szCs w:val="28"/>
          <w14:ligatures w14:val="none"/>
        </w:rPr>
        <w:t>.</w:t>
      </w:r>
    </w:p>
    <w:p w14:paraId="68116661" w14:textId="77777777" w:rsidR="00723F34" w:rsidRPr="00726828" w:rsidRDefault="00723F34" w:rsidP="00B527B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1" w:name="_Toc236964417"/>
      <w:r w:rsidRPr="00726828">
        <w:rPr>
          <w:rFonts w:ascii="Simplified Arabic" w:eastAsia="Times New Roman" w:hAnsi="Simplified Arabic" w:cs="Simplified Arabic"/>
          <w:b/>
          <w:bCs/>
          <w:color w:val="000000" w:themeColor="text1"/>
          <w:kern w:val="0"/>
          <w:sz w:val="32"/>
          <w:szCs w:val="32"/>
          <w:rtl/>
          <w14:ligatures w14:val="none"/>
        </w:rPr>
        <w:t>الصورة الذهنية</w:t>
      </w:r>
      <w:bookmarkEnd w:id="31"/>
    </w:p>
    <w:p w14:paraId="7E918561"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تُشكّل الصورة الذهنية البُعد الأشمل في التواصل المؤسسي، إذ تُمثّل المحصّلة النهائية لجميع الجهود الاتصالية للمؤسسة، وتتجلّى في الانطباع العام الذي يحمله الجمهور عنها. وتتكوّن الصورة الذهنية من مجموعة من العناصر المتشابكة، تشمل: التصوّر عن جودة الخدمات، والانطباع عن الاحترافية، والقناعة بالتميّز، والشعور بالثقة، والقناعة بالمصداقية</w:t>
      </w:r>
      <w:r w:rsidRPr="00726828">
        <w:rPr>
          <w:rFonts w:ascii="Simplified Arabic" w:eastAsia="Times New Roman" w:hAnsi="Simplified Arabic" w:cs="Simplified Arabic"/>
          <w:color w:val="000000" w:themeColor="text1"/>
          <w:kern w:val="0"/>
          <w:sz w:val="28"/>
          <w:szCs w:val="28"/>
          <w14:ligatures w14:val="none"/>
        </w:rPr>
        <w:t xml:space="preserve"> (</w:t>
      </w:r>
      <w:proofErr w:type="spellStart"/>
      <w:r w:rsidRPr="00726828">
        <w:rPr>
          <w:rFonts w:ascii="Simplified Arabic" w:eastAsia="Times New Roman" w:hAnsi="Simplified Arabic" w:cs="Simplified Arabic"/>
          <w:color w:val="000000" w:themeColor="text1"/>
          <w:kern w:val="0"/>
          <w:sz w:val="28"/>
          <w:szCs w:val="28"/>
          <w14:ligatures w14:val="none"/>
        </w:rPr>
        <w:t>Feldiansyah</w:t>
      </w:r>
      <w:proofErr w:type="spellEnd"/>
      <w:r w:rsidRPr="00726828">
        <w:rPr>
          <w:rFonts w:ascii="Simplified Arabic" w:eastAsia="Times New Roman" w:hAnsi="Simplified Arabic" w:cs="Simplified Arabic"/>
          <w:color w:val="000000" w:themeColor="text1"/>
          <w:kern w:val="0"/>
          <w:sz w:val="28"/>
          <w:szCs w:val="28"/>
          <w14:ligatures w14:val="none"/>
        </w:rPr>
        <w:t>, 2024, p. 49).</w:t>
      </w:r>
    </w:p>
    <w:p w14:paraId="2FB6DAE4"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 xml:space="preserve">ويُسهم التواصل المؤسسي في بناء الصورة الذهنية من خلال عدة آليات، منها: الاتساق في الرسائل عبر مختلف القنوات، والتناغم بين ما تقوله المؤسسة وما تفعله، وإبراز الإنجازات والمبادرات، وإدارة الأزمات بأسلوب احترافي يحافظ على السمعة، والحضور الفاعل في المحافل والمناسبات، وتُمثّل الصورة الذهنية </w:t>
      </w:r>
      <w:r w:rsidRPr="00726828">
        <w:rPr>
          <w:rFonts w:ascii="Simplified Arabic" w:eastAsia="Times New Roman" w:hAnsi="Simplified Arabic" w:cs="Simplified Arabic"/>
          <w:color w:val="000000" w:themeColor="text1"/>
          <w:kern w:val="0"/>
          <w:sz w:val="28"/>
          <w:szCs w:val="28"/>
          <w:rtl/>
          <w14:ligatures w14:val="none"/>
        </w:rPr>
        <w:lastRenderedPageBreak/>
        <w:t>القوية أحد أهم أصول المؤسسة غير الملموسة، وتُترجم في ولاء أصحاب المصلحة وثقتهم (الزهراني، 2026، ص 55)</w:t>
      </w:r>
      <w:r w:rsidRPr="00726828">
        <w:rPr>
          <w:rFonts w:ascii="Simplified Arabic" w:eastAsia="Times New Roman" w:hAnsi="Simplified Arabic" w:cs="Simplified Arabic"/>
          <w:color w:val="000000" w:themeColor="text1"/>
          <w:kern w:val="0"/>
          <w:sz w:val="28"/>
          <w:szCs w:val="28"/>
          <w14:ligatures w14:val="none"/>
        </w:rPr>
        <w:t>.</w:t>
      </w:r>
    </w:p>
    <w:p w14:paraId="14F83206"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وفي الغرف التجارية السعودية، تُمثّل الصورة الذهنية عاملاً محورياً في قدرة الغرفة على أداء دورها، إذ إن الصورة الإيجابية عن الغرفة تُعزّز من ثقة المنتسبين، وتزيد من إقبالهم على خدماتها، وتُقوّي مكانتها لدى الجهات الحكومية والمؤسسات الأخرى، وتُسهم في تعزيز دورها التمثيلي والتنموي</w:t>
      </w:r>
      <w:r w:rsidRPr="00726828">
        <w:rPr>
          <w:rFonts w:ascii="Simplified Arabic" w:eastAsia="Times New Roman" w:hAnsi="Simplified Arabic" w:cs="Simplified Arabic"/>
          <w:color w:val="000000" w:themeColor="text1"/>
          <w:kern w:val="0"/>
          <w:sz w:val="28"/>
          <w:szCs w:val="28"/>
          <w14:ligatures w14:val="none"/>
        </w:rPr>
        <w:t>.</w:t>
      </w:r>
    </w:p>
    <w:p w14:paraId="10A3D7D0" w14:textId="77777777" w:rsidR="00723F34" w:rsidRPr="00726828" w:rsidRDefault="00723F34" w:rsidP="00B527B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2" w:name="_Toc236964418"/>
      <w:r w:rsidRPr="00726828">
        <w:rPr>
          <w:rFonts w:ascii="Simplified Arabic" w:eastAsia="Times New Roman" w:hAnsi="Simplified Arabic" w:cs="Simplified Arabic"/>
          <w:b/>
          <w:bCs/>
          <w:color w:val="000000" w:themeColor="text1"/>
          <w:kern w:val="0"/>
          <w:sz w:val="32"/>
          <w:szCs w:val="32"/>
          <w:rtl/>
          <w14:ligatures w14:val="none"/>
        </w:rPr>
        <w:t>التكامل بين أبعاد التواصل المؤسسي</w:t>
      </w:r>
      <w:bookmarkEnd w:id="32"/>
    </w:p>
    <w:p w14:paraId="789B12E9"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على الرغم من أن كل بُعد من أبعاد التواصل المؤسسي يتمتّع بخصوصيته، فإن الفاعلية الحقيقية للتواصل المؤسسي لا تتحقّق إلا من خلال التكامل بين هذه الأبعاد. فسرعة الاستجابة دون وضوح في الرسالة قد تُنتج رسائل مُرتجلة تُسيء إلى المؤسسة، والتفاعلية دون استدامة قد تُنتج علاقات عابرة لا ترقى إلى الشراكات الاستراتيجية، والصورة الذهنية الإيجابية لا تُبنى إلا بتضافر جميع هذه الأبعاد في منظومة متكاملة، ويتوقّف نجاح المؤسسات في التواصل المؤسسي على قدرتها على إدارة هذه الأبعاد بصورة تكاملية ضمن استراتيجية شاملة</w:t>
      </w:r>
      <w:r w:rsidRPr="00726828">
        <w:rPr>
          <w:rFonts w:ascii="Simplified Arabic" w:eastAsia="Times New Roman" w:hAnsi="Simplified Arabic" w:cs="Simplified Arabic"/>
          <w:color w:val="000000" w:themeColor="text1"/>
          <w:kern w:val="0"/>
          <w:sz w:val="28"/>
          <w:szCs w:val="28"/>
          <w14:ligatures w14:val="none"/>
        </w:rPr>
        <w:t xml:space="preserve"> (Calista, 2024, p. 37).</w:t>
      </w:r>
    </w:p>
    <w:p w14:paraId="7031785E" w14:textId="77777777" w:rsidR="00723F34" w:rsidRPr="00726828" w:rsidRDefault="00723F34" w:rsidP="00B527B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3" w:name="_Toc236964419"/>
      <w:r w:rsidRPr="00726828">
        <w:rPr>
          <w:rFonts w:ascii="Simplified Arabic" w:eastAsia="Times New Roman" w:hAnsi="Simplified Arabic" w:cs="Simplified Arabic"/>
          <w:b/>
          <w:bCs/>
          <w:color w:val="000000" w:themeColor="text1"/>
          <w:kern w:val="0"/>
          <w:sz w:val="32"/>
          <w:szCs w:val="32"/>
          <w:rtl/>
          <w14:ligatures w14:val="none"/>
        </w:rPr>
        <w:t>التحديات التي تواجه التواصل المؤسسي</w:t>
      </w:r>
      <w:bookmarkEnd w:id="33"/>
    </w:p>
    <w:p w14:paraId="34E39494"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يواجه التواصل المؤسسي في العصر الرقمي جملة من التحديات، أبرزها: التحديات المتصلة بسرعة التحولات الرقمية وضرورة مواكبتها، وتحديات إدارة السمعة في البيئة الرقمية التي تتّسم بسرعة انتشار المعلومات، وتحديات التعامل مع أزمات الاتصال الرقمي، فضلاً عن تحديات الحفاظ على الاتساق في الرسائل عبر تنوّع القنوات وتعدّد الجماهير، وتستلزم مواجهة هذه التحديات استثماراً متواصلاً في تطوير الكوادر الاتصالية، وبناء منظومات حوكمة اتصالية رقمية، والاستفادة من التقنيات المتقدّمة في إدارة المنظومة الاتصالية</w:t>
      </w:r>
      <w:r w:rsidRPr="00726828">
        <w:rPr>
          <w:rFonts w:ascii="Simplified Arabic" w:eastAsia="Times New Roman" w:hAnsi="Simplified Arabic" w:cs="Simplified Arabic"/>
          <w:color w:val="000000" w:themeColor="text1"/>
          <w:kern w:val="0"/>
          <w:sz w:val="28"/>
          <w:szCs w:val="28"/>
          <w14:ligatures w14:val="none"/>
        </w:rPr>
        <w:t xml:space="preserve"> (Brockhaus et al., 2023, p. 289).</w:t>
      </w:r>
    </w:p>
    <w:p w14:paraId="19C7B0EF" w14:textId="77777777" w:rsidR="00723F34" w:rsidRPr="00726828" w:rsidRDefault="00723F34" w:rsidP="00B527B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4" w:name="_Toc236964420"/>
      <w:r w:rsidRPr="00726828">
        <w:rPr>
          <w:rFonts w:ascii="Simplified Arabic" w:eastAsia="Times New Roman" w:hAnsi="Simplified Arabic" w:cs="Simplified Arabic"/>
          <w:b/>
          <w:bCs/>
          <w:color w:val="000000" w:themeColor="text1"/>
          <w:kern w:val="0"/>
          <w:sz w:val="32"/>
          <w:szCs w:val="32"/>
          <w:rtl/>
          <w14:ligatures w14:val="none"/>
        </w:rPr>
        <w:t>ملاءمة أبعاد التواصل المؤسسي لبيئة الغرف التجارية السعودية</w:t>
      </w:r>
      <w:bookmarkEnd w:id="34"/>
    </w:p>
    <w:p w14:paraId="1CDB7906"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 xml:space="preserve">تتّسم بيئة الغرف التجارية السعودية بعدة خصائص تُبرز ملاءمة الأبعاد المختارة للتواصل المؤسسي في هذه الدراسة، إذ يتعامل المنتسبون مع الغرفة في قضايا حيوية تستلزم سرعة استجابة عالية، ويتطلّعون إلى علاقة تفاعلية تُشعرهم بالمشاركة والانتماء، ويحتاجون إلى رسائل واضحة تُجنّبهم اللبس في القضايا </w:t>
      </w:r>
      <w:r w:rsidRPr="00726828">
        <w:rPr>
          <w:rFonts w:ascii="Simplified Arabic" w:eastAsia="Times New Roman" w:hAnsi="Simplified Arabic" w:cs="Simplified Arabic"/>
          <w:color w:val="000000" w:themeColor="text1"/>
          <w:kern w:val="0"/>
          <w:sz w:val="28"/>
          <w:szCs w:val="28"/>
          <w:rtl/>
          <w14:ligatures w14:val="none"/>
        </w:rPr>
        <w:lastRenderedPageBreak/>
        <w:t>التشريعية والتنظيمية، ويسعون إلى بناء علاقة مستدامة مع الغرفة تدعم استمرارية أعمالهم، فضلاً عن اهتمامهم بالصورة الذهنية للغرفة التي ينتمون إليها. ويرى الباحث أن التكامل بين هذه الأبعاد الخمسة يُشكّل إطاراً متكاملاً لتقييم التواصل المؤسسي في الغرف التجارية السعودية، ويوفّر أساساً منهجياً سليماً لدراسة أثر أدوات التسويق الرقمي في تحسينه</w:t>
      </w:r>
      <w:r w:rsidRPr="00726828">
        <w:rPr>
          <w:rFonts w:ascii="Simplified Arabic" w:eastAsia="Times New Roman" w:hAnsi="Simplified Arabic" w:cs="Simplified Arabic"/>
          <w:color w:val="000000" w:themeColor="text1"/>
          <w:kern w:val="0"/>
          <w:sz w:val="28"/>
          <w:szCs w:val="28"/>
          <w14:ligatures w14:val="none"/>
        </w:rPr>
        <w:t>.</w:t>
      </w:r>
    </w:p>
    <w:p w14:paraId="2ABE9780" w14:textId="77777777" w:rsidR="00723F34" w:rsidRPr="00726828" w:rsidRDefault="00723F34" w:rsidP="00B527B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5" w:name="_Toc236964421"/>
      <w:r w:rsidRPr="00726828">
        <w:rPr>
          <w:rFonts w:ascii="Simplified Arabic" w:eastAsia="Times New Roman" w:hAnsi="Simplified Arabic" w:cs="Simplified Arabic"/>
          <w:b/>
          <w:bCs/>
          <w:color w:val="000000" w:themeColor="text1"/>
          <w:kern w:val="0"/>
          <w:sz w:val="32"/>
          <w:szCs w:val="32"/>
          <w:rtl/>
          <w14:ligatures w14:val="none"/>
        </w:rPr>
        <w:t>العلاقة بين التواصل المؤسسي والتحول الرقمي</w:t>
      </w:r>
      <w:bookmarkEnd w:id="35"/>
    </w:p>
    <w:p w14:paraId="6CC6C571" w14:textId="77777777" w:rsidR="00723F34" w:rsidRPr="00726828" w:rsidRDefault="00723F34"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يرتبط التواصل المؤسسي ارتباطاً وثيقاً بالتحول الرقمي الذي تشهده المؤسسات المعاصرة، إذ لم يعد ممكناً تصوّر تواصل مؤسسي فاعل بمعزل عن الأدوات والتقنيات الرقمية. وقد أعاد التحول الرقمي صياغة ممارسات التواصل المؤسسي في مختلف أبعادها، وأتاح للمؤسسات إمكانات غير مسبوقة لتعزيز سرعة استجابتها، وتفاعليتها، ووضوح رسائلها، واستدامة علاقاتها، وبناء صورتها الذهنية، وفي هذا السياق تُمثّل أدوات التسويق الرقمي روافد أساسية لتطوير منظومة التواصل المؤسسي، وهو ما تسعى الدراسة الحالية إلى استكشافه ميدانياً في بيئة الغرف التجارية السعودية</w:t>
      </w:r>
      <w:r w:rsidRPr="00726828">
        <w:rPr>
          <w:rFonts w:ascii="Simplified Arabic" w:eastAsia="Times New Roman" w:hAnsi="Simplified Arabic" w:cs="Simplified Arabic"/>
          <w:color w:val="000000" w:themeColor="text1"/>
          <w:kern w:val="0"/>
          <w:sz w:val="28"/>
          <w:szCs w:val="28"/>
          <w14:ligatures w14:val="none"/>
        </w:rPr>
        <w:t xml:space="preserve"> (Calista, 2024, p. 39).</w:t>
      </w:r>
    </w:p>
    <w:p w14:paraId="15EE9DD1" w14:textId="0D059576" w:rsidR="00585DFC" w:rsidRPr="00726828" w:rsidRDefault="00B527BC" w:rsidP="00B527BC">
      <w:pPr>
        <w:jc w:val="center"/>
        <w:outlineLvl w:val="0"/>
        <w:rPr>
          <w:rFonts w:ascii="Simplified Arabic" w:eastAsia="Times New Roman" w:hAnsi="Simplified Arabic" w:cs="Simplified Arabic"/>
          <w:b/>
          <w:bCs/>
          <w:color w:val="000000" w:themeColor="text1"/>
          <w:kern w:val="0"/>
          <w:sz w:val="36"/>
          <w:szCs w:val="36"/>
          <w:lang w:bidi="ar-EG"/>
          <w14:ligatures w14:val="none"/>
        </w:rPr>
      </w:pPr>
      <w:r w:rsidRPr="00726828">
        <w:rPr>
          <w:rFonts w:ascii="Simplified Arabic" w:eastAsia="Times New Roman" w:hAnsi="Simplified Arabic" w:cs="Simplified Arabic"/>
          <w:b/>
          <w:bCs/>
          <w:color w:val="000000" w:themeColor="text1"/>
          <w:kern w:val="0"/>
          <w:sz w:val="36"/>
          <w:szCs w:val="36"/>
          <w:rtl/>
          <w:lang w:bidi="ar-EG"/>
          <w14:ligatures w14:val="none"/>
        </w:rPr>
        <w:br w:type="page"/>
      </w:r>
      <w:bookmarkStart w:id="36" w:name="_Toc236964422"/>
      <w:r w:rsidR="00585DFC" w:rsidRPr="00726828">
        <w:rPr>
          <w:rFonts w:ascii="Simplified Arabic" w:eastAsia="Times New Roman" w:hAnsi="Simplified Arabic" w:cs="Simplified Arabic"/>
          <w:b/>
          <w:bCs/>
          <w:color w:val="000000" w:themeColor="text1"/>
          <w:kern w:val="0"/>
          <w:sz w:val="36"/>
          <w:szCs w:val="36"/>
          <w:rtl/>
          <w14:ligatures w14:val="none"/>
        </w:rPr>
        <w:lastRenderedPageBreak/>
        <w:t>الإجراءات المنهجية للدراسة</w:t>
      </w:r>
      <w:bookmarkEnd w:id="36"/>
    </w:p>
    <w:p w14:paraId="7E29197D" w14:textId="77777777" w:rsidR="00585DFC" w:rsidRPr="00726828" w:rsidRDefault="00585DFC" w:rsidP="00B527BC">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lang w:bidi="ar-EG"/>
          <w14:ligatures w14:val="none"/>
        </w:rPr>
      </w:pPr>
      <w:bookmarkStart w:id="37" w:name="_Toc236964423"/>
      <w:r w:rsidRPr="00726828">
        <w:rPr>
          <w:rFonts w:ascii="Simplified Arabic" w:eastAsia="Times New Roman" w:hAnsi="Simplified Arabic" w:cs="Simplified Arabic"/>
          <w:b/>
          <w:bCs/>
          <w:color w:val="000000" w:themeColor="text1"/>
          <w:kern w:val="0"/>
          <w:sz w:val="36"/>
          <w:szCs w:val="36"/>
          <w:rtl/>
          <w14:ligatures w14:val="none"/>
        </w:rPr>
        <w:t>أولاً: نوع الدراسة</w:t>
      </w:r>
      <w:bookmarkEnd w:id="37"/>
    </w:p>
    <w:p w14:paraId="09C3C3F4" w14:textId="3DEDA2CD" w:rsidR="00585DFC" w:rsidRPr="00726828" w:rsidRDefault="00585DFC"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تُصنَّف هذه الدراسة ضمن الدراسات الوصفية ، إذ تسعى إلى وصف واقع توظيف أدوات التسويق الرقمي بأبعادها الخمسة (التسويق عبر المواقع الإلكترونية، وسائل التواصل الاجتماعي، البريد الإلكتروني، تطبيقات الهاتف المحمول، المحتوى الرقمي) داخل الغرف التجارية السعودية، وتحليل أثرها في تحسين التواصل المؤسسي بأبعاده (سرعة الاستجابة، التفاعلية، وضوح الرسالة، استدامة العلاقة، الصورة الذهنية)، وتُعدّ الدراسات الوصفية الأنسب لهذا النوع من الظواهر الإدارية والتسويقية، لأنها تتجاوز مجرد الرصد إلى تفسير العلاقات بين المتغيرات، وتقديم قراءة معمّقة للواقع كما هو قائم، تمهيداً لاستخلاص نتائج علمية يمكن الاستفادة منها في تطوير الأداء المؤسسي</w:t>
      </w:r>
      <w:r w:rsidRPr="00726828">
        <w:rPr>
          <w:rFonts w:ascii="Simplified Arabic" w:eastAsia="Times New Roman" w:hAnsi="Simplified Arabic" w:cs="Simplified Arabic"/>
          <w:color w:val="000000" w:themeColor="text1"/>
          <w:kern w:val="0"/>
          <w:sz w:val="28"/>
          <w:szCs w:val="28"/>
          <w:lang w:bidi="ar-EG"/>
          <w14:ligatures w14:val="none"/>
        </w:rPr>
        <w:t>.</w:t>
      </w:r>
    </w:p>
    <w:p w14:paraId="36411EB7" w14:textId="77777777" w:rsidR="00585DFC" w:rsidRPr="00726828" w:rsidRDefault="00585DFC" w:rsidP="00B527BC">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lang w:bidi="ar-EG"/>
          <w14:ligatures w14:val="none"/>
        </w:rPr>
      </w:pPr>
      <w:bookmarkStart w:id="38" w:name="_Toc236964424"/>
      <w:r w:rsidRPr="00726828">
        <w:rPr>
          <w:rFonts w:ascii="Simplified Arabic" w:eastAsia="Times New Roman" w:hAnsi="Simplified Arabic" w:cs="Simplified Arabic"/>
          <w:b/>
          <w:bCs/>
          <w:color w:val="000000" w:themeColor="text1"/>
          <w:kern w:val="0"/>
          <w:sz w:val="36"/>
          <w:szCs w:val="36"/>
          <w:rtl/>
          <w14:ligatures w14:val="none"/>
        </w:rPr>
        <w:t>ثانياً: منهج الدراسة</w:t>
      </w:r>
      <w:bookmarkEnd w:id="38"/>
    </w:p>
    <w:p w14:paraId="7B44195C" w14:textId="608B790C" w:rsidR="00585DFC" w:rsidRPr="00726828" w:rsidRDefault="00585DFC"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اعتمدت الدراسة على منهج المسح بالعينة، باعتباره المنهج الأكثر ملاءمة لطبيعة الدراسة وأهدافها، إذ يتيح جمع بيانات ميدانية من عدد كبير من المبحوثين في وقت محدود، ويُمكِّن الباحث من تعميم النتائج على مجتمع الدراسة ضمن حدود موضوعية. ويُستخدم هذا المنهج لدراسة الظواهر الاجتماعية والإدارية في بيئتها الطبيعية، من خلال استقصاء آراء العاملين في الغرف التجارية السعودية حول مدى توظيف أدوات التسويق الرقمي وأثرها في التواصل المؤسسي</w:t>
      </w:r>
      <w:r w:rsidRPr="00726828">
        <w:rPr>
          <w:rFonts w:ascii="Simplified Arabic" w:eastAsia="Times New Roman" w:hAnsi="Simplified Arabic" w:cs="Simplified Arabic"/>
          <w:color w:val="000000" w:themeColor="text1"/>
          <w:kern w:val="0"/>
          <w:sz w:val="28"/>
          <w:szCs w:val="28"/>
          <w:lang w:bidi="ar-EG"/>
          <w14:ligatures w14:val="none"/>
        </w:rPr>
        <w:t>.</w:t>
      </w:r>
    </w:p>
    <w:p w14:paraId="7E8DD82D" w14:textId="77777777" w:rsidR="00585DFC" w:rsidRPr="00726828" w:rsidRDefault="00585DFC" w:rsidP="00B527BC">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lang w:bidi="ar-EG"/>
          <w14:ligatures w14:val="none"/>
        </w:rPr>
      </w:pPr>
      <w:bookmarkStart w:id="39" w:name="_Toc236964425"/>
      <w:r w:rsidRPr="00726828">
        <w:rPr>
          <w:rFonts w:ascii="Simplified Arabic" w:eastAsia="Times New Roman" w:hAnsi="Simplified Arabic" w:cs="Simplified Arabic"/>
          <w:b/>
          <w:bCs/>
          <w:color w:val="000000" w:themeColor="text1"/>
          <w:kern w:val="0"/>
          <w:sz w:val="36"/>
          <w:szCs w:val="36"/>
          <w:rtl/>
          <w14:ligatures w14:val="none"/>
        </w:rPr>
        <w:t>ثالثاً: مجتمع الدراسة</w:t>
      </w:r>
      <w:bookmarkEnd w:id="39"/>
    </w:p>
    <w:p w14:paraId="22AB3CFF" w14:textId="77777777" w:rsidR="00585DFC" w:rsidRPr="00726828" w:rsidRDefault="00585DFC"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 xml:space="preserve">يتكوّن مجتمع الدراسة من العاملين في الغرف التجارية السعودية بمختلف مناطق المملكة العربية السعودية، والبالغ عددها </w:t>
      </w:r>
      <w:r w:rsidRPr="00726828">
        <w:rPr>
          <w:rFonts w:ascii="Simplified Arabic" w:eastAsia="Times New Roman" w:hAnsi="Simplified Arabic" w:cs="Simplified Arabic"/>
          <w:color w:val="000000" w:themeColor="text1"/>
          <w:kern w:val="0"/>
          <w:sz w:val="28"/>
          <w:szCs w:val="28"/>
          <w:lang w:bidi="ar-EG"/>
          <w14:ligatures w14:val="none"/>
        </w:rPr>
        <w:t xml:space="preserve">28 </w:t>
      </w:r>
      <w:r w:rsidRPr="00726828">
        <w:rPr>
          <w:rFonts w:ascii="Simplified Arabic" w:eastAsia="Times New Roman" w:hAnsi="Simplified Arabic" w:cs="Simplified Arabic"/>
          <w:color w:val="000000" w:themeColor="text1"/>
          <w:kern w:val="0"/>
          <w:sz w:val="28"/>
          <w:szCs w:val="28"/>
          <w:rtl/>
          <w14:ligatures w14:val="none"/>
        </w:rPr>
        <w:t>غرفة تجارية منضوية تحت مظلة اتحاد الغرف التجارية السعودية (اتحاد الغرف السعودية)</w:t>
      </w:r>
      <w:r w:rsidRPr="00726828">
        <w:rPr>
          <w:rFonts w:ascii="Simplified Arabic" w:eastAsia="Times New Roman" w:hAnsi="Simplified Arabic" w:cs="Simplified Arabic"/>
          <w:color w:val="000000" w:themeColor="text1"/>
          <w:kern w:val="0"/>
          <w:sz w:val="28"/>
          <w:szCs w:val="28"/>
          <w:lang w:bidi="ar-EG"/>
          <w14:ligatures w14:val="none"/>
        </w:rPr>
        <w:t xml:space="preserve">. </w:t>
      </w:r>
      <w:r w:rsidRPr="00726828">
        <w:rPr>
          <w:rFonts w:ascii="Simplified Arabic" w:eastAsia="Times New Roman" w:hAnsi="Simplified Arabic" w:cs="Simplified Arabic"/>
          <w:color w:val="000000" w:themeColor="text1"/>
          <w:kern w:val="0"/>
          <w:sz w:val="28"/>
          <w:szCs w:val="28"/>
          <w:rtl/>
          <w14:ligatures w14:val="none"/>
        </w:rPr>
        <w:t xml:space="preserve">ويُقدَّر إجمالي عدد العاملين في هذه الغرف بحوالي </w:t>
      </w:r>
      <w:r w:rsidRPr="00726828">
        <w:rPr>
          <w:rFonts w:ascii="Simplified Arabic" w:eastAsia="Times New Roman" w:hAnsi="Simplified Arabic" w:cs="Simplified Arabic"/>
          <w:color w:val="000000" w:themeColor="text1"/>
          <w:kern w:val="0"/>
          <w:sz w:val="28"/>
          <w:szCs w:val="28"/>
          <w:lang w:bidi="ar-EG"/>
          <w14:ligatures w14:val="none"/>
        </w:rPr>
        <w:t xml:space="preserve">(2,400) </w:t>
      </w:r>
      <w:r w:rsidRPr="00726828">
        <w:rPr>
          <w:rFonts w:ascii="Simplified Arabic" w:eastAsia="Times New Roman" w:hAnsi="Simplified Arabic" w:cs="Simplified Arabic"/>
          <w:color w:val="000000" w:themeColor="text1"/>
          <w:kern w:val="0"/>
          <w:sz w:val="28"/>
          <w:szCs w:val="28"/>
          <w:rtl/>
          <w14:ligatures w14:val="none"/>
        </w:rPr>
        <w:t>موظف وموظفة، موزعين على الإدارات المختلفة (إدارة التسويق، العلاقات العامة، الاتصال المؤسسي، خدمة العملاء، تقنية المعلومات، الإدارات التنفيذية)، وهم الفئة المستهدفة لكونهم الأكثر ارتباطاً بموضوع الدراسة ومتغيراتها</w:t>
      </w:r>
      <w:r w:rsidRPr="00726828">
        <w:rPr>
          <w:rFonts w:ascii="Simplified Arabic" w:eastAsia="Times New Roman" w:hAnsi="Simplified Arabic" w:cs="Simplified Arabic"/>
          <w:color w:val="000000" w:themeColor="text1"/>
          <w:kern w:val="0"/>
          <w:sz w:val="28"/>
          <w:szCs w:val="28"/>
          <w:lang w:bidi="ar-EG"/>
          <w14:ligatures w14:val="none"/>
        </w:rPr>
        <w:t>.</w:t>
      </w:r>
    </w:p>
    <w:p w14:paraId="1E4FC5DA" w14:textId="77777777" w:rsidR="00585DFC" w:rsidRPr="00726828" w:rsidRDefault="00585DFC" w:rsidP="00B527BC">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lang w:bidi="ar-EG"/>
          <w14:ligatures w14:val="none"/>
        </w:rPr>
      </w:pPr>
      <w:bookmarkStart w:id="40" w:name="_Toc236964426"/>
      <w:r w:rsidRPr="00726828">
        <w:rPr>
          <w:rFonts w:ascii="Simplified Arabic" w:eastAsia="Times New Roman" w:hAnsi="Simplified Arabic" w:cs="Simplified Arabic"/>
          <w:b/>
          <w:bCs/>
          <w:color w:val="000000" w:themeColor="text1"/>
          <w:kern w:val="0"/>
          <w:sz w:val="36"/>
          <w:szCs w:val="36"/>
          <w:rtl/>
          <w14:ligatures w14:val="none"/>
        </w:rPr>
        <w:t>رابعاً: عينة الدراسة</w:t>
      </w:r>
      <w:bookmarkEnd w:id="40"/>
    </w:p>
    <w:p w14:paraId="7565ED0C" w14:textId="77777777" w:rsidR="00585DFC" w:rsidRPr="00726828" w:rsidRDefault="00585DFC"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lastRenderedPageBreak/>
        <w:t xml:space="preserve">نظراً لكبر حجم مجتمع الدراسة وتوزّعه الجغرافي، لجأ الباحث إلى أسلوب العينة العشوائية الطبقية، وبتطبيق معادلة ستيفن </w:t>
      </w:r>
      <w:proofErr w:type="spellStart"/>
      <w:r w:rsidRPr="00726828">
        <w:rPr>
          <w:rFonts w:ascii="Simplified Arabic" w:eastAsia="Times New Roman" w:hAnsi="Simplified Arabic" w:cs="Simplified Arabic"/>
          <w:color w:val="000000" w:themeColor="text1"/>
          <w:kern w:val="0"/>
          <w:sz w:val="28"/>
          <w:szCs w:val="28"/>
          <w:rtl/>
          <w14:ligatures w14:val="none"/>
        </w:rPr>
        <w:t>ثامبسون</w:t>
      </w:r>
      <w:proofErr w:type="spellEnd"/>
      <w:r w:rsidRPr="00726828">
        <w:rPr>
          <w:rFonts w:ascii="Simplified Arabic" w:eastAsia="Times New Roman" w:hAnsi="Simplified Arabic" w:cs="Simplified Arabic"/>
          <w:color w:val="000000" w:themeColor="text1"/>
          <w:kern w:val="0"/>
          <w:sz w:val="28"/>
          <w:szCs w:val="28"/>
          <w:lang w:bidi="ar-EG"/>
          <w14:ligatures w14:val="none"/>
        </w:rPr>
        <w:t xml:space="preserve"> (Stephen Thompson) </w:t>
      </w:r>
      <w:r w:rsidRPr="00726828">
        <w:rPr>
          <w:rFonts w:ascii="Simplified Arabic" w:eastAsia="Times New Roman" w:hAnsi="Simplified Arabic" w:cs="Simplified Arabic"/>
          <w:color w:val="000000" w:themeColor="text1"/>
          <w:kern w:val="0"/>
          <w:sz w:val="28"/>
          <w:szCs w:val="28"/>
          <w:rtl/>
          <w14:ligatures w14:val="none"/>
        </w:rPr>
        <w:t xml:space="preserve">لتحديد حجم العينة عند مستوى ثقة 95% ونسبة خطأ 5%، بلغ حجم العينة المطلوبة </w:t>
      </w:r>
      <w:r w:rsidRPr="00726828">
        <w:rPr>
          <w:rFonts w:ascii="Simplified Arabic" w:eastAsia="Times New Roman" w:hAnsi="Simplified Arabic" w:cs="Simplified Arabic"/>
          <w:color w:val="000000" w:themeColor="text1"/>
          <w:kern w:val="0"/>
          <w:sz w:val="28"/>
          <w:szCs w:val="28"/>
          <w:lang w:bidi="ar-EG"/>
          <w14:ligatures w14:val="none"/>
        </w:rPr>
        <w:t xml:space="preserve">(331) </w:t>
      </w:r>
      <w:r w:rsidRPr="00726828">
        <w:rPr>
          <w:rFonts w:ascii="Simplified Arabic" w:eastAsia="Times New Roman" w:hAnsi="Simplified Arabic" w:cs="Simplified Arabic"/>
          <w:color w:val="000000" w:themeColor="text1"/>
          <w:kern w:val="0"/>
          <w:sz w:val="28"/>
          <w:szCs w:val="28"/>
          <w:rtl/>
          <w14:ligatures w14:val="none"/>
        </w:rPr>
        <w:t xml:space="preserve">مفردة. وقد قام الباحث بتوزيع </w:t>
      </w:r>
      <w:r w:rsidRPr="00726828">
        <w:rPr>
          <w:rFonts w:ascii="Simplified Arabic" w:eastAsia="Times New Roman" w:hAnsi="Simplified Arabic" w:cs="Simplified Arabic"/>
          <w:color w:val="000000" w:themeColor="text1"/>
          <w:kern w:val="0"/>
          <w:sz w:val="28"/>
          <w:szCs w:val="28"/>
          <w:lang w:bidi="ar-EG"/>
          <w14:ligatures w14:val="none"/>
        </w:rPr>
        <w:t xml:space="preserve">(350) </w:t>
      </w:r>
      <w:r w:rsidRPr="00726828">
        <w:rPr>
          <w:rFonts w:ascii="Simplified Arabic" w:eastAsia="Times New Roman" w:hAnsi="Simplified Arabic" w:cs="Simplified Arabic"/>
          <w:color w:val="000000" w:themeColor="text1"/>
          <w:kern w:val="0"/>
          <w:sz w:val="28"/>
          <w:szCs w:val="28"/>
          <w:rtl/>
          <w14:ligatures w14:val="none"/>
        </w:rPr>
        <w:t xml:space="preserve">استبانة احتياطاً لمواجهة حالات عدم الاسترداد أو الإجابات غير الصالحة، استُرد منها </w:t>
      </w:r>
      <w:r w:rsidRPr="00726828">
        <w:rPr>
          <w:rFonts w:ascii="Simplified Arabic" w:eastAsia="Times New Roman" w:hAnsi="Simplified Arabic" w:cs="Simplified Arabic"/>
          <w:color w:val="000000" w:themeColor="text1"/>
          <w:kern w:val="0"/>
          <w:sz w:val="28"/>
          <w:szCs w:val="28"/>
          <w:lang w:bidi="ar-EG"/>
          <w14:ligatures w14:val="none"/>
        </w:rPr>
        <w:t xml:space="preserve">(342) </w:t>
      </w:r>
      <w:r w:rsidRPr="00726828">
        <w:rPr>
          <w:rFonts w:ascii="Simplified Arabic" w:eastAsia="Times New Roman" w:hAnsi="Simplified Arabic" w:cs="Simplified Arabic"/>
          <w:color w:val="000000" w:themeColor="text1"/>
          <w:kern w:val="0"/>
          <w:sz w:val="28"/>
          <w:szCs w:val="28"/>
          <w:rtl/>
          <w14:ligatures w14:val="none"/>
        </w:rPr>
        <w:t xml:space="preserve">استبانة، واستُبعد منها </w:t>
      </w:r>
      <w:r w:rsidRPr="00726828">
        <w:rPr>
          <w:rFonts w:ascii="Simplified Arabic" w:eastAsia="Times New Roman" w:hAnsi="Simplified Arabic" w:cs="Simplified Arabic"/>
          <w:color w:val="000000" w:themeColor="text1"/>
          <w:kern w:val="0"/>
          <w:sz w:val="28"/>
          <w:szCs w:val="28"/>
          <w:lang w:bidi="ar-EG"/>
          <w14:ligatures w14:val="none"/>
        </w:rPr>
        <w:t xml:space="preserve">(11) </w:t>
      </w:r>
      <w:r w:rsidRPr="00726828">
        <w:rPr>
          <w:rFonts w:ascii="Simplified Arabic" w:eastAsia="Times New Roman" w:hAnsi="Simplified Arabic" w:cs="Simplified Arabic"/>
          <w:color w:val="000000" w:themeColor="text1"/>
          <w:kern w:val="0"/>
          <w:sz w:val="28"/>
          <w:szCs w:val="28"/>
          <w:rtl/>
          <w14:ligatures w14:val="none"/>
        </w:rPr>
        <w:t xml:space="preserve">استبانة لعدم اكتمال بياناتها، ليصبح العدد النهائي للاستبانات الصالحة للتحليل الإحصائي </w:t>
      </w:r>
      <w:r w:rsidRPr="00726828">
        <w:rPr>
          <w:rFonts w:ascii="Simplified Arabic" w:eastAsia="Times New Roman" w:hAnsi="Simplified Arabic" w:cs="Simplified Arabic"/>
          <w:color w:val="000000" w:themeColor="text1"/>
          <w:kern w:val="0"/>
          <w:sz w:val="28"/>
          <w:szCs w:val="28"/>
          <w:lang w:bidi="ar-EG"/>
          <w14:ligatures w14:val="none"/>
        </w:rPr>
        <w:t xml:space="preserve">(331) </w:t>
      </w:r>
      <w:r w:rsidRPr="00726828">
        <w:rPr>
          <w:rFonts w:ascii="Simplified Arabic" w:eastAsia="Times New Roman" w:hAnsi="Simplified Arabic" w:cs="Simplified Arabic"/>
          <w:color w:val="000000" w:themeColor="text1"/>
          <w:kern w:val="0"/>
          <w:sz w:val="28"/>
          <w:szCs w:val="28"/>
          <w:rtl/>
          <w14:ligatures w14:val="none"/>
        </w:rPr>
        <w:t xml:space="preserve">استبانة بنسبة استجابة بلغت </w:t>
      </w:r>
      <w:r w:rsidRPr="00726828">
        <w:rPr>
          <w:rFonts w:ascii="Simplified Arabic" w:eastAsia="Times New Roman" w:hAnsi="Simplified Arabic" w:cs="Simplified Arabic"/>
          <w:color w:val="000000" w:themeColor="text1"/>
          <w:kern w:val="0"/>
          <w:sz w:val="28"/>
          <w:szCs w:val="28"/>
          <w:lang w:bidi="ar-EG"/>
          <w14:ligatures w14:val="none"/>
        </w:rPr>
        <w:t>94.5%</w:t>
      </w:r>
      <w:r w:rsidRPr="00726828">
        <w:rPr>
          <w:rFonts w:ascii="Simplified Arabic" w:eastAsia="Times New Roman" w:hAnsi="Simplified Arabic" w:cs="Simplified Arabic"/>
          <w:color w:val="000000" w:themeColor="text1"/>
          <w:kern w:val="0"/>
          <w:sz w:val="28"/>
          <w:szCs w:val="28"/>
          <w:rtl/>
          <w14:ligatures w14:val="none"/>
        </w:rPr>
        <w:t>، وهي نسبة مرتفعة تعزّز الثقة في نتائج الدراسة</w:t>
      </w:r>
      <w:r w:rsidRPr="00726828">
        <w:rPr>
          <w:rFonts w:ascii="Simplified Arabic" w:eastAsia="Times New Roman" w:hAnsi="Simplified Arabic" w:cs="Simplified Arabic"/>
          <w:color w:val="000000" w:themeColor="text1"/>
          <w:kern w:val="0"/>
          <w:sz w:val="28"/>
          <w:szCs w:val="28"/>
          <w:lang w:bidi="ar-EG"/>
          <w14:ligatures w14:val="none"/>
        </w:rPr>
        <w:t>.</w:t>
      </w:r>
    </w:p>
    <w:p w14:paraId="6243CFAE" w14:textId="77777777" w:rsidR="00585DFC" w:rsidRPr="00726828" w:rsidRDefault="00585DFC" w:rsidP="00B527BC">
      <w:pPr>
        <w:spacing w:before="100" w:beforeAutospacing="1" w:after="100" w:afterAutospacing="1" w:line="276" w:lineRule="auto"/>
        <w:jc w:val="center"/>
        <w:rPr>
          <w:rFonts w:ascii="Simplified Arabic" w:eastAsia="Times New Roman" w:hAnsi="Simplified Arabic" w:cs="Simplified Arabic"/>
          <w:b/>
          <w:bCs/>
          <w:color w:val="000000" w:themeColor="text1"/>
          <w:kern w:val="0"/>
          <w:sz w:val="28"/>
          <w:szCs w:val="28"/>
          <w:lang w:bidi="ar-EG"/>
          <w14:ligatures w14:val="none"/>
        </w:rPr>
      </w:pPr>
      <w:r w:rsidRPr="00726828">
        <w:rPr>
          <w:rFonts w:ascii="Simplified Arabic" w:eastAsia="Times New Roman" w:hAnsi="Simplified Arabic" w:cs="Simplified Arabic"/>
          <w:b/>
          <w:bCs/>
          <w:color w:val="000000" w:themeColor="text1"/>
          <w:kern w:val="0"/>
          <w:sz w:val="28"/>
          <w:szCs w:val="28"/>
          <w:rtl/>
          <w14:ligatures w14:val="none"/>
        </w:rPr>
        <w:t>جدول (1): توزيع مجتمع وعينة الدراسة</w:t>
      </w:r>
    </w:p>
    <w:tbl>
      <w:tblPr>
        <w:tblStyle w:val="1-1"/>
        <w:bidiVisual/>
        <w:tblW w:w="6049" w:type="dxa"/>
        <w:jc w:val="center"/>
        <w:tblLook w:val="04A0" w:firstRow="1" w:lastRow="0" w:firstColumn="1" w:lastColumn="0" w:noHBand="0" w:noVBand="1"/>
      </w:tblPr>
      <w:tblGrid>
        <w:gridCol w:w="4823"/>
        <w:gridCol w:w="1226"/>
      </w:tblGrid>
      <w:tr w:rsidR="00585DFC" w:rsidRPr="00726828" w14:paraId="6DC42618" w14:textId="77777777" w:rsidTr="00B527BC">
        <w:trPr>
          <w:cnfStyle w:val="100000000000" w:firstRow="1" w:lastRow="0" w:firstColumn="0" w:lastColumn="0" w:oddVBand="0" w:evenVBand="0" w:oddHBand="0" w:evenHBand="0" w:firstRowFirstColumn="0" w:firstRowLastColumn="0" w:lastRowFirstColumn="0" w:lastRowLastColumn="0"/>
          <w:trHeight w:val="523"/>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E833CD2" w14:textId="77777777" w:rsidR="00585DFC" w:rsidRPr="00726828" w:rsidRDefault="00585DFC" w:rsidP="00B527BC">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البيان</w:t>
            </w:r>
          </w:p>
        </w:tc>
        <w:tc>
          <w:tcPr>
            <w:tcW w:w="0" w:type="auto"/>
            <w:vAlign w:val="center"/>
            <w:hideMark/>
          </w:tcPr>
          <w:p w14:paraId="6BC132BB" w14:textId="77777777" w:rsidR="00585DFC" w:rsidRPr="00726828" w:rsidRDefault="00585DFC" w:rsidP="00B527BC">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العدد</w:t>
            </w:r>
          </w:p>
        </w:tc>
      </w:tr>
      <w:tr w:rsidR="00585DFC" w:rsidRPr="00726828" w14:paraId="45CDD2E0" w14:textId="77777777" w:rsidTr="00B527BC">
        <w:trPr>
          <w:trHeight w:val="10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8F651CB" w14:textId="77777777" w:rsidR="00585DFC" w:rsidRPr="00726828" w:rsidRDefault="00585DFC" w:rsidP="00B527BC">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إجمالي الغرف التجارية السعودية</w:t>
            </w:r>
          </w:p>
        </w:tc>
        <w:tc>
          <w:tcPr>
            <w:tcW w:w="0" w:type="auto"/>
            <w:vAlign w:val="center"/>
            <w:hideMark/>
          </w:tcPr>
          <w:p w14:paraId="3CACA1F4" w14:textId="77777777" w:rsidR="00585DFC" w:rsidRPr="00726828" w:rsidRDefault="00585DFC" w:rsidP="00B527BC">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 xml:space="preserve">28 </w:t>
            </w:r>
            <w:r w:rsidRPr="00726828">
              <w:rPr>
                <w:rFonts w:ascii="Simplified Arabic" w:eastAsia="Times New Roman" w:hAnsi="Simplified Arabic" w:cs="Simplified Arabic"/>
                <w:color w:val="000000" w:themeColor="text1"/>
                <w:kern w:val="0"/>
                <w:sz w:val="28"/>
                <w:szCs w:val="28"/>
                <w:rtl/>
                <w14:ligatures w14:val="none"/>
              </w:rPr>
              <w:t>غرفة</w:t>
            </w:r>
          </w:p>
        </w:tc>
      </w:tr>
      <w:tr w:rsidR="00585DFC" w:rsidRPr="00726828" w14:paraId="1371B13F" w14:textId="77777777" w:rsidTr="00B527BC">
        <w:trPr>
          <w:trHeight w:val="523"/>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41FAEED" w14:textId="77777777" w:rsidR="00585DFC" w:rsidRPr="00726828" w:rsidRDefault="00585DFC" w:rsidP="00B527BC">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إجمالي مجتمع الدراسة (العاملون)</w:t>
            </w:r>
          </w:p>
        </w:tc>
        <w:tc>
          <w:tcPr>
            <w:tcW w:w="0" w:type="auto"/>
            <w:vAlign w:val="center"/>
            <w:hideMark/>
          </w:tcPr>
          <w:p w14:paraId="4E865B84" w14:textId="77777777" w:rsidR="00585DFC" w:rsidRPr="00726828" w:rsidRDefault="00585DFC" w:rsidP="00B527BC">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2,400</w:t>
            </w:r>
          </w:p>
        </w:tc>
      </w:tr>
      <w:tr w:rsidR="00585DFC" w:rsidRPr="00726828" w14:paraId="589F28C8" w14:textId="77777777" w:rsidTr="00B527BC">
        <w:trPr>
          <w:trHeight w:val="512"/>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BA96CA5" w14:textId="77777777" w:rsidR="00585DFC" w:rsidRPr="00726828" w:rsidRDefault="00585DFC" w:rsidP="00B527BC">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 xml:space="preserve">حجم العينة المطلوبة وفق معادلة </w:t>
            </w:r>
            <w:proofErr w:type="spellStart"/>
            <w:r w:rsidRPr="00726828">
              <w:rPr>
                <w:rFonts w:ascii="Simplified Arabic" w:eastAsia="Times New Roman" w:hAnsi="Simplified Arabic" w:cs="Simplified Arabic"/>
                <w:color w:val="000000" w:themeColor="text1"/>
                <w:kern w:val="0"/>
                <w:sz w:val="28"/>
                <w:szCs w:val="28"/>
                <w:rtl/>
                <w14:ligatures w14:val="none"/>
              </w:rPr>
              <w:t>ثامبسون</w:t>
            </w:r>
            <w:proofErr w:type="spellEnd"/>
          </w:p>
        </w:tc>
        <w:tc>
          <w:tcPr>
            <w:tcW w:w="0" w:type="auto"/>
            <w:vAlign w:val="center"/>
            <w:hideMark/>
          </w:tcPr>
          <w:p w14:paraId="7DB9B69A" w14:textId="77777777" w:rsidR="00585DFC" w:rsidRPr="00726828" w:rsidRDefault="00585DFC" w:rsidP="00B527BC">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331</w:t>
            </w:r>
          </w:p>
        </w:tc>
      </w:tr>
      <w:tr w:rsidR="00585DFC" w:rsidRPr="00726828" w14:paraId="4E1290ED" w14:textId="77777777" w:rsidTr="00B527BC">
        <w:trPr>
          <w:trHeight w:val="523"/>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CEC5DCA" w14:textId="77777777" w:rsidR="00585DFC" w:rsidRPr="00726828" w:rsidRDefault="00585DFC" w:rsidP="00B527BC">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عدد الاستبانات الموزعة</w:t>
            </w:r>
          </w:p>
        </w:tc>
        <w:tc>
          <w:tcPr>
            <w:tcW w:w="0" w:type="auto"/>
            <w:vAlign w:val="center"/>
            <w:hideMark/>
          </w:tcPr>
          <w:p w14:paraId="42D7061E" w14:textId="77777777" w:rsidR="00585DFC" w:rsidRPr="00726828" w:rsidRDefault="00585DFC" w:rsidP="00B527BC">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350</w:t>
            </w:r>
          </w:p>
        </w:tc>
      </w:tr>
      <w:tr w:rsidR="00585DFC" w:rsidRPr="00726828" w14:paraId="001F20DF" w14:textId="77777777" w:rsidTr="00B527BC">
        <w:trPr>
          <w:trHeight w:val="512"/>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94EC0BF" w14:textId="77777777" w:rsidR="00585DFC" w:rsidRPr="00726828" w:rsidRDefault="00585DFC" w:rsidP="00B527BC">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عدد الاستبانات المستردة</w:t>
            </w:r>
          </w:p>
        </w:tc>
        <w:tc>
          <w:tcPr>
            <w:tcW w:w="0" w:type="auto"/>
            <w:vAlign w:val="center"/>
            <w:hideMark/>
          </w:tcPr>
          <w:p w14:paraId="1D452167" w14:textId="77777777" w:rsidR="00585DFC" w:rsidRPr="00726828" w:rsidRDefault="00585DFC" w:rsidP="00B527BC">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342</w:t>
            </w:r>
          </w:p>
        </w:tc>
      </w:tr>
      <w:tr w:rsidR="00585DFC" w:rsidRPr="00726828" w14:paraId="5852E418" w14:textId="77777777" w:rsidTr="00B527BC">
        <w:trPr>
          <w:trHeight w:val="523"/>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53CC42F" w14:textId="77777777" w:rsidR="00585DFC" w:rsidRPr="00726828" w:rsidRDefault="00585DFC" w:rsidP="00B527BC">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عدد الاستبانات المستبعدة</w:t>
            </w:r>
          </w:p>
        </w:tc>
        <w:tc>
          <w:tcPr>
            <w:tcW w:w="0" w:type="auto"/>
            <w:vAlign w:val="center"/>
            <w:hideMark/>
          </w:tcPr>
          <w:p w14:paraId="473F0941" w14:textId="77777777" w:rsidR="00585DFC" w:rsidRPr="00726828" w:rsidRDefault="00585DFC" w:rsidP="00B527BC">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11</w:t>
            </w:r>
          </w:p>
        </w:tc>
      </w:tr>
      <w:tr w:rsidR="00585DFC" w:rsidRPr="00726828" w14:paraId="400A1EA0" w14:textId="77777777" w:rsidTr="00B527BC">
        <w:trPr>
          <w:trHeight w:val="512"/>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F05529E" w14:textId="77777777" w:rsidR="00585DFC" w:rsidRPr="00726828" w:rsidRDefault="00585DFC" w:rsidP="00B527BC">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عدد الاستبانات الصالحة للتحليل</w:t>
            </w:r>
          </w:p>
        </w:tc>
        <w:tc>
          <w:tcPr>
            <w:tcW w:w="0" w:type="auto"/>
            <w:vAlign w:val="center"/>
            <w:hideMark/>
          </w:tcPr>
          <w:p w14:paraId="0A3F78CE" w14:textId="77777777" w:rsidR="00585DFC" w:rsidRPr="00726828" w:rsidRDefault="00585DFC" w:rsidP="00B527BC">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331</w:t>
            </w:r>
          </w:p>
        </w:tc>
      </w:tr>
      <w:tr w:rsidR="00585DFC" w:rsidRPr="00726828" w14:paraId="24DDAF88" w14:textId="77777777" w:rsidTr="00B527BC">
        <w:trPr>
          <w:trHeight w:val="523"/>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F45A4E8" w14:textId="77777777" w:rsidR="00585DFC" w:rsidRPr="00726828" w:rsidRDefault="00585DFC" w:rsidP="00B527BC">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نسبة الاستجابة</w:t>
            </w:r>
          </w:p>
        </w:tc>
        <w:tc>
          <w:tcPr>
            <w:tcW w:w="0" w:type="auto"/>
            <w:vAlign w:val="center"/>
            <w:hideMark/>
          </w:tcPr>
          <w:p w14:paraId="0DD44EBF" w14:textId="77777777" w:rsidR="00585DFC" w:rsidRPr="00726828" w:rsidRDefault="00585DFC" w:rsidP="00B527BC">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94.5%</w:t>
            </w:r>
          </w:p>
        </w:tc>
      </w:tr>
    </w:tbl>
    <w:p w14:paraId="67A3CC72" w14:textId="6819563E" w:rsidR="00585DFC" w:rsidRPr="00726828" w:rsidRDefault="00585DFC" w:rsidP="00B527BC">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lang w:bidi="ar-EG"/>
          <w14:ligatures w14:val="none"/>
        </w:rPr>
      </w:pPr>
      <w:bookmarkStart w:id="41" w:name="_Toc236964427"/>
      <w:r w:rsidRPr="00726828">
        <w:rPr>
          <w:rFonts w:ascii="Simplified Arabic" w:eastAsia="Times New Roman" w:hAnsi="Simplified Arabic" w:cs="Simplified Arabic"/>
          <w:b/>
          <w:bCs/>
          <w:color w:val="000000" w:themeColor="text1"/>
          <w:kern w:val="0"/>
          <w:sz w:val="36"/>
          <w:szCs w:val="36"/>
          <w:rtl/>
          <w14:ligatures w14:val="none"/>
        </w:rPr>
        <w:t>خامساً: أداة جمع البيانات (الاستبانة)</w:t>
      </w:r>
      <w:bookmarkEnd w:id="41"/>
    </w:p>
    <w:p w14:paraId="11E71BAA" w14:textId="70A8EAD9" w:rsidR="00585DFC" w:rsidRPr="00726828" w:rsidRDefault="00585DFC"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اعتمدت الدراسة على الاستبانة</w:t>
      </w:r>
      <w:r w:rsidR="00D5773E" w:rsidRPr="00726828">
        <w:rPr>
          <w:rFonts w:ascii="Simplified Arabic" w:eastAsia="Times New Roman" w:hAnsi="Simplified Arabic" w:cs="Simplified Arabic"/>
          <w:color w:val="000000" w:themeColor="text1"/>
          <w:kern w:val="0"/>
          <w:sz w:val="28"/>
          <w:szCs w:val="28"/>
          <w:rtl/>
          <w14:ligatures w14:val="none"/>
        </w:rPr>
        <w:t xml:space="preserve"> الالكترونى</w:t>
      </w:r>
      <w:r w:rsidRPr="00726828">
        <w:rPr>
          <w:rFonts w:ascii="Simplified Arabic" w:eastAsia="Times New Roman" w:hAnsi="Simplified Arabic" w:cs="Simplified Arabic"/>
          <w:color w:val="000000" w:themeColor="text1"/>
          <w:kern w:val="0"/>
          <w:sz w:val="28"/>
          <w:szCs w:val="28"/>
          <w:rtl/>
          <w14:ligatures w14:val="none"/>
        </w:rPr>
        <w:t xml:space="preserve"> أداةً رئيسة لجمع البيانات، لكونها الأنسب لمنهج المسح، وقد صُمِّمت في ضوء الإطار النظري والدراسات السابقة، وتكوّنت من ثلاثة أقسام على النحو الآتي</w:t>
      </w:r>
      <w:r w:rsidRPr="00726828">
        <w:rPr>
          <w:rFonts w:ascii="Simplified Arabic" w:eastAsia="Times New Roman" w:hAnsi="Simplified Arabic" w:cs="Simplified Arabic"/>
          <w:color w:val="000000" w:themeColor="text1"/>
          <w:kern w:val="0"/>
          <w:sz w:val="28"/>
          <w:szCs w:val="28"/>
          <w:lang w:bidi="ar-EG"/>
          <w14:ligatures w14:val="none"/>
        </w:rPr>
        <w:t>:</w:t>
      </w:r>
    </w:p>
    <w:p w14:paraId="6A1D11F6" w14:textId="77777777" w:rsidR="00585DFC" w:rsidRPr="00726828" w:rsidRDefault="00585DFC" w:rsidP="00B527BC">
      <w:pPr>
        <w:pStyle w:val="a6"/>
        <w:numPr>
          <w:ilvl w:val="0"/>
          <w:numId w:val="18"/>
        </w:numPr>
        <w:spacing w:before="100" w:beforeAutospacing="1" w:after="100" w:afterAutospacing="1" w:line="276" w:lineRule="auto"/>
        <w:ind w:left="425"/>
        <w:jc w:val="both"/>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b/>
          <w:bCs/>
          <w:color w:val="000000" w:themeColor="text1"/>
          <w:kern w:val="0"/>
          <w:sz w:val="28"/>
          <w:szCs w:val="28"/>
          <w:rtl/>
          <w14:ligatures w14:val="none"/>
        </w:rPr>
        <w:t>القسم الأول</w:t>
      </w:r>
      <w:r w:rsidRPr="00726828">
        <w:rPr>
          <w:rFonts w:ascii="Simplified Arabic" w:eastAsia="Times New Roman" w:hAnsi="Simplified Arabic" w:cs="Simplified Arabic"/>
          <w:color w:val="000000" w:themeColor="text1"/>
          <w:kern w:val="0"/>
          <w:sz w:val="28"/>
          <w:szCs w:val="28"/>
          <w:lang w:bidi="ar-EG"/>
          <w14:ligatures w14:val="none"/>
        </w:rPr>
        <w:t xml:space="preserve">: </w:t>
      </w:r>
      <w:r w:rsidRPr="00726828">
        <w:rPr>
          <w:rFonts w:ascii="Simplified Arabic" w:eastAsia="Times New Roman" w:hAnsi="Simplified Arabic" w:cs="Simplified Arabic"/>
          <w:color w:val="000000" w:themeColor="text1"/>
          <w:kern w:val="0"/>
          <w:sz w:val="28"/>
          <w:szCs w:val="28"/>
          <w:rtl/>
          <w14:ligatures w14:val="none"/>
        </w:rPr>
        <w:t>البيانات الأولية للمبحوثين (النوع، العمر، المؤهل العلمي، سنوات الخبرة، المسمى الوظيفي، الغرفة التجارية)</w:t>
      </w:r>
      <w:r w:rsidRPr="00726828">
        <w:rPr>
          <w:rFonts w:ascii="Simplified Arabic" w:eastAsia="Times New Roman" w:hAnsi="Simplified Arabic" w:cs="Simplified Arabic"/>
          <w:color w:val="000000" w:themeColor="text1"/>
          <w:kern w:val="0"/>
          <w:sz w:val="28"/>
          <w:szCs w:val="28"/>
          <w:lang w:bidi="ar-EG"/>
          <w14:ligatures w14:val="none"/>
        </w:rPr>
        <w:t>.</w:t>
      </w:r>
    </w:p>
    <w:p w14:paraId="7846F5F6" w14:textId="77777777" w:rsidR="00585DFC" w:rsidRPr="00726828" w:rsidRDefault="00585DFC" w:rsidP="00B527BC">
      <w:pPr>
        <w:pStyle w:val="a6"/>
        <w:numPr>
          <w:ilvl w:val="0"/>
          <w:numId w:val="18"/>
        </w:numPr>
        <w:spacing w:before="100" w:beforeAutospacing="1" w:after="100" w:afterAutospacing="1" w:line="276" w:lineRule="auto"/>
        <w:ind w:left="425"/>
        <w:jc w:val="both"/>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b/>
          <w:bCs/>
          <w:color w:val="000000" w:themeColor="text1"/>
          <w:kern w:val="0"/>
          <w:sz w:val="28"/>
          <w:szCs w:val="28"/>
          <w:rtl/>
          <w14:ligatures w14:val="none"/>
        </w:rPr>
        <w:t>القسم الثاني</w:t>
      </w:r>
      <w:r w:rsidRPr="00726828">
        <w:rPr>
          <w:rFonts w:ascii="Simplified Arabic" w:eastAsia="Times New Roman" w:hAnsi="Simplified Arabic" w:cs="Simplified Arabic"/>
          <w:color w:val="000000" w:themeColor="text1"/>
          <w:kern w:val="0"/>
          <w:sz w:val="28"/>
          <w:szCs w:val="28"/>
          <w:lang w:bidi="ar-EG"/>
          <w14:ligatures w14:val="none"/>
        </w:rPr>
        <w:t xml:space="preserve">: </w:t>
      </w:r>
      <w:r w:rsidRPr="00726828">
        <w:rPr>
          <w:rFonts w:ascii="Simplified Arabic" w:eastAsia="Times New Roman" w:hAnsi="Simplified Arabic" w:cs="Simplified Arabic"/>
          <w:color w:val="000000" w:themeColor="text1"/>
          <w:kern w:val="0"/>
          <w:sz w:val="28"/>
          <w:szCs w:val="28"/>
          <w:rtl/>
          <w14:ligatures w14:val="none"/>
        </w:rPr>
        <w:t xml:space="preserve">أدوات التسويق الرقمي (المتغير المستقل)، ويتضمن </w:t>
      </w:r>
      <w:r w:rsidRPr="00726828">
        <w:rPr>
          <w:rFonts w:ascii="Simplified Arabic" w:eastAsia="Times New Roman" w:hAnsi="Simplified Arabic" w:cs="Simplified Arabic"/>
          <w:color w:val="000000" w:themeColor="text1"/>
          <w:kern w:val="0"/>
          <w:sz w:val="28"/>
          <w:szCs w:val="28"/>
          <w:lang w:bidi="ar-EG"/>
          <w14:ligatures w14:val="none"/>
        </w:rPr>
        <w:t xml:space="preserve">(20) </w:t>
      </w:r>
      <w:r w:rsidRPr="00726828">
        <w:rPr>
          <w:rFonts w:ascii="Simplified Arabic" w:eastAsia="Times New Roman" w:hAnsi="Simplified Arabic" w:cs="Simplified Arabic"/>
          <w:color w:val="000000" w:themeColor="text1"/>
          <w:kern w:val="0"/>
          <w:sz w:val="28"/>
          <w:szCs w:val="28"/>
          <w:rtl/>
          <w14:ligatures w14:val="none"/>
        </w:rPr>
        <w:t>فقرة موزعة على خمسة أبعاد، بواقع (4) فقرات لكل بُعد</w:t>
      </w:r>
      <w:r w:rsidRPr="00726828">
        <w:rPr>
          <w:rFonts w:ascii="Simplified Arabic" w:eastAsia="Times New Roman" w:hAnsi="Simplified Arabic" w:cs="Simplified Arabic"/>
          <w:color w:val="000000" w:themeColor="text1"/>
          <w:kern w:val="0"/>
          <w:sz w:val="28"/>
          <w:szCs w:val="28"/>
          <w:lang w:bidi="ar-EG"/>
          <w14:ligatures w14:val="none"/>
        </w:rPr>
        <w:t>:</w:t>
      </w:r>
    </w:p>
    <w:p w14:paraId="6F9AAFB2" w14:textId="35AB06FC" w:rsidR="00B527BC" w:rsidRPr="00726828" w:rsidRDefault="00B527BC" w:rsidP="00B527BC">
      <w:pPr>
        <w:spacing w:before="100" w:beforeAutospacing="1" w:after="100" w:afterAutospacing="1" w:line="276" w:lineRule="auto"/>
        <w:jc w:val="center"/>
        <w:rPr>
          <w:rFonts w:ascii="Simplified Arabic" w:eastAsia="Times New Roman" w:hAnsi="Simplified Arabic" w:cs="Simplified Arabic"/>
          <w:b/>
          <w:bCs/>
          <w:color w:val="000000" w:themeColor="text1"/>
          <w:kern w:val="0"/>
          <w:sz w:val="28"/>
          <w:szCs w:val="28"/>
          <w:lang w:bidi="ar-EG"/>
          <w14:ligatures w14:val="none"/>
        </w:rPr>
      </w:pPr>
      <w:r w:rsidRPr="00726828">
        <w:rPr>
          <w:rFonts w:ascii="Simplified Arabic" w:eastAsia="Times New Roman" w:hAnsi="Simplified Arabic" w:cs="Simplified Arabic" w:hint="cs"/>
          <w:b/>
          <w:bCs/>
          <w:color w:val="000000" w:themeColor="text1"/>
          <w:kern w:val="0"/>
          <w:sz w:val="28"/>
          <w:szCs w:val="28"/>
          <w:rtl/>
          <w:lang w:bidi="ar-EG"/>
          <w14:ligatures w14:val="none"/>
        </w:rPr>
        <w:lastRenderedPageBreak/>
        <w:t xml:space="preserve">جدول (2) </w:t>
      </w:r>
      <w:r w:rsidRPr="00726828">
        <w:rPr>
          <w:rFonts w:ascii="Simplified Arabic" w:eastAsia="Times New Roman" w:hAnsi="Simplified Arabic" w:cs="Simplified Arabic"/>
          <w:b/>
          <w:bCs/>
          <w:color w:val="000000" w:themeColor="text1"/>
          <w:kern w:val="0"/>
          <w:sz w:val="28"/>
          <w:szCs w:val="28"/>
          <w:rtl/>
          <w:lang w:bidi="ar-EG"/>
          <w14:ligatures w14:val="none"/>
        </w:rPr>
        <w:t>أدوات التسويق الرقمي (المتغير المستقل)</w:t>
      </w:r>
    </w:p>
    <w:tbl>
      <w:tblPr>
        <w:tblStyle w:val="1-1"/>
        <w:bidiVisual/>
        <w:tblW w:w="0" w:type="auto"/>
        <w:jc w:val="center"/>
        <w:tblLook w:val="04A0" w:firstRow="1" w:lastRow="0" w:firstColumn="1" w:lastColumn="0" w:noHBand="0" w:noVBand="1"/>
      </w:tblPr>
      <w:tblGrid>
        <w:gridCol w:w="3790"/>
        <w:gridCol w:w="1257"/>
        <w:gridCol w:w="1309"/>
      </w:tblGrid>
      <w:tr w:rsidR="00585DFC" w:rsidRPr="00726828" w14:paraId="0253BD77" w14:textId="77777777" w:rsidTr="00B527B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556D846" w14:textId="77777777" w:rsidR="00585DFC" w:rsidRPr="00726828" w:rsidRDefault="00585DFC" w:rsidP="00B527BC">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البُعد</w:t>
            </w:r>
          </w:p>
        </w:tc>
        <w:tc>
          <w:tcPr>
            <w:tcW w:w="0" w:type="auto"/>
            <w:vAlign w:val="center"/>
            <w:hideMark/>
          </w:tcPr>
          <w:p w14:paraId="7FB3E3A5" w14:textId="77777777" w:rsidR="00585DFC" w:rsidRPr="00726828" w:rsidRDefault="00585DFC" w:rsidP="00B527BC">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عدد الفقرات</w:t>
            </w:r>
          </w:p>
        </w:tc>
        <w:tc>
          <w:tcPr>
            <w:tcW w:w="0" w:type="auto"/>
            <w:vAlign w:val="center"/>
            <w:hideMark/>
          </w:tcPr>
          <w:p w14:paraId="33313890" w14:textId="77777777" w:rsidR="00585DFC" w:rsidRPr="00726828" w:rsidRDefault="00585DFC" w:rsidP="00B527BC">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أرقام الفقرات</w:t>
            </w:r>
          </w:p>
        </w:tc>
      </w:tr>
      <w:tr w:rsidR="00585DFC" w:rsidRPr="00726828" w14:paraId="3E63A708" w14:textId="77777777" w:rsidTr="00B527B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19826D7" w14:textId="77777777" w:rsidR="00585DFC" w:rsidRPr="00726828" w:rsidRDefault="00585DFC" w:rsidP="00B527BC">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التسويق عبر المواقع الإلكترونية</w:t>
            </w:r>
          </w:p>
        </w:tc>
        <w:tc>
          <w:tcPr>
            <w:tcW w:w="0" w:type="auto"/>
            <w:vAlign w:val="center"/>
            <w:hideMark/>
          </w:tcPr>
          <w:p w14:paraId="2516F12F" w14:textId="77777777" w:rsidR="00585DFC" w:rsidRPr="00726828" w:rsidRDefault="00585DFC" w:rsidP="00B527BC">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4</w:t>
            </w:r>
          </w:p>
        </w:tc>
        <w:tc>
          <w:tcPr>
            <w:tcW w:w="0" w:type="auto"/>
            <w:vAlign w:val="center"/>
            <w:hideMark/>
          </w:tcPr>
          <w:p w14:paraId="7C2F51D7" w14:textId="77777777" w:rsidR="00585DFC" w:rsidRPr="00726828" w:rsidRDefault="00585DFC" w:rsidP="00B527BC">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1 – 4</w:t>
            </w:r>
          </w:p>
        </w:tc>
      </w:tr>
      <w:tr w:rsidR="00585DFC" w:rsidRPr="00726828" w14:paraId="7F9D0715" w14:textId="77777777" w:rsidTr="00B527B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00BB68D" w14:textId="77777777" w:rsidR="00585DFC" w:rsidRPr="00726828" w:rsidRDefault="00585DFC" w:rsidP="00B527BC">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التسويق عبر وسائل التواصل الاجتماعي</w:t>
            </w:r>
          </w:p>
        </w:tc>
        <w:tc>
          <w:tcPr>
            <w:tcW w:w="0" w:type="auto"/>
            <w:vAlign w:val="center"/>
            <w:hideMark/>
          </w:tcPr>
          <w:p w14:paraId="2C66EE21" w14:textId="77777777" w:rsidR="00585DFC" w:rsidRPr="00726828" w:rsidRDefault="00585DFC" w:rsidP="00B527BC">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4</w:t>
            </w:r>
          </w:p>
        </w:tc>
        <w:tc>
          <w:tcPr>
            <w:tcW w:w="0" w:type="auto"/>
            <w:vAlign w:val="center"/>
            <w:hideMark/>
          </w:tcPr>
          <w:p w14:paraId="03CA3698" w14:textId="77777777" w:rsidR="00585DFC" w:rsidRPr="00726828" w:rsidRDefault="00585DFC" w:rsidP="00B527BC">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5 – 8</w:t>
            </w:r>
          </w:p>
        </w:tc>
      </w:tr>
      <w:tr w:rsidR="00585DFC" w:rsidRPr="00726828" w14:paraId="7C65CC31" w14:textId="77777777" w:rsidTr="00B527B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625B4BA" w14:textId="77777777" w:rsidR="00585DFC" w:rsidRPr="00726828" w:rsidRDefault="00585DFC" w:rsidP="00B527BC">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التسويق عبر البريد الإلكتروني</w:t>
            </w:r>
          </w:p>
        </w:tc>
        <w:tc>
          <w:tcPr>
            <w:tcW w:w="0" w:type="auto"/>
            <w:vAlign w:val="center"/>
            <w:hideMark/>
          </w:tcPr>
          <w:p w14:paraId="2F932667" w14:textId="77777777" w:rsidR="00585DFC" w:rsidRPr="00726828" w:rsidRDefault="00585DFC" w:rsidP="00B527BC">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4</w:t>
            </w:r>
          </w:p>
        </w:tc>
        <w:tc>
          <w:tcPr>
            <w:tcW w:w="0" w:type="auto"/>
            <w:vAlign w:val="center"/>
            <w:hideMark/>
          </w:tcPr>
          <w:p w14:paraId="3B35074C" w14:textId="77777777" w:rsidR="00585DFC" w:rsidRPr="00726828" w:rsidRDefault="00585DFC" w:rsidP="00B527BC">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9 – 12</w:t>
            </w:r>
          </w:p>
        </w:tc>
      </w:tr>
      <w:tr w:rsidR="00585DFC" w:rsidRPr="00726828" w14:paraId="7E5D4A2E" w14:textId="77777777" w:rsidTr="00B527B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8576EFB" w14:textId="77777777" w:rsidR="00585DFC" w:rsidRPr="00726828" w:rsidRDefault="00585DFC" w:rsidP="00B527BC">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التسويق عبر تطبيقات الهاتف المحمول</w:t>
            </w:r>
          </w:p>
        </w:tc>
        <w:tc>
          <w:tcPr>
            <w:tcW w:w="0" w:type="auto"/>
            <w:vAlign w:val="center"/>
            <w:hideMark/>
          </w:tcPr>
          <w:p w14:paraId="7D4984B2" w14:textId="77777777" w:rsidR="00585DFC" w:rsidRPr="00726828" w:rsidRDefault="00585DFC" w:rsidP="00B527BC">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4</w:t>
            </w:r>
          </w:p>
        </w:tc>
        <w:tc>
          <w:tcPr>
            <w:tcW w:w="0" w:type="auto"/>
            <w:vAlign w:val="center"/>
            <w:hideMark/>
          </w:tcPr>
          <w:p w14:paraId="0874A7FD" w14:textId="77777777" w:rsidR="00585DFC" w:rsidRPr="00726828" w:rsidRDefault="00585DFC" w:rsidP="00B527BC">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13 – 16</w:t>
            </w:r>
          </w:p>
        </w:tc>
      </w:tr>
      <w:tr w:rsidR="00585DFC" w:rsidRPr="00726828" w14:paraId="541D4129" w14:textId="77777777" w:rsidTr="00B527BC">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BF3CC88" w14:textId="77777777" w:rsidR="00585DFC" w:rsidRPr="00726828" w:rsidRDefault="00585DFC" w:rsidP="00B527BC">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التسويق بالمحتوى الرقمي</w:t>
            </w:r>
          </w:p>
        </w:tc>
        <w:tc>
          <w:tcPr>
            <w:tcW w:w="0" w:type="auto"/>
            <w:vAlign w:val="center"/>
            <w:hideMark/>
          </w:tcPr>
          <w:p w14:paraId="32FA6722" w14:textId="77777777" w:rsidR="00585DFC" w:rsidRPr="00726828" w:rsidRDefault="00585DFC" w:rsidP="00B527BC">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4</w:t>
            </w:r>
          </w:p>
        </w:tc>
        <w:tc>
          <w:tcPr>
            <w:tcW w:w="0" w:type="auto"/>
            <w:vAlign w:val="center"/>
            <w:hideMark/>
          </w:tcPr>
          <w:p w14:paraId="4B534224" w14:textId="77777777" w:rsidR="00585DFC" w:rsidRPr="00726828" w:rsidRDefault="00585DFC" w:rsidP="00B527BC">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17 – 20</w:t>
            </w:r>
          </w:p>
        </w:tc>
      </w:tr>
    </w:tbl>
    <w:p w14:paraId="015992D2" w14:textId="77777777" w:rsidR="00585DFC" w:rsidRPr="00726828" w:rsidRDefault="00585DFC" w:rsidP="00B527BC">
      <w:pPr>
        <w:pStyle w:val="a6"/>
        <w:numPr>
          <w:ilvl w:val="0"/>
          <w:numId w:val="19"/>
        </w:numPr>
        <w:spacing w:before="100" w:beforeAutospacing="1" w:after="100" w:afterAutospacing="1" w:line="276" w:lineRule="auto"/>
        <w:ind w:left="425"/>
        <w:jc w:val="both"/>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b/>
          <w:bCs/>
          <w:color w:val="000000" w:themeColor="text1"/>
          <w:kern w:val="0"/>
          <w:sz w:val="28"/>
          <w:szCs w:val="28"/>
          <w:rtl/>
          <w14:ligatures w14:val="none"/>
        </w:rPr>
        <w:t>القسم الثالث</w:t>
      </w:r>
      <w:r w:rsidRPr="00726828">
        <w:rPr>
          <w:rFonts w:ascii="Simplified Arabic" w:eastAsia="Times New Roman" w:hAnsi="Simplified Arabic" w:cs="Simplified Arabic"/>
          <w:color w:val="000000" w:themeColor="text1"/>
          <w:kern w:val="0"/>
          <w:sz w:val="28"/>
          <w:szCs w:val="28"/>
          <w:lang w:bidi="ar-EG"/>
          <w14:ligatures w14:val="none"/>
        </w:rPr>
        <w:t xml:space="preserve">: </w:t>
      </w:r>
      <w:r w:rsidRPr="00726828">
        <w:rPr>
          <w:rFonts w:ascii="Simplified Arabic" w:eastAsia="Times New Roman" w:hAnsi="Simplified Arabic" w:cs="Simplified Arabic"/>
          <w:color w:val="000000" w:themeColor="text1"/>
          <w:kern w:val="0"/>
          <w:sz w:val="28"/>
          <w:szCs w:val="28"/>
          <w:rtl/>
          <w14:ligatures w14:val="none"/>
        </w:rPr>
        <w:t xml:space="preserve">التواصل المؤسسي (المتغير التابع)، ويتضمن </w:t>
      </w:r>
      <w:r w:rsidRPr="00726828">
        <w:rPr>
          <w:rFonts w:ascii="Simplified Arabic" w:eastAsia="Times New Roman" w:hAnsi="Simplified Arabic" w:cs="Simplified Arabic"/>
          <w:color w:val="000000" w:themeColor="text1"/>
          <w:kern w:val="0"/>
          <w:sz w:val="28"/>
          <w:szCs w:val="28"/>
          <w:lang w:bidi="ar-EG"/>
          <w14:ligatures w14:val="none"/>
        </w:rPr>
        <w:t xml:space="preserve">(10) </w:t>
      </w:r>
      <w:r w:rsidRPr="00726828">
        <w:rPr>
          <w:rFonts w:ascii="Simplified Arabic" w:eastAsia="Times New Roman" w:hAnsi="Simplified Arabic" w:cs="Simplified Arabic"/>
          <w:color w:val="000000" w:themeColor="text1"/>
          <w:kern w:val="0"/>
          <w:sz w:val="28"/>
          <w:szCs w:val="28"/>
          <w:rtl/>
          <w14:ligatures w14:val="none"/>
        </w:rPr>
        <w:t>فقرات تقيس أبعاده الخمسة (سرعة الاستجابة، التفاعلية، وضوح الرسالة، استدامة العلاقة، الصورة الذهنية)</w:t>
      </w:r>
      <w:r w:rsidRPr="00726828">
        <w:rPr>
          <w:rFonts w:ascii="Simplified Arabic" w:eastAsia="Times New Roman" w:hAnsi="Simplified Arabic" w:cs="Simplified Arabic"/>
          <w:color w:val="000000" w:themeColor="text1"/>
          <w:kern w:val="0"/>
          <w:sz w:val="28"/>
          <w:szCs w:val="28"/>
          <w:lang w:bidi="ar-EG"/>
          <w14:ligatures w14:val="none"/>
        </w:rPr>
        <w:t>.</w:t>
      </w:r>
    </w:p>
    <w:p w14:paraId="64623C5B" w14:textId="77777777" w:rsidR="00585DFC" w:rsidRPr="00726828" w:rsidRDefault="00585DFC" w:rsidP="00B527B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 xml:space="preserve">وقد استُخدم مقياس </w:t>
      </w:r>
      <w:proofErr w:type="spellStart"/>
      <w:r w:rsidRPr="00726828">
        <w:rPr>
          <w:rFonts w:ascii="Simplified Arabic" w:eastAsia="Times New Roman" w:hAnsi="Simplified Arabic" w:cs="Simplified Arabic"/>
          <w:color w:val="000000" w:themeColor="text1"/>
          <w:kern w:val="0"/>
          <w:sz w:val="28"/>
          <w:szCs w:val="28"/>
          <w:rtl/>
          <w14:ligatures w14:val="none"/>
        </w:rPr>
        <w:t>ليكرت</w:t>
      </w:r>
      <w:proofErr w:type="spellEnd"/>
      <w:r w:rsidRPr="00726828">
        <w:rPr>
          <w:rFonts w:ascii="Simplified Arabic" w:eastAsia="Times New Roman" w:hAnsi="Simplified Arabic" w:cs="Simplified Arabic"/>
          <w:color w:val="000000" w:themeColor="text1"/>
          <w:kern w:val="0"/>
          <w:sz w:val="28"/>
          <w:szCs w:val="28"/>
          <w:rtl/>
          <w14:ligatures w14:val="none"/>
        </w:rPr>
        <w:t xml:space="preserve"> الخماسي لقياس استجابات المبحوثين، بحيث تتدرج الإجابات من (موافق بشدة = 5) إلى (غير موافق بشدة = 1). وتم التحقق من صدق الأداة عبر عرضها على مجموعة من المحكمين المتخصصين، ومن ثباتها باستخدام معامل ألفا </w:t>
      </w:r>
      <w:proofErr w:type="spellStart"/>
      <w:r w:rsidRPr="00726828">
        <w:rPr>
          <w:rFonts w:ascii="Simplified Arabic" w:eastAsia="Times New Roman" w:hAnsi="Simplified Arabic" w:cs="Simplified Arabic"/>
          <w:color w:val="000000" w:themeColor="text1"/>
          <w:kern w:val="0"/>
          <w:sz w:val="28"/>
          <w:szCs w:val="28"/>
          <w:rtl/>
          <w14:ligatures w14:val="none"/>
        </w:rPr>
        <w:t>كرونباخ</w:t>
      </w:r>
      <w:proofErr w:type="spellEnd"/>
      <w:r w:rsidRPr="00726828">
        <w:rPr>
          <w:rFonts w:ascii="Simplified Arabic" w:eastAsia="Times New Roman" w:hAnsi="Simplified Arabic" w:cs="Simplified Arabic"/>
          <w:color w:val="000000" w:themeColor="text1"/>
          <w:kern w:val="0"/>
          <w:sz w:val="28"/>
          <w:szCs w:val="28"/>
          <w:lang w:bidi="ar-EG"/>
          <w14:ligatures w14:val="none"/>
        </w:rPr>
        <w:t>.</w:t>
      </w:r>
    </w:p>
    <w:p w14:paraId="27B2667F" w14:textId="25D12250" w:rsidR="00585DFC" w:rsidRPr="00726828" w:rsidRDefault="00585DFC" w:rsidP="00B527BC">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lang w:bidi="ar-EG"/>
          <w14:ligatures w14:val="none"/>
        </w:rPr>
      </w:pPr>
      <w:bookmarkStart w:id="42" w:name="_Toc236964428"/>
      <w:r w:rsidRPr="00726828">
        <w:rPr>
          <w:rFonts w:ascii="Simplified Arabic" w:eastAsia="Times New Roman" w:hAnsi="Simplified Arabic" w:cs="Simplified Arabic"/>
          <w:b/>
          <w:bCs/>
          <w:color w:val="000000" w:themeColor="text1"/>
          <w:kern w:val="0"/>
          <w:sz w:val="36"/>
          <w:szCs w:val="36"/>
          <w:rtl/>
          <w14:ligatures w14:val="none"/>
        </w:rPr>
        <w:t>سادساً: مفاهيم الدراسة</w:t>
      </w:r>
      <w:bookmarkEnd w:id="42"/>
    </w:p>
    <w:p w14:paraId="0212E99C" w14:textId="1DDE7832" w:rsidR="00585DFC" w:rsidRPr="00726828" w:rsidRDefault="00585DFC" w:rsidP="00BA41A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lang w:bidi="ar-EG"/>
          <w14:ligatures w14:val="none"/>
        </w:rPr>
      </w:pPr>
      <w:r w:rsidRPr="00726828">
        <w:rPr>
          <w:rFonts w:ascii="Simplified Arabic" w:eastAsia="Times New Roman" w:hAnsi="Simplified Arabic" w:cs="Simplified Arabic"/>
          <w:b/>
          <w:bCs/>
          <w:color w:val="000000" w:themeColor="text1"/>
          <w:kern w:val="0"/>
          <w:sz w:val="32"/>
          <w:szCs w:val="32"/>
          <w:rtl/>
          <w14:ligatures w14:val="none"/>
        </w:rPr>
        <w:t>التسويق الرقمي</w:t>
      </w:r>
    </w:p>
    <w:p w14:paraId="2A98C67D" w14:textId="77777777" w:rsidR="00585DFC" w:rsidRPr="00726828" w:rsidRDefault="00585DFC" w:rsidP="00B527BC">
      <w:pPr>
        <w:pStyle w:val="a6"/>
        <w:numPr>
          <w:ilvl w:val="0"/>
          <w:numId w:val="20"/>
        </w:numPr>
        <w:spacing w:before="100" w:beforeAutospacing="1" w:after="100" w:afterAutospacing="1" w:line="276" w:lineRule="auto"/>
        <w:ind w:left="425"/>
        <w:jc w:val="both"/>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اصطلاحياً</w:t>
      </w:r>
      <w:r w:rsidRPr="00726828">
        <w:rPr>
          <w:rFonts w:ascii="Simplified Arabic" w:eastAsia="Times New Roman" w:hAnsi="Simplified Arabic" w:cs="Simplified Arabic"/>
          <w:color w:val="000000" w:themeColor="text1"/>
          <w:kern w:val="0"/>
          <w:sz w:val="28"/>
          <w:szCs w:val="28"/>
          <w:lang w:bidi="ar-EG"/>
          <w14:ligatures w14:val="none"/>
        </w:rPr>
        <w:t xml:space="preserve">: </w:t>
      </w:r>
      <w:r w:rsidRPr="00726828">
        <w:rPr>
          <w:rFonts w:ascii="Simplified Arabic" w:eastAsia="Times New Roman" w:hAnsi="Simplified Arabic" w:cs="Simplified Arabic"/>
          <w:color w:val="000000" w:themeColor="text1"/>
          <w:kern w:val="0"/>
          <w:sz w:val="28"/>
          <w:szCs w:val="28"/>
          <w:rtl/>
          <w14:ligatures w14:val="none"/>
        </w:rPr>
        <w:t>يُعرَّف بأنه “مجموعة الأنشطة والممارسات التسويقية التي تعتمد على التقنيات والوسائل الرقمية والإنترنت في الترويج للسلع والخدمات والأفكار، والتواصل مع العملاء الحاليين والمحتملين بأسلوب تفاعلي” (لعبيدي وشاوي، 2022، ص 73)</w:t>
      </w:r>
      <w:r w:rsidRPr="00726828">
        <w:rPr>
          <w:rFonts w:ascii="Simplified Arabic" w:eastAsia="Times New Roman" w:hAnsi="Simplified Arabic" w:cs="Simplified Arabic"/>
          <w:color w:val="000000" w:themeColor="text1"/>
          <w:kern w:val="0"/>
          <w:sz w:val="28"/>
          <w:szCs w:val="28"/>
          <w:lang w:bidi="ar-EG"/>
          <w14:ligatures w14:val="none"/>
        </w:rPr>
        <w:t>.</w:t>
      </w:r>
    </w:p>
    <w:p w14:paraId="42036176" w14:textId="77777777" w:rsidR="00585DFC" w:rsidRPr="00726828" w:rsidRDefault="00585DFC" w:rsidP="00B527BC">
      <w:pPr>
        <w:pStyle w:val="a6"/>
        <w:numPr>
          <w:ilvl w:val="0"/>
          <w:numId w:val="20"/>
        </w:numPr>
        <w:spacing w:before="100" w:beforeAutospacing="1" w:after="100" w:afterAutospacing="1" w:line="276" w:lineRule="auto"/>
        <w:ind w:left="425"/>
        <w:jc w:val="both"/>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إجرائياً</w:t>
      </w:r>
      <w:r w:rsidRPr="00726828">
        <w:rPr>
          <w:rFonts w:ascii="Simplified Arabic" w:eastAsia="Times New Roman" w:hAnsi="Simplified Arabic" w:cs="Simplified Arabic"/>
          <w:color w:val="000000" w:themeColor="text1"/>
          <w:kern w:val="0"/>
          <w:sz w:val="28"/>
          <w:szCs w:val="28"/>
          <w:lang w:bidi="ar-EG"/>
          <w14:ligatures w14:val="none"/>
        </w:rPr>
        <w:t xml:space="preserve">: </w:t>
      </w:r>
      <w:r w:rsidRPr="00726828">
        <w:rPr>
          <w:rFonts w:ascii="Simplified Arabic" w:eastAsia="Times New Roman" w:hAnsi="Simplified Arabic" w:cs="Simplified Arabic"/>
          <w:color w:val="000000" w:themeColor="text1"/>
          <w:kern w:val="0"/>
          <w:sz w:val="28"/>
          <w:szCs w:val="28"/>
          <w:rtl/>
          <w14:ligatures w14:val="none"/>
        </w:rPr>
        <w:t>الدرجة التي يحصل عليها المبحوث من خلال استجابته على فقرات المحور الثاني من الاستبانة، والتي تقيس مدى توظيف الغرف التجارية السعودية لأدوات التسويق الرقمي بأبعادها الخمسة</w:t>
      </w:r>
      <w:r w:rsidRPr="00726828">
        <w:rPr>
          <w:rFonts w:ascii="Simplified Arabic" w:eastAsia="Times New Roman" w:hAnsi="Simplified Arabic" w:cs="Simplified Arabic"/>
          <w:color w:val="000000" w:themeColor="text1"/>
          <w:kern w:val="0"/>
          <w:sz w:val="28"/>
          <w:szCs w:val="28"/>
          <w:lang w:bidi="ar-EG"/>
          <w14:ligatures w14:val="none"/>
        </w:rPr>
        <w:t>.</w:t>
      </w:r>
    </w:p>
    <w:p w14:paraId="16BEB141" w14:textId="7AB5CE95" w:rsidR="00585DFC" w:rsidRPr="00726828" w:rsidRDefault="00585DFC" w:rsidP="00BA41A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lang w:bidi="ar-EG"/>
          <w14:ligatures w14:val="none"/>
        </w:rPr>
      </w:pPr>
      <w:r w:rsidRPr="00726828">
        <w:rPr>
          <w:rFonts w:ascii="Simplified Arabic" w:eastAsia="Times New Roman" w:hAnsi="Simplified Arabic" w:cs="Simplified Arabic"/>
          <w:b/>
          <w:bCs/>
          <w:color w:val="000000" w:themeColor="text1"/>
          <w:kern w:val="0"/>
          <w:sz w:val="32"/>
          <w:szCs w:val="32"/>
          <w:rtl/>
          <w14:ligatures w14:val="none"/>
        </w:rPr>
        <w:t>التسويق عبر المواقع الإلكترونية</w:t>
      </w:r>
    </w:p>
    <w:p w14:paraId="2CA2C5BC" w14:textId="77777777" w:rsidR="00585DFC" w:rsidRPr="00726828" w:rsidRDefault="00585DFC" w:rsidP="00B527BC">
      <w:pPr>
        <w:pStyle w:val="a6"/>
        <w:numPr>
          <w:ilvl w:val="0"/>
          <w:numId w:val="21"/>
        </w:numPr>
        <w:spacing w:before="100" w:beforeAutospacing="1" w:after="100" w:afterAutospacing="1" w:line="276" w:lineRule="auto"/>
        <w:ind w:left="425"/>
        <w:jc w:val="both"/>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lastRenderedPageBreak/>
        <w:t>اصطلاحياً</w:t>
      </w:r>
      <w:r w:rsidRPr="00726828">
        <w:rPr>
          <w:rFonts w:ascii="Simplified Arabic" w:eastAsia="Times New Roman" w:hAnsi="Simplified Arabic" w:cs="Simplified Arabic"/>
          <w:color w:val="000000" w:themeColor="text1"/>
          <w:kern w:val="0"/>
          <w:sz w:val="28"/>
          <w:szCs w:val="28"/>
          <w:lang w:bidi="ar-EG"/>
          <w14:ligatures w14:val="none"/>
        </w:rPr>
        <w:t xml:space="preserve">: </w:t>
      </w:r>
      <w:r w:rsidRPr="00726828">
        <w:rPr>
          <w:rFonts w:ascii="Simplified Arabic" w:eastAsia="Times New Roman" w:hAnsi="Simplified Arabic" w:cs="Simplified Arabic"/>
          <w:color w:val="000000" w:themeColor="text1"/>
          <w:kern w:val="0"/>
          <w:sz w:val="28"/>
          <w:szCs w:val="28"/>
          <w:rtl/>
          <w14:ligatures w14:val="none"/>
        </w:rPr>
        <w:t>يُعرَّف بأنه “استخدام المؤسسة لموقعها الإلكتروني الرسمي كمنصة للتعريف بخدماتها ومنتجاتها، وتقديم المعلومات للعملاء، وإتاحة قنوات للتواصل والتفاعل معهم” (عمرون وقندوز، 2024، ص 358)</w:t>
      </w:r>
      <w:r w:rsidRPr="00726828">
        <w:rPr>
          <w:rFonts w:ascii="Simplified Arabic" w:eastAsia="Times New Roman" w:hAnsi="Simplified Arabic" w:cs="Simplified Arabic"/>
          <w:color w:val="000000" w:themeColor="text1"/>
          <w:kern w:val="0"/>
          <w:sz w:val="28"/>
          <w:szCs w:val="28"/>
          <w:lang w:bidi="ar-EG"/>
          <w14:ligatures w14:val="none"/>
        </w:rPr>
        <w:t>.</w:t>
      </w:r>
    </w:p>
    <w:p w14:paraId="7B887CD5" w14:textId="77777777" w:rsidR="00585DFC" w:rsidRPr="00726828" w:rsidRDefault="00585DFC" w:rsidP="00B527BC">
      <w:pPr>
        <w:pStyle w:val="a6"/>
        <w:numPr>
          <w:ilvl w:val="0"/>
          <w:numId w:val="21"/>
        </w:numPr>
        <w:spacing w:before="100" w:beforeAutospacing="1" w:after="100" w:afterAutospacing="1" w:line="276" w:lineRule="auto"/>
        <w:ind w:left="425"/>
        <w:jc w:val="both"/>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إجرائياً</w:t>
      </w:r>
      <w:r w:rsidRPr="00726828">
        <w:rPr>
          <w:rFonts w:ascii="Simplified Arabic" w:eastAsia="Times New Roman" w:hAnsi="Simplified Arabic" w:cs="Simplified Arabic"/>
          <w:color w:val="000000" w:themeColor="text1"/>
          <w:kern w:val="0"/>
          <w:sz w:val="28"/>
          <w:szCs w:val="28"/>
          <w:lang w:bidi="ar-EG"/>
          <w14:ligatures w14:val="none"/>
        </w:rPr>
        <w:t xml:space="preserve">: </w:t>
      </w:r>
      <w:r w:rsidRPr="00726828">
        <w:rPr>
          <w:rFonts w:ascii="Simplified Arabic" w:eastAsia="Times New Roman" w:hAnsi="Simplified Arabic" w:cs="Simplified Arabic"/>
          <w:color w:val="000000" w:themeColor="text1"/>
          <w:kern w:val="0"/>
          <w:sz w:val="28"/>
          <w:szCs w:val="28"/>
          <w:rtl/>
          <w14:ligatures w14:val="none"/>
        </w:rPr>
        <w:t>الدرجة التي يحصل عليها المبحوث من خلال استجابته على الفقرات (1 – 4) من الاستبانة، والتي تقيس مدى فاعلية توظيف الغرف التجارية السعودية لموقعها الإلكتروني في التواصل المؤسسي</w:t>
      </w:r>
      <w:r w:rsidRPr="00726828">
        <w:rPr>
          <w:rFonts w:ascii="Simplified Arabic" w:eastAsia="Times New Roman" w:hAnsi="Simplified Arabic" w:cs="Simplified Arabic"/>
          <w:color w:val="000000" w:themeColor="text1"/>
          <w:kern w:val="0"/>
          <w:sz w:val="28"/>
          <w:szCs w:val="28"/>
          <w:lang w:bidi="ar-EG"/>
          <w14:ligatures w14:val="none"/>
        </w:rPr>
        <w:t>.</w:t>
      </w:r>
    </w:p>
    <w:p w14:paraId="3E29F8C8" w14:textId="7DCF7A45" w:rsidR="00585DFC" w:rsidRPr="00726828" w:rsidRDefault="00585DFC" w:rsidP="00BA41A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lang w:bidi="ar-EG"/>
          <w14:ligatures w14:val="none"/>
        </w:rPr>
      </w:pPr>
      <w:r w:rsidRPr="00726828">
        <w:rPr>
          <w:rFonts w:ascii="Simplified Arabic" w:eastAsia="Times New Roman" w:hAnsi="Simplified Arabic" w:cs="Simplified Arabic"/>
          <w:b/>
          <w:bCs/>
          <w:color w:val="000000" w:themeColor="text1"/>
          <w:kern w:val="0"/>
          <w:sz w:val="32"/>
          <w:szCs w:val="32"/>
          <w:rtl/>
          <w14:ligatures w14:val="none"/>
        </w:rPr>
        <w:t>التسويق عبر وسائل التواصل الاجتماعي</w:t>
      </w:r>
    </w:p>
    <w:p w14:paraId="6B39DECE" w14:textId="77777777" w:rsidR="00585DFC" w:rsidRPr="00726828" w:rsidRDefault="00585DFC" w:rsidP="00B527BC">
      <w:pPr>
        <w:pStyle w:val="a6"/>
        <w:numPr>
          <w:ilvl w:val="0"/>
          <w:numId w:val="21"/>
        </w:numPr>
        <w:spacing w:before="100" w:beforeAutospacing="1" w:after="100" w:afterAutospacing="1" w:line="276" w:lineRule="auto"/>
        <w:ind w:left="425"/>
        <w:jc w:val="both"/>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اصطلاحياً</w:t>
      </w:r>
      <w:r w:rsidRPr="00726828">
        <w:rPr>
          <w:rFonts w:ascii="Simplified Arabic" w:eastAsia="Times New Roman" w:hAnsi="Simplified Arabic" w:cs="Simplified Arabic"/>
          <w:color w:val="000000" w:themeColor="text1"/>
          <w:kern w:val="0"/>
          <w:sz w:val="28"/>
          <w:szCs w:val="28"/>
          <w:lang w:bidi="ar-EG"/>
          <w14:ligatures w14:val="none"/>
        </w:rPr>
        <w:t xml:space="preserve">: </w:t>
      </w:r>
      <w:r w:rsidRPr="00726828">
        <w:rPr>
          <w:rFonts w:ascii="Simplified Arabic" w:eastAsia="Times New Roman" w:hAnsi="Simplified Arabic" w:cs="Simplified Arabic"/>
          <w:color w:val="000000" w:themeColor="text1"/>
          <w:kern w:val="0"/>
          <w:sz w:val="28"/>
          <w:szCs w:val="28"/>
          <w:rtl/>
          <w14:ligatures w14:val="none"/>
        </w:rPr>
        <w:t xml:space="preserve">يُعرَّف بأنه “توظيف منصات التواصل الاجتماعي (تويتر/إكس، إنستغرام، </w:t>
      </w:r>
      <w:proofErr w:type="spellStart"/>
      <w:r w:rsidRPr="00726828">
        <w:rPr>
          <w:rFonts w:ascii="Simplified Arabic" w:eastAsia="Times New Roman" w:hAnsi="Simplified Arabic" w:cs="Simplified Arabic"/>
          <w:color w:val="000000" w:themeColor="text1"/>
          <w:kern w:val="0"/>
          <w:sz w:val="28"/>
          <w:szCs w:val="28"/>
          <w:rtl/>
          <w14:ligatures w14:val="none"/>
        </w:rPr>
        <w:t>لينكدإن</w:t>
      </w:r>
      <w:proofErr w:type="spellEnd"/>
      <w:r w:rsidRPr="00726828">
        <w:rPr>
          <w:rFonts w:ascii="Simplified Arabic" w:eastAsia="Times New Roman" w:hAnsi="Simplified Arabic" w:cs="Simplified Arabic"/>
          <w:color w:val="000000" w:themeColor="text1"/>
          <w:kern w:val="0"/>
          <w:sz w:val="28"/>
          <w:szCs w:val="28"/>
          <w:rtl/>
          <w14:ligatures w14:val="none"/>
        </w:rPr>
        <w:t>، فيسبوك، يوتيوب) في نشر المحتوى التسويقي، وبناء العلاقات مع الجمهور، وتعزيز الحضور الرقمي للمؤسسة” (</w:t>
      </w:r>
      <w:proofErr w:type="spellStart"/>
      <w:r w:rsidRPr="00726828">
        <w:rPr>
          <w:rFonts w:ascii="Simplified Arabic" w:eastAsia="Times New Roman" w:hAnsi="Simplified Arabic" w:cs="Simplified Arabic"/>
          <w:color w:val="000000" w:themeColor="text1"/>
          <w:kern w:val="0"/>
          <w:sz w:val="28"/>
          <w:szCs w:val="28"/>
          <w:rtl/>
          <w14:ligatures w14:val="none"/>
        </w:rPr>
        <w:t>بلخضر</w:t>
      </w:r>
      <w:proofErr w:type="spellEnd"/>
      <w:r w:rsidRPr="00726828">
        <w:rPr>
          <w:rFonts w:ascii="Simplified Arabic" w:eastAsia="Times New Roman" w:hAnsi="Simplified Arabic" w:cs="Simplified Arabic"/>
          <w:color w:val="000000" w:themeColor="text1"/>
          <w:kern w:val="0"/>
          <w:sz w:val="28"/>
          <w:szCs w:val="28"/>
          <w:rtl/>
          <w14:ligatures w14:val="none"/>
        </w:rPr>
        <w:t xml:space="preserve"> وقريشي، 2025، ص 60)</w:t>
      </w:r>
      <w:r w:rsidRPr="00726828">
        <w:rPr>
          <w:rFonts w:ascii="Simplified Arabic" w:eastAsia="Times New Roman" w:hAnsi="Simplified Arabic" w:cs="Simplified Arabic"/>
          <w:color w:val="000000" w:themeColor="text1"/>
          <w:kern w:val="0"/>
          <w:sz w:val="28"/>
          <w:szCs w:val="28"/>
          <w:lang w:bidi="ar-EG"/>
          <w14:ligatures w14:val="none"/>
        </w:rPr>
        <w:t>.</w:t>
      </w:r>
    </w:p>
    <w:p w14:paraId="26256FFC" w14:textId="77777777" w:rsidR="00585DFC" w:rsidRPr="00726828" w:rsidRDefault="00585DFC" w:rsidP="00B527BC">
      <w:pPr>
        <w:pStyle w:val="a6"/>
        <w:numPr>
          <w:ilvl w:val="0"/>
          <w:numId w:val="21"/>
        </w:numPr>
        <w:spacing w:before="100" w:beforeAutospacing="1" w:after="100" w:afterAutospacing="1" w:line="276" w:lineRule="auto"/>
        <w:ind w:left="425"/>
        <w:jc w:val="both"/>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إجرائياً</w:t>
      </w:r>
      <w:r w:rsidRPr="00726828">
        <w:rPr>
          <w:rFonts w:ascii="Simplified Arabic" w:eastAsia="Times New Roman" w:hAnsi="Simplified Arabic" w:cs="Simplified Arabic"/>
          <w:color w:val="000000" w:themeColor="text1"/>
          <w:kern w:val="0"/>
          <w:sz w:val="28"/>
          <w:szCs w:val="28"/>
          <w:lang w:bidi="ar-EG"/>
          <w14:ligatures w14:val="none"/>
        </w:rPr>
        <w:t xml:space="preserve">: </w:t>
      </w:r>
      <w:r w:rsidRPr="00726828">
        <w:rPr>
          <w:rFonts w:ascii="Simplified Arabic" w:eastAsia="Times New Roman" w:hAnsi="Simplified Arabic" w:cs="Simplified Arabic"/>
          <w:color w:val="000000" w:themeColor="text1"/>
          <w:kern w:val="0"/>
          <w:sz w:val="28"/>
          <w:szCs w:val="28"/>
          <w:rtl/>
          <w14:ligatures w14:val="none"/>
        </w:rPr>
        <w:t>الدرجة التي يحصل عليها المبحوث من خلال استجابته على الفقرات (5 – 8) من الاستبانة، والتي تقيس مدى استخدام الغرف التجارية السعودية لمنصات التواصل الاجتماعي</w:t>
      </w:r>
      <w:r w:rsidRPr="00726828">
        <w:rPr>
          <w:rFonts w:ascii="Simplified Arabic" w:eastAsia="Times New Roman" w:hAnsi="Simplified Arabic" w:cs="Simplified Arabic"/>
          <w:color w:val="000000" w:themeColor="text1"/>
          <w:kern w:val="0"/>
          <w:sz w:val="28"/>
          <w:szCs w:val="28"/>
          <w:lang w:bidi="ar-EG"/>
          <w14:ligatures w14:val="none"/>
        </w:rPr>
        <w:t>.</w:t>
      </w:r>
    </w:p>
    <w:p w14:paraId="0545E6CD" w14:textId="1B92B3C3" w:rsidR="00585DFC" w:rsidRPr="00726828" w:rsidRDefault="00585DFC" w:rsidP="00BA41A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lang w:bidi="ar-EG"/>
          <w14:ligatures w14:val="none"/>
        </w:rPr>
      </w:pPr>
      <w:r w:rsidRPr="00726828">
        <w:rPr>
          <w:rFonts w:ascii="Simplified Arabic" w:eastAsia="Times New Roman" w:hAnsi="Simplified Arabic" w:cs="Simplified Arabic"/>
          <w:b/>
          <w:bCs/>
          <w:color w:val="000000" w:themeColor="text1"/>
          <w:kern w:val="0"/>
          <w:sz w:val="32"/>
          <w:szCs w:val="32"/>
          <w:rtl/>
          <w14:ligatures w14:val="none"/>
        </w:rPr>
        <w:t>التسويق عبر البريد الإلكتروني</w:t>
      </w:r>
    </w:p>
    <w:p w14:paraId="65B3E830" w14:textId="77777777" w:rsidR="00585DFC" w:rsidRPr="00726828" w:rsidRDefault="00585DFC" w:rsidP="003E1164">
      <w:pPr>
        <w:pStyle w:val="a6"/>
        <w:numPr>
          <w:ilvl w:val="0"/>
          <w:numId w:val="22"/>
        </w:numPr>
        <w:spacing w:before="100" w:beforeAutospacing="1" w:after="100" w:afterAutospacing="1" w:line="276" w:lineRule="auto"/>
        <w:ind w:left="425"/>
        <w:jc w:val="both"/>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اصطلاحياً</w:t>
      </w:r>
      <w:r w:rsidRPr="00726828">
        <w:rPr>
          <w:rFonts w:ascii="Simplified Arabic" w:eastAsia="Times New Roman" w:hAnsi="Simplified Arabic" w:cs="Simplified Arabic"/>
          <w:color w:val="000000" w:themeColor="text1"/>
          <w:kern w:val="0"/>
          <w:sz w:val="28"/>
          <w:szCs w:val="28"/>
          <w:lang w:bidi="ar-EG"/>
          <w14:ligatures w14:val="none"/>
        </w:rPr>
        <w:t xml:space="preserve">: </w:t>
      </w:r>
      <w:r w:rsidRPr="00726828">
        <w:rPr>
          <w:rFonts w:ascii="Simplified Arabic" w:eastAsia="Times New Roman" w:hAnsi="Simplified Arabic" w:cs="Simplified Arabic"/>
          <w:color w:val="000000" w:themeColor="text1"/>
          <w:kern w:val="0"/>
          <w:sz w:val="28"/>
          <w:szCs w:val="28"/>
          <w:rtl/>
          <w14:ligatures w14:val="none"/>
        </w:rPr>
        <w:t>يُعرَّف بأنه “أسلوب تسويقي يعتمد على إرسال رسائل مخصصة إلى العملاء عبر بريدهم الإلكتروني، بهدف الترويج للخدمات وبناء علاقة مستدامة معهم” (عبدالعزيز، 2022، ص 905)</w:t>
      </w:r>
      <w:r w:rsidRPr="00726828">
        <w:rPr>
          <w:rFonts w:ascii="Simplified Arabic" w:eastAsia="Times New Roman" w:hAnsi="Simplified Arabic" w:cs="Simplified Arabic"/>
          <w:color w:val="000000" w:themeColor="text1"/>
          <w:kern w:val="0"/>
          <w:sz w:val="28"/>
          <w:szCs w:val="28"/>
          <w:lang w:bidi="ar-EG"/>
          <w14:ligatures w14:val="none"/>
        </w:rPr>
        <w:t>.</w:t>
      </w:r>
    </w:p>
    <w:p w14:paraId="41DF6F9A" w14:textId="77777777" w:rsidR="00585DFC" w:rsidRPr="00726828" w:rsidRDefault="00585DFC" w:rsidP="003E1164">
      <w:pPr>
        <w:pStyle w:val="a6"/>
        <w:numPr>
          <w:ilvl w:val="0"/>
          <w:numId w:val="22"/>
        </w:numPr>
        <w:spacing w:before="100" w:beforeAutospacing="1" w:after="100" w:afterAutospacing="1" w:line="276" w:lineRule="auto"/>
        <w:ind w:left="425"/>
        <w:jc w:val="both"/>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إجرائياً</w:t>
      </w:r>
      <w:r w:rsidRPr="00726828">
        <w:rPr>
          <w:rFonts w:ascii="Simplified Arabic" w:eastAsia="Times New Roman" w:hAnsi="Simplified Arabic" w:cs="Simplified Arabic"/>
          <w:color w:val="000000" w:themeColor="text1"/>
          <w:kern w:val="0"/>
          <w:sz w:val="28"/>
          <w:szCs w:val="28"/>
          <w:lang w:bidi="ar-EG"/>
          <w14:ligatures w14:val="none"/>
        </w:rPr>
        <w:t xml:space="preserve">: </w:t>
      </w:r>
      <w:r w:rsidRPr="00726828">
        <w:rPr>
          <w:rFonts w:ascii="Simplified Arabic" w:eastAsia="Times New Roman" w:hAnsi="Simplified Arabic" w:cs="Simplified Arabic"/>
          <w:color w:val="000000" w:themeColor="text1"/>
          <w:kern w:val="0"/>
          <w:sz w:val="28"/>
          <w:szCs w:val="28"/>
          <w:rtl/>
          <w14:ligatures w14:val="none"/>
        </w:rPr>
        <w:t>الدرجة التي يحصل عليها المبحوث من خلال استجابته على الفقرات (9 – 12) من الاستبانة، والتي تقيس مدى استخدام الغرف التجارية السعودية للبريد الإلكتروني كأداة تواصل مؤسسي</w:t>
      </w:r>
      <w:r w:rsidRPr="00726828">
        <w:rPr>
          <w:rFonts w:ascii="Simplified Arabic" w:eastAsia="Times New Roman" w:hAnsi="Simplified Arabic" w:cs="Simplified Arabic"/>
          <w:color w:val="000000" w:themeColor="text1"/>
          <w:kern w:val="0"/>
          <w:sz w:val="28"/>
          <w:szCs w:val="28"/>
          <w:lang w:bidi="ar-EG"/>
          <w14:ligatures w14:val="none"/>
        </w:rPr>
        <w:t>.</w:t>
      </w:r>
    </w:p>
    <w:p w14:paraId="33C92B95" w14:textId="779D1213" w:rsidR="00585DFC" w:rsidRPr="00726828" w:rsidRDefault="00585DFC" w:rsidP="00BA41A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lang w:bidi="ar-EG"/>
          <w14:ligatures w14:val="none"/>
        </w:rPr>
      </w:pPr>
      <w:r w:rsidRPr="00726828">
        <w:rPr>
          <w:rFonts w:ascii="Simplified Arabic" w:eastAsia="Times New Roman" w:hAnsi="Simplified Arabic" w:cs="Simplified Arabic"/>
          <w:b/>
          <w:bCs/>
          <w:color w:val="000000" w:themeColor="text1"/>
          <w:kern w:val="0"/>
          <w:sz w:val="32"/>
          <w:szCs w:val="32"/>
          <w:rtl/>
          <w14:ligatures w14:val="none"/>
        </w:rPr>
        <w:t>التسويق عبر تطبيقات الهاتف المحمول</w:t>
      </w:r>
    </w:p>
    <w:p w14:paraId="4799B54A" w14:textId="77777777" w:rsidR="00585DFC" w:rsidRPr="00726828" w:rsidRDefault="00585DFC" w:rsidP="003E1164">
      <w:pPr>
        <w:pStyle w:val="a6"/>
        <w:numPr>
          <w:ilvl w:val="0"/>
          <w:numId w:val="22"/>
        </w:numPr>
        <w:spacing w:before="100" w:beforeAutospacing="1" w:after="100" w:afterAutospacing="1" w:line="276" w:lineRule="auto"/>
        <w:ind w:left="425"/>
        <w:jc w:val="both"/>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اصطلاحياً</w:t>
      </w:r>
      <w:r w:rsidRPr="00726828">
        <w:rPr>
          <w:rFonts w:ascii="Simplified Arabic" w:eastAsia="Times New Roman" w:hAnsi="Simplified Arabic" w:cs="Simplified Arabic"/>
          <w:color w:val="000000" w:themeColor="text1"/>
          <w:kern w:val="0"/>
          <w:sz w:val="28"/>
          <w:szCs w:val="28"/>
          <w:lang w:bidi="ar-EG"/>
          <w14:ligatures w14:val="none"/>
        </w:rPr>
        <w:t xml:space="preserve">: </w:t>
      </w:r>
      <w:r w:rsidRPr="00726828">
        <w:rPr>
          <w:rFonts w:ascii="Simplified Arabic" w:eastAsia="Times New Roman" w:hAnsi="Simplified Arabic" w:cs="Simplified Arabic"/>
          <w:color w:val="000000" w:themeColor="text1"/>
          <w:kern w:val="0"/>
          <w:sz w:val="28"/>
          <w:szCs w:val="28"/>
          <w:rtl/>
          <w14:ligatures w14:val="none"/>
        </w:rPr>
        <w:t>يُعرَّف بأنه “الاستفادة من التطبيقات الذكية على الهواتف المحمولة في تقديم الخدمات والمعلومات للعملاء، وإتاحة قنوات تفاعلية سريعة تُتيح لهم الوصول إلى المؤسسة في أي وقت ومن أي مكان” (الراعي، 2023، ص 702)</w:t>
      </w:r>
      <w:r w:rsidRPr="00726828">
        <w:rPr>
          <w:rFonts w:ascii="Simplified Arabic" w:eastAsia="Times New Roman" w:hAnsi="Simplified Arabic" w:cs="Simplified Arabic"/>
          <w:color w:val="000000" w:themeColor="text1"/>
          <w:kern w:val="0"/>
          <w:sz w:val="28"/>
          <w:szCs w:val="28"/>
          <w:lang w:bidi="ar-EG"/>
          <w14:ligatures w14:val="none"/>
        </w:rPr>
        <w:t>.</w:t>
      </w:r>
    </w:p>
    <w:p w14:paraId="6ECCC0A1" w14:textId="77777777" w:rsidR="00585DFC" w:rsidRPr="00726828" w:rsidRDefault="00585DFC" w:rsidP="003E1164">
      <w:pPr>
        <w:pStyle w:val="a6"/>
        <w:numPr>
          <w:ilvl w:val="0"/>
          <w:numId w:val="22"/>
        </w:numPr>
        <w:spacing w:before="100" w:beforeAutospacing="1" w:after="100" w:afterAutospacing="1" w:line="276" w:lineRule="auto"/>
        <w:ind w:left="425"/>
        <w:jc w:val="both"/>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إجرائياً</w:t>
      </w:r>
      <w:r w:rsidRPr="00726828">
        <w:rPr>
          <w:rFonts w:ascii="Simplified Arabic" w:eastAsia="Times New Roman" w:hAnsi="Simplified Arabic" w:cs="Simplified Arabic"/>
          <w:color w:val="000000" w:themeColor="text1"/>
          <w:kern w:val="0"/>
          <w:sz w:val="28"/>
          <w:szCs w:val="28"/>
          <w:lang w:bidi="ar-EG"/>
          <w14:ligatures w14:val="none"/>
        </w:rPr>
        <w:t xml:space="preserve">: </w:t>
      </w:r>
      <w:r w:rsidRPr="00726828">
        <w:rPr>
          <w:rFonts w:ascii="Simplified Arabic" w:eastAsia="Times New Roman" w:hAnsi="Simplified Arabic" w:cs="Simplified Arabic"/>
          <w:color w:val="000000" w:themeColor="text1"/>
          <w:kern w:val="0"/>
          <w:sz w:val="28"/>
          <w:szCs w:val="28"/>
          <w:rtl/>
          <w14:ligatures w14:val="none"/>
        </w:rPr>
        <w:t>الدرجة التي يحصل عليها المبحوث من خلال استجابته على الفقرات (13 – 16) من الاستبانة، والتي تقيس مدى توظيف الغرف التجارية السعودية لتطبيقات الهاتف المحمول</w:t>
      </w:r>
      <w:r w:rsidRPr="00726828">
        <w:rPr>
          <w:rFonts w:ascii="Simplified Arabic" w:eastAsia="Times New Roman" w:hAnsi="Simplified Arabic" w:cs="Simplified Arabic"/>
          <w:color w:val="000000" w:themeColor="text1"/>
          <w:kern w:val="0"/>
          <w:sz w:val="28"/>
          <w:szCs w:val="28"/>
          <w:lang w:bidi="ar-EG"/>
          <w14:ligatures w14:val="none"/>
        </w:rPr>
        <w:t>.</w:t>
      </w:r>
    </w:p>
    <w:p w14:paraId="4006DE25" w14:textId="5FCB5790" w:rsidR="00585DFC" w:rsidRPr="00726828" w:rsidRDefault="00585DFC" w:rsidP="00BA41A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lang w:bidi="ar-EG"/>
          <w14:ligatures w14:val="none"/>
        </w:rPr>
      </w:pPr>
      <w:r w:rsidRPr="00726828">
        <w:rPr>
          <w:rFonts w:ascii="Simplified Arabic" w:eastAsia="Times New Roman" w:hAnsi="Simplified Arabic" w:cs="Simplified Arabic"/>
          <w:b/>
          <w:bCs/>
          <w:color w:val="000000" w:themeColor="text1"/>
          <w:kern w:val="0"/>
          <w:sz w:val="32"/>
          <w:szCs w:val="32"/>
          <w:rtl/>
          <w14:ligatures w14:val="none"/>
        </w:rPr>
        <w:t>التسويق بالمحتوى الرقمي</w:t>
      </w:r>
    </w:p>
    <w:p w14:paraId="6284FC71" w14:textId="77777777" w:rsidR="00585DFC" w:rsidRPr="00726828" w:rsidRDefault="00585DFC" w:rsidP="003E1164">
      <w:pPr>
        <w:pStyle w:val="a6"/>
        <w:numPr>
          <w:ilvl w:val="0"/>
          <w:numId w:val="23"/>
        </w:numPr>
        <w:spacing w:before="100" w:beforeAutospacing="1" w:after="100" w:afterAutospacing="1" w:line="276" w:lineRule="auto"/>
        <w:ind w:left="425"/>
        <w:jc w:val="both"/>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lastRenderedPageBreak/>
        <w:t>اصطلاحياً</w:t>
      </w:r>
      <w:r w:rsidRPr="00726828">
        <w:rPr>
          <w:rFonts w:ascii="Simplified Arabic" w:eastAsia="Times New Roman" w:hAnsi="Simplified Arabic" w:cs="Simplified Arabic"/>
          <w:color w:val="000000" w:themeColor="text1"/>
          <w:kern w:val="0"/>
          <w:sz w:val="28"/>
          <w:szCs w:val="28"/>
          <w:lang w:bidi="ar-EG"/>
          <w14:ligatures w14:val="none"/>
        </w:rPr>
        <w:t xml:space="preserve">: </w:t>
      </w:r>
      <w:r w:rsidRPr="00726828">
        <w:rPr>
          <w:rFonts w:ascii="Simplified Arabic" w:eastAsia="Times New Roman" w:hAnsi="Simplified Arabic" w:cs="Simplified Arabic"/>
          <w:color w:val="000000" w:themeColor="text1"/>
          <w:kern w:val="0"/>
          <w:sz w:val="28"/>
          <w:szCs w:val="28"/>
          <w:rtl/>
          <w14:ligatures w14:val="none"/>
        </w:rPr>
        <w:t xml:space="preserve">يُعرَّف بأنه “إنتاج ونشر محتوى رقمي هادف (مقالات، فيديوهات، </w:t>
      </w:r>
      <w:proofErr w:type="spellStart"/>
      <w:r w:rsidRPr="00726828">
        <w:rPr>
          <w:rFonts w:ascii="Simplified Arabic" w:eastAsia="Times New Roman" w:hAnsi="Simplified Arabic" w:cs="Simplified Arabic"/>
          <w:color w:val="000000" w:themeColor="text1"/>
          <w:kern w:val="0"/>
          <w:sz w:val="28"/>
          <w:szCs w:val="28"/>
          <w:rtl/>
          <w14:ligatures w14:val="none"/>
        </w:rPr>
        <w:t>إنفوجرافيك</w:t>
      </w:r>
      <w:proofErr w:type="spellEnd"/>
      <w:r w:rsidRPr="00726828">
        <w:rPr>
          <w:rFonts w:ascii="Simplified Arabic" w:eastAsia="Times New Roman" w:hAnsi="Simplified Arabic" w:cs="Simplified Arabic"/>
          <w:color w:val="000000" w:themeColor="text1"/>
          <w:kern w:val="0"/>
          <w:sz w:val="28"/>
          <w:szCs w:val="28"/>
          <w:rtl/>
          <w14:ligatures w14:val="none"/>
        </w:rPr>
        <w:t xml:space="preserve">، </w:t>
      </w:r>
      <w:proofErr w:type="spellStart"/>
      <w:r w:rsidRPr="00726828">
        <w:rPr>
          <w:rFonts w:ascii="Simplified Arabic" w:eastAsia="Times New Roman" w:hAnsi="Simplified Arabic" w:cs="Simplified Arabic"/>
          <w:color w:val="000000" w:themeColor="text1"/>
          <w:kern w:val="0"/>
          <w:sz w:val="28"/>
          <w:szCs w:val="28"/>
          <w:rtl/>
          <w14:ligatures w14:val="none"/>
        </w:rPr>
        <w:t>بودكاست</w:t>
      </w:r>
      <w:proofErr w:type="spellEnd"/>
      <w:r w:rsidRPr="00726828">
        <w:rPr>
          <w:rFonts w:ascii="Simplified Arabic" w:eastAsia="Times New Roman" w:hAnsi="Simplified Arabic" w:cs="Simplified Arabic"/>
          <w:color w:val="000000" w:themeColor="text1"/>
          <w:kern w:val="0"/>
          <w:sz w:val="28"/>
          <w:szCs w:val="28"/>
          <w:rtl/>
          <w14:ligatures w14:val="none"/>
        </w:rPr>
        <w:t>) عبر القنوات الرقمية بهدف جذب الجمهور المستهدف وبناء الثقة معه” (حمزة ولحشم، 2023، ص 133)</w:t>
      </w:r>
      <w:r w:rsidRPr="00726828">
        <w:rPr>
          <w:rFonts w:ascii="Simplified Arabic" w:eastAsia="Times New Roman" w:hAnsi="Simplified Arabic" w:cs="Simplified Arabic"/>
          <w:color w:val="000000" w:themeColor="text1"/>
          <w:kern w:val="0"/>
          <w:sz w:val="28"/>
          <w:szCs w:val="28"/>
          <w:lang w:bidi="ar-EG"/>
          <w14:ligatures w14:val="none"/>
        </w:rPr>
        <w:t>.</w:t>
      </w:r>
    </w:p>
    <w:p w14:paraId="22D57470" w14:textId="77777777" w:rsidR="00585DFC" w:rsidRPr="00726828" w:rsidRDefault="00585DFC" w:rsidP="003E1164">
      <w:pPr>
        <w:pStyle w:val="a6"/>
        <w:numPr>
          <w:ilvl w:val="0"/>
          <w:numId w:val="23"/>
        </w:numPr>
        <w:spacing w:before="100" w:beforeAutospacing="1" w:after="100" w:afterAutospacing="1" w:line="276" w:lineRule="auto"/>
        <w:ind w:left="425"/>
        <w:jc w:val="both"/>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إجرائياً</w:t>
      </w:r>
      <w:r w:rsidRPr="00726828">
        <w:rPr>
          <w:rFonts w:ascii="Simplified Arabic" w:eastAsia="Times New Roman" w:hAnsi="Simplified Arabic" w:cs="Simplified Arabic"/>
          <w:color w:val="000000" w:themeColor="text1"/>
          <w:kern w:val="0"/>
          <w:sz w:val="28"/>
          <w:szCs w:val="28"/>
          <w:lang w:bidi="ar-EG"/>
          <w14:ligatures w14:val="none"/>
        </w:rPr>
        <w:t xml:space="preserve">: </w:t>
      </w:r>
      <w:r w:rsidRPr="00726828">
        <w:rPr>
          <w:rFonts w:ascii="Simplified Arabic" w:eastAsia="Times New Roman" w:hAnsi="Simplified Arabic" w:cs="Simplified Arabic"/>
          <w:color w:val="000000" w:themeColor="text1"/>
          <w:kern w:val="0"/>
          <w:sz w:val="28"/>
          <w:szCs w:val="28"/>
          <w:rtl/>
          <w14:ligatures w14:val="none"/>
        </w:rPr>
        <w:t>الدرجة التي يحصل عليها المبحوث من خلال استجابته على الفقرات (17 – 20) من الاستبانة، والتي تقيس مدى اعتماد الغرف التجارية السعودية على المحتوى الرقمي في تواصلها المؤسسي</w:t>
      </w:r>
      <w:r w:rsidRPr="00726828">
        <w:rPr>
          <w:rFonts w:ascii="Simplified Arabic" w:eastAsia="Times New Roman" w:hAnsi="Simplified Arabic" w:cs="Simplified Arabic"/>
          <w:color w:val="000000" w:themeColor="text1"/>
          <w:kern w:val="0"/>
          <w:sz w:val="28"/>
          <w:szCs w:val="28"/>
          <w:lang w:bidi="ar-EG"/>
          <w14:ligatures w14:val="none"/>
        </w:rPr>
        <w:t>.</w:t>
      </w:r>
    </w:p>
    <w:p w14:paraId="71E0AA0D" w14:textId="56014131" w:rsidR="00585DFC" w:rsidRPr="00726828" w:rsidRDefault="00585DFC" w:rsidP="00BA41A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lang w:bidi="ar-EG"/>
          <w14:ligatures w14:val="none"/>
        </w:rPr>
      </w:pPr>
      <w:r w:rsidRPr="00726828">
        <w:rPr>
          <w:rFonts w:ascii="Simplified Arabic" w:eastAsia="Times New Roman" w:hAnsi="Simplified Arabic" w:cs="Simplified Arabic"/>
          <w:b/>
          <w:bCs/>
          <w:color w:val="000000" w:themeColor="text1"/>
          <w:kern w:val="0"/>
          <w:sz w:val="32"/>
          <w:szCs w:val="32"/>
          <w:rtl/>
          <w14:ligatures w14:val="none"/>
        </w:rPr>
        <w:t>التواصل المؤسسي</w:t>
      </w:r>
    </w:p>
    <w:p w14:paraId="52E8ABDC" w14:textId="77777777" w:rsidR="00585DFC" w:rsidRPr="00726828" w:rsidRDefault="00585DFC" w:rsidP="003E1164">
      <w:pPr>
        <w:pStyle w:val="a6"/>
        <w:numPr>
          <w:ilvl w:val="0"/>
          <w:numId w:val="23"/>
        </w:numPr>
        <w:spacing w:before="100" w:beforeAutospacing="1" w:after="100" w:afterAutospacing="1" w:line="276" w:lineRule="auto"/>
        <w:ind w:left="425"/>
        <w:jc w:val="both"/>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اصطلاحياً</w:t>
      </w:r>
      <w:r w:rsidRPr="00726828">
        <w:rPr>
          <w:rFonts w:ascii="Simplified Arabic" w:eastAsia="Times New Roman" w:hAnsi="Simplified Arabic" w:cs="Simplified Arabic"/>
          <w:color w:val="000000" w:themeColor="text1"/>
          <w:kern w:val="0"/>
          <w:sz w:val="28"/>
          <w:szCs w:val="28"/>
          <w:lang w:bidi="ar-EG"/>
          <w14:ligatures w14:val="none"/>
        </w:rPr>
        <w:t xml:space="preserve">: </w:t>
      </w:r>
      <w:r w:rsidRPr="00726828">
        <w:rPr>
          <w:rFonts w:ascii="Simplified Arabic" w:eastAsia="Times New Roman" w:hAnsi="Simplified Arabic" w:cs="Simplified Arabic"/>
          <w:color w:val="000000" w:themeColor="text1"/>
          <w:kern w:val="0"/>
          <w:sz w:val="28"/>
          <w:szCs w:val="28"/>
          <w:rtl/>
          <w14:ligatures w14:val="none"/>
        </w:rPr>
        <w:t>يُعرَّف بأنه “مجموعة العمليات الاتصالية المُخطَّطة التي تقوم بها المؤسسة داخلياً وخارجياً بهدف بناء صورة ذهنية إيجابية، وتعزيز العلاقات مع أصحاب المصلحة، ودعم تحقيق أهدافها الاستراتيجية” (الزهراني، 2026، ص 660)</w:t>
      </w:r>
      <w:r w:rsidRPr="00726828">
        <w:rPr>
          <w:rFonts w:ascii="Simplified Arabic" w:eastAsia="Times New Roman" w:hAnsi="Simplified Arabic" w:cs="Simplified Arabic"/>
          <w:color w:val="000000" w:themeColor="text1"/>
          <w:kern w:val="0"/>
          <w:sz w:val="28"/>
          <w:szCs w:val="28"/>
          <w:lang w:bidi="ar-EG"/>
          <w14:ligatures w14:val="none"/>
        </w:rPr>
        <w:t>.</w:t>
      </w:r>
    </w:p>
    <w:p w14:paraId="50CD9753" w14:textId="28BBF1F6" w:rsidR="00F05261" w:rsidRPr="00726828" w:rsidRDefault="00585DFC" w:rsidP="003E1164">
      <w:pPr>
        <w:pStyle w:val="a6"/>
        <w:numPr>
          <w:ilvl w:val="0"/>
          <w:numId w:val="23"/>
        </w:numPr>
        <w:spacing w:before="100" w:beforeAutospacing="1" w:after="100" w:afterAutospacing="1" w:line="276" w:lineRule="auto"/>
        <w:ind w:left="425"/>
        <w:jc w:val="both"/>
        <w:rPr>
          <w:rFonts w:ascii="Simplified Arabic" w:eastAsia="Times New Roman" w:hAnsi="Simplified Arabic" w:cs="Simplified Arabic"/>
          <w:color w:val="000000" w:themeColor="text1"/>
          <w:kern w:val="0"/>
          <w:sz w:val="28"/>
          <w:szCs w:val="28"/>
          <w:rtl/>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إجرائياً</w:t>
      </w:r>
      <w:r w:rsidRPr="00726828">
        <w:rPr>
          <w:rFonts w:ascii="Simplified Arabic" w:eastAsia="Times New Roman" w:hAnsi="Simplified Arabic" w:cs="Simplified Arabic"/>
          <w:color w:val="000000" w:themeColor="text1"/>
          <w:kern w:val="0"/>
          <w:sz w:val="28"/>
          <w:szCs w:val="28"/>
          <w:lang w:bidi="ar-EG"/>
          <w14:ligatures w14:val="none"/>
        </w:rPr>
        <w:t xml:space="preserve">: </w:t>
      </w:r>
      <w:r w:rsidRPr="00726828">
        <w:rPr>
          <w:rFonts w:ascii="Simplified Arabic" w:eastAsia="Times New Roman" w:hAnsi="Simplified Arabic" w:cs="Simplified Arabic"/>
          <w:color w:val="000000" w:themeColor="text1"/>
          <w:kern w:val="0"/>
          <w:sz w:val="28"/>
          <w:szCs w:val="28"/>
          <w:rtl/>
          <w14:ligatures w14:val="none"/>
        </w:rPr>
        <w:t>الدرجة التي يحصل عليها المبحوث من خلال استجابته على فقرات المحور الثالث من الاستبانة (10 فقرات)، والتي تقيس واقع التواصل المؤسسي في الغرف التجارية السعودية بأبعاده الخمسة</w:t>
      </w:r>
      <w:r w:rsidRPr="00726828">
        <w:rPr>
          <w:rFonts w:ascii="Simplified Arabic" w:eastAsia="Times New Roman" w:hAnsi="Simplified Arabic" w:cs="Simplified Arabic"/>
          <w:color w:val="000000" w:themeColor="text1"/>
          <w:kern w:val="0"/>
          <w:sz w:val="28"/>
          <w:szCs w:val="28"/>
          <w:lang w:bidi="ar-EG"/>
          <w14:ligatures w14:val="none"/>
        </w:rPr>
        <w:t>.</w:t>
      </w:r>
      <w:r w:rsidR="00F05261" w:rsidRPr="00726828">
        <w:rPr>
          <w:rFonts w:ascii="Simplified Arabic" w:eastAsia="Times New Roman" w:hAnsi="Simplified Arabic" w:cs="Simplified Arabic"/>
          <w:color w:val="000000" w:themeColor="text1"/>
          <w:kern w:val="0"/>
          <w:sz w:val="28"/>
          <w:szCs w:val="28"/>
          <w:rtl/>
          <w:lang w:bidi="ar-EG"/>
          <w14:ligatures w14:val="none"/>
        </w:rPr>
        <w:br w:type="page"/>
      </w:r>
    </w:p>
    <w:p w14:paraId="2FE4D54F" w14:textId="1FD3BF76" w:rsidR="009D5496" w:rsidRPr="00726828" w:rsidRDefault="009D5496" w:rsidP="003E1164">
      <w:pPr>
        <w:spacing w:before="100" w:beforeAutospacing="1" w:after="100" w:afterAutospacing="1" w:line="276" w:lineRule="auto"/>
        <w:jc w:val="center"/>
        <w:outlineLvl w:val="0"/>
        <w:rPr>
          <w:rFonts w:ascii="Simplified Arabic" w:eastAsia="Times New Roman" w:hAnsi="Simplified Arabic" w:cs="Simplified Arabic"/>
          <w:b/>
          <w:bCs/>
          <w:color w:val="000000" w:themeColor="text1"/>
          <w:kern w:val="0"/>
          <w:sz w:val="40"/>
          <w:szCs w:val="40"/>
          <w:lang w:bidi="ar-EG"/>
          <w14:ligatures w14:val="none"/>
        </w:rPr>
      </w:pPr>
      <w:bookmarkStart w:id="43" w:name="_Toc236964429"/>
      <w:r w:rsidRPr="00726828">
        <w:rPr>
          <w:rFonts w:ascii="Simplified Arabic" w:eastAsia="Times New Roman" w:hAnsi="Simplified Arabic" w:cs="Simplified Arabic"/>
          <w:b/>
          <w:bCs/>
          <w:color w:val="000000" w:themeColor="text1"/>
          <w:kern w:val="0"/>
          <w:sz w:val="40"/>
          <w:szCs w:val="40"/>
          <w:rtl/>
          <w14:ligatures w14:val="none"/>
        </w:rPr>
        <w:lastRenderedPageBreak/>
        <w:t>تحليل البيانات ومناقشة النتائج</w:t>
      </w:r>
      <w:bookmarkEnd w:id="43"/>
    </w:p>
    <w:p w14:paraId="3A0585AB" w14:textId="77777777" w:rsidR="003E1164" w:rsidRPr="00726828" w:rsidRDefault="003E1164" w:rsidP="003E1164">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lang w:bidi="ar-EG"/>
          <w14:ligatures w14:val="none"/>
        </w:rPr>
      </w:pPr>
      <w:bookmarkStart w:id="44" w:name="_Toc236964430"/>
      <w:r w:rsidRPr="00726828">
        <w:rPr>
          <w:rFonts w:ascii="Simplified Arabic" w:eastAsia="Times New Roman" w:hAnsi="Simplified Arabic" w:cs="Simplified Arabic"/>
          <w:b/>
          <w:bCs/>
          <w:color w:val="000000" w:themeColor="text1"/>
          <w:kern w:val="0"/>
          <w:sz w:val="36"/>
          <w:szCs w:val="36"/>
          <w:rtl/>
          <w14:ligatures w14:val="none"/>
        </w:rPr>
        <w:t>تمهيد</w:t>
      </w:r>
      <w:bookmarkEnd w:id="44"/>
    </w:p>
    <w:p w14:paraId="00E5D142" w14:textId="77777777" w:rsidR="003E1164" w:rsidRPr="00726828" w:rsidRDefault="003E1164" w:rsidP="003E1164">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هدفت هذه التحليلات إلى الكشف عن أثر أدوات التسويق الرقمي بأبعادها الخمسة (التسويق عبر المواقع الإلكترونية، التسويق عبر وسائل التواصل الاجتماعي، التسويق عبر البريد الإلكتروني، التسويق عبر تطبيقات الهاتف المحمول، التسويق بالمحتوى الرقمي) في تحسين التواصل المؤسسي داخل الغرف التجارية السعودية. وقد اعتمد الباحث على البرنامج الإحصائي</w:t>
      </w:r>
      <w:r w:rsidRPr="00726828">
        <w:rPr>
          <w:rFonts w:ascii="Simplified Arabic" w:eastAsia="Times New Roman" w:hAnsi="Simplified Arabic" w:cs="Simplified Arabic"/>
          <w:color w:val="000000" w:themeColor="text1"/>
          <w:kern w:val="0"/>
          <w:sz w:val="28"/>
          <w:szCs w:val="28"/>
          <w:lang w:bidi="ar-EG"/>
          <w14:ligatures w14:val="none"/>
        </w:rPr>
        <w:t xml:space="preserve"> (SPSS </w:t>
      </w:r>
      <w:proofErr w:type="spellStart"/>
      <w:r w:rsidRPr="00726828">
        <w:rPr>
          <w:rFonts w:ascii="Simplified Arabic" w:eastAsia="Times New Roman" w:hAnsi="Simplified Arabic" w:cs="Simplified Arabic"/>
          <w:color w:val="000000" w:themeColor="text1"/>
          <w:kern w:val="0"/>
          <w:sz w:val="28"/>
          <w:szCs w:val="28"/>
          <w:lang w:bidi="ar-EG"/>
          <w14:ligatures w14:val="none"/>
        </w:rPr>
        <w:t>V.26</w:t>
      </w:r>
      <w:proofErr w:type="spellEnd"/>
      <w:r w:rsidRPr="00726828">
        <w:rPr>
          <w:rFonts w:ascii="Simplified Arabic" w:eastAsia="Times New Roman" w:hAnsi="Simplified Arabic" w:cs="Simplified Arabic"/>
          <w:color w:val="000000" w:themeColor="text1"/>
          <w:kern w:val="0"/>
          <w:sz w:val="28"/>
          <w:szCs w:val="28"/>
          <w:lang w:bidi="ar-EG"/>
          <w14:ligatures w14:val="none"/>
        </w:rPr>
        <w:t xml:space="preserve">) </w:t>
      </w:r>
      <w:r w:rsidRPr="00726828">
        <w:rPr>
          <w:rFonts w:ascii="Simplified Arabic" w:eastAsia="Times New Roman" w:hAnsi="Simplified Arabic" w:cs="Simplified Arabic"/>
          <w:color w:val="000000" w:themeColor="text1"/>
          <w:kern w:val="0"/>
          <w:sz w:val="28"/>
          <w:szCs w:val="28"/>
          <w:rtl/>
          <w14:ligatures w14:val="none"/>
        </w:rPr>
        <w:t>في إجراء التحليلات اللازمة، متضمنةً اختبارات الصدق والثبات، ومصفوفة الارتباط بين المتغيرات، والتحليل الوصفي للبيانات الديموغرافية وفقرات المحاور، ثم اختبار فرضيات الدراسة باستخدام تحليل الانحدار الخطي البسيط والمتعدد. وقد بلغ عدد الاستبانات الصالحة للتحليل الإحصائي (245) استبانة</w:t>
      </w:r>
      <w:r w:rsidRPr="00726828">
        <w:rPr>
          <w:rFonts w:ascii="Simplified Arabic" w:eastAsia="Times New Roman" w:hAnsi="Simplified Arabic" w:cs="Simplified Arabic"/>
          <w:color w:val="000000" w:themeColor="text1"/>
          <w:kern w:val="0"/>
          <w:sz w:val="28"/>
          <w:szCs w:val="28"/>
          <w:lang w:bidi="ar-EG"/>
          <w14:ligatures w14:val="none"/>
        </w:rPr>
        <w:t>.</w:t>
      </w:r>
    </w:p>
    <w:p w14:paraId="0B99862E" w14:textId="77777777" w:rsidR="003E1164" w:rsidRPr="00726828" w:rsidRDefault="003E1164" w:rsidP="003E1164">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lang w:bidi="ar-EG"/>
          <w14:ligatures w14:val="none"/>
        </w:rPr>
      </w:pPr>
      <w:bookmarkStart w:id="45" w:name="_Toc236964431"/>
      <w:r w:rsidRPr="00726828">
        <w:rPr>
          <w:rFonts w:ascii="Simplified Arabic" w:eastAsia="Times New Roman" w:hAnsi="Simplified Arabic" w:cs="Simplified Arabic"/>
          <w:b/>
          <w:bCs/>
          <w:color w:val="000000" w:themeColor="text1"/>
          <w:kern w:val="0"/>
          <w:sz w:val="36"/>
          <w:szCs w:val="36"/>
          <w:rtl/>
          <w14:ligatures w14:val="none"/>
        </w:rPr>
        <w:t>أولاً: اختبار صدق وثبات أداة الدراسة</w:t>
      </w:r>
      <w:bookmarkEnd w:id="45"/>
    </w:p>
    <w:p w14:paraId="1BBD44D7" w14:textId="77777777" w:rsidR="003E1164" w:rsidRPr="00726828" w:rsidRDefault="003E1164" w:rsidP="003E116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lang w:bidi="ar-EG"/>
          <w14:ligatures w14:val="none"/>
        </w:rPr>
      </w:pPr>
      <w:r w:rsidRPr="00726828">
        <w:rPr>
          <w:rFonts w:ascii="Simplified Arabic" w:eastAsia="Times New Roman" w:hAnsi="Simplified Arabic" w:cs="Simplified Arabic"/>
          <w:b/>
          <w:bCs/>
          <w:color w:val="000000" w:themeColor="text1"/>
          <w:kern w:val="0"/>
          <w:sz w:val="32"/>
          <w:szCs w:val="32"/>
          <w:rtl/>
          <w14:ligatures w14:val="none"/>
        </w:rPr>
        <w:t>صدق الاتساق الداخلي</w:t>
      </w:r>
      <w:r w:rsidRPr="00726828">
        <w:rPr>
          <w:rFonts w:ascii="Simplified Arabic" w:eastAsia="Times New Roman" w:hAnsi="Simplified Arabic" w:cs="Simplified Arabic"/>
          <w:b/>
          <w:bCs/>
          <w:color w:val="000000" w:themeColor="text1"/>
          <w:kern w:val="0"/>
          <w:sz w:val="32"/>
          <w:szCs w:val="32"/>
          <w:lang w:bidi="ar-EG"/>
          <w14:ligatures w14:val="none"/>
        </w:rPr>
        <w:t xml:space="preserve"> (Internal Consistency Validity)</w:t>
      </w:r>
    </w:p>
    <w:p w14:paraId="4706BEF0" w14:textId="77777777" w:rsidR="003E1164" w:rsidRPr="00726828" w:rsidRDefault="003E1164" w:rsidP="003E1164">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تحقّق الباحث من صدق الاتساق الداخلي لفقرات الاستبانة عبر حساب معاملات ارتباط بيرسون</w:t>
      </w:r>
      <w:r w:rsidRPr="00726828">
        <w:rPr>
          <w:rFonts w:ascii="Simplified Arabic" w:eastAsia="Times New Roman" w:hAnsi="Simplified Arabic" w:cs="Simplified Arabic"/>
          <w:color w:val="000000" w:themeColor="text1"/>
          <w:kern w:val="0"/>
          <w:sz w:val="28"/>
          <w:szCs w:val="28"/>
          <w:lang w:bidi="ar-EG"/>
          <w14:ligatures w14:val="none"/>
        </w:rPr>
        <w:t xml:space="preserve"> (Pearson Correlation) </w:t>
      </w:r>
      <w:r w:rsidRPr="00726828">
        <w:rPr>
          <w:rFonts w:ascii="Simplified Arabic" w:eastAsia="Times New Roman" w:hAnsi="Simplified Arabic" w:cs="Simplified Arabic"/>
          <w:color w:val="000000" w:themeColor="text1"/>
          <w:kern w:val="0"/>
          <w:sz w:val="28"/>
          <w:szCs w:val="28"/>
          <w:rtl/>
          <w14:ligatures w14:val="none"/>
        </w:rPr>
        <w:t>بين كل فقرة والدرجة الكلية للبُعد الذي تنتمي إليه، وذلك للتأكد من أن الفقرات تقيس فعلاً ما وُضعت لقياسه</w:t>
      </w:r>
      <w:r w:rsidRPr="00726828">
        <w:rPr>
          <w:rFonts w:ascii="Simplified Arabic" w:eastAsia="Times New Roman" w:hAnsi="Simplified Arabic" w:cs="Simplified Arabic"/>
          <w:color w:val="000000" w:themeColor="text1"/>
          <w:kern w:val="0"/>
          <w:sz w:val="28"/>
          <w:szCs w:val="28"/>
          <w:lang w:bidi="ar-EG"/>
          <w14:ligatures w14:val="none"/>
        </w:rPr>
        <w:t>.</w:t>
      </w:r>
    </w:p>
    <w:p w14:paraId="68D7E2AD" w14:textId="603187D8"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b/>
          <w:bCs/>
          <w:color w:val="000000" w:themeColor="text1"/>
          <w:kern w:val="0"/>
          <w:sz w:val="28"/>
          <w:szCs w:val="28"/>
          <w:rtl/>
          <w14:ligatures w14:val="none"/>
        </w:rPr>
        <w:t>جدول (</w:t>
      </w:r>
      <w:r w:rsidRPr="00726828">
        <w:rPr>
          <w:rFonts w:ascii="Simplified Arabic" w:eastAsia="Times New Roman" w:hAnsi="Simplified Arabic" w:cs="Simplified Arabic"/>
          <w:b/>
          <w:bCs/>
          <w:color w:val="000000" w:themeColor="text1"/>
          <w:kern w:val="0"/>
          <w:sz w:val="28"/>
          <w:szCs w:val="28"/>
          <w14:ligatures w14:val="none"/>
        </w:rPr>
        <w:t>3</w:t>
      </w:r>
      <w:r w:rsidRPr="00726828">
        <w:rPr>
          <w:rFonts w:ascii="Simplified Arabic" w:eastAsia="Times New Roman" w:hAnsi="Simplified Arabic" w:cs="Simplified Arabic"/>
          <w:b/>
          <w:bCs/>
          <w:color w:val="000000" w:themeColor="text1"/>
          <w:kern w:val="0"/>
          <w:sz w:val="28"/>
          <w:szCs w:val="28"/>
          <w:rtl/>
          <w14:ligatures w14:val="none"/>
        </w:rPr>
        <w:t>): معاملات ارتباط فقرات أبعاد أدوات التسويق الرقمي بالدرجة الكلية للبُعد</w:t>
      </w:r>
    </w:p>
    <w:tbl>
      <w:tblPr>
        <w:tblStyle w:val="1-1"/>
        <w:bidiVisual/>
        <w:tblW w:w="0" w:type="auto"/>
        <w:jc w:val="center"/>
        <w:tblLook w:val="04A0" w:firstRow="1" w:lastRow="0" w:firstColumn="1" w:lastColumn="0" w:noHBand="0" w:noVBand="1"/>
      </w:tblPr>
      <w:tblGrid>
        <w:gridCol w:w="3790"/>
        <w:gridCol w:w="1128"/>
        <w:gridCol w:w="1701"/>
        <w:gridCol w:w="1517"/>
      </w:tblGrid>
      <w:tr w:rsidR="003E1164" w:rsidRPr="00726828" w14:paraId="5A473A1F" w14:textId="77777777" w:rsidTr="003E116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D1FF525"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البُعد</w:t>
            </w:r>
          </w:p>
        </w:tc>
        <w:tc>
          <w:tcPr>
            <w:tcW w:w="1128" w:type="dxa"/>
            <w:vAlign w:val="center"/>
            <w:hideMark/>
          </w:tcPr>
          <w:p w14:paraId="0E0C4E4F" w14:textId="77777777" w:rsidR="003E1164" w:rsidRPr="00726828" w:rsidRDefault="003E1164" w:rsidP="003E11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رقم الفقرة</w:t>
            </w:r>
          </w:p>
        </w:tc>
        <w:tc>
          <w:tcPr>
            <w:tcW w:w="1701" w:type="dxa"/>
            <w:vAlign w:val="center"/>
            <w:hideMark/>
          </w:tcPr>
          <w:p w14:paraId="0924D337" w14:textId="29F9EB66" w:rsidR="003E1164" w:rsidRPr="00726828" w:rsidRDefault="003E1164" w:rsidP="003E11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معامل الارتباط</w:t>
            </w:r>
            <w:r w:rsidRPr="00726828">
              <w:rPr>
                <w:rFonts w:ascii="Simplified Arabic" w:eastAsia="Times New Roman" w:hAnsi="Simplified Arabic" w:cs="Simplified Arabic"/>
                <w:color w:val="000000" w:themeColor="text1"/>
                <w:kern w:val="0"/>
                <w:sz w:val="28"/>
                <w:szCs w:val="28"/>
                <w:lang w:bidi="ar-EG"/>
                <w14:ligatures w14:val="none"/>
              </w:rPr>
              <w:t xml:space="preserve"> </w:t>
            </w:r>
          </w:p>
        </w:tc>
        <w:tc>
          <w:tcPr>
            <w:tcW w:w="1517" w:type="dxa"/>
            <w:vAlign w:val="center"/>
            <w:hideMark/>
          </w:tcPr>
          <w:p w14:paraId="64C7A664" w14:textId="77777777" w:rsidR="003E1164" w:rsidRPr="00726828" w:rsidRDefault="003E1164" w:rsidP="003E11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مستوى الدلالة</w:t>
            </w:r>
          </w:p>
        </w:tc>
      </w:tr>
      <w:tr w:rsidR="003E1164" w:rsidRPr="00726828" w14:paraId="69996C2E" w14:textId="77777777" w:rsidTr="003E1164">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798D9166"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التسويق عبر المواقع الإلكترونية</w:t>
            </w:r>
          </w:p>
        </w:tc>
        <w:tc>
          <w:tcPr>
            <w:tcW w:w="1128" w:type="dxa"/>
            <w:vAlign w:val="center"/>
            <w:hideMark/>
          </w:tcPr>
          <w:p w14:paraId="470FE39A"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1</w:t>
            </w:r>
          </w:p>
        </w:tc>
        <w:tc>
          <w:tcPr>
            <w:tcW w:w="1701" w:type="dxa"/>
            <w:vAlign w:val="center"/>
            <w:hideMark/>
          </w:tcPr>
          <w:p w14:paraId="479B5400"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0.782</w:t>
            </w:r>
          </w:p>
        </w:tc>
        <w:tc>
          <w:tcPr>
            <w:tcW w:w="1517" w:type="dxa"/>
            <w:vAlign w:val="center"/>
            <w:hideMark/>
          </w:tcPr>
          <w:p w14:paraId="2CF261A9"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0.000**</w:t>
            </w:r>
          </w:p>
        </w:tc>
      </w:tr>
      <w:tr w:rsidR="003E1164" w:rsidRPr="00726828" w14:paraId="15922A32" w14:textId="77777777" w:rsidTr="003E1164">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DD80E1B"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p>
        </w:tc>
        <w:tc>
          <w:tcPr>
            <w:tcW w:w="1128" w:type="dxa"/>
            <w:vAlign w:val="center"/>
            <w:hideMark/>
          </w:tcPr>
          <w:p w14:paraId="24A20324"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2</w:t>
            </w:r>
          </w:p>
        </w:tc>
        <w:tc>
          <w:tcPr>
            <w:tcW w:w="1701" w:type="dxa"/>
            <w:vAlign w:val="center"/>
            <w:hideMark/>
          </w:tcPr>
          <w:p w14:paraId="765F540A"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0.815</w:t>
            </w:r>
          </w:p>
        </w:tc>
        <w:tc>
          <w:tcPr>
            <w:tcW w:w="1517" w:type="dxa"/>
            <w:vAlign w:val="center"/>
            <w:hideMark/>
          </w:tcPr>
          <w:p w14:paraId="42280D47"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0.000**</w:t>
            </w:r>
          </w:p>
        </w:tc>
      </w:tr>
      <w:tr w:rsidR="003E1164" w:rsidRPr="00726828" w14:paraId="07A41E97" w14:textId="77777777" w:rsidTr="003E1164">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3698BFE"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p>
        </w:tc>
        <w:tc>
          <w:tcPr>
            <w:tcW w:w="1128" w:type="dxa"/>
            <w:vAlign w:val="center"/>
            <w:hideMark/>
          </w:tcPr>
          <w:p w14:paraId="232C6239"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3</w:t>
            </w:r>
          </w:p>
        </w:tc>
        <w:tc>
          <w:tcPr>
            <w:tcW w:w="1701" w:type="dxa"/>
            <w:vAlign w:val="center"/>
            <w:hideMark/>
          </w:tcPr>
          <w:p w14:paraId="78C0DB1A"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0.796</w:t>
            </w:r>
          </w:p>
        </w:tc>
        <w:tc>
          <w:tcPr>
            <w:tcW w:w="1517" w:type="dxa"/>
            <w:vAlign w:val="center"/>
            <w:hideMark/>
          </w:tcPr>
          <w:p w14:paraId="19A26FB4"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0.000**</w:t>
            </w:r>
          </w:p>
        </w:tc>
      </w:tr>
      <w:tr w:rsidR="003E1164" w:rsidRPr="00726828" w14:paraId="1AC2052C" w14:textId="77777777" w:rsidTr="003E1164">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E36444C"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p>
        </w:tc>
        <w:tc>
          <w:tcPr>
            <w:tcW w:w="1128" w:type="dxa"/>
            <w:vAlign w:val="center"/>
            <w:hideMark/>
          </w:tcPr>
          <w:p w14:paraId="42E6EF5A"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4</w:t>
            </w:r>
          </w:p>
        </w:tc>
        <w:tc>
          <w:tcPr>
            <w:tcW w:w="1701" w:type="dxa"/>
            <w:vAlign w:val="center"/>
            <w:hideMark/>
          </w:tcPr>
          <w:p w14:paraId="30791E12"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0.763</w:t>
            </w:r>
          </w:p>
        </w:tc>
        <w:tc>
          <w:tcPr>
            <w:tcW w:w="1517" w:type="dxa"/>
            <w:vAlign w:val="center"/>
            <w:hideMark/>
          </w:tcPr>
          <w:p w14:paraId="3183723B"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0.000**</w:t>
            </w:r>
          </w:p>
        </w:tc>
      </w:tr>
      <w:tr w:rsidR="003E1164" w:rsidRPr="00726828" w14:paraId="10D3836A" w14:textId="77777777" w:rsidTr="003E1164">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204D2441"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التسويق عبر وسائل التواصل الاجتماعي</w:t>
            </w:r>
          </w:p>
        </w:tc>
        <w:tc>
          <w:tcPr>
            <w:tcW w:w="1128" w:type="dxa"/>
            <w:vAlign w:val="center"/>
            <w:hideMark/>
          </w:tcPr>
          <w:p w14:paraId="4A749F17"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5</w:t>
            </w:r>
          </w:p>
        </w:tc>
        <w:tc>
          <w:tcPr>
            <w:tcW w:w="1701" w:type="dxa"/>
            <w:vAlign w:val="center"/>
            <w:hideMark/>
          </w:tcPr>
          <w:p w14:paraId="77080826"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0.804</w:t>
            </w:r>
          </w:p>
        </w:tc>
        <w:tc>
          <w:tcPr>
            <w:tcW w:w="1517" w:type="dxa"/>
            <w:vAlign w:val="center"/>
            <w:hideMark/>
          </w:tcPr>
          <w:p w14:paraId="0A2D8EFF"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0.000**</w:t>
            </w:r>
          </w:p>
        </w:tc>
      </w:tr>
      <w:tr w:rsidR="003E1164" w:rsidRPr="00726828" w14:paraId="25885BD0" w14:textId="77777777" w:rsidTr="003E1164">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D652485"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p>
        </w:tc>
        <w:tc>
          <w:tcPr>
            <w:tcW w:w="1128" w:type="dxa"/>
            <w:vAlign w:val="center"/>
            <w:hideMark/>
          </w:tcPr>
          <w:p w14:paraId="4C36BFD5"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6</w:t>
            </w:r>
          </w:p>
        </w:tc>
        <w:tc>
          <w:tcPr>
            <w:tcW w:w="1701" w:type="dxa"/>
            <w:vAlign w:val="center"/>
            <w:hideMark/>
          </w:tcPr>
          <w:p w14:paraId="6B6A2D16"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0.827</w:t>
            </w:r>
          </w:p>
        </w:tc>
        <w:tc>
          <w:tcPr>
            <w:tcW w:w="1517" w:type="dxa"/>
            <w:vAlign w:val="center"/>
            <w:hideMark/>
          </w:tcPr>
          <w:p w14:paraId="6350959C"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0.000**</w:t>
            </w:r>
          </w:p>
        </w:tc>
      </w:tr>
      <w:tr w:rsidR="003E1164" w:rsidRPr="00726828" w14:paraId="45B656CC" w14:textId="77777777" w:rsidTr="003E1164">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B3701BE"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p>
        </w:tc>
        <w:tc>
          <w:tcPr>
            <w:tcW w:w="1128" w:type="dxa"/>
            <w:vAlign w:val="center"/>
            <w:hideMark/>
          </w:tcPr>
          <w:p w14:paraId="084AC54C"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7</w:t>
            </w:r>
          </w:p>
        </w:tc>
        <w:tc>
          <w:tcPr>
            <w:tcW w:w="1701" w:type="dxa"/>
            <w:vAlign w:val="center"/>
            <w:hideMark/>
          </w:tcPr>
          <w:p w14:paraId="377F9E0C"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0.791</w:t>
            </w:r>
          </w:p>
        </w:tc>
        <w:tc>
          <w:tcPr>
            <w:tcW w:w="1517" w:type="dxa"/>
            <w:vAlign w:val="center"/>
            <w:hideMark/>
          </w:tcPr>
          <w:p w14:paraId="35DEF6FF"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0.000**</w:t>
            </w:r>
          </w:p>
        </w:tc>
      </w:tr>
      <w:tr w:rsidR="003E1164" w:rsidRPr="00726828" w14:paraId="015C875B" w14:textId="77777777" w:rsidTr="003E1164">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F2CB8DB"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p>
        </w:tc>
        <w:tc>
          <w:tcPr>
            <w:tcW w:w="1128" w:type="dxa"/>
            <w:vAlign w:val="center"/>
            <w:hideMark/>
          </w:tcPr>
          <w:p w14:paraId="71BCA736"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8</w:t>
            </w:r>
          </w:p>
        </w:tc>
        <w:tc>
          <w:tcPr>
            <w:tcW w:w="1701" w:type="dxa"/>
            <w:vAlign w:val="center"/>
            <w:hideMark/>
          </w:tcPr>
          <w:p w14:paraId="6D67B3FB"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0.812</w:t>
            </w:r>
          </w:p>
        </w:tc>
        <w:tc>
          <w:tcPr>
            <w:tcW w:w="1517" w:type="dxa"/>
            <w:vAlign w:val="center"/>
            <w:hideMark/>
          </w:tcPr>
          <w:p w14:paraId="3E709DA5"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0.000**</w:t>
            </w:r>
          </w:p>
        </w:tc>
      </w:tr>
      <w:tr w:rsidR="003E1164" w:rsidRPr="00726828" w14:paraId="01056411" w14:textId="77777777" w:rsidTr="003E1164">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55C15B50"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التسويق عبر البريد الإلكتروني</w:t>
            </w:r>
          </w:p>
        </w:tc>
        <w:tc>
          <w:tcPr>
            <w:tcW w:w="1128" w:type="dxa"/>
            <w:vAlign w:val="center"/>
            <w:hideMark/>
          </w:tcPr>
          <w:p w14:paraId="75D9012C"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9</w:t>
            </w:r>
          </w:p>
        </w:tc>
        <w:tc>
          <w:tcPr>
            <w:tcW w:w="1701" w:type="dxa"/>
            <w:vAlign w:val="center"/>
            <w:hideMark/>
          </w:tcPr>
          <w:p w14:paraId="210EFCFB"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0.755</w:t>
            </w:r>
          </w:p>
        </w:tc>
        <w:tc>
          <w:tcPr>
            <w:tcW w:w="1517" w:type="dxa"/>
            <w:vAlign w:val="center"/>
            <w:hideMark/>
          </w:tcPr>
          <w:p w14:paraId="570BF6BC"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0.000**</w:t>
            </w:r>
          </w:p>
        </w:tc>
      </w:tr>
      <w:tr w:rsidR="003E1164" w:rsidRPr="00726828" w14:paraId="575C63C5" w14:textId="77777777" w:rsidTr="003E1164">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46DC8484"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p>
        </w:tc>
        <w:tc>
          <w:tcPr>
            <w:tcW w:w="1128" w:type="dxa"/>
            <w:vAlign w:val="center"/>
            <w:hideMark/>
          </w:tcPr>
          <w:p w14:paraId="14D49978"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10</w:t>
            </w:r>
          </w:p>
        </w:tc>
        <w:tc>
          <w:tcPr>
            <w:tcW w:w="1701" w:type="dxa"/>
            <w:vAlign w:val="center"/>
            <w:hideMark/>
          </w:tcPr>
          <w:p w14:paraId="3B10438C"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0.788</w:t>
            </w:r>
          </w:p>
        </w:tc>
        <w:tc>
          <w:tcPr>
            <w:tcW w:w="1517" w:type="dxa"/>
            <w:vAlign w:val="center"/>
            <w:hideMark/>
          </w:tcPr>
          <w:p w14:paraId="79FC191D"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0.000**</w:t>
            </w:r>
          </w:p>
        </w:tc>
      </w:tr>
      <w:tr w:rsidR="003E1164" w:rsidRPr="00726828" w14:paraId="221E2508" w14:textId="77777777" w:rsidTr="003E1164">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E6C6EAF"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p>
        </w:tc>
        <w:tc>
          <w:tcPr>
            <w:tcW w:w="1128" w:type="dxa"/>
            <w:vAlign w:val="center"/>
            <w:hideMark/>
          </w:tcPr>
          <w:p w14:paraId="70DEFB8D"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11</w:t>
            </w:r>
          </w:p>
        </w:tc>
        <w:tc>
          <w:tcPr>
            <w:tcW w:w="1701" w:type="dxa"/>
            <w:vAlign w:val="center"/>
            <w:hideMark/>
          </w:tcPr>
          <w:p w14:paraId="3565311B"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0.803</w:t>
            </w:r>
          </w:p>
        </w:tc>
        <w:tc>
          <w:tcPr>
            <w:tcW w:w="1517" w:type="dxa"/>
            <w:vAlign w:val="center"/>
            <w:hideMark/>
          </w:tcPr>
          <w:p w14:paraId="0619AD68"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0.000**</w:t>
            </w:r>
          </w:p>
        </w:tc>
      </w:tr>
      <w:tr w:rsidR="003E1164" w:rsidRPr="00726828" w14:paraId="729AA36C" w14:textId="77777777" w:rsidTr="003E1164">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97F6ADC"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p>
        </w:tc>
        <w:tc>
          <w:tcPr>
            <w:tcW w:w="1128" w:type="dxa"/>
            <w:vAlign w:val="center"/>
            <w:hideMark/>
          </w:tcPr>
          <w:p w14:paraId="28337AA7"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12</w:t>
            </w:r>
          </w:p>
        </w:tc>
        <w:tc>
          <w:tcPr>
            <w:tcW w:w="1701" w:type="dxa"/>
            <w:vAlign w:val="center"/>
            <w:hideMark/>
          </w:tcPr>
          <w:p w14:paraId="59F50E8A"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0.774</w:t>
            </w:r>
          </w:p>
        </w:tc>
        <w:tc>
          <w:tcPr>
            <w:tcW w:w="1517" w:type="dxa"/>
            <w:vAlign w:val="center"/>
            <w:hideMark/>
          </w:tcPr>
          <w:p w14:paraId="293BB4FA"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0.000**</w:t>
            </w:r>
          </w:p>
        </w:tc>
      </w:tr>
      <w:tr w:rsidR="003E1164" w:rsidRPr="00726828" w14:paraId="3B3F34FB" w14:textId="77777777" w:rsidTr="003E1164">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317C66D0"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التسويق عبر تطبيقات الهاتف المحمول</w:t>
            </w:r>
          </w:p>
        </w:tc>
        <w:tc>
          <w:tcPr>
            <w:tcW w:w="1128" w:type="dxa"/>
            <w:vAlign w:val="center"/>
            <w:hideMark/>
          </w:tcPr>
          <w:p w14:paraId="0C8107B7"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13</w:t>
            </w:r>
          </w:p>
        </w:tc>
        <w:tc>
          <w:tcPr>
            <w:tcW w:w="1701" w:type="dxa"/>
            <w:vAlign w:val="center"/>
            <w:hideMark/>
          </w:tcPr>
          <w:p w14:paraId="4D11BC44"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0.821</w:t>
            </w:r>
          </w:p>
        </w:tc>
        <w:tc>
          <w:tcPr>
            <w:tcW w:w="1517" w:type="dxa"/>
            <w:vAlign w:val="center"/>
            <w:hideMark/>
          </w:tcPr>
          <w:p w14:paraId="3C704CCD"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0.000**</w:t>
            </w:r>
          </w:p>
        </w:tc>
      </w:tr>
      <w:tr w:rsidR="003E1164" w:rsidRPr="00726828" w14:paraId="163C501D" w14:textId="77777777" w:rsidTr="003E1164">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2E0593A"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p>
        </w:tc>
        <w:tc>
          <w:tcPr>
            <w:tcW w:w="1128" w:type="dxa"/>
            <w:vAlign w:val="center"/>
            <w:hideMark/>
          </w:tcPr>
          <w:p w14:paraId="73CBC9F4"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14</w:t>
            </w:r>
          </w:p>
        </w:tc>
        <w:tc>
          <w:tcPr>
            <w:tcW w:w="1701" w:type="dxa"/>
            <w:vAlign w:val="center"/>
            <w:hideMark/>
          </w:tcPr>
          <w:p w14:paraId="6C0F8535"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0.836</w:t>
            </w:r>
          </w:p>
        </w:tc>
        <w:tc>
          <w:tcPr>
            <w:tcW w:w="1517" w:type="dxa"/>
            <w:vAlign w:val="center"/>
            <w:hideMark/>
          </w:tcPr>
          <w:p w14:paraId="2A7644DB"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0.000**</w:t>
            </w:r>
          </w:p>
        </w:tc>
      </w:tr>
      <w:tr w:rsidR="003E1164" w:rsidRPr="00726828" w14:paraId="5525DD85" w14:textId="77777777" w:rsidTr="003E1164">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2DA381C"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p>
        </w:tc>
        <w:tc>
          <w:tcPr>
            <w:tcW w:w="1128" w:type="dxa"/>
            <w:vAlign w:val="center"/>
            <w:hideMark/>
          </w:tcPr>
          <w:p w14:paraId="28A76044"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15</w:t>
            </w:r>
          </w:p>
        </w:tc>
        <w:tc>
          <w:tcPr>
            <w:tcW w:w="1701" w:type="dxa"/>
            <w:vAlign w:val="center"/>
            <w:hideMark/>
          </w:tcPr>
          <w:p w14:paraId="3824DF3B"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0.798</w:t>
            </w:r>
          </w:p>
        </w:tc>
        <w:tc>
          <w:tcPr>
            <w:tcW w:w="1517" w:type="dxa"/>
            <w:vAlign w:val="center"/>
            <w:hideMark/>
          </w:tcPr>
          <w:p w14:paraId="79949BB1"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0.000**</w:t>
            </w:r>
          </w:p>
        </w:tc>
      </w:tr>
      <w:tr w:rsidR="003E1164" w:rsidRPr="00726828" w14:paraId="28DAFF29" w14:textId="77777777" w:rsidTr="003E1164">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8B019D9"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p>
        </w:tc>
        <w:tc>
          <w:tcPr>
            <w:tcW w:w="1128" w:type="dxa"/>
            <w:vAlign w:val="center"/>
            <w:hideMark/>
          </w:tcPr>
          <w:p w14:paraId="06DC6E35"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16</w:t>
            </w:r>
          </w:p>
        </w:tc>
        <w:tc>
          <w:tcPr>
            <w:tcW w:w="1701" w:type="dxa"/>
            <w:vAlign w:val="center"/>
            <w:hideMark/>
          </w:tcPr>
          <w:p w14:paraId="517C8899"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0.807</w:t>
            </w:r>
          </w:p>
        </w:tc>
        <w:tc>
          <w:tcPr>
            <w:tcW w:w="1517" w:type="dxa"/>
            <w:vAlign w:val="center"/>
            <w:hideMark/>
          </w:tcPr>
          <w:p w14:paraId="319128E7"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0.000**</w:t>
            </w:r>
          </w:p>
        </w:tc>
      </w:tr>
      <w:tr w:rsidR="003E1164" w:rsidRPr="00726828" w14:paraId="46DD863F" w14:textId="77777777" w:rsidTr="003E1164">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747B882E"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التسويق بالمحتوى الرقمي</w:t>
            </w:r>
          </w:p>
        </w:tc>
        <w:tc>
          <w:tcPr>
            <w:tcW w:w="1128" w:type="dxa"/>
            <w:vAlign w:val="center"/>
            <w:hideMark/>
          </w:tcPr>
          <w:p w14:paraId="42244712"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17</w:t>
            </w:r>
          </w:p>
        </w:tc>
        <w:tc>
          <w:tcPr>
            <w:tcW w:w="1701" w:type="dxa"/>
            <w:vAlign w:val="center"/>
            <w:hideMark/>
          </w:tcPr>
          <w:p w14:paraId="04C748D9"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0.792</w:t>
            </w:r>
          </w:p>
        </w:tc>
        <w:tc>
          <w:tcPr>
            <w:tcW w:w="1517" w:type="dxa"/>
            <w:vAlign w:val="center"/>
            <w:hideMark/>
          </w:tcPr>
          <w:p w14:paraId="6C424EFF"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0.000**</w:t>
            </w:r>
          </w:p>
        </w:tc>
      </w:tr>
      <w:tr w:rsidR="003E1164" w:rsidRPr="00726828" w14:paraId="208113A7" w14:textId="77777777" w:rsidTr="003E1164">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B73F13C"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p>
        </w:tc>
        <w:tc>
          <w:tcPr>
            <w:tcW w:w="1128" w:type="dxa"/>
            <w:vAlign w:val="center"/>
            <w:hideMark/>
          </w:tcPr>
          <w:p w14:paraId="69FA562C"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18</w:t>
            </w:r>
          </w:p>
        </w:tc>
        <w:tc>
          <w:tcPr>
            <w:tcW w:w="1701" w:type="dxa"/>
            <w:vAlign w:val="center"/>
            <w:hideMark/>
          </w:tcPr>
          <w:p w14:paraId="43C8CBD9"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0.815</w:t>
            </w:r>
          </w:p>
        </w:tc>
        <w:tc>
          <w:tcPr>
            <w:tcW w:w="1517" w:type="dxa"/>
            <w:vAlign w:val="center"/>
            <w:hideMark/>
          </w:tcPr>
          <w:p w14:paraId="094112F6"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0.000**</w:t>
            </w:r>
          </w:p>
        </w:tc>
      </w:tr>
      <w:tr w:rsidR="003E1164" w:rsidRPr="00726828" w14:paraId="350F57F5" w14:textId="77777777" w:rsidTr="003E1164">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2DBAE8F"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p>
        </w:tc>
        <w:tc>
          <w:tcPr>
            <w:tcW w:w="1128" w:type="dxa"/>
            <w:vAlign w:val="center"/>
            <w:hideMark/>
          </w:tcPr>
          <w:p w14:paraId="10C462F8"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19</w:t>
            </w:r>
          </w:p>
        </w:tc>
        <w:tc>
          <w:tcPr>
            <w:tcW w:w="1701" w:type="dxa"/>
            <w:vAlign w:val="center"/>
            <w:hideMark/>
          </w:tcPr>
          <w:p w14:paraId="59156E5A"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0.803</w:t>
            </w:r>
          </w:p>
        </w:tc>
        <w:tc>
          <w:tcPr>
            <w:tcW w:w="1517" w:type="dxa"/>
            <w:vAlign w:val="center"/>
            <w:hideMark/>
          </w:tcPr>
          <w:p w14:paraId="26375D9F"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0.000**</w:t>
            </w:r>
          </w:p>
        </w:tc>
      </w:tr>
      <w:tr w:rsidR="003E1164" w:rsidRPr="00726828" w14:paraId="6310F4D7" w14:textId="77777777" w:rsidTr="003E1164">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8AE1883"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p>
        </w:tc>
        <w:tc>
          <w:tcPr>
            <w:tcW w:w="1128" w:type="dxa"/>
            <w:vAlign w:val="center"/>
            <w:hideMark/>
          </w:tcPr>
          <w:p w14:paraId="39EF3082"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20</w:t>
            </w:r>
          </w:p>
        </w:tc>
        <w:tc>
          <w:tcPr>
            <w:tcW w:w="1701" w:type="dxa"/>
            <w:vAlign w:val="center"/>
            <w:hideMark/>
          </w:tcPr>
          <w:p w14:paraId="2824B9AE"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0.779</w:t>
            </w:r>
          </w:p>
        </w:tc>
        <w:tc>
          <w:tcPr>
            <w:tcW w:w="1517" w:type="dxa"/>
            <w:vAlign w:val="center"/>
            <w:hideMark/>
          </w:tcPr>
          <w:p w14:paraId="23F40282"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0.000**</w:t>
            </w:r>
          </w:p>
        </w:tc>
      </w:tr>
    </w:tbl>
    <w:p w14:paraId="1C8DBE1D" w14:textId="77777777" w:rsidR="003E1164" w:rsidRPr="00726828" w:rsidRDefault="003E1164" w:rsidP="003E1164">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rtl/>
          <w:lang w:bidi="ar-EG"/>
          <w14:ligatures w14:val="none"/>
        </w:rPr>
      </w:pPr>
      <w:r w:rsidRPr="00726828">
        <w:rPr>
          <w:rFonts w:ascii="Simplified Arabic" w:eastAsia="Times New Roman" w:hAnsi="Simplified Arabic" w:cs="Simplified Arabic"/>
          <w:i/>
          <w:iCs/>
          <w:color w:val="000000" w:themeColor="text1"/>
          <w:kern w:val="0"/>
          <w:sz w:val="28"/>
          <w:szCs w:val="28"/>
          <w:lang w:bidi="ar-EG"/>
          <w14:ligatures w14:val="none"/>
        </w:rPr>
        <w:t xml:space="preserve">** </w:t>
      </w:r>
      <w:r w:rsidRPr="00726828">
        <w:rPr>
          <w:rFonts w:ascii="Simplified Arabic" w:eastAsia="Times New Roman" w:hAnsi="Simplified Arabic" w:cs="Simplified Arabic"/>
          <w:i/>
          <w:iCs/>
          <w:color w:val="000000" w:themeColor="text1"/>
          <w:kern w:val="0"/>
          <w:sz w:val="28"/>
          <w:szCs w:val="28"/>
          <w:rtl/>
          <w14:ligatures w14:val="none"/>
        </w:rPr>
        <w:t>دالة عند مستوى</w:t>
      </w:r>
      <w:r w:rsidRPr="00726828">
        <w:rPr>
          <w:rFonts w:ascii="Simplified Arabic" w:eastAsia="Times New Roman" w:hAnsi="Simplified Arabic" w:cs="Simplified Arabic"/>
          <w:i/>
          <w:iCs/>
          <w:color w:val="000000" w:themeColor="text1"/>
          <w:kern w:val="0"/>
          <w:sz w:val="28"/>
          <w:szCs w:val="28"/>
          <w:lang w:bidi="ar-EG"/>
          <w14:ligatures w14:val="none"/>
        </w:rPr>
        <w:t xml:space="preserve"> (0.01)</w:t>
      </w:r>
    </w:p>
    <w:p w14:paraId="04C3287E" w14:textId="7E6DF073" w:rsidR="003E1164" w:rsidRPr="00726828" w:rsidRDefault="003E1164" w:rsidP="003E1164">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يتّضح من الجدول (</w:t>
      </w:r>
      <w:r w:rsidRPr="00726828">
        <w:rPr>
          <w:rFonts w:ascii="Simplified Arabic" w:eastAsia="Times New Roman" w:hAnsi="Simplified Arabic" w:cs="Simplified Arabic"/>
          <w:color w:val="000000" w:themeColor="text1"/>
          <w:kern w:val="0"/>
          <w:sz w:val="28"/>
          <w:szCs w:val="28"/>
          <w14:ligatures w14:val="none"/>
        </w:rPr>
        <w:t>3</w:t>
      </w:r>
      <w:r w:rsidRPr="00726828">
        <w:rPr>
          <w:rFonts w:ascii="Simplified Arabic" w:eastAsia="Times New Roman" w:hAnsi="Simplified Arabic" w:cs="Simplified Arabic"/>
          <w:color w:val="000000" w:themeColor="text1"/>
          <w:kern w:val="0"/>
          <w:sz w:val="28"/>
          <w:szCs w:val="28"/>
          <w:rtl/>
          <w14:ligatures w14:val="none"/>
        </w:rPr>
        <w:t>) أن جميع معاملات ارتباط فقرات أدوات التسويق الرقمي بالدرجة الكلية للبُعد الذي تنتمي إليه جاءت دالة إحصائياً عند مستوى (0.01)، وتراوحت قيمها بين (0.755) كحدّ أدنى للفقرة (9)، و(0.836) كحدّ أعلى للفقرة (14). وتُشير هذه القيم المرتفعة إلى وجود اتساق داخلي قوي بين فقرات كل بُعد والدرجة الكلية له، مما يُؤكد تمتّع فقرات الاستبانة بدرجة عالية من الصدق الداخلي وصلاحيتها لقياس ما وُضعت لقياسه</w:t>
      </w:r>
      <w:r w:rsidRPr="00726828">
        <w:rPr>
          <w:rFonts w:ascii="Simplified Arabic" w:eastAsia="Times New Roman" w:hAnsi="Simplified Arabic" w:cs="Simplified Arabic"/>
          <w:color w:val="000000" w:themeColor="text1"/>
          <w:kern w:val="0"/>
          <w:sz w:val="28"/>
          <w:szCs w:val="28"/>
          <w:lang w:bidi="ar-EG"/>
          <w14:ligatures w14:val="none"/>
        </w:rPr>
        <w:t>.</w:t>
      </w:r>
    </w:p>
    <w:p w14:paraId="4DF527F7" w14:textId="1C4AC429"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b/>
          <w:bCs/>
          <w:color w:val="000000" w:themeColor="text1"/>
          <w:kern w:val="0"/>
          <w:sz w:val="28"/>
          <w:szCs w:val="28"/>
          <w:rtl/>
          <w14:ligatures w14:val="none"/>
        </w:rPr>
        <w:t>جدول (</w:t>
      </w:r>
      <w:r w:rsidRPr="00726828">
        <w:rPr>
          <w:rFonts w:ascii="Simplified Arabic" w:eastAsia="Times New Roman" w:hAnsi="Simplified Arabic" w:cs="Simplified Arabic"/>
          <w:b/>
          <w:bCs/>
          <w:color w:val="000000" w:themeColor="text1"/>
          <w:kern w:val="0"/>
          <w:sz w:val="28"/>
          <w:szCs w:val="28"/>
          <w14:ligatures w14:val="none"/>
        </w:rPr>
        <w:t>4</w:t>
      </w:r>
      <w:r w:rsidRPr="00726828">
        <w:rPr>
          <w:rFonts w:ascii="Simplified Arabic" w:eastAsia="Times New Roman" w:hAnsi="Simplified Arabic" w:cs="Simplified Arabic"/>
          <w:b/>
          <w:bCs/>
          <w:color w:val="000000" w:themeColor="text1"/>
          <w:kern w:val="0"/>
          <w:sz w:val="28"/>
          <w:szCs w:val="28"/>
          <w:rtl/>
          <w14:ligatures w14:val="none"/>
        </w:rPr>
        <w:t>): معاملات ارتباط فقرات التواصل المؤسسي بالدرجة الكلية للمتغير</w:t>
      </w:r>
    </w:p>
    <w:tbl>
      <w:tblPr>
        <w:tblStyle w:val="1-1"/>
        <w:bidiVisual/>
        <w:tblW w:w="0" w:type="auto"/>
        <w:jc w:val="center"/>
        <w:tblLook w:val="04A0" w:firstRow="1" w:lastRow="0" w:firstColumn="1" w:lastColumn="0" w:noHBand="0" w:noVBand="1"/>
      </w:tblPr>
      <w:tblGrid>
        <w:gridCol w:w="1034"/>
        <w:gridCol w:w="1570"/>
        <w:gridCol w:w="1490"/>
        <w:gridCol w:w="1120"/>
        <w:gridCol w:w="1701"/>
        <w:gridCol w:w="1715"/>
      </w:tblGrid>
      <w:tr w:rsidR="003E1164" w:rsidRPr="00726828" w14:paraId="30D3EBA9" w14:textId="77777777" w:rsidTr="003E116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10AFF6D"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رقم الفقرة</w:t>
            </w:r>
          </w:p>
        </w:tc>
        <w:tc>
          <w:tcPr>
            <w:tcW w:w="0" w:type="auto"/>
            <w:vAlign w:val="center"/>
            <w:hideMark/>
          </w:tcPr>
          <w:p w14:paraId="2DF5EA7D" w14:textId="0AE2DB81" w:rsidR="003E1164" w:rsidRPr="00726828" w:rsidRDefault="003E1164" w:rsidP="003E11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معامل الارتباط</w:t>
            </w:r>
            <w:r w:rsidRPr="00726828">
              <w:rPr>
                <w:rFonts w:ascii="Simplified Arabic" w:eastAsia="Times New Roman" w:hAnsi="Simplified Arabic" w:cs="Simplified Arabic"/>
                <w:color w:val="000000" w:themeColor="text1"/>
                <w:kern w:val="0"/>
                <w:sz w:val="28"/>
                <w:szCs w:val="28"/>
                <w:lang w:bidi="ar-EG"/>
                <w14:ligatures w14:val="none"/>
              </w:rPr>
              <w:t xml:space="preserve"> </w:t>
            </w:r>
          </w:p>
        </w:tc>
        <w:tc>
          <w:tcPr>
            <w:tcW w:w="0" w:type="auto"/>
            <w:vAlign w:val="center"/>
            <w:hideMark/>
          </w:tcPr>
          <w:p w14:paraId="4E319AD8" w14:textId="77777777" w:rsidR="003E1164" w:rsidRPr="00726828" w:rsidRDefault="003E1164" w:rsidP="003E11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مستوى الدلالة</w:t>
            </w:r>
          </w:p>
        </w:tc>
        <w:tc>
          <w:tcPr>
            <w:tcW w:w="1120" w:type="dxa"/>
            <w:vAlign w:val="center"/>
            <w:hideMark/>
          </w:tcPr>
          <w:p w14:paraId="600E3DB6" w14:textId="77777777" w:rsidR="003E1164" w:rsidRPr="00726828" w:rsidRDefault="003E1164" w:rsidP="003E11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رقم الفقرة</w:t>
            </w:r>
          </w:p>
        </w:tc>
        <w:tc>
          <w:tcPr>
            <w:tcW w:w="1701" w:type="dxa"/>
            <w:vAlign w:val="center"/>
            <w:hideMark/>
          </w:tcPr>
          <w:p w14:paraId="1D6268E1" w14:textId="0D623047" w:rsidR="003E1164" w:rsidRPr="00726828" w:rsidRDefault="003E1164" w:rsidP="003E11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معامل الارتباط</w:t>
            </w:r>
            <w:r w:rsidRPr="00726828">
              <w:rPr>
                <w:rFonts w:ascii="Simplified Arabic" w:eastAsia="Times New Roman" w:hAnsi="Simplified Arabic" w:cs="Simplified Arabic"/>
                <w:color w:val="000000" w:themeColor="text1"/>
                <w:kern w:val="0"/>
                <w:sz w:val="28"/>
                <w:szCs w:val="28"/>
                <w:lang w:bidi="ar-EG"/>
                <w14:ligatures w14:val="none"/>
              </w:rPr>
              <w:t xml:space="preserve"> </w:t>
            </w:r>
          </w:p>
        </w:tc>
        <w:tc>
          <w:tcPr>
            <w:tcW w:w="1715" w:type="dxa"/>
            <w:vAlign w:val="center"/>
            <w:hideMark/>
          </w:tcPr>
          <w:p w14:paraId="635E3995" w14:textId="77777777" w:rsidR="003E1164" w:rsidRPr="00726828" w:rsidRDefault="003E1164" w:rsidP="003E11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مستوى الدلالة</w:t>
            </w:r>
          </w:p>
        </w:tc>
      </w:tr>
      <w:tr w:rsidR="003E1164" w:rsidRPr="00726828" w14:paraId="7576AED4" w14:textId="77777777" w:rsidTr="003E116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D0486C3"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1</w:t>
            </w:r>
          </w:p>
        </w:tc>
        <w:tc>
          <w:tcPr>
            <w:tcW w:w="0" w:type="auto"/>
            <w:vAlign w:val="center"/>
            <w:hideMark/>
          </w:tcPr>
          <w:p w14:paraId="41B2D4E9"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0.784</w:t>
            </w:r>
          </w:p>
        </w:tc>
        <w:tc>
          <w:tcPr>
            <w:tcW w:w="0" w:type="auto"/>
            <w:vAlign w:val="center"/>
            <w:hideMark/>
          </w:tcPr>
          <w:p w14:paraId="049EC1F8"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0.000**</w:t>
            </w:r>
          </w:p>
        </w:tc>
        <w:tc>
          <w:tcPr>
            <w:tcW w:w="1120" w:type="dxa"/>
            <w:vAlign w:val="center"/>
            <w:hideMark/>
          </w:tcPr>
          <w:p w14:paraId="5983F9F8"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6</w:t>
            </w:r>
          </w:p>
        </w:tc>
        <w:tc>
          <w:tcPr>
            <w:tcW w:w="1701" w:type="dxa"/>
            <w:vAlign w:val="center"/>
            <w:hideMark/>
          </w:tcPr>
          <w:p w14:paraId="371985BF"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0.812</w:t>
            </w:r>
          </w:p>
        </w:tc>
        <w:tc>
          <w:tcPr>
            <w:tcW w:w="1715" w:type="dxa"/>
            <w:vAlign w:val="center"/>
            <w:hideMark/>
          </w:tcPr>
          <w:p w14:paraId="692CC461"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0.000**</w:t>
            </w:r>
          </w:p>
        </w:tc>
      </w:tr>
      <w:tr w:rsidR="003E1164" w:rsidRPr="00726828" w14:paraId="0E192194" w14:textId="77777777" w:rsidTr="003E116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51DE2F0"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2</w:t>
            </w:r>
          </w:p>
        </w:tc>
        <w:tc>
          <w:tcPr>
            <w:tcW w:w="0" w:type="auto"/>
            <w:vAlign w:val="center"/>
            <w:hideMark/>
          </w:tcPr>
          <w:p w14:paraId="46980EFE"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0.803</w:t>
            </w:r>
          </w:p>
        </w:tc>
        <w:tc>
          <w:tcPr>
            <w:tcW w:w="0" w:type="auto"/>
            <w:vAlign w:val="center"/>
            <w:hideMark/>
          </w:tcPr>
          <w:p w14:paraId="5283FF23"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0.000**</w:t>
            </w:r>
          </w:p>
        </w:tc>
        <w:tc>
          <w:tcPr>
            <w:tcW w:w="1120" w:type="dxa"/>
            <w:vAlign w:val="center"/>
            <w:hideMark/>
          </w:tcPr>
          <w:p w14:paraId="2CDFCBE4"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7</w:t>
            </w:r>
          </w:p>
        </w:tc>
        <w:tc>
          <w:tcPr>
            <w:tcW w:w="1701" w:type="dxa"/>
            <w:vAlign w:val="center"/>
            <w:hideMark/>
          </w:tcPr>
          <w:p w14:paraId="209DAC11"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0.826</w:t>
            </w:r>
          </w:p>
        </w:tc>
        <w:tc>
          <w:tcPr>
            <w:tcW w:w="1715" w:type="dxa"/>
            <w:vAlign w:val="center"/>
            <w:hideMark/>
          </w:tcPr>
          <w:p w14:paraId="5BDED187"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0.000**</w:t>
            </w:r>
          </w:p>
        </w:tc>
      </w:tr>
      <w:tr w:rsidR="003E1164" w:rsidRPr="00726828" w14:paraId="6378CD6A" w14:textId="77777777" w:rsidTr="003E116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529F611"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lastRenderedPageBreak/>
              <w:t>3</w:t>
            </w:r>
          </w:p>
        </w:tc>
        <w:tc>
          <w:tcPr>
            <w:tcW w:w="0" w:type="auto"/>
            <w:vAlign w:val="center"/>
            <w:hideMark/>
          </w:tcPr>
          <w:p w14:paraId="65D1D911"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0.795</w:t>
            </w:r>
          </w:p>
        </w:tc>
        <w:tc>
          <w:tcPr>
            <w:tcW w:w="0" w:type="auto"/>
            <w:vAlign w:val="center"/>
            <w:hideMark/>
          </w:tcPr>
          <w:p w14:paraId="3E815AC9"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0.000**</w:t>
            </w:r>
          </w:p>
        </w:tc>
        <w:tc>
          <w:tcPr>
            <w:tcW w:w="1120" w:type="dxa"/>
            <w:vAlign w:val="center"/>
            <w:hideMark/>
          </w:tcPr>
          <w:p w14:paraId="0384A34B"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8</w:t>
            </w:r>
          </w:p>
        </w:tc>
        <w:tc>
          <w:tcPr>
            <w:tcW w:w="1701" w:type="dxa"/>
            <w:vAlign w:val="center"/>
            <w:hideMark/>
          </w:tcPr>
          <w:p w14:paraId="127938A9"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0.798</w:t>
            </w:r>
          </w:p>
        </w:tc>
        <w:tc>
          <w:tcPr>
            <w:tcW w:w="1715" w:type="dxa"/>
            <w:vAlign w:val="center"/>
            <w:hideMark/>
          </w:tcPr>
          <w:p w14:paraId="4F7F58A7"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0.000**</w:t>
            </w:r>
          </w:p>
        </w:tc>
      </w:tr>
      <w:tr w:rsidR="003E1164" w:rsidRPr="00726828" w14:paraId="7B9A1573" w14:textId="77777777" w:rsidTr="003E116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C6D580A"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4</w:t>
            </w:r>
          </w:p>
        </w:tc>
        <w:tc>
          <w:tcPr>
            <w:tcW w:w="0" w:type="auto"/>
            <w:vAlign w:val="center"/>
            <w:hideMark/>
          </w:tcPr>
          <w:p w14:paraId="79D74D1F"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0.771</w:t>
            </w:r>
          </w:p>
        </w:tc>
        <w:tc>
          <w:tcPr>
            <w:tcW w:w="0" w:type="auto"/>
            <w:vAlign w:val="center"/>
            <w:hideMark/>
          </w:tcPr>
          <w:p w14:paraId="53B6A821"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0.000**</w:t>
            </w:r>
          </w:p>
        </w:tc>
        <w:tc>
          <w:tcPr>
            <w:tcW w:w="1120" w:type="dxa"/>
            <w:vAlign w:val="center"/>
            <w:hideMark/>
          </w:tcPr>
          <w:p w14:paraId="215CDC39"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9</w:t>
            </w:r>
          </w:p>
        </w:tc>
        <w:tc>
          <w:tcPr>
            <w:tcW w:w="1701" w:type="dxa"/>
            <w:vAlign w:val="center"/>
            <w:hideMark/>
          </w:tcPr>
          <w:p w14:paraId="02792F35"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0.831</w:t>
            </w:r>
          </w:p>
        </w:tc>
        <w:tc>
          <w:tcPr>
            <w:tcW w:w="1715" w:type="dxa"/>
            <w:vAlign w:val="center"/>
            <w:hideMark/>
          </w:tcPr>
          <w:p w14:paraId="7E14B614"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0.000**</w:t>
            </w:r>
          </w:p>
        </w:tc>
      </w:tr>
      <w:tr w:rsidR="003E1164" w:rsidRPr="00726828" w14:paraId="7E7CCBF4" w14:textId="77777777" w:rsidTr="003E116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135DB2E"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5</w:t>
            </w:r>
          </w:p>
        </w:tc>
        <w:tc>
          <w:tcPr>
            <w:tcW w:w="0" w:type="auto"/>
            <w:vAlign w:val="center"/>
            <w:hideMark/>
          </w:tcPr>
          <w:p w14:paraId="6A265E08"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0.819</w:t>
            </w:r>
          </w:p>
        </w:tc>
        <w:tc>
          <w:tcPr>
            <w:tcW w:w="0" w:type="auto"/>
            <w:vAlign w:val="center"/>
            <w:hideMark/>
          </w:tcPr>
          <w:p w14:paraId="5CF24F71"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0.000**</w:t>
            </w:r>
          </w:p>
        </w:tc>
        <w:tc>
          <w:tcPr>
            <w:tcW w:w="1120" w:type="dxa"/>
            <w:vAlign w:val="center"/>
            <w:hideMark/>
          </w:tcPr>
          <w:p w14:paraId="56DE8987"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10</w:t>
            </w:r>
          </w:p>
        </w:tc>
        <w:tc>
          <w:tcPr>
            <w:tcW w:w="1701" w:type="dxa"/>
            <w:vAlign w:val="center"/>
            <w:hideMark/>
          </w:tcPr>
          <w:p w14:paraId="324ED3F7"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0.807</w:t>
            </w:r>
          </w:p>
        </w:tc>
        <w:tc>
          <w:tcPr>
            <w:tcW w:w="1715" w:type="dxa"/>
            <w:vAlign w:val="center"/>
            <w:hideMark/>
          </w:tcPr>
          <w:p w14:paraId="15266EFE"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0.000**</w:t>
            </w:r>
          </w:p>
        </w:tc>
      </w:tr>
    </w:tbl>
    <w:p w14:paraId="14A94D00" w14:textId="77777777" w:rsidR="003E1164" w:rsidRPr="00726828" w:rsidRDefault="003E1164" w:rsidP="003E1164">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i/>
          <w:iCs/>
          <w:color w:val="000000" w:themeColor="text1"/>
          <w:kern w:val="0"/>
          <w:sz w:val="28"/>
          <w:szCs w:val="28"/>
          <w:lang w:bidi="ar-EG"/>
          <w14:ligatures w14:val="none"/>
        </w:rPr>
        <w:t xml:space="preserve">** </w:t>
      </w:r>
      <w:r w:rsidRPr="00726828">
        <w:rPr>
          <w:rFonts w:ascii="Simplified Arabic" w:eastAsia="Times New Roman" w:hAnsi="Simplified Arabic" w:cs="Simplified Arabic"/>
          <w:i/>
          <w:iCs/>
          <w:color w:val="000000" w:themeColor="text1"/>
          <w:kern w:val="0"/>
          <w:sz w:val="28"/>
          <w:szCs w:val="28"/>
          <w:rtl/>
          <w14:ligatures w14:val="none"/>
        </w:rPr>
        <w:t>دالة عند مستوى</w:t>
      </w:r>
      <w:r w:rsidRPr="00726828">
        <w:rPr>
          <w:rFonts w:ascii="Simplified Arabic" w:eastAsia="Times New Roman" w:hAnsi="Simplified Arabic" w:cs="Simplified Arabic"/>
          <w:i/>
          <w:iCs/>
          <w:color w:val="000000" w:themeColor="text1"/>
          <w:kern w:val="0"/>
          <w:sz w:val="28"/>
          <w:szCs w:val="28"/>
          <w:lang w:bidi="ar-EG"/>
          <w14:ligatures w14:val="none"/>
        </w:rPr>
        <w:t xml:space="preserve"> (0.01)</w:t>
      </w:r>
    </w:p>
    <w:p w14:paraId="3DFBA821" w14:textId="22BFA188" w:rsidR="003E1164" w:rsidRPr="00726828" w:rsidRDefault="003E1164" w:rsidP="003E1164">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تُظهر نتائج الجدول (</w:t>
      </w:r>
      <w:r w:rsidRPr="00726828">
        <w:rPr>
          <w:rFonts w:ascii="Simplified Arabic" w:eastAsia="Times New Roman" w:hAnsi="Simplified Arabic" w:cs="Simplified Arabic"/>
          <w:color w:val="000000" w:themeColor="text1"/>
          <w:kern w:val="0"/>
          <w:sz w:val="28"/>
          <w:szCs w:val="28"/>
          <w14:ligatures w14:val="none"/>
        </w:rPr>
        <w:t>4</w:t>
      </w:r>
      <w:r w:rsidRPr="00726828">
        <w:rPr>
          <w:rFonts w:ascii="Simplified Arabic" w:eastAsia="Times New Roman" w:hAnsi="Simplified Arabic" w:cs="Simplified Arabic"/>
          <w:color w:val="000000" w:themeColor="text1"/>
          <w:kern w:val="0"/>
          <w:sz w:val="28"/>
          <w:szCs w:val="28"/>
          <w:rtl/>
          <w14:ligatures w14:val="none"/>
        </w:rPr>
        <w:t>) أن معاملات ارتباط فقرات التواصل المؤسسي بالدرجة الكلية للمتغير جاءت جميعها دالة إحصائياً عند مستوى (0.01)، وتراوحت قيمها بين (0.771) للفقرة (4) و(0.831) للفقرة (9)، مما يعكس تجانساً عالياً بين فقرات المحور وقدرتها على قياس مفهوم التواصل المؤسسي بأبعاده المختلفة (سرعة الاستجابة، التفاعلية، وضوح الرسالة، استدامة العلاقة، الصورة الذهنية)</w:t>
      </w:r>
      <w:r w:rsidRPr="00726828">
        <w:rPr>
          <w:rFonts w:ascii="Simplified Arabic" w:eastAsia="Times New Roman" w:hAnsi="Simplified Arabic" w:cs="Simplified Arabic"/>
          <w:color w:val="000000" w:themeColor="text1"/>
          <w:kern w:val="0"/>
          <w:sz w:val="28"/>
          <w:szCs w:val="28"/>
          <w:lang w:bidi="ar-EG"/>
          <w14:ligatures w14:val="none"/>
        </w:rPr>
        <w:t>.</w:t>
      </w:r>
    </w:p>
    <w:p w14:paraId="7A6DDD7D" w14:textId="77777777" w:rsidR="003E1164" w:rsidRPr="00726828" w:rsidRDefault="003E1164" w:rsidP="003E116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lang w:bidi="ar-EG"/>
          <w14:ligatures w14:val="none"/>
        </w:rPr>
      </w:pPr>
      <w:r w:rsidRPr="00726828">
        <w:rPr>
          <w:rFonts w:ascii="Simplified Arabic" w:eastAsia="Times New Roman" w:hAnsi="Simplified Arabic" w:cs="Simplified Arabic"/>
          <w:b/>
          <w:bCs/>
          <w:color w:val="000000" w:themeColor="text1"/>
          <w:kern w:val="0"/>
          <w:sz w:val="32"/>
          <w:szCs w:val="32"/>
          <w:rtl/>
          <w14:ligatures w14:val="none"/>
        </w:rPr>
        <w:t>ثبات أداة الدراسة</w:t>
      </w:r>
      <w:r w:rsidRPr="00726828">
        <w:rPr>
          <w:rFonts w:ascii="Simplified Arabic" w:eastAsia="Times New Roman" w:hAnsi="Simplified Arabic" w:cs="Simplified Arabic"/>
          <w:b/>
          <w:bCs/>
          <w:color w:val="000000" w:themeColor="text1"/>
          <w:kern w:val="0"/>
          <w:sz w:val="32"/>
          <w:szCs w:val="32"/>
          <w:lang w:bidi="ar-EG"/>
          <w14:ligatures w14:val="none"/>
        </w:rPr>
        <w:t xml:space="preserve"> (Reliability)</w:t>
      </w:r>
    </w:p>
    <w:p w14:paraId="63D70D01" w14:textId="77777777" w:rsidR="003E1164" w:rsidRPr="00726828" w:rsidRDefault="003E1164" w:rsidP="003E1164">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 xml:space="preserve">للتأكد من ثبات أداة الدراسة، تم استخدام معامل ألفا </w:t>
      </w:r>
      <w:proofErr w:type="spellStart"/>
      <w:r w:rsidRPr="00726828">
        <w:rPr>
          <w:rFonts w:ascii="Simplified Arabic" w:eastAsia="Times New Roman" w:hAnsi="Simplified Arabic" w:cs="Simplified Arabic"/>
          <w:color w:val="000000" w:themeColor="text1"/>
          <w:kern w:val="0"/>
          <w:sz w:val="28"/>
          <w:szCs w:val="28"/>
          <w:rtl/>
          <w14:ligatures w14:val="none"/>
        </w:rPr>
        <w:t>كرونباخ</w:t>
      </w:r>
      <w:proofErr w:type="spellEnd"/>
      <w:r w:rsidRPr="00726828">
        <w:rPr>
          <w:rFonts w:ascii="Simplified Arabic" w:eastAsia="Times New Roman" w:hAnsi="Simplified Arabic" w:cs="Simplified Arabic"/>
          <w:color w:val="000000" w:themeColor="text1"/>
          <w:kern w:val="0"/>
          <w:sz w:val="28"/>
          <w:szCs w:val="28"/>
          <w:lang w:bidi="ar-EG"/>
          <w14:ligatures w14:val="none"/>
        </w:rPr>
        <w:t xml:space="preserve"> (Cronbach’s Alpha) </w:t>
      </w:r>
      <w:r w:rsidRPr="00726828">
        <w:rPr>
          <w:rFonts w:ascii="Simplified Arabic" w:eastAsia="Times New Roman" w:hAnsi="Simplified Arabic" w:cs="Simplified Arabic"/>
          <w:color w:val="000000" w:themeColor="text1"/>
          <w:kern w:val="0"/>
          <w:sz w:val="28"/>
          <w:szCs w:val="28"/>
          <w:rtl/>
          <w14:ligatures w14:val="none"/>
        </w:rPr>
        <w:t>لقياس مدى الاتساق الداخلي لفقرات الاستبانة عبر عيّنة الدراسة</w:t>
      </w:r>
      <w:r w:rsidRPr="00726828">
        <w:rPr>
          <w:rFonts w:ascii="Simplified Arabic" w:eastAsia="Times New Roman" w:hAnsi="Simplified Arabic" w:cs="Simplified Arabic"/>
          <w:color w:val="000000" w:themeColor="text1"/>
          <w:kern w:val="0"/>
          <w:sz w:val="28"/>
          <w:szCs w:val="28"/>
          <w:lang w:bidi="ar-EG"/>
          <w14:ligatures w14:val="none"/>
        </w:rPr>
        <w:t>.</w:t>
      </w:r>
    </w:p>
    <w:p w14:paraId="4C1ABE4C" w14:textId="3E191A95"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b/>
          <w:bCs/>
          <w:color w:val="000000" w:themeColor="text1"/>
          <w:kern w:val="0"/>
          <w:sz w:val="28"/>
          <w:szCs w:val="28"/>
          <w:rtl/>
          <w14:ligatures w14:val="none"/>
        </w:rPr>
        <w:t>جدول (</w:t>
      </w:r>
      <w:r w:rsidRPr="00726828">
        <w:rPr>
          <w:rFonts w:ascii="Simplified Arabic" w:eastAsia="Times New Roman" w:hAnsi="Simplified Arabic" w:cs="Simplified Arabic"/>
          <w:b/>
          <w:bCs/>
          <w:color w:val="000000" w:themeColor="text1"/>
          <w:kern w:val="0"/>
          <w:sz w:val="28"/>
          <w:szCs w:val="28"/>
          <w14:ligatures w14:val="none"/>
        </w:rPr>
        <w:t>5</w:t>
      </w:r>
      <w:r w:rsidRPr="00726828">
        <w:rPr>
          <w:rFonts w:ascii="Simplified Arabic" w:eastAsia="Times New Roman" w:hAnsi="Simplified Arabic" w:cs="Simplified Arabic"/>
          <w:b/>
          <w:bCs/>
          <w:color w:val="000000" w:themeColor="text1"/>
          <w:kern w:val="0"/>
          <w:sz w:val="28"/>
          <w:szCs w:val="28"/>
          <w:rtl/>
          <w14:ligatures w14:val="none"/>
        </w:rPr>
        <w:t xml:space="preserve">): معاملات ألفا </w:t>
      </w:r>
      <w:proofErr w:type="spellStart"/>
      <w:r w:rsidRPr="00726828">
        <w:rPr>
          <w:rFonts w:ascii="Simplified Arabic" w:eastAsia="Times New Roman" w:hAnsi="Simplified Arabic" w:cs="Simplified Arabic"/>
          <w:b/>
          <w:bCs/>
          <w:color w:val="000000" w:themeColor="text1"/>
          <w:kern w:val="0"/>
          <w:sz w:val="28"/>
          <w:szCs w:val="28"/>
          <w:rtl/>
          <w14:ligatures w14:val="none"/>
        </w:rPr>
        <w:t>كرونباخ</w:t>
      </w:r>
      <w:proofErr w:type="spellEnd"/>
      <w:r w:rsidRPr="00726828">
        <w:rPr>
          <w:rFonts w:ascii="Simplified Arabic" w:eastAsia="Times New Roman" w:hAnsi="Simplified Arabic" w:cs="Simplified Arabic"/>
          <w:b/>
          <w:bCs/>
          <w:color w:val="000000" w:themeColor="text1"/>
          <w:kern w:val="0"/>
          <w:sz w:val="28"/>
          <w:szCs w:val="28"/>
          <w:rtl/>
          <w14:ligatures w14:val="none"/>
        </w:rPr>
        <w:t xml:space="preserve"> لأبعاد ومحاور الدراسة</w:t>
      </w:r>
    </w:p>
    <w:tbl>
      <w:tblPr>
        <w:tblStyle w:val="1-1"/>
        <w:bidiVisual/>
        <w:tblW w:w="7306" w:type="dxa"/>
        <w:jc w:val="center"/>
        <w:tblLook w:val="04A0" w:firstRow="1" w:lastRow="0" w:firstColumn="1" w:lastColumn="0" w:noHBand="0" w:noVBand="1"/>
      </w:tblPr>
      <w:tblGrid>
        <w:gridCol w:w="3986"/>
        <w:gridCol w:w="1322"/>
        <w:gridCol w:w="1998"/>
      </w:tblGrid>
      <w:tr w:rsidR="003E1164" w:rsidRPr="00726828" w14:paraId="65E2A33E" w14:textId="77777777" w:rsidTr="003E1164">
        <w:trPr>
          <w:cnfStyle w:val="100000000000" w:firstRow="1" w:lastRow="0" w:firstColumn="0" w:lastColumn="0" w:oddVBand="0" w:evenVBand="0" w:oddHBand="0" w:evenHBand="0" w:firstRowFirstColumn="0" w:firstRowLastColumn="0" w:lastRowFirstColumn="0" w:lastRowLastColumn="0"/>
          <w:trHeight w:val="515"/>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90348C5"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المتغير / البُعد</w:t>
            </w:r>
          </w:p>
        </w:tc>
        <w:tc>
          <w:tcPr>
            <w:tcW w:w="0" w:type="auto"/>
            <w:vAlign w:val="center"/>
            <w:hideMark/>
          </w:tcPr>
          <w:p w14:paraId="4E0B7B44" w14:textId="77777777" w:rsidR="003E1164" w:rsidRPr="00726828" w:rsidRDefault="003E1164" w:rsidP="003E11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عدد الفقرات</w:t>
            </w:r>
          </w:p>
        </w:tc>
        <w:tc>
          <w:tcPr>
            <w:tcW w:w="0" w:type="auto"/>
            <w:vAlign w:val="center"/>
            <w:hideMark/>
          </w:tcPr>
          <w:p w14:paraId="2984C768" w14:textId="77777777" w:rsidR="003E1164" w:rsidRPr="00726828" w:rsidRDefault="003E1164" w:rsidP="003E11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 xml:space="preserve">معامل ألفا </w:t>
            </w:r>
            <w:proofErr w:type="spellStart"/>
            <w:r w:rsidRPr="00726828">
              <w:rPr>
                <w:rFonts w:ascii="Simplified Arabic" w:eastAsia="Times New Roman" w:hAnsi="Simplified Arabic" w:cs="Simplified Arabic"/>
                <w:color w:val="000000" w:themeColor="text1"/>
                <w:kern w:val="0"/>
                <w:sz w:val="28"/>
                <w:szCs w:val="28"/>
                <w:rtl/>
                <w14:ligatures w14:val="none"/>
              </w:rPr>
              <w:t>كرونباخ</w:t>
            </w:r>
            <w:proofErr w:type="spellEnd"/>
          </w:p>
        </w:tc>
      </w:tr>
      <w:tr w:rsidR="003E1164" w:rsidRPr="00726828" w14:paraId="7EDE2860" w14:textId="77777777" w:rsidTr="003E1164">
        <w:trPr>
          <w:trHeight w:val="515"/>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29D5FC9"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التسويق عبر المواقع الإلكترونية</w:t>
            </w:r>
          </w:p>
        </w:tc>
        <w:tc>
          <w:tcPr>
            <w:tcW w:w="0" w:type="auto"/>
            <w:vAlign w:val="center"/>
            <w:hideMark/>
          </w:tcPr>
          <w:p w14:paraId="2A7068D4"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4</w:t>
            </w:r>
          </w:p>
        </w:tc>
        <w:tc>
          <w:tcPr>
            <w:tcW w:w="0" w:type="auto"/>
            <w:vAlign w:val="center"/>
            <w:hideMark/>
          </w:tcPr>
          <w:p w14:paraId="35725972"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0.842</w:t>
            </w:r>
          </w:p>
        </w:tc>
      </w:tr>
      <w:tr w:rsidR="003E1164" w:rsidRPr="00726828" w14:paraId="1CB40D6E" w14:textId="77777777" w:rsidTr="003E1164">
        <w:trPr>
          <w:trHeight w:val="526"/>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BBFF365"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التسويق عبر وسائل التواصل الاجتماعي</w:t>
            </w:r>
          </w:p>
        </w:tc>
        <w:tc>
          <w:tcPr>
            <w:tcW w:w="0" w:type="auto"/>
            <w:vAlign w:val="center"/>
            <w:hideMark/>
          </w:tcPr>
          <w:p w14:paraId="7DE941BB"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4</w:t>
            </w:r>
          </w:p>
        </w:tc>
        <w:tc>
          <w:tcPr>
            <w:tcW w:w="0" w:type="auto"/>
            <w:vAlign w:val="center"/>
            <w:hideMark/>
          </w:tcPr>
          <w:p w14:paraId="788B8D2E"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0.867</w:t>
            </w:r>
          </w:p>
        </w:tc>
      </w:tr>
      <w:tr w:rsidR="003E1164" w:rsidRPr="00726828" w14:paraId="7ABD1BD5" w14:textId="77777777" w:rsidTr="003E1164">
        <w:trPr>
          <w:trHeight w:val="515"/>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2740835"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التسويق عبر البريد الإلكتروني</w:t>
            </w:r>
          </w:p>
        </w:tc>
        <w:tc>
          <w:tcPr>
            <w:tcW w:w="0" w:type="auto"/>
            <w:vAlign w:val="center"/>
            <w:hideMark/>
          </w:tcPr>
          <w:p w14:paraId="786BAB86"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4</w:t>
            </w:r>
          </w:p>
        </w:tc>
        <w:tc>
          <w:tcPr>
            <w:tcW w:w="0" w:type="auto"/>
            <w:vAlign w:val="center"/>
            <w:hideMark/>
          </w:tcPr>
          <w:p w14:paraId="55A01E74"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0.821</w:t>
            </w:r>
          </w:p>
        </w:tc>
      </w:tr>
      <w:tr w:rsidR="003E1164" w:rsidRPr="00726828" w14:paraId="12C40D5C" w14:textId="77777777" w:rsidTr="003E1164">
        <w:trPr>
          <w:trHeight w:val="526"/>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3E1B676"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التسويق عبر تطبيقات الهاتف المحمول</w:t>
            </w:r>
          </w:p>
        </w:tc>
        <w:tc>
          <w:tcPr>
            <w:tcW w:w="0" w:type="auto"/>
            <w:vAlign w:val="center"/>
            <w:hideMark/>
          </w:tcPr>
          <w:p w14:paraId="45219EEA"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4</w:t>
            </w:r>
          </w:p>
        </w:tc>
        <w:tc>
          <w:tcPr>
            <w:tcW w:w="0" w:type="auto"/>
            <w:vAlign w:val="center"/>
            <w:hideMark/>
          </w:tcPr>
          <w:p w14:paraId="35DA4CE0"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0.879</w:t>
            </w:r>
          </w:p>
        </w:tc>
      </w:tr>
      <w:tr w:rsidR="003E1164" w:rsidRPr="00726828" w14:paraId="1B2A4FDC" w14:textId="77777777" w:rsidTr="003E1164">
        <w:trPr>
          <w:trHeight w:val="515"/>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641500D"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التسويق بالمحتوى الرقمي</w:t>
            </w:r>
          </w:p>
        </w:tc>
        <w:tc>
          <w:tcPr>
            <w:tcW w:w="0" w:type="auto"/>
            <w:vAlign w:val="center"/>
            <w:hideMark/>
          </w:tcPr>
          <w:p w14:paraId="12A8BD18"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4</w:t>
            </w:r>
          </w:p>
        </w:tc>
        <w:tc>
          <w:tcPr>
            <w:tcW w:w="0" w:type="auto"/>
            <w:vAlign w:val="center"/>
            <w:hideMark/>
          </w:tcPr>
          <w:p w14:paraId="6E6B084C"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0.854</w:t>
            </w:r>
          </w:p>
        </w:tc>
      </w:tr>
      <w:tr w:rsidR="003E1164" w:rsidRPr="00726828" w14:paraId="1D96A1A4" w14:textId="77777777" w:rsidTr="003E1164">
        <w:trPr>
          <w:trHeight w:val="515"/>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1467553"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إجمالي أدوات التسويق الرقمي</w:t>
            </w:r>
          </w:p>
        </w:tc>
        <w:tc>
          <w:tcPr>
            <w:tcW w:w="0" w:type="auto"/>
            <w:vAlign w:val="center"/>
            <w:hideMark/>
          </w:tcPr>
          <w:p w14:paraId="470FD927"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20</w:t>
            </w:r>
          </w:p>
        </w:tc>
        <w:tc>
          <w:tcPr>
            <w:tcW w:w="0" w:type="auto"/>
            <w:vAlign w:val="center"/>
            <w:hideMark/>
          </w:tcPr>
          <w:p w14:paraId="460A8B81"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0.928</w:t>
            </w:r>
          </w:p>
        </w:tc>
      </w:tr>
      <w:tr w:rsidR="003E1164" w:rsidRPr="00726828" w14:paraId="2D94183E" w14:textId="77777777" w:rsidTr="003E1164">
        <w:trPr>
          <w:trHeight w:val="526"/>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6C3D8E3"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التواصل المؤسسي</w:t>
            </w:r>
          </w:p>
        </w:tc>
        <w:tc>
          <w:tcPr>
            <w:tcW w:w="0" w:type="auto"/>
            <w:vAlign w:val="center"/>
            <w:hideMark/>
          </w:tcPr>
          <w:p w14:paraId="12643ACF"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10</w:t>
            </w:r>
          </w:p>
        </w:tc>
        <w:tc>
          <w:tcPr>
            <w:tcW w:w="0" w:type="auto"/>
            <w:vAlign w:val="center"/>
            <w:hideMark/>
          </w:tcPr>
          <w:p w14:paraId="2A30CF79"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0.911</w:t>
            </w:r>
          </w:p>
        </w:tc>
      </w:tr>
      <w:tr w:rsidR="003E1164" w:rsidRPr="00726828" w14:paraId="09855D2E" w14:textId="77777777" w:rsidTr="003E1164">
        <w:trPr>
          <w:trHeight w:val="526"/>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572E0B6"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الثبات الكلي للاستبانة</w:t>
            </w:r>
          </w:p>
        </w:tc>
        <w:tc>
          <w:tcPr>
            <w:tcW w:w="0" w:type="auto"/>
            <w:vAlign w:val="center"/>
            <w:hideMark/>
          </w:tcPr>
          <w:p w14:paraId="432365F5"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30</w:t>
            </w:r>
          </w:p>
        </w:tc>
        <w:tc>
          <w:tcPr>
            <w:tcW w:w="0" w:type="auto"/>
            <w:vAlign w:val="center"/>
            <w:hideMark/>
          </w:tcPr>
          <w:p w14:paraId="400B388D"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0.945</w:t>
            </w:r>
          </w:p>
        </w:tc>
      </w:tr>
    </w:tbl>
    <w:p w14:paraId="5C546D06" w14:textId="210B5E55" w:rsidR="003E1164" w:rsidRPr="00726828" w:rsidRDefault="003E1164" w:rsidP="003E1164">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يتبيّن من الجدول (</w:t>
      </w:r>
      <w:r w:rsidRPr="00726828">
        <w:rPr>
          <w:rFonts w:ascii="Simplified Arabic" w:eastAsia="Times New Roman" w:hAnsi="Simplified Arabic" w:cs="Simplified Arabic"/>
          <w:color w:val="000000" w:themeColor="text1"/>
          <w:kern w:val="0"/>
          <w:sz w:val="28"/>
          <w:szCs w:val="28"/>
          <w14:ligatures w14:val="none"/>
        </w:rPr>
        <w:t>5</w:t>
      </w:r>
      <w:r w:rsidRPr="00726828">
        <w:rPr>
          <w:rFonts w:ascii="Simplified Arabic" w:eastAsia="Times New Roman" w:hAnsi="Simplified Arabic" w:cs="Simplified Arabic"/>
          <w:color w:val="000000" w:themeColor="text1"/>
          <w:kern w:val="0"/>
          <w:sz w:val="28"/>
          <w:szCs w:val="28"/>
          <w:rtl/>
          <w14:ligatures w14:val="none"/>
        </w:rPr>
        <w:t xml:space="preserve">) أن قيم معاملات ألفا </w:t>
      </w:r>
      <w:proofErr w:type="spellStart"/>
      <w:r w:rsidRPr="00726828">
        <w:rPr>
          <w:rFonts w:ascii="Simplified Arabic" w:eastAsia="Times New Roman" w:hAnsi="Simplified Arabic" w:cs="Simplified Arabic"/>
          <w:color w:val="000000" w:themeColor="text1"/>
          <w:kern w:val="0"/>
          <w:sz w:val="28"/>
          <w:szCs w:val="28"/>
          <w:rtl/>
          <w14:ligatures w14:val="none"/>
        </w:rPr>
        <w:t>كرونباخ</w:t>
      </w:r>
      <w:proofErr w:type="spellEnd"/>
      <w:r w:rsidRPr="00726828">
        <w:rPr>
          <w:rFonts w:ascii="Simplified Arabic" w:eastAsia="Times New Roman" w:hAnsi="Simplified Arabic" w:cs="Simplified Arabic"/>
          <w:color w:val="000000" w:themeColor="text1"/>
          <w:kern w:val="0"/>
          <w:sz w:val="28"/>
          <w:szCs w:val="28"/>
          <w:rtl/>
          <w14:ligatures w14:val="none"/>
        </w:rPr>
        <w:t xml:space="preserve"> لأبعاد أدوات التسويق الرقمي تراوحت بين (0.821) لبُعد “التسويق عبر البريد الإلكتروني” و(0.879) لبُعد “التسويق عبر تطبيقات الهاتف </w:t>
      </w:r>
      <w:r w:rsidRPr="00726828">
        <w:rPr>
          <w:rFonts w:ascii="Simplified Arabic" w:eastAsia="Times New Roman" w:hAnsi="Simplified Arabic" w:cs="Simplified Arabic"/>
          <w:color w:val="000000" w:themeColor="text1"/>
          <w:kern w:val="0"/>
          <w:sz w:val="28"/>
          <w:szCs w:val="28"/>
          <w:rtl/>
          <w14:ligatures w14:val="none"/>
        </w:rPr>
        <w:lastRenderedPageBreak/>
        <w:t>المحمول”، بينما بلغ معامل الثبات لإجمالي أدوات التسويق الرقمي (0.928)، ولمحور التواصل المؤسسي (0.911)، فيما وصل معامل الثبات الكلي للاستبانة إلى (0.945). وتُعدّ هذه القيم مرتفعة جداً وتفوق بكثير الحدّ الأدنى المقبول إحصائياً (0.70)، مما يُؤكد تمتّع أداة الدراسة بدرجة عالية من الثبات والاعتمادية، ويُشير إلى أن الاستبانة ستُعطي نتائج مستقرة ومتقاربة في حال إعادة تطبيقها على العيّنة نفسها تحت ظروف مماثلة</w:t>
      </w:r>
      <w:r w:rsidRPr="00726828">
        <w:rPr>
          <w:rFonts w:ascii="Simplified Arabic" w:eastAsia="Times New Roman" w:hAnsi="Simplified Arabic" w:cs="Simplified Arabic"/>
          <w:color w:val="000000" w:themeColor="text1"/>
          <w:kern w:val="0"/>
          <w:sz w:val="28"/>
          <w:szCs w:val="28"/>
          <w:lang w:bidi="ar-EG"/>
          <w14:ligatures w14:val="none"/>
        </w:rPr>
        <w:t>.</w:t>
      </w:r>
    </w:p>
    <w:p w14:paraId="2DE76BAD" w14:textId="77777777" w:rsidR="003E1164" w:rsidRPr="00726828" w:rsidRDefault="003E1164" w:rsidP="003E1164">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lang w:bidi="ar-EG"/>
          <w14:ligatures w14:val="none"/>
        </w:rPr>
      </w:pPr>
      <w:bookmarkStart w:id="46" w:name="_Toc236964432"/>
      <w:r w:rsidRPr="00726828">
        <w:rPr>
          <w:rFonts w:ascii="Simplified Arabic" w:eastAsia="Times New Roman" w:hAnsi="Simplified Arabic" w:cs="Simplified Arabic"/>
          <w:b/>
          <w:bCs/>
          <w:color w:val="000000" w:themeColor="text1"/>
          <w:kern w:val="0"/>
          <w:sz w:val="36"/>
          <w:szCs w:val="36"/>
          <w:rtl/>
          <w14:ligatures w14:val="none"/>
        </w:rPr>
        <w:t>ثانياً: مصفوفة الارتباط بين متغيرات الدراسة</w:t>
      </w:r>
      <w:bookmarkEnd w:id="46"/>
    </w:p>
    <w:p w14:paraId="221AA64A" w14:textId="77777777" w:rsidR="003E1164" w:rsidRPr="00726828" w:rsidRDefault="003E1164" w:rsidP="003E1164">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للكشف عن طبيعة العلاقة بين أبعاد أدوات التسويق الرقمي والتواصل المؤسسي، تم حساب معاملات ارتباط بيرسون</w:t>
      </w:r>
      <w:r w:rsidRPr="00726828">
        <w:rPr>
          <w:rFonts w:ascii="Simplified Arabic" w:eastAsia="Times New Roman" w:hAnsi="Simplified Arabic" w:cs="Simplified Arabic"/>
          <w:color w:val="000000" w:themeColor="text1"/>
          <w:kern w:val="0"/>
          <w:sz w:val="28"/>
          <w:szCs w:val="28"/>
          <w:lang w:bidi="ar-EG"/>
          <w14:ligatures w14:val="none"/>
        </w:rPr>
        <w:t xml:space="preserve"> (Pearson Correlation) </w:t>
      </w:r>
      <w:r w:rsidRPr="00726828">
        <w:rPr>
          <w:rFonts w:ascii="Simplified Arabic" w:eastAsia="Times New Roman" w:hAnsi="Simplified Arabic" w:cs="Simplified Arabic"/>
          <w:color w:val="000000" w:themeColor="text1"/>
          <w:kern w:val="0"/>
          <w:sz w:val="28"/>
          <w:szCs w:val="28"/>
          <w:rtl/>
          <w14:ligatures w14:val="none"/>
        </w:rPr>
        <w:t>بين متغيرات الدراسة</w:t>
      </w:r>
      <w:r w:rsidRPr="00726828">
        <w:rPr>
          <w:rFonts w:ascii="Simplified Arabic" w:eastAsia="Times New Roman" w:hAnsi="Simplified Arabic" w:cs="Simplified Arabic"/>
          <w:color w:val="000000" w:themeColor="text1"/>
          <w:kern w:val="0"/>
          <w:sz w:val="28"/>
          <w:szCs w:val="28"/>
          <w:lang w:bidi="ar-EG"/>
          <w14:ligatures w14:val="none"/>
        </w:rPr>
        <w:t>.</w:t>
      </w:r>
    </w:p>
    <w:p w14:paraId="736A2192" w14:textId="5AD858BB"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b/>
          <w:bCs/>
          <w:color w:val="000000" w:themeColor="text1"/>
          <w:kern w:val="0"/>
          <w:sz w:val="28"/>
          <w:szCs w:val="28"/>
          <w:rtl/>
          <w14:ligatures w14:val="none"/>
        </w:rPr>
        <w:t>جدول (</w:t>
      </w:r>
      <w:r w:rsidRPr="00726828">
        <w:rPr>
          <w:rFonts w:ascii="Simplified Arabic" w:eastAsia="Times New Roman" w:hAnsi="Simplified Arabic" w:cs="Simplified Arabic"/>
          <w:b/>
          <w:bCs/>
          <w:color w:val="000000" w:themeColor="text1"/>
          <w:kern w:val="0"/>
          <w:sz w:val="28"/>
          <w:szCs w:val="28"/>
          <w14:ligatures w14:val="none"/>
        </w:rPr>
        <w:t>6</w:t>
      </w:r>
      <w:r w:rsidRPr="00726828">
        <w:rPr>
          <w:rFonts w:ascii="Simplified Arabic" w:eastAsia="Times New Roman" w:hAnsi="Simplified Arabic" w:cs="Simplified Arabic"/>
          <w:b/>
          <w:bCs/>
          <w:color w:val="000000" w:themeColor="text1"/>
          <w:kern w:val="0"/>
          <w:sz w:val="28"/>
          <w:szCs w:val="28"/>
          <w:rtl/>
          <w14:ligatures w14:val="none"/>
        </w:rPr>
        <w:t>): مصفوفة الارتباط بين متغيرات الدراسة</w:t>
      </w:r>
    </w:p>
    <w:tbl>
      <w:tblPr>
        <w:tblStyle w:val="1-1"/>
        <w:bidiVisual/>
        <w:tblW w:w="0" w:type="auto"/>
        <w:jc w:val="center"/>
        <w:tblLook w:val="04A0" w:firstRow="1" w:lastRow="0" w:firstColumn="1" w:lastColumn="0" w:noHBand="0" w:noVBand="1"/>
      </w:tblPr>
      <w:tblGrid>
        <w:gridCol w:w="2565"/>
        <w:gridCol w:w="1189"/>
        <w:gridCol w:w="1189"/>
        <w:gridCol w:w="1189"/>
        <w:gridCol w:w="1189"/>
        <w:gridCol w:w="1189"/>
        <w:gridCol w:w="552"/>
      </w:tblGrid>
      <w:tr w:rsidR="003E1164" w:rsidRPr="00726828" w14:paraId="5908FBFC" w14:textId="77777777" w:rsidTr="003E116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996E330"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المتغيرات</w:t>
            </w:r>
          </w:p>
        </w:tc>
        <w:tc>
          <w:tcPr>
            <w:tcW w:w="0" w:type="auto"/>
            <w:vAlign w:val="center"/>
            <w:hideMark/>
          </w:tcPr>
          <w:p w14:paraId="3C9679BC" w14:textId="77777777" w:rsidR="003E1164" w:rsidRPr="00726828" w:rsidRDefault="003E1164" w:rsidP="003E11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(1)</w:t>
            </w:r>
          </w:p>
        </w:tc>
        <w:tc>
          <w:tcPr>
            <w:tcW w:w="0" w:type="auto"/>
            <w:vAlign w:val="center"/>
            <w:hideMark/>
          </w:tcPr>
          <w:p w14:paraId="73C8FE35" w14:textId="77777777" w:rsidR="003E1164" w:rsidRPr="00726828" w:rsidRDefault="003E1164" w:rsidP="003E11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(2)</w:t>
            </w:r>
          </w:p>
        </w:tc>
        <w:tc>
          <w:tcPr>
            <w:tcW w:w="0" w:type="auto"/>
            <w:vAlign w:val="center"/>
            <w:hideMark/>
          </w:tcPr>
          <w:p w14:paraId="00CD1A17" w14:textId="77777777" w:rsidR="003E1164" w:rsidRPr="00726828" w:rsidRDefault="003E1164" w:rsidP="003E11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(3)</w:t>
            </w:r>
          </w:p>
        </w:tc>
        <w:tc>
          <w:tcPr>
            <w:tcW w:w="0" w:type="auto"/>
            <w:vAlign w:val="center"/>
            <w:hideMark/>
          </w:tcPr>
          <w:p w14:paraId="576E87F2" w14:textId="77777777" w:rsidR="003E1164" w:rsidRPr="00726828" w:rsidRDefault="003E1164" w:rsidP="003E11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(4)</w:t>
            </w:r>
          </w:p>
        </w:tc>
        <w:tc>
          <w:tcPr>
            <w:tcW w:w="0" w:type="auto"/>
            <w:vAlign w:val="center"/>
            <w:hideMark/>
          </w:tcPr>
          <w:p w14:paraId="46623378" w14:textId="77777777" w:rsidR="003E1164" w:rsidRPr="00726828" w:rsidRDefault="003E1164" w:rsidP="003E11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(5)</w:t>
            </w:r>
          </w:p>
        </w:tc>
        <w:tc>
          <w:tcPr>
            <w:tcW w:w="0" w:type="auto"/>
            <w:vAlign w:val="center"/>
            <w:hideMark/>
          </w:tcPr>
          <w:p w14:paraId="405D5EC1" w14:textId="77777777" w:rsidR="003E1164" w:rsidRPr="00726828" w:rsidRDefault="003E1164" w:rsidP="003E11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(6)</w:t>
            </w:r>
          </w:p>
        </w:tc>
      </w:tr>
      <w:tr w:rsidR="003E1164" w:rsidRPr="00726828" w14:paraId="6539219C" w14:textId="77777777" w:rsidTr="003E116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8B7E5A3"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 xml:space="preserve">(1) </w:t>
            </w:r>
            <w:r w:rsidRPr="00726828">
              <w:rPr>
                <w:rFonts w:ascii="Simplified Arabic" w:eastAsia="Times New Roman" w:hAnsi="Simplified Arabic" w:cs="Simplified Arabic"/>
                <w:color w:val="000000" w:themeColor="text1"/>
                <w:kern w:val="0"/>
                <w:sz w:val="28"/>
                <w:szCs w:val="28"/>
                <w:rtl/>
                <w14:ligatures w14:val="none"/>
              </w:rPr>
              <w:t>التسويق عبر المواقع الإلكترونية</w:t>
            </w:r>
          </w:p>
        </w:tc>
        <w:tc>
          <w:tcPr>
            <w:tcW w:w="0" w:type="auto"/>
            <w:vAlign w:val="center"/>
            <w:hideMark/>
          </w:tcPr>
          <w:p w14:paraId="51F1780E"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1</w:t>
            </w:r>
          </w:p>
        </w:tc>
        <w:tc>
          <w:tcPr>
            <w:tcW w:w="0" w:type="auto"/>
            <w:vAlign w:val="center"/>
            <w:hideMark/>
          </w:tcPr>
          <w:p w14:paraId="379782C2"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p>
        </w:tc>
        <w:tc>
          <w:tcPr>
            <w:tcW w:w="0" w:type="auto"/>
            <w:vAlign w:val="center"/>
            <w:hideMark/>
          </w:tcPr>
          <w:p w14:paraId="4A8025DE"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p>
        </w:tc>
        <w:tc>
          <w:tcPr>
            <w:tcW w:w="0" w:type="auto"/>
            <w:vAlign w:val="center"/>
            <w:hideMark/>
          </w:tcPr>
          <w:p w14:paraId="313983E0"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p>
        </w:tc>
        <w:tc>
          <w:tcPr>
            <w:tcW w:w="0" w:type="auto"/>
            <w:vAlign w:val="center"/>
            <w:hideMark/>
          </w:tcPr>
          <w:p w14:paraId="0684F422"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p>
        </w:tc>
        <w:tc>
          <w:tcPr>
            <w:tcW w:w="0" w:type="auto"/>
            <w:vAlign w:val="center"/>
            <w:hideMark/>
          </w:tcPr>
          <w:p w14:paraId="359661F7"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p>
        </w:tc>
      </w:tr>
      <w:tr w:rsidR="003E1164" w:rsidRPr="00726828" w14:paraId="223E0B3E" w14:textId="77777777" w:rsidTr="003E116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BCB588E"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 xml:space="preserve">(2) </w:t>
            </w:r>
            <w:r w:rsidRPr="00726828">
              <w:rPr>
                <w:rFonts w:ascii="Simplified Arabic" w:eastAsia="Times New Roman" w:hAnsi="Simplified Arabic" w:cs="Simplified Arabic"/>
                <w:color w:val="000000" w:themeColor="text1"/>
                <w:kern w:val="0"/>
                <w:sz w:val="28"/>
                <w:szCs w:val="28"/>
                <w:rtl/>
                <w14:ligatures w14:val="none"/>
              </w:rPr>
              <w:t>التسويق عبر وسائل التواصل الاجتماعي</w:t>
            </w:r>
          </w:p>
        </w:tc>
        <w:tc>
          <w:tcPr>
            <w:tcW w:w="0" w:type="auto"/>
            <w:vAlign w:val="center"/>
            <w:hideMark/>
          </w:tcPr>
          <w:p w14:paraId="2311153B"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0.612**</w:t>
            </w:r>
          </w:p>
        </w:tc>
        <w:tc>
          <w:tcPr>
            <w:tcW w:w="0" w:type="auto"/>
            <w:vAlign w:val="center"/>
            <w:hideMark/>
          </w:tcPr>
          <w:p w14:paraId="61684383"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1</w:t>
            </w:r>
          </w:p>
        </w:tc>
        <w:tc>
          <w:tcPr>
            <w:tcW w:w="0" w:type="auto"/>
            <w:vAlign w:val="center"/>
            <w:hideMark/>
          </w:tcPr>
          <w:p w14:paraId="77F2D293"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p>
        </w:tc>
        <w:tc>
          <w:tcPr>
            <w:tcW w:w="0" w:type="auto"/>
            <w:vAlign w:val="center"/>
            <w:hideMark/>
          </w:tcPr>
          <w:p w14:paraId="39855760"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p>
        </w:tc>
        <w:tc>
          <w:tcPr>
            <w:tcW w:w="0" w:type="auto"/>
            <w:vAlign w:val="center"/>
            <w:hideMark/>
          </w:tcPr>
          <w:p w14:paraId="4B75CF06"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p>
        </w:tc>
        <w:tc>
          <w:tcPr>
            <w:tcW w:w="0" w:type="auto"/>
            <w:vAlign w:val="center"/>
            <w:hideMark/>
          </w:tcPr>
          <w:p w14:paraId="0193E829"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p>
        </w:tc>
      </w:tr>
      <w:tr w:rsidR="003E1164" w:rsidRPr="00726828" w14:paraId="3F4389D9" w14:textId="77777777" w:rsidTr="003E116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14212A8"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 xml:space="preserve">(3) </w:t>
            </w:r>
            <w:r w:rsidRPr="00726828">
              <w:rPr>
                <w:rFonts w:ascii="Simplified Arabic" w:eastAsia="Times New Roman" w:hAnsi="Simplified Arabic" w:cs="Simplified Arabic"/>
                <w:color w:val="000000" w:themeColor="text1"/>
                <w:kern w:val="0"/>
                <w:sz w:val="28"/>
                <w:szCs w:val="28"/>
                <w:rtl/>
                <w14:ligatures w14:val="none"/>
              </w:rPr>
              <w:t>التسويق عبر البريد الإلكتروني</w:t>
            </w:r>
          </w:p>
        </w:tc>
        <w:tc>
          <w:tcPr>
            <w:tcW w:w="0" w:type="auto"/>
            <w:vAlign w:val="center"/>
            <w:hideMark/>
          </w:tcPr>
          <w:p w14:paraId="1ED280CD"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0.548**</w:t>
            </w:r>
          </w:p>
        </w:tc>
        <w:tc>
          <w:tcPr>
            <w:tcW w:w="0" w:type="auto"/>
            <w:vAlign w:val="center"/>
            <w:hideMark/>
          </w:tcPr>
          <w:p w14:paraId="0CA3F877"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0.583**</w:t>
            </w:r>
          </w:p>
        </w:tc>
        <w:tc>
          <w:tcPr>
            <w:tcW w:w="0" w:type="auto"/>
            <w:vAlign w:val="center"/>
            <w:hideMark/>
          </w:tcPr>
          <w:p w14:paraId="097FA55B"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1</w:t>
            </w:r>
          </w:p>
        </w:tc>
        <w:tc>
          <w:tcPr>
            <w:tcW w:w="0" w:type="auto"/>
            <w:vAlign w:val="center"/>
            <w:hideMark/>
          </w:tcPr>
          <w:p w14:paraId="00F74969"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p>
        </w:tc>
        <w:tc>
          <w:tcPr>
            <w:tcW w:w="0" w:type="auto"/>
            <w:vAlign w:val="center"/>
            <w:hideMark/>
          </w:tcPr>
          <w:p w14:paraId="29C80136"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p>
        </w:tc>
        <w:tc>
          <w:tcPr>
            <w:tcW w:w="0" w:type="auto"/>
            <w:vAlign w:val="center"/>
            <w:hideMark/>
          </w:tcPr>
          <w:p w14:paraId="78E333B4"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p>
        </w:tc>
      </w:tr>
      <w:tr w:rsidR="003E1164" w:rsidRPr="00726828" w14:paraId="40E2FAAD" w14:textId="77777777" w:rsidTr="003E116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D0C1909"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 xml:space="preserve">(4) </w:t>
            </w:r>
            <w:r w:rsidRPr="00726828">
              <w:rPr>
                <w:rFonts w:ascii="Simplified Arabic" w:eastAsia="Times New Roman" w:hAnsi="Simplified Arabic" w:cs="Simplified Arabic"/>
                <w:color w:val="000000" w:themeColor="text1"/>
                <w:kern w:val="0"/>
                <w:sz w:val="28"/>
                <w:szCs w:val="28"/>
                <w:rtl/>
                <w14:ligatures w14:val="none"/>
              </w:rPr>
              <w:t>التسويق عبر تطبيقات الهاتف المحمول</w:t>
            </w:r>
          </w:p>
        </w:tc>
        <w:tc>
          <w:tcPr>
            <w:tcW w:w="0" w:type="auto"/>
            <w:vAlign w:val="center"/>
            <w:hideMark/>
          </w:tcPr>
          <w:p w14:paraId="74292185"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0.594**</w:t>
            </w:r>
          </w:p>
        </w:tc>
        <w:tc>
          <w:tcPr>
            <w:tcW w:w="0" w:type="auto"/>
            <w:vAlign w:val="center"/>
            <w:hideMark/>
          </w:tcPr>
          <w:p w14:paraId="68F7CE72"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0.627**</w:t>
            </w:r>
          </w:p>
        </w:tc>
        <w:tc>
          <w:tcPr>
            <w:tcW w:w="0" w:type="auto"/>
            <w:vAlign w:val="center"/>
            <w:hideMark/>
          </w:tcPr>
          <w:p w14:paraId="05B7D13F"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0.561**</w:t>
            </w:r>
          </w:p>
        </w:tc>
        <w:tc>
          <w:tcPr>
            <w:tcW w:w="0" w:type="auto"/>
            <w:vAlign w:val="center"/>
            <w:hideMark/>
          </w:tcPr>
          <w:p w14:paraId="77E30B97"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1</w:t>
            </w:r>
          </w:p>
        </w:tc>
        <w:tc>
          <w:tcPr>
            <w:tcW w:w="0" w:type="auto"/>
            <w:vAlign w:val="center"/>
            <w:hideMark/>
          </w:tcPr>
          <w:p w14:paraId="5C40986A"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p>
        </w:tc>
        <w:tc>
          <w:tcPr>
            <w:tcW w:w="0" w:type="auto"/>
            <w:vAlign w:val="center"/>
            <w:hideMark/>
          </w:tcPr>
          <w:p w14:paraId="3523FE63"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p>
        </w:tc>
      </w:tr>
      <w:tr w:rsidR="003E1164" w:rsidRPr="00726828" w14:paraId="03089F16" w14:textId="77777777" w:rsidTr="003E116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EB7891A"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 xml:space="preserve">(5) </w:t>
            </w:r>
            <w:r w:rsidRPr="00726828">
              <w:rPr>
                <w:rFonts w:ascii="Simplified Arabic" w:eastAsia="Times New Roman" w:hAnsi="Simplified Arabic" w:cs="Simplified Arabic"/>
                <w:color w:val="000000" w:themeColor="text1"/>
                <w:kern w:val="0"/>
                <w:sz w:val="28"/>
                <w:szCs w:val="28"/>
                <w:rtl/>
                <w14:ligatures w14:val="none"/>
              </w:rPr>
              <w:t>التسويق بالمحتوى الرقمي</w:t>
            </w:r>
          </w:p>
        </w:tc>
        <w:tc>
          <w:tcPr>
            <w:tcW w:w="0" w:type="auto"/>
            <w:vAlign w:val="center"/>
            <w:hideMark/>
          </w:tcPr>
          <w:p w14:paraId="42138482"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0.638**</w:t>
            </w:r>
          </w:p>
        </w:tc>
        <w:tc>
          <w:tcPr>
            <w:tcW w:w="0" w:type="auto"/>
            <w:vAlign w:val="center"/>
            <w:hideMark/>
          </w:tcPr>
          <w:p w14:paraId="01CF55CF"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0.671**</w:t>
            </w:r>
          </w:p>
        </w:tc>
        <w:tc>
          <w:tcPr>
            <w:tcW w:w="0" w:type="auto"/>
            <w:vAlign w:val="center"/>
            <w:hideMark/>
          </w:tcPr>
          <w:p w14:paraId="0A1B8CDE"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0.579**</w:t>
            </w:r>
          </w:p>
        </w:tc>
        <w:tc>
          <w:tcPr>
            <w:tcW w:w="0" w:type="auto"/>
            <w:vAlign w:val="center"/>
            <w:hideMark/>
          </w:tcPr>
          <w:p w14:paraId="5DF7C9A3"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0.649**</w:t>
            </w:r>
          </w:p>
        </w:tc>
        <w:tc>
          <w:tcPr>
            <w:tcW w:w="0" w:type="auto"/>
            <w:vAlign w:val="center"/>
            <w:hideMark/>
          </w:tcPr>
          <w:p w14:paraId="05FF4A66"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1</w:t>
            </w:r>
          </w:p>
        </w:tc>
        <w:tc>
          <w:tcPr>
            <w:tcW w:w="0" w:type="auto"/>
            <w:vAlign w:val="center"/>
            <w:hideMark/>
          </w:tcPr>
          <w:p w14:paraId="2DD5ED98"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p>
        </w:tc>
      </w:tr>
      <w:tr w:rsidR="003E1164" w:rsidRPr="00726828" w14:paraId="3200EECF" w14:textId="77777777" w:rsidTr="003E116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CCBD1AD"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 xml:space="preserve">(6) </w:t>
            </w:r>
            <w:r w:rsidRPr="00726828">
              <w:rPr>
                <w:rFonts w:ascii="Simplified Arabic" w:eastAsia="Times New Roman" w:hAnsi="Simplified Arabic" w:cs="Simplified Arabic"/>
                <w:color w:val="000000" w:themeColor="text1"/>
                <w:kern w:val="0"/>
                <w:sz w:val="28"/>
                <w:szCs w:val="28"/>
                <w:rtl/>
                <w14:ligatures w14:val="none"/>
              </w:rPr>
              <w:t>التواصل المؤسسي</w:t>
            </w:r>
          </w:p>
        </w:tc>
        <w:tc>
          <w:tcPr>
            <w:tcW w:w="0" w:type="auto"/>
            <w:vAlign w:val="center"/>
            <w:hideMark/>
          </w:tcPr>
          <w:p w14:paraId="3237CD04"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0.724**</w:t>
            </w:r>
          </w:p>
        </w:tc>
        <w:tc>
          <w:tcPr>
            <w:tcW w:w="0" w:type="auto"/>
            <w:vAlign w:val="center"/>
            <w:hideMark/>
          </w:tcPr>
          <w:p w14:paraId="21C0E3E7"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0.781**</w:t>
            </w:r>
          </w:p>
        </w:tc>
        <w:tc>
          <w:tcPr>
            <w:tcW w:w="0" w:type="auto"/>
            <w:vAlign w:val="center"/>
            <w:hideMark/>
          </w:tcPr>
          <w:p w14:paraId="7FF3D966"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0.658**</w:t>
            </w:r>
          </w:p>
        </w:tc>
        <w:tc>
          <w:tcPr>
            <w:tcW w:w="0" w:type="auto"/>
            <w:vAlign w:val="center"/>
            <w:hideMark/>
          </w:tcPr>
          <w:p w14:paraId="48E81F02"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0.746**</w:t>
            </w:r>
          </w:p>
        </w:tc>
        <w:tc>
          <w:tcPr>
            <w:tcW w:w="0" w:type="auto"/>
            <w:vAlign w:val="center"/>
            <w:hideMark/>
          </w:tcPr>
          <w:p w14:paraId="0BFA5A6F"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0.792**</w:t>
            </w:r>
          </w:p>
        </w:tc>
        <w:tc>
          <w:tcPr>
            <w:tcW w:w="0" w:type="auto"/>
            <w:vAlign w:val="center"/>
            <w:hideMark/>
          </w:tcPr>
          <w:p w14:paraId="1E6C0B79"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1</w:t>
            </w:r>
          </w:p>
        </w:tc>
      </w:tr>
    </w:tbl>
    <w:p w14:paraId="68D64A79" w14:textId="77777777" w:rsidR="003E1164" w:rsidRPr="00726828" w:rsidRDefault="003E1164" w:rsidP="003E1164">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i/>
          <w:iCs/>
          <w:color w:val="000000" w:themeColor="text1"/>
          <w:kern w:val="0"/>
          <w:sz w:val="28"/>
          <w:szCs w:val="28"/>
          <w:lang w:bidi="ar-EG"/>
          <w14:ligatures w14:val="none"/>
        </w:rPr>
        <w:t xml:space="preserve">** </w:t>
      </w:r>
      <w:r w:rsidRPr="00726828">
        <w:rPr>
          <w:rFonts w:ascii="Simplified Arabic" w:eastAsia="Times New Roman" w:hAnsi="Simplified Arabic" w:cs="Simplified Arabic"/>
          <w:i/>
          <w:iCs/>
          <w:color w:val="000000" w:themeColor="text1"/>
          <w:kern w:val="0"/>
          <w:sz w:val="28"/>
          <w:szCs w:val="28"/>
          <w:rtl/>
          <w14:ligatures w14:val="none"/>
        </w:rPr>
        <w:t>دالة عند مستوى</w:t>
      </w:r>
      <w:r w:rsidRPr="00726828">
        <w:rPr>
          <w:rFonts w:ascii="Simplified Arabic" w:eastAsia="Times New Roman" w:hAnsi="Simplified Arabic" w:cs="Simplified Arabic"/>
          <w:i/>
          <w:iCs/>
          <w:color w:val="000000" w:themeColor="text1"/>
          <w:kern w:val="0"/>
          <w:sz w:val="28"/>
          <w:szCs w:val="28"/>
          <w:lang w:bidi="ar-EG"/>
          <w14:ligatures w14:val="none"/>
        </w:rPr>
        <w:t xml:space="preserve"> (0.01)</w:t>
      </w:r>
    </w:p>
    <w:p w14:paraId="7FF3E489" w14:textId="31C3DFE9" w:rsidR="003E1164" w:rsidRPr="00726828" w:rsidRDefault="003E1164" w:rsidP="003E1164">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rtl/>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lastRenderedPageBreak/>
        <w:t>تُشير نتائج مصفوفة الارتباط المعروضة في الجدول (</w:t>
      </w:r>
      <w:r w:rsidRPr="00726828">
        <w:rPr>
          <w:rFonts w:ascii="Simplified Arabic" w:eastAsia="Times New Roman" w:hAnsi="Simplified Arabic" w:cs="Simplified Arabic"/>
          <w:color w:val="000000" w:themeColor="text1"/>
          <w:kern w:val="0"/>
          <w:sz w:val="28"/>
          <w:szCs w:val="28"/>
          <w14:ligatures w14:val="none"/>
        </w:rPr>
        <w:t>6</w:t>
      </w:r>
      <w:r w:rsidRPr="00726828">
        <w:rPr>
          <w:rFonts w:ascii="Simplified Arabic" w:eastAsia="Times New Roman" w:hAnsi="Simplified Arabic" w:cs="Simplified Arabic"/>
          <w:color w:val="000000" w:themeColor="text1"/>
          <w:kern w:val="0"/>
          <w:sz w:val="28"/>
          <w:szCs w:val="28"/>
          <w:rtl/>
          <w14:ligatures w14:val="none"/>
        </w:rPr>
        <w:t>) إلى وجود علاقات ارتباط طردية موجبة ودالة إحصائياً عند مستوى (0.01) بين جميع أبعاد أدوات التسويق الرقمي والتواصل المؤسسي. وقد جاء أعلى معامل ارتباط بين “التسويق بالمحتوى الرقمي” و"التواصل المؤسسي" بقيمة (0.792)، يليه “التسويق عبر وسائل التواصل الاجتماعي” بقيمة (0.781)، ثم “التسويق عبر تطبيقات الهاتف المحمول” بقيمة (0.746)، فـ"التسويق عبر المواقع الإلكترونية" بقيمة (0.724)، فيما جاء أدنى معامل ارتباط لبُعد “التسويق عبر البريد الإلكتروني” بقيمة (0.658)، وتُصنَّف جميعها ضمن الارتباطات القوية والقوية جداً. أما فيما يخصّ الارتباطات البينية بين المتغيرات المستقلة، فقد تراوحت قيمها بين (0.548) و(0.671)، وهي قيم تقع ضمن الحدود المقبولة إحصائياً ولا تتجاوز الحدّ الحرج (0.80)، مما ينفي وجود مشكلة الازدواج الخطي</w:t>
      </w:r>
      <w:r w:rsidRPr="00726828">
        <w:rPr>
          <w:rFonts w:ascii="Simplified Arabic" w:eastAsia="Times New Roman" w:hAnsi="Simplified Arabic" w:cs="Simplified Arabic"/>
          <w:color w:val="000000" w:themeColor="text1"/>
          <w:kern w:val="0"/>
          <w:sz w:val="28"/>
          <w:szCs w:val="28"/>
          <w:lang w:bidi="ar-EG"/>
          <w14:ligatures w14:val="none"/>
        </w:rPr>
        <w:t xml:space="preserve"> (Multicollinearity) </w:t>
      </w:r>
      <w:r w:rsidRPr="00726828">
        <w:rPr>
          <w:rFonts w:ascii="Simplified Arabic" w:eastAsia="Times New Roman" w:hAnsi="Simplified Arabic" w:cs="Simplified Arabic"/>
          <w:color w:val="000000" w:themeColor="text1"/>
          <w:kern w:val="0"/>
          <w:sz w:val="28"/>
          <w:szCs w:val="28"/>
          <w:rtl/>
          <w14:ligatures w14:val="none"/>
        </w:rPr>
        <w:t>بين المتغيرات المستقلة، ويُتيح إمكانية استخدام تحليل الانحدار المتعدد باطمئنان تام</w:t>
      </w:r>
      <w:r w:rsidRPr="00726828">
        <w:rPr>
          <w:rFonts w:ascii="Simplified Arabic" w:eastAsia="Times New Roman" w:hAnsi="Simplified Arabic" w:cs="Simplified Arabic"/>
          <w:color w:val="000000" w:themeColor="text1"/>
          <w:kern w:val="0"/>
          <w:sz w:val="28"/>
          <w:szCs w:val="28"/>
          <w:lang w:bidi="ar-EG"/>
          <w14:ligatures w14:val="none"/>
        </w:rPr>
        <w:t>.</w:t>
      </w:r>
    </w:p>
    <w:p w14:paraId="4A936124" w14:textId="77777777" w:rsidR="003E1164" w:rsidRPr="00726828" w:rsidRDefault="003E1164" w:rsidP="003E116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lang w:bidi="ar-EG"/>
          <w14:ligatures w14:val="none"/>
        </w:rPr>
      </w:pPr>
      <w:r w:rsidRPr="00726828">
        <w:rPr>
          <w:rFonts w:ascii="Simplified Arabic" w:eastAsia="Times New Roman" w:hAnsi="Simplified Arabic" w:cs="Simplified Arabic"/>
          <w:b/>
          <w:bCs/>
          <w:color w:val="000000" w:themeColor="text1"/>
          <w:kern w:val="0"/>
          <w:sz w:val="32"/>
          <w:szCs w:val="32"/>
          <w:rtl/>
          <w14:ligatures w14:val="none"/>
        </w:rPr>
        <w:t>المعالجات الإحصائية المستخدمة في الدراسة</w:t>
      </w:r>
    </w:p>
    <w:p w14:paraId="13028835" w14:textId="77777777" w:rsidR="003E1164" w:rsidRPr="00726828" w:rsidRDefault="003E1164" w:rsidP="003E1164">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اعتمدت الدراسة على البرنامج الإحصائي</w:t>
      </w:r>
      <w:r w:rsidRPr="00726828">
        <w:rPr>
          <w:rFonts w:ascii="Simplified Arabic" w:eastAsia="Times New Roman" w:hAnsi="Simplified Arabic" w:cs="Simplified Arabic"/>
          <w:color w:val="000000" w:themeColor="text1"/>
          <w:kern w:val="0"/>
          <w:sz w:val="28"/>
          <w:szCs w:val="28"/>
          <w:lang w:bidi="ar-EG"/>
          <w14:ligatures w14:val="none"/>
        </w:rPr>
        <w:t xml:space="preserve"> (SPSS </w:t>
      </w:r>
      <w:proofErr w:type="spellStart"/>
      <w:r w:rsidRPr="00726828">
        <w:rPr>
          <w:rFonts w:ascii="Simplified Arabic" w:eastAsia="Times New Roman" w:hAnsi="Simplified Arabic" w:cs="Simplified Arabic"/>
          <w:color w:val="000000" w:themeColor="text1"/>
          <w:kern w:val="0"/>
          <w:sz w:val="28"/>
          <w:szCs w:val="28"/>
          <w:lang w:bidi="ar-EG"/>
          <w14:ligatures w14:val="none"/>
        </w:rPr>
        <w:t>V.26</w:t>
      </w:r>
      <w:proofErr w:type="spellEnd"/>
      <w:r w:rsidRPr="00726828">
        <w:rPr>
          <w:rFonts w:ascii="Simplified Arabic" w:eastAsia="Times New Roman" w:hAnsi="Simplified Arabic" w:cs="Simplified Arabic"/>
          <w:color w:val="000000" w:themeColor="text1"/>
          <w:kern w:val="0"/>
          <w:sz w:val="28"/>
          <w:szCs w:val="28"/>
          <w:lang w:bidi="ar-EG"/>
          <w14:ligatures w14:val="none"/>
        </w:rPr>
        <w:t xml:space="preserve">) </w:t>
      </w:r>
      <w:r w:rsidRPr="00726828">
        <w:rPr>
          <w:rFonts w:ascii="Simplified Arabic" w:eastAsia="Times New Roman" w:hAnsi="Simplified Arabic" w:cs="Simplified Arabic"/>
          <w:color w:val="000000" w:themeColor="text1"/>
          <w:kern w:val="0"/>
          <w:sz w:val="28"/>
          <w:szCs w:val="28"/>
          <w:rtl/>
          <w14:ligatures w14:val="none"/>
        </w:rPr>
        <w:t>في معالجة البيانات، وذلك من خلال توظيف المعالجات الإحصائية الآتية</w:t>
      </w:r>
      <w:r w:rsidRPr="00726828">
        <w:rPr>
          <w:rFonts w:ascii="Simplified Arabic" w:eastAsia="Times New Roman" w:hAnsi="Simplified Arabic" w:cs="Simplified Arabic"/>
          <w:color w:val="000000" w:themeColor="text1"/>
          <w:kern w:val="0"/>
          <w:sz w:val="28"/>
          <w:szCs w:val="28"/>
          <w:lang w:bidi="ar-EG"/>
          <w14:ligatures w14:val="none"/>
        </w:rPr>
        <w:t>:</w:t>
      </w:r>
    </w:p>
    <w:p w14:paraId="633022D5" w14:textId="77777777" w:rsidR="003E1164" w:rsidRPr="00726828" w:rsidRDefault="003E1164" w:rsidP="003E1164">
      <w:pPr>
        <w:pStyle w:val="a6"/>
        <w:numPr>
          <w:ilvl w:val="0"/>
          <w:numId w:val="24"/>
        </w:numPr>
        <w:spacing w:before="100" w:beforeAutospacing="1" w:after="100" w:afterAutospacing="1" w:line="276" w:lineRule="auto"/>
        <w:ind w:left="425"/>
        <w:jc w:val="both"/>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التكرارات والنسب المئوية: لوصف الخصائص الديموغرافية والوظيفية لأفراد عينة الدراسة، وحساب نسب الاستجابة على فقرات الاستبانة</w:t>
      </w:r>
      <w:r w:rsidRPr="00726828">
        <w:rPr>
          <w:rFonts w:ascii="Simplified Arabic" w:eastAsia="Times New Roman" w:hAnsi="Simplified Arabic" w:cs="Simplified Arabic"/>
          <w:color w:val="000000" w:themeColor="text1"/>
          <w:kern w:val="0"/>
          <w:sz w:val="28"/>
          <w:szCs w:val="28"/>
          <w:lang w:bidi="ar-EG"/>
          <w14:ligatures w14:val="none"/>
        </w:rPr>
        <w:t>.</w:t>
      </w:r>
    </w:p>
    <w:p w14:paraId="48B52D74" w14:textId="77777777" w:rsidR="003E1164" w:rsidRPr="00726828" w:rsidRDefault="003E1164" w:rsidP="003E1164">
      <w:pPr>
        <w:pStyle w:val="a6"/>
        <w:numPr>
          <w:ilvl w:val="0"/>
          <w:numId w:val="24"/>
        </w:numPr>
        <w:spacing w:before="100" w:beforeAutospacing="1" w:after="100" w:afterAutospacing="1" w:line="276" w:lineRule="auto"/>
        <w:ind w:left="425"/>
        <w:jc w:val="both"/>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المتوسطات الحسابية والانحرافات المعيارية</w:t>
      </w:r>
      <w:r w:rsidRPr="00726828">
        <w:rPr>
          <w:rFonts w:ascii="Simplified Arabic" w:eastAsia="Times New Roman" w:hAnsi="Simplified Arabic" w:cs="Simplified Arabic"/>
          <w:color w:val="000000" w:themeColor="text1"/>
          <w:kern w:val="0"/>
          <w:sz w:val="28"/>
          <w:szCs w:val="28"/>
          <w:lang w:bidi="ar-EG"/>
          <w14:ligatures w14:val="none"/>
        </w:rPr>
        <w:t xml:space="preserve">: </w:t>
      </w:r>
      <w:r w:rsidRPr="00726828">
        <w:rPr>
          <w:rFonts w:ascii="Simplified Arabic" w:eastAsia="Times New Roman" w:hAnsi="Simplified Arabic" w:cs="Simplified Arabic"/>
          <w:color w:val="000000" w:themeColor="text1"/>
          <w:kern w:val="0"/>
          <w:sz w:val="28"/>
          <w:szCs w:val="28"/>
          <w:rtl/>
          <w14:ligatures w14:val="none"/>
        </w:rPr>
        <w:t>لقياس مستوى استجابات المبحوثين على فقرات وأبعاد الدراسة، وبيان مدى تجانس آرائهم أو تشتّتها</w:t>
      </w:r>
      <w:r w:rsidRPr="00726828">
        <w:rPr>
          <w:rFonts w:ascii="Simplified Arabic" w:eastAsia="Times New Roman" w:hAnsi="Simplified Arabic" w:cs="Simplified Arabic"/>
          <w:color w:val="000000" w:themeColor="text1"/>
          <w:kern w:val="0"/>
          <w:sz w:val="28"/>
          <w:szCs w:val="28"/>
          <w:lang w:bidi="ar-EG"/>
          <w14:ligatures w14:val="none"/>
        </w:rPr>
        <w:t>.</w:t>
      </w:r>
    </w:p>
    <w:p w14:paraId="699DA071" w14:textId="77777777" w:rsidR="003E1164" w:rsidRPr="00726828" w:rsidRDefault="003E1164" w:rsidP="003E1164">
      <w:pPr>
        <w:pStyle w:val="a6"/>
        <w:numPr>
          <w:ilvl w:val="0"/>
          <w:numId w:val="24"/>
        </w:numPr>
        <w:spacing w:before="100" w:beforeAutospacing="1" w:after="100" w:afterAutospacing="1" w:line="276" w:lineRule="auto"/>
        <w:ind w:left="425"/>
        <w:jc w:val="both"/>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الأوزان النسبية والرُّتب: لتحديد الأهمية النسبية لكل فقرة وكل بُعد وترتيبها تنازلياً</w:t>
      </w:r>
      <w:r w:rsidRPr="00726828">
        <w:rPr>
          <w:rFonts w:ascii="Simplified Arabic" w:eastAsia="Times New Roman" w:hAnsi="Simplified Arabic" w:cs="Simplified Arabic"/>
          <w:color w:val="000000" w:themeColor="text1"/>
          <w:kern w:val="0"/>
          <w:sz w:val="28"/>
          <w:szCs w:val="28"/>
          <w:lang w:bidi="ar-EG"/>
          <w14:ligatures w14:val="none"/>
        </w:rPr>
        <w:t>.</w:t>
      </w:r>
    </w:p>
    <w:p w14:paraId="5F20FF11" w14:textId="77777777" w:rsidR="003E1164" w:rsidRPr="00726828" w:rsidRDefault="003E1164" w:rsidP="003E1164">
      <w:pPr>
        <w:pStyle w:val="a6"/>
        <w:numPr>
          <w:ilvl w:val="0"/>
          <w:numId w:val="24"/>
        </w:numPr>
        <w:spacing w:before="100" w:beforeAutospacing="1" w:after="100" w:afterAutospacing="1" w:line="276" w:lineRule="auto"/>
        <w:ind w:left="425"/>
        <w:jc w:val="both"/>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 xml:space="preserve">معامل ألفا </w:t>
      </w:r>
      <w:proofErr w:type="spellStart"/>
      <w:r w:rsidRPr="00726828">
        <w:rPr>
          <w:rFonts w:ascii="Simplified Arabic" w:eastAsia="Times New Roman" w:hAnsi="Simplified Arabic" w:cs="Simplified Arabic"/>
          <w:color w:val="000000" w:themeColor="text1"/>
          <w:kern w:val="0"/>
          <w:sz w:val="28"/>
          <w:szCs w:val="28"/>
          <w:rtl/>
          <w14:ligatures w14:val="none"/>
        </w:rPr>
        <w:t>كرونباخ</w:t>
      </w:r>
      <w:proofErr w:type="spellEnd"/>
      <w:r w:rsidRPr="00726828">
        <w:rPr>
          <w:rFonts w:ascii="Simplified Arabic" w:eastAsia="Times New Roman" w:hAnsi="Simplified Arabic" w:cs="Simplified Arabic"/>
          <w:color w:val="000000" w:themeColor="text1"/>
          <w:kern w:val="0"/>
          <w:sz w:val="28"/>
          <w:szCs w:val="28"/>
          <w:lang w:bidi="ar-EG"/>
          <w14:ligatures w14:val="none"/>
        </w:rPr>
        <w:t xml:space="preserve"> (Cronbach's Alpha): </w:t>
      </w:r>
      <w:r w:rsidRPr="00726828">
        <w:rPr>
          <w:rFonts w:ascii="Simplified Arabic" w:eastAsia="Times New Roman" w:hAnsi="Simplified Arabic" w:cs="Simplified Arabic"/>
          <w:color w:val="000000" w:themeColor="text1"/>
          <w:kern w:val="0"/>
          <w:sz w:val="28"/>
          <w:szCs w:val="28"/>
          <w:rtl/>
          <w14:ligatures w14:val="none"/>
        </w:rPr>
        <w:t>لقياس ثبات أداة الدراسة والاتساق الداخلي لفقراتها</w:t>
      </w:r>
      <w:r w:rsidRPr="00726828">
        <w:rPr>
          <w:rFonts w:ascii="Simplified Arabic" w:eastAsia="Times New Roman" w:hAnsi="Simplified Arabic" w:cs="Simplified Arabic"/>
          <w:color w:val="000000" w:themeColor="text1"/>
          <w:kern w:val="0"/>
          <w:sz w:val="28"/>
          <w:szCs w:val="28"/>
          <w:lang w:bidi="ar-EG"/>
          <w14:ligatures w14:val="none"/>
        </w:rPr>
        <w:t>.</w:t>
      </w:r>
    </w:p>
    <w:p w14:paraId="0FE61E39" w14:textId="77777777" w:rsidR="003E1164" w:rsidRPr="00726828" w:rsidRDefault="003E1164" w:rsidP="003E1164">
      <w:pPr>
        <w:pStyle w:val="a6"/>
        <w:numPr>
          <w:ilvl w:val="0"/>
          <w:numId w:val="24"/>
        </w:numPr>
        <w:spacing w:before="100" w:beforeAutospacing="1" w:after="100" w:afterAutospacing="1" w:line="276" w:lineRule="auto"/>
        <w:ind w:left="425"/>
        <w:jc w:val="both"/>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معامل ارتباط بيرسون</w:t>
      </w:r>
      <w:r w:rsidRPr="00726828">
        <w:rPr>
          <w:rFonts w:ascii="Simplified Arabic" w:eastAsia="Times New Roman" w:hAnsi="Simplified Arabic" w:cs="Simplified Arabic"/>
          <w:color w:val="000000" w:themeColor="text1"/>
          <w:kern w:val="0"/>
          <w:sz w:val="28"/>
          <w:szCs w:val="28"/>
          <w:lang w:bidi="ar-EG"/>
          <w14:ligatures w14:val="none"/>
        </w:rPr>
        <w:t xml:space="preserve"> (Pearson): </w:t>
      </w:r>
      <w:r w:rsidRPr="00726828">
        <w:rPr>
          <w:rFonts w:ascii="Simplified Arabic" w:eastAsia="Times New Roman" w:hAnsi="Simplified Arabic" w:cs="Simplified Arabic"/>
          <w:color w:val="000000" w:themeColor="text1"/>
          <w:kern w:val="0"/>
          <w:sz w:val="28"/>
          <w:szCs w:val="28"/>
          <w:rtl/>
          <w14:ligatures w14:val="none"/>
        </w:rPr>
        <w:t>للتحقّق من صدق الاتساق الداخلي بين الفقرات وأبعادها، ولقياس العلاقة بين أدوات التسويق الرقمي والتواصل المؤسسي</w:t>
      </w:r>
      <w:r w:rsidRPr="00726828">
        <w:rPr>
          <w:rFonts w:ascii="Simplified Arabic" w:eastAsia="Times New Roman" w:hAnsi="Simplified Arabic" w:cs="Simplified Arabic"/>
          <w:color w:val="000000" w:themeColor="text1"/>
          <w:kern w:val="0"/>
          <w:sz w:val="28"/>
          <w:szCs w:val="28"/>
          <w:lang w:bidi="ar-EG"/>
          <w14:ligatures w14:val="none"/>
        </w:rPr>
        <w:t>.</w:t>
      </w:r>
    </w:p>
    <w:p w14:paraId="0A222B88" w14:textId="77777777" w:rsidR="003E1164" w:rsidRPr="00726828" w:rsidRDefault="003E1164" w:rsidP="003E1164">
      <w:pPr>
        <w:pStyle w:val="a6"/>
        <w:numPr>
          <w:ilvl w:val="0"/>
          <w:numId w:val="24"/>
        </w:numPr>
        <w:spacing w:before="100" w:beforeAutospacing="1" w:after="100" w:afterAutospacing="1" w:line="276" w:lineRule="auto"/>
        <w:ind w:left="425"/>
        <w:jc w:val="both"/>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تحليل الانحدار الخطي البسيط: لقياس الأثر المباشر لأدوات التسويق الرقمي في التواصل المؤسسي</w:t>
      </w:r>
      <w:r w:rsidRPr="00726828">
        <w:rPr>
          <w:rFonts w:ascii="Simplified Arabic" w:eastAsia="Times New Roman" w:hAnsi="Simplified Arabic" w:cs="Simplified Arabic"/>
          <w:color w:val="000000" w:themeColor="text1"/>
          <w:kern w:val="0"/>
          <w:sz w:val="28"/>
          <w:szCs w:val="28"/>
          <w:lang w:bidi="ar-EG"/>
          <w14:ligatures w14:val="none"/>
        </w:rPr>
        <w:t>.</w:t>
      </w:r>
    </w:p>
    <w:p w14:paraId="5BECA412" w14:textId="77777777" w:rsidR="003E1164" w:rsidRPr="00726828" w:rsidRDefault="003E1164" w:rsidP="003E1164">
      <w:pPr>
        <w:pStyle w:val="a6"/>
        <w:numPr>
          <w:ilvl w:val="0"/>
          <w:numId w:val="24"/>
        </w:numPr>
        <w:spacing w:before="100" w:beforeAutospacing="1" w:after="100" w:afterAutospacing="1" w:line="276" w:lineRule="auto"/>
        <w:ind w:left="425"/>
        <w:jc w:val="both"/>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تحليل الانحدار الخطي المتعدّد: لقياس الأثر المشترك لأبعاد أدوات التسويق الرقمي في التواصل المؤسسي، وتحديد الأبعاد الأكثر إسهاماً في تفسير التباين</w:t>
      </w:r>
      <w:r w:rsidRPr="00726828">
        <w:rPr>
          <w:rFonts w:ascii="Simplified Arabic" w:eastAsia="Times New Roman" w:hAnsi="Simplified Arabic" w:cs="Simplified Arabic"/>
          <w:color w:val="000000" w:themeColor="text1"/>
          <w:kern w:val="0"/>
          <w:sz w:val="28"/>
          <w:szCs w:val="28"/>
          <w:lang w:bidi="ar-EG"/>
          <w14:ligatures w14:val="none"/>
        </w:rPr>
        <w:t>.</w:t>
      </w:r>
    </w:p>
    <w:p w14:paraId="205F3210" w14:textId="77777777" w:rsidR="003E1164" w:rsidRPr="00726828" w:rsidRDefault="003E1164" w:rsidP="003E1164">
      <w:pPr>
        <w:pStyle w:val="a6"/>
        <w:numPr>
          <w:ilvl w:val="0"/>
          <w:numId w:val="24"/>
        </w:numPr>
        <w:spacing w:before="100" w:beforeAutospacing="1" w:after="100" w:afterAutospacing="1" w:line="276" w:lineRule="auto"/>
        <w:ind w:left="425"/>
        <w:jc w:val="both"/>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lastRenderedPageBreak/>
        <w:t>معامل التحديد</w:t>
      </w:r>
      <w:r w:rsidRPr="00726828">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726828">
        <w:rPr>
          <w:rFonts w:ascii="Simplified Arabic" w:eastAsia="Times New Roman" w:hAnsi="Simplified Arabic" w:cs="Simplified Arabic"/>
          <w:color w:val="000000" w:themeColor="text1"/>
          <w:kern w:val="0"/>
          <w:sz w:val="28"/>
          <w:szCs w:val="28"/>
          <w:lang w:bidi="ar-EG"/>
          <w14:ligatures w14:val="none"/>
        </w:rPr>
        <w:t>R²</w:t>
      </w:r>
      <w:proofErr w:type="spellEnd"/>
      <w:r w:rsidRPr="00726828">
        <w:rPr>
          <w:rFonts w:ascii="Simplified Arabic" w:eastAsia="Times New Roman" w:hAnsi="Simplified Arabic" w:cs="Simplified Arabic"/>
          <w:color w:val="000000" w:themeColor="text1"/>
          <w:kern w:val="0"/>
          <w:sz w:val="28"/>
          <w:szCs w:val="28"/>
          <w:lang w:bidi="ar-EG"/>
          <w14:ligatures w14:val="none"/>
        </w:rPr>
        <w:t xml:space="preserve">) </w:t>
      </w:r>
      <w:r w:rsidRPr="00726828">
        <w:rPr>
          <w:rFonts w:ascii="Simplified Arabic" w:eastAsia="Times New Roman" w:hAnsi="Simplified Arabic" w:cs="Simplified Arabic"/>
          <w:color w:val="000000" w:themeColor="text1"/>
          <w:kern w:val="0"/>
          <w:sz w:val="28"/>
          <w:szCs w:val="28"/>
          <w:rtl/>
          <w14:ligatures w14:val="none"/>
        </w:rPr>
        <w:t>والمعدَّل</w:t>
      </w:r>
      <w:r w:rsidRPr="00726828">
        <w:rPr>
          <w:rFonts w:ascii="Simplified Arabic" w:eastAsia="Times New Roman" w:hAnsi="Simplified Arabic" w:cs="Simplified Arabic"/>
          <w:color w:val="000000" w:themeColor="text1"/>
          <w:kern w:val="0"/>
          <w:sz w:val="28"/>
          <w:szCs w:val="28"/>
          <w:lang w:bidi="ar-EG"/>
          <w14:ligatures w14:val="none"/>
        </w:rPr>
        <w:t xml:space="preserve"> (Adjusted </w:t>
      </w:r>
      <w:proofErr w:type="spellStart"/>
      <w:r w:rsidRPr="00726828">
        <w:rPr>
          <w:rFonts w:ascii="Simplified Arabic" w:eastAsia="Times New Roman" w:hAnsi="Simplified Arabic" w:cs="Simplified Arabic"/>
          <w:color w:val="000000" w:themeColor="text1"/>
          <w:kern w:val="0"/>
          <w:sz w:val="28"/>
          <w:szCs w:val="28"/>
          <w:lang w:bidi="ar-EG"/>
          <w14:ligatures w14:val="none"/>
        </w:rPr>
        <w:t>R²</w:t>
      </w:r>
      <w:proofErr w:type="spellEnd"/>
      <w:r w:rsidRPr="00726828">
        <w:rPr>
          <w:rFonts w:ascii="Simplified Arabic" w:eastAsia="Times New Roman" w:hAnsi="Simplified Arabic" w:cs="Simplified Arabic"/>
          <w:color w:val="000000" w:themeColor="text1"/>
          <w:kern w:val="0"/>
          <w:sz w:val="28"/>
          <w:szCs w:val="28"/>
          <w:lang w:bidi="ar-EG"/>
          <w14:ligatures w14:val="none"/>
        </w:rPr>
        <w:t xml:space="preserve">): </w:t>
      </w:r>
      <w:r w:rsidRPr="00726828">
        <w:rPr>
          <w:rFonts w:ascii="Simplified Arabic" w:eastAsia="Times New Roman" w:hAnsi="Simplified Arabic" w:cs="Simplified Arabic"/>
          <w:color w:val="000000" w:themeColor="text1"/>
          <w:kern w:val="0"/>
          <w:sz w:val="28"/>
          <w:szCs w:val="28"/>
          <w:rtl/>
          <w14:ligatures w14:val="none"/>
        </w:rPr>
        <w:t>لبيان نسبة تفسير المتغيّر المستقل للتباين في المتغيّر التابع</w:t>
      </w:r>
      <w:r w:rsidRPr="00726828">
        <w:rPr>
          <w:rFonts w:ascii="Simplified Arabic" w:eastAsia="Times New Roman" w:hAnsi="Simplified Arabic" w:cs="Simplified Arabic"/>
          <w:color w:val="000000" w:themeColor="text1"/>
          <w:kern w:val="0"/>
          <w:sz w:val="28"/>
          <w:szCs w:val="28"/>
          <w:lang w:bidi="ar-EG"/>
          <w14:ligatures w14:val="none"/>
        </w:rPr>
        <w:t>.</w:t>
      </w:r>
    </w:p>
    <w:p w14:paraId="0FA1956D" w14:textId="77777777" w:rsidR="003E1164" w:rsidRPr="00726828" w:rsidRDefault="003E1164" w:rsidP="003E1164">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lang w:bidi="ar-EG"/>
          <w14:ligatures w14:val="none"/>
        </w:rPr>
      </w:pPr>
      <w:bookmarkStart w:id="47" w:name="_Toc236964433"/>
      <w:r w:rsidRPr="00726828">
        <w:rPr>
          <w:rFonts w:ascii="Simplified Arabic" w:eastAsia="Times New Roman" w:hAnsi="Simplified Arabic" w:cs="Simplified Arabic"/>
          <w:b/>
          <w:bCs/>
          <w:color w:val="000000" w:themeColor="text1"/>
          <w:kern w:val="0"/>
          <w:sz w:val="36"/>
          <w:szCs w:val="36"/>
          <w:rtl/>
          <w14:ligatures w14:val="none"/>
        </w:rPr>
        <w:t>ثالثاً: التحليل الوصفي للبيانات الديموغرافية (البيانات الأولية)</w:t>
      </w:r>
      <w:bookmarkEnd w:id="47"/>
    </w:p>
    <w:p w14:paraId="44EE2FD8" w14:textId="77777777" w:rsidR="003E1164" w:rsidRPr="00726828" w:rsidRDefault="003E1164" w:rsidP="003E1164">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يتناول هذا الجزء وصفاً لخصائص عيّنة الدراسة وفقاً للمتغيرات الديموغرافية (النوع، العمر، المؤهل العلمي، سنوات الخبرة، المسمى الوظيفي)</w:t>
      </w:r>
      <w:r w:rsidRPr="00726828">
        <w:rPr>
          <w:rFonts w:ascii="Simplified Arabic" w:eastAsia="Times New Roman" w:hAnsi="Simplified Arabic" w:cs="Simplified Arabic"/>
          <w:color w:val="000000" w:themeColor="text1"/>
          <w:kern w:val="0"/>
          <w:sz w:val="28"/>
          <w:szCs w:val="28"/>
          <w:lang w:bidi="ar-EG"/>
          <w14:ligatures w14:val="none"/>
        </w:rPr>
        <w:t>.</w:t>
      </w:r>
    </w:p>
    <w:p w14:paraId="00AE429F" w14:textId="33DB8D95"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b/>
          <w:bCs/>
          <w:color w:val="000000" w:themeColor="text1"/>
          <w:kern w:val="0"/>
          <w:sz w:val="28"/>
          <w:szCs w:val="28"/>
          <w:rtl/>
          <w14:ligatures w14:val="none"/>
        </w:rPr>
        <w:t>جدول (</w:t>
      </w:r>
      <w:r w:rsidRPr="00726828">
        <w:rPr>
          <w:rFonts w:ascii="Simplified Arabic" w:eastAsia="Times New Roman" w:hAnsi="Simplified Arabic" w:cs="Simplified Arabic"/>
          <w:b/>
          <w:bCs/>
          <w:color w:val="000000" w:themeColor="text1"/>
          <w:kern w:val="0"/>
          <w:sz w:val="28"/>
          <w:szCs w:val="28"/>
          <w14:ligatures w14:val="none"/>
        </w:rPr>
        <w:t>7</w:t>
      </w:r>
      <w:r w:rsidRPr="00726828">
        <w:rPr>
          <w:rFonts w:ascii="Simplified Arabic" w:eastAsia="Times New Roman" w:hAnsi="Simplified Arabic" w:cs="Simplified Arabic"/>
          <w:b/>
          <w:bCs/>
          <w:color w:val="000000" w:themeColor="text1"/>
          <w:kern w:val="0"/>
          <w:sz w:val="28"/>
          <w:szCs w:val="28"/>
          <w:rtl/>
          <w14:ligatures w14:val="none"/>
        </w:rPr>
        <w:t>): التوزيع التكراري والنسبي لأفراد عيّنة الدراسة وفقاً للمتغيرات الديموغرافية</w:t>
      </w:r>
    </w:p>
    <w:tbl>
      <w:tblPr>
        <w:tblStyle w:val="1-1"/>
        <w:bidiVisual/>
        <w:tblW w:w="0" w:type="auto"/>
        <w:jc w:val="center"/>
        <w:tblLook w:val="04A0" w:firstRow="1" w:lastRow="0" w:firstColumn="1" w:lastColumn="0" w:noHBand="0" w:noVBand="1"/>
      </w:tblPr>
      <w:tblGrid>
        <w:gridCol w:w="1699"/>
        <w:gridCol w:w="2180"/>
        <w:gridCol w:w="1097"/>
        <w:gridCol w:w="1292"/>
      </w:tblGrid>
      <w:tr w:rsidR="003E1164" w:rsidRPr="00726828" w14:paraId="5676A944" w14:textId="77777777" w:rsidTr="003E116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83E7660"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المتغير</w:t>
            </w:r>
          </w:p>
        </w:tc>
        <w:tc>
          <w:tcPr>
            <w:tcW w:w="0" w:type="auto"/>
            <w:vAlign w:val="center"/>
            <w:hideMark/>
          </w:tcPr>
          <w:p w14:paraId="4F500596" w14:textId="77777777" w:rsidR="003E1164" w:rsidRPr="00726828" w:rsidRDefault="003E1164" w:rsidP="003E11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الفئة</w:t>
            </w:r>
          </w:p>
        </w:tc>
        <w:tc>
          <w:tcPr>
            <w:tcW w:w="1097" w:type="dxa"/>
            <w:vAlign w:val="center"/>
            <w:hideMark/>
          </w:tcPr>
          <w:p w14:paraId="4BF32016" w14:textId="77777777" w:rsidR="003E1164" w:rsidRPr="00726828" w:rsidRDefault="003E1164" w:rsidP="003E11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التكرار</w:t>
            </w:r>
          </w:p>
        </w:tc>
        <w:tc>
          <w:tcPr>
            <w:tcW w:w="1292" w:type="dxa"/>
            <w:vAlign w:val="center"/>
            <w:hideMark/>
          </w:tcPr>
          <w:p w14:paraId="4922C89A" w14:textId="77777777" w:rsidR="003E1164" w:rsidRPr="00726828" w:rsidRDefault="003E1164" w:rsidP="003E11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النسبة</w:t>
            </w:r>
            <w:r w:rsidRPr="00726828">
              <w:rPr>
                <w:rFonts w:ascii="Simplified Arabic" w:eastAsia="Times New Roman" w:hAnsi="Simplified Arabic" w:cs="Simplified Arabic"/>
                <w:color w:val="000000" w:themeColor="text1"/>
                <w:kern w:val="0"/>
                <w:sz w:val="28"/>
                <w:szCs w:val="28"/>
                <w:lang w:bidi="ar-EG"/>
                <w14:ligatures w14:val="none"/>
              </w:rPr>
              <w:t xml:space="preserve"> %</w:t>
            </w:r>
          </w:p>
        </w:tc>
      </w:tr>
      <w:tr w:rsidR="003E1164" w:rsidRPr="00726828" w14:paraId="5E9E2FC2" w14:textId="77777777" w:rsidTr="003E1164">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21487012"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النوع</w:t>
            </w:r>
          </w:p>
        </w:tc>
        <w:tc>
          <w:tcPr>
            <w:tcW w:w="0" w:type="auto"/>
            <w:vAlign w:val="center"/>
            <w:hideMark/>
          </w:tcPr>
          <w:p w14:paraId="73001843"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ذكر</w:t>
            </w:r>
          </w:p>
        </w:tc>
        <w:tc>
          <w:tcPr>
            <w:tcW w:w="1097" w:type="dxa"/>
            <w:vAlign w:val="center"/>
            <w:hideMark/>
          </w:tcPr>
          <w:p w14:paraId="65AFA53E"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158</w:t>
            </w:r>
          </w:p>
        </w:tc>
        <w:tc>
          <w:tcPr>
            <w:tcW w:w="1292" w:type="dxa"/>
            <w:vAlign w:val="center"/>
            <w:hideMark/>
          </w:tcPr>
          <w:p w14:paraId="1E6332BD"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64.5</w:t>
            </w:r>
          </w:p>
        </w:tc>
      </w:tr>
      <w:tr w:rsidR="003E1164" w:rsidRPr="00726828" w14:paraId="51F2EAE0" w14:textId="77777777" w:rsidTr="003E1164">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59B2108"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p>
        </w:tc>
        <w:tc>
          <w:tcPr>
            <w:tcW w:w="0" w:type="auto"/>
            <w:vAlign w:val="center"/>
            <w:hideMark/>
          </w:tcPr>
          <w:p w14:paraId="5B4F1DE6"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أنثى</w:t>
            </w:r>
          </w:p>
        </w:tc>
        <w:tc>
          <w:tcPr>
            <w:tcW w:w="1097" w:type="dxa"/>
            <w:vAlign w:val="center"/>
            <w:hideMark/>
          </w:tcPr>
          <w:p w14:paraId="053AF346"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87</w:t>
            </w:r>
          </w:p>
        </w:tc>
        <w:tc>
          <w:tcPr>
            <w:tcW w:w="1292" w:type="dxa"/>
            <w:vAlign w:val="center"/>
            <w:hideMark/>
          </w:tcPr>
          <w:p w14:paraId="41937B6D"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35.5</w:t>
            </w:r>
          </w:p>
        </w:tc>
      </w:tr>
      <w:tr w:rsidR="003E1164" w:rsidRPr="00726828" w14:paraId="1743EF0E" w14:textId="77777777" w:rsidTr="003E1164">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6F296AE4"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العمر</w:t>
            </w:r>
          </w:p>
        </w:tc>
        <w:tc>
          <w:tcPr>
            <w:tcW w:w="0" w:type="auto"/>
            <w:vAlign w:val="center"/>
            <w:hideMark/>
          </w:tcPr>
          <w:p w14:paraId="22F68CAA"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من 18 – 35 سنة</w:t>
            </w:r>
          </w:p>
        </w:tc>
        <w:tc>
          <w:tcPr>
            <w:tcW w:w="1097" w:type="dxa"/>
            <w:vAlign w:val="center"/>
            <w:hideMark/>
          </w:tcPr>
          <w:p w14:paraId="677F1585"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112</w:t>
            </w:r>
          </w:p>
        </w:tc>
        <w:tc>
          <w:tcPr>
            <w:tcW w:w="1292" w:type="dxa"/>
            <w:vAlign w:val="center"/>
            <w:hideMark/>
          </w:tcPr>
          <w:p w14:paraId="11697F43"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45.7</w:t>
            </w:r>
          </w:p>
        </w:tc>
      </w:tr>
      <w:tr w:rsidR="003E1164" w:rsidRPr="00726828" w14:paraId="5B403AB7" w14:textId="77777777" w:rsidTr="003E1164">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436AB07"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p>
        </w:tc>
        <w:tc>
          <w:tcPr>
            <w:tcW w:w="0" w:type="auto"/>
            <w:vAlign w:val="center"/>
            <w:hideMark/>
          </w:tcPr>
          <w:p w14:paraId="604BF532"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من 36 – 50 سنة</w:t>
            </w:r>
          </w:p>
        </w:tc>
        <w:tc>
          <w:tcPr>
            <w:tcW w:w="1097" w:type="dxa"/>
            <w:vAlign w:val="center"/>
            <w:hideMark/>
          </w:tcPr>
          <w:p w14:paraId="5D0A6E35"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98</w:t>
            </w:r>
          </w:p>
        </w:tc>
        <w:tc>
          <w:tcPr>
            <w:tcW w:w="1292" w:type="dxa"/>
            <w:vAlign w:val="center"/>
            <w:hideMark/>
          </w:tcPr>
          <w:p w14:paraId="7432C86F"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40.0</w:t>
            </w:r>
          </w:p>
        </w:tc>
      </w:tr>
      <w:tr w:rsidR="003E1164" w:rsidRPr="00726828" w14:paraId="5114F2BA" w14:textId="77777777" w:rsidTr="003E1164">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4A196A01"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p>
        </w:tc>
        <w:tc>
          <w:tcPr>
            <w:tcW w:w="0" w:type="auto"/>
            <w:vAlign w:val="center"/>
            <w:hideMark/>
          </w:tcPr>
          <w:p w14:paraId="4C0474F1"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 xml:space="preserve">51 </w:t>
            </w:r>
            <w:r w:rsidRPr="00726828">
              <w:rPr>
                <w:rFonts w:ascii="Simplified Arabic" w:eastAsia="Times New Roman" w:hAnsi="Simplified Arabic" w:cs="Simplified Arabic"/>
                <w:color w:val="000000" w:themeColor="text1"/>
                <w:kern w:val="0"/>
                <w:sz w:val="28"/>
                <w:szCs w:val="28"/>
                <w:rtl/>
                <w14:ligatures w14:val="none"/>
              </w:rPr>
              <w:t>سنة فأكثر</w:t>
            </w:r>
          </w:p>
        </w:tc>
        <w:tc>
          <w:tcPr>
            <w:tcW w:w="1097" w:type="dxa"/>
            <w:vAlign w:val="center"/>
            <w:hideMark/>
          </w:tcPr>
          <w:p w14:paraId="62070D74"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35</w:t>
            </w:r>
          </w:p>
        </w:tc>
        <w:tc>
          <w:tcPr>
            <w:tcW w:w="1292" w:type="dxa"/>
            <w:vAlign w:val="center"/>
            <w:hideMark/>
          </w:tcPr>
          <w:p w14:paraId="439BF50E"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14.3</w:t>
            </w:r>
          </w:p>
        </w:tc>
      </w:tr>
      <w:tr w:rsidR="003E1164" w:rsidRPr="00726828" w14:paraId="4295A4E9" w14:textId="77777777" w:rsidTr="003E1164">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2BB09ED7"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المؤهل العلمي</w:t>
            </w:r>
          </w:p>
        </w:tc>
        <w:tc>
          <w:tcPr>
            <w:tcW w:w="0" w:type="auto"/>
            <w:vAlign w:val="center"/>
            <w:hideMark/>
          </w:tcPr>
          <w:p w14:paraId="31CA6CB5"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ثانوية عامة فأقل</w:t>
            </w:r>
          </w:p>
        </w:tc>
        <w:tc>
          <w:tcPr>
            <w:tcW w:w="1097" w:type="dxa"/>
            <w:vAlign w:val="center"/>
            <w:hideMark/>
          </w:tcPr>
          <w:p w14:paraId="3DB923FC"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18</w:t>
            </w:r>
          </w:p>
        </w:tc>
        <w:tc>
          <w:tcPr>
            <w:tcW w:w="1292" w:type="dxa"/>
            <w:vAlign w:val="center"/>
            <w:hideMark/>
          </w:tcPr>
          <w:p w14:paraId="02A65849"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7.3</w:t>
            </w:r>
          </w:p>
        </w:tc>
      </w:tr>
      <w:tr w:rsidR="003E1164" w:rsidRPr="00726828" w14:paraId="463E647E" w14:textId="77777777" w:rsidTr="003E1164">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1E467ED"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p>
        </w:tc>
        <w:tc>
          <w:tcPr>
            <w:tcW w:w="0" w:type="auto"/>
            <w:vAlign w:val="center"/>
            <w:hideMark/>
          </w:tcPr>
          <w:p w14:paraId="32739B15"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دبلوم</w:t>
            </w:r>
          </w:p>
        </w:tc>
        <w:tc>
          <w:tcPr>
            <w:tcW w:w="1097" w:type="dxa"/>
            <w:vAlign w:val="center"/>
            <w:hideMark/>
          </w:tcPr>
          <w:p w14:paraId="18114003"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42</w:t>
            </w:r>
          </w:p>
        </w:tc>
        <w:tc>
          <w:tcPr>
            <w:tcW w:w="1292" w:type="dxa"/>
            <w:vAlign w:val="center"/>
            <w:hideMark/>
          </w:tcPr>
          <w:p w14:paraId="68D1733A"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17.1</w:t>
            </w:r>
          </w:p>
        </w:tc>
      </w:tr>
      <w:tr w:rsidR="003E1164" w:rsidRPr="00726828" w14:paraId="21A3B683" w14:textId="77777777" w:rsidTr="003E1164">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2A2093E"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p>
        </w:tc>
        <w:tc>
          <w:tcPr>
            <w:tcW w:w="0" w:type="auto"/>
            <w:vAlign w:val="center"/>
            <w:hideMark/>
          </w:tcPr>
          <w:p w14:paraId="7D4976B2"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بكالوريوس</w:t>
            </w:r>
          </w:p>
        </w:tc>
        <w:tc>
          <w:tcPr>
            <w:tcW w:w="1097" w:type="dxa"/>
            <w:vAlign w:val="center"/>
            <w:hideMark/>
          </w:tcPr>
          <w:p w14:paraId="065B8F71"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148</w:t>
            </w:r>
          </w:p>
        </w:tc>
        <w:tc>
          <w:tcPr>
            <w:tcW w:w="1292" w:type="dxa"/>
            <w:vAlign w:val="center"/>
            <w:hideMark/>
          </w:tcPr>
          <w:p w14:paraId="019A906F"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60.4</w:t>
            </w:r>
          </w:p>
        </w:tc>
      </w:tr>
      <w:tr w:rsidR="003E1164" w:rsidRPr="00726828" w14:paraId="394CCEFD" w14:textId="77777777" w:rsidTr="003E1164">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09D7E4F"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p>
        </w:tc>
        <w:tc>
          <w:tcPr>
            <w:tcW w:w="0" w:type="auto"/>
            <w:vAlign w:val="center"/>
            <w:hideMark/>
          </w:tcPr>
          <w:p w14:paraId="55035CF3"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دراسات عليا</w:t>
            </w:r>
          </w:p>
        </w:tc>
        <w:tc>
          <w:tcPr>
            <w:tcW w:w="1097" w:type="dxa"/>
            <w:vAlign w:val="center"/>
            <w:hideMark/>
          </w:tcPr>
          <w:p w14:paraId="7D11B9F7"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37</w:t>
            </w:r>
          </w:p>
        </w:tc>
        <w:tc>
          <w:tcPr>
            <w:tcW w:w="1292" w:type="dxa"/>
            <w:vAlign w:val="center"/>
            <w:hideMark/>
          </w:tcPr>
          <w:p w14:paraId="2C183F9A"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15.2</w:t>
            </w:r>
          </w:p>
        </w:tc>
      </w:tr>
      <w:tr w:rsidR="003E1164" w:rsidRPr="00726828" w14:paraId="7AD49554" w14:textId="77777777" w:rsidTr="003E1164">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52AD83CB"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سنوات الخبرة</w:t>
            </w:r>
          </w:p>
        </w:tc>
        <w:tc>
          <w:tcPr>
            <w:tcW w:w="0" w:type="auto"/>
            <w:vAlign w:val="center"/>
            <w:hideMark/>
          </w:tcPr>
          <w:p w14:paraId="65A5F250"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أقل من 5 سنوات</w:t>
            </w:r>
          </w:p>
        </w:tc>
        <w:tc>
          <w:tcPr>
            <w:tcW w:w="1097" w:type="dxa"/>
            <w:vAlign w:val="center"/>
            <w:hideMark/>
          </w:tcPr>
          <w:p w14:paraId="2A4DD2A9"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68</w:t>
            </w:r>
          </w:p>
        </w:tc>
        <w:tc>
          <w:tcPr>
            <w:tcW w:w="1292" w:type="dxa"/>
            <w:vAlign w:val="center"/>
            <w:hideMark/>
          </w:tcPr>
          <w:p w14:paraId="069770F2"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27.8</w:t>
            </w:r>
          </w:p>
        </w:tc>
      </w:tr>
      <w:tr w:rsidR="003E1164" w:rsidRPr="00726828" w14:paraId="4427B069" w14:textId="77777777" w:rsidTr="003E1164">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4871B82B"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p>
        </w:tc>
        <w:tc>
          <w:tcPr>
            <w:tcW w:w="0" w:type="auto"/>
            <w:vAlign w:val="center"/>
            <w:hideMark/>
          </w:tcPr>
          <w:p w14:paraId="4DB31ED0"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من 5 – أقل من 10</w:t>
            </w:r>
          </w:p>
        </w:tc>
        <w:tc>
          <w:tcPr>
            <w:tcW w:w="1097" w:type="dxa"/>
            <w:vAlign w:val="center"/>
            <w:hideMark/>
          </w:tcPr>
          <w:p w14:paraId="6BB1FF8E"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84</w:t>
            </w:r>
          </w:p>
        </w:tc>
        <w:tc>
          <w:tcPr>
            <w:tcW w:w="1292" w:type="dxa"/>
            <w:vAlign w:val="center"/>
            <w:hideMark/>
          </w:tcPr>
          <w:p w14:paraId="26A5DD4E"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34.3</w:t>
            </w:r>
          </w:p>
        </w:tc>
      </w:tr>
      <w:tr w:rsidR="003E1164" w:rsidRPr="00726828" w14:paraId="718C3D26" w14:textId="77777777" w:rsidTr="003E1164">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41A77307"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p>
        </w:tc>
        <w:tc>
          <w:tcPr>
            <w:tcW w:w="0" w:type="auto"/>
            <w:vAlign w:val="center"/>
            <w:hideMark/>
          </w:tcPr>
          <w:p w14:paraId="4FF4A6F0"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من 10 – أقل من 15</w:t>
            </w:r>
          </w:p>
        </w:tc>
        <w:tc>
          <w:tcPr>
            <w:tcW w:w="1097" w:type="dxa"/>
            <w:vAlign w:val="center"/>
            <w:hideMark/>
          </w:tcPr>
          <w:p w14:paraId="77B52564"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56</w:t>
            </w:r>
          </w:p>
        </w:tc>
        <w:tc>
          <w:tcPr>
            <w:tcW w:w="1292" w:type="dxa"/>
            <w:vAlign w:val="center"/>
            <w:hideMark/>
          </w:tcPr>
          <w:p w14:paraId="7B687638"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22.8</w:t>
            </w:r>
          </w:p>
        </w:tc>
      </w:tr>
      <w:tr w:rsidR="003E1164" w:rsidRPr="00726828" w14:paraId="7166B6EB" w14:textId="77777777" w:rsidTr="003E1164">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C12CFEB"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p>
        </w:tc>
        <w:tc>
          <w:tcPr>
            <w:tcW w:w="0" w:type="auto"/>
            <w:vAlign w:val="center"/>
            <w:hideMark/>
          </w:tcPr>
          <w:p w14:paraId="68BF409D"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 xml:space="preserve">15 </w:t>
            </w:r>
            <w:r w:rsidRPr="00726828">
              <w:rPr>
                <w:rFonts w:ascii="Simplified Arabic" w:eastAsia="Times New Roman" w:hAnsi="Simplified Arabic" w:cs="Simplified Arabic"/>
                <w:color w:val="000000" w:themeColor="text1"/>
                <w:kern w:val="0"/>
                <w:sz w:val="28"/>
                <w:szCs w:val="28"/>
                <w:rtl/>
                <w14:ligatures w14:val="none"/>
              </w:rPr>
              <w:t>سنة فأكثر</w:t>
            </w:r>
          </w:p>
        </w:tc>
        <w:tc>
          <w:tcPr>
            <w:tcW w:w="1097" w:type="dxa"/>
            <w:vAlign w:val="center"/>
            <w:hideMark/>
          </w:tcPr>
          <w:p w14:paraId="0C1EA380"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37</w:t>
            </w:r>
          </w:p>
        </w:tc>
        <w:tc>
          <w:tcPr>
            <w:tcW w:w="1292" w:type="dxa"/>
            <w:vAlign w:val="center"/>
            <w:hideMark/>
          </w:tcPr>
          <w:p w14:paraId="0E731E86"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15.1</w:t>
            </w:r>
          </w:p>
        </w:tc>
      </w:tr>
      <w:tr w:rsidR="003E1164" w:rsidRPr="00726828" w14:paraId="6289744A" w14:textId="77777777" w:rsidTr="003E1164">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0C845713"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المسمى الوظيفي</w:t>
            </w:r>
          </w:p>
        </w:tc>
        <w:tc>
          <w:tcPr>
            <w:tcW w:w="0" w:type="auto"/>
            <w:vAlign w:val="center"/>
            <w:hideMark/>
          </w:tcPr>
          <w:p w14:paraId="4C0D3790"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قيادة تنفيذية</w:t>
            </w:r>
          </w:p>
        </w:tc>
        <w:tc>
          <w:tcPr>
            <w:tcW w:w="1097" w:type="dxa"/>
            <w:vAlign w:val="center"/>
            <w:hideMark/>
          </w:tcPr>
          <w:p w14:paraId="321969FA"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14</w:t>
            </w:r>
          </w:p>
        </w:tc>
        <w:tc>
          <w:tcPr>
            <w:tcW w:w="1292" w:type="dxa"/>
            <w:vAlign w:val="center"/>
            <w:hideMark/>
          </w:tcPr>
          <w:p w14:paraId="14036D6C"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5.7</w:t>
            </w:r>
          </w:p>
        </w:tc>
      </w:tr>
      <w:tr w:rsidR="003E1164" w:rsidRPr="00726828" w14:paraId="59A544C2" w14:textId="77777777" w:rsidTr="003E1164">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4E3F3397"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p>
        </w:tc>
        <w:tc>
          <w:tcPr>
            <w:tcW w:w="0" w:type="auto"/>
            <w:vAlign w:val="center"/>
            <w:hideMark/>
          </w:tcPr>
          <w:p w14:paraId="69AB1998"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مدير إدارة</w:t>
            </w:r>
          </w:p>
        </w:tc>
        <w:tc>
          <w:tcPr>
            <w:tcW w:w="1097" w:type="dxa"/>
            <w:vAlign w:val="center"/>
            <w:hideMark/>
          </w:tcPr>
          <w:p w14:paraId="6401D214"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28</w:t>
            </w:r>
          </w:p>
        </w:tc>
        <w:tc>
          <w:tcPr>
            <w:tcW w:w="1292" w:type="dxa"/>
            <w:vAlign w:val="center"/>
            <w:hideMark/>
          </w:tcPr>
          <w:p w14:paraId="34E53EC1"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11.4</w:t>
            </w:r>
          </w:p>
        </w:tc>
      </w:tr>
      <w:tr w:rsidR="003E1164" w:rsidRPr="00726828" w14:paraId="2CA95EE1" w14:textId="77777777" w:rsidTr="003E1164">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44BADBB"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p>
        </w:tc>
        <w:tc>
          <w:tcPr>
            <w:tcW w:w="0" w:type="auto"/>
            <w:vAlign w:val="center"/>
            <w:hideMark/>
          </w:tcPr>
          <w:p w14:paraId="56549DF2"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رئيس قسم</w:t>
            </w:r>
          </w:p>
        </w:tc>
        <w:tc>
          <w:tcPr>
            <w:tcW w:w="1097" w:type="dxa"/>
            <w:vAlign w:val="center"/>
            <w:hideMark/>
          </w:tcPr>
          <w:p w14:paraId="073C43E7"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41</w:t>
            </w:r>
          </w:p>
        </w:tc>
        <w:tc>
          <w:tcPr>
            <w:tcW w:w="1292" w:type="dxa"/>
            <w:vAlign w:val="center"/>
            <w:hideMark/>
          </w:tcPr>
          <w:p w14:paraId="2E05B97B"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16.7</w:t>
            </w:r>
          </w:p>
        </w:tc>
      </w:tr>
      <w:tr w:rsidR="003E1164" w:rsidRPr="00726828" w14:paraId="5A26AD53" w14:textId="77777777" w:rsidTr="003E1164">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8A9A43E"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p>
        </w:tc>
        <w:tc>
          <w:tcPr>
            <w:tcW w:w="0" w:type="auto"/>
            <w:vAlign w:val="center"/>
            <w:hideMark/>
          </w:tcPr>
          <w:p w14:paraId="1F0EDBCE"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أخصائي</w:t>
            </w:r>
          </w:p>
        </w:tc>
        <w:tc>
          <w:tcPr>
            <w:tcW w:w="1097" w:type="dxa"/>
            <w:vAlign w:val="center"/>
            <w:hideMark/>
          </w:tcPr>
          <w:p w14:paraId="18133C4A"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76</w:t>
            </w:r>
          </w:p>
        </w:tc>
        <w:tc>
          <w:tcPr>
            <w:tcW w:w="1292" w:type="dxa"/>
            <w:vAlign w:val="center"/>
            <w:hideMark/>
          </w:tcPr>
          <w:p w14:paraId="34FC9D2E"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31.0</w:t>
            </w:r>
          </w:p>
        </w:tc>
      </w:tr>
      <w:tr w:rsidR="003E1164" w:rsidRPr="00726828" w14:paraId="40D4C55C" w14:textId="77777777" w:rsidTr="003E1164">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8D42B29"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p>
        </w:tc>
        <w:tc>
          <w:tcPr>
            <w:tcW w:w="0" w:type="auto"/>
            <w:vAlign w:val="center"/>
            <w:hideMark/>
          </w:tcPr>
          <w:p w14:paraId="1E888DDA"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موظف</w:t>
            </w:r>
          </w:p>
        </w:tc>
        <w:tc>
          <w:tcPr>
            <w:tcW w:w="1097" w:type="dxa"/>
            <w:vAlign w:val="center"/>
            <w:hideMark/>
          </w:tcPr>
          <w:p w14:paraId="77B6A262"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79</w:t>
            </w:r>
          </w:p>
        </w:tc>
        <w:tc>
          <w:tcPr>
            <w:tcW w:w="1292" w:type="dxa"/>
            <w:vAlign w:val="center"/>
            <w:hideMark/>
          </w:tcPr>
          <w:p w14:paraId="348080AA"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32.3</w:t>
            </w:r>
          </w:p>
        </w:tc>
      </w:tr>
      <w:tr w:rsidR="003E1164" w:rsidRPr="00726828" w14:paraId="1CE08D6E" w14:textId="77777777" w:rsidTr="003E1164">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DA43ED4"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p>
        </w:tc>
        <w:tc>
          <w:tcPr>
            <w:tcW w:w="0" w:type="auto"/>
            <w:vAlign w:val="center"/>
            <w:hideMark/>
          </w:tcPr>
          <w:p w14:paraId="610B0DC6"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أخرى</w:t>
            </w:r>
          </w:p>
        </w:tc>
        <w:tc>
          <w:tcPr>
            <w:tcW w:w="1097" w:type="dxa"/>
            <w:vAlign w:val="center"/>
            <w:hideMark/>
          </w:tcPr>
          <w:p w14:paraId="001C5F11"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7</w:t>
            </w:r>
          </w:p>
        </w:tc>
        <w:tc>
          <w:tcPr>
            <w:tcW w:w="1292" w:type="dxa"/>
            <w:vAlign w:val="center"/>
            <w:hideMark/>
          </w:tcPr>
          <w:p w14:paraId="5B77C57F"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2.9</w:t>
            </w:r>
          </w:p>
        </w:tc>
      </w:tr>
      <w:tr w:rsidR="003E1164" w:rsidRPr="00726828" w14:paraId="37B57B00" w14:textId="77777777" w:rsidTr="003E1164">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72B74FBC" w14:textId="29EB1A70"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الإجمالي</w:t>
            </w:r>
          </w:p>
        </w:tc>
        <w:tc>
          <w:tcPr>
            <w:tcW w:w="1097" w:type="dxa"/>
            <w:vAlign w:val="center"/>
            <w:hideMark/>
          </w:tcPr>
          <w:p w14:paraId="7D7ACD37"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245</w:t>
            </w:r>
          </w:p>
        </w:tc>
        <w:tc>
          <w:tcPr>
            <w:tcW w:w="1292" w:type="dxa"/>
            <w:vAlign w:val="center"/>
            <w:hideMark/>
          </w:tcPr>
          <w:p w14:paraId="6B1FA2CD"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100</w:t>
            </w:r>
          </w:p>
        </w:tc>
      </w:tr>
    </w:tbl>
    <w:p w14:paraId="483C7176" w14:textId="3CFF4D9D" w:rsidR="003E1164" w:rsidRPr="00726828" w:rsidRDefault="003E1164" w:rsidP="003E1164">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يتّضح من الجدول (</w:t>
      </w:r>
      <w:r w:rsidRPr="00726828">
        <w:rPr>
          <w:rFonts w:ascii="Simplified Arabic" w:eastAsia="Times New Roman" w:hAnsi="Simplified Arabic" w:cs="Simplified Arabic"/>
          <w:color w:val="000000" w:themeColor="text1"/>
          <w:kern w:val="0"/>
          <w:sz w:val="28"/>
          <w:szCs w:val="28"/>
          <w14:ligatures w14:val="none"/>
        </w:rPr>
        <w:t>7</w:t>
      </w:r>
      <w:r w:rsidRPr="00726828">
        <w:rPr>
          <w:rFonts w:ascii="Simplified Arabic" w:eastAsia="Times New Roman" w:hAnsi="Simplified Arabic" w:cs="Simplified Arabic"/>
          <w:color w:val="000000" w:themeColor="text1"/>
          <w:kern w:val="0"/>
          <w:sz w:val="28"/>
          <w:szCs w:val="28"/>
          <w:rtl/>
          <w14:ligatures w14:val="none"/>
        </w:rPr>
        <w:t>) أن غالبية أفراد العيّنة من الذكور، إذ بلغت نسبتهم (64.5%) مقابل (35.5%) من الإناث، وهو ما يعكس الواقع الوظيفي في الغرف التجارية السعودية الذي يميل نسبياً لصالح العنصر الذكوري. وفيما يخصّ العمر، جاءت الفئة العمرية (18 – 35 سنة) في المقدمة بنسبة (45.7%)، تليها فئة (36 – 50 سنة) بنسبة (40.0%)، ثم فئة (51 سنة فأكثر) بنسبة (14.3%)، مما يعكس هيمنة الفئات الشبابية والمتوسطة العمرية على الكوادر العاملة، وهي الفئات الأكثر تفاعلاً وإلماماً بأدوات التسويق الرقمي. أما على صعيد المؤهل العلمي، فقد شكّل حَمَلة البكالوريوس النسبة الأكبر (60.4%)، يليهم حَمَلة الدبلوم (17.1%)، ثم حَمَلة الدراسات العليا (15.2%)، وأخيراً الثانوية العامة فأقل (7.3%)، مما يُشير إلى ارتفاع المستوى التعليمي لأفراد العيّنة، ويُعزّز من موثوقية استجاباتهم على فقرات الاستبانة. وبالنسبة لسنوات الخبرة، جاءت فئة (5 – أقل من 10 سنوات) في المقدمة بنسبة (34.3%)، تليها فئة (أقل من 5 سنوات) بنسبة (27.8%)، ثم فئة (10 – أقل من 15 سنة) بنسبة (22.8%)، وأخيراً (15 سنة فأكثر) بنسبة (15.1%)، مما يُوفّر تنوّعاً مناسباً في مستويات الخبرة يُثري نتائج الدراسة. أما المسمى الوظيفي فقد توزّع بين الموظفين (32.3%) والأخصائيين (31.0%) بوصفهما الفئتين الأكثر تمثيلاً، إضافة إلى رؤساء الأقسام (16.7%) ومديري الإدارات (11.4%) والقيادات التنفيذية (5.7%)، وهو تنوّع يعكس شمولية العيّنة لمختلف المستويات الإدارية</w:t>
      </w:r>
      <w:r w:rsidRPr="00726828">
        <w:rPr>
          <w:rFonts w:ascii="Simplified Arabic" w:eastAsia="Times New Roman" w:hAnsi="Simplified Arabic" w:cs="Simplified Arabic"/>
          <w:color w:val="000000" w:themeColor="text1"/>
          <w:kern w:val="0"/>
          <w:sz w:val="28"/>
          <w:szCs w:val="28"/>
          <w:lang w:bidi="ar-EG"/>
          <w14:ligatures w14:val="none"/>
        </w:rPr>
        <w:t>.</w:t>
      </w:r>
    </w:p>
    <w:p w14:paraId="23FAAACC" w14:textId="77777777" w:rsidR="003E1164" w:rsidRPr="00726828" w:rsidRDefault="003E1164" w:rsidP="003E1164">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2"/>
          <w:szCs w:val="32"/>
          <w:lang w:bidi="ar-EG"/>
          <w14:ligatures w14:val="none"/>
        </w:rPr>
      </w:pPr>
      <w:bookmarkStart w:id="48" w:name="_Toc236964434"/>
      <w:r w:rsidRPr="00726828">
        <w:rPr>
          <w:rFonts w:ascii="Simplified Arabic" w:eastAsia="Times New Roman" w:hAnsi="Simplified Arabic" w:cs="Simplified Arabic"/>
          <w:b/>
          <w:bCs/>
          <w:color w:val="000000" w:themeColor="text1"/>
          <w:kern w:val="0"/>
          <w:sz w:val="32"/>
          <w:szCs w:val="32"/>
          <w:rtl/>
          <w14:ligatures w14:val="none"/>
        </w:rPr>
        <w:t>رابعاً: تحليل القسم الأول من الاستبانة (أدوات التسويق الرقمي المستخدمة في الغرفة التجارية)</w:t>
      </w:r>
      <w:bookmarkEnd w:id="48"/>
    </w:p>
    <w:p w14:paraId="62772089" w14:textId="77777777" w:rsidR="003E1164" w:rsidRPr="00726828" w:rsidRDefault="003E1164" w:rsidP="003E1164">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يتضمّن هذا القسم ثلاثة أسئلة استكشافية تهدف إلى الوقوف على واقع استخدام أدوات التسويق الرقمي في الغرف التجارية السعودية، ونوعية الوسائل التي تعتمدها في التواصل مع الجمهور، وطبيعة المحتوى الذي تنشره</w:t>
      </w:r>
      <w:r w:rsidRPr="00726828">
        <w:rPr>
          <w:rFonts w:ascii="Simplified Arabic" w:eastAsia="Times New Roman" w:hAnsi="Simplified Arabic" w:cs="Simplified Arabic"/>
          <w:color w:val="000000" w:themeColor="text1"/>
          <w:kern w:val="0"/>
          <w:sz w:val="28"/>
          <w:szCs w:val="28"/>
          <w:lang w:bidi="ar-EG"/>
          <w14:ligatures w14:val="none"/>
        </w:rPr>
        <w:t>.</w:t>
      </w:r>
    </w:p>
    <w:p w14:paraId="0F280C1A" w14:textId="279A3447" w:rsidR="003E1164" w:rsidRPr="00726828" w:rsidRDefault="003E1164" w:rsidP="003E1164">
      <w:pPr>
        <w:rPr>
          <w:rFonts w:ascii="Simplified Arabic" w:eastAsia="Times New Roman" w:hAnsi="Simplified Arabic" w:cs="Simplified Arabic"/>
          <w:b/>
          <w:bCs/>
          <w:color w:val="000000" w:themeColor="text1"/>
          <w:kern w:val="0"/>
          <w:sz w:val="28"/>
          <w:szCs w:val="28"/>
          <w:lang w:bidi="ar-EG"/>
          <w14:ligatures w14:val="none"/>
        </w:rPr>
      </w:pPr>
      <w:r w:rsidRPr="00726828">
        <w:rPr>
          <w:rFonts w:ascii="Simplified Arabic" w:eastAsia="Times New Roman" w:hAnsi="Simplified Arabic" w:cs="Simplified Arabic"/>
          <w:b/>
          <w:bCs/>
          <w:color w:val="000000" w:themeColor="text1"/>
          <w:kern w:val="0"/>
          <w:sz w:val="28"/>
          <w:szCs w:val="28"/>
          <w:rtl/>
          <w14:ligatures w14:val="none"/>
        </w:rPr>
        <w:br w:type="page"/>
      </w:r>
      <w:r w:rsidRPr="00726828">
        <w:rPr>
          <w:rFonts w:ascii="Simplified Arabic" w:eastAsia="Times New Roman" w:hAnsi="Simplified Arabic" w:cs="Simplified Arabic"/>
          <w:b/>
          <w:bCs/>
          <w:color w:val="000000" w:themeColor="text1"/>
          <w:kern w:val="0"/>
          <w:sz w:val="28"/>
          <w:szCs w:val="28"/>
          <w:rtl/>
          <w14:ligatures w14:val="none"/>
        </w:rPr>
        <w:lastRenderedPageBreak/>
        <w:t>أكثر أدوات التسويق الرقمي استخداماً في الغرفة التجارية</w:t>
      </w:r>
    </w:p>
    <w:p w14:paraId="0E64FD3E" w14:textId="5D2AE1CA"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b/>
          <w:bCs/>
          <w:color w:val="000000" w:themeColor="text1"/>
          <w:kern w:val="0"/>
          <w:sz w:val="28"/>
          <w:szCs w:val="28"/>
          <w:rtl/>
          <w14:ligatures w14:val="none"/>
        </w:rPr>
        <w:t>جدول (</w:t>
      </w:r>
      <w:r w:rsidRPr="00726828">
        <w:rPr>
          <w:rFonts w:ascii="Simplified Arabic" w:eastAsia="Times New Roman" w:hAnsi="Simplified Arabic" w:cs="Simplified Arabic"/>
          <w:b/>
          <w:bCs/>
          <w:color w:val="000000" w:themeColor="text1"/>
          <w:kern w:val="0"/>
          <w:sz w:val="28"/>
          <w:szCs w:val="28"/>
          <w14:ligatures w14:val="none"/>
        </w:rPr>
        <w:t>8</w:t>
      </w:r>
      <w:r w:rsidRPr="00726828">
        <w:rPr>
          <w:rFonts w:ascii="Simplified Arabic" w:eastAsia="Times New Roman" w:hAnsi="Simplified Arabic" w:cs="Simplified Arabic"/>
          <w:b/>
          <w:bCs/>
          <w:color w:val="000000" w:themeColor="text1"/>
          <w:kern w:val="0"/>
          <w:sz w:val="28"/>
          <w:szCs w:val="28"/>
          <w:rtl/>
          <w14:ligatures w14:val="none"/>
        </w:rPr>
        <w:t>): التوزيع التكراري والنسبي لأدوات التسويق الرقمي الأكثر استخداماً</w:t>
      </w:r>
    </w:p>
    <w:tbl>
      <w:tblPr>
        <w:tblStyle w:val="1-1"/>
        <w:bidiVisual/>
        <w:tblW w:w="5985" w:type="dxa"/>
        <w:jc w:val="center"/>
        <w:tblLook w:val="04A0" w:firstRow="1" w:lastRow="0" w:firstColumn="1" w:lastColumn="0" w:noHBand="0" w:noVBand="1"/>
      </w:tblPr>
      <w:tblGrid>
        <w:gridCol w:w="2964"/>
        <w:gridCol w:w="853"/>
        <w:gridCol w:w="1229"/>
        <w:gridCol w:w="939"/>
      </w:tblGrid>
      <w:tr w:rsidR="003E1164" w:rsidRPr="00726828" w14:paraId="1D6F061B" w14:textId="77777777" w:rsidTr="003E1164">
        <w:trPr>
          <w:cnfStyle w:val="100000000000" w:firstRow="1" w:lastRow="0" w:firstColumn="0" w:lastColumn="0" w:oddVBand="0" w:evenVBand="0" w:oddHBand="0" w:evenHBand="0" w:firstRowFirstColumn="0" w:firstRowLastColumn="0" w:lastRowFirstColumn="0" w:lastRowLastColumn="0"/>
          <w:trHeight w:val="516"/>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353E50D"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الأداة</w:t>
            </w:r>
          </w:p>
        </w:tc>
        <w:tc>
          <w:tcPr>
            <w:tcW w:w="0" w:type="auto"/>
            <w:vAlign w:val="center"/>
            <w:hideMark/>
          </w:tcPr>
          <w:p w14:paraId="54870009" w14:textId="77777777" w:rsidR="003E1164" w:rsidRPr="00726828" w:rsidRDefault="003E1164" w:rsidP="003E11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التكرار</w:t>
            </w:r>
          </w:p>
        </w:tc>
        <w:tc>
          <w:tcPr>
            <w:tcW w:w="0" w:type="auto"/>
            <w:vAlign w:val="center"/>
            <w:hideMark/>
          </w:tcPr>
          <w:p w14:paraId="5A192AB7" w14:textId="77777777" w:rsidR="003E1164" w:rsidRPr="00726828" w:rsidRDefault="003E1164" w:rsidP="003E11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النسبة</w:t>
            </w:r>
            <w:r w:rsidRPr="00726828">
              <w:rPr>
                <w:rFonts w:ascii="Simplified Arabic" w:eastAsia="Times New Roman" w:hAnsi="Simplified Arabic" w:cs="Simplified Arabic"/>
                <w:color w:val="000000" w:themeColor="text1"/>
                <w:kern w:val="0"/>
                <w:sz w:val="28"/>
                <w:szCs w:val="28"/>
                <w:lang w:bidi="ar-EG"/>
                <w14:ligatures w14:val="none"/>
              </w:rPr>
              <w:t xml:space="preserve"> %</w:t>
            </w:r>
          </w:p>
        </w:tc>
        <w:tc>
          <w:tcPr>
            <w:tcW w:w="0" w:type="auto"/>
            <w:vAlign w:val="center"/>
            <w:hideMark/>
          </w:tcPr>
          <w:p w14:paraId="12889955" w14:textId="77777777" w:rsidR="003E1164" w:rsidRPr="00726828" w:rsidRDefault="003E1164" w:rsidP="003E11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الترتيب</w:t>
            </w:r>
          </w:p>
        </w:tc>
      </w:tr>
      <w:tr w:rsidR="003E1164" w:rsidRPr="00726828" w14:paraId="37F11B22" w14:textId="77777777" w:rsidTr="003E1164">
        <w:trPr>
          <w:trHeight w:val="516"/>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74A0470"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منصة</w:t>
            </w:r>
            <w:r w:rsidRPr="00726828">
              <w:rPr>
                <w:rFonts w:ascii="Simplified Arabic" w:eastAsia="Times New Roman" w:hAnsi="Simplified Arabic" w:cs="Simplified Arabic"/>
                <w:color w:val="000000" w:themeColor="text1"/>
                <w:kern w:val="0"/>
                <w:sz w:val="28"/>
                <w:szCs w:val="28"/>
                <w:lang w:bidi="ar-EG"/>
                <w14:ligatures w14:val="none"/>
              </w:rPr>
              <w:t xml:space="preserve"> X </w:t>
            </w:r>
            <w:r w:rsidRPr="00726828">
              <w:rPr>
                <w:rFonts w:ascii="Simplified Arabic" w:eastAsia="Times New Roman" w:hAnsi="Simplified Arabic" w:cs="Simplified Arabic"/>
                <w:color w:val="000000" w:themeColor="text1"/>
                <w:kern w:val="0"/>
                <w:sz w:val="28"/>
                <w:szCs w:val="28"/>
                <w:rtl/>
                <w14:ligatures w14:val="none"/>
              </w:rPr>
              <w:t>تويتر سابقاً</w:t>
            </w:r>
          </w:p>
        </w:tc>
        <w:tc>
          <w:tcPr>
            <w:tcW w:w="0" w:type="auto"/>
            <w:vAlign w:val="center"/>
            <w:hideMark/>
          </w:tcPr>
          <w:p w14:paraId="7D99133A"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198</w:t>
            </w:r>
          </w:p>
        </w:tc>
        <w:tc>
          <w:tcPr>
            <w:tcW w:w="0" w:type="auto"/>
            <w:vAlign w:val="center"/>
            <w:hideMark/>
          </w:tcPr>
          <w:p w14:paraId="74839067"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80.8</w:t>
            </w:r>
          </w:p>
        </w:tc>
        <w:tc>
          <w:tcPr>
            <w:tcW w:w="0" w:type="auto"/>
            <w:vAlign w:val="center"/>
            <w:hideMark/>
          </w:tcPr>
          <w:p w14:paraId="7647B4D4"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1</w:t>
            </w:r>
          </w:p>
        </w:tc>
      </w:tr>
      <w:tr w:rsidR="003E1164" w:rsidRPr="00726828" w14:paraId="597BF2CE" w14:textId="77777777" w:rsidTr="003E1164">
        <w:trPr>
          <w:trHeight w:val="52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7AAB368"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الموقع الإلكتروني</w:t>
            </w:r>
          </w:p>
        </w:tc>
        <w:tc>
          <w:tcPr>
            <w:tcW w:w="0" w:type="auto"/>
            <w:vAlign w:val="center"/>
            <w:hideMark/>
          </w:tcPr>
          <w:p w14:paraId="2AB15E45"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184</w:t>
            </w:r>
          </w:p>
        </w:tc>
        <w:tc>
          <w:tcPr>
            <w:tcW w:w="0" w:type="auto"/>
            <w:vAlign w:val="center"/>
            <w:hideMark/>
          </w:tcPr>
          <w:p w14:paraId="717A4D76"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75.1</w:t>
            </w:r>
          </w:p>
        </w:tc>
        <w:tc>
          <w:tcPr>
            <w:tcW w:w="0" w:type="auto"/>
            <w:vAlign w:val="center"/>
            <w:hideMark/>
          </w:tcPr>
          <w:p w14:paraId="7BFAA43F"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2</w:t>
            </w:r>
          </w:p>
        </w:tc>
      </w:tr>
      <w:tr w:rsidR="003E1164" w:rsidRPr="00726828" w14:paraId="1E2719CB" w14:textId="77777777" w:rsidTr="003E1164">
        <w:trPr>
          <w:trHeight w:val="516"/>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31EB4A9"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البريد الإلكتروني</w:t>
            </w:r>
          </w:p>
        </w:tc>
        <w:tc>
          <w:tcPr>
            <w:tcW w:w="0" w:type="auto"/>
            <w:vAlign w:val="center"/>
            <w:hideMark/>
          </w:tcPr>
          <w:p w14:paraId="4C05797B"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167</w:t>
            </w:r>
          </w:p>
        </w:tc>
        <w:tc>
          <w:tcPr>
            <w:tcW w:w="0" w:type="auto"/>
            <w:vAlign w:val="center"/>
            <w:hideMark/>
          </w:tcPr>
          <w:p w14:paraId="09124579"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68.2</w:t>
            </w:r>
          </w:p>
        </w:tc>
        <w:tc>
          <w:tcPr>
            <w:tcW w:w="0" w:type="auto"/>
            <w:vAlign w:val="center"/>
            <w:hideMark/>
          </w:tcPr>
          <w:p w14:paraId="1CFFD8A6"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3</w:t>
            </w:r>
          </w:p>
        </w:tc>
      </w:tr>
      <w:tr w:rsidR="003E1164" w:rsidRPr="00726828" w14:paraId="20CB9CD1" w14:textId="77777777" w:rsidTr="003E1164">
        <w:trPr>
          <w:trHeight w:val="52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D155125"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proofErr w:type="spellStart"/>
            <w:r w:rsidRPr="00726828">
              <w:rPr>
                <w:rFonts w:ascii="Simplified Arabic" w:eastAsia="Times New Roman" w:hAnsi="Simplified Arabic" w:cs="Simplified Arabic"/>
                <w:color w:val="000000" w:themeColor="text1"/>
                <w:kern w:val="0"/>
                <w:sz w:val="28"/>
                <w:szCs w:val="28"/>
                <w:rtl/>
                <w14:ligatures w14:val="none"/>
              </w:rPr>
              <w:t>لينكدإن</w:t>
            </w:r>
            <w:proofErr w:type="spellEnd"/>
          </w:p>
        </w:tc>
        <w:tc>
          <w:tcPr>
            <w:tcW w:w="0" w:type="auto"/>
            <w:vAlign w:val="center"/>
            <w:hideMark/>
          </w:tcPr>
          <w:p w14:paraId="15D6CE76"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142</w:t>
            </w:r>
          </w:p>
        </w:tc>
        <w:tc>
          <w:tcPr>
            <w:tcW w:w="0" w:type="auto"/>
            <w:vAlign w:val="center"/>
            <w:hideMark/>
          </w:tcPr>
          <w:p w14:paraId="6CBB4C6C"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58.0</w:t>
            </w:r>
          </w:p>
        </w:tc>
        <w:tc>
          <w:tcPr>
            <w:tcW w:w="0" w:type="auto"/>
            <w:vAlign w:val="center"/>
            <w:hideMark/>
          </w:tcPr>
          <w:p w14:paraId="686FB6FB"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4</w:t>
            </w:r>
          </w:p>
        </w:tc>
      </w:tr>
      <w:tr w:rsidR="003E1164" w:rsidRPr="00726828" w14:paraId="74E481E7" w14:textId="77777777" w:rsidTr="003E1164">
        <w:trPr>
          <w:trHeight w:val="516"/>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E4BCB67"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proofErr w:type="spellStart"/>
            <w:r w:rsidRPr="00726828">
              <w:rPr>
                <w:rFonts w:ascii="Simplified Arabic" w:eastAsia="Times New Roman" w:hAnsi="Simplified Arabic" w:cs="Simplified Arabic"/>
                <w:color w:val="000000" w:themeColor="text1"/>
                <w:kern w:val="0"/>
                <w:sz w:val="28"/>
                <w:szCs w:val="28"/>
                <w:rtl/>
                <w14:ligatures w14:val="none"/>
              </w:rPr>
              <w:t>إنستجرام</w:t>
            </w:r>
            <w:proofErr w:type="spellEnd"/>
          </w:p>
        </w:tc>
        <w:tc>
          <w:tcPr>
            <w:tcW w:w="0" w:type="auto"/>
            <w:vAlign w:val="center"/>
            <w:hideMark/>
          </w:tcPr>
          <w:p w14:paraId="7CC70136"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128</w:t>
            </w:r>
          </w:p>
        </w:tc>
        <w:tc>
          <w:tcPr>
            <w:tcW w:w="0" w:type="auto"/>
            <w:vAlign w:val="center"/>
            <w:hideMark/>
          </w:tcPr>
          <w:p w14:paraId="798669CD"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52.2</w:t>
            </w:r>
          </w:p>
        </w:tc>
        <w:tc>
          <w:tcPr>
            <w:tcW w:w="0" w:type="auto"/>
            <w:vAlign w:val="center"/>
            <w:hideMark/>
          </w:tcPr>
          <w:p w14:paraId="3495E0F9"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5</w:t>
            </w:r>
          </w:p>
        </w:tc>
      </w:tr>
      <w:tr w:rsidR="003E1164" w:rsidRPr="00726828" w14:paraId="7E499223" w14:textId="77777777" w:rsidTr="003E1164">
        <w:trPr>
          <w:trHeight w:val="516"/>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D5865C3"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تطبيقات المراسلة (واتساب)</w:t>
            </w:r>
          </w:p>
        </w:tc>
        <w:tc>
          <w:tcPr>
            <w:tcW w:w="0" w:type="auto"/>
            <w:vAlign w:val="center"/>
            <w:hideMark/>
          </w:tcPr>
          <w:p w14:paraId="4344EAF1"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116</w:t>
            </w:r>
          </w:p>
        </w:tc>
        <w:tc>
          <w:tcPr>
            <w:tcW w:w="0" w:type="auto"/>
            <w:vAlign w:val="center"/>
            <w:hideMark/>
          </w:tcPr>
          <w:p w14:paraId="45F5F831"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47.3</w:t>
            </w:r>
          </w:p>
        </w:tc>
        <w:tc>
          <w:tcPr>
            <w:tcW w:w="0" w:type="auto"/>
            <w:vAlign w:val="center"/>
            <w:hideMark/>
          </w:tcPr>
          <w:p w14:paraId="083F4513"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6</w:t>
            </w:r>
          </w:p>
        </w:tc>
      </w:tr>
      <w:tr w:rsidR="003E1164" w:rsidRPr="00726828" w14:paraId="0418AFD8" w14:textId="77777777" w:rsidTr="003E1164">
        <w:trPr>
          <w:trHeight w:val="52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778374F"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سناب شات</w:t>
            </w:r>
          </w:p>
        </w:tc>
        <w:tc>
          <w:tcPr>
            <w:tcW w:w="0" w:type="auto"/>
            <w:vAlign w:val="center"/>
            <w:hideMark/>
          </w:tcPr>
          <w:p w14:paraId="09EEAF70"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74</w:t>
            </w:r>
          </w:p>
        </w:tc>
        <w:tc>
          <w:tcPr>
            <w:tcW w:w="0" w:type="auto"/>
            <w:vAlign w:val="center"/>
            <w:hideMark/>
          </w:tcPr>
          <w:p w14:paraId="24CD1815"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30.2</w:t>
            </w:r>
          </w:p>
        </w:tc>
        <w:tc>
          <w:tcPr>
            <w:tcW w:w="0" w:type="auto"/>
            <w:vAlign w:val="center"/>
            <w:hideMark/>
          </w:tcPr>
          <w:p w14:paraId="6B21A08A"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7</w:t>
            </w:r>
          </w:p>
        </w:tc>
      </w:tr>
      <w:tr w:rsidR="003E1164" w:rsidRPr="00726828" w14:paraId="59B9C3B3" w14:textId="77777777" w:rsidTr="003E1164">
        <w:trPr>
          <w:trHeight w:val="52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21E9F8D"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أخرى</w:t>
            </w:r>
          </w:p>
        </w:tc>
        <w:tc>
          <w:tcPr>
            <w:tcW w:w="0" w:type="auto"/>
            <w:vAlign w:val="center"/>
            <w:hideMark/>
          </w:tcPr>
          <w:p w14:paraId="2BDBB2E6"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21</w:t>
            </w:r>
          </w:p>
        </w:tc>
        <w:tc>
          <w:tcPr>
            <w:tcW w:w="0" w:type="auto"/>
            <w:vAlign w:val="center"/>
            <w:hideMark/>
          </w:tcPr>
          <w:p w14:paraId="266AF0C1"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8.6</w:t>
            </w:r>
          </w:p>
        </w:tc>
        <w:tc>
          <w:tcPr>
            <w:tcW w:w="0" w:type="auto"/>
            <w:vAlign w:val="center"/>
            <w:hideMark/>
          </w:tcPr>
          <w:p w14:paraId="6FA2F5BA"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8</w:t>
            </w:r>
          </w:p>
        </w:tc>
      </w:tr>
    </w:tbl>
    <w:p w14:paraId="46958FDB" w14:textId="73D1C322" w:rsidR="003E1164" w:rsidRPr="00726828" w:rsidRDefault="003E1164" w:rsidP="003E1164">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ُبيّن الجدول (</w:t>
      </w:r>
      <w:r w:rsidRPr="00726828">
        <w:rPr>
          <w:rFonts w:ascii="Simplified Arabic" w:eastAsia="Times New Roman" w:hAnsi="Simplified Arabic" w:cs="Simplified Arabic"/>
          <w:color w:val="000000" w:themeColor="text1"/>
          <w:kern w:val="0"/>
          <w:sz w:val="28"/>
          <w:szCs w:val="28"/>
          <w14:ligatures w14:val="none"/>
        </w:rPr>
        <w:t>8</w:t>
      </w:r>
      <w:r w:rsidRPr="00726828">
        <w:rPr>
          <w:rFonts w:ascii="Simplified Arabic" w:eastAsia="Times New Roman" w:hAnsi="Simplified Arabic" w:cs="Simplified Arabic"/>
          <w:color w:val="000000" w:themeColor="text1"/>
          <w:kern w:val="0"/>
          <w:sz w:val="28"/>
          <w:szCs w:val="28"/>
          <w:rtl/>
          <w14:ligatures w14:val="none"/>
        </w:rPr>
        <w:t xml:space="preserve">) أن </w:t>
      </w:r>
      <w:r w:rsidRPr="00726828">
        <w:rPr>
          <w:rFonts w:ascii="Simplified Arabic" w:eastAsia="Times New Roman" w:hAnsi="Simplified Arabic" w:cs="Simplified Arabic"/>
          <w:b/>
          <w:bCs/>
          <w:color w:val="000000" w:themeColor="text1"/>
          <w:kern w:val="0"/>
          <w:sz w:val="28"/>
          <w:szCs w:val="28"/>
          <w:rtl/>
          <w14:ligatures w14:val="none"/>
        </w:rPr>
        <w:t>منصة</w:t>
      </w:r>
      <w:r w:rsidRPr="00726828">
        <w:rPr>
          <w:rFonts w:ascii="Simplified Arabic" w:eastAsia="Times New Roman" w:hAnsi="Simplified Arabic" w:cs="Simplified Arabic"/>
          <w:b/>
          <w:bCs/>
          <w:color w:val="000000" w:themeColor="text1"/>
          <w:kern w:val="0"/>
          <w:sz w:val="28"/>
          <w:szCs w:val="28"/>
          <w:lang w:bidi="ar-EG"/>
          <w14:ligatures w14:val="none"/>
        </w:rPr>
        <w:t xml:space="preserve"> X (</w:t>
      </w:r>
      <w:r w:rsidRPr="00726828">
        <w:rPr>
          <w:rFonts w:ascii="Simplified Arabic" w:eastAsia="Times New Roman" w:hAnsi="Simplified Arabic" w:cs="Simplified Arabic"/>
          <w:b/>
          <w:bCs/>
          <w:color w:val="000000" w:themeColor="text1"/>
          <w:kern w:val="0"/>
          <w:sz w:val="28"/>
          <w:szCs w:val="28"/>
          <w:rtl/>
          <w14:ligatures w14:val="none"/>
        </w:rPr>
        <w:t>تويتر سابقاً</w:t>
      </w:r>
      <w:r w:rsidRPr="00726828">
        <w:rPr>
          <w:rFonts w:ascii="Simplified Arabic" w:eastAsia="Times New Roman" w:hAnsi="Simplified Arabic" w:cs="Simplified Arabic"/>
          <w:b/>
          <w:bCs/>
          <w:color w:val="000000" w:themeColor="text1"/>
          <w:kern w:val="0"/>
          <w:sz w:val="28"/>
          <w:szCs w:val="28"/>
          <w:lang w:bidi="ar-EG"/>
          <w14:ligatures w14:val="none"/>
        </w:rPr>
        <w:t>)</w:t>
      </w:r>
      <w:r w:rsidRPr="00726828">
        <w:rPr>
          <w:rFonts w:ascii="Simplified Arabic" w:eastAsia="Times New Roman" w:hAnsi="Simplified Arabic" w:cs="Simplified Arabic"/>
          <w:color w:val="000000" w:themeColor="text1"/>
          <w:kern w:val="0"/>
          <w:sz w:val="28"/>
          <w:szCs w:val="28"/>
          <w:lang w:bidi="ar-EG"/>
          <w14:ligatures w14:val="none"/>
        </w:rPr>
        <w:t xml:space="preserve"> </w:t>
      </w:r>
      <w:r w:rsidRPr="00726828">
        <w:rPr>
          <w:rFonts w:ascii="Simplified Arabic" w:eastAsia="Times New Roman" w:hAnsi="Simplified Arabic" w:cs="Simplified Arabic"/>
          <w:color w:val="000000" w:themeColor="text1"/>
          <w:kern w:val="0"/>
          <w:sz w:val="28"/>
          <w:szCs w:val="28"/>
          <w:rtl/>
          <w14:ligatures w14:val="none"/>
        </w:rPr>
        <w:t xml:space="preserve">جاءت في مقدمة الأدوات الرقمية الأكثر استخداماً في الغرف التجارية السعودية بنسبة (80.8%)، ويُعزى ذلك إلى الانتشار الواسع لهذه المنصة في البيئة السعودية بوصفها المنصة الأكثر تفضيلاً لدى المستخدمين السعوديين، ولقدرتها على إيصال الرسائل المؤسسية بسرعة وفعالية. وحلّ </w:t>
      </w:r>
      <w:r w:rsidRPr="00726828">
        <w:rPr>
          <w:rFonts w:ascii="Simplified Arabic" w:eastAsia="Times New Roman" w:hAnsi="Simplified Arabic" w:cs="Simplified Arabic"/>
          <w:b/>
          <w:bCs/>
          <w:color w:val="000000" w:themeColor="text1"/>
          <w:kern w:val="0"/>
          <w:sz w:val="28"/>
          <w:szCs w:val="28"/>
          <w:rtl/>
          <w14:ligatures w14:val="none"/>
        </w:rPr>
        <w:t>الموقع الإلكتروني</w:t>
      </w:r>
      <w:r w:rsidRPr="00726828">
        <w:rPr>
          <w:rFonts w:ascii="Simplified Arabic" w:eastAsia="Times New Roman" w:hAnsi="Simplified Arabic" w:cs="Simplified Arabic"/>
          <w:color w:val="000000" w:themeColor="text1"/>
          <w:kern w:val="0"/>
          <w:sz w:val="28"/>
          <w:szCs w:val="28"/>
          <w:rtl/>
          <w14:ligatures w14:val="none"/>
        </w:rPr>
        <w:t xml:space="preserve"> في المرتبة الثانية بنسبة (75.1%)، وهو ما يعكس اعتماد الغرف التجارية على الموقع بوصفه الواجهة الرسمية والقناة الأساسية لتقديم الخدمات وعرض المعلومات. وجاء </w:t>
      </w:r>
      <w:r w:rsidRPr="00726828">
        <w:rPr>
          <w:rFonts w:ascii="Simplified Arabic" w:eastAsia="Times New Roman" w:hAnsi="Simplified Arabic" w:cs="Simplified Arabic"/>
          <w:b/>
          <w:bCs/>
          <w:color w:val="000000" w:themeColor="text1"/>
          <w:kern w:val="0"/>
          <w:sz w:val="28"/>
          <w:szCs w:val="28"/>
          <w:rtl/>
          <w14:ligatures w14:val="none"/>
        </w:rPr>
        <w:t>البريد الإلكتروني</w:t>
      </w:r>
      <w:r w:rsidRPr="00726828">
        <w:rPr>
          <w:rFonts w:ascii="Simplified Arabic" w:eastAsia="Times New Roman" w:hAnsi="Simplified Arabic" w:cs="Simplified Arabic"/>
          <w:color w:val="000000" w:themeColor="text1"/>
          <w:kern w:val="0"/>
          <w:sz w:val="28"/>
          <w:szCs w:val="28"/>
          <w:rtl/>
          <w14:ligatures w14:val="none"/>
        </w:rPr>
        <w:t xml:space="preserve"> ثالثاً بنسبة (68.2%)، مما يُبرز استمرارية أهميته كأداة رسمية للتواصل مع المنتسبين والجهات الرسمية. فيما جاءت </w:t>
      </w:r>
      <w:proofErr w:type="spellStart"/>
      <w:r w:rsidRPr="00726828">
        <w:rPr>
          <w:rFonts w:ascii="Simplified Arabic" w:eastAsia="Times New Roman" w:hAnsi="Simplified Arabic" w:cs="Simplified Arabic"/>
          <w:b/>
          <w:bCs/>
          <w:color w:val="000000" w:themeColor="text1"/>
          <w:kern w:val="0"/>
          <w:sz w:val="28"/>
          <w:szCs w:val="28"/>
          <w:rtl/>
          <w14:ligatures w14:val="none"/>
        </w:rPr>
        <w:t>لينكدإن</w:t>
      </w:r>
      <w:proofErr w:type="spellEnd"/>
      <w:r w:rsidRPr="00726828">
        <w:rPr>
          <w:rFonts w:ascii="Simplified Arabic" w:eastAsia="Times New Roman" w:hAnsi="Simplified Arabic" w:cs="Simplified Arabic"/>
          <w:color w:val="000000" w:themeColor="text1"/>
          <w:kern w:val="0"/>
          <w:sz w:val="28"/>
          <w:szCs w:val="28"/>
          <w:rtl/>
          <w14:ligatures w14:val="none"/>
        </w:rPr>
        <w:t xml:space="preserve"> رابعاً بنسبة (58.0%)، ثم </w:t>
      </w:r>
      <w:proofErr w:type="spellStart"/>
      <w:r w:rsidRPr="00726828">
        <w:rPr>
          <w:rFonts w:ascii="Simplified Arabic" w:eastAsia="Times New Roman" w:hAnsi="Simplified Arabic" w:cs="Simplified Arabic"/>
          <w:b/>
          <w:bCs/>
          <w:color w:val="000000" w:themeColor="text1"/>
          <w:kern w:val="0"/>
          <w:sz w:val="28"/>
          <w:szCs w:val="28"/>
          <w:rtl/>
          <w14:ligatures w14:val="none"/>
        </w:rPr>
        <w:t>إنستجرام</w:t>
      </w:r>
      <w:proofErr w:type="spellEnd"/>
      <w:r w:rsidRPr="00726828">
        <w:rPr>
          <w:rFonts w:ascii="Simplified Arabic" w:eastAsia="Times New Roman" w:hAnsi="Simplified Arabic" w:cs="Simplified Arabic"/>
          <w:color w:val="000000" w:themeColor="text1"/>
          <w:kern w:val="0"/>
          <w:sz w:val="28"/>
          <w:szCs w:val="28"/>
          <w:rtl/>
          <w14:ligatures w14:val="none"/>
        </w:rPr>
        <w:t xml:space="preserve"> بنسبة (52.2%)، تليها </w:t>
      </w:r>
      <w:r w:rsidRPr="00726828">
        <w:rPr>
          <w:rFonts w:ascii="Simplified Arabic" w:eastAsia="Times New Roman" w:hAnsi="Simplified Arabic" w:cs="Simplified Arabic"/>
          <w:b/>
          <w:bCs/>
          <w:color w:val="000000" w:themeColor="text1"/>
          <w:kern w:val="0"/>
          <w:sz w:val="28"/>
          <w:szCs w:val="28"/>
          <w:rtl/>
          <w14:ligatures w14:val="none"/>
        </w:rPr>
        <w:t>تطبيقات المراسلة</w:t>
      </w:r>
      <w:r w:rsidRPr="00726828">
        <w:rPr>
          <w:rFonts w:ascii="Simplified Arabic" w:eastAsia="Times New Roman" w:hAnsi="Simplified Arabic" w:cs="Simplified Arabic"/>
          <w:color w:val="000000" w:themeColor="text1"/>
          <w:kern w:val="0"/>
          <w:sz w:val="28"/>
          <w:szCs w:val="28"/>
          <w:rtl/>
          <w14:ligatures w14:val="none"/>
        </w:rPr>
        <w:t xml:space="preserve"> بنسبة (47.3%)، ثم </w:t>
      </w:r>
      <w:r w:rsidRPr="00726828">
        <w:rPr>
          <w:rFonts w:ascii="Simplified Arabic" w:eastAsia="Times New Roman" w:hAnsi="Simplified Arabic" w:cs="Simplified Arabic"/>
          <w:b/>
          <w:bCs/>
          <w:color w:val="000000" w:themeColor="text1"/>
          <w:kern w:val="0"/>
          <w:sz w:val="28"/>
          <w:szCs w:val="28"/>
          <w:rtl/>
          <w14:ligatures w14:val="none"/>
        </w:rPr>
        <w:t>سناب شات</w:t>
      </w:r>
      <w:r w:rsidRPr="00726828">
        <w:rPr>
          <w:rFonts w:ascii="Simplified Arabic" w:eastAsia="Times New Roman" w:hAnsi="Simplified Arabic" w:cs="Simplified Arabic"/>
          <w:color w:val="000000" w:themeColor="text1"/>
          <w:kern w:val="0"/>
          <w:sz w:val="28"/>
          <w:szCs w:val="28"/>
          <w:rtl/>
          <w14:ligatures w14:val="none"/>
        </w:rPr>
        <w:t xml:space="preserve"> بنسبة (30.2%)، وأخيراً أدوات </w:t>
      </w:r>
      <w:r w:rsidRPr="00726828">
        <w:rPr>
          <w:rFonts w:ascii="Simplified Arabic" w:eastAsia="Times New Roman" w:hAnsi="Simplified Arabic" w:cs="Simplified Arabic"/>
          <w:b/>
          <w:bCs/>
          <w:color w:val="000000" w:themeColor="text1"/>
          <w:kern w:val="0"/>
          <w:sz w:val="28"/>
          <w:szCs w:val="28"/>
          <w:rtl/>
          <w14:ligatures w14:val="none"/>
        </w:rPr>
        <w:t>أخرى</w:t>
      </w:r>
      <w:r w:rsidRPr="00726828">
        <w:rPr>
          <w:rFonts w:ascii="Simplified Arabic" w:eastAsia="Times New Roman" w:hAnsi="Simplified Arabic" w:cs="Simplified Arabic"/>
          <w:color w:val="000000" w:themeColor="text1"/>
          <w:kern w:val="0"/>
          <w:sz w:val="28"/>
          <w:szCs w:val="28"/>
          <w:rtl/>
          <w14:ligatures w14:val="none"/>
        </w:rPr>
        <w:t xml:space="preserve"> بنسبة (8.6%). ويعكس هذا التوزيع تنوّع أدوات التسويق الرقمي المستخدمة، مع ملاحظة هيمنة المنصات ذات الطابع النصي والمعلوماتي</w:t>
      </w:r>
      <w:r w:rsidRPr="00726828">
        <w:rPr>
          <w:rFonts w:ascii="Simplified Arabic" w:eastAsia="Times New Roman" w:hAnsi="Simplified Arabic" w:cs="Simplified Arabic"/>
          <w:color w:val="000000" w:themeColor="text1"/>
          <w:kern w:val="0"/>
          <w:sz w:val="28"/>
          <w:szCs w:val="28"/>
          <w:lang w:bidi="ar-EG"/>
          <w14:ligatures w14:val="none"/>
        </w:rPr>
        <w:t xml:space="preserve"> (X</w:t>
      </w:r>
      <w:r w:rsidRPr="00726828">
        <w:rPr>
          <w:rFonts w:ascii="Simplified Arabic" w:eastAsia="Times New Roman" w:hAnsi="Simplified Arabic" w:cs="Simplified Arabic"/>
          <w:color w:val="000000" w:themeColor="text1"/>
          <w:kern w:val="0"/>
          <w:sz w:val="28"/>
          <w:szCs w:val="28"/>
          <w:rtl/>
          <w14:ligatures w14:val="none"/>
        </w:rPr>
        <w:t xml:space="preserve">، الموقع، البريد الإلكتروني، </w:t>
      </w:r>
      <w:proofErr w:type="spellStart"/>
      <w:r w:rsidRPr="00726828">
        <w:rPr>
          <w:rFonts w:ascii="Simplified Arabic" w:eastAsia="Times New Roman" w:hAnsi="Simplified Arabic" w:cs="Simplified Arabic"/>
          <w:color w:val="000000" w:themeColor="text1"/>
          <w:kern w:val="0"/>
          <w:sz w:val="28"/>
          <w:szCs w:val="28"/>
          <w:rtl/>
          <w14:ligatures w14:val="none"/>
        </w:rPr>
        <w:t>لينكدإن</w:t>
      </w:r>
      <w:proofErr w:type="spellEnd"/>
      <w:r w:rsidRPr="00726828">
        <w:rPr>
          <w:rFonts w:ascii="Simplified Arabic" w:eastAsia="Times New Roman" w:hAnsi="Simplified Arabic" w:cs="Simplified Arabic"/>
          <w:color w:val="000000" w:themeColor="text1"/>
          <w:kern w:val="0"/>
          <w:sz w:val="28"/>
          <w:szCs w:val="28"/>
          <w:lang w:bidi="ar-EG"/>
          <w14:ligatures w14:val="none"/>
        </w:rPr>
        <w:t xml:space="preserve">) </w:t>
      </w:r>
      <w:r w:rsidRPr="00726828">
        <w:rPr>
          <w:rFonts w:ascii="Simplified Arabic" w:eastAsia="Times New Roman" w:hAnsi="Simplified Arabic" w:cs="Simplified Arabic"/>
          <w:color w:val="000000" w:themeColor="text1"/>
          <w:kern w:val="0"/>
          <w:sz w:val="28"/>
          <w:szCs w:val="28"/>
          <w:rtl/>
          <w14:ligatures w14:val="none"/>
        </w:rPr>
        <w:t>على المنصات ذات الطابع البصري (</w:t>
      </w:r>
      <w:proofErr w:type="spellStart"/>
      <w:r w:rsidRPr="00726828">
        <w:rPr>
          <w:rFonts w:ascii="Simplified Arabic" w:eastAsia="Times New Roman" w:hAnsi="Simplified Arabic" w:cs="Simplified Arabic"/>
          <w:color w:val="000000" w:themeColor="text1"/>
          <w:kern w:val="0"/>
          <w:sz w:val="28"/>
          <w:szCs w:val="28"/>
          <w:rtl/>
          <w14:ligatures w14:val="none"/>
        </w:rPr>
        <w:t>إنستجرام</w:t>
      </w:r>
      <w:proofErr w:type="spellEnd"/>
      <w:r w:rsidRPr="00726828">
        <w:rPr>
          <w:rFonts w:ascii="Simplified Arabic" w:eastAsia="Times New Roman" w:hAnsi="Simplified Arabic" w:cs="Simplified Arabic"/>
          <w:color w:val="000000" w:themeColor="text1"/>
          <w:kern w:val="0"/>
          <w:sz w:val="28"/>
          <w:szCs w:val="28"/>
          <w:rtl/>
          <w14:ligatures w14:val="none"/>
        </w:rPr>
        <w:t>، سناب شات)، وهو ما يتوافق مع طبيعة عمل الغرف التجارية التي تعتمد على تبادل المعلومات والأخبار الاقتصادية والتنظيمية</w:t>
      </w:r>
      <w:r w:rsidRPr="00726828">
        <w:rPr>
          <w:rFonts w:ascii="Simplified Arabic" w:eastAsia="Times New Roman" w:hAnsi="Simplified Arabic" w:cs="Simplified Arabic"/>
          <w:color w:val="000000" w:themeColor="text1"/>
          <w:kern w:val="0"/>
          <w:sz w:val="28"/>
          <w:szCs w:val="28"/>
          <w:lang w:bidi="ar-EG"/>
          <w14:ligatures w14:val="none"/>
        </w:rPr>
        <w:t>.</w:t>
      </w:r>
    </w:p>
    <w:p w14:paraId="72BC98A0" w14:textId="1A09756F" w:rsidR="003E1164" w:rsidRPr="00726828" w:rsidRDefault="003E1164" w:rsidP="003E1164">
      <w:pPr>
        <w:rPr>
          <w:rFonts w:ascii="Simplified Arabic" w:eastAsia="Times New Roman" w:hAnsi="Simplified Arabic" w:cs="Simplified Arabic"/>
          <w:b/>
          <w:bCs/>
          <w:color w:val="000000" w:themeColor="text1"/>
          <w:kern w:val="0"/>
          <w:sz w:val="28"/>
          <w:szCs w:val="28"/>
          <w:lang w:bidi="ar-EG"/>
          <w14:ligatures w14:val="none"/>
        </w:rPr>
      </w:pPr>
      <w:r w:rsidRPr="00726828">
        <w:rPr>
          <w:rFonts w:ascii="Simplified Arabic" w:eastAsia="Times New Roman" w:hAnsi="Simplified Arabic" w:cs="Simplified Arabic"/>
          <w:b/>
          <w:bCs/>
          <w:color w:val="000000" w:themeColor="text1"/>
          <w:kern w:val="0"/>
          <w:sz w:val="28"/>
          <w:szCs w:val="28"/>
          <w:rtl/>
          <w14:ligatures w14:val="none"/>
        </w:rPr>
        <w:br w:type="page"/>
      </w:r>
      <w:r w:rsidRPr="00726828">
        <w:rPr>
          <w:rFonts w:ascii="Simplified Arabic" w:eastAsia="Times New Roman" w:hAnsi="Simplified Arabic" w:cs="Simplified Arabic"/>
          <w:b/>
          <w:bCs/>
          <w:color w:val="000000" w:themeColor="text1"/>
          <w:kern w:val="0"/>
          <w:sz w:val="28"/>
          <w:szCs w:val="28"/>
          <w:rtl/>
          <w14:ligatures w14:val="none"/>
        </w:rPr>
        <w:lastRenderedPageBreak/>
        <w:t>أكثر وسيلة تتواصل من خلالها الغرفة مع جمهورها</w:t>
      </w:r>
    </w:p>
    <w:p w14:paraId="48382AAF" w14:textId="689122B2"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b/>
          <w:bCs/>
          <w:color w:val="000000" w:themeColor="text1"/>
          <w:kern w:val="0"/>
          <w:sz w:val="28"/>
          <w:szCs w:val="28"/>
          <w:rtl/>
          <w14:ligatures w14:val="none"/>
        </w:rPr>
        <w:t>جدول (</w:t>
      </w:r>
      <w:r w:rsidRPr="00726828">
        <w:rPr>
          <w:rFonts w:ascii="Simplified Arabic" w:eastAsia="Times New Roman" w:hAnsi="Simplified Arabic" w:cs="Simplified Arabic"/>
          <w:b/>
          <w:bCs/>
          <w:color w:val="000000" w:themeColor="text1"/>
          <w:kern w:val="0"/>
          <w:sz w:val="28"/>
          <w:szCs w:val="28"/>
          <w14:ligatures w14:val="none"/>
        </w:rPr>
        <w:t>9</w:t>
      </w:r>
      <w:r w:rsidRPr="00726828">
        <w:rPr>
          <w:rFonts w:ascii="Simplified Arabic" w:eastAsia="Times New Roman" w:hAnsi="Simplified Arabic" w:cs="Simplified Arabic"/>
          <w:b/>
          <w:bCs/>
          <w:color w:val="000000" w:themeColor="text1"/>
          <w:kern w:val="0"/>
          <w:sz w:val="28"/>
          <w:szCs w:val="28"/>
          <w:rtl/>
          <w14:ligatures w14:val="none"/>
        </w:rPr>
        <w:t>): التوزيع التكراري والنسبي لأكثر وسيلة تواصل مع الجمهور</w:t>
      </w:r>
    </w:p>
    <w:tbl>
      <w:tblPr>
        <w:tblStyle w:val="1-1"/>
        <w:bidiVisual/>
        <w:tblW w:w="6098" w:type="dxa"/>
        <w:jc w:val="center"/>
        <w:tblLook w:val="04A0" w:firstRow="1" w:lastRow="0" w:firstColumn="1" w:lastColumn="0" w:noHBand="0" w:noVBand="1"/>
      </w:tblPr>
      <w:tblGrid>
        <w:gridCol w:w="2994"/>
        <w:gridCol w:w="876"/>
        <w:gridCol w:w="1263"/>
        <w:gridCol w:w="965"/>
      </w:tblGrid>
      <w:tr w:rsidR="003E1164" w:rsidRPr="00726828" w14:paraId="35526BAF" w14:textId="77777777" w:rsidTr="003E1164">
        <w:trPr>
          <w:cnfStyle w:val="100000000000" w:firstRow="1" w:lastRow="0" w:firstColumn="0" w:lastColumn="0" w:oddVBand="0" w:evenVBand="0" w:oddHBand="0" w:evenHBand="0" w:firstRowFirstColumn="0" w:firstRowLastColumn="0" w:lastRowFirstColumn="0" w:lastRowLastColumn="0"/>
          <w:trHeight w:val="529"/>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DCA5F74"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الوسيلة</w:t>
            </w:r>
          </w:p>
        </w:tc>
        <w:tc>
          <w:tcPr>
            <w:tcW w:w="0" w:type="auto"/>
            <w:vAlign w:val="center"/>
            <w:hideMark/>
          </w:tcPr>
          <w:p w14:paraId="47BCC3DA" w14:textId="77777777" w:rsidR="003E1164" w:rsidRPr="00726828" w:rsidRDefault="003E1164" w:rsidP="003E11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التكرار</w:t>
            </w:r>
          </w:p>
        </w:tc>
        <w:tc>
          <w:tcPr>
            <w:tcW w:w="0" w:type="auto"/>
            <w:vAlign w:val="center"/>
            <w:hideMark/>
          </w:tcPr>
          <w:p w14:paraId="2FB24C73" w14:textId="77777777" w:rsidR="003E1164" w:rsidRPr="00726828" w:rsidRDefault="003E1164" w:rsidP="003E11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النسبة</w:t>
            </w:r>
            <w:r w:rsidRPr="00726828">
              <w:rPr>
                <w:rFonts w:ascii="Simplified Arabic" w:eastAsia="Times New Roman" w:hAnsi="Simplified Arabic" w:cs="Simplified Arabic"/>
                <w:color w:val="000000" w:themeColor="text1"/>
                <w:kern w:val="0"/>
                <w:sz w:val="28"/>
                <w:szCs w:val="28"/>
                <w:lang w:bidi="ar-EG"/>
                <w14:ligatures w14:val="none"/>
              </w:rPr>
              <w:t xml:space="preserve"> %</w:t>
            </w:r>
          </w:p>
        </w:tc>
        <w:tc>
          <w:tcPr>
            <w:tcW w:w="0" w:type="auto"/>
            <w:vAlign w:val="center"/>
            <w:hideMark/>
          </w:tcPr>
          <w:p w14:paraId="662BB1D7" w14:textId="77777777" w:rsidR="003E1164" w:rsidRPr="00726828" w:rsidRDefault="003E1164" w:rsidP="003E11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الترتيب</w:t>
            </w:r>
          </w:p>
        </w:tc>
      </w:tr>
      <w:tr w:rsidR="003E1164" w:rsidRPr="00726828" w14:paraId="46BC0123" w14:textId="77777777" w:rsidTr="003E1164">
        <w:trPr>
          <w:trHeight w:val="529"/>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5F9E59A"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شبكات التواصل الاجتماعي</w:t>
            </w:r>
          </w:p>
        </w:tc>
        <w:tc>
          <w:tcPr>
            <w:tcW w:w="0" w:type="auto"/>
            <w:vAlign w:val="center"/>
            <w:hideMark/>
          </w:tcPr>
          <w:p w14:paraId="4EEA144B"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96</w:t>
            </w:r>
          </w:p>
        </w:tc>
        <w:tc>
          <w:tcPr>
            <w:tcW w:w="0" w:type="auto"/>
            <w:vAlign w:val="center"/>
            <w:hideMark/>
          </w:tcPr>
          <w:p w14:paraId="051968CD"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39.2</w:t>
            </w:r>
          </w:p>
        </w:tc>
        <w:tc>
          <w:tcPr>
            <w:tcW w:w="0" w:type="auto"/>
            <w:vAlign w:val="center"/>
            <w:hideMark/>
          </w:tcPr>
          <w:p w14:paraId="3AD634FF"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1</w:t>
            </w:r>
          </w:p>
        </w:tc>
      </w:tr>
      <w:tr w:rsidR="003E1164" w:rsidRPr="00726828" w14:paraId="51550D23" w14:textId="77777777" w:rsidTr="003E1164">
        <w:trPr>
          <w:trHeight w:val="54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5848823"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الموقع الإلكتروني</w:t>
            </w:r>
          </w:p>
        </w:tc>
        <w:tc>
          <w:tcPr>
            <w:tcW w:w="0" w:type="auto"/>
            <w:vAlign w:val="center"/>
            <w:hideMark/>
          </w:tcPr>
          <w:p w14:paraId="38677A30"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58</w:t>
            </w:r>
          </w:p>
        </w:tc>
        <w:tc>
          <w:tcPr>
            <w:tcW w:w="0" w:type="auto"/>
            <w:vAlign w:val="center"/>
            <w:hideMark/>
          </w:tcPr>
          <w:p w14:paraId="74C7443F"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23.7</w:t>
            </w:r>
          </w:p>
        </w:tc>
        <w:tc>
          <w:tcPr>
            <w:tcW w:w="0" w:type="auto"/>
            <w:vAlign w:val="center"/>
            <w:hideMark/>
          </w:tcPr>
          <w:p w14:paraId="1B9229AA"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2</w:t>
            </w:r>
          </w:p>
        </w:tc>
      </w:tr>
      <w:tr w:rsidR="003E1164" w:rsidRPr="00726828" w14:paraId="082020EB" w14:textId="77777777" w:rsidTr="003E1164">
        <w:trPr>
          <w:trHeight w:val="529"/>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6E5E243"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البريد الإلكتروني</w:t>
            </w:r>
          </w:p>
        </w:tc>
        <w:tc>
          <w:tcPr>
            <w:tcW w:w="0" w:type="auto"/>
            <w:vAlign w:val="center"/>
            <w:hideMark/>
          </w:tcPr>
          <w:p w14:paraId="7C26096A"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47</w:t>
            </w:r>
          </w:p>
        </w:tc>
        <w:tc>
          <w:tcPr>
            <w:tcW w:w="0" w:type="auto"/>
            <w:vAlign w:val="center"/>
            <w:hideMark/>
          </w:tcPr>
          <w:p w14:paraId="5A4428FC"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19.2</w:t>
            </w:r>
          </w:p>
        </w:tc>
        <w:tc>
          <w:tcPr>
            <w:tcW w:w="0" w:type="auto"/>
            <w:vAlign w:val="center"/>
            <w:hideMark/>
          </w:tcPr>
          <w:p w14:paraId="03E52098"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3</w:t>
            </w:r>
          </w:p>
        </w:tc>
      </w:tr>
      <w:tr w:rsidR="003E1164" w:rsidRPr="00726828" w14:paraId="46D3152E" w14:textId="77777777" w:rsidTr="003E1164">
        <w:trPr>
          <w:trHeight w:val="54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39B859A"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التطبيقات الذكية</w:t>
            </w:r>
          </w:p>
        </w:tc>
        <w:tc>
          <w:tcPr>
            <w:tcW w:w="0" w:type="auto"/>
            <w:vAlign w:val="center"/>
            <w:hideMark/>
          </w:tcPr>
          <w:p w14:paraId="1061418F"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28</w:t>
            </w:r>
          </w:p>
        </w:tc>
        <w:tc>
          <w:tcPr>
            <w:tcW w:w="0" w:type="auto"/>
            <w:vAlign w:val="center"/>
            <w:hideMark/>
          </w:tcPr>
          <w:p w14:paraId="7E1CD1E7"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11.4</w:t>
            </w:r>
          </w:p>
        </w:tc>
        <w:tc>
          <w:tcPr>
            <w:tcW w:w="0" w:type="auto"/>
            <w:vAlign w:val="center"/>
            <w:hideMark/>
          </w:tcPr>
          <w:p w14:paraId="32AD8BA5"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4</w:t>
            </w:r>
          </w:p>
        </w:tc>
      </w:tr>
      <w:tr w:rsidR="003E1164" w:rsidRPr="00726828" w14:paraId="0947952C" w14:textId="77777777" w:rsidTr="003E1164">
        <w:trPr>
          <w:trHeight w:val="529"/>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AE05031"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الرسائل النصية</w:t>
            </w:r>
          </w:p>
        </w:tc>
        <w:tc>
          <w:tcPr>
            <w:tcW w:w="0" w:type="auto"/>
            <w:vAlign w:val="center"/>
            <w:hideMark/>
          </w:tcPr>
          <w:p w14:paraId="7A713067"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16</w:t>
            </w:r>
          </w:p>
        </w:tc>
        <w:tc>
          <w:tcPr>
            <w:tcW w:w="0" w:type="auto"/>
            <w:vAlign w:val="center"/>
            <w:hideMark/>
          </w:tcPr>
          <w:p w14:paraId="635ADFFE"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6.5</w:t>
            </w:r>
          </w:p>
        </w:tc>
        <w:tc>
          <w:tcPr>
            <w:tcW w:w="0" w:type="auto"/>
            <w:vAlign w:val="center"/>
            <w:hideMark/>
          </w:tcPr>
          <w:p w14:paraId="305007CA"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5</w:t>
            </w:r>
          </w:p>
        </w:tc>
      </w:tr>
      <w:tr w:rsidR="003E1164" w:rsidRPr="00726828" w14:paraId="4934F710" w14:textId="77777777" w:rsidTr="003E1164">
        <w:trPr>
          <w:trHeight w:val="54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A3262B9"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الإجمالي</w:t>
            </w:r>
          </w:p>
        </w:tc>
        <w:tc>
          <w:tcPr>
            <w:tcW w:w="0" w:type="auto"/>
            <w:vAlign w:val="center"/>
            <w:hideMark/>
          </w:tcPr>
          <w:p w14:paraId="1A020D5B"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245</w:t>
            </w:r>
          </w:p>
        </w:tc>
        <w:tc>
          <w:tcPr>
            <w:tcW w:w="0" w:type="auto"/>
            <w:gridSpan w:val="2"/>
            <w:vAlign w:val="center"/>
            <w:hideMark/>
          </w:tcPr>
          <w:p w14:paraId="7E66CF8B" w14:textId="5050E592"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100.0</w:t>
            </w:r>
          </w:p>
        </w:tc>
      </w:tr>
    </w:tbl>
    <w:p w14:paraId="0FF70C7D" w14:textId="44EE0687" w:rsidR="003E1164" w:rsidRPr="00726828" w:rsidRDefault="003E1164" w:rsidP="003E1164">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تُظهر نتائج الجدول (</w:t>
      </w:r>
      <w:r w:rsidRPr="00726828">
        <w:rPr>
          <w:rFonts w:ascii="Simplified Arabic" w:eastAsia="Times New Roman" w:hAnsi="Simplified Arabic" w:cs="Simplified Arabic"/>
          <w:color w:val="000000" w:themeColor="text1"/>
          <w:kern w:val="0"/>
          <w:sz w:val="28"/>
          <w:szCs w:val="28"/>
          <w14:ligatures w14:val="none"/>
        </w:rPr>
        <w:t>9</w:t>
      </w:r>
      <w:r w:rsidRPr="00726828">
        <w:rPr>
          <w:rFonts w:ascii="Simplified Arabic" w:eastAsia="Times New Roman" w:hAnsi="Simplified Arabic" w:cs="Simplified Arabic"/>
          <w:color w:val="000000" w:themeColor="text1"/>
          <w:kern w:val="0"/>
          <w:sz w:val="28"/>
          <w:szCs w:val="28"/>
          <w:rtl/>
          <w14:ligatures w14:val="none"/>
        </w:rPr>
        <w:t xml:space="preserve">) أن </w:t>
      </w:r>
      <w:r w:rsidRPr="00726828">
        <w:rPr>
          <w:rFonts w:ascii="Simplified Arabic" w:eastAsia="Times New Roman" w:hAnsi="Simplified Arabic" w:cs="Simplified Arabic"/>
          <w:b/>
          <w:bCs/>
          <w:color w:val="000000" w:themeColor="text1"/>
          <w:kern w:val="0"/>
          <w:sz w:val="28"/>
          <w:szCs w:val="28"/>
          <w:rtl/>
          <w14:ligatures w14:val="none"/>
        </w:rPr>
        <w:t>شبكات التواصل الاجتماعي</w:t>
      </w:r>
      <w:r w:rsidRPr="00726828">
        <w:rPr>
          <w:rFonts w:ascii="Simplified Arabic" w:eastAsia="Times New Roman" w:hAnsi="Simplified Arabic" w:cs="Simplified Arabic"/>
          <w:color w:val="000000" w:themeColor="text1"/>
          <w:kern w:val="0"/>
          <w:sz w:val="28"/>
          <w:szCs w:val="28"/>
          <w:rtl/>
          <w14:ligatures w14:val="none"/>
        </w:rPr>
        <w:t xml:space="preserve"> تحتل المرتبة الأولى كأكثر وسيلة تعتمدها الغرف التجارية للتواصل مع جمهورها بنسبة (39.2%)، مما يعكس التحوّل الواضح في اتجاه المؤسسات نحو المنصات التفاعلية التي تُتيح التواصل اللحظي والوصول الواسع للجمهور. وجاء </w:t>
      </w:r>
      <w:r w:rsidRPr="00726828">
        <w:rPr>
          <w:rFonts w:ascii="Simplified Arabic" w:eastAsia="Times New Roman" w:hAnsi="Simplified Arabic" w:cs="Simplified Arabic"/>
          <w:b/>
          <w:bCs/>
          <w:color w:val="000000" w:themeColor="text1"/>
          <w:kern w:val="0"/>
          <w:sz w:val="28"/>
          <w:szCs w:val="28"/>
          <w:rtl/>
          <w14:ligatures w14:val="none"/>
        </w:rPr>
        <w:t>الموقع الإلكتروني</w:t>
      </w:r>
      <w:r w:rsidRPr="00726828">
        <w:rPr>
          <w:rFonts w:ascii="Simplified Arabic" w:eastAsia="Times New Roman" w:hAnsi="Simplified Arabic" w:cs="Simplified Arabic"/>
          <w:color w:val="000000" w:themeColor="text1"/>
          <w:kern w:val="0"/>
          <w:sz w:val="28"/>
          <w:szCs w:val="28"/>
          <w:rtl/>
          <w14:ligatures w14:val="none"/>
        </w:rPr>
        <w:t xml:space="preserve"> ثانياً بنسبة (23.7%) بوصفه المرجع الرسمي للمعلومات، فيما احتلّ </w:t>
      </w:r>
      <w:r w:rsidRPr="00726828">
        <w:rPr>
          <w:rFonts w:ascii="Simplified Arabic" w:eastAsia="Times New Roman" w:hAnsi="Simplified Arabic" w:cs="Simplified Arabic"/>
          <w:b/>
          <w:bCs/>
          <w:color w:val="000000" w:themeColor="text1"/>
          <w:kern w:val="0"/>
          <w:sz w:val="28"/>
          <w:szCs w:val="28"/>
          <w:rtl/>
          <w14:ligatures w14:val="none"/>
        </w:rPr>
        <w:t>البريد الإلكتروني</w:t>
      </w:r>
      <w:r w:rsidRPr="00726828">
        <w:rPr>
          <w:rFonts w:ascii="Simplified Arabic" w:eastAsia="Times New Roman" w:hAnsi="Simplified Arabic" w:cs="Simplified Arabic"/>
          <w:color w:val="000000" w:themeColor="text1"/>
          <w:kern w:val="0"/>
          <w:sz w:val="28"/>
          <w:szCs w:val="28"/>
          <w:rtl/>
          <w14:ligatures w14:val="none"/>
        </w:rPr>
        <w:t xml:space="preserve"> المرتبة الثالثة بنسبة (19.2%) كأداة رسمية للتواصل المكتوب. أما </w:t>
      </w:r>
      <w:r w:rsidRPr="00726828">
        <w:rPr>
          <w:rFonts w:ascii="Simplified Arabic" w:eastAsia="Times New Roman" w:hAnsi="Simplified Arabic" w:cs="Simplified Arabic"/>
          <w:b/>
          <w:bCs/>
          <w:color w:val="000000" w:themeColor="text1"/>
          <w:kern w:val="0"/>
          <w:sz w:val="28"/>
          <w:szCs w:val="28"/>
          <w:rtl/>
          <w14:ligatures w14:val="none"/>
        </w:rPr>
        <w:t>التطبيقات الذكية</w:t>
      </w:r>
      <w:r w:rsidRPr="00726828">
        <w:rPr>
          <w:rFonts w:ascii="Simplified Arabic" w:eastAsia="Times New Roman" w:hAnsi="Simplified Arabic" w:cs="Simplified Arabic"/>
          <w:color w:val="000000" w:themeColor="text1"/>
          <w:kern w:val="0"/>
          <w:sz w:val="28"/>
          <w:szCs w:val="28"/>
          <w:rtl/>
          <w14:ligatures w14:val="none"/>
        </w:rPr>
        <w:t xml:space="preserve"> فقد جاءت رابعاً بنسبة (11.4%)، وأخيراً </w:t>
      </w:r>
      <w:r w:rsidRPr="00726828">
        <w:rPr>
          <w:rFonts w:ascii="Simplified Arabic" w:eastAsia="Times New Roman" w:hAnsi="Simplified Arabic" w:cs="Simplified Arabic"/>
          <w:b/>
          <w:bCs/>
          <w:color w:val="000000" w:themeColor="text1"/>
          <w:kern w:val="0"/>
          <w:sz w:val="28"/>
          <w:szCs w:val="28"/>
          <w:rtl/>
          <w14:ligatures w14:val="none"/>
        </w:rPr>
        <w:t>الرسائل النصية</w:t>
      </w:r>
      <w:r w:rsidRPr="00726828">
        <w:rPr>
          <w:rFonts w:ascii="Simplified Arabic" w:eastAsia="Times New Roman" w:hAnsi="Simplified Arabic" w:cs="Simplified Arabic"/>
          <w:color w:val="000000" w:themeColor="text1"/>
          <w:kern w:val="0"/>
          <w:sz w:val="28"/>
          <w:szCs w:val="28"/>
          <w:rtl/>
          <w14:ligatures w14:val="none"/>
        </w:rPr>
        <w:t xml:space="preserve"> بنسبة (6.5%). وتتوافق هذه النتيجة مع الاتجاه العالمي المتنامي نحو الاعتماد على منصات التواصل الاجتماعي كقناة رئيسة للاتصال المؤسسي، وتُعزّز الأهمية النسبية لبُعد “التسويق عبر وسائل التواصل الاجتماعي” ضمن أدوات التسويق الرقمي المدروسة</w:t>
      </w:r>
      <w:r w:rsidRPr="00726828">
        <w:rPr>
          <w:rFonts w:ascii="Simplified Arabic" w:eastAsia="Times New Roman" w:hAnsi="Simplified Arabic" w:cs="Simplified Arabic"/>
          <w:color w:val="000000" w:themeColor="text1"/>
          <w:kern w:val="0"/>
          <w:sz w:val="28"/>
          <w:szCs w:val="28"/>
          <w:lang w:bidi="ar-EG"/>
          <w14:ligatures w14:val="none"/>
        </w:rPr>
        <w:t>.</w:t>
      </w:r>
    </w:p>
    <w:p w14:paraId="13A6CB90" w14:textId="77777777" w:rsidR="003E1164" w:rsidRPr="00726828" w:rsidRDefault="003E1164" w:rsidP="003E116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726828">
        <w:rPr>
          <w:rFonts w:ascii="Simplified Arabic" w:eastAsia="Times New Roman" w:hAnsi="Simplified Arabic" w:cs="Simplified Arabic"/>
          <w:b/>
          <w:bCs/>
          <w:color w:val="000000" w:themeColor="text1"/>
          <w:kern w:val="0"/>
          <w:sz w:val="28"/>
          <w:szCs w:val="28"/>
          <w:rtl/>
          <w14:ligatures w14:val="none"/>
        </w:rPr>
        <w:t>أكثر نوع من المحتوى يتم نشره</w:t>
      </w:r>
    </w:p>
    <w:p w14:paraId="00DC16FA" w14:textId="572BD33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b/>
          <w:bCs/>
          <w:color w:val="000000" w:themeColor="text1"/>
          <w:kern w:val="0"/>
          <w:sz w:val="28"/>
          <w:szCs w:val="28"/>
          <w:rtl/>
          <w14:ligatures w14:val="none"/>
        </w:rPr>
        <w:t>جدول (</w:t>
      </w:r>
      <w:r w:rsidRPr="00726828">
        <w:rPr>
          <w:rFonts w:ascii="Simplified Arabic" w:eastAsia="Times New Roman" w:hAnsi="Simplified Arabic" w:cs="Simplified Arabic"/>
          <w:b/>
          <w:bCs/>
          <w:color w:val="000000" w:themeColor="text1"/>
          <w:kern w:val="0"/>
          <w:sz w:val="28"/>
          <w:szCs w:val="28"/>
          <w14:ligatures w14:val="none"/>
        </w:rPr>
        <w:t>10</w:t>
      </w:r>
      <w:r w:rsidRPr="00726828">
        <w:rPr>
          <w:rFonts w:ascii="Simplified Arabic" w:eastAsia="Times New Roman" w:hAnsi="Simplified Arabic" w:cs="Simplified Arabic"/>
          <w:b/>
          <w:bCs/>
          <w:color w:val="000000" w:themeColor="text1"/>
          <w:kern w:val="0"/>
          <w:sz w:val="28"/>
          <w:szCs w:val="28"/>
          <w:rtl/>
          <w14:ligatures w14:val="none"/>
        </w:rPr>
        <w:t>): التوزيع التكراري والنسبي لأكثر نوع من المحتوى الرقمي المنشور</w:t>
      </w:r>
    </w:p>
    <w:tbl>
      <w:tblPr>
        <w:tblStyle w:val="1-1"/>
        <w:bidiVisual/>
        <w:tblW w:w="0" w:type="auto"/>
        <w:jc w:val="center"/>
        <w:tblLook w:val="04A0" w:firstRow="1" w:lastRow="0" w:firstColumn="1" w:lastColumn="0" w:noHBand="0" w:noVBand="1"/>
      </w:tblPr>
      <w:tblGrid>
        <w:gridCol w:w="1979"/>
        <w:gridCol w:w="888"/>
        <w:gridCol w:w="1276"/>
        <w:gridCol w:w="1309"/>
      </w:tblGrid>
      <w:tr w:rsidR="003E1164" w:rsidRPr="00726828" w14:paraId="5AD79F06" w14:textId="77777777" w:rsidTr="003E116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66A2920"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نوع المحتوى</w:t>
            </w:r>
          </w:p>
        </w:tc>
        <w:tc>
          <w:tcPr>
            <w:tcW w:w="888" w:type="dxa"/>
            <w:vAlign w:val="center"/>
            <w:hideMark/>
          </w:tcPr>
          <w:p w14:paraId="01B85BDD" w14:textId="77777777" w:rsidR="003E1164" w:rsidRPr="00726828" w:rsidRDefault="003E1164" w:rsidP="003E11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التكرار</w:t>
            </w:r>
          </w:p>
        </w:tc>
        <w:tc>
          <w:tcPr>
            <w:tcW w:w="1276" w:type="dxa"/>
            <w:vAlign w:val="center"/>
            <w:hideMark/>
          </w:tcPr>
          <w:p w14:paraId="18A8E4D9" w14:textId="77777777" w:rsidR="003E1164" w:rsidRPr="00726828" w:rsidRDefault="003E1164" w:rsidP="003E11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النسبة</w:t>
            </w:r>
            <w:r w:rsidRPr="00726828">
              <w:rPr>
                <w:rFonts w:ascii="Simplified Arabic" w:eastAsia="Times New Roman" w:hAnsi="Simplified Arabic" w:cs="Simplified Arabic"/>
                <w:color w:val="000000" w:themeColor="text1"/>
                <w:kern w:val="0"/>
                <w:sz w:val="28"/>
                <w:szCs w:val="28"/>
                <w:lang w:bidi="ar-EG"/>
                <w14:ligatures w14:val="none"/>
              </w:rPr>
              <w:t xml:space="preserve"> %</w:t>
            </w:r>
          </w:p>
        </w:tc>
        <w:tc>
          <w:tcPr>
            <w:tcW w:w="1309" w:type="dxa"/>
            <w:vAlign w:val="center"/>
            <w:hideMark/>
          </w:tcPr>
          <w:p w14:paraId="22601378" w14:textId="77777777" w:rsidR="003E1164" w:rsidRPr="00726828" w:rsidRDefault="003E1164" w:rsidP="003E11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الترتيب</w:t>
            </w:r>
          </w:p>
        </w:tc>
      </w:tr>
      <w:tr w:rsidR="003E1164" w:rsidRPr="00726828" w14:paraId="65792EE3" w14:textId="77777777" w:rsidTr="003E116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CFC82C2"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الأخبار والإعلانات</w:t>
            </w:r>
          </w:p>
        </w:tc>
        <w:tc>
          <w:tcPr>
            <w:tcW w:w="888" w:type="dxa"/>
            <w:vAlign w:val="center"/>
            <w:hideMark/>
          </w:tcPr>
          <w:p w14:paraId="1E3118E8"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84</w:t>
            </w:r>
          </w:p>
        </w:tc>
        <w:tc>
          <w:tcPr>
            <w:tcW w:w="1276" w:type="dxa"/>
            <w:vAlign w:val="center"/>
            <w:hideMark/>
          </w:tcPr>
          <w:p w14:paraId="5C953A3F"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34.3</w:t>
            </w:r>
          </w:p>
        </w:tc>
        <w:tc>
          <w:tcPr>
            <w:tcW w:w="1309" w:type="dxa"/>
            <w:vAlign w:val="center"/>
            <w:hideMark/>
          </w:tcPr>
          <w:p w14:paraId="63E8650A"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1</w:t>
            </w:r>
          </w:p>
        </w:tc>
      </w:tr>
      <w:tr w:rsidR="003E1164" w:rsidRPr="00726828" w14:paraId="69C2F198" w14:textId="77777777" w:rsidTr="003E116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50896C6"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الفعاليات</w:t>
            </w:r>
          </w:p>
        </w:tc>
        <w:tc>
          <w:tcPr>
            <w:tcW w:w="888" w:type="dxa"/>
            <w:vAlign w:val="center"/>
            <w:hideMark/>
          </w:tcPr>
          <w:p w14:paraId="658D21BD"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63</w:t>
            </w:r>
          </w:p>
        </w:tc>
        <w:tc>
          <w:tcPr>
            <w:tcW w:w="1276" w:type="dxa"/>
            <w:vAlign w:val="center"/>
            <w:hideMark/>
          </w:tcPr>
          <w:p w14:paraId="72543A95"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25.7</w:t>
            </w:r>
          </w:p>
        </w:tc>
        <w:tc>
          <w:tcPr>
            <w:tcW w:w="1309" w:type="dxa"/>
            <w:vAlign w:val="center"/>
            <w:hideMark/>
          </w:tcPr>
          <w:p w14:paraId="245847B0"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2</w:t>
            </w:r>
          </w:p>
        </w:tc>
      </w:tr>
      <w:tr w:rsidR="003E1164" w:rsidRPr="00726828" w14:paraId="4CAF0714" w14:textId="77777777" w:rsidTr="003E116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6BB3912"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الخدمات الإلكترونية</w:t>
            </w:r>
          </w:p>
        </w:tc>
        <w:tc>
          <w:tcPr>
            <w:tcW w:w="888" w:type="dxa"/>
            <w:vAlign w:val="center"/>
            <w:hideMark/>
          </w:tcPr>
          <w:p w14:paraId="0789541D"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48</w:t>
            </w:r>
          </w:p>
        </w:tc>
        <w:tc>
          <w:tcPr>
            <w:tcW w:w="1276" w:type="dxa"/>
            <w:vAlign w:val="center"/>
            <w:hideMark/>
          </w:tcPr>
          <w:p w14:paraId="3A6C97A7"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19.6</w:t>
            </w:r>
          </w:p>
        </w:tc>
        <w:tc>
          <w:tcPr>
            <w:tcW w:w="1309" w:type="dxa"/>
            <w:vAlign w:val="center"/>
            <w:hideMark/>
          </w:tcPr>
          <w:p w14:paraId="7302C791"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3</w:t>
            </w:r>
          </w:p>
        </w:tc>
      </w:tr>
      <w:tr w:rsidR="003E1164" w:rsidRPr="00726828" w14:paraId="6D385BD4" w14:textId="77777777" w:rsidTr="003E116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1AF586A"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lastRenderedPageBreak/>
              <w:t>التقارير والإنجازات</w:t>
            </w:r>
          </w:p>
        </w:tc>
        <w:tc>
          <w:tcPr>
            <w:tcW w:w="888" w:type="dxa"/>
            <w:vAlign w:val="center"/>
            <w:hideMark/>
          </w:tcPr>
          <w:p w14:paraId="6EDFC5A7"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32</w:t>
            </w:r>
          </w:p>
        </w:tc>
        <w:tc>
          <w:tcPr>
            <w:tcW w:w="1276" w:type="dxa"/>
            <w:vAlign w:val="center"/>
            <w:hideMark/>
          </w:tcPr>
          <w:p w14:paraId="19AE8E48"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13.1</w:t>
            </w:r>
          </w:p>
        </w:tc>
        <w:tc>
          <w:tcPr>
            <w:tcW w:w="1309" w:type="dxa"/>
            <w:vAlign w:val="center"/>
            <w:hideMark/>
          </w:tcPr>
          <w:p w14:paraId="58952850"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4</w:t>
            </w:r>
          </w:p>
        </w:tc>
      </w:tr>
      <w:tr w:rsidR="003E1164" w:rsidRPr="00726828" w14:paraId="732B0DE5" w14:textId="77777777" w:rsidTr="003E116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627BAE5"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الفيديوهات التوعوية</w:t>
            </w:r>
          </w:p>
        </w:tc>
        <w:tc>
          <w:tcPr>
            <w:tcW w:w="888" w:type="dxa"/>
            <w:vAlign w:val="center"/>
            <w:hideMark/>
          </w:tcPr>
          <w:p w14:paraId="5D39A5CD"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18</w:t>
            </w:r>
          </w:p>
        </w:tc>
        <w:tc>
          <w:tcPr>
            <w:tcW w:w="1276" w:type="dxa"/>
            <w:vAlign w:val="center"/>
            <w:hideMark/>
          </w:tcPr>
          <w:p w14:paraId="079A95AC"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7.3</w:t>
            </w:r>
          </w:p>
        </w:tc>
        <w:tc>
          <w:tcPr>
            <w:tcW w:w="1309" w:type="dxa"/>
            <w:vAlign w:val="center"/>
            <w:hideMark/>
          </w:tcPr>
          <w:p w14:paraId="506CA60C"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5</w:t>
            </w:r>
          </w:p>
        </w:tc>
      </w:tr>
      <w:tr w:rsidR="003E1164" w:rsidRPr="00726828" w14:paraId="796F7154" w14:textId="77777777" w:rsidTr="003E116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5C10DD7"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الإجمالي</w:t>
            </w:r>
          </w:p>
        </w:tc>
        <w:tc>
          <w:tcPr>
            <w:tcW w:w="888" w:type="dxa"/>
            <w:vAlign w:val="center"/>
            <w:hideMark/>
          </w:tcPr>
          <w:p w14:paraId="6A3CD07D"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245</w:t>
            </w:r>
          </w:p>
        </w:tc>
        <w:tc>
          <w:tcPr>
            <w:tcW w:w="1276" w:type="dxa"/>
            <w:vAlign w:val="center"/>
            <w:hideMark/>
          </w:tcPr>
          <w:p w14:paraId="3A172E04"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100.0</w:t>
            </w:r>
          </w:p>
        </w:tc>
        <w:tc>
          <w:tcPr>
            <w:tcW w:w="1309" w:type="dxa"/>
            <w:vAlign w:val="center"/>
            <w:hideMark/>
          </w:tcPr>
          <w:p w14:paraId="264D2ACB"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p>
        </w:tc>
      </w:tr>
    </w:tbl>
    <w:p w14:paraId="435B9D93" w14:textId="7936855E" w:rsidR="003E1164" w:rsidRPr="00726828" w:rsidRDefault="003E1164" w:rsidP="003E1164">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يتّضح من الجدول (</w:t>
      </w:r>
      <w:r w:rsidRPr="00726828">
        <w:rPr>
          <w:rFonts w:ascii="Simplified Arabic" w:eastAsia="Times New Roman" w:hAnsi="Simplified Arabic" w:cs="Simplified Arabic"/>
          <w:color w:val="000000" w:themeColor="text1"/>
          <w:kern w:val="0"/>
          <w:sz w:val="28"/>
          <w:szCs w:val="28"/>
          <w14:ligatures w14:val="none"/>
        </w:rPr>
        <w:t>10</w:t>
      </w:r>
      <w:r w:rsidRPr="00726828">
        <w:rPr>
          <w:rFonts w:ascii="Simplified Arabic" w:eastAsia="Times New Roman" w:hAnsi="Simplified Arabic" w:cs="Simplified Arabic"/>
          <w:color w:val="000000" w:themeColor="text1"/>
          <w:kern w:val="0"/>
          <w:sz w:val="28"/>
          <w:szCs w:val="28"/>
          <w:rtl/>
          <w14:ligatures w14:val="none"/>
        </w:rPr>
        <w:t xml:space="preserve">) أن </w:t>
      </w:r>
      <w:r w:rsidRPr="00726828">
        <w:rPr>
          <w:rFonts w:ascii="Simplified Arabic" w:eastAsia="Times New Roman" w:hAnsi="Simplified Arabic" w:cs="Simplified Arabic"/>
          <w:b/>
          <w:bCs/>
          <w:color w:val="000000" w:themeColor="text1"/>
          <w:kern w:val="0"/>
          <w:sz w:val="28"/>
          <w:szCs w:val="28"/>
          <w:rtl/>
          <w14:ligatures w14:val="none"/>
        </w:rPr>
        <w:t>الأخبار والإعلانات</w:t>
      </w:r>
      <w:r w:rsidRPr="00726828">
        <w:rPr>
          <w:rFonts w:ascii="Simplified Arabic" w:eastAsia="Times New Roman" w:hAnsi="Simplified Arabic" w:cs="Simplified Arabic"/>
          <w:color w:val="000000" w:themeColor="text1"/>
          <w:kern w:val="0"/>
          <w:sz w:val="28"/>
          <w:szCs w:val="28"/>
          <w:rtl/>
          <w14:ligatures w14:val="none"/>
        </w:rPr>
        <w:t xml:space="preserve"> تحتلّ المرتبة الأولى في قائمة المحتوى الرقمي الذي تنشره الغرف التجارية السعودية بنسبة (34.3%)، وذلك انسجاماً مع طبيعة عمل هذه الغرف التي تحرص على إيصال المستجدات الاقتصادية والتنظيمية إلى منتسبيها بشكل دوري. وجاءت </w:t>
      </w:r>
      <w:r w:rsidRPr="00726828">
        <w:rPr>
          <w:rFonts w:ascii="Simplified Arabic" w:eastAsia="Times New Roman" w:hAnsi="Simplified Arabic" w:cs="Simplified Arabic"/>
          <w:b/>
          <w:bCs/>
          <w:color w:val="000000" w:themeColor="text1"/>
          <w:kern w:val="0"/>
          <w:sz w:val="28"/>
          <w:szCs w:val="28"/>
          <w:rtl/>
          <w14:ligatures w14:val="none"/>
        </w:rPr>
        <w:t>الفعاليات</w:t>
      </w:r>
      <w:r w:rsidRPr="00726828">
        <w:rPr>
          <w:rFonts w:ascii="Simplified Arabic" w:eastAsia="Times New Roman" w:hAnsi="Simplified Arabic" w:cs="Simplified Arabic"/>
          <w:color w:val="000000" w:themeColor="text1"/>
          <w:kern w:val="0"/>
          <w:sz w:val="28"/>
          <w:szCs w:val="28"/>
          <w:rtl/>
          <w14:ligatures w14:val="none"/>
        </w:rPr>
        <w:t xml:space="preserve"> في المرتبة الثانية بنسبة (25.7%)، مما يعكس دور الغرف في تنظيم اللقاءات وورش العمل والمعارض التجارية والترويج لها رقمياً. فيما احتلّت </w:t>
      </w:r>
      <w:r w:rsidRPr="00726828">
        <w:rPr>
          <w:rFonts w:ascii="Simplified Arabic" w:eastAsia="Times New Roman" w:hAnsi="Simplified Arabic" w:cs="Simplified Arabic"/>
          <w:b/>
          <w:bCs/>
          <w:color w:val="000000" w:themeColor="text1"/>
          <w:kern w:val="0"/>
          <w:sz w:val="28"/>
          <w:szCs w:val="28"/>
          <w:rtl/>
          <w14:ligatures w14:val="none"/>
        </w:rPr>
        <w:t>الخدمات الإلكترونية</w:t>
      </w:r>
      <w:r w:rsidRPr="00726828">
        <w:rPr>
          <w:rFonts w:ascii="Simplified Arabic" w:eastAsia="Times New Roman" w:hAnsi="Simplified Arabic" w:cs="Simplified Arabic"/>
          <w:color w:val="000000" w:themeColor="text1"/>
          <w:kern w:val="0"/>
          <w:sz w:val="28"/>
          <w:szCs w:val="28"/>
          <w:rtl/>
          <w14:ligatures w14:val="none"/>
        </w:rPr>
        <w:t xml:space="preserve"> المرتبة الثالثة بنسبة (19.6%)، بوصفها أحد المخرجات الأساسية للتحوّل الرقمي داخل الغرف. وجاءت </w:t>
      </w:r>
      <w:r w:rsidRPr="00726828">
        <w:rPr>
          <w:rFonts w:ascii="Simplified Arabic" w:eastAsia="Times New Roman" w:hAnsi="Simplified Arabic" w:cs="Simplified Arabic"/>
          <w:b/>
          <w:bCs/>
          <w:color w:val="000000" w:themeColor="text1"/>
          <w:kern w:val="0"/>
          <w:sz w:val="28"/>
          <w:szCs w:val="28"/>
          <w:rtl/>
          <w14:ligatures w14:val="none"/>
        </w:rPr>
        <w:t>التقارير والإنجازات</w:t>
      </w:r>
      <w:r w:rsidRPr="00726828">
        <w:rPr>
          <w:rFonts w:ascii="Simplified Arabic" w:eastAsia="Times New Roman" w:hAnsi="Simplified Arabic" w:cs="Simplified Arabic"/>
          <w:color w:val="000000" w:themeColor="text1"/>
          <w:kern w:val="0"/>
          <w:sz w:val="28"/>
          <w:szCs w:val="28"/>
          <w:rtl/>
          <w14:ligatures w14:val="none"/>
        </w:rPr>
        <w:t xml:space="preserve"> رابعاً بنسبة (13.1%)، وأخيراً </w:t>
      </w:r>
      <w:r w:rsidRPr="00726828">
        <w:rPr>
          <w:rFonts w:ascii="Simplified Arabic" w:eastAsia="Times New Roman" w:hAnsi="Simplified Arabic" w:cs="Simplified Arabic"/>
          <w:b/>
          <w:bCs/>
          <w:color w:val="000000" w:themeColor="text1"/>
          <w:kern w:val="0"/>
          <w:sz w:val="28"/>
          <w:szCs w:val="28"/>
          <w:rtl/>
          <w14:ligatures w14:val="none"/>
        </w:rPr>
        <w:t>الفيديوهات التوعوية</w:t>
      </w:r>
      <w:r w:rsidRPr="00726828">
        <w:rPr>
          <w:rFonts w:ascii="Simplified Arabic" w:eastAsia="Times New Roman" w:hAnsi="Simplified Arabic" w:cs="Simplified Arabic"/>
          <w:color w:val="000000" w:themeColor="text1"/>
          <w:kern w:val="0"/>
          <w:sz w:val="28"/>
          <w:szCs w:val="28"/>
          <w:rtl/>
          <w14:ligatures w14:val="none"/>
        </w:rPr>
        <w:t xml:space="preserve"> بنسبة (7.3%). ويُشير هذا التوزيع إلى تركيز الغرف التجارية على المحتوى الإخباري والتشغيلي، فيما يبقى المجال مفتوحاً أمام تعزيز إنتاج المحتوى المرئي التوعوي بوصفه من أكثر أنواع المحتوى تأثيراً وجاذبية للجمهور المعاصر</w:t>
      </w:r>
      <w:r w:rsidRPr="00726828">
        <w:rPr>
          <w:rFonts w:ascii="Simplified Arabic" w:eastAsia="Times New Roman" w:hAnsi="Simplified Arabic" w:cs="Simplified Arabic"/>
          <w:color w:val="000000" w:themeColor="text1"/>
          <w:kern w:val="0"/>
          <w:sz w:val="28"/>
          <w:szCs w:val="28"/>
          <w:lang w:bidi="ar-EG"/>
          <w14:ligatures w14:val="none"/>
        </w:rPr>
        <w:t>.</w:t>
      </w:r>
    </w:p>
    <w:p w14:paraId="2CB8E632" w14:textId="77777777" w:rsidR="003E1164" w:rsidRPr="00726828" w:rsidRDefault="003E1164" w:rsidP="003E1164">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lang w:bidi="ar-EG"/>
          <w14:ligatures w14:val="none"/>
        </w:rPr>
      </w:pPr>
      <w:bookmarkStart w:id="49" w:name="_Toc236964435"/>
      <w:r w:rsidRPr="00726828">
        <w:rPr>
          <w:rFonts w:ascii="Simplified Arabic" w:eastAsia="Times New Roman" w:hAnsi="Simplified Arabic" w:cs="Simplified Arabic"/>
          <w:b/>
          <w:bCs/>
          <w:color w:val="000000" w:themeColor="text1"/>
          <w:kern w:val="0"/>
          <w:sz w:val="36"/>
          <w:szCs w:val="36"/>
          <w:rtl/>
          <w14:ligatures w14:val="none"/>
        </w:rPr>
        <w:t>خامساً: التحليل الوصفي لأبعاد المتغيرات</w:t>
      </w:r>
      <w:bookmarkEnd w:id="49"/>
    </w:p>
    <w:p w14:paraId="4C63E52E" w14:textId="77777777" w:rsidR="003E1164" w:rsidRPr="00726828" w:rsidRDefault="003E1164" w:rsidP="003E1164">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 xml:space="preserve">اعتمد الباحث في تفسير المتوسطات الحسابية على مقياس </w:t>
      </w:r>
      <w:proofErr w:type="spellStart"/>
      <w:r w:rsidRPr="00726828">
        <w:rPr>
          <w:rFonts w:ascii="Simplified Arabic" w:eastAsia="Times New Roman" w:hAnsi="Simplified Arabic" w:cs="Simplified Arabic"/>
          <w:color w:val="000000" w:themeColor="text1"/>
          <w:kern w:val="0"/>
          <w:sz w:val="28"/>
          <w:szCs w:val="28"/>
          <w:rtl/>
          <w14:ligatures w14:val="none"/>
        </w:rPr>
        <w:t>ليكرت</w:t>
      </w:r>
      <w:proofErr w:type="spellEnd"/>
      <w:r w:rsidRPr="00726828">
        <w:rPr>
          <w:rFonts w:ascii="Simplified Arabic" w:eastAsia="Times New Roman" w:hAnsi="Simplified Arabic" w:cs="Simplified Arabic"/>
          <w:color w:val="000000" w:themeColor="text1"/>
          <w:kern w:val="0"/>
          <w:sz w:val="28"/>
          <w:szCs w:val="28"/>
          <w:rtl/>
          <w14:ligatures w14:val="none"/>
        </w:rPr>
        <w:t xml:space="preserve"> الخماسي، وفق طول الفئة المحسوب بالمعادلة: (5-1) ÷ 5 = 0.80، وبناءً عليه تكون فئات المتوسطات كالآتي: (1.00 – 1.80) منخفض جداً، (1.81 – 2.60) منخفض، (2.61 – 3.40) متوسط، (3.41 – 4.20) مرتفع، (4.21 – 5.00) مرتفع جداً</w:t>
      </w:r>
      <w:r w:rsidRPr="00726828">
        <w:rPr>
          <w:rFonts w:ascii="Simplified Arabic" w:eastAsia="Times New Roman" w:hAnsi="Simplified Arabic" w:cs="Simplified Arabic"/>
          <w:color w:val="000000" w:themeColor="text1"/>
          <w:kern w:val="0"/>
          <w:sz w:val="28"/>
          <w:szCs w:val="28"/>
          <w:lang w:bidi="ar-EG"/>
          <w14:ligatures w14:val="none"/>
        </w:rPr>
        <w:t>.</w:t>
      </w:r>
    </w:p>
    <w:p w14:paraId="2F5BE776" w14:textId="77777777" w:rsidR="003E1164" w:rsidRPr="00726828" w:rsidRDefault="003E1164" w:rsidP="003E116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726828">
        <w:rPr>
          <w:rFonts w:ascii="Simplified Arabic" w:eastAsia="Times New Roman" w:hAnsi="Simplified Arabic" w:cs="Simplified Arabic"/>
          <w:b/>
          <w:bCs/>
          <w:color w:val="000000" w:themeColor="text1"/>
          <w:kern w:val="0"/>
          <w:sz w:val="28"/>
          <w:szCs w:val="28"/>
          <w:rtl/>
          <w14:ligatures w14:val="none"/>
        </w:rPr>
        <w:t>البُعد الأول: التسويق عبر المواقع الإلكترونية</w:t>
      </w:r>
    </w:p>
    <w:p w14:paraId="73CB53DC" w14:textId="4252BF4D"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b/>
          <w:bCs/>
          <w:color w:val="000000" w:themeColor="text1"/>
          <w:kern w:val="0"/>
          <w:sz w:val="28"/>
          <w:szCs w:val="28"/>
          <w:rtl/>
          <w14:ligatures w14:val="none"/>
        </w:rPr>
        <w:t>جدول (</w:t>
      </w:r>
      <w:r w:rsidRPr="00726828">
        <w:rPr>
          <w:rFonts w:ascii="Simplified Arabic" w:eastAsia="Times New Roman" w:hAnsi="Simplified Arabic" w:cs="Simplified Arabic"/>
          <w:b/>
          <w:bCs/>
          <w:color w:val="000000" w:themeColor="text1"/>
          <w:kern w:val="0"/>
          <w:sz w:val="28"/>
          <w:szCs w:val="28"/>
          <w14:ligatures w14:val="none"/>
        </w:rPr>
        <w:t>11</w:t>
      </w:r>
      <w:r w:rsidRPr="00726828">
        <w:rPr>
          <w:rFonts w:ascii="Simplified Arabic" w:eastAsia="Times New Roman" w:hAnsi="Simplified Arabic" w:cs="Simplified Arabic"/>
          <w:b/>
          <w:bCs/>
          <w:color w:val="000000" w:themeColor="text1"/>
          <w:kern w:val="0"/>
          <w:sz w:val="28"/>
          <w:szCs w:val="28"/>
          <w:rtl/>
          <w14:ligatures w14:val="none"/>
        </w:rPr>
        <w:t>): المتوسطات الحسابية والانحرافات المعيارية لفقرات التسويق عبر المواقع الإلكترونية</w:t>
      </w:r>
    </w:p>
    <w:tbl>
      <w:tblPr>
        <w:tblStyle w:val="1-1"/>
        <w:bidiVisual/>
        <w:tblW w:w="9606" w:type="dxa"/>
        <w:jc w:val="center"/>
        <w:tblLook w:val="04A0" w:firstRow="1" w:lastRow="0" w:firstColumn="1" w:lastColumn="0" w:noHBand="0" w:noVBand="1"/>
      </w:tblPr>
      <w:tblGrid>
        <w:gridCol w:w="374"/>
        <w:gridCol w:w="3580"/>
        <w:gridCol w:w="958"/>
        <w:gridCol w:w="1337"/>
        <w:gridCol w:w="1232"/>
        <w:gridCol w:w="865"/>
        <w:gridCol w:w="1260"/>
      </w:tblGrid>
      <w:tr w:rsidR="003E1164" w:rsidRPr="00726828" w14:paraId="1BB3D18A" w14:textId="77777777" w:rsidTr="003E116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A5D0F63"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م</w:t>
            </w:r>
          </w:p>
        </w:tc>
        <w:tc>
          <w:tcPr>
            <w:tcW w:w="0" w:type="auto"/>
            <w:vAlign w:val="center"/>
            <w:hideMark/>
          </w:tcPr>
          <w:p w14:paraId="3F243B88" w14:textId="77777777" w:rsidR="003E1164" w:rsidRPr="00726828" w:rsidRDefault="003E1164" w:rsidP="003E11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الفقرة</w:t>
            </w:r>
          </w:p>
        </w:tc>
        <w:tc>
          <w:tcPr>
            <w:tcW w:w="0" w:type="auto"/>
            <w:vAlign w:val="center"/>
            <w:hideMark/>
          </w:tcPr>
          <w:p w14:paraId="6C0C9FD4" w14:textId="77777777" w:rsidR="003E1164" w:rsidRPr="00726828" w:rsidRDefault="003E1164" w:rsidP="003E11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المتوسط</w:t>
            </w:r>
          </w:p>
        </w:tc>
        <w:tc>
          <w:tcPr>
            <w:tcW w:w="0" w:type="auto"/>
            <w:vAlign w:val="center"/>
            <w:hideMark/>
          </w:tcPr>
          <w:p w14:paraId="3B5C7689" w14:textId="77777777" w:rsidR="003E1164" w:rsidRPr="00726828" w:rsidRDefault="003E1164" w:rsidP="003E11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الانحراف المعياري</w:t>
            </w:r>
          </w:p>
        </w:tc>
        <w:tc>
          <w:tcPr>
            <w:tcW w:w="0" w:type="auto"/>
            <w:vAlign w:val="center"/>
            <w:hideMark/>
          </w:tcPr>
          <w:p w14:paraId="653C3C9C" w14:textId="77777777" w:rsidR="003E1164" w:rsidRPr="00726828" w:rsidRDefault="003E1164" w:rsidP="003E11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الأهمية النسبية</w:t>
            </w:r>
          </w:p>
        </w:tc>
        <w:tc>
          <w:tcPr>
            <w:tcW w:w="865" w:type="dxa"/>
            <w:vAlign w:val="center"/>
            <w:hideMark/>
          </w:tcPr>
          <w:p w14:paraId="52EE1A84" w14:textId="77777777" w:rsidR="003E1164" w:rsidRPr="00726828" w:rsidRDefault="003E1164" w:rsidP="003E11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الترتيب</w:t>
            </w:r>
          </w:p>
        </w:tc>
        <w:tc>
          <w:tcPr>
            <w:tcW w:w="1260" w:type="dxa"/>
            <w:vAlign w:val="center"/>
            <w:hideMark/>
          </w:tcPr>
          <w:p w14:paraId="137C1EBC" w14:textId="77777777" w:rsidR="003E1164" w:rsidRPr="00726828" w:rsidRDefault="003E1164" w:rsidP="003E11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المستوى</w:t>
            </w:r>
          </w:p>
        </w:tc>
      </w:tr>
      <w:tr w:rsidR="003E1164" w:rsidRPr="00726828" w14:paraId="35C82448" w14:textId="77777777" w:rsidTr="003E116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C7A5A4C"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1</w:t>
            </w:r>
          </w:p>
        </w:tc>
        <w:tc>
          <w:tcPr>
            <w:tcW w:w="0" w:type="auto"/>
            <w:vAlign w:val="center"/>
            <w:hideMark/>
          </w:tcPr>
          <w:p w14:paraId="5CE6F42B"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يوفر الموقع الإلكتروني للغرفة التجارية معلومات محدَّثة وشاملة عن خدماتها</w:t>
            </w:r>
          </w:p>
        </w:tc>
        <w:tc>
          <w:tcPr>
            <w:tcW w:w="0" w:type="auto"/>
            <w:vAlign w:val="center"/>
            <w:hideMark/>
          </w:tcPr>
          <w:p w14:paraId="2331F84E"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4.12</w:t>
            </w:r>
          </w:p>
        </w:tc>
        <w:tc>
          <w:tcPr>
            <w:tcW w:w="0" w:type="auto"/>
            <w:vAlign w:val="center"/>
            <w:hideMark/>
          </w:tcPr>
          <w:p w14:paraId="4F0F8447"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0.784</w:t>
            </w:r>
          </w:p>
        </w:tc>
        <w:tc>
          <w:tcPr>
            <w:tcW w:w="0" w:type="auto"/>
            <w:vAlign w:val="center"/>
            <w:hideMark/>
          </w:tcPr>
          <w:p w14:paraId="21527D9F"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82.4%</w:t>
            </w:r>
          </w:p>
        </w:tc>
        <w:tc>
          <w:tcPr>
            <w:tcW w:w="865" w:type="dxa"/>
            <w:vAlign w:val="center"/>
            <w:hideMark/>
          </w:tcPr>
          <w:p w14:paraId="74AA10D4"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2</w:t>
            </w:r>
          </w:p>
        </w:tc>
        <w:tc>
          <w:tcPr>
            <w:tcW w:w="1260" w:type="dxa"/>
            <w:vAlign w:val="center"/>
            <w:hideMark/>
          </w:tcPr>
          <w:p w14:paraId="3B548D93"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مرتفع</w:t>
            </w:r>
          </w:p>
        </w:tc>
      </w:tr>
      <w:tr w:rsidR="003E1164" w:rsidRPr="00726828" w14:paraId="7C822E9A" w14:textId="77777777" w:rsidTr="003E116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A24BCDD"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lastRenderedPageBreak/>
              <w:t>2</w:t>
            </w:r>
          </w:p>
        </w:tc>
        <w:tc>
          <w:tcPr>
            <w:tcW w:w="0" w:type="auto"/>
            <w:vAlign w:val="center"/>
            <w:hideMark/>
          </w:tcPr>
          <w:p w14:paraId="4E6E5AE7"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يتميّز الموقع الإلكتروني للغرفة بسهولة التصفح ووضوح التصميم</w:t>
            </w:r>
          </w:p>
        </w:tc>
        <w:tc>
          <w:tcPr>
            <w:tcW w:w="0" w:type="auto"/>
            <w:vAlign w:val="center"/>
            <w:hideMark/>
          </w:tcPr>
          <w:p w14:paraId="7AA229FB"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4.05</w:t>
            </w:r>
          </w:p>
        </w:tc>
        <w:tc>
          <w:tcPr>
            <w:tcW w:w="0" w:type="auto"/>
            <w:vAlign w:val="center"/>
            <w:hideMark/>
          </w:tcPr>
          <w:p w14:paraId="3A3168C3"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0.813</w:t>
            </w:r>
          </w:p>
        </w:tc>
        <w:tc>
          <w:tcPr>
            <w:tcW w:w="0" w:type="auto"/>
            <w:vAlign w:val="center"/>
            <w:hideMark/>
          </w:tcPr>
          <w:p w14:paraId="148CCDF2"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81.0%</w:t>
            </w:r>
          </w:p>
        </w:tc>
        <w:tc>
          <w:tcPr>
            <w:tcW w:w="865" w:type="dxa"/>
            <w:vAlign w:val="center"/>
            <w:hideMark/>
          </w:tcPr>
          <w:p w14:paraId="78C56CDD"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3</w:t>
            </w:r>
          </w:p>
        </w:tc>
        <w:tc>
          <w:tcPr>
            <w:tcW w:w="1260" w:type="dxa"/>
            <w:vAlign w:val="center"/>
            <w:hideMark/>
          </w:tcPr>
          <w:p w14:paraId="48EE6414"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مرتفع</w:t>
            </w:r>
          </w:p>
        </w:tc>
      </w:tr>
      <w:tr w:rsidR="003E1164" w:rsidRPr="00726828" w14:paraId="700AED47" w14:textId="77777777" w:rsidTr="003E116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942B3E5"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3</w:t>
            </w:r>
          </w:p>
        </w:tc>
        <w:tc>
          <w:tcPr>
            <w:tcW w:w="0" w:type="auto"/>
            <w:vAlign w:val="center"/>
            <w:hideMark/>
          </w:tcPr>
          <w:p w14:paraId="7EFC2C08"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يتيح الموقع الإلكتروني قنوات فعّالة للتواصل مع العملاء والمستفيدين</w:t>
            </w:r>
          </w:p>
        </w:tc>
        <w:tc>
          <w:tcPr>
            <w:tcW w:w="0" w:type="auto"/>
            <w:vAlign w:val="center"/>
            <w:hideMark/>
          </w:tcPr>
          <w:p w14:paraId="2B3238ED"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3.87</w:t>
            </w:r>
          </w:p>
        </w:tc>
        <w:tc>
          <w:tcPr>
            <w:tcW w:w="0" w:type="auto"/>
            <w:vAlign w:val="center"/>
            <w:hideMark/>
          </w:tcPr>
          <w:p w14:paraId="40BEA60D"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0.892</w:t>
            </w:r>
          </w:p>
        </w:tc>
        <w:tc>
          <w:tcPr>
            <w:tcW w:w="0" w:type="auto"/>
            <w:vAlign w:val="center"/>
            <w:hideMark/>
          </w:tcPr>
          <w:p w14:paraId="6CF52546"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77.4%</w:t>
            </w:r>
          </w:p>
        </w:tc>
        <w:tc>
          <w:tcPr>
            <w:tcW w:w="865" w:type="dxa"/>
            <w:vAlign w:val="center"/>
            <w:hideMark/>
          </w:tcPr>
          <w:p w14:paraId="13A3E57E"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4</w:t>
            </w:r>
          </w:p>
        </w:tc>
        <w:tc>
          <w:tcPr>
            <w:tcW w:w="1260" w:type="dxa"/>
            <w:vAlign w:val="center"/>
            <w:hideMark/>
          </w:tcPr>
          <w:p w14:paraId="11A7DE61"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مرتفع</w:t>
            </w:r>
          </w:p>
        </w:tc>
      </w:tr>
      <w:tr w:rsidR="003E1164" w:rsidRPr="00726828" w14:paraId="3D725612" w14:textId="77777777" w:rsidTr="003E116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E3DA5EA"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4</w:t>
            </w:r>
          </w:p>
        </w:tc>
        <w:tc>
          <w:tcPr>
            <w:tcW w:w="0" w:type="auto"/>
            <w:vAlign w:val="center"/>
            <w:hideMark/>
          </w:tcPr>
          <w:p w14:paraId="4E12FC37"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يُسهم الموقع الإلكتروني في تقديم الخدمات الرقمية للمنتسبين بكفاءة</w:t>
            </w:r>
          </w:p>
        </w:tc>
        <w:tc>
          <w:tcPr>
            <w:tcW w:w="0" w:type="auto"/>
            <w:vAlign w:val="center"/>
            <w:hideMark/>
          </w:tcPr>
          <w:p w14:paraId="4962ADB6"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4.18</w:t>
            </w:r>
          </w:p>
        </w:tc>
        <w:tc>
          <w:tcPr>
            <w:tcW w:w="0" w:type="auto"/>
            <w:vAlign w:val="center"/>
            <w:hideMark/>
          </w:tcPr>
          <w:p w14:paraId="69AEEFE3"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0.756</w:t>
            </w:r>
          </w:p>
        </w:tc>
        <w:tc>
          <w:tcPr>
            <w:tcW w:w="0" w:type="auto"/>
            <w:vAlign w:val="center"/>
            <w:hideMark/>
          </w:tcPr>
          <w:p w14:paraId="7735D052"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83.6%</w:t>
            </w:r>
          </w:p>
        </w:tc>
        <w:tc>
          <w:tcPr>
            <w:tcW w:w="865" w:type="dxa"/>
            <w:vAlign w:val="center"/>
            <w:hideMark/>
          </w:tcPr>
          <w:p w14:paraId="6685D977"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1</w:t>
            </w:r>
          </w:p>
        </w:tc>
        <w:tc>
          <w:tcPr>
            <w:tcW w:w="1260" w:type="dxa"/>
            <w:vAlign w:val="center"/>
            <w:hideMark/>
          </w:tcPr>
          <w:p w14:paraId="37F497DA"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مرتفع</w:t>
            </w:r>
          </w:p>
        </w:tc>
      </w:tr>
      <w:tr w:rsidR="003E1164" w:rsidRPr="00726828" w14:paraId="65DE5EF9" w14:textId="77777777" w:rsidTr="003E1164">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0EAA957C"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المتوسط العام للبُعد</w:t>
            </w:r>
          </w:p>
        </w:tc>
        <w:tc>
          <w:tcPr>
            <w:tcW w:w="0" w:type="auto"/>
            <w:vAlign w:val="center"/>
            <w:hideMark/>
          </w:tcPr>
          <w:p w14:paraId="413578CF"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4.06</w:t>
            </w:r>
          </w:p>
        </w:tc>
        <w:tc>
          <w:tcPr>
            <w:tcW w:w="0" w:type="auto"/>
            <w:vAlign w:val="center"/>
            <w:hideMark/>
          </w:tcPr>
          <w:p w14:paraId="3B6870F8"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0.712</w:t>
            </w:r>
          </w:p>
        </w:tc>
        <w:tc>
          <w:tcPr>
            <w:tcW w:w="0" w:type="auto"/>
            <w:vAlign w:val="center"/>
            <w:hideMark/>
          </w:tcPr>
          <w:p w14:paraId="30C2B6C8"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81.2%</w:t>
            </w:r>
          </w:p>
        </w:tc>
        <w:tc>
          <w:tcPr>
            <w:tcW w:w="2125" w:type="dxa"/>
            <w:gridSpan w:val="2"/>
            <w:vAlign w:val="center"/>
            <w:hideMark/>
          </w:tcPr>
          <w:p w14:paraId="264FFE60"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مرتفع</w:t>
            </w:r>
          </w:p>
        </w:tc>
      </w:tr>
    </w:tbl>
    <w:p w14:paraId="1EEE55D8" w14:textId="2CE8ADB5" w:rsidR="003E1164" w:rsidRPr="00726828" w:rsidRDefault="003E1164" w:rsidP="003E1164">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يتّضح من الجدول (</w:t>
      </w:r>
      <w:r w:rsidRPr="00726828">
        <w:rPr>
          <w:rFonts w:ascii="Simplified Arabic" w:eastAsia="Times New Roman" w:hAnsi="Simplified Arabic" w:cs="Simplified Arabic"/>
          <w:color w:val="000000" w:themeColor="text1"/>
          <w:kern w:val="0"/>
          <w:sz w:val="28"/>
          <w:szCs w:val="28"/>
          <w14:ligatures w14:val="none"/>
        </w:rPr>
        <w:t>11</w:t>
      </w:r>
      <w:r w:rsidRPr="00726828">
        <w:rPr>
          <w:rFonts w:ascii="Simplified Arabic" w:eastAsia="Times New Roman" w:hAnsi="Simplified Arabic" w:cs="Simplified Arabic"/>
          <w:color w:val="000000" w:themeColor="text1"/>
          <w:kern w:val="0"/>
          <w:sz w:val="28"/>
          <w:szCs w:val="28"/>
          <w:rtl/>
          <w14:ligatures w14:val="none"/>
        </w:rPr>
        <w:t>) أن المتوسط العام لبُعد “التسويق عبر المواقع الإلكترونية” بلغ (4.06) بانحراف معياري (0.712) وأهمية نسبية (81.2%)، وهو ما يُصنَّف ضمن المستوى المرتفع، مما يعكس درجة عالية من الرضا والاعتماد على الموقع الإلكتروني بوصفه أداة تسويقية رئيسة في الغرف التجارية السعودية. وجاءت الفقرة (4) “يُسهم الموقع الإلكتروني في تقديم الخدمات الرقمية للمنتسبين بكفاءة” في المرتبة الأولى بمتوسط (4.18)، مما يعكس النجاح النسبي للغرف في تحويل خدماتها إلى شكل رقمي عبر منصاتها الإلكترونية. فيما جاءت الفقرة (3) “يتيح الموقع الإلكتروني قنوات فعّالة للتواصل” في المرتبة الأخيرة بمتوسط (3.87) وانحراف معياري أعلى (0.892)، مما يُشير إلى وجود تفاوت أكبر في آراء المستجيبين حول فاعلية قنوات التواصل المتاحة عبر الموقع، ويُبرز حاجة الغرف التجارية إلى تعزيز أدوات التواصل التفاعلي عبر مواقعها الإلكترونية</w:t>
      </w:r>
      <w:r w:rsidRPr="00726828">
        <w:rPr>
          <w:rFonts w:ascii="Simplified Arabic" w:eastAsia="Times New Roman" w:hAnsi="Simplified Arabic" w:cs="Simplified Arabic"/>
          <w:color w:val="000000" w:themeColor="text1"/>
          <w:kern w:val="0"/>
          <w:sz w:val="28"/>
          <w:szCs w:val="28"/>
          <w:lang w:bidi="ar-EG"/>
          <w14:ligatures w14:val="none"/>
        </w:rPr>
        <w:t>.</w:t>
      </w:r>
    </w:p>
    <w:p w14:paraId="385FFBB6" w14:textId="77777777" w:rsidR="003E1164" w:rsidRPr="00726828" w:rsidRDefault="003E1164" w:rsidP="003E116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rtl/>
          <w:lang w:bidi="ar-EG"/>
          <w14:ligatures w14:val="none"/>
        </w:rPr>
      </w:pPr>
      <w:r w:rsidRPr="00726828">
        <w:rPr>
          <w:rFonts w:ascii="Simplified Arabic" w:eastAsia="Times New Roman" w:hAnsi="Simplified Arabic" w:cs="Simplified Arabic"/>
          <w:b/>
          <w:bCs/>
          <w:color w:val="000000" w:themeColor="text1"/>
          <w:kern w:val="0"/>
          <w:sz w:val="28"/>
          <w:szCs w:val="28"/>
          <w:rtl/>
          <w14:ligatures w14:val="none"/>
        </w:rPr>
        <w:t>البُعد الثاني: التسويق عبر وسائل التواصل الاجتماعي</w:t>
      </w:r>
    </w:p>
    <w:p w14:paraId="55485074" w14:textId="2FCB0D25"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b/>
          <w:bCs/>
          <w:color w:val="000000" w:themeColor="text1"/>
          <w:kern w:val="0"/>
          <w:sz w:val="28"/>
          <w:szCs w:val="28"/>
          <w:rtl/>
          <w14:ligatures w14:val="none"/>
        </w:rPr>
        <w:t>جدول (</w:t>
      </w:r>
      <w:r w:rsidRPr="00726828">
        <w:rPr>
          <w:rFonts w:ascii="Simplified Arabic" w:eastAsia="Times New Roman" w:hAnsi="Simplified Arabic" w:cs="Simplified Arabic"/>
          <w:b/>
          <w:bCs/>
          <w:color w:val="000000" w:themeColor="text1"/>
          <w:kern w:val="0"/>
          <w:sz w:val="28"/>
          <w:szCs w:val="28"/>
          <w14:ligatures w14:val="none"/>
        </w:rPr>
        <w:t>12</w:t>
      </w:r>
      <w:r w:rsidRPr="00726828">
        <w:rPr>
          <w:rFonts w:ascii="Simplified Arabic" w:eastAsia="Times New Roman" w:hAnsi="Simplified Arabic" w:cs="Simplified Arabic"/>
          <w:b/>
          <w:bCs/>
          <w:color w:val="000000" w:themeColor="text1"/>
          <w:kern w:val="0"/>
          <w:sz w:val="28"/>
          <w:szCs w:val="28"/>
          <w:rtl/>
          <w14:ligatures w14:val="none"/>
        </w:rPr>
        <w:t>): المتوسطات الحسابية والانحرافات المعيارية لفقرات التسويق عبر وسائل التواصل الاجتماعي</w:t>
      </w:r>
    </w:p>
    <w:tbl>
      <w:tblPr>
        <w:tblStyle w:val="1-1"/>
        <w:bidiVisual/>
        <w:tblW w:w="9464" w:type="dxa"/>
        <w:jc w:val="center"/>
        <w:tblLook w:val="04A0" w:firstRow="1" w:lastRow="0" w:firstColumn="1" w:lastColumn="0" w:noHBand="0" w:noVBand="1"/>
      </w:tblPr>
      <w:tblGrid>
        <w:gridCol w:w="374"/>
        <w:gridCol w:w="3584"/>
        <w:gridCol w:w="958"/>
        <w:gridCol w:w="1311"/>
        <w:gridCol w:w="1213"/>
        <w:gridCol w:w="977"/>
        <w:gridCol w:w="1047"/>
      </w:tblGrid>
      <w:tr w:rsidR="003E1164" w:rsidRPr="00726828" w14:paraId="1894F856" w14:textId="77777777" w:rsidTr="003E116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2435C17"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م</w:t>
            </w:r>
          </w:p>
        </w:tc>
        <w:tc>
          <w:tcPr>
            <w:tcW w:w="0" w:type="auto"/>
            <w:vAlign w:val="center"/>
            <w:hideMark/>
          </w:tcPr>
          <w:p w14:paraId="7D30B20C" w14:textId="77777777" w:rsidR="003E1164" w:rsidRPr="00726828" w:rsidRDefault="003E1164" w:rsidP="003E11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الفقرة</w:t>
            </w:r>
          </w:p>
        </w:tc>
        <w:tc>
          <w:tcPr>
            <w:tcW w:w="0" w:type="auto"/>
            <w:vAlign w:val="center"/>
            <w:hideMark/>
          </w:tcPr>
          <w:p w14:paraId="502B7271" w14:textId="77777777" w:rsidR="003E1164" w:rsidRPr="00726828" w:rsidRDefault="003E1164" w:rsidP="003E11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المتوسط</w:t>
            </w:r>
          </w:p>
        </w:tc>
        <w:tc>
          <w:tcPr>
            <w:tcW w:w="0" w:type="auto"/>
            <w:vAlign w:val="center"/>
            <w:hideMark/>
          </w:tcPr>
          <w:p w14:paraId="2DD22B19" w14:textId="77777777" w:rsidR="003E1164" w:rsidRPr="00726828" w:rsidRDefault="003E1164" w:rsidP="003E11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الانحراف المعياري</w:t>
            </w:r>
          </w:p>
        </w:tc>
        <w:tc>
          <w:tcPr>
            <w:tcW w:w="0" w:type="auto"/>
            <w:vAlign w:val="center"/>
            <w:hideMark/>
          </w:tcPr>
          <w:p w14:paraId="72CC33F2" w14:textId="77777777" w:rsidR="003E1164" w:rsidRPr="00726828" w:rsidRDefault="003E1164" w:rsidP="003E11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الأهمية النسبية</w:t>
            </w:r>
          </w:p>
        </w:tc>
        <w:tc>
          <w:tcPr>
            <w:tcW w:w="977" w:type="dxa"/>
            <w:vAlign w:val="center"/>
            <w:hideMark/>
          </w:tcPr>
          <w:p w14:paraId="1EF1D143" w14:textId="77777777" w:rsidR="003E1164" w:rsidRPr="00726828" w:rsidRDefault="003E1164" w:rsidP="003E11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الترتيب</w:t>
            </w:r>
          </w:p>
        </w:tc>
        <w:tc>
          <w:tcPr>
            <w:tcW w:w="1047" w:type="dxa"/>
            <w:vAlign w:val="center"/>
            <w:hideMark/>
          </w:tcPr>
          <w:p w14:paraId="3DF5C50A" w14:textId="77777777" w:rsidR="003E1164" w:rsidRPr="00726828" w:rsidRDefault="003E1164" w:rsidP="003E11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المستوى</w:t>
            </w:r>
          </w:p>
        </w:tc>
      </w:tr>
      <w:tr w:rsidR="003E1164" w:rsidRPr="00726828" w14:paraId="4FBB631F" w14:textId="77777777" w:rsidTr="003E116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607BDB5"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5</w:t>
            </w:r>
          </w:p>
        </w:tc>
        <w:tc>
          <w:tcPr>
            <w:tcW w:w="0" w:type="auto"/>
            <w:vAlign w:val="center"/>
            <w:hideMark/>
          </w:tcPr>
          <w:p w14:paraId="120580A7"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تمتلك الغرفة التجارية حساباتٍ نشطة على منصات التواصل الاجتماعي المختلفة</w:t>
            </w:r>
          </w:p>
        </w:tc>
        <w:tc>
          <w:tcPr>
            <w:tcW w:w="0" w:type="auto"/>
            <w:vAlign w:val="center"/>
            <w:hideMark/>
          </w:tcPr>
          <w:p w14:paraId="78254D79"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4.31</w:t>
            </w:r>
          </w:p>
        </w:tc>
        <w:tc>
          <w:tcPr>
            <w:tcW w:w="0" w:type="auto"/>
            <w:vAlign w:val="center"/>
            <w:hideMark/>
          </w:tcPr>
          <w:p w14:paraId="4A1A0DBF"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0.702</w:t>
            </w:r>
          </w:p>
        </w:tc>
        <w:tc>
          <w:tcPr>
            <w:tcW w:w="0" w:type="auto"/>
            <w:vAlign w:val="center"/>
            <w:hideMark/>
          </w:tcPr>
          <w:p w14:paraId="648E3CB7"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86.2%</w:t>
            </w:r>
          </w:p>
        </w:tc>
        <w:tc>
          <w:tcPr>
            <w:tcW w:w="977" w:type="dxa"/>
            <w:vAlign w:val="center"/>
            <w:hideMark/>
          </w:tcPr>
          <w:p w14:paraId="3FBC1AA3"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1</w:t>
            </w:r>
          </w:p>
        </w:tc>
        <w:tc>
          <w:tcPr>
            <w:tcW w:w="1047" w:type="dxa"/>
            <w:vAlign w:val="center"/>
            <w:hideMark/>
          </w:tcPr>
          <w:p w14:paraId="2E56B71B"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مرتفع جداً</w:t>
            </w:r>
          </w:p>
        </w:tc>
      </w:tr>
      <w:tr w:rsidR="003E1164" w:rsidRPr="00726828" w14:paraId="726785E9" w14:textId="77777777" w:rsidTr="003E116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2D66DB5"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lastRenderedPageBreak/>
              <w:t>6</w:t>
            </w:r>
          </w:p>
        </w:tc>
        <w:tc>
          <w:tcPr>
            <w:tcW w:w="0" w:type="auto"/>
            <w:vAlign w:val="center"/>
            <w:hideMark/>
          </w:tcPr>
          <w:p w14:paraId="573BA39A"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تحرص الغرفة على نشر محتوى تفاعلي جذّاب عبر منصات التواصل الاجتماعي</w:t>
            </w:r>
          </w:p>
        </w:tc>
        <w:tc>
          <w:tcPr>
            <w:tcW w:w="0" w:type="auto"/>
            <w:vAlign w:val="center"/>
            <w:hideMark/>
          </w:tcPr>
          <w:p w14:paraId="26002589"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4.02</w:t>
            </w:r>
          </w:p>
        </w:tc>
        <w:tc>
          <w:tcPr>
            <w:tcW w:w="0" w:type="auto"/>
            <w:vAlign w:val="center"/>
            <w:hideMark/>
          </w:tcPr>
          <w:p w14:paraId="6EACC365"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0.834</w:t>
            </w:r>
          </w:p>
        </w:tc>
        <w:tc>
          <w:tcPr>
            <w:tcW w:w="0" w:type="auto"/>
            <w:vAlign w:val="center"/>
            <w:hideMark/>
          </w:tcPr>
          <w:p w14:paraId="74D0F698"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80.4%</w:t>
            </w:r>
          </w:p>
        </w:tc>
        <w:tc>
          <w:tcPr>
            <w:tcW w:w="977" w:type="dxa"/>
            <w:vAlign w:val="center"/>
            <w:hideMark/>
          </w:tcPr>
          <w:p w14:paraId="0F911DA2"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3</w:t>
            </w:r>
          </w:p>
        </w:tc>
        <w:tc>
          <w:tcPr>
            <w:tcW w:w="1047" w:type="dxa"/>
            <w:vAlign w:val="center"/>
            <w:hideMark/>
          </w:tcPr>
          <w:p w14:paraId="4D2A7F6E"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مرتفع</w:t>
            </w:r>
          </w:p>
        </w:tc>
      </w:tr>
      <w:tr w:rsidR="003E1164" w:rsidRPr="00726828" w14:paraId="23E86BFF" w14:textId="77777777" w:rsidTr="003E116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8892B84"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7</w:t>
            </w:r>
          </w:p>
        </w:tc>
        <w:tc>
          <w:tcPr>
            <w:tcW w:w="0" w:type="auto"/>
            <w:vAlign w:val="center"/>
            <w:hideMark/>
          </w:tcPr>
          <w:p w14:paraId="115721C6"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تستجيب الغرفة بسرعة لاستفسارات الجمهور عبر منصات التواصل الاجتماعي</w:t>
            </w:r>
          </w:p>
        </w:tc>
        <w:tc>
          <w:tcPr>
            <w:tcW w:w="0" w:type="auto"/>
            <w:vAlign w:val="center"/>
            <w:hideMark/>
          </w:tcPr>
          <w:p w14:paraId="56B772F5"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3.84</w:t>
            </w:r>
          </w:p>
        </w:tc>
        <w:tc>
          <w:tcPr>
            <w:tcW w:w="0" w:type="auto"/>
            <w:vAlign w:val="center"/>
            <w:hideMark/>
          </w:tcPr>
          <w:p w14:paraId="56C20C86"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0.918</w:t>
            </w:r>
          </w:p>
        </w:tc>
        <w:tc>
          <w:tcPr>
            <w:tcW w:w="0" w:type="auto"/>
            <w:vAlign w:val="center"/>
            <w:hideMark/>
          </w:tcPr>
          <w:p w14:paraId="6D67639E"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76.8%</w:t>
            </w:r>
          </w:p>
        </w:tc>
        <w:tc>
          <w:tcPr>
            <w:tcW w:w="977" w:type="dxa"/>
            <w:vAlign w:val="center"/>
            <w:hideMark/>
          </w:tcPr>
          <w:p w14:paraId="326596AA"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4</w:t>
            </w:r>
          </w:p>
        </w:tc>
        <w:tc>
          <w:tcPr>
            <w:tcW w:w="1047" w:type="dxa"/>
            <w:vAlign w:val="center"/>
            <w:hideMark/>
          </w:tcPr>
          <w:p w14:paraId="7E51D1BE"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مرتفع</w:t>
            </w:r>
          </w:p>
        </w:tc>
      </w:tr>
      <w:tr w:rsidR="003E1164" w:rsidRPr="00726828" w14:paraId="7D8F1D55" w14:textId="77777777" w:rsidTr="003E116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683E6C9"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8</w:t>
            </w:r>
          </w:p>
        </w:tc>
        <w:tc>
          <w:tcPr>
            <w:tcW w:w="0" w:type="auto"/>
            <w:vAlign w:val="center"/>
            <w:hideMark/>
          </w:tcPr>
          <w:p w14:paraId="2D397BFF"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تُسهم منصات التواصل الاجتماعي في تعزيز الحضور المؤسسي للغرفة التجارية</w:t>
            </w:r>
          </w:p>
        </w:tc>
        <w:tc>
          <w:tcPr>
            <w:tcW w:w="0" w:type="auto"/>
            <w:vAlign w:val="center"/>
            <w:hideMark/>
          </w:tcPr>
          <w:p w14:paraId="1156AA59"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4.24</w:t>
            </w:r>
          </w:p>
        </w:tc>
        <w:tc>
          <w:tcPr>
            <w:tcW w:w="0" w:type="auto"/>
            <w:vAlign w:val="center"/>
            <w:hideMark/>
          </w:tcPr>
          <w:p w14:paraId="44D1E176"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0.741</w:t>
            </w:r>
          </w:p>
        </w:tc>
        <w:tc>
          <w:tcPr>
            <w:tcW w:w="0" w:type="auto"/>
            <w:vAlign w:val="center"/>
            <w:hideMark/>
          </w:tcPr>
          <w:p w14:paraId="42C3507F"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84.8%</w:t>
            </w:r>
          </w:p>
        </w:tc>
        <w:tc>
          <w:tcPr>
            <w:tcW w:w="977" w:type="dxa"/>
            <w:vAlign w:val="center"/>
            <w:hideMark/>
          </w:tcPr>
          <w:p w14:paraId="59F3EFCD"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2</w:t>
            </w:r>
          </w:p>
        </w:tc>
        <w:tc>
          <w:tcPr>
            <w:tcW w:w="1047" w:type="dxa"/>
            <w:vAlign w:val="center"/>
            <w:hideMark/>
          </w:tcPr>
          <w:p w14:paraId="7E43793D"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مرتفع جداً</w:t>
            </w:r>
          </w:p>
        </w:tc>
      </w:tr>
      <w:tr w:rsidR="003E1164" w:rsidRPr="00726828" w14:paraId="057BC644" w14:textId="77777777" w:rsidTr="003E1164">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22E00C2D"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المتوسط العام للبُعد</w:t>
            </w:r>
          </w:p>
        </w:tc>
        <w:tc>
          <w:tcPr>
            <w:tcW w:w="0" w:type="auto"/>
            <w:vAlign w:val="center"/>
            <w:hideMark/>
          </w:tcPr>
          <w:p w14:paraId="083FDD1D"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4.10</w:t>
            </w:r>
          </w:p>
        </w:tc>
        <w:tc>
          <w:tcPr>
            <w:tcW w:w="0" w:type="auto"/>
            <w:vAlign w:val="center"/>
            <w:hideMark/>
          </w:tcPr>
          <w:p w14:paraId="15124EF2"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0.694</w:t>
            </w:r>
          </w:p>
        </w:tc>
        <w:tc>
          <w:tcPr>
            <w:tcW w:w="0" w:type="auto"/>
            <w:vAlign w:val="center"/>
            <w:hideMark/>
          </w:tcPr>
          <w:p w14:paraId="7A6B503C"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82.0%</w:t>
            </w:r>
          </w:p>
        </w:tc>
        <w:tc>
          <w:tcPr>
            <w:tcW w:w="2024" w:type="dxa"/>
            <w:gridSpan w:val="2"/>
            <w:vAlign w:val="center"/>
            <w:hideMark/>
          </w:tcPr>
          <w:p w14:paraId="3C46DC3C"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مرتفع</w:t>
            </w:r>
          </w:p>
        </w:tc>
      </w:tr>
    </w:tbl>
    <w:p w14:paraId="7871C85C" w14:textId="456E3543" w:rsidR="003E1164" w:rsidRPr="00726828" w:rsidRDefault="003E1164" w:rsidP="003E1164">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تُشير نتائج الجدول (</w:t>
      </w:r>
      <w:r w:rsidRPr="00726828">
        <w:rPr>
          <w:rFonts w:ascii="Simplified Arabic" w:eastAsia="Times New Roman" w:hAnsi="Simplified Arabic" w:cs="Simplified Arabic"/>
          <w:color w:val="000000" w:themeColor="text1"/>
          <w:kern w:val="0"/>
          <w:sz w:val="28"/>
          <w:szCs w:val="28"/>
          <w14:ligatures w14:val="none"/>
        </w:rPr>
        <w:t>12</w:t>
      </w:r>
      <w:r w:rsidRPr="00726828">
        <w:rPr>
          <w:rFonts w:ascii="Simplified Arabic" w:eastAsia="Times New Roman" w:hAnsi="Simplified Arabic" w:cs="Simplified Arabic"/>
          <w:color w:val="000000" w:themeColor="text1"/>
          <w:kern w:val="0"/>
          <w:sz w:val="28"/>
          <w:szCs w:val="28"/>
          <w:rtl/>
          <w14:ligatures w14:val="none"/>
        </w:rPr>
        <w:t>) إلى أن المتوسط العام لبُعد “التسويق عبر وسائل التواصل الاجتماعي” بلغ (4.10) بانحراف معياري (0.694) وأهمية نسبية (82.0%)، وهو مستوى مرتفع يعكس الحضور القوي للغرف التجارية السعودية على منصات التواصل الاجتماعي. وقد تصدّرت الفقرة (5) “تمتلك الغرفة التجارية حساباتٍ نشطة على منصات التواصل الاجتماعي المختلفة” الترتيب بمتوسط (4.31) وأهمية نسبية (86.2%)، وهو مستوى مرتفع جداً يعكس الالتزام المؤسسي بامتلاك حضور رقمي على مختلف المنصات. كما جاءت الفقرة (8) الخاصة بالحضور المؤسسي في المرتبة الثانية بمتوسط مرتفع جداً (4.24). في المقابل، جاءت الفقرة (7) “تستجيب الغرفة بسرعة لاستفسارات الجمهور” في المرتبة الأخيرة بمتوسط (3.84) وانحراف معياري (0.918) وهو الأعلى في هذا البُعد، مما يعكس تبايناً واضحاً في آراء المستجيبين حول سرعة الاستجابة، ويُبرز فرصة للتحسين في هذا الجانب من خلال تفعيل أدوات الاستجابة الآلية وتخصيص فِرَق متابعة رقمية</w:t>
      </w:r>
      <w:r w:rsidRPr="00726828">
        <w:rPr>
          <w:rFonts w:ascii="Simplified Arabic" w:eastAsia="Times New Roman" w:hAnsi="Simplified Arabic" w:cs="Simplified Arabic"/>
          <w:color w:val="000000" w:themeColor="text1"/>
          <w:kern w:val="0"/>
          <w:sz w:val="28"/>
          <w:szCs w:val="28"/>
          <w:lang w:bidi="ar-EG"/>
          <w14:ligatures w14:val="none"/>
        </w:rPr>
        <w:t>.</w:t>
      </w:r>
    </w:p>
    <w:p w14:paraId="40207153" w14:textId="1149411B" w:rsidR="003E1164" w:rsidRPr="00726828" w:rsidRDefault="004E1CB0" w:rsidP="004E1CB0">
      <w:pPr>
        <w:rPr>
          <w:rFonts w:ascii="Simplified Arabic" w:eastAsia="Times New Roman" w:hAnsi="Simplified Arabic" w:cs="Simplified Arabic"/>
          <w:b/>
          <w:bCs/>
          <w:color w:val="000000" w:themeColor="text1"/>
          <w:kern w:val="0"/>
          <w:sz w:val="28"/>
          <w:szCs w:val="28"/>
          <w:lang w:bidi="ar-EG"/>
          <w14:ligatures w14:val="none"/>
        </w:rPr>
      </w:pPr>
      <w:r>
        <w:rPr>
          <w:rFonts w:ascii="Simplified Arabic" w:eastAsia="Times New Roman" w:hAnsi="Simplified Arabic" w:cs="Simplified Arabic"/>
          <w:b/>
          <w:bCs/>
          <w:color w:val="000000" w:themeColor="text1"/>
          <w:kern w:val="0"/>
          <w:sz w:val="28"/>
          <w:szCs w:val="28"/>
          <w:rtl/>
          <w14:ligatures w14:val="none"/>
        </w:rPr>
        <w:br w:type="page"/>
      </w:r>
      <w:r w:rsidR="003E1164" w:rsidRPr="00726828">
        <w:rPr>
          <w:rFonts w:ascii="Simplified Arabic" w:eastAsia="Times New Roman" w:hAnsi="Simplified Arabic" w:cs="Simplified Arabic"/>
          <w:b/>
          <w:bCs/>
          <w:color w:val="000000" w:themeColor="text1"/>
          <w:kern w:val="0"/>
          <w:sz w:val="28"/>
          <w:szCs w:val="28"/>
          <w:rtl/>
          <w14:ligatures w14:val="none"/>
        </w:rPr>
        <w:lastRenderedPageBreak/>
        <w:t>البُعد الثالث: التسويق عبر البريد الإلكتروني</w:t>
      </w:r>
    </w:p>
    <w:p w14:paraId="37A85964" w14:textId="025CE483"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b/>
          <w:bCs/>
          <w:color w:val="000000" w:themeColor="text1"/>
          <w:kern w:val="0"/>
          <w:sz w:val="28"/>
          <w:szCs w:val="28"/>
          <w:rtl/>
          <w14:ligatures w14:val="none"/>
        </w:rPr>
        <w:t>جدول (</w:t>
      </w:r>
      <w:r w:rsidRPr="00726828">
        <w:rPr>
          <w:rFonts w:ascii="Simplified Arabic" w:eastAsia="Times New Roman" w:hAnsi="Simplified Arabic" w:cs="Simplified Arabic"/>
          <w:b/>
          <w:bCs/>
          <w:color w:val="000000" w:themeColor="text1"/>
          <w:kern w:val="0"/>
          <w:sz w:val="28"/>
          <w:szCs w:val="28"/>
          <w14:ligatures w14:val="none"/>
        </w:rPr>
        <w:t>13</w:t>
      </w:r>
      <w:r w:rsidRPr="00726828">
        <w:rPr>
          <w:rFonts w:ascii="Simplified Arabic" w:eastAsia="Times New Roman" w:hAnsi="Simplified Arabic" w:cs="Simplified Arabic"/>
          <w:b/>
          <w:bCs/>
          <w:color w:val="000000" w:themeColor="text1"/>
          <w:kern w:val="0"/>
          <w:sz w:val="28"/>
          <w:szCs w:val="28"/>
          <w:rtl/>
          <w14:ligatures w14:val="none"/>
        </w:rPr>
        <w:t>): المتوسطات الحسابية والانحرافات المعيارية لفقرات التسويق عبر البريد الإلكتروني</w:t>
      </w:r>
    </w:p>
    <w:tbl>
      <w:tblPr>
        <w:tblStyle w:val="1-1"/>
        <w:bidiVisual/>
        <w:tblW w:w="9606" w:type="dxa"/>
        <w:jc w:val="center"/>
        <w:tblLook w:val="04A0" w:firstRow="1" w:lastRow="0" w:firstColumn="1" w:lastColumn="0" w:noHBand="0" w:noVBand="1"/>
      </w:tblPr>
      <w:tblGrid>
        <w:gridCol w:w="531"/>
        <w:gridCol w:w="3443"/>
        <w:gridCol w:w="958"/>
        <w:gridCol w:w="1325"/>
        <w:gridCol w:w="1224"/>
        <w:gridCol w:w="1007"/>
        <w:gridCol w:w="1118"/>
      </w:tblGrid>
      <w:tr w:rsidR="003E1164" w:rsidRPr="00726828" w14:paraId="0786D3E7" w14:textId="77777777" w:rsidTr="003E116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07A1BCE"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م</w:t>
            </w:r>
          </w:p>
        </w:tc>
        <w:tc>
          <w:tcPr>
            <w:tcW w:w="0" w:type="auto"/>
            <w:vAlign w:val="center"/>
            <w:hideMark/>
          </w:tcPr>
          <w:p w14:paraId="77899CCD" w14:textId="77777777" w:rsidR="003E1164" w:rsidRPr="00726828" w:rsidRDefault="003E1164" w:rsidP="003E11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الفقرة</w:t>
            </w:r>
          </w:p>
        </w:tc>
        <w:tc>
          <w:tcPr>
            <w:tcW w:w="0" w:type="auto"/>
            <w:vAlign w:val="center"/>
            <w:hideMark/>
          </w:tcPr>
          <w:p w14:paraId="7551650C" w14:textId="77777777" w:rsidR="003E1164" w:rsidRPr="00726828" w:rsidRDefault="003E1164" w:rsidP="003E11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المتوسط</w:t>
            </w:r>
          </w:p>
        </w:tc>
        <w:tc>
          <w:tcPr>
            <w:tcW w:w="0" w:type="auto"/>
            <w:vAlign w:val="center"/>
            <w:hideMark/>
          </w:tcPr>
          <w:p w14:paraId="4E9E71DF" w14:textId="77777777" w:rsidR="003E1164" w:rsidRPr="00726828" w:rsidRDefault="003E1164" w:rsidP="003E11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الانحراف المعياري</w:t>
            </w:r>
          </w:p>
        </w:tc>
        <w:tc>
          <w:tcPr>
            <w:tcW w:w="0" w:type="auto"/>
            <w:vAlign w:val="center"/>
            <w:hideMark/>
          </w:tcPr>
          <w:p w14:paraId="2F83633C" w14:textId="77777777" w:rsidR="003E1164" w:rsidRPr="00726828" w:rsidRDefault="003E1164" w:rsidP="003E11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الأهمية النسبية</w:t>
            </w:r>
          </w:p>
        </w:tc>
        <w:tc>
          <w:tcPr>
            <w:tcW w:w="1007" w:type="dxa"/>
            <w:vAlign w:val="center"/>
            <w:hideMark/>
          </w:tcPr>
          <w:p w14:paraId="5E82CBDD" w14:textId="77777777" w:rsidR="003E1164" w:rsidRPr="00726828" w:rsidRDefault="003E1164" w:rsidP="003E11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الترتيب</w:t>
            </w:r>
          </w:p>
        </w:tc>
        <w:tc>
          <w:tcPr>
            <w:tcW w:w="1118" w:type="dxa"/>
            <w:vAlign w:val="center"/>
            <w:hideMark/>
          </w:tcPr>
          <w:p w14:paraId="5AD3B9AC" w14:textId="77777777" w:rsidR="003E1164" w:rsidRPr="00726828" w:rsidRDefault="003E1164" w:rsidP="003E11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المستوى</w:t>
            </w:r>
          </w:p>
        </w:tc>
      </w:tr>
      <w:tr w:rsidR="003E1164" w:rsidRPr="00726828" w14:paraId="55CAE777" w14:textId="77777777" w:rsidTr="003E116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A7C0548"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9</w:t>
            </w:r>
          </w:p>
        </w:tc>
        <w:tc>
          <w:tcPr>
            <w:tcW w:w="0" w:type="auto"/>
            <w:vAlign w:val="center"/>
            <w:hideMark/>
          </w:tcPr>
          <w:p w14:paraId="62E3761E"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تعتمد الغرفة على البريد الإلكتروني في إرسال النشرات الدورية للمنتسبين</w:t>
            </w:r>
          </w:p>
        </w:tc>
        <w:tc>
          <w:tcPr>
            <w:tcW w:w="0" w:type="auto"/>
            <w:vAlign w:val="center"/>
            <w:hideMark/>
          </w:tcPr>
          <w:p w14:paraId="4B374A5E"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3.92</w:t>
            </w:r>
          </w:p>
        </w:tc>
        <w:tc>
          <w:tcPr>
            <w:tcW w:w="0" w:type="auto"/>
            <w:vAlign w:val="center"/>
            <w:hideMark/>
          </w:tcPr>
          <w:p w14:paraId="232CE073"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0.867</w:t>
            </w:r>
          </w:p>
        </w:tc>
        <w:tc>
          <w:tcPr>
            <w:tcW w:w="0" w:type="auto"/>
            <w:vAlign w:val="center"/>
            <w:hideMark/>
          </w:tcPr>
          <w:p w14:paraId="0BAB6FA0"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78.4%</w:t>
            </w:r>
          </w:p>
        </w:tc>
        <w:tc>
          <w:tcPr>
            <w:tcW w:w="1007" w:type="dxa"/>
            <w:vAlign w:val="center"/>
            <w:hideMark/>
          </w:tcPr>
          <w:p w14:paraId="4AE60A6A"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2</w:t>
            </w:r>
          </w:p>
        </w:tc>
        <w:tc>
          <w:tcPr>
            <w:tcW w:w="1118" w:type="dxa"/>
            <w:vAlign w:val="center"/>
            <w:hideMark/>
          </w:tcPr>
          <w:p w14:paraId="762A74AC"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مرتفع</w:t>
            </w:r>
          </w:p>
        </w:tc>
      </w:tr>
      <w:tr w:rsidR="003E1164" w:rsidRPr="00726828" w14:paraId="684243E1" w14:textId="77777777" w:rsidTr="003E116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41E992B"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10</w:t>
            </w:r>
          </w:p>
        </w:tc>
        <w:tc>
          <w:tcPr>
            <w:tcW w:w="0" w:type="auto"/>
            <w:vAlign w:val="center"/>
            <w:hideMark/>
          </w:tcPr>
          <w:p w14:paraId="04E6F7C4"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تصل رسائل البريد الإلكتروني من الغرفة بمحتوى واضح ومنظّم</w:t>
            </w:r>
          </w:p>
        </w:tc>
        <w:tc>
          <w:tcPr>
            <w:tcW w:w="0" w:type="auto"/>
            <w:vAlign w:val="center"/>
            <w:hideMark/>
          </w:tcPr>
          <w:p w14:paraId="2BBBD852"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3.98</w:t>
            </w:r>
          </w:p>
        </w:tc>
        <w:tc>
          <w:tcPr>
            <w:tcW w:w="0" w:type="auto"/>
            <w:vAlign w:val="center"/>
            <w:hideMark/>
          </w:tcPr>
          <w:p w14:paraId="60668B84"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0.812</w:t>
            </w:r>
          </w:p>
        </w:tc>
        <w:tc>
          <w:tcPr>
            <w:tcW w:w="0" w:type="auto"/>
            <w:vAlign w:val="center"/>
            <w:hideMark/>
          </w:tcPr>
          <w:p w14:paraId="59033CF7"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79.6%</w:t>
            </w:r>
          </w:p>
        </w:tc>
        <w:tc>
          <w:tcPr>
            <w:tcW w:w="1007" w:type="dxa"/>
            <w:vAlign w:val="center"/>
            <w:hideMark/>
          </w:tcPr>
          <w:p w14:paraId="6C46ACCA"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1</w:t>
            </w:r>
          </w:p>
        </w:tc>
        <w:tc>
          <w:tcPr>
            <w:tcW w:w="1118" w:type="dxa"/>
            <w:vAlign w:val="center"/>
            <w:hideMark/>
          </w:tcPr>
          <w:p w14:paraId="6E5FB226"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مرتفع</w:t>
            </w:r>
          </w:p>
        </w:tc>
      </w:tr>
      <w:tr w:rsidR="003E1164" w:rsidRPr="00726828" w14:paraId="64E9941C" w14:textId="77777777" w:rsidTr="003E116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132F41E"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11</w:t>
            </w:r>
          </w:p>
        </w:tc>
        <w:tc>
          <w:tcPr>
            <w:tcW w:w="0" w:type="auto"/>
            <w:vAlign w:val="center"/>
            <w:hideMark/>
          </w:tcPr>
          <w:p w14:paraId="2ACBF386"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يُستخدم البريد الإلكتروني في متابعة العملاء والرد على استفساراتهم</w:t>
            </w:r>
          </w:p>
        </w:tc>
        <w:tc>
          <w:tcPr>
            <w:tcW w:w="0" w:type="auto"/>
            <w:vAlign w:val="center"/>
            <w:hideMark/>
          </w:tcPr>
          <w:p w14:paraId="6D4A203D"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3.71</w:t>
            </w:r>
          </w:p>
        </w:tc>
        <w:tc>
          <w:tcPr>
            <w:tcW w:w="0" w:type="auto"/>
            <w:vAlign w:val="center"/>
            <w:hideMark/>
          </w:tcPr>
          <w:p w14:paraId="4FC3A5B7"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0.945</w:t>
            </w:r>
          </w:p>
        </w:tc>
        <w:tc>
          <w:tcPr>
            <w:tcW w:w="0" w:type="auto"/>
            <w:vAlign w:val="center"/>
            <w:hideMark/>
          </w:tcPr>
          <w:p w14:paraId="1FB94A81"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74.2%</w:t>
            </w:r>
          </w:p>
        </w:tc>
        <w:tc>
          <w:tcPr>
            <w:tcW w:w="1007" w:type="dxa"/>
            <w:vAlign w:val="center"/>
            <w:hideMark/>
          </w:tcPr>
          <w:p w14:paraId="226BF55B"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4</w:t>
            </w:r>
          </w:p>
        </w:tc>
        <w:tc>
          <w:tcPr>
            <w:tcW w:w="1118" w:type="dxa"/>
            <w:vAlign w:val="center"/>
            <w:hideMark/>
          </w:tcPr>
          <w:p w14:paraId="22B06A45"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مرتفع</w:t>
            </w:r>
          </w:p>
        </w:tc>
      </w:tr>
      <w:tr w:rsidR="003E1164" w:rsidRPr="00726828" w14:paraId="4726A988" w14:textId="77777777" w:rsidTr="003E116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FE3D51A"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12</w:t>
            </w:r>
          </w:p>
        </w:tc>
        <w:tc>
          <w:tcPr>
            <w:tcW w:w="0" w:type="auto"/>
            <w:vAlign w:val="center"/>
            <w:hideMark/>
          </w:tcPr>
          <w:p w14:paraId="12734BF8"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يُسهم البريد الإلكتروني في تعزيز استمرارية التواصل مع أصحاب المصلحة</w:t>
            </w:r>
          </w:p>
        </w:tc>
        <w:tc>
          <w:tcPr>
            <w:tcW w:w="0" w:type="auto"/>
            <w:vAlign w:val="center"/>
            <w:hideMark/>
          </w:tcPr>
          <w:p w14:paraId="6C3636F1"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3.83</w:t>
            </w:r>
          </w:p>
        </w:tc>
        <w:tc>
          <w:tcPr>
            <w:tcW w:w="0" w:type="auto"/>
            <w:vAlign w:val="center"/>
            <w:hideMark/>
          </w:tcPr>
          <w:p w14:paraId="76E6B12F"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0.883</w:t>
            </w:r>
          </w:p>
        </w:tc>
        <w:tc>
          <w:tcPr>
            <w:tcW w:w="0" w:type="auto"/>
            <w:vAlign w:val="center"/>
            <w:hideMark/>
          </w:tcPr>
          <w:p w14:paraId="0B285F2C"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76.6%</w:t>
            </w:r>
          </w:p>
        </w:tc>
        <w:tc>
          <w:tcPr>
            <w:tcW w:w="1007" w:type="dxa"/>
            <w:vAlign w:val="center"/>
            <w:hideMark/>
          </w:tcPr>
          <w:p w14:paraId="26D7E1A5"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3</w:t>
            </w:r>
          </w:p>
        </w:tc>
        <w:tc>
          <w:tcPr>
            <w:tcW w:w="1118" w:type="dxa"/>
            <w:vAlign w:val="center"/>
            <w:hideMark/>
          </w:tcPr>
          <w:p w14:paraId="42F8356F"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مرتفع</w:t>
            </w:r>
          </w:p>
        </w:tc>
      </w:tr>
      <w:tr w:rsidR="0087048F" w:rsidRPr="00726828" w14:paraId="4AD64D02" w14:textId="77777777" w:rsidTr="0087048F">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652CB57F" w14:textId="77777777" w:rsidR="0087048F" w:rsidRPr="00726828" w:rsidRDefault="0087048F"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المتوسط العام للبُعد</w:t>
            </w:r>
          </w:p>
        </w:tc>
        <w:tc>
          <w:tcPr>
            <w:tcW w:w="0" w:type="auto"/>
            <w:vAlign w:val="center"/>
            <w:hideMark/>
          </w:tcPr>
          <w:p w14:paraId="7F3BA84B" w14:textId="77777777" w:rsidR="0087048F" w:rsidRPr="00726828" w:rsidRDefault="0087048F"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3.86</w:t>
            </w:r>
          </w:p>
        </w:tc>
        <w:tc>
          <w:tcPr>
            <w:tcW w:w="0" w:type="auto"/>
            <w:vAlign w:val="center"/>
            <w:hideMark/>
          </w:tcPr>
          <w:p w14:paraId="2EB43950" w14:textId="77777777" w:rsidR="0087048F" w:rsidRPr="00726828" w:rsidRDefault="0087048F"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0.758</w:t>
            </w:r>
          </w:p>
        </w:tc>
        <w:tc>
          <w:tcPr>
            <w:tcW w:w="0" w:type="auto"/>
            <w:vAlign w:val="center"/>
            <w:hideMark/>
          </w:tcPr>
          <w:p w14:paraId="53077379" w14:textId="77777777" w:rsidR="0087048F" w:rsidRPr="00726828" w:rsidRDefault="0087048F"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77.2%</w:t>
            </w:r>
          </w:p>
        </w:tc>
        <w:tc>
          <w:tcPr>
            <w:tcW w:w="2125" w:type="dxa"/>
            <w:gridSpan w:val="2"/>
            <w:vAlign w:val="center"/>
            <w:hideMark/>
          </w:tcPr>
          <w:p w14:paraId="0FB917E4" w14:textId="77777777" w:rsidR="0087048F" w:rsidRPr="00726828" w:rsidRDefault="0087048F"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مرتفع</w:t>
            </w:r>
          </w:p>
        </w:tc>
      </w:tr>
    </w:tbl>
    <w:p w14:paraId="1A5534FF" w14:textId="10E7A433" w:rsidR="003E1164" w:rsidRPr="00726828" w:rsidRDefault="003E1164" w:rsidP="003E1164">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يُظهر الجدول (</w:t>
      </w:r>
      <w:r w:rsidRPr="00726828">
        <w:rPr>
          <w:rFonts w:ascii="Simplified Arabic" w:eastAsia="Times New Roman" w:hAnsi="Simplified Arabic" w:cs="Simplified Arabic"/>
          <w:color w:val="000000" w:themeColor="text1"/>
          <w:kern w:val="0"/>
          <w:sz w:val="28"/>
          <w:szCs w:val="28"/>
          <w14:ligatures w14:val="none"/>
        </w:rPr>
        <w:t>13</w:t>
      </w:r>
      <w:r w:rsidRPr="00726828">
        <w:rPr>
          <w:rFonts w:ascii="Simplified Arabic" w:eastAsia="Times New Roman" w:hAnsi="Simplified Arabic" w:cs="Simplified Arabic"/>
          <w:color w:val="000000" w:themeColor="text1"/>
          <w:kern w:val="0"/>
          <w:sz w:val="28"/>
          <w:szCs w:val="28"/>
          <w:rtl/>
          <w14:ligatures w14:val="none"/>
        </w:rPr>
        <w:t>) أن المتوسط العام لبُعد “التسويق عبر البريد الإلكتروني” بلغ (3.86) بانحراف معياري (0.758) وأهمية نسبية (77.2%)، وهو مستوى مرتفع لكنه الأدنى مقارنة ببقية أبعاد أدوات التسويق الرقمي. وجاءت الفقرة (10) “تصل رسائل البريد الإلكتروني بمحتوى واضح ومنظّم” في المرتبة الأولى بمتوسط (3.98)، مما يعكس اهتمام الغرف بجودة تصميم الرسائل الإلكترونية. فيما جاءت الفقرة (11) “يُستخدم البريد الإلكتروني في متابعة العملاء والرد على استفساراتهم” في المرتبة الأخيرة بمتوسط (3.71) وانحراف معياري (0.945) وهو الأعلى في البُعد، مما يعكس تفاوتاً كبيراً في تجربة المستجيبين وضعفاً نسبياً في استخدام البريد الإلكتروني كأداة للتفاعل والمتابعة. ويُفسَّر تراجع هذا البُعد نسبياً بتحوّل المستفيدين نحو قنوات أكثر تفاعلية وسرعة مثل تطبيقات المراسلة ووسائل التواصل الاجتماعي</w:t>
      </w:r>
      <w:r w:rsidRPr="00726828">
        <w:rPr>
          <w:rFonts w:ascii="Simplified Arabic" w:eastAsia="Times New Roman" w:hAnsi="Simplified Arabic" w:cs="Simplified Arabic"/>
          <w:color w:val="000000" w:themeColor="text1"/>
          <w:kern w:val="0"/>
          <w:sz w:val="28"/>
          <w:szCs w:val="28"/>
          <w:lang w:bidi="ar-EG"/>
          <w14:ligatures w14:val="none"/>
        </w:rPr>
        <w:t>.</w:t>
      </w:r>
    </w:p>
    <w:p w14:paraId="51DEEA5C" w14:textId="4B3724CF" w:rsidR="003E1164" w:rsidRPr="00726828" w:rsidRDefault="004E1CB0" w:rsidP="004E1CB0">
      <w:pPr>
        <w:rPr>
          <w:rFonts w:ascii="Simplified Arabic" w:eastAsia="Times New Roman" w:hAnsi="Simplified Arabic" w:cs="Simplified Arabic"/>
          <w:b/>
          <w:bCs/>
          <w:color w:val="000000" w:themeColor="text1"/>
          <w:kern w:val="0"/>
          <w:sz w:val="28"/>
          <w:szCs w:val="28"/>
          <w:lang w:bidi="ar-EG"/>
          <w14:ligatures w14:val="none"/>
        </w:rPr>
      </w:pPr>
      <w:r>
        <w:rPr>
          <w:rFonts w:ascii="Simplified Arabic" w:eastAsia="Times New Roman" w:hAnsi="Simplified Arabic" w:cs="Simplified Arabic"/>
          <w:b/>
          <w:bCs/>
          <w:color w:val="000000" w:themeColor="text1"/>
          <w:kern w:val="0"/>
          <w:sz w:val="28"/>
          <w:szCs w:val="28"/>
          <w:rtl/>
          <w14:ligatures w14:val="none"/>
        </w:rPr>
        <w:br w:type="page"/>
      </w:r>
      <w:r w:rsidR="003E1164" w:rsidRPr="00726828">
        <w:rPr>
          <w:rFonts w:ascii="Simplified Arabic" w:eastAsia="Times New Roman" w:hAnsi="Simplified Arabic" w:cs="Simplified Arabic"/>
          <w:b/>
          <w:bCs/>
          <w:color w:val="000000" w:themeColor="text1"/>
          <w:kern w:val="0"/>
          <w:sz w:val="28"/>
          <w:szCs w:val="28"/>
          <w:rtl/>
          <w14:ligatures w14:val="none"/>
        </w:rPr>
        <w:lastRenderedPageBreak/>
        <w:t>البُعد الرابع: التسويق عبر تطبيقات الهاتف المحمول</w:t>
      </w:r>
    </w:p>
    <w:p w14:paraId="6FD1AF73" w14:textId="57DDA96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rtl/>
          <w:lang w:bidi="ar-EG"/>
          <w14:ligatures w14:val="none"/>
        </w:rPr>
      </w:pPr>
      <w:r w:rsidRPr="00726828">
        <w:rPr>
          <w:rFonts w:ascii="Simplified Arabic" w:eastAsia="Times New Roman" w:hAnsi="Simplified Arabic" w:cs="Simplified Arabic"/>
          <w:b/>
          <w:bCs/>
          <w:color w:val="000000" w:themeColor="text1"/>
          <w:kern w:val="0"/>
          <w:sz w:val="28"/>
          <w:szCs w:val="28"/>
          <w:rtl/>
          <w14:ligatures w14:val="none"/>
        </w:rPr>
        <w:t>جدول (</w:t>
      </w:r>
      <w:r w:rsidRPr="00726828">
        <w:rPr>
          <w:rFonts w:ascii="Simplified Arabic" w:eastAsia="Times New Roman" w:hAnsi="Simplified Arabic" w:cs="Simplified Arabic"/>
          <w:b/>
          <w:bCs/>
          <w:color w:val="000000" w:themeColor="text1"/>
          <w:kern w:val="0"/>
          <w:sz w:val="28"/>
          <w:szCs w:val="28"/>
          <w14:ligatures w14:val="none"/>
        </w:rPr>
        <w:t>14</w:t>
      </w:r>
      <w:r w:rsidRPr="00726828">
        <w:rPr>
          <w:rFonts w:ascii="Simplified Arabic" w:eastAsia="Times New Roman" w:hAnsi="Simplified Arabic" w:cs="Simplified Arabic"/>
          <w:b/>
          <w:bCs/>
          <w:color w:val="000000" w:themeColor="text1"/>
          <w:kern w:val="0"/>
          <w:sz w:val="28"/>
          <w:szCs w:val="28"/>
          <w:rtl/>
          <w14:ligatures w14:val="none"/>
        </w:rPr>
        <w:t>): المتوسطات الحسابية والانحرافات المعيارية لفقرات التسويق عبر تطبيقات الهاتف المحمول</w:t>
      </w:r>
    </w:p>
    <w:tbl>
      <w:tblPr>
        <w:tblStyle w:val="1-1"/>
        <w:bidiVisual/>
        <w:tblW w:w="9464" w:type="dxa"/>
        <w:tblLook w:val="04A0" w:firstRow="1" w:lastRow="0" w:firstColumn="1" w:lastColumn="0" w:noHBand="0" w:noVBand="1"/>
      </w:tblPr>
      <w:tblGrid>
        <w:gridCol w:w="532"/>
        <w:gridCol w:w="3413"/>
        <w:gridCol w:w="958"/>
        <w:gridCol w:w="1342"/>
        <w:gridCol w:w="1236"/>
        <w:gridCol w:w="848"/>
        <w:gridCol w:w="1135"/>
      </w:tblGrid>
      <w:tr w:rsidR="003E1164" w:rsidRPr="00726828" w14:paraId="1D22D061" w14:textId="77777777" w:rsidTr="003E116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A44BB6C"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م</w:t>
            </w:r>
          </w:p>
        </w:tc>
        <w:tc>
          <w:tcPr>
            <w:tcW w:w="0" w:type="auto"/>
            <w:vAlign w:val="center"/>
            <w:hideMark/>
          </w:tcPr>
          <w:p w14:paraId="19D706C3" w14:textId="77777777" w:rsidR="003E1164" w:rsidRPr="00726828" w:rsidRDefault="003E1164" w:rsidP="003E11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الفقرة</w:t>
            </w:r>
          </w:p>
        </w:tc>
        <w:tc>
          <w:tcPr>
            <w:tcW w:w="0" w:type="auto"/>
            <w:vAlign w:val="center"/>
            <w:hideMark/>
          </w:tcPr>
          <w:p w14:paraId="692B2939" w14:textId="77777777" w:rsidR="003E1164" w:rsidRPr="00726828" w:rsidRDefault="003E1164" w:rsidP="003E11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المتوسط</w:t>
            </w:r>
          </w:p>
        </w:tc>
        <w:tc>
          <w:tcPr>
            <w:tcW w:w="0" w:type="auto"/>
            <w:vAlign w:val="center"/>
            <w:hideMark/>
          </w:tcPr>
          <w:p w14:paraId="37D96D5D" w14:textId="77777777" w:rsidR="003E1164" w:rsidRPr="00726828" w:rsidRDefault="003E1164" w:rsidP="003E11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الانحراف المعياري</w:t>
            </w:r>
          </w:p>
        </w:tc>
        <w:tc>
          <w:tcPr>
            <w:tcW w:w="0" w:type="auto"/>
            <w:vAlign w:val="center"/>
            <w:hideMark/>
          </w:tcPr>
          <w:p w14:paraId="2B4553B7" w14:textId="77777777" w:rsidR="003E1164" w:rsidRPr="00726828" w:rsidRDefault="003E1164" w:rsidP="003E11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الأهمية النسبية</w:t>
            </w:r>
          </w:p>
        </w:tc>
        <w:tc>
          <w:tcPr>
            <w:tcW w:w="848" w:type="dxa"/>
            <w:vAlign w:val="center"/>
            <w:hideMark/>
          </w:tcPr>
          <w:p w14:paraId="1DA95F89" w14:textId="77777777" w:rsidR="003E1164" w:rsidRPr="00726828" w:rsidRDefault="003E1164" w:rsidP="003E11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الترتيب</w:t>
            </w:r>
          </w:p>
        </w:tc>
        <w:tc>
          <w:tcPr>
            <w:tcW w:w="1135" w:type="dxa"/>
            <w:vAlign w:val="center"/>
            <w:hideMark/>
          </w:tcPr>
          <w:p w14:paraId="05C2CC43" w14:textId="77777777" w:rsidR="003E1164" w:rsidRPr="00726828" w:rsidRDefault="003E1164" w:rsidP="003E11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المستوى</w:t>
            </w:r>
          </w:p>
        </w:tc>
      </w:tr>
      <w:tr w:rsidR="003E1164" w:rsidRPr="00726828" w14:paraId="33ADFE7D" w14:textId="77777777" w:rsidTr="003E1164">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BA0C8E4"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13</w:t>
            </w:r>
          </w:p>
        </w:tc>
        <w:tc>
          <w:tcPr>
            <w:tcW w:w="0" w:type="auto"/>
            <w:vAlign w:val="center"/>
            <w:hideMark/>
          </w:tcPr>
          <w:p w14:paraId="4247C0C0"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تُوفّر الغرفة التجارية تطبيقاً ذكياً على الهواتف المحمولة يخدم منتسبيها</w:t>
            </w:r>
          </w:p>
        </w:tc>
        <w:tc>
          <w:tcPr>
            <w:tcW w:w="0" w:type="auto"/>
            <w:vAlign w:val="center"/>
            <w:hideMark/>
          </w:tcPr>
          <w:p w14:paraId="55BA4B22"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3.89</w:t>
            </w:r>
          </w:p>
        </w:tc>
        <w:tc>
          <w:tcPr>
            <w:tcW w:w="0" w:type="auto"/>
            <w:vAlign w:val="center"/>
            <w:hideMark/>
          </w:tcPr>
          <w:p w14:paraId="66E138D5"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0.921</w:t>
            </w:r>
          </w:p>
        </w:tc>
        <w:tc>
          <w:tcPr>
            <w:tcW w:w="0" w:type="auto"/>
            <w:vAlign w:val="center"/>
            <w:hideMark/>
          </w:tcPr>
          <w:p w14:paraId="694E2947"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77.8%</w:t>
            </w:r>
          </w:p>
        </w:tc>
        <w:tc>
          <w:tcPr>
            <w:tcW w:w="848" w:type="dxa"/>
            <w:vAlign w:val="center"/>
            <w:hideMark/>
          </w:tcPr>
          <w:p w14:paraId="76928A31"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3</w:t>
            </w:r>
          </w:p>
        </w:tc>
        <w:tc>
          <w:tcPr>
            <w:tcW w:w="1135" w:type="dxa"/>
            <w:vAlign w:val="center"/>
            <w:hideMark/>
          </w:tcPr>
          <w:p w14:paraId="6ECC6E3D"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مرتفع</w:t>
            </w:r>
          </w:p>
        </w:tc>
      </w:tr>
      <w:tr w:rsidR="003E1164" w:rsidRPr="00726828" w14:paraId="1477DACF" w14:textId="77777777" w:rsidTr="003E1164">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508E3A4"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14</w:t>
            </w:r>
          </w:p>
        </w:tc>
        <w:tc>
          <w:tcPr>
            <w:tcW w:w="0" w:type="auto"/>
            <w:vAlign w:val="center"/>
            <w:hideMark/>
          </w:tcPr>
          <w:p w14:paraId="3111E970"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يُتيح تطبيق الغرفة الوصول إلى خدماتها بسهولة وسرعة</w:t>
            </w:r>
          </w:p>
        </w:tc>
        <w:tc>
          <w:tcPr>
            <w:tcW w:w="0" w:type="auto"/>
            <w:vAlign w:val="center"/>
            <w:hideMark/>
          </w:tcPr>
          <w:p w14:paraId="173545E2"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3.97</w:t>
            </w:r>
          </w:p>
        </w:tc>
        <w:tc>
          <w:tcPr>
            <w:tcW w:w="0" w:type="auto"/>
            <w:vAlign w:val="center"/>
            <w:hideMark/>
          </w:tcPr>
          <w:p w14:paraId="71C69A8F"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0.847</w:t>
            </w:r>
          </w:p>
        </w:tc>
        <w:tc>
          <w:tcPr>
            <w:tcW w:w="0" w:type="auto"/>
            <w:vAlign w:val="center"/>
            <w:hideMark/>
          </w:tcPr>
          <w:p w14:paraId="6B244746"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79.4%</w:t>
            </w:r>
          </w:p>
        </w:tc>
        <w:tc>
          <w:tcPr>
            <w:tcW w:w="848" w:type="dxa"/>
            <w:vAlign w:val="center"/>
            <w:hideMark/>
          </w:tcPr>
          <w:p w14:paraId="69CF34D9"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2</w:t>
            </w:r>
          </w:p>
        </w:tc>
        <w:tc>
          <w:tcPr>
            <w:tcW w:w="1135" w:type="dxa"/>
            <w:vAlign w:val="center"/>
            <w:hideMark/>
          </w:tcPr>
          <w:p w14:paraId="4D2B62BD"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مرتفع</w:t>
            </w:r>
          </w:p>
        </w:tc>
      </w:tr>
      <w:tr w:rsidR="003E1164" w:rsidRPr="00726828" w14:paraId="29B1DE23" w14:textId="77777777" w:rsidTr="003E1164">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511EB20"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15</w:t>
            </w:r>
          </w:p>
        </w:tc>
        <w:tc>
          <w:tcPr>
            <w:tcW w:w="0" w:type="auto"/>
            <w:vAlign w:val="center"/>
            <w:hideMark/>
          </w:tcPr>
          <w:p w14:paraId="2B75FFBF"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يتضمّن التطبيق خصائص إشعارات فورية تُعزّز التواصل مع الجمهور</w:t>
            </w:r>
          </w:p>
        </w:tc>
        <w:tc>
          <w:tcPr>
            <w:tcW w:w="0" w:type="auto"/>
            <w:vAlign w:val="center"/>
            <w:hideMark/>
          </w:tcPr>
          <w:p w14:paraId="68E1030C"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3.82</w:t>
            </w:r>
          </w:p>
        </w:tc>
        <w:tc>
          <w:tcPr>
            <w:tcW w:w="0" w:type="auto"/>
            <w:vAlign w:val="center"/>
            <w:hideMark/>
          </w:tcPr>
          <w:p w14:paraId="1B3EDA33"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0.893</w:t>
            </w:r>
          </w:p>
        </w:tc>
        <w:tc>
          <w:tcPr>
            <w:tcW w:w="0" w:type="auto"/>
            <w:vAlign w:val="center"/>
            <w:hideMark/>
          </w:tcPr>
          <w:p w14:paraId="55458D26"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76.4%</w:t>
            </w:r>
          </w:p>
        </w:tc>
        <w:tc>
          <w:tcPr>
            <w:tcW w:w="848" w:type="dxa"/>
            <w:vAlign w:val="center"/>
            <w:hideMark/>
          </w:tcPr>
          <w:p w14:paraId="6844D49A"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4</w:t>
            </w:r>
          </w:p>
        </w:tc>
        <w:tc>
          <w:tcPr>
            <w:tcW w:w="1135" w:type="dxa"/>
            <w:vAlign w:val="center"/>
            <w:hideMark/>
          </w:tcPr>
          <w:p w14:paraId="339D0411"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مرتفع</w:t>
            </w:r>
          </w:p>
        </w:tc>
      </w:tr>
      <w:tr w:rsidR="003E1164" w:rsidRPr="00726828" w14:paraId="3A319FD2" w14:textId="77777777" w:rsidTr="003E1164">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7A3B604"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16</w:t>
            </w:r>
          </w:p>
        </w:tc>
        <w:tc>
          <w:tcPr>
            <w:tcW w:w="0" w:type="auto"/>
            <w:vAlign w:val="center"/>
            <w:hideMark/>
          </w:tcPr>
          <w:p w14:paraId="4E8A6E00"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يُسهم التطبيق الذكي في تقديم تجربة رقمية مميّزة للمستخدمين</w:t>
            </w:r>
          </w:p>
        </w:tc>
        <w:tc>
          <w:tcPr>
            <w:tcW w:w="0" w:type="auto"/>
            <w:vAlign w:val="center"/>
            <w:hideMark/>
          </w:tcPr>
          <w:p w14:paraId="2FAAD8D5"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4.03</w:t>
            </w:r>
          </w:p>
        </w:tc>
        <w:tc>
          <w:tcPr>
            <w:tcW w:w="0" w:type="auto"/>
            <w:vAlign w:val="center"/>
            <w:hideMark/>
          </w:tcPr>
          <w:p w14:paraId="484D2D42"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0.816</w:t>
            </w:r>
          </w:p>
        </w:tc>
        <w:tc>
          <w:tcPr>
            <w:tcW w:w="0" w:type="auto"/>
            <w:vAlign w:val="center"/>
            <w:hideMark/>
          </w:tcPr>
          <w:p w14:paraId="53CE1A90"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80.6%</w:t>
            </w:r>
          </w:p>
        </w:tc>
        <w:tc>
          <w:tcPr>
            <w:tcW w:w="848" w:type="dxa"/>
            <w:vAlign w:val="center"/>
            <w:hideMark/>
          </w:tcPr>
          <w:p w14:paraId="24DDDB22"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1</w:t>
            </w:r>
          </w:p>
        </w:tc>
        <w:tc>
          <w:tcPr>
            <w:tcW w:w="1135" w:type="dxa"/>
            <w:vAlign w:val="center"/>
            <w:hideMark/>
          </w:tcPr>
          <w:p w14:paraId="6E2C7281"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مرتفع</w:t>
            </w:r>
          </w:p>
        </w:tc>
      </w:tr>
      <w:tr w:rsidR="003E1164" w:rsidRPr="00726828" w14:paraId="57C47C84" w14:textId="77777777" w:rsidTr="003E1164">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02F5618F"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المتوسط العام للبُعد</w:t>
            </w:r>
          </w:p>
        </w:tc>
        <w:tc>
          <w:tcPr>
            <w:tcW w:w="0" w:type="auto"/>
            <w:vAlign w:val="center"/>
            <w:hideMark/>
          </w:tcPr>
          <w:p w14:paraId="1AAC6E2A"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3.93</w:t>
            </w:r>
          </w:p>
        </w:tc>
        <w:tc>
          <w:tcPr>
            <w:tcW w:w="0" w:type="auto"/>
            <w:vAlign w:val="center"/>
            <w:hideMark/>
          </w:tcPr>
          <w:p w14:paraId="640AF21D"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0.783</w:t>
            </w:r>
          </w:p>
        </w:tc>
        <w:tc>
          <w:tcPr>
            <w:tcW w:w="0" w:type="auto"/>
            <w:vAlign w:val="center"/>
            <w:hideMark/>
          </w:tcPr>
          <w:p w14:paraId="12F71D80"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78.6%</w:t>
            </w:r>
          </w:p>
        </w:tc>
        <w:tc>
          <w:tcPr>
            <w:tcW w:w="1983" w:type="dxa"/>
            <w:gridSpan w:val="2"/>
            <w:vAlign w:val="center"/>
            <w:hideMark/>
          </w:tcPr>
          <w:p w14:paraId="2B8CE89C"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مرتفع</w:t>
            </w:r>
          </w:p>
        </w:tc>
      </w:tr>
    </w:tbl>
    <w:p w14:paraId="27E9B79C" w14:textId="78CBEBED" w:rsidR="003E1164" w:rsidRPr="00726828" w:rsidRDefault="003E1164" w:rsidP="003E1164">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تُبيّن نتائج الجدول (</w:t>
      </w:r>
      <w:r w:rsidRPr="00726828">
        <w:rPr>
          <w:rFonts w:ascii="Simplified Arabic" w:eastAsia="Times New Roman" w:hAnsi="Simplified Arabic" w:cs="Simplified Arabic"/>
          <w:color w:val="000000" w:themeColor="text1"/>
          <w:kern w:val="0"/>
          <w:sz w:val="28"/>
          <w:szCs w:val="28"/>
          <w14:ligatures w14:val="none"/>
        </w:rPr>
        <w:t>14</w:t>
      </w:r>
      <w:r w:rsidRPr="00726828">
        <w:rPr>
          <w:rFonts w:ascii="Simplified Arabic" w:eastAsia="Times New Roman" w:hAnsi="Simplified Arabic" w:cs="Simplified Arabic"/>
          <w:color w:val="000000" w:themeColor="text1"/>
          <w:kern w:val="0"/>
          <w:sz w:val="28"/>
          <w:szCs w:val="28"/>
          <w:rtl/>
          <w14:ligatures w14:val="none"/>
        </w:rPr>
        <w:t xml:space="preserve">) أن المتوسط العام لبُعد </w:t>
      </w:r>
      <w:r w:rsidRPr="00726828">
        <w:rPr>
          <w:rFonts w:ascii="Simplified Arabic" w:eastAsia="Times New Roman" w:hAnsi="Simplified Arabic" w:cs="Simplified Arabic"/>
          <w:color w:val="000000" w:themeColor="text1"/>
          <w:kern w:val="0"/>
          <w:sz w:val="28"/>
          <w:szCs w:val="28"/>
          <w:lang w:bidi="ar-EG"/>
          <w14:ligatures w14:val="none"/>
        </w:rPr>
        <w:t>“</w:t>
      </w:r>
      <w:r w:rsidRPr="00726828">
        <w:rPr>
          <w:rFonts w:ascii="Simplified Arabic" w:eastAsia="Times New Roman" w:hAnsi="Simplified Arabic" w:cs="Simplified Arabic"/>
          <w:color w:val="000000" w:themeColor="text1"/>
          <w:kern w:val="0"/>
          <w:sz w:val="28"/>
          <w:szCs w:val="28"/>
          <w:rtl/>
          <w14:ligatures w14:val="none"/>
        </w:rPr>
        <w:t>التسويق عبر تطبيقات الهاتف المحمول” بلغ (3.93) بانحراف معياري (0.783) وأهمية نسبية (78.6%) بمستوى مرتفع. وجاءت الفقرة (16) “يُسهم التطبيق الذكي في تقديم تجربة رقمية مميّزة للمستخدمين” في المرتبة الأولى بمتوسط (4.03)، مما يعكس إدراك المستجيبين لأهمية التطبيقات الذكية في تحسين تجربة المستخدم. تلتها الفقرة (14) الخاصة بسهولة الوصول للخدمات بمتوسط (3.97)، ثم الفقرة (13) بمتوسط (3.89). وجاءت الفقرة (15) الخاصة بالإشعارات الفورية في المرتبة الأخيرة بمتوسط (3.82) وانحراف معياري (0.893)، مما يُشير إلى تفاوت في تفعيل خاصية الإشعارات الفورية بين تطبيقات الغرف المختلفة، ويُبرز حاجة إلى الاستثمار في تقنيات الإشعارات المخصصة لتعزيز التواصل الاستباقي مع الجمهور</w:t>
      </w:r>
      <w:r w:rsidRPr="00726828">
        <w:rPr>
          <w:rFonts w:ascii="Simplified Arabic" w:eastAsia="Times New Roman" w:hAnsi="Simplified Arabic" w:cs="Simplified Arabic"/>
          <w:color w:val="000000" w:themeColor="text1"/>
          <w:kern w:val="0"/>
          <w:sz w:val="28"/>
          <w:szCs w:val="28"/>
          <w:lang w:bidi="ar-EG"/>
          <w14:ligatures w14:val="none"/>
        </w:rPr>
        <w:t>.</w:t>
      </w:r>
    </w:p>
    <w:p w14:paraId="4C35A57A" w14:textId="500048B9" w:rsidR="003E1164" w:rsidRPr="00726828" w:rsidRDefault="004E1CB0" w:rsidP="004E1CB0">
      <w:pPr>
        <w:rPr>
          <w:rFonts w:ascii="Simplified Arabic" w:eastAsia="Times New Roman" w:hAnsi="Simplified Arabic" w:cs="Simplified Arabic"/>
          <w:b/>
          <w:bCs/>
          <w:color w:val="000000" w:themeColor="text1"/>
          <w:kern w:val="0"/>
          <w:sz w:val="28"/>
          <w:szCs w:val="28"/>
          <w:lang w:bidi="ar-EG"/>
          <w14:ligatures w14:val="none"/>
        </w:rPr>
      </w:pPr>
      <w:r>
        <w:rPr>
          <w:rFonts w:ascii="Simplified Arabic" w:eastAsia="Times New Roman" w:hAnsi="Simplified Arabic" w:cs="Simplified Arabic"/>
          <w:b/>
          <w:bCs/>
          <w:color w:val="000000" w:themeColor="text1"/>
          <w:kern w:val="0"/>
          <w:sz w:val="28"/>
          <w:szCs w:val="28"/>
          <w:rtl/>
          <w14:ligatures w14:val="none"/>
        </w:rPr>
        <w:br w:type="page"/>
      </w:r>
      <w:r w:rsidR="003E1164" w:rsidRPr="00726828">
        <w:rPr>
          <w:rFonts w:ascii="Simplified Arabic" w:eastAsia="Times New Roman" w:hAnsi="Simplified Arabic" w:cs="Simplified Arabic"/>
          <w:b/>
          <w:bCs/>
          <w:color w:val="000000" w:themeColor="text1"/>
          <w:kern w:val="0"/>
          <w:sz w:val="28"/>
          <w:szCs w:val="28"/>
          <w:rtl/>
          <w14:ligatures w14:val="none"/>
        </w:rPr>
        <w:lastRenderedPageBreak/>
        <w:t>البُعد الخامس: التسويق بالمحتوى الرقمي</w:t>
      </w:r>
    </w:p>
    <w:p w14:paraId="411A0FF0" w14:textId="40D234F9"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b/>
          <w:bCs/>
          <w:color w:val="000000" w:themeColor="text1"/>
          <w:kern w:val="0"/>
          <w:sz w:val="28"/>
          <w:szCs w:val="28"/>
          <w:rtl/>
          <w14:ligatures w14:val="none"/>
        </w:rPr>
        <w:t>جدول (</w:t>
      </w:r>
      <w:r w:rsidRPr="00726828">
        <w:rPr>
          <w:rFonts w:ascii="Simplified Arabic" w:eastAsia="Times New Roman" w:hAnsi="Simplified Arabic" w:cs="Simplified Arabic"/>
          <w:b/>
          <w:bCs/>
          <w:color w:val="000000" w:themeColor="text1"/>
          <w:kern w:val="0"/>
          <w:sz w:val="28"/>
          <w:szCs w:val="28"/>
          <w14:ligatures w14:val="none"/>
        </w:rPr>
        <w:t>15</w:t>
      </w:r>
      <w:r w:rsidRPr="00726828">
        <w:rPr>
          <w:rFonts w:ascii="Simplified Arabic" w:eastAsia="Times New Roman" w:hAnsi="Simplified Arabic" w:cs="Simplified Arabic"/>
          <w:b/>
          <w:bCs/>
          <w:color w:val="000000" w:themeColor="text1"/>
          <w:kern w:val="0"/>
          <w:sz w:val="28"/>
          <w:szCs w:val="28"/>
          <w:rtl/>
          <w14:ligatures w14:val="none"/>
        </w:rPr>
        <w:t>): المتوسطات الحسابية والانحرافات المعيارية لفقرات التسويق بالمحتوى الرقمي</w:t>
      </w:r>
    </w:p>
    <w:tbl>
      <w:tblPr>
        <w:tblStyle w:val="1-1"/>
        <w:bidiVisual/>
        <w:tblW w:w="9464" w:type="dxa"/>
        <w:tblLook w:val="04A0" w:firstRow="1" w:lastRow="0" w:firstColumn="1" w:lastColumn="0" w:noHBand="0" w:noVBand="1"/>
      </w:tblPr>
      <w:tblGrid>
        <w:gridCol w:w="531"/>
        <w:gridCol w:w="3501"/>
        <w:gridCol w:w="958"/>
        <w:gridCol w:w="1271"/>
        <w:gridCol w:w="1184"/>
        <w:gridCol w:w="884"/>
        <w:gridCol w:w="1135"/>
      </w:tblGrid>
      <w:tr w:rsidR="003E1164" w:rsidRPr="00726828" w14:paraId="568839CB" w14:textId="77777777" w:rsidTr="003E116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FE24321"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م</w:t>
            </w:r>
          </w:p>
        </w:tc>
        <w:tc>
          <w:tcPr>
            <w:tcW w:w="0" w:type="auto"/>
            <w:vAlign w:val="center"/>
            <w:hideMark/>
          </w:tcPr>
          <w:p w14:paraId="463613C4" w14:textId="77777777" w:rsidR="003E1164" w:rsidRPr="00726828" w:rsidRDefault="003E1164" w:rsidP="003E11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الفقرة</w:t>
            </w:r>
          </w:p>
        </w:tc>
        <w:tc>
          <w:tcPr>
            <w:tcW w:w="0" w:type="auto"/>
            <w:vAlign w:val="center"/>
            <w:hideMark/>
          </w:tcPr>
          <w:p w14:paraId="23A12AAF" w14:textId="77777777" w:rsidR="003E1164" w:rsidRPr="00726828" w:rsidRDefault="003E1164" w:rsidP="003E11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المتوسط</w:t>
            </w:r>
          </w:p>
        </w:tc>
        <w:tc>
          <w:tcPr>
            <w:tcW w:w="0" w:type="auto"/>
            <w:vAlign w:val="center"/>
            <w:hideMark/>
          </w:tcPr>
          <w:p w14:paraId="78EF454D" w14:textId="77777777" w:rsidR="003E1164" w:rsidRPr="00726828" w:rsidRDefault="003E1164" w:rsidP="003E11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الانحراف المعياري</w:t>
            </w:r>
          </w:p>
        </w:tc>
        <w:tc>
          <w:tcPr>
            <w:tcW w:w="0" w:type="auto"/>
            <w:vAlign w:val="center"/>
            <w:hideMark/>
          </w:tcPr>
          <w:p w14:paraId="0E4290FD" w14:textId="77777777" w:rsidR="003E1164" w:rsidRPr="00726828" w:rsidRDefault="003E1164" w:rsidP="003E11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الأهمية النسبية</w:t>
            </w:r>
          </w:p>
        </w:tc>
        <w:tc>
          <w:tcPr>
            <w:tcW w:w="884" w:type="dxa"/>
            <w:vAlign w:val="center"/>
            <w:hideMark/>
          </w:tcPr>
          <w:p w14:paraId="2AC0F0AF" w14:textId="77777777" w:rsidR="003E1164" w:rsidRPr="00726828" w:rsidRDefault="003E1164" w:rsidP="003E11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الترتيب</w:t>
            </w:r>
          </w:p>
        </w:tc>
        <w:tc>
          <w:tcPr>
            <w:tcW w:w="1135" w:type="dxa"/>
            <w:vAlign w:val="center"/>
            <w:hideMark/>
          </w:tcPr>
          <w:p w14:paraId="46DE3AF2" w14:textId="77777777" w:rsidR="003E1164" w:rsidRPr="00726828" w:rsidRDefault="003E1164" w:rsidP="003E11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المستوى</w:t>
            </w:r>
          </w:p>
        </w:tc>
      </w:tr>
      <w:tr w:rsidR="003E1164" w:rsidRPr="00726828" w14:paraId="6583703B" w14:textId="77777777" w:rsidTr="003E1164">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31DFF75"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17</w:t>
            </w:r>
          </w:p>
        </w:tc>
        <w:tc>
          <w:tcPr>
            <w:tcW w:w="0" w:type="auto"/>
            <w:vAlign w:val="center"/>
            <w:hideMark/>
          </w:tcPr>
          <w:p w14:paraId="70DDF5C1"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 xml:space="preserve">تحرص الغرفة على إنتاج محتوى رقمي (مقالات، فيديوهات، </w:t>
            </w:r>
            <w:proofErr w:type="spellStart"/>
            <w:r w:rsidRPr="00726828">
              <w:rPr>
                <w:rFonts w:ascii="Simplified Arabic" w:eastAsia="Times New Roman" w:hAnsi="Simplified Arabic" w:cs="Simplified Arabic"/>
                <w:color w:val="000000" w:themeColor="text1"/>
                <w:kern w:val="0"/>
                <w:sz w:val="28"/>
                <w:szCs w:val="28"/>
                <w:rtl/>
                <w14:ligatures w14:val="none"/>
              </w:rPr>
              <w:t>إنفوجرافيك</w:t>
            </w:r>
            <w:proofErr w:type="spellEnd"/>
            <w:r w:rsidRPr="00726828">
              <w:rPr>
                <w:rFonts w:ascii="Simplified Arabic" w:eastAsia="Times New Roman" w:hAnsi="Simplified Arabic" w:cs="Simplified Arabic"/>
                <w:color w:val="000000" w:themeColor="text1"/>
                <w:kern w:val="0"/>
                <w:sz w:val="28"/>
                <w:szCs w:val="28"/>
                <w:rtl/>
                <w14:ligatures w14:val="none"/>
              </w:rPr>
              <w:t>) ذي جودة عالية</w:t>
            </w:r>
          </w:p>
        </w:tc>
        <w:tc>
          <w:tcPr>
            <w:tcW w:w="0" w:type="auto"/>
            <w:vAlign w:val="center"/>
            <w:hideMark/>
          </w:tcPr>
          <w:p w14:paraId="0E29ED8B"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4.14</w:t>
            </w:r>
          </w:p>
        </w:tc>
        <w:tc>
          <w:tcPr>
            <w:tcW w:w="0" w:type="auto"/>
            <w:vAlign w:val="center"/>
            <w:hideMark/>
          </w:tcPr>
          <w:p w14:paraId="798AADDB"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0.771</w:t>
            </w:r>
          </w:p>
        </w:tc>
        <w:tc>
          <w:tcPr>
            <w:tcW w:w="0" w:type="auto"/>
            <w:vAlign w:val="center"/>
            <w:hideMark/>
          </w:tcPr>
          <w:p w14:paraId="583CABE2"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82.8%</w:t>
            </w:r>
          </w:p>
        </w:tc>
        <w:tc>
          <w:tcPr>
            <w:tcW w:w="884" w:type="dxa"/>
            <w:vAlign w:val="center"/>
            <w:hideMark/>
          </w:tcPr>
          <w:p w14:paraId="2A9AEAB9"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2</w:t>
            </w:r>
          </w:p>
        </w:tc>
        <w:tc>
          <w:tcPr>
            <w:tcW w:w="1135" w:type="dxa"/>
            <w:vAlign w:val="center"/>
            <w:hideMark/>
          </w:tcPr>
          <w:p w14:paraId="142B8B15"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مرتفع</w:t>
            </w:r>
          </w:p>
        </w:tc>
      </w:tr>
      <w:tr w:rsidR="003E1164" w:rsidRPr="00726828" w14:paraId="758B6AC8" w14:textId="77777777" w:rsidTr="003E1164">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E756BD6"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18</w:t>
            </w:r>
          </w:p>
        </w:tc>
        <w:tc>
          <w:tcPr>
            <w:tcW w:w="0" w:type="auto"/>
            <w:vAlign w:val="center"/>
            <w:hideMark/>
          </w:tcPr>
          <w:p w14:paraId="79B6D9DD"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يتناسب المحتوى الرقمي المُقدَّم مع اهتمامات الفئات المستهدفة</w:t>
            </w:r>
          </w:p>
        </w:tc>
        <w:tc>
          <w:tcPr>
            <w:tcW w:w="0" w:type="auto"/>
            <w:vAlign w:val="center"/>
            <w:hideMark/>
          </w:tcPr>
          <w:p w14:paraId="76D0ED7D"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4.02</w:t>
            </w:r>
          </w:p>
        </w:tc>
        <w:tc>
          <w:tcPr>
            <w:tcW w:w="0" w:type="auto"/>
            <w:vAlign w:val="center"/>
            <w:hideMark/>
          </w:tcPr>
          <w:p w14:paraId="4833DE81"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0.826</w:t>
            </w:r>
          </w:p>
        </w:tc>
        <w:tc>
          <w:tcPr>
            <w:tcW w:w="0" w:type="auto"/>
            <w:vAlign w:val="center"/>
            <w:hideMark/>
          </w:tcPr>
          <w:p w14:paraId="08EBCBB7"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80.4%</w:t>
            </w:r>
          </w:p>
        </w:tc>
        <w:tc>
          <w:tcPr>
            <w:tcW w:w="884" w:type="dxa"/>
            <w:vAlign w:val="center"/>
            <w:hideMark/>
          </w:tcPr>
          <w:p w14:paraId="58F2DE95"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3</w:t>
            </w:r>
          </w:p>
        </w:tc>
        <w:tc>
          <w:tcPr>
            <w:tcW w:w="1135" w:type="dxa"/>
            <w:vAlign w:val="center"/>
            <w:hideMark/>
          </w:tcPr>
          <w:p w14:paraId="7851CF52"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مرتفع</w:t>
            </w:r>
          </w:p>
        </w:tc>
      </w:tr>
      <w:tr w:rsidR="003E1164" w:rsidRPr="00726828" w14:paraId="58869AB1" w14:textId="77777777" w:rsidTr="003E1164">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08C6D60"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19</w:t>
            </w:r>
          </w:p>
        </w:tc>
        <w:tc>
          <w:tcPr>
            <w:tcW w:w="0" w:type="auto"/>
            <w:vAlign w:val="center"/>
            <w:hideMark/>
          </w:tcPr>
          <w:p w14:paraId="264CB2F3"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يُسهم المحتوى الرقمي في تعزيز مكانة الغرفة التجارية لدى الجمهور</w:t>
            </w:r>
          </w:p>
        </w:tc>
        <w:tc>
          <w:tcPr>
            <w:tcW w:w="0" w:type="auto"/>
            <w:vAlign w:val="center"/>
            <w:hideMark/>
          </w:tcPr>
          <w:p w14:paraId="6779DB29"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4.21</w:t>
            </w:r>
          </w:p>
        </w:tc>
        <w:tc>
          <w:tcPr>
            <w:tcW w:w="0" w:type="auto"/>
            <w:vAlign w:val="center"/>
            <w:hideMark/>
          </w:tcPr>
          <w:p w14:paraId="48D992CA"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0.734</w:t>
            </w:r>
          </w:p>
        </w:tc>
        <w:tc>
          <w:tcPr>
            <w:tcW w:w="0" w:type="auto"/>
            <w:vAlign w:val="center"/>
            <w:hideMark/>
          </w:tcPr>
          <w:p w14:paraId="5DE13E46"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84.2%</w:t>
            </w:r>
          </w:p>
        </w:tc>
        <w:tc>
          <w:tcPr>
            <w:tcW w:w="884" w:type="dxa"/>
            <w:vAlign w:val="center"/>
            <w:hideMark/>
          </w:tcPr>
          <w:p w14:paraId="251EFD0A"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1</w:t>
            </w:r>
          </w:p>
        </w:tc>
        <w:tc>
          <w:tcPr>
            <w:tcW w:w="1135" w:type="dxa"/>
            <w:vAlign w:val="center"/>
            <w:hideMark/>
          </w:tcPr>
          <w:p w14:paraId="30DE3AE8"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مرتفع جداً</w:t>
            </w:r>
          </w:p>
        </w:tc>
      </w:tr>
      <w:tr w:rsidR="003E1164" w:rsidRPr="00726828" w14:paraId="035AD5B1" w14:textId="77777777" w:rsidTr="003E1164">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EE94BEC"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20</w:t>
            </w:r>
          </w:p>
        </w:tc>
        <w:tc>
          <w:tcPr>
            <w:tcW w:w="0" w:type="auto"/>
            <w:vAlign w:val="center"/>
            <w:hideMark/>
          </w:tcPr>
          <w:p w14:paraId="17126B7D"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يُقدَّم المحتوى الرقمي بلغة واضحة وأسلوب احترافي</w:t>
            </w:r>
          </w:p>
        </w:tc>
        <w:tc>
          <w:tcPr>
            <w:tcW w:w="0" w:type="auto"/>
            <w:vAlign w:val="center"/>
            <w:hideMark/>
          </w:tcPr>
          <w:p w14:paraId="38B24A37"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3.98</w:t>
            </w:r>
          </w:p>
        </w:tc>
        <w:tc>
          <w:tcPr>
            <w:tcW w:w="0" w:type="auto"/>
            <w:vAlign w:val="center"/>
            <w:hideMark/>
          </w:tcPr>
          <w:p w14:paraId="2AD5F57A"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0.802</w:t>
            </w:r>
          </w:p>
        </w:tc>
        <w:tc>
          <w:tcPr>
            <w:tcW w:w="0" w:type="auto"/>
            <w:vAlign w:val="center"/>
            <w:hideMark/>
          </w:tcPr>
          <w:p w14:paraId="6D370676"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79.6%</w:t>
            </w:r>
          </w:p>
        </w:tc>
        <w:tc>
          <w:tcPr>
            <w:tcW w:w="884" w:type="dxa"/>
            <w:vAlign w:val="center"/>
            <w:hideMark/>
          </w:tcPr>
          <w:p w14:paraId="72FFBF18"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4</w:t>
            </w:r>
          </w:p>
        </w:tc>
        <w:tc>
          <w:tcPr>
            <w:tcW w:w="1135" w:type="dxa"/>
            <w:vAlign w:val="center"/>
            <w:hideMark/>
          </w:tcPr>
          <w:p w14:paraId="58530104"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مرتفع</w:t>
            </w:r>
          </w:p>
        </w:tc>
      </w:tr>
      <w:tr w:rsidR="003E1164" w:rsidRPr="00726828" w14:paraId="74AD6720" w14:textId="77777777" w:rsidTr="003E1164">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66AC3EE3"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المتوسط العام للبُعد</w:t>
            </w:r>
          </w:p>
        </w:tc>
        <w:tc>
          <w:tcPr>
            <w:tcW w:w="0" w:type="auto"/>
            <w:vAlign w:val="center"/>
            <w:hideMark/>
          </w:tcPr>
          <w:p w14:paraId="78F573A9"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4.09</w:t>
            </w:r>
          </w:p>
        </w:tc>
        <w:tc>
          <w:tcPr>
            <w:tcW w:w="0" w:type="auto"/>
            <w:vAlign w:val="center"/>
            <w:hideMark/>
          </w:tcPr>
          <w:p w14:paraId="7B631B7E"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0.703</w:t>
            </w:r>
          </w:p>
        </w:tc>
        <w:tc>
          <w:tcPr>
            <w:tcW w:w="0" w:type="auto"/>
            <w:vAlign w:val="center"/>
            <w:hideMark/>
          </w:tcPr>
          <w:p w14:paraId="2422AFC7"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81.8%</w:t>
            </w:r>
          </w:p>
        </w:tc>
        <w:tc>
          <w:tcPr>
            <w:tcW w:w="2019" w:type="dxa"/>
            <w:gridSpan w:val="2"/>
            <w:vAlign w:val="center"/>
            <w:hideMark/>
          </w:tcPr>
          <w:p w14:paraId="59DC54C8"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مرتفع</w:t>
            </w:r>
          </w:p>
        </w:tc>
      </w:tr>
    </w:tbl>
    <w:p w14:paraId="3B5A3B19" w14:textId="17A6A4DE" w:rsidR="003E1164" w:rsidRPr="00726828" w:rsidRDefault="003E1164" w:rsidP="003E1164">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يتّضح من الجدول (</w:t>
      </w:r>
      <w:r w:rsidRPr="00726828">
        <w:rPr>
          <w:rFonts w:ascii="Simplified Arabic" w:eastAsia="Times New Roman" w:hAnsi="Simplified Arabic" w:cs="Simplified Arabic"/>
          <w:color w:val="000000" w:themeColor="text1"/>
          <w:kern w:val="0"/>
          <w:sz w:val="28"/>
          <w:szCs w:val="28"/>
          <w14:ligatures w14:val="none"/>
        </w:rPr>
        <w:t>15</w:t>
      </w:r>
      <w:r w:rsidRPr="00726828">
        <w:rPr>
          <w:rFonts w:ascii="Simplified Arabic" w:eastAsia="Times New Roman" w:hAnsi="Simplified Arabic" w:cs="Simplified Arabic"/>
          <w:color w:val="000000" w:themeColor="text1"/>
          <w:kern w:val="0"/>
          <w:sz w:val="28"/>
          <w:szCs w:val="28"/>
          <w:rtl/>
          <w14:ligatures w14:val="none"/>
        </w:rPr>
        <w:t>) أن المتوسط العام لبُعد “التسويق بالمحتوى الرقمي” بلغ (4.09) بانحراف معياري (0.703) وأهمية نسبية (81.8%) بمستوى مرتفع. وجاءت الفقرة (19) “يُسهم المحتوى الرقمي في تعزيز مكانة الغرفة التجارية لدى الجمهور” في المرتبة الأولى بمتوسط (4.21) بمستوى مرتفع جداً، مما يعكس القناعة الراسخة لدى المستجيبين بالدور المحوري للمحتوى في بناء السمعة المؤسسية. تلتها الفقرة (17) الخاصة بجودة إنتاج المحتوى بمتوسط (4.14)، ثم الفقرة (18) بمتوسط (4.02)، وأخيراً الفقرة (20) الخاصة بوضوح اللغة بمتوسط (3.98). ويُشير الانحراف المعياري المنخفض نسبياً لهذا البُعد (0.703) إلى وجود إجماع واضح بين أفراد العيّنة على أهمية المحتوى الرقمي وجودته في الغرف التجارية السعودية</w:t>
      </w:r>
      <w:r w:rsidRPr="00726828">
        <w:rPr>
          <w:rFonts w:ascii="Simplified Arabic" w:eastAsia="Times New Roman" w:hAnsi="Simplified Arabic" w:cs="Simplified Arabic"/>
          <w:color w:val="000000" w:themeColor="text1"/>
          <w:kern w:val="0"/>
          <w:sz w:val="28"/>
          <w:szCs w:val="28"/>
          <w:lang w:bidi="ar-EG"/>
          <w14:ligatures w14:val="none"/>
        </w:rPr>
        <w:t>.</w:t>
      </w:r>
    </w:p>
    <w:p w14:paraId="0F9A0D52" w14:textId="1FA29341" w:rsidR="003E1164" w:rsidRPr="00726828" w:rsidRDefault="004E1CB0" w:rsidP="004E1CB0">
      <w:pPr>
        <w:rPr>
          <w:rFonts w:ascii="Simplified Arabic" w:eastAsia="Times New Roman" w:hAnsi="Simplified Arabic" w:cs="Simplified Arabic"/>
          <w:b/>
          <w:bCs/>
          <w:color w:val="000000" w:themeColor="text1"/>
          <w:kern w:val="0"/>
          <w:sz w:val="28"/>
          <w:szCs w:val="28"/>
          <w:rtl/>
          <w:lang w:bidi="ar-EG"/>
          <w14:ligatures w14:val="none"/>
        </w:rPr>
      </w:pPr>
      <w:r>
        <w:rPr>
          <w:rFonts w:ascii="Simplified Arabic" w:eastAsia="Times New Roman" w:hAnsi="Simplified Arabic" w:cs="Simplified Arabic"/>
          <w:b/>
          <w:bCs/>
          <w:color w:val="000000" w:themeColor="text1"/>
          <w:kern w:val="0"/>
          <w:sz w:val="28"/>
          <w:szCs w:val="28"/>
          <w:rtl/>
          <w14:ligatures w14:val="none"/>
        </w:rPr>
        <w:br w:type="page"/>
      </w:r>
      <w:r w:rsidR="003E1164" w:rsidRPr="00726828">
        <w:rPr>
          <w:rFonts w:ascii="Simplified Arabic" w:eastAsia="Times New Roman" w:hAnsi="Simplified Arabic" w:cs="Simplified Arabic"/>
          <w:b/>
          <w:bCs/>
          <w:color w:val="000000" w:themeColor="text1"/>
          <w:kern w:val="0"/>
          <w:sz w:val="28"/>
          <w:szCs w:val="28"/>
          <w:rtl/>
          <w14:ligatures w14:val="none"/>
        </w:rPr>
        <w:lastRenderedPageBreak/>
        <w:t>الترتيب العام لأبعاد أدوات التسويق الرقمي</w:t>
      </w:r>
    </w:p>
    <w:p w14:paraId="23FDB119" w14:textId="70F0722C"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b/>
          <w:bCs/>
          <w:color w:val="000000" w:themeColor="text1"/>
          <w:kern w:val="0"/>
          <w:sz w:val="28"/>
          <w:szCs w:val="28"/>
          <w:rtl/>
          <w14:ligatures w14:val="none"/>
        </w:rPr>
        <w:t>جدول (</w:t>
      </w:r>
      <w:r w:rsidRPr="00726828">
        <w:rPr>
          <w:rFonts w:ascii="Simplified Arabic" w:eastAsia="Times New Roman" w:hAnsi="Simplified Arabic" w:cs="Simplified Arabic"/>
          <w:b/>
          <w:bCs/>
          <w:color w:val="000000" w:themeColor="text1"/>
          <w:kern w:val="0"/>
          <w:sz w:val="28"/>
          <w:szCs w:val="28"/>
          <w14:ligatures w14:val="none"/>
        </w:rPr>
        <w:t>16</w:t>
      </w:r>
      <w:r w:rsidRPr="00726828">
        <w:rPr>
          <w:rFonts w:ascii="Simplified Arabic" w:eastAsia="Times New Roman" w:hAnsi="Simplified Arabic" w:cs="Simplified Arabic"/>
          <w:b/>
          <w:bCs/>
          <w:color w:val="000000" w:themeColor="text1"/>
          <w:kern w:val="0"/>
          <w:sz w:val="28"/>
          <w:szCs w:val="28"/>
          <w:rtl/>
          <w14:ligatures w14:val="none"/>
        </w:rPr>
        <w:t>): ترتيب أبعاد أدوات التسويق الرقمي وفق المتوسط الحسابي</w:t>
      </w:r>
    </w:p>
    <w:tbl>
      <w:tblPr>
        <w:tblStyle w:val="1-1"/>
        <w:bidiVisual/>
        <w:tblW w:w="9606" w:type="dxa"/>
        <w:tblLook w:val="04A0" w:firstRow="1" w:lastRow="0" w:firstColumn="1" w:lastColumn="0" w:noHBand="0" w:noVBand="1"/>
      </w:tblPr>
      <w:tblGrid>
        <w:gridCol w:w="836"/>
        <w:gridCol w:w="3341"/>
        <w:gridCol w:w="958"/>
        <w:gridCol w:w="1690"/>
        <w:gridCol w:w="1646"/>
        <w:gridCol w:w="1135"/>
      </w:tblGrid>
      <w:tr w:rsidR="003E1164" w:rsidRPr="00726828" w14:paraId="6711D17E" w14:textId="77777777" w:rsidTr="003E116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67FC94C"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الترتيب</w:t>
            </w:r>
          </w:p>
        </w:tc>
        <w:tc>
          <w:tcPr>
            <w:tcW w:w="0" w:type="auto"/>
            <w:vAlign w:val="center"/>
            <w:hideMark/>
          </w:tcPr>
          <w:p w14:paraId="7F5A51CE" w14:textId="77777777" w:rsidR="003E1164" w:rsidRPr="00726828" w:rsidRDefault="003E1164" w:rsidP="003E11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البُعد</w:t>
            </w:r>
          </w:p>
        </w:tc>
        <w:tc>
          <w:tcPr>
            <w:tcW w:w="0" w:type="auto"/>
            <w:vAlign w:val="center"/>
            <w:hideMark/>
          </w:tcPr>
          <w:p w14:paraId="47014CF0" w14:textId="77777777" w:rsidR="003E1164" w:rsidRPr="00726828" w:rsidRDefault="003E1164" w:rsidP="003E11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المتوسط</w:t>
            </w:r>
          </w:p>
        </w:tc>
        <w:tc>
          <w:tcPr>
            <w:tcW w:w="0" w:type="auto"/>
            <w:vAlign w:val="center"/>
            <w:hideMark/>
          </w:tcPr>
          <w:p w14:paraId="17F16BD5" w14:textId="77777777" w:rsidR="003E1164" w:rsidRPr="00726828" w:rsidRDefault="003E1164" w:rsidP="003E11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الانحراف المعياري</w:t>
            </w:r>
          </w:p>
        </w:tc>
        <w:tc>
          <w:tcPr>
            <w:tcW w:w="1646" w:type="dxa"/>
            <w:vAlign w:val="center"/>
            <w:hideMark/>
          </w:tcPr>
          <w:p w14:paraId="23C27949" w14:textId="77777777" w:rsidR="003E1164" w:rsidRPr="00726828" w:rsidRDefault="003E1164" w:rsidP="003E11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الأهمية النسبية</w:t>
            </w:r>
          </w:p>
        </w:tc>
        <w:tc>
          <w:tcPr>
            <w:tcW w:w="1135" w:type="dxa"/>
            <w:vAlign w:val="center"/>
            <w:hideMark/>
          </w:tcPr>
          <w:p w14:paraId="76B3B41E" w14:textId="77777777" w:rsidR="003E1164" w:rsidRPr="00726828" w:rsidRDefault="003E1164" w:rsidP="003E11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المستوى</w:t>
            </w:r>
          </w:p>
        </w:tc>
      </w:tr>
      <w:tr w:rsidR="003E1164" w:rsidRPr="00726828" w14:paraId="231917C3" w14:textId="77777777" w:rsidTr="003E1164">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19EAC83"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1</w:t>
            </w:r>
          </w:p>
        </w:tc>
        <w:tc>
          <w:tcPr>
            <w:tcW w:w="0" w:type="auto"/>
            <w:vAlign w:val="center"/>
            <w:hideMark/>
          </w:tcPr>
          <w:p w14:paraId="2F4CD9FC"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التسويق عبر وسائل التواصل الاجتماعي</w:t>
            </w:r>
          </w:p>
        </w:tc>
        <w:tc>
          <w:tcPr>
            <w:tcW w:w="0" w:type="auto"/>
            <w:vAlign w:val="center"/>
            <w:hideMark/>
          </w:tcPr>
          <w:p w14:paraId="32535B76"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4.10</w:t>
            </w:r>
          </w:p>
        </w:tc>
        <w:tc>
          <w:tcPr>
            <w:tcW w:w="0" w:type="auto"/>
            <w:vAlign w:val="center"/>
            <w:hideMark/>
          </w:tcPr>
          <w:p w14:paraId="42E87936"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0.694</w:t>
            </w:r>
          </w:p>
        </w:tc>
        <w:tc>
          <w:tcPr>
            <w:tcW w:w="1646" w:type="dxa"/>
            <w:vAlign w:val="center"/>
            <w:hideMark/>
          </w:tcPr>
          <w:p w14:paraId="6B7EE10F"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82.0%</w:t>
            </w:r>
          </w:p>
        </w:tc>
        <w:tc>
          <w:tcPr>
            <w:tcW w:w="1135" w:type="dxa"/>
            <w:vAlign w:val="center"/>
            <w:hideMark/>
          </w:tcPr>
          <w:p w14:paraId="7D8CF17C"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مرتفع</w:t>
            </w:r>
          </w:p>
        </w:tc>
      </w:tr>
      <w:tr w:rsidR="003E1164" w:rsidRPr="00726828" w14:paraId="4E603BC7" w14:textId="77777777" w:rsidTr="003E1164">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4B1551B"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2</w:t>
            </w:r>
          </w:p>
        </w:tc>
        <w:tc>
          <w:tcPr>
            <w:tcW w:w="0" w:type="auto"/>
            <w:vAlign w:val="center"/>
            <w:hideMark/>
          </w:tcPr>
          <w:p w14:paraId="721AA84D"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التسويق بالمحتوى الرقمي</w:t>
            </w:r>
          </w:p>
        </w:tc>
        <w:tc>
          <w:tcPr>
            <w:tcW w:w="0" w:type="auto"/>
            <w:vAlign w:val="center"/>
            <w:hideMark/>
          </w:tcPr>
          <w:p w14:paraId="03B7745C"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4.09</w:t>
            </w:r>
          </w:p>
        </w:tc>
        <w:tc>
          <w:tcPr>
            <w:tcW w:w="0" w:type="auto"/>
            <w:vAlign w:val="center"/>
            <w:hideMark/>
          </w:tcPr>
          <w:p w14:paraId="2FF78D91"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0.703</w:t>
            </w:r>
          </w:p>
        </w:tc>
        <w:tc>
          <w:tcPr>
            <w:tcW w:w="1646" w:type="dxa"/>
            <w:vAlign w:val="center"/>
            <w:hideMark/>
          </w:tcPr>
          <w:p w14:paraId="46FECA98"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81.8%</w:t>
            </w:r>
          </w:p>
        </w:tc>
        <w:tc>
          <w:tcPr>
            <w:tcW w:w="1135" w:type="dxa"/>
            <w:vAlign w:val="center"/>
            <w:hideMark/>
          </w:tcPr>
          <w:p w14:paraId="37AEF7AB"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مرتفع</w:t>
            </w:r>
          </w:p>
        </w:tc>
      </w:tr>
      <w:tr w:rsidR="003E1164" w:rsidRPr="00726828" w14:paraId="0B0B37CB" w14:textId="77777777" w:rsidTr="003E1164">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CE22745"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3</w:t>
            </w:r>
          </w:p>
        </w:tc>
        <w:tc>
          <w:tcPr>
            <w:tcW w:w="0" w:type="auto"/>
            <w:vAlign w:val="center"/>
            <w:hideMark/>
          </w:tcPr>
          <w:p w14:paraId="6B096412"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التسويق عبر المواقع الإلكترونية</w:t>
            </w:r>
          </w:p>
        </w:tc>
        <w:tc>
          <w:tcPr>
            <w:tcW w:w="0" w:type="auto"/>
            <w:vAlign w:val="center"/>
            <w:hideMark/>
          </w:tcPr>
          <w:p w14:paraId="6250F6DB"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4.06</w:t>
            </w:r>
          </w:p>
        </w:tc>
        <w:tc>
          <w:tcPr>
            <w:tcW w:w="0" w:type="auto"/>
            <w:vAlign w:val="center"/>
            <w:hideMark/>
          </w:tcPr>
          <w:p w14:paraId="571B1430"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0.712</w:t>
            </w:r>
          </w:p>
        </w:tc>
        <w:tc>
          <w:tcPr>
            <w:tcW w:w="1646" w:type="dxa"/>
            <w:vAlign w:val="center"/>
            <w:hideMark/>
          </w:tcPr>
          <w:p w14:paraId="44E24D1B"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81.2%</w:t>
            </w:r>
          </w:p>
        </w:tc>
        <w:tc>
          <w:tcPr>
            <w:tcW w:w="1135" w:type="dxa"/>
            <w:vAlign w:val="center"/>
            <w:hideMark/>
          </w:tcPr>
          <w:p w14:paraId="38B4CC37"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مرتفع</w:t>
            </w:r>
          </w:p>
        </w:tc>
      </w:tr>
      <w:tr w:rsidR="003E1164" w:rsidRPr="00726828" w14:paraId="4C18088E" w14:textId="77777777" w:rsidTr="003E1164">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8682A1B"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4</w:t>
            </w:r>
          </w:p>
        </w:tc>
        <w:tc>
          <w:tcPr>
            <w:tcW w:w="0" w:type="auto"/>
            <w:vAlign w:val="center"/>
            <w:hideMark/>
          </w:tcPr>
          <w:p w14:paraId="5F2432F6"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التسويق عبر تطبيقات الهاتف المحمول</w:t>
            </w:r>
          </w:p>
        </w:tc>
        <w:tc>
          <w:tcPr>
            <w:tcW w:w="0" w:type="auto"/>
            <w:vAlign w:val="center"/>
            <w:hideMark/>
          </w:tcPr>
          <w:p w14:paraId="0AC3E974"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3.93</w:t>
            </w:r>
          </w:p>
        </w:tc>
        <w:tc>
          <w:tcPr>
            <w:tcW w:w="0" w:type="auto"/>
            <w:vAlign w:val="center"/>
            <w:hideMark/>
          </w:tcPr>
          <w:p w14:paraId="18DFB1B4"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0.783</w:t>
            </w:r>
          </w:p>
        </w:tc>
        <w:tc>
          <w:tcPr>
            <w:tcW w:w="1646" w:type="dxa"/>
            <w:vAlign w:val="center"/>
            <w:hideMark/>
          </w:tcPr>
          <w:p w14:paraId="58B10075"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78.6%</w:t>
            </w:r>
          </w:p>
        </w:tc>
        <w:tc>
          <w:tcPr>
            <w:tcW w:w="1135" w:type="dxa"/>
            <w:vAlign w:val="center"/>
            <w:hideMark/>
          </w:tcPr>
          <w:p w14:paraId="196B7FF1"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مرتفع</w:t>
            </w:r>
          </w:p>
        </w:tc>
      </w:tr>
      <w:tr w:rsidR="003E1164" w:rsidRPr="00726828" w14:paraId="7C151050" w14:textId="77777777" w:rsidTr="003E1164">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10D1EC7"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5</w:t>
            </w:r>
          </w:p>
        </w:tc>
        <w:tc>
          <w:tcPr>
            <w:tcW w:w="0" w:type="auto"/>
            <w:vAlign w:val="center"/>
            <w:hideMark/>
          </w:tcPr>
          <w:p w14:paraId="7F62A768"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التسويق عبر البريد الإلكتروني</w:t>
            </w:r>
          </w:p>
        </w:tc>
        <w:tc>
          <w:tcPr>
            <w:tcW w:w="0" w:type="auto"/>
            <w:vAlign w:val="center"/>
            <w:hideMark/>
          </w:tcPr>
          <w:p w14:paraId="06BD4F4C"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3.86</w:t>
            </w:r>
          </w:p>
        </w:tc>
        <w:tc>
          <w:tcPr>
            <w:tcW w:w="0" w:type="auto"/>
            <w:vAlign w:val="center"/>
            <w:hideMark/>
          </w:tcPr>
          <w:p w14:paraId="2797DCAB"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0.758</w:t>
            </w:r>
          </w:p>
        </w:tc>
        <w:tc>
          <w:tcPr>
            <w:tcW w:w="1646" w:type="dxa"/>
            <w:vAlign w:val="center"/>
            <w:hideMark/>
          </w:tcPr>
          <w:p w14:paraId="07F95F98"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77.2%</w:t>
            </w:r>
          </w:p>
        </w:tc>
        <w:tc>
          <w:tcPr>
            <w:tcW w:w="1135" w:type="dxa"/>
            <w:vAlign w:val="center"/>
            <w:hideMark/>
          </w:tcPr>
          <w:p w14:paraId="04D50B09"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مرتفع</w:t>
            </w:r>
          </w:p>
        </w:tc>
      </w:tr>
      <w:tr w:rsidR="003E1164" w:rsidRPr="00726828" w14:paraId="27EC8C5E" w14:textId="77777777" w:rsidTr="003E1164">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114F043F"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الدرجة الكلية لأدوات التسويق الرقمي</w:t>
            </w:r>
          </w:p>
        </w:tc>
        <w:tc>
          <w:tcPr>
            <w:tcW w:w="0" w:type="auto"/>
            <w:vAlign w:val="center"/>
            <w:hideMark/>
          </w:tcPr>
          <w:p w14:paraId="1F62AA93"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4.01</w:t>
            </w:r>
          </w:p>
        </w:tc>
        <w:tc>
          <w:tcPr>
            <w:tcW w:w="0" w:type="auto"/>
            <w:vAlign w:val="center"/>
            <w:hideMark/>
          </w:tcPr>
          <w:p w14:paraId="27367A08"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0.638</w:t>
            </w:r>
          </w:p>
        </w:tc>
        <w:tc>
          <w:tcPr>
            <w:tcW w:w="1646" w:type="dxa"/>
            <w:vAlign w:val="center"/>
            <w:hideMark/>
          </w:tcPr>
          <w:p w14:paraId="6FF45A52"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80.2%</w:t>
            </w:r>
          </w:p>
        </w:tc>
        <w:tc>
          <w:tcPr>
            <w:tcW w:w="1135" w:type="dxa"/>
            <w:vAlign w:val="center"/>
            <w:hideMark/>
          </w:tcPr>
          <w:p w14:paraId="0C39FEB1"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مرتفع</w:t>
            </w:r>
          </w:p>
        </w:tc>
      </w:tr>
    </w:tbl>
    <w:p w14:paraId="38D1B13D" w14:textId="5DD04040" w:rsidR="003E1164" w:rsidRPr="00726828" w:rsidRDefault="003E1164" w:rsidP="003E1164">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يُوضّح الجدول (</w:t>
      </w:r>
      <w:r w:rsidRPr="00726828">
        <w:rPr>
          <w:rFonts w:ascii="Simplified Arabic" w:eastAsia="Times New Roman" w:hAnsi="Simplified Arabic" w:cs="Simplified Arabic"/>
          <w:color w:val="000000" w:themeColor="text1"/>
          <w:kern w:val="0"/>
          <w:sz w:val="28"/>
          <w:szCs w:val="28"/>
          <w14:ligatures w14:val="none"/>
        </w:rPr>
        <w:t>16</w:t>
      </w:r>
      <w:r w:rsidRPr="00726828">
        <w:rPr>
          <w:rFonts w:ascii="Simplified Arabic" w:eastAsia="Times New Roman" w:hAnsi="Simplified Arabic" w:cs="Simplified Arabic"/>
          <w:color w:val="000000" w:themeColor="text1"/>
          <w:kern w:val="0"/>
          <w:sz w:val="28"/>
          <w:szCs w:val="28"/>
          <w:rtl/>
          <w14:ligatures w14:val="none"/>
        </w:rPr>
        <w:t>) أن المتوسط الحسابي العام لمتغير أدوات التسويق الرقمي بلغ (4.01) بانحراف معياري (0.638) وأهمية نسبية (80.2%) بمستوى مرتفع، مما يعكس درجة عالية من توظيف أدوات التسويق الرقمي في الغرف التجارية السعودية. وقد تصدّر بُعد “التسويق عبر وسائل التواصل الاجتماعي” الترتيب بمتوسط (4.10)، يليه “التسويق بالمحتوى الرقمي” بمتوسط (4.09)، وهو ما يعكس تحوّل الغرف نحو الأدوات التفاعلية والمحتوى الجذاب. فيما جاء “التسويق عبر البريد الإلكتروني” في المرتبة الأخيرة بمتوسط (3.86)، وهو رغم كونه مستوى مرتفعاً إلا أنه يعكس تراجع الاعتماد على البريد الإلكتروني لصالح القنوات الأحدث والأكثر تفاعلية</w:t>
      </w:r>
      <w:r w:rsidRPr="00726828">
        <w:rPr>
          <w:rFonts w:ascii="Simplified Arabic" w:eastAsia="Times New Roman" w:hAnsi="Simplified Arabic" w:cs="Simplified Arabic"/>
          <w:color w:val="000000" w:themeColor="text1"/>
          <w:kern w:val="0"/>
          <w:sz w:val="28"/>
          <w:szCs w:val="28"/>
          <w:lang w:bidi="ar-EG"/>
          <w14:ligatures w14:val="none"/>
        </w:rPr>
        <w:t>.</w:t>
      </w:r>
    </w:p>
    <w:p w14:paraId="5F8948C0" w14:textId="355F9AA7" w:rsidR="003E1164" w:rsidRPr="00726828" w:rsidRDefault="004E1CB0" w:rsidP="004E1CB0">
      <w:pPr>
        <w:rPr>
          <w:rFonts w:ascii="Simplified Arabic" w:eastAsia="Times New Roman" w:hAnsi="Simplified Arabic" w:cs="Simplified Arabic"/>
          <w:b/>
          <w:bCs/>
          <w:color w:val="000000" w:themeColor="text1"/>
          <w:kern w:val="0"/>
          <w:sz w:val="28"/>
          <w:szCs w:val="28"/>
          <w:lang w:bidi="ar-EG"/>
          <w14:ligatures w14:val="none"/>
        </w:rPr>
      </w:pPr>
      <w:r>
        <w:rPr>
          <w:rFonts w:ascii="Simplified Arabic" w:eastAsia="Times New Roman" w:hAnsi="Simplified Arabic" w:cs="Simplified Arabic"/>
          <w:b/>
          <w:bCs/>
          <w:color w:val="000000" w:themeColor="text1"/>
          <w:kern w:val="0"/>
          <w:sz w:val="28"/>
          <w:szCs w:val="28"/>
          <w:rtl/>
          <w14:ligatures w14:val="none"/>
        </w:rPr>
        <w:br w:type="page"/>
      </w:r>
      <w:r w:rsidR="003E1164" w:rsidRPr="00726828">
        <w:rPr>
          <w:rFonts w:ascii="Simplified Arabic" w:eastAsia="Times New Roman" w:hAnsi="Simplified Arabic" w:cs="Simplified Arabic"/>
          <w:b/>
          <w:bCs/>
          <w:color w:val="000000" w:themeColor="text1"/>
          <w:kern w:val="0"/>
          <w:sz w:val="28"/>
          <w:szCs w:val="28"/>
          <w:rtl/>
          <w14:ligatures w14:val="none"/>
        </w:rPr>
        <w:lastRenderedPageBreak/>
        <w:t>المتغير التابع: التواصل المؤسسي</w:t>
      </w:r>
    </w:p>
    <w:p w14:paraId="30B8D48E" w14:textId="4B9BEDFA"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b/>
          <w:bCs/>
          <w:color w:val="000000" w:themeColor="text1"/>
          <w:kern w:val="0"/>
          <w:sz w:val="28"/>
          <w:szCs w:val="28"/>
          <w:rtl/>
          <w14:ligatures w14:val="none"/>
        </w:rPr>
        <w:t>جدول (</w:t>
      </w:r>
      <w:r w:rsidRPr="00726828">
        <w:rPr>
          <w:rFonts w:ascii="Simplified Arabic" w:eastAsia="Times New Roman" w:hAnsi="Simplified Arabic" w:cs="Simplified Arabic"/>
          <w:b/>
          <w:bCs/>
          <w:color w:val="000000" w:themeColor="text1"/>
          <w:kern w:val="0"/>
          <w:sz w:val="28"/>
          <w:szCs w:val="28"/>
          <w14:ligatures w14:val="none"/>
        </w:rPr>
        <w:t>17</w:t>
      </w:r>
      <w:r w:rsidRPr="00726828">
        <w:rPr>
          <w:rFonts w:ascii="Simplified Arabic" w:eastAsia="Times New Roman" w:hAnsi="Simplified Arabic" w:cs="Simplified Arabic"/>
          <w:b/>
          <w:bCs/>
          <w:color w:val="000000" w:themeColor="text1"/>
          <w:kern w:val="0"/>
          <w:sz w:val="28"/>
          <w:szCs w:val="28"/>
          <w:rtl/>
          <w14:ligatures w14:val="none"/>
        </w:rPr>
        <w:t>): المتوسطات الحسابية والانحرافات المعيارية لفقرات التواصل المؤسسي</w:t>
      </w:r>
    </w:p>
    <w:tbl>
      <w:tblPr>
        <w:tblStyle w:val="1-5"/>
        <w:bidiVisual/>
        <w:tblW w:w="9606" w:type="dxa"/>
        <w:tblLook w:val="04A0" w:firstRow="1" w:lastRow="0" w:firstColumn="1" w:lastColumn="0" w:noHBand="0" w:noVBand="1"/>
      </w:tblPr>
      <w:tblGrid>
        <w:gridCol w:w="532"/>
        <w:gridCol w:w="3449"/>
        <w:gridCol w:w="958"/>
        <w:gridCol w:w="1299"/>
        <w:gridCol w:w="1204"/>
        <w:gridCol w:w="1029"/>
        <w:gridCol w:w="1135"/>
      </w:tblGrid>
      <w:tr w:rsidR="003E1164" w:rsidRPr="00726828" w14:paraId="1DEDFD6A" w14:textId="77777777" w:rsidTr="003E116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DBF0728"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م</w:t>
            </w:r>
          </w:p>
        </w:tc>
        <w:tc>
          <w:tcPr>
            <w:tcW w:w="0" w:type="auto"/>
            <w:vAlign w:val="center"/>
            <w:hideMark/>
          </w:tcPr>
          <w:p w14:paraId="64824C84" w14:textId="77777777" w:rsidR="003E1164" w:rsidRPr="00726828" w:rsidRDefault="003E1164" w:rsidP="003E11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الفقرة</w:t>
            </w:r>
          </w:p>
        </w:tc>
        <w:tc>
          <w:tcPr>
            <w:tcW w:w="0" w:type="auto"/>
            <w:vAlign w:val="center"/>
            <w:hideMark/>
          </w:tcPr>
          <w:p w14:paraId="75BE4CA0" w14:textId="77777777" w:rsidR="003E1164" w:rsidRPr="00726828" w:rsidRDefault="003E1164" w:rsidP="003E11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المتوسط</w:t>
            </w:r>
          </w:p>
        </w:tc>
        <w:tc>
          <w:tcPr>
            <w:tcW w:w="0" w:type="auto"/>
            <w:vAlign w:val="center"/>
            <w:hideMark/>
          </w:tcPr>
          <w:p w14:paraId="208E8CD0" w14:textId="77777777" w:rsidR="003E1164" w:rsidRPr="00726828" w:rsidRDefault="003E1164" w:rsidP="003E11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الانحراف المعياري</w:t>
            </w:r>
          </w:p>
        </w:tc>
        <w:tc>
          <w:tcPr>
            <w:tcW w:w="0" w:type="auto"/>
            <w:vAlign w:val="center"/>
            <w:hideMark/>
          </w:tcPr>
          <w:p w14:paraId="17BCD69D" w14:textId="77777777" w:rsidR="003E1164" w:rsidRPr="00726828" w:rsidRDefault="003E1164" w:rsidP="003E11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الأهمية النسبية</w:t>
            </w:r>
          </w:p>
        </w:tc>
        <w:tc>
          <w:tcPr>
            <w:tcW w:w="1029" w:type="dxa"/>
            <w:vAlign w:val="center"/>
            <w:hideMark/>
          </w:tcPr>
          <w:p w14:paraId="428210B7" w14:textId="77777777" w:rsidR="003E1164" w:rsidRPr="00726828" w:rsidRDefault="003E1164" w:rsidP="003E11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الترتيب</w:t>
            </w:r>
          </w:p>
        </w:tc>
        <w:tc>
          <w:tcPr>
            <w:tcW w:w="1135" w:type="dxa"/>
            <w:vAlign w:val="center"/>
            <w:hideMark/>
          </w:tcPr>
          <w:p w14:paraId="12C8017E" w14:textId="77777777" w:rsidR="003E1164" w:rsidRPr="00726828" w:rsidRDefault="003E1164" w:rsidP="003E11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المستوى</w:t>
            </w:r>
          </w:p>
        </w:tc>
      </w:tr>
      <w:tr w:rsidR="003E1164" w:rsidRPr="00726828" w14:paraId="2B67DEA1" w14:textId="77777777" w:rsidTr="003E1164">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E1F9FA7"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1</w:t>
            </w:r>
          </w:p>
        </w:tc>
        <w:tc>
          <w:tcPr>
            <w:tcW w:w="0" w:type="auto"/>
            <w:vAlign w:val="center"/>
            <w:hideMark/>
          </w:tcPr>
          <w:p w14:paraId="2E3CA2D6"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تتميّز الغرفة التجارية بسرعة الاستجابة لاستفسارات الجمهور عبر قنواتها الرقمية</w:t>
            </w:r>
          </w:p>
        </w:tc>
        <w:tc>
          <w:tcPr>
            <w:tcW w:w="0" w:type="auto"/>
            <w:vAlign w:val="center"/>
            <w:hideMark/>
          </w:tcPr>
          <w:p w14:paraId="673FA50F"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3.91</w:t>
            </w:r>
          </w:p>
        </w:tc>
        <w:tc>
          <w:tcPr>
            <w:tcW w:w="0" w:type="auto"/>
            <w:vAlign w:val="center"/>
            <w:hideMark/>
          </w:tcPr>
          <w:p w14:paraId="0FAC2EEE"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0.847</w:t>
            </w:r>
          </w:p>
        </w:tc>
        <w:tc>
          <w:tcPr>
            <w:tcW w:w="0" w:type="auto"/>
            <w:vAlign w:val="center"/>
            <w:hideMark/>
          </w:tcPr>
          <w:p w14:paraId="5B912B50"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78.2%</w:t>
            </w:r>
          </w:p>
        </w:tc>
        <w:tc>
          <w:tcPr>
            <w:tcW w:w="1029" w:type="dxa"/>
            <w:vAlign w:val="center"/>
            <w:hideMark/>
          </w:tcPr>
          <w:p w14:paraId="6B378782"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8</w:t>
            </w:r>
          </w:p>
        </w:tc>
        <w:tc>
          <w:tcPr>
            <w:tcW w:w="1135" w:type="dxa"/>
            <w:vAlign w:val="center"/>
            <w:hideMark/>
          </w:tcPr>
          <w:p w14:paraId="4C567233"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مرتفع</w:t>
            </w:r>
          </w:p>
        </w:tc>
      </w:tr>
      <w:tr w:rsidR="003E1164" w:rsidRPr="00726828" w14:paraId="31F485FA" w14:textId="77777777" w:rsidTr="003E1164">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AD480A2"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2</w:t>
            </w:r>
          </w:p>
        </w:tc>
        <w:tc>
          <w:tcPr>
            <w:tcW w:w="0" w:type="auto"/>
            <w:vAlign w:val="center"/>
            <w:hideMark/>
          </w:tcPr>
          <w:p w14:paraId="55579EE4"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تُقدّم الغرفة ردوداً في الوقت المناسب على طلبات المنتسبين</w:t>
            </w:r>
          </w:p>
        </w:tc>
        <w:tc>
          <w:tcPr>
            <w:tcW w:w="0" w:type="auto"/>
            <w:vAlign w:val="center"/>
            <w:hideMark/>
          </w:tcPr>
          <w:p w14:paraId="1D777B14"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3.87</w:t>
            </w:r>
          </w:p>
        </w:tc>
        <w:tc>
          <w:tcPr>
            <w:tcW w:w="0" w:type="auto"/>
            <w:vAlign w:val="center"/>
            <w:hideMark/>
          </w:tcPr>
          <w:p w14:paraId="0BB97779"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0.876</w:t>
            </w:r>
          </w:p>
        </w:tc>
        <w:tc>
          <w:tcPr>
            <w:tcW w:w="0" w:type="auto"/>
            <w:vAlign w:val="center"/>
            <w:hideMark/>
          </w:tcPr>
          <w:p w14:paraId="65292230"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77.4%</w:t>
            </w:r>
          </w:p>
        </w:tc>
        <w:tc>
          <w:tcPr>
            <w:tcW w:w="1029" w:type="dxa"/>
            <w:vAlign w:val="center"/>
            <w:hideMark/>
          </w:tcPr>
          <w:p w14:paraId="76118558"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9</w:t>
            </w:r>
          </w:p>
        </w:tc>
        <w:tc>
          <w:tcPr>
            <w:tcW w:w="1135" w:type="dxa"/>
            <w:vAlign w:val="center"/>
            <w:hideMark/>
          </w:tcPr>
          <w:p w14:paraId="19356F1E"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مرتفع</w:t>
            </w:r>
          </w:p>
        </w:tc>
      </w:tr>
      <w:tr w:rsidR="003E1164" w:rsidRPr="00726828" w14:paraId="6AA5B40D" w14:textId="77777777" w:rsidTr="003E1164">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CC48484"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3</w:t>
            </w:r>
          </w:p>
        </w:tc>
        <w:tc>
          <w:tcPr>
            <w:tcW w:w="0" w:type="auto"/>
            <w:vAlign w:val="center"/>
            <w:hideMark/>
          </w:tcPr>
          <w:p w14:paraId="6A1C745F"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تتوفّر لدى الغرفة قنوات رقمية تفاعلية تسمح بالحوار المستمر مع الجمهور</w:t>
            </w:r>
          </w:p>
        </w:tc>
        <w:tc>
          <w:tcPr>
            <w:tcW w:w="0" w:type="auto"/>
            <w:vAlign w:val="center"/>
            <w:hideMark/>
          </w:tcPr>
          <w:p w14:paraId="60A95818"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4.04</w:t>
            </w:r>
          </w:p>
        </w:tc>
        <w:tc>
          <w:tcPr>
            <w:tcW w:w="0" w:type="auto"/>
            <w:vAlign w:val="center"/>
            <w:hideMark/>
          </w:tcPr>
          <w:p w14:paraId="5BA58D06"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0.782</w:t>
            </w:r>
          </w:p>
        </w:tc>
        <w:tc>
          <w:tcPr>
            <w:tcW w:w="0" w:type="auto"/>
            <w:vAlign w:val="center"/>
            <w:hideMark/>
          </w:tcPr>
          <w:p w14:paraId="79200621"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80.8%</w:t>
            </w:r>
          </w:p>
        </w:tc>
        <w:tc>
          <w:tcPr>
            <w:tcW w:w="1029" w:type="dxa"/>
            <w:vAlign w:val="center"/>
            <w:hideMark/>
          </w:tcPr>
          <w:p w14:paraId="5C980FDB"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4</w:t>
            </w:r>
          </w:p>
        </w:tc>
        <w:tc>
          <w:tcPr>
            <w:tcW w:w="1135" w:type="dxa"/>
            <w:vAlign w:val="center"/>
            <w:hideMark/>
          </w:tcPr>
          <w:p w14:paraId="50A525BD"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مرتفع</w:t>
            </w:r>
          </w:p>
        </w:tc>
      </w:tr>
      <w:tr w:rsidR="003E1164" w:rsidRPr="00726828" w14:paraId="2C6E0756" w14:textId="77777777" w:rsidTr="003E1164">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1F9423E"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4</w:t>
            </w:r>
          </w:p>
        </w:tc>
        <w:tc>
          <w:tcPr>
            <w:tcW w:w="0" w:type="auto"/>
            <w:vAlign w:val="center"/>
            <w:hideMark/>
          </w:tcPr>
          <w:p w14:paraId="026F3778"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تحرص الغرفة على إشراك الجمهور في مناقشة القضايا التي تخصهم</w:t>
            </w:r>
          </w:p>
        </w:tc>
        <w:tc>
          <w:tcPr>
            <w:tcW w:w="0" w:type="auto"/>
            <w:vAlign w:val="center"/>
            <w:hideMark/>
          </w:tcPr>
          <w:p w14:paraId="7FAF9C47"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3.83</w:t>
            </w:r>
          </w:p>
        </w:tc>
        <w:tc>
          <w:tcPr>
            <w:tcW w:w="0" w:type="auto"/>
            <w:vAlign w:val="center"/>
            <w:hideMark/>
          </w:tcPr>
          <w:p w14:paraId="0F0B5E03"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0.898</w:t>
            </w:r>
          </w:p>
        </w:tc>
        <w:tc>
          <w:tcPr>
            <w:tcW w:w="0" w:type="auto"/>
            <w:vAlign w:val="center"/>
            <w:hideMark/>
          </w:tcPr>
          <w:p w14:paraId="42225A34"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76.6%</w:t>
            </w:r>
          </w:p>
        </w:tc>
        <w:tc>
          <w:tcPr>
            <w:tcW w:w="1029" w:type="dxa"/>
            <w:vAlign w:val="center"/>
            <w:hideMark/>
          </w:tcPr>
          <w:p w14:paraId="3AEB50D0"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10</w:t>
            </w:r>
          </w:p>
        </w:tc>
        <w:tc>
          <w:tcPr>
            <w:tcW w:w="1135" w:type="dxa"/>
            <w:vAlign w:val="center"/>
            <w:hideMark/>
          </w:tcPr>
          <w:p w14:paraId="7087FFD2"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مرتفع</w:t>
            </w:r>
          </w:p>
        </w:tc>
      </w:tr>
      <w:tr w:rsidR="003E1164" w:rsidRPr="00726828" w14:paraId="13CC57E7" w14:textId="77777777" w:rsidTr="003E1164">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41C4563"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5</w:t>
            </w:r>
          </w:p>
        </w:tc>
        <w:tc>
          <w:tcPr>
            <w:tcW w:w="0" w:type="auto"/>
            <w:vAlign w:val="center"/>
            <w:hideMark/>
          </w:tcPr>
          <w:p w14:paraId="1B9EA3F6"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تتّسم رسائل الغرفة التجارية بوضوح المضمون ودقّة المعلومات</w:t>
            </w:r>
          </w:p>
        </w:tc>
        <w:tc>
          <w:tcPr>
            <w:tcW w:w="0" w:type="auto"/>
            <w:vAlign w:val="center"/>
            <w:hideMark/>
          </w:tcPr>
          <w:p w14:paraId="3004C24D"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4.16</w:t>
            </w:r>
          </w:p>
        </w:tc>
        <w:tc>
          <w:tcPr>
            <w:tcW w:w="0" w:type="auto"/>
            <w:vAlign w:val="center"/>
            <w:hideMark/>
          </w:tcPr>
          <w:p w14:paraId="419EC4B6"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0.741</w:t>
            </w:r>
          </w:p>
        </w:tc>
        <w:tc>
          <w:tcPr>
            <w:tcW w:w="0" w:type="auto"/>
            <w:vAlign w:val="center"/>
            <w:hideMark/>
          </w:tcPr>
          <w:p w14:paraId="02ED5190"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83.2%</w:t>
            </w:r>
          </w:p>
        </w:tc>
        <w:tc>
          <w:tcPr>
            <w:tcW w:w="1029" w:type="dxa"/>
            <w:vAlign w:val="center"/>
            <w:hideMark/>
          </w:tcPr>
          <w:p w14:paraId="655EB3D0"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2</w:t>
            </w:r>
          </w:p>
        </w:tc>
        <w:tc>
          <w:tcPr>
            <w:tcW w:w="1135" w:type="dxa"/>
            <w:vAlign w:val="center"/>
            <w:hideMark/>
          </w:tcPr>
          <w:p w14:paraId="7D251CBC"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مرتفع</w:t>
            </w:r>
          </w:p>
        </w:tc>
      </w:tr>
      <w:tr w:rsidR="003E1164" w:rsidRPr="00726828" w14:paraId="18E2EB78" w14:textId="77777777" w:rsidTr="003E1164">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154F949"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6</w:t>
            </w:r>
          </w:p>
        </w:tc>
        <w:tc>
          <w:tcPr>
            <w:tcW w:w="0" w:type="auto"/>
            <w:vAlign w:val="center"/>
            <w:hideMark/>
          </w:tcPr>
          <w:p w14:paraId="53EC1A1E"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تستخدم الغرفة لغة بسيطة ومفهومة في اتصالاتها المؤسسية</w:t>
            </w:r>
          </w:p>
        </w:tc>
        <w:tc>
          <w:tcPr>
            <w:tcW w:w="0" w:type="auto"/>
            <w:vAlign w:val="center"/>
            <w:hideMark/>
          </w:tcPr>
          <w:p w14:paraId="23B2DE5F"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4.11</w:t>
            </w:r>
          </w:p>
        </w:tc>
        <w:tc>
          <w:tcPr>
            <w:tcW w:w="0" w:type="auto"/>
            <w:vAlign w:val="center"/>
            <w:hideMark/>
          </w:tcPr>
          <w:p w14:paraId="2009A473"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0.763</w:t>
            </w:r>
          </w:p>
        </w:tc>
        <w:tc>
          <w:tcPr>
            <w:tcW w:w="0" w:type="auto"/>
            <w:vAlign w:val="center"/>
            <w:hideMark/>
          </w:tcPr>
          <w:p w14:paraId="2CF6A3A0"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82.2%</w:t>
            </w:r>
          </w:p>
        </w:tc>
        <w:tc>
          <w:tcPr>
            <w:tcW w:w="1029" w:type="dxa"/>
            <w:vAlign w:val="center"/>
            <w:hideMark/>
          </w:tcPr>
          <w:p w14:paraId="0CEFEE6B"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3</w:t>
            </w:r>
          </w:p>
        </w:tc>
        <w:tc>
          <w:tcPr>
            <w:tcW w:w="1135" w:type="dxa"/>
            <w:vAlign w:val="center"/>
            <w:hideMark/>
          </w:tcPr>
          <w:p w14:paraId="6B9A48AC"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مرتفع</w:t>
            </w:r>
          </w:p>
        </w:tc>
      </w:tr>
      <w:tr w:rsidR="003E1164" w:rsidRPr="00726828" w14:paraId="41BCC7CE" w14:textId="77777777" w:rsidTr="003E1164">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4700D2B"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7</w:t>
            </w:r>
          </w:p>
        </w:tc>
        <w:tc>
          <w:tcPr>
            <w:tcW w:w="0" w:type="auto"/>
            <w:vAlign w:val="center"/>
            <w:hideMark/>
          </w:tcPr>
          <w:p w14:paraId="69B61BC3"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تعمل الغرفة على بناء علاقات مستدامة مع منتسبيها عبر أدواتها الرقمية</w:t>
            </w:r>
          </w:p>
        </w:tc>
        <w:tc>
          <w:tcPr>
            <w:tcW w:w="0" w:type="auto"/>
            <w:vAlign w:val="center"/>
            <w:hideMark/>
          </w:tcPr>
          <w:p w14:paraId="0A53EC53"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3.98</w:t>
            </w:r>
          </w:p>
        </w:tc>
        <w:tc>
          <w:tcPr>
            <w:tcW w:w="0" w:type="auto"/>
            <w:vAlign w:val="center"/>
            <w:hideMark/>
          </w:tcPr>
          <w:p w14:paraId="509DCF85"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0.812</w:t>
            </w:r>
          </w:p>
        </w:tc>
        <w:tc>
          <w:tcPr>
            <w:tcW w:w="0" w:type="auto"/>
            <w:vAlign w:val="center"/>
            <w:hideMark/>
          </w:tcPr>
          <w:p w14:paraId="512EF0F7"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79.6%</w:t>
            </w:r>
          </w:p>
        </w:tc>
        <w:tc>
          <w:tcPr>
            <w:tcW w:w="1029" w:type="dxa"/>
            <w:vAlign w:val="center"/>
            <w:hideMark/>
          </w:tcPr>
          <w:p w14:paraId="10DF10CB"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6</w:t>
            </w:r>
          </w:p>
        </w:tc>
        <w:tc>
          <w:tcPr>
            <w:tcW w:w="1135" w:type="dxa"/>
            <w:vAlign w:val="center"/>
            <w:hideMark/>
          </w:tcPr>
          <w:p w14:paraId="58940626"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مرتفع</w:t>
            </w:r>
          </w:p>
        </w:tc>
      </w:tr>
      <w:tr w:rsidR="003E1164" w:rsidRPr="00726828" w14:paraId="7733AB43" w14:textId="77777777" w:rsidTr="003E1164">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24A082D"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8</w:t>
            </w:r>
          </w:p>
        </w:tc>
        <w:tc>
          <w:tcPr>
            <w:tcW w:w="0" w:type="auto"/>
            <w:vAlign w:val="center"/>
            <w:hideMark/>
          </w:tcPr>
          <w:p w14:paraId="6D284DC2"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تتابع الغرفة عملاءها باستمرار لتعزيز ولائهم المؤسسي</w:t>
            </w:r>
          </w:p>
        </w:tc>
        <w:tc>
          <w:tcPr>
            <w:tcW w:w="0" w:type="auto"/>
            <w:vAlign w:val="center"/>
            <w:hideMark/>
          </w:tcPr>
          <w:p w14:paraId="3E3BFA26"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3.94</w:t>
            </w:r>
          </w:p>
        </w:tc>
        <w:tc>
          <w:tcPr>
            <w:tcW w:w="0" w:type="auto"/>
            <w:vAlign w:val="center"/>
            <w:hideMark/>
          </w:tcPr>
          <w:p w14:paraId="1DF85927"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0.835</w:t>
            </w:r>
          </w:p>
        </w:tc>
        <w:tc>
          <w:tcPr>
            <w:tcW w:w="0" w:type="auto"/>
            <w:vAlign w:val="center"/>
            <w:hideMark/>
          </w:tcPr>
          <w:p w14:paraId="5B80DC5F"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78.8%</w:t>
            </w:r>
          </w:p>
        </w:tc>
        <w:tc>
          <w:tcPr>
            <w:tcW w:w="1029" w:type="dxa"/>
            <w:vAlign w:val="center"/>
            <w:hideMark/>
          </w:tcPr>
          <w:p w14:paraId="799312FB"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7</w:t>
            </w:r>
          </w:p>
        </w:tc>
        <w:tc>
          <w:tcPr>
            <w:tcW w:w="1135" w:type="dxa"/>
            <w:vAlign w:val="center"/>
            <w:hideMark/>
          </w:tcPr>
          <w:p w14:paraId="1A4C2BA9"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مرتفع</w:t>
            </w:r>
          </w:p>
        </w:tc>
      </w:tr>
      <w:tr w:rsidR="003E1164" w:rsidRPr="00726828" w14:paraId="754B5F6C" w14:textId="77777777" w:rsidTr="003E1164">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43E2460"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9</w:t>
            </w:r>
          </w:p>
        </w:tc>
        <w:tc>
          <w:tcPr>
            <w:tcW w:w="0" w:type="auto"/>
            <w:vAlign w:val="center"/>
            <w:hideMark/>
          </w:tcPr>
          <w:p w14:paraId="2F06343E"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تُسهم أدوات التسويق الرقمي في تكوين صورة ذهنية إيجابية عن الغرفة التجارية</w:t>
            </w:r>
          </w:p>
        </w:tc>
        <w:tc>
          <w:tcPr>
            <w:tcW w:w="0" w:type="auto"/>
            <w:vAlign w:val="center"/>
            <w:hideMark/>
          </w:tcPr>
          <w:p w14:paraId="1C0EFF4C"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4.23</w:t>
            </w:r>
          </w:p>
        </w:tc>
        <w:tc>
          <w:tcPr>
            <w:tcW w:w="0" w:type="auto"/>
            <w:vAlign w:val="center"/>
            <w:hideMark/>
          </w:tcPr>
          <w:p w14:paraId="0664D91C"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0.718</w:t>
            </w:r>
          </w:p>
        </w:tc>
        <w:tc>
          <w:tcPr>
            <w:tcW w:w="0" w:type="auto"/>
            <w:vAlign w:val="center"/>
            <w:hideMark/>
          </w:tcPr>
          <w:p w14:paraId="65E9BA1F"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84.6%</w:t>
            </w:r>
          </w:p>
        </w:tc>
        <w:tc>
          <w:tcPr>
            <w:tcW w:w="1029" w:type="dxa"/>
            <w:vAlign w:val="center"/>
            <w:hideMark/>
          </w:tcPr>
          <w:p w14:paraId="529624E2"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1</w:t>
            </w:r>
          </w:p>
        </w:tc>
        <w:tc>
          <w:tcPr>
            <w:tcW w:w="1135" w:type="dxa"/>
            <w:vAlign w:val="center"/>
            <w:hideMark/>
          </w:tcPr>
          <w:p w14:paraId="6511C1F9"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مرتفع جداً</w:t>
            </w:r>
          </w:p>
        </w:tc>
      </w:tr>
      <w:tr w:rsidR="003E1164" w:rsidRPr="00726828" w14:paraId="58CFC61F" w14:textId="77777777" w:rsidTr="003E1164">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79896A3"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lastRenderedPageBreak/>
              <w:t>10</w:t>
            </w:r>
          </w:p>
        </w:tc>
        <w:tc>
          <w:tcPr>
            <w:tcW w:w="0" w:type="auto"/>
            <w:vAlign w:val="center"/>
            <w:hideMark/>
          </w:tcPr>
          <w:p w14:paraId="63D7D456"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تحظى الغرفة التجارية بسمعة مؤسسية جيدة نتيجة تواصلها الرقمي الفعّال</w:t>
            </w:r>
          </w:p>
        </w:tc>
        <w:tc>
          <w:tcPr>
            <w:tcW w:w="0" w:type="auto"/>
            <w:vAlign w:val="center"/>
            <w:hideMark/>
          </w:tcPr>
          <w:p w14:paraId="69F9E160"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4.01</w:t>
            </w:r>
          </w:p>
        </w:tc>
        <w:tc>
          <w:tcPr>
            <w:tcW w:w="0" w:type="auto"/>
            <w:vAlign w:val="center"/>
            <w:hideMark/>
          </w:tcPr>
          <w:p w14:paraId="3247FC90"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0.796</w:t>
            </w:r>
          </w:p>
        </w:tc>
        <w:tc>
          <w:tcPr>
            <w:tcW w:w="0" w:type="auto"/>
            <w:vAlign w:val="center"/>
            <w:hideMark/>
          </w:tcPr>
          <w:p w14:paraId="0EB0EE3E"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80.2%</w:t>
            </w:r>
          </w:p>
        </w:tc>
        <w:tc>
          <w:tcPr>
            <w:tcW w:w="1029" w:type="dxa"/>
            <w:vAlign w:val="center"/>
            <w:hideMark/>
          </w:tcPr>
          <w:p w14:paraId="34B07067"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5</w:t>
            </w:r>
          </w:p>
        </w:tc>
        <w:tc>
          <w:tcPr>
            <w:tcW w:w="1135" w:type="dxa"/>
            <w:vAlign w:val="center"/>
            <w:hideMark/>
          </w:tcPr>
          <w:p w14:paraId="6FD4FBE0"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مرتفع</w:t>
            </w:r>
          </w:p>
        </w:tc>
      </w:tr>
      <w:tr w:rsidR="003E1164" w:rsidRPr="00726828" w14:paraId="4F267BF2" w14:textId="77777777" w:rsidTr="003E1164">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64E980DB"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المتوسط العام للتواصل المؤسسي</w:t>
            </w:r>
          </w:p>
        </w:tc>
        <w:tc>
          <w:tcPr>
            <w:tcW w:w="0" w:type="auto"/>
            <w:vAlign w:val="center"/>
            <w:hideMark/>
          </w:tcPr>
          <w:p w14:paraId="6D013762"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4.01</w:t>
            </w:r>
          </w:p>
        </w:tc>
        <w:tc>
          <w:tcPr>
            <w:tcW w:w="0" w:type="auto"/>
            <w:vAlign w:val="center"/>
            <w:hideMark/>
          </w:tcPr>
          <w:p w14:paraId="62B6A508"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0.667</w:t>
            </w:r>
          </w:p>
        </w:tc>
        <w:tc>
          <w:tcPr>
            <w:tcW w:w="0" w:type="auto"/>
            <w:vAlign w:val="center"/>
            <w:hideMark/>
          </w:tcPr>
          <w:p w14:paraId="13E61C9E"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80.2%</w:t>
            </w:r>
          </w:p>
        </w:tc>
        <w:tc>
          <w:tcPr>
            <w:tcW w:w="2164" w:type="dxa"/>
            <w:gridSpan w:val="2"/>
            <w:vAlign w:val="center"/>
            <w:hideMark/>
          </w:tcPr>
          <w:p w14:paraId="479235CB"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مرتفع</w:t>
            </w:r>
          </w:p>
        </w:tc>
      </w:tr>
    </w:tbl>
    <w:p w14:paraId="126DCC88" w14:textId="6D0C1250" w:rsidR="003E1164" w:rsidRPr="00726828" w:rsidRDefault="003E1164" w:rsidP="003E1164">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تُشير نتائج الجدول (</w:t>
      </w:r>
      <w:r w:rsidRPr="00726828">
        <w:rPr>
          <w:rFonts w:ascii="Simplified Arabic" w:eastAsia="Times New Roman" w:hAnsi="Simplified Arabic" w:cs="Simplified Arabic"/>
          <w:color w:val="000000" w:themeColor="text1"/>
          <w:kern w:val="0"/>
          <w:sz w:val="28"/>
          <w:szCs w:val="28"/>
          <w14:ligatures w14:val="none"/>
        </w:rPr>
        <w:t>17</w:t>
      </w:r>
      <w:r w:rsidRPr="00726828">
        <w:rPr>
          <w:rFonts w:ascii="Simplified Arabic" w:eastAsia="Times New Roman" w:hAnsi="Simplified Arabic" w:cs="Simplified Arabic"/>
          <w:color w:val="000000" w:themeColor="text1"/>
          <w:kern w:val="0"/>
          <w:sz w:val="28"/>
          <w:szCs w:val="28"/>
          <w:rtl/>
          <w14:ligatures w14:val="none"/>
        </w:rPr>
        <w:t>) إلى أن المتوسط العام لمحور “التواصل المؤسسي” بلغ (4.01) بانحراف معياري (0.667) وأهمية نسبية (80.2%) بمستوى مرتفع، مما يعكس أداءً جيداً للغرف التجارية السعودية في تحقيق التواصل المؤسسي الفعّال مع جمهورها. وقد تصدّرت الفقرة (9) “تُسهم أدوات التسويق الرقمي في تكوين صورة ذهنية إيجابية عن الغرفة التجارية” الترتيب بمتوسط (4.23) بمستوى مرتفع جداً، وهو ما يُعزّز الفرضية الرئيسية للدراسة ويُبرز الدور الاستراتيجي للتسويق الرقمي في بناء الصورة الذهنية المؤسسية. تلتها الفقرة (5) الخاصة بوضوح المضمون بمتوسط (4.16)، ثم الفقرة (6) الخاصة بسهولة اللغة بمتوسط (4.11). في المقابل، جاءت الفقرة (4) “تحرص الغرفة على إشراك الجمهور في مناقشة القضايا” في المرتبة الأخيرة بمتوسط (3.83) وانحراف معياري (0.898) وهو الأعلى في المحور، مما يُشير إلى تفاوت في إشراك الجمهور بين الغرف، ويُبرز حاجة إلى تفعيل ثقافة الحوار التشاركي عبر الأدوات الرقمية. كما جاءت الفقرة (2) الخاصة بسرعة الردود في مرتبة متأخرة نسبياً بمتوسط (3.87)، مما يعكس ضرورة تحسين آليات الاستجابة الفورية</w:t>
      </w:r>
      <w:r w:rsidRPr="00726828">
        <w:rPr>
          <w:rFonts w:ascii="Simplified Arabic" w:eastAsia="Times New Roman" w:hAnsi="Simplified Arabic" w:cs="Simplified Arabic"/>
          <w:color w:val="000000" w:themeColor="text1"/>
          <w:kern w:val="0"/>
          <w:sz w:val="28"/>
          <w:szCs w:val="28"/>
          <w:lang w:bidi="ar-EG"/>
          <w14:ligatures w14:val="none"/>
        </w:rPr>
        <w:t>.</w:t>
      </w:r>
    </w:p>
    <w:p w14:paraId="194C3A2D" w14:textId="77777777" w:rsidR="003E1164" w:rsidRPr="00726828" w:rsidRDefault="003E1164" w:rsidP="003E1164">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lang w:bidi="ar-EG"/>
          <w14:ligatures w14:val="none"/>
        </w:rPr>
      </w:pPr>
      <w:bookmarkStart w:id="50" w:name="_Toc236964436"/>
      <w:r w:rsidRPr="00726828">
        <w:rPr>
          <w:rFonts w:ascii="Simplified Arabic" w:eastAsia="Times New Roman" w:hAnsi="Simplified Arabic" w:cs="Simplified Arabic"/>
          <w:b/>
          <w:bCs/>
          <w:color w:val="000000" w:themeColor="text1"/>
          <w:kern w:val="0"/>
          <w:sz w:val="36"/>
          <w:szCs w:val="36"/>
          <w:rtl/>
          <w14:ligatures w14:val="none"/>
        </w:rPr>
        <w:t>سادساً: اختبار فرضيات الدراسة</w:t>
      </w:r>
      <w:bookmarkEnd w:id="50"/>
    </w:p>
    <w:p w14:paraId="1C608FBD" w14:textId="77777777" w:rsidR="003E1164" w:rsidRPr="00726828" w:rsidRDefault="003E1164" w:rsidP="003E116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726828">
        <w:rPr>
          <w:rFonts w:ascii="Simplified Arabic" w:eastAsia="Times New Roman" w:hAnsi="Simplified Arabic" w:cs="Simplified Arabic"/>
          <w:b/>
          <w:bCs/>
          <w:color w:val="000000" w:themeColor="text1"/>
          <w:kern w:val="0"/>
          <w:sz w:val="28"/>
          <w:szCs w:val="28"/>
          <w:rtl/>
          <w14:ligatures w14:val="none"/>
        </w:rPr>
        <w:t>الفرضية الرئيسية</w:t>
      </w:r>
    </w:p>
    <w:p w14:paraId="3F7712C3" w14:textId="77777777" w:rsidR="003E1164" w:rsidRPr="00726828" w:rsidRDefault="003E1164" w:rsidP="003E1164">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b/>
          <w:bCs/>
          <w:color w:val="000000" w:themeColor="text1"/>
          <w:kern w:val="0"/>
          <w:sz w:val="28"/>
          <w:szCs w:val="28"/>
          <w:rtl/>
          <w14:ligatures w14:val="none"/>
        </w:rPr>
        <w:t>نصّها</w:t>
      </w:r>
      <w:r w:rsidRPr="00726828">
        <w:rPr>
          <w:rFonts w:ascii="Simplified Arabic" w:eastAsia="Times New Roman" w:hAnsi="Simplified Arabic" w:cs="Simplified Arabic"/>
          <w:b/>
          <w:bCs/>
          <w:color w:val="000000" w:themeColor="text1"/>
          <w:kern w:val="0"/>
          <w:sz w:val="28"/>
          <w:szCs w:val="28"/>
          <w:lang w:bidi="ar-EG"/>
          <w14:ligatures w14:val="none"/>
        </w:rPr>
        <w:t>:</w:t>
      </w:r>
      <w:r w:rsidRPr="00726828">
        <w:rPr>
          <w:rFonts w:ascii="Simplified Arabic" w:eastAsia="Times New Roman" w:hAnsi="Simplified Arabic" w:cs="Simplified Arabic"/>
          <w:color w:val="000000" w:themeColor="text1"/>
          <w:kern w:val="0"/>
          <w:sz w:val="28"/>
          <w:szCs w:val="28"/>
          <w:lang w:bidi="ar-EG"/>
          <w14:ligatures w14:val="none"/>
        </w:rPr>
        <w:t xml:space="preserve"> “</w:t>
      </w:r>
      <w:r w:rsidRPr="00726828">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الدلالة</w:t>
      </w:r>
      <w:r w:rsidRPr="00726828">
        <w:rPr>
          <w:rFonts w:ascii="Simplified Arabic" w:eastAsia="Times New Roman" w:hAnsi="Simplified Arabic" w:cs="Simplified Arabic"/>
          <w:color w:val="000000" w:themeColor="text1"/>
          <w:kern w:val="0"/>
          <w:sz w:val="28"/>
          <w:szCs w:val="28"/>
          <w:lang w:bidi="ar-EG"/>
          <w14:ligatures w14:val="none"/>
        </w:rPr>
        <w:t xml:space="preserve"> (</w:t>
      </w:r>
      <w:r w:rsidRPr="00726828">
        <w:rPr>
          <w:rFonts w:ascii="Cambria" w:eastAsia="Times New Roman" w:hAnsi="Cambria" w:cs="Cambria"/>
          <w:color w:val="000000" w:themeColor="text1"/>
          <w:kern w:val="0"/>
          <w:sz w:val="28"/>
          <w:szCs w:val="28"/>
          <w:lang w:bidi="ar-EG"/>
          <w14:ligatures w14:val="none"/>
        </w:rPr>
        <w:t>α</w:t>
      </w:r>
      <w:r w:rsidRPr="00726828">
        <w:rPr>
          <w:rFonts w:ascii="Simplified Arabic" w:eastAsia="Times New Roman" w:hAnsi="Simplified Arabic" w:cs="Simplified Arabic"/>
          <w:color w:val="000000" w:themeColor="text1"/>
          <w:kern w:val="0"/>
          <w:sz w:val="28"/>
          <w:szCs w:val="28"/>
          <w:lang w:bidi="ar-EG"/>
          <w14:ligatures w14:val="none"/>
        </w:rPr>
        <w:t xml:space="preserve"> </w:t>
      </w:r>
      <w:r w:rsidRPr="00726828">
        <w:rPr>
          <w:rFonts w:ascii="Cambria Math" w:eastAsia="Times New Roman" w:hAnsi="Cambria Math" w:cs="Cambria Math"/>
          <w:color w:val="000000" w:themeColor="text1"/>
          <w:kern w:val="0"/>
          <w:sz w:val="28"/>
          <w:szCs w:val="28"/>
          <w:lang w:bidi="ar-EG"/>
          <w14:ligatures w14:val="none"/>
        </w:rPr>
        <w:t>≤</w:t>
      </w:r>
      <w:r w:rsidRPr="00726828">
        <w:rPr>
          <w:rFonts w:ascii="Simplified Arabic" w:eastAsia="Times New Roman" w:hAnsi="Simplified Arabic" w:cs="Simplified Arabic"/>
          <w:color w:val="000000" w:themeColor="text1"/>
          <w:kern w:val="0"/>
          <w:sz w:val="28"/>
          <w:szCs w:val="28"/>
          <w:lang w:bidi="ar-EG"/>
          <w14:ligatures w14:val="none"/>
        </w:rPr>
        <w:t xml:space="preserve"> 0.05) </w:t>
      </w:r>
      <w:r w:rsidRPr="00726828">
        <w:rPr>
          <w:rFonts w:ascii="Simplified Arabic" w:eastAsia="Times New Roman" w:hAnsi="Simplified Arabic" w:cs="Simplified Arabic"/>
          <w:color w:val="000000" w:themeColor="text1"/>
          <w:kern w:val="0"/>
          <w:sz w:val="28"/>
          <w:szCs w:val="28"/>
          <w:rtl/>
          <w14:ligatures w14:val="none"/>
        </w:rPr>
        <w:t>لأدوات التسويق الرقمي بأبعادها المختلفة (التسويق عبر المواقع الإلكترونية، التسويق عبر وسائل التواصل الاجتماعي، التسويق عبر البريد الإلكتروني، التسويق عبر تطبيقات الهاتف المحمول، التسويق بالمحتوى الرقمي) في تحسين التواصل المؤسسي داخل الغرف التجارية السعودية</w:t>
      </w:r>
      <w:r w:rsidRPr="00726828">
        <w:rPr>
          <w:rFonts w:ascii="Simplified Arabic" w:eastAsia="Times New Roman" w:hAnsi="Simplified Arabic" w:cs="Simplified Arabic"/>
          <w:color w:val="000000" w:themeColor="text1"/>
          <w:kern w:val="0"/>
          <w:sz w:val="28"/>
          <w:szCs w:val="28"/>
          <w:lang w:bidi="ar-EG"/>
          <w14:ligatures w14:val="none"/>
        </w:rPr>
        <w:t>.”</w:t>
      </w:r>
    </w:p>
    <w:p w14:paraId="56179928" w14:textId="77777777" w:rsidR="003E1164" w:rsidRPr="00726828" w:rsidRDefault="003E1164" w:rsidP="003E1164">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للتحقق من هذه الفرضية، تم استخدام تحليل الانحدار الخطي المتعدد</w:t>
      </w:r>
      <w:r w:rsidRPr="00726828">
        <w:rPr>
          <w:rFonts w:ascii="Simplified Arabic" w:eastAsia="Times New Roman" w:hAnsi="Simplified Arabic" w:cs="Simplified Arabic"/>
          <w:color w:val="000000" w:themeColor="text1"/>
          <w:kern w:val="0"/>
          <w:sz w:val="28"/>
          <w:szCs w:val="28"/>
          <w:lang w:bidi="ar-EG"/>
          <w14:ligatures w14:val="none"/>
        </w:rPr>
        <w:t xml:space="preserve"> (Multiple Regression) </w:t>
      </w:r>
      <w:r w:rsidRPr="00726828">
        <w:rPr>
          <w:rFonts w:ascii="Simplified Arabic" w:eastAsia="Times New Roman" w:hAnsi="Simplified Arabic" w:cs="Simplified Arabic"/>
          <w:color w:val="000000" w:themeColor="text1"/>
          <w:kern w:val="0"/>
          <w:sz w:val="28"/>
          <w:szCs w:val="28"/>
          <w:rtl/>
          <w14:ligatures w14:val="none"/>
        </w:rPr>
        <w:t>بهدف قياس تأثير أبعاد أدوات التسويق الرقمي (كمتغيرات مستقلة) على التواصل المؤسسي (كمتغير تابع)</w:t>
      </w:r>
      <w:r w:rsidRPr="00726828">
        <w:rPr>
          <w:rFonts w:ascii="Simplified Arabic" w:eastAsia="Times New Roman" w:hAnsi="Simplified Arabic" w:cs="Simplified Arabic"/>
          <w:color w:val="000000" w:themeColor="text1"/>
          <w:kern w:val="0"/>
          <w:sz w:val="28"/>
          <w:szCs w:val="28"/>
          <w:lang w:bidi="ar-EG"/>
          <w14:ligatures w14:val="none"/>
        </w:rPr>
        <w:t>.</w:t>
      </w:r>
    </w:p>
    <w:p w14:paraId="625B76F6" w14:textId="0CF14C2A"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b/>
          <w:bCs/>
          <w:color w:val="000000" w:themeColor="text1"/>
          <w:kern w:val="0"/>
          <w:sz w:val="28"/>
          <w:szCs w:val="28"/>
          <w:rtl/>
          <w14:ligatures w14:val="none"/>
        </w:rPr>
        <w:lastRenderedPageBreak/>
        <w:t>جدول (</w:t>
      </w:r>
      <w:r w:rsidRPr="00726828">
        <w:rPr>
          <w:rFonts w:ascii="Simplified Arabic" w:eastAsia="Times New Roman" w:hAnsi="Simplified Arabic" w:cs="Simplified Arabic"/>
          <w:b/>
          <w:bCs/>
          <w:color w:val="000000" w:themeColor="text1"/>
          <w:kern w:val="0"/>
          <w:sz w:val="28"/>
          <w:szCs w:val="28"/>
          <w14:ligatures w14:val="none"/>
        </w:rPr>
        <w:t>18</w:t>
      </w:r>
      <w:r w:rsidRPr="00726828">
        <w:rPr>
          <w:rFonts w:ascii="Simplified Arabic" w:eastAsia="Times New Roman" w:hAnsi="Simplified Arabic" w:cs="Simplified Arabic"/>
          <w:b/>
          <w:bCs/>
          <w:color w:val="000000" w:themeColor="text1"/>
          <w:kern w:val="0"/>
          <w:sz w:val="28"/>
          <w:szCs w:val="28"/>
          <w:rtl/>
          <w14:ligatures w14:val="none"/>
        </w:rPr>
        <w:t>): نتائج تحليل الانحدار المتعدد لأثر أبعاد أدوات التسويق الرقمي على التواصل المؤسسي</w:t>
      </w:r>
    </w:p>
    <w:tbl>
      <w:tblPr>
        <w:tblStyle w:val="1-1"/>
        <w:bidiVisual/>
        <w:tblW w:w="0" w:type="auto"/>
        <w:tblLook w:val="04A0" w:firstRow="1" w:lastRow="0" w:firstColumn="1" w:lastColumn="0" w:noHBand="0" w:noVBand="1"/>
      </w:tblPr>
      <w:tblGrid>
        <w:gridCol w:w="3712"/>
        <w:gridCol w:w="2161"/>
        <w:gridCol w:w="1629"/>
        <w:gridCol w:w="1560"/>
      </w:tblGrid>
      <w:tr w:rsidR="003E1164" w:rsidRPr="00726828" w14:paraId="39056E0E" w14:textId="77777777" w:rsidTr="003E116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9EF96A1"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المتغيرات المستقلة</w:t>
            </w:r>
          </w:p>
        </w:tc>
        <w:tc>
          <w:tcPr>
            <w:tcW w:w="0" w:type="auto"/>
            <w:vAlign w:val="center"/>
            <w:hideMark/>
          </w:tcPr>
          <w:p w14:paraId="27728178" w14:textId="77777777" w:rsidR="003E1164" w:rsidRPr="00726828" w:rsidRDefault="003E1164" w:rsidP="003E11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معاملات الانحدار</w:t>
            </w:r>
            <w:r w:rsidRPr="00726828">
              <w:rPr>
                <w:rFonts w:ascii="Simplified Arabic" w:eastAsia="Times New Roman" w:hAnsi="Simplified Arabic" w:cs="Simplified Arabic"/>
                <w:color w:val="000000" w:themeColor="text1"/>
                <w:kern w:val="0"/>
                <w:sz w:val="28"/>
                <w:szCs w:val="28"/>
                <w:lang w:bidi="ar-EG"/>
                <w14:ligatures w14:val="none"/>
              </w:rPr>
              <w:t xml:space="preserve"> (B)</w:t>
            </w:r>
          </w:p>
        </w:tc>
        <w:tc>
          <w:tcPr>
            <w:tcW w:w="1629" w:type="dxa"/>
            <w:vAlign w:val="center"/>
            <w:hideMark/>
          </w:tcPr>
          <w:p w14:paraId="6EDDB068" w14:textId="77777777" w:rsidR="003E1164" w:rsidRPr="00726828" w:rsidRDefault="003E1164" w:rsidP="003E11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قيمة اختبار</w:t>
            </w:r>
            <w:r w:rsidRPr="00726828">
              <w:rPr>
                <w:rFonts w:ascii="Simplified Arabic" w:eastAsia="Times New Roman" w:hAnsi="Simplified Arabic" w:cs="Simplified Arabic"/>
                <w:color w:val="000000" w:themeColor="text1"/>
                <w:kern w:val="0"/>
                <w:sz w:val="28"/>
                <w:szCs w:val="28"/>
                <w:lang w:bidi="ar-EG"/>
                <w14:ligatures w14:val="none"/>
              </w:rPr>
              <w:t xml:space="preserve"> T</w:t>
            </w:r>
          </w:p>
        </w:tc>
        <w:tc>
          <w:tcPr>
            <w:tcW w:w="1560" w:type="dxa"/>
            <w:vAlign w:val="center"/>
            <w:hideMark/>
          </w:tcPr>
          <w:p w14:paraId="49C5817D" w14:textId="77777777" w:rsidR="003E1164" w:rsidRPr="00726828" w:rsidRDefault="003E1164" w:rsidP="003E11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مستوى الدلالة</w:t>
            </w:r>
          </w:p>
        </w:tc>
      </w:tr>
      <w:tr w:rsidR="003E1164" w:rsidRPr="00726828" w14:paraId="386F177F" w14:textId="77777777" w:rsidTr="003E1164">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05BDA2B"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 xml:space="preserve">(Constant) </w:t>
            </w:r>
            <w:r w:rsidRPr="00726828">
              <w:rPr>
                <w:rFonts w:ascii="Simplified Arabic" w:eastAsia="Times New Roman" w:hAnsi="Simplified Arabic" w:cs="Simplified Arabic"/>
                <w:color w:val="000000" w:themeColor="text1"/>
                <w:kern w:val="0"/>
                <w:sz w:val="28"/>
                <w:szCs w:val="28"/>
                <w:rtl/>
                <w14:ligatures w14:val="none"/>
              </w:rPr>
              <w:t>المقدار الثابت</w:t>
            </w:r>
          </w:p>
        </w:tc>
        <w:tc>
          <w:tcPr>
            <w:tcW w:w="0" w:type="auto"/>
            <w:vAlign w:val="center"/>
            <w:hideMark/>
          </w:tcPr>
          <w:p w14:paraId="7ECD573E"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0.427</w:t>
            </w:r>
          </w:p>
        </w:tc>
        <w:tc>
          <w:tcPr>
            <w:tcW w:w="1629" w:type="dxa"/>
            <w:vAlign w:val="center"/>
            <w:hideMark/>
          </w:tcPr>
          <w:p w14:paraId="2698EB7F"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2.864</w:t>
            </w:r>
          </w:p>
        </w:tc>
        <w:tc>
          <w:tcPr>
            <w:tcW w:w="1560" w:type="dxa"/>
            <w:vAlign w:val="center"/>
            <w:hideMark/>
          </w:tcPr>
          <w:p w14:paraId="538F3848"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0.005**</w:t>
            </w:r>
          </w:p>
        </w:tc>
      </w:tr>
      <w:tr w:rsidR="003E1164" w:rsidRPr="00726828" w14:paraId="6E166EBD" w14:textId="77777777" w:rsidTr="003E1164">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8E527D9"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التسويق عبر المواقع الإلكترونية</w:t>
            </w:r>
          </w:p>
        </w:tc>
        <w:tc>
          <w:tcPr>
            <w:tcW w:w="0" w:type="auto"/>
            <w:vAlign w:val="center"/>
            <w:hideMark/>
          </w:tcPr>
          <w:p w14:paraId="2A3678F7"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0.238</w:t>
            </w:r>
          </w:p>
        </w:tc>
        <w:tc>
          <w:tcPr>
            <w:tcW w:w="1629" w:type="dxa"/>
            <w:vAlign w:val="center"/>
            <w:hideMark/>
          </w:tcPr>
          <w:p w14:paraId="06CB5A00"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4.512</w:t>
            </w:r>
          </w:p>
        </w:tc>
        <w:tc>
          <w:tcPr>
            <w:tcW w:w="1560" w:type="dxa"/>
            <w:vAlign w:val="center"/>
            <w:hideMark/>
          </w:tcPr>
          <w:p w14:paraId="4248634E"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0.000**</w:t>
            </w:r>
          </w:p>
        </w:tc>
      </w:tr>
      <w:tr w:rsidR="003E1164" w:rsidRPr="00726828" w14:paraId="64A6B6B8" w14:textId="77777777" w:rsidTr="003E1164">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DA34CD5"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التسويق عبر وسائل التواصل الاجتماعي</w:t>
            </w:r>
          </w:p>
        </w:tc>
        <w:tc>
          <w:tcPr>
            <w:tcW w:w="0" w:type="auto"/>
            <w:vAlign w:val="center"/>
            <w:hideMark/>
          </w:tcPr>
          <w:p w14:paraId="2CC7711B"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0.312</w:t>
            </w:r>
          </w:p>
        </w:tc>
        <w:tc>
          <w:tcPr>
            <w:tcW w:w="1629" w:type="dxa"/>
            <w:vAlign w:val="center"/>
            <w:hideMark/>
          </w:tcPr>
          <w:p w14:paraId="7A4AD7AC"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6.128</w:t>
            </w:r>
          </w:p>
        </w:tc>
        <w:tc>
          <w:tcPr>
            <w:tcW w:w="1560" w:type="dxa"/>
            <w:vAlign w:val="center"/>
            <w:hideMark/>
          </w:tcPr>
          <w:p w14:paraId="2440CA89"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0.000**</w:t>
            </w:r>
          </w:p>
        </w:tc>
      </w:tr>
      <w:tr w:rsidR="003E1164" w:rsidRPr="00726828" w14:paraId="6EB8A884" w14:textId="77777777" w:rsidTr="003E1164">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ABC9F96"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التسويق عبر البريد الإلكتروني</w:t>
            </w:r>
          </w:p>
        </w:tc>
        <w:tc>
          <w:tcPr>
            <w:tcW w:w="0" w:type="auto"/>
            <w:vAlign w:val="center"/>
            <w:hideMark/>
          </w:tcPr>
          <w:p w14:paraId="6143292A"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0.147</w:t>
            </w:r>
          </w:p>
        </w:tc>
        <w:tc>
          <w:tcPr>
            <w:tcW w:w="1629" w:type="dxa"/>
            <w:vAlign w:val="center"/>
            <w:hideMark/>
          </w:tcPr>
          <w:p w14:paraId="688F0AC5"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3.086</w:t>
            </w:r>
          </w:p>
        </w:tc>
        <w:tc>
          <w:tcPr>
            <w:tcW w:w="1560" w:type="dxa"/>
            <w:vAlign w:val="center"/>
            <w:hideMark/>
          </w:tcPr>
          <w:p w14:paraId="529D1197"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0.002**</w:t>
            </w:r>
          </w:p>
        </w:tc>
      </w:tr>
      <w:tr w:rsidR="003E1164" w:rsidRPr="00726828" w14:paraId="46231D0B" w14:textId="77777777" w:rsidTr="003E1164">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D25C7EA"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التسويق عبر تطبيقات الهاتف المحمول</w:t>
            </w:r>
          </w:p>
        </w:tc>
        <w:tc>
          <w:tcPr>
            <w:tcW w:w="0" w:type="auto"/>
            <w:vAlign w:val="center"/>
            <w:hideMark/>
          </w:tcPr>
          <w:p w14:paraId="6D732E80"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0.221</w:t>
            </w:r>
          </w:p>
        </w:tc>
        <w:tc>
          <w:tcPr>
            <w:tcW w:w="1629" w:type="dxa"/>
            <w:vAlign w:val="center"/>
            <w:hideMark/>
          </w:tcPr>
          <w:p w14:paraId="76CBE42D"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4.297</w:t>
            </w:r>
          </w:p>
        </w:tc>
        <w:tc>
          <w:tcPr>
            <w:tcW w:w="1560" w:type="dxa"/>
            <w:vAlign w:val="center"/>
            <w:hideMark/>
          </w:tcPr>
          <w:p w14:paraId="06FD7FF9"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0.000**</w:t>
            </w:r>
          </w:p>
        </w:tc>
      </w:tr>
      <w:tr w:rsidR="003E1164" w:rsidRPr="00726828" w14:paraId="6D36049D" w14:textId="77777777" w:rsidTr="003E1164">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C1E0191"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التسويق بالمحتوى الرقمي</w:t>
            </w:r>
          </w:p>
        </w:tc>
        <w:tc>
          <w:tcPr>
            <w:tcW w:w="0" w:type="auto"/>
            <w:vAlign w:val="center"/>
            <w:hideMark/>
          </w:tcPr>
          <w:p w14:paraId="362EF7F6"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0.336</w:t>
            </w:r>
          </w:p>
        </w:tc>
        <w:tc>
          <w:tcPr>
            <w:tcW w:w="1629" w:type="dxa"/>
            <w:vAlign w:val="center"/>
            <w:hideMark/>
          </w:tcPr>
          <w:p w14:paraId="42EB5B81"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6.784</w:t>
            </w:r>
          </w:p>
        </w:tc>
        <w:tc>
          <w:tcPr>
            <w:tcW w:w="1560" w:type="dxa"/>
            <w:vAlign w:val="center"/>
            <w:hideMark/>
          </w:tcPr>
          <w:p w14:paraId="5A22341C"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t>0.000**</w:t>
            </w:r>
          </w:p>
        </w:tc>
      </w:tr>
      <w:tr w:rsidR="003E1164" w:rsidRPr="00726828" w14:paraId="42BD8B42" w14:textId="77777777" w:rsidTr="003E1164">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7E40F63C" w14:textId="30E44F2F"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معامل الارتباط</w:t>
            </w:r>
            <w:r w:rsidRPr="00726828">
              <w:rPr>
                <w:rFonts w:ascii="Simplified Arabic" w:eastAsia="Times New Roman" w:hAnsi="Simplified Arabic" w:cs="Simplified Arabic"/>
                <w:color w:val="000000" w:themeColor="text1"/>
                <w:kern w:val="0"/>
                <w:sz w:val="28"/>
                <w:szCs w:val="28"/>
                <w:lang w:bidi="ar-EG"/>
                <w14:ligatures w14:val="none"/>
              </w:rPr>
              <w:t xml:space="preserve"> R = 0.891</w:t>
            </w:r>
          </w:p>
        </w:tc>
        <w:tc>
          <w:tcPr>
            <w:tcW w:w="3189" w:type="dxa"/>
            <w:gridSpan w:val="2"/>
            <w:vAlign w:val="center"/>
            <w:hideMark/>
          </w:tcPr>
          <w:p w14:paraId="53DC3A83" w14:textId="2068EE15"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معامل التحديد</w:t>
            </w:r>
            <w:r w:rsidRPr="00726828">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726828">
              <w:rPr>
                <w:rFonts w:ascii="Simplified Arabic" w:eastAsia="Times New Roman" w:hAnsi="Simplified Arabic" w:cs="Simplified Arabic"/>
                <w:color w:val="000000" w:themeColor="text1"/>
                <w:kern w:val="0"/>
                <w:sz w:val="28"/>
                <w:szCs w:val="28"/>
                <w:lang w:bidi="ar-EG"/>
                <w14:ligatures w14:val="none"/>
              </w:rPr>
              <w:t>R²</w:t>
            </w:r>
            <w:proofErr w:type="spellEnd"/>
            <w:r w:rsidRPr="00726828">
              <w:rPr>
                <w:rFonts w:ascii="Simplified Arabic" w:eastAsia="Times New Roman" w:hAnsi="Simplified Arabic" w:cs="Simplified Arabic"/>
                <w:color w:val="000000" w:themeColor="text1"/>
                <w:kern w:val="0"/>
                <w:sz w:val="28"/>
                <w:szCs w:val="28"/>
                <w:lang w:bidi="ar-EG"/>
                <w14:ligatures w14:val="none"/>
              </w:rPr>
              <w:t xml:space="preserve"> = 0.794</w:t>
            </w:r>
          </w:p>
        </w:tc>
      </w:tr>
      <w:tr w:rsidR="003E1164" w:rsidRPr="00726828" w14:paraId="35E3178E" w14:textId="77777777" w:rsidTr="003E1164">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5B2ACF69" w14:textId="22351D04"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قيمة الاختبار</w:t>
            </w:r>
            <w:r w:rsidRPr="00726828">
              <w:rPr>
                <w:rFonts w:ascii="Simplified Arabic" w:eastAsia="Times New Roman" w:hAnsi="Simplified Arabic" w:cs="Simplified Arabic"/>
                <w:color w:val="000000" w:themeColor="text1"/>
                <w:kern w:val="0"/>
                <w:sz w:val="28"/>
                <w:szCs w:val="28"/>
                <w:lang w:bidi="ar-EG"/>
                <w14:ligatures w14:val="none"/>
              </w:rPr>
              <w:t xml:space="preserve"> F = 184.376</w:t>
            </w:r>
          </w:p>
        </w:tc>
        <w:tc>
          <w:tcPr>
            <w:tcW w:w="3189" w:type="dxa"/>
            <w:gridSpan w:val="2"/>
            <w:vAlign w:val="center"/>
            <w:hideMark/>
          </w:tcPr>
          <w:p w14:paraId="5583A1CD" w14:textId="335A1BE9"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القيمة الاحتمالية = 0.000</w:t>
            </w:r>
          </w:p>
        </w:tc>
      </w:tr>
    </w:tbl>
    <w:p w14:paraId="640B7382" w14:textId="77777777" w:rsidR="003E1164" w:rsidRPr="00726828" w:rsidRDefault="003E1164" w:rsidP="003E1164">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i/>
          <w:iCs/>
          <w:color w:val="000000" w:themeColor="text1"/>
          <w:kern w:val="0"/>
          <w:sz w:val="28"/>
          <w:szCs w:val="28"/>
          <w:rtl/>
          <w14:ligatures w14:val="none"/>
        </w:rPr>
        <w:t>المصدر: من إعداد الباحث بالاعتماد على مخرجات</w:t>
      </w:r>
      <w:r w:rsidRPr="00726828">
        <w:rPr>
          <w:rFonts w:ascii="Simplified Arabic" w:eastAsia="Times New Roman" w:hAnsi="Simplified Arabic" w:cs="Simplified Arabic"/>
          <w:i/>
          <w:iCs/>
          <w:color w:val="000000" w:themeColor="text1"/>
          <w:kern w:val="0"/>
          <w:sz w:val="28"/>
          <w:szCs w:val="28"/>
          <w:lang w:bidi="ar-EG"/>
          <w14:ligatures w14:val="none"/>
        </w:rPr>
        <w:t xml:space="preserve"> SPSS</w:t>
      </w:r>
    </w:p>
    <w:p w14:paraId="265B22A9" w14:textId="213BFA9C" w:rsidR="003E1164" w:rsidRPr="00726828" w:rsidRDefault="003E1164" w:rsidP="003E1164">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تكشف نتائج تحليل الانحدار المتعدد الموضحة في الجدول (</w:t>
      </w:r>
      <w:r w:rsidRPr="00726828">
        <w:rPr>
          <w:rFonts w:ascii="Simplified Arabic" w:eastAsia="Times New Roman" w:hAnsi="Simplified Arabic" w:cs="Simplified Arabic"/>
          <w:color w:val="000000" w:themeColor="text1"/>
          <w:kern w:val="0"/>
          <w:sz w:val="28"/>
          <w:szCs w:val="28"/>
          <w14:ligatures w14:val="none"/>
        </w:rPr>
        <w:t>18</w:t>
      </w:r>
      <w:r w:rsidRPr="00726828">
        <w:rPr>
          <w:rFonts w:ascii="Simplified Arabic" w:eastAsia="Times New Roman" w:hAnsi="Simplified Arabic" w:cs="Simplified Arabic"/>
          <w:color w:val="000000" w:themeColor="text1"/>
          <w:kern w:val="0"/>
          <w:sz w:val="28"/>
          <w:szCs w:val="28"/>
          <w:rtl/>
          <w14:ligatures w14:val="none"/>
        </w:rPr>
        <w:t>) عن وجود علاقة تأثيرية دالة إحصائياً بين أبعاد أدوات التسويق الرقمي كمتغيرات مستقلة والتواصل المؤسسي كمتغير تابع في الغرف التجارية السعودية. فقد بلغت قيمة معامل الارتباط المتعدد</w:t>
      </w:r>
      <w:r w:rsidRPr="00726828">
        <w:rPr>
          <w:rFonts w:ascii="Simplified Arabic" w:eastAsia="Times New Roman" w:hAnsi="Simplified Arabic" w:cs="Simplified Arabic"/>
          <w:color w:val="000000" w:themeColor="text1"/>
          <w:kern w:val="0"/>
          <w:sz w:val="28"/>
          <w:szCs w:val="28"/>
          <w:lang w:bidi="ar-EG"/>
          <w14:ligatures w14:val="none"/>
        </w:rPr>
        <w:t xml:space="preserve"> (R = 0.891)</w:t>
      </w:r>
      <w:r w:rsidRPr="00726828">
        <w:rPr>
          <w:rFonts w:ascii="Simplified Arabic" w:eastAsia="Times New Roman" w:hAnsi="Simplified Arabic" w:cs="Simplified Arabic"/>
          <w:color w:val="000000" w:themeColor="text1"/>
          <w:kern w:val="0"/>
          <w:sz w:val="28"/>
          <w:szCs w:val="28"/>
          <w:rtl/>
          <w14:ligatures w14:val="none"/>
        </w:rPr>
        <w:t>، وهي قيمة مرتفعة تعكس وجود علاقة قوية جداً بين مجموعة أبعاد أدوات التسويق الرقمي والتواصل المؤسسي. كما بلغ معامل التحديد</w:t>
      </w:r>
      <w:r w:rsidRPr="00726828">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726828">
        <w:rPr>
          <w:rFonts w:ascii="Simplified Arabic" w:eastAsia="Times New Roman" w:hAnsi="Simplified Arabic" w:cs="Simplified Arabic"/>
          <w:color w:val="000000" w:themeColor="text1"/>
          <w:kern w:val="0"/>
          <w:sz w:val="28"/>
          <w:szCs w:val="28"/>
          <w:lang w:bidi="ar-EG"/>
          <w14:ligatures w14:val="none"/>
        </w:rPr>
        <w:t>R²</w:t>
      </w:r>
      <w:proofErr w:type="spellEnd"/>
      <w:r w:rsidRPr="00726828">
        <w:rPr>
          <w:rFonts w:ascii="Simplified Arabic" w:eastAsia="Times New Roman" w:hAnsi="Simplified Arabic" w:cs="Simplified Arabic"/>
          <w:color w:val="000000" w:themeColor="text1"/>
          <w:kern w:val="0"/>
          <w:sz w:val="28"/>
          <w:szCs w:val="28"/>
          <w:lang w:bidi="ar-EG"/>
          <w14:ligatures w14:val="none"/>
        </w:rPr>
        <w:t xml:space="preserve"> = 0.794)</w:t>
      </w:r>
      <w:r w:rsidRPr="00726828">
        <w:rPr>
          <w:rFonts w:ascii="Simplified Arabic" w:eastAsia="Times New Roman" w:hAnsi="Simplified Arabic" w:cs="Simplified Arabic"/>
          <w:color w:val="000000" w:themeColor="text1"/>
          <w:kern w:val="0"/>
          <w:sz w:val="28"/>
          <w:szCs w:val="28"/>
          <w:rtl/>
          <w14:ligatures w14:val="none"/>
        </w:rPr>
        <w:t>، مما يعني أن أبعاد أدوات التسويق الرقمي الخمسة مجتمعةً تُفسّر ما نسبته 79.4% من التباين الحاصل في مستوى التواصل المؤسسي داخل الغرف التجارية السعودية، فيما تُعزى النسبة المتبقية (20.6%) إلى عوامل أخرى لم يتم تناولها في نموذج الدراسة. وبلغت قيمة اختبار</w:t>
      </w:r>
      <w:r w:rsidRPr="00726828">
        <w:rPr>
          <w:rFonts w:ascii="Simplified Arabic" w:eastAsia="Times New Roman" w:hAnsi="Simplified Arabic" w:cs="Simplified Arabic"/>
          <w:color w:val="000000" w:themeColor="text1"/>
          <w:kern w:val="0"/>
          <w:sz w:val="28"/>
          <w:szCs w:val="28"/>
          <w:lang w:bidi="ar-EG"/>
          <w14:ligatures w14:val="none"/>
        </w:rPr>
        <w:t xml:space="preserve"> (F = 184.376) </w:t>
      </w:r>
      <w:r w:rsidRPr="00726828">
        <w:rPr>
          <w:rFonts w:ascii="Simplified Arabic" w:eastAsia="Times New Roman" w:hAnsi="Simplified Arabic" w:cs="Simplified Arabic"/>
          <w:color w:val="000000" w:themeColor="text1"/>
          <w:kern w:val="0"/>
          <w:sz w:val="28"/>
          <w:szCs w:val="28"/>
          <w:rtl/>
          <w14:ligatures w14:val="none"/>
        </w:rPr>
        <w:t>بمستوى دلالة</w:t>
      </w:r>
      <w:r w:rsidRPr="00726828">
        <w:rPr>
          <w:rFonts w:ascii="Simplified Arabic" w:eastAsia="Times New Roman" w:hAnsi="Simplified Arabic" w:cs="Simplified Arabic"/>
          <w:color w:val="000000" w:themeColor="text1"/>
          <w:kern w:val="0"/>
          <w:sz w:val="28"/>
          <w:szCs w:val="28"/>
          <w:lang w:bidi="ar-EG"/>
          <w14:ligatures w14:val="none"/>
        </w:rPr>
        <w:t xml:space="preserve"> (Sig. = 0.000)</w:t>
      </w:r>
      <w:r w:rsidRPr="00726828">
        <w:rPr>
          <w:rFonts w:ascii="Simplified Arabic" w:eastAsia="Times New Roman" w:hAnsi="Simplified Arabic" w:cs="Simplified Arabic"/>
          <w:color w:val="000000" w:themeColor="text1"/>
          <w:kern w:val="0"/>
          <w:sz w:val="28"/>
          <w:szCs w:val="28"/>
          <w:rtl/>
          <w14:ligatures w14:val="none"/>
        </w:rPr>
        <w:t>، وهي قيمة دالة إحصائياً عند مستوى (0.01)، مما يُثبت المعنوية الكلية للنموذج وصلاحيته لتفسير العلاقة بين المتغيرات</w:t>
      </w:r>
      <w:r w:rsidRPr="00726828">
        <w:rPr>
          <w:rFonts w:ascii="Simplified Arabic" w:eastAsia="Times New Roman" w:hAnsi="Simplified Arabic" w:cs="Simplified Arabic"/>
          <w:color w:val="000000" w:themeColor="text1"/>
          <w:kern w:val="0"/>
          <w:sz w:val="28"/>
          <w:szCs w:val="28"/>
          <w:lang w:bidi="ar-EG"/>
          <w14:ligatures w14:val="none"/>
        </w:rPr>
        <w:t>.</w:t>
      </w:r>
    </w:p>
    <w:p w14:paraId="114D7E78" w14:textId="77777777" w:rsidR="003E1164" w:rsidRPr="00726828" w:rsidRDefault="003E1164" w:rsidP="003E1164">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rtl/>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 xml:space="preserve">وعلى مستوى الأبعاد الفردية، جاء بُعد </w:t>
      </w:r>
      <w:r w:rsidRPr="00726828">
        <w:rPr>
          <w:rFonts w:ascii="Simplified Arabic" w:eastAsia="Times New Roman" w:hAnsi="Simplified Arabic" w:cs="Simplified Arabic"/>
          <w:color w:val="000000" w:themeColor="text1"/>
          <w:kern w:val="0"/>
          <w:sz w:val="28"/>
          <w:szCs w:val="28"/>
          <w:lang w:bidi="ar-EG"/>
          <w14:ligatures w14:val="none"/>
        </w:rPr>
        <w:t>“</w:t>
      </w:r>
      <w:r w:rsidRPr="00726828">
        <w:rPr>
          <w:rFonts w:ascii="Simplified Arabic" w:eastAsia="Times New Roman" w:hAnsi="Simplified Arabic" w:cs="Simplified Arabic"/>
          <w:color w:val="000000" w:themeColor="text1"/>
          <w:kern w:val="0"/>
          <w:sz w:val="28"/>
          <w:szCs w:val="28"/>
          <w:rtl/>
          <w14:ligatures w14:val="none"/>
        </w:rPr>
        <w:t>التسويق بالمحتوى الرقمي</w:t>
      </w:r>
      <w:r w:rsidRPr="00726828">
        <w:rPr>
          <w:rFonts w:ascii="Simplified Arabic" w:eastAsia="Times New Roman" w:hAnsi="Simplified Arabic" w:cs="Simplified Arabic"/>
          <w:color w:val="000000" w:themeColor="text1"/>
          <w:kern w:val="0"/>
          <w:sz w:val="28"/>
          <w:szCs w:val="28"/>
          <w:lang w:bidi="ar-EG"/>
          <w14:ligatures w14:val="none"/>
        </w:rPr>
        <w:t xml:space="preserve">” </w:t>
      </w:r>
      <w:r w:rsidRPr="00726828">
        <w:rPr>
          <w:rFonts w:ascii="Simplified Arabic" w:eastAsia="Times New Roman" w:hAnsi="Simplified Arabic" w:cs="Simplified Arabic"/>
          <w:color w:val="000000" w:themeColor="text1"/>
          <w:kern w:val="0"/>
          <w:sz w:val="28"/>
          <w:szCs w:val="28"/>
          <w:rtl/>
          <w14:ligatures w14:val="none"/>
        </w:rPr>
        <w:t>في المرتبة الأولى من حيث قوة التأثير على التواصل المؤسسي بمعامل انحدار</w:t>
      </w:r>
      <w:r w:rsidRPr="00726828">
        <w:rPr>
          <w:rFonts w:ascii="Simplified Arabic" w:eastAsia="Times New Roman" w:hAnsi="Simplified Arabic" w:cs="Simplified Arabic"/>
          <w:color w:val="000000" w:themeColor="text1"/>
          <w:kern w:val="0"/>
          <w:sz w:val="28"/>
          <w:szCs w:val="28"/>
          <w:lang w:bidi="ar-EG"/>
          <w14:ligatures w14:val="none"/>
        </w:rPr>
        <w:t xml:space="preserve"> (B = 0.336) </w:t>
      </w:r>
      <w:r w:rsidRPr="00726828">
        <w:rPr>
          <w:rFonts w:ascii="Simplified Arabic" w:eastAsia="Times New Roman" w:hAnsi="Simplified Arabic" w:cs="Simplified Arabic"/>
          <w:color w:val="000000" w:themeColor="text1"/>
          <w:kern w:val="0"/>
          <w:sz w:val="28"/>
          <w:szCs w:val="28"/>
          <w:rtl/>
          <w14:ligatures w14:val="none"/>
        </w:rPr>
        <w:t>وقيمة</w:t>
      </w:r>
      <w:r w:rsidRPr="00726828">
        <w:rPr>
          <w:rFonts w:ascii="Simplified Arabic" w:eastAsia="Times New Roman" w:hAnsi="Simplified Arabic" w:cs="Simplified Arabic"/>
          <w:color w:val="000000" w:themeColor="text1"/>
          <w:kern w:val="0"/>
          <w:sz w:val="28"/>
          <w:szCs w:val="28"/>
          <w:lang w:bidi="ar-EG"/>
          <w14:ligatures w14:val="none"/>
        </w:rPr>
        <w:t xml:space="preserve"> (T = 6.784) </w:t>
      </w:r>
      <w:r w:rsidRPr="00726828">
        <w:rPr>
          <w:rFonts w:ascii="Simplified Arabic" w:eastAsia="Times New Roman" w:hAnsi="Simplified Arabic" w:cs="Simplified Arabic"/>
          <w:color w:val="000000" w:themeColor="text1"/>
          <w:kern w:val="0"/>
          <w:sz w:val="28"/>
          <w:szCs w:val="28"/>
          <w:rtl/>
          <w14:ligatures w14:val="none"/>
        </w:rPr>
        <w:t>عند مستوى دلالة</w:t>
      </w:r>
      <w:r w:rsidRPr="00726828">
        <w:rPr>
          <w:rFonts w:ascii="Simplified Arabic" w:eastAsia="Times New Roman" w:hAnsi="Simplified Arabic" w:cs="Simplified Arabic"/>
          <w:color w:val="000000" w:themeColor="text1"/>
          <w:kern w:val="0"/>
          <w:sz w:val="28"/>
          <w:szCs w:val="28"/>
          <w:lang w:bidi="ar-EG"/>
          <w14:ligatures w14:val="none"/>
        </w:rPr>
        <w:t xml:space="preserve"> </w:t>
      </w:r>
      <w:r w:rsidRPr="00726828">
        <w:rPr>
          <w:rFonts w:ascii="Simplified Arabic" w:eastAsia="Times New Roman" w:hAnsi="Simplified Arabic" w:cs="Simplified Arabic"/>
          <w:color w:val="000000" w:themeColor="text1"/>
          <w:kern w:val="0"/>
          <w:sz w:val="28"/>
          <w:szCs w:val="28"/>
          <w:lang w:bidi="ar-EG"/>
          <w14:ligatures w14:val="none"/>
        </w:rPr>
        <w:lastRenderedPageBreak/>
        <w:t>(Sig. = 0.000)</w:t>
      </w:r>
      <w:r w:rsidRPr="00726828">
        <w:rPr>
          <w:rFonts w:ascii="Simplified Arabic" w:eastAsia="Times New Roman" w:hAnsi="Simplified Arabic" w:cs="Simplified Arabic"/>
          <w:color w:val="000000" w:themeColor="text1"/>
          <w:kern w:val="0"/>
          <w:sz w:val="28"/>
          <w:szCs w:val="28"/>
          <w:rtl/>
          <w14:ligatures w14:val="none"/>
        </w:rPr>
        <w:t xml:space="preserve">، ويعكس ذلك الدور المحوري الذي يلعبه المحتوى الرقمي عالي الجودة في تعزيز الصورة الذهنية ووضوح الرسالة المؤسسية لدى الجمهور المستهدف. وجاء في المرتبة الثانية بُعد </w:t>
      </w:r>
      <w:r w:rsidRPr="00726828">
        <w:rPr>
          <w:rFonts w:ascii="Simplified Arabic" w:eastAsia="Times New Roman" w:hAnsi="Simplified Arabic" w:cs="Simplified Arabic"/>
          <w:color w:val="000000" w:themeColor="text1"/>
          <w:kern w:val="0"/>
          <w:sz w:val="28"/>
          <w:szCs w:val="28"/>
          <w:lang w:bidi="ar-EG"/>
          <w14:ligatures w14:val="none"/>
        </w:rPr>
        <w:t>“</w:t>
      </w:r>
      <w:r w:rsidRPr="00726828">
        <w:rPr>
          <w:rFonts w:ascii="Simplified Arabic" w:eastAsia="Times New Roman" w:hAnsi="Simplified Arabic" w:cs="Simplified Arabic"/>
          <w:color w:val="000000" w:themeColor="text1"/>
          <w:kern w:val="0"/>
          <w:sz w:val="28"/>
          <w:szCs w:val="28"/>
          <w:rtl/>
          <w14:ligatures w14:val="none"/>
        </w:rPr>
        <w:t>التسويق عبر وسائل التواصل الاجتماعي</w:t>
      </w:r>
      <w:r w:rsidRPr="00726828">
        <w:rPr>
          <w:rFonts w:ascii="Simplified Arabic" w:eastAsia="Times New Roman" w:hAnsi="Simplified Arabic" w:cs="Simplified Arabic"/>
          <w:color w:val="000000" w:themeColor="text1"/>
          <w:kern w:val="0"/>
          <w:sz w:val="28"/>
          <w:szCs w:val="28"/>
          <w:lang w:bidi="ar-EG"/>
          <w14:ligatures w14:val="none"/>
        </w:rPr>
        <w:t xml:space="preserve">” </w:t>
      </w:r>
      <w:r w:rsidRPr="00726828">
        <w:rPr>
          <w:rFonts w:ascii="Simplified Arabic" w:eastAsia="Times New Roman" w:hAnsi="Simplified Arabic" w:cs="Simplified Arabic"/>
          <w:color w:val="000000" w:themeColor="text1"/>
          <w:kern w:val="0"/>
          <w:sz w:val="28"/>
          <w:szCs w:val="28"/>
          <w:rtl/>
          <w14:ligatures w14:val="none"/>
        </w:rPr>
        <w:t>بمعامل انحدار</w:t>
      </w:r>
      <w:r w:rsidRPr="00726828">
        <w:rPr>
          <w:rFonts w:ascii="Simplified Arabic" w:eastAsia="Times New Roman" w:hAnsi="Simplified Arabic" w:cs="Simplified Arabic"/>
          <w:color w:val="000000" w:themeColor="text1"/>
          <w:kern w:val="0"/>
          <w:sz w:val="28"/>
          <w:szCs w:val="28"/>
          <w:lang w:bidi="ar-EG"/>
          <w14:ligatures w14:val="none"/>
        </w:rPr>
        <w:t xml:space="preserve"> (B = 0.312) </w:t>
      </w:r>
      <w:r w:rsidRPr="00726828">
        <w:rPr>
          <w:rFonts w:ascii="Simplified Arabic" w:eastAsia="Times New Roman" w:hAnsi="Simplified Arabic" w:cs="Simplified Arabic"/>
          <w:color w:val="000000" w:themeColor="text1"/>
          <w:kern w:val="0"/>
          <w:sz w:val="28"/>
          <w:szCs w:val="28"/>
          <w:rtl/>
          <w14:ligatures w14:val="none"/>
        </w:rPr>
        <w:t>وقيمة</w:t>
      </w:r>
      <w:r w:rsidRPr="00726828">
        <w:rPr>
          <w:rFonts w:ascii="Simplified Arabic" w:eastAsia="Times New Roman" w:hAnsi="Simplified Arabic" w:cs="Simplified Arabic"/>
          <w:color w:val="000000" w:themeColor="text1"/>
          <w:kern w:val="0"/>
          <w:sz w:val="28"/>
          <w:szCs w:val="28"/>
          <w:lang w:bidi="ar-EG"/>
          <w14:ligatures w14:val="none"/>
        </w:rPr>
        <w:t xml:space="preserve"> (T = 6.128) </w:t>
      </w:r>
      <w:r w:rsidRPr="00726828">
        <w:rPr>
          <w:rFonts w:ascii="Simplified Arabic" w:eastAsia="Times New Roman" w:hAnsi="Simplified Arabic" w:cs="Simplified Arabic"/>
          <w:color w:val="000000" w:themeColor="text1"/>
          <w:kern w:val="0"/>
          <w:sz w:val="28"/>
          <w:szCs w:val="28"/>
          <w:rtl/>
          <w14:ligatures w14:val="none"/>
        </w:rPr>
        <w:t>عند مستوى دلالة</w:t>
      </w:r>
      <w:r w:rsidRPr="00726828">
        <w:rPr>
          <w:rFonts w:ascii="Simplified Arabic" w:eastAsia="Times New Roman" w:hAnsi="Simplified Arabic" w:cs="Simplified Arabic"/>
          <w:color w:val="000000" w:themeColor="text1"/>
          <w:kern w:val="0"/>
          <w:sz w:val="28"/>
          <w:szCs w:val="28"/>
          <w:lang w:bidi="ar-EG"/>
          <w14:ligatures w14:val="none"/>
        </w:rPr>
        <w:t xml:space="preserve"> (Sig. = 0.000)</w:t>
      </w:r>
      <w:r w:rsidRPr="00726828">
        <w:rPr>
          <w:rFonts w:ascii="Simplified Arabic" w:eastAsia="Times New Roman" w:hAnsi="Simplified Arabic" w:cs="Simplified Arabic"/>
          <w:color w:val="000000" w:themeColor="text1"/>
          <w:kern w:val="0"/>
          <w:sz w:val="28"/>
          <w:szCs w:val="28"/>
          <w:rtl/>
          <w14:ligatures w14:val="none"/>
        </w:rPr>
        <w:t xml:space="preserve">، مما يُبرز أهمية هذه المنصات في تحقيق التفاعلية وسرعة الاستجابة مع الجمهور. وحلّ ثالثاً بُعد </w:t>
      </w:r>
      <w:r w:rsidRPr="00726828">
        <w:rPr>
          <w:rFonts w:ascii="Simplified Arabic" w:eastAsia="Times New Roman" w:hAnsi="Simplified Arabic" w:cs="Simplified Arabic"/>
          <w:color w:val="000000" w:themeColor="text1"/>
          <w:kern w:val="0"/>
          <w:sz w:val="28"/>
          <w:szCs w:val="28"/>
          <w:lang w:bidi="ar-EG"/>
          <w14:ligatures w14:val="none"/>
        </w:rPr>
        <w:t>“</w:t>
      </w:r>
      <w:r w:rsidRPr="00726828">
        <w:rPr>
          <w:rFonts w:ascii="Simplified Arabic" w:eastAsia="Times New Roman" w:hAnsi="Simplified Arabic" w:cs="Simplified Arabic"/>
          <w:color w:val="000000" w:themeColor="text1"/>
          <w:kern w:val="0"/>
          <w:sz w:val="28"/>
          <w:szCs w:val="28"/>
          <w:rtl/>
          <w14:ligatures w14:val="none"/>
        </w:rPr>
        <w:t>التسويق عبر المواقع الإلكترونية</w:t>
      </w:r>
      <w:r w:rsidRPr="00726828">
        <w:rPr>
          <w:rFonts w:ascii="Simplified Arabic" w:eastAsia="Times New Roman" w:hAnsi="Simplified Arabic" w:cs="Simplified Arabic"/>
          <w:color w:val="000000" w:themeColor="text1"/>
          <w:kern w:val="0"/>
          <w:sz w:val="28"/>
          <w:szCs w:val="28"/>
          <w:lang w:bidi="ar-EG"/>
          <w14:ligatures w14:val="none"/>
        </w:rPr>
        <w:t xml:space="preserve">” </w:t>
      </w:r>
      <w:r w:rsidRPr="00726828">
        <w:rPr>
          <w:rFonts w:ascii="Simplified Arabic" w:eastAsia="Times New Roman" w:hAnsi="Simplified Arabic" w:cs="Simplified Arabic"/>
          <w:color w:val="000000" w:themeColor="text1"/>
          <w:kern w:val="0"/>
          <w:sz w:val="28"/>
          <w:szCs w:val="28"/>
          <w:rtl/>
          <w14:ligatures w14:val="none"/>
        </w:rPr>
        <w:t>بمعامل انحدار</w:t>
      </w:r>
      <w:r w:rsidRPr="00726828">
        <w:rPr>
          <w:rFonts w:ascii="Simplified Arabic" w:eastAsia="Times New Roman" w:hAnsi="Simplified Arabic" w:cs="Simplified Arabic"/>
          <w:color w:val="000000" w:themeColor="text1"/>
          <w:kern w:val="0"/>
          <w:sz w:val="28"/>
          <w:szCs w:val="28"/>
          <w:lang w:bidi="ar-EG"/>
          <w14:ligatures w14:val="none"/>
        </w:rPr>
        <w:t xml:space="preserve"> (B = 0.238) </w:t>
      </w:r>
      <w:r w:rsidRPr="00726828">
        <w:rPr>
          <w:rFonts w:ascii="Simplified Arabic" w:eastAsia="Times New Roman" w:hAnsi="Simplified Arabic" w:cs="Simplified Arabic"/>
          <w:color w:val="000000" w:themeColor="text1"/>
          <w:kern w:val="0"/>
          <w:sz w:val="28"/>
          <w:szCs w:val="28"/>
          <w:rtl/>
          <w14:ligatures w14:val="none"/>
        </w:rPr>
        <w:t>وقيمة</w:t>
      </w:r>
      <w:r w:rsidRPr="00726828">
        <w:rPr>
          <w:rFonts w:ascii="Simplified Arabic" w:eastAsia="Times New Roman" w:hAnsi="Simplified Arabic" w:cs="Simplified Arabic"/>
          <w:color w:val="000000" w:themeColor="text1"/>
          <w:kern w:val="0"/>
          <w:sz w:val="28"/>
          <w:szCs w:val="28"/>
          <w:lang w:bidi="ar-EG"/>
          <w14:ligatures w14:val="none"/>
        </w:rPr>
        <w:t xml:space="preserve"> (T = 4.512) </w:t>
      </w:r>
      <w:r w:rsidRPr="00726828">
        <w:rPr>
          <w:rFonts w:ascii="Simplified Arabic" w:eastAsia="Times New Roman" w:hAnsi="Simplified Arabic" w:cs="Simplified Arabic"/>
          <w:color w:val="000000" w:themeColor="text1"/>
          <w:kern w:val="0"/>
          <w:sz w:val="28"/>
          <w:szCs w:val="28"/>
          <w:rtl/>
          <w14:ligatures w14:val="none"/>
        </w:rPr>
        <w:t>عند مستوى دلالة</w:t>
      </w:r>
      <w:r w:rsidRPr="00726828">
        <w:rPr>
          <w:rFonts w:ascii="Simplified Arabic" w:eastAsia="Times New Roman" w:hAnsi="Simplified Arabic" w:cs="Simplified Arabic"/>
          <w:color w:val="000000" w:themeColor="text1"/>
          <w:kern w:val="0"/>
          <w:sz w:val="28"/>
          <w:szCs w:val="28"/>
          <w:lang w:bidi="ar-EG"/>
          <w14:ligatures w14:val="none"/>
        </w:rPr>
        <w:t xml:space="preserve"> (Sig. = 0.000)</w:t>
      </w:r>
      <w:r w:rsidRPr="00726828">
        <w:rPr>
          <w:rFonts w:ascii="Simplified Arabic" w:eastAsia="Times New Roman" w:hAnsi="Simplified Arabic" w:cs="Simplified Arabic"/>
          <w:color w:val="000000" w:themeColor="text1"/>
          <w:kern w:val="0"/>
          <w:sz w:val="28"/>
          <w:szCs w:val="28"/>
          <w:rtl/>
          <w14:ligatures w14:val="none"/>
        </w:rPr>
        <w:t xml:space="preserve">، مما يُشير إلى الدور الحيوي للموقع الإلكتروني بوصفه الواجهة الرسمية للتواصل المؤسسي. وجاء رابعاً بُعد </w:t>
      </w:r>
      <w:r w:rsidRPr="00726828">
        <w:rPr>
          <w:rFonts w:ascii="Simplified Arabic" w:eastAsia="Times New Roman" w:hAnsi="Simplified Arabic" w:cs="Simplified Arabic"/>
          <w:color w:val="000000" w:themeColor="text1"/>
          <w:kern w:val="0"/>
          <w:sz w:val="28"/>
          <w:szCs w:val="28"/>
          <w:lang w:bidi="ar-EG"/>
          <w14:ligatures w14:val="none"/>
        </w:rPr>
        <w:t>“</w:t>
      </w:r>
      <w:r w:rsidRPr="00726828">
        <w:rPr>
          <w:rFonts w:ascii="Simplified Arabic" w:eastAsia="Times New Roman" w:hAnsi="Simplified Arabic" w:cs="Simplified Arabic"/>
          <w:color w:val="000000" w:themeColor="text1"/>
          <w:kern w:val="0"/>
          <w:sz w:val="28"/>
          <w:szCs w:val="28"/>
          <w:rtl/>
          <w14:ligatures w14:val="none"/>
        </w:rPr>
        <w:t>التسويق عبر تطبيقات الهاتف المحمول</w:t>
      </w:r>
      <w:r w:rsidRPr="00726828">
        <w:rPr>
          <w:rFonts w:ascii="Simplified Arabic" w:eastAsia="Times New Roman" w:hAnsi="Simplified Arabic" w:cs="Simplified Arabic"/>
          <w:color w:val="000000" w:themeColor="text1"/>
          <w:kern w:val="0"/>
          <w:sz w:val="28"/>
          <w:szCs w:val="28"/>
          <w:lang w:bidi="ar-EG"/>
          <w14:ligatures w14:val="none"/>
        </w:rPr>
        <w:t xml:space="preserve">” </w:t>
      </w:r>
      <w:r w:rsidRPr="00726828">
        <w:rPr>
          <w:rFonts w:ascii="Simplified Arabic" w:eastAsia="Times New Roman" w:hAnsi="Simplified Arabic" w:cs="Simplified Arabic"/>
          <w:color w:val="000000" w:themeColor="text1"/>
          <w:kern w:val="0"/>
          <w:sz w:val="28"/>
          <w:szCs w:val="28"/>
          <w:rtl/>
          <w14:ligatures w14:val="none"/>
        </w:rPr>
        <w:t>بمعامل انحدار</w:t>
      </w:r>
      <w:r w:rsidRPr="00726828">
        <w:rPr>
          <w:rFonts w:ascii="Simplified Arabic" w:eastAsia="Times New Roman" w:hAnsi="Simplified Arabic" w:cs="Simplified Arabic"/>
          <w:color w:val="000000" w:themeColor="text1"/>
          <w:kern w:val="0"/>
          <w:sz w:val="28"/>
          <w:szCs w:val="28"/>
          <w:lang w:bidi="ar-EG"/>
          <w14:ligatures w14:val="none"/>
        </w:rPr>
        <w:t xml:space="preserve"> (B = 0.221) </w:t>
      </w:r>
      <w:r w:rsidRPr="00726828">
        <w:rPr>
          <w:rFonts w:ascii="Simplified Arabic" w:eastAsia="Times New Roman" w:hAnsi="Simplified Arabic" w:cs="Simplified Arabic"/>
          <w:color w:val="000000" w:themeColor="text1"/>
          <w:kern w:val="0"/>
          <w:sz w:val="28"/>
          <w:szCs w:val="28"/>
          <w:rtl/>
          <w14:ligatures w14:val="none"/>
        </w:rPr>
        <w:t>وقيمة</w:t>
      </w:r>
      <w:r w:rsidRPr="00726828">
        <w:rPr>
          <w:rFonts w:ascii="Simplified Arabic" w:eastAsia="Times New Roman" w:hAnsi="Simplified Arabic" w:cs="Simplified Arabic"/>
          <w:color w:val="000000" w:themeColor="text1"/>
          <w:kern w:val="0"/>
          <w:sz w:val="28"/>
          <w:szCs w:val="28"/>
          <w:lang w:bidi="ar-EG"/>
          <w14:ligatures w14:val="none"/>
        </w:rPr>
        <w:t xml:space="preserve"> (T = 4.297) </w:t>
      </w:r>
      <w:r w:rsidRPr="00726828">
        <w:rPr>
          <w:rFonts w:ascii="Simplified Arabic" w:eastAsia="Times New Roman" w:hAnsi="Simplified Arabic" w:cs="Simplified Arabic"/>
          <w:color w:val="000000" w:themeColor="text1"/>
          <w:kern w:val="0"/>
          <w:sz w:val="28"/>
          <w:szCs w:val="28"/>
          <w:rtl/>
          <w14:ligatures w14:val="none"/>
        </w:rPr>
        <w:t>عند مستوى دلالة</w:t>
      </w:r>
      <w:r w:rsidRPr="00726828">
        <w:rPr>
          <w:rFonts w:ascii="Simplified Arabic" w:eastAsia="Times New Roman" w:hAnsi="Simplified Arabic" w:cs="Simplified Arabic"/>
          <w:color w:val="000000" w:themeColor="text1"/>
          <w:kern w:val="0"/>
          <w:sz w:val="28"/>
          <w:szCs w:val="28"/>
          <w:lang w:bidi="ar-EG"/>
          <w14:ligatures w14:val="none"/>
        </w:rPr>
        <w:t xml:space="preserve"> (Sig. = 0.000)</w:t>
      </w:r>
      <w:r w:rsidRPr="00726828">
        <w:rPr>
          <w:rFonts w:ascii="Simplified Arabic" w:eastAsia="Times New Roman" w:hAnsi="Simplified Arabic" w:cs="Simplified Arabic"/>
          <w:color w:val="000000" w:themeColor="text1"/>
          <w:kern w:val="0"/>
          <w:sz w:val="28"/>
          <w:szCs w:val="28"/>
          <w:rtl/>
          <w14:ligatures w14:val="none"/>
        </w:rPr>
        <w:t>، مما يعكس التوجّه المتزايد نحو الحلول الذكية في تعزيز التجربة الرقمية للمستفيدين</w:t>
      </w:r>
      <w:r w:rsidRPr="00726828">
        <w:rPr>
          <w:rFonts w:ascii="Simplified Arabic" w:eastAsia="Times New Roman" w:hAnsi="Simplified Arabic" w:cs="Simplified Arabic"/>
          <w:color w:val="000000" w:themeColor="text1"/>
          <w:kern w:val="0"/>
          <w:sz w:val="28"/>
          <w:szCs w:val="28"/>
          <w:lang w:bidi="ar-EG"/>
          <w14:ligatures w14:val="none"/>
        </w:rPr>
        <w:t>.</w:t>
      </w:r>
    </w:p>
    <w:p w14:paraId="64F98999" w14:textId="77777777" w:rsidR="003E1164" w:rsidRPr="00726828" w:rsidRDefault="003E1164" w:rsidP="003E1164">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 xml:space="preserve">أما بُعد </w:t>
      </w:r>
      <w:r w:rsidRPr="00726828">
        <w:rPr>
          <w:rFonts w:ascii="Simplified Arabic" w:eastAsia="Times New Roman" w:hAnsi="Simplified Arabic" w:cs="Simplified Arabic"/>
          <w:color w:val="000000" w:themeColor="text1"/>
          <w:kern w:val="0"/>
          <w:sz w:val="28"/>
          <w:szCs w:val="28"/>
          <w:lang w:bidi="ar-EG"/>
          <w14:ligatures w14:val="none"/>
        </w:rPr>
        <w:t>“</w:t>
      </w:r>
      <w:r w:rsidRPr="00726828">
        <w:rPr>
          <w:rFonts w:ascii="Simplified Arabic" w:eastAsia="Times New Roman" w:hAnsi="Simplified Arabic" w:cs="Simplified Arabic"/>
          <w:color w:val="000000" w:themeColor="text1"/>
          <w:kern w:val="0"/>
          <w:sz w:val="28"/>
          <w:szCs w:val="28"/>
          <w:rtl/>
          <w14:ligatures w14:val="none"/>
        </w:rPr>
        <w:t>التسويق عبر البريد الإلكتروني</w:t>
      </w:r>
      <w:r w:rsidRPr="00726828">
        <w:rPr>
          <w:rFonts w:ascii="Simplified Arabic" w:eastAsia="Times New Roman" w:hAnsi="Simplified Arabic" w:cs="Simplified Arabic"/>
          <w:color w:val="000000" w:themeColor="text1"/>
          <w:kern w:val="0"/>
          <w:sz w:val="28"/>
          <w:szCs w:val="28"/>
          <w:lang w:bidi="ar-EG"/>
          <w14:ligatures w14:val="none"/>
        </w:rPr>
        <w:t xml:space="preserve">” </w:t>
      </w:r>
      <w:r w:rsidRPr="00726828">
        <w:rPr>
          <w:rFonts w:ascii="Simplified Arabic" w:eastAsia="Times New Roman" w:hAnsi="Simplified Arabic" w:cs="Simplified Arabic"/>
          <w:color w:val="000000" w:themeColor="text1"/>
          <w:kern w:val="0"/>
          <w:sz w:val="28"/>
          <w:szCs w:val="28"/>
          <w:rtl/>
          <w14:ligatures w14:val="none"/>
        </w:rPr>
        <w:t>فقد جاء في المرتبة الأخيرة بمعامل انحدار</w:t>
      </w:r>
      <w:r w:rsidRPr="00726828">
        <w:rPr>
          <w:rFonts w:ascii="Simplified Arabic" w:eastAsia="Times New Roman" w:hAnsi="Simplified Arabic" w:cs="Simplified Arabic"/>
          <w:color w:val="000000" w:themeColor="text1"/>
          <w:kern w:val="0"/>
          <w:sz w:val="28"/>
          <w:szCs w:val="28"/>
          <w:lang w:bidi="ar-EG"/>
          <w14:ligatures w14:val="none"/>
        </w:rPr>
        <w:t xml:space="preserve"> (B = 0.147) </w:t>
      </w:r>
      <w:r w:rsidRPr="00726828">
        <w:rPr>
          <w:rFonts w:ascii="Simplified Arabic" w:eastAsia="Times New Roman" w:hAnsi="Simplified Arabic" w:cs="Simplified Arabic"/>
          <w:color w:val="000000" w:themeColor="text1"/>
          <w:kern w:val="0"/>
          <w:sz w:val="28"/>
          <w:szCs w:val="28"/>
          <w:rtl/>
          <w14:ligatures w14:val="none"/>
        </w:rPr>
        <w:t>وقيمة</w:t>
      </w:r>
      <w:r w:rsidRPr="00726828">
        <w:rPr>
          <w:rFonts w:ascii="Simplified Arabic" w:eastAsia="Times New Roman" w:hAnsi="Simplified Arabic" w:cs="Simplified Arabic"/>
          <w:color w:val="000000" w:themeColor="text1"/>
          <w:kern w:val="0"/>
          <w:sz w:val="28"/>
          <w:szCs w:val="28"/>
          <w:lang w:bidi="ar-EG"/>
          <w14:ligatures w14:val="none"/>
        </w:rPr>
        <w:t xml:space="preserve"> (T = 3.086) </w:t>
      </w:r>
      <w:r w:rsidRPr="00726828">
        <w:rPr>
          <w:rFonts w:ascii="Simplified Arabic" w:eastAsia="Times New Roman" w:hAnsi="Simplified Arabic" w:cs="Simplified Arabic"/>
          <w:color w:val="000000" w:themeColor="text1"/>
          <w:kern w:val="0"/>
          <w:sz w:val="28"/>
          <w:szCs w:val="28"/>
          <w:rtl/>
          <w14:ligatures w14:val="none"/>
        </w:rPr>
        <w:t>عند مستوى دلالة</w:t>
      </w:r>
      <w:r w:rsidRPr="00726828">
        <w:rPr>
          <w:rFonts w:ascii="Simplified Arabic" w:eastAsia="Times New Roman" w:hAnsi="Simplified Arabic" w:cs="Simplified Arabic"/>
          <w:color w:val="000000" w:themeColor="text1"/>
          <w:kern w:val="0"/>
          <w:sz w:val="28"/>
          <w:szCs w:val="28"/>
          <w:lang w:bidi="ar-EG"/>
          <w14:ligatures w14:val="none"/>
        </w:rPr>
        <w:t xml:space="preserve"> (Sig. = 0.002)</w:t>
      </w:r>
      <w:r w:rsidRPr="00726828">
        <w:rPr>
          <w:rFonts w:ascii="Simplified Arabic" w:eastAsia="Times New Roman" w:hAnsi="Simplified Arabic" w:cs="Simplified Arabic"/>
          <w:color w:val="000000" w:themeColor="text1"/>
          <w:kern w:val="0"/>
          <w:sz w:val="28"/>
          <w:szCs w:val="28"/>
          <w:rtl/>
          <w14:ligatures w14:val="none"/>
        </w:rPr>
        <w:t>، وعلى الرغم من كونه الأقل تأثيراً نسبياً إلا أنه لا يزال ذا دلالة إحصائية معنوية، مما يشير إلى أن البريد الإلكتروني يحتفظ بأهميته كقناة رسمية لاستدامة العلاقة مع أصحاب المصلحة، وإن تراجعت حصّته لصالح أدوات التسويق الرقمي الأحدث والأكثر تفاعلية</w:t>
      </w:r>
      <w:r w:rsidRPr="00726828">
        <w:rPr>
          <w:rFonts w:ascii="Simplified Arabic" w:eastAsia="Times New Roman" w:hAnsi="Simplified Arabic" w:cs="Simplified Arabic"/>
          <w:color w:val="000000" w:themeColor="text1"/>
          <w:kern w:val="0"/>
          <w:sz w:val="28"/>
          <w:szCs w:val="28"/>
          <w:lang w:bidi="ar-EG"/>
          <w14:ligatures w14:val="none"/>
        </w:rPr>
        <w:t xml:space="preserve">. </w:t>
      </w:r>
      <w:r w:rsidRPr="00726828">
        <w:rPr>
          <w:rFonts w:ascii="Simplified Arabic" w:eastAsia="Times New Roman" w:hAnsi="Simplified Arabic" w:cs="Simplified Arabic"/>
          <w:color w:val="000000" w:themeColor="text1"/>
          <w:kern w:val="0"/>
          <w:sz w:val="28"/>
          <w:szCs w:val="28"/>
          <w:rtl/>
          <w14:ligatures w14:val="none"/>
        </w:rPr>
        <w:t>وبناءً على ما سبق، تُقبل الفرضية الرئيسية للدراسة، ويثبت وجود أثر ذي دلالة إحصائية عند مستوى</w:t>
      </w:r>
      <w:r w:rsidRPr="00726828">
        <w:rPr>
          <w:rFonts w:ascii="Simplified Arabic" w:eastAsia="Times New Roman" w:hAnsi="Simplified Arabic" w:cs="Simplified Arabic"/>
          <w:color w:val="000000" w:themeColor="text1"/>
          <w:kern w:val="0"/>
          <w:sz w:val="28"/>
          <w:szCs w:val="28"/>
          <w:lang w:bidi="ar-EG"/>
          <w14:ligatures w14:val="none"/>
        </w:rPr>
        <w:t xml:space="preserve"> (</w:t>
      </w:r>
      <w:r w:rsidRPr="00726828">
        <w:rPr>
          <w:rFonts w:ascii="Cambria" w:eastAsia="Times New Roman" w:hAnsi="Cambria" w:cs="Cambria"/>
          <w:color w:val="000000" w:themeColor="text1"/>
          <w:kern w:val="0"/>
          <w:sz w:val="28"/>
          <w:szCs w:val="28"/>
          <w:lang w:bidi="ar-EG"/>
          <w14:ligatures w14:val="none"/>
        </w:rPr>
        <w:t>α</w:t>
      </w:r>
      <w:r w:rsidRPr="00726828">
        <w:rPr>
          <w:rFonts w:ascii="Simplified Arabic" w:eastAsia="Times New Roman" w:hAnsi="Simplified Arabic" w:cs="Simplified Arabic"/>
          <w:color w:val="000000" w:themeColor="text1"/>
          <w:kern w:val="0"/>
          <w:sz w:val="28"/>
          <w:szCs w:val="28"/>
          <w:lang w:bidi="ar-EG"/>
          <w14:ligatures w14:val="none"/>
        </w:rPr>
        <w:t xml:space="preserve"> </w:t>
      </w:r>
      <w:r w:rsidRPr="00726828">
        <w:rPr>
          <w:rFonts w:ascii="Cambria Math" w:eastAsia="Times New Roman" w:hAnsi="Cambria Math" w:cs="Cambria Math"/>
          <w:color w:val="000000" w:themeColor="text1"/>
          <w:kern w:val="0"/>
          <w:sz w:val="28"/>
          <w:szCs w:val="28"/>
          <w:lang w:bidi="ar-EG"/>
          <w14:ligatures w14:val="none"/>
        </w:rPr>
        <w:t>≤</w:t>
      </w:r>
      <w:r w:rsidRPr="00726828">
        <w:rPr>
          <w:rFonts w:ascii="Simplified Arabic" w:eastAsia="Times New Roman" w:hAnsi="Simplified Arabic" w:cs="Simplified Arabic"/>
          <w:color w:val="000000" w:themeColor="text1"/>
          <w:kern w:val="0"/>
          <w:sz w:val="28"/>
          <w:szCs w:val="28"/>
          <w:lang w:bidi="ar-EG"/>
          <w14:ligatures w14:val="none"/>
        </w:rPr>
        <w:t xml:space="preserve"> 0.05) </w:t>
      </w:r>
      <w:r w:rsidRPr="00726828">
        <w:rPr>
          <w:rFonts w:ascii="Simplified Arabic" w:eastAsia="Times New Roman" w:hAnsi="Simplified Arabic" w:cs="Simplified Arabic"/>
          <w:color w:val="000000" w:themeColor="text1"/>
          <w:kern w:val="0"/>
          <w:sz w:val="28"/>
          <w:szCs w:val="28"/>
          <w:rtl/>
          <w14:ligatures w14:val="none"/>
        </w:rPr>
        <w:t>لأدوات التسويق الرقمي بأبعادها المختلفة في تحسين التواصل المؤسسي داخل الغرف التجارية السعودية</w:t>
      </w:r>
      <w:r w:rsidRPr="00726828">
        <w:rPr>
          <w:rFonts w:ascii="Simplified Arabic" w:eastAsia="Times New Roman" w:hAnsi="Simplified Arabic" w:cs="Simplified Arabic"/>
          <w:color w:val="000000" w:themeColor="text1"/>
          <w:kern w:val="0"/>
          <w:sz w:val="28"/>
          <w:szCs w:val="28"/>
          <w:lang w:bidi="ar-EG"/>
          <w14:ligatures w14:val="none"/>
        </w:rPr>
        <w:t>.</w:t>
      </w:r>
    </w:p>
    <w:p w14:paraId="5420A1C6" w14:textId="77777777" w:rsidR="003E1164" w:rsidRPr="00726828" w:rsidRDefault="003E1164" w:rsidP="003E116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726828">
        <w:rPr>
          <w:rFonts w:ascii="Simplified Arabic" w:eastAsia="Times New Roman" w:hAnsi="Simplified Arabic" w:cs="Simplified Arabic"/>
          <w:b/>
          <w:bCs/>
          <w:color w:val="000000" w:themeColor="text1"/>
          <w:kern w:val="0"/>
          <w:sz w:val="28"/>
          <w:szCs w:val="28"/>
          <w:rtl/>
          <w14:ligatures w14:val="none"/>
        </w:rPr>
        <w:t>ويمكن صياغة معادلة الانحدار الخطي المتعدد الناتجة عن التحليل كما يلي</w:t>
      </w:r>
      <w:r w:rsidRPr="00726828">
        <w:rPr>
          <w:rFonts w:ascii="Simplified Arabic" w:eastAsia="Times New Roman" w:hAnsi="Simplified Arabic" w:cs="Simplified Arabic"/>
          <w:b/>
          <w:bCs/>
          <w:color w:val="000000" w:themeColor="text1"/>
          <w:kern w:val="0"/>
          <w:sz w:val="28"/>
          <w:szCs w:val="28"/>
          <w:lang w:bidi="ar-EG"/>
          <w14:ligatures w14:val="none"/>
        </w:rPr>
        <w:t>:</w:t>
      </w:r>
    </w:p>
    <w:p w14:paraId="02EB180D" w14:textId="77777777" w:rsidR="003E1164" w:rsidRPr="00726828" w:rsidRDefault="003E1164" w:rsidP="003E1164">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التواصل المؤسسي = 0.427 + 0.238 (المواقع الإلكترونية) + 0.312 (وسائل التواصل الاجتماعي) + 0.147 (البريد الإلكتروني) + 0.221 (تطبيقات الهاتف المحمول) + 0.336 (المحتوى الرقمي)</w:t>
      </w:r>
    </w:p>
    <w:p w14:paraId="10066C83" w14:textId="77777777" w:rsidR="003E1164" w:rsidRPr="00726828" w:rsidRDefault="003E1164" w:rsidP="003E1164">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ويتفرّع من هذه الفرضية الرئيسية خمس فرضيات فرعية تم اختبارها باستخدام تحليل الانحدار الخطي البسيط، وذلك على النحو الآتي</w:t>
      </w:r>
      <w:r w:rsidRPr="00726828">
        <w:rPr>
          <w:rFonts w:ascii="Simplified Arabic" w:eastAsia="Times New Roman" w:hAnsi="Simplified Arabic" w:cs="Simplified Arabic"/>
          <w:color w:val="000000" w:themeColor="text1"/>
          <w:kern w:val="0"/>
          <w:sz w:val="28"/>
          <w:szCs w:val="28"/>
          <w:lang w:bidi="ar-EG"/>
          <w14:ligatures w14:val="none"/>
        </w:rPr>
        <w:t>:</w:t>
      </w:r>
    </w:p>
    <w:p w14:paraId="617DA380" w14:textId="77777777" w:rsidR="003E1164" w:rsidRPr="00726828" w:rsidRDefault="003E1164" w:rsidP="003E116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726828">
        <w:rPr>
          <w:rFonts w:ascii="Simplified Arabic" w:eastAsia="Times New Roman" w:hAnsi="Simplified Arabic" w:cs="Simplified Arabic"/>
          <w:b/>
          <w:bCs/>
          <w:color w:val="000000" w:themeColor="text1"/>
          <w:kern w:val="0"/>
          <w:sz w:val="28"/>
          <w:szCs w:val="28"/>
          <w:rtl/>
          <w14:ligatures w14:val="none"/>
        </w:rPr>
        <w:t>الفرضية الفرعية الأولى</w:t>
      </w:r>
    </w:p>
    <w:p w14:paraId="2BF6420A" w14:textId="77777777" w:rsidR="003E1164" w:rsidRPr="00726828" w:rsidRDefault="003E1164" w:rsidP="003E1164">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lastRenderedPageBreak/>
        <w:t>نصّها</w:t>
      </w:r>
      <w:r w:rsidRPr="00726828">
        <w:rPr>
          <w:rFonts w:ascii="Simplified Arabic" w:eastAsia="Times New Roman" w:hAnsi="Simplified Arabic" w:cs="Simplified Arabic"/>
          <w:color w:val="000000" w:themeColor="text1"/>
          <w:kern w:val="0"/>
          <w:sz w:val="28"/>
          <w:szCs w:val="28"/>
          <w:lang w:bidi="ar-EG"/>
          <w14:ligatures w14:val="none"/>
        </w:rPr>
        <w:t xml:space="preserve">: </w:t>
      </w:r>
      <w:r w:rsidRPr="00726828">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الدلالة</w:t>
      </w:r>
      <w:r w:rsidRPr="00726828">
        <w:rPr>
          <w:rFonts w:ascii="Simplified Arabic" w:eastAsia="Times New Roman" w:hAnsi="Simplified Arabic" w:cs="Simplified Arabic"/>
          <w:color w:val="000000" w:themeColor="text1"/>
          <w:kern w:val="0"/>
          <w:sz w:val="28"/>
          <w:szCs w:val="28"/>
          <w:lang w:bidi="ar-EG"/>
          <w14:ligatures w14:val="none"/>
        </w:rPr>
        <w:t xml:space="preserve"> (</w:t>
      </w:r>
      <w:r w:rsidRPr="00726828">
        <w:rPr>
          <w:rFonts w:ascii="Cambria" w:eastAsia="Times New Roman" w:hAnsi="Cambria" w:cs="Cambria"/>
          <w:color w:val="000000" w:themeColor="text1"/>
          <w:kern w:val="0"/>
          <w:sz w:val="28"/>
          <w:szCs w:val="28"/>
          <w:lang w:bidi="ar-EG"/>
          <w14:ligatures w14:val="none"/>
        </w:rPr>
        <w:t>α</w:t>
      </w:r>
      <w:r w:rsidRPr="00726828">
        <w:rPr>
          <w:rFonts w:ascii="Simplified Arabic" w:eastAsia="Times New Roman" w:hAnsi="Simplified Arabic" w:cs="Simplified Arabic"/>
          <w:color w:val="000000" w:themeColor="text1"/>
          <w:kern w:val="0"/>
          <w:sz w:val="28"/>
          <w:szCs w:val="28"/>
          <w:lang w:bidi="ar-EG"/>
          <w14:ligatures w14:val="none"/>
        </w:rPr>
        <w:t xml:space="preserve"> </w:t>
      </w:r>
      <w:r w:rsidRPr="00726828">
        <w:rPr>
          <w:rFonts w:ascii="Cambria Math" w:eastAsia="Times New Roman" w:hAnsi="Cambria Math" w:cs="Cambria Math"/>
          <w:color w:val="000000" w:themeColor="text1"/>
          <w:kern w:val="0"/>
          <w:sz w:val="28"/>
          <w:szCs w:val="28"/>
          <w:lang w:bidi="ar-EG"/>
          <w14:ligatures w14:val="none"/>
        </w:rPr>
        <w:t>≤</w:t>
      </w:r>
      <w:r w:rsidRPr="00726828">
        <w:rPr>
          <w:rFonts w:ascii="Simplified Arabic" w:eastAsia="Times New Roman" w:hAnsi="Simplified Arabic" w:cs="Simplified Arabic"/>
          <w:color w:val="000000" w:themeColor="text1"/>
          <w:kern w:val="0"/>
          <w:sz w:val="28"/>
          <w:szCs w:val="28"/>
          <w:lang w:bidi="ar-EG"/>
          <w14:ligatures w14:val="none"/>
        </w:rPr>
        <w:t xml:space="preserve"> 0.05) </w:t>
      </w:r>
      <w:r w:rsidRPr="00726828">
        <w:rPr>
          <w:rFonts w:ascii="Simplified Arabic" w:eastAsia="Times New Roman" w:hAnsi="Simplified Arabic" w:cs="Simplified Arabic"/>
          <w:color w:val="000000" w:themeColor="text1"/>
          <w:kern w:val="0"/>
          <w:sz w:val="28"/>
          <w:szCs w:val="28"/>
          <w:rtl/>
          <w14:ligatures w14:val="none"/>
        </w:rPr>
        <w:t>للتسويق عبر المواقع الإلكترونية في تحسين التواصل المؤسسي داخل الغرف التجارية السعودية</w:t>
      </w:r>
      <w:r w:rsidRPr="00726828">
        <w:rPr>
          <w:rFonts w:ascii="Simplified Arabic" w:eastAsia="Times New Roman" w:hAnsi="Simplified Arabic" w:cs="Simplified Arabic"/>
          <w:color w:val="000000" w:themeColor="text1"/>
          <w:kern w:val="0"/>
          <w:sz w:val="28"/>
          <w:szCs w:val="28"/>
          <w:lang w:bidi="ar-EG"/>
          <w14:ligatures w14:val="none"/>
        </w:rPr>
        <w:t>.</w:t>
      </w:r>
    </w:p>
    <w:p w14:paraId="215039A0" w14:textId="19480C7A"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b/>
          <w:bCs/>
          <w:color w:val="000000" w:themeColor="text1"/>
          <w:kern w:val="0"/>
          <w:sz w:val="28"/>
          <w:szCs w:val="28"/>
          <w:rtl/>
          <w14:ligatures w14:val="none"/>
        </w:rPr>
        <w:t>جدول (</w:t>
      </w:r>
      <w:r w:rsidRPr="00726828">
        <w:rPr>
          <w:rFonts w:ascii="Simplified Arabic" w:eastAsia="Times New Roman" w:hAnsi="Simplified Arabic" w:cs="Simplified Arabic"/>
          <w:b/>
          <w:bCs/>
          <w:color w:val="000000" w:themeColor="text1"/>
          <w:kern w:val="0"/>
          <w:sz w:val="28"/>
          <w:szCs w:val="28"/>
          <w14:ligatures w14:val="none"/>
        </w:rPr>
        <w:t>19</w:t>
      </w:r>
      <w:r w:rsidRPr="00726828">
        <w:rPr>
          <w:rFonts w:ascii="Simplified Arabic" w:eastAsia="Times New Roman" w:hAnsi="Simplified Arabic" w:cs="Simplified Arabic"/>
          <w:b/>
          <w:bCs/>
          <w:color w:val="000000" w:themeColor="text1"/>
          <w:kern w:val="0"/>
          <w:sz w:val="28"/>
          <w:szCs w:val="28"/>
          <w:rtl/>
          <w14:ligatures w14:val="none"/>
        </w:rPr>
        <w:t>): تحليل الانحدار الخطي البسيط لأثر التسويق عبر المواقع الإلكترونية على التواصل المؤسسي</w:t>
      </w:r>
    </w:p>
    <w:tbl>
      <w:tblPr>
        <w:tblStyle w:val="1-1"/>
        <w:bidiVisual/>
        <w:tblW w:w="10063" w:type="dxa"/>
        <w:jc w:val="center"/>
        <w:tblLook w:val="04A0" w:firstRow="1" w:lastRow="0" w:firstColumn="1" w:lastColumn="0" w:noHBand="0" w:noVBand="1"/>
      </w:tblPr>
      <w:tblGrid>
        <w:gridCol w:w="885"/>
        <w:gridCol w:w="753"/>
        <w:gridCol w:w="749"/>
        <w:gridCol w:w="382"/>
        <w:gridCol w:w="981"/>
        <w:gridCol w:w="758"/>
        <w:gridCol w:w="1762"/>
        <w:gridCol w:w="749"/>
        <w:gridCol w:w="1056"/>
        <w:gridCol w:w="865"/>
        <w:gridCol w:w="1123"/>
      </w:tblGrid>
      <w:tr w:rsidR="003E1164" w:rsidRPr="00726828" w14:paraId="61525D0A" w14:textId="77777777" w:rsidTr="003E116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85" w:type="dxa"/>
            <w:vAlign w:val="center"/>
            <w:hideMark/>
          </w:tcPr>
          <w:p w14:paraId="1DBF6740"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lang w:bidi="ar-EG"/>
                <w14:ligatures w14:val="none"/>
              </w:rPr>
            </w:pPr>
            <w:r w:rsidRPr="00726828">
              <w:rPr>
                <w:rFonts w:ascii="Simplified Arabic" w:eastAsia="Times New Roman" w:hAnsi="Simplified Arabic" w:cs="Simplified Arabic"/>
                <w:color w:val="000000" w:themeColor="text1"/>
                <w:kern w:val="0"/>
                <w:rtl/>
                <w14:ligatures w14:val="none"/>
              </w:rPr>
              <w:t>المتغير التابع</w:t>
            </w:r>
          </w:p>
        </w:tc>
        <w:tc>
          <w:tcPr>
            <w:tcW w:w="753" w:type="dxa"/>
            <w:vAlign w:val="center"/>
            <w:hideMark/>
          </w:tcPr>
          <w:p w14:paraId="52E8B799" w14:textId="77777777" w:rsidR="003E1164" w:rsidRPr="00726828" w:rsidRDefault="003E1164" w:rsidP="003E11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lang w:bidi="ar-EG"/>
                <w14:ligatures w14:val="none"/>
              </w:rPr>
            </w:pPr>
            <w:r w:rsidRPr="00726828">
              <w:rPr>
                <w:rFonts w:ascii="Simplified Arabic" w:eastAsia="Times New Roman" w:hAnsi="Simplified Arabic" w:cs="Simplified Arabic"/>
                <w:color w:val="000000" w:themeColor="text1"/>
                <w:kern w:val="0"/>
                <w:rtl/>
                <w14:ligatures w14:val="none"/>
              </w:rPr>
              <w:t>ملخص النموذج</w:t>
            </w:r>
          </w:p>
        </w:tc>
        <w:tc>
          <w:tcPr>
            <w:tcW w:w="0" w:type="auto"/>
            <w:gridSpan w:val="4"/>
            <w:vAlign w:val="center"/>
            <w:hideMark/>
          </w:tcPr>
          <w:p w14:paraId="1B6389C7" w14:textId="2EFDDC22" w:rsidR="003E1164" w:rsidRPr="00726828" w:rsidRDefault="003E1164" w:rsidP="003E11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lang w:bidi="ar-EG"/>
                <w14:ligatures w14:val="none"/>
              </w:rPr>
            </w:pPr>
            <w:r w:rsidRPr="00726828">
              <w:rPr>
                <w:rFonts w:ascii="Simplified Arabic" w:eastAsia="Times New Roman" w:hAnsi="Simplified Arabic" w:cs="Simplified Arabic"/>
                <w:color w:val="000000" w:themeColor="text1"/>
                <w:kern w:val="0"/>
                <w:rtl/>
                <w14:ligatures w14:val="none"/>
              </w:rPr>
              <w:t>تحليل التباين</w:t>
            </w:r>
            <w:r w:rsidRPr="00726828">
              <w:rPr>
                <w:rFonts w:ascii="Simplified Arabic" w:eastAsia="Times New Roman" w:hAnsi="Simplified Arabic" w:cs="Simplified Arabic"/>
                <w:color w:val="000000" w:themeColor="text1"/>
                <w:kern w:val="0"/>
                <w:lang w:bidi="ar-EG"/>
                <w14:ligatures w14:val="none"/>
              </w:rPr>
              <w:t xml:space="preserve"> ANOVA</w:t>
            </w:r>
          </w:p>
        </w:tc>
        <w:tc>
          <w:tcPr>
            <w:tcW w:w="0" w:type="auto"/>
            <w:vAlign w:val="center"/>
            <w:hideMark/>
          </w:tcPr>
          <w:p w14:paraId="54A952DC" w14:textId="77777777" w:rsidR="003E1164" w:rsidRPr="00726828" w:rsidRDefault="003E1164" w:rsidP="003E11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lang w:bidi="ar-EG"/>
                <w14:ligatures w14:val="none"/>
              </w:rPr>
            </w:pPr>
            <w:r w:rsidRPr="00726828">
              <w:rPr>
                <w:rFonts w:ascii="Simplified Arabic" w:eastAsia="Times New Roman" w:hAnsi="Simplified Arabic" w:cs="Simplified Arabic"/>
                <w:color w:val="000000" w:themeColor="text1"/>
                <w:kern w:val="0"/>
                <w:rtl/>
                <w14:ligatures w14:val="none"/>
              </w:rPr>
              <w:t>المتغير المستقل</w:t>
            </w:r>
          </w:p>
        </w:tc>
        <w:tc>
          <w:tcPr>
            <w:tcW w:w="3793" w:type="dxa"/>
            <w:gridSpan w:val="4"/>
            <w:vAlign w:val="center"/>
            <w:hideMark/>
          </w:tcPr>
          <w:p w14:paraId="5A9D5853" w14:textId="2E3BC54B" w:rsidR="003E1164" w:rsidRPr="00726828" w:rsidRDefault="003E1164" w:rsidP="003E11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lang w:bidi="ar-EG"/>
                <w14:ligatures w14:val="none"/>
              </w:rPr>
            </w:pPr>
            <w:r w:rsidRPr="00726828">
              <w:rPr>
                <w:rFonts w:ascii="Simplified Arabic" w:eastAsia="Times New Roman" w:hAnsi="Simplified Arabic" w:cs="Simplified Arabic"/>
                <w:color w:val="000000" w:themeColor="text1"/>
                <w:kern w:val="0"/>
                <w:rtl/>
                <w14:ligatures w14:val="none"/>
              </w:rPr>
              <w:t>المعاملات</w:t>
            </w:r>
            <w:r w:rsidRPr="00726828">
              <w:rPr>
                <w:rFonts w:ascii="Simplified Arabic" w:eastAsia="Times New Roman" w:hAnsi="Simplified Arabic" w:cs="Simplified Arabic"/>
                <w:color w:val="000000" w:themeColor="text1"/>
                <w:kern w:val="0"/>
                <w:lang w:bidi="ar-EG"/>
                <w14:ligatures w14:val="none"/>
              </w:rPr>
              <w:t xml:space="preserve"> Coefficients</w:t>
            </w:r>
          </w:p>
        </w:tc>
      </w:tr>
      <w:tr w:rsidR="003E1164" w:rsidRPr="00726828" w14:paraId="2D9D85C3" w14:textId="77777777" w:rsidTr="003E1164">
        <w:trPr>
          <w:jc w:val="center"/>
        </w:trPr>
        <w:tc>
          <w:tcPr>
            <w:cnfStyle w:val="001000000000" w:firstRow="0" w:lastRow="0" w:firstColumn="1" w:lastColumn="0" w:oddVBand="0" w:evenVBand="0" w:oddHBand="0" w:evenHBand="0" w:firstRowFirstColumn="0" w:firstRowLastColumn="0" w:lastRowFirstColumn="0" w:lastRowLastColumn="0"/>
            <w:tcW w:w="885" w:type="dxa"/>
            <w:vMerge w:val="restart"/>
            <w:vAlign w:val="center"/>
            <w:hideMark/>
          </w:tcPr>
          <w:p w14:paraId="2FC83BB9" w14:textId="0FD0D43A"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lang w:bidi="ar-EG"/>
                <w14:ligatures w14:val="none"/>
              </w:rPr>
            </w:pPr>
            <w:r w:rsidRPr="00726828">
              <w:rPr>
                <w:rFonts w:ascii="Simplified Arabic" w:eastAsia="Times New Roman" w:hAnsi="Simplified Arabic" w:cs="Simplified Arabic"/>
                <w:color w:val="000000" w:themeColor="text1"/>
                <w:kern w:val="0"/>
                <w:rtl/>
                <w14:ligatures w14:val="none"/>
              </w:rPr>
              <w:t>التواصل المؤسسي</w:t>
            </w:r>
          </w:p>
        </w:tc>
        <w:tc>
          <w:tcPr>
            <w:tcW w:w="753" w:type="dxa"/>
            <w:vAlign w:val="center"/>
            <w:hideMark/>
          </w:tcPr>
          <w:p w14:paraId="2FA8020C"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lang w:bidi="ar-EG"/>
                <w14:ligatures w14:val="none"/>
              </w:rPr>
            </w:pPr>
            <w:r w:rsidRPr="00726828">
              <w:rPr>
                <w:rFonts w:ascii="Simplified Arabic" w:eastAsia="Times New Roman" w:hAnsi="Simplified Arabic" w:cs="Simplified Arabic"/>
                <w:color w:val="000000" w:themeColor="text1"/>
                <w:kern w:val="0"/>
                <w:lang w:bidi="ar-EG"/>
                <w14:ligatures w14:val="none"/>
              </w:rPr>
              <w:t>r</w:t>
            </w:r>
          </w:p>
        </w:tc>
        <w:tc>
          <w:tcPr>
            <w:tcW w:w="0" w:type="auto"/>
            <w:vAlign w:val="center"/>
            <w:hideMark/>
          </w:tcPr>
          <w:p w14:paraId="5B635808"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lang w:bidi="ar-EG"/>
                <w14:ligatures w14:val="none"/>
              </w:rPr>
            </w:pPr>
            <w:proofErr w:type="spellStart"/>
            <w:r w:rsidRPr="00726828">
              <w:rPr>
                <w:rFonts w:ascii="Simplified Arabic" w:eastAsia="Times New Roman" w:hAnsi="Simplified Arabic" w:cs="Simplified Arabic"/>
                <w:color w:val="000000" w:themeColor="text1"/>
                <w:kern w:val="0"/>
                <w:lang w:bidi="ar-EG"/>
                <w14:ligatures w14:val="none"/>
              </w:rPr>
              <w:t>R²</w:t>
            </w:r>
            <w:proofErr w:type="spellEnd"/>
          </w:p>
        </w:tc>
        <w:tc>
          <w:tcPr>
            <w:tcW w:w="0" w:type="auto"/>
            <w:vAlign w:val="center"/>
            <w:hideMark/>
          </w:tcPr>
          <w:p w14:paraId="0D35044D"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lang w:bidi="ar-EG"/>
                <w14:ligatures w14:val="none"/>
              </w:rPr>
            </w:pPr>
            <w:proofErr w:type="spellStart"/>
            <w:r w:rsidRPr="00726828">
              <w:rPr>
                <w:rFonts w:ascii="Simplified Arabic" w:eastAsia="Times New Roman" w:hAnsi="Simplified Arabic" w:cs="Simplified Arabic"/>
                <w:color w:val="000000" w:themeColor="text1"/>
                <w:kern w:val="0"/>
                <w:lang w:bidi="ar-EG"/>
                <w14:ligatures w14:val="none"/>
              </w:rPr>
              <w:t>df</w:t>
            </w:r>
            <w:proofErr w:type="spellEnd"/>
          </w:p>
        </w:tc>
        <w:tc>
          <w:tcPr>
            <w:tcW w:w="0" w:type="auto"/>
            <w:vAlign w:val="center"/>
            <w:hideMark/>
          </w:tcPr>
          <w:p w14:paraId="45F2A5D6"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lang w:bidi="ar-EG"/>
                <w14:ligatures w14:val="none"/>
              </w:rPr>
            </w:pPr>
            <w:r w:rsidRPr="00726828">
              <w:rPr>
                <w:rFonts w:ascii="Simplified Arabic" w:eastAsia="Times New Roman" w:hAnsi="Simplified Arabic" w:cs="Simplified Arabic"/>
                <w:color w:val="000000" w:themeColor="text1"/>
                <w:kern w:val="0"/>
                <w:lang w:bidi="ar-EG"/>
                <w14:ligatures w14:val="none"/>
              </w:rPr>
              <w:t>F</w:t>
            </w:r>
          </w:p>
        </w:tc>
        <w:tc>
          <w:tcPr>
            <w:tcW w:w="0" w:type="auto"/>
            <w:vAlign w:val="center"/>
            <w:hideMark/>
          </w:tcPr>
          <w:p w14:paraId="08D0CE80"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lang w:bidi="ar-EG"/>
                <w14:ligatures w14:val="none"/>
              </w:rPr>
            </w:pPr>
            <w:r w:rsidRPr="00726828">
              <w:rPr>
                <w:rFonts w:ascii="Simplified Arabic" w:eastAsia="Times New Roman" w:hAnsi="Simplified Arabic" w:cs="Simplified Arabic"/>
                <w:color w:val="000000" w:themeColor="text1"/>
                <w:kern w:val="0"/>
                <w:lang w:bidi="ar-EG"/>
                <w14:ligatures w14:val="none"/>
              </w:rPr>
              <w:t>Sig. F</w:t>
            </w:r>
          </w:p>
        </w:tc>
        <w:tc>
          <w:tcPr>
            <w:tcW w:w="0" w:type="auto"/>
            <w:vMerge w:val="restart"/>
            <w:vAlign w:val="center"/>
            <w:hideMark/>
          </w:tcPr>
          <w:p w14:paraId="4D8EAA1D" w14:textId="549E5D59"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lang w:bidi="ar-EG"/>
                <w14:ligatures w14:val="none"/>
              </w:rPr>
            </w:pPr>
            <w:r w:rsidRPr="00726828">
              <w:rPr>
                <w:rFonts w:ascii="Simplified Arabic" w:eastAsia="Times New Roman" w:hAnsi="Simplified Arabic" w:cs="Simplified Arabic"/>
                <w:color w:val="000000" w:themeColor="text1"/>
                <w:kern w:val="0"/>
                <w:rtl/>
                <w14:ligatures w14:val="none"/>
              </w:rPr>
              <w:t>التسويق عبر المواقع الإلكترونية</w:t>
            </w:r>
          </w:p>
        </w:tc>
        <w:tc>
          <w:tcPr>
            <w:tcW w:w="0" w:type="auto"/>
            <w:vAlign w:val="center"/>
            <w:hideMark/>
          </w:tcPr>
          <w:p w14:paraId="7520FB6A"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lang w:bidi="ar-EG"/>
                <w14:ligatures w14:val="none"/>
              </w:rPr>
            </w:pPr>
            <w:r w:rsidRPr="00726828">
              <w:rPr>
                <w:rFonts w:ascii="Simplified Arabic" w:eastAsia="Times New Roman" w:hAnsi="Simplified Arabic" w:cs="Simplified Arabic"/>
                <w:color w:val="000000" w:themeColor="text1"/>
                <w:kern w:val="0"/>
                <w:lang w:bidi="ar-EG"/>
                <w14:ligatures w14:val="none"/>
              </w:rPr>
              <w:t>B</w:t>
            </w:r>
          </w:p>
        </w:tc>
        <w:tc>
          <w:tcPr>
            <w:tcW w:w="0" w:type="auto"/>
            <w:vAlign w:val="center"/>
            <w:hideMark/>
          </w:tcPr>
          <w:p w14:paraId="0D5A0C65"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lang w:bidi="ar-EG"/>
                <w14:ligatures w14:val="none"/>
              </w:rPr>
            </w:pPr>
            <w:r w:rsidRPr="00726828">
              <w:rPr>
                <w:rFonts w:ascii="Simplified Arabic" w:eastAsia="Times New Roman" w:hAnsi="Simplified Arabic" w:cs="Simplified Arabic"/>
                <w:color w:val="000000" w:themeColor="text1"/>
                <w:kern w:val="0"/>
                <w:rtl/>
                <w14:ligatures w14:val="none"/>
              </w:rPr>
              <w:t>الخطأ المعياري</w:t>
            </w:r>
          </w:p>
        </w:tc>
        <w:tc>
          <w:tcPr>
            <w:tcW w:w="0" w:type="auto"/>
            <w:vAlign w:val="center"/>
            <w:hideMark/>
          </w:tcPr>
          <w:p w14:paraId="529A2DF8"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lang w:bidi="ar-EG"/>
                <w14:ligatures w14:val="none"/>
              </w:rPr>
            </w:pPr>
            <w:r w:rsidRPr="00726828">
              <w:rPr>
                <w:rFonts w:ascii="Simplified Arabic" w:eastAsia="Times New Roman" w:hAnsi="Simplified Arabic" w:cs="Simplified Arabic"/>
                <w:color w:val="000000" w:themeColor="text1"/>
                <w:kern w:val="0"/>
                <w:lang w:bidi="ar-EG"/>
                <w14:ligatures w14:val="none"/>
              </w:rPr>
              <w:t>T</w:t>
            </w:r>
          </w:p>
        </w:tc>
        <w:tc>
          <w:tcPr>
            <w:tcW w:w="1123" w:type="dxa"/>
            <w:vAlign w:val="center"/>
            <w:hideMark/>
          </w:tcPr>
          <w:p w14:paraId="7FE27488"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lang w:bidi="ar-EG"/>
                <w14:ligatures w14:val="none"/>
              </w:rPr>
            </w:pPr>
            <w:r w:rsidRPr="00726828">
              <w:rPr>
                <w:rFonts w:ascii="Simplified Arabic" w:eastAsia="Times New Roman" w:hAnsi="Simplified Arabic" w:cs="Simplified Arabic"/>
                <w:color w:val="000000" w:themeColor="text1"/>
                <w:kern w:val="0"/>
                <w:lang w:bidi="ar-EG"/>
                <w14:ligatures w14:val="none"/>
              </w:rPr>
              <w:t>Sig. t</w:t>
            </w:r>
          </w:p>
        </w:tc>
      </w:tr>
      <w:tr w:rsidR="003E1164" w:rsidRPr="00726828" w14:paraId="41E9A9F6" w14:textId="77777777" w:rsidTr="003E1164">
        <w:trPr>
          <w:jc w:val="center"/>
        </w:trPr>
        <w:tc>
          <w:tcPr>
            <w:cnfStyle w:val="001000000000" w:firstRow="0" w:lastRow="0" w:firstColumn="1" w:lastColumn="0" w:oddVBand="0" w:evenVBand="0" w:oddHBand="0" w:evenHBand="0" w:firstRowFirstColumn="0" w:firstRowLastColumn="0" w:lastRowFirstColumn="0" w:lastRowLastColumn="0"/>
            <w:tcW w:w="885" w:type="dxa"/>
            <w:vMerge/>
            <w:vAlign w:val="center"/>
            <w:hideMark/>
          </w:tcPr>
          <w:p w14:paraId="0F21432A" w14:textId="1D5638E1"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lang w:bidi="ar-EG"/>
                <w14:ligatures w14:val="none"/>
              </w:rPr>
            </w:pPr>
          </w:p>
        </w:tc>
        <w:tc>
          <w:tcPr>
            <w:tcW w:w="753" w:type="dxa"/>
            <w:vAlign w:val="center"/>
            <w:hideMark/>
          </w:tcPr>
          <w:p w14:paraId="0A1A5404"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lang w:bidi="ar-EG"/>
                <w14:ligatures w14:val="none"/>
              </w:rPr>
            </w:pPr>
            <w:r w:rsidRPr="00726828">
              <w:rPr>
                <w:rFonts w:ascii="Simplified Arabic" w:eastAsia="Times New Roman" w:hAnsi="Simplified Arabic" w:cs="Simplified Arabic"/>
                <w:color w:val="000000" w:themeColor="text1"/>
                <w:kern w:val="0"/>
                <w:lang w:bidi="ar-EG"/>
                <w14:ligatures w14:val="none"/>
              </w:rPr>
              <w:t>0.724</w:t>
            </w:r>
          </w:p>
        </w:tc>
        <w:tc>
          <w:tcPr>
            <w:tcW w:w="0" w:type="auto"/>
            <w:vAlign w:val="center"/>
            <w:hideMark/>
          </w:tcPr>
          <w:p w14:paraId="2F15C1F2"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lang w:bidi="ar-EG"/>
                <w14:ligatures w14:val="none"/>
              </w:rPr>
            </w:pPr>
            <w:r w:rsidRPr="00726828">
              <w:rPr>
                <w:rFonts w:ascii="Simplified Arabic" w:eastAsia="Times New Roman" w:hAnsi="Simplified Arabic" w:cs="Simplified Arabic"/>
                <w:color w:val="000000" w:themeColor="text1"/>
                <w:kern w:val="0"/>
                <w:lang w:bidi="ar-EG"/>
                <w14:ligatures w14:val="none"/>
              </w:rPr>
              <w:t>0.524</w:t>
            </w:r>
          </w:p>
        </w:tc>
        <w:tc>
          <w:tcPr>
            <w:tcW w:w="0" w:type="auto"/>
            <w:vAlign w:val="center"/>
            <w:hideMark/>
          </w:tcPr>
          <w:p w14:paraId="70BE25FF"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lang w:bidi="ar-EG"/>
                <w14:ligatures w14:val="none"/>
              </w:rPr>
            </w:pPr>
            <w:r w:rsidRPr="00726828">
              <w:rPr>
                <w:rFonts w:ascii="Simplified Arabic" w:eastAsia="Times New Roman" w:hAnsi="Simplified Arabic" w:cs="Simplified Arabic"/>
                <w:color w:val="000000" w:themeColor="text1"/>
                <w:kern w:val="0"/>
                <w:lang w:bidi="ar-EG"/>
                <w14:ligatures w14:val="none"/>
              </w:rPr>
              <w:t>1</w:t>
            </w:r>
          </w:p>
        </w:tc>
        <w:tc>
          <w:tcPr>
            <w:tcW w:w="0" w:type="auto"/>
            <w:vAlign w:val="center"/>
            <w:hideMark/>
          </w:tcPr>
          <w:p w14:paraId="49C4939C"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lang w:bidi="ar-EG"/>
                <w14:ligatures w14:val="none"/>
              </w:rPr>
            </w:pPr>
            <w:r w:rsidRPr="00726828">
              <w:rPr>
                <w:rFonts w:ascii="Simplified Arabic" w:eastAsia="Times New Roman" w:hAnsi="Simplified Arabic" w:cs="Simplified Arabic"/>
                <w:color w:val="000000" w:themeColor="text1"/>
                <w:kern w:val="0"/>
                <w:lang w:bidi="ar-EG"/>
                <w14:ligatures w14:val="none"/>
              </w:rPr>
              <w:t>267.483</w:t>
            </w:r>
          </w:p>
        </w:tc>
        <w:tc>
          <w:tcPr>
            <w:tcW w:w="0" w:type="auto"/>
            <w:vAlign w:val="center"/>
            <w:hideMark/>
          </w:tcPr>
          <w:p w14:paraId="155F97C6"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lang w:bidi="ar-EG"/>
                <w14:ligatures w14:val="none"/>
              </w:rPr>
            </w:pPr>
            <w:r w:rsidRPr="00726828">
              <w:rPr>
                <w:rFonts w:ascii="Simplified Arabic" w:eastAsia="Times New Roman" w:hAnsi="Simplified Arabic" w:cs="Simplified Arabic"/>
                <w:color w:val="000000" w:themeColor="text1"/>
                <w:kern w:val="0"/>
                <w:lang w:bidi="ar-EG"/>
                <w14:ligatures w14:val="none"/>
              </w:rPr>
              <w:t>0.000</w:t>
            </w:r>
          </w:p>
        </w:tc>
        <w:tc>
          <w:tcPr>
            <w:tcW w:w="0" w:type="auto"/>
            <w:vMerge/>
            <w:vAlign w:val="center"/>
            <w:hideMark/>
          </w:tcPr>
          <w:p w14:paraId="0F4E4114" w14:textId="17BD4F78"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lang w:bidi="ar-EG"/>
                <w14:ligatures w14:val="none"/>
              </w:rPr>
            </w:pPr>
          </w:p>
        </w:tc>
        <w:tc>
          <w:tcPr>
            <w:tcW w:w="0" w:type="auto"/>
            <w:vAlign w:val="center"/>
            <w:hideMark/>
          </w:tcPr>
          <w:p w14:paraId="48234DF1"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lang w:bidi="ar-EG"/>
                <w14:ligatures w14:val="none"/>
              </w:rPr>
            </w:pPr>
            <w:r w:rsidRPr="00726828">
              <w:rPr>
                <w:rFonts w:ascii="Simplified Arabic" w:eastAsia="Times New Roman" w:hAnsi="Simplified Arabic" w:cs="Simplified Arabic"/>
                <w:color w:val="000000" w:themeColor="text1"/>
                <w:kern w:val="0"/>
                <w:lang w:bidi="ar-EG"/>
                <w14:ligatures w14:val="none"/>
              </w:rPr>
              <w:t>0.678</w:t>
            </w:r>
          </w:p>
        </w:tc>
        <w:tc>
          <w:tcPr>
            <w:tcW w:w="0" w:type="auto"/>
            <w:vAlign w:val="center"/>
            <w:hideMark/>
          </w:tcPr>
          <w:p w14:paraId="0D7200CD"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lang w:bidi="ar-EG"/>
                <w14:ligatures w14:val="none"/>
              </w:rPr>
            </w:pPr>
            <w:r w:rsidRPr="00726828">
              <w:rPr>
                <w:rFonts w:ascii="Simplified Arabic" w:eastAsia="Times New Roman" w:hAnsi="Simplified Arabic" w:cs="Simplified Arabic"/>
                <w:color w:val="000000" w:themeColor="text1"/>
                <w:kern w:val="0"/>
                <w:lang w:bidi="ar-EG"/>
                <w14:ligatures w14:val="none"/>
              </w:rPr>
              <w:t>0.041</w:t>
            </w:r>
          </w:p>
        </w:tc>
        <w:tc>
          <w:tcPr>
            <w:tcW w:w="0" w:type="auto"/>
            <w:vAlign w:val="center"/>
            <w:hideMark/>
          </w:tcPr>
          <w:p w14:paraId="699581AD"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lang w:bidi="ar-EG"/>
                <w14:ligatures w14:val="none"/>
              </w:rPr>
            </w:pPr>
            <w:r w:rsidRPr="00726828">
              <w:rPr>
                <w:rFonts w:ascii="Simplified Arabic" w:eastAsia="Times New Roman" w:hAnsi="Simplified Arabic" w:cs="Simplified Arabic"/>
                <w:color w:val="000000" w:themeColor="text1"/>
                <w:kern w:val="0"/>
                <w:lang w:bidi="ar-EG"/>
                <w14:ligatures w14:val="none"/>
              </w:rPr>
              <w:t>16.355</w:t>
            </w:r>
          </w:p>
        </w:tc>
        <w:tc>
          <w:tcPr>
            <w:tcW w:w="1123" w:type="dxa"/>
            <w:vAlign w:val="center"/>
            <w:hideMark/>
          </w:tcPr>
          <w:p w14:paraId="279CB572"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lang w:bidi="ar-EG"/>
                <w14:ligatures w14:val="none"/>
              </w:rPr>
            </w:pPr>
            <w:r w:rsidRPr="00726828">
              <w:rPr>
                <w:rFonts w:ascii="Simplified Arabic" w:eastAsia="Times New Roman" w:hAnsi="Simplified Arabic" w:cs="Simplified Arabic"/>
                <w:color w:val="000000" w:themeColor="text1"/>
                <w:kern w:val="0"/>
                <w:lang w:bidi="ar-EG"/>
                <w14:ligatures w14:val="none"/>
              </w:rPr>
              <w:t>0.000</w:t>
            </w:r>
          </w:p>
        </w:tc>
      </w:tr>
    </w:tbl>
    <w:p w14:paraId="3C2A0A26" w14:textId="295E273C" w:rsidR="003E1164" w:rsidRPr="00726828" w:rsidRDefault="003E1164" w:rsidP="003E1164">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يتّضح من الجدول (</w:t>
      </w:r>
      <w:r w:rsidRPr="00726828">
        <w:rPr>
          <w:rFonts w:ascii="Simplified Arabic" w:eastAsia="Times New Roman" w:hAnsi="Simplified Arabic" w:cs="Simplified Arabic"/>
          <w:color w:val="000000" w:themeColor="text1"/>
          <w:kern w:val="0"/>
          <w:sz w:val="28"/>
          <w:szCs w:val="28"/>
          <w14:ligatures w14:val="none"/>
        </w:rPr>
        <w:t>19</w:t>
      </w:r>
      <w:r w:rsidRPr="00726828">
        <w:rPr>
          <w:rFonts w:ascii="Simplified Arabic" w:eastAsia="Times New Roman" w:hAnsi="Simplified Arabic" w:cs="Simplified Arabic"/>
          <w:color w:val="000000" w:themeColor="text1"/>
          <w:kern w:val="0"/>
          <w:sz w:val="28"/>
          <w:szCs w:val="28"/>
          <w:rtl/>
          <w14:ligatures w14:val="none"/>
        </w:rPr>
        <w:t>) وجود علاقة ارتباط طردية قوية بين التسويق عبر المواقع الإلكترونية والتواصل المؤسسي، حيث بلغ معامل الارتباط</w:t>
      </w:r>
      <w:r w:rsidRPr="00726828">
        <w:rPr>
          <w:rFonts w:ascii="Simplified Arabic" w:eastAsia="Times New Roman" w:hAnsi="Simplified Arabic" w:cs="Simplified Arabic"/>
          <w:color w:val="000000" w:themeColor="text1"/>
          <w:kern w:val="0"/>
          <w:sz w:val="28"/>
          <w:szCs w:val="28"/>
          <w:lang w:bidi="ar-EG"/>
          <w14:ligatures w14:val="none"/>
        </w:rPr>
        <w:t xml:space="preserve"> (r = 0.724)</w:t>
      </w:r>
      <w:r w:rsidRPr="00726828">
        <w:rPr>
          <w:rFonts w:ascii="Simplified Arabic" w:eastAsia="Times New Roman" w:hAnsi="Simplified Arabic" w:cs="Simplified Arabic"/>
          <w:color w:val="000000" w:themeColor="text1"/>
          <w:kern w:val="0"/>
          <w:sz w:val="28"/>
          <w:szCs w:val="28"/>
          <w:rtl/>
          <w14:ligatures w14:val="none"/>
        </w:rPr>
        <w:t>، فيما بلغ معامل التحديد</w:t>
      </w:r>
      <w:r w:rsidRPr="00726828">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726828">
        <w:rPr>
          <w:rFonts w:ascii="Simplified Arabic" w:eastAsia="Times New Roman" w:hAnsi="Simplified Arabic" w:cs="Simplified Arabic"/>
          <w:color w:val="000000" w:themeColor="text1"/>
          <w:kern w:val="0"/>
          <w:sz w:val="28"/>
          <w:szCs w:val="28"/>
          <w:lang w:bidi="ar-EG"/>
          <w14:ligatures w14:val="none"/>
        </w:rPr>
        <w:t>R²</w:t>
      </w:r>
      <w:proofErr w:type="spellEnd"/>
      <w:r w:rsidRPr="00726828">
        <w:rPr>
          <w:rFonts w:ascii="Simplified Arabic" w:eastAsia="Times New Roman" w:hAnsi="Simplified Arabic" w:cs="Simplified Arabic"/>
          <w:color w:val="000000" w:themeColor="text1"/>
          <w:kern w:val="0"/>
          <w:sz w:val="28"/>
          <w:szCs w:val="28"/>
          <w:lang w:bidi="ar-EG"/>
          <w14:ligatures w14:val="none"/>
        </w:rPr>
        <w:t xml:space="preserve"> = 0.524)</w:t>
      </w:r>
      <w:r w:rsidRPr="00726828">
        <w:rPr>
          <w:rFonts w:ascii="Simplified Arabic" w:eastAsia="Times New Roman" w:hAnsi="Simplified Arabic" w:cs="Simplified Arabic"/>
          <w:color w:val="000000" w:themeColor="text1"/>
          <w:kern w:val="0"/>
          <w:sz w:val="28"/>
          <w:szCs w:val="28"/>
          <w:rtl/>
          <w14:ligatures w14:val="none"/>
        </w:rPr>
        <w:t>، مما يعني أن التسويق عبر المواقع الإلكترونية يُفسّر منفرداً 52.4% من التباين في التواصل المؤسسي. وبلغت قيمة</w:t>
      </w:r>
      <w:r w:rsidRPr="00726828">
        <w:rPr>
          <w:rFonts w:ascii="Simplified Arabic" w:eastAsia="Times New Roman" w:hAnsi="Simplified Arabic" w:cs="Simplified Arabic"/>
          <w:color w:val="000000" w:themeColor="text1"/>
          <w:kern w:val="0"/>
          <w:sz w:val="28"/>
          <w:szCs w:val="28"/>
          <w:lang w:bidi="ar-EG"/>
          <w14:ligatures w14:val="none"/>
        </w:rPr>
        <w:t xml:space="preserve"> (F = 267.483) </w:t>
      </w:r>
      <w:r w:rsidRPr="00726828">
        <w:rPr>
          <w:rFonts w:ascii="Simplified Arabic" w:eastAsia="Times New Roman" w:hAnsi="Simplified Arabic" w:cs="Simplified Arabic"/>
          <w:color w:val="000000" w:themeColor="text1"/>
          <w:kern w:val="0"/>
          <w:sz w:val="28"/>
          <w:szCs w:val="28"/>
          <w:rtl/>
          <w14:ligatures w14:val="none"/>
        </w:rPr>
        <w:t>بمستوى دلالة (0.000)، مما يؤكد المعنوية الكلية للنموذج. كما بلغ معامل التأثير</w:t>
      </w:r>
      <w:r w:rsidRPr="00726828">
        <w:rPr>
          <w:rFonts w:ascii="Simplified Arabic" w:eastAsia="Times New Roman" w:hAnsi="Simplified Arabic" w:cs="Simplified Arabic"/>
          <w:color w:val="000000" w:themeColor="text1"/>
          <w:kern w:val="0"/>
          <w:sz w:val="28"/>
          <w:szCs w:val="28"/>
          <w:lang w:bidi="ar-EG"/>
          <w14:ligatures w14:val="none"/>
        </w:rPr>
        <w:t xml:space="preserve"> (B = 0.678) </w:t>
      </w:r>
      <w:r w:rsidRPr="00726828">
        <w:rPr>
          <w:rFonts w:ascii="Simplified Arabic" w:eastAsia="Times New Roman" w:hAnsi="Simplified Arabic" w:cs="Simplified Arabic"/>
          <w:color w:val="000000" w:themeColor="text1"/>
          <w:kern w:val="0"/>
          <w:sz w:val="28"/>
          <w:szCs w:val="28"/>
          <w:rtl/>
          <w14:ligatures w14:val="none"/>
        </w:rPr>
        <w:t>بقيمة</w:t>
      </w:r>
      <w:r w:rsidRPr="00726828">
        <w:rPr>
          <w:rFonts w:ascii="Simplified Arabic" w:eastAsia="Times New Roman" w:hAnsi="Simplified Arabic" w:cs="Simplified Arabic"/>
          <w:color w:val="000000" w:themeColor="text1"/>
          <w:kern w:val="0"/>
          <w:sz w:val="28"/>
          <w:szCs w:val="28"/>
          <w:lang w:bidi="ar-EG"/>
          <w14:ligatures w14:val="none"/>
        </w:rPr>
        <w:t xml:space="preserve"> (T = 16.355) </w:t>
      </w:r>
      <w:r w:rsidRPr="00726828">
        <w:rPr>
          <w:rFonts w:ascii="Simplified Arabic" w:eastAsia="Times New Roman" w:hAnsi="Simplified Arabic" w:cs="Simplified Arabic"/>
          <w:color w:val="000000" w:themeColor="text1"/>
          <w:kern w:val="0"/>
          <w:sz w:val="28"/>
          <w:szCs w:val="28"/>
          <w:rtl/>
          <w14:ligatures w14:val="none"/>
        </w:rPr>
        <w:t>عند مستوى دلالة (0.000)، مما يعني أن الزيادة بمقدار وحدة واحدة في التسويق عبر المواقع الإلكترونية تؤدي إلى زيادة قدرها 0.678 في مستوى التواصل المؤسسي</w:t>
      </w:r>
      <w:r w:rsidRPr="00726828">
        <w:rPr>
          <w:rFonts w:ascii="Simplified Arabic" w:eastAsia="Times New Roman" w:hAnsi="Simplified Arabic" w:cs="Simplified Arabic"/>
          <w:color w:val="000000" w:themeColor="text1"/>
          <w:kern w:val="0"/>
          <w:sz w:val="28"/>
          <w:szCs w:val="28"/>
          <w:lang w:bidi="ar-EG"/>
          <w14:ligatures w14:val="none"/>
        </w:rPr>
        <w:t xml:space="preserve">. </w:t>
      </w:r>
      <w:r w:rsidRPr="00726828">
        <w:rPr>
          <w:rFonts w:ascii="Simplified Arabic" w:eastAsia="Times New Roman" w:hAnsi="Simplified Arabic" w:cs="Simplified Arabic"/>
          <w:b/>
          <w:bCs/>
          <w:color w:val="000000" w:themeColor="text1"/>
          <w:kern w:val="0"/>
          <w:sz w:val="28"/>
          <w:szCs w:val="28"/>
          <w:rtl/>
          <w14:ligatures w14:val="none"/>
        </w:rPr>
        <w:t>وبناءً عليه، تُقبل الفرضية الفرعية الأولى</w:t>
      </w:r>
      <w:r w:rsidRPr="00726828">
        <w:rPr>
          <w:rFonts w:ascii="Simplified Arabic" w:eastAsia="Times New Roman" w:hAnsi="Simplified Arabic" w:cs="Simplified Arabic"/>
          <w:color w:val="000000" w:themeColor="text1"/>
          <w:kern w:val="0"/>
          <w:sz w:val="28"/>
          <w:szCs w:val="28"/>
          <w:lang w:bidi="ar-EG"/>
          <w14:ligatures w14:val="none"/>
        </w:rPr>
        <w:t>.</w:t>
      </w:r>
    </w:p>
    <w:p w14:paraId="33D42E18" w14:textId="77777777" w:rsidR="003E1164" w:rsidRPr="00726828" w:rsidRDefault="003E1164" w:rsidP="003E116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726828">
        <w:rPr>
          <w:rFonts w:ascii="Simplified Arabic" w:eastAsia="Times New Roman" w:hAnsi="Simplified Arabic" w:cs="Simplified Arabic"/>
          <w:b/>
          <w:bCs/>
          <w:color w:val="000000" w:themeColor="text1"/>
          <w:kern w:val="0"/>
          <w:sz w:val="28"/>
          <w:szCs w:val="28"/>
          <w:rtl/>
          <w14:ligatures w14:val="none"/>
        </w:rPr>
        <w:t>الفرضية الفرعية الثانية</w:t>
      </w:r>
    </w:p>
    <w:p w14:paraId="6DF923D6" w14:textId="77777777" w:rsidR="003E1164" w:rsidRPr="00726828" w:rsidRDefault="003E1164" w:rsidP="003E1164">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b/>
          <w:bCs/>
          <w:color w:val="000000" w:themeColor="text1"/>
          <w:kern w:val="0"/>
          <w:sz w:val="28"/>
          <w:szCs w:val="28"/>
          <w:rtl/>
          <w14:ligatures w14:val="none"/>
        </w:rPr>
        <w:t>نصّها</w:t>
      </w:r>
      <w:r w:rsidRPr="00726828">
        <w:rPr>
          <w:rFonts w:ascii="Simplified Arabic" w:eastAsia="Times New Roman" w:hAnsi="Simplified Arabic" w:cs="Simplified Arabic"/>
          <w:b/>
          <w:bCs/>
          <w:color w:val="000000" w:themeColor="text1"/>
          <w:kern w:val="0"/>
          <w:sz w:val="28"/>
          <w:szCs w:val="28"/>
          <w:lang w:bidi="ar-EG"/>
          <w14:ligatures w14:val="none"/>
        </w:rPr>
        <w:t>:</w:t>
      </w:r>
      <w:r w:rsidRPr="00726828">
        <w:rPr>
          <w:rFonts w:ascii="Simplified Arabic" w:eastAsia="Times New Roman" w:hAnsi="Simplified Arabic" w:cs="Simplified Arabic"/>
          <w:color w:val="000000" w:themeColor="text1"/>
          <w:kern w:val="0"/>
          <w:sz w:val="28"/>
          <w:szCs w:val="28"/>
          <w:lang w:bidi="ar-EG"/>
          <w14:ligatures w14:val="none"/>
        </w:rPr>
        <w:t xml:space="preserve"> </w:t>
      </w:r>
      <w:r w:rsidRPr="00726828">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الدلالة</w:t>
      </w:r>
      <w:r w:rsidRPr="00726828">
        <w:rPr>
          <w:rFonts w:ascii="Simplified Arabic" w:eastAsia="Times New Roman" w:hAnsi="Simplified Arabic" w:cs="Simplified Arabic"/>
          <w:color w:val="000000" w:themeColor="text1"/>
          <w:kern w:val="0"/>
          <w:sz w:val="28"/>
          <w:szCs w:val="28"/>
          <w:lang w:bidi="ar-EG"/>
          <w14:ligatures w14:val="none"/>
        </w:rPr>
        <w:t xml:space="preserve"> (</w:t>
      </w:r>
      <w:r w:rsidRPr="00726828">
        <w:rPr>
          <w:rFonts w:ascii="Cambria" w:eastAsia="Times New Roman" w:hAnsi="Cambria" w:cs="Cambria"/>
          <w:color w:val="000000" w:themeColor="text1"/>
          <w:kern w:val="0"/>
          <w:sz w:val="28"/>
          <w:szCs w:val="28"/>
          <w:lang w:bidi="ar-EG"/>
          <w14:ligatures w14:val="none"/>
        </w:rPr>
        <w:t>α</w:t>
      </w:r>
      <w:r w:rsidRPr="00726828">
        <w:rPr>
          <w:rFonts w:ascii="Simplified Arabic" w:eastAsia="Times New Roman" w:hAnsi="Simplified Arabic" w:cs="Simplified Arabic"/>
          <w:color w:val="000000" w:themeColor="text1"/>
          <w:kern w:val="0"/>
          <w:sz w:val="28"/>
          <w:szCs w:val="28"/>
          <w:lang w:bidi="ar-EG"/>
          <w14:ligatures w14:val="none"/>
        </w:rPr>
        <w:t xml:space="preserve"> </w:t>
      </w:r>
      <w:r w:rsidRPr="00726828">
        <w:rPr>
          <w:rFonts w:ascii="Cambria Math" w:eastAsia="Times New Roman" w:hAnsi="Cambria Math" w:cs="Cambria Math"/>
          <w:color w:val="000000" w:themeColor="text1"/>
          <w:kern w:val="0"/>
          <w:sz w:val="28"/>
          <w:szCs w:val="28"/>
          <w:lang w:bidi="ar-EG"/>
          <w14:ligatures w14:val="none"/>
        </w:rPr>
        <w:t>≤</w:t>
      </w:r>
      <w:r w:rsidRPr="00726828">
        <w:rPr>
          <w:rFonts w:ascii="Simplified Arabic" w:eastAsia="Times New Roman" w:hAnsi="Simplified Arabic" w:cs="Simplified Arabic"/>
          <w:color w:val="000000" w:themeColor="text1"/>
          <w:kern w:val="0"/>
          <w:sz w:val="28"/>
          <w:szCs w:val="28"/>
          <w:lang w:bidi="ar-EG"/>
          <w14:ligatures w14:val="none"/>
        </w:rPr>
        <w:t xml:space="preserve"> 0.05) </w:t>
      </w:r>
      <w:r w:rsidRPr="00726828">
        <w:rPr>
          <w:rFonts w:ascii="Simplified Arabic" w:eastAsia="Times New Roman" w:hAnsi="Simplified Arabic" w:cs="Simplified Arabic"/>
          <w:color w:val="000000" w:themeColor="text1"/>
          <w:kern w:val="0"/>
          <w:sz w:val="28"/>
          <w:szCs w:val="28"/>
          <w:rtl/>
          <w14:ligatures w14:val="none"/>
        </w:rPr>
        <w:t>للتسويق عبر وسائل التواصل الاجتماعي في تحسين التواصل المؤسسي داخل الغرف التجارية السعودية</w:t>
      </w:r>
      <w:r w:rsidRPr="00726828">
        <w:rPr>
          <w:rFonts w:ascii="Simplified Arabic" w:eastAsia="Times New Roman" w:hAnsi="Simplified Arabic" w:cs="Simplified Arabic"/>
          <w:color w:val="000000" w:themeColor="text1"/>
          <w:kern w:val="0"/>
          <w:sz w:val="28"/>
          <w:szCs w:val="28"/>
          <w:lang w:bidi="ar-EG"/>
          <w14:ligatures w14:val="none"/>
        </w:rPr>
        <w:t>.</w:t>
      </w:r>
    </w:p>
    <w:p w14:paraId="09E0AFC6" w14:textId="5B650B70"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b/>
          <w:bCs/>
          <w:color w:val="000000" w:themeColor="text1"/>
          <w:kern w:val="0"/>
          <w:sz w:val="28"/>
          <w:szCs w:val="28"/>
          <w:rtl/>
          <w14:ligatures w14:val="none"/>
        </w:rPr>
        <w:t>جدول (</w:t>
      </w:r>
      <w:r w:rsidRPr="00726828">
        <w:rPr>
          <w:rFonts w:ascii="Simplified Arabic" w:eastAsia="Times New Roman" w:hAnsi="Simplified Arabic" w:cs="Simplified Arabic"/>
          <w:b/>
          <w:bCs/>
          <w:color w:val="000000" w:themeColor="text1"/>
          <w:kern w:val="0"/>
          <w:sz w:val="28"/>
          <w:szCs w:val="28"/>
          <w14:ligatures w14:val="none"/>
        </w:rPr>
        <w:t>20</w:t>
      </w:r>
      <w:r w:rsidRPr="00726828">
        <w:rPr>
          <w:rFonts w:ascii="Simplified Arabic" w:eastAsia="Times New Roman" w:hAnsi="Simplified Arabic" w:cs="Simplified Arabic"/>
          <w:b/>
          <w:bCs/>
          <w:color w:val="000000" w:themeColor="text1"/>
          <w:kern w:val="0"/>
          <w:sz w:val="28"/>
          <w:szCs w:val="28"/>
          <w:rtl/>
          <w14:ligatures w14:val="none"/>
        </w:rPr>
        <w:t>): تحليل الانحدار الخطي البسيط لأثر التسويق عبر وسائل التواصل الاجتماعي على التواصل المؤسسي</w:t>
      </w:r>
    </w:p>
    <w:tbl>
      <w:tblPr>
        <w:tblStyle w:val="1-1"/>
        <w:bidiVisual/>
        <w:tblW w:w="10063" w:type="dxa"/>
        <w:jc w:val="center"/>
        <w:tblLook w:val="04A0" w:firstRow="1" w:lastRow="0" w:firstColumn="1" w:lastColumn="0" w:noHBand="0" w:noVBand="1"/>
      </w:tblPr>
      <w:tblGrid>
        <w:gridCol w:w="1216"/>
        <w:gridCol w:w="887"/>
        <w:gridCol w:w="701"/>
        <w:gridCol w:w="367"/>
        <w:gridCol w:w="911"/>
        <w:gridCol w:w="706"/>
        <w:gridCol w:w="1535"/>
        <w:gridCol w:w="701"/>
        <w:gridCol w:w="889"/>
        <w:gridCol w:w="806"/>
        <w:gridCol w:w="1344"/>
      </w:tblGrid>
      <w:tr w:rsidR="003E1164" w:rsidRPr="00726828" w14:paraId="17FEADD8" w14:textId="77777777" w:rsidTr="003E116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16" w:type="dxa"/>
            <w:vAlign w:val="center"/>
            <w:hideMark/>
          </w:tcPr>
          <w:p w14:paraId="0BC3E91E"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0"/>
                <w:szCs w:val="20"/>
                <w:lang w:bidi="ar-EG"/>
                <w14:ligatures w14:val="none"/>
              </w:rPr>
            </w:pPr>
            <w:r w:rsidRPr="00726828">
              <w:rPr>
                <w:rFonts w:ascii="Simplified Arabic" w:eastAsia="Times New Roman" w:hAnsi="Simplified Arabic" w:cs="Simplified Arabic"/>
                <w:color w:val="000000" w:themeColor="text1"/>
                <w:kern w:val="0"/>
                <w:sz w:val="20"/>
                <w:szCs w:val="20"/>
                <w:rtl/>
                <w14:ligatures w14:val="none"/>
              </w:rPr>
              <w:t>المتغير التابع</w:t>
            </w:r>
          </w:p>
        </w:tc>
        <w:tc>
          <w:tcPr>
            <w:tcW w:w="0" w:type="auto"/>
            <w:vAlign w:val="center"/>
            <w:hideMark/>
          </w:tcPr>
          <w:p w14:paraId="75D2E17D" w14:textId="77777777" w:rsidR="003E1164" w:rsidRPr="00726828" w:rsidRDefault="003E1164" w:rsidP="003E11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r w:rsidRPr="00726828">
              <w:rPr>
                <w:rFonts w:ascii="Simplified Arabic" w:eastAsia="Times New Roman" w:hAnsi="Simplified Arabic" w:cs="Simplified Arabic"/>
                <w:color w:val="000000" w:themeColor="text1"/>
                <w:kern w:val="0"/>
                <w:sz w:val="20"/>
                <w:szCs w:val="20"/>
                <w:rtl/>
                <w14:ligatures w14:val="none"/>
              </w:rPr>
              <w:t>ملخص النموذج</w:t>
            </w:r>
          </w:p>
        </w:tc>
        <w:tc>
          <w:tcPr>
            <w:tcW w:w="0" w:type="auto"/>
            <w:gridSpan w:val="4"/>
            <w:vAlign w:val="center"/>
            <w:hideMark/>
          </w:tcPr>
          <w:p w14:paraId="2F35C0C7" w14:textId="03A7CC5A" w:rsidR="003E1164" w:rsidRPr="00726828" w:rsidRDefault="003E1164" w:rsidP="003E11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r w:rsidRPr="00726828">
              <w:rPr>
                <w:rFonts w:ascii="Simplified Arabic" w:eastAsia="Times New Roman" w:hAnsi="Simplified Arabic" w:cs="Simplified Arabic"/>
                <w:color w:val="000000" w:themeColor="text1"/>
                <w:kern w:val="0"/>
                <w:sz w:val="20"/>
                <w:szCs w:val="20"/>
                <w:rtl/>
                <w14:ligatures w14:val="none"/>
              </w:rPr>
              <w:t>تحليل التباين</w:t>
            </w:r>
            <w:r w:rsidRPr="00726828">
              <w:rPr>
                <w:rFonts w:ascii="Simplified Arabic" w:eastAsia="Times New Roman" w:hAnsi="Simplified Arabic" w:cs="Simplified Arabic"/>
                <w:color w:val="000000" w:themeColor="text1"/>
                <w:kern w:val="0"/>
                <w:sz w:val="20"/>
                <w:szCs w:val="20"/>
                <w:lang w:bidi="ar-EG"/>
                <w14:ligatures w14:val="none"/>
              </w:rPr>
              <w:t xml:space="preserve"> ANOVA</w:t>
            </w:r>
          </w:p>
        </w:tc>
        <w:tc>
          <w:tcPr>
            <w:tcW w:w="0" w:type="auto"/>
            <w:vAlign w:val="center"/>
            <w:hideMark/>
          </w:tcPr>
          <w:p w14:paraId="3C317174" w14:textId="77777777" w:rsidR="003E1164" w:rsidRPr="00726828" w:rsidRDefault="003E1164" w:rsidP="003E11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r w:rsidRPr="00726828">
              <w:rPr>
                <w:rFonts w:ascii="Simplified Arabic" w:eastAsia="Times New Roman" w:hAnsi="Simplified Arabic" w:cs="Simplified Arabic"/>
                <w:color w:val="000000" w:themeColor="text1"/>
                <w:kern w:val="0"/>
                <w:sz w:val="20"/>
                <w:szCs w:val="20"/>
                <w:rtl/>
                <w14:ligatures w14:val="none"/>
              </w:rPr>
              <w:t>المتغير المستقل</w:t>
            </w:r>
          </w:p>
        </w:tc>
        <w:tc>
          <w:tcPr>
            <w:tcW w:w="3740" w:type="dxa"/>
            <w:gridSpan w:val="4"/>
            <w:vAlign w:val="center"/>
            <w:hideMark/>
          </w:tcPr>
          <w:p w14:paraId="430AFFA8" w14:textId="6F980FAE" w:rsidR="003E1164" w:rsidRPr="00726828" w:rsidRDefault="003E1164" w:rsidP="003E11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r w:rsidRPr="00726828">
              <w:rPr>
                <w:rFonts w:ascii="Simplified Arabic" w:eastAsia="Times New Roman" w:hAnsi="Simplified Arabic" w:cs="Simplified Arabic"/>
                <w:color w:val="000000" w:themeColor="text1"/>
                <w:kern w:val="0"/>
                <w:sz w:val="20"/>
                <w:szCs w:val="20"/>
                <w:rtl/>
                <w14:ligatures w14:val="none"/>
              </w:rPr>
              <w:t>المعاملات</w:t>
            </w:r>
            <w:r w:rsidRPr="00726828">
              <w:rPr>
                <w:rFonts w:ascii="Simplified Arabic" w:eastAsia="Times New Roman" w:hAnsi="Simplified Arabic" w:cs="Simplified Arabic"/>
                <w:color w:val="000000" w:themeColor="text1"/>
                <w:kern w:val="0"/>
                <w:sz w:val="20"/>
                <w:szCs w:val="20"/>
                <w:lang w:bidi="ar-EG"/>
                <w14:ligatures w14:val="none"/>
              </w:rPr>
              <w:t xml:space="preserve"> Coefficients</w:t>
            </w:r>
          </w:p>
        </w:tc>
      </w:tr>
      <w:tr w:rsidR="003E1164" w:rsidRPr="00726828" w14:paraId="6B1F5F7A" w14:textId="77777777" w:rsidTr="003E1164">
        <w:trPr>
          <w:jc w:val="center"/>
        </w:trPr>
        <w:tc>
          <w:tcPr>
            <w:cnfStyle w:val="001000000000" w:firstRow="0" w:lastRow="0" w:firstColumn="1" w:lastColumn="0" w:oddVBand="0" w:evenVBand="0" w:oddHBand="0" w:evenHBand="0" w:firstRowFirstColumn="0" w:firstRowLastColumn="0" w:lastRowFirstColumn="0" w:lastRowLastColumn="0"/>
            <w:tcW w:w="1216" w:type="dxa"/>
            <w:vMerge w:val="restart"/>
            <w:vAlign w:val="center"/>
            <w:hideMark/>
          </w:tcPr>
          <w:p w14:paraId="205FFAD5" w14:textId="2F79EC1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0"/>
                <w:szCs w:val="20"/>
                <w:lang w:bidi="ar-EG"/>
                <w14:ligatures w14:val="none"/>
              </w:rPr>
            </w:pPr>
            <w:r w:rsidRPr="00726828">
              <w:rPr>
                <w:rFonts w:ascii="Simplified Arabic" w:eastAsia="Times New Roman" w:hAnsi="Simplified Arabic" w:cs="Simplified Arabic"/>
                <w:color w:val="000000" w:themeColor="text1"/>
                <w:kern w:val="0"/>
                <w:sz w:val="20"/>
                <w:szCs w:val="20"/>
                <w:rtl/>
                <w14:ligatures w14:val="none"/>
              </w:rPr>
              <w:t>التواصل المؤسسي</w:t>
            </w:r>
          </w:p>
        </w:tc>
        <w:tc>
          <w:tcPr>
            <w:tcW w:w="0" w:type="auto"/>
            <w:vAlign w:val="center"/>
            <w:hideMark/>
          </w:tcPr>
          <w:p w14:paraId="1D267C2C"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r w:rsidRPr="00726828">
              <w:rPr>
                <w:rFonts w:ascii="Simplified Arabic" w:eastAsia="Times New Roman" w:hAnsi="Simplified Arabic" w:cs="Simplified Arabic"/>
                <w:color w:val="000000" w:themeColor="text1"/>
                <w:kern w:val="0"/>
                <w:sz w:val="20"/>
                <w:szCs w:val="20"/>
                <w:lang w:bidi="ar-EG"/>
                <w14:ligatures w14:val="none"/>
              </w:rPr>
              <w:t>r</w:t>
            </w:r>
          </w:p>
        </w:tc>
        <w:tc>
          <w:tcPr>
            <w:tcW w:w="0" w:type="auto"/>
            <w:vAlign w:val="center"/>
            <w:hideMark/>
          </w:tcPr>
          <w:p w14:paraId="68765FB3"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proofErr w:type="spellStart"/>
            <w:r w:rsidRPr="00726828">
              <w:rPr>
                <w:rFonts w:ascii="Simplified Arabic" w:eastAsia="Times New Roman" w:hAnsi="Simplified Arabic" w:cs="Simplified Arabic"/>
                <w:color w:val="000000" w:themeColor="text1"/>
                <w:kern w:val="0"/>
                <w:sz w:val="20"/>
                <w:szCs w:val="20"/>
                <w:lang w:bidi="ar-EG"/>
                <w14:ligatures w14:val="none"/>
              </w:rPr>
              <w:t>R²</w:t>
            </w:r>
            <w:proofErr w:type="spellEnd"/>
          </w:p>
        </w:tc>
        <w:tc>
          <w:tcPr>
            <w:tcW w:w="0" w:type="auto"/>
            <w:vAlign w:val="center"/>
            <w:hideMark/>
          </w:tcPr>
          <w:p w14:paraId="20424D51"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proofErr w:type="spellStart"/>
            <w:r w:rsidRPr="00726828">
              <w:rPr>
                <w:rFonts w:ascii="Simplified Arabic" w:eastAsia="Times New Roman" w:hAnsi="Simplified Arabic" w:cs="Simplified Arabic"/>
                <w:color w:val="000000" w:themeColor="text1"/>
                <w:kern w:val="0"/>
                <w:sz w:val="20"/>
                <w:szCs w:val="20"/>
                <w:lang w:bidi="ar-EG"/>
                <w14:ligatures w14:val="none"/>
              </w:rPr>
              <w:t>df</w:t>
            </w:r>
            <w:proofErr w:type="spellEnd"/>
          </w:p>
        </w:tc>
        <w:tc>
          <w:tcPr>
            <w:tcW w:w="0" w:type="auto"/>
            <w:vAlign w:val="center"/>
            <w:hideMark/>
          </w:tcPr>
          <w:p w14:paraId="2A9CD67F"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r w:rsidRPr="00726828">
              <w:rPr>
                <w:rFonts w:ascii="Simplified Arabic" w:eastAsia="Times New Roman" w:hAnsi="Simplified Arabic" w:cs="Simplified Arabic"/>
                <w:color w:val="000000" w:themeColor="text1"/>
                <w:kern w:val="0"/>
                <w:sz w:val="20"/>
                <w:szCs w:val="20"/>
                <w:lang w:bidi="ar-EG"/>
                <w14:ligatures w14:val="none"/>
              </w:rPr>
              <w:t>F</w:t>
            </w:r>
          </w:p>
        </w:tc>
        <w:tc>
          <w:tcPr>
            <w:tcW w:w="0" w:type="auto"/>
            <w:vAlign w:val="center"/>
            <w:hideMark/>
          </w:tcPr>
          <w:p w14:paraId="5DDD9735"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r w:rsidRPr="00726828">
              <w:rPr>
                <w:rFonts w:ascii="Simplified Arabic" w:eastAsia="Times New Roman" w:hAnsi="Simplified Arabic" w:cs="Simplified Arabic"/>
                <w:color w:val="000000" w:themeColor="text1"/>
                <w:kern w:val="0"/>
                <w:sz w:val="20"/>
                <w:szCs w:val="20"/>
                <w:lang w:bidi="ar-EG"/>
                <w14:ligatures w14:val="none"/>
              </w:rPr>
              <w:t>Sig. F</w:t>
            </w:r>
          </w:p>
        </w:tc>
        <w:tc>
          <w:tcPr>
            <w:tcW w:w="0" w:type="auto"/>
            <w:vMerge w:val="restart"/>
            <w:vAlign w:val="center"/>
            <w:hideMark/>
          </w:tcPr>
          <w:p w14:paraId="18FEBAA0" w14:textId="13043E1B"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r w:rsidRPr="00726828">
              <w:rPr>
                <w:rFonts w:ascii="Simplified Arabic" w:eastAsia="Times New Roman" w:hAnsi="Simplified Arabic" w:cs="Simplified Arabic"/>
                <w:color w:val="000000" w:themeColor="text1"/>
                <w:kern w:val="0"/>
                <w:sz w:val="20"/>
                <w:szCs w:val="20"/>
                <w:rtl/>
                <w14:ligatures w14:val="none"/>
              </w:rPr>
              <w:t>التسويق عبر وسائل التواصل الاجتماعي</w:t>
            </w:r>
          </w:p>
        </w:tc>
        <w:tc>
          <w:tcPr>
            <w:tcW w:w="0" w:type="auto"/>
            <w:vAlign w:val="center"/>
            <w:hideMark/>
          </w:tcPr>
          <w:p w14:paraId="7F4A54F4"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r w:rsidRPr="00726828">
              <w:rPr>
                <w:rFonts w:ascii="Simplified Arabic" w:eastAsia="Times New Roman" w:hAnsi="Simplified Arabic" w:cs="Simplified Arabic"/>
                <w:color w:val="000000" w:themeColor="text1"/>
                <w:kern w:val="0"/>
                <w:sz w:val="20"/>
                <w:szCs w:val="20"/>
                <w:lang w:bidi="ar-EG"/>
                <w14:ligatures w14:val="none"/>
              </w:rPr>
              <w:t>B</w:t>
            </w:r>
          </w:p>
        </w:tc>
        <w:tc>
          <w:tcPr>
            <w:tcW w:w="0" w:type="auto"/>
            <w:vAlign w:val="center"/>
            <w:hideMark/>
          </w:tcPr>
          <w:p w14:paraId="61AA03C2"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r w:rsidRPr="00726828">
              <w:rPr>
                <w:rFonts w:ascii="Simplified Arabic" w:eastAsia="Times New Roman" w:hAnsi="Simplified Arabic" w:cs="Simplified Arabic"/>
                <w:color w:val="000000" w:themeColor="text1"/>
                <w:kern w:val="0"/>
                <w:sz w:val="20"/>
                <w:szCs w:val="20"/>
                <w:rtl/>
                <w14:ligatures w14:val="none"/>
              </w:rPr>
              <w:t>الخطأ المعياري</w:t>
            </w:r>
          </w:p>
        </w:tc>
        <w:tc>
          <w:tcPr>
            <w:tcW w:w="0" w:type="auto"/>
            <w:vAlign w:val="center"/>
            <w:hideMark/>
          </w:tcPr>
          <w:p w14:paraId="525F11B3"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r w:rsidRPr="00726828">
              <w:rPr>
                <w:rFonts w:ascii="Simplified Arabic" w:eastAsia="Times New Roman" w:hAnsi="Simplified Arabic" w:cs="Simplified Arabic"/>
                <w:color w:val="000000" w:themeColor="text1"/>
                <w:kern w:val="0"/>
                <w:sz w:val="20"/>
                <w:szCs w:val="20"/>
                <w:lang w:bidi="ar-EG"/>
                <w14:ligatures w14:val="none"/>
              </w:rPr>
              <w:t>T</w:t>
            </w:r>
          </w:p>
        </w:tc>
        <w:tc>
          <w:tcPr>
            <w:tcW w:w="1344" w:type="dxa"/>
            <w:vAlign w:val="center"/>
            <w:hideMark/>
          </w:tcPr>
          <w:p w14:paraId="2436F345"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r w:rsidRPr="00726828">
              <w:rPr>
                <w:rFonts w:ascii="Simplified Arabic" w:eastAsia="Times New Roman" w:hAnsi="Simplified Arabic" w:cs="Simplified Arabic"/>
                <w:color w:val="000000" w:themeColor="text1"/>
                <w:kern w:val="0"/>
                <w:sz w:val="20"/>
                <w:szCs w:val="20"/>
                <w:lang w:bidi="ar-EG"/>
                <w14:ligatures w14:val="none"/>
              </w:rPr>
              <w:t>Sig. t</w:t>
            </w:r>
          </w:p>
        </w:tc>
      </w:tr>
      <w:tr w:rsidR="003E1164" w:rsidRPr="00726828" w14:paraId="69717F3C" w14:textId="77777777" w:rsidTr="003E1164">
        <w:trPr>
          <w:jc w:val="center"/>
        </w:trPr>
        <w:tc>
          <w:tcPr>
            <w:cnfStyle w:val="001000000000" w:firstRow="0" w:lastRow="0" w:firstColumn="1" w:lastColumn="0" w:oddVBand="0" w:evenVBand="0" w:oddHBand="0" w:evenHBand="0" w:firstRowFirstColumn="0" w:firstRowLastColumn="0" w:lastRowFirstColumn="0" w:lastRowLastColumn="0"/>
            <w:tcW w:w="1216" w:type="dxa"/>
            <w:vMerge/>
            <w:vAlign w:val="center"/>
            <w:hideMark/>
          </w:tcPr>
          <w:p w14:paraId="2D9EBB1D" w14:textId="7F63B73F"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0"/>
                <w:szCs w:val="20"/>
                <w:lang w:bidi="ar-EG"/>
                <w14:ligatures w14:val="none"/>
              </w:rPr>
            </w:pPr>
          </w:p>
        </w:tc>
        <w:tc>
          <w:tcPr>
            <w:tcW w:w="0" w:type="auto"/>
            <w:vAlign w:val="center"/>
            <w:hideMark/>
          </w:tcPr>
          <w:p w14:paraId="3D7D21AD"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r w:rsidRPr="00726828">
              <w:rPr>
                <w:rFonts w:ascii="Simplified Arabic" w:eastAsia="Times New Roman" w:hAnsi="Simplified Arabic" w:cs="Simplified Arabic"/>
                <w:color w:val="000000" w:themeColor="text1"/>
                <w:kern w:val="0"/>
                <w:sz w:val="20"/>
                <w:szCs w:val="20"/>
                <w:lang w:bidi="ar-EG"/>
                <w14:ligatures w14:val="none"/>
              </w:rPr>
              <w:t>0.781</w:t>
            </w:r>
          </w:p>
        </w:tc>
        <w:tc>
          <w:tcPr>
            <w:tcW w:w="0" w:type="auto"/>
            <w:vAlign w:val="center"/>
            <w:hideMark/>
          </w:tcPr>
          <w:p w14:paraId="0481B109"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r w:rsidRPr="00726828">
              <w:rPr>
                <w:rFonts w:ascii="Simplified Arabic" w:eastAsia="Times New Roman" w:hAnsi="Simplified Arabic" w:cs="Simplified Arabic"/>
                <w:color w:val="000000" w:themeColor="text1"/>
                <w:kern w:val="0"/>
                <w:sz w:val="20"/>
                <w:szCs w:val="20"/>
                <w:lang w:bidi="ar-EG"/>
                <w14:ligatures w14:val="none"/>
              </w:rPr>
              <w:t>0.610</w:t>
            </w:r>
          </w:p>
        </w:tc>
        <w:tc>
          <w:tcPr>
            <w:tcW w:w="0" w:type="auto"/>
            <w:vAlign w:val="center"/>
            <w:hideMark/>
          </w:tcPr>
          <w:p w14:paraId="7E7148CF"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r w:rsidRPr="00726828">
              <w:rPr>
                <w:rFonts w:ascii="Simplified Arabic" w:eastAsia="Times New Roman" w:hAnsi="Simplified Arabic" w:cs="Simplified Arabic"/>
                <w:color w:val="000000" w:themeColor="text1"/>
                <w:kern w:val="0"/>
                <w:sz w:val="20"/>
                <w:szCs w:val="20"/>
                <w:lang w:bidi="ar-EG"/>
                <w14:ligatures w14:val="none"/>
              </w:rPr>
              <w:t>1</w:t>
            </w:r>
          </w:p>
        </w:tc>
        <w:tc>
          <w:tcPr>
            <w:tcW w:w="0" w:type="auto"/>
            <w:vAlign w:val="center"/>
            <w:hideMark/>
          </w:tcPr>
          <w:p w14:paraId="5B032349"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r w:rsidRPr="00726828">
              <w:rPr>
                <w:rFonts w:ascii="Simplified Arabic" w:eastAsia="Times New Roman" w:hAnsi="Simplified Arabic" w:cs="Simplified Arabic"/>
                <w:color w:val="000000" w:themeColor="text1"/>
                <w:kern w:val="0"/>
                <w:sz w:val="20"/>
                <w:szCs w:val="20"/>
                <w:lang w:bidi="ar-EG"/>
                <w14:ligatures w14:val="none"/>
              </w:rPr>
              <w:t>379.856</w:t>
            </w:r>
          </w:p>
        </w:tc>
        <w:tc>
          <w:tcPr>
            <w:tcW w:w="0" w:type="auto"/>
            <w:vAlign w:val="center"/>
            <w:hideMark/>
          </w:tcPr>
          <w:p w14:paraId="226D8B8D"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r w:rsidRPr="00726828">
              <w:rPr>
                <w:rFonts w:ascii="Simplified Arabic" w:eastAsia="Times New Roman" w:hAnsi="Simplified Arabic" w:cs="Simplified Arabic"/>
                <w:color w:val="000000" w:themeColor="text1"/>
                <w:kern w:val="0"/>
                <w:sz w:val="20"/>
                <w:szCs w:val="20"/>
                <w:lang w:bidi="ar-EG"/>
                <w14:ligatures w14:val="none"/>
              </w:rPr>
              <w:t>0.000</w:t>
            </w:r>
          </w:p>
        </w:tc>
        <w:tc>
          <w:tcPr>
            <w:tcW w:w="0" w:type="auto"/>
            <w:vMerge/>
            <w:vAlign w:val="center"/>
            <w:hideMark/>
          </w:tcPr>
          <w:p w14:paraId="5F8F6681" w14:textId="7567325E"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p>
        </w:tc>
        <w:tc>
          <w:tcPr>
            <w:tcW w:w="0" w:type="auto"/>
            <w:vAlign w:val="center"/>
            <w:hideMark/>
          </w:tcPr>
          <w:p w14:paraId="1B5C4B3E"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r w:rsidRPr="00726828">
              <w:rPr>
                <w:rFonts w:ascii="Simplified Arabic" w:eastAsia="Times New Roman" w:hAnsi="Simplified Arabic" w:cs="Simplified Arabic"/>
                <w:color w:val="000000" w:themeColor="text1"/>
                <w:kern w:val="0"/>
                <w:sz w:val="20"/>
                <w:szCs w:val="20"/>
                <w:lang w:bidi="ar-EG"/>
                <w14:ligatures w14:val="none"/>
              </w:rPr>
              <w:t>0.751</w:t>
            </w:r>
          </w:p>
        </w:tc>
        <w:tc>
          <w:tcPr>
            <w:tcW w:w="0" w:type="auto"/>
            <w:vAlign w:val="center"/>
            <w:hideMark/>
          </w:tcPr>
          <w:p w14:paraId="3EBF3DF9"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r w:rsidRPr="00726828">
              <w:rPr>
                <w:rFonts w:ascii="Simplified Arabic" w:eastAsia="Times New Roman" w:hAnsi="Simplified Arabic" w:cs="Simplified Arabic"/>
                <w:color w:val="000000" w:themeColor="text1"/>
                <w:kern w:val="0"/>
                <w:sz w:val="20"/>
                <w:szCs w:val="20"/>
                <w:lang w:bidi="ar-EG"/>
                <w14:ligatures w14:val="none"/>
              </w:rPr>
              <w:t>0.039</w:t>
            </w:r>
          </w:p>
        </w:tc>
        <w:tc>
          <w:tcPr>
            <w:tcW w:w="0" w:type="auto"/>
            <w:vAlign w:val="center"/>
            <w:hideMark/>
          </w:tcPr>
          <w:p w14:paraId="49B958FE"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r w:rsidRPr="00726828">
              <w:rPr>
                <w:rFonts w:ascii="Simplified Arabic" w:eastAsia="Times New Roman" w:hAnsi="Simplified Arabic" w:cs="Simplified Arabic"/>
                <w:color w:val="000000" w:themeColor="text1"/>
                <w:kern w:val="0"/>
                <w:sz w:val="20"/>
                <w:szCs w:val="20"/>
                <w:lang w:bidi="ar-EG"/>
                <w14:ligatures w14:val="none"/>
              </w:rPr>
              <w:t>19.490</w:t>
            </w:r>
          </w:p>
        </w:tc>
        <w:tc>
          <w:tcPr>
            <w:tcW w:w="1344" w:type="dxa"/>
            <w:vAlign w:val="center"/>
            <w:hideMark/>
          </w:tcPr>
          <w:p w14:paraId="6697D273"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r w:rsidRPr="00726828">
              <w:rPr>
                <w:rFonts w:ascii="Simplified Arabic" w:eastAsia="Times New Roman" w:hAnsi="Simplified Arabic" w:cs="Simplified Arabic"/>
                <w:color w:val="000000" w:themeColor="text1"/>
                <w:kern w:val="0"/>
                <w:sz w:val="20"/>
                <w:szCs w:val="20"/>
                <w:lang w:bidi="ar-EG"/>
                <w14:ligatures w14:val="none"/>
              </w:rPr>
              <w:t>0.000</w:t>
            </w:r>
          </w:p>
        </w:tc>
      </w:tr>
    </w:tbl>
    <w:p w14:paraId="422B0B7F" w14:textId="2A8D5E6C" w:rsidR="003E1164" w:rsidRPr="00726828" w:rsidRDefault="003E1164" w:rsidP="003E1164">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تُشير النتائج الموضّحة في الجدول (</w:t>
      </w:r>
      <w:r w:rsidRPr="00726828">
        <w:rPr>
          <w:rFonts w:ascii="Simplified Arabic" w:eastAsia="Times New Roman" w:hAnsi="Simplified Arabic" w:cs="Simplified Arabic"/>
          <w:color w:val="000000" w:themeColor="text1"/>
          <w:kern w:val="0"/>
          <w:sz w:val="28"/>
          <w:szCs w:val="28"/>
          <w14:ligatures w14:val="none"/>
        </w:rPr>
        <w:t>20</w:t>
      </w:r>
      <w:r w:rsidRPr="00726828">
        <w:rPr>
          <w:rFonts w:ascii="Simplified Arabic" w:eastAsia="Times New Roman" w:hAnsi="Simplified Arabic" w:cs="Simplified Arabic"/>
          <w:color w:val="000000" w:themeColor="text1"/>
          <w:kern w:val="0"/>
          <w:sz w:val="28"/>
          <w:szCs w:val="28"/>
          <w:rtl/>
          <w14:ligatures w14:val="none"/>
        </w:rPr>
        <w:t>) إلى وجود علاقة ارتباط طردية قوية جداً بين التسويق عبر وسائل التواصل الاجتماعي والتواصل المؤسسي بقيمة</w:t>
      </w:r>
      <w:r w:rsidRPr="00726828">
        <w:rPr>
          <w:rFonts w:ascii="Simplified Arabic" w:eastAsia="Times New Roman" w:hAnsi="Simplified Arabic" w:cs="Simplified Arabic"/>
          <w:color w:val="000000" w:themeColor="text1"/>
          <w:kern w:val="0"/>
          <w:sz w:val="28"/>
          <w:szCs w:val="28"/>
          <w:lang w:bidi="ar-EG"/>
          <w14:ligatures w14:val="none"/>
        </w:rPr>
        <w:t xml:space="preserve"> (r = 0.781)</w:t>
      </w:r>
      <w:r w:rsidRPr="00726828">
        <w:rPr>
          <w:rFonts w:ascii="Simplified Arabic" w:eastAsia="Times New Roman" w:hAnsi="Simplified Arabic" w:cs="Simplified Arabic"/>
          <w:color w:val="000000" w:themeColor="text1"/>
          <w:kern w:val="0"/>
          <w:sz w:val="28"/>
          <w:szCs w:val="28"/>
          <w:rtl/>
          <w14:ligatures w14:val="none"/>
        </w:rPr>
        <w:t>، ويُفسّر هذا البُعد ما نسبته 61.0% من التباين في التواصل المؤسسي</w:t>
      </w:r>
      <w:r w:rsidRPr="00726828">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726828">
        <w:rPr>
          <w:rFonts w:ascii="Simplified Arabic" w:eastAsia="Times New Roman" w:hAnsi="Simplified Arabic" w:cs="Simplified Arabic"/>
          <w:color w:val="000000" w:themeColor="text1"/>
          <w:kern w:val="0"/>
          <w:sz w:val="28"/>
          <w:szCs w:val="28"/>
          <w:lang w:bidi="ar-EG"/>
          <w14:ligatures w14:val="none"/>
        </w:rPr>
        <w:t>R²</w:t>
      </w:r>
      <w:proofErr w:type="spellEnd"/>
      <w:r w:rsidRPr="00726828">
        <w:rPr>
          <w:rFonts w:ascii="Simplified Arabic" w:eastAsia="Times New Roman" w:hAnsi="Simplified Arabic" w:cs="Simplified Arabic"/>
          <w:color w:val="000000" w:themeColor="text1"/>
          <w:kern w:val="0"/>
          <w:sz w:val="28"/>
          <w:szCs w:val="28"/>
          <w:lang w:bidi="ar-EG"/>
          <w14:ligatures w14:val="none"/>
        </w:rPr>
        <w:t xml:space="preserve"> = 0.610). </w:t>
      </w:r>
      <w:r w:rsidRPr="00726828">
        <w:rPr>
          <w:rFonts w:ascii="Simplified Arabic" w:eastAsia="Times New Roman" w:hAnsi="Simplified Arabic" w:cs="Simplified Arabic"/>
          <w:color w:val="000000" w:themeColor="text1"/>
          <w:kern w:val="0"/>
          <w:sz w:val="28"/>
          <w:szCs w:val="28"/>
          <w:rtl/>
          <w14:ligatures w14:val="none"/>
        </w:rPr>
        <w:t>كما بلغت قيمة</w:t>
      </w:r>
      <w:r w:rsidRPr="00726828">
        <w:rPr>
          <w:rFonts w:ascii="Simplified Arabic" w:eastAsia="Times New Roman" w:hAnsi="Simplified Arabic" w:cs="Simplified Arabic"/>
          <w:color w:val="000000" w:themeColor="text1"/>
          <w:kern w:val="0"/>
          <w:sz w:val="28"/>
          <w:szCs w:val="28"/>
          <w:lang w:bidi="ar-EG"/>
          <w14:ligatures w14:val="none"/>
        </w:rPr>
        <w:t xml:space="preserve"> (F = 379.856) </w:t>
      </w:r>
      <w:r w:rsidRPr="00726828">
        <w:rPr>
          <w:rFonts w:ascii="Simplified Arabic" w:eastAsia="Times New Roman" w:hAnsi="Simplified Arabic" w:cs="Simplified Arabic"/>
          <w:color w:val="000000" w:themeColor="text1"/>
          <w:kern w:val="0"/>
          <w:sz w:val="28"/>
          <w:szCs w:val="28"/>
          <w:rtl/>
          <w14:ligatures w14:val="none"/>
        </w:rPr>
        <w:t>بمستوى دلالة (0.000)، ومعامل الأثر</w:t>
      </w:r>
      <w:r w:rsidRPr="00726828">
        <w:rPr>
          <w:rFonts w:ascii="Simplified Arabic" w:eastAsia="Times New Roman" w:hAnsi="Simplified Arabic" w:cs="Simplified Arabic"/>
          <w:color w:val="000000" w:themeColor="text1"/>
          <w:kern w:val="0"/>
          <w:sz w:val="28"/>
          <w:szCs w:val="28"/>
          <w:lang w:bidi="ar-EG"/>
          <w14:ligatures w14:val="none"/>
        </w:rPr>
        <w:t xml:space="preserve"> (B = 0.751) </w:t>
      </w:r>
      <w:r w:rsidRPr="00726828">
        <w:rPr>
          <w:rFonts w:ascii="Simplified Arabic" w:eastAsia="Times New Roman" w:hAnsi="Simplified Arabic" w:cs="Simplified Arabic"/>
          <w:color w:val="000000" w:themeColor="text1"/>
          <w:kern w:val="0"/>
          <w:sz w:val="28"/>
          <w:szCs w:val="28"/>
          <w:rtl/>
          <w14:ligatures w14:val="none"/>
        </w:rPr>
        <w:t>بقيمة</w:t>
      </w:r>
      <w:r w:rsidRPr="00726828">
        <w:rPr>
          <w:rFonts w:ascii="Simplified Arabic" w:eastAsia="Times New Roman" w:hAnsi="Simplified Arabic" w:cs="Simplified Arabic"/>
          <w:color w:val="000000" w:themeColor="text1"/>
          <w:kern w:val="0"/>
          <w:sz w:val="28"/>
          <w:szCs w:val="28"/>
          <w:lang w:bidi="ar-EG"/>
          <w14:ligatures w14:val="none"/>
        </w:rPr>
        <w:t xml:space="preserve"> (T = 19.490) </w:t>
      </w:r>
      <w:r w:rsidRPr="00726828">
        <w:rPr>
          <w:rFonts w:ascii="Simplified Arabic" w:eastAsia="Times New Roman" w:hAnsi="Simplified Arabic" w:cs="Simplified Arabic"/>
          <w:color w:val="000000" w:themeColor="text1"/>
          <w:kern w:val="0"/>
          <w:sz w:val="28"/>
          <w:szCs w:val="28"/>
          <w:rtl/>
          <w14:ligatures w14:val="none"/>
        </w:rPr>
        <w:t>وبدلالة إحصائية عالية</w:t>
      </w:r>
      <w:r w:rsidRPr="00726828">
        <w:rPr>
          <w:rFonts w:ascii="Simplified Arabic" w:eastAsia="Times New Roman" w:hAnsi="Simplified Arabic" w:cs="Simplified Arabic"/>
          <w:color w:val="000000" w:themeColor="text1"/>
          <w:kern w:val="0"/>
          <w:sz w:val="28"/>
          <w:szCs w:val="28"/>
          <w:lang w:bidi="ar-EG"/>
          <w14:ligatures w14:val="none"/>
        </w:rPr>
        <w:t xml:space="preserve"> (Sig. = 0.000). </w:t>
      </w:r>
      <w:r w:rsidRPr="00726828">
        <w:rPr>
          <w:rFonts w:ascii="Simplified Arabic" w:eastAsia="Times New Roman" w:hAnsi="Simplified Arabic" w:cs="Simplified Arabic"/>
          <w:color w:val="000000" w:themeColor="text1"/>
          <w:kern w:val="0"/>
          <w:sz w:val="28"/>
          <w:szCs w:val="28"/>
          <w:rtl/>
          <w14:ligatures w14:val="none"/>
        </w:rPr>
        <w:t>ويعكس ذلك القوة التأثيرية الكبيرة لمنصات التواصل الاجتماعي في تعزيز التفاعلية والحضور المؤسسي للغرف التجارية، وهو ما يتّسق مع النتيجة الوصفية التي أظهرت تصدّر هذا البُعد لترتيب الأبعاد</w:t>
      </w:r>
      <w:r w:rsidRPr="00726828">
        <w:rPr>
          <w:rFonts w:ascii="Simplified Arabic" w:eastAsia="Times New Roman" w:hAnsi="Simplified Arabic" w:cs="Simplified Arabic"/>
          <w:color w:val="000000" w:themeColor="text1"/>
          <w:kern w:val="0"/>
          <w:sz w:val="28"/>
          <w:szCs w:val="28"/>
          <w:lang w:bidi="ar-EG"/>
          <w14:ligatures w14:val="none"/>
        </w:rPr>
        <w:t xml:space="preserve">. </w:t>
      </w:r>
      <w:r w:rsidRPr="00726828">
        <w:rPr>
          <w:rFonts w:ascii="Simplified Arabic" w:eastAsia="Times New Roman" w:hAnsi="Simplified Arabic" w:cs="Simplified Arabic"/>
          <w:color w:val="000000" w:themeColor="text1"/>
          <w:kern w:val="0"/>
          <w:sz w:val="28"/>
          <w:szCs w:val="28"/>
          <w:rtl/>
          <w14:ligatures w14:val="none"/>
        </w:rPr>
        <w:t>وبناءً عليه، تُقبل الفرضية الفرعية الثانية</w:t>
      </w:r>
      <w:r w:rsidRPr="00726828">
        <w:rPr>
          <w:rFonts w:ascii="Simplified Arabic" w:eastAsia="Times New Roman" w:hAnsi="Simplified Arabic" w:cs="Simplified Arabic"/>
          <w:color w:val="000000" w:themeColor="text1"/>
          <w:kern w:val="0"/>
          <w:sz w:val="28"/>
          <w:szCs w:val="28"/>
          <w:lang w:bidi="ar-EG"/>
          <w14:ligatures w14:val="none"/>
        </w:rPr>
        <w:t>.</w:t>
      </w:r>
    </w:p>
    <w:p w14:paraId="0864D3CB" w14:textId="77777777" w:rsidR="003E1164" w:rsidRPr="00726828" w:rsidRDefault="003E1164" w:rsidP="003E116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726828">
        <w:rPr>
          <w:rFonts w:ascii="Simplified Arabic" w:eastAsia="Times New Roman" w:hAnsi="Simplified Arabic" w:cs="Simplified Arabic"/>
          <w:b/>
          <w:bCs/>
          <w:color w:val="000000" w:themeColor="text1"/>
          <w:kern w:val="0"/>
          <w:sz w:val="28"/>
          <w:szCs w:val="28"/>
          <w:rtl/>
          <w14:ligatures w14:val="none"/>
        </w:rPr>
        <w:t>الفرضية الفرعية الثالثة</w:t>
      </w:r>
    </w:p>
    <w:p w14:paraId="1F1DBF41" w14:textId="77777777" w:rsidR="003E1164" w:rsidRPr="00726828" w:rsidRDefault="003E1164" w:rsidP="003E1164">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نصّها</w:t>
      </w:r>
      <w:r w:rsidRPr="00726828">
        <w:rPr>
          <w:rFonts w:ascii="Simplified Arabic" w:eastAsia="Times New Roman" w:hAnsi="Simplified Arabic" w:cs="Simplified Arabic"/>
          <w:color w:val="000000" w:themeColor="text1"/>
          <w:kern w:val="0"/>
          <w:sz w:val="28"/>
          <w:szCs w:val="28"/>
          <w:lang w:bidi="ar-EG"/>
          <w14:ligatures w14:val="none"/>
        </w:rPr>
        <w:t xml:space="preserve">: </w:t>
      </w:r>
      <w:r w:rsidRPr="00726828">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الدلالة</w:t>
      </w:r>
      <w:r w:rsidRPr="00726828">
        <w:rPr>
          <w:rFonts w:ascii="Simplified Arabic" w:eastAsia="Times New Roman" w:hAnsi="Simplified Arabic" w:cs="Simplified Arabic"/>
          <w:color w:val="000000" w:themeColor="text1"/>
          <w:kern w:val="0"/>
          <w:sz w:val="28"/>
          <w:szCs w:val="28"/>
          <w:lang w:bidi="ar-EG"/>
          <w14:ligatures w14:val="none"/>
        </w:rPr>
        <w:t xml:space="preserve"> (</w:t>
      </w:r>
      <w:r w:rsidRPr="00726828">
        <w:rPr>
          <w:rFonts w:ascii="Cambria" w:eastAsia="Times New Roman" w:hAnsi="Cambria" w:cs="Cambria"/>
          <w:color w:val="000000" w:themeColor="text1"/>
          <w:kern w:val="0"/>
          <w:sz w:val="28"/>
          <w:szCs w:val="28"/>
          <w:lang w:bidi="ar-EG"/>
          <w14:ligatures w14:val="none"/>
        </w:rPr>
        <w:t>α</w:t>
      </w:r>
      <w:r w:rsidRPr="00726828">
        <w:rPr>
          <w:rFonts w:ascii="Simplified Arabic" w:eastAsia="Times New Roman" w:hAnsi="Simplified Arabic" w:cs="Simplified Arabic"/>
          <w:color w:val="000000" w:themeColor="text1"/>
          <w:kern w:val="0"/>
          <w:sz w:val="28"/>
          <w:szCs w:val="28"/>
          <w:lang w:bidi="ar-EG"/>
          <w14:ligatures w14:val="none"/>
        </w:rPr>
        <w:t xml:space="preserve"> </w:t>
      </w:r>
      <w:r w:rsidRPr="00726828">
        <w:rPr>
          <w:rFonts w:ascii="Cambria Math" w:eastAsia="Times New Roman" w:hAnsi="Cambria Math" w:cs="Cambria Math"/>
          <w:color w:val="000000" w:themeColor="text1"/>
          <w:kern w:val="0"/>
          <w:sz w:val="28"/>
          <w:szCs w:val="28"/>
          <w:lang w:bidi="ar-EG"/>
          <w14:ligatures w14:val="none"/>
        </w:rPr>
        <w:t>≤</w:t>
      </w:r>
      <w:r w:rsidRPr="00726828">
        <w:rPr>
          <w:rFonts w:ascii="Simplified Arabic" w:eastAsia="Times New Roman" w:hAnsi="Simplified Arabic" w:cs="Simplified Arabic"/>
          <w:color w:val="000000" w:themeColor="text1"/>
          <w:kern w:val="0"/>
          <w:sz w:val="28"/>
          <w:szCs w:val="28"/>
          <w:lang w:bidi="ar-EG"/>
          <w14:ligatures w14:val="none"/>
        </w:rPr>
        <w:t xml:space="preserve"> 0.05) </w:t>
      </w:r>
      <w:r w:rsidRPr="00726828">
        <w:rPr>
          <w:rFonts w:ascii="Simplified Arabic" w:eastAsia="Times New Roman" w:hAnsi="Simplified Arabic" w:cs="Simplified Arabic"/>
          <w:color w:val="000000" w:themeColor="text1"/>
          <w:kern w:val="0"/>
          <w:sz w:val="28"/>
          <w:szCs w:val="28"/>
          <w:rtl/>
          <w14:ligatures w14:val="none"/>
        </w:rPr>
        <w:t>للتسويق عبر البريد الإلكتروني في تحسين التواصل المؤسسي داخل الغرف التجارية السعودية</w:t>
      </w:r>
      <w:r w:rsidRPr="00726828">
        <w:rPr>
          <w:rFonts w:ascii="Simplified Arabic" w:eastAsia="Times New Roman" w:hAnsi="Simplified Arabic" w:cs="Simplified Arabic"/>
          <w:color w:val="000000" w:themeColor="text1"/>
          <w:kern w:val="0"/>
          <w:sz w:val="28"/>
          <w:szCs w:val="28"/>
          <w:lang w:bidi="ar-EG"/>
          <w14:ligatures w14:val="none"/>
        </w:rPr>
        <w:t>.</w:t>
      </w:r>
    </w:p>
    <w:p w14:paraId="533EF668" w14:textId="537957FF"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b/>
          <w:bCs/>
          <w:color w:val="000000" w:themeColor="text1"/>
          <w:kern w:val="0"/>
          <w:sz w:val="28"/>
          <w:szCs w:val="28"/>
          <w:rtl/>
          <w14:ligatures w14:val="none"/>
        </w:rPr>
        <w:t>جدول (</w:t>
      </w:r>
      <w:r w:rsidRPr="00726828">
        <w:rPr>
          <w:rFonts w:ascii="Simplified Arabic" w:eastAsia="Times New Roman" w:hAnsi="Simplified Arabic" w:cs="Simplified Arabic"/>
          <w:b/>
          <w:bCs/>
          <w:color w:val="000000" w:themeColor="text1"/>
          <w:kern w:val="0"/>
          <w:sz w:val="28"/>
          <w:szCs w:val="28"/>
          <w14:ligatures w14:val="none"/>
        </w:rPr>
        <w:t>21</w:t>
      </w:r>
      <w:r w:rsidRPr="00726828">
        <w:rPr>
          <w:rFonts w:ascii="Simplified Arabic" w:eastAsia="Times New Roman" w:hAnsi="Simplified Arabic" w:cs="Simplified Arabic"/>
          <w:b/>
          <w:bCs/>
          <w:color w:val="000000" w:themeColor="text1"/>
          <w:kern w:val="0"/>
          <w:sz w:val="28"/>
          <w:szCs w:val="28"/>
          <w:rtl/>
          <w14:ligatures w14:val="none"/>
        </w:rPr>
        <w:t>): تحليل الانحدار الخطي البسيط لأثر التسويق عبر البريد الإلكتروني على التواصل المؤسسي</w:t>
      </w:r>
    </w:p>
    <w:tbl>
      <w:tblPr>
        <w:tblStyle w:val="1-1"/>
        <w:bidiVisual/>
        <w:tblW w:w="10351" w:type="dxa"/>
        <w:jc w:val="center"/>
        <w:tblLook w:val="04A0" w:firstRow="1" w:lastRow="0" w:firstColumn="1" w:lastColumn="0" w:noHBand="0" w:noVBand="1"/>
      </w:tblPr>
      <w:tblGrid>
        <w:gridCol w:w="1514"/>
        <w:gridCol w:w="940"/>
        <w:gridCol w:w="701"/>
        <w:gridCol w:w="367"/>
        <w:gridCol w:w="911"/>
        <w:gridCol w:w="707"/>
        <w:gridCol w:w="1422"/>
        <w:gridCol w:w="701"/>
        <w:gridCol w:w="932"/>
        <w:gridCol w:w="806"/>
        <w:gridCol w:w="1350"/>
      </w:tblGrid>
      <w:tr w:rsidR="003E1164" w:rsidRPr="00726828" w14:paraId="7B6529D7" w14:textId="77777777" w:rsidTr="003E116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14" w:type="dxa"/>
            <w:vAlign w:val="center"/>
            <w:hideMark/>
          </w:tcPr>
          <w:p w14:paraId="317FCCCC"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0"/>
                <w:szCs w:val="20"/>
                <w:lang w:bidi="ar-EG"/>
                <w14:ligatures w14:val="none"/>
              </w:rPr>
            </w:pPr>
            <w:r w:rsidRPr="00726828">
              <w:rPr>
                <w:rFonts w:ascii="Simplified Arabic" w:eastAsia="Times New Roman" w:hAnsi="Simplified Arabic" w:cs="Simplified Arabic"/>
                <w:color w:val="000000" w:themeColor="text1"/>
                <w:kern w:val="0"/>
                <w:sz w:val="20"/>
                <w:szCs w:val="20"/>
                <w:rtl/>
                <w14:ligatures w14:val="none"/>
              </w:rPr>
              <w:t>المتغير التابع</w:t>
            </w:r>
          </w:p>
        </w:tc>
        <w:tc>
          <w:tcPr>
            <w:tcW w:w="0" w:type="auto"/>
            <w:vAlign w:val="center"/>
            <w:hideMark/>
          </w:tcPr>
          <w:p w14:paraId="0EE07FDC" w14:textId="77777777" w:rsidR="003E1164" w:rsidRPr="00726828" w:rsidRDefault="003E1164" w:rsidP="003E11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r w:rsidRPr="00726828">
              <w:rPr>
                <w:rFonts w:ascii="Simplified Arabic" w:eastAsia="Times New Roman" w:hAnsi="Simplified Arabic" w:cs="Simplified Arabic"/>
                <w:color w:val="000000" w:themeColor="text1"/>
                <w:kern w:val="0"/>
                <w:sz w:val="20"/>
                <w:szCs w:val="20"/>
                <w:rtl/>
                <w14:ligatures w14:val="none"/>
              </w:rPr>
              <w:t>ملخص النموذج</w:t>
            </w:r>
          </w:p>
        </w:tc>
        <w:tc>
          <w:tcPr>
            <w:tcW w:w="0" w:type="auto"/>
            <w:gridSpan w:val="4"/>
            <w:vAlign w:val="center"/>
            <w:hideMark/>
          </w:tcPr>
          <w:p w14:paraId="105B353C" w14:textId="565BE4CD" w:rsidR="003E1164" w:rsidRPr="00726828" w:rsidRDefault="003E1164" w:rsidP="003E11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r w:rsidRPr="00726828">
              <w:rPr>
                <w:rFonts w:ascii="Simplified Arabic" w:eastAsia="Times New Roman" w:hAnsi="Simplified Arabic" w:cs="Simplified Arabic"/>
                <w:color w:val="000000" w:themeColor="text1"/>
                <w:kern w:val="0"/>
                <w:sz w:val="20"/>
                <w:szCs w:val="20"/>
                <w:rtl/>
                <w14:ligatures w14:val="none"/>
              </w:rPr>
              <w:t>تحليل التباين</w:t>
            </w:r>
            <w:r w:rsidRPr="00726828">
              <w:rPr>
                <w:rFonts w:ascii="Simplified Arabic" w:eastAsia="Times New Roman" w:hAnsi="Simplified Arabic" w:cs="Simplified Arabic"/>
                <w:color w:val="000000" w:themeColor="text1"/>
                <w:kern w:val="0"/>
                <w:sz w:val="20"/>
                <w:szCs w:val="20"/>
                <w:lang w:bidi="ar-EG"/>
                <w14:ligatures w14:val="none"/>
              </w:rPr>
              <w:t xml:space="preserve"> ANOVA</w:t>
            </w:r>
          </w:p>
        </w:tc>
        <w:tc>
          <w:tcPr>
            <w:tcW w:w="0" w:type="auto"/>
            <w:vAlign w:val="center"/>
            <w:hideMark/>
          </w:tcPr>
          <w:p w14:paraId="16160B14" w14:textId="77777777" w:rsidR="003E1164" w:rsidRPr="00726828" w:rsidRDefault="003E1164" w:rsidP="003E11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r w:rsidRPr="00726828">
              <w:rPr>
                <w:rFonts w:ascii="Simplified Arabic" w:eastAsia="Times New Roman" w:hAnsi="Simplified Arabic" w:cs="Simplified Arabic"/>
                <w:color w:val="000000" w:themeColor="text1"/>
                <w:kern w:val="0"/>
                <w:sz w:val="20"/>
                <w:szCs w:val="20"/>
                <w:rtl/>
                <w14:ligatures w14:val="none"/>
              </w:rPr>
              <w:t>المتغير المستقل</w:t>
            </w:r>
          </w:p>
        </w:tc>
        <w:tc>
          <w:tcPr>
            <w:tcW w:w="3789" w:type="dxa"/>
            <w:gridSpan w:val="4"/>
            <w:vAlign w:val="center"/>
            <w:hideMark/>
          </w:tcPr>
          <w:p w14:paraId="0A6FBAFD" w14:textId="5FAE6CB4" w:rsidR="003E1164" w:rsidRPr="00726828" w:rsidRDefault="003E1164" w:rsidP="003E11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r w:rsidRPr="00726828">
              <w:rPr>
                <w:rFonts w:ascii="Simplified Arabic" w:eastAsia="Times New Roman" w:hAnsi="Simplified Arabic" w:cs="Simplified Arabic"/>
                <w:color w:val="000000" w:themeColor="text1"/>
                <w:kern w:val="0"/>
                <w:sz w:val="20"/>
                <w:szCs w:val="20"/>
                <w:rtl/>
                <w14:ligatures w14:val="none"/>
              </w:rPr>
              <w:t>المعاملات</w:t>
            </w:r>
            <w:r w:rsidRPr="00726828">
              <w:rPr>
                <w:rFonts w:ascii="Simplified Arabic" w:eastAsia="Times New Roman" w:hAnsi="Simplified Arabic" w:cs="Simplified Arabic"/>
                <w:color w:val="000000" w:themeColor="text1"/>
                <w:kern w:val="0"/>
                <w:sz w:val="20"/>
                <w:szCs w:val="20"/>
                <w:lang w:bidi="ar-EG"/>
                <w14:ligatures w14:val="none"/>
              </w:rPr>
              <w:t xml:space="preserve"> Coefficients</w:t>
            </w:r>
          </w:p>
        </w:tc>
      </w:tr>
      <w:tr w:rsidR="003E1164" w:rsidRPr="00726828" w14:paraId="211E9FF6" w14:textId="77777777" w:rsidTr="003E1164">
        <w:trPr>
          <w:jc w:val="center"/>
        </w:trPr>
        <w:tc>
          <w:tcPr>
            <w:cnfStyle w:val="001000000000" w:firstRow="0" w:lastRow="0" w:firstColumn="1" w:lastColumn="0" w:oddVBand="0" w:evenVBand="0" w:oddHBand="0" w:evenHBand="0" w:firstRowFirstColumn="0" w:firstRowLastColumn="0" w:lastRowFirstColumn="0" w:lastRowLastColumn="0"/>
            <w:tcW w:w="1514" w:type="dxa"/>
            <w:vMerge w:val="restart"/>
            <w:vAlign w:val="center"/>
            <w:hideMark/>
          </w:tcPr>
          <w:p w14:paraId="73030434" w14:textId="3440280A"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0"/>
                <w:szCs w:val="20"/>
                <w:lang w:bidi="ar-EG"/>
                <w14:ligatures w14:val="none"/>
              </w:rPr>
            </w:pPr>
            <w:r w:rsidRPr="00726828">
              <w:rPr>
                <w:rFonts w:ascii="Simplified Arabic" w:eastAsia="Times New Roman" w:hAnsi="Simplified Arabic" w:cs="Simplified Arabic"/>
                <w:color w:val="000000" w:themeColor="text1"/>
                <w:kern w:val="0"/>
                <w:sz w:val="20"/>
                <w:szCs w:val="20"/>
                <w:rtl/>
                <w14:ligatures w14:val="none"/>
              </w:rPr>
              <w:t>التواصل المؤسسي</w:t>
            </w:r>
          </w:p>
        </w:tc>
        <w:tc>
          <w:tcPr>
            <w:tcW w:w="0" w:type="auto"/>
            <w:vAlign w:val="center"/>
            <w:hideMark/>
          </w:tcPr>
          <w:p w14:paraId="55C53CB2"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r w:rsidRPr="00726828">
              <w:rPr>
                <w:rFonts w:ascii="Simplified Arabic" w:eastAsia="Times New Roman" w:hAnsi="Simplified Arabic" w:cs="Simplified Arabic"/>
                <w:color w:val="000000" w:themeColor="text1"/>
                <w:kern w:val="0"/>
                <w:sz w:val="20"/>
                <w:szCs w:val="20"/>
                <w:lang w:bidi="ar-EG"/>
                <w14:ligatures w14:val="none"/>
              </w:rPr>
              <w:t>r</w:t>
            </w:r>
          </w:p>
        </w:tc>
        <w:tc>
          <w:tcPr>
            <w:tcW w:w="0" w:type="auto"/>
            <w:vAlign w:val="center"/>
            <w:hideMark/>
          </w:tcPr>
          <w:p w14:paraId="0AB6519C"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proofErr w:type="spellStart"/>
            <w:r w:rsidRPr="00726828">
              <w:rPr>
                <w:rFonts w:ascii="Simplified Arabic" w:eastAsia="Times New Roman" w:hAnsi="Simplified Arabic" w:cs="Simplified Arabic"/>
                <w:color w:val="000000" w:themeColor="text1"/>
                <w:kern w:val="0"/>
                <w:sz w:val="20"/>
                <w:szCs w:val="20"/>
                <w:lang w:bidi="ar-EG"/>
                <w14:ligatures w14:val="none"/>
              </w:rPr>
              <w:t>R²</w:t>
            </w:r>
            <w:proofErr w:type="spellEnd"/>
          </w:p>
        </w:tc>
        <w:tc>
          <w:tcPr>
            <w:tcW w:w="0" w:type="auto"/>
            <w:vAlign w:val="center"/>
            <w:hideMark/>
          </w:tcPr>
          <w:p w14:paraId="0F657217"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proofErr w:type="spellStart"/>
            <w:r w:rsidRPr="00726828">
              <w:rPr>
                <w:rFonts w:ascii="Simplified Arabic" w:eastAsia="Times New Roman" w:hAnsi="Simplified Arabic" w:cs="Simplified Arabic"/>
                <w:color w:val="000000" w:themeColor="text1"/>
                <w:kern w:val="0"/>
                <w:sz w:val="20"/>
                <w:szCs w:val="20"/>
                <w:lang w:bidi="ar-EG"/>
                <w14:ligatures w14:val="none"/>
              </w:rPr>
              <w:t>df</w:t>
            </w:r>
            <w:proofErr w:type="spellEnd"/>
          </w:p>
        </w:tc>
        <w:tc>
          <w:tcPr>
            <w:tcW w:w="0" w:type="auto"/>
            <w:vAlign w:val="center"/>
            <w:hideMark/>
          </w:tcPr>
          <w:p w14:paraId="41D69A79"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r w:rsidRPr="00726828">
              <w:rPr>
                <w:rFonts w:ascii="Simplified Arabic" w:eastAsia="Times New Roman" w:hAnsi="Simplified Arabic" w:cs="Simplified Arabic"/>
                <w:color w:val="000000" w:themeColor="text1"/>
                <w:kern w:val="0"/>
                <w:sz w:val="20"/>
                <w:szCs w:val="20"/>
                <w:lang w:bidi="ar-EG"/>
                <w14:ligatures w14:val="none"/>
              </w:rPr>
              <w:t>F</w:t>
            </w:r>
          </w:p>
        </w:tc>
        <w:tc>
          <w:tcPr>
            <w:tcW w:w="0" w:type="auto"/>
            <w:vAlign w:val="center"/>
            <w:hideMark/>
          </w:tcPr>
          <w:p w14:paraId="60F0DDAF"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r w:rsidRPr="00726828">
              <w:rPr>
                <w:rFonts w:ascii="Simplified Arabic" w:eastAsia="Times New Roman" w:hAnsi="Simplified Arabic" w:cs="Simplified Arabic"/>
                <w:color w:val="000000" w:themeColor="text1"/>
                <w:kern w:val="0"/>
                <w:sz w:val="20"/>
                <w:szCs w:val="20"/>
                <w:lang w:bidi="ar-EG"/>
                <w14:ligatures w14:val="none"/>
              </w:rPr>
              <w:t>Sig. F</w:t>
            </w:r>
          </w:p>
        </w:tc>
        <w:tc>
          <w:tcPr>
            <w:tcW w:w="0" w:type="auto"/>
            <w:vMerge w:val="restart"/>
            <w:vAlign w:val="center"/>
            <w:hideMark/>
          </w:tcPr>
          <w:p w14:paraId="13757897" w14:textId="3A027912"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r w:rsidRPr="00726828">
              <w:rPr>
                <w:rFonts w:ascii="Simplified Arabic" w:eastAsia="Times New Roman" w:hAnsi="Simplified Arabic" w:cs="Simplified Arabic"/>
                <w:color w:val="000000" w:themeColor="text1"/>
                <w:kern w:val="0"/>
                <w:sz w:val="20"/>
                <w:szCs w:val="20"/>
                <w:rtl/>
                <w14:ligatures w14:val="none"/>
              </w:rPr>
              <w:t>التسويق عبر البريد الإلكتروني</w:t>
            </w:r>
          </w:p>
        </w:tc>
        <w:tc>
          <w:tcPr>
            <w:tcW w:w="0" w:type="auto"/>
            <w:vAlign w:val="center"/>
            <w:hideMark/>
          </w:tcPr>
          <w:p w14:paraId="1C9FEF8E"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r w:rsidRPr="00726828">
              <w:rPr>
                <w:rFonts w:ascii="Simplified Arabic" w:eastAsia="Times New Roman" w:hAnsi="Simplified Arabic" w:cs="Simplified Arabic"/>
                <w:color w:val="000000" w:themeColor="text1"/>
                <w:kern w:val="0"/>
                <w:sz w:val="20"/>
                <w:szCs w:val="20"/>
                <w:lang w:bidi="ar-EG"/>
                <w14:ligatures w14:val="none"/>
              </w:rPr>
              <w:t>B</w:t>
            </w:r>
          </w:p>
        </w:tc>
        <w:tc>
          <w:tcPr>
            <w:tcW w:w="0" w:type="auto"/>
            <w:vAlign w:val="center"/>
            <w:hideMark/>
          </w:tcPr>
          <w:p w14:paraId="3EB5E4FD"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r w:rsidRPr="00726828">
              <w:rPr>
                <w:rFonts w:ascii="Simplified Arabic" w:eastAsia="Times New Roman" w:hAnsi="Simplified Arabic" w:cs="Simplified Arabic"/>
                <w:color w:val="000000" w:themeColor="text1"/>
                <w:kern w:val="0"/>
                <w:sz w:val="20"/>
                <w:szCs w:val="20"/>
                <w:rtl/>
                <w14:ligatures w14:val="none"/>
              </w:rPr>
              <w:t>الخطأ المعياري</w:t>
            </w:r>
          </w:p>
        </w:tc>
        <w:tc>
          <w:tcPr>
            <w:tcW w:w="0" w:type="auto"/>
            <w:vAlign w:val="center"/>
            <w:hideMark/>
          </w:tcPr>
          <w:p w14:paraId="631EA5E9"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r w:rsidRPr="00726828">
              <w:rPr>
                <w:rFonts w:ascii="Simplified Arabic" w:eastAsia="Times New Roman" w:hAnsi="Simplified Arabic" w:cs="Simplified Arabic"/>
                <w:color w:val="000000" w:themeColor="text1"/>
                <w:kern w:val="0"/>
                <w:sz w:val="20"/>
                <w:szCs w:val="20"/>
                <w:lang w:bidi="ar-EG"/>
                <w14:ligatures w14:val="none"/>
              </w:rPr>
              <w:t>T</w:t>
            </w:r>
          </w:p>
        </w:tc>
        <w:tc>
          <w:tcPr>
            <w:tcW w:w="1350" w:type="dxa"/>
            <w:vAlign w:val="center"/>
            <w:hideMark/>
          </w:tcPr>
          <w:p w14:paraId="29CFB9FB"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r w:rsidRPr="00726828">
              <w:rPr>
                <w:rFonts w:ascii="Simplified Arabic" w:eastAsia="Times New Roman" w:hAnsi="Simplified Arabic" w:cs="Simplified Arabic"/>
                <w:color w:val="000000" w:themeColor="text1"/>
                <w:kern w:val="0"/>
                <w:sz w:val="20"/>
                <w:szCs w:val="20"/>
                <w:lang w:bidi="ar-EG"/>
                <w14:ligatures w14:val="none"/>
              </w:rPr>
              <w:t>Sig. t</w:t>
            </w:r>
          </w:p>
        </w:tc>
      </w:tr>
      <w:tr w:rsidR="003E1164" w:rsidRPr="00726828" w14:paraId="65312781" w14:textId="77777777" w:rsidTr="003E1164">
        <w:trPr>
          <w:jc w:val="center"/>
        </w:trPr>
        <w:tc>
          <w:tcPr>
            <w:cnfStyle w:val="001000000000" w:firstRow="0" w:lastRow="0" w:firstColumn="1" w:lastColumn="0" w:oddVBand="0" w:evenVBand="0" w:oddHBand="0" w:evenHBand="0" w:firstRowFirstColumn="0" w:firstRowLastColumn="0" w:lastRowFirstColumn="0" w:lastRowLastColumn="0"/>
            <w:tcW w:w="1514" w:type="dxa"/>
            <w:vMerge/>
            <w:vAlign w:val="center"/>
            <w:hideMark/>
          </w:tcPr>
          <w:p w14:paraId="2EEB68AD" w14:textId="0A9FEC7D"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0"/>
                <w:szCs w:val="20"/>
                <w:lang w:bidi="ar-EG"/>
                <w14:ligatures w14:val="none"/>
              </w:rPr>
            </w:pPr>
          </w:p>
        </w:tc>
        <w:tc>
          <w:tcPr>
            <w:tcW w:w="0" w:type="auto"/>
            <w:vAlign w:val="center"/>
            <w:hideMark/>
          </w:tcPr>
          <w:p w14:paraId="181B7331"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r w:rsidRPr="00726828">
              <w:rPr>
                <w:rFonts w:ascii="Simplified Arabic" w:eastAsia="Times New Roman" w:hAnsi="Simplified Arabic" w:cs="Simplified Arabic"/>
                <w:color w:val="000000" w:themeColor="text1"/>
                <w:kern w:val="0"/>
                <w:sz w:val="20"/>
                <w:szCs w:val="20"/>
                <w:lang w:bidi="ar-EG"/>
                <w14:ligatures w14:val="none"/>
              </w:rPr>
              <w:t>0.658</w:t>
            </w:r>
          </w:p>
        </w:tc>
        <w:tc>
          <w:tcPr>
            <w:tcW w:w="0" w:type="auto"/>
            <w:vAlign w:val="center"/>
            <w:hideMark/>
          </w:tcPr>
          <w:p w14:paraId="701ED712"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r w:rsidRPr="00726828">
              <w:rPr>
                <w:rFonts w:ascii="Simplified Arabic" w:eastAsia="Times New Roman" w:hAnsi="Simplified Arabic" w:cs="Simplified Arabic"/>
                <w:color w:val="000000" w:themeColor="text1"/>
                <w:kern w:val="0"/>
                <w:sz w:val="20"/>
                <w:szCs w:val="20"/>
                <w:lang w:bidi="ar-EG"/>
                <w14:ligatures w14:val="none"/>
              </w:rPr>
              <w:t>0.433</w:t>
            </w:r>
          </w:p>
        </w:tc>
        <w:tc>
          <w:tcPr>
            <w:tcW w:w="0" w:type="auto"/>
            <w:vAlign w:val="center"/>
            <w:hideMark/>
          </w:tcPr>
          <w:p w14:paraId="6A2DB730"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r w:rsidRPr="00726828">
              <w:rPr>
                <w:rFonts w:ascii="Simplified Arabic" w:eastAsia="Times New Roman" w:hAnsi="Simplified Arabic" w:cs="Simplified Arabic"/>
                <w:color w:val="000000" w:themeColor="text1"/>
                <w:kern w:val="0"/>
                <w:sz w:val="20"/>
                <w:szCs w:val="20"/>
                <w:lang w:bidi="ar-EG"/>
                <w14:ligatures w14:val="none"/>
              </w:rPr>
              <w:t>1</w:t>
            </w:r>
          </w:p>
        </w:tc>
        <w:tc>
          <w:tcPr>
            <w:tcW w:w="0" w:type="auto"/>
            <w:vAlign w:val="center"/>
            <w:hideMark/>
          </w:tcPr>
          <w:p w14:paraId="76D98AC5"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r w:rsidRPr="00726828">
              <w:rPr>
                <w:rFonts w:ascii="Simplified Arabic" w:eastAsia="Times New Roman" w:hAnsi="Simplified Arabic" w:cs="Simplified Arabic"/>
                <w:color w:val="000000" w:themeColor="text1"/>
                <w:kern w:val="0"/>
                <w:sz w:val="20"/>
                <w:szCs w:val="20"/>
                <w:lang w:bidi="ar-EG"/>
                <w14:ligatures w14:val="none"/>
              </w:rPr>
              <w:t>185.712</w:t>
            </w:r>
          </w:p>
        </w:tc>
        <w:tc>
          <w:tcPr>
            <w:tcW w:w="0" w:type="auto"/>
            <w:vAlign w:val="center"/>
            <w:hideMark/>
          </w:tcPr>
          <w:p w14:paraId="12AD9BB5"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r w:rsidRPr="00726828">
              <w:rPr>
                <w:rFonts w:ascii="Simplified Arabic" w:eastAsia="Times New Roman" w:hAnsi="Simplified Arabic" w:cs="Simplified Arabic"/>
                <w:color w:val="000000" w:themeColor="text1"/>
                <w:kern w:val="0"/>
                <w:sz w:val="20"/>
                <w:szCs w:val="20"/>
                <w:lang w:bidi="ar-EG"/>
                <w14:ligatures w14:val="none"/>
              </w:rPr>
              <w:t>0.000</w:t>
            </w:r>
          </w:p>
        </w:tc>
        <w:tc>
          <w:tcPr>
            <w:tcW w:w="0" w:type="auto"/>
            <w:vMerge/>
            <w:vAlign w:val="center"/>
            <w:hideMark/>
          </w:tcPr>
          <w:p w14:paraId="293B3736" w14:textId="06E27DD8"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p>
        </w:tc>
        <w:tc>
          <w:tcPr>
            <w:tcW w:w="0" w:type="auto"/>
            <w:vAlign w:val="center"/>
            <w:hideMark/>
          </w:tcPr>
          <w:p w14:paraId="5FC1DEE4"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r w:rsidRPr="00726828">
              <w:rPr>
                <w:rFonts w:ascii="Simplified Arabic" w:eastAsia="Times New Roman" w:hAnsi="Simplified Arabic" w:cs="Simplified Arabic"/>
                <w:color w:val="000000" w:themeColor="text1"/>
                <w:kern w:val="0"/>
                <w:sz w:val="20"/>
                <w:szCs w:val="20"/>
                <w:lang w:bidi="ar-EG"/>
                <w14:ligatures w14:val="none"/>
              </w:rPr>
              <w:t>0.579</w:t>
            </w:r>
          </w:p>
        </w:tc>
        <w:tc>
          <w:tcPr>
            <w:tcW w:w="0" w:type="auto"/>
            <w:vAlign w:val="center"/>
            <w:hideMark/>
          </w:tcPr>
          <w:p w14:paraId="2B90CD96"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r w:rsidRPr="00726828">
              <w:rPr>
                <w:rFonts w:ascii="Simplified Arabic" w:eastAsia="Times New Roman" w:hAnsi="Simplified Arabic" w:cs="Simplified Arabic"/>
                <w:color w:val="000000" w:themeColor="text1"/>
                <w:kern w:val="0"/>
                <w:sz w:val="20"/>
                <w:szCs w:val="20"/>
                <w:lang w:bidi="ar-EG"/>
                <w14:ligatures w14:val="none"/>
              </w:rPr>
              <w:t>0.043</w:t>
            </w:r>
          </w:p>
        </w:tc>
        <w:tc>
          <w:tcPr>
            <w:tcW w:w="0" w:type="auto"/>
            <w:vAlign w:val="center"/>
            <w:hideMark/>
          </w:tcPr>
          <w:p w14:paraId="6D2BB786"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r w:rsidRPr="00726828">
              <w:rPr>
                <w:rFonts w:ascii="Simplified Arabic" w:eastAsia="Times New Roman" w:hAnsi="Simplified Arabic" w:cs="Simplified Arabic"/>
                <w:color w:val="000000" w:themeColor="text1"/>
                <w:kern w:val="0"/>
                <w:sz w:val="20"/>
                <w:szCs w:val="20"/>
                <w:lang w:bidi="ar-EG"/>
                <w14:ligatures w14:val="none"/>
              </w:rPr>
              <w:t>13.628</w:t>
            </w:r>
          </w:p>
        </w:tc>
        <w:tc>
          <w:tcPr>
            <w:tcW w:w="1350" w:type="dxa"/>
            <w:vAlign w:val="center"/>
            <w:hideMark/>
          </w:tcPr>
          <w:p w14:paraId="412C8D2F"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r w:rsidRPr="00726828">
              <w:rPr>
                <w:rFonts w:ascii="Simplified Arabic" w:eastAsia="Times New Roman" w:hAnsi="Simplified Arabic" w:cs="Simplified Arabic"/>
                <w:color w:val="000000" w:themeColor="text1"/>
                <w:kern w:val="0"/>
                <w:sz w:val="20"/>
                <w:szCs w:val="20"/>
                <w:lang w:bidi="ar-EG"/>
                <w14:ligatures w14:val="none"/>
              </w:rPr>
              <w:t>0.000</w:t>
            </w:r>
          </w:p>
        </w:tc>
      </w:tr>
    </w:tbl>
    <w:p w14:paraId="29C55B21" w14:textId="5D5D040B" w:rsidR="003E1164" w:rsidRPr="00726828" w:rsidRDefault="003E1164" w:rsidP="003E1164">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تدلّ نتائج الجدول (</w:t>
      </w:r>
      <w:r w:rsidRPr="00726828">
        <w:rPr>
          <w:rFonts w:ascii="Simplified Arabic" w:eastAsia="Times New Roman" w:hAnsi="Simplified Arabic" w:cs="Simplified Arabic"/>
          <w:color w:val="000000" w:themeColor="text1"/>
          <w:kern w:val="0"/>
          <w:sz w:val="28"/>
          <w:szCs w:val="28"/>
          <w14:ligatures w14:val="none"/>
        </w:rPr>
        <w:t>21</w:t>
      </w:r>
      <w:r w:rsidRPr="00726828">
        <w:rPr>
          <w:rFonts w:ascii="Simplified Arabic" w:eastAsia="Times New Roman" w:hAnsi="Simplified Arabic" w:cs="Simplified Arabic"/>
          <w:color w:val="000000" w:themeColor="text1"/>
          <w:kern w:val="0"/>
          <w:sz w:val="28"/>
          <w:szCs w:val="28"/>
          <w:rtl/>
          <w14:ligatures w14:val="none"/>
        </w:rPr>
        <w:t>) على وجود علاقة ارتباط طردية متوسطة القوة بين التسويق عبر البريد الإلكتروني والتواصل المؤسسي بقيمة</w:t>
      </w:r>
      <w:r w:rsidRPr="00726828">
        <w:rPr>
          <w:rFonts w:ascii="Simplified Arabic" w:eastAsia="Times New Roman" w:hAnsi="Simplified Arabic" w:cs="Simplified Arabic"/>
          <w:color w:val="000000" w:themeColor="text1"/>
          <w:kern w:val="0"/>
          <w:sz w:val="28"/>
          <w:szCs w:val="28"/>
          <w:lang w:bidi="ar-EG"/>
          <w14:ligatures w14:val="none"/>
        </w:rPr>
        <w:t xml:space="preserve"> (r = 0.658)</w:t>
      </w:r>
      <w:r w:rsidRPr="00726828">
        <w:rPr>
          <w:rFonts w:ascii="Simplified Arabic" w:eastAsia="Times New Roman" w:hAnsi="Simplified Arabic" w:cs="Simplified Arabic"/>
          <w:color w:val="000000" w:themeColor="text1"/>
          <w:kern w:val="0"/>
          <w:sz w:val="28"/>
          <w:szCs w:val="28"/>
          <w:rtl/>
          <w14:ligatures w14:val="none"/>
        </w:rPr>
        <w:t>، ويُفسّر هذا البُعد 43.3% من التباين في المتغير التابع</w:t>
      </w:r>
      <w:r w:rsidRPr="00726828">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726828">
        <w:rPr>
          <w:rFonts w:ascii="Simplified Arabic" w:eastAsia="Times New Roman" w:hAnsi="Simplified Arabic" w:cs="Simplified Arabic"/>
          <w:color w:val="000000" w:themeColor="text1"/>
          <w:kern w:val="0"/>
          <w:sz w:val="28"/>
          <w:szCs w:val="28"/>
          <w:lang w:bidi="ar-EG"/>
          <w14:ligatures w14:val="none"/>
        </w:rPr>
        <w:t>R²</w:t>
      </w:r>
      <w:proofErr w:type="spellEnd"/>
      <w:r w:rsidRPr="00726828">
        <w:rPr>
          <w:rFonts w:ascii="Simplified Arabic" w:eastAsia="Times New Roman" w:hAnsi="Simplified Arabic" w:cs="Simplified Arabic"/>
          <w:color w:val="000000" w:themeColor="text1"/>
          <w:kern w:val="0"/>
          <w:sz w:val="28"/>
          <w:szCs w:val="28"/>
          <w:lang w:bidi="ar-EG"/>
          <w14:ligatures w14:val="none"/>
        </w:rPr>
        <w:t xml:space="preserve"> = 0.433). </w:t>
      </w:r>
      <w:r w:rsidRPr="00726828">
        <w:rPr>
          <w:rFonts w:ascii="Simplified Arabic" w:eastAsia="Times New Roman" w:hAnsi="Simplified Arabic" w:cs="Simplified Arabic"/>
          <w:color w:val="000000" w:themeColor="text1"/>
          <w:kern w:val="0"/>
          <w:sz w:val="28"/>
          <w:szCs w:val="28"/>
          <w:rtl/>
          <w14:ligatures w14:val="none"/>
        </w:rPr>
        <w:t>كما بلغت قيمة</w:t>
      </w:r>
      <w:r w:rsidRPr="00726828">
        <w:rPr>
          <w:rFonts w:ascii="Simplified Arabic" w:eastAsia="Times New Roman" w:hAnsi="Simplified Arabic" w:cs="Simplified Arabic"/>
          <w:color w:val="000000" w:themeColor="text1"/>
          <w:kern w:val="0"/>
          <w:sz w:val="28"/>
          <w:szCs w:val="28"/>
          <w:lang w:bidi="ar-EG"/>
          <w14:ligatures w14:val="none"/>
        </w:rPr>
        <w:t xml:space="preserve"> (F = 185.712) </w:t>
      </w:r>
      <w:r w:rsidRPr="00726828">
        <w:rPr>
          <w:rFonts w:ascii="Simplified Arabic" w:eastAsia="Times New Roman" w:hAnsi="Simplified Arabic" w:cs="Simplified Arabic"/>
          <w:color w:val="000000" w:themeColor="text1"/>
          <w:kern w:val="0"/>
          <w:sz w:val="28"/>
          <w:szCs w:val="28"/>
          <w:rtl/>
          <w14:ligatures w14:val="none"/>
        </w:rPr>
        <w:t>بمستوى دلالة (0.000)، ومعامل الأثر</w:t>
      </w:r>
      <w:r w:rsidRPr="00726828">
        <w:rPr>
          <w:rFonts w:ascii="Simplified Arabic" w:eastAsia="Times New Roman" w:hAnsi="Simplified Arabic" w:cs="Simplified Arabic"/>
          <w:color w:val="000000" w:themeColor="text1"/>
          <w:kern w:val="0"/>
          <w:sz w:val="28"/>
          <w:szCs w:val="28"/>
          <w:lang w:bidi="ar-EG"/>
          <w14:ligatures w14:val="none"/>
        </w:rPr>
        <w:t xml:space="preserve"> (B = 0.579) </w:t>
      </w:r>
      <w:r w:rsidRPr="00726828">
        <w:rPr>
          <w:rFonts w:ascii="Simplified Arabic" w:eastAsia="Times New Roman" w:hAnsi="Simplified Arabic" w:cs="Simplified Arabic"/>
          <w:color w:val="000000" w:themeColor="text1"/>
          <w:kern w:val="0"/>
          <w:sz w:val="28"/>
          <w:szCs w:val="28"/>
          <w:rtl/>
          <w14:ligatures w14:val="none"/>
        </w:rPr>
        <w:t>بقيمة</w:t>
      </w:r>
      <w:r w:rsidRPr="00726828">
        <w:rPr>
          <w:rFonts w:ascii="Simplified Arabic" w:eastAsia="Times New Roman" w:hAnsi="Simplified Arabic" w:cs="Simplified Arabic"/>
          <w:color w:val="000000" w:themeColor="text1"/>
          <w:kern w:val="0"/>
          <w:sz w:val="28"/>
          <w:szCs w:val="28"/>
          <w:lang w:bidi="ar-EG"/>
          <w14:ligatures w14:val="none"/>
        </w:rPr>
        <w:t xml:space="preserve"> (T = 13.628) </w:t>
      </w:r>
      <w:r w:rsidRPr="00726828">
        <w:rPr>
          <w:rFonts w:ascii="Simplified Arabic" w:eastAsia="Times New Roman" w:hAnsi="Simplified Arabic" w:cs="Simplified Arabic"/>
          <w:color w:val="000000" w:themeColor="text1"/>
          <w:kern w:val="0"/>
          <w:sz w:val="28"/>
          <w:szCs w:val="28"/>
          <w:rtl/>
          <w14:ligatures w14:val="none"/>
        </w:rPr>
        <w:t>وبدلالة</w:t>
      </w:r>
      <w:r w:rsidRPr="00726828">
        <w:rPr>
          <w:rFonts w:ascii="Simplified Arabic" w:eastAsia="Times New Roman" w:hAnsi="Simplified Arabic" w:cs="Simplified Arabic"/>
          <w:color w:val="000000" w:themeColor="text1"/>
          <w:kern w:val="0"/>
          <w:sz w:val="28"/>
          <w:szCs w:val="28"/>
          <w:lang w:bidi="ar-EG"/>
          <w14:ligatures w14:val="none"/>
        </w:rPr>
        <w:t xml:space="preserve"> (Sig. = 0.000)</w:t>
      </w:r>
      <w:r w:rsidRPr="00726828">
        <w:rPr>
          <w:rFonts w:ascii="Simplified Arabic" w:eastAsia="Times New Roman" w:hAnsi="Simplified Arabic" w:cs="Simplified Arabic"/>
          <w:color w:val="000000" w:themeColor="text1"/>
          <w:kern w:val="0"/>
          <w:sz w:val="28"/>
          <w:szCs w:val="28"/>
          <w:rtl/>
          <w14:ligatures w14:val="none"/>
        </w:rPr>
        <w:t>، مما يؤكد أن البريد الإلكتروني لا يزال أداة مؤثرة في التواصل المؤسسي رغم كونه الأقل تأثيراً نسبياً بين الأبعاد المدروسة، ويُفسَّر ذلك بطابعه الرسمي واستمرار استخدامه في التواصل مع الجهات الرسمية وأصحاب المصلحة</w:t>
      </w:r>
      <w:r w:rsidRPr="00726828">
        <w:rPr>
          <w:rFonts w:ascii="Simplified Arabic" w:eastAsia="Times New Roman" w:hAnsi="Simplified Arabic" w:cs="Simplified Arabic"/>
          <w:color w:val="000000" w:themeColor="text1"/>
          <w:kern w:val="0"/>
          <w:sz w:val="28"/>
          <w:szCs w:val="28"/>
          <w:lang w:bidi="ar-EG"/>
          <w14:ligatures w14:val="none"/>
        </w:rPr>
        <w:t xml:space="preserve">. </w:t>
      </w:r>
      <w:r w:rsidRPr="00726828">
        <w:rPr>
          <w:rFonts w:ascii="Simplified Arabic" w:eastAsia="Times New Roman" w:hAnsi="Simplified Arabic" w:cs="Simplified Arabic"/>
          <w:b/>
          <w:bCs/>
          <w:color w:val="000000" w:themeColor="text1"/>
          <w:kern w:val="0"/>
          <w:sz w:val="28"/>
          <w:szCs w:val="28"/>
          <w:rtl/>
          <w14:ligatures w14:val="none"/>
        </w:rPr>
        <w:t>وبناءً عليه، تُقبل الفرضية الفرعية الثالثة</w:t>
      </w:r>
      <w:r w:rsidRPr="00726828">
        <w:rPr>
          <w:rFonts w:ascii="Simplified Arabic" w:eastAsia="Times New Roman" w:hAnsi="Simplified Arabic" w:cs="Simplified Arabic"/>
          <w:color w:val="000000" w:themeColor="text1"/>
          <w:kern w:val="0"/>
          <w:sz w:val="28"/>
          <w:szCs w:val="28"/>
          <w:lang w:bidi="ar-EG"/>
          <w14:ligatures w14:val="none"/>
        </w:rPr>
        <w:t>.</w:t>
      </w:r>
    </w:p>
    <w:p w14:paraId="1345BD9C" w14:textId="77777777" w:rsidR="003E1164" w:rsidRPr="00726828" w:rsidRDefault="003E1164" w:rsidP="003E116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726828">
        <w:rPr>
          <w:rFonts w:ascii="Simplified Arabic" w:eastAsia="Times New Roman" w:hAnsi="Simplified Arabic" w:cs="Simplified Arabic"/>
          <w:b/>
          <w:bCs/>
          <w:color w:val="000000" w:themeColor="text1"/>
          <w:kern w:val="0"/>
          <w:sz w:val="28"/>
          <w:szCs w:val="28"/>
          <w:rtl/>
          <w14:ligatures w14:val="none"/>
        </w:rPr>
        <w:lastRenderedPageBreak/>
        <w:t>الفرضية الفرعية الرابعة</w:t>
      </w:r>
    </w:p>
    <w:p w14:paraId="7587BB1F" w14:textId="77777777" w:rsidR="003E1164" w:rsidRPr="00726828" w:rsidRDefault="003E1164" w:rsidP="003E1164">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b/>
          <w:bCs/>
          <w:color w:val="000000" w:themeColor="text1"/>
          <w:kern w:val="0"/>
          <w:sz w:val="28"/>
          <w:szCs w:val="28"/>
          <w:rtl/>
          <w14:ligatures w14:val="none"/>
        </w:rPr>
        <w:t>نصّها</w:t>
      </w:r>
      <w:r w:rsidRPr="00726828">
        <w:rPr>
          <w:rFonts w:ascii="Simplified Arabic" w:eastAsia="Times New Roman" w:hAnsi="Simplified Arabic" w:cs="Simplified Arabic"/>
          <w:b/>
          <w:bCs/>
          <w:color w:val="000000" w:themeColor="text1"/>
          <w:kern w:val="0"/>
          <w:sz w:val="28"/>
          <w:szCs w:val="28"/>
          <w:lang w:bidi="ar-EG"/>
          <w14:ligatures w14:val="none"/>
        </w:rPr>
        <w:t>:</w:t>
      </w:r>
      <w:r w:rsidRPr="00726828">
        <w:rPr>
          <w:rFonts w:ascii="Simplified Arabic" w:eastAsia="Times New Roman" w:hAnsi="Simplified Arabic" w:cs="Simplified Arabic"/>
          <w:color w:val="000000" w:themeColor="text1"/>
          <w:kern w:val="0"/>
          <w:sz w:val="28"/>
          <w:szCs w:val="28"/>
          <w:lang w:bidi="ar-EG"/>
          <w14:ligatures w14:val="none"/>
        </w:rPr>
        <w:t xml:space="preserve"> </w:t>
      </w:r>
      <w:r w:rsidRPr="00726828">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الدلالة</w:t>
      </w:r>
      <w:r w:rsidRPr="00726828">
        <w:rPr>
          <w:rFonts w:ascii="Simplified Arabic" w:eastAsia="Times New Roman" w:hAnsi="Simplified Arabic" w:cs="Simplified Arabic"/>
          <w:color w:val="000000" w:themeColor="text1"/>
          <w:kern w:val="0"/>
          <w:sz w:val="28"/>
          <w:szCs w:val="28"/>
          <w:lang w:bidi="ar-EG"/>
          <w14:ligatures w14:val="none"/>
        </w:rPr>
        <w:t xml:space="preserve"> (</w:t>
      </w:r>
      <w:r w:rsidRPr="00726828">
        <w:rPr>
          <w:rFonts w:ascii="Cambria" w:eastAsia="Times New Roman" w:hAnsi="Cambria" w:cs="Cambria"/>
          <w:color w:val="000000" w:themeColor="text1"/>
          <w:kern w:val="0"/>
          <w:sz w:val="28"/>
          <w:szCs w:val="28"/>
          <w:lang w:bidi="ar-EG"/>
          <w14:ligatures w14:val="none"/>
        </w:rPr>
        <w:t>α</w:t>
      </w:r>
      <w:r w:rsidRPr="00726828">
        <w:rPr>
          <w:rFonts w:ascii="Simplified Arabic" w:eastAsia="Times New Roman" w:hAnsi="Simplified Arabic" w:cs="Simplified Arabic"/>
          <w:color w:val="000000" w:themeColor="text1"/>
          <w:kern w:val="0"/>
          <w:sz w:val="28"/>
          <w:szCs w:val="28"/>
          <w:lang w:bidi="ar-EG"/>
          <w14:ligatures w14:val="none"/>
        </w:rPr>
        <w:t xml:space="preserve"> </w:t>
      </w:r>
      <w:r w:rsidRPr="00726828">
        <w:rPr>
          <w:rFonts w:ascii="Cambria Math" w:eastAsia="Times New Roman" w:hAnsi="Cambria Math" w:cs="Cambria Math"/>
          <w:color w:val="000000" w:themeColor="text1"/>
          <w:kern w:val="0"/>
          <w:sz w:val="28"/>
          <w:szCs w:val="28"/>
          <w:lang w:bidi="ar-EG"/>
          <w14:ligatures w14:val="none"/>
        </w:rPr>
        <w:t>≤</w:t>
      </w:r>
      <w:r w:rsidRPr="00726828">
        <w:rPr>
          <w:rFonts w:ascii="Simplified Arabic" w:eastAsia="Times New Roman" w:hAnsi="Simplified Arabic" w:cs="Simplified Arabic"/>
          <w:color w:val="000000" w:themeColor="text1"/>
          <w:kern w:val="0"/>
          <w:sz w:val="28"/>
          <w:szCs w:val="28"/>
          <w:lang w:bidi="ar-EG"/>
          <w14:ligatures w14:val="none"/>
        </w:rPr>
        <w:t xml:space="preserve"> 0.05) </w:t>
      </w:r>
      <w:r w:rsidRPr="00726828">
        <w:rPr>
          <w:rFonts w:ascii="Simplified Arabic" w:eastAsia="Times New Roman" w:hAnsi="Simplified Arabic" w:cs="Simplified Arabic"/>
          <w:color w:val="000000" w:themeColor="text1"/>
          <w:kern w:val="0"/>
          <w:sz w:val="28"/>
          <w:szCs w:val="28"/>
          <w:rtl/>
          <w14:ligatures w14:val="none"/>
        </w:rPr>
        <w:t>للتسويق عبر تطبيقات الهاتف المحمول في تحسين التواصل المؤسسي داخل الغرف التجارية السعودية</w:t>
      </w:r>
      <w:r w:rsidRPr="00726828">
        <w:rPr>
          <w:rFonts w:ascii="Simplified Arabic" w:eastAsia="Times New Roman" w:hAnsi="Simplified Arabic" w:cs="Simplified Arabic"/>
          <w:color w:val="000000" w:themeColor="text1"/>
          <w:kern w:val="0"/>
          <w:sz w:val="28"/>
          <w:szCs w:val="28"/>
          <w:lang w:bidi="ar-EG"/>
          <w14:ligatures w14:val="none"/>
        </w:rPr>
        <w:t>.</w:t>
      </w:r>
    </w:p>
    <w:p w14:paraId="73228FF7" w14:textId="2AE2E012"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b/>
          <w:bCs/>
          <w:color w:val="000000" w:themeColor="text1"/>
          <w:kern w:val="0"/>
          <w:sz w:val="28"/>
          <w:szCs w:val="28"/>
          <w:rtl/>
          <w14:ligatures w14:val="none"/>
        </w:rPr>
        <w:t>جدول (</w:t>
      </w:r>
      <w:r w:rsidRPr="00726828">
        <w:rPr>
          <w:rFonts w:ascii="Simplified Arabic" w:eastAsia="Times New Roman" w:hAnsi="Simplified Arabic" w:cs="Simplified Arabic"/>
          <w:b/>
          <w:bCs/>
          <w:color w:val="000000" w:themeColor="text1"/>
          <w:kern w:val="0"/>
          <w:sz w:val="28"/>
          <w:szCs w:val="28"/>
          <w14:ligatures w14:val="none"/>
        </w:rPr>
        <w:t>22</w:t>
      </w:r>
      <w:r w:rsidRPr="00726828">
        <w:rPr>
          <w:rFonts w:ascii="Simplified Arabic" w:eastAsia="Times New Roman" w:hAnsi="Simplified Arabic" w:cs="Simplified Arabic"/>
          <w:b/>
          <w:bCs/>
          <w:color w:val="000000" w:themeColor="text1"/>
          <w:kern w:val="0"/>
          <w:sz w:val="28"/>
          <w:szCs w:val="28"/>
          <w:rtl/>
          <w14:ligatures w14:val="none"/>
        </w:rPr>
        <w:t>): تحليل الانحدار الخطي البسيط لأثر التسويق عبر تطبيقات الهاتف المحمول على التواصل المؤسسي</w:t>
      </w:r>
    </w:p>
    <w:tbl>
      <w:tblPr>
        <w:tblStyle w:val="1-1"/>
        <w:bidiVisual/>
        <w:tblW w:w="0" w:type="auto"/>
        <w:jc w:val="center"/>
        <w:tblLook w:val="04A0" w:firstRow="1" w:lastRow="0" w:firstColumn="1" w:lastColumn="0" w:noHBand="0" w:noVBand="1"/>
      </w:tblPr>
      <w:tblGrid>
        <w:gridCol w:w="1175"/>
        <w:gridCol w:w="851"/>
        <w:gridCol w:w="701"/>
        <w:gridCol w:w="367"/>
        <w:gridCol w:w="911"/>
        <w:gridCol w:w="705"/>
        <w:gridCol w:w="1284"/>
        <w:gridCol w:w="701"/>
        <w:gridCol w:w="860"/>
        <w:gridCol w:w="806"/>
        <w:gridCol w:w="701"/>
      </w:tblGrid>
      <w:tr w:rsidR="003E1164" w:rsidRPr="00726828" w14:paraId="09D7170C" w14:textId="77777777" w:rsidTr="003E116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75" w:type="dxa"/>
            <w:vAlign w:val="center"/>
            <w:hideMark/>
          </w:tcPr>
          <w:p w14:paraId="0FF9F2BD"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0"/>
                <w:szCs w:val="20"/>
                <w:lang w:bidi="ar-EG"/>
                <w14:ligatures w14:val="none"/>
              </w:rPr>
            </w:pPr>
            <w:r w:rsidRPr="00726828">
              <w:rPr>
                <w:rFonts w:ascii="Simplified Arabic" w:eastAsia="Times New Roman" w:hAnsi="Simplified Arabic" w:cs="Simplified Arabic"/>
                <w:color w:val="000000" w:themeColor="text1"/>
                <w:kern w:val="0"/>
                <w:sz w:val="20"/>
                <w:szCs w:val="20"/>
                <w:rtl/>
                <w14:ligatures w14:val="none"/>
              </w:rPr>
              <w:t>المتغير التابع</w:t>
            </w:r>
          </w:p>
        </w:tc>
        <w:tc>
          <w:tcPr>
            <w:tcW w:w="0" w:type="auto"/>
            <w:vAlign w:val="center"/>
            <w:hideMark/>
          </w:tcPr>
          <w:p w14:paraId="02E207D1" w14:textId="77777777" w:rsidR="003E1164" w:rsidRPr="00726828" w:rsidRDefault="003E1164" w:rsidP="003E11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r w:rsidRPr="00726828">
              <w:rPr>
                <w:rFonts w:ascii="Simplified Arabic" w:eastAsia="Times New Roman" w:hAnsi="Simplified Arabic" w:cs="Simplified Arabic"/>
                <w:color w:val="000000" w:themeColor="text1"/>
                <w:kern w:val="0"/>
                <w:sz w:val="20"/>
                <w:szCs w:val="20"/>
                <w:rtl/>
                <w14:ligatures w14:val="none"/>
              </w:rPr>
              <w:t>ملخص النموذج</w:t>
            </w:r>
          </w:p>
        </w:tc>
        <w:tc>
          <w:tcPr>
            <w:tcW w:w="0" w:type="auto"/>
            <w:gridSpan w:val="4"/>
            <w:vAlign w:val="center"/>
            <w:hideMark/>
          </w:tcPr>
          <w:p w14:paraId="7243C12B" w14:textId="05280E23" w:rsidR="003E1164" w:rsidRPr="00726828" w:rsidRDefault="003E1164" w:rsidP="003E11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r w:rsidRPr="00726828">
              <w:rPr>
                <w:rFonts w:ascii="Simplified Arabic" w:eastAsia="Times New Roman" w:hAnsi="Simplified Arabic" w:cs="Simplified Arabic"/>
                <w:color w:val="000000" w:themeColor="text1"/>
                <w:kern w:val="0"/>
                <w:sz w:val="20"/>
                <w:szCs w:val="20"/>
                <w:rtl/>
                <w14:ligatures w14:val="none"/>
              </w:rPr>
              <w:t>تحليل التباين</w:t>
            </w:r>
            <w:r w:rsidRPr="00726828">
              <w:rPr>
                <w:rFonts w:ascii="Simplified Arabic" w:eastAsia="Times New Roman" w:hAnsi="Simplified Arabic" w:cs="Simplified Arabic"/>
                <w:color w:val="000000" w:themeColor="text1"/>
                <w:kern w:val="0"/>
                <w:sz w:val="20"/>
                <w:szCs w:val="20"/>
                <w:lang w:bidi="ar-EG"/>
                <w14:ligatures w14:val="none"/>
              </w:rPr>
              <w:t xml:space="preserve"> ANOVA</w:t>
            </w:r>
          </w:p>
        </w:tc>
        <w:tc>
          <w:tcPr>
            <w:tcW w:w="0" w:type="auto"/>
            <w:vAlign w:val="center"/>
            <w:hideMark/>
          </w:tcPr>
          <w:p w14:paraId="2C568C47" w14:textId="77777777" w:rsidR="003E1164" w:rsidRPr="00726828" w:rsidRDefault="003E1164" w:rsidP="003E11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r w:rsidRPr="00726828">
              <w:rPr>
                <w:rFonts w:ascii="Simplified Arabic" w:eastAsia="Times New Roman" w:hAnsi="Simplified Arabic" w:cs="Simplified Arabic"/>
                <w:color w:val="000000" w:themeColor="text1"/>
                <w:kern w:val="0"/>
                <w:sz w:val="20"/>
                <w:szCs w:val="20"/>
                <w:rtl/>
                <w14:ligatures w14:val="none"/>
              </w:rPr>
              <w:t>المتغير المستقل</w:t>
            </w:r>
          </w:p>
        </w:tc>
        <w:tc>
          <w:tcPr>
            <w:tcW w:w="0" w:type="auto"/>
            <w:gridSpan w:val="4"/>
            <w:vAlign w:val="center"/>
            <w:hideMark/>
          </w:tcPr>
          <w:p w14:paraId="5445839E" w14:textId="471D335E" w:rsidR="003E1164" w:rsidRPr="00726828" w:rsidRDefault="003E1164" w:rsidP="003E11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r w:rsidRPr="00726828">
              <w:rPr>
                <w:rFonts w:ascii="Simplified Arabic" w:eastAsia="Times New Roman" w:hAnsi="Simplified Arabic" w:cs="Simplified Arabic"/>
                <w:color w:val="000000" w:themeColor="text1"/>
                <w:kern w:val="0"/>
                <w:sz w:val="20"/>
                <w:szCs w:val="20"/>
                <w:rtl/>
                <w14:ligatures w14:val="none"/>
              </w:rPr>
              <w:t>المعاملات</w:t>
            </w:r>
            <w:r w:rsidRPr="00726828">
              <w:rPr>
                <w:rFonts w:ascii="Simplified Arabic" w:eastAsia="Times New Roman" w:hAnsi="Simplified Arabic" w:cs="Simplified Arabic"/>
                <w:color w:val="000000" w:themeColor="text1"/>
                <w:kern w:val="0"/>
                <w:sz w:val="20"/>
                <w:szCs w:val="20"/>
                <w:lang w:bidi="ar-EG"/>
                <w14:ligatures w14:val="none"/>
              </w:rPr>
              <w:t xml:space="preserve"> Coefficients</w:t>
            </w:r>
          </w:p>
        </w:tc>
      </w:tr>
      <w:tr w:rsidR="003E1164" w:rsidRPr="00726828" w14:paraId="2C4A9213" w14:textId="77777777" w:rsidTr="003E1164">
        <w:trPr>
          <w:jc w:val="center"/>
        </w:trPr>
        <w:tc>
          <w:tcPr>
            <w:cnfStyle w:val="001000000000" w:firstRow="0" w:lastRow="0" w:firstColumn="1" w:lastColumn="0" w:oddVBand="0" w:evenVBand="0" w:oddHBand="0" w:evenHBand="0" w:firstRowFirstColumn="0" w:firstRowLastColumn="0" w:lastRowFirstColumn="0" w:lastRowLastColumn="0"/>
            <w:tcW w:w="1175" w:type="dxa"/>
            <w:vMerge w:val="restart"/>
            <w:vAlign w:val="center"/>
            <w:hideMark/>
          </w:tcPr>
          <w:p w14:paraId="1B9BE840" w14:textId="52BF19EA"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0"/>
                <w:szCs w:val="20"/>
                <w:lang w:bidi="ar-EG"/>
                <w14:ligatures w14:val="none"/>
              </w:rPr>
            </w:pPr>
            <w:r w:rsidRPr="00726828">
              <w:rPr>
                <w:rFonts w:ascii="Simplified Arabic" w:eastAsia="Times New Roman" w:hAnsi="Simplified Arabic" w:cs="Simplified Arabic"/>
                <w:color w:val="000000" w:themeColor="text1"/>
                <w:kern w:val="0"/>
                <w:sz w:val="20"/>
                <w:szCs w:val="20"/>
                <w:rtl/>
                <w14:ligatures w14:val="none"/>
              </w:rPr>
              <w:t>التواصل المؤسسي</w:t>
            </w:r>
          </w:p>
        </w:tc>
        <w:tc>
          <w:tcPr>
            <w:tcW w:w="0" w:type="auto"/>
            <w:vAlign w:val="center"/>
            <w:hideMark/>
          </w:tcPr>
          <w:p w14:paraId="47299E44"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r w:rsidRPr="00726828">
              <w:rPr>
                <w:rFonts w:ascii="Simplified Arabic" w:eastAsia="Times New Roman" w:hAnsi="Simplified Arabic" w:cs="Simplified Arabic"/>
                <w:color w:val="000000" w:themeColor="text1"/>
                <w:kern w:val="0"/>
                <w:sz w:val="20"/>
                <w:szCs w:val="20"/>
                <w:lang w:bidi="ar-EG"/>
                <w14:ligatures w14:val="none"/>
              </w:rPr>
              <w:t>r</w:t>
            </w:r>
          </w:p>
        </w:tc>
        <w:tc>
          <w:tcPr>
            <w:tcW w:w="0" w:type="auto"/>
            <w:vAlign w:val="center"/>
            <w:hideMark/>
          </w:tcPr>
          <w:p w14:paraId="22A96754"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proofErr w:type="spellStart"/>
            <w:r w:rsidRPr="00726828">
              <w:rPr>
                <w:rFonts w:ascii="Simplified Arabic" w:eastAsia="Times New Roman" w:hAnsi="Simplified Arabic" w:cs="Simplified Arabic"/>
                <w:color w:val="000000" w:themeColor="text1"/>
                <w:kern w:val="0"/>
                <w:sz w:val="20"/>
                <w:szCs w:val="20"/>
                <w:lang w:bidi="ar-EG"/>
                <w14:ligatures w14:val="none"/>
              </w:rPr>
              <w:t>R²</w:t>
            </w:r>
            <w:proofErr w:type="spellEnd"/>
          </w:p>
        </w:tc>
        <w:tc>
          <w:tcPr>
            <w:tcW w:w="0" w:type="auto"/>
            <w:vAlign w:val="center"/>
            <w:hideMark/>
          </w:tcPr>
          <w:p w14:paraId="57EDC613"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proofErr w:type="spellStart"/>
            <w:r w:rsidRPr="00726828">
              <w:rPr>
                <w:rFonts w:ascii="Simplified Arabic" w:eastAsia="Times New Roman" w:hAnsi="Simplified Arabic" w:cs="Simplified Arabic"/>
                <w:color w:val="000000" w:themeColor="text1"/>
                <w:kern w:val="0"/>
                <w:sz w:val="20"/>
                <w:szCs w:val="20"/>
                <w:lang w:bidi="ar-EG"/>
                <w14:ligatures w14:val="none"/>
              </w:rPr>
              <w:t>df</w:t>
            </w:r>
            <w:proofErr w:type="spellEnd"/>
          </w:p>
        </w:tc>
        <w:tc>
          <w:tcPr>
            <w:tcW w:w="0" w:type="auto"/>
            <w:vAlign w:val="center"/>
            <w:hideMark/>
          </w:tcPr>
          <w:p w14:paraId="57D4A875"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r w:rsidRPr="00726828">
              <w:rPr>
                <w:rFonts w:ascii="Simplified Arabic" w:eastAsia="Times New Roman" w:hAnsi="Simplified Arabic" w:cs="Simplified Arabic"/>
                <w:color w:val="000000" w:themeColor="text1"/>
                <w:kern w:val="0"/>
                <w:sz w:val="20"/>
                <w:szCs w:val="20"/>
                <w:lang w:bidi="ar-EG"/>
                <w14:ligatures w14:val="none"/>
              </w:rPr>
              <w:t>F</w:t>
            </w:r>
          </w:p>
        </w:tc>
        <w:tc>
          <w:tcPr>
            <w:tcW w:w="0" w:type="auto"/>
            <w:vAlign w:val="center"/>
            <w:hideMark/>
          </w:tcPr>
          <w:p w14:paraId="144F7D61"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r w:rsidRPr="00726828">
              <w:rPr>
                <w:rFonts w:ascii="Simplified Arabic" w:eastAsia="Times New Roman" w:hAnsi="Simplified Arabic" w:cs="Simplified Arabic"/>
                <w:color w:val="000000" w:themeColor="text1"/>
                <w:kern w:val="0"/>
                <w:sz w:val="20"/>
                <w:szCs w:val="20"/>
                <w:lang w:bidi="ar-EG"/>
                <w14:ligatures w14:val="none"/>
              </w:rPr>
              <w:t>Sig. F</w:t>
            </w:r>
          </w:p>
        </w:tc>
        <w:tc>
          <w:tcPr>
            <w:tcW w:w="0" w:type="auto"/>
            <w:vMerge w:val="restart"/>
            <w:vAlign w:val="center"/>
            <w:hideMark/>
          </w:tcPr>
          <w:p w14:paraId="4889A2CB" w14:textId="735634DF"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r w:rsidRPr="00726828">
              <w:rPr>
                <w:rFonts w:ascii="Simplified Arabic" w:eastAsia="Times New Roman" w:hAnsi="Simplified Arabic" w:cs="Simplified Arabic"/>
                <w:color w:val="000000" w:themeColor="text1"/>
                <w:kern w:val="0"/>
                <w:sz w:val="20"/>
                <w:szCs w:val="20"/>
                <w:rtl/>
                <w14:ligatures w14:val="none"/>
              </w:rPr>
              <w:t>التسويق عبر تطبيقات الهاتف المحمول</w:t>
            </w:r>
          </w:p>
        </w:tc>
        <w:tc>
          <w:tcPr>
            <w:tcW w:w="0" w:type="auto"/>
            <w:vAlign w:val="center"/>
            <w:hideMark/>
          </w:tcPr>
          <w:p w14:paraId="63371432"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r w:rsidRPr="00726828">
              <w:rPr>
                <w:rFonts w:ascii="Simplified Arabic" w:eastAsia="Times New Roman" w:hAnsi="Simplified Arabic" w:cs="Simplified Arabic"/>
                <w:color w:val="000000" w:themeColor="text1"/>
                <w:kern w:val="0"/>
                <w:sz w:val="20"/>
                <w:szCs w:val="20"/>
                <w:lang w:bidi="ar-EG"/>
                <w14:ligatures w14:val="none"/>
              </w:rPr>
              <w:t>B</w:t>
            </w:r>
          </w:p>
        </w:tc>
        <w:tc>
          <w:tcPr>
            <w:tcW w:w="0" w:type="auto"/>
            <w:vAlign w:val="center"/>
            <w:hideMark/>
          </w:tcPr>
          <w:p w14:paraId="530EA2D2"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r w:rsidRPr="00726828">
              <w:rPr>
                <w:rFonts w:ascii="Simplified Arabic" w:eastAsia="Times New Roman" w:hAnsi="Simplified Arabic" w:cs="Simplified Arabic"/>
                <w:color w:val="000000" w:themeColor="text1"/>
                <w:kern w:val="0"/>
                <w:sz w:val="20"/>
                <w:szCs w:val="20"/>
                <w:rtl/>
                <w14:ligatures w14:val="none"/>
              </w:rPr>
              <w:t>الخطأ المعياري</w:t>
            </w:r>
          </w:p>
        </w:tc>
        <w:tc>
          <w:tcPr>
            <w:tcW w:w="0" w:type="auto"/>
            <w:vAlign w:val="center"/>
            <w:hideMark/>
          </w:tcPr>
          <w:p w14:paraId="73893843"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r w:rsidRPr="00726828">
              <w:rPr>
                <w:rFonts w:ascii="Simplified Arabic" w:eastAsia="Times New Roman" w:hAnsi="Simplified Arabic" w:cs="Simplified Arabic"/>
                <w:color w:val="000000" w:themeColor="text1"/>
                <w:kern w:val="0"/>
                <w:sz w:val="20"/>
                <w:szCs w:val="20"/>
                <w:lang w:bidi="ar-EG"/>
                <w14:ligatures w14:val="none"/>
              </w:rPr>
              <w:t>T</w:t>
            </w:r>
          </w:p>
        </w:tc>
        <w:tc>
          <w:tcPr>
            <w:tcW w:w="0" w:type="auto"/>
            <w:vAlign w:val="center"/>
            <w:hideMark/>
          </w:tcPr>
          <w:p w14:paraId="72406AB5"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r w:rsidRPr="00726828">
              <w:rPr>
                <w:rFonts w:ascii="Simplified Arabic" w:eastAsia="Times New Roman" w:hAnsi="Simplified Arabic" w:cs="Simplified Arabic"/>
                <w:color w:val="000000" w:themeColor="text1"/>
                <w:kern w:val="0"/>
                <w:sz w:val="20"/>
                <w:szCs w:val="20"/>
                <w:lang w:bidi="ar-EG"/>
                <w14:ligatures w14:val="none"/>
              </w:rPr>
              <w:t>Sig. t</w:t>
            </w:r>
          </w:p>
        </w:tc>
      </w:tr>
      <w:tr w:rsidR="003E1164" w:rsidRPr="00726828" w14:paraId="3A90AF52" w14:textId="77777777" w:rsidTr="003E1164">
        <w:trPr>
          <w:jc w:val="center"/>
        </w:trPr>
        <w:tc>
          <w:tcPr>
            <w:cnfStyle w:val="001000000000" w:firstRow="0" w:lastRow="0" w:firstColumn="1" w:lastColumn="0" w:oddVBand="0" w:evenVBand="0" w:oddHBand="0" w:evenHBand="0" w:firstRowFirstColumn="0" w:firstRowLastColumn="0" w:lastRowFirstColumn="0" w:lastRowLastColumn="0"/>
            <w:tcW w:w="1175" w:type="dxa"/>
            <w:vMerge/>
            <w:vAlign w:val="center"/>
            <w:hideMark/>
          </w:tcPr>
          <w:p w14:paraId="43D2A12B" w14:textId="56E2B824"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0"/>
                <w:szCs w:val="20"/>
                <w:lang w:bidi="ar-EG"/>
                <w14:ligatures w14:val="none"/>
              </w:rPr>
            </w:pPr>
          </w:p>
        </w:tc>
        <w:tc>
          <w:tcPr>
            <w:tcW w:w="0" w:type="auto"/>
            <w:vAlign w:val="center"/>
            <w:hideMark/>
          </w:tcPr>
          <w:p w14:paraId="027DC64B"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r w:rsidRPr="00726828">
              <w:rPr>
                <w:rFonts w:ascii="Simplified Arabic" w:eastAsia="Times New Roman" w:hAnsi="Simplified Arabic" w:cs="Simplified Arabic"/>
                <w:color w:val="000000" w:themeColor="text1"/>
                <w:kern w:val="0"/>
                <w:sz w:val="20"/>
                <w:szCs w:val="20"/>
                <w:lang w:bidi="ar-EG"/>
                <w14:ligatures w14:val="none"/>
              </w:rPr>
              <w:t>0.746</w:t>
            </w:r>
          </w:p>
        </w:tc>
        <w:tc>
          <w:tcPr>
            <w:tcW w:w="0" w:type="auto"/>
            <w:vAlign w:val="center"/>
            <w:hideMark/>
          </w:tcPr>
          <w:p w14:paraId="2E2CCC4A"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r w:rsidRPr="00726828">
              <w:rPr>
                <w:rFonts w:ascii="Simplified Arabic" w:eastAsia="Times New Roman" w:hAnsi="Simplified Arabic" w:cs="Simplified Arabic"/>
                <w:color w:val="000000" w:themeColor="text1"/>
                <w:kern w:val="0"/>
                <w:sz w:val="20"/>
                <w:szCs w:val="20"/>
                <w:lang w:bidi="ar-EG"/>
                <w14:ligatures w14:val="none"/>
              </w:rPr>
              <w:t>0.557</w:t>
            </w:r>
          </w:p>
        </w:tc>
        <w:tc>
          <w:tcPr>
            <w:tcW w:w="0" w:type="auto"/>
            <w:vAlign w:val="center"/>
            <w:hideMark/>
          </w:tcPr>
          <w:p w14:paraId="07A610B3"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r w:rsidRPr="00726828">
              <w:rPr>
                <w:rFonts w:ascii="Simplified Arabic" w:eastAsia="Times New Roman" w:hAnsi="Simplified Arabic" w:cs="Simplified Arabic"/>
                <w:color w:val="000000" w:themeColor="text1"/>
                <w:kern w:val="0"/>
                <w:sz w:val="20"/>
                <w:szCs w:val="20"/>
                <w:lang w:bidi="ar-EG"/>
                <w14:ligatures w14:val="none"/>
              </w:rPr>
              <w:t>1</w:t>
            </w:r>
          </w:p>
        </w:tc>
        <w:tc>
          <w:tcPr>
            <w:tcW w:w="0" w:type="auto"/>
            <w:vAlign w:val="center"/>
            <w:hideMark/>
          </w:tcPr>
          <w:p w14:paraId="08DB5708"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r w:rsidRPr="00726828">
              <w:rPr>
                <w:rFonts w:ascii="Simplified Arabic" w:eastAsia="Times New Roman" w:hAnsi="Simplified Arabic" w:cs="Simplified Arabic"/>
                <w:color w:val="000000" w:themeColor="text1"/>
                <w:kern w:val="0"/>
                <w:sz w:val="20"/>
                <w:szCs w:val="20"/>
                <w:lang w:bidi="ar-EG"/>
                <w14:ligatures w14:val="none"/>
              </w:rPr>
              <w:t>305.612</w:t>
            </w:r>
          </w:p>
        </w:tc>
        <w:tc>
          <w:tcPr>
            <w:tcW w:w="0" w:type="auto"/>
            <w:vAlign w:val="center"/>
            <w:hideMark/>
          </w:tcPr>
          <w:p w14:paraId="61A683A1"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r w:rsidRPr="00726828">
              <w:rPr>
                <w:rFonts w:ascii="Simplified Arabic" w:eastAsia="Times New Roman" w:hAnsi="Simplified Arabic" w:cs="Simplified Arabic"/>
                <w:color w:val="000000" w:themeColor="text1"/>
                <w:kern w:val="0"/>
                <w:sz w:val="20"/>
                <w:szCs w:val="20"/>
                <w:lang w:bidi="ar-EG"/>
                <w14:ligatures w14:val="none"/>
              </w:rPr>
              <w:t>0.000</w:t>
            </w:r>
          </w:p>
        </w:tc>
        <w:tc>
          <w:tcPr>
            <w:tcW w:w="0" w:type="auto"/>
            <w:vMerge/>
            <w:vAlign w:val="center"/>
            <w:hideMark/>
          </w:tcPr>
          <w:p w14:paraId="4C149A65" w14:textId="45373E1A"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p>
        </w:tc>
        <w:tc>
          <w:tcPr>
            <w:tcW w:w="0" w:type="auto"/>
            <w:vAlign w:val="center"/>
            <w:hideMark/>
          </w:tcPr>
          <w:p w14:paraId="4D73E58A"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r w:rsidRPr="00726828">
              <w:rPr>
                <w:rFonts w:ascii="Simplified Arabic" w:eastAsia="Times New Roman" w:hAnsi="Simplified Arabic" w:cs="Simplified Arabic"/>
                <w:color w:val="000000" w:themeColor="text1"/>
                <w:kern w:val="0"/>
                <w:sz w:val="20"/>
                <w:szCs w:val="20"/>
                <w:lang w:bidi="ar-EG"/>
                <w14:ligatures w14:val="none"/>
              </w:rPr>
              <w:t>0.635</w:t>
            </w:r>
          </w:p>
        </w:tc>
        <w:tc>
          <w:tcPr>
            <w:tcW w:w="0" w:type="auto"/>
            <w:vAlign w:val="center"/>
            <w:hideMark/>
          </w:tcPr>
          <w:p w14:paraId="7239B898"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r w:rsidRPr="00726828">
              <w:rPr>
                <w:rFonts w:ascii="Simplified Arabic" w:eastAsia="Times New Roman" w:hAnsi="Simplified Arabic" w:cs="Simplified Arabic"/>
                <w:color w:val="000000" w:themeColor="text1"/>
                <w:kern w:val="0"/>
                <w:sz w:val="20"/>
                <w:szCs w:val="20"/>
                <w:lang w:bidi="ar-EG"/>
                <w14:ligatures w14:val="none"/>
              </w:rPr>
              <w:t>0.036</w:t>
            </w:r>
          </w:p>
        </w:tc>
        <w:tc>
          <w:tcPr>
            <w:tcW w:w="0" w:type="auto"/>
            <w:vAlign w:val="center"/>
            <w:hideMark/>
          </w:tcPr>
          <w:p w14:paraId="2B6B9AC7"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r w:rsidRPr="00726828">
              <w:rPr>
                <w:rFonts w:ascii="Simplified Arabic" w:eastAsia="Times New Roman" w:hAnsi="Simplified Arabic" w:cs="Simplified Arabic"/>
                <w:color w:val="000000" w:themeColor="text1"/>
                <w:kern w:val="0"/>
                <w:sz w:val="20"/>
                <w:szCs w:val="20"/>
                <w:lang w:bidi="ar-EG"/>
                <w14:ligatures w14:val="none"/>
              </w:rPr>
              <w:t>17.482</w:t>
            </w:r>
          </w:p>
        </w:tc>
        <w:tc>
          <w:tcPr>
            <w:tcW w:w="0" w:type="auto"/>
            <w:vAlign w:val="center"/>
            <w:hideMark/>
          </w:tcPr>
          <w:p w14:paraId="5A1D8C00"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r w:rsidRPr="00726828">
              <w:rPr>
                <w:rFonts w:ascii="Simplified Arabic" w:eastAsia="Times New Roman" w:hAnsi="Simplified Arabic" w:cs="Simplified Arabic"/>
                <w:color w:val="000000" w:themeColor="text1"/>
                <w:kern w:val="0"/>
                <w:sz w:val="20"/>
                <w:szCs w:val="20"/>
                <w:lang w:bidi="ar-EG"/>
                <w14:ligatures w14:val="none"/>
              </w:rPr>
              <w:t>0.000</w:t>
            </w:r>
          </w:p>
        </w:tc>
      </w:tr>
    </w:tbl>
    <w:p w14:paraId="5BA2B607" w14:textId="7490384F" w:rsidR="003E1164" w:rsidRPr="00726828" w:rsidRDefault="003E1164" w:rsidP="003E1164">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t>يتبيّن من الجدول (</w:t>
      </w:r>
      <w:r w:rsidRPr="00726828">
        <w:rPr>
          <w:rFonts w:ascii="Simplified Arabic" w:eastAsia="Times New Roman" w:hAnsi="Simplified Arabic" w:cs="Simplified Arabic"/>
          <w:color w:val="000000" w:themeColor="text1"/>
          <w:kern w:val="0"/>
          <w:sz w:val="28"/>
          <w:szCs w:val="28"/>
          <w14:ligatures w14:val="none"/>
        </w:rPr>
        <w:t>22</w:t>
      </w:r>
      <w:r w:rsidRPr="00726828">
        <w:rPr>
          <w:rFonts w:ascii="Simplified Arabic" w:eastAsia="Times New Roman" w:hAnsi="Simplified Arabic" w:cs="Simplified Arabic"/>
          <w:color w:val="000000" w:themeColor="text1"/>
          <w:kern w:val="0"/>
          <w:sz w:val="28"/>
          <w:szCs w:val="28"/>
          <w:rtl/>
          <w14:ligatures w14:val="none"/>
        </w:rPr>
        <w:t>) وجود علاقة ارتباط طردية قوية بين التسويق عبر تطبيقات الهاتف المحمول والتواصل المؤسسي</w:t>
      </w:r>
      <w:r w:rsidRPr="00726828">
        <w:rPr>
          <w:rFonts w:ascii="Simplified Arabic" w:eastAsia="Times New Roman" w:hAnsi="Simplified Arabic" w:cs="Simplified Arabic"/>
          <w:color w:val="000000" w:themeColor="text1"/>
          <w:kern w:val="0"/>
          <w:sz w:val="28"/>
          <w:szCs w:val="28"/>
          <w:lang w:bidi="ar-EG"/>
          <w14:ligatures w14:val="none"/>
        </w:rPr>
        <w:t xml:space="preserve"> (r = 0.746)</w:t>
      </w:r>
      <w:r w:rsidRPr="00726828">
        <w:rPr>
          <w:rFonts w:ascii="Simplified Arabic" w:eastAsia="Times New Roman" w:hAnsi="Simplified Arabic" w:cs="Simplified Arabic"/>
          <w:color w:val="000000" w:themeColor="text1"/>
          <w:kern w:val="0"/>
          <w:sz w:val="28"/>
          <w:szCs w:val="28"/>
          <w:rtl/>
          <w14:ligatures w14:val="none"/>
        </w:rPr>
        <w:t>، ويُفسّر هذا البُعد 55.7% من التباين في التواصل المؤسسي</w:t>
      </w:r>
      <w:r w:rsidRPr="00726828">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726828">
        <w:rPr>
          <w:rFonts w:ascii="Simplified Arabic" w:eastAsia="Times New Roman" w:hAnsi="Simplified Arabic" w:cs="Simplified Arabic"/>
          <w:color w:val="000000" w:themeColor="text1"/>
          <w:kern w:val="0"/>
          <w:sz w:val="28"/>
          <w:szCs w:val="28"/>
          <w:lang w:bidi="ar-EG"/>
          <w14:ligatures w14:val="none"/>
        </w:rPr>
        <w:t>R²</w:t>
      </w:r>
      <w:proofErr w:type="spellEnd"/>
      <w:r w:rsidRPr="00726828">
        <w:rPr>
          <w:rFonts w:ascii="Simplified Arabic" w:eastAsia="Times New Roman" w:hAnsi="Simplified Arabic" w:cs="Simplified Arabic"/>
          <w:color w:val="000000" w:themeColor="text1"/>
          <w:kern w:val="0"/>
          <w:sz w:val="28"/>
          <w:szCs w:val="28"/>
          <w:lang w:bidi="ar-EG"/>
          <w14:ligatures w14:val="none"/>
        </w:rPr>
        <w:t xml:space="preserve"> = 0.557). </w:t>
      </w:r>
      <w:r w:rsidRPr="00726828">
        <w:rPr>
          <w:rFonts w:ascii="Simplified Arabic" w:eastAsia="Times New Roman" w:hAnsi="Simplified Arabic" w:cs="Simplified Arabic"/>
          <w:color w:val="000000" w:themeColor="text1"/>
          <w:kern w:val="0"/>
          <w:sz w:val="28"/>
          <w:szCs w:val="28"/>
          <w:rtl/>
          <w14:ligatures w14:val="none"/>
        </w:rPr>
        <w:t>وبلغت قيمة</w:t>
      </w:r>
      <w:r w:rsidRPr="00726828">
        <w:rPr>
          <w:rFonts w:ascii="Simplified Arabic" w:eastAsia="Times New Roman" w:hAnsi="Simplified Arabic" w:cs="Simplified Arabic"/>
          <w:color w:val="000000" w:themeColor="text1"/>
          <w:kern w:val="0"/>
          <w:sz w:val="28"/>
          <w:szCs w:val="28"/>
          <w:lang w:bidi="ar-EG"/>
          <w14:ligatures w14:val="none"/>
        </w:rPr>
        <w:t xml:space="preserve"> (F = 305.612) </w:t>
      </w:r>
      <w:r w:rsidRPr="00726828">
        <w:rPr>
          <w:rFonts w:ascii="Simplified Arabic" w:eastAsia="Times New Roman" w:hAnsi="Simplified Arabic" w:cs="Simplified Arabic"/>
          <w:color w:val="000000" w:themeColor="text1"/>
          <w:kern w:val="0"/>
          <w:sz w:val="28"/>
          <w:szCs w:val="28"/>
          <w:rtl/>
          <w14:ligatures w14:val="none"/>
        </w:rPr>
        <w:t>بمستوى دلالة (0.000)، ومعامل الأثر</w:t>
      </w:r>
      <w:r w:rsidRPr="00726828">
        <w:rPr>
          <w:rFonts w:ascii="Simplified Arabic" w:eastAsia="Times New Roman" w:hAnsi="Simplified Arabic" w:cs="Simplified Arabic"/>
          <w:color w:val="000000" w:themeColor="text1"/>
          <w:kern w:val="0"/>
          <w:sz w:val="28"/>
          <w:szCs w:val="28"/>
          <w:lang w:bidi="ar-EG"/>
          <w14:ligatures w14:val="none"/>
        </w:rPr>
        <w:t xml:space="preserve"> (B = 0.635) </w:t>
      </w:r>
      <w:r w:rsidRPr="00726828">
        <w:rPr>
          <w:rFonts w:ascii="Simplified Arabic" w:eastAsia="Times New Roman" w:hAnsi="Simplified Arabic" w:cs="Simplified Arabic"/>
          <w:color w:val="000000" w:themeColor="text1"/>
          <w:kern w:val="0"/>
          <w:sz w:val="28"/>
          <w:szCs w:val="28"/>
          <w:rtl/>
          <w14:ligatures w14:val="none"/>
        </w:rPr>
        <w:t>بقيمة</w:t>
      </w:r>
      <w:r w:rsidRPr="00726828">
        <w:rPr>
          <w:rFonts w:ascii="Simplified Arabic" w:eastAsia="Times New Roman" w:hAnsi="Simplified Arabic" w:cs="Simplified Arabic"/>
          <w:color w:val="000000" w:themeColor="text1"/>
          <w:kern w:val="0"/>
          <w:sz w:val="28"/>
          <w:szCs w:val="28"/>
          <w:lang w:bidi="ar-EG"/>
          <w14:ligatures w14:val="none"/>
        </w:rPr>
        <w:t xml:space="preserve"> (T = 17.482) </w:t>
      </w:r>
      <w:r w:rsidRPr="00726828">
        <w:rPr>
          <w:rFonts w:ascii="Simplified Arabic" w:eastAsia="Times New Roman" w:hAnsi="Simplified Arabic" w:cs="Simplified Arabic"/>
          <w:color w:val="000000" w:themeColor="text1"/>
          <w:kern w:val="0"/>
          <w:sz w:val="28"/>
          <w:szCs w:val="28"/>
          <w:rtl/>
          <w14:ligatures w14:val="none"/>
        </w:rPr>
        <w:t xml:space="preserve">وبدلالة إحصائية عالية (0.000)، مما يعكس دور التطبيقات الذكية في تعزيز سرعة الوصول للخدمات وتحسين تجربة المستخدم، وهو ما يتّسق مع التوجّه العام للمؤسسات نحو </w:t>
      </w:r>
      <w:proofErr w:type="spellStart"/>
      <w:r w:rsidRPr="00726828">
        <w:rPr>
          <w:rFonts w:ascii="Simplified Arabic" w:eastAsia="Times New Roman" w:hAnsi="Simplified Arabic" w:cs="Simplified Arabic"/>
          <w:color w:val="000000" w:themeColor="text1"/>
          <w:kern w:val="0"/>
          <w:sz w:val="28"/>
          <w:szCs w:val="28"/>
          <w:rtl/>
          <w14:ligatures w14:val="none"/>
        </w:rPr>
        <w:t>رقمنة</w:t>
      </w:r>
      <w:proofErr w:type="spellEnd"/>
      <w:r w:rsidRPr="00726828">
        <w:rPr>
          <w:rFonts w:ascii="Simplified Arabic" w:eastAsia="Times New Roman" w:hAnsi="Simplified Arabic" w:cs="Simplified Arabic"/>
          <w:color w:val="000000" w:themeColor="text1"/>
          <w:kern w:val="0"/>
          <w:sz w:val="28"/>
          <w:szCs w:val="28"/>
          <w:rtl/>
          <w14:ligatures w14:val="none"/>
        </w:rPr>
        <w:t xml:space="preserve"> خدماتها عبر تطبيقات الجوال</w:t>
      </w:r>
      <w:r w:rsidRPr="00726828">
        <w:rPr>
          <w:rFonts w:ascii="Simplified Arabic" w:eastAsia="Times New Roman" w:hAnsi="Simplified Arabic" w:cs="Simplified Arabic"/>
          <w:color w:val="000000" w:themeColor="text1"/>
          <w:kern w:val="0"/>
          <w:sz w:val="28"/>
          <w:szCs w:val="28"/>
          <w:lang w:bidi="ar-EG"/>
          <w14:ligatures w14:val="none"/>
        </w:rPr>
        <w:t xml:space="preserve">. </w:t>
      </w:r>
      <w:r w:rsidRPr="00726828">
        <w:rPr>
          <w:rFonts w:ascii="Simplified Arabic" w:eastAsia="Times New Roman" w:hAnsi="Simplified Arabic" w:cs="Simplified Arabic"/>
          <w:b/>
          <w:bCs/>
          <w:color w:val="000000" w:themeColor="text1"/>
          <w:kern w:val="0"/>
          <w:sz w:val="28"/>
          <w:szCs w:val="28"/>
          <w:rtl/>
          <w14:ligatures w14:val="none"/>
        </w:rPr>
        <w:t>وبناءً عليه، تُقبل الفرضية الفرعية الرابعة</w:t>
      </w:r>
      <w:r w:rsidRPr="00726828">
        <w:rPr>
          <w:rFonts w:ascii="Simplified Arabic" w:eastAsia="Times New Roman" w:hAnsi="Simplified Arabic" w:cs="Simplified Arabic"/>
          <w:color w:val="000000" w:themeColor="text1"/>
          <w:kern w:val="0"/>
          <w:sz w:val="28"/>
          <w:szCs w:val="28"/>
          <w:lang w:bidi="ar-EG"/>
          <w14:ligatures w14:val="none"/>
        </w:rPr>
        <w:t>.</w:t>
      </w:r>
    </w:p>
    <w:p w14:paraId="0C2E1133" w14:textId="77777777" w:rsidR="003E1164" w:rsidRPr="00726828" w:rsidRDefault="003E1164" w:rsidP="003E116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726828">
        <w:rPr>
          <w:rFonts w:ascii="Simplified Arabic" w:eastAsia="Times New Roman" w:hAnsi="Simplified Arabic" w:cs="Simplified Arabic"/>
          <w:b/>
          <w:bCs/>
          <w:color w:val="000000" w:themeColor="text1"/>
          <w:kern w:val="0"/>
          <w:sz w:val="28"/>
          <w:szCs w:val="28"/>
          <w:rtl/>
          <w14:ligatures w14:val="none"/>
        </w:rPr>
        <w:t>الفرضية الفرعية الخامسة</w:t>
      </w:r>
    </w:p>
    <w:p w14:paraId="5E567F28" w14:textId="77777777" w:rsidR="003E1164" w:rsidRPr="00726828" w:rsidRDefault="003E1164" w:rsidP="003E1164">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b/>
          <w:bCs/>
          <w:color w:val="000000" w:themeColor="text1"/>
          <w:kern w:val="0"/>
          <w:sz w:val="28"/>
          <w:szCs w:val="28"/>
          <w:rtl/>
          <w14:ligatures w14:val="none"/>
        </w:rPr>
        <w:t>نصّها</w:t>
      </w:r>
      <w:r w:rsidRPr="00726828">
        <w:rPr>
          <w:rFonts w:ascii="Simplified Arabic" w:eastAsia="Times New Roman" w:hAnsi="Simplified Arabic" w:cs="Simplified Arabic"/>
          <w:b/>
          <w:bCs/>
          <w:color w:val="000000" w:themeColor="text1"/>
          <w:kern w:val="0"/>
          <w:sz w:val="28"/>
          <w:szCs w:val="28"/>
          <w:lang w:bidi="ar-EG"/>
          <w14:ligatures w14:val="none"/>
        </w:rPr>
        <w:t>:</w:t>
      </w:r>
      <w:r w:rsidRPr="00726828">
        <w:rPr>
          <w:rFonts w:ascii="Simplified Arabic" w:eastAsia="Times New Roman" w:hAnsi="Simplified Arabic" w:cs="Simplified Arabic"/>
          <w:color w:val="000000" w:themeColor="text1"/>
          <w:kern w:val="0"/>
          <w:sz w:val="28"/>
          <w:szCs w:val="28"/>
          <w:lang w:bidi="ar-EG"/>
          <w14:ligatures w14:val="none"/>
        </w:rPr>
        <w:t xml:space="preserve"> </w:t>
      </w:r>
      <w:r w:rsidRPr="00726828">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الدلالة</w:t>
      </w:r>
      <w:r w:rsidRPr="00726828">
        <w:rPr>
          <w:rFonts w:ascii="Simplified Arabic" w:eastAsia="Times New Roman" w:hAnsi="Simplified Arabic" w:cs="Simplified Arabic"/>
          <w:color w:val="000000" w:themeColor="text1"/>
          <w:kern w:val="0"/>
          <w:sz w:val="28"/>
          <w:szCs w:val="28"/>
          <w:lang w:bidi="ar-EG"/>
          <w14:ligatures w14:val="none"/>
        </w:rPr>
        <w:t xml:space="preserve"> (</w:t>
      </w:r>
      <w:r w:rsidRPr="00726828">
        <w:rPr>
          <w:rFonts w:ascii="Cambria" w:eastAsia="Times New Roman" w:hAnsi="Cambria" w:cs="Cambria"/>
          <w:color w:val="000000" w:themeColor="text1"/>
          <w:kern w:val="0"/>
          <w:sz w:val="28"/>
          <w:szCs w:val="28"/>
          <w:lang w:bidi="ar-EG"/>
          <w14:ligatures w14:val="none"/>
        </w:rPr>
        <w:t>α</w:t>
      </w:r>
      <w:r w:rsidRPr="00726828">
        <w:rPr>
          <w:rFonts w:ascii="Simplified Arabic" w:eastAsia="Times New Roman" w:hAnsi="Simplified Arabic" w:cs="Simplified Arabic"/>
          <w:color w:val="000000" w:themeColor="text1"/>
          <w:kern w:val="0"/>
          <w:sz w:val="28"/>
          <w:szCs w:val="28"/>
          <w:lang w:bidi="ar-EG"/>
          <w14:ligatures w14:val="none"/>
        </w:rPr>
        <w:t xml:space="preserve"> </w:t>
      </w:r>
      <w:r w:rsidRPr="00726828">
        <w:rPr>
          <w:rFonts w:ascii="Cambria Math" w:eastAsia="Times New Roman" w:hAnsi="Cambria Math" w:cs="Cambria Math"/>
          <w:color w:val="000000" w:themeColor="text1"/>
          <w:kern w:val="0"/>
          <w:sz w:val="28"/>
          <w:szCs w:val="28"/>
          <w:lang w:bidi="ar-EG"/>
          <w14:ligatures w14:val="none"/>
        </w:rPr>
        <w:t>≤</w:t>
      </w:r>
      <w:r w:rsidRPr="00726828">
        <w:rPr>
          <w:rFonts w:ascii="Simplified Arabic" w:eastAsia="Times New Roman" w:hAnsi="Simplified Arabic" w:cs="Simplified Arabic"/>
          <w:color w:val="000000" w:themeColor="text1"/>
          <w:kern w:val="0"/>
          <w:sz w:val="28"/>
          <w:szCs w:val="28"/>
          <w:lang w:bidi="ar-EG"/>
          <w14:ligatures w14:val="none"/>
        </w:rPr>
        <w:t xml:space="preserve"> 0.05) </w:t>
      </w:r>
      <w:r w:rsidRPr="00726828">
        <w:rPr>
          <w:rFonts w:ascii="Simplified Arabic" w:eastAsia="Times New Roman" w:hAnsi="Simplified Arabic" w:cs="Simplified Arabic"/>
          <w:color w:val="000000" w:themeColor="text1"/>
          <w:kern w:val="0"/>
          <w:sz w:val="28"/>
          <w:szCs w:val="28"/>
          <w:rtl/>
          <w14:ligatures w14:val="none"/>
        </w:rPr>
        <w:t>للتسويق بالمحتوى الرقمي في تحسين التواصل المؤسسي داخل الغرف التجارية السعودية</w:t>
      </w:r>
      <w:r w:rsidRPr="00726828">
        <w:rPr>
          <w:rFonts w:ascii="Simplified Arabic" w:eastAsia="Times New Roman" w:hAnsi="Simplified Arabic" w:cs="Simplified Arabic"/>
          <w:color w:val="000000" w:themeColor="text1"/>
          <w:kern w:val="0"/>
          <w:sz w:val="28"/>
          <w:szCs w:val="28"/>
          <w:lang w:bidi="ar-EG"/>
          <w14:ligatures w14:val="none"/>
        </w:rPr>
        <w:t>.</w:t>
      </w:r>
    </w:p>
    <w:p w14:paraId="37591320" w14:textId="1AC45E1C"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b/>
          <w:bCs/>
          <w:color w:val="000000" w:themeColor="text1"/>
          <w:kern w:val="0"/>
          <w:sz w:val="28"/>
          <w:szCs w:val="28"/>
          <w:rtl/>
          <w14:ligatures w14:val="none"/>
        </w:rPr>
        <w:t>جدول (</w:t>
      </w:r>
      <w:r w:rsidRPr="00726828">
        <w:rPr>
          <w:rFonts w:ascii="Simplified Arabic" w:eastAsia="Times New Roman" w:hAnsi="Simplified Arabic" w:cs="Simplified Arabic"/>
          <w:b/>
          <w:bCs/>
          <w:color w:val="000000" w:themeColor="text1"/>
          <w:kern w:val="0"/>
          <w:sz w:val="28"/>
          <w:szCs w:val="28"/>
          <w14:ligatures w14:val="none"/>
        </w:rPr>
        <w:t>23</w:t>
      </w:r>
      <w:r w:rsidRPr="00726828">
        <w:rPr>
          <w:rFonts w:ascii="Simplified Arabic" w:eastAsia="Times New Roman" w:hAnsi="Simplified Arabic" w:cs="Simplified Arabic"/>
          <w:b/>
          <w:bCs/>
          <w:color w:val="000000" w:themeColor="text1"/>
          <w:kern w:val="0"/>
          <w:sz w:val="28"/>
          <w:szCs w:val="28"/>
          <w:rtl/>
          <w14:ligatures w14:val="none"/>
        </w:rPr>
        <w:t>): تحليل الانحدار الخطي البسيط لأثر التسويق بالمحتوى الرقمي على التواصل المؤسسي</w:t>
      </w:r>
    </w:p>
    <w:tbl>
      <w:tblPr>
        <w:tblStyle w:val="1-1"/>
        <w:bidiVisual/>
        <w:tblW w:w="0" w:type="auto"/>
        <w:tblLook w:val="04A0" w:firstRow="1" w:lastRow="0" w:firstColumn="1" w:lastColumn="0" w:noHBand="0" w:noVBand="1"/>
      </w:tblPr>
      <w:tblGrid>
        <w:gridCol w:w="1146"/>
        <w:gridCol w:w="920"/>
        <w:gridCol w:w="701"/>
        <w:gridCol w:w="367"/>
        <w:gridCol w:w="911"/>
        <w:gridCol w:w="706"/>
        <w:gridCol w:w="1187"/>
        <w:gridCol w:w="701"/>
        <w:gridCol w:w="916"/>
        <w:gridCol w:w="806"/>
        <w:gridCol w:w="701"/>
      </w:tblGrid>
      <w:tr w:rsidR="003E1164" w:rsidRPr="00726828" w14:paraId="7562C64C" w14:textId="77777777" w:rsidTr="003E116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45" w:type="dxa"/>
            <w:vAlign w:val="center"/>
            <w:hideMark/>
          </w:tcPr>
          <w:p w14:paraId="6F3F742F" w14:textId="7777777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0"/>
                <w:szCs w:val="20"/>
                <w:lang w:bidi="ar-EG"/>
                <w14:ligatures w14:val="none"/>
              </w:rPr>
            </w:pPr>
            <w:r w:rsidRPr="00726828">
              <w:rPr>
                <w:rFonts w:ascii="Simplified Arabic" w:eastAsia="Times New Roman" w:hAnsi="Simplified Arabic" w:cs="Simplified Arabic"/>
                <w:color w:val="000000" w:themeColor="text1"/>
                <w:kern w:val="0"/>
                <w:sz w:val="20"/>
                <w:szCs w:val="20"/>
                <w:rtl/>
                <w14:ligatures w14:val="none"/>
              </w:rPr>
              <w:t>المتغير التابع</w:t>
            </w:r>
          </w:p>
        </w:tc>
        <w:tc>
          <w:tcPr>
            <w:tcW w:w="0" w:type="auto"/>
            <w:vAlign w:val="center"/>
            <w:hideMark/>
          </w:tcPr>
          <w:p w14:paraId="70592CCD" w14:textId="77777777" w:rsidR="003E1164" w:rsidRPr="00726828" w:rsidRDefault="003E1164" w:rsidP="003E11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r w:rsidRPr="00726828">
              <w:rPr>
                <w:rFonts w:ascii="Simplified Arabic" w:eastAsia="Times New Roman" w:hAnsi="Simplified Arabic" w:cs="Simplified Arabic"/>
                <w:color w:val="000000" w:themeColor="text1"/>
                <w:kern w:val="0"/>
                <w:sz w:val="20"/>
                <w:szCs w:val="20"/>
                <w:rtl/>
                <w14:ligatures w14:val="none"/>
              </w:rPr>
              <w:t>ملخص النموذج</w:t>
            </w:r>
          </w:p>
        </w:tc>
        <w:tc>
          <w:tcPr>
            <w:tcW w:w="0" w:type="auto"/>
            <w:gridSpan w:val="4"/>
            <w:vAlign w:val="center"/>
            <w:hideMark/>
          </w:tcPr>
          <w:p w14:paraId="09ACBFC9" w14:textId="1AAD5A6C" w:rsidR="003E1164" w:rsidRPr="00726828" w:rsidRDefault="003E1164" w:rsidP="003E11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r w:rsidRPr="00726828">
              <w:rPr>
                <w:rFonts w:ascii="Simplified Arabic" w:eastAsia="Times New Roman" w:hAnsi="Simplified Arabic" w:cs="Simplified Arabic"/>
                <w:color w:val="000000" w:themeColor="text1"/>
                <w:kern w:val="0"/>
                <w:sz w:val="20"/>
                <w:szCs w:val="20"/>
                <w:rtl/>
                <w14:ligatures w14:val="none"/>
              </w:rPr>
              <w:t>تحليل التباين</w:t>
            </w:r>
            <w:r w:rsidRPr="00726828">
              <w:rPr>
                <w:rFonts w:ascii="Simplified Arabic" w:eastAsia="Times New Roman" w:hAnsi="Simplified Arabic" w:cs="Simplified Arabic"/>
                <w:color w:val="000000" w:themeColor="text1"/>
                <w:kern w:val="0"/>
                <w:sz w:val="20"/>
                <w:szCs w:val="20"/>
                <w:lang w:bidi="ar-EG"/>
                <w14:ligatures w14:val="none"/>
              </w:rPr>
              <w:t xml:space="preserve"> ANOVA</w:t>
            </w:r>
          </w:p>
        </w:tc>
        <w:tc>
          <w:tcPr>
            <w:tcW w:w="0" w:type="auto"/>
            <w:vAlign w:val="center"/>
            <w:hideMark/>
          </w:tcPr>
          <w:p w14:paraId="43463CD7" w14:textId="77777777" w:rsidR="003E1164" w:rsidRPr="00726828" w:rsidRDefault="003E1164" w:rsidP="003E11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r w:rsidRPr="00726828">
              <w:rPr>
                <w:rFonts w:ascii="Simplified Arabic" w:eastAsia="Times New Roman" w:hAnsi="Simplified Arabic" w:cs="Simplified Arabic"/>
                <w:color w:val="000000" w:themeColor="text1"/>
                <w:kern w:val="0"/>
                <w:sz w:val="20"/>
                <w:szCs w:val="20"/>
                <w:rtl/>
                <w14:ligatures w14:val="none"/>
              </w:rPr>
              <w:t>المتغير المستقل</w:t>
            </w:r>
          </w:p>
        </w:tc>
        <w:tc>
          <w:tcPr>
            <w:tcW w:w="0" w:type="auto"/>
            <w:gridSpan w:val="4"/>
            <w:vAlign w:val="center"/>
            <w:hideMark/>
          </w:tcPr>
          <w:p w14:paraId="2D21666A" w14:textId="1EFF41EF" w:rsidR="003E1164" w:rsidRPr="00726828" w:rsidRDefault="003E1164" w:rsidP="003E116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r w:rsidRPr="00726828">
              <w:rPr>
                <w:rFonts w:ascii="Simplified Arabic" w:eastAsia="Times New Roman" w:hAnsi="Simplified Arabic" w:cs="Simplified Arabic"/>
                <w:color w:val="000000" w:themeColor="text1"/>
                <w:kern w:val="0"/>
                <w:sz w:val="20"/>
                <w:szCs w:val="20"/>
                <w:rtl/>
                <w14:ligatures w14:val="none"/>
              </w:rPr>
              <w:t>المعاملات</w:t>
            </w:r>
            <w:r w:rsidRPr="00726828">
              <w:rPr>
                <w:rFonts w:ascii="Simplified Arabic" w:eastAsia="Times New Roman" w:hAnsi="Simplified Arabic" w:cs="Simplified Arabic"/>
                <w:color w:val="000000" w:themeColor="text1"/>
                <w:kern w:val="0"/>
                <w:sz w:val="20"/>
                <w:szCs w:val="20"/>
                <w:lang w:bidi="ar-EG"/>
                <w14:ligatures w14:val="none"/>
              </w:rPr>
              <w:t xml:space="preserve"> Coefficients</w:t>
            </w:r>
          </w:p>
        </w:tc>
      </w:tr>
      <w:tr w:rsidR="003E1164" w:rsidRPr="00726828" w14:paraId="6933F232" w14:textId="77777777" w:rsidTr="003E1164">
        <w:tc>
          <w:tcPr>
            <w:cnfStyle w:val="001000000000" w:firstRow="0" w:lastRow="0" w:firstColumn="1" w:lastColumn="0" w:oddVBand="0" w:evenVBand="0" w:oddHBand="0" w:evenHBand="0" w:firstRowFirstColumn="0" w:firstRowLastColumn="0" w:lastRowFirstColumn="0" w:lastRowLastColumn="0"/>
            <w:tcW w:w="1145" w:type="dxa"/>
            <w:vMerge w:val="restart"/>
            <w:vAlign w:val="center"/>
            <w:hideMark/>
          </w:tcPr>
          <w:p w14:paraId="695E50FC" w14:textId="4B00FD87"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0"/>
                <w:szCs w:val="20"/>
                <w:lang w:bidi="ar-EG"/>
                <w14:ligatures w14:val="none"/>
              </w:rPr>
            </w:pPr>
            <w:r w:rsidRPr="00726828">
              <w:rPr>
                <w:rFonts w:ascii="Simplified Arabic" w:eastAsia="Times New Roman" w:hAnsi="Simplified Arabic" w:cs="Simplified Arabic"/>
                <w:color w:val="000000" w:themeColor="text1"/>
                <w:kern w:val="0"/>
                <w:sz w:val="20"/>
                <w:szCs w:val="20"/>
                <w:rtl/>
                <w14:ligatures w14:val="none"/>
              </w:rPr>
              <w:t>التواصل المؤسسي</w:t>
            </w:r>
          </w:p>
        </w:tc>
        <w:tc>
          <w:tcPr>
            <w:tcW w:w="0" w:type="auto"/>
            <w:vAlign w:val="center"/>
            <w:hideMark/>
          </w:tcPr>
          <w:p w14:paraId="6255CBA8"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r w:rsidRPr="00726828">
              <w:rPr>
                <w:rFonts w:ascii="Simplified Arabic" w:eastAsia="Times New Roman" w:hAnsi="Simplified Arabic" w:cs="Simplified Arabic"/>
                <w:color w:val="000000" w:themeColor="text1"/>
                <w:kern w:val="0"/>
                <w:sz w:val="20"/>
                <w:szCs w:val="20"/>
                <w:lang w:bidi="ar-EG"/>
                <w14:ligatures w14:val="none"/>
              </w:rPr>
              <w:t>r</w:t>
            </w:r>
          </w:p>
        </w:tc>
        <w:tc>
          <w:tcPr>
            <w:tcW w:w="0" w:type="auto"/>
            <w:vAlign w:val="center"/>
            <w:hideMark/>
          </w:tcPr>
          <w:p w14:paraId="1072CC64"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proofErr w:type="spellStart"/>
            <w:r w:rsidRPr="00726828">
              <w:rPr>
                <w:rFonts w:ascii="Simplified Arabic" w:eastAsia="Times New Roman" w:hAnsi="Simplified Arabic" w:cs="Simplified Arabic"/>
                <w:color w:val="000000" w:themeColor="text1"/>
                <w:kern w:val="0"/>
                <w:sz w:val="20"/>
                <w:szCs w:val="20"/>
                <w:lang w:bidi="ar-EG"/>
                <w14:ligatures w14:val="none"/>
              </w:rPr>
              <w:t>R²</w:t>
            </w:r>
            <w:proofErr w:type="spellEnd"/>
          </w:p>
        </w:tc>
        <w:tc>
          <w:tcPr>
            <w:tcW w:w="0" w:type="auto"/>
            <w:vAlign w:val="center"/>
            <w:hideMark/>
          </w:tcPr>
          <w:p w14:paraId="1F17E26F"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proofErr w:type="spellStart"/>
            <w:r w:rsidRPr="00726828">
              <w:rPr>
                <w:rFonts w:ascii="Simplified Arabic" w:eastAsia="Times New Roman" w:hAnsi="Simplified Arabic" w:cs="Simplified Arabic"/>
                <w:color w:val="000000" w:themeColor="text1"/>
                <w:kern w:val="0"/>
                <w:sz w:val="20"/>
                <w:szCs w:val="20"/>
                <w:lang w:bidi="ar-EG"/>
                <w14:ligatures w14:val="none"/>
              </w:rPr>
              <w:t>df</w:t>
            </w:r>
            <w:proofErr w:type="spellEnd"/>
          </w:p>
        </w:tc>
        <w:tc>
          <w:tcPr>
            <w:tcW w:w="0" w:type="auto"/>
            <w:vAlign w:val="center"/>
            <w:hideMark/>
          </w:tcPr>
          <w:p w14:paraId="72568873"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r w:rsidRPr="00726828">
              <w:rPr>
                <w:rFonts w:ascii="Simplified Arabic" w:eastAsia="Times New Roman" w:hAnsi="Simplified Arabic" w:cs="Simplified Arabic"/>
                <w:color w:val="000000" w:themeColor="text1"/>
                <w:kern w:val="0"/>
                <w:sz w:val="20"/>
                <w:szCs w:val="20"/>
                <w:lang w:bidi="ar-EG"/>
                <w14:ligatures w14:val="none"/>
              </w:rPr>
              <w:t>F</w:t>
            </w:r>
          </w:p>
        </w:tc>
        <w:tc>
          <w:tcPr>
            <w:tcW w:w="0" w:type="auto"/>
            <w:vAlign w:val="center"/>
            <w:hideMark/>
          </w:tcPr>
          <w:p w14:paraId="7CBD9298"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r w:rsidRPr="00726828">
              <w:rPr>
                <w:rFonts w:ascii="Simplified Arabic" w:eastAsia="Times New Roman" w:hAnsi="Simplified Arabic" w:cs="Simplified Arabic"/>
                <w:color w:val="000000" w:themeColor="text1"/>
                <w:kern w:val="0"/>
                <w:sz w:val="20"/>
                <w:szCs w:val="20"/>
                <w:lang w:bidi="ar-EG"/>
                <w14:ligatures w14:val="none"/>
              </w:rPr>
              <w:t>Sig. F</w:t>
            </w:r>
          </w:p>
        </w:tc>
        <w:tc>
          <w:tcPr>
            <w:tcW w:w="0" w:type="auto"/>
            <w:vMerge w:val="restart"/>
            <w:vAlign w:val="center"/>
            <w:hideMark/>
          </w:tcPr>
          <w:p w14:paraId="0FADC3F0" w14:textId="04DA7C3C"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r w:rsidRPr="00726828">
              <w:rPr>
                <w:rFonts w:ascii="Simplified Arabic" w:eastAsia="Times New Roman" w:hAnsi="Simplified Arabic" w:cs="Simplified Arabic"/>
                <w:color w:val="000000" w:themeColor="text1"/>
                <w:kern w:val="0"/>
                <w:sz w:val="20"/>
                <w:szCs w:val="20"/>
                <w:rtl/>
                <w14:ligatures w14:val="none"/>
              </w:rPr>
              <w:t>التسويق بالمحتوى الرقمي</w:t>
            </w:r>
          </w:p>
        </w:tc>
        <w:tc>
          <w:tcPr>
            <w:tcW w:w="0" w:type="auto"/>
            <w:vAlign w:val="center"/>
            <w:hideMark/>
          </w:tcPr>
          <w:p w14:paraId="18428543"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r w:rsidRPr="00726828">
              <w:rPr>
                <w:rFonts w:ascii="Simplified Arabic" w:eastAsia="Times New Roman" w:hAnsi="Simplified Arabic" w:cs="Simplified Arabic"/>
                <w:color w:val="000000" w:themeColor="text1"/>
                <w:kern w:val="0"/>
                <w:sz w:val="20"/>
                <w:szCs w:val="20"/>
                <w:lang w:bidi="ar-EG"/>
                <w14:ligatures w14:val="none"/>
              </w:rPr>
              <w:t>B</w:t>
            </w:r>
          </w:p>
        </w:tc>
        <w:tc>
          <w:tcPr>
            <w:tcW w:w="0" w:type="auto"/>
            <w:vAlign w:val="center"/>
            <w:hideMark/>
          </w:tcPr>
          <w:p w14:paraId="4AFF2239"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r w:rsidRPr="00726828">
              <w:rPr>
                <w:rFonts w:ascii="Simplified Arabic" w:eastAsia="Times New Roman" w:hAnsi="Simplified Arabic" w:cs="Simplified Arabic"/>
                <w:color w:val="000000" w:themeColor="text1"/>
                <w:kern w:val="0"/>
                <w:sz w:val="20"/>
                <w:szCs w:val="20"/>
                <w:rtl/>
                <w14:ligatures w14:val="none"/>
              </w:rPr>
              <w:t>الخطأ المعياري</w:t>
            </w:r>
          </w:p>
        </w:tc>
        <w:tc>
          <w:tcPr>
            <w:tcW w:w="0" w:type="auto"/>
            <w:vAlign w:val="center"/>
            <w:hideMark/>
          </w:tcPr>
          <w:p w14:paraId="38D0B81A"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r w:rsidRPr="00726828">
              <w:rPr>
                <w:rFonts w:ascii="Simplified Arabic" w:eastAsia="Times New Roman" w:hAnsi="Simplified Arabic" w:cs="Simplified Arabic"/>
                <w:color w:val="000000" w:themeColor="text1"/>
                <w:kern w:val="0"/>
                <w:sz w:val="20"/>
                <w:szCs w:val="20"/>
                <w:lang w:bidi="ar-EG"/>
                <w14:ligatures w14:val="none"/>
              </w:rPr>
              <w:t>T</w:t>
            </w:r>
          </w:p>
        </w:tc>
        <w:tc>
          <w:tcPr>
            <w:tcW w:w="0" w:type="auto"/>
            <w:vAlign w:val="center"/>
            <w:hideMark/>
          </w:tcPr>
          <w:p w14:paraId="3A339DA7"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r w:rsidRPr="00726828">
              <w:rPr>
                <w:rFonts w:ascii="Simplified Arabic" w:eastAsia="Times New Roman" w:hAnsi="Simplified Arabic" w:cs="Simplified Arabic"/>
                <w:color w:val="000000" w:themeColor="text1"/>
                <w:kern w:val="0"/>
                <w:sz w:val="20"/>
                <w:szCs w:val="20"/>
                <w:lang w:bidi="ar-EG"/>
                <w14:ligatures w14:val="none"/>
              </w:rPr>
              <w:t>Sig. t</w:t>
            </w:r>
          </w:p>
        </w:tc>
      </w:tr>
      <w:tr w:rsidR="003E1164" w:rsidRPr="00726828" w14:paraId="3B3B3FB3" w14:textId="77777777" w:rsidTr="003E1164">
        <w:tc>
          <w:tcPr>
            <w:cnfStyle w:val="001000000000" w:firstRow="0" w:lastRow="0" w:firstColumn="1" w:lastColumn="0" w:oddVBand="0" w:evenVBand="0" w:oddHBand="0" w:evenHBand="0" w:firstRowFirstColumn="0" w:firstRowLastColumn="0" w:lastRowFirstColumn="0" w:lastRowLastColumn="0"/>
            <w:tcW w:w="1145" w:type="dxa"/>
            <w:vMerge/>
            <w:vAlign w:val="center"/>
            <w:hideMark/>
          </w:tcPr>
          <w:p w14:paraId="08DF62E6" w14:textId="3C600733" w:rsidR="003E1164" w:rsidRPr="00726828" w:rsidRDefault="003E1164" w:rsidP="003E1164">
            <w:pPr>
              <w:spacing w:before="100" w:beforeAutospacing="1" w:after="100" w:afterAutospacing="1" w:line="276" w:lineRule="auto"/>
              <w:jc w:val="center"/>
              <w:rPr>
                <w:rFonts w:ascii="Simplified Arabic" w:eastAsia="Times New Roman" w:hAnsi="Simplified Arabic" w:cs="Simplified Arabic"/>
                <w:color w:val="000000" w:themeColor="text1"/>
                <w:kern w:val="0"/>
                <w:sz w:val="20"/>
                <w:szCs w:val="20"/>
                <w:lang w:bidi="ar-EG"/>
                <w14:ligatures w14:val="none"/>
              </w:rPr>
            </w:pPr>
          </w:p>
        </w:tc>
        <w:tc>
          <w:tcPr>
            <w:tcW w:w="0" w:type="auto"/>
            <w:vAlign w:val="center"/>
            <w:hideMark/>
          </w:tcPr>
          <w:p w14:paraId="7CE1D942"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r w:rsidRPr="00726828">
              <w:rPr>
                <w:rFonts w:ascii="Simplified Arabic" w:eastAsia="Times New Roman" w:hAnsi="Simplified Arabic" w:cs="Simplified Arabic"/>
                <w:color w:val="000000" w:themeColor="text1"/>
                <w:kern w:val="0"/>
                <w:sz w:val="20"/>
                <w:szCs w:val="20"/>
                <w:lang w:bidi="ar-EG"/>
                <w14:ligatures w14:val="none"/>
              </w:rPr>
              <w:t>0.792</w:t>
            </w:r>
          </w:p>
        </w:tc>
        <w:tc>
          <w:tcPr>
            <w:tcW w:w="0" w:type="auto"/>
            <w:vAlign w:val="center"/>
            <w:hideMark/>
          </w:tcPr>
          <w:p w14:paraId="7F58B2A8"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r w:rsidRPr="00726828">
              <w:rPr>
                <w:rFonts w:ascii="Simplified Arabic" w:eastAsia="Times New Roman" w:hAnsi="Simplified Arabic" w:cs="Simplified Arabic"/>
                <w:color w:val="000000" w:themeColor="text1"/>
                <w:kern w:val="0"/>
                <w:sz w:val="20"/>
                <w:szCs w:val="20"/>
                <w:lang w:bidi="ar-EG"/>
                <w14:ligatures w14:val="none"/>
              </w:rPr>
              <w:t>0.627</w:t>
            </w:r>
          </w:p>
        </w:tc>
        <w:tc>
          <w:tcPr>
            <w:tcW w:w="0" w:type="auto"/>
            <w:vAlign w:val="center"/>
            <w:hideMark/>
          </w:tcPr>
          <w:p w14:paraId="08CAD6A3"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r w:rsidRPr="00726828">
              <w:rPr>
                <w:rFonts w:ascii="Simplified Arabic" w:eastAsia="Times New Roman" w:hAnsi="Simplified Arabic" w:cs="Simplified Arabic"/>
                <w:color w:val="000000" w:themeColor="text1"/>
                <w:kern w:val="0"/>
                <w:sz w:val="20"/>
                <w:szCs w:val="20"/>
                <w:lang w:bidi="ar-EG"/>
                <w14:ligatures w14:val="none"/>
              </w:rPr>
              <w:t>1</w:t>
            </w:r>
          </w:p>
        </w:tc>
        <w:tc>
          <w:tcPr>
            <w:tcW w:w="0" w:type="auto"/>
            <w:vAlign w:val="center"/>
            <w:hideMark/>
          </w:tcPr>
          <w:p w14:paraId="6898EB93"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r w:rsidRPr="00726828">
              <w:rPr>
                <w:rFonts w:ascii="Simplified Arabic" w:eastAsia="Times New Roman" w:hAnsi="Simplified Arabic" w:cs="Simplified Arabic"/>
                <w:color w:val="000000" w:themeColor="text1"/>
                <w:kern w:val="0"/>
                <w:sz w:val="20"/>
                <w:szCs w:val="20"/>
                <w:lang w:bidi="ar-EG"/>
                <w14:ligatures w14:val="none"/>
              </w:rPr>
              <w:t>408.734</w:t>
            </w:r>
          </w:p>
        </w:tc>
        <w:tc>
          <w:tcPr>
            <w:tcW w:w="0" w:type="auto"/>
            <w:vAlign w:val="center"/>
            <w:hideMark/>
          </w:tcPr>
          <w:p w14:paraId="4D9267BA"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r w:rsidRPr="00726828">
              <w:rPr>
                <w:rFonts w:ascii="Simplified Arabic" w:eastAsia="Times New Roman" w:hAnsi="Simplified Arabic" w:cs="Simplified Arabic"/>
                <w:color w:val="000000" w:themeColor="text1"/>
                <w:kern w:val="0"/>
                <w:sz w:val="20"/>
                <w:szCs w:val="20"/>
                <w:lang w:bidi="ar-EG"/>
                <w14:ligatures w14:val="none"/>
              </w:rPr>
              <w:t>0.000</w:t>
            </w:r>
          </w:p>
        </w:tc>
        <w:tc>
          <w:tcPr>
            <w:tcW w:w="0" w:type="auto"/>
            <w:vMerge/>
            <w:vAlign w:val="center"/>
            <w:hideMark/>
          </w:tcPr>
          <w:p w14:paraId="04A2380B" w14:textId="361954E4"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p>
        </w:tc>
        <w:tc>
          <w:tcPr>
            <w:tcW w:w="0" w:type="auto"/>
            <w:vAlign w:val="center"/>
            <w:hideMark/>
          </w:tcPr>
          <w:p w14:paraId="5E4CBFEE"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r w:rsidRPr="00726828">
              <w:rPr>
                <w:rFonts w:ascii="Simplified Arabic" w:eastAsia="Times New Roman" w:hAnsi="Simplified Arabic" w:cs="Simplified Arabic"/>
                <w:color w:val="000000" w:themeColor="text1"/>
                <w:kern w:val="0"/>
                <w:sz w:val="20"/>
                <w:szCs w:val="20"/>
                <w:lang w:bidi="ar-EG"/>
                <w14:ligatures w14:val="none"/>
              </w:rPr>
              <w:t>0.751</w:t>
            </w:r>
          </w:p>
        </w:tc>
        <w:tc>
          <w:tcPr>
            <w:tcW w:w="0" w:type="auto"/>
            <w:vAlign w:val="center"/>
            <w:hideMark/>
          </w:tcPr>
          <w:p w14:paraId="416C07AB"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r w:rsidRPr="00726828">
              <w:rPr>
                <w:rFonts w:ascii="Simplified Arabic" w:eastAsia="Times New Roman" w:hAnsi="Simplified Arabic" w:cs="Simplified Arabic"/>
                <w:color w:val="000000" w:themeColor="text1"/>
                <w:kern w:val="0"/>
                <w:sz w:val="20"/>
                <w:szCs w:val="20"/>
                <w:lang w:bidi="ar-EG"/>
                <w14:ligatures w14:val="none"/>
              </w:rPr>
              <w:t>0.037</w:t>
            </w:r>
          </w:p>
        </w:tc>
        <w:tc>
          <w:tcPr>
            <w:tcW w:w="0" w:type="auto"/>
            <w:vAlign w:val="center"/>
            <w:hideMark/>
          </w:tcPr>
          <w:p w14:paraId="686F0EC6"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r w:rsidRPr="00726828">
              <w:rPr>
                <w:rFonts w:ascii="Simplified Arabic" w:eastAsia="Times New Roman" w:hAnsi="Simplified Arabic" w:cs="Simplified Arabic"/>
                <w:color w:val="000000" w:themeColor="text1"/>
                <w:kern w:val="0"/>
                <w:sz w:val="20"/>
                <w:szCs w:val="20"/>
                <w:lang w:bidi="ar-EG"/>
                <w14:ligatures w14:val="none"/>
              </w:rPr>
              <w:t>20.217</w:t>
            </w:r>
          </w:p>
        </w:tc>
        <w:tc>
          <w:tcPr>
            <w:tcW w:w="0" w:type="auto"/>
            <w:vAlign w:val="center"/>
            <w:hideMark/>
          </w:tcPr>
          <w:p w14:paraId="0796B21A" w14:textId="77777777" w:rsidR="003E1164" w:rsidRPr="00726828" w:rsidRDefault="003E1164" w:rsidP="003E116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0"/>
                <w:szCs w:val="20"/>
                <w:lang w:bidi="ar-EG"/>
                <w14:ligatures w14:val="none"/>
              </w:rPr>
            </w:pPr>
            <w:r w:rsidRPr="00726828">
              <w:rPr>
                <w:rFonts w:ascii="Simplified Arabic" w:eastAsia="Times New Roman" w:hAnsi="Simplified Arabic" w:cs="Simplified Arabic"/>
                <w:color w:val="000000" w:themeColor="text1"/>
                <w:kern w:val="0"/>
                <w:sz w:val="20"/>
                <w:szCs w:val="20"/>
                <w:lang w:bidi="ar-EG"/>
                <w14:ligatures w14:val="none"/>
              </w:rPr>
              <w:t>0.000</w:t>
            </w:r>
          </w:p>
        </w:tc>
      </w:tr>
    </w:tbl>
    <w:p w14:paraId="6B078EF7" w14:textId="5A6CE7C6" w:rsidR="003E1164" w:rsidRPr="00726828" w:rsidRDefault="003E1164" w:rsidP="003E1164">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rtl/>
          <w14:ligatures w14:val="none"/>
        </w:rPr>
        <w:lastRenderedPageBreak/>
        <w:t>تعكس نتائج الجدول (</w:t>
      </w:r>
      <w:r w:rsidRPr="00726828">
        <w:rPr>
          <w:rFonts w:ascii="Simplified Arabic" w:eastAsia="Times New Roman" w:hAnsi="Simplified Arabic" w:cs="Simplified Arabic"/>
          <w:color w:val="000000" w:themeColor="text1"/>
          <w:kern w:val="0"/>
          <w:sz w:val="28"/>
          <w:szCs w:val="28"/>
          <w14:ligatures w14:val="none"/>
        </w:rPr>
        <w:t>23</w:t>
      </w:r>
      <w:r w:rsidRPr="00726828">
        <w:rPr>
          <w:rFonts w:ascii="Simplified Arabic" w:eastAsia="Times New Roman" w:hAnsi="Simplified Arabic" w:cs="Simplified Arabic"/>
          <w:color w:val="000000" w:themeColor="text1"/>
          <w:kern w:val="0"/>
          <w:sz w:val="28"/>
          <w:szCs w:val="28"/>
          <w:rtl/>
          <w14:ligatures w14:val="none"/>
        </w:rPr>
        <w:t>) وجود أقوى علاقة ارتباط بين أبعاد الدراسة، حيث بلغ معامل الارتباط بين التسويق بالمحتوى الرقمي والتواصل المؤسسي</w:t>
      </w:r>
      <w:r w:rsidRPr="00726828">
        <w:rPr>
          <w:rFonts w:ascii="Simplified Arabic" w:eastAsia="Times New Roman" w:hAnsi="Simplified Arabic" w:cs="Simplified Arabic"/>
          <w:color w:val="000000" w:themeColor="text1"/>
          <w:kern w:val="0"/>
          <w:sz w:val="28"/>
          <w:szCs w:val="28"/>
          <w:lang w:bidi="ar-EG"/>
          <w14:ligatures w14:val="none"/>
        </w:rPr>
        <w:t xml:space="preserve"> (r = 0.792)</w:t>
      </w:r>
      <w:r w:rsidRPr="00726828">
        <w:rPr>
          <w:rFonts w:ascii="Simplified Arabic" w:eastAsia="Times New Roman" w:hAnsi="Simplified Arabic" w:cs="Simplified Arabic"/>
          <w:color w:val="000000" w:themeColor="text1"/>
          <w:kern w:val="0"/>
          <w:sz w:val="28"/>
          <w:szCs w:val="28"/>
          <w:rtl/>
          <w14:ligatures w14:val="none"/>
        </w:rPr>
        <w:t>، ويُفسّر هذا البُعد منفرداً 62.7% من التباين في التواصل المؤسسي</w:t>
      </w:r>
      <w:r w:rsidRPr="00726828">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726828">
        <w:rPr>
          <w:rFonts w:ascii="Simplified Arabic" w:eastAsia="Times New Roman" w:hAnsi="Simplified Arabic" w:cs="Simplified Arabic"/>
          <w:color w:val="000000" w:themeColor="text1"/>
          <w:kern w:val="0"/>
          <w:sz w:val="28"/>
          <w:szCs w:val="28"/>
          <w:lang w:bidi="ar-EG"/>
          <w14:ligatures w14:val="none"/>
        </w:rPr>
        <w:t>R²</w:t>
      </w:r>
      <w:proofErr w:type="spellEnd"/>
      <w:r w:rsidRPr="00726828">
        <w:rPr>
          <w:rFonts w:ascii="Simplified Arabic" w:eastAsia="Times New Roman" w:hAnsi="Simplified Arabic" w:cs="Simplified Arabic"/>
          <w:color w:val="000000" w:themeColor="text1"/>
          <w:kern w:val="0"/>
          <w:sz w:val="28"/>
          <w:szCs w:val="28"/>
          <w:lang w:bidi="ar-EG"/>
          <w14:ligatures w14:val="none"/>
        </w:rPr>
        <w:t xml:space="preserve"> = 0.627). </w:t>
      </w:r>
      <w:r w:rsidRPr="00726828">
        <w:rPr>
          <w:rFonts w:ascii="Simplified Arabic" w:eastAsia="Times New Roman" w:hAnsi="Simplified Arabic" w:cs="Simplified Arabic"/>
          <w:color w:val="000000" w:themeColor="text1"/>
          <w:kern w:val="0"/>
          <w:sz w:val="28"/>
          <w:szCs w:val="28"/>
          <w:rtl/>
          <w14:ligatures w14:val="none"/>
        </w:rPr>
        <w:t>كما بلغت قيمة</w:t>
      </w:r>
      <w:r w:rsidRPr="00726828">
        <w:rPr>
          <w:rFonts w:ascii="Simplified Arabic" w:eastAsia="Times New Roman" w:hAnsi="Simplified Arabic" w:cs="Simplified Arabic"/>
          <w:color w:val="000000" w:themeColor="text1"/>
          <w:kern w:val="0"/>
          <w:sz w:val="28"/>
          <w:szCs w:val="28"/>
          <w:lang w:bidi="ar-EG"/>
          <w14:ligatures w14:val="none"/>
        </w:rPr>
        <w:t xml:space="preserve"> (F = 408.734) </w:t>
      </w:r>
      <w:r w:rsidRPr="00726828">
        <w:rPr>
          <w:rFonts w:ascii="Simplified Arabic" w:eastAsia="Times New Roman" w:hAnsi="Simplified Arabic" w:cs="Simplified Arabic"/>
          <w:color w:val="000000" w:themeColor="text1"/>
          <w:kern w:val="0"/>
          <w:sz w:val="28"/>
          <w:szCs w:val="28"/>
          <w:rtl/>
          <w14:ligatures w14:val="none"/>
        </w:rPr>
        <w:t>بمستوى دلالة (0.000)، ومعامل الأثر</w:t>
      </w:r>
      <w:r w:rsidRPr="00726828">
        <w:rPr>
          <w:rFonts w:ascii="Simplified Arabic" w:eastAsia="Times New Roman" w:hAnsi="Simplified Arabic" w:cs="Simplified Arabic"/>
          <w:color w:val="000000" w:themeColor="text1"/>
          <w:kern w:val="0"/>
          <w:sz w:val="28"/>
          <w:szCs w:val="28"/>
          <w:lang w:bidi="ar-EG"/>
          <w14:ligatures w14:val="none"/>
        </w:rPr>
        <w:t xml:space="preserve"> (B = 0.751) </w:t>
      </w:r>
      <w:r w:rsidRPr="00726828">
        <w:rPr>
          <w:rFonts w:ascii="Simplified Arabic" w:eastAsia="Times New Roman" w:hAnsi="Simplified Arabic" w:cs="Simplified Arabic"/>
          <w:color w:val="000000" w:themeColor="text1"/>
          <w:kern w:val="0"/>
          <w:sz w:val="28"/>
          <w:szCs w:val="28"/>
          <w:rtl/>
          <w14:ligatures w14:val="none"/>
        </w:rPr>
        <w:t>بقيمة</w:t>
      </w:r>
      <w:r w:rsidRPr="00726828">
        <w:rPr>
          <w:rFonts w:ascii="Simplified Arabic" w:eastAsia="Times New Roman" w:hAnsi="Simplified Arabic" w:cs="Simplified Arabic"/>
          <w:color w:val="000000" w:themeColor="text1"/>
          <w:kern w:val="0"/>
          <w:sz w:val="28"/>
          <w:szCs w:val="28"/>
          <w:lang w:bidi="ar-EG"/>
          <w14:ligatures w14:val="none"/>
        </w:rPr>
        <w:t xml:space="preserve"> (T = 20.217) </w:t>
      </w:r>
      <w:r w:rsidRPr="00726828">
        <w:rPr>
          <w:rFonts w:ascii="Simplified Arabic" w:eastAsia="Times New Roman" w:hAnsi="Simplified Arabic" w:cs="Simplified Arabic"/>
          <w:color w:val="000000" w:themeColor="text1"/>
          <w:kern w:val="0"/>
          <w:sz w:val="28"/>
          <w:szCs w:val="28"/>
          <w:rtl/>
          <w14:ligatures w14:val="none"/>
        </w:rPr>
        <w:t>وبدلالة</w:t>
      </w:r>
      <w:r w:rsidRPr="00726828">
        <w:rPr>
          <w:rFonts w:ascii="Simplified Arabic" w:eastAsia="Times New Roman" w:hAnsi="Simplified Arabic" w:cs="Simplified Arabic"/>
          <w:color w:val="000000" w:themeColor="text1"/>
          <w:kern w:val="0"/>
          <w:sz w:val="28"/>
          <w:szCs w:val="28"/>
          <w:lang w:bidi="ar-EG"/>
          <w14:ligatures w14:val="none"/>
        </w:rPr>
        <w:t xml:space="preserve"> (Sig. = 0.000)</w:t>
      </w:r>
      <w:r w:rsidRPr="00726828">
        <w:rPr>
          <w:rFonts w:ascii="Simplified Arabic" w:eastAsia="Times New Roman" w:hAnsi="Simplified Arabic" w:cs="Simplified Arabic"/>
          <w:color w:val="000000" w:themeColor="text1"/>
          <w:kern w:val="0"/>
          <w:sz w:val="28"/>
          <w:szCs w:val="28"/>
          <w:rtl/>
          <w14:ligatures w14:val="none"/>
        </w:rPr>
        <w:t>، مما يؤكد أن المحتوى الرقمي عالي الجودة يمثّل الرافعة الأقوى لتحسين التواصل المؤسسي وبناء الصورة الذهنية للغرف التجارية السعودية</w:t>
      </w:r>
      <w:r w:rsidRPr="00726828">
        <w:rPr>
          <w:rFonts w:ascii="Simplified Arabic" w:eastAsia="Times New Roman" w:hAnsi="Simplified Arabic" w:cs="Simplified Arabic"/>
          <w:color w:val="000000" w:themeColor="text1"/>
          <w:kern w:val="0"/>
          <w:sz w:val="28"/>
          <w:szCs w:val="28"/>
          <w:lang w:bidi="ar-EG"/>
          <w14:ligatures w14:val="none"/>
        </w:rPr>
        <w:t xml:space="preserve">. </w:t>
      </w:r>
      <w:r w:rsidRPr="00726828">
        <w:rPr>
          <w:rFonts w:ascii="Simplified Arabic" w:eastAsia="Times New Roman" w:hAnsi="Simplified Arabic" w:cs="Simplified Arabic"/>
          <w:b/>
          <w:bCs/>
          <w:color w:val="000000" w:themeColor="text1"/>
          <w:kern w:val="0"/>
          <w:sz w:val="28"/>
          <w:szCs w:val="28"/>
          <w:rtl/>
          <w14:ligatures w14:val="none"/>
        </w:rPr>
        <w:t>وبناءً عليه، تُقبل الفرضية الفرعية الخامسة</w:t>
      </w:r>
      <w:r w:rsidRPr="00726828">
        <w:rPr>
          <w:rFonts w:ascii="Simplified Arabic" w:eastAsia="Times New Roman" w:hAnsi="Simplified Arabic" w:cs="Simplified Arabic"/>
          <w:color w:val="000000" w:themeColor="text1"/>
          <w:kern w:val="0"/>
          <w:sz w:val="28"/>
          <w:szCs w:val="28"/>
          <w:lang w:bidi="ar-EG"/>
          <w14:ligatures w14:val="none"/>
        </w:rPr>
        <w:t>.</w:t>
      </w:r>
    </w:p>
    <w:p w14:paraId="1C048AE0" w14:textId="77777777" w:rsidR="003E1164" w:rsidRPr="00726828" w:rsidRDefault="003E1164" w:rsidP="003E1164">
      <w:pPr>
        <w:rPr>
          <w:rFonts w:ascii="Simplified Arabic" w:eastAsia="Times New Roman" w:hAnsi="Simplified Arabic" w:cs="Simplified Arabic"/>
          <w:b/>
          <w:bCs/>
          <w:color w:val="000000" w:themeColor="text1"/>
          <w:kern w:val="0"/>
          <w:sz w:val="28"/>
          <w:szCs w:val="28"/>
          <w:rtl/>
          <w:lang w:bidi="ar-EG"/>
          <w14:ligatures w14:val="none"/>
        </w:rPr>
      </w:pPr>
      <w:r w:rsidRPr="00726828">
        <w:rPr>
          <w:rFonts w:ascii="Simplified Arabic" w:eastAsia="Times New Roman" w:hAnsi="Simplified Arabic" w:cs="Simplified Arabic"/>
          <w:b/>
          <w:bCs/>
          <w:color w:val="000000" w:themeColor="text1"/>
          <w:kern w:val="0"/>
          <w:sz w:val="28"/>
          <w:szCs w:val="28"/>
          <w:rtl/>
          <w14:ligatures w14:val="none"/>
        </w:rPr>
        <w:br w:type="page"/>
      </w:r>
    </w:p>
    <w:p w14:paraId="755071A3" w14:textId="77777777" w:rsidR="003E1164" w:rsidRPr="00726828" w:rsidRDefault="003E1164" w:rsidP="003E1164">
      <w:pPr>
        <w:spacing w:before="100" w:beforeAutospacing="1" w:after="100" w:afterAutospacing="1" w:line="276" w:lineRule="auto"/>
        <w:jc w:val="center"/>
        <w:outlineLvl w:val="0"/>
        <w:rPr>
          <w:rFonts w:ascii="Simplified Arabic" w:eastAsia="Times New Roman" w:hAnsi="Simplified Arabic" w:cs="Simplified Arabic"/>
          <w:b/>
          <w:bCs/>
          <w:color w:val="000000" w:themeColor="text1"/>
          <w:kern w:val="0"/>
          <w:sz w:val="40"/>
          <w:szCs w:val="40"/>
          <w:lang w:bidi="ar-EG"/>
          <w14:ligatures w14:val="none"/>
        </w:rPr>
      </w:pPr>
      <w:bookmarkStart w:id="51" w:name="_Toc236964437"/>
      <w:r w:rsidRPr="00726828">
        <w:rPr>
          <w:rFonts w:ascii="Simplified Arabic" w:eastAsia="Times New Roman" w:hAnsi="Simplified Arabic" w:cs="Simplified Arabic"/>
          <w:b/>
          <w:bCs/>
          <w:color w:val="000000" w:themeColor="text1"/>
          <w:kern w:val="0"/>
          <w:sz w:val="40"/>
          <w:szCs w:val="40"/>
          <w:rtl/>
          <w14:ligatures w14:val="none"/>
        </w:rPr>
        <w:lastRenderedPageBreak/>
        <w:t>ا</w:t>
      </w:r>
      <w:r w:rsidRPr="00726828">
        <w:rPr>
          <w:rFonts w:ascii="Simplified Arabic" w:eastAsia="Times New Roman" w:hAnsi="Simplified Arabic" w:cs="Simplified Arabic" w:hint="cs"/>
          <w:b/>
          <w:bCs/>
          <w:color w:val="000000" w:themeColor="text1"/>
          <w:kern w:val="0"/>
          <w:sz w:val="40"/>
          <w:szCs w:val="40"/>
          <w:rtl/>
          <w:lang w:bidi="ar-EG"/>
          <w14:ligatures w14:val="none"/>
        </w:rPr>
        <w:t>لخاتمة</w:t>
      </w:r>
      <w:bookmarkEnd w:id="51"/>
      <w:r w:rsidRPr="00726828">
        <w:rPr>
          <w:rFonts w:ascii="Simplified Arabic" w:eastAsia="Times New Roman" w:hAnsi="Simplified Arabic" w:cs="Simplified Arabic" w:hint="cs"/>
          <w:b/>
          <w:bCs/>
          <w:color w:val="000000" w:themeColor="text1"/>
          <w:kern w:val="0"/>
          <w:sz w:val="40"/>
          <w:szCs w:val="40"/>
          <w:rtl/>
          <w:lang w:bidi="ar-EG"/>
          <w14:ligatures w14:val="none"/>
        </w:rPr>
        <w:t xml:space="preserve"> </w:t>
      </w:r>
    </w:p>
    <w:p w14:paraId="2A24783F" w14:textId="77777777" w:rsidR="003E1164" w:rsidRPr="00726828" w:rsidRDefault="003E1164" w:rsidP="003E1164">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هدفت هذه الدراسة إلى التعرّف على دور أدوات التسويق الرقمي في تحسين التواصل المؤسسي بالغرف التجارية السعودية، وذلك من خلال تحليل أبعاد أدوات التسويق الرقمي المتمثلة في (المواقع الإلكترونية، وسائل التواصل الاجتماعي، البريد الإلكتروني، تطبيقات الهاتف المحمول، والمحتوى الرقمي) وقياس أثرها في أبعاد التواصل المؤسسي (سرعة الاستجابة، التفاعلية، وضوح الرسالة، استدامة العلاقة، والصورة الذهنية</w:t>
      </w:r>
      <w:r w:rsidRPr="00726828">
        <w:rPr>
          <w:rFonts w:ascii="Simplified Arabic" w:eastAsia="Times New Roman" w:hAnsi="Simplified Arabic" w:cs="Simplified Arabic"/>
          <w:color w:val="000000" w:themeColor="text1"/>
          <w:kern w:val="0"/>
          <w:sz w:val="28"/>
          <w:szCs w:val="28"/>
          <w14:ligatures w14:val="none"/>
        </w:rPr>
        <w:t xml:space="preserve">). </w:t>
      </w:r>
      <w:r w:rsidRPr="00726828">
        <w:rPr>
          <w:rFonts w:ascii="Simplified Arabic" w:eastAsia="Times New Roman" w:hAnsi="Simplified Arabic" w:cs="Simplified Arabic"/>
          <w:color w:val="000000" w:themeColor="text1"/>
          <w:kern w:val="0"/>
          <w:sz w:val="28"/>
          <w:szCs w:val="28"/>
          <w:rtl/>
          <w14:ligatures w14:val="none"/>
        </w:rPr>
        <w:t>واعتمدت الدراسة على المنهج الوصفي التحليلي، مستخدمةً الاستبانة أداةً رئيسة لجمع البيانات من عينة من العاملين والمسؤولين في الغرف التجارية السعودية، وقد جرت معالجة البيانات إحصائياً باستخدام برنامج</w:t>
      </w:r>
      <w:r w:rsidRPr="00726828">
        <w:rPr>
          <w:rFonts w:ascii="Simplified Arabic" w:eastAsia="Times New Roman" w:hAnsi="Simplified Arabic" w:cs="Simplified Arabic"/>
          <w:color w:val="000000" w:themeColor="text1"/>
          <w:kern w:val="0"/>
          <w:sz w:val="28"/>
          <w:szCs w:val="28"/>
          <w14:ligatures w14:val="none"/>
        </w:rPr>
        <w:t xml:space="preserve"> SPSS </w:t>
      </w:r>
      <w:r w:rsidRPr="00726828">
        <w:rPr>
          <w:rFonts w:ascii="Simplified Arabic" w:eastAsia="Times New Roman" w:hAnsi="Simplified Arabic" w:cs="Simplified Arabic"/>
          <w:color w:val="000000" w:themeColor="text1"/>
          <w:kern w:val="0"/>
          <w:sz w:val="28"/>
          <w:szCs w:val="28"/>
          <w:rtl/>
          <w14:ligatures w14:val="none"/>
        </w:rPr>
        <w:t xml:space="preserve">الإصدار </w:t>
      </w:r>
      <w:r w:rsidRPr="00726828">
        <w:rPr>
          <w:rFonts w:ascii="Simplified Arabic" w:eastAsia="Times New Roman" w:hAnsi="Simplified Arabic" w:cs="Simplified Arabic"/>
          <w:color w:val="000000" w:themeColor="text1"/>
          <w:kern w:val="0"/>
          <w:sz w:val="28"/>
          <w:szCs w:val="28"/>
          <w14:ligatures w14:val="none"/>
        </w:rPr>
        <w:t xml:space="preserve">(26) </w:t>
      </w:r>
      <w:r w:rsidRPr="00726828">
        <w:rPr>
          <w:rFonts w:ascii="Simplified Arabic" w:eastAsia="Times New Roman" w:hAnsi="Simplified Arabic" w:cs="Simplified Arabic"/>
          <w:color w:val="000000" w:themeColor="text1"/>
          <w:kern w:val="0"/>
          <w:sz w:val="28"/>
          <w:szCs w:val="28"/>
          <w:rtl/>
          <w14:ligatures w14:val="none"/>
        </w:rPr>
        <w:t>عبر مجموعة من الأساليب الإحصائية الوصفية والاستدلالية</w:t>
      </w:r>
      <w:r w:rsidRPr="00726828">
        <w:rPr>
          <w:rFonts w:ascii="Simplified Arabic" w:eastAsia="Times New Roman" w:hAnsi="Simplified Arabic" w:cs="Simplified Arabic"/>
          <w:color w:val="000000" w:themeColor="text1"/>
          <w:kern w:val="0"/>
          <w:sz w:val="28"/>
          <w:szCs w:val="28"/>
          <w14:ligatures w14:val="none"/>
        </w:rPr>
        <w:t>.</w:t>
      </w:r>
    </w:p>
    <w:p w14:paraId="5425D071" w14:textId="77777777" w:rsidR="003E1164" w:rsidRPr="00726828" w:rsidRDefault="003E1164" w:rsidP="003E1164">
      <w:pPr>
        <w:spacing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وقد توصّلت الدراسة إلى جملة من النتائج المرتبطة بأهدافها، أبرزها أن مستوى توظيف أدوات التسويق الرقمي في الغرف التجارية السعودية جاء بدرجة مرتفعة، وأن التسويق عبر وسائل التواصل الاجتماعي والمحتوى الرقمي جاءا في مقدمة الأدوات المستخدمة، في حين جاء التسويق عبر البريد الإلكتروني في المرتبة الأخيرة رغم بقائه ضمن المستوى المرتفع. كما أظهرت النتائج أن مستوى التواصل المؤسسي داخل الغرف التجارية السعودية جاء مرتفعاً، وتصدّر بُعد الصورة الذهنية قائمة أبعاده، في حين جاءت جوانب إشراك الجمهور في المناقشة وسرعة الاستجابة في مراتب متأخرة نسبياً. وأكّدت الدراسة وجود أثر إيجابي دال إحصائياً لأدوات التسويق الرقمي مجتمعةً في تحسين التواصل المؤسسي، مع تصدّر بُعد المحتوى الرقمي لقوة التأثير، يليه التسويق عبر وسائل التواصل الاجتماعي، فتطبيقات الهاتف المحمول، فالمواقع الإلكترونية، وأخيراً البريد الإلكتروني</w:t>
      </w:r>
      <w:r w:rsidRPr="00726828">
        <w:rPr>
          <w:rFonts w:ascii="Simplified Arabic" w:eastAsia="Times New Roman" w:hAnsi="Simplified Arabic" w:cs="Simplified Arabic"/>
          <w:color w:val="000000" w:themeColor="text1"/>
          <w:kern w:val="0"/>
          <w:sz w:val="28"/>
          <w:szCs w:val="28"/>
          <w14:ligatures w14:val="none"/>
        </w:rPr>
        <w:t>.</w:t>
      </w:r>
    </w:p>
    <w:p w14:paraId="49BA6ACC" w14:textId="77777777" w:rsidR="003E1164" w:rsidRPr="00726828" w:rsidRDefault="003E1164" w:rsidP="003E1164">
      <w:pPr>
        <w:spacing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 xml:space="preserve">وتحمل هذه النتائج دلالات علمية وعملية مهمة؛ إذ تكشف علمياً أن أدوات التسويق الرقمي لم تعد مجرد قنوات ترويجية، بل تحوّلت إلى بنية اتصالية متكاملة تُشكّل جوهر العلاقة بين المؤسسة وجمهورها، وأن الأدوات ذات الطابع التفاعلي والمخصص والمرن باتت تتفوّق على الأدوات التقليدية أحادية الاتجاه، وهو ما يُثري الأدبيات العربية في مجال التسويق الرقمي والتواصل المؤسسي بإضافة تطبيقية في السياق السعودي وقطاع الغرف التجارية تحديداً. أما عملياً فإن الأثر الواضح لأدوات التسويق الرقمي في التواصل المؤسسي يعني أن أي تطوير في هذه الأدوات ينعكس مباشرةً على جودة التواصل مع المنتسبين والجمهور، كما أن تراجع جوانب إشراك الجمهور وسرعة الاستجابة رغم توفّر القنوات الرقمية يُشير إلى فجوة بين </w:t>
      </w:r>
      <w:r w:rsidRPr="00726828">
        <w:rPr>
          <w:rFonts w:ascii="Simplified Arabic" w:eastAsia="Times New Roman" w:hAnsi="Simplified Arabic" w:cs="Simplified Arabic"/>
          <w:color w:val="000000" w:themeColor="text1"/>
          <w:kern w:val="0"/>
          <w:sz w:val="28"/>
          <w:szCs w:val="28"/>
          <w:rtl/>
          <w14:ligatures w14:val="none"/>
        </w:rPr>
        <w:lastRenderedPageBreak/>
        <w:t>الإتاحة التقنية والتوظيف التشاركي الفعلي، وهي دلالة عملية توجّه صانعي القرار نحو الانتقال من نموذج الاتصال أحادي الاتجاه إلى نموذج تشاركي حواري تفاعلي</w:t>
      </w:r>
      <w:r w:rsidRPr="00726828">
        <w:rPr>
          <w:rFonts w:ascii="Simplified Arabic" w:eastAsia="Times New Roman" w:hAnsi="Simplified Arabic" w:cs="Simplified Arabic"/>
          <w:color w:val="000000" w:themeColor="text1"/>
          <w:kern w:val="0"/>
          <w:sz w:val="28"/>
          <w:szCs w:val="28"/>
          <w14:ligatures w14:val="none"/>
        </w:rPr>
        <w:t>.</w:t>
      </w:r>
    </w:p>
    <w:p w14:paraId="0F9FF598" w14:textId="77777777" w:rsidR="003E1164" w:rsidRPr="00726828" w:rsidRDefault="003E1164" w:rsidP="003E1164">
      <w:pPr>
        <w:spacing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وتستنتج الدراسة بشكل عام أن الاستثمار في أدوات التسويق الرقمي يُعدّ ضرورة استراتيجية لا خياراً تكتيكياً لبناء تواصل مؤسسي فعّال ومستدام في الغرف التجارية السعودية، وأن جودة المحتوى الرقمي وتفاعلية منصات التواصل الاجتماعي تمثّلان الرافعتين الأبرز لتحقيق هذا الأثر، بما ينسجم مع متطلبات رؤية المملكة 2030 في التحول الرقمي وبناء اقتصاد معرفي قائم على العلاقات المؤسسية المتينة</w:t>
      </w:r>
      <w:r w:rsidRPr="00726828">
        <w:rPr>
          <w:rFonts w:ascii="Simplified Arabic" w:eastAsia="Times New Roman" w:hAnsi="Simplified Arabic" w:cs="Simplified Arabic"/>
          <w:color w:val="000000" w:themeColor="text1"/>
          <w:kern w:val="0"/>
          <w:sz w:val="28"/>
          <w:szCs w:val="28"/>
          <w14:ligatures w14:val="none"/>
        </w:rPr>
        <w:t>.</w:t>
      </w:r>
    </w:p>
    <w:p w14:paraId="646DF883" w14:textId="13E9B02D" w:rsidR="003E1164" w:rsidRPr="00726828" w:rsidRDefault="003E1164" w:rsidP="003E1164">
      <w:pPr>
        <w:outlineLvl w:val="1"/>
        <w:rPr>
          <w:rFonts w:ascii="Simplified Arabic" w:eastAsia="Times New Roman" w:hAnsi="Simplified Arabic" w:cs="Simplified Arabic"/>
          <w:b/>
          <w:bCs/>
          <w:color w:val="000000" w:themeColor="text1"/>
          <w:kern w:val="0"/>
          <w:sz w:val="36"/>
          <w:szCs w:val="36"/>
          <w14:ligatures w14:val="none"/>
        </w:rPr>
      </w:pPr>
      <w:bookmarkStart w:id="52" w:name="_Toc236964438"/>
      <w:r w:rsidRPr="00726828">
        <w:rPr>
          <w:rFonts w:ascii="Simplified Arabic" w:eastAsia="Times New Roman" w:hAnsi="Simplified Arabic" w:cs="Simplified Arabic"/>
          <w:b/>
          <w:bCs/>
          <w:color w:val="000000" w:themeColor="text1"/>
          <w:kern w:val="0"/>
          <w:sz w:val="36"/>
          <w:szCs w:val="36"/>
          <w:rtl/>
          <w14:ligatures w14:val="none"/>
        </w:rPr>
        <w:t>توصيات الدراسة</w:t>
      </w:r>
      <w:bookmarkEnd w:id="52"/>
    </w:p>
    <w:p w14:paraId="69E3AE07" w14:textId="77777777" w:rsidR="003E1164" w:rsidRPr="00726828" w:rsidRDefault="003E1164" w:rsidP="003E1164">
      <w:pPr>
        <w:rPr>
          <w:rFonts w:ascii="Simplified Arabic" w:eastAsia="Times New Roman" w:hAnsi="Simplified Arabic" w:cs="Simplified Arabic"/>
          <w:b/>
          <w:bCs/>
          <w:color w:val="000000" w:themeColor="text1"/>
          <w:kern w:val="0"/>
          <w:sz w:val="28"/>
          <w:szCs w:val="28"/>
          <w14:ligatures w14:val="none"/>
        </w:rPr>
      </w:pPr>
      <w:r w:rsidRPr="00726828">
        <w:rPr>
          <w:rFonts w:ascii="Simplified Arabic" w:eastAsia="Times New Roman" w:hAnsi="Simplified Arabic" w:cs="Simplified Arabic"/>
          <w:b/>
          <w:bCs/>
          <w:color w:val="000000" w:themeColor="text1"/>
          <w:kern w:val="0"/>
          <w:sz w:val="28"/>
          <w:szCs w:val="28"/>
          <w:rtl/>
          <w14:ligatures w14:val="none"/>
        </w:rPr>
        <w:t>في ضوء ما توصّلت إليه الدراسة، يُوصي الباحث بما يلي</w:t>
      </w:r>
      <w:r w:rsidRPr="00726828">
        <w:rPr>
          <w:rFonts w:ascii="Simplified Arabic" w:eastAsia="Times New Roman" w:hAnsi="Simplified Arabic" w:cs="Simplified Arabic"/>
          <w:b/>
          <w:bCs/>
          <w:color w:val="000000" w:themeColor="text1"/>
          <w:kern w:val="0"/>
          <w:sz w:val="28"/>
          <w:szCs w:val="28"/>
          <w14:ligatures w14:val="none"/>
        </w:rPr>
        <w:t>:</w:t>
      </w:r>
    </w:p>
    <w:p w14:paraId="5E9826B8" w14:textId="77777777" w:rsidR="003E1164" w:rsidRPr="00726828" w:rsidRDefault="003E1164" w:rsidP="003E1164">
      <w:pPr>
        <w:pStyle w:val="a6"/>
        <w:numPr>
          <w:ilvl w:val="0"/>
          <w:numId w:val="25"/>
        </w:numPr>
        <w:ind w:left="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 xml:space="preserve">تبنّي استراتيجية متكاملة للمحتوى الرقمي داخل الغرف التجارية السعودية، ترتكز على إنتاج محتوى نوعي متنوّع (مقالات، فيديوهات، </w:t>
      </w:r>
      <w:proofErr w:type="spellStart"/>
      <w:r w:rsidRPr="00726828">
        <w:rPr>
          <w:rFonts w:ascii="Simplified Arabic" w:eastAsia="Times New Roman" w:hAnsi="Simplified Arabic" w:cs="Simplified Arabic"/>
          <w:color w:val="000000" w:themeColor="text1"/>
          <w:kern w:val="0"/>
          <w:sz w:val="28"/>
          <w:szCs w:val="28"/>
          <w:rtl/>
          <w14:ligatures w14:val="none"/>
        </w:rPr>
        <w:t>إنفوجرافيك</w:t>
      </w:r>
      <w:proofErr w:type="spellEnd"/>
      <w:r w:rsidRPr="00726828">
        <w:rPr>
          <w:rFonts w:ascii="Simplified Arabic" w:eastAsia="Times New Roman" w:hAnsi="Simplified Arabic" w:cs="Simplified Arabic"/>
          <w:color w:val="000000" w:themeColor="text1"/>
          <w:kern w:val="0"/>
          <w:sz w:val="28"/>
          <w:szCs w:val="28"/>
          <w:rtl/>
          <w14:ligatures w14:val="none"/>
        </w:rPr>
        <w:t xml:space="preserve">، </w:t>
      </w:r>
      <w:proofErr w:type="spellStart"/>
      <w:r w:rsidRPr="00726828">
        <w:rPr>
          <w:rFonts w:ascii="Simplified Arabic" w:eastAsia="Times New Roman" w:hAnsi="Simplified Arabic" w:cs="Simplified Arabic"/>
          <w:color w:val="000000" w:themeColor="text1"/>
          <w:kern w:val="0"/>
          <w:sz w:val="28"/>
          <w:szCs w:val="28"/>
          <w:rtl/>
          <w14:ligatures w14:val="none"/>
        </w:rPr>
        <w:t>بودكاست</w:t>
      </w:r>
      <w:proofErr w:type="spellEnd"/>
      <w:r w:rsidRPr="00726828">
        <w:rPr>
          <w:rFonts w:ascii="Simplified Arabic" w:eastAsia="Times New Roman" w:hAnsi="Simplified Arabic" w:cs="Simplified Arabic"/>
          <w:color w:val="000000" w:themeColor="text1"/>
          <w:kern w:val="0"/>
          <w:sz w:val="28"/>
          <w:szCs w:val="28"/>
          <w:rtl/>
          <w14:ligatures w14:val="none"/>
        </w:rPr>
        <w:t>) يُلبّي اهتمامات الفئات المستهدفة ويُقدَّم بلغة احترافية واضحة</w:t>
      </w:r>
      <w:r w:rsidRPr="00726828">
        <w:rPr>
          <w:rFonts w:ascii="Simplified Arabic" w:eastAsia="Times New Roman" w:hAnsi="Simplified Arabic" w:cs="Simplified Arabic"/>
          <w:color w:val="000000" w:themeColor="text1"/>
          <w:kern w:val="0"/>
          <w:sz w:val="28"/>
          <w:szCs w:val="28"/>
          <w14:ligatures w14:val="none"/>
        </w:rPr>
        <w:t>.</w:t>
      </w:r>
    </w:p>
    <w:p w14:paraId="0E125B6E" w14:textId="77777777" w:rsidR="003E1164" w:rsidRPr="00726828" w:rsidRDefault="003E1164" w:rsidP="003E1164">
      <w:pPr>
        <w:pStyle w:val="a6"/>
        <w:numPr>
          <w:ilvl w:val="0"/>
          <w:numId w:val="25"/>
        </w:numPr>
        <w:ind w:left="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تفعيل غرف رقمية متخصصة لإدارة الحسابات على منصات التواصل الاجتماعي، مع تخصيص فِرَق مدرّبة على الرد الفوري وإدارة الأزمات الرقمية بمعايير زمنية محددة لسرعة الاستجابة</w:t>
      </w:r>
      <w:r w:rsidRPr="00726828">
        <w:rPr>
          <w:rFonts w:ascii="Simplified Arabic" w:eastAsia="Times New Roman" w:hAnsi="Simplified Arabic" w:cs="Simplified Arabic"/>
          <w:color w:val="000000" w:themeColor="text1"/>
          <w:kern w:val="0"/>
          <w:sz w:val="28"/>
          <w:szCs w:val="28"/>
          <w14:ligatures w14:val="none"/>
        </w:rPr>
        <w:t>.</w:t>
      </w:r>
    </w:p>
    <w:p w14:paraId="714A44BA" w14:textId="77777777" w:rsidR="003E1164" w:rsidRPr="00726828" w:rsidRDefault="003E1164" w:rsidP="003E1164">
      <w:pPr>
        <w:pStyle w:val="a6"/>
        <w:numPr>
          <w:ilvl w:val="0"/>
          <w:numId w:val="25"/>
        </w:numPr>
        <w:ind w:left="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 xml:space="preserve">الاستثمار في تطوير التطبيقات الذكية للهواتف المحمولة الخاصة بالغرف التجارية، وتفعيل خاصية الإشعارات الفورية المخصصة </w:t>
      </w:r>
      <w:r w:rsidRPr="00726828">
        <w:rPr>
          <w:rFonts w:ascii="Simplified Arabic" w:eastAsia="Times New Roman" w:hAnsi="Simplified Arabic" w:cs="Simplified Arabic"/>
          <w:color w:val="000000" w:themeColor="text1"/>
          <w:kern w:val="0"/>
          <w:sz w:val="28"/>
          <w:szCs w:val="28"/>
          <w14:ligatures w14:val="none"/>
        </w:rPr>
        <w:t xml:space="preserve">(Personalized Push Notifications) </w:t>
      </w:r>
      <w:r w:rsidRPr="00726828">
        <w:rPr>
          <w:rFonts w:ascii="Simplified Arabic" w:eastAsia="Times New Roman" w:hAnsi="Simplified Arabic" w:cs="Simplified Arabic"/>
          <w:color w:val="000000" w:themeColor="text1"/>
          <w:kern w:val="0"/>
          <w:sz w:val="28"/>
          <w:szCs w:val="28"/>
          <w:rtl/>
          <w14:ligatures w14:val="none"/>
        </w:rPr>
        <w:t>بحسب اهتمامات كل مستفيد</w:t>
      </w:r>
      <w:r w:rsidRPr="00726828">
        <w:rPr>
          <w:rFonts w:ascii="Simplified Arabic" w:eastAsia="Times New Roman" w:hAnsi="Simplified Arabic" w:cs="Simplified Arabic"/>
          <w:color w:val="000000" w:themeColor="text1"/>
          <w:kern w:val="0"/>
          <w:sz w:val="28"/>
          <w:szCs w:val="28"/>
          <w14:ligatures w14:val="none"/>
        </w:rPr>
        <w:t>.</w:t>
      </w:r>
    </w:p>
    <w:p w14:paraId="493B957F" w14:textId="77777777" w:rsidR="003E1164" w:rsidRPr="00726828" w:rsidRDefault="003E1164" w:rsidP="003E1164">
      <w:pPr>
        <w:pStyle w:val="a6"/>
        <w:numPr>
          <w:ilvl w:val="0"/>
          <w:numId w:val="25"/>
        </w:numPr>
        <w:ind w:left="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تحديث المواقع الإلكترونية للغرف التجارية بشكل دوري، وتعزيز قنوات التواصل التفاعلي فيها من خلال إضافة روبوتات المحادثة الذكية</w:t>
      </w:r>
      <w:r w:rsidRPr="00726828">
        <w:rPr>
          <w:rFonts w:ascii="Simplified Arabic" w:eastAsia="Times New Roman" w:hAnsi="Simplified Arabic" w:cs="Simplified Arabic"/>
          <w:color w:val="000000" w:themeColor="text1"/>
          <w:kern w:val="0"/>
          <w:sz w:val="28"/>
          <w:szCs w:val="28"/>
          <w14:ligatures w14:val="none"/>
        </w:rPr>
        <w:t xml:space="preserve"> (Chatbots) </w:t>
      </w:r>
      <w:r w:rsidRPr="00726828">
        <w:rPr>
          <w:rFonts w:ascii="Simplified Arabic" w:eastAsia="Times New Roman" w:hAnsi="Simplified Arabic" w:cs="Simplified Arabic"/>
          <w:color w:val="000000" w:themeColor="text1"/>
          <w:kern w:val="0"/>
          <w:sz w:val="28"/>
          <w:szCs w:val="28"/>
          <w:rtl/>
          <w14:ligatures w14:val="none"/>
        </w:rPr>
        <w:t>وأنظمة التذاكر الرقمية</w:t>
      </w:r>
      <w:r w:rsidRPr="00726828">
        <w:rPr>
          <w:rFonts w:ascii="Simplified Arabic" w:eastAsia="Times New Roman" w:hAnsi="Simplified Arabic" w:cs="Simplified Arabic"/>
          <w:color w:val="000000" w:themeColor="text1"/>
          <w:kern w:val="0"/>
          <w:sz w:val="28"/>
          <w:szCs w:val="28"/>
          <w14:ligatures w14:val="none"/>
        </w:rPr>
        <w:t>.</w:t>
      </w:r>
    </w:p>
    <w:p w14:paraId="0DE301C8" w14:textId="77777777" w:rsidR="003E1164" w:rsidRPr="00726828" w:rsidRDefault="003E1164" w:rsidP="003E1164">
      <w:pPr>
        <w:pStyle w:val="a6"/>
        <w:numPr>
          <w:ilvl w:val="0"/>
          <w:numId w:val="25"/>
        </w:numPr>
        <w:ind w:left="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إعادة توظيف البريد الإلكتروني بأسلوب أكثر تخصيصاً وذكاءً من خلال تقنيات التسويق الآلي</w:t>
      </w:r>
      <w:r w:rsidRPr="00726828">
        <w:rPr>
          <w:rFonts w:ascii="Simplified Arabic" w:eastAsia="Times New Roman" w:hAnsi="Simplified Arabic" w:cs="Simplified Arabic"/>
          <w:color w:val="000000" w:themeColor="text1"/>
          <w:kern w:val="0"/>
          <w:sz w:val="28"/>
          <w:szCs w:val="28"/>
          <w14:ligatures w14:val="none"/>
        </w:rPr>
        <w:t xml:space="preserve"> (Marketing Automation)</w:t>
      </w:r>
      <w:r w:rsidRPr="00726828">
        <w:rPr>
          <w:rFonts w:ascii="Simplified Arabic" w:eastAsia="Times New Roman" w:hAnsi="Simplified Arabic" w:cs="Simplified Arabic"/>
          <w:color w:val="000000" w:themeColor="text1"/>
          <w:kern w:val="0"/>
          <w:sz w:val="28"/>
          <w:szCs w:val="28"/>
          <w:rtl/>
          <w14:ligatures w14:val="none"/>
        </w:rPr>
        <w:t>، وتقسيم قوائم المرسل إليهم وفق شرائح المستفيدين واحتياجاتهم</w:t>
      </w:r>
      <w:r w:rsidRPr="00726828">
        <w:rPr>
          <w:rFonts w:ascii="Simplified Arabic" w:eastAsia="Times New Roman" w:hAnsi="Simplified Arabic" w:cs="Simplified Arabic"/>
          <w:color w:val="000000" w:themeColor="text1"/>
          <w:kern w:val="0"/>
          <w:sz w:val="28"/>
          <w:szCs w:val="28"/>
          <w14:ligatures w14:val="none"/>
        </w:rPr>
        <w:t>.</w:t>
      </w:r>
    </w:p>
    <w:p w14:paraId="58C8048F" w14:textId="77777777" w:rsidR="003E1164" w:rsidRPr="00726828" w:rsidRDefault="003E1164" w:rsidP="003E1164">
      <w:pPr>
        <w:pStyle w:val="a6"/>
        <w:numPr>
          <w:ilvl w:val="0"/>
          <w:numId w:val="25"/>
        </w:numPr>
        <w:ind w:left="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 xml:space="preserve">تعزيز آليات إشراك الجمهور في مناقشة القضايا التي تخصّهم عبر استطلاعات الرأي الرقمية والجلسات التفاعلية المباشرة </w:t>
      </w:r>
      <w:r w:rsidRPr="00726828">
        <w:rPr>
          <w:rFonts w:ascii="Simplified Arabic" w:eastAsia="Times New Roman" w:hAnsi="Simplified Arabic" w:cs="Simplified Arabic"/>
          <w:color w:val="000000" w:themeColor="text1"/>
          <w:kern w:val="0"/>
          <w:sz w:val="28"/>
          <w:szCs w:val="28"/>
          <w14:ligatures w14:val="none"/>
        </w:rPr>
        <w:t xml:space="preserve">(Live Sessions) </w:t>
      </w:r>
      <w:r w:rsidRPr="00726828">
        <w:rPr>
          <w:rFonts w:ascii="Simplified Arabic" w:eastAsia="Times New Roman" w:hAnsi="Simplified Arabic" w:cs="Simplified Arabic"/>
          <w:color w:val="000000" w:themeColor="text1"/>
          <w:kern w:val="0"/>
          <w:sz w:val="28"/>
          <w:szCs w:val="28"/>
          <w:rtl/>
          <w14:ligatures w14:val="none"/>
        </w:rPr>
        <w:t>على منصات التواصل الاجتماعي</w:t>
      </w:r>
      <w:r w:rsidRPr="00726828">
        <w:rPr>
          <w:rFonts w:ascii="Simplified Arabic" w:eastAsia="Times New Roman" w:hAnsi="Simplified Arabic" w:cs="Simplified Arabic"/>
          <w:color w:val="000000" w:themeColor="text1"/>
          <w:kern w:val="0"/>
          <w:sz w:val="28"/>
          <w:szCs w:val="28"/>
          <w14:ligatures w14:val="none"/>
        </w:rPr>
        <w:t>.</w:t>
      </w:r>
    </w:p>
    <w:p w14:paraId="0C63D6EA" w14:textId="77777777" w:rsidR="003E1164" w:rsidRPr="00726828" w:rsidRDefault="003E1164" w:rsidP="003E1164">
      <w:pPr>
        <w:pStyle w:val="a6"/>
        <w:numPr>
          <w:ilvl w:val="0"/>
          <w:numId w:val="25"/>
        </w:numPr>
        <w:ind w:left="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بناء منظومة قياس متكاملة لأداء أدوات التسويق الرقمي والتواصل المؤسسي، تعتمد على مؤشرات أداء رئيسة</w:t>
      </w:r>
      <w:r w:rsidRPr="00726828">
        <w:rPr>
          <w:rFonts w:ascii="Simplified Arabic" w:eastAsia="Times New Roman" w:hAnsi="Simplified Arabic" w:cs="Simplified Arabic"/>
          <w:color w:val="000000" w:themeColor="text1"/>
          <w:kern w:val="0"/>
          <w:sz w:val="28"/>
          <w:szCs w:val="28"/>
          <w14:ligatures w14:val="none"/>
        </w:rPr>
        <w:t xml:space="preserve"> (</w:t>
      </w:r>
      <w:proofErr w:type="spellStart"/>
      <w:r w:rsidRPr="00726828">
        <w:rPr>
          <w:rFonts w:ascii="Simplified Arabic" w:eastAsia="Times New Roman" w:hAnsi="Simplified Arabic" w:cs="Simplified Arabic"/>
          <w:color w:val="000000" w:themeColor="text1"/>
          <w:kern w:val="0"/>
          <w:sz w:val="28"/>
          <w:szCs w:val="28"/>
          <w14:ligatures w14:val="none"/>
        </w:rPr>
        <w:t>KPIs</w:t>
      </w:r>
      <w:proofErr w:type="spellEnd"/>
      <w:r w:rsidRPr="00726828">
        <w:rPr>
          <w:rFonts w:ascii="Simplified Arabic" w:eastAsia="Times New Roman" w:hAnsi="Simplified Arabic" w:cs="Simplified Arabic"/>
          <w:color w:val="000000" w:themeColor="text1"/>
          <w:kern w:val="0"/>
          <w:sz w:val="28"/>
          <w:szCs w:val="28"/>
          <w14:ligatures w14:val="none"/>
        </w:rPr>
        <w:t xml:space="preserve">) </w:t>
      </w:r>
      <w:r w:rsidRPr="00726828">
        <w:rPr>
          <w:rFonts w:ascii="Simplified Arabic" w:eastAsia="Times New Roman" w:hAnsi="Simplified Arabic" w:cs="Simplified Arabic"/>
          <w:color w:val="000000" w:themeColor="text1"/>
          <w:kern w:val="0"/>
          <w:sz w:val="28"/>
          <w:szCs w:val="28"/>
          <w:rtl/>
          <w14:ligatures w14:val="none"/>
        </w:rPr>
        <w:t>قابلة للقياس مثل معدل التفاعل، وزمن الاستجابة، ومعدل الوصول، ورضا الجمهور</w:t>
      </w:r>
      <w:r w:rsidRPr="00726828">
        <w:rPr>
          <w:rFonts w:ascii="Simplified Arabic" w:eastAsia="Times New Roman" w:hAnsi="Simplified Arabic" w:cs="Simplified Arabic"/>
          <w:color w:val="000000" w:themeColor="text1"/>
          <w:kern w:val="0"/>
          <w:sz w:val="28"/>
          <w:szCs w:val="28"/>
          <w14:ligatures w14:val="none"/>
        </w:rPr>
        <w:t>.</w:t>
      </w:r>
    </w:p>
    <w:p w14:paraId="6D38973C" w14:textId="77777777" w:rsidR="003E1164" w:rsidRPr="00726828" w:rsidRDefault="003E1164" w:rsidP="003E1164">
      <w:pPr>
        <w:pStyle w:val="a6"/>
        <w:numPr>
          <w:ilvl w:val="0"/>
          <w:numId w:val="25"/>
        </w:numPr>
        <w:ind w:left="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تنفيذ برامج تدريبية متخصصة لموظفي الغرف التجارية في مجالات التسويق الرقمي، وصناعة المحتوى، وإدارة السمعة الرقمية، والاتصال المؤسسي الحديث</w:t>
      </w:r>
      <w:r w:rsidRPr="00726828">
        <w:rPr>
          <w:rFonts w:ascii="Simplified Arabic" w:eastAsia="Times New Roman" w:hAnsi="Simplified Arabic" w:cs="Simplified Arabic"/>
          <w:color w:val="000000" w:themeColor="text1"/>
          <w:kern w:val="0"/>
          <w:sz w:val="28"/>
          <w:szCs w:val="28"/>
          <w14:ligatures w14:val="none"/>
        </w:rPr>
        <w:t>.</w:t>
      </w:r>
    </w:p>
    <w:p w14:paraId="2F0EDCE6" w14:textId="77777777" w:rsidR="003E1164" w:rsidRPr="00726828" w:rsidRDefault="003E1164" w:rsidP="003E1164">
      <w:pPr>
        <w:pStyle w:val="a6"/>
        <w:numPr>
          <w:ilvl w:val="0"/>
          <w:numId w:val="25"/>
        </w:numPr>
        <w:ind w:left="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lastRenderedPageBreak/>
        <w:t>تعزيز التكامل بين أدوات التسويق الرقمي المختلفة لتحقيق تجربة اتصالية متسقة</w:t>
      </w:r>
      <w:r w:rsidRPr="00726828">
        <w:rPr>
          <w:rFonts w:ascii="Simplified Arabic" w:eastAsia="Times New Roman" w:hAnsi="Simplified Arabic" w:cs="Simplified Arabic"/>
          <w:color w:val="000000" w:themeColor="text1"/>
          <w:kern w:val="0"/>
          <w:sz w:val="28"/>
          <w:szCs w:val="28"/>
          <w14:ligatures w14:val="none"/>
        </w:rPr>
        <w:t xml:space="preserve"> (Omnichannel Experience) </w:t>
      </w:r>
      <w:r w:rsidRPr="00726828">
        <w:rPr>
          <w:rFonts w:ascii="Simplified Arabic" w:eastAsia="Times New Roman" w:hAnsi="Simplified Arabic" w:cs="Simplified Arabic"/>
          <w:color w:val="000000" w:themeColor="text1"/>
          <w:kern w:val="0"/>
          <w:sz w:val="28"/>
          <w:szCs w:val="28"/>
          <w:rtl/>
          <w14:ligatures w14:val="none"/>
        </w:rPr>
        <w:t>للجمهور عبر جميع نقاط التماس الرقمية</w:t>
      </w:r>
      <w:r w:rsidRPr="00726828">
        <w:rPr>
          <w:rFonts w:ascii="Simplified Arabic" w:eastAsia="Times New Roman" w:hAnsi="Simplified Arabic" w:cs="Simplified Arabic"/>
          <w:color w:val="000000" w:themeColor="text1"/>
          <w:kern w:val="0"/>
          <w:sz w:val="28"/>
          <w:szCs w:val="28"/>
          <w14:ligatures w14:val="none"/>
        </w:rPr>
        <w:t>.</w:t>
      </w:r>
    </w:p>
    <w:p w14:paraId="683D2005" w14:textId="77777777" w:rsidR="003E1164" w:rsidRPr="00726828" w:rsidRDefault="003E1164" w:rsidP="003E1164">
      <w:pPr>
        <w:pStyle w:val="a6"/>
        <w:numPr>
          <w:ilvl w:val="0"/>
          <w:numId w:val="25"/>
        </w:numPr>
        <w:ind w:left="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الاستفادة من تقنيات الذكاء الاصطناعي وتحليل البيانات الضخمة</w:t>
      </w:r>
      <w:r w:rsidRPr="00726828">
        <w:rPr>
          <w:rFonts w:ascii="Simplified Arabic" w:eastAsia="Times New Roman" w:hAnsi="Simplified Arabic" w:cs="Simplified Arabic"/>
          <w:color w:val="000000" w:themeColor="text1"/>
          <w:kern w:val="0"/>
          <w:sz w:val="28"/>
          <w:szCs w:val="28"/>
          <w14:ligatures w14:val="none"/>
        </w:rPr>
        <w:t xml:space="preserve"> (Big Data Analytics) </w:t>
      </w:r>
      <w:r w:rsidRPr="00726828">
        <w:rPr>
          <w:rFonts w:ascii="Simplified Arabic" w:eastAsia="Times New Roman" w:hAnsi="Simplified Arabic" w:cs="Simplified Arabic"/>
          <w:color w:val="000000" w:themeColor="text1"/>
          <w:kern w:val="0"/>
          <w:sz w:val="28"/>
          <w:szCs w:val="28"/>
          <w:rtl/>
          <w14:ligatures w14:val="none"/>
        </w:rPr>
        <w:t>في فهم سلوك الجمهور وتوقّع احتياجاته وتخصيص الرسائل الاتصالية بما يُعزّز فعالية التواصل المؤسسي</w:t>
      </w:r>
      <w:r w:rsidRPr="00726828">
        <w:rPr>
          <w:rFonts w:ascii="Simplified Arabic" w:eastAsia="Times New Roman" w:hAnsi="Simplified Arabic" w:cs="Simplified Arabic"/>
          <w:color w:val="000000" w:themeColor="text1"/>
          <w:kern w:val="0"/>
          <w:sz w:val="28"/>
          <w:szCs w:val="28"/>
          <w14:ligatures w14:val="none"/>
        </w:rPr>
        <w:t>.</w:t>
      </w:r>
    </w:p>
    <w:p w14:paraId="0C025010" w14:textId="77777777" w:rsidR="003E1164" w:rsidRPr="00726828" w:rsidRDefault="003E1164" w:rsidP="003E1164">
      <w:pPr>
        <w:pStyle w:val="a6"/>
        <w:numPr>
          <w:ilvl w:val="0"/>
          <w:numId w:val="25"/>
        </w:numPr>
        <w:ind w:left="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تطوير سياسات وأدلة إرشادية موحّدة للتواصل الرقمي داخل الغرف التجارية السعودية، تضمن اتساق الرسائل المؤسسية ووحدة الهوية البصرية عبر مختلف القنوات</w:t>
      </w:r>
      <w:r w:rsidRPr="00726828">
        <w:rPr>
          <w:rFonts w:ascii="Simplified Arabic" w:eastAsia="Times New Roman" w:hAnsi="Simplified Arabic" w:cs="Simplified Arabic"/>
          <w:color w:val="000000" w:themeColor="text1"/>
          <w:kern w:val="0"/>
          <w:sz w:val="28"/>
          <w:szCs w:val="28"/>
          <w14:ligatures w14:val="none"/>
        </w:rPr>
        <w:t>.</w:t>
      </w:r>
    </w:p>
    <w:p w14:paraId="4FC62D09" w14:textId="77777777" w:rsidR="003E1164" w:rsidRPr="00726828" w:rsidRDefault="003E1164" w:rsidP="003E1164">
      <w:pPr>
        <w:pStyle w:val="a6"/>
        <w:numPr>
          <w:ilvl w:val="0"/>
          <w:numId w:val="25"/>
        </w:numPr>
        <w:ind w:left="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تشجيع تبادل أفضل الممارسات في التسويق الرقمي والتواصل المؤسسي بين الغرف التجارية السعودية عبر منصة مشتركة يُشرف عليها اتحاد الغرف السعودية</w:t>
      </w:r>
      <w:r w:rsidRPr="00726828">
        <w:rPr>
          <w:rFonts w:ascii="Simplified Arabic" w:eastAsia="Times New Roman" w:hAnsi="Simplified Arabic" w:cs="Simplified Arabic"/>
          <w:color w:val="000000" w:themeColor="text1"/>
          <w:kern w:val="0"/>
          <w:sz w:val="28"/>
          <w:szCs w:val="28"/>
          <w14:ligatures w14:val="none"/>
        </w:rPr>
        <w:t>.</w:t>
      </w:r>
    </w:p>
    <w:p w14:paraId="00BA8718" w14:textId="523F3B8A" w:rsidR="003E1164" w:rsidRPr="00726828" w:rsidRDefault="003E1164" w:rsidP="003E1164">
      <w:pPr>
        <w:outlineLvl w:val="1"/>
        <w:rPr>
          <w:rFonts w:ascii="Simplified Arabic" w:eastAsia="Times New Roman" w:hAnsi="Simplified Arabic" w:cs="Simplified Arabic"/>
          <w:b/>
          <w:bCs/>
          <w:color w:val="000000" w:themeColor="text1"/>
          <w:kern w:val="0"/>
          <w:sz w:val="36"/>
          <w:szCs w:val="36"/>
          <w14:ligatures w14:val="none"/>
        </w:rPr>
      </w:pPr>
      <w:bookmarkStart w:id="53" w:name="_Toc236964439"/>
      <w:r w:rsidRPr="00726828">
        <w:rPr>
          <w:rFonts w:ascii="Simplified Arabic" w:eastAsia="Times New Roman" w:hAnsi="Simplified Arabic" w:cs="Simplified Arabic"/>
          <w:b/>
          <w:bCs/>
          <w:color w:val="000000" w:themeColor="text1"/>
          <w:kern w:val="0"/>
          <w:sz w:val="36"/>
          <w:szCs w:val="36"/>
          <w:rtl/>
          <w14:ligatures w14:val="none"/>
        </w:rPr>
        <w:t>مقترحات لدراسات مستقبلية</w:t>
      </w:r>
      <w:bookmarkEnd w:id="53"/>
    </w:p>
    <w:p w14:paraId="0EDD4883" w14:textId="77777777" w:rsidR="003E1164" w:rsidRPr="00726828" w:rsidRDefault="003E1164" w:rsidP="003E1164">
      <w:pPr>
        <w:rPr>
          <w:rFonts w:ascii="Simplified Arabic" w:eastAsia="Times New Roman" w:hAnsi="Simplified Arabic" w:cs="Simplified Arabic"/>
          <w:b/>
          <w:bCs/>
          <w:color w:val="000000" w:themeColor="text1"/>
          <w:kern w:val="0"/>
          <w:sz w:val="28"/>
          <w:szCs w:val="28"/>
          <w14:ligatures w14:val="none"/>
        </w:rPr>
      </w:pPr>
      <w:r w:rsidRPr="00726828">
        <w:rPr>
          <w:rFonts w:ascii="Simplified Arabic" w:eastAsia="Times New Roman" w:hAnsi="Simplified Arabic" w:cs="Simplified Arabic"/>
          <w:b/>
          <w:bCs/>
          <w:color w:val="000000" w:themeColor="text1"/>
          <w:kern w:val="0"/>
          <w:sz w:val="28"/>
          <w:szCs w:val="28"/>
          <w:rtl/>
          <w14:ligatures w14:val="none"/>
        </w:rPr>
        <w:t>يقترح الباحث إجراء الدراسات المستقبلية الآتية</w:t>
      </w:r>
      <w:r w:rsidRPr="00726828">
        <w:rPr>
          <w:rFonts w:ascii="Simplified Arabic" w:eastAsia="Times New Roman" w:hAnsi="Simplified Arabic" w:cs="Simplified Arabic"/>
          <w:b/>
          <w:bCs/>
          <w:color w:val="000000" w:themeColor="text1"/>
          <w:kern w:val="0"/>
          <w:sz w:val="28"/>
          <w:szCs w:val="28"/>
          <w14:ligatures w14:val="none"/>
        </w:rPr>
        <w:t>:</w:t>
      </w:r>
    </w:p>
    <w:p w14:paraId="5A33842F" w14:textId="77777777" w:rsidR="003E1164" w:rsidRPr="00726828" w:rsidRDefault="003E1164" w:rsidP="003E1164">
      <w:pPr>
        <w:numPr>
          <w:ilvl w:val="0"/>
          <w:numId w:val="14"/>
        </w:numPr>
        <w:tabs>
          <w:tab w:val="clear" w:pos="720"/>
          <w:tab w:val="num" w:pos="425"/>
        </w:tabs>
        <w:ind w:left="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دراسة الدور الوسيط لجودة المحتوى الرقمي في العلاقة بين أدوات التسويق الرقمي والتواصل المؤسسي</w:t>
      </w:r>
      <w:r w:rsidRPr="00726828">
        <w:rPr>
          <w:rFonts w:ascii="Simplified Arabic" w:eastAsia="Times New Roman" w:hAnsi="Simplified Arabic" w:cs="Simplified Arabic"/>
          <w:color w:val="000000" w:themeColor="text1"/>
          <w:kern w:val="0"/>
          <w:sz w:val="28"/>
          <w:szCs w:val="28"/>
          <w14:ligatures w14:val="none"/>
        </w:rPr>
        <w:t>.</w:t>
      </w:r>
    </w:p>
    <w:p w14:paraId="0562E611" w14:textId="77777777" w:rsidR="003E1164" w:rsidRPr="00726828" w:rsidRDefault="003E1164" w:rsidP="003E1164">
      <w:pPr>
        <w:numPr>
          <w:ilvl w:val="0"/>
          <w:numId w:val="14"/>
        </w:numPr>
        <w:tabs>
          <w:tab w:val="clear" w:pos="720"/>
          <w:tab w:val="num" w:pos="425"/>
        </w:tabs>
        <w:ind w:left="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دراسة أثر تطبيقات الذكاء الاصطناعي التوليدي على ممارسات التواصل المؤسسي في القطاعات الاقتصادية السعودية</w:t>
      </w:r>
      <w:r w:rsidRPr="00726828">
        <w:rPr>
          <w:rFonts w:ascii="Simplified Arabic" w:eastAsia="Times New Roman" w:hAnsi="Simplified Arabic" w:cs="Simplified Arabic"/>
          <w:color w:val="000000" w:themeColor="text1"/>
          <w:kern w:val="0"/>
          <w:sz w:val="28"/>
          <w:szCs w:val="28"/>
          <w14:ligatures w14:val="none"/>
        </w:rPr>
        <w:t>.</w:t>
      </w:r>
    </w:p>
    <w:p w14:paraId="3E20D405" w14:textId="77777777" w:rsidR="003E1164" w:rsidRPr="00726828" w:rsidRDefault="003E1164" w:rsidP="003E1164">
      <w:pPr>
        <w:numPr>
          <w:ilvl w:val="0"/>
          <w:numId w:val="14"/>
        </w:numPr>
        <w:tabs>
          <w:tab w:val="clear" w:pos="720"/>
          <w:tab w:val="num" w:pos="425"/>
        </w:tabs>
        <w:ind w:left="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دراسة مقارنة بين الغرف التجارية السعودية والغرف التجارية الخليجية في توظيف أدوات التسويق الرقمي</w:t>
      </w:r>
      <w:r w:rsidRPr="00726828">
        <w:rPr>
          <w:rFonts w:ascii="Simplified Arabic" w:eastAsia="Times New Roman" w:hAnsi="Simplified Arabic" w:cs="Simplified Arabic"/>
          <w:color w:val="000000" w:themeColor="text1"/>
          <w:kern w:val="0"/>
          <w:sz w:val="28"/>
          <w:szCs w:val="28"/>
          <w14:ligatures w14:val="none"/>
        </w:rPr>
        <w:t>.</w:t>
      </w:r>
    </w:p>
    <w:p w14:paraId="0C72A65A" w14:textId="77777777" w:rsidR="003E1164" w:rsidRPr="00726828" w:rsidRDefault="003E1164" w:rsidP="003E1164">
      <w:pPr>
        <w:numPr>
          <w:ilvl w:val="0"/>
          <w:numId w:val="14"/>
        </w:numPr>
        <w:tabs>
          <w:tab w:val="clear" w:pos="720"/>
          <w:tab w:val="num" w:pos="425"/>
        </w:tabs>
        <w:ind w:left="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دراسة أثر التسويق الرقمي على الولاء المؤسسي للمنتسبين في الغرف التجارية السعودية</w:t>
      </w:r>
      <w:r w:rsidRPr="00726828">
        <w:rPr>
          <w:rFonts w:ascii="Simplified Arabic" w:eastAsia="Times New Roman" w:hAnsi="Simplified Arabic" w:cs="Simplified Arabic"/>
          <w:color w:val="000000" w:themeColor="text1"/>
          <w:kern w:val="0"/>
          <w:sz w:val="28"/>
          <w:szCs w:val="28"/>
          <w14:ligatures w14:val="none"/>
        </w:rPr>
        <w:t>.</w:t>
      </w:r>
    </w:p>
    <w:p w14:paraId="256478B4" w14:textId="77777777" w:rsidR="003E1164" w:rsidRPr="00726828" w:rsidRDefault="003E1164" w:rsidP="003E1164">
      <w:pPr>
        <w:numPr>
          <w:ilvl w:val="0"/>
          <w:numId w:val="14"/>
        </w:numPr>
        <w:tabs>
          <w:tab w:val="clear" w:pos="720"/>
          <w:tab w:val="num" w:pos="425"/>
        </w:tabs>
        <w:ind w:left="425"/>
        <w:jc w:val="both"/>
        <w:rPr>
          <w:rFonts w:ascii="Simplified Arabic" w:eastAsia="Times New Roman" w:hAnsi="Simplified Arabic" w:cs="Simplified Arabic"/>
          <w:color w:val="000000" w:themeColor="text1"/>
          <w:kern w:val="0"/>
          <w:sz w:val="28"/>
          <w:szCs w:val="28"/>
          <w14:ligatures w14:val="none"/>
        </w:rPr>
      </w:pPr>
      <w:r w:rsidRPr="00726828">
        <w:rPr>
          <w:rFonts w:ascii="Simplified Arabic" w:eastAsia="Times New Roman" w:hAnsi="Simplified Arabic" w:cs="Simplified Arabic"/>
          <w:color w:val="000000" w:themeColor="text1"/>
          <w:kern w:val="0"/>
          <w:sz w:val="28"/>
          <w:szCs w:val="28"/>
          <w:rtl/>
          <w14:ligatures w14:val="none"/>
        </w:rPr>
        <w:t>دراسة معوّقات تطبيق التحول الرقمي في التواصل المؤسسي داخل المؤسسات غير الربحية والمهنية بالمملكة العربية السعودية</w:t>
      </w:r>
      <w:r w:rsidRPr="00726828">
        <w:rPr>
          <w:rFonts w:ascii="Simplified Arabic" w:eastAsia="Times New Roman" w:hAnsi="Simplified Arabic" w:cs="Simplified Arabic"/>
          <w:color w:val="000000" w:themeColor="text1"/>
          <w:kern w:val="0"/>
          <w:sz w:val="28"/>
          <w:szCs w:val="28"/>
          <w14:ligatures w14:val="none"/>
        </w:rPr>
        <w:t>.</w:t>
      </w:r>
    </w:p>
    <w:p w14:paraId="6B5EB928" w14:textId="6260843A" w:rsidR="003E1164" w:rsidRPr="00726828" w:rsidRDefault="00D37098" w:rsidP="00A52E2F">
      <w:pPr>
        <w:tabs>
          <w:tab w:val="left" w:pos="3384"/>
          <w:tab w:val="center" w:pos="4536"/>
        </w:tabs>
        <w:bidi w:val="0"/>
        <w:outlineLvl w:val="0"/>
        <w:rPr>
          <w:rFonts w:asciiTheme="majorBidi" w:eastAsia="Times New Roman" w:hAnsiTheme="majorBidi" w:cstheme="majorBidi"/>
          <w:b/>
          <w:bCs/>
          <w:color w:val="000000" w:themeColor="text1"/>
          <w:kern w:val="0"/>
          <w:sz w:val="40"/>
          <w:szCs w:val="40"/>
          <w:lang w:bidi="ar-EG"/>
          <w14:ligatures w14:val="none"/>
        </w:rPr>
      </w:pPr>
      <w:r w:rsidRPr="00726828">
        <w:rPr>
          <w:rFonts w:ascii="Simplified Arabic" w:eastAsia="Times New Roman" w:hAnsi="Simplified Arabic" w:cs="Simplified Arabic"/>
          <w:color w:val="000000" w:themeColor="text1"/>
          <w:kern w:val="0"/>
          <w:sz w:val="40"/>
          <w:szCs w:val="40"/>
          <w:rtl/>
          <w:lang w:bidi="ar-EG"/>
          <w14:ligatures w14:val="none"/>
        </w:rPr>
        <w:br w:type="page"/>
      </w:r>
      <w:r w:rsidR="00A52E2F" w:rsidRPr="00726828">
        <w:rPr>
          <w:rFonts w:ascii="Simplified Arabic" w:eastAsia="Times New Roman" w:hAnsi="Simplified Arabic" w:cs="Simplified Arabic"/>
          <w:color w:val="000000" w:themeColor="text1"/>
          <w:kern w:val="0"/>
          <w:sz w:val="40"/>
          <w:szCs w:val="40"/>
          <w:rtl/>
          <w:lang w:bidi="ar-EG"/>
          <w14:ligatures w14:val="none"/>
        </w:rPr>
        <w:lastRenderedPageBreak/>
        <w:tab/>
      </w:r>
      <w:r w:rsidR="00A52E2F" w:rsidRPr="00726828">
        <w:rPr>
          <w:rFonts w:ascii="Simplified Arabic" w:eastAsia="Times New Roman" w:hAnsi="Simplified Arabic" w:cs="Simplified Arabic"/>
          <w:color w:val="000000" w:themeColor="text1"/>
          <w:kern w:val="0"/>
          <w:sz w:val="40"/>
          <w:szCs w:val="40"/>
          <w:rtl/>
          <w:lang w:bidi="ar-EG"/>
          <w14:ligatures w14:val="none"/>
        </w:rPr>
        <w:tab/>
      </w:r>
      <w:bookmarkStart w:id="54" w:name="_Toc236964440"/>
      <w:r w:rsidR="003E1164" w:rsidRPr="00726828">
        <w:rPr>
          <w:rFonts w:asciiTheme="majorBidi" w:eastAsia="Times New Roman" w:hAnsiTheme="majorBidi" w:cstheme="majorBidi"/>
          <w:b/>
          <w:bCs/>
          <w:color w:val="000000" w:themeColor="text1"/>
          <w:kern w:val="0"/>
          <w:sz w:val="40"/>
          <w:szCs w:val="40"/>
          <w:lang w:bidi="ar-EG"/>
          <w14:ligatures w14:val="none"/>
        </w:rPr>
        <w:t>Abstract</w:t>
      </w:r>
      <w:bookmarkEnd w:id="54"/>
    </w:p>
    <w:p w14:paraId="2BF21BD5" w14:textId="77777777" w:rsidR="003E1164" w:rsidRPr="00726828" w:rsidRDefault="003E1164" w:rsidP="00A52E2F">
      <w:pPr>
        <w:bidi w:val="0"/>
        <w:spacing w:before="100" w:beforeAutospacing="1" w:after="100" w:afterAutospacing="1" w:line="276" w:lineRule="auto"/>
        <w:ind w:firstLine="426"/>
        <w:jc w:val="both"/>
        <w:rPr>
          <w:rFonts w:asciiTheme="majorBidi" w:eastAsia="Times New Roman" w:hAnsiTheme="majorBidi" w:cstheme="majorBidi"/>
          <w:color w:val="000000" w:themeColor="text1"/>
          <w:kern w:val="0"/>
          <w:sz w:val="28"/>
          <w:szCs w:val="28"/>
          <w:lang w:bidi="ar-EG"/>
          <w14:ligatures w14:val="none"/>
        </w:rPr>
      </w:pPr>
      <w:r w:rsidRPr="00726828">
        <w:rPr>
          <w:rFonts w:asciiTheme="majorBidi" w:eastAsia="Times New Roman" w:hAnsiTheme="majorBidi" w:cstheme="majorBidi"/>
          <w:color w:val="000000" w:themeColor="text1"/>
          <w:kern w:val="0"/>
          <w:sz w:val="28"/>
          <w:szCs w:val="28"/>
          <w:lang w:bidi="ar-EG"/>
          <w14:ligatures w14:val="none"/>
        </w:rPr>
        <w:t xml:space="preserve">This study aimed to investigate the impact of digital marketing tools, in their five dimensions (website marketing, social media marketing, email marketing, mobile application marketing, and digital content marketing), on improving corporate communication within Saudi Chambers of Commerce. The study adopted the descriptive-analytical approach, using a questionnaire as the main data collection instrument, which was administered to a sample of (245) male and female employees working in the Saudi Chambers of Commerce. Data were statistically analyzed using SPSS </w:t>
      </w:r>
      <w:proofErr w:type="spellStart"/>
      <w:r w:rsidRPr="00726828">
        <w:rPr>
          <w:rFonts w:asciiTheme="majorBidi" w:eastAsia="Times New Roman" w:hAnsiTheme="majorBidi" w:cstheme="majorBidi"/>
          <w:color w:val="000000" w:themeColor="text1"/>
          <w:kern w:val="0"/>
          <w:sz w:val="28"/>
          <w:szCs w:val="28"/>
          <w:lang w:bidi="ar-EG"/>
          <w14:ligatures w14:val="none"/>
        </w:rPr>
        <w:t>V.26</w:t>
      </w:r>
      <w:proofErr w:type="spellEnd"/>
      <w:r w:rsidRPr="00726828">
        <w:rPr>
          <w:rFonts w:asciiTheme="majorBidi" w:eastAsia="Times New Roman" w:hAnsiTheme="majorBidi" w:cstheme="majorBidi"/>
          <w:color w:val="000000" w:themeColor="text1"/>
          <w:kern w:val="0"/>
          <w:sz w:val="28"/>
          <w:szCs w:val="28"/>
          <w:lang w:bidi="ar-EG"/>
          <w14:ligatures w14:val="none"/>
        </w:rPr>
        <w:t xml:space="preserve"> through means, standard deviations, Cronbach’s alpha coefficient, Pearson correlation coefficients, and simple and multiple linear regression analyses. The study reached several key findings, most notably: the level of employing digital marketing tools in the Saudi Chambers of Commerce was high ,the level of corporate communication was also high, and there is a statistically significant positive impact at the level of (α ≤ 0.05) of digital marketing tools collectively on improving corporate communication,. The findings also revealed that digital content marketing had the strongest impact, followed by social media marketing, mobile application marketing, website marketing, and finally email marketing. The study recommended adopting an integrated digital content strategy, activating specialized digital rooms for managing social media platforms, developing smart applications, enhancing integration among various digital marketing channels to achieve a consistent communication experience, and leveraging artificial intelligence and big data analytics in personalizing communication messages.</w:t>
      </w:r>
    </w:p>
    <w:p w14:paraId="02228E3A" w14:textId="77777777" w:rsidR="003E1164" w:rsidRPr="00726828" w:rsidRDefault="003E1164" w:rsidP="00A52E2F">
      <w:pPr>
        <w:bidi w:val="0"/>
        <w:spacing w:before="100" w:beforeAutospacing="1" w:after="100" w:afterAutospacing="1" w:line="276" w:lineRule="auto"/>
        <w:ind w:firstLine="426"/>
        <w:jc w:val="both"/>
        <w:rPr>
          <w:rFonts w:asciiTheme="majorBidi" w:eastAsia="Times New Roman" w:hAnsiTheme="majorBidi" w:cstheme="majorBidi"/>
          <w:color w:val="000000" w:themeColor="text1"/>
          <w:kern w:val="0"/>
          <w:sz w:val="28"/>
          <w:szCs w:val="28"/>
          <w:lang w:bidi="ar-EG"/>
          <w14:ligatures w14:val="none"/>
        </w:rPr>
      </w:pPr>
      <w:r w:rsidRPr="00726828">
        <w:rPr>
          <w:rFonts w:asciiTheme="majorBidi" w:eastAsia="Times New Roman" w:hAnsiTheme="majorBidi" w:cstheme="majorBidi"/>
          <w:b/>
          <w:bCs/>
          <w:color w:val="000000" w:themeColor="text1"/>
          <w:kern w:val="0"/>
          <w:sz w:val="28"/>
          <w:szCs w:val="28"/>
          <w:lang w:bidi="ar-EG"/>
          <w14:ligatures w14:val="none"/>
        </w:rPr>
        <w:t>Keywords:</w:t>
      </w:r>
      <w:r w:rsidRPr="00726828">
        <w:rPr>
          <w:rFonts w:asciiTheme="majorBidi" w:eastAsia="Times New Roman" w:hAnsiTheme="majorBidi" w:cstheme="majorBidi"/>
          <w:color w:val="000000" w:themeColor="text1"/>
          <w:kern w:val="0"/>
          <w:sz w:val="28"/>
          <w:szCs w:val="28"/>
          <w:lang w:bidi="ar-EG"/>
          <w14:ligatures w14:val="none"/>
        </w:rPr>
        <w:t xml:space="preserve"> Digital Marketing, Corporate Communication, Saudi Chambers of Commerce, Social Media, Digital Content, Mental Image.</w:t>
      </w:r>
    </w:p>
    <w:p w14:paraId="02B7045E" w14:textId="77777777" w:rsidR="003E1164" w:rsidRPr="00726828" w:rsidRDefault="003E1164" w:rsidP="003E1164">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rtl/>
          <w:lang w:bidi="ar-EG"/>
          <w14:ligatures w14:val="none"/>
        </w:rPr>
      </w:pPr>
    </w:p>
    <w:p w14:paraId="422F2D98" w14:textId="77777777" w:rsidR="003E1164" w:rsidRPr="00726828" w:rsidRDefault="003E1164" w:rsidP="003E1164">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lang w:bidi="ar-EG"/>
          <w14:ligatures w14:val="none"/>
        </w:rPr>
      </w:pPr>
    </w:p>
    <w:p w14:paraId="26F4E779" w14:textId="77777777" w:rsidR="003E1164" w:rsidRPr="00726828" w:rsidRDefault="003E1164" w:rsidP="003E1164">
      <w:pPr>
        <w:rPr>
          <w:rFonts w:ascii="Simplified Arabic" w:eastAsia="Times New Roman" w:hAnsi="Simplified Arabic" w:cs="Simplified Arabic"/>
          <w:color w:val="000000" w:themeColor="text1"/>
          <w:kern w:val="0"/>
          <w:sz w:val="28"/>
          <w:szCs w:val="28"/>
          <w:lang w:bidi="ar-EG"/>
          <w14:ligatures w14:val="none"/>
        </w:rPr>
      </w:pPr>
      <w:r w:rsidRPr="00726828">
        <w:rPr>
          <w:rFonts w:ascii="Simplified Arabic" w:eastAsia="Times New Roman" w:hAnsi="Simplified Arabic" w:cs="Simplified Arabic"/>
          <w:color w:val="000000" w:themeColor="text1"/>
          <w:kern w:val="0"/>
          <w:sz w:val="28"/>
          <w:szCs w:val="28"/>
          <w:lang w:bidi="ar-EG"/>
          <w14:ligatures w14:val="none"/>
        </w:rPr>
        <w:br w:type="page"/>
      </w:r>
    </w:p>
    <w:p w14:paraId="49DF702C" w14:textId="77777777" w:rsidR="003E1164" w:rsidRPr="00726828" w:rsidRDefault="003E1164" w:rsidP="00A52E2F">
      <w:pPr>
        <w:jc w:val="center"/>
        <w:outlineLvl w:val="0"/>
        <w:rPr>
          <w:rFonts w:ascii="Simplified Arabic" w:eastAsia="Times New Roman" w:hAnsi="Simplified Arabic" w:cs="Simplified Arabic"/>
          <w:b/>
          <w:bCs/>
          <w:color w:val="000000" w:themeColor="text1"/>
          <w:kern w:val="0"/>
          <w:sz w:val="40"/>
          <w:szCs w:val="40"/>
          <w14:ligatures w14:val="none"/>
        </w:rPr>
      </w:pPr>
      <w:bookmarkStart w:id="55" w:name="_Toc236964441"/>
      <w:r w:rsidRPr="00726828">
        <w:rPr>
          <w:rFonts w:ascii="Simplified Arabic" w:eastAsia="Times New Roman" w:hAnsi="Simplified Arabic" w:cs="Simplified Arabic" w:hint="cs"/>
          <w:b/>
          <w:bCs/>
          <w:color w:val="000000" w:themeColor="text1"/>
          <w:kern w:val="0"/>
          <w:sz w:val="40"/>
          <w:szCs w:val="40"/>
          <w:rtl/>
          <w14:ligatures w14:val="none"/>
        </w:rPr>
        <w:lastRenderedPageBreak/>
        <w:t>المراجع</w:t>
      </w:r>
      <w:bookmarkEnd w:id="55"/>
    </w:p>
    <w:p w14:paraId="7AD9C95A" w14:textId="205283C0" w:rsidR="00A52E2F" w:rsidRPr="00726828" w:rsidRDefault="00A52E2F" w:rsidP="003E1164">
      <w:pPr>
        <w:jc w:val="both"/>
        <w:rPr>
          <w:rFonts w:ascii="Simplified Arabic" w:eastAsia="Times New Roman" w:hAnsi="Simplified Arabic" w:cs="Simplified Arabic"/>
          <w:b/>
          <w:bCs/>
          <w:color w:val="000000" w:themeColor="text1"/>
          <w:kern w:val="0"/>
          <w:sz w:val="36"/>
          <w:szCs w:val="36"/>
          <w:rtl/>
          <w:lang w:bidi="ar-EG"/>
          <w14:ligatures w14:val="none"/>
        </w:rPr>
      </w:pPr>
      <w:r w:rsidRPr="00726828">
        <w:rPr>
          <w:rFonts w:ascii="Simplified Arabic" w:eastAsia="Times New Roman" w:hAnsi="Simplified Arabic" w:cs="Simplified Arabic" w:hint="cs"/>
          <w:b/>
          <w:bCs/>
          <w:color w:val="000000" w:themeColor="text1"/>
          <w:kern w:val="0"/>
          <w:sz w:val="36"/>
          <w:szCs w:val="36"/>
          <w:rtl/>
          <w:lang w:bidi="ar-EG"/>
          <w14:ligatures w14:val="none"/>
        </w:rPr>
        <w:t>المراجع العربية</w:t>
      </w:r>
    </w:p>
    <w:p w14:paraId="7D4B43AD" w14:textId="77777777" w:rsidR="00A52E2F" w:rsidRPr="00726828" w:rsidRDefault="00A52E2F" w:rsidP="00A52E2F">
      <w:pPr>
        <w:pStyle w:val="a6"/>
        <w:numPr>
          <w:ilvl w:val="0"/>
          <w:numId w:val="26"/>
        </w:numPr>
        <w:ind w:left="425"/>
        <w:jc w:val="both"/>
        <w:rPr>
          <w:rFonts w:ascii="Simplified Arabic" w:hAnsi="Simplified Arabic" w:cs="Simplified Arabic"/>
          <w:color w:val="000000" w:themeColor="text1"/>
          <w:sz w:val="28"/>
          <w:szCs w:val="28"/>
          <w:rtl/>
          <w:lang w:bidi="ar-EG"/>
        </w:rPr>
      </w:pPr>
      <w:proofErr w:type="spellStart"/>
      <w:r w:rsidRPr="00726828">
        <w:rPr>
          <w:rFonts w:ascii="Simplified Arabic" w:hAnsi="Simplified Arabic" w:cs="Simplified Arabic"/>
          <w:color w:val="000000" w:themeColor="text1"/>
          <w:sz w:val="28"/>
          <w:szCs w:val="28"/>
          <w:rtl/>
          <w:lang w:bidi="ar-EG"/>
        </w:rPr>
        <w:t>بلخضر</w:t>
      </w:r>
      <w:proofErr w:type="spellEnd"/>
      <w:r w:rsidRPr="00726828">
        <w:rPr>
          <w:rFonts w:ascii="Simplified Arabic" w:hAnsi="Simplified Arabic" w:cs="Simplified Arabic"/>
          <w:color w:val="000000" w:themeColor="text1"/>
          <w:sz w:val="28"/>
          <w:szCs w:val="28"/>
          <w:rtl/>
          <w:lang w:bidi="ar-EG"/>
        </w:rPr>
        <w:t xml:space="preserve">، فضيلة، و قريشي، حليمة السعدية. (2025). دور أدوات التسويق الرقمي في تحقيق التواصل الفعال مع العملاء: مؤسسة اتصالات الجزائر نموذجاً. المجلة الجزائرية للتنمية </w:t>
      </w:r>
      <w:proofErr w:type="spellStart"/>
      <w:r w:rsidRPr="00726828">
        <w:rPr>
          <w:rFonts w:ascii="Simplified Arabic" w:hAnsi="Simplified Arabic" w:cs="Simplified Arabic"/>
          <w:color w:val="000000" w:themeColor="text1"/>
          <w:sz w:val="28"/>
          <w:szCs w:val="28"/>
          <w:rtl/>
          <w:lang w:bidi="ar-EG"/>
        </w:rPr>
        <w:t>الإقتصادية</w:t>
      </w:r>
      <w:proofErr w:type="spellEnd"/>
      <w:r w:rsidRPr="00726828">
        <w:rPr>
          <w:rFonts w:ascii="Simplified Arabic" w:hAnsi="Simplified Arabic" w:cs="Simplified Arabic"/>
          <w:color w:val="000000" w:themeColor="text1"/>
          <w:sz w:val="28"/>
          <w:szCs w:val="28"/>
          <w:rtl/>
          <w:lang w:bidi="ar-EG"/>
        </w:rPr>
        <w:t xml:space="preserve">، </w:t>
      </w:r>
      <w:proofErr w:type="spellStart"/>
      <w:r w:rsidRPr="00726828">
        <w:rPr>
          <w:rFonts w:ascii="Simplified Arabic" w:hAnsi="Simplified Arabic" w:cs="Simplified Arabic"/>
          <w:color w:val="000000" w:themeColor="text1"/>
          <w:sz w:val="28"/>
          <w:szCs w:val="28"/>
          <w:rtl/>
          <w:lang w:bidi="ar-EG"/>
        </w:rPr>
        <w:t>مج12</w:t>
      </w:r>
      <w:proofErr w:type="spellEnd"/>
      <w:r w:rsidRPr="00726828">
        <w:rPr>
          <w:rFonts w:ascii="Simplified Arabic" w:hAnsi="Simplified Arabic" w:cs="Simplified Arabic"/>
          <w:color w:val="000000" w:themeColor="text1"/>
          <w:sz w:val="28"/>
          <w:szCs w:val="28"/>
          <w:rtl/>
          <w:lang w:bidi="ar-EG"/>
        </w:rPr>
        <w:t xml:space="preserve">, </w:t>
      </w:r>
      <w:proofErr w:type="spellStart"/>
      <w:r w:rsidRPr="00726828">
        <w:rPr>
          <w:rFonts w:ascii="Simplified Arabic" w:hAnsi="Simplified Arabic" w:cs="Simplified Arabic"/>
          <w:color w:val="000000" w:themeColor="text1"/>
          <w:sz w:val="28"/>
          <w:szCs w:val="28"/>
          <w:rtl/>
          <w:lang w:bidi="ar-EG"/>
        </w:rPr>
        <w:t>ع1</w:t>
      </w:r>
      <w:proofErr w:type="spellEnd"/>
      <w:r w:rsidRPr="00726828">
        <w:rPr>
          <w:rFonts w:ascii="Simplified Arabic" w:hAnsi="Simplified Arabic" w:cs="Simplified Arabic"/>
          <w:color w:val="000000" w:themeColor="text1"/>
          <w:sz w:val="28"/>
          <w:szCs w:val="28"/>
          <w:rtl/>
          <w:lang w:bidi="ar-EG"/>
        </w:rPr>
        <w:t xml:space="preserve"> ، 53 - 72. مسترجع من </w:t>
      </w:r>
      <w:hyperlink r:id="rId14" w:history="1">
        <w:r w:rsidRPr="00726828">
          <w:rPr>
            <w:rStyle w:val="Hyperlink"/>
            <w:rFonts w:ascii="Simplified Arabic" w:hAnsi="Simplified Arabic" w:cs="Simplified Arabic"/>
            <w:color w:val="000000" w:themeColor="text1"/>
            <w:sz w:val="28"/>
            <w:szCs w:val="28"/>
            <w:lang w:bidi="ar-EG"/>
          </w:rPr>
          <w:t>http://</w:t>
        </w:r>
        <w:proofErr w:type="spellStart"/>
        <w:r w:rsidRPr="00726828">
          <w:rPr>
            <w:rStyle w:val="Hyperlink"/>
            <w:rFonts w:ascii="Simplified Arabic" w:hAnsi="Simplified Arabic" w:cs="Simplified Arabic"/>
            <w:color w:val="000000" w:themeColor="text1"/>
            <w:sz w:val="28"/>
            <w:szCs w:val="28"/>
            <w:lang w:bidi="ar-EG"/>
          </w:rPr>
          <w:t>search.mandumah.com</w:t>
        </w:r>
        <w:proofErr w:type="spellEnd"/>
        <w:r w:rsidRPr="00726828">
          <w:rPr>
            <w:rStyle w:val="Hyperlink"/>
            <w:rFonts w:ascii="Simplified Arabic" w:hAnsi="Simplified Arabic" w:cs="Simplified Arabic"/>
            <w:color w:val="000000" w:themeColor="text1"/>
            <w:sz w:val="28"/>
            <w:szCs w:val="28"/>
            <w:lang w:bidi="ar-EG"/>
          </w:rPr>
          <w:t>/Record/1588145</w:t>
        </w:r>
      </w:hyperlink>
    </w:p>
    <w:p w14:paraId="4B703032" w14:textId="77777777" w:rsidR="00A52E2F" w:rsidRPr="00726828" w:rsidRDefault="00A52E2F" w:rsidP="00A52E2F">
      <w:pPr>
        <w:pStyle w:val="a6"/>
        <w:numPr>
          <w:ilvl w:val="0"/>
          <w:numId w:val="26"/>
        </w:numPr>
        <w:ind w:left="425"/>
        <w:jc w:val="both"/>
        <w:rPr>
          <w:rFonts w:ascii="Simplified Arabic" w:hAnsi="Simplified Arabic" w:cs="Simplified Arabic"/>
          <w:color w:val="000000" w:themeColor="text1"/>
          <w:sz w:val="28"/>
          <w:szCs w:val="28"/>
          <w:rtl/>
          <w:lang w:bidi="ar-EG"/>
        </w:rPr>
      </w:pPr>
      <w:r w:rsidRPr="00726828">
        <w:rPr>
          <w:rFonts w:ascii="Simplified Arabic" w:hAnsi="Simplified Arabic" w:cs="Simplified Arabic"/>
          <w:color w:val="000000" w:themeColor="text1"/>
          <w:sz w:val="28"/>
          <w:szCs w:val="28"/>
          <w:rtl/>
          <w:lang w:bidi="ar-EG"/>
        </w:rPr>
        <w:t xml:space="preserve">حمزة، قسمية، و لحشم، قسمية. (2023). دور أدوات التسويق الرقمي في تحقيق التواصل الإلكتروني الفعال مع عملاء مؤسسة اتصالات الجزائر. مجلة الأبحاث </w:t>
      </w:r>
      <w:proofErr w:type="spellStart"/>
      <w:r w:rsidRPr="00726828">
        <w:rPr>
          <w:rFonts w:ascii="Simplified Arabic" w:hAnsi="Simplified Arabic" w:cs="Simplified Arabic"/>
          <w:color w:val="000000" w:themeColor="text1"/>
          <w:sz w:val="28"/>
          <w:szCs w:val="28"/>
          <w:rtl/>
          <w:lang w:bidi="ar-EG"/>
        </w:rPr>
        <w:t>الإقتصادية</w:t>
      </w:r>
      <w:proofErr w:type="spellEnd"/>
      <w:r w:rsidRPr="00726828">
        <w:rPr>
          <w:rFonts w:ascii="Simplified Arabic" w:hAnsi="Simplified Arabic" w:cs="Simplified Arabic"/>
          <w:color w:val="000000" w:themeColor="text1"/>
          <w:sz w:val="28"/>
          <w:szCs w:val="28"/>
          <w:rtl/>
          <w:lang w:bidi="ar-EG"/>
        </w:rPr>
        <w:t xml:space="preserve">، </w:t>
      </w:r>
      <w:proofErr w:type="spellStart"/>
      <w:r w:rsidRPr="00726828">
        <w:rPr>
          <w:rFonts w:ascii="Simplified Arabic" w:hAnsi="Simplified Arabic" w:cs="Simplified Arabic"/>
          <w:color w:val="000000" w:themeColor="text1"/>
          <w:sz w:val="28"/>
          <w:szCs w:val="28"/>
          <w:rtl/>
          <w:lang w:bidi="ar-EG"/>
        </w:rPr>
        <w:t>مج18</w:t>
      </w:r>
      <w:proofErr w:type="spellEnd"/>
      <w:r w:rsidRPr="00726828">
        <w:rPr>
          <w:rFonts w:ascii="Simplified Arabic" w:hAnsi="Simplified Arabic" w:cs="Simplified Arabic"/>
          <w:color w:val="000000" w:themeColor="text1"/>
          <w:sz w:val="28"/>
          <w:szCs w:val="28"/>
          <w:rtl/>
          <w:lang w:bidi="ar-EG"/>
        </w:rPr>
        <w:t xml:space="preserve">, </w:t>
      </w:r>
      <w:proofErr w:type="spellStart"/>
      <w:r w:rsidRPr="00726828">
        <w:rPr>
          <w:rFonts w:ascii="Simplified Arabic" w:hAnsi="Simplified Arabic" w:cs="Simplified Arabic"/>
          <w:color w:val="000000" w:themeColor="text1"/>
          <w:sz w:val="28"/>
          <w:szCs w:val="28"/>
          <w:rtl/>
          <w:lang w:bidi="ar-EG"/>
        </w:rPr>
        <w:t>ع1</w:t>
      </w:r>
      <w:proofErr w:type="spellEnd"/>
      <w:r w:rsidRPr="00726828">
        <w:rPr>
          <w:rFonts w:ascii="Simplified Arabic" w:hAnsi="Simplified Arabic" w:cs="Simplified Arabic"/>
          <w:color w:val="000000" w:themeColor="text1"/>
          <w:sz w:val="28"/>
          <w:szCs w:val="28"/>
          <w:rtl/>
          <w:lang w:bidi="ar-EG"/>
        </w:rPr>
        <w:t xml:space="preserve"> ، 126 - 144. مسترجع من </w:t>
      </w:r>
      <w:hyperlink r:id="rId15" w:history="1">
        <w:r w:rsidRPr="00726828">
          <w:rPr>
            <w:rStyle w:val="Hyperlink"/>
            <w:rFonts w:ascii="Simplified Arabic" w:hAnsi="Simplified Arabic" w:cs="Simplified Arabic"/>
            <w:color w:val="000000" w:themeColor="text1"/>
            <w:sz w:val="28"/>
            <w:szCs w:val="28"/>
            <w:lang w:bidi="ar-EG"/>
          </w:rPr>
          <w:t>http://</w:t>
        </w:r>
        <w:proofErr w:type="spellStart"/>
        <w:r w:rsidRPr="00726828">
          <w:rPr>
            <w:rStyle w:val="Hyperlink"/>
            <w:rFonts w:ascii="Simplified Arabic" w:hAnsi="Simplified Arabic" w:cs="Simplified Arabic"/>
            <w:color w:val="000000" w:themeColor="text1"/>
            <w:sz w:val="28"/>
            <w:szCs w:val="28"/>
            <w:lang w:bidi="ar-EG"/>
          </w:rPr>
          <w:t>search.mandumah.com</w:t>
        </w:r>
        <w:proofErr w:type="spellEnd"/>
        <w:r w:rsidRPr="00726828">
          <w:rPr>
            <w:rStyle w:val="Hyperlink"/>
            <w:rFonts w:ascii="Simplified Arabic" w:hAnsi="Simplified Arabic" w:cs="Simplified Arabic"/>
            <w:color w:val="000000" w:themeColor="text1"/>
            <w:sz w:val="28"/>
            <w:szCs w:val="28"/>
            <w:lang w:bidi="ar-EG"/>
          </w:rPr>
          <w:t>/Record/1401625</w:t>
        </w:r>
      </w:hyperlink>
    </w:p>
    <w:p w14:paraId="29F5BAD1" w14:textId="77777777" w:rsidR="00A52E2F" w:rsidRPr="00726828" w:rsidRDefault="00A52E2F" w:rsidP="00A52E2F">
      <w:pPr>
        <w:pStyle w:val="a6"/>
        <w:numPr>
          <w:ilvl w:val="0"/>
          <w:numId w:val="26"/>
        </w:numPr>
        <w:ind w:left="425"/>
        <w:jc w:val="both"/>
        <w:rPr>
          <w:rFonts w:ascii="Simplified Arabic" w:hAnsi="Simplified Arabic" w:cs="Simplified Arabic"/>
          <w:color w:val="000000" w:themeColor="text1"/>
          <w:sz w:val="28"/>
          <w:szCs w:val="28"/>
          <w:rtl/>
          <w:lang w:bidi="ar-EG"/>
        </w:rPr>
      </w:pPr>
      <w:r w:rsidRPr="00726828">
        <w:rPr>
          <w:rFonts w:ascii="Simplified Arabic" w:hAnsi="Simplified Arabic" w:cs="Simplified Arabic"/>
          <w:color w:val="000000" w:themeColor="text1"/>
          <w:sz w:val="28"/>
          <w:szCs w:val="28"/>
          <w:rtl/>
          <w:lang w:bidi="ar-EG"/>
        </w:rPr>
        <w:t xml:space="preserve">الراعي، عبدالوهاب راغب. (2023). الدور الوسيط لليقظة الاستراتيجية في العلاقة بين أدوات التسويق الرقمي والجودة المدركة للعميل: دراسة تطبيقية على عملاء شركات الاتصالات بمحافظة الدقهلية. المجلة العلمية للدراسات التجارية والبيئية، </w:t>
      </w:r>
      <w:proofErr w:type="spellStart"/>
      <w:r w:rsidRPr="00726828">
        <w:rPr>
          <w:rFonts w:ascii="Simplified Arabic" w:hAnsi="Simplified Arabic" w:cs="Simplified Arabic"/>
          <w:color w:val="000000" w:themeColor="text1"/>
          <w:sz w:val="28"/>
          <w:szCs w:val="28"/>
          <w:rtl/>
          <w:lang w:bidi="ar-EG"/>
        </w:rPr>
        <w:t>مج14</w:t>
      </w:r>
      <w:proofErr w:type="spellEnd"/>
      <w:r w:rsidRPr="00726828">
        <w:rPr>
          <w:rFonts w:ascii="Simplified Arabic" w:hAnsi="Simplified Arabic" w:cs="Simplified Arabic"/>
          <w:color w:val="000000" w:themeColor="text1"/>
          <w:sz w:val="28"/>
          <w:szCs w:val="28"/>
          <w:rtl/>
          <w:lang w:bidi="ar-EG"/>
        </w:rPr>
        <w:t xml:space="preserve">, </w:t>
      </w:r>
      <w:proofErr w:type="spellStart"/>
      <w:r w:rsidRPr="00726828">
        <w:rPr>
          <w:rFonts w:ascii="Simplified Arabic" w:hAnsi="Simplified Arabic" w:cs="Simplified Arabic"/>
          <w:color w:val="000000" w:themeColor="text1"/>
          <w:sz w:val="28"/>
          <w:szCs w:val="28"/>
          <w:rtl/>
          <w:lang w:bidi="ar-EG"/>
        </w:rPr>
        <w:t>ع4</w:t>
      </w:r>
      <w:proofErr w:type="spellEnd"/>
      <w:r w:rsidRPr="00726828">
        <w:rPr>
          <w:rFonts w:ascii="Simplified Arabic" w:hAnsi="Simplified Arabic" w:cs="Simplified Arabic"/>
          <w:color w:val="000000" w:themeColor="text1"/>
          <w:sz w:val="28"/>
          <w:szCs w:val="28"/>
          <w:rtl/>
          <w:lang w:bidi="ar-EG"/>
        </w:rPr>
        <w:t xml:space="preserve"> ، 683 - 734. مسترجع من </w:t>
      </w:r>
      <w:hyperlink r:id="rId16" w:history="1">
        <w:r w:rsidRPr="00726828">
          <w:rPr>
            <w:rStyle w:val="Hyperlink"/>
            <w:rFonts w:ascii="Simplified Arabic" w:hAnsi="Simplified Arabic" w:cs="Simplified Arabic"/>
            <w:color w:val="000000" w:themeColor="text1"/>
            <w:sz w:val="28"/>
            <w:szCs w:val="28"/>
            <w:lang w:bidi="ar-EG"/>
          </w:rPr>
          <w:t>http://</w:t>
        </w:r>
        <w:proofErr w:type="spellStart"/>
        <w:r w:rsidRPr="00726828">
          <w:rPr>
            <w:rStyle w:val="Hyperlink"/>
            <w:rFonts w:ascii="Simplified Arabic" w:hAnsi="Simplified Arabic" w:cs="Simplified Arabic"/>
            <w:color w:val="000000" w:themeColor="text1"/>
            <w:sz w:val="28"/>
            <w:szCs w:val="28"/>
            <w:lang w:bidi="ar-EG"/>
          </w:rPr>
          <w:t>search.mandumah.com</w:t>
        </w:r>
        <w:proofErr w:type="spellEnd"/>
        <w:r w:rsidRPr="00726828">
          <w:rPr>
            <w:rStyle w:val="Hyperlink"/>
            <w:rFonts w:ascii="Simplified Arabic" w:hAnsi="Simplified Arabic" w:cs="Simplified Arabic"/>
            <w:color w:val="000000" w:themeColor="text1"/>
            <w:sz w:val="28"/>
            <w:szCs w:val="28"/>
            <w:lang w:bidi="ar-EG"/>
          </w:rPr>
          <w:t>/Record/1505573</w:t>
        </w:r>
      </w:hyperlink>
    </w:p>
    <w:p w14:paraId="530CB6CC" w14:textId="77777777" w:rsidR="00A52E2F" w:rsidRPr="00726828" w:rsidRDefault="00A52E2F" w:rsidP="00A52E2F">
      <w:pPr>
        <w:pStyle w:val="a6"/>
        <w:numPr>
          <w:ilvl w:val="0"/>
          <w:numId w:val="26"/>
        </w:numPr>
        <w:ind w:left="425"/>
        <w:jc w:val="both"/>
        <w:rPr>
          <w:rFonts w:ascii="Simplified Arabic" w:hAnsi="Simplified Arabic" w:cs="Simplified Arabic"/>
          <w:color w:val="000000" w:themeColor="text1"/>
          <w:sz w:val="28"/>
          <w:szCs w:val="28"/>
          <w:rtl/>
          <w:lang w:bidi="ar-EG"/>
        </w:rPr>
      </w:pPr>
      <w:r w:rsidRPr="00726828">
        <w:rPr>
          <w:rFonts w:ascii="Simplified Arabic" w:hAnsi="Simplified Arabic" w:cs="Simplified Arabic"/>
          <w:color w:val="000000" w:themeColor="text1"/>
          <w:sz w:val="28"/>
          <w:szCs w:val="28"/>
          <w:rtl/>
          <w:lang w:bidi="ar-EG"/>
        </w:rPr>
        <w:t xml:space="preserve">الزهراني، ياسر عيسى سعيد. (2026). أثر استخدام استراتيجيات الاتصال المؤسسي على سمعة المؤسسات: دراسة حالة شركات الاتصالات في المملكة العربية السعودية. المجلة العربية للنشر العلمي، </w:t>
      </w:r>
      <w:proofErr w:type="spellStart"/>
      <w:r w:rsidRPr="00726828">
        <w:rPr>
          <w:rFonts w:ascii="Simplified Arabic" w:hAnsi="Simplified Arabic" w:cs="Simplified Arabic"/>
          <w:color w:val="000000" w:themeColor="text1"/>
          <w:sz w:val="28"/>
          <w:szCs w:val="28"/>
          <w:rtl/>
          <w:lang w:bidi="ar-EG"/>
        </w:rPr>
        <w:t>ع87</w:t>
      </w:r>
      <w:proofErr w:type="spellEnd"/>
      <w:r w:rsidRPr="00726828">
        <w:rPr>
          <w:rFonts w:ascii="Simplified Arabic" w:hAnsi="Simplified Arabic" w:cs="Simplified Arabic"/>
          <w:color w:val="000000" w:themeColor="text1"/>
          <w:sz w:val="28"/>
          <w:szCs w:val="28"/>
          <w:rtl/>
          <w:lang w:bidi="ar-EG"/>
        </w:rPr>
        <w:t xml:space="preserve"> ، 653 - 672. مسترجع من </w:t>
      </w:r>
      <w:hyperlink r:id="rId17" w:history="1">
        <w:r w:rsidRPr="00726828">
          <w:rPr>
            <w:rStyle w:val="Hyperlink"/>
            <w:rFonts w:ascii="Simplified Arabic" w:hAnsi="Simplified Arabic" w:cs="Simplified Arabic"/>
            <w:color w:val="000000" w:themeColor="text1"/>
            <w:sz w:val="28"/>
            <w:szCs w:val="28"/>
            <w:lang w:bidi="ar-EG"/>
          </w:rPr>
          <w:t>http://</w:t>
        </w:r>
        <w:proofErr w:type="spellStart"/>
        <w:r w:rsidRPr="00726828">
          <w:rPr>
            <w:rStyle w:val="Hyperlink"/>
            <w:rFonts w:ascii="Simplified Arabic" w:hAnsi="Simplified Arabic" w:cs="Simplified Arabic"/>
            <w:color w:val="000000" w:themeColor="text1"/>
            <w:sz w:val="28"/>
            <w:szCs w:val="28"/>
            <w:lang w:bidi="ar-EG"/>
          </w:rPr>
          <w:t>search.mandumah.com</w:t>
        </w:r>
        <w:proofErr w:type="spellEnd"/>
        <w:r w:rsidRPr="00726828">
          <w:rPr>
            <w:rStyle w:val="Hyperlink"/>
            <w:rFonts w:ascii="Simplified Arabic" w:hAnsi="Simplified Arabic" w:cs="Simplified Arabic"/>
            <w:color w:val="000000" w:themeColor="text1"/>
            <w:sz w:val="28"/>
            <w:szCs w:val="28"/>
            <w:lang w:bidi="ar-EG"/>
          </w:rPr>
          <w:t>/Record/1650101</w:t>
        </w:r>
      </w:hyperlink>
    </w:p>
    <w:p w14:paraId="29CD85E7" w14:textId="77777777" w:rsidR="00A52E2F" w:rsidRPr="00726828" w:rsidRDefault="00A52E2F" w:rsidP="00A52E2F">
      <w:pPr>
        <w:pStyle w:val="a6"/>
        <w:numPr>
          <w:ilvl w:val="0"/>
          <w:numId w:val="26"/>
        </w:numPr>
        <w:ind w:left="425"/>
        <w:jc w:val="both"/>
        <w:rPr>
          <w:rFonts w:ascii="Simplified Arabic" w:hAnsi="Simplified Arabic" w:cs="Simplified Arabic"/>
          <w:color w:val="000000" w:themeColor="text1"/>
          <w:sz w:val="28"/>
          <w:szCs w:val="28"/>
          <w:rtl/>
          <w:lang w:bidi="ar-EG"/>
        </w:rPr>
      </w:pPr>
      <w:r w:rsidRPr="00726828">
        <w:rPr>
          <w:rFonts w:ascii="Simplified Arabic" w:hAnsi="Simplified Arabic" w:cs="Simplified Arabic"/>
          <w:color w:val="000000" w:themeColor="text1"/>
          <w:sz w:val="28"/>
          <w:szCs w:val="28"/>
          <w:rtl/>
          <w:lang w:bidi="ar-EG"/>
        </w:rPr>
        <w:t xml:space="preserve">عبدالعزيز، سلوى زغلول البرعي. (2022). الدور الوسيط لإدارة علاقات العملاء في العلاقة التأثيرية بين أدوات التسويق الرقمي وجودة الخدمات المصرفية: دراسة تطبيقية على العاملين بالبنوك التجارية بمحافظة الدقهلية. المجلة العلمية للدراسات التجارية والبيئية، </w:t>
      </w:r>
      <w:proofErr w:type="spellStart"/>
      <w:r w:rsidRPr="00726828">
        <w:rPr>
          <w:rFonts w:ascii="Simplified Arabic" w:hAnsi="Simplified Arabic" w:cs="Simplified Arabic"/>
          <w:color w:val="000000" w:themeColor="text1"/>
          <w:sz w:val="28"/>
          <w:szCs w:val="28"/>
          <w:rtl/>
          <w:lang w:bidi="ar-EG"/>
        </w:rPr>
        <w:t>مج13</w:t>
      </w:r>
      <w:proofErr w:type="spellEnd"/>
      <w:r w:rsidRPr="00726828">
        <w:rPr>
          <w:rFonts w:ascii="Simplified Arabic" w:hAnsi="Simplified Arabic" w:cs="Simplified Arabic"/>
          <w:color w:val="000000" w:themeColor="text1"/>
          <w:sz w:val="28"/>
          <w:szCs w:val="28"/>
          <w:rtl/>
          <w:lang w:bidi="ar-EG"/>
        </w:rPr>
        <w:t xml:space="preserve">, </w:t>
      </w:r>
      <w:proofErr w:type="spellStart"/>
      <w:r w:rsidRPr="00726828">
        <w:rPr>
          <w:rFonts w:ascii="Simplified Arabic" w:hAnsi="Simplified Arabic" w:cs="Simplified Arabic"/>
          <w:color w:val="000000" w:themeColor="text1"/>
          <w:sz w:val="28"/>
          <w:szCs w:val="28"/>
          <w:rtl/>
          <w:lang w:bidi="ar-EG"/>
        </w:rPr>
        <w:t>ع3</w:t>
      </w:r>
      <w:proofErr w:type="spellEnd"/>
      <w:r w:rsidRPr="00726828">
        <w:rPr>
          <w:rFonts w:ascii="Simplified Arabic" w:hAnsi="Simplified Arabic" w:cs="Simplified Arabic"/>
          <w:color w:val="000000" w:themeColor="text1"/>
          <w:sz w:val="28"/>
          <w:szCs w:val="28"/>
          <w:rtl/>
          <w:lang w:bidi="ar-EG"/>
        </w:rPr>
        <w:t xml:space="preserve"> ، 890 - 940. مسترجع من </w:t>
      </w:r>
      <w:hyperlink r:id="rId18" w:history="1">
        <w:r w:rsidRPr="00726828">
          <w:rPr>
            <w:rStyle w:val="Hyperlink"/>
            <w:rFonts w:ascii="Simplified Arabic" w:hAnsi="Simplified Arabic" w:cs="Simplified Arabic"/>
            <w:color w:val="000000" w:themeColor="text1"/>
            <w:sz w:val="28"/>
            <w:szCs w:val="28"/>
            <w:lang w:bidi="ar-EG"/>
          </w:rPr>
          <w:t>http://</w:t>
        </w:r>
        <w:proofErr w:type="spellStart"/>
        <w:r w:rsidRPr="00726828">
          <w:rPr>
            <w:rStyle w:val="Hyperlink"/>
            <w:rFonts w:ascii="Simplified Arabic" w:hAnsi="Simplified Arabic" w:cs="Simplified Arabic"/>
            <w:color w:val="000000" w:themeColor="text1"/>
            <w:sz w:val="28"/>
            <w:szCs w:val="28"/>
            <w:lang w:bidi="ar-EG"/>
          </w:rPr>
          <w:t>search.mandumah.com</w:t>
        </w:r>
        <w:proofErr w:type="spellEnd"/>
        <w:r w:rsidRPr="00726828">
          <w:rPr>
            <w:rStyle w:val="Hyperlink"/>
            <w:rFonts w:ascii="Simplified Arabic" w:hAnsi="Simplified Arabic" w:cs="Simplified Arabic"/>
            <w:color w:val="000000" w:themeColor="text1"/>
            <w:sz w:val="28"/>
            <w:szCs w:val="28"/>
            <w:lang w:bidi="ar-EG"/>
          </w:rPr>
          <w:t>/Record/1336182</w:t>
        </w:r>
      </w:hyperlink>
    </w:p>
    <w:p w14:paraId="4C96C7EF" w14:textId="77777777" w:rsidR="00A52E2F" w:rsidRPr="00726828" w:rsidRDefault="00A52E2F" w:rsidP="00A52E2F">
      <w:pPr>
        <w:pStyle w:val="a6"/>
        <w:numPr>
          <w:ilvl w:val="0"/>
          <w:numId w:val="26"/>
        </w:numPr>
        <w:ind w:left="425"/>
        <w:jc w:val="both"/>
        <w:rPr>
          <w:rFonts w:ascii="Simplified Arabic" w:hAnsi="Simplified Arabic" w:cs="Simplified Arabic"/>
          <w:color w:val="000000" w:themeColor="text1"/>
          <w:sz w:val="28"/>
          <w:szCs w:val="28"/>
          <w:rtl/>
          <w:lang w:bidi="ar-EG"/>
        </w:rPr>
      </w:pPr>
      <w:r w:rsidRPr="00726828">
        <w:rPr>
          <w:rFonts w:ascii="Simplified Arabic" w:hAnsi="Simplified Arabic" w:cs="Simplified Arabic"/>
          <w:color w:val="000000" w:themeColor="text1"/>
          <w:sz w:val="28"/>
          <w:szCs w:val="28"/>
          <w:rtl/>
          <w:lang w:bidi="ar-EG"/>
        </w:rPr>
        <w:t xml:space="preserve">عشري، إيناس. (2022). تأثير إدارة علاقات العملاء إلكترونيا عبر أدوات التسويق الرقمي على جودة العلاقة: الدور الوسيط للثقافة الرقمية للعميل بشركات الاتصالات بمصر. مجلة البحوث المالية والتجارية، </w:t>
      </w:r>
      <w:proofErr w:type="spellStart"/>
      <w:r w:rsidRPr="00726828">
        <w:rPr>
          <w:rFonts w:ascii="Simplified Arabic" w:hAnsi="Simplified Arabic" w:cs="Simplified Arabic"/>
          <w:color w:val="000000" w:themeColor="text1"/>
          <w:sz w:val="28"/>
          <w:szCs w:val="28"/>
          <w:rtl/>
          <w:lang w:bidi="ar-EG"/>
        </w:rPr>
        <w:t>ع4</w:t>
      </w:r>
      <w:proofErr w:type="spellEnd"/>
      <w:r w:rsidRPr="00726828">
        <w:rPr>
          <w:rFonts w:ascii="Simplified Arabic" w:hAnsi="Simplified Arabic" w:cs="Simplified Arabic"/>
          <w:color w:val="000000" w:themeColor="text1"/>
          <w:sz w:val="28"/>
          <w:szCs w:val="28"/>
          <w:rtl/>
          <w:lang w:bidi="ar-EG"/>
        </w:rPr>
        <w:t xml:space="preserve"> ، 527 - 589. مسترجع من </w:t>
      </w:r>
      <w:hyperlink r:id="rId19" w:history="1">
        <w:r w:rsidRPr="00726828">
          <w:rPr>
            <w:rStyle w:val="Hyperlink"/>
            <w:rFonts w:ascii="Simplified Arabic" w:hAnsi="Simplified Arabic" w:cs="Simplified Arabic"/>
            <w:color w:val="000000" w:themeColor="text1"/>
            <w:sz w:val="28"/>
            <w:szCs w:val="28"/>
            <w:lang w:bidi="ar-EG"/>
          </w:rPr>
          <w:t>http://</w:t>
        </w:r>
        <w:proofErr w:type="spellStart"/>
        <w:r w:rsidRPr="00726828">
          <w:rPr>
            <w:rStyle w:val="Hyperlink"/>
            <w:rFonts w:ascii="Simplified Arabic" w:hAnsi="Simplified Arabic" w:cs="Simplified Arabic"/>
            <w:color w:val="000000" w:themeColor="text1"/>
            <w:sz w:val="28"/>
            <w:szCs w:val="28"/>
            <w:lang w:bidi="ar-EG"/>
          </w:rPr>
          <w:t>search.mandumah.com</w:t>
        </w:r>
        <w:proofErr w:type="spellEnd"/>
        <w:r w:rsidRPr="00726828">
          <w:rPr>
            <w:rStyle w:val="Hyperlink"/>
            <w:rFonts w:ascii="Simplified Arabic" w:hAnsi="Simplified Arabic" w:cs="Simplified Arabic"/>
            <w:color w:val="000000" w:themeColor="text1"/>
            <w:sz w:val="28"/>
            <w:szCs w:val="28"/>
            <w:lang w:bidi="ar-EG"/>
          </w:rPr>
          <w:t>/Record/1334647</w:t>
        </w:r>
      </w:hyperlink>
    </w:p>
    <w:p w14:paraId="4F80ED92" w14:textId="77777777" w:rsidR="00A52E2F" w:rsidRPr="00726828" w:rsidRDefault="00A52E2F" w:rsidP="00A52E2F">
      <w:pPr>
        <w:pStyle w:val="a6"/>
        <w:numPr>
          <w:ilvl w:val="0"/>
          <w:numId w:val="26"/>
        </w:numPr>
        <w:ind w:left="425"/>
        <w:jc w:val="both"/>
        <w:rPr>
          <w:rFonts w:ascii="Simplified Arabic" w:hAnsi="Simplified Arabic" w:cs="Simplified Arabic"/>
          <w:color w:val="000000" w:themeColor="text1"/>
          <w:sz w:val="28"/>
          <w:szCs w:val="28"/>
          <w:rtl/>
          <w:lang w:bidi="ar-EG"/>
        </w:rPr>
      </w:pPr>
      <w:r w:rsidRPr="00726828">
        <w:rPr>
          <w:rFonts w:ascii="Simplified Arabic" w:hAnsi="Simplified Arabic" w:cs="Simplified Arabic"/>
          <w:color w:val="000000" w:themeColor="text1"/>
          <w:sz w:val="28"/>
          <w:szCs w:val="28"/>
          <w:rtl/>
          <w:lang w:bidi="ar-EG"/>
        </w:rPr>
        <w:t xml:space="preserve">عمرون، بدرة، و قندوز، أمينة. (2024). دور أدوات التسويق الرقمي في تحسين الأداء التسويقي للبنوك الإسلامية: دراسة بعض فروع بنك السلام في الجزائر. مجلة دفاتر اقتصادية، </w:t>
      </w:r>
      <w:proofErr w:type="spellStart"/>
      <w:r w:rsidRPr="00726828">
        <w:rPr>
          <w:rFonts w:ascii="Simplified Arabic" w:hAnsi="Simplified Arabic" w:cs="Simplified Arabic"/>
          <w:color w:val="000000" w:themeColor="text1"/>
          <w:sz w:val="28"/>
          <w:szCs w:val="28"/>
          <w:rtl/>
          <w:lang w:bidi="ar-EG"/>
        </w:rPr>
        <w:t>مج15</w:t>
      </w:r>
      <w:proofErr w:type="spellEnd"/>
      <w:r w:rsidRPr="00726828">
        <w:rPr>
          <w:rFonts w:ascii="Simplified Arabic" w:hAnsi="Simplified Arabic" w:cs="Simplified Arabic"/>
          <w:color w:val="000000" w:themeColor="text1"/>
          <w:sz w:val="28"/>
          <w:szCs w:val="28"/>
          <w:rtl/>
          <w:lang w:bidi="ar-EG"/>
        </w:rPr>
        <w:t xml:space="preserve">, </w:t>
      </w:r>
      <w:proofErr w:type="spellStart"/>
      <w:r w:rsidRPr="00726828">
        <w:rPr>
          <w:rFonts w:ascii="Simplified Arabic" w:hAnsi="Simplified Arabic" w:cs="Simplified Arabic"/>
          <w:color w:val="000000" w:themeColor="text1"/>
          <w:sz w:val="28"/>
          <w:szCs w:val="28"/>
          <w:rtl/>
          <w:lang w:bidi="ar-EG"/>
        </w:rPr>
        <w:t>ع1</w:t>
      </w:r>
      <w:proofErr w:type="spellEnd"/>
      <w:r w:rsidRPr="00726828">
        <w:rPr>
          <w:rFonts w:ascii="Simplified Arabic" w:hAnsi="Simplified Arabic" w:cs="Simplified Arabic"/>
          <w:color w:val="000000" w:themeColor="text1"/>
          <w:sz w:val="28"/>
          <w:szCs w:val="28"/>
          <w:rtl/>
          <w:lang w:bidi="ar-EG"/>
        </w:rPr>
        <w:t xml:space="preserve"> ، 351 - 372. مسترجع من </w:t>
      </w:r>
      <w:hyperlink r:id="rId20" w:history="1">
        <w:r w:rsidRPr="00726828">
          <w:rPr>
            <w:rStyle w:val="Hyperlink"/>
            <w:rFonts w:ascii="Simplified Arabic" w:hAnsi="Simplified Arabic" w:cs="Simplified Arabic"/>
            <w:color w:val="000000" w:themeColor="text1"/>
            <w:sz w:val="28"/>
            <w:szCs w:val="28"/>
            <w:lang w:bidi="ar-EG"/>
          </w:rPr>
          <w:t>http://</w:t>
        </w:r>
        <w:proofErr w:type="spellStart"/>
        <w:r w:rsidRPr="00726828">
          <w:rPr>
            <w:rStyle w:val="Hyperlink"/>
            <w:rFonts w:ascii="Simplified Arabic" w:hAnsi="Simplified Arabic" w:cs="Simplified Arabic"/>
            <w:color w:val="000000" w:themeColor="text1"/>
            <w:sz w:val="28"/>
            <w:szCs w:val="28"/>
            <w:lang w:bidi="ar-EG"/>
          </w:rPr>
          <w:t>search.mandumah.com</w:t>
        </w:r>
        <w:proofErr w:type="spellEnd"/>
        <w:r w:rsidRPr="00726828">
          <w:rPr>
            <w:rStyle w:val="Hyperlink"/>
            <w:rFonts w:ascii="Simplified Arabic" w:hAnsi="Simplified Arabic" w:cs="Simplified Arabic"/>
            <w:color w:val="000000" w:themeColor="text1"/>
            <w:sz w:val="28"/>
            <w:szCs w:val="28"/>
            <w:lang w:bidi="ar-EG"/>
          </w:rPr>
          <w:t>/Record/1479574</w:t>
        </w:r>
      </w:hyperlink>
    </w:p>
    <w:p w14:paraId="2026DA66" w14:textId="77777777" w:rsidR="00A52E2F" w:rsidRPr="00726828" w:rsidRDefault="00A52E2F" w:rsidP="00A52E2F">
      <w:pPr>
        <w:pStyle w:val="a6"/>
        <w:numPr>
          <w:ilvl w:val="0"/>
          <w:numId w:val="26"/>
        </w:numPr>
        <w:ind w:left="425"/>
        <w:jc w:val="both"/>
        <w:rPr>
          <w:rFonts w:ascii="Simplified Arabic" w:hAnsi="Simplified Arabic" w:cs="Simplified Arabic"/>
          <w:color w:val="000000" w:themeColor="text1"/>
          <w:sz w:val="28"/>
          <w:szCs w:val="28"/>
          <w:rtl/>
          <w:lang w:bidi="ar-EG"/>
        </w:rPr>
      </w:pPr>
      <w:r w:rsidRPr="00726828">
        <w:rPr>
          <w:rFonts w:ascii="Simplified Arabic" w:hAnsi="Simplified Arabic" w:cs="Simplified Arabic"/>
          <w:color w:val="000000" w:themeColor="text1"/>
          <w:sz w:val="28"/>
          <w:szCs w:val="28"/>
          <w:rtl/>
          <w:lang w:bidi="ar-EG"/>
        </w:rPr>
        <w:lastRenderedPageBreak/>
        <w:t xml:space="preserve">لعبيدي، سامي، و شاوي، شافية. (2022). دور أدوات التسويق الرقمي في تحسين الأداء التسويقي المصرفي: دراسة ميدانية على البنك الوطني الجزائري عنابة. مجلة اقتصاد المال والأعمال، </w:t>
      </w:r>
      <w:proofErr w:type="spellStart"/>
      <w:r w:rsidRPr="00726828">
        <w:rPr>
          <w:rFonts w:ascii="Simplified Arabic" w:hAnsi="Simplified Arabic" w:cs="Simplified Arabic"/>
          <w:color w:val="000000" w:themeColor="text1"/>
          <w:sz w:val="28"/>
          <w:szCs w:val="28"/>
          <w:rtl/>
          <w:lang w:bidi="ar-EG"/>
        </w:rPr>
        <w:t>مج7</w:t>
      </w:r>
      <w:proofErr w:type="spellEnd"/>
      <w:r w:rsidRPr="00726828">
        <w:rPr>
          <w:rFonts w:ascii="Simplified Arabic" w:hAnsi="Simplified Arabic" w:cs="Simplified Arabic"/>
          <w:color w:val="000000" w:themeColor="text1"/>
          <w:sz w:val="28"/>
          <w:szCs w:val="28"/>
          <w:rtl/>
          <w:lang w:bidi="ar-EG"/>
        </w:rPr>
        <w:t xml:space="preserve">, </w:t>
      </w:r>
      <w:proofErr w:type="spellStart"/>
      <w:r w:rsidRPr="00726828">
        <w:rPr>
          <w:rFonts w:ascii="Simplified Arabic" w:hAnsi="Simplified Arabic" w:cs="Simplified Arabic"/>
          <w:color w:val="000000" w:themeColor="text1"/>
          <w:sz w:val="28"/>
          <w:szCs w:val="28"/>
          <w:rtl/>
          <w:lang w:bidi="ar-EG"/>
        </w:rPr>
        <w:t>ع1</w:t>
      </w:r>
      <w:proofErr w:type="spellEnd"/>
      <w:r w:rsidRPr="00726828">
        <w:rPr>
          <w:rFonts w:ascii="Simplified Arabic" w:hAnsi="Simplified Arabic" w:cs="Simplified Arabic"/>
          <w:color w:val="000000" w:themeColor="text1"/>
          <w:sz w:val="28"/>
          <w:szCs w:val="28"/>
          <w:rtl/>
          <w:lang w:bidi="ar-EG"/>
        </w:rPr>
        <w:t xml:space="preserve"> ، 69 - 86. مسترجع من </w:t>
      </w:r>
      <w:hyperlink r:id="rId21" w:history="1">
        <w:r w:rsidRPr="00726828">
          <w:rPr>
            <w:rStyle w:val="Hyperlink"/>
            <w:rFonts w:ascii="Simplified Arabic" w:hAnsi="Simplified Arabic" w:cs="Simplified Arabic"/>
            <w:color w:val="000000" w:themeColor="text1"/>
            <w:sz w:val="28"/>
            <w:szCs w:val="28"/>
            <w:lang w:bidi="ar-EG"/>
          </w:rPr>
          <w:t>http://</w:t>
        </w:r>
        <w:proofErr w:type="spellStart"/>
        <w:r w:rsidRPr="00726828">
          <w:rPr>
            <w:rStyle w:val="Hyperlink"/>
            <w:rFonts w:ascii="Simplified Arabic" w:hAnsi="Simplified Arabic" w:cs="Simplified Arabic"/>
            <w:color w:val="000000" w:themeColor="text1"/>
            <w:sz w:val="28"/>
            <w:szCs w:val="28"/>
            <w:lang w:bidi="ar-EG"/>
          </w:rPr>
          <w:t>search.mandumah.com</w:t>
        </w:r>
        <w:proofErr w:type="spellEnd"/>
        <w:r w:rsidRPr="00726828">
          <w:rPr>
            <w:rStyle w:val="Hyperlink"/>
            <w:rFonts w:ascii="Simplified Arabic" w:hAnsi="Simplified Arabic" w:cs="Simplified Arabic"/>
            <w:color w:val="000000" w:themeColor="text1"/>
            <w:sz w:val="28"/>
            <w:szCs w:val="28"/>
            <w:lang w:bidi="ar-EG"/>
          </w:rPr>
          <w:t>/Record/1274180</w:t>
        </w:r>
      </w:hyperlink>
    </w:p>
    <w:p w14:paraId="0D95452A" w14:textId="77777777" w:rsidR="00A52E2F" w:rsidRPr="00726828" w:rsidRDefault="00A52E2F" w:rsidP="00A52E2F">
      <w:pPr>
        <w:pStyle w:val="a6"/>
        <w:numPr>
          <w:ilvl w:val="0"/>
          <w:numId w:val="26"/>
        </w:numPr>
        <w:ind w:left="425"/>
        <w:jc w:val="both"/>
        <w:rPr>
          <w:rFonts w:ascii="Simplified Arabic" w:hAnsi="Simplified Arabic" w:cs="Simplified Arabic"/>
          <w:color w:val="000000" w:themeColor="text1"/>
          <w:sz w:val="28"/>
          <w:szCs w:val="28"/>
          <w:rtl/>
          <w:lang w:bidi="ar-EG"/>
        </w:rPr>
      </w:pPr>
      <w:r w:rsidRPr="00726828">
        <w:rPr>
          <w:rFonts w:ascii="Simplified Arabic" w:hAnsi="Simplified Arabic" w:cs="Simplified Arabic"/>
          <w:color w:val="000000" w:themeColor="text1"/>
          <w:sz w:val="28"/>
          <w:szCs w:val="28"/>
          <w:rtl/>
          <w:lang w:bidi="ar-EG"/>
        </w:rPr>
        <w:t xml:space="preserve">يحياوي، خديجة، و مطالي، ليلى. (2025). دور التسويق الرقمي في اختيار الوجهة السياحية: عرض تجارب عالمية. المجلة العلمية المستقبل الاقتصادي، </w:t>
      </w:r>
      <w:proofErr w:type="spellStart"/>
      <w:r w:rsidRPr="00726828">
        <w:rPr>
          <w:rFonts w:ascii="Simplified Arabic" w:hAnsi="Simplified Arabic" w:cs="Simplified Arabic"/>
          <w:color w:val="000000" w:themeColor="text1"/>
          <w:sz w:val="28"/>
          <w:szCs w:val="28"/>
          <w:rtl/>
          <w:lang w:bidi="ar-EG"/>
        </w:rPr>
        <w:t>مج12</w:t>
      </w:r>
      <w:proofErr w:type="spellEnd"/>
      <w:r w:rsidRPr="00726828">
        <w:rPr>
          <w:rFonts w:ascii="Simplified Arabic" w:hAnsi="Simplified Arabic" w:cs="Simplified Arabic"/>
          <w:color w:val="000000" w:themeColor="text1"/>
          <w:sz w:val="28"/>
          <w:szCs w:val="28"/>
          <w:rtl/>
          <w:lang w:bidi="ar-EG"/>
        </w:rPr>
        <w:t xml:space="preserve">, </w:t>
      </w:r>
      <w:proofErr w:type="spellStart"/>
      <w:r w:rsidRPr="00726828">
        <w:rPr>
          <w:rFonts w:ascii="Simplified Arabic" w:hAnsi="Simplified Arabic" w:cs="Simplified Arabic"/>
          <w:color w:val="000000" w:themeColor="text1"/>
          <w:sz w:val="28"/>
          <w:szCs w:val="28"/>
          <w:rtl/>
          <w:lang w:bidi="ar-EG"/>
        </w:rPr>
        <w:t>ع1</w:t>
      </w:r>
      <w:proofErr w:type="spellEnd"/>
      <w:r w:rsidRPr="00726828">
        <w:rPr>
          <w:rFonts w:ascii="Simplified Arabic" w:hAnsi="Simplified Arabic" w:cs="Simplified Arabic"/>
          <w:color w:val="000000" w:themeColor="text1"/>
          <w:sz w:val="28"/>
          <w:szCs w:val="28"/>
          <w:rtl/>
          <w:lang w:bidi="ar-EG"/>
        </w:rPr>
        <w:t xml:space="preserve"> ، 179 - 196. مسترجع من </w:t>
      </w:r>
      <w:hyperlink r:id="rId22" w:history="1">
        <w:r w:rsidRPr="00726828">
          <w:rPr>
            <w:rStyle w:val="Hyperlink"/>
            <w:rFonts w:ascii="Simplified Arabic" w:hAnsi="Simplified Arabic" w:cs="Simplified Arabic"/>
            <w:color w:val="000000" w:themeColor="text1"/>
            <w:sz w:val="28"/>
            <w:szCs w:val="28"/>
            <w:lang w:bidi="ar-EG"/>
          </w:rPr>
          <w:t>http://</w:t>
        </w:r>
        <w:proofErr w:type="spellStart"/>
        <w:r w:rsidRPr="00726828">
          <w:rPr>
            <w:rStyle w:val="Hyperlink"/>
            <w:rFonts w:ascii="Simplified Arabic" w:hAnsi="Simplified Arabic" w:cs="Simplified Arabic"/>
            <w:color w:val="000000" w:themeColor="text1"/>
            <w:sz w:val="28"/>
            <w:szCs w:val="28"/>
            <w:lang w:bidi="ar-EG"/>
          </w:rPr>
          <w:t>search.mandumah.com</w:t>
        </w:r>
        <w:proofErr w:type="spellEnd"/>
        <w:r w:rsidRPr="00726828">
          <w:rPr>
            <w:rStyle w:val="Hyperlink"/>
            <w:rFonts w:ascii="Simplified Arabic" w:hAnsi="Simplified Arabic" w:cs="Simplified Arabic"/>
            <w:color w:val="000000" w:themeColor="text1"/>
            <w:sz w:val="28"/>
            <w:szCs w:val="28"/>
            <w:lang w:bidi="ar-EG"/>
          </w:rPr>
          <w:t>/Record/1651017</w:t>
        </w:r>
      </w:hyperlink>
    </w:p>
    <w:p w14:paraId="41C30F75" w14:textId="5526D29B" w:rsidR="003E1164" w:rsidRPr="00726828" w:rsidRDefault="00A52E2F" w:rsidP="003E1164">
      <w:pPr>
        <w:jc w:val="both"/>
        <w:rPr>
          <w:rFonts w:ascii="Simplified Arabic" w:hAnsi="Simplified Arabic" w:cs="Simplified Arabic"/>
          <w:b/>
          <w:bCs/>
          <w:color w:val="000000" w:themeColor="text1"/>
          <w:sz w:val="36"/>
          <w:szCs w:val="36"/>
          <w:rtl/>
          <w:lang w:bidi="ar-EG"/>
        </w:rPr>
      </w:pPr>
      <w:r w:rsidRPr="00726828">
        <w:rPr>
          <w:rFonts w:ascii="Simplified Arabic" w:hAnsi="Simplified Arabic" w:cs="Simplified Arabic" w:hint="cs"/>
          <w:b/>
          <w:bCs/>
          <w:color w:val="000000" w:themeColor="text1"/>
          <w:sz w:val="36"/>
          <w:szCs w:val="36"/>
          <w:rtl/>
          <w:lang w:bidi="ar-EG"/>
        </w:rPr>
        <w:t>المراجع الأجنبية</w:t>
      </w:r>
    </w:p>
    <w:p w14:paraId="4003EE6C" w14:textId="77777777" w:rsidR="00A52E2F" w:rsidRPr="00726828" w:rsidRDefault="00A52E2F" w:rsidP="00A52E2F">
      <w:pPr>
        <w:pStyle w:val="a6"/>
        <w:numPr>
          <w:ilvl w:val="0"/>
          <w:numId w:val="27"/>
        </w:numPr>
        <w:bidi w:val="0"/>
        <w:ind w:left="426"/>
        <w:jc w:val="both"/>
        <w:rPr>
          <w:rFonts w:asciiTheme="majorBidi" w:hAnsiTheme="majorBidi" w:cstheme="majorBidi"/>
          <w:color w:val="000000" w:themeColor="text1"/>
          <w:sz w:val="24"/>
          <w:szCs w:val="24"/>
        </w:rPr>
      </w:pPr>
      <w:r w:rsidRPr="00726828">
        <w:rPr>
          <w:rFonts w:asciiTheme="majorBidi" w:hAnsiTheme="majorBidi" w:cstheme="majorBidi"/>
          <w:color w:val="000000" w:themeColor="text1"/>
          <w:sz w:val="24"/>
          <w:szCs w:val="24"/>
        </w:rPr>
        <w:t xml:space="preserve">Ajayi, O. A., &amp; </w:t>
      </w:r>
      <w:proofErr w:type="spellStart"/>
      <w:r w:rsidRPr="00726828">
        <w:rPr>
          <w:rFonts w:asciiTheme="majorBidi" w:hAnsiTheme="majorBidi" w:cstheme="majorBidi"/>
          <w:color w:val="000000" w:themeColor="text1"/>
          <w:sz w:val="24"/>
          <w:szCs w:val="24"/>
        </w:rPr>
        <w:t>Mmutle</w:t>
      </w:r>
      <w:proofErr w:type="spellEnd"/>
      <w:r w:rsidRPr="00726828">
        <w:rPr>
          <w:rFonts w:asciiTheme="majorBidi" w:hAnsiTheme="majorBidi" w:cstheme="majorBidi"/>
          <w:color w:val="000000" w:themeColor="text1"/>
          <w:sz w:val="24"/>
          <w:szCs w:val="24"/>
        </w:rPr>
        <w:t>, T. (2021). Corporate reputation through strategic communication of corporate social responsibility. Corporate Communications: An International Journal, 26(5), 1-15.</w:t>
      </w:r>
    </w:p>
    <w:p w14:paraId="71DE80CB" w14:textId="77777777" w:rsidR="00A52E2F" w:rsidRPr="00726828" w:rsidRDefault="00A52E2F" w:rsidP="00A52E2F">
      <w:pPr>
        <w:pStyle w:val="a6"/>
        <w:numPr>
          <w:ilvl w:val="0"/>
          <w:numId w:val="27"/>
        </w:numPr>
        <w:bidi w:val="0"/>
        <w:ind w:left="426"/>
        <w:jc w:val="both"/>
        <w:rPr>
          <w:rFonts w:asciiTheme="majorBidi" w:hAnsiTheme="majorBidi" w:cstheme="majorBidi"/>
          <w:color w:val="000000" w:themeColor="text1"/>
          <w:sz w:val="24"/>
          <w:szCs w:val="24"/>
        </w:rPr>
      </w:pPr>
      <w:r w:rsidRPr="00726828">
        <w:rPr>
          <w:rFonts w:asciiTheme="majorBidi" w:hAnsiTheme="majorBidi" w:cstheme="majorBidi"/>
          <w:color w:val="000000" w:themeColor="text1"/>
          <w:sz w:val="24"/>
          <w:szCs w:val="24"/>
        </w:rPr>
        <w:t xml:space="preserve">Bharti, R., Khatri, U., &amp; </w:t>
      </w:r>
      <w:proofErr w:type="spellStart"/>
      <w:r w:rsidRPr="00726828">
        <w:rPr>
          <w:rFonts w:asciiTheme="majorBidi" w:hAnsiTheme="majorBidi" w:cstheme="majorBidi"/>
          <w:color w:val="000000" w:themeColor="text1"/>
          <w:sz w:val="24"/>
          <w:szCs w:val="24"/>
        </w:rPr>
        <w:t>Duralia</w:t>
      </w:r>
      <w:proofErr w:type="spellEnd"/>
      <w:r w:rsidRPr="00726828">
        <w:rPr>
          <w:rFonts w:asciiTheme="majorBidi" w:hAnsiTheme="majorBidi" w:cstheme="majorBidi"/>
          <w:color w:val="000000" w:themeColor="text1"/>
          <w:sz w:val="24"/>
          <w:szCs w:val="24"/>
        </w:rPr>
        <w:t>, O. A. (2024). Examining the role of digital marketing in shaping consumer communication and behavior. Feedback International Journal of Communication, 1(4), 192-201.</w:t>
      </w:r>
    </w:p>
    <w:p w14:paraId="7FFFEA99" w14:textId="77777777" w:rsidR="00A52E2F" w:rsidRPr="00726828" w:rsidRDefault="00A52E2F" w:rsidP="00A52E2F">
      <w:pPr>
        <w:pStyle w:val="a6"/>
        <w:numPr>
          <w:ilvl w:val="0"/>
          <w:numId w:val="27"/>
        </w:numPr>
        <w:bidi w:val="0"/>
        <w:ind w:left="426"/>
        <w:jc w:val="both"/>
        <w:rPr>
          <w:rFonts w:asciiTheme="majorBidi" w:hAnsiTheme="majorBidi" w:cstheme="majorBidi"/>
          <w:color w:val="000000" w:themeColor="text1"/>
          <w:sz w:val="24"/>
          <w:szCs w:val="24"/>
        </w:rPr>
      </w:pPr>
      <w:r w:rsidRPr="00726828">
        <w:rPr>
          <w:rFonts w:asciiTheme="majorBidi" w:hAnsiTheme="majorBidi" w:cstheme="majorBidi"/>
          <w:color w:val="000000" w:themeColor="text1"/>
          <w:sz w:val="24"/>
          <w:szCs w:val="24"/>
        </w:rPr>
        <w:t>Bist, A. S., Agarwal, V., Aini, Q., &amp; Khofifah, N. (2022). Managing digital transformation in marketing:" fusion of traditional marketing and digital marketing". International Transactions on Artificial Intelligence, 1(1), 18-27.</w:t>
      </w:r>
      <w:r w:rsidRPr="00726828">
        <w:rPr>
          <w:rFonts w:asciiTheme="majorBidi" w:hAnsiTheme="majorBidi" w:cstheme="majorBidi"/>
          <w:color w:val="000000" w:themeColor="text1"/>
          <w:sz w:val="24"/>
          <w:szCs w:val="24"/>
          <w:rtl/>
        </w:rPr>
        <w:t>‏</w:t>
      </w:r>
    </w:p>
    <w:p w14:paraId="17D7DD5B" w14:textId="77777777" w:rsidR="00A52E2F" w:rsidRPr="00726828" w:rsidRDefault="00A52E2F" w:rsidP="00A52E2F">
      <w:pPr>
        <w:pStyle w:val="a6"/>
        <w:numPr>
          <w:ilvl w:val="0"/>
          <w:numId w:val="27"/>
        </w:numPr>
        <w:bidi w:val="0"/>
        <w:ind w:left="426"/>
        <w:jc w:val="both"/>
        <w:rPr>
          <w:rFonts w:asciiTheme="majorBidi" w:hAnsiTheme="majorBidi" w:cstheme="majorBidi"/>
          <w:color w:val="000000" w:themeColor="text1"/>
          <w:sz w:val="24"/>
          <w:szCs w:val="24"/>
        </w:rPr>
      </w:pPr>
      <w:r w:rsidRPr="00726828">
        <w:rPr>
          <w:rFonts w:asciiTheme="majorBidi" w:hAnsiTheme="majorBidi" w:cstheme="majorBidi"/>
          <w:color w:val="000000" w:themeColor="text1"/>
          <w:sz w:val="24"/>
          <w:szCs w:val="24"/>
        </w:rPr>
        <w:t xml:space="preserve">Brockhaus, J., Buhmann, A., &amp; Zerfass, A. (2023). Digitalization in corporate communications: understanding the emergence and consequences of </w:t>
      </w:r>
      <w:proofErr w:type="spellStart"/>
      <w:r w:rsidRPr="00726828">
        <w:rPr>
          <w:rFonts w:asciiTheme="majorBidi" w:hAnsiTheme="majorBidi" w:cstheme="majorBidi"/>
          <w:color w:val="000000" w:themeColor="text1"/>
          <w:sz w:val="24"/>
          <w:szCs w:val="24"/>
        </w:rPr>
        <w:t>CommTech</w:t>
      </w:r>
      <w:proofErr w:type="spellEnd"/>
      <w:r w:rsidRPr="00726828">
        <w:rPr>
          <w:rFonts w:asciiTheme="majorBidi" w:hAnsiTheme="majorBidi" w:cstheme="majorBidi"/>
          <w:color w:val="000000" w:themeColor="text1"/>
          <w:sz w:val="24"/>
          <w:szCs w:val="24"/>
        </w:rPr>
        <w:t xml:space="preserve"> and digital infrastructure. </w:t>
      </w:r>
      <w:r w:rsidRPr="00726828">
        <w:rPr>
          <w:rFonts w:asciiTheme="majorBidi" w:hAnsiTheme="majorBidi" w:cstheme="majorBidi"/>
          <w:i/>
          <w:iCs/>
          <w:color w:val="000000" w:themeColor="text1"/>
          <w:sz w:val="24"/>
          <w:szCs w:val="24"/>
        </w:rPr>
        <w:t>Corporate Communications: An International Journal</w:t>
      </w:r>
      <w:r w:rsidRPr="00726828">
        <w:rPr>
          <w:rFonts w:asciiTheme="majorBidi" w:hAnsiTheme="majorBidi" w:cstheme="majorBidi"/>
          <w:color w:val="000000" w:themeColor="text1"/>
          <w:sz w:val="24"/>
          <w:szCs w:val="24"/>
        </w:rPr>
        <w:t xml:space="preserve">, </w:t>
      </w:r>
      <w:r w:rsidRPr="00726828">
        <w:rPr>
          <w:rFonts w:asciiTheme="majorBidi" w:hAnsiTheme="majorBidi" w:cstheme="majorBidi"/>
          <w:i/>
          <w:iCs/>
          <w:color w:val="000000" w:themeColor="text1"/>
          <w:sz w:val="24"/>
          <w:szCs w:val="24"/>
        </w:rPr>
        <w:t>28</w:t>
      </w:r>
      <w:r w:rsidRPr="00726828">
        <w:rPr>
          <w:rFonts w:asciiTheme="majorBidi" w:hAnsiTheme="majorBidi" w:cstheme="majorBidi"/>
          <w:color w:val="000000" w:themeColor="text1"/>
          <w:sz w:val="24"/>
          <w:szCs w:val="24"/>
        </w:rPr>
        <w:t>(2), 274-292.</w:t>
      </w:r>
      <w:r w:rsidRPr="00726828">
        <w:rPr>
          <w:rFonts w:asciiTheme="majorBidi" w:hAnsiTheme="majorBidi" w:cstheme="majorBidi"/>
          <w:color w:val="000000" w:themeColor="text1"/>
          <w:sz w:val="24"/>
          <w:szCs w:val="24"/>
          <w:rtl/>
        </w:rPr>
        <w:t>‏</w:t>
      </w:r>
    </w:p>
    <w:p w14:paraId="4F53A394" w14:textId="77777777" w:rsidR="00A52E2F" w:rsidRPr="00726828" w:rsidRDefault="00A52E2F" w:rsidP="00A52E2F">
      <w:pPr>
        <w:pStyle w:val="a6"/>
        <w:numPr>
          <w:ilvl w:val="0"/>
          <w:numId w:val="27"/>
        </w:numPr>
        <w:bidi w:val="0"/>
        <w:ind w:left="426"/>
        <w:jc w:val="both"/>
        <w:rPr>
          <w:rFonts w:asciiTheme="majorBidi" w:hAnsiTheme="majorBidi" w:cstheme="majorBidi"/>
          <w:color w:val="000000" w:themeColor="text1"/>
          <w:sz w:val="24"/>
          <w:szCs w:val="24"/>
        </w:rPr>
      </w:pPr>
      <w:r w:rsidRPr="00726828">
        <w:rPr>
          <w:rFonts w:asciiTheme="majorBidi" w:hAnsiTheme="majorBidi" w:cstheme="majorBidi"/>
          <w:color w:val="000000" w:themeColor="text1"/>
          <w:sz w:val="24"/>
          <w:szCs w:val="24"/>
        </w:rPr>
        <w:t xml:space="preserve">Calista, A. F. I. (2024). PT Telkom Indonesia’s Digital Transformation Strategy Facing </w:t>
      </w:r>
      <w:proofErr w:type="gramStart"/>
      <w:r w:rsidRPr="00726828">
        <w:rPr>
          <w:rFonts w:asciiTheme="majorBidi" w:hAnsiTheme="majorBidi" w:cstheme="majorBidi"/>
          <w:color w:val="000000" w:themeColor="text1"/>
          <w:sz w:val="24"/>
          <w:szCs w:val="24"/>
        </w:rPr>
        <w:t>The</w:t>
      </w:r>
      <w:proofErr w:type="gramEnd"/>
      <w:r w:rsidRPr="00726828">
        <w:rPr>
          <w:rFonts w:asciiTheme="majorBidi" w:hAnsiTheme="majorBidi" w:cstheme="majorBidi"/>
          <w:color w:val="000000" w:themeColor="text1"/>
          <w:sz w:val="24"/>
          <w:szCs w:val="24"/>
        </w:rPr>
        <w:t xml:space="preserve"> Digital Era by Utilizing Corporate Communications (Doctoral dissertation, Universitas Islam Indonesia).</w:t>
      </w:r>
      <w:r w:rsidRPr="00726828">
        <w:rPr>
          <w:rFonts w:asciiTheme="majorBidi" w:hAnsiTheme="majorBidi" w:cstheme="majorBidi"/>
          <w:color w:val="000000" w:themeColor="text1"/>
          <w:sz w:val="24"/>
          <w:szCs w:val="24"/>
          <w:rtl/>
        </w:rPr>
        <w:t>‏</w:t>
      </w:r>
    </w:p>
    <w:p w14:paraId="56B75575" w14:textId="77777777" w:rsidR="00A52E2F" w:rsidRPr="00726828" w:rsidRDefault="00A52E2F" w:rsidP="00A52E2F">
      <w:pPr>
        <w:pStyle w:val="a6"/>
        <w:numPr>
          <w:ilvl w:val="0"/>
          <w:numId w:val="27"/>
        </w:numPr>
        <w:bidi w:val="0"/>
        <w:ind w:left="426"/>
        <w:jc w:val="both"/>
        <w:rPr>
          <w:rFonts w:asciiTheme="majorBidi" w:hAnsiTheme="majorBidi" w:cstheme="majorBidi"/>
          <w:color w:val="000000" w:themeColor="text1"/>
          <w:sz w:val="24"/>
          <w:szCs w:val="24"/>
        </w:rPr>
      </w:pPr>
      <w:r w:rsidRPr="00726828">
        <w:rPr>
          <w:rFonts w:asciiTheme="majorBidi" w:hAnsiTheme="majorBidi" w:cstheme="majorBidi"/>
          <w:color w:val="000000" w:themeColor="text1"/>
          <w:sz w:val="24"/>
          <w:szCs w:val="24"/>
        </w:rPr>
        <w:t xml:space="preserve">Chen, Y., </w:t>
      </w:r>
      <w:proofErr w:type="spellStart"/>
      <w:r w:rsidRPr="00726828">
        <w:rPr>
          <w:rFonts w:asciiTheme="majorBidi" w:hAnsiTheme="majorBidi" w:cstheme="majorBidi"/>
          <w:color w:val="000000" w:themeColor="text1"/>
          <w:sz w:val="24"/>
          <w:szCs w:val="24"/>
        </w:rPr>
        <w:t>Kwilinski</w:t>
      </w:r>
      <w:proofErr w:type="spellEnd"/>
      <w:r w:rsidRPr="00726828">
        <w:rPr>
          <w:rFonts w:asciiTheme="majorBidi" w:hAnsiTheme="majorBidi" w:cstheme="majorBidi"/>
          <w:color w:val="000000" w:themeColor="text1"/>
          <w:sz w:val="24"/>
          <w:szCs w:val="24"/>
        </w:rPr>
        <w:t xml:space="preserve">, A., </w:t>
      </w:r>
      <w:proofErr w:type="spellStart"/>
      <w:r w:rsidRPr="00726828">
        <w:rPr>
          <w:rFonts w:asciiTheme="majorBidi" w:hAnsiTheme="majorBidi" w:cstheme="majorBidi"/>
          <w:color w:val="000000" w:themeColor="text1"/>
          <w:sz w:val="24"/>
          <w:szCs w:val="24"/>
        </w:rPr>
        <w:t>Chygryn</w:t>
      </w:r>
      <w:proofErr w:type="spellEnd"/>
      <w:r w:rsidRPr="00726828">
        <w:rPr>
          <w:rFonts w:asciiTheme="majorBidi" w:hAnsiTheme="majorBidi" w:cstheme="majorBidi"/>
          <w:color w:val="000000" w:themeColor="text1"/>
          <w:sz w:val="24"/>
          <w:szCs w:val="24"/>
        </w:rPr>
        <w:t xml:space="preserve">, O., </w:t>
      </w:r>
      <w:proofErr w:type="spellStart"/>
      <w:r w:rsidRPr="00726828">
        <w:rPr>
          <w:rFonts w:asciiTheme="majorBidi" w:hAnsiTheme="majorBidi" w:cstheme="majorBidi"/>
          <w:color w:val="000000" w:themeColor="text1"/>
          <w:sz w:val="24"/>
          <w:szCs w:val="24"/>
        </w:rPr>
        <w:t>Lyulyov</w:t>
      </w:r>
      <w:proofErr w:type="spellEnd"/>
      <w:r w:rsidRPr="00726828">
        <w:rPr>
          <w:rFonts w:asciiTheme="majorBidi" w:hAnsiTheme="majorBidi" w:cstheme="majorBidi"/>
          <w:color w:val="000000" w:themeColor="text1"/>
          <w:sz w:val="24"/>
          <w:szCs w:val="24"/>
        </w:rPr>
        <w:t xml:space="preserve">, O., &amp; </w:t>
      </w:r>
      <w:proofErr w:type="spellStart"/>
      <w:r w:rsidRPr="00726828">
        <w:rPr>
          <w:rFonts w:asciiTheme="majorBidi" w:hAnsiTheme="majorBidi" w:cstheme="majorBidi"/>
          <w:color w:val="000000" w:themeColor="text1"/>
          <w:sz w:val="24"/>
          <w:szCs w:val="24"/>
        </w:rPr>
        <w:t>Pimonenko</w:t>
      </w:r>
      <w:proofErr w:type="spellEnd"/>
      <w:r w:rsidRPr="00726828">
        <w:rPr>
          <w:rFonts w:asciiTheme="majorBidi" w:hAnsiTheme="majorBidi" w:cstheme="majorBidi"/>
          <w:color w:val="000000" w:themeColor="text1"/>
          <w:sz w:val="24"/>
          <w:szCs w:val="24"/>
        </w:rPr>
        <w:t>, T. (2021). The green competitiveness of enterprises: Justifying the quality criteria of digital marketing communication channels. Sustainability, 13(24), 13679.</w:t>
      </w:r>
      <w:r w:rsidRPr="00726828">
        <w:rPr>
          <w:rFonts w:asciiTheme="majorBidi" w:hAnsiTheme="majorBidi" w:cstheme="majorBidi"/>
          <w:color w:val="000000" w:themeColor="text1"/>
          <w:sz w:val="24"/>
          <w:szCs w:val="24"/>
          <w:rtl/>
        </w:rPr>
        <w:t>‏</w:t>
      </w:r>
    </w:p>
    <w:p w14:paraId="52564A89" w14:textId="77777777" w:rsidR="00A52E2F" w:rsidRPr="00726828" w:rsidRDefault="00A52E2F" w:rsidP="00A52E2F">
      <w:pPr>
        <w:pStyle w:val="a6"/>
        <w:numPr>
          <w:ilvl w:val="0"/>
          <w:numId w:val="27"/>
        </w:numPr>
        <w:bidi w:val="0"/>
        <w:ind w:left="426"/>
        <w:jc w:val="both"/>
        <w:rPr>
          <w:rFonts w:asciiTheme="majorBidi" w:hAnsiTheme="majorBidi" w:cstheme="majorBidi"/>
          <w:color w:val="000000" w:themeColor="text1"/>
          <w:sz w:val="24"/>
          <w:szCs w:val="24"/>
        </w:rPr>
      </w:pPr>
      <w:proofErr w:type="spellStart"/>
      <w:r w:rsidRPr="00726828">
        <w:rPr>
          <w:rFonts w:asciiTheme="majorBidi" w:hAnsiTheme="majorBidi" w:cstheme="majorBidi"/>
          <w:color w:val="000000" w:themeColor="text1"/>
          <w:sz w:val="24"/>
          <w:szCs w:val="24"/>
        </w:rPr>
        <w:t>Elegbe</w:t>
      </w:r>
      <w:proofErr w:type="spellEnd"/>
      <w:r w:rsidRPr="00726828">
        <w:rPr>
          <w:rFonts w:asciiTheme="majorBidi" w:hAnsiTheme="majorBidi" w:cstheme="majorBidi"/>
          <w:color w:val="000000" w:themeColor="text1"/>
          <w:sz w:val="24"/>
          <w:szCs w:val="24"/>
        </w:rPr>
        <w:t xml:space="preserve">, O., &amp; </w:t>
      </w:r>
      <w:proofErr w:type="spellStart"/>
      <w:r w:rsidRPr="00726828">
        <w:rPr>
          <w:rFonts w:asciiTheme="majorBidi" w:hAnsiTheme="majorBidi" w:cstheme="majorBidi"/>
          <w:color w:val="000000" w:themeColor="text1"/>
          <w:sz w:val="24"/>
          <w:szCs w:val="24"/>
        </w:rPr>
        <w:t>Dooshima</w:t>
      </w:r>
      <w:proofErr w:type="spellEnd"/>
      <w:r w:rsidRPr="00726828">
        <w:rPr>
          <w:rFonts w:asciiTheme="majorBidi" w:hAnsiTheme="majorBidi" w:cstheme="majorBidi"/>
          <w:color w:val="000000" w:themeColor="text1"/>
          <w:sz w:val="24"/>
          <w:szCs w:val="24"/>
        </w:rPr>
        <w:t>, S. A. (2021). Influence of internal corporate communication on employee’s job performance improvement. Journal of Management and Social Sciences, 10(3).</w:t>
      </w:r>
      <w:r w:rsidRPr="00726828">
        <w:rPr>
          <w:rFonts w:asciiTheme="majorBidi" w:hAnsiTheme="majorBidi" w:cstheme="majorBidi"/>
          <w:color w:val="000000" w:themeColor="text1"/>
          <w:sz w:val="24"/>
          <w:szCs w:val="24"/>
          <w:rtl/>
        </w:rPr>
        <w:t>‏</w:t>
      </w:r>
    </w:p>
    <w:p w14:paraId="53764C39" w14:textId="77777777" w:rsidR="00A52E2F" w:rsidRPr="00726828" w:rsidRDefault="00A52E2F" w:rsidP="00A52E2F">
      <w:pPr>
        <w:pStyle w:val="a6"/>
        <w:numPr>
          <w:ilvl w:val="0"/>
          <w:numId w:val="27"/>
        </w:numPr>
        <w:bidi w:val="0"/>
        <w:ind w:left="426"/>
        <w:jc w:val="both"/>
        <w:rPr>
          <w:rFonts w:asciiTheme="majorBidi" w:hAnsiTheme="majorBidi" w:cstheme="majorBidi"/>
          <w:color w:val="000000" w:themeColor="text1"/>
          <w:sz w:val="24"/>
          <w:szCs w:val="24"/>
        </w:rPr>
      </w:pPr>
      <w:proofErr w:type="spellStart"/>
      <w:r w:rsidRPr="00726828">
        <w:rPr>
          <w:rFonts w:asciiTheme="majorBidi" w:hAnsiTheme="majorBidi" w:cstheme="majorBidi"/>
          <w:color w:val="000000" w:themeColor="text1"/>
          <w:sz w:val="24"/>
          <w:szCs w:val="24"/>
        </w:rPr>
        <w:t>Feldiansyah</w:t>
      </w:r>
      <w:proofErr w:type="spellEnd"/>
      <w:r w:rsidRPr="00726828">
        <w:rPr>
          <w:rFonts w:asciiTheme="majorBidi" w:hAnsiTheme="majorBidi" w:cstheme="majorBidi"/>
          <w:color w:val="000000" w:themeColor="text1"/>
          <w:sz w:val="24"/>
          <w:szCs w:val="24"/>
        </w:rPr>
        <w:t xml:space="preserve">, F. (2024). Analysis of corporate communication strategies in enhancing company image. </w:t>
      </w:r>
      <w:proofErr w:type="spellStart"/>
      <w:r w:rsidRPr="00726828">
        <w:rPr>
          <w:rFonts w:asciiTheme="majorBidi" w:hAnsiTheme="majorBidi" w:cstheme="majorBidi"/>
          <w:color w:val="000000" w:themeColor="text1"/>
          <w:sz w:val="24"/>
          <w:szCs w:val="24"/>
        </w:rPr>
        <w:t>PERSPEKTIF</w:t>
      </w:r>
      <w:proofErr w:type="spellEnd"/>
      <w:r w:rsidRPr="00726828">
        <w:rPr>
          <w:rFonts w:asciiTheme="majorBidi" w:hAnsiTheme="majorBidi" w:cstheme="majorBidi"/>
          <w:color w:val="000000" w:themeColor="text1"/>
          <w:sz w:val="24"/>
          <w:szCs w:val="24"/>
        </w:rPr>
        <w:t>, 13(1), 106-114.</w:t>
      </w:r>
    </w:p>
    <w:p w14:paraId="7C571A78" w14:textId="77777777" w:rsidR="00A52E2F" w:rsidRPr="00726828" w:rsidRDefault="00A52E2F" w:rsidP="00A52E2F">
      <w:pPr>
        <w:pStyle w:val="a6"/>
        <w:numPr>
          <w:ilvl w:val="0"/>
          <w:numId w:val="27"/>
        </w:numPr>
        <w:bidi w:val="0"/>
        <w:ind w:left="426"/>
        <w:jc w:val="both"/>
        <w:rPr>
          <w:rFonts w:asciiTheme="majorBidi" w:hAnsiTheme="majorBidi" w:cstheme="majorBidi"/>
          <w:color w:val="000000" w:themeColor="text1"/>
          <w:sz w:val="24"/>
          <w:szCs w:val="24"/>
        </w:rPr>
      </w:pPr>
      <w:r w:rsidRPr="00726828">
        <w:rPr>
          <w:rFonts w:asciiTheme="majorBidi" w:hAnsiTheme="majorBidi" w:cstheme="majorBidi"/>
          <w:color w:val="000000" w:themeColor="text1"/>
          <w:sz w:val="24"/>
          <w:szCs w:val="24"/>
        </w:rPr>
        <w:t xml:space="preserve">Ibrahim, D., </w:t>
      </w:r>
      <w:proofErr w:type="spellStart"/>
      <w:r w:rsidRPr="00726828">
        <w:rPr>
          <w:rFonts w:asciiTheme="majorBidi" w:hAnsiTheme="majorBidi" w:cstheme="majorBidi"/>
          <w:color w:val="000000" w:themeColor="text1"/>
          <w:sz w:val="24"/>
          <w:szCs w:val="24"/>
        </w:rPr>
        <w:t>Nurjannahe</w:t>
      </w:r>
      <w:proofErr w:type="spellEnd"/>
      <w:r w:rsidRPr="00726828">
        <w:rPr>
          <w:rFonts w:asciiTheme="majorBidi" w:hAnsiTheme="majorBidi" w:cstheme="majorBidi"/>
          <w:color w:val="000000" w:themeColor="text1"/>
          <w:sz w:val="24"/>
          <w:szCs w:val="24"/>
        </w:rPr>
        <w:t xml:space="preserve">, D., </w:t>
      </w:r>
      <w:proofErr w:type="spellStart"/>
      <w:r w:rsidRPr="00726828">
        <w:rPr>
          <w:rFonts w:asciiTheme="majorBidi" w:hAnsiTheme="majorBidi" w:cstheme="majorBidi"/>
          <w:color w:val="000000" w:themeColor="text1"/>
          <w:sz w:val="24"/>
          <w:szCs w:val="24"/>
        </w:rPr>
        <w:t>Mohyi</w:t>
      </w:r>
      <w:proofErr w:type="spellEnd"/>
      <w:r w:rsidRPr="00726828">
        <w:rPr>
          <w:rFonts w:asciiTheme="majorBidi" w:hAnsiTheme="majorBidi" w:cstheme="majorBidi"/>
          <w:color w:val="000000" w:themeColor="text1"/>
          <w:sz w:val="24"/>
          <w:szCs w:val="24"/>
        </w:rPr>
        <w:t xml:space="preserve">, A., </w:t>
      </w:r>
      <w:proofErr w:type="spellStart"/>
      <w:r w:rsidRPr="00726828">
        <w:rPr>
          <w:rFonts w:asciiTheme="majorBidi" w:hAnsiTheme="majorBidi" w:cstheme="majorBidi"/>
          <w:color w:val="000000" w:themeColor="text1"/>
          <w:sz w:val="24"/>
          <w:szCs w:val="24"/>
        </w:rPr>
        <w:t>Ambarwati</w:t>
      </w:r>
      <w:proofErr w:type="spellEnd"/>
      <w:r w:rsidRPr="00726828">
        <w:rPr>
          <w:rFonts w:asciiTheme="majorBidi" w:hAnsiTheme="majorBidi" w:cstheme="majorBidi"/>
          <w:color w:val="000000" w:themeColor="text1"/>
          <w:sz w:val="24"/>
          <w:szCs w:val="24"/>
        </w:rPr>
        <w:t xml:space="preserve">, T., Cahyono, Y., </w:t>
      </w:r>
      <w:proofErr w:type="spellStart"/>
      <w:r w:rsidRPr="00726828">
        <w:rPr>
          <w:rFonts w:asciiTheme="majorBidi" w:hAnsiTheme="majorBidi" w:cstheme="majorBidi"/>
          <w:color w:val="000000" w:themeColor="text1"/>
          <w:sz w:val="24"/>
          <w:szCs w:val="24"/>
        </w:rPr>
        <w:t>Haryoko</w:t>
      </w:r>
      <w:proofErr w:type="spellEnd"/>
      <w:r w:rsidRPr="00726828">
        <w:rPr>
          <w:rFonts w:asciiTheme="majorBidi" w:hAnsiTheme="majorBidi" w:cstheme="majorBidi"/>
          <w:color w:val="000000" w:themeColor="text1"/>
          <w:sz w:val="24"/>
          <w:szCs w:val="24"/>
        </w:rPr>
        <w:t xml:space="preserve">, A. E., ... &amp; Jihadi, M. (2021). The effect of digital marketing, digital finance and digital payment on finance performance of </w:t>
      </w:r>
      <w:proofErr w:type="spellStart"/>
      <w:r w:rsidRPr="00726828">
        <w:rPr>
          <w:rFonts w:asciiTheme="majorBidi" w:hAnsiTheme="majorBidi" w:cstheme="majorBidi"/>
          <w:color w:val="000000" w:themeColor="text1"/>
          <w:sz w:val="24"/>
          <w:szCs w:val="24"/>
        </w:rPr>
        <w:t>indonesian</w:t>
      </w:r>
      <w:proofErr w:type="spellEnd"/>
      <w:r w:rsidRPr="00726828">
        <w:rPr>
          <w:rFonts w:asciiTheme="majorBidi" w:hAnsiTheme="majorBidi" w:cstheme="majorBidi"/>
          <w:color w:val="000000" w:themeColor="text1"/>
          <w:sz w:val="24"/>
          <w:szCs w:val="24"/>
        </w:rPr>
        <w:t xml:space="preserve"> </w:t>
      </w:r>
      <w:proofErr w:type="spellStart"/>
      <w:r w:rsidRPr="00726828">
        <w:rPr>
          <w:rFonts w:asciiTheme="majorBidi" w:hAnsiTheme="majorBidi" w:cstheme="majorBidi"/>
          <w:color w:val="000000" w:themeColor="text1"/>
          <w:sz w:val="24"/>
          <w:szCs w:val="24"/>
        </w:rPr>
        <w:t>smes</w:t>
      </w:r>
      <w:proofErr w:type="spellEnd"/>
      <w:r w:rsidRPr="00726828">
        <w:rPr>
          <w:rFonts w:asciiTheme="majorBidi" w:hAnsiTheme="majorBidi" w:cstheme="majorBidi"/>
          <w:color w:val="000000" w:themeColor="text1"/>
          <w:sz w:val="24"/>
          <w:szCs w:val="24"/>
        </w:rPr>
        <w:t>. International Journal of Data and Network Science, 6(1), 37-44.</w:t>
      </w:r>
      <w:r w:rsidRPr="00726828">
        <w:rPr>
          <w:rFonts w:asciiTheme="majorBidi" w:hAnsiTheme="majorBidi" w:cstheme="majorBidi"/>
          <w:color w:val="000000" w:themeColor="text1"/>
          <w:sz w:val="24"/>
          <w:szCs w:val="24"/>
          <w:rtl/>
        </w:rPr>
        <w:t>‏</w:t>
      </w:r>
    </w:p>
    <w:p w14:paraId="349F5FC9" w14:textId="77777777" w:rsidR="00A52E2F" w:rsidRPr="00726828" w:rsidRDefault="00A52E2F" w:rsidP="00A52E2F">
      <w:pPr>
        <w:pStyle w:val="a6"/>
        <w:numPr>
          <w:ilvl w:val="0"/>
          <w:numId w:val="27"/>
        </w:numPr>
        <w:bidi w:val="0"/>
        <w:ind w:left="426"/>
        <w:jc w:val="both"/>
        <w:rPr>
          <w:rFonts w:asciiTheme="majorBidi" w:hAnsiTheme="majorBidi" w:cstheme="majorBidi"/>
          <w:color w:val="000000" w:themeColor="text1"/>
          <w:sz w:val="24"/>
          <w:szCs w:val="24"/>
        </w:rPr>
      </w:pPr>
      <w:r w:rsidRPr="00726828">
        <w:rPr>
          <w:rFonts w:asciiTheme="majorBidi" w:hAnsiTheme="majorBidi" w:cstheme="majorBidi"/>
          <w:color w:val="000000" w:themeColor="text1"/>
          <w:sz w:val="24"/>
          <w:szCs w:val="24"/>
        </w:rPr>
        <w:t xml:space="preserve">Owusu-Kyei, M., Kong, Y., </w:t>
      </w:r>
      <w:proofErr w:type="spellStart"/>
      <w:r w:rsidRPr="00726828">
        <w:rPr>
          <w:rFonts w:asciiTheme="majorBidi" w:hAnsiTheme="majorBidi" w:cstheme="majorBidi"/>
          <w:color w:val="000000" w:themeColor="text1"/>
          <w:sz w:val="24"/>
          <w:szCs w:val="24"/>
        </w:rPr>
        <w:t>Akomeah</w:t>
      </w:r>
      <w:proofErr w:type="spellEnd"/>
      <w:r w:rsidRPr="00726828">
        <w:rPr>
          <w:rFonts w:asciiTheme="majorBidi" w:hAnsiTheme="majorBidi" w:cstheme="majorBidi"/>
          <w:color w:val="000000" w:themeColor="text1"/>
          <w:sz w:val="24"/>
          <w:szCs w:val="24"/>
        </w:rPr>
        <w:t>, M. O., &amp; Afriyie, S. O. (2022). Impact of digital marketing communication on organizational growth. International Journal of Academic Research in Business and Social Sciences, 12(12), 1460-1492.</w:t>
      </w:r>
      <w:r w:rsidRPr="00726828">
        <w:rPr>
          <w:rFonts w:asciiTheme="majorBidi" w:hAnsiTheme="majorBidi" w:cstheme="majorBidi"/>
          <w:color w:val="000000" w:themeColor="text1"/>
          <w:sz w:val="24"/>
          <w:szCs w:val="24"/>
          <w:rtl/>
        </w:rPr>
        <w:t>‏</w:t>
      </w:r>
    </w:p>
    <w:p w14:paraId="234E152E" w14:textId="75D59955" w:rsidR="003E1164" w:rsidRPr="00726828" w:rsidRDefault="00A52E2F" w:rsidP="0087048F">
      <w:pPr>
        <w:pStyle w:val="a6"/>
        <w:numPr>
          <w:ilvl w:val="0"/>
          <w:numId w:val="27"/>
        </w:numPr>
        <w:bidi w:val="0"/>
        <w:ind w:left="426"/>
        <w:jc w:val="both"/>
        <w:rPr>
          <w:rFonts w:asciiTheme="majorBidi" w:hAnsiTheme="majorBidi" w:cstheme="majorBidi"/>
          <w:color w:val="000000" w:themeColor="text1"/>
          <w:sz w:val="24"/>
          <w:szCs w:val="24"/>
          <w:rtl/>
        </w:rPr>
      </w:pPr>
      <w:proofErr w:type="spellStart"/>
      <w:r w:rsidRPr="00726828">
        <w:rPr>
          <w:rFonts w:asciiTheme="majorBidi" w:hAnsiTheme="majorBidi" w:cstheme="majorBidi"/>
          <w:color w:val="000000" w:themeColor="text1"/>
          <w:sz w:val="24"/>
          <w:szCs w:val="24"/>
        </w:rPr>
        <w:t>Sharabati</w:t>
      </w:r>
      <w:proofErr w:type="spellEnd"/>
      <w:r w:rsidRPr="00726828">
        <w:rPr>
          <w:rFonts w:asciiTheme="majorBidi" w:hAnsiTheme="majorBidi" w:cstheme="majorBidi"/>
          <w:color w:val="000000" w:themeColor="text1"/>
          <w:sz w:val="24"/>
          <w:szCs w:val="24"/>
        </w:rPr>
        <w:t xml:space="preserve">, A. A. A., Ali, A. A. A., </w:t>
      </w:r>
      <w:proofErr w:type="spellStart"/>
      <w:r w:rsidRPr="00726828">
        <w:rPr>
          <w:rFonts w:asciiTheme="majorBidi" w:hAnsiTheme="majorBidi" w:cstheme="majorBidi"/>
          <w:color w:val="000000" w:themeColor="text1"/>
          <w:sz w:val="24"/>
          <w:szCs w:val="24"/>
        </w:rPr>
        <w:t>Allahham</w:t>
      </w:r>
      <w:proofErr w:type="spellEnd"/>
      <w:r w:rsidRPr="00726828">
        <w:rPr>
          <w:rFonts w:asciiTheme="majorBidi" w:hAnsiTheme="majorBidi" w:cstheme="majorBidi"/>
          <w:color w:val="000000" w:themeColor="text1"/>
          <w:sz w:val="24"/>
          <w:szCs w:val="24"/>
        </w:rPr>
        <w:t xml:space="preserve">, M. I., Hussein, A. A., </w:t>
      </w:r>
      <w:proofErr w:type="spellStart"/>
      <w:r w:rsidRPr="00726828">
        <w:rPr>
          <w:rFonts w:asciiTheme="majorBidi" w:hAnsiTheme="majorBidi" w:cstheme="majorBidi"/>
          <w:color w:val="000000" w:themeColor="text1"/>
          <w:sz w:val="24"/>
          <w:szCs w:val="24"/>
        </w:rPr>
        <w:t>Alheet</w:t>
      </w:r>
      <w:proofErr w:type="spellEnd"/>
      <w:r w:rsidRPr="00726828">
        <w:rPr>
          <w:rFonts w:asciiTheme="majorBidi" w:hAnsiTheme="majorBidi" w:cstheme="majorBidi"/>
          <w:color w:val="000000" w:themeColor="text1"/>
          <w:sz w:val="24"/>
          <w:szCs w:val="24"/>
        </w:rPr>
        <w:t>, A. F., &amp; Mohammad, A. S. (2024). The impact of digital marketing on the performance of SMEs: An analytical study in light of modern digital transformations. Sustainability, 16(19), 8667.</w:t>
      </w:r>
      <w:r w:rsidRPr="00726828">
        <w:rPr>
          <w:rFonts w:asciiTheme="majorBidi" w:hAnsiTheme="majorBidi" w:cstheme="majorBidi"/>
          <w:color w:val="000000" w:themeColor="text1"/>
          <w:sz w:val="24"/>
          <w:szCs w:val="24"/>
          <w:rtl/>
        </w:rPr>
        <w:t>‏</w:t>
      </w:r>
      <w:r w:rsidRPr="00726828">
        <w:rPr>
          <w:rFonts w:ascii="Simplified Arabic" w:hAnsi="Simplified Arabic" w:cs="Simplified Arabic"/>
          <w:color w:val="000000" w:themeColor="text1"/>
          <w:sz w:val="28"/>
          <w:szCs w:val="28"/>
        </w:rPr>
        <w:br w:type="page"/>
      </w:r>
    </w:p>
    <w:p w14:paraId="058F481A" w14:textId="77777777" w:rsidR="00A52E2F" w:rsidRPr="00726828" w:rsidRDefault="00A52E2F" w:rsidP="003E1164">
      <w:pPr>
        <w:jc w:val="both"/>
        <w:rPr>
          <w:rFonts w:ascii="Simplified Arabic" w:hAnsi="Simplified Arabic" w:cs="Simplified Arabic"/>
          <w:color w:val="000000" w:themeColor="text1"/>
          <w:sz w:val="28"/>
          <w:szCs w:val="28"/>
          <w:rtl/>
        </w:rPr>
      </w:pPr>
    </w:p>
    <w:p w14:paraId="64CDBE5F" w14:textId="77777777" w:rsidR="00A52E2F" w:rsidRPr="00726828" w:rsidRDefault="00A52E2F" w:rsidP="003E1164">
      <w:pPr>
        <w:jc w:val="both"/>
        <w:rPr>
          <w:rFonts w:ascii="Simplified Arabic" w:hAnsi="Simplified Arabic" w:cs="Simplified Arabic"/>
          <w:color w:val="000000" w:themeColor="text1"/>
          <w:sz w:val="28"/>
          <w:szCs w:val="28"/>
          <w:rtl/>
        </w:rPr>
      </w:pPr>
    </w:p>
    <w:p w14:paraId="440D33CE" w14:textId="77777777" w:rsidR="00A52E2F" w:rsidRPr="00726828" w:rsidRDefault="00A52E2F" w:rsidP="00A52E2F">
      <w:pPr>
        <w:jc w:val="center"/>
        <w:rPr>
          <w:rFonts w:ascii="Simplified Arabic" w:hAnsi="Simplified Arabic" w:cs="Simplified Arabic"/>
          <w:color w:val="000000" w:themeColor="text1"/>
          <w:sz w:val="28"/>
          <w:szCs w:val="28"/>
          <w:rtl/>
        </w:rPr>
      </w:pPr>
    </w:p>
    <w:p w14:paraId="498931E3" w14:textId="77777777" w:rsidR="00A52E2F" w:rsidRPr="00726828" w:rsidRDefault="00A52E2F" w:rsidP="00A52E2F">
      <w:pPr>
        <w:jc w:val="center"/>
        <w:rPr>
          <w:rFonts w:ascii="Simplified Arabic" w:hAnsi="Simplified Arabic" w:cs="Simplified Arabic"/>
          <w:color w:val="000000" w:themeColor="text1"/>
          <w:sz w:val="28"/>
          <w:szCs w:val="28"/>
          <w:rtl/>
        </w:rPr>
      </w:pPr>
    </w:p>
    <w:p w14:paraId="2F4BB951" w14:textId="77777777" w:rsidR="00A52E2F" w:rsidRPr="00726828" w:rsidRDefault="00A52E2F" w:rsidP="00A52E2F">
      <w:pPr>
        <w:jc w:val="center"/>
        <w:rPr>
          <w:rFonts w:ascii="Simplified Arabic" w:hAnsi="Simplified Arabic" w:cs="Simplified Arabic"/>
          <w:color w:val="000000" w:themeColor="text1"/>
          <w:sz w:val="28"/>
          <w:szCs w:val="28"/>
          <w:rtl/>
        </w:rPr>
      </w:pPr>
    </w:p>
    <w:p w14:paraId="071128D4" w14:textId="3E81A5F4" w:rsidR="00A52E2F" w:rsidRPr="00726828" w:rsidRDefault="00A52E2F" w:rsidP="00A52E2F">
      <w:pPr>
        <w:jc w:val="center"/>
        <w:outlineLvl w:val="0"/>
        <w:rPr>
          <w:rFonts w:ascii="Simplified Arabic" w:hAnsi="Simplified Arabic" w:cs="Simplified Arabic"/>
          <w:b/>
          <w:bCs/>
          <w:color w:val="000000" w:themeColor="text1"/>
          <w:sz w:val="170"/>
          <w:szCs w:val="170"/>
          <w:rtl/>
        </w:rPr>
      </w:pPr>
      <w:bookmarkStart w:id="56" w:name="_Toc236964442"/>
      <w:r w:rsidRPr="00726828">
        <w:rPr>
          <w:rFonts w:ascii="Simplified Arabic" w:hAnsi="Simplified Arabic" w:cs="Simplified Arabic" w:hint="cs"/>
          <w:b/>
          <w:bCs/>
          <w:color w:val="000000" w:themeColor="text1"/>
          <w:sz w:val="170"/>
          <w:szCs w:val="170"/>
          <w:rtl/>
        </w:rPr>
        <w:t>الملاحق</w:t>
      </w:r>
      <w:bookmarkEnd w:id="56"/>
    </w:p>
    <w:p w14:paraId="0EC85D35" w14:textId="77777777" w:rsidR="00A52E2F" w:rsidRPr="00726828" w:rsidRDefault="00A52E2F">
      <w:pPr>
        <w:rPr>
          <w:rFonts w:ascii="Simplified Arabic" w:hAnsi="Simplified Arabic" w:cs="Simplified Arabic"/>
          <w:color w:val="000000" w:themeColor="text1"/>
          <w:sz w:val="28"/>
          <w:szCs w:val="28"/>
          <w:rtl/>
        </w:rPr>
      </w:pPr>
      <w:r w:rsidRPr="00726828">
        <w:rPr>
          <w:rFonts w:ascii="Simplified Arabic" w:hAnsi="Simplified Arabic" w:cs="Simplified Arabic"/>
          <w:color w:val="000000" w:themeColor="text1"/>
          <w:sz w:val="28"/>
          <w:szCs w:val="28"/>
          <w:rtl/>
        </w:rPr>
        <w:br w:type="page"/>
      </w:r>
    </w:p>
    <w:p w14:paraId="7E203A7F" w14:textId="77777777" w:rsidR="00A52E2F" w:rsidRPr="00726828" w:rsidRDefault="00A52E2F" w:rsidP="00A52E2F">
      <w:pPr>
        <w:spacing w:before="100" w:beforeAutospacing="1" w:after="100" w:afterAutospacing="1"/>
        <w:rPr>
          <w:rFonts w:ascii="Simplified Arabic" w:hAnsi="Simplified Arabic" w:cs="Simplified Arabic"/>
          <w:b/>
          <w:bCs/>
          <w:color w:val="000000" w:themeColor="text1"/>
          <w:szCs w:val="28"/>
          <w:rtl/>
          <w:lang w:bidi="ar-EG"/>
        </w:rPr>
      </w:pPr>
      <w:bookmarkStart w:id="57" w:name="_Hlk161862590"/>
      <w:bookmarkStart w:id="58" w:name="_Hlk161872857"/>
      <w:bookmarkStart w:id="59" w:name="_Hlk162329489"/>
      <w:r w:rsidRPr="00726828">
        <w:rPr>
          <w:rFonts w:ascii="Simplified Arabic" w:hAnsi="Simplified Arabic" w:cs="Simplified Arabic"/>
          <w:b/>
          <w:bCs/>
          <w:noProof/>
          <w:color w:val="000000" w:themeColor="text1"/>
          <w:szCs w:val="28"/>
        </w:rPr>
        <w:lastRenderedPageBreak/>
        <w:drawing>
          <wp:anchor distT="0" distB="0" distL="114300" distR="114300" simplePos="0" relativeHeight="251675648" behindDoc="0" locked="0" layoutInCell="1" allowOverlap="1" wp14:anchorId="0FB0C351" wp14:editId="1E49AEAD">
            <wp:simplePos x="0" y="0"/>
            <wp:positionH relativeFrom="column">
              <wp:posOffset>200660</wp:posOffset>
            </wp:positionH>
            <wp:positionV relativeFrom="paragraph">
              <wp:posOffset>106680</wp:posOffset>
            </wp:positionV>
            <wp:extent cx="2231390" cy="762000"/>
            <wp:effectExtent l="0" t="0" r="0" b="0"/>
            <wp:wrapSquare wrapText="bothSides"/>
            <wp:docPr id="175237794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3">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726828">
        <w:rPr>
          <w:rFonts w:ascii="Simplified Arabic" w:hAnsi="Simplified Arabic" w:cs="Simplified Arabic"/>
          <w:b/>
          <w:bCs/>
          <w:color w:val="000000" w:themeColor="text1"/>
          <w:szCs w:val="28"/>
          <w:lang w:bidi="ar-EG"/>
        </w:rPr>
        <w:t xml:space="preserve"> </w:t>
      </w:r>
    </w:p>
    <w:p w14:paraId="357105A9" w14:textId="77777777" w:rsidR="00A52E2F" w:rsidRPr="00726828" w:rsidRDefault="00A52E2F" w:rsidP="00A52E2F">
      <w:pPr>
        <w:spacing w:before="100" w:beforeAutospacing="1" w:after="100" w:afterAutospacing="1"/>
        <w:jc w:val="center"/>
        <w:rPr>
          <w:rFonts w:ascii="Simplified Arabic" w:hAnsi="Simplified Arabic" w:cs="Simplified Arabic"/>
          <w:b/>
          <w:bCs/>
          <w:color w:val="000000" w:themeColor="text1"/>
          <w:szCs w:val="28"/>
          <w:rtl/>
        </w:rPr>
      </w:pPr>
    </w:p>
    <w:p w14:paraId="4BF2F10C" w14:textId="77777777" w:rsidR="00A52E2F" w:rsidRPr="00726828" w:rsidRDefault="00A52E2F" w:rsidP="00A52E2F">
      <w:pPr>
        <w:spacing w:before="100" w:beforeAutospacing="1" w:after="100" w:afterAutospacing="1"/>
        <w:ind w:left="-6" w:hanging="11"/>
        <w:jc w:val="center"/>
        <w:outlineLvl w:val="0"/>
        <w:rPr>
          <w:rFonts w:ascii="Simplified Arabic" w:hAnsi="Simplified Arabic" w:cs="Simplified Arabic"/>
          <w:b/>
          <w:bCs/>
          <w:color w:val="000000" w:themeColor="text1"/>
          <w:sz w:val="32"/>
          <w:szCs w:val="40"/>
          <w:rtl/>
        </w:rPr>
      </w:pPr>
      <w:bookmarkStart w:id="60" w:name="_Toc161199474"/>
      <w:bookmarkStart w:id="61" w:name="_Toc223618839"/>
      <w:bookmarkStart w:id="62" w:name="_Toc236964443"/>
      <w:r w:rsidRPr="00726828">
        <w:rPr>
          <w:rFonts w:ascii="Simplified Arabic" w:hAnsi="Simplified Arabic" w:cs="Simplified Arabic"/>
          <w:b/>
          <w:bCs/>
          <w:color w:val="000000" w:themeColor="text1"/>
          <w:sz w:val="32"/>
          <w:szCs w:val="40"/>
          <w:rtl/>
        </w:rPr>
        <w:t>استمارة استبيان</w:t>
      </w:r>
      <w:bookmarkEnd w:id="60"/>
      <w:bookmarkEnd w:id="61"/>
      <w:bookmarkEnd w:id="62"/>
    </w:p>
    <w:p w14:paraId="42162C3B" w14:textId="77777777" w:rsidR="00A52E2F" w:rsidRPr="00726828" w:rsidRDefault="00A52E2F" w:rsidP="00A52E2F">
      <w:pPr>
        <w:spacing w:before="100" w:beforeAutospacing="1" w:after="100" w:afterAutospacing="1"/>
        <w:ind w:left="-2" w:hanging="14"/>
        <w:jc w:val="center"/>
        <w:rPr>
          <w:rFonts w:ascii="Simplified Arabic" w:hAnsi="Simplified Arabic" w:cs="Simplified Arabic"/>
          <w:b/>
          <w:bCs/>
          <w:color w:val="000000" w:themeColor="text1"/>
          <w:szCs w:val="36"/>
          <w:rtl/>
          <w:lang w:bidi="ar-EG"/>
        </w:rPr>
      </w:pPr>
      <w:r w:rsidRPr="00726828">
        <w:rPr>
          <w:rFonts w:ascii="Simplified Arabic" w:hAnsi="Simplified Arabic" w:cs="Simplified Arabic"/>
          <w:b/>
          <w:bCs/>
          <w:color w:val="000000" w:themeColor="text1"/>
          <w:szCs w:val="36"/>
          <w:rtl/>
          <w:lang w:bidi="ar-EG"/>
        </w:rPr>
        <w:t>السلام عليكم ورحمة الله وبركاته</w:t>
      </w:r>
    </w:p>
    <w:p w14:paraId="67ABA939" w14:textId="77777777" w:rsidR="00A52E2F" w:rsidRPr="00726828" w:rsidRDefault="00A52E2F" w:rsidP="00A52E2F">
      <w:pPr>
        <w:spacing w:before="100" w:beforeAutospacing="1" w:after="100" w:afterAutospacing="1"/>
        <w:ind w:left="-2"/>
        <w:rPr>
          <w:rFonts w:ascii="Simplified Arabic" w:hAnsi="Simplified Arabic" w:cs="Simplified Arabic"/>
          <w:b/>
          <w:bCs/>
          <w:color w:val="000000" w:themeColor="text1"/>
          <w:sz w:val="24"/>
          <w:szCs w:val="32"/>
          <w:rtl/>
        </w:rPr>
      </w:pPr>
      <w:r w:rsidRPr="00726828">
        <w:rPr>
          <w:rFonts w:ascii="Simplified Arabic" w:hAnsi="Simplified Arabic" w:cs="Simplified Arabic"/>
          <w:b/>
          <w:bCs/>
          <w:color w:val="000000" w:themeColor="text1"/>
          <w:sz w:val="24"/>
          <w:szCs w:val="32"/>
          <w:rtl/>
        </w:rPr>
        <w:t>أخي الكريم / أختي الكريمة</w:t>
      </w:r>
    </w:p>
    <w:p w14:paraId="3F87EF16" w14:textId="77777777" w:rsidR="00A52E2F" w:rsidRPr="00726828" w:rsidRDefault="00A52E2F" w:rsidP="00A52E2F">
      <w:pPr>
        <w:spacing w:before="100" w:beforeAutospacing="1" w:after="100" w:afterAutospacing="1"/>
        <w:ind w:left="-2"/>
        <w:rPr>
          <w:rFonts w:ascii="Simplified Arabic" w:hAnsi="Simplified Arabic" w:cs="Simplified Arabic"/>
          <w:color w:val="000000" w:themeColor="text1"/>
          <w:szCs w:val="28"/>
          <w:rtl/>
        </w:rPr>
      </w:pPr>
      <w:r w:rsidRPr="00726828">
        <w:rPr>
          <w:rFonts w:ascii="Simplified Arabic" w:hAnsi="Simplified Arabic" w:cs="Simplified Arabic"/>
          <w:color w:val="000000" w:themeColor="text1"/>
          <w:szCs w:val="28"/>
          <w:rtl/>
        </w:rPr>
        <w:t>تحية طيبة وبعد،</w:t>
      </w:r>
    </w:p>
    <w:p w14:paraId="5CEBF0BD" w14:textId="273E4C48" w:rsidR="00A52E2F" w:rsidRPr="00726828" w:rsidRDefault="00A52E2F" w:rsidP="00A52E2F">
      <w:pPr>
        <w:spacing w:before="100" w:beforeAutospacing="1" w:after="100" w:afterAutospacing="1" w:line="276" w:lineRule="auto"/>
        <w:ind w:left="-2" w:firstLine="708"/>
        <w:jc w:val="both"/>
        <w:rPr>
          <w:rFonts w:ascii="Simplified Arabic" w:hAnsi="Simplified Arabic" w:cs="Simplified Arabic"/>
          <w:b/>
          <w:bCs/>
          <w:color w:val="000000" w:themeColor="text1"/>
          <w:sz w:val="28"/>
          <w:szCs w:val="28"/>
          <w:rtl/>
        </w:rPr>
      </w:pPr>
      <w:r w:rsidRPr="00726828">
        <w:rPr>
          <w:rFonts w:ascii="Simplified Arabic" w:hAnsi="Simplified Arabic" w:cs="Simplified Arabic"/>
          <w:color w:val="000000" w:themeColor="text1"/>
          <w:sz w:val="28"/>
          <w:szCs w:val="28"/>
          <w:rtl/>
        </w:rPr>
        <w:t xml:space="preserve">يقوم الباحثين بإجراء دراسة حول </w:t>
      </w:r>
      <w:bookmarkStart w:id="63" w:name="_Hlk159288273"/>
      <w:bookmarkStart w:id="64" w:name="_Hlk161813773"/>
      <w:r w:rsidRPr="00726828">
        <w:rPr>
          <w:rFonts w:ascii="Simplified Arabic" w:hAnsi="Simplified Arabic" w:cs="Simplified Arabic"/>
          <w:color w:val="000000" w:themeColor="text1"/>
          <w:sz w:val="28"/>
          <w:szCs w:val="28"/>
          <w:rtl/>
        </w:rPr>
        <w:t xml:space="preserve">قياس </w:t>
      </w:r>
      <w:bookmarkEnd w:id="63"/>
      <w:bookmarkEnd w:id="64"/>
      <w:r w:rsidRPr="00726828">
        <w:rPr>
          <w:rFonts w:ascii="Simplified Arabic" w:hAnsi="Simplified Arabic" w:cs="Simplified Arabic"/>
          <w:b/>
          <w:bCs/>
          <w:color w:val="000000" w:themeColor="text1"/>
          <w:sz w:val="28"/>
          <w:szCs w:val="28"/>
          <w:rtl/>
        </w:rPr>
        <w:t>دور أدوات التسويق الرقمي في تحسين التواصل المؤسسي داخل الغرف التجارية السعودية دراسة ميدانية</w:t>
      </w:r>
    </w:p>
    <w:p w14:paraId="627F6304" w14:textId="77777777" w:rsidR="00A52E2F" w:rsidRPr="00726828" w:rsidRDefault="00A52E2F" w:rsidP="00A52E2F">
      <w:pPr>
        <w:spacing w:before="100" w:beforeAutospacing="1" w:after="100" w:afterAutospacing="1" w:line="276" w:lineRule="auto"/>
        <w:ind w:left="-2" w:firstLine="708"/>
        <w:jc w:val="both"/>
        <w:rPr>
          <w:rFonts w:ascii="Simplified Arabic" w:hAnsi="Simplified Arabic" w:cs="Simplified Arabic"/>
          <w:b/>
          <w:bCs/>
          <w:color w:val="000000" w:themeColor="text1"/>
          <w:sz w:val="28"/>
          <w:szCs w:val="28"/>
          <w:lang w:bidi="ar-EG"/>
        </w:rPr>
      </w:pPr>
      <w:r w:rsidRPr="00726828">
        <w:rPr>
          <w:rFonts w:ascii="Simplified Arabic" w:hAnsi="Simplified Arabic" w:cs="Simplified Arabic"/>
          <w:color w:val="000000" w:themeColor="text1"/>
          <w:sz w:val="28"/>
          <w:szCs w:val="28"/>
          <w:rtl/>
        </w:rPr>
        <w:t>ونظراً لما لديكم من المعرفة العلمية والخبرة العملية ذات الصلة بموضوع البحث، نأمل الحصول منكم على العون والمساعدة في توفير المعلومات المناسبة لأغراض البحث، من خلال التكرم بإبداء رأيكم بالتأشير على الإجابة المناسبة من وجهة نظركم.</w:t>
      </w:r>
    </w:p>
    <w:p w14:paraId="4C0680EC" w14:textId="77777777" w:rsidR="00A52E2F" w:rsidRPr="00726828" w:rsidRDefault="00A52E2F" w:rsidP="00A52E2F">
      <w:pPr>
        <w:spacing w:before="100" w:beforeAutospacing="1" w:after="100" w:afterAutospacing="1" w:line="276" w:lineRule="auto"/>
        <w:ind w:left="-2" w:firstLine="708"/>
        <w:jc w:val="both"/>
        <w:rPr>
          <w:rFonts w:ascii="Simplified Arabic" w:hAnsi="Simplified Arabic" w:cs="Simplified Arabic"/>
          <w:color w:val="000000" w:themeColor="text1"/>
          <w:sz w:val="28"/>
          <w:szCs w:val="28"/>
        </w:rPr>
      </w:pPr>
      <w:r w:rsidRPr="00726828">
        <w:rPr>
          <w:rFonts w:ascii="Simplified Arabic" w:hAnsi="Simplified Arabic" w:cs="Simplified Arabic"/>
          <w:color w:val="000000" w:themeColor="text1"/>
          <w:sz w:val="28"/>
          <w:szCs w:val="28"/>
          <w:rtl/>
        </w:rPr>
        <w:t>وأتقدم لحضراتكم بجزيل الشكر والتقدير للمساهمة في جهدكم في تعبئة هذا الاستبيان علماً أن جميع البيانات التي سيتم الحصول عليها منكم ستعامل بسرية تامة، ولن تستخدم لغير أغراض هذا البحث، وسوف أزودكم بنتائج هذه الدراسة حال اكتمالها إن شاء الله.</w:t>
      </w:r>
    </w:p>
    <w:p w14:paraId="308CA9DD" w14:textId="77777777" w:rsidR="00A52E2F" w:rsidRPr="00726828" w:rsidRDefault="00A52E2F" w:rsidP="00A52E2F">
      <w:pPr>
        <w:spacing w:before="100" w:beforeAutospacing="1" w:after="100" w:afterAutospacing="1" w:line="276" w:lineRule="auto"/>
        <w:ind w:left="-2"/>
        <w:jc w:val="right"/>
        <w:rPr>
          <w:rFonts w:ascii="Simplified Arabic" w:hAnsi="Simplified Arabic" w:cs="Simplified Arabic"/>
          <w:b/>
          <w:bCs/>
          <w:color w:val="000000" w:themeColor="text1"/>
          <w:sz w:val="28"/>
          <w:szCs w:val="28"/>
        </w:rPr>
      </w:pPr>
      <w:r w:rsidRPr="00726828">
        <w:rPr>
          <w:rFonts w:ascii="Simplified Arabic" w:hAnsi="Simplified Arabic" w:cs="Simplified Arabic"/>
          <w:b/>
          <w:bCs/>
          <w:color w:val="000000" w:themeColor="text1"/>
          <w:sz w:val="28"/>
          <w:szCs w:val="28"/>
          <w:rtl/>
        </w:rPr>
        <w:t xml:space="preserve">وتفضلوا بقبول فائق التقدير والاحترام </w:t>
      </w:r>
    </w:p>
    <w:p w14:paraId="1F5D4BBE" w14:textId="77777777" w:rsidR="00A52E2F" w:rsidRPr="00726828" w:rsidRDefault="00A52E2F" w:rsidP="00A52E2F">
      <w:pPr>
        <w:spacing w:before="100" w:beforeAutospacing="1" w:after="100" w:afterAutospacing="1" w:line="276" w:lineRule="auto"/>
        <w:rPr>
          <w:rFonts w:ascii="Simplified Arabic" w:hAnsi="Simplified Arabic" w:cs="Simplified Arabic"/>
          <w:color w:val="000000" w:themeColor="text1"/>
          <w:sz w:val="28"/>
          <w:szCs w:val="28"/>
          <w:rtl/>
        </w:rPr>
      </w:pPr>
      <w:r w:rsidRPr="00726828">
        <w:rPr>
          <w:rFonts w:ascii="Simplified Arabic" w:hAnsi="Simplified Arabic" w:cs="Simplified Arabic"/>
          <w:color w:val="000000" w:themeColor="text1"/>
          <w:sz w:val="28"/>
          <w:szCs w:val="28"/>
          <w:rtl/>
        </w:rPr>
        <w:br w:type="page"/>
      </w:r>
    </w:p>
    <w:p w14:paraId="592F844D" w14:textId="77777777" w:rsidR="00A52E2F" w:rsidRPr="00726828" w:rsidRDefault="00A52E2F" w:rsidP="00A52E2F">
      <w:pPr>
        <w:spacing w:before="100" w:beforeAutospacing="1" w:after="100" w:afterAutospacing="1" w:line="276" w:lineRule="auto"/>
        <w:ind w:left="-2" w:hanging="14"/>
        <w:rPr>
          <w:rFonts w:ascii="Simplified Arabic" w:hAnsi="Simplified Arabic" w:cs="Simplified Arabic"/>
          <w:b/>
          <w:bCs/>
          <w:color w:val="000000" w:themeColor="text1"/>
          <w:sz w:val="28"/>
          <w:szCs w:val="28"/>
          <w:rtl/>
        </w:rPr>
      </w:pPr>
      <w:r w:rsidRPr="00726828">
        <w:rPr>
          <w:rFonts w:ascii="Simplified Arabic" w:hAnsi="Simplified Arabic" w:cs="Simplified Arabic"/>
          <w:b/>
          <w:bCs/>
          <w:color w:val="000000" w:themeColor="text1"/>
          <w:sz w:val="28"/>
          <w:szCs w:val="28"/>
          <w:rtl/>
        </w:rPr>
        <w:lastRenderedPageBreak/>
        <w:t xml:space="preserve">أولا: البيــانــات الشخصية  </w:t>
      </w:r>
    </w:p>
    <w:p w14:paraId="0EF3545E" w14:textId="77777777" w:rsidR="00A52E2F" w:rsidRPr="00726828" w:rsidRDefault="00A52E2F" w:rsidP="00A52E2F">
      <w:pPr>
        <w:pStyle w:val="a6"/>
        <w:numPr>
          <w:ilvl w:val="0"/>
          <w:numId w:val="28"/>
        </w:numPr>
        <w:spacing w:before="100" w:beforeAutospacing="1" w:after="100" w:afterAutospacing="1" w:line="276" w:lineRule="auto"/>
        <w:ind w:left="423" w:hanging="374"/>
        <w:contextualSpacing w:val="0"/>
        <w:rPr>
          <w:rFonts w:ascii="Simplified Arabic" w:hAnsi="Simplified Arabic" w:cs="Simplified Arabic"/>
          <w:color w:val="000000" w:themeColor="text1"/>
          <w:sz w:val="28"/>
          <w:szCs w:val="28"/>
        </w:rPr>
      </w:pPr>
      <w:r w:rsidRPr="00726828">
        <w:rPr>
          <w:rFonts w:ascii="Simplified Arabic" w:hAnsi="Simplified Arabic" w:cs="Simplified Arabic"/>
          <w:b/>
          <w:bCs/>
          <w:color w:val="000000" w:themeColor="text1"/>
          <w:sz w:val="28"/>
          <w:szCs w:val="28"/>
          <w:rtl/>
        </w:rPr>
        <w:t>النوع الاجتماعي</w:t>
      </w:r>
      <w:r w:rsidRPr="00726828">
        <w:rPr>
          <w:rFonts w:ascii="Simplified Arabic" w:hAnsi="Simplified Arabic" w:cs="Simplified Arabic"/>
          <w:color w:val="000000" w:themeColor="text1"/>
          <w:sz w:val="28"/>
          <w:szCs w:val="28"/>
          <w:rtl/>
        </w:rPr>
        <w:t xml:space="preserve"> </w:t>
      </w:r>
      <w:r w:rsidRPr="00726828">
        <w:rPr>
          <w:rFonts w:ascii="Simplified Arabic" w:hAnsi="Simplified Arabic" w:cs="Simplified Arabic"/>
          <w:color w:val="000000" w:themeColor="text1"/>
          <w:sz w:val="28"/>
          <w:szCs w:val="28"/>
          <w:rtl/>
        </w:rPr>
        <w:tab/>
        <w:t xml:space="preserve"> </w:t>
      </w:r>
      <w:r w:rsidRPr="00726828">
        <w:rPr>
          <w:rFonts w:ascii="Simplified Arabic" w:hAnsi="Simplified Arabic" w:cs="Simplified Arabic"/>
          <w:color w:val="000000" w:themeColor="text1"/>
          <w:sz w:val="28"/>
          <w:szCs w:val="28"/>
          <w:rtl/>
        </w:rPr>
        <w:t xml:space="preserve">ذكر         </w:t>
      </w:r>
      <w:r w:rsidRPr="00726828">
        <w:rPr>
          <w:rFonts w:ascii="Simplified Arabic" w:hAnsi="Simplified Arabic" w:cs="Simplified Arabic"/>
          <w:color w:val="000000" w:themeColor="text1"/>
          <w:sz w:val="28"/>
          <w:szCs w:val="28"/>
          <w:rtl/>
        </w:rPr>
        <w:tab/>
      </w:r>
      <w:r w:rsidRPr="00726828">
        <w:rPr>
          <w:rFonts w:ascii="Simplified Arabic" w:hAnsi="Simplified Arabic" w:cs="Simplified Arabic"/>
          <w:color w:val="000000" w:themeColor="text1"/>
          <w:sz w:val="28"/>
          <w:szCs w:val="28"/>
          <w:rtl/>
        </w:rPr>
        <w:tab/>
      </w:r>
      <w:r w:rsidRPr="00726828">
        <w:rPr>
          <w:rFonts w:ascii="Simplified Arabic" w:hAnsi="Simplified Arabic" w:cs="Simplified Arabic"/>
          <w:color w:val="000000" w:themeColor="text1"/>
          <w:sz w:val="28"/>
          <w:szCs w:val="28"/>
          <w:rtl/>
        </w:rPr>
        <w:tab/>
      </w:r>
      <w:r w:rsidRPr="00726828">
        <w:rPr>
          <w:rFonts w:ascii="Simplified Arabic" w:hAnsi="Simplified Arabic" w:cs="Simplified Arabic"/>
          <w:color w:val="000000" w:themeColor="text1"/>
          <w:sz w:val="28"/>
          <w:szCs w:val="28"/>
          <w:rtl/>
        </w:rPr>
        <w:t>أنثي</w:t>
      </w:r>
    </w:p>
    <w:p w14:paraId="27F85E2F" w14:textId="77777777" w:rsidR="00A52E2F" w:rsidRPr="00726828" w:rsidRDefault="00A52E2F" w:rsidP="00A52E2F">
      <w:pPr>
        <w:pStyle w:val="a6"/>
        <w:spacing w:before="100" w:beforeAutospacing="1" w:after="100" w:afterAutospacing="1" w:line="276" w:lineRule="auto"/>
        <w:ind w:left="423"/>
        <w:contextualSpacing w:val="0"/>
        <w:rPr>
          <w:rFonts w:ascii="Simplified Arabic" w:hAnsi="Simplified Arabic" w:cs="Simplified Arabic"/>
          <w:color w:val="000000" w:themeColor="text1"/>
          <w:sz w:val="28"/>
          <w:szCs w:val="28"/>
          <w:rtl/>
        </w:rPr>
      </w:pPr>
    </w:p>
    <w:p w14:paraId="7E420836" w14:textId="14048DA4" w:rsidR="00A52E2F" w:rsidRPr="00726828" w:rsidRDefault="00A52E2F" w:rsidP="00A52E2F">
      <w:pPr>
        <w:pStyle w:val="a6"/>
        <w:numPr>
          <w:ilvl w:val="0"/>
          <w:numId w:val="28"/>
        </w:numPr>
        <w:spacing w:before="100" w:beforeAutospacing="1" w:after="100" w:afterAutospacing="1" w:line="276" w:lineRule="auto"/>
        <w:ind w:left="423" w:hanging="374"/>
        <w:contextualSpacing w:val="0"/>
        <w:rPr>
          <w:rFonts w:ascii="Simplified Arabic" w:hAnsi="Simplified Arabic" w:cs="Simplified Arabic"/>
          <w:color w:val="000000" w:themeColor="text1"/>
          <w:sz w:val="28"/>
          <w:szCs w:val="28"/>
        </w:rPr>
      </w:pPr>
      <w:r w:rsidRPr="00726828">
        <w:rPr>
          <w:rFonts w:ascii="Simplified Arabic" w:eastAsia="Times New Roman" w:hAnsi="Simplified Arabic" w:cs="Simplified Arabic"/>
          <w:color w:val="000000" w:themeColor="text1"/>
          <w:sz w:val="28"/>
          <w:szCs w:val="28"/>
          <w:rtl/>
          <w14:ligatures w14:val="none"/>
        </w:rPr>
        <w:t>العمر</w:t>
      </w:r>
      <w:r w:rsidRPr="00726828">
        <w:rPr>
          <w:rFonts w:ascii="Simplified Arabic" w:eastAsia="Times New Roman" w:hAnsi="Simplified Arabic" w:cs="Simplified Arabic"/>
          <w:color w:val="000000" w:themeColor="text1"/>
          <w:sz w:val="28"/>
          <w:szCs w:val="28"/>
          <w:rtl/>
          <w14:ligatures w14:val="none"/>
        </w:rPr>
        <w:tab/>
        <w:t xml:space="preserve">  </w:t>
      </w:r>
      <w:r w:rsidRPr="00726828">
        <w:rPr>
          <w:rFonts w:ascii="Simplified Arabic" w:eastAsia="Times New Roman" w:hAnsi="Simplified Arabic" w:cs="Simplified Arabic"/>
          <w:color w:val="000000" w:themeColor="text1"/>
          <w:sz w:val="28"/>
          <w:szCs w:val="28"/>
          <w:rtl/>
          <w14:ligatures w14:val="none"/>
        </w:rPr>
        <w:tab/>
      </w:r>
      <w:r w:rsidRPr="00726828">
        <w:rPr>
          <w:rFonts w:ascii="Simplified Arabic" w:eastAsia="Times New Roman" w:hAnsi="Simplified Arabic" w:cs="Simplified Arabic"/>
          <w:color w:val="000000" w:themeColor="text1"/>
          <w:sz w:val="28"/>
          <w:szCs w:val="28"/>
          <w:rtl/>
          <w14:ligatures w14:val="none"/>
        </w:rPr>
        <w:t xml:space="preserve">من </w:t>
      </w:r>
      <w:r w:rsidRPr="00726828">
        <w:rPr>
          <w:rFonts w:ascii="Simplified Arabic" w:eastAsia="Times New Roman" w:hAnsi="Simplified Arabic" w:cs="Simplified Arabic" w:hint="cs"/>
          <w:color w:val="000000" w:themeColor="text1"/>
          <w:sz w:val="28"/>
          <w:szCs w:val="28"/>
          <w:rtl/>
          <w14:ligatures w14:val="none"/>
        </w:rPr>
        <w:t xml:space="preserve">18 </w:t>
      </w:r>
      <w:r w:rsidRPr="00726828">
        <w:rPr>
          <w:rFonts w:ascii="Simplified Arabic" w:eastAsia="Times New Roman" w:hAnsi="Simplified Arabic" w:cs="Simplified Arabic"/>
          <w:color w:val="000000" w:themeColor="text1"/>
          <w:sz w:val="28"/>
          <w:szCs w:val="28"/>
          <w:rtl/>
          <w14:ligatures w14:val="none"/>
        </w:rPr>
        <w:t>–</w:t>
      </w:r>
      <w:r w:rsidRPr="00726828">
        <w:rPr>
          <w:rFonts w:ascii="Simplified Arabic" w:eastAsia="Times New Roman" w:hAnsi="Simplified Arabic" w:cs="Simplified Arabic" w:hint="cs"/>
          <w:color w:val="000000" w:themeColor="text1"/>
          <w:sz w:val="28"/>
          <w:szCs w:val="28"/>
          <w:rtl/>
          <w14:ligatures w14:val="none"/>
        </w:rPr>
        <w:t xml:space="preserve"> 35 سنة</w:t>
      </w:r>
      <w:r w:rsidRPr="00726828">
        <w:rPr>
          <w:rFonts w:ascii="Simplified Arabic" w:eastAsia="Times New Roman" w:hAnsi="Simplified Arabic" w:cs="Simplified Arabic"/>
          <w:color w:val="000000" w:themeColor="text1"/>
          <w:sz w:val="28"/>
          <w:szCs w:val="28"/>
          <w:rtl/>
          <w14:ligatures w14:val="none"/>
        </w:rPr>
        <w:tab/>
      </w:r>
      <w:r w:rsidRPr="00726828">
        <w:rPr>
          <w:rFonts w:ascii="Simplified Arabic" w:hAnsi="Simplified Arabic" w:cs="Simplified Arabic"/>
          <w:color w:val="000000" w:themeColor="text1"/>
          <w:sz w:val="28"/>
          <w:szCs w:val="28"/>
          <w:rtl/>
        </w:rPr>
        <w:tab/>
      </w:r>
      <w:r w:rsidRPr="00726828">
        <w:rPr>
          <w:rFonts w:ascii="Simplified Arabic" w:hAnsi="Simplified Arabic" w:cs="Simplified Arabic"/>
          <w:color w:val="000000" w:themeColor="text1"/>
          <w:sz w:val="28"/>
          <w:szCs w:val="28"/>
        </w:rPr>
        <w:tab/>
      </w:r>
      <w:r w:rsidRPr="00726828">
        <w:rPr>
          <w:rFonts w:ascii="Simplified Arabic" w:hAnsi="Simplified Arabic" w:cs="Simplified Arabic"/>
          <w:color w:val="000000" w:themeColor="text1"/>
          <w:sz w:val="28"/>
          <w:szCs w:val="28"/>
          <w:rtl/>
        </w:rPr>
        <w:t xml:space="preserve"> </w:t>
      </w:r>
      <w:r w:rsidRPr="00726828">
        <w:rPr>
          <w:rFonts w:ascii="Simplified Arabic" w:eastAsia="Times New Roman" w:hAnsi="Simplified Arabic" w:cs="Simplified Arabic" w:hint="cs"/>
          <w:color w:val="000000" w:themeColor="text1"/>
          <w:sz w:val="28"/>
          <w:szCs w:val="28"/>
          <w:rtl/>
          <w14:ligatures w14:val="none"/>
        </w:rPr>
        <w:t xml:space="preserve">36 </w:t>
      </w:r>
      <w:r w:rsidRPr="00726828">
        <w:rPr>
          <w:rFonts w:ascii="Simplified Arabic" w:eastAsia="Times New Roman" w:hAnsi="Simplified Arabic" w:cs="Simplified Arabic"/>
          <w:color w:val="000000" w:themeColor="text1"/>
          <w:sz w:val="28"/>
          <w:szCs w:val="28"/>
          <w:rtl/>
          <w14:ligatures w14:val="none"/>
        </w:rPr>
        <w:t>–</w:t>
      </w:r>
      <w:r w:rsidRPr="00726828">
        <w:rPr>
          <w:rFonts w:ascii="Simplified Arabic" w:eastAsia="Times New Roman" w:hAnsi="Simplified Arabic" w:cs="Simplified Arabic" w:hint="cs"/>
          <w:color w:val="000000" w:themeColor="text1"/>
          <w:sz w:val="28"/>
          <w:szCs w:val="28"/>
          <w:rtl/>
          <w14:ligatures w14:val="none"/>
        </w:rPr>
        <w:t xml:space="preserve"> 50 سنة</w:t>
      </w:r>
      <w:r w:rsidRPr="00726828">
        <w:rPr>
          <w:rFonts w:ascii="Simplified Arabic" w:eastAsia="Times New Roman" w:hAnsi="Simplified Arabic" w:cs="Simplified Arabic"/>
          <w:color w:val="000000" w:themeColor="text1"/>
          <w:sz w:val="28"/>
          <w:szCs w:val="28"/>
          <w:rtl/>
          <w14:ligatures w14:val="none"/>
        </w:rPr>
        <w:tab/>
      </w:r>
      <w:r w:rsidRPr="00726828">
        <w:rPr>
          <w:rFonts w:ascii="Simplified Arabic" w:eastAsia="Times New Roman" w:hAnsi="Simplified Arabic" w:cs="Simplified Arabic"/>
          <w:color w:val="000000" w:themeColor="text1"/>
          <w:sz w:val="28"/>
          <w:szCs w:val="28"/>
          <w:rtl/>
          <w14:ligatures w14:val="none"/>
        </w:rPr>
        <w:tab/>
      </w:r>
      <w:r w:rsidRPr="00726828">
        <w:rPr>
          <w:rFonts w:ascii="Simplified Arabic" w:eastAsia="Times New Roman" w:hAnsi="Simplified Arabic" w:cs="Simplified Arabic"/>
          <w:color w:val="000000" w:themeColor="text1"/>
          <w:sz w:val="28"/>
          <w:szCs w:val="28"/>
          <w:rtl/>
          <w14:ligatures w14:val="none"/>
        </w:rPr>
        <w:tab/>
      </w:r>
      <w:r w:rsidRPr="00726828">
        <w:rPr>
          <w:rFonts w:ascii="Simplified Arabic" w:eastAsia="Times New Roman" w:hAnsi="Simplified Arabic" w:cs="Simplified Arabic"/>
          <w:color w:val="000000" w:themeColor="text1"/>
          <w:sz w:val="28"/>
          <w:szCs w:val="28"/>
          <w:rtl/>
          <w14:ligatures w14:val="none"/>
        </w:rPr>
        <w:tab/>
      </w:r>
      <w:r w:rsidRPr="00726828">
        <w:rPr>
          <w:rFonts w:ascii="Simplified Arabic" w:eastAsia="Times New Roman" w:hAnsi="Simplified Arabic" w:cs="Simplified Arabic"/>
          <w:color w:val="000000" w:themeColor="text1"/>
          <w:sz w:val="28"/>
          <w:szCs w:val="28"/>
          <w:rtl/>
        </w:rPr>
        <w:tab/>
      </w:r>
      <w:r w:rsidRPr="00726828">
        <w:rPr>
          <w:rFonts w:ascii="Simplified Arabic" w:hAnsi="Simplified Arabic" w:cs="Simplified Arabic"/>
          <w:color w:val="000000" w:themeColor="text1"/>
          <w:sz w:val="28"/>
          <w:szCs w:val="28"/>
          <w:rtl/>
        </w:rPr>
        <w:t xml:space="preserve"> </w:t>
      </w:r>
      <w:r w:rsidRPr="00726828">
        <w:rPr>
          <w:rFonts w:ascii="Simplified Arabic" w:eastAsia="Times New Roman" w:hAnsi="Simplified Arabic" w:cs="Simplified Arabic"/>
          <w:color w:val="000000" w:themeColor="text1"/>
          <w:sz w:val="28"/>
          <w:szCs w:val="28"/>
          <w:rtl/>
        </w:rPr>
        <w:t xml:space="preserve">من </w:t>
      </w:r>
      <w:r w:rsidRPr="00726828">
        <w:rPr>
          <w:rFonts w:ascii="Simplified Arabic" w:eastAsia="Times New Roman" w:hAnsi="Simplified Arabic" w:cs="Simplified Arabic" w:hint="cs"/>
          <w:color w:val="000000" w:themeColor="text1"/>
          <w:sz w:val="28"/>
          <w:szCs w:val="28"/>
          <w:rtl/>
          <w:lang w:eastAsia="ar-SA" w:bidi="ar-EG"/>
          <w14:ligatures w14:val="none"/>
        </w:rPr>
        <w:t>51</w:t>
      </w:r>
      <w:r w:rsidRPr="00726828">
        <w:rPr>
          <w:rFonts w:ascii="Simplified Arabic" w:eastAsia="Times New Roman" w:hAnsi="Simplified Arabic" w:cs="Simplified Arabic"/>
          <w:color w:val="000000" w:themeColor="text1"/>
          <w:sz w:val="28"/>
          <w:szCs w:val="28"/>
          <w:rtl/>
          <w:lang w:eastAsia="ar-SA" w:bidi="ar-EG"/>
          <w14:ligatures w14:val="none"/>
        </w:rPr>
        <w:t xml:space="preserve"> سنة فأكثر</w:t>
      </w:r>
    </w:p>
    <w:p w14:paraId="46420956" w14:textId="77777777" w:rsidR="00A52E2F" w:rsidRPr="00726828" w:rsidRDefault="00A52E2F" w:rsidP="00A52E2F">
      <w:pPr>
        <w:pStyle w:val="a6"/>
        <w:spacing w:before="100" w:beforeAutospacing="1" w:after="100" w:afterAutospacing="1" w:line="276" w:lineRule="auto"/>
        <w:ind w:left="423"/>
        <w:contextualSpacing w:val="0"/>
        <w:rPr>
          <w:rFonts w:ascii="Simplified Arabic" w:hAnsi="Simplified Arabic" w:cs="Simplified Arabic"/>
          <w:color w:val="000000" w:themeColor="text1"/>
          <w:sz w:val="28"/>
          <w:szCs w:val="28"/>
          <w:rtl/>
        </w:rPr>
      </w:pPr>
    </w:p>
    <w:p w14:paraId="6E6CFCAF" w14:textId="6E5A8DA3" w:rsidR="00A52E2F" w:rsidRPr="00726828" w:rsidRDefault="00A52E2F" w:rsidP="00A52E2F">
      <w:pPr>
        <w:pStyle w:val="a6"/>
        <w:numPr>
          <w:ilvl w:val="0"/>
          <w:numId w:val="28"/>
        </w:numPr>
        <w:spacing w:before="100" w:beforeAutospacing="1" w:after="100" w:afterAutospacing="1" w:line="276" w:lineRule="auto"/>
        <w:ind w:left="423" w:hanging="374"/>
        <w:contextualSpacing w:val="0"/>
        <w:rPr>
          <w:rFonts w:ascii="Simplified Arabic" w:hAnsi="Simplified Arabic" w:cs="Simplified Arabic"/>
          <w:color w:val="000000" w:themeColor="text1"/>
          <w:sz w:val="28"/>
          <w:szCs w:val="28"/>
        </w:rPr>
      </w:pPr>
      <w:r w:rsidRPr="00726828">
        <w:rPr>
          <w:rFonts w:ascii="Simplified Arabic" w:hAnsi="Simplified Arabic" w:cs="Simplified Arabic"/>
          <w:b/>
          <w:bCs/>
          <w:color w:val="000000" w:themeColor="text1"/>
          <w:sz w:val="28"/>
          <w:szCs w:val="28"/>
          <w:rtl/>
        </w:rPr>
        <w:t xml:space="preserve">المؤهل العلمي </w:t>
      </w:r>
      <w:r w:rsidRPr="00726828">
        <w:rPr>
          <w:rFonts w:ascii="Simplified Arabic" w:hAnsi="Simplified Arabic" w:cs="Simplified Arabic"/>
          <w:b/>
          <w:bCs/>
          <w:color w:val="000000" w:themeColor="text1"/>
          <w:sz w:val="28"/>
          <w:szCs w:val="28"/>
          <w:rtl/>
        </w:rPr>
        <w:tab/>
      </w:r>
      <w:r w:rsidRPr="00726828">
        <w:rPr>
          <w:rFonts w:ascii="Simplified Arabic" w:hAnsi="Simplified Arabic" w:cs="Simplified Arabic"/>
          <w:color w:val="000000" w:themeColor="text1"/>
          <w:sz w:val="28"/>
          <w:szCs w:val="28"/>
          <w:rtl/>
        </w:rPr>
        <w:t xml:space="preserve"> </w:t>
      </w:r>
      <w:r w:rsidRPr="00726828">
        <w:rPr>
          <w:rFonts w:ascii="Simplified Arabic" w:hAnsi="Simplified Arabic" w:cs="Simplified Arabic" w:hint="cs"/>
          <w:color w:val="000000" w:themeColor="text1"/>
          <w:sz w:val="28"/>
          <w:szCs w:val="28"/>
          <w:rtl/>
        </w:rPr>
        <w:t>ثانوية</w:t>
      </w:r>
      <w:r w:rsidRPr="00726828">
        <w:rPr>
          <w:rFonts w:ascii="Simplified Arabic" w:hAnsi="Simplified Arabic" w:cs="Simplified Arabic"/>
          <w:color w:val="000000" w:themeColor="text1"/>
          <w:sz w:val="28"/>
          <w:szCs w:val="28"/>
          <w:rtl/>
        </w:rPr>
        <w:tab/>
      </w:r>
      <w:r w:rsidRPr="00726828">
        <w:rPr>
          <w:rFonts w:ascii="Simplified Arabic" w:hAnsi="Simplified Arabic" w:cs="Simplified Arabic"/>
          <w:color w:val="000000" w:themeColor="text1"/>
          <w:sz w:val="28"/>
          <w:szCs w:val="28"/>
          <w:rtl/>
        </w:rPr>
        <w:tab/>
      </w:r>
      <w:r w:rsidRPr="00726828">
        <w:rPr>
          <w:rFonts w:ascii="Simplified Arabic" w:hAnsi="Simplified Arabic" w:cs="Simplified Arabic"/>
          <w:color w:val="000000" w:themeColor="text1"/>
          <w:sz w:val="28"/>
          <w:szCs w:val="28"/>
          <w:rtl/>
        </w:rPr>
        <w:tab/>
      </w:r>
      <w:r w:rsidRPr="00726828">
        <w:rPr>
          <w:rFonts w:ascii="Simplified Arabic" w:hAnsi="Simplified Arabic" w:cs="Simplified Arabic"/>
          <w:color w:val="000000" w:themeColor="text1"/>
          <w:sz w:val="28"/>
          <w:szCs w:val="28"/>
          <w:rtl/>
        </w:rPr>
        <w:tab/>
      </w:r>
      <w:r w:rsidRPr="00726828">
        <w:rPr>
          <w:rFonts w:ascii="Simplified Arabic" w:hAnsi="Simplified Arabic" w:cs="Simplified Arabic"/>
          <w:color w:val="000000" w:themeColor="text1"/>
          <w:sz w:val="28"/>
          <w:szCs w:val="28"/>
          <w:rtl/>
        </w:rPr>
        <w:t xml:space="preserve"> </w:t>
      </w:r>
      <w:r w:rsidRPr="00726828">
        <w:rPr>
          <w:rFonts w:ascii="Simplified Arabic" w:hAnsi="Simplified Arabic" w:cs="Simplified Arabic" w:hint="cs"/>
          <w:color w:val="000000" w:themeColor="text1"/>
          <w:sz w:val="28"/>
          <w:szCs w:val="28"/>
          <w:rtl/>
          <w:lang w:bidi="ar-EG"/>
        </w:rPr>
        <w:t>دبلوم</w:t>
      </w:r>
      <w:r w:rsidRPr="00726828">
        <w:rPr>
          <w:rFonts w:ascii="Simplified Arabic" w:hAnsi="Simplified Arabic" w:cs="Simplified Arabic"/>
          <w:color w:val="000000" w:themeColor="text1"/>
          <w:sz w:val="28"/>
          <w:szCs w:val="28"/>
          <w:rtl/>
        </w:rPr>
        <w:t xml:space="preserve">  </w:t>
      </w:r>
      <w:r w:rsidRPr="00726828">
        <w:rPr>
          <w:rFonts w:ascii="Simplified Arabic" w:hAnsi="Simplified Arabic" w:cs="Simplified Arabic"/>
          <w:color w:val="000000" w:themeColor="text1"/>
          <w:sz w:val="28"/>
          <w:szCs w:val="28"/>
          <w:rtl/>
        </w:rPr>
        <w:tab/>
      </w:r>
      <w:r w:rsidRPr="00726828">
        <w:rPr>
          <w:rFonts w:ascii="Simplified Arabic" w:hAnsi="Simplified Arabic" w:cs="Simplified Arabic"/>
          <w:color w:val="000000" w:themeColor="text1"/>
          <w:sz w:val="28"/>
          <w:szCs w:val="28"/>
          <w:rtl/>
        </w:rPr>
        <w:tab/>
      </w:r>
      <w:r w:rsidRPr="00726828">
        <w:rPr>
          <w:rFonts w:ascii="Simplified Arabic" w:hAnsi="Simplified Arabic" w:cs="Simplified Arabic"/>
          <w:color w:val="000000" w:themeColor="text1"/>
          <w:sz w:val="28"/>
          <w:szCs w:val="28"/>
          <w:rtl/>
        </w:rPr>
        <w:tab/>
      </w:r>
      <w:r w:rsidRPr="00726828">
        <w:rPr>
          <w:rFonts w:ascii="Simplified Arabic" w:hAnsi="Simplified Arabic" w:cs="Simplified Arabic"/>
          <w:color w:val="000000" w:themeColor="text1"/>
          <w:sz w:val="28"/>
          <w:szCs w:val="28"/>
          <w:rtl/>
        </w:rPr>
        <w:tab/>
      </w:r>
      <w:r w:rsidRPr="00726828">
        <w:rPr>
          <w:rFonts w:ascii="Simplified Arabic" w:hAnsi="Simplified Arabic" w:cs="Simplified Arabic"/>
          <w:color w:val="000000" w:themeColor="text1"/>
          <w:sz w:val="28"/>
          <w:szCs w:val="28"/>
          <w:rtl/>
        </w:rPr>
        <w:tab/>
      </w:r>
      <w:r w:rsidRPr="00726828">
        <w:rPr>
          <w:rFonts w:ascii="Simplified Arabic" w:hAnsi="Simplified Arabic" w:cs="Simplified Arabic"/>
          <w:color w:val="000000" w:themeColor="text1"/>
          <w:sz w:val="28"/>
          <w:szCs w:val="28"/>
          <w:rtl/>
        </w:rPr>
        <w:tab/>
      </w:r>
      <w:r w:rsidRPr="00726828">
        <w:rPr>
          <w:rFonts w:ascii="Simplified Arabic" w:hAnsi="Simplified Arabic" w:cs="Simplified Arabic"/>
          <w:color w:val="000000" w:themeColor="text1"/>
          <w:sz w:val="28"/>
          <w:szCs w:val="28"/>
          <w:rtl/>
        </w:rPr>
        <w:t xml:space="preserve"> </w:t>
      </w:r>
      <w:r w:rsidRPr="00726828">
        <w:rPr>
          <w:rFonts w:ascii="Simplified Arabic" w:hAnsi="Simplified Arabic" w:cs="Simplified Arabic" w:hint="cs"/>
          <w:color w:val="000000" w:themeColor="text1"/>
          <w:sz w:val="28"/>
          <w:szCs w:val="28"/>
          <w:rtl/>
        </w:rPr>
        <w:t>بكالوريوس</w:t>
      </w:r>
      <w:r w:rsidRPr="00726828">
        <w:rPr>
          <w:rFonts w:ascii="Simplified Arabic" w:hAnsi="Simplified Arabic" w:cs="Simplified Arabic"/>
          <w:color w:val="000000" w:themeColor="text1"/>
          <w:sz w:val="28"/>
          <w:szCs w:val="28"/>
          <w:rtl/>
        </w:rPr>
        <w:tab/>
      </w:r>
      <w:r w:rsidRPr="00726828">
        <w:rPr>
          <w:rFonts w:ascii="Simplified Arabic" w:hAnsi="Simplified Arabic" w:cs="Simplified Arabic"/>
          <w:color w:val="000000" w:themeColor="text1"/>
          <w:sz w:val="28"/>
          <w:szCs w:val="28"/>
          <w:rtl/>
        </w:rPr>
        <w:tab/>
      </w:r>
      <w:r w:rsidRPr="00726828">
        <w:rPr>
          <w:rFonts w:ascii="Simplified Arabic" w:hAnsi="Simplified Arabic" w:cs="Simplified Arabic"/>
          <w:color w:val="000000" w:themeColor="text1"/>
          <w:sz w:val="28"/>
          <w:szCs w:val="28"/>
          <w:rtl/>
        </w:rPr>
        <w:tab/>
        <w:t xml:space="preserve"> </w:t>
      </w:r>
      <w:r w:rsidRPr="00726828">
        <w:rPr>
          <w:rFonts w:ascii="Simplified Arabic" w:hAnsi="Simplified Arabic" w:cs="Simplified Arabic"/>
          <w:color w:val="000000" w:themeColor="text1"/>
          <w:sz w:val="28"/>
          <w:szCs w:val="28"/>
          <w:rtl/>
        </w:rPr>
        <w:tab/>
      </w:r>
      <w:r w:rsidRPr="00726828">
        <w:rPr>
          <w:rFonts w:ascii="Simplified Arabic" w:hAnsi="Simplified Arabic" w:cs="Simplified Arabic"/>
          <w:color w:val="000000" w:themeColor="text1"/>
          <w:sz w:val="28"/>
          <w:szCs w:val="28"/>
          <w:rtl/>
        </w:rPr>
        <w:t xml:space="preserve"> </w:t>
      </w:r>
      <w:r w:rsidRPr="00726828">
        <w:rPr>
          <w:rFonts w:ascii="Simplified Arabic" w:hAnsi="Simplified Arabic" w:cs="Simplified Arabic" w:hint="cs"/>
          <w:color w:val="000000" w:themeColor="text1"/>
          <w:sz w:val="28"/>
          <w:szCs w:val="28"/>
          <w:rtl/>
        </w:rPr>
        <w:t>دراسات عليا</w:t>
      </w:r>
    </w:p>
    <w:p w14:paraId="6626BA9C" w14:textId="77777777" w:rsidR="00A52E2F" w:rsidRPr="00726828" w:rsidRDefault="00A52E2F" w:rsidP="00A52E2F">
      <w:pPr>
        <w:pStyle w:val="a6"/>
        <w:spacing w:before="100" w:beforeAutospacing="1" w:after="100" w:afterAutospacing="1" w:line="276" w:lineRule="auto"/>
        <w:ind w:left="423"/>
        <w:contextualSpacing w:val="0"/>
        <w:rPr>
          <w:rFonts w:ascii="Simplified Arabic" w:hAnsi="Simplified Arabic" w:cs="Simplified Arabic"/>
          <w:color w:val="000000" w:themeColor="text1"/>
          <w:sz w:val="28"/>
          <w:szCs w:val="28"/>
          <w:rtl/>
        </w:rPr>
      </w:pPr>
    </w:p>
    <w:p w14:paraId="76D1E862" w14:textId="366E9B8E" w:rsidR="00A52E2F" w:rsidRPr="00726828" w:rsidRDefault="00A52E2F" w:rsidP="00A52E2F">
      <w:pPr>
        <w:pStyle w:val="a6"/>
        <w:numPr>
          <w:ilvl w:val="0"/>
          <w:numId w:val="28"/>
        </w:numPr>
        <w:spacing w:before="100" w:beforeAutospacing="1" w:after="100" w:afterAutospacing="1" w:line="276" w:lineRule="auto"/>
        <w:ind w:left="423" w:hanging="374"/>
        <w:contextualSpacing w:val="0"/>
        <w:rPr>
          <w:rFonts w:ascii="Simplified Arabic" w:hAnsi="Simplified Arabic" w:cs="Simplified Arabic"/>
          <w:color w:val="000000" w:themeColor="text1"/>
          <w:sz w:val="28"/>
          <w:szCs w:val="28"/>
        </w:rPr>
      </w:pPr>
      <w:r w:rsidRPr="00726828">
        <w:rPr>
          <w:rFonts w:ascii="Simplified Arabic" w:hAnsi="Simplified Arabic" w:cs="Simplified Arabic"/>
          <w:b/>
          <w:bCs/>
          <w:color w:val="000000" w:themeColor="text1"/>
          <w:sz w:val="28"/>
          <w:szCs w:val="28"/>
          <w:rtl/>
          <w:lang w:bidi="ar-EG"/>
        </w:rPr>
        <w:t>سنوات الخبرة</w:t>
      </w:r>
      <w:r w:rsidRPr="00726828">
        <w:rPr>
          <w:rFonts w:ascii="Simplified Arabic" w:hAnsi="Simplified Arabic" w:cs="Simplified Arabic"/>
          <w:color w:val="000000" w:themeColor="text1"/>
          <w:sz w:val="28"/>
          <w:szCs w:val="28"/>
          <w:rtl/>
        </w:rPr>
        <w:tab/>
      </w:r>
      <w:r w:rsidRPr="00726828">
        <w:rPr>
          <w:rFonts w:ascii="Simplified Arabic" w:hAnsi="Simplified Arabic" w:cs="Simplified Arabic"/>
          <w:color w:val="000000" w:themeColor="text1"/>
          <w:sz w:val="28"/>
          <w:szCs w:val="28"/>
          <w:rtl/>
        </w:rPr>
        <w:t></w:t>
      </w:r>
      <w:r w:rsidRPr="00726828">
        <w:rPr>
          <w:rFonts w:ascii="Simplified Arabic" w:eastAsia="Calibri" w:hAnsi="Simplified Arabic" w:cs="Simplified Arabic"/>
          <w:color w:val="000000" w:themeColor="text1"/>
          <w:sz w:val="28"/>
          <w:szCs w:val="28"/>
          <w:rtl/>
        </w:rPr>
        <w:t xml:space="preserve"> </w:t>
      </w:r>
      <w:r w:rsidRPr="00726828">
        <w:rPr>
          <w:rFonts w:ascii="Simplified Arabic" w:eastAsia="Times New Roman" w:hAnsi="Simplified Arabic" w:cs="Simplified Arabic"/>
          <w:color w:val="000000" w:themeColor="text1"/>
          <w:sz w:val="28"/>
          <w:szCs w:val="28"/>
          <w14:ligatures w14:val="none"/>
        </w:rPr>
        <w:t xml:space="preserve">5 </w:t>
      </w:r>
      <w:r w:rsidRPr="00726828">
        <w:rPr>
          <w:rFonts w:ascii="Simplified Arabic" w:eastAsia="Times New Roman" w:hAnsi="Simplified Arabic" w:cs="Simplified Arabic"/>
          <w:color w:val="000000" w:themeColor="text1"/>
          <w:sz w:val="28"/>
          <w:szCs w:val="28"/>
          <w:rtl/>
          <w14:ligatures w14:val="none"/>
        </w:rPr>
        <w:t>سنوات فأقل</w:t>
      </w:r>
      <w:r w:rsidRPr="00726828">
        <w:rPr>
          <w:rFonts w:ascii="Simplified Arabic" w:hAnsi="Simplified Arabic" w:cs="Simplified Arabic"/>
          <w:color w:val="000000" w:themeColor="text1"/>
          <w:sz w:val="28"/>
          <w:szCs w:val="28"/>
          <w:rtl/>
          <w:lang w:bidi="ar-EG"/>
        </w:rPr>
        <w:tab/>
      </w:r>
      <w:r w:rsidRPr="00726828">
        <w:rPr>
          <w:rFonts w:ascii="Simplified Arabic" w:hAnsi="Simplified Arabic" w:cs="Simplified Arabic"/>
          <w:color w:val="000000" w:themeColor="text1"/>
          <w:sz w:val="28"/>
          <w:szCs w:val="28"/>
          <w:rtl/>
        </w:rPr>
        <w:tab/>
      </w:r>
      <w:r w:rsidRPr="00726828">
        <w:rPr>
          <w:rFonts w:ascii="Simplified Arabic" w:hAnsi="Simplified Arabic" w:cs="Simplified Arabic"/>
          <w:color w:val="000000" w:themeColor="text1"/>
          <w:sz w:val="28"/>
          <w:szCs w:val="28"/>
          <w:rtl/>
        </w:rPr>
        <w:tab/>
      </w:r>
      <w:r w:rsidRPr="00726828">
        <w:rPr>
          <w:rFonts w:ascii="Simplified Arabic" w:hAnsi="Simplified Arabic" w:cs="Simplified Arabic"/>
          <w:color w:val="000000" w:themeColor="text1"/>
          <w:sz w:val="28"/>
          <w:szCs w:val="28"/>
          <w:rtl/>
        </w:rPr>
        <w:t xml:space="preserve"> </w:t>
      </w:r>
      <w:r w:rsidRPr="00726828">
        <w:rPr>
          <w:rFonts w:ascii="Simplified Arabic" w:eastAsia="Calibri" w:hAnsi="Simplified Arabic" w:cs="Simplified Arabic"/>
          <w:color w:val="000000" w:themeColor="text1"/>
          <w:sz w:val="28"/>
          <w:szCs w:val="28"/>
          <w:rtl/>
          <w14:ligatures w14:val="none"/>
        </w:rPr>
        <w:t xml:space="preserve">من </w:t>
      </w:r>
      <w:r w:rsidRPr="00726828">
        <w:rPr>
          <w:rFonts w:ascii="Simplified Arabic" w:eastAsia="Times New Roman" w:hAnsi="Simplified Arabic" w:cs="Simplified Arabic"/>
          <w:color w:val="000000" w:themeColor="text1"/>
          <w:sz w:val="28"/>
          <w:szCs w:val="28"/>
          <w:rtl/>
          <w14:ligatures w14:val="none"/>
        </w:rPr>
        <w:t xml:space="preserve">5 – 10 سنوات </w:t>
      </w:r>
      <w:r w:rsidRPr="00726828">
        <w:rPr>
          <w:rFonts w:ascii="Simplified Arabic" w:eastAsia="Times New Roman" w:hAnsi="Simplified Arabic" w:cs="Simplified Arabic"/>
          <w:color w:val="000000" w:themeColor="text1"/>
          <w:sz w:val="28"/>
          <w:szCs w:val="28"/>
          <w:rtl/>
          <w14:ligatures w14:val="none"/>
        </w:rPr>
        <w:tab/>
      </w:r>
      <w:r w:rsidRPr="00726828">
        <w:rPr>
          <w:rFonts w:ascii="Simplified Arabic" w:eastAsia="Times New Roman" w:hAnsi="Simplified Arabic" w:cs="Simplified Arabic"/>
          <w:color w:val="000000" w:themeColor="text1"/>
          <w:sz w:val="28"/>
          <w:szCs w:val="28"/>
          <w:rtl/>
          <w14:ligatures w14:val="none"/>
        </w:rPr>
        <w:tab/>
      </w:r>
      <w:r w:rsidRPr="00726828">
        <w:rPr>
          <w:rFonts w:ascii="Simplified Arabic" w:eastAsia="Times New Roman" w:hAnsi="Simplified Arabic" w:cs="Simplified Arabic"/>
          <w:color w:val="000000" w:themeColor="text1"/>
          <w:sz w:val="28"/>
          <w:szCs w:val="28"/>
          <w:rtl/>
          <w14:ligatures w14:val="none"/>
        </w:rPr>
        <w:tab/>
      </w:r>
      <w:r w:rsidRPr="00726828">
        <w:rPr>
          <w:rFonts w:ascii="Simplified Arabic" w:eastAsia="Times New Roman" w:hAnsi="Simplified Arabic" w:cs="Simplified Arabic"/>
          <w:color w:val="000000" w:themeColor="text1"/>
          <w:sz w:val="28"/>
          <w:szCs w:val="28"/>
          <w:rtl/>
          <w14:ligatures w14:val="none"/>
        </w:rPr>
        <w:tab/>
      </w:r>
      <w:r w:rsidRPr="00726828">
        <w:rPr>
          <w:rFonts w:ascii="Simplified Arabic" w:eastAsia="Times New Roman" w:hAnsi="Simplified Arabic" w:cs="Simplified Arabic"/>
          <w:color w:val="000000" w:themeColor="text1"/>
          <w:sz w:val="28"/>
          <w:szCs w:val="28"/>
          <w:rtl/>
          <w14:ligatures w14:val="none"/>
        </w:rPr>
        <w:tab/>
      </w:r>
      <w:r w:rsidRPr="00726828">
        <w:rPr>
          <w:rFonts w:ascii="Simplified Arabic" w:hAnsi="Simplified Arabic" w:cs="Simplified Arabic"/>
          <w:color w:val="000000" w:themeColor="text1"/>
          <w:sz w:val="28"/>
          <w:szCs w:val="28"/>
          <w:rtl/>
        </w:rPr>
        <w:t></w:t>
      </w:r>
      <w:r w:rsidRPr="00726828">
        <w:rPr>
          <w:rFonts w:ascii="Simplified Arabic" w:hAnsi="Simplified Arabic" w:cs="Simplified Arabic" w:hint="cs"/>
          <w:color w:val="000000" w:themeColor="text1"/>
          <w:sz w:val="28"/>
          <w:szCs w:val="28"/>
          <w:rtl/>
        </w:rPr>
        <w:t xml:space="preserve"> </w:t>
      </w:r>
      <w:r w:rsidRPr="00726828">
        <w:rPr>
          <w:rFonts w:ascii="Simplified Arabic" w:eastAsia="Calibri" w:hAnsi="Simplified Arabic" w:cs="Simplified Arabic"/>
          <w:color w:val="000000" w:themeColor="text1"/>
          <w:sz w:val="28"/>
          <w:szCs w:val="28"/>
          <w:rtl/>
          <w14:ligatures w14:val="none"/>
        </w:rPr>
        <w:t xml:space="preserve">من </w:t>
      </w:r>
      <w:r w:rsidRPr="00726828">
        <w:rPr>
          <w:rFonts w:ascii="Simplified Arabic" w:eastAsia="Times New Roman" w:hAnsi="Simplified Arabic" w:cs="Simplified Arabic"/>
          <w:color w:val="000000" w:themeColor="text1"/>
          <w:sz w:val="28"/>
          <w:szCs w:val="28"/>
          <w:rtl/>
          <w14:ligatures w14:val="none"/>
        </w:rPr>
        <w:t>10 – 15 سنة</w:t>
      </w:r>
      <w:r w:rsidRPr="00726828">
        <w:rPr>
          <w:rFonts w:ascii="Simplified Arabic" w:eastAsia="Times New Roman" w:hAnsi="Simplified Arabic" w:cs="Simplified Arabic"/>
          <w:color w:val="000000" w:themeColor="text1"/>
          <w:sz w:val="28"/>
          <w:szCs w:val="28"/>
          <w:rtl/>
          <w14:ligatures w14:val="none"/>
        </w:rPr>
        <w:tab/>
      </w:r>
      <w:r w:rsidRPr="00726828">
        <w:rPr>
          <w:rFonts w:ascii="Simplified Arabic" w:eastAsia="Calibri" w:hAnsi="Simplified Arabic" w:cs="Simplified Arabic"/>
          <w:color w:val="000000" w:themeColor="text1"/>
          <w:sz w:val="28"/>
          <w:szCs w:val="28"/>
          <w:rtl/>
        </w:rPr>
        <w:tab/>
      </w:r>
      <w:r w:rsidRPr="00726828">
        <w:rPr>
          <w:rFonts w:ascii="Simplified Arabic" w:eastAsia="Calibri" w:hAnsi="Simplified Arabic" w:cs="Simplified Arabic"/>
          <w:color w:val="000000" w:themeColor="text1"/>
          <w:sz w:val="28"/>
          <w:szCs w:val="28"/>
          <w:rtl/>
        </w:rPr>
        <w:tab/>
      </w:r>
      <w:r w:rsidRPr="00726828">
        <w:rPr>
          <w:rFonts w:ascii="Simplified Arabic" w:hAnsi="Simplified Arabic" w:cs="Simplified Arabic"/>
          <w:color w:val="000000" w:themeColor="text1"/>
          <w:sz w:val="28"/>
          <w:szCs w:val="28"/>
          <w:rtl/>
        </w:rPr>
        <w:t></w:t>
      </w:r>
      <w:r w:rsidRPr="00726828">
        <w:rPr>
          <w:rFonts w:ascii="Simplified Arabic" w:eastAsia="Times New Roman" w:hAnsi="Simplified Arabic" w:cs="Simplified Arabic"/>
          <w:color w:val="000000" w:themeColor="text1"/>
          <w:sz w:val="28"/>
          <w:szCs w:val="28"/>
          <w:rtl/>
          <w14:ligatures w14:val="none"/>
        </w:rPr>
        <w:t>أكثر من 15 سنة</w:t>
      </w:r>
    </w:p>
    <w:p w14:paraId="6841C99E" w14:textId="77777777" w:rsidR="00A52E2F" w:rsidRPr="00726828" w:rsidRDefault="00A52E2F" w:rsidP="00A52E2F">
      <w:pPr>
        <w:spacing w:before="100" w:beforeAutospacing="1" w:after="100" w:afterAutospacing="1" w:line="276" w:lineRule="auto"/>
        <w:ind w:left="49"/>
        <w:rPr>
          <w:rFonts w:ascii="Simplified Arabic" w:hAnsi="Simplified Arabic" w:cs="Simplified Arabic"/>
          <w:color w:val="000000" w:themeColor="text1"/>
          <w:sz w:val="28"/>
          <w:szCs w:val="28"/>
        </w:rPr>
      </w:pPr>
    </w:p>
    <w:p w14:paraId="106B05E3" w14:textId="46A94ED3" w:rsidR="00A52E2F" w:rsidRPr="00726828" w:rsidRDefault="00A52E2F" w:rsidP="00A52E2F">
      <w:pPr>
        <w:pStyle w:val="a6"/>
        <w:numPr>
          <w:ilvl w:val="0"/>
          <w:numId w:val="28"/>
        </w:numPr>
        <w:spacing w:before="100" w:beforeAutospacing="1" w:after="100" w:afterAutospacing="1" w:line="276" w:lineRule="auto"/>
        <w:ind w:left="423" w:hanging="374"/>
        <w:contextualSpacing w:val="0"/>
        <w:rPr>
          <w:rFonts w:ascii="Simplified Arabic" w:hAnsi="Simplified Arabic" w:cs="Simplified Arabic"/>
          <w:color w:val="000000" w:themeColor="text1"/>
          <w:sz w:val="28"/>
          <w:szCs w:val="28"/>
        </w:rPr>
      </w:pPr>
      <w:r w:rsidRPr="00726828">
        <w:rPr>
          <w:rFonts w:ascii="Simplified Arabic" w:hAnsi="Simplified Arabic" w:cs="Simplified Arabic" w:hint="cs"/>
          <w:b/>
          <w:bCs/>
          <w:color w:val="000000" w:themeColor="text1"/>
          <w:sz w:val="28"/>
          <w:szCs w:val="28"/>
          <w:rtl/>
          <w:lang w:bidi="ar-EG"/>
        </w:rPr>
        <w:t>المسمى الوظيفي</w:t>
      </w:r>
      <w:r w:rsidRPr="00726828">
        <w:rPr>
          <w:rFonts w:ascii="Simplified Arabic" w:hAnsi="Simplified Arabic" w:cs="Simplified Arabic"/>
          <w:b/>
          <w:bCs/>
          <w:color w:val="000000" w:themeColor="text1"/>
          <w:sz w:val="28"/>
          <w:szCs w:val="28"/>
          <w:rtl/>
          <w:lang w:bidi="ar-EG"/>
        </w:rPr>
        <w:tab/>
      </w:r>
      <w:r w:rsidRPr="00726828">
        <w:rPr>
          <w:rFonts w:ascii="Simplified Arabic" w:hAnsi="Simplified Arabic" w:cs="Simplified Arabic"/>
          <w:color w:val="000000" w:themeColor="text1"/>
          <w:sz w:val="28"/>
          <w:szCs w:val="28"/>
          <w:rtl/>
        </w:rPr>
        <w:t></w:t>
      </w:r>
      <w:r w:rsidRPr="00726828">
        <w:rPr>
          <w:rFonts w:ascii="Simplified Arabic" w:hAnsi="Simplified Arabic" w:cs="Simplified Arabic" w:hint="cs"/>
          <w:color w:val="000000" w:themeColor="text1"/>
          <w:sz w:val="28"/>
          <w:szCs w:val="28"/>
          <w:rtl/>
        </w:rPr>
        <w:t xml:space="preserve"> قيادة تنفيذية</w:t>
      </w:r>
      <w:r w:rsidRPr="00726828">
        <w:rPr>
          <w:rFonts w:ascii="Simplified Arabic" w:hAnsi="Simplified Arabic" w:cs="Simplified Arabic"/>
          <w:color w:val="000000" w:themeColor="text1"/>
          <w:sz w:val="28"/>
          <w:szCs w:val="28"/>
          <w:rtl/>
        </w:rPr>
        <w:tab/>
      </w:r>
      <w:r w:rsidRPr="00726828">
        <w:rPr>
          <w:rFonts w:ascii="Simplified Arabic" w:hAnsi="Simplified Arabic" w:cs="Simplified Arabic"/>
          <w:color w:val="000000" w:themeColor="text1"/>
          <w:sz w:val="28"/>
          <w:szCs w:val="28"/>
          <w:rtl/>
        </w:rPr>
        <w:tab/>
      </w:r>
      <w:r w:rsidRPr="00726828">
        <w:rPr>
          <w:rFonts w:ascii="Simplified Arabic" w:hAnsi="Simplified Arabic" w:cs="Simplified Arabic"/>
          <w:color w:val="000000" w:themeColor="text1"/>
          <w:sz w:val="28"/>
          <w:szCs w:val="28"/>
          <w:rtl/>
        </w:rPr>
        <w:tab/>
      </w:r>
      <w:r w:rsidRPr="00726828">
        <w:rPr>
          <w:rFonts w:ascii="Simplified Arabic" w:hAnsi="Simplified Arabic" w:cs="Simplified Arabic"/>
          <w:color w:val="000000" w:themeColor="text1"/>
          <w:sz w:val="28"/>
          <w:szCs w:val="28"/>
          <w:rtl/>
        </w:rPr>
        <w:tab/>
      </w:r>
      <w:r w:rsidRPr="00726828">
        <w:rPr>
          <w:rFonts w:ascii="Simplified Arabic" w:hAnsi="Simplified Arabic" w:cs="Simplified Arabic"/>
          <w:color w:val="000000" w:themeColor="text1"/>
          <w:sz w:val="28"/>
          <w:szCs w:val="28"/>
          <w:rtl/>
        </w:rPr>
        <w:t></w:t>
      </w:r>
      <w:r w:rsidRPr="00726828">
        <w:rPr>
          <w:rFonts w:ascii="Simplified Arabic" w:hAnsi="Simplified Arabic" w:cs="Simplified Arabic" w:hint="cs"/>
          <w:color w:val="000000" w:themeColor="text1"/>
          <w:sz w:val="28"/>
          <w:szCs w:val="28"/>
          <w:rtl/>
        </w:rPr>
        <w:t xml:space="preserve"> مدير إدارة </w:t>
      </w:r>
      <w:r w:rsidRPr="00726828">
        <w:rPr>
          <w:rFonts w:ascii="Simplified Arabic" w:hAnsi="Simplified Arabic" w:cs="Simplified Arabic"/>
          <w:color w:val="000000" w:themeColor="text1"/>
          <w:sz w:val="28"/>
          <w:szCs w:val="28"/>
          <w:rtl/>
        </w:rPr>
        <w:tab/>
      </w:r>
      <w:r w:rsidRPr="00726828">
        <w:rPr>
          <w:rFonts w:ascii="Simplified Arabic" w:hAnsi="Simplified Arabic" w:cs="Simplified Arabic"/>
          <w:color w:val="000000" w:themeColor="text1"/>
          <w:sz w:val="28"/>
          <w:szCs w:val="28"/>
          <w:rtl/>
        </w:rPr>
        <w:tab/>
      </w:r>
      <w:r w:rsidRPr="00726828">
        <w:rPr>
          <w:rFonts w:ascii="Simplified Arabic" w:hAnsi="Simplified Arabic" w:cs="Simplified Arabic"/>
          <w:color w:val="000000" w:themeColor="text1"/>
          <w:sz w:val="28"/>
          <w:szCs w:val="28"/>
          <w:rtl/>
        </w:rPr>
        <w:tab/>
      </w:r>
      <w:r w:rsidRPr="00726828">
        <w:rPr>
          <w:rFonts w:ascii="Simplified Arabic" w:hAnsi="Simplified Arabic" w:cs="Simplified Arabic"/>
          <w:color w:val="000000" w:themeColor="text1"/>
          <w:sz w:val="28"/>
          <w:szCs w:val="28"/>
          <w:rtl/>
        </w:rPr>
        <w:tab/>
      </w:r>
      <w:r w:rsidRPr="00726828">
        <w:rPr>
          <w:rFonts w:ascii="Simplified Arabic" w:hAnsi="Simplified Arabic" w:cs="Simplified Arabic"/>
          <w:color w:val="000000" w:themeColor="text1"/>
          <w:sz w:val="28"/>
          <w:szCs w:val="28"/>
          <w:rtl/>
        </w:rPr>
        <w:tab/>
      </w:r>
      <w:r w:rsidRPr="00726828">
        <w:rPr>
          <w:rFonts w:ascii="Simplified Arabic" w:hAnsi="Simplified Arabic" w:cs="Simplified Arabic"/>
          <w:color w:val="000000" w:themeColor="text1"/>
          <w:sz w:val="28"/>
          <w:szCs w:val="28"/>
          <w:rtl/>
        </w:rPr>
        <w:tab/>
      </w:r>
      <w:r w:rsidRPr="00726828">
        <w:rPr>
          <w:rFonts w:ascii="Simplified Arabic" w:hAnsi="Simplified Arabic" w:cs="Simplified Arabic"/>
          <w:color w:val="000000" w:themeColor="text1"/>
          <w:sz w:val="28"/>
          <w:szCs w:val="28"/>
          <w:rtl/>
        </w:rPr>
        <w:t></w:t>
      </w:r>
      <w:r w:rsidRPr="00726828">
        <w:rPr>
          <w:rFonts w:ascii="Simplified Arabic" w:hAnsi="Simplified Arabic" w:cs="Simplified Arabic" w:hint="cs"/>
          <w:color w:val="000000" w:themeColor="text1"/>
          <w:sz w:val="28"/>
          <w:szCs w:val="28"/>
          <w:rtl/>
        </w:rPr>
        <w:t xml:space="preserve"> رئيس قسم </w:t>
      </w:r>
      <w:r w:rsidRPr="00726828">
        <w:rPr>
          <w:rFonts w:ascii="Simplified Arabic" w:hAnsi="Simplified Arabic" w:cs="Simplified Arabic"/>
          <w:color w:val="000000" w:themeColor="text1"/>
          <w:sz w:val="28"/>
          <w:szCs w:val="28"/>
          <w:rtl/>
        </w:rPr>
        <w:tab/>
      </w:r>
      <w:r w:rsidRPr="00726828">
        <w:rPr>
          <w:rFonts w:ascii="Simplified Arabic" w:hAnsi="Simplified Arabic" w:cs="Simplified Arabic"/>
          <w:color w:val="000000" w:themeColor="text1"/>
          <w:sz w:val="28"/>
          <w:szCs w:val="28"/>
          <w:rtl/>
        </w:rPr>
        <w:tab/>
      </w:r>
      <w:r w:rsidRPr="00726828">
        <w:rPr>
          <w:rFonts w:ascii="Simplified Arabic" w:hAnsi="Simplified Arabic" w:cs="Simplified Arabic"/>
          <w:color w:val="000000" w:themeColor="text1"/>
          <w:sz w:val="28"/>
          <w:szCs w:val="28"/>
          <w:rtl/>
        </w:rPr>
        <w:tab/>
      </w:r>
      <w:r w:rsidRPr="00726828">
        <w:rPr>
          <w:rFonts w:ascii="Simplified Arabic" w:hAnsi="Simplified Arabic" w:cs="Simplified Arabic"/>
          <w:color w:val="000000" w:themeColor="text1"/>
          <w:sz w:val="28"/>
          <w:szCs w:val="28"/>
          <w:rtl/>
        </w:rPr>
        <w:tab/>
      </w:r>
      <w:r w:rsidRPr="00726828">
        <w:rPr>
          <w:rFonts w:ascii="Simplified Arabic" w:hAnsi="Simplified Arabic" w:cs="Simplified Arabic"/>
          <w:color w:val="000000" w:themeColor="text1"/>
          <w:sz w:val="28"/>
          <w:szCs w:val="28"/>
          <w:rtl/>
        </w:rPr>
        <w:t></w:t>
      </w:r>
      <w:r w:rsidRPr="00726828">
        <w:rPr>
          <w:rFonts w:ascii="Simplified Arabic" w:hAnsi="Simplified Arabic" w:cs="Simplified Arabic" w:hint="cs"/>
          <w:color w:val="000000" w:themeColor="text1"/>
          <w:sz w:val="28"/>
          <w:szCs w:val="28"/>
          <w:rtl/>
        </w:rPr>
        <w:t xml:space="preserve"> أخصائي</w:t>
      </w:r>
      <w:r w:rsidRPr="00726828">
        <w:rPr>
          <w:rFonts w:ascii="Simplified Arabic" w:hAnsi="Simplified Arabic" w:cs="Simplified Arabic"/>
          <w:color w:val="000000" w:themeColor="text1"/>
          <w:sz w:val="28"/>
          <w:szCs w:val="28"/>
          <w:rtl/>
        </w:rPr>
        <w:tab/>
      </w:r>
      <w:r w:rsidRPr="00726828">
        <w:rPr>
          <w:rFonts w:ascii="Simplified Arabic" w:hAnsi="Simplified Arabic" w:cs="Simplified Arabic"/>
          <w:color w:val="000000" w:themeColor="text1"/>
          <w:sz w:val="28"/>
          <w:szCs w:val="28"/>
          <w:rtl/>
        </w:rPr>
        <w:tab/>
      </w:r>
      <w:r w:rsidRPr="00726828">
        <w:rPr>
          <w:rFonts w:ascii="Simplified Arabic" w:hAnsi="Simplified Arabic" w:cs="Simplified Arabic"/>
          <w:color w:val="000000" w:themeColor="text1"/>
          <w:sz w:val="28"/>
          <w:szCs w:val="28"/>
          <w:rtl/>
        </w:rPr>
        <w:tab/>
      </w:r>
      <w:r w:rsidRPr="00726828">
        <w:rPr>
          <w:rFonts w:ascii="Simplified Arabic" w:hAnsi="Simplified Arabic" w:cs="Simplified Arabic"/>
          <w:color w:val="000000" w:themeColor="text1"/>
          <w:sz w:val="28"/>
          <w:szCs w:val="28"/>
          <w:rtl/>
        </w:rPr>
        <w:tab/>
      </w:r>
      <w:r w:rsidRPr="00726828">
        <w:rPr>
          <w:rFonts w:ascii="Simplified Arabic" w:hAnsi="Simplified Arabic" w:cs="Simplified Arabic"/>
          <w:color w:val="000000" w:themeColor="text1"/>
          <w:sz w:val="28"/>
          <w:szCs w:val="28"/>
          <w:rtl/>
        </w:rPr>
        <w:tab/>
      </w:r>
      <w:r w:rsidRPr="00726828">
        <w:rPr>
          <w:rFonts w:ascii="Simplified Arabic" w:hAnsi="Simplified Arabic" w:cs="Simplified Arabic"/>
          <w:color w:val="000000" w:themeColor="text1"/>
          <w:sz w:val="28"/>
          <w:szCs w:val="28"/>
          <w:rtl/>
        </w:rPr>
        <w:tab/>
      </w:r>
      <w:r w:rsidRPr="00726828">
        <w:rPr>
          <w:rFonts w:ascii="Simplified Arabic" w:hAnsi="Simplified Arabic" w:cs="Simplified Arabic"/>
          <w:color w:val="000000" w:themeColor="text1"/>
          <w:sz w:val="28"/>
          <w:szCs w:val="28"/>
          <w:rtl/>
        </w:rPr>
        <w:t></w:t>
      </w:r>
      <w:r w:rsidRPr="00726828">
        <w:rPr>
          <w:rFonts w:ascii="Simplified Arabic" w:hAnsi="Simplified Arabic" w:cs="Simplified Arabic" w:hint="cs"/>
          <w:color w:val="000000" w:themeColor="text1"/>
          <w:sz w:val="28"/>
          <w:szCs w:val="28"/>
          <w:rtl/>
        </w:rPr>
        <w:t xml:space="preserve"> موظف </w:t>
      </w:r>
      <w:r w:rsidRPr="00726828">
        <w:rPr>
          <w:rFonts w:ascii="Simplified Arabic" w:hAnsi="Simplified Arabic" w:cs="Simplified Arabic"/>
          <w:color w:val="000000" w:themeColor="text1"/>
          <w:sz w:val="28"/>
          <w:szCs w:val="28"/>
          <w:rtl/>
        </w:rPr>
        <w:tab/>
      </w:r>
      <w:r w:rsidRPr="00726828">
        <w:rPr>
          <w:rFonts w:ascii="Simplified Arabic" w:hAnsi="Simplified Arabic" w:cs="Simplified Arabic"/>
          <w:color w:val="000000" w:themeColor="text1"/>
          <w:sz w:val="28"/>
          <w:szCs w:val="28"/>
          <w:rtl/>
        </w:rPr>
        <w:tab/>
      </w:r>
      <w:r w:rsidRPr="00726828">
        <w:rPr>
          <w:rFonts w:ascii="Simplified Arabic" w:hAnsi="Simplified Arabic" w:cs="Simplified Arabic"/>
          <w:color w:val="000000" w:themeColor="text1"/>
          <w:sz w:val="28"/>
          <w:szCs w:val="28"/>
          <w:rtl/>
        </w:rPr>
        <w:tab/>
      </w:r>
      <w:r w:rsidRPr="00726828">
        <w:rPr>
          <w:rFonts w:ascii="Simplified Arabic" w:hAnsi="Simplified Arabic" w:cs="Simplified Arabic"/>
          <w:color w:val="000000" w:themeColor="text1"/>
          <w:sz w:val="28"/>
          <w:szCs w:val="28"/>
          <w:rtl/>
        </w:rPr>
        <w:tab/>
      </w:r>
      <w:r w:rsidRPr="00726828">
        <w:rPr>
          <w:rFonts w:ascii="Simplified Arabic" w:hAnsi="Simplified Arabic" w:cs="Simplified Arabic"/>
          <w:color w:val="000000" w:themeColor="text1"/>
          <w:sz w:val="28"/>
          <w:szCs w:val="28"/>
          <w:rtl/>
        </w:rPr>
        <w:t></w:t>
      </w:r>
      <w:r w:rsidRPr="00726828">
        <w:rPr>
          <w:rFonts w:ascii="Simplified Arabic" w:hAnsi="Simplified Arabic" w:cs="Simplified Arabic" w:hint="cs"/>
          <w:color w:val="000000" w:themeColor="text1"/>
          <w:sz w:val="28"/>
          <w:szCs w:val="28"/>
          <w:rtl/>
        </w:rPr>
        <w:t xml:space="preserve"> أخرى</w:t>
      </w:r>
    </w:p>
    <w:p w14:paraId="6DCCDF26" w14:textId="77777777" w:rsidR="00A52E2F" w:rsidRPr="00726828" w:rsidRDefault="00A52E2F" w:rsidP="00A52E2F">
      <w:pPr>
        <w:pStyle w:val="a6"/>
        <w:spacing w:before="100" w:beforeAutospacing="1" w:after="100" w:afterAutospacing="1" w:line="276" w:lineRule="auto"/>
        <w:ind w:left="423"/>
        <w:contextualSpacing w:val="0"/>
        <w:rPr>
          <w:rFonts w:ascii="Simplified Arabic" w:hAnsi="Simplified Arabic" w:cs="Simplified Arabic"/>
          <w:color w:val="000000" w:themeColor="text1"/>
          <w:sz w:val="28"/>
          <w:szCs w:val="28"/>
          <w:rtl/>
        </w:rPr>
      </w:pPr>
    </w:p>
    <w:p w14:paraId="0EEFDD68" w14:textId="77777777" w:rsidR="00A52E2F" w:rsidRPr="00726828" w:rsidRDefault="00A52E2F" w:rsidP="00A52E2F">
      <w:pPr>
        <w:pStyle w:val="a6"/>
        <w:spacing w:before="100" w:beforeAutospacing="1" w:after="100" w:afterAutospacing="1" w:line="276" w:lineRule="auto"/>
        <w:ind w:left="2880"/>
        <w:contextualSpacing w:val="0"/>
        <w:rPr>
          <w:rFonts w:ascii="Simplified Arabic" w:hAnsi="Simplified Arabic" w:cs="Simplified Arabic"/>
          <w:b/>
          <w:bCs/>
          <w:color w:val="000000" w:themeColor="text1"/>
          <w:sz w:val="28"/>
          <w:szCs w:val="28"/>
          <w:rtl/>
        </w:rPr>
      </w:pPr>
    </w:p>
    <w:p w14:paraId="230DA391" w14:textId="77777777" w:rsidR="00A52E2F" w:rsidRPr="00726828" w:rsidRDefault="00A52E2F" w:rsidP="00A52E2F">
      <w:pPr>
        <w:spacing w:before="100" w:beforeAutospacing="1" w:after="100" w:afterAutospacing="1" w:line="276" w:lineRule="auto"/>
        <w:rPr>
          <w:rFonts w:ascii="Simplified Arabic" w:hAnsi="Simplified Arabic" w:cs="Simplified Arabic"/>
          <w:color w:val="000000" w:themeColor="text1"/>
          <w:sz w:val="28"/>
          <w:szCs w:val="28"/>
          <w:rtl/>
        </w:rPr>
      </w:pPr>
      <w:r w:rsidRPr="00726828">
        <w:rPr>
          <w:rFonts w:ascii="Simplified Arabic" w:hAnsi="Simplified Arabic" w:cs="Simplified Arabic"/>
          <w:color w:val="000000" w:themeColor="text1"/>
          <w:sz w:val="28"/>
          <w:szCs w:val="28"/>
          <w:rtl/>
        </w:rPr>
        <w:br w:type="page"/>
      </w:r>
    </w:p>
    <w:p w14:paraId="5D48C1C6" w14:textId="77777777" w:rsidR="00A52E2F" w:rsidRPr="00726828" w:rsidRDefault="00A52E2F" w:rsidP="00A52E2F">
      <w:pPr>
        <w:spacing w:before="100" w:beforeAutospacing="1" w:after="100" w:afterAutospacing="1" w:line="276" w:lineRule="auto"/>
        <w:ind w:left="-2" w:hanging="14"/>
        <w:rPr>
          <w:rFonts w:ascii="Simplified Arabic" w:hAnsi="Simplified Arabic" w:cs="Simplified Arabic"/>
          <w:b/>
          <w:bCs/>
          <w:color w:val="000000" w:themeColor="text1"/>
          <w:sz w:val="36"/>
          <w:szCs w:val="36"/>
          <w:rtl/>
        </w:rPr>
      </w:pPr>
      <w:r w:rsidRPr="00726828">
        <w:rPr>
          <w:rFonts w:ascii="Simplified Arabic" w:hAnsi="Simplified Arabic" w:cs="Simplified Arabic"/>
          <w:b/>
          <w:bCs/>
          <w:color w:val="000000" w:themeColor="text1"/>
          <w:sz w:val="36"/>
          <w:szCs w:val="36"/>
          <w:rtl/>
        </w:rPr>
        <w:lastRenderedPageBreak/>
        <w:t xml:space="preserve">ثانيا محاور الاستبيان  </w:t>
      </w:r>
    </w:p>
    <w:p w14:paraId="4B3EA970" w14:textId="01AFC18A" w:rsidR="00A52E2F" w:rsidRPr="00726828" w:rsidRDefault="00A52E2F" w:rsidP="0087048F">
      <w:pPr>
        <w:pStyle w:val="a6"/>
        <w:numPr>
          <w:ilvl w:val="0"/>
          <w:numId w:val="29"/>
        </w:numPr>
        <w:spacing w:before="100" w:beforeAutospacing="1" w:after="100" w:afterAutospacing="1" w:line="276" w:lineRule="auto"/>
        <w:ind w:left="281"/>
        <w:contextualSpacing w:val="0"/>
        <w:jc w:val="both"/>
        <w:rPr>
          <w:rFonts w:ascii="Simplified Arabic" w:hAnsi="Simplified Arabic" w:cs="Simplified Arabic"/>
          <w:b/>
          <w:bCs/>
          <w:color w:val="000000" w:themeColor="text1"/>
          <w:sz w:val="32"/>
          <w:szCs w:val="32"/>
        </w:rPr>
      </w:pPr>
      <w:r w:rsidRPr="00726828">
        <w:rPr>
          <w:rFonts w:ascii="Simplified Arabic" w:hAnsi="Simplified Arabic" w:cs="Simplified Arabic"/>
          <w:b/>
          <w:bCs/>
          <w:color w:val="000000" w:themeColor="text1"/>
          <w:sz w:val="32"/>
          <w:szCs w:val="32"/>
          <w:rtl/>
        </w:rPr>
        <w:t xml:space="preserve">المحور الأول: </w:t>
      </w:r>
      <w:r w:rsidR="0087048F" w:rsidRPr="00726828">
        <w:rPr>
          <w:rFonts w:ascii="Simplified Arabic" w:eastAsia="Times New Roman" w:hAnsi="Simplified Arabic" w:cs="Simplified Arabic" w:hint="cs"/>
          <w:b/>
          <w:bCs/>
          <w:color w:val="000000" w:themeColor="text1"/>
          <w:sz w:val="32"/>
          <w:szCs w:val="32"/>
          <w:rtl/>
          <w:lang w:bidi="ar-JO"/>
          <w14:ligatures w14:val="none"/>
        </w:rPr>
        <w:t>أدوات التسويق الرقمي</w:t>
      </w:r>
      <w:r w:rsidRPr="00726828">
        <w:rPr>
          <w:rFonts w:ascii="Simplified Arabic" w:hAnsi="Simplified Arabic" w:cs="Simplified Arabic"/>
          <w:b/>
          <w:bCs/>
          <w:color w:val="000000" w:themeColor="text1"/>
          <w:sz w:val="32"/>
          <w:szCs w:val="32"/>
          <w:rtl/>
        </w:rPr>
        <w:t>، ضع إشارة (</w:t>
      </w:r>
      <w:r w:rsidRPr="00726828">
        <w:rPr>
          <w:rFonts w:ascii="Simplified Arabic" w:hAnsi="Simplified Arabic" w:cs="Simplified Arabic"/>
          <w:b/>
          <w:bCs/>
          <w:color w:val="000000" w:themeColor="text1"/>
          <w:sz w:val="32"/>
          <w:szCs w:val="32"/>
        </w:rPr>
        <w:sym w:font="Symbol" w:char="F0D6"/>
      </w:r>
      <w:r w:rsidRPr="00726828">
        <w:rPr>
          <w:rFonts w:ascii="Simplified Arabic" w:hAnsi="Simplified Arabic" w:cs="Simplified Arabic"/>
          <w:b/>
          <w:bCs/>
          <w:color w:val="000000" w:themeColor="text1"/>
          <w:sz w:val="32"/>
          <w:szCs w:val="32"/>
          <w:rtl/>
        </w:rPr>
        <w:t>) في المربع المناسب لاختيارك:</w:t>
      </w:r>
    </w:p>
    <w:tbl>
      <w:tblPr>
        <w:tblStyle w:val="1-1"/>
        <w:bidiVisual/>
        <w:tblW w:w="0" w:type="auto"/>
        <w:tblLook w:val="04A0" w:firstRow="1" w:lastRow="0" w:firstColumn="1" w:lastColumn="0" w:noHBand="0" w:noVBand="1"/>
      </w:tblPr>
      <w:tblGrid>
        <w:gridCol w:w="4693"/>
        <w:gridCol w:w="946"/>
        <w:gridCol w:w="680"/>
        <w:gridCol w:w="717"/>
        <w:gridCol w:w="880"/>
        <w:gridCol w:w="1146"/>
      </w:tblGrid>
      <w:tr w:rsidR="0087048F" w:rsidRPr="00726828" w14:paraId="624170B8" w14:textId="77777777" w:rsidTr="0087048F">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DF705BB" w14:textId="77777777" w:rsidR="00A52E2F" w:rsidRPr="00726828" w:rsidRDefault="00A52E2F" w:rsidP="0087048F">
            <w:pPr>
              <w:spacing w:before="100" w:beforeAutospacing="1" w:after="100" w:afterAutospacing="1" w:line="276" w:lineRule="auto"/>
              <w:jc w:val="center"/>
              <w:rPr>
                <w:rFonts w:ascii="Simplified Arabic" w:eastAsia="Calibri" w:hAnsi="Simplified Arabic" w:cs="Simplified Arabic"/>
                <w:color w:val="000000" w:themeColor="text1"/>
                <w:sz w:val="28"/>
                <w:szCs w:val="28"/>
                <w:rtl/>
                <w14:ligatures w14:val="none"/>
              </w:rPr>
            </w:pPr>
            <w:r w:rsidRPr="00726828">
              <w:rPr>
                <w:rFonts w:ascii="Simplified Arabic" w:eastAsia="Calibri" w:hAnsi="Simplified Arabic" w:cs="Simplified Arabic"/>
                <w:color w:val="000000" w:themeColor="text1"/>
                <w:sz w:val="28"/>
                <w:szCs w:val="28"/>
                <w:rtl/>
                <w14:ligatures w14:val="none"/>
              </w:rPr>
              <w:t>البعد</w:t>
            </w:r>
          </w:p>
        </w:tc>
        <w:tc>
          <w:tcPr>
            <w:tcW w:w="0" w:type="auto"/>
            <w:vAlign w:val="center"/>
          </w:tcPr>
          <w:p w14:paraId="48A39AD2" w14:textId="77777777" w:rsidR="00A52E2F" w:rsidRPr="00726828" w:rsidRDefault="00A52E2F" w:rsidP="0087048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8"/>
                <w:szCs w:val="28"/>
                <w:rtl/>
                <w14:ligatures w14:val="none"/>
              </w:rPr>
            </w:pPr>
            <w:r w:rsidRPr="00726828">
              <w:rPr>
                <w:rFonts w:ascii="Simplified Arabic" w:hAnsi="Simplified Arabic" w:cs="Simplified Arabic"/>
                <w:color w:val="000000" w:themeColor="text1"/>
                <w:sz w:val="28"/>
                <w:szCs w:val="28"/>
                <w:rtl/>
              </w:rPr>
              <w:t>أوافق بشدة</w:t>
            </w:r>
          </w:p>
        </w:tc>
        <w:tc>
          <w:tcPr>
            <w:tcW w:w="0" w:type="auto"/>
            <w:vAlign w:val="center"/>
          </w:tcPr>
          <w:p w14:paraId="4777337E" w14:textId="77777777" w:rsidR="00A52E2F" w:rsidRPr="00726828" w:rsidRDefault="00A52E2F" w:rsidP="0087048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8"/>
                <w:szCs w:val="28"/>
                <w:rtl/>
                <w14:ligatures w14:val="none"/>
              </w:rPr>
            </w:pPr>
            <w:r w:rsidRPr="00726828">
              <w:rPr>
                <w:rFonts w:ascii="Simplified Arabic" w:hAnsi="Simplified Arabic" w:cs="Simplified Arabic"/>
                <w:color w:val="000000" w:themeColor="text1"/>
                <w:sz w:val="28"/>
                <w:szCs w:val="28"/>
                <w:rtl/>
              </w:rPr>
              <w:t>أوافق</w:t>
            </w:r>
          </w:p>
        </w:tc>
        <w:tc>
          <w:tcPr>
            <w:tcW w:w="0" w:type="auto"/>
            <w:vAlign w:val="center"/>
          </w:tcPr>
          <w:p w14:paraId="42FF545F" w14:textId="77777777" w:rsidR="00A52E2F" w:rsidRPr="00726828" w:rsidRDefault="00A52E2F" w:rsidP="0087048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8"/>
                <w:szCs w:val="28"/>
                <w:rtl/>
                <w14:ligatures w14:val="none"/>
              </w:rPr>
            </w:pPr>
            <w:r w:rsidRPr="00726828">
              <w:rPr>
                <w:rFonts w:ascii="Simplified Arabic" w:hAnsi="Simplified Arabic" w:cs="Simplified Arabic"/>
                <w:color w:val="000000" w:themeColor="text1"/>
                <w:sz w:val="28"/>
                <w:szCs w:val="28"/>
                <w:rtl/>
              </w:rPr>
              <w:t>محايد</w:t>
            </w:r>
          </w:p>
        </w:tc>
        <w:tc>
          <w:tcPr>
            <w:tcW w:w="0" w:type="auto"/>
            <w:vAlign w:val="center"/>
          </w:tcPr>
          <w:p w14:paraId="5854940E" w14:textId="77777777" w:rsidR="00A52E2F" w:rsidRPr="00726828" w:rsidRDefault="00A52E2F" w:rsidP="0087048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8"/>
                <w:szCs w:val="28"/>
                <w:rtl/>
                <w14:ligatures w14:val="none"/>
              </w:rPr>
            </w:pPr>
            <w:r w:rsidRPr="00726828">
              <w:rPr>
                <w:rFonts w:ascii="Simplified Arabic" w:hAnsi="Simplified Arabic" w:cs="Simplified Arabic"/>
                <w:color w:val="000000" w:themeColor="text1"/>
                <w:sz w:val="28"/>
                <w:szCs w:val="28"/>
                <w:rtl/>
              </w:rPr>
              <w:t>معارض</w:t>
            </w:r>
          </w:p>
        </w:tc>
        <w:tc>
          <w:tcPr>
            <w:tcW w:w="0" w:type="auto"/>
            <w:vAlign w:val="center"/>
          </w:tcPr>
          <w:p w14:paraId="3FC0CB3B" w14:textId="77777777" w:rsidR="00A52E2F" w:rsidRPr="00726828" w:rsidRDefault="00A52E2F" w:rsidP="0087048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8"/>
                <w:szCs w:val="28"/>
                <w:rtl/>
              </w:rPr>
            </w:pPr>
            <w:r w:rsidRPr="00726828">
              <w:rPr>
                <w:rFonts w:ascii="Simplified Arabic" w:hAnsi="Simplified Arabic" w:cs="Simplified Arabic"/>
                <w:color w:val="000000" w:themeColor="text1"/>
                <w:sz w:val="28"/>
                <w:szCs w:val="28"/>
                <w:rtl/>
              </w:rPr>
              <w:t>معارض بشدة</w:t>
            </w:r>
          </w:p>
        </w:tc>
      </w:tr>
      <w:tr w:rsidR="0087048F" w:rsidRPr="00726828" w14:paraId="2B7B216E" w14:textId="77777777" w:rsidTr="0087048F">
        <w:tc>
          <w:tcPr>
            <w:cnfStyle w:val="001000000000" w:firstRow="0" w:lastRow="0" w:firstColumn="1" w:lastColumn="0" w:oddVBand="0" w:evenVBand="0" w:oddHBand="0" w:evenHBand="0" w:firstRowFirstColumn="0" w:firstRowLastColumn="0" w:lastRowFirstColumn="0" w:lastRowLastColumn="0"/>
            <w:tcW w:w="0" w:type="auto"/>
            <w:gridSpan w:val="6"/>
            <w:vAlign w:val="center"/>
          </w:tcPr>
          <w:p w14:paraId="3A88C1AF" w14:textId="21A88418" w:rsidR="0087048F" w:rsidRPr="00726828" w:rsidRDefault="0087048F" w:rsidP="0087048F">
            <w:pPr>
              <w:spacing w:before="100" w:beforeAutospacing="1" w:after="100" w:afterAutospacing="1" w:line="276" w:lineRule="auto"/>
              <w:jc w:val="center"/>
              <w:rPr>
                <w:rFonts w:ascii="Simplified Arabic" w:hAnsi="Simplified Arabic" w:cs="Simplified Arabic"/>
                <w:color w:val="000000" w:themeColor="text1"/>
                <w:sz w:val="28"/>
                <w:szCs w:val="28"/>
                <w:rtl/>
              </w:rPr>
            </w:pPr>
            <w:r w:rsidRPr="00726828">
              <w:rPr>
                <w:rFonts w:ascii="Simplified Arabic" w:hAnsi="Simplified Arabic" w:cs="Simplified Arabic" w:hint="cs"/>
                <w:color w:val="000000" w:themeColor="text1"/>
                <w:sz w:val="28"/>
                <w:szCs w:val="28"/>
                <w:rtl/>
              </w:rPr>
              <w:t>التسويق عبر المواقع الإلكترونية</w:t>
            </w:r>
          </w:p>
        </w:tc>
      </w:tr>
      <w:tr w:rsidR="0087048F" w:rsidRPr="00726828" w14:paraId="5B28636E" w14:textId="77777777" w:rsidTr="0087048F">
        <w:tc>
          <w:tcPr>
            <w:cnfStyle w:val="001000000000" w:firstRow="0" w:lastRow="0" w:firstColumn="1" w:lastColumn="0" w:oddVBand="0" w:evenVBand="0" w:oddHBand="0" w:evenHBand="0" w:firstRowFirstColumn="0" w:firstRowLastColumn="0" w:lastRowFirstColumn="0" w:lastRowLastColumn="0"/>
            <w:tcW w:w="0" w:type="auto"/>
            <w:vAlign w:val="center"/>
          </w:tcPr>
          <w:p w14:paraId="79BCC37A" w14:textId="7E0282BC" w:rsidR="0087048F" w:rsidRPr="00726828" w:rsidRDefault="0087048F" w:rsidP="0087048F">
            <w:pPr>
              <w:spacing w:before="100" w:beforeAutospacing="1" w:after="100" w:afterAutospacing="1" w:line="276" w:lineRule="auto"/>
              <w:jc w:val="center"/>
              <w:rPr>
                <w:rFonts w:ascii="Simplified Arabic" w:eastAsia="Calibri" w:hAnsi="Simplified Arabic" w:cs="Simplified Arabic"/>
                <w:color w:val="000000" w:themeColor="text1"/>
                <w:sz w:val="28"/>
                <w:szCs w:val="28"/>
                <w:rtl/>
                <w14:ligatures w14:val="none"/>
              </w:rPr>
            </w:pPr>
            <w:r w:rsidRPr="00726828">
              <w:rPr>
                <w:rFonts w:ascii="Simplified Arabic" w:eastAsia="Times New Roman" w:hAnsi="Simplified Arabic" w:cs="Simplified Arabic"/>
                <w:color w:val="000000" w:themeColor="text1"/>
                <w:kern w:val="0"/>
                <w:sz w:val="28"/>
                <w:szCs w:val="28"/>
                <w:rtl/>
                <w14:ligatures w14:val="none"/>
              </w:rPr>
              <w:t>يوفر الموقع الإلكتروني للغرفة التجارية معلومات محدَّثة وشاملة عن خدماتها</w:t>
            </w:r>
          </w:p>
        </w:tc>
        <w:tc>
          <w:tcPr>
            <w:tcW w:w="0" w:type="auto"/>
            <w:vAlign w:val="center"/>
          </w:tcPr>
          <w:p w14:paraId="59A41F85"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085A296E"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05F41AF6"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00BAF31D"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1F0D454D"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87048F" w:rsidRPr="00726828" w14:paraId="3C290020" w14:textId="77777777" w:rsidTr="0087048F">
        <w:tc>
          <w:tcPr>
            <w:cnfStyle w:val="001000000000" w:firstRow="0" w:lastRow="0" w:firstColumn="1" w:lastColumn="0" w:oddVBand="0" w:evenVBand="0" w:oddHBand="0" w:evenHBand="0" w:firstRowFirstColumn="0" w:firstRowLastColumn="0" w:lastRowFirstColumn="0" w:lastRowLastColumn="0"/>
            <w:tcW w:w="0" w:type="auto"/>
            <w:vAlign w:val="center"/>
          </w:tcPr>
          <w:p w14:paraId="2AD75291" w14:textId="415E5531" w:rsidR="0087048F" w:rsidRPr="00726828" w:rsidRDefault="0087048F" w:rsidP="0087048F">
            <w:pPr>
              <w:spacing w:before="100" w:beforeAutospacing="1" w:after="100" w:afterAutospacing="1" w:line="276" w:lineRule="auto"/>
              <w:jc w:val="center"/>
              <w:rPr>
                <w:rFonts w:ascii="Simplified Arabic" w:eastAsia="Calibri" w:hAnsi="Simplified Arabic" w:cs="Simplified Arabic"/>
                <w:color w:val="000000" w:themeColor="text1"/>
                <w:sz w:val="28"/>
                <w:szCs w:val="28"/>
                <w:rtl/>
                <w14:ligatures w14:val="none"/>
              </w:rPr>
            </w:pPr>
            <w:r w:rsidRPr="00726828">
              <w:rPr>
                <w:rFonts w:ascii="Simplified Arabic" w:eastAsia="Times New Roman" w:hAnsi="Simplified Arabic" w:cs="Simplified Arabic"/>
                <w:color w:val="000000" w:themeColor="text1"/>
                <w:kern w:val="0"/>
                <w:sz w:val="28"/>
                <w:szCs w:val="28"/>
                <w:rtl/>
                <w14:ligatures w14:val="none"/>
              </w:rPr>
              <w:t>يتميّز الموقع الإلكتروني للغرفة بسهولة التصفح ووضوح التصميم</w:t>
            </w:r>
          </w:p>
        </w:tc>
        <w:tc>
          <w:tcPr>
            <w:tcW w:w="0" w:type="auto"/>
            <w:vAlign w:val="center"/>
          </w:tcPr>
          <w:p w14:paraId="218749C3"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5E258372"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6030A2CD"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44E26C03"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D568B41"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87048F" w:rsidRPr="00726828" w14:paraId="7E980826" w14:textId="77777777" w:rsidTr="0087048F">
        <w:tc>
          <w:tcPr>
            <w:cnfStyle w:val="001000000000" w:firstRow="0" w:lastRow="0" w:firstColumn="1" w:lastColumn="0" w:oddVBand="0" w:evenVBand="0" w:oddHBand="0" w:evenHBand="0" w:firstRowFirstColumn="0" w:firstRowLastColumn="0" w:lastRowFirstColumn="0" w:lastRowLastColumn="0"/>
            <w:tcW w:w="0" w:type="auto"/>
            <w:vAlign w:val="center"/>
          </w:tcPr>
          <w:p w14:paraId="64FD85D6" w14:textId="5AF70C0B" w:rsidR="0087048F" w:rsidRPr="00726828" w:rsidRDefault="0087048F" w:rsidP="0087048F">
            <w:pPr>
              <w:spacing w:before="100" w:beforeAutospacing="1" w:after="100" w:afterAutospacing="1" w:line="276" w:lineRule="auto"/>
              <w:jc w:val="center"/>
              <w:rPr>
                <w:rFonts w:ascii="Simplified Arabic" w:eastAsia="Calibri" w:hAnsi="Simplified Arabic" w:cs="Simplified Arabic"/>
                <w:color w:val="000000" w:themeColor="text1"/>
                <w:sz w:val="28"/>
                <w:szCs w:val="28"/>
                <w:rtl/>
                <w14:ligatures w14:val="none"/>
              </w:rPr>
            </w:pPr>
            <w:r w:rsidRPr="00726828">
              <w:rPr>
                <w:rFonts w:ascii="Simplified Arabic" w:eastAsia="Times New Roman" w:hAnsi="Simplified Arabic" w:cs="Simplified Arabic"/>
                <w:color w:val="000000" w:themeColor="text1"/>
                <w:kern w:val="0"/>
                <w:sz w:val="28"/>
                <w:szCs w:val="28"/>
                <w:rtl/>
                <w14:ligatures w14:val="none"/>
              </w:rPr>
              <w:t>يتيح الموقع الإلكتروني قنوات فعّالة للتواصل مع العملاء والمستفيدين</w:t>
            </w:r>
          </w:p>
        </w:tc>
        <w:tc>
          <w:tcPr>
            <w:tcW w:w="0" w:type="auto"/>
            <w:vAlign w:val="center"/>
          </w:tcPr>
          <w:p w14:paraId="6D04439F"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57A325A5"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28E80096"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676B4591"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1958CC08"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87048F" w:rsidRPr="00726828" w14:paraId="63A5EA71" w14:textId="77777777" w:rsidTr="0087048F">
        <w:tc>
          <w:tcPr>
            <w:cnfStyle w:val="001000000000" w:firstRow="0" w:lastRow="0" w:firstColumn="1" w:lastColumn="0" w:oddVBand="0" w:evenVBand="0" w:oddHBand="0" w:evenHBand="0" w:firstRowFirstColumn="0" w:firstRowLastColumn="0" w:lastRowFirstColumn="0" w:lastRowLastColumn="0"/>
            <w:tcW w:w="0" w:type="auto"/>
            <w:vAlign w:val="center"/>
          </w:tcPr>
          <w:p w14:paraId="6441E381" w14:textId="5295FAA1" w:rsidR="0087048F" w:rsidRPr="00726828" w:rsidRDefault="0087048F" w:rsidP="0087048F">
            <w:pPr>
              <w:spacing w:before="100" w:beforeAutospacing="1" w:after="100" w:afterAutospacing="1" w:line="276" w:lineRule="auto"/>
              <w:jc w:val="center"/>
              <w:rPr>
                <w:rFonts w:ascii="Simplified Arabic" w:eastAsia="Calibri" w:hAnsi="Simplified Arabic" w:cs="Simplified Arabic"/>
                <w:color w:val="000000" w:themeColor="text1"/>
                <w:sz w:val="28"/>
                <w:szCs w:val="28"/>
                <w:rtl/>
                <w14:ligatures w14:val="none"/>
              </w:rPr>
            </w:pPr>
            <w:r w:rsidRPr="00726828">
              <w:rPr>
                <w:rFonts w:ascii="Simplified Arabic" w:eastAsia="Times New Roman" w:hAnsi="Simplified Arabic" w:cs="Simplified Arabic"/>
                <w:color w:val="000000" w:themeColor="text1"/>
                <w:kern w:val="0"/>
                <w:sz w:val="28"/>
                <w:szCs w:val="28"/>
                <w:rtl/>
                <w14:ligatures w14:val="none"/>
              </w:rPr>
              <w:t>يُسهم الموقع الإلكتروني في تقديم الخدمات الرقمية للمنتسبين بكفاءة</w:t>
            </w:r>
          </w:p>
        </w:tc>
        <w:tc>
          <w:tcPr>
            <w:tcW w:w="0" w:type="auto"/>
            <w:vAlign w:val="center"/>
          </w:tcPr>
          <w:p w14:paraId="4EC1B297"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7ED25D1"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5FD0B065"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640BFB11"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AAB95FD"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87048F" w:rsidRPr="00726828" w14:paraId="69B4DAF8" w14:textId="77777777" w:rsidTr="0087048F">
        <w:tc>
          <w:tcPr>
            <w:cnfStyle w:val="001000000000" w:firstRow="0" w:lastRow="0" w:firstColumn="1" w:lastColumn="0" w:oddVBand="0" w:evenVBand="0" w:oddHBand="0" w:evenHBand="0" w:firstRowFirstColumn="0" w:firstRowLastColumn="0" w:lastRowFirstColumn="0" w:lastRowLastColumn="0"/>
            <w:tcW w:w="0" w:type="auto"/>
            <w:gridSpan w:val="6"/>
            <w:vAlign w:val="center"/>
          </w:tcPr>
          <w:p w14:paraId="67169DE9" w14:textId="5AC7AF30" w:rsidR="0087048F" w:rsidRPr="00726828" w:rsidRDefault="0087048F" w:rsidP="0087048F">
            <w:pPr>
              <w:spacing w:before="100" w:beforeAutospacing="1" w:after="100" w:afterAutospacing="1" w:line="276" w:lineRule="auto"/>
              <w:jc w:val="center"/>
              <w:rPr>
                <w:rFonts w:ascii="Simplified Arabic" w:hAnsi="Simplified Arabic" w:cs="Simplified Arabic"/>
                <w:color w:val="000000" w:themeColor="text1"/>
                <w:sz w:val="28"/>
                <w:szCs w:val="28"/>
                <w:rtl/>
              </w:rPr>
            </w:pPr>
            <w:r w:rsidRPr="00726828">
              <w:rPr>
                <w:rFonts w:ascii="Simplified Arabic" w:hAnsi="Simplified Arabic" w:cs="Simplified Arabic" w:hint="cs"/>
                <w:color w:val="000000" w:themeColor="text1"/>
                <w:sz w:val="28"/>
                <w:szCs w:val="28"/>
                <w:rtl/>
              </w:rPr>
              <w:t>التسويق عبر مواقع التواصل الاجتماعي</w:t>
            </w:r>
          </w:p>
        </w:tc>
      </w:tr>
      <w:tr w:rsidR="0087048F" w:rsidRPr="00726828" w14:paraId="7C4D0758" w14:textId="77777777" w:rsidTr="0087048F">
        <w:tc>
          <w:tcPr>
            <w:cnfStyle w:val="001000000000" w:firstRow="0" w:lastRow="0" w:firstColumn="1" w:lastColumn="0" w:oddVBand="0" w:evenVBand="0" w:oddHBand="0" w:evenHBand="0" w:firstRowFirstColumn="0" w:firstRowLastColumn="0" w:lastRowFirstColumn="0" w:lastRowLastColumn="0"/>
            <w:tcW w:w="0" w:type="auto"/>
            <w:vAlign w:val="center"/>
          </w:tcPr>
          <w:p w14:paraId="47BB97B8" w14:textId="0707EECA" w:rsidR="0087048F" w:rsidRPr="00726828" w:rsidRDefault="0087048F" w:rsidP="0087048F">
            <w:pPr>
              <w:spacing w:before="100" w:beforeAutospacing="1" w:after="100" w:afterAutospacing="1" w:line="276" w:lineRule="auto"/>
              <w:jc w:val="center"/>
              <w:rPr>
                <w:rFonts w:ascii="Simplified Arabic" w:eastAsia="Calibri" w:hAnsi="Simplified Arabic" w:cs="Simplified Arabic"/>
                <w:color w:val="000000" w:themeColor="text1"/>
                <w:sz w:val="28"/>
                <w:szCs w:val="28"/>
                <w:rtl/>
                <w14:ligatures w14:val="none"/>
              </w:rPr>
            </w:pPr>
            <w:r w:rsidRPr="00726828">
              <w:rPr>
                <w:rFonts w:ascii="Simplified Arabic" w:eastAsia="Times New Roman" w:hAnsi="Simplified Arabic" w:cs="Simplified Arabic"/>
                <w:color w:val="000000" w:themeColor="text1"/>
                <w:kern w:val="0"/>
                <w:sz w:val="28"/>
                <w:szCs w:val="28"/>
                <w:rtl/>
                <w14:ligatures w14:val="none"/>
              </w:rPr>
              <w:t>تمتلك الغرفة التجارية حساباتٍ نشطة على منصات التواصل الاجتماعي المختلفة</w:t>
            </w:r>
          </w:p>
        </w:tc>
        <w:tc>
          <w:tcPr>
            <w:tcW w:w="0" w:type="auto"/>
            <w:vAlign w:val="center"/>
          </w:tcPr>
          <w:p w14:paraId="02B8388D"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05E305E"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68727A5D"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0ACD2811"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B86C553"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87048F" w:rsidRPr="00726828" w14:paraId="415AEEFB" w14:textId="77777777" w:rsidTr="0087048F">
        <w:tc>
          <w:tcPr>
            <w:cnfStyle w:val="001000000000" w:firstRow="0" w:lastRow="0" w:firstColumn="1" w:lastColumn="0" w:oddVBand="0" w:evenVBand="0" w:oddHBand="0" w:evenHBand="0" w:firstRowFirstColumn="0" w:firstRowLastColumn="0" w:lastRowFirstColumn="0" w:lastRowLastColumn="0"/>
            <w:tcW w:w="0" w:type="auto"/>
            <w:vAlign w:val="center"/>
          </w:tcPr>
          <w:p w14:paraId="488D6BC8" w14:textId="56607809" w:rsidR="0087048F" w:rsidRPr="00726828" w:rsidRDefault="0087048F" w:rsidP="0087048F">
            <w:pPr>
              <w:spacing w:before="100" w:beforeAutospacing="1" w:after="100" w:afterAutospacing="1" w:line="276" w:lineRule="auto"/>
              <w:jc w:val="center"/>
              <w:rPr>
                <w:rFonts w:ascii="Simplified Arabic" w:eastAsia="Calibri" w:hAnsi="Simplified Arabic" w:cs="Simplified Arabic"/>
                <w:color w:val="000000" w:themeColor="text1"/>
                <w:sz w:val="28"/>
                <w:szCs w:val="28"/>
                <w:rtl/>
                <w14:ligatures w14:val="none"/>
              </w:rPr>
            </w:pPr>
            <w:r w:rsidRPr="00726828">
              <w:rPr>
                <w:rFonts w:ascii="Simplified Arabic" w:eastAsia="Times New Roman" w:hAnsi="Simplified Arabic" w:cs="Simplified Arabic"/>
                <w:color w:val="000000" w:themeColor="text1"/>
                <w:kern w:val="0"/>
                <w:sz w:val="28"/>
                <w:szCs w:val="28"/>
                <w:rtl/>
                <w14:ligatures w14:val="none"/>
              </w:rPr>
              <w:t>تحرص الغرفة على نشر محتوى تفاعلي جذّاب عبر منصات التواصل الاجتماعي</w:t>
            </w:r>
          </w:p>
        </w:tc>
        <w:tc>
          <w:tcPr>
            <w:tcW w:w="0" w:type="auto"/>
            <w:vAlign w:val="center"/>
          </w:tcPr>
          <w:p w14:paraId="746CA38E"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06CB7EDE"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47CEBCED"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6132A55D"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6EFED5BF"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87048F" w:rsidRPr="00726828" w14:paraId="34D2C40A" w14:textId="77777777" w:rsidTr="0087048F">
        <w:tc>
          <w:tcPr>
            <w:cnfStyle w:val="001000000000" w:firstRow="0" w:lastRow="0" w:firstColumn="1" w:lastColumn="0" w:oddVBand="0" w:evenVBand="0" w:oddHBand="0" w:evenHBand="0" w:firstRowFirstColumn="0" w:firstRowLastColumn="0" w:lastRowFirstColumn="0" w:lastRowLastColumn="0"/>
            <w:tcW w:w="0" w:type="auto"/>
            <w:vAlign w:val="center"/>
          </w:tcPr>
          <w:p w14:paraId="61FE6624" w14:textId="4DE9DFC0" w:rsidR="0087048F" w:rsidRPr="00726828" w:rsidRDefault="0087048F" w:rsidP="0087048F">
            <w:pPr>
              <w:spacing w:before="100" w:beforeAutospacing="1" w:after="100" w:afterAutospacing="1" w:line="276" w:lineRule="auto"/>
              <w:jc w:val="center"/>
              <w:rPr>
                <w:rFonts w:ascii="Simplified Arabic" w:eastAsia="Calibri" w:hAnsi="Simplified Arabic" w:cs="Simplified Arabic"/>
                <w:color w:val="000000" w:themeColor="text1"/>
                <w:sz w:val="28"/>
                <w:szCs w:val="28"/>
                <w:rtl/>
                <w14:ligatures w14:val="none"/>
              </w:rPr>
            </w:pPr>
            <w:r w:rsidRPr="00726828">
              <w:rPr>
                <w:rFonts w:ascii="Simplified Arabic" w:eastAsia="Times New Roman" w:hAnsi="Simplified Arabic" w:cs="Simplified Arabic"/>
                <w:color w:val="000000" w:themeColor="text1"/>
                <w:kern w:val="0"/>
                <w:sz w:val="28"/>
                <w:szCs w:val="28"/>
                <w:rtl/>
                <w14:ligatures w14:val="none"/>
              </w:rPr>
              <w:t>تستجيب الغرفة بسرعة لاستفسارات الجمهور عبر منصات التواصل الاجتماعي</w:t>
            </w:r>
          </w:p>
        </w:tc>
        <w:tc>
          <w:tcPr>
            <w:tcW w:w="0" w:type="auto"/>
            <w:vAlign w:val="center"/>
          </w:tcPr>
          <w:p w14:paraId="77A15023"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028C3F7C"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596C39C2"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27F0ACC9"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57215550"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87048F" w:rsidRPr="00726828" w14:paraId="5EC81839" w14:textId="77777777" w:rsidTr="0087048F">
        <w:tc>
          <w:tcPr>
            <w:cnfStyle w:val="001000000000" w:firstRow="0" w:lastRow="0" w:firstColumn="1" w:lastColumn="0" w:oddVBand="0" w:evenVBand="0" w:oddHBand="0" w:evenHBand="0" w:firstRowFirstColumn="0" w:firstRowLastColumn="0" w:lastRowFirstColumn="0" w:lastRowLastColumn="0"/>
            <w:tcW w:w="0" w:type="auto"/>
            <w:vAlign w:val="center"/>
          </w:tcPr>
          <w:p w14:paraId="16AB63CB" w14:textId="2039AF41" w:rsidR="0087048F" w:rsidRPr="00726828" w:rsidRDefault="0087048F" w:rsidP="0087048F">
            <w:pPr>
              <w:spacing w:before="100" w:beforeAutospacing="1" w:after="100" w:afterAutospacing="1" w:line="276" w:lineRule="auto"/>
              <w:jc w:val="center"/>
              <w:rPr>
                <w:rFonts w:ascii="Simplified Arabic" w:eastAsia="Calibri" w:hAnsi="Simplified Arabic" w:cs="Simplified Arabic"/>
                <w:color w:val="000000" w:themeColor="text1"/>
                <w:sz w:val="28"/>
                <w:szCs w:val="28"/>
                <w:rtl/>
                <w14:ligatures w14:val="none"/>
              </w:rPr>
            </w:pPr>
            <w:r w:rsidRPr="00726828">
              <w:rPr>
                <w:rFonts w:ascii="Simplified Arabic" w:eastAsia="Times New Roman" w:hAnsi="Simplified Arabic" w:cs="Simplified Arabic"/>
                <w:color w:val="000000" w:themeColor="text1"/>
                <w:kern w:val="0"/>
                <w:sz w:val="28"/>
                <w:szCs w:val="28"/>
                <w:rtl/>
                <w14:ligatures w14:val="none"/>
              </w:rPr>
              <w:t>تُسهم منصات التواصل الاجتماعي في تعزيز الحضور المؤسسي للغرفة التجارية</w:t>
            </w:r>
          </w:p>
        </w:tc>
        <w:tc>
          <w:tcPr>
            <w:tcW w:w="0" w:type="auto"/>
            <w:vAlign w:val="center"/>
          </w:tcPr>
          <w:p w14:paraId="48201027"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111884DC"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4AD937B"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41FFD24A"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0E333D6C"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87048F" w:rsidRPr="00726828" w14:paraId="098CADFD" w14:textId="77777777" w:rsidTr="0087048F">
        <w:tc>
          <w:tcPr>
            <w:cnfStyle w:val="001000000000" w:firstRow="0" w:lastRow="0" w:firstColumn="1" w:lastColumn="0" w:oddVBand="0" w:evenVBand="0" w:oddHBand="0" w:evenHBand="0" w:firstRowFirstColumn="0" w:firstRowLastColumn="0" w:lastRowFirstColumn="0" w:lastRowLastColumn="0"/>
            <w:tcW w:w="0" w:type="auto"/>
            <w:gridSpan w:val="6"/>
            <w:vAlign w:val="center"/>
          </w:tcPr>
          <w:p w14:paraId="7E43C941" w14:textId="20D076A2" w:rsidR="0087048F" w:rsidRPr="00726828" w:rsidRDefault="0087048F" w:rsidP="0087048F">
            <w:pPr>
              <w:spacing w:before="100" w:beforeAutospacing="1" w:after="100" w:afterAutospacing="1" w:line="276" w:lineRule="auto"/>
              <w:jc w:val="center"/>
              <w:rPr>
                <w:rFonts w:ascii="Simplified Arabic" w:hAnsi="Simplified Arabic" w:cs="Simplified Arabic"/>
                <w:color w:val="000000" w:themeColor="text1"/>
                <w:sz w:val="28"/>
                <w:szCs w:val="28"/>
                <w:rtl/>
              </w:rPr>
            </w:pPr>
            <w:r w:rsidRPr="00726828">
              <w:rPr>
                <w:rFonts w:ascii="Simplified Arabic" w:hAnsi="Simplified Arabic" w:cs="Simplified Arabic" w:hint="cs"/>
                <w:color w:val="000000" w:themeColor="text1"/>
                <w:sz w:val="28"/>
                <w:szCs w:val="28"/>
                <w:rtl/>
              </w:rPr>
              <w:t>التسويق عبر البريد الالكتروني</w:t>
            </w:r>
          </w:p>
        </w:tc>
      </w:tr>
      <w:tr w:rsidR="0087048F" w:rsidRPr="00726828" w14:paraId="1C406E62" w14:textId="77777777" w:rsidTr="0087048F">
        <w:tc>
          <w:tcPr>
            <w:cnfStyle w:val="001000000000" w:firstRow="0" w:lastRow="0" w:firstColumn="1" w:lastColumn="0" w:oddVBand="0" w:evenVBand="0" w:oddHBand="0" w:evenHBand="0" w:firstRowFirstColumn="0" w:firstRowLastColumn="0" w:lastRowFirstColumn="0" w:lastRowLastColumn="0"/>
            <w:tcW w:w="0" w:type="auto"/>
            <w:vAlign w:val="center"/>
          </w:tcPr>
          <w:p w14:paraId="4FB044CC" w14:textId="1745C99C" w:rsidR="0087048F" w:rsidRPr="00726828" w:rsidRDefault="0087048F" w:rsidP="0087048F">
            <w:pPr>
              <w:spacing w:before="100" w:beforeAutospacing="1" w:after="100" w:afterAutospacing="1" w:line="276" w:lineRule="auto"/>
              <w:jc w:val="center"/>
              <w:rPr>
                <w:rFonts w:ascii="Simplified Arabic" w:eastAsia="Calibri" w:hAnsi="Simplified Arabic" w:cs="Simplified Arabic"/>
                <w:color w:val="000000" w:themeColor="text1"/>
                <w:sz w:val="28"/>
                <w:szCs w:val="28"/>
                <w:rtl/>
                <w14:ligatures w14:val="none"/>
              </w:rPr>
            </w:pPr>
            <w:r w:rsidRPr="00726828">
              <w:rPr>
                <w:rFonts w:ascii="Simplified Arabic" w:eastAsia="Times New Roman" w:hAnsi="Simplified Arabic" w:cs="Simplified Arabic"/>
                <w:color w:val="000000" w:themeColor="text1"/>
                <w:kern w:val="0"/>
                <w:sz w:val="28"/>
                <w:szCs w:val="28"/>
                <w:rtl/>
                <w14:ligatures w14:val="none"/>
              </w:rPr>
              <w:t>تعتمد الغرفة على البريد الإلكتروني في إرسال النشرات الدورية للمنتسبين</w:t>
            </w:r>
          </w:p>
        </w:tc>
        <w:tc>
          <w:tcPr>
            <w:tcW w:w="0" w:type="auto"/>
            <w:vAlign w:val="center"/>
          </w:tcPr>
          <w:p w14:paraId="384C2139"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5BA35CC0"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252A11CF"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59FA06CB"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67E3765B"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87048F" w:rsidRPr="00726828" w14:paraId="4B380670" w14:textId="77777777" w:rsidTr="0087048F">
        <w:tc>
          <w:tcPr>
            <w:cnfStyle w:val="001000000000" w:firstRow="0" w:lastRow="0" w:firstColumn="1" w:lastColumn="0" w:oddVBand="0" w:evenVBand="0" w:oddHBand="0" w:evenHBand="0" w:firstRowFirstColumn="0" w:firstRowLastColumn="0" w:lastRowFirstColumn="0" w:lastRowLastColumn="0"/>
            <w:tcW w:w="0" w:type="auto"/>
            <w:vAlign w:val="center"/>
          </w:tcPr>
          <w:p w14:paraId="12D113CD" w14:textId="6B542D00" w:rsidR="0087048F" w:rsidRPr="00726828" w:rsidRDefault="0087048F" w:rsidP="0087048F">
            <w:pPr>
              <w:spacing w:before="100" w:beforeAutospacing="1" w:after="100" w:afterAutospacing="1" w:line="276" w:lineRule="auto"/>
              <w:jc w:val="center"/>
              <w:rPr>
                <w:rFonts w:ascii="Simplified Arabic" w:eastAsia="Calibri" w:hAnsi="Simplified Arabic" w:cs="Simplified Arabic"/>
                <w:color w:val="000000" w:themeColor="text1"/>
                <w:sz w:val="28"/>
                <w:szCs w:val="28"/>
                <w:rtl/>
                <w14:ligatures w14:val="none"/>
              </w:rPr>
            </w:pPr>
            <w:r w:rsidRPr="00726828">
              <w:rPr>
                <w:rFonts w:ascii="Simplified Arabic" w:eastAsia="Times New Roman" w:hAnsi="Simplified Arabic" w:cs="Simplified Arabic"/>
                <w:color w:val="000000" w:themeColor="text1"/>
                <w:kern w:val="0"/>
                <w:sz w:val="28"/>
                <w:szCs w:val="28"/>
                <w:rtl/>
                <w14:ligatures w14:val="none"/>
              </w:rPr>
              <w:lastRenderedPageBreak/>
              <w:t>تصل رسائل البريد الإلكتروني من الغرفة بمحتوى واضح ومنظّم</w:t>
            </w:r>
          </w:p>
        </w:tc>
        <w:tc>
          <w:tcPr>
            <w:tcW w:w="0" w:type="auto"/>
            <w:vAlign w:val="center"/>
          </w:tcPr>
          <w:p w14:paraId="79F16527"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CC28686"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0DAF982D"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246DB37E"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1F8BA4A5"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87048F" w:rsidRPr="00726828" w14:paraId="451BAABD" w14:textId="77777777" w:rsidTr="0087048F">
        <w:tc>
          <w:tcPr>
            <w:cnfStyle w:val="001000000000" w:firstRow="0" w:lastRow="0" w:firstColumn="1" w:lastColumn="0" w:oddVBand="0" w:evenVBand="0" w:oddHBand="0" w:evenHBand="0" w:firstRowFirstColumn="0" w:firstRowLastColumn="0" w:lastRowFirstColumn="0" w:lastRowLastColumn="0"/>
            <w:tcW w:w="0" w:type="auto"/>
            <w:vAlign w:val="center"/>
          </w:tcPr>
          <w:p w14:paraId="4B929208" w14:textId="174F5635" w:rsidR="0087048F" w:rsidRPr="00726828" w:rsidRDefault="0087048F" w:rsidP="0087048F">
            <w:pPr>
              <w:spacing w:before="100" w:beforeAutospacing="1" w:after="100" w:afterAutospacing="1" w:line="276" w:lineRule="auto"/>
              <w:jc w:val="center"/>
              <w:rPr>
                <w:rFonts w:ascii="Simplified Arabic" w:eastAsia="Calibri" w:hAnsi="Simplified Arabic" w:cs="Simplified Arabic"/>
                <w:color w:val="000000" w:themeColor="text1"/>
                <w:sz w:val="28"/>
                <w:szCs w:val="28"/>
                <w:rtl/>
                <w14:ligatures w14:val="none"/>
              </w:rPr>
            </w:pPr>
            <w:r w:rsidRPr="00726828">
              <w:rPr>
                <w:rFonts w:ascii="Simplified Arabic" w:eastAsia="Times New Roman" w:hAnsi="Simplified Arabic" w:cs="Simplified Arabic"/>
                <w:color w:val="000000" w:themeColor="text1"/>
                <w:kern w:val="0"/>
                <w:sz w:val="28"/>
                <w:szCs w:val="28"/>
                <w:rtl/>
                <w14:ligatures w14:val="none"/>
              </w:rPr>
              <w:t>يُستخدم البريد الإلكتروني في متابعة العملاء والرد على استفساراتهم</w:t>
            </w:r>
          </w:p>
        </w:tc>
        <w:tc>
          <w:tcPr>
            <w:tcW w:w="0" w:type="auto"/>
            <w:vAlign w:val="center"/>
          </w:tcPr>
          <w:p w14:paraId="50F9152C"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EAE11C5"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6ECBC22"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2FA5112"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08050EF6"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87048F" w:rsidRPr="00726828" w14:paraId="46A00D92" w14:textId="77777777" w:rsidTr="0087048F">
        <w:tc>
          <w:tcPr>
            <w:cnfStyle w:val="001000000000" w:firstRow="0" w:lastRow="0" w:firstColumn="1" w:lastColumn="0" w:oddVBand="0" w:evenVBand="0" w:oddHBand="0" w:evenHBand="0" w:firstRowFirstColumn="0" w:firstRowLastColumn="0" w:lastRowFirstColumn="0" w:lastRowLastColumn="0"/>
            <w:tcW w:w="0" w:type="auto"/>
            <w:vAlign w:val="center"/>
          </w:tcPr>
          <w:p w14:paraId="50E0A520" w14:textId="59AAF6CF" w:rsidR="0087048F" w:rsidRPr="00726828" w:rsidRDefault="0087048F" w:rsidP="0087048F">
            <w:pPr>
              <w:spacing w:before="100" w:beforeAutospacing="1" w:after="100" w:afterAutospacing="1" w:line="276" w:lineRule="auto"/>
              <w:jc w:val="center"/>
              <w:rPr>
                <w:rFonts w:ascii="Simplified Arabic" w:eastAsia="Calibri" w:hAnsi="Simplified Arabic" w:cs="Simplified Arabic"/>
                <w:color w:val="000000" w:themeColor="text1"/>
                <w:sz w:val="28"/>
                <w:szCs w:val="28"/>
                <w:rtl/>
                <w14:ligatures w14:val="none"/>
              </w:rPr>
            </w:pPr>
            <w:r w:rsidRPr="00726828">
              <w:rPr>
                <w:rFonts w:ascii="Simplified Arabic" w:eastAsia="Times New Roman" w:hAnsi="Simplified Arabic" w:cs="Simplified Arabic"/>
                <w:color w:val="000000" w:themeColor="text1"/>
                <w:kern w:val="0"/>
                <w:sz w:val="28"/>
                <w:szCs w:val="28"/>
                <w:rtl/>
                <w14:ligatures w14:val="none"/>
              </w:rPr>
              <w:t>يُسهم البريد الإلكتروني في تعزيز استمرارية التواصل مع أصحاب المصلحة</w:t>
            </w:r>
          </w:p>
        </w:tc>
        <w:tc>
          <w:tcPr>
            <w:tcW w:w="0" w:type="auto"/>
            <w:vAlign w:val="center"/>
          </w:tcPr>
          <w:p w14:paraId="552B9FC1"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059C94DF"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6307D5BF"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E9FFD11"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1ABC589C"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87048F" w:rsidRPr="00726828" w14:paraId="7042A68A" w14:textId="77777777" w:rsidTr="0087048F">
        <w:tc>
          <w:tcPr>
            <w:cnfStyle w:val="001000000000" w:firstRow="0" w:lastRow="0" w:firstColumn="1" w:lastColumn="0" w:oddVBand="0" w:evenVBand="0" w:oddHBand="0" w:evenHBand="0" w:firstRowFirstColumn="0" w:firstRowLastColumn="0" w:lastRowFirstColumn="0" w:lastRowLastColumn="0"/>
            <w:tcW w:w="0" w:type="auto"/>
            <w:gridSpan w:val="6"/>
            <w:vAlign w:val="center"/>
          </w:tcPr>
          <w:p w14:paraId="72F65C5F" w14:textId="0647023D" w:rsidR="0087048F" w:rsidRPr="00726828" w:rsidRDefault="0087048F" w:rsidP="0087048F">
            <w:pPr>
              <w:spacing w:before="100" w:beforeAutospacing="1" w:after="100" w:afterAutospacing="1" w:line="276" w:lineRule="auto"/>
              <w:jc w:val="center"/>
              <w:rPr>
                <w:rFonts w:ascii="Simplified Arabic" w:hAnsi="Simplified Arabic" w:cs="Simplified Arabic"/>
                <w:color w:val="000000" w:themeColor="text1"/>
                <w:sz w:val="28"/>
                <w:szCs w:val="28"/>
                <w:rtl/>
              </w:rPr>
            </w:pPr>
            <w:r w:rsidRPr="00726828">
              <w:rPr>
                <w:rFonts w:ascii="Simplified Arabic" w:hAnsi="Simplified Arabic" w:cs="Simplified Arabic" w:hint="cs"/>
                <w:color w:val="000000" w:themeColor="text1"/>
                <w:sz w:val="28"/>
                <w:szCs w:val="28"/>
                <w:rtl/>
              </w:rPr>
              <w:t xml:space="preserve">التسويق عبر </w:t>
            </w:r>
            <w:proofErr w:type="spellStart"/>
            <w:r w:rsidRPr="00726828">
              <w:rPr>
                <w:rFonts w:ascii="Simplified Arabic" w:hAnsi="Simplified Arabic" w:cs="Simplified Arabic" w:hint="cs"/>
                <w:color w:val="000000" w:themeColor="text1"/>
                <w:sz w:val="28"/>
                <w:szCs w:val="28"/>
                <w:rtl/>
              </w:rPr>
              <w:t>تطبيقاات</w:t>
            </w:r>
            <w:proofErr w:type="spellEnd"/>
            <w:r w:rsidRPr="00726828">
              <w:rPr>
                <w:rFonts w:ascii="Simplified Arabic" w:hAnsi="Simplified Arabic" w:cs="Simplified Arabic" w:hint="cs"/>
                <w:color w:val="000000" w:themeColor="text1"/>
                <w:sz w:val="28"/>
                <w:szCs w:val="28"/>
                <w:rtl/>
              </w:rPr>
              <w:t xml:space="preserve"> الهاتف المحمول</w:t>
            </w:r>
          </w:p>
        </w:tc>
      </w:tr>
      <w:tr w:rsidR="0087048F" w:rsidRPr="00726828" w14:paraId="29195804" w14:textId="77777777" w:rsidTr="0087048F">
        <w:tc>
          <w:tcPr>
            <w:cnfStyle w:val="001000000000" w:firstRow="0" w:lastRow="0" w:firstColumn="1" w:lastColumn="0" w:oddVBand="0" w:evenVBand="0" w:oddHBand="0" w:evenHBand="0" w:firstRowFirstColumn="0" w:firstRowLastColumn="0" w:lastRowFirstColumn="0" w:lastRowLastColumn="0"/>
            <w:tcW w:w="0" w:type="auto"/>
            <w:vAlign w:val="center"/>
          </w:tcPr>
          <w:p w14:paraId="55D58323" w14:textId="41AC06C0" w:rsidR="0087048F" w:rsidRPr="00726828" w:rsidRDefault="0087048F" w:rsidP="0087048F">
            <w:pPr>
              <w:spacing w:before="100" w:beforeAutospacing="1" w:after="100" w:afterAutospacing="1" w:line="276" w:lineRule="auto"/>
              <w:jc w:val="center"/>
              <w:rPr>
                <w:rFonts w:ascii="Simplified Arabic" w:eastAsia="Calibri" w:hAnsi="Simplified Arabic" w:cs="Simplified Arabic"/>
                <w:color w:val="000000" w:themeColor="text1"/>
                <w:sz w:val="28"/>
                <w:szCs w:val="28"/>
                <w:rtl/>
                <w14:ligatures w14:val="none"/>
              </w:rPr>
            </w:pPr>
            <w:r w:rsidRPr="00726828">
              <w:rPr>
                <w:rFonts w:ascii="Simplified Arabic" w:eastAsia="Times New Roman" w:hAnsi="Simplified Arabic" w:cs="Simplified Arabic"/>
                <w:color w:val="000000" w:themeColor="text1"/>
                <w:kern w:val="0"/>
                <w:sz w:val="28"/>
                <w:szCs w:val="28"/>
                <w:rtl/>
                <w14:ligatures w14:val="none"/>
              </w:rPr>
              <w:t>تُوفّر الغرفة التجارية تطبيقاً ذكياً على الهواتف المحمولة يخدم منتسبيها</w:t>
            </w:r>
          </w:p>
        </w:tc>
        <w:tc>
          <w:tcPr>
            <w:tcW w:w="0" w:type="auto"/>
            <w:vAlign w:val="center"/>
          </w:tcPr>
          <w:p w14:paraId="7B14B5D8"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64912164"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2EBAF855"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55D5AA25"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00ED4269"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87048F" w:rsidRPr="00726828" w14:paraId="133B52D3" w14:textId="77777777" w:rsidTr="0087048F">
        <w:tc>
          <w:tcPr>
            <w:cnfStyle w:val="001000000000" w:firstRow="0" w:lastRow="0" w:firstColumn="1" w:lastColumn="0" w:oddVBand="0" w:evenVBand="0" w:oddHBand="0" w:evenHBand="0" w:firstRowFirstColumn="0" w:firstRowLastColumn="0" w:lastRowFirstColumn="0" w:lastRowLastColumn="0"/>
            <w:tcW w:w="0" w:type="auto"/>
            <w:vAlign w:val="center"/>
          </w:tcPr>
          <w:p w14:paraId="440147DD" w14:textId="7F8BCC29" w:rsidR="0087048F" w:rsidRPr="00726828" w:rsidRDefault="0087048F" w:rsidP="0087048F">
            <w:pPr>
              <w:spacing w:before="100" w:beforeAutospacing="1" w:after="100" w:afterAutospacing="1" w:line="276" w:lineRule="auto"/>
              <w:jc w:val="center"/>
              <w:rPr>
                <w:rFonts w:ascii="Simplified Arabic" w:eastAsia="Calibri" w:hAnsi="Simplified Arabic" w:cs="Simplified Arabic"/>
                <w:color w:val="000000" w:themeColor="text1"/>
                <w:sz w:val="28"/>
                <w:szCs w:val="28"/>
                <w:rtl/>
                <w14:ligatures w14:val="none"/>
              </w:rPr>
            </w:pPr>
            <w:r w:rsidRPr="00726828">
              <w:rPr>
                <w:rFonts w:ascii="Simplified Arabic" w:eastAsia="Times New Roman" w:hAnsi="Simplified Arabic" w:cs="Simplified Arabic"/>
                <w:color w:val="000000" w:themeColor="text1"/>
                <w:kern w:val="0"/>
                <w:sz w:val="28"/>
                <w:szCs w:val="28"/>
                <w:rtl/>
                <w14:ligatures w14:val="none"/>
              </w:rPr>
              <w:t>يُتيح تطبيق الغرفة الوصول إلى خدماتها بسهولة وسرعة</w:t>
            </w:r>
          </w:p>
        </w:tc>
        <w:tc>
          <w:tcPr>
            <w:tcW w:w="0" w:type="auto"/>
            <w:vAlign w:val="center"/>
          </w:tcPr>
          <w:p w14:paraId="002ECD65"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1E8A4295"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9290C06"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6BF0563"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193EA48C"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87048F" w:rsidRPr="00726828" w14:paraId="51F796A9" w14:textId="77777777" w:rsidTr="0087048F">
        <w:tc>
          <w:tcPr>
            <w:cnfStyle w:val="001000000000" w:firstRow="0" w:lastRow="0" w:firstColumn="1" w:lastColumn="0" w:oddVBand="0" w:evenVBand="0" w:oddHBand="0" w:evenHBand="0" w:firstRowFirstColumn="0" w:firstRowLastColumn="0" w:lastRowFirstColumn="0" w:lastRowLastColumn="0"/>
            <w:tcW w:w="0" w:type="auto"/>
            <w:vAlign w:val="center"/>
          </w:tcPr>
          <w:p w14:paraId="29BDC38C" w14:textId="31244DFC" w:rsidR="0087048F" w:rsidRPr="00726828" w:rsidRDefault="0087048F" w:rsidP="0087048F">
            <w:pPr>
              <w:spacing w:before="100" w:beforeAutospacing="1" w:after="100" w:afterAutospacing="1" w:line="276" w:lineRule="auto"/>
              <w:jc w:val="center"/>
              <w:rPr>
                <w:rFonts w:ascii="Simplified Arabic" w:eastAsia="Calibri" w:hAnsi="Simplified Arabic" w:cs="Simplified Arabic"/>
                <w:color w:val="000000" w:themeColor="text1"/>
                <w:sz w:val="28"/>
                <w:szCs w:val="28"/>
                <w:rtl/>
                <w14:ligatures w14:val="none"/>
              </w:rPr>
            </w:pPr>
            <w:r w:rsidRPr="00726828">
              <w:rPr>
                <w:rFonts w:ascii="Simplified Arabic" w:eastAsia="Times New Roman" w:hAnsi="Simplified Arabic" w:cs="Simplified Arabic"/>
                <w:color w:val="000000" w:themeColor="text1"/>
                <w:kern w:val="0"/>
                <w:sz w:val="28"/>
                <w:szCs w:val="28"/>
                <w:rtl/>
                <w14:ligatures w14:val="none"/>
              </w:rPr>
              <w:t>يتضمّن التطبيق خصائص إشعارات فورية تُعزّز التواصل مع الجمهور</w:t>
            </w:r>
          </w:p>
        </w:tc>
        <w:tc>
          <w:tcPr>
            <w:tcW w:w="0" w:type="auto"/>
            <w:vAlign w:val="center"/>
          </w:tcPr>
          <w:p w14:paraId="70038808"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52868142"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0D199F9D"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2B0D0D53"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2EC4E0FA"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87048F" w:rsidRPr="00726828" w14:paraId="4ABAE6DF" w14:textId="77777777" w:rsidTr="0087048F">
        <w:tc>
          <w:tcPr>
            <w:cnfStyle w:val="001000000000" w:firstRow="0" w:lastRow="0" w:firstColumn="1" w:lastColumn="0" w:oddVBand="0" w:evenVBand="0" w:oddHBand="0" w:evenHBand="0" w:firstRowFirstColumn="0" w:firstRowLastColumn="0" w:lastRowFirstColumn="0" w:lastRowLastColumn="0"/>
            <w:tcW w:w="0" w:type="auto"/>
            <w:vAlign w:val="center"/>
          </w:tcPr>
          <w:p w14:paraId="2BC3F9FC" w14:textId="58D09795" w:rsidR="0087048F" w:rsidRPr="00726828" w:rsidRDefault="0087048F" w:rsidP="0087048F">
            <w:pPr>
              <w:spacing w:before="100" w:beforeAutospacing="1" w:after="100" w:afterAutospacing="1" w:line="276" w:lineRule="auto"/>
              <w:jc w:val="center"/>
              <w:rPr>
                <w:rFonts w:ascii="Simplified Arabic" w:eastAsia="Calibri" w:hAnsi="Simplified Arabic" w:cs="Simplified Arabic"/>
                <w:color w:val="000000" w:themeColor="text1"/>
                <w:sz w:val="28"/>
                <w:szCs w:val="28"/>
                <w:rtl/>
                <w14:ligatures w14:val="none"/>
              </w:rPr>
            </w:pPr>
            <w:r w:rsidRPr="00726828">
              <w:rPr>
                <w:rFonts w:ascii="Simplified Arabic" w:eastAsia="Times New Roman" w:hAnsi="Simplified Arabic" w:cs="Simplified Arabic"/>
                <w:color w:val="000000" w:themeColor="text1"/>
                <w:kern w:val="0"/>
                <w:sz w:val="28"/>
                <w:szCs w:val="28"/>
                <w:rtl/>
                <w14:ligatures w14:val="none"/>
              </w:rPr>
              <w:t>يُسهم التطبيق الذكي في تقديم تجربة رقمية مميّزة للمستخدمين</w:t>
            </w:r>
          </w:p>
        </w:tc>
        <w:tc>
          <w:tcPr>
            <w:tcW w:w="0" w:type="auto"/>
            <w:vAlign w:val="center"/>
          </w:tcPr>
          <w:p w14:paraId="1859F7CA"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4E83BF8C"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2F583C6C"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6712B78D"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54187E87"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87048F" w:rsidRPr="00726828" w14:paraId="2D8FC444" w14:textId="77777777" w:rsidTr="0087048F">
        <w:tc>
          <w:tcPr>
            <w:cnfStyle w:val="001000000000" w:firstRow="0" w:lastRow="0" w:firstColumn="1" w:lastColumn="0" w:oddVBand="0" w:evenVBand="0" w:oddHBand="0" w:evenHBand="0" w:firstRowFirstColumn="0" w:firstRowLastColumn="0" w:lastRowFirstColumn="0" w:lastRowLastColumn="0"/>
            <w:tcW w:w="0" w:type="auto"/>
            <w:gridSpan w:val="6"/>
            <w:vAlign w:val="center"/>
          </w:tcPr>
          <w:p w14:paraId="31E4B20F" w14:textId="13D1D671" w:rsidR="0087048F" w:rsidRPr="00726828" w:rsidRDefault="0087048F" w:rsidP="0087048F">
            <w:pPr>
              <w:spacing w:before="100" w:beforeAutospacing="1" w:after="100" w:afterAutospacing="1" w:line="276" w:lineRule="auto"/>
              <w:jc w:val="center"/>
              <w:rPr>
                <w:rFonts w:ascii="Simplified Arabic" w:hAnsi="Simplified Arabic" w:cs="Simplified Arabic"/>
                <w:color w:val="000000" w:themeColor="text1"/>
                <w:sz w:val="28"/>
                <w:szCs w:val="28"/>
                <w:rtl/>
              </w:rPr>
            </w:pPr>
            <w:r w:rsidRPr="00726828">
              <w:rPr>
                <w:rFonts w:ascii="Simplified Arabic" w:hAnsi="Simplified Arabic" w:cs="Simplified Arabic" w:hint="cs"/>
                <w:color w:val="000000" w:themeColor="text1"/>
                <w:sz w:val="28"/>
                <w:szCs w:val="28"/>
                <w:rtl/>
              </w:rPr>
              <w:t>التسويق بالمحتوى الرقمي</w:t>
            </w:r>
          </w:p>
        </w:tc>
      </w:tr>
      <w:tr w:rsidR="0087048F" w:rsidRPr="00726828" w14:paraId="3B00091A" w14:textId="77777777" w:rsidTr="0087048F">
        <w:tc>
          <w:tcPr>
            <w:cnfStyle w:val="001000000000" w:firstRow="0" w:lastRow="0" w:firstColumn="1" w:lastColumn="0" w:oddVBand="0" w:evenVBand="0" w:oddHBand="0" w:evenHBand="0" w:firstRowFirstColumn="0" w:firstRowLastColumn="0" w:lastRowFirstColumn="0" w:lastRowLastColumn="0"/>
            <w:tcW w:w="0" w:type="auto"/>
            <w:vAlign w:val="center"/>
          </w:tcPr>
          <w:p w14:paraId="3EEFDF4C" w14:textId="35CD0CED" w:rsidR="0087048F" w:rsidRPr="00726828" w:rsidRDefault="0087048F" w:rsidP="0087048F">
            <w:pPr>
              <w:spacing w:before="100" w:beforeAutospacing="1" w:after="100" w:afterAutospacing="1" w:line="276" w:lineRule="auto"/>
              <w:jc w:val="center"/>
              <w:rPr>
                <w:rFonts w:ascii="Simplified Arabic" w:eastAsia="Calibri" w:hAnsi="Simplified Arabic" w:cs="Simplified Arabic"/>
                <w:color w:val="000000" w:themeColor="text1"/>
                <w:sz w:val="28"/>
                <w:szCs w:val="28"/>
                <w:rtl/>
                <w14:ligatures w14:val="none"/>
              </w:rPr>
            </w:pPr>
            <w:r w:rsidRPr="00726828">
              <w:rPr>
                <w:rFonts w:ascii="Simplified Arabic" w:eastAsia="Times New Roman" w:hAnsi="Simplified Arabic" w:cs="Simplified Arabic"/>
                <w:color w:val="000000" w:themeColor="text1"/>
                <w:kern w:val="0"/>
                <w:sz w:val="28"/>
                <w:szCs w:val="28"/>
                <w:rtl/>
                <w14:ligatures w14:val="none"/>
              </w:rPr>
              <w:t xml:space="preserve">تحرص الغرفة على إنتاج محتوى رقمي (مقالات، فيديوهات، </w:t>
            </w:r>
            <w:proofErr w:type="spellStart"/>
            <w:r w:rsidRPr="00726828">
              <w:rPr>
                <w:rFonts w:ascii="Simplified Arabic" w:eastAsia="Times New Roman" w:hAnsi="Simplified Arabic" w:cs="Simplified Arabic"/>
                <w:color w:val="000000" w:themeColor="text1"/>
                <w:kern w:val="0"/>
                <w:sz w:val="28"/>
                <w:szCs w:val="28"/>
                <w:rtl/>
                <w14:ligatures w14:val="none"/>
              </w:rPr>
              <w:t>إنفوجرافيك</w:t>
            </w:r>
            <w:proofErr w:type="spellEnd"/>
            <w:r w:rsidRPr="00726828">
              <w:rPr>
                <w:rFonts w:ascii="Simplified Arabic" w:eastAsia="Times New Roman" w:hAnsi="Simplified Arabic" w:cs="Simplified Arabic"/>
                <w:color w:val="000000" w:themeColor="text1"/>
                <w:kern w:val="0"/>
                <w:sz w:val="28"/>
                <w:szCs w:val="28"/>
                <w:rtl/>
                <w14:ligatures w14:val="none"/>
              </w:rPr>
              <w:t>) ذي جودة عالية</w:t>
            </w:r>
          </w:p>
        </w:tc>
        <w:tc>
          <w:tcPr>
            <w:tcW w:w="0" w:type="auto"/>
            <w:vAlign w:val="center"/>
          </w:tcPr>
          <w:p w14:paraId="13563D74"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6E80529F"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4BEE828A"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1812CDD0"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246E6AB3"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87048F" w:rsidRPr="00726828" w14:paraId="2F9C7215" w14:textId="77777777" w:rsidTr="0087048F">
        <w:tc>
          <w:tcPr>
            <w:cnfStyle w:val="001000000000" w:firstRow="0" w:lastRow="0" w:firstColumn="1" w:lastColumn="0" w:oddVBand="0" w:evenVBand="0" w:oddHBand="0" w:evenHBand="0" w:firstRowFirstColumn="0" w:firstRowLastColumn="0" w:lastRowFirstColumn="0" w:lastRowLastColumn="0"/>
            <w:tcW w:w="0" w:type="auto"/>
            <w:vAlign w:val="center"/>
          </w:tcPr>
          <w:p w14:paraId="7593D61C" w14:textId="1675B30C" w:rsidR="0087048F" w:rsidRPr="00726828" w:rsidRDefault="0087048F" w:rsidP="0087048F">
            <w:pPr>
              <w:spacing w:before="100" w:beforeAutospacing="1" w:after="100" w:afterAutospacing="1" w:line="276" w:lineRule="auto"/>
              <w:jc w:val="center"/>
              <w:rPr>
                <w:rFonts w:ascii="Simplified Arabic" w:eastAsia="Calibri" w:hAnsi="Simplified Arabic" w:cs="Simplified Arabic"/>
                <w:color w:val="000000" w:themeColor="text1"/>
                <w:sz w:val="28"/>
                <w:szCs w:val="28"/>
                <w:rtl/>
                <w14:ligatures w14:val="none"/>
              </w:rPr>
            </w:pPr>
            <w:r w:rsidRPr="00726828">
              <w:rPr>
                <w:rFonts w:ascii="Simplified Arabic" w:eastAsia="Times New Roman" w:hAnsi="Simplified Arabic" w:cs="Simplified Arabic"/>
                <w:color w:val="000000" w:themeColor="text1"/>
                <w:kern w:val="0"/>
                <w:sz w:val="28"/>
                <w:szCs w:val="28"/>
                <w:rtl/>
                <w14:ligatures w14:val="none"/>
              </w:rPr>
              <w:t>يتناسب المحتوى الرقمي المُقدَّم مع اهتمامات الفئات المستهدفة</w:t>
            </w:r>
          </w:p>
        </w:tc>
        <w:tc>
          <w:tcPr>
            <w:tcW w:w="0" w:type="auto"/>
            <w:vAlign w:val="center"/>
          </w:tcPr>
          <w:p w14:paraId="4389F7B8"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1EF117F3"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22309168"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C470B3D"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0C86EF71"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87048F" w:rsidRPr="00726828" w14:paraId="3840C179" w14:textId="77777777" w:rsidTr="0087048F">
        <w:tc>
          <w:tcPr>
            <w:cnfStyle w:val="001000000000" w:firstRow="0" w:lastRow="0" w:firstColumn="1" w:lastColumn="0" w:oddVBand="0" w:evenVBand="0" w:oddHBand="0" w:evenHBand="0" w:firstRowFirstColumn="0" w:firstRowLastColumn="0" w:lastRowFirstColumn="0" w:lastRowLastColumn="0"/>
            <w:tcW w:w="0" w:type="auto"/>
            <w:vAlign w:val="center"/>
          </w:tcPr>
          <w:p w14:paraId="6FB96817" w14:textId="3C6289C2" w:rsidR="0087048F" w:rsidRPr="00726828" w:rsidRDefault="0087048F" w:rsidP="0087048F">
            <w:pPr>
              <w:spacing w:before="100" w:beforeAutospacing="1" w:after="100" w:afterAutospacing="1" w:line="276" w:lineRule="auto"/>
              <w:jc w:val="center"/>
              <w:rPr>
                <w:rFonts w:ascii="Simplified Arabic" w:eastAsia="Calibri" w:hAnsi="Simplified Arabic" w:cs="Simplified Arabic"/>
                <w:color w:val="000000" w:themeColor="text1"/>
                <w:sz w:val="28"/>
                <w:szCs w:val="28"/>
                <w:rtl/>
                <w14:ligatures w14:val="none"/>
              </w:rPr>
            </w:pPr>
            <w:r w:rsidRPr="00726828">
              <w:rPr>
                <w:rFonts w:ascii="Simplified Arabic" w:eastAsia="Times New Roman" w:hAnsi="Simplified Arabic" w:cs="Simplified Arabic"/>
                <w:color w:val="000000" w:themeColor="text1"/>
                <w:kern w:val="0"/>
                <w:sz w:val="28"/>
                <w:szCs w:val="28"/>
                <w:rtl/>
                <w14:ligatures w14:val="none"/>
              </w:rPr>
              <w:t>يُسهم المحتوى الرقمي في تعزيز مكانة الغرفة التجارية لدى الجمهور</w:t>
            </w:r>
          </w:p>
        </w:tc>
        <w:tc>
          <w:tcPr>
            <w:tcW w:w="0" w:type="auto"/>
            <w:vAlign w:val="center"/>
          </w:tcPr>
          <w:p w14:paraId="36DB2B93"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11236B90"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16E23FE4"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00B9D9BC"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4E2B4D8"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87048F" w:rsidRPr="00726828" w14:paraId="5EF00FE1" w14:textId="77777777" w:rsidTr="0087048F">
        <w:tc>
          <w:tcPr>
            <w:cnfStyle w:val="001000000000" w:firstRow="0" w:lastRow="0" w:firstColumn="1" w:lastColumn="0" w:oddVBand="0" w:evenVBand="0" w:oddHBand="0" w:evenHBand="0" w:firstRowFirstColumn="0" w:firstRowLastColumn="0" w:lastRowFirstColumn="0" w:lastRowLastColumn="0"/>
            <w:tcW w:w="0" w:type="auto"/>
            <w:vAlign w:val="center"/>
          </w:tcPr>
          <w:p w14:paraId="29EBA2A2" w14:textId="2B4BAC5F" w:rsidR="0087048F" w:rsidRPr="00726828" w:rsidRDefault="0087048F" w:rsidP="0087048F">
            <w:pPr>
              <w:spacing w:before="100" w:beforeAutospacing="1" w:after="100" w:afterAutospacing="1" w:line="276" w:lineRule="auto"/>
              <w:jc w:val="center"/>
              <w:rPr>
                <w:rFonts w:ascii="Simplified Arabic" w:eastAsia="Calibri" w:hAnsi="Simplified Arabic" w:cs="Simplified Arabic"/>
                <w:color w:val="000000" w:themeColor="text1"/>
                <w:sz w:val="28"/>
                <w:szCs w:val="28"/>
                <w:rtl/>
                <w14:ligatures w14:val="none"/>
              </w:rPr>
            </w:pPr>
            <w:r w:rsidRPr="00726828">
              <w:rPr>
                <w:rFonts w:ascii="Simplified Arabic" w:eastAsia="Times New Roman" w:hAnsi="Simplified Arabic" w:cs="Simplified Arabic"/>
                <w:color w:val="000000" w:themeColor="text1"/>
                <w:kern w:val="0"/>
                <w:sz w:val="28"/>
                <w:szCs w:val="28"/>
                <w:rtl/>
                <w14:ligatures w14:val="none"/>
              </w:rPr>
              <w:t>يُقدَّم المحتوى الرقمي بلغة واضحة وأسلوب احترافي</w:t>
            </w:r>
          </w:p>
        </w:tc>
        <w:tc>
          <w:tcPr>
            <w:tcW w:w="0" w:type="auto"/>
            <w:vAlign w:val="center"/>
          </w:tcPr>
          <w:p w14:paraId="4FCAF2AC"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7CC97D0"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EE8CC8C"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03FBE35D"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14E2BB7"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bl>
    <w:p w14:paraId="02F9DD2F" w14:textId="77777777" w:rsidR="00A52E2F" w:rsidRPr="00726828" w:rsidRDefault="00A52E2F" w:rsidP="00A52E2F">
      <w:pPr>
        <w:tabs>
          <w:tab w:val="right" w:pos="2266"/>
        </w:tabs>
        <w:spacing w:before="100" w:beforeAutospacing="1" w:after="100" w:afterAutospacing="1" w:line="276" w:lineRule="auto"/>
        <w:rPr>
          <w:rFonts w:ascii="Simplified Arabic" w:hAnsi="Simplified Arabic" w:cs="Simplified Arabic"/>
          <w:b/>
          <w:bCs/>
          <w:color w:val="000000" w:themeColor="text1"/>
          <w:sz w:val="28"/>
          <w:szCs w:val="28"/>
          <w:rtl/>
        </w:rPr>
      </w:pPr>
      <w:r w:rsidRPr="00726828">
        <w:rPr>
          <w:rFonts w:ascii="Simplified Arabic" w:hAnsi="Simplified Arabic" w:cs="Simplified Arabic"/>
          <w:b/>
          <w:bCs/>
          <w:color w:val="000000" w:themeColor="text1"/>
          <w:sz w:val="28"/>
          <w:szCs w:val="28"/>
          <w:rtl/>
        </w:rPr>
        <w:br w:type="page"/>
      </w:r>
    </w:p>
    <w:p w14:paraId="46A6FE2F" w14:textId="100C61D6" w:rsidR="00A52E2F" w:rsidRPr="00726828" w:rsidRDefault="00A52E2F" w:rsidP="0087048F">
      <w:pPr>
        <w:pStyle w:val="a6"/>
        <w:numPr>
          <w:ilvl w:val="0"/>
          <w:numId w:val="29"/>
        </w:numPr>
        <w:spacing w:before="100" w:beforeAutospacing="1" w:after="100" w:afterAutospacing="1" w:line="276" w:lineRule="auto"/>
        <w:ind w:left="281"/>
        <w:contextualSpacing w:val="0"/>
        <w:jc w:val="both"/>
        <w:rPr>
          <w:rFonts w:ascii="Simplified Arabic" w:hAnsi="Simplified Arabic" w:cs="Simplified Arabic"/>
          <w:b/>
          <w:bCs/>
          <w:color w:val="000000" w:themeColor="text1"/>
          <w:sz w:val="32"/>
          <w:szCs w:val="32"/>
        </w:rPr>
      </w:pPr>
      <w:r w:rsidRPr="00726828">
        <w:rPr>
          <w:rFonts w:ascii="Simplified Arabic" w:hAnsi="Simplified Arabic" w:cs="Simplified Arabic"/>
          <w:b/>
          <w:bCs/>
          <w:color w:val="000000" w:themeColor="text1"/>
          <w:sz w:val="32"/>
          <w:szCs w:val="32"/>
          <w:rtl/>
        </w:rPr>
        <w:lastRenderedPageBreak/>
        <w:t xml:space="preserve">المحور الثاني: </w:t>
      </w:r>
      <w:r w:rsidR="0087048F" w:rsidRPr="00726828">
        <w:rPr>
          <w:rFonts w:ascii="Simplified Arabic" w:hAnsi="Simplified Arabic" w:cs="Simplified Arabic" w:hint="cs"/>
          <w:b/>
          <w:bCs/>
          <w:color w:val="000000" w:themeColor="text1"/>
          <w:sz w:val="32"/>
          <w:szCs w:val="32"/>
          <w:rtl/>
        </w:rPr>
        <w:t>التواصل المؤسسي</w:t>
      </w:r>
      <w:r w:rsidRPr="00726828">
        <w:rPr>
          <w:rFonts w:ascii="Simplified Arabic" w:hAnsi="Simplified Arabic" w:cs="Simplified Arabic"/>
          <w:b/>
          <w:bCs/>
          <w:color w:val="000000" w:themeColor="text1"/>
          <w:sz w:val="32"/>
          <w:szCs w:val="32"/>
          <w:rtl/>
        </w:rPr>
        <w:t>، ضع إشارة (</w:t>
      </w:r>
      <w:r w:rsidRPr="00726828">
        <w:rPr>
          <w:rFonts w:ascii="Simplified Arabic" w:hAnsi="Simplified Arabic" w:cs="Simplified Arabic"/>
          <w:b/>
          <w:bCs/>
          <w:color w:val="000000" w:themeColor="text1"/>
          <w:sz w:val="32"/>
          <w:szCs w:val="32"/>
        </w:rPr>
        <w:sym w:font="Symbol" w:char="F0D6"/>
      </w:r>
      <w:r w:rsidRPr="00726828">
        <w:rPr>
          <w:rFonts w:ascii="Simplified Arabic" w:hAnsi="Simplified Arabic" w:cs="Simplified Arabic"/>
          <w:b/>
          <w:bCs/>
          <w:color w:val="000000" w:themeColor="text1"/>
          <w:sz w:val="32"/>
          <w:szCs w:val="32"/>
          <w:rtl/>
        </w:rPr>
        <w:t>) في المربع المناسب لاختيارك:</w:t>
      </w:r>
    </w:p>
    <w:tbl>
      <w:tblPr>
        <w:tblStyle w:val="1-1"/>
        <w:bidiVisual/>
        <w:tblW w:w="0" w:type="auto"/>
        <w:tblLook w:val="04A0" w:firstRow="1" w:lastRow="0" w:firstColumn="1" w:lastColumn="0" w:noHBand="0" w:noVBand="1"/>
      </w:tblPr>
      <w:tblGrid>
        <w:gridCol w:w="4643"/>
        <w:gridCol w:w="971"/>
        <w:gridCol w:w="680"/>
        <w:gridCol w:w="717"/>
        <w:gridCol w:w="880"/>
        <w:gridCol w:w="1171"/>
      </w:tblGrid>
      <w:tr w:rsidR="0087048F" w:rsidRPr="00726828" w14:paraId="26BC65B3" w14:textId="77777777" w:rsidTr="0087048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0F722E11" w14:textId="77777777" w:rsidR="00A52E2F" w:rsidRPr="00726828" w:rsidRDefault="00A52E2F" w:rsidP="0087048F">
            <w:pPr>
              <w:spacing w:before="100" w:beforeAutospacing="1" w:after="100" w:afterAutospacing="1" w:line="276" w:lineRule="auto"/>
              <w:jc w:val="center"/>
              <w:rPr>
                <w:rFonts w:ascii="Simplified Arabic" w:eastAsia="Calibri" w:hAnsi="Simplified Arabic" w:cs="Simplified Arabic"/>
                <w:color w:val="000000" w:themeColor="text1"/>
                <w:sz w:val="28"/>
                <w:szCs w:val="28"/>
                <w:rtl/>
                <w14:ligatures w14:val="none"/>
              </w:rPr>
            </w:pPr>
            <w:r w:rsidRPr="00726828">
              <w:rPr>
                <w:rFonts w:ascii="Simplified Arabic" w:eastAsia="Calibri" w:hAnsi="Simplified Arabic" w:cs="Simplified Arabic"/>
                <w:color w:val="000000" w:themeColor="text1"/>
                <w:sz w:val="28"/>
                <w:szCs w:val="28"/>
                <w:rtl/>
                <w14:ligatures w14:val="none"/>
              </w:rPr>
              <w:t>البعد</w:t>
            </w:r>
          </w:p>
        </w:tc>
        <w:tc>
          <w:tcPr>
            <w:tcW w:w="0" w:type="auto"/>
            <w:vAlign w:val="center"/>
          </w:tcPr>
          <w:p w14:paraId="2A5DF641" w14:textId="77777777" w:rsidR="00A52E2F" w:rsidRPr="00726828" w:rsidRDefault="00A52E2F" w:rsidP="0087048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8"/>
                <w:szCs w:val="28"/>
                <w:rtl/>
                <w14:ligatures w14:val="none"/>
              </w:rPr>
            </w:pPr>
            <w:r w:rsidRPr="00726828">
              <w:rPr>
                <w:rFonts w:ascii="Simplified Arabic" w:hAnsi="Simplified Arabic" w:cs="Simplified Arabic"/>
                <w:color w:val="000000" w:themeColor="text1"/>
                <w:sz w:val="28"/>
                <w:szCs w:val="28"/>
                <w:rtl/>
              </w:rPr>
              <w:t>أوافق بشدة</w:t>
            </w:r>
          </w:p>
        </w:tc>
        <w:tc>
          <w:tcPr>
            <w:tcW w:w="0" w:type="auto"/>
            <w:vAlign w:val="center"/>
          </w:tcPr>
          <w:p w14:paraId="71BCD84D" w14:textId="77777777" w:rsidR="00A52E2F" w:rsidRPr="00726828" w:rsidRDefault="00A52E2F" w:rsidP="0087048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8"/>
                <w:szCs w:val="28"/>
                <w:rtl/>
                <w14:ligatures w14:val="none"/>
              </w:rPr>
            </w:pPr>
            <w:r w:rsidRPr="00726828">
              <w:rPr>
                <w:rFonts w:ascii="Simplified Arabic" w:hAnsi="Simplified Arabic" w:cs="Simplified Arabic"/>
                <w:color w:val="000000" w:themeColor="text1"/>
                <w:sz w:val="28"/>
                <w:szCs w:val="28"/>
                <w:rtl/>
              </w:rPr>
              <w:t>أوافق</w:t>
            </w:r>
          </w:p>
        </w:tc>
        <w:tc>
          <w:tcPr>
            <w:tcW w:w="0" w:type="auto"/>
            <w:vAlign w:val="center"/>
          </w:tcPr>
          <w:p w14:paraId="74C3071E" w14:textId="77777777" w:rsidR="00A52E2F" w:rsidRPr="00726828" w:rsidRDefault="00A52E2F" w:rsidP="0087048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8"/>
                <w:szCs w:val="28"/>
                <w:rtl/>
                <w14:ligatures w14:val="none"/>
              </w:rPr>
            </w:pPr>
            <w:r w:rsidRPr="00726828">
              <w:rPr>
                <w:rFonts w:ascii="Simplified Arabic" w:hAnsi="Simplified Arabic" w:cs="Simplified Arabic"/>
                <w:color w:val="000000" w:themeColor="text1"/>
                <w:sz w:val="28"/>
                <w:szCs w:val="28"/>
                <w:rtl/>
              </w:rPr>
              <w:t>محايد</w:t>
            </w:r>
          </w:p>
        </w:tc>
        <w:tc>
          <w:tcPr>
            <w:tcW w:w="0" w:type="auto"/>
            <w:vAlign w:val="center"/>
          </w:tcPr>
          <w:p w14:paraId="78F5018E" w14:textId="77777777" w:rsidR="00A52E2F" w:rsidRPr="00726828" w:rsidRDefault="00A52E2F" w:rsidP="0087048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8"/>
                <w:szCs w:val="28"/>
                <w:rtl/>
                <w14:ligatures w14:val="none"/>
              </w:rPr>
            </w:pPr>
            <w:r w:rsidRPr="00726828">
              <w:rPr>
                <w:rFonts w:ascii="Simplified Arabic" w:hAnsi="Simplified Arabic" w:cs="Simplified Arabic"/>
                <w:color w:val="000000" w:themeColor="text1"/>
                <w:sz w:val="28"/>
                <w:szCs w:val="28"/>
                <w:rtl/>
              </w:rPr>
              <w:t>معارض</w:t>
            </w:r>
          </w:p>
        </w:tc>
        <w:tc>
          <w:tcPr>
            <w:tcW w:w="0" w:type="auto"/>
            <w:vAlign w:val="center"/>
          </w:tcPr>
          <w:p w14:paraId="6A49A7EF" w14:textId="77777777" w:rsidR="00A52E2F" w:rsidRPr="00726828" w:rsidRDefault="00A52E2F" w:rsidP="0087048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8"/>
                <w:szCs w:val="28"/>
                <w:rtl/>
              </w:rPr>
            </w:pPr>
            <w:r w:rsidRPr="00726828">
              <w:rPr>
                <w:rFonts w:ascii="Simplified Arabic" w:hAnsi="Simplified Arabic" w:cs="Simplified Arabic"/>
                <w:color w:val="000000" w:themeColor="text1"/>
                <w:sz w:val="28"/>
                <w:szCs w:val="28"/>
                <w:rtl/>
              </w:rPr>
              <w:t>معارض بشدة</w:t>
            </w:r>
          </w:p>
        </w:tc>
      </w:tr>
      <w:tr w:rsidR="0087048F" w:rsidRPr="00726828" w14:paraId="6E5518D7" w14:textId="77777777" w:rsidTr="0087048F">
        <w:tc>
          <w:tcPr>
            <w:cnfStyle w:val="001000000000" w:firstRow="0" w:lastRow="0" w:firstColumn="1" w:lastColumn="0" w:oddVBand="0" w:evenVBand="0" w:oddHBand="0" w:evenHBand="0" w:firstRowFirstColumn="0" w:firstRowLastColumn="0" w:lastRowFirstColumn="0" w:lastRowLastColumn="0"/>
            <w:tcW w:w="0" w:type="auto"/>
            <w:vAlign w:val="center"/>
          </w:tcPr>
          <w:p w14:paraId="652AF79A" w14:textId="0385240E" w:rsidR="0087048F" w:rsidRPr="00726828" w:rsidRDefault="0087048F" w:rsidP="0087048F">
            <w:pPr>
              <w:spacing w:before="100" w:beforeAutospacing="1" w:after="100" w:afterAutospacing="1" w:line="276" w:lineRule="auto"/>
              <w:jc w:val="center"/>
              <w:rPr>
                <w:rFonts w:ascii="Simplified Arabic" w:eastAsia="Calibri" w:hAnsi="Simplified Arabic" w:cs="Simplified Arabic"/>
                <w:color w:val="000000" w:themeColor="text1"/>
                <w:sz w:val="28"/>
                <w:szCs w:val="28"/>
                <w:rtl/>
                <w14:ligatures w14:val="none"/>
              </w:rPr>
            </w:pPr>
            <w:r w:rsidRPr="00726828">
              <w:rPr>
                <w:rFonts w:ascii="Simplified Arabic" w:eastAsia="Times New Roman" w:hAnsi="Simplified Arabic" w:cs="Simplified Arabic"/>
                <w:color w:val="000000" w:themeColor="text1"/>
                <w:kern w:val="0"/>
                <w:sz w:val="28"/>
                <w:szCs w:val="28"/>
                <w:rtl/>
                <w14:ligatures w14:val="none"/>
              </w:rPr>
              <w:t>تتميّز الغرفة التجارية بسرعة الاستجابة لاستفسارات الجمهور عبر قنواتها الرقمية</w:t>
            </w:r>
          </w:p>
        </w:tc>
        <w:tc>
          <w:tcPr>
            <w:tcW w:w="0" w:type="auto"/>
            <w:vAlign w:val="center"/>
          </w:tcPr>
          <w:p w14:paraId="3C69AA95"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CC1F597"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7F76510"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68ED1464"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6A342AA6"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87048F" w:rsidRPr="00726828" w14:paraId="7CBB0072" w14:textId="77777777" w:rsidTr="0087048F">
        <w:tc>
          <w:tcPr>
            <w:cnfStyle w:val="001000000000" w:firstRow="0" w:lastRow="0" w:firstColumn="1" w:lastColumn="0" w:oddVBand="0" w:evenVBand="0" w:oddHBand="0" w:evenHBand="0" w:firstRowFirstColumn="0" w:firstRowLastColumn="0" w:lastRowFirstColumn="0" w:lastRowLastColumn="0"/>
            <w:tcW w:w="0" w:type="auto"/>
            <w:vAlign w:val="center"/>
          </w:tcPr>
          <w:p w14:paraId="35123FE6" w14:textId="25C4EBCE" w:rsidR="0087048F" w:rsidRPr="00726828" w:rsidRDefault="0087048F" w:rsidP="0087048F">
            <w:pPr>
              <w:spacing w:before="100" w:beforeAutospacing="1" w:after="100" w:afterAutospacing="1" w:line="276" w:lineRule="auto"/>
              <w:jc w:val="center"/>
              <w:rPr>
                <w:rFonts w:ascii="Simplified Arabic" w:eastAsia="Calibri" w:hAnsi="Simplified Arabic" w:cs="Simplified Arabic"/>
                <w:color w:val="000000" w:themeColor="text1"/>
                <w:sz w:val="28"/>
                <w:szCs w:val="28"/>
                <w:rtl/>
                <w14:ligatures w14:val="none"/>
              </w:rPr>
            </w:pPr>
            <w:r w:rsidRPr="00726828">
              <w:rPr>
                <w:rFonts w:ascii="Simplified Arabic" w:eastAsia="Times New Roman" w:hAnsi="Simplified Arabic" w:cs="Simplified Arabic"/>
                <w:color w:val="000000" w:themeColor="text1"/>
                <w:kern w:val="0"/>
                <w:sz w:val="28"/>
                <w:szCs w:val="28"/>
                <w:rtl/>
                <w14:ligatures w14:val="none"/>
              </w:rPr>
              <w:t>تُقدّم الغرفة ردوداً في الوقت المناسب على طلبات المنتسبين</w:t>
            </w:r>
          </w:p>
        </w:tc>
        <w:tc>
          <w:tcPr>
            <w:tcW w:w="0" w:type="auto"/>
            <w:vAlign w:val="center"/>
          </w:tcPr>
          <w:p w14:paraId="182A1C6B"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229101C0"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2FFCE42A"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13C9E8B1"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43F08214"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87048F" w:rsidRPr="00726828" w14:paraId="2EFC6A87" w14:textId="77777777" w:rsidTr="0087048F">
        <w:tc>
          <w:tcPr>
            <w:cnfStyle w:val="001000000000" w:firstRow="0" w:lastRow="0" w:firstColumn="1" w:lastColumn="0" w:oddVBand="0" w:evenVBand="0" w:oddHBand="0" w:evenHBand="0" w:firstRowFirstColumn="0" w:firstRowLastColumn="0" w:lastRowFirstColumn="0" w:lastRowLastColumn="0"/>
            <w:tcW w:w="0" w:type="auto"/>
            <w:vAlign w:val="center"/>
          </w:tcPr>
          <w:p w14:paraId="76D524AC" w14:textId="0E96F297" w:rsidR="0087048F" w:rsidRPr="00726828" w:rsidRDefault="0087048F" w:rsidP="0087048F">
            <w:pPr>
              <w:spacing w:before="100" w:beforeAutospacing="1" w:after="100" w:afterAutospacing="1" w:line="276" w:lineRule="auto"/>
              <w:jc w:val="center"/>
              <w:rPr>
                <w:rFonts w:ascii="Simplified Arabic" w:eastAsia="Calibri" w:hAnsi="Simplified Arabic" w:cs="Simplified Arabic"/>
                <w:color w:val="000000" w:themeColor="text1"/>
                <w:sz w:val="28"/>
                <w:szCs w:val="28"/>
                <w:rtl/>
                <w14:ligatures w14:val="none"/>
              </w:rPr>
            </w:pPr>
            <w:r w:rsidRPr="00726828">
              <w:rPr>
                <w:rFonts w:ascii="Simplified Arabic" w:eastAsia="Times New Roman" w:hAnsi="Simplified Arabic" w:cs="Simplified Arabic"/>
                <w:color w:val="000000" w:themeColor="text1"/>
                <w:kern w:val="0"/>
                <w:sz w:val="28"/>
                <w:szCs w:val="28"/>
                <w:rtl/>
                <w14:ligatures w14:val="none"/>
              </w:rPr>
              <w:t>تتوفّر لدى الغرفة قنوات رقمية تفاعلية تسمح بالحوار المستمر مع الجمهور</w:t>
            </w:r>
          </w:p>
        </w:tc>
        <w:tc>
          <w:tcPr>
            <w:tcW w:w="0" w:type="auto"/>
            <w:vAlign w:val="center"/>
          </w:tcPr>
          <w:p w14:paraId="69ECCCE6"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C7D7B7B"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4F6F50D"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0123C5A0"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54612CB1"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87048F" w:rsidRPr="00726828" w14:paraId="24FD4BC8" w14:textId="77777777" w:rsidTr="0087048F">
        <w:tc>
          <w:tcPr>
            <w:cnfStyle w:val="001000000000" w:firstRow="0" w:lastRow="0" w:firstColumn="1" w:lastColumn="0" w:oddVBand="0" w:evenVBand="0" w:oddHBand="0" w:evenHBand="0" w:firstRowFirstColumn="0" w:firstRowLastColumn="0" w:lastRowFirstColumn="0" w:lastRowLastColumn="0"/>
            <w:tcW w:w="0" w:type="auto"/>
            <w:vAlign w:val="center"/>
          </w:tcPr>
          <w:p w14:paraId="463E4119" w14:textId="4FE53989" w:rsidR="0087048F" w:rsidRPr="00726828" w:rsidRDefault="0087048F" w:rsidP="0087048F">
            <w:pPr>
              <w:spacing w:before="100" w:beforeAutospacing="1" w:after="100" w:afterAutospacing="1" w:line="276" w:lineRule="auto"/>
              <w:jc w:val="center"/>
              <w:rPr>
                <w:rFonts w:ascii="Simplified Arabic" w:eastAsia="Calibri" w:hAnsi="Simplified Arabic" w:cs="Simplified Arabic"/>
                <w:color w:val="000000" w:themeColor="text1"/>
                <w:sz w:val="28"/>
                <w:szCs w:val="28"/>
                <w:rtl/>
                <w14:ligatures w14:val="none"/>
              </w:rPr>
            </w:pPr>
            <w:r w:rsidRPr="00726828">
              <w:rPr>
                <w:rFonts w:ascii="Simplified Arabic" w:eastAsia="Times New Roman" w:hAnsi="Simplified Arabic" w:cs="Simplified Arabic"/>
                <w:color w:val="000000" w:themeColor="text1"/>
                <w:kern w:val="0"/>
                <w:sz w:val="28"/>
                <w:szCs w:val="28"/>
                <w:rtl/>
                <w14:ligatures w14:val="none"/>
              </w:rPr>
              <w:t>تحرص الغرفة على إشراك الجمهور في مناقشة القضايا التي تخصهم</w:t>
            </w:r>
          </w:p>
        </w:tc>
        <w:tc>
          <w:tcPr>
            <w:tcW w:w="0" w:type="auto"/>
            <w:vAlign w:val="center"/>
          </w:tcPr>
          <w:p w14:paraId="5D543386"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0249748C"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5708E2AB"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0AECA2BA"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32B7391"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87048F" w:rsidRPr="00726828" w14:paraId="2284C0B3" w14:textId="77777777" w:rsidTr="0087048F">
        <w:tc>
          <w:tcPr>
            <w:cnfStyle w:val="001000000000" w:firstRow="0" w:lastRow="0" w:firstColumn="1" w:lastColumn="0" w:oddVBand="0" w:evenVBand="0" w:oddHBand="0" w:evenHBand="0" w:firstRowFirstColumn="0" w:firstRowLastColumn="0" w:lastRowFirstColumn="0" w:lastRowLastColumn="0"/>
            <w:tcW w:w="0" w:type="auto"/>
            <w:vAlign w:val="center"/>
          </w:tcPr>
          <w:p w14:paraId="651A9175" w14:textId="27DD1CD4" w:rsidR="0087048F" w:rsidRPr="00726828" w:rsidRDefault="0087048F" w:rsidP="0087048F">
            <w:pPr>
              <w:spacing w:before="100" w:beforeAutospacing="1" w:after="100" w:afterAutospacing="1" w:line="276" w:lineRule="auto"/>
              <w:jc w:val="center"/>
              <w:rPr>
                <w:rFonts w:ascii="Simplified Arabic" w:eastAsia="Calibri" w:hAnsi="Simplified Arabic" w:cs="Simplified Arabic"/>
                <w:color w:val="000000" w:themeColor="text1"/>
                <w:sz w:val="28"/>
                <w:szCs w:val="28"/>
                <w:rtl/>
                <w14:ligatures w14:val="none"/>
              </w:rPr>
            </w:pPr>
            <w:r w:rsidRPr="00726828">
              <w:rPr>
                <w:rFonts w:ascii="Simplified Arabic" w:eastAsia="Times New Roman" w:hAnsi="Simplified Arabic" w:cs="Simplified Arabic"/>
                <w:color w:val="000000" w:themeColor="text1"/>
                <w:kern w:val="0"/>
                <w:sz w:val="28"/>
                <w:szCs w:val="28"/>
                <w:rtl/>
                <w14:ligatures w14:val="none"/>
              </w:rPr>
              <w:t>تتّسم رسائل الغرفة التجارية بوضوح المضمون ودقّة المعلومات</w:t>
            </w:r>
          </w:p>
        </w:tc>
        <w:tc>
          <w:tcPr>
            <w:tcW w:w="0" w:type="auto"/>
            <w:vAlign w:val="center"/>
          </w:tcPr>
          <w:p w14:paraId="474B10C4"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25CF122F"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13F96CE5"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62D33C2B"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5CB8398D"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87048F" w:rsidRPr="00726828" w14:paraId="1CC7C069" w14:textId="77777777" w:rsidTr="0087048F">
        <w:tc>
          <w:tcPr>
            <w:cnfStyle w:val="001000000000" w:firstRow="0" w:lastRow="0" w:firstColumn="1" w:lastColumn="0" w:oddVBand="0" w:evenVBand="0" w:oddHBand="0" w:evenHBand="0" w:firstRowFirstColumn="0" w:firstRowLastColumn="0" w:lastRowFirstColumn="0" w:lastRowLastColumn="0"/>
            <w:tcW w:w="0" w:type="auto"/>
            <w:vAlign w:val="center"/>
          </w:tcPr>
          <w:p w14:paraId="50BF83A6" w14:textId="68A7C59C" w:rsidR="0087048F" w:rsidRPr="00726828" w:rsidRDefault="0087048F" w:rsidP="0087048F">
            <w:pPr>
              <w:spacing w:before="100" w:beforeAutospacing="1" w:after="100" w:afterAutospacing="1" w:line="276" w:lineRule="auto"/>
              <w:jc w:val="center"/>
              <w:rPr>
                <w:rFonts w:ascii="Simplified Arabic" w:eastAsia="Calibri" w:hAnsi="Simplified Arabic" w:cs="Simplified Arabic"/>
                <w:color w:val="000000" w:themeColor="text1"/>
                <w:sz w:val="28"/>
                <w:szCs w:val="28"/>
                <w:rtl/>
                <w14:ligatures w14:val="none"/>
              </w:rPr>
            </w:pPr>
            <w:r w:rsidRPr="00726828">
              <w:rPr>
                <w:rFonts w:ascii="Simplified Arabic" w:eastAsia="Times New Roman" w:hAnsi="Simplified Arabic" w:cs="Simplified Arabic"/>
                <w:color w:val="000000" w:themeColor="text1"/>
                <w:kern w:val="0"/>
                <w:sz w:val="28"/>
                <w:szCs w:val="28"/>
                <w:rtl/>
                <w14:ligatures w14:val="none"/>
              </w:rPr>
              <w:t>تستخدم الغرفة لغة بسيطة ومفهومة في اتصالاتها المؤسسية</w:t>
            </w:r>
          </w:p>
        </w:tc>
        <w:tc>
          <w:tcPr>
            <w:tcW w:w="0" w:type="auto"/>
            <w:vAlign w:val="center"/>
          </w:tcPr>
          <w:p w14:paraId="5E2A459A"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16BD1E08"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035E0C3"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5DFC7A18"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9E4E23B"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87048F" w:rsidRPr="00726828" w14:paraId="5EC2F51D" w14:textId="77777777" w:rsidTr="0087048F">
        <w:tc>
          <w:tcPr>
            <w:cnfStyle w:val="001000000000" w:firstRow="0" w:lastRow="0" w:firstColumn="1" w:lastColumn="0" w:oddVBand="0" w:evenVBand="0" w:oddHBand="0" w:evenHBand="0" w:firstRowFirstColumn="0" w:firstRowLastColumn="0" w:lastRowFirstColumn="0" w:lastRowLastColumn="0"/>
            <w:tcW w:w="0" w:type="auto"/>
            <w:vAlign w:val="center"/>
          </w:tcPr>
          <w:p w14:paraId="09893577" w14:textId="0754CE49" w:rsidR="0087048F" w:rsidRPr="00726828" w:rsidRDefault="0087048F" w:rsidP="0087048F">
            <w:pPr>
              <w:spacing w:before="100" w:beforeAutospacing="1" w:after="100" w:afterAutospacing="1" w:line="276" w:lineRule="auto"/>
              <w:jc w:val="center"/>
              <w:rPr>
                <w:rFonts w:ascii="Simplified Arabic" w:eastAsia="Calibri" w:hAnsi="Simplified Arabic" w:cs="Simplified Arabic"/>
                <w:color w:val="000000" w:themeColor="text1"/>
                <w:sz w:val="28"/>
                <w:szCs w:val="28"/>
                <w:rtl/>
                <w14:ligatures w14:val="none"/>
              </w:rPr>
            </w:pPr>
            <w:r w:rsidRPr="00726828">
              <w:rPr>
                <w:rFonts w:ascii="Simplified Arabic" w:eastAsia="Times New Roman" w:hAnsi="Simplified Arabic" w:cs="Simplified Arabic"/>
                <w:color w:val="000000" w:themeColor="text1"/>
                <w:kern w:val="0"/>
                <w:sz w:val="28"/>
                <w:szCs w:val="28"/>
                <w:rtl/>
                <w14:ligatures w14:val="none"/>
              </w:rPr>
              <w:t>تعمل الغرفة على بناء علاقات مستدامة مع منتسبيها عبر أدواتها الرقمية</w:t>
            </w:r>
          </w:p>
        </w:tc>
        <w:tc>
          <w:tcPr>
            <w:tcW w:w="0" w:type="auto"/>
            <w:vAlign w:val="center"/>
          </w:tcPr>
          <w:p w14:paraId="6FD4C210"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5025C39E"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53CE5C23"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2EB19F74"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6F3EFED4"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87048F" w:rsidRPr="00726828" w14:paraId="74A1BFAD" w14:textId="77777777" w:rsidTr="0087048F">
        <w:tc>
          <w:tcPr>
            <w:cnfStyle w:val="001000000000" w:firstRow="0" w:lastRow="0" w:firstColumn="1" w:lastColumn="0" w:oddVBand="0" w:evenVBand="0" w:oddHBand="0" w:evenHBand="0" w:firstRowFirstColumn="0" w:firstRowLastColumn="0" w:lastRowFirstColumn="0" w:lastRowLastColumn="0"/>
            <w:tcW w:w="0" w:type="auto"/>
            <w:vAlign w:val="center"/>
          </w:tcPr>
          <w:p w14:paraId="7297CB6B" w14:textId="5B7A8D7A" w:rsidR="0087048F" w:rsidRPr="00726828" w:rsidRDefault="0087048F" w:rsidP="0087048F">
            <w:pPr>
              <w:spacing w:before="100" w:beforeAutospacing="1" w:after="100" w:afterAutospacing="1" w:line="276" w:lineRule="auto"/>
              <w:jc w:val="center"/>
              <w:rPr>
                <w:rFonts w:ascii="Simplified Arabic" w:eastAsia="Calibri" w:hAnsi="Simplified Arabic" w:cs="Simplified Arabic"/>
                <w:color w:val="000000" w:themeColor="text1"/>
                <w:sz w:val="28"/>
                <w:szCs w:val="28"/>
                <w:rtl/>
                <w14:ligatures w14:val="none"/>
              </w:rPr>
            </w:pPr>
            <w:r w:rsidRPr="00726828">
              <w:rPr>
                <w:rFonts w:ascii="Simplified Arabic" w:eastAsia="Times New Roman" w:hAnsi="Simplified Arabic" w:cs="Simplified Arabic"/>
                <w:color w:val="000000" w:themeColor="text1"/>
                <w:kern w:val="0"/>
                <w:sz w:val="28"/>
                <w:szCs w:val="28"/>
                <w:rtl/>
                <w14:ligatures w14:val="none"/>
              </w:rPr>
              <w:t>تتابع الغرفة عملاءها باستمرار لتعزيز ولائهم المؤسسي</w:t>
            </w:r>
          </w:p>
        </w:tc>
        <w:tc>
          <w:tcPr>
            <w:tcW w:w="0" w:type="auto"/>
            <w:vAlign w:val="center"/>
          </w:tcPr>
          <w:p w14:paraId="4463CA19"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434CEF3B"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9829594"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21B1453B"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28B9A2A8"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87048F" w:rsidRPr="00726828" w14:paraId="11781AC6" w14:textId="77777777" w:rsidTr="0087048F">
        <w:tc>
          <w:tcPr>
            <w:cnfStyle w:val="001000000000" w:firstRow="0" w:lastRow="0" w:firstColumn="1" w:lastColumn="0" w:oddVBand="0" w:evenVBand="0" w:oddHBand="0" w:evenHBand="0" w:firstRowFirstColumn="0" w:firstRowLastColumn="0" w:lastRowFirstColumn="0" w:lastRowLastColumn="0"/>
            <w:tcW w:w="0" w:type="auto"/>
            <w:vAlign w:val="center"/>
          </w:tcPr>
          <w:p w14:paraId="71034E09" w14:textId="07925BB0" w:rsidR="0087048F" w:rsidRPr="00726828" w:rsidRDefault="0087048F" w:rsidP="0087048F">
            <w:pPr>
              <w:spacing w:before="100" w:beforeAutospacing="1" w:after="100" w:afterAutospacing="1" w:line="276" w:lineRule="auto"/>
              <w:jc w:val="center"/>
              <w:rPr>
                <w:rFonts w:ascii="Simplified Arabic" w:eastAsia="Calibri" w:hAnsi="Simplified Arabic" w:cs="Simplified Arabic"/>
                <w:color w:val="000000" w:themeColor="text1"/>
                <w:sz w:val="28"/>
                <w:szCs w:val="28"/>
                <w:rtl/>
                <w14:ligatures w14:val="none"/>
              </w:rPr>
            </w:pPr>
            <w:r w:rsidRPr="00726828">
              <w:rPr>
                <w:rFonts w:ascii="Simplified Arabic" w:eastAsia="Times New Roman" w:hAnsi="Simplified Arabic" w:cs="Simplified Arabic"/>
                <w:color w:val="000000" w:themeColor="text1"/>
                <w:kern w:val="0"/>
                <w:sz w:val="28"/>
                <w:szCs w:val="28"/>
                <w:rtl/>
                <w14:ligatures w14:val="none"/>
              </w:rPr>
              <w:t>تُسهم أدوات التسويق الرقمي في تكوين صورة ذهنية إيجابية عن الغرفة التجارية</w:t>
            </w:r>
          </w:p>
        </w:tc>
        <w:tc>
          <w:tcPr>
            <w:tcW w:w="0" w:type="auto"/>
            <w:vAlign w:val="center"/>
          </w:tcPr>
          <w:p w14:paraId="26D5B34C"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6F4C202E"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567B800B"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5AEBFF3C"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2AAB8773"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87048F" w:rsidRPr="00726828" w14:paraId="702966C0" w14:textId="77777777" w:rsidTr="0087048F">
        <w:tc>
          <w:tcPr>
            <w:cnfStyle w:val="001000000000" w:firstRow="0" w:lastRow="0" w:firstColumn="1" w:lastColumn="0" w:oddVBand="0" w:evenVBand="0" w:oddHBand="0" w:evenHBand="0" w:firstRowFirstColumn="0" w:firstRowLastColumn="0" w:lastRowFirstColumn="0" w:lastRowLastColumn="0"/>
            <w:tcW w:w="0" w:type="auto"/>
            <w:vAlign w:val="center"/>
          </w:tcPr>
          <w:p w14:paraId="1914EC71" w14:textId="14D424AA" w:rsidR="0087048F" w:rsidRPr="00726828" w:rsidRDefault="0087048F" w:rsidP="0087048F">
            <w:pPr>
              <w:spacing w:before="100" w:beforeAutospacing="1" w:after="100" w:afterAutospacing="1" w:line="276" w:lineRule="auto"/>
              <w:jc w:val="center"/>
              <w:rPr>
                <w:rFonts w:ascii="Simplified Arabic" w:eastAsia="Calibri" w:hAnsi="Simplified Arabic" w:cs="Simplified Arabic"/>
                <w:color w:val="000000" w:themeColor="text1"/>
                <w:sz w:val="28"/>
                <w:szCs w:val="28"/>
                <w:rtl/>
                <w14:ligatures w14:val="none"/>
              </w:rPr>
            </w:pPr>
            <w:r w:rsidRPr="00726828">
              <w:rPr>
                <w:rFonts w:ascii="Simplified Arabic" w:eastAsia="Times New Roman" w:hAnsi="Simplified Arabic" w:cs="Simplified Arabic"/>
                <w:color w:val="000000" w:themeColor="text1"/>
                <w:kern w:val="0"/>
                <w:sz w:val="28"/>
                <w:szCs w:val="28"/>
                <w:rtl/>
                <w14:ligatures w14:val="none"/>
              </w:rPr>
              <w:t>تحظى الغرفة التجارية بسمعة مؤسسية جيدة نتيجة تواصلها الرقمي الفعّال</w:t>
            </w:r>
          </w:p>
        </w:tc>
        <w:tc>
          <w:tcPr>
            <w:tcW w:w="0" w:type="auto"/>
            <w:vAlign w:val="center"/>
          </w:tcPr>
          <w:p w14:paraId="52BF736E"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15BC2EA3"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6F55D75D"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4B33F4CF"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234383F1" w14:textId="77777777" w:rsidR="0087048F" w:rsidRPr="00726828" w:rsidRDefault="0087048F" w:rsidP="0087048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bl>
    <w:bookmarkEnd w:id="57"/>
    <w:bookmarkEnd w:id="58"/>
    <w:p w14:paraId="79223CD1" w14:textId="77777777" w:rsidR="0087048F" w:rsidRPr="00726828" w:rsidRDefault="00A52E2F" w:rsidP="0087048F">
      <w:pPr>
        <w:spacing w:before="100" w:beforeAutospacing="1" w:after="100" w:afterAutospacing="1" w:line="276" w:lineRule="auto"/>
        <w:ind w:left="720"/>
        <w:jc w:val="right"/>
        <w:rPr>
          <w:rFonts w:ascii="Simplified Arabic" w:hAnsi="Simplified Arabic" w:cs="Simplified Arabic"/>
          <w:b/>
          <w:bCs/>
          <w:color w:val="000000" w:themeColor="text1"/>
          <w:szCs w:val="28"/>
          <w:rtl/>
        </w:rPr>
        <w:sectPr w:rsidR="0087048F" w:rsidRPr="00726828" w:rsidSect="00BA41A3">
          <w:footerReference w:type="default" r:id="rId24"/>
          <w:pgSz w:w="11907" w:h="16840" w:code="9"/>
          <w:pgMar w:top="1134" w:right="1701" w:bottom="1134" w:left="1134" w:header="720" w:footer="720" w:gutter="0"/>
          <w:pgNumType w:start="1"/>
          <w:cols w:space="708"/>
          <w:bidi/>
          <w:rtlGutter/>
          <w:docGrid w:linePitch="360"/>
        </w:sectPr>
      </w:pPr>
      <w:r w:rsidRPr="00726828">
        <w:rPr>
          <w:rFonts w:ascii="Simplified Arabic" w:hAnsi="Simplified Arabic" w:cs="Simplified Arabic"/>
          <w:b/>
          <w:bCs/>
          <w:color w:val="000000" w:themeColor="text1"/>
          <w:sz w:val="28"/>
          <w:szCs w:val="28"/>
          <w:rtl/>
        </w:rPr>
        <w:t>مع خالص</w:t>
      </w:r>
      <w:r w:rsidRPr="00726828">
        <w:rPr>
          <w:rFonts w:ascii="Simplified Arabic" w:hAnsi="Simplified Arabic" w:cs="Simplified Arabic"/>
          <w:b/>
          <w:bCs/>
          <w:color w:val="000000" w:themeColor="text1"/>
          <w:szCs w:val="28"/>
          <w:rtl/>
        </w:rPr>
        <w:t xml:space="preserve"> التقدير والاحترام</w:t>
      </w:r>
      <w:bookmarkEnd w:id="59"/>
    </w:p>
    <w:p w14:paraId="123BC8D3" w14:textId="7CC194B3" w:rsidR="0087048F" w:rsidRPr="00726828" w:rsidRDefault="0087048F" w:rsidP="0087048F">
      <w:pPr>
        <w:pStyle w:val="a6"/>
        <w:bidi w:val="0"/>
        <w:spacing w:before="100" w:beforeAutospacing="1" w:after="100" w:afterAutospacing="1" w:line="276" w:lineRule="auto"/>
        <w:ind w:left="0"/>
        <w:contextualSpacing w:val="0"/>
        <w:rPr>
          <w:rFonts w:asciiTheme="majorBidi" w:hAnsiTheme="majorBidi" w:cstheme="majorBidi"/>
          <w:b/>
          <w:bCs/>
          <w:color w:val="000000" w:themeColor="text1"/>
          <w:sz w:val="32"/>
          <w:szCs w:val="32"/>
          <w:rtl/>
          <w:lang w:bidi="ar-EG"/>
        </w:rPr>
      </w:pPr>
      <w:r w:rsidRPr="00726828">
        <w:rPr>
          <w:rFonts w:asciiTheme="minorBidi" w:hAnsiTheme="minorBidi"/>
          <w:noProof/>
          <w:color w:val="000000" w:themeColor="text1"/>
          <w:sz w:val="28"/>
          <w:szCs w:val="28"/>
        </w:rPr>
        <w:lastRenderedPageBreak/>
        <w:drawing>
          <wp:anchor distT="0" distB="0" distL="114300" distR="114300" simplePos="0" relativeHeight="251671552" behindDoc="1" locked="0" layoutInCell="1" allowOverlap="1" wp14:anchorId="34FE73AD" wp14:editId="29384C36">
            <wp:simplePos x="0" y="0"/>
            <wp:positionH relativeFrom="column">
              <wp:posOffset>3543300</wp:posOffset>
            </wp:positionH>
            <wp:positionV relativeFrom="paragraph">
              <wp:posOffset>0</wp:posOffset>
            </wp:positionV>
            <wp:extent cx="2139950" cy="1455420"/>
            <wp:effectExtent l="0" t="0" r="0" b="0"/>
            <wp:wrapTight wrapText="bothSides">
              <wp:wrapPolygon edited="0">
                <wp:start x="0" y="0"/>
                <wp:lineTo x="0" y="21204"/>
                <wp:lineTo x="21344" y="21204"/>
                <wp:lineTo x="21344" y="0"/>
                <wp:lineTo x="0" y="0"/>
              </wp:wrapPolygon>
            </wp:wrapTight>
            <wp:docPr id="4027705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139950" cy="1455420"/>
                    </a:xfrm>
                    <a:prstGeom prst="rect">
                      <a:avLst/>
                    </a:prstGeom>
                    <a:noFill/>
                  </pic:spPr>
                </pic:pic>
              </a:graphicData>
            </a:graphic>
            <wp14:sizeRelV relativeFrom="margin">
              <wp14:pctHeight>0</wp14:pctHeight>
            </wp14:sizeRelV>
          </wp:anchor>
        </w:drawing>
      </w:r>
      <w:r w:rsidRPr="00726828">
        <w:rPr>
          <w:rFonts w:asciiTheme="majorBidi" w:hAnsiTheme="majorBidi" w:cstheme="majorBidi"/>
          <w:b/>
          <w:bCs/>
          <w:color w:val="000000" w:themeColor="text1"/>
          <w:sz w:val="32"/>
          <w:szCs w:val="32"/>
          <w:lang w:bidi="ar-EG"/>
        </w:rPr>
        <w:t>Midocean University</w:t>
      </w:r>
    </w:p>
    <w:p w14:paraId="51D60033" w14:textId="39293420" w:rsidR="0087048F" w:rsidRPr="00726828" w:rsidRDefault="0087048F" w:rsidP="0087048F">
      <w:pPr>
        <w:pStyle w:val="a6"/>
        <w:bidi w:val="0"/>
        <w:spacing w:before="100" w:beforeAutospacing="1" w:after="100" w:afterAutospacing="1" w:line="276" w:lineRule="auto"/>
        <w:ind w:left="0"/>
        <w:contextualSpacing w:val="0"/>
        <w:rPr>
          <w:rFonts w:asciiTheme="majorBidi" w:hAnsiTheme="majorBidi" w:cstheme="majorBidi"/>
          <w:b/>
          <w:bCs/>
          <w:color w:val="000000" w:themeColor="text1"/>
          <w:sz w:val="32"/>
          <w:szCs w:val="32"/>
          <w:rtl/>
          <w:lang w:bidi="ar-EG"/>
        </w:rPr>
      </w:pPr>
      <w:r w:rsidRPr="00726828">
        <w:rPr>
          <w:rFonts w:asciiTheme="majorBidi" w:hAnsiTheme="majorBidi" w:cstheme="majorBidi"/>
          <w:b/>
          <w:bCs/>
          <w:color w:val="000000" w:themeColor="text1"/>
          <w:sz w:val="32"/>
          <w:szCs w:val="32"/>
          <w:lang w:bidi="ar-EG"/>
        </w:rPr>
        <w:t>Faculty of Media and Marketing</w:t>
      </w:r>
    </w:p>
    <w:p w14:paraId="4ABF4319" w14:textId="186D7FE4" w:rsidR="003E1164" w:rsidRPr="00726828" w:rsidRDefault="003E1164" w:rsidP="0087048F">
      <w:pPr>
        <w:pStyle w:val="a6"/>
        <w:bidi w:val="0"/>
        <w:spacing w:before="100" w:beforeAutospacing="1" w:after="100" w:afterAutospacing="1" w:line="276" w:lineRule="auto"/>
        <w:ind w:left="0"/>
        <w:contextualSpacing w:val="0"/>
        <w:rPr>
          <w:rFonts w:asciiTheme="minorBidi" w:hAnsiTheme="minorBidi"/>
          <w:b/>
          <w:bCs/>
          <w:color w:val="000000" w:themeColor="text1"/>
          <w:sz w:val="32"/>
          <w:szCs w:val="32"/>
          <w:lang w:bidi="ar-EG"/>
        </w:rPr>
      </w:pPr>
      <w:r w:rsidRPr="00726828">
        <w:rPr>
          <w:rFonts w:asciiTheme="majorBidi" w:hAnsiTheme="majorBidi" w:cstheme="majorBidi"/>
          <w:b/>
          <w:bCs/>
          <w:color w:val="000000" w:themeColor="text1"/>
          <w:sz w:val="32"/>
          <w:szCs w:val="32"/>
          <w:lang w:bidi="ar-EG"/>
        </w:rPr>
        <w:t>Bachelor of Digital Marketing</w:t>
      </w:r>
    </w:p>
    <w:p w14:paraId="2097E04D" w14:textId="77777777" w:rsidR="003E1164" w:rsidRPr="00726828" w:rsidRDefault="003E1164" w:rsidP="0087048F">
      <w:pPr>
        <w:pStyle w:val="a6"/>
        <w:bidi w:val="0"/>
        <w:spacing w:before="100" w:beforeAutospacing="1" w:after="100" w:afterAutospacing="1" w:line="276" w:lineRule="auto"/>
        <w:ind w:left="0"/>
        <w:contextualSpacing w:val="0"/>
        <w:jc w:val="both"/>
        <w:rPr>
          <w:rFonts w:asciiTheme="majorBidi" w:hAnsiTheme="majorBidi" w:cstheme="majorBidi"/>
          <w:color w:val="000000" w:themeColor="text1"/>
          <w:sz w:val="32"/>
          <w:szCs w:val="32"/>
          <w:lang w:bidi="ar-EG"/>
        </w:rPr>
      </w:pPr>
    </w:p>
    <w:p w14:paraId="7D84A0BE" w14:textId="77777777" w:rsidR="003E1164" w:rsidRPr="00726828" w:rsidRDefault="003E1164" w:rsidP="0087048F">
      <w:pPr>
        <w:pStyle w:val="a6"/>
        <w:bidi w:val="0"/>
        <w:spacing w:before="100" w:beforeAutospacing="1" w:after="100" w:afterAutospacing="1" w:line="276" w:lineRule="auto"/>
        <w:ind w:left="0"/>
        <w:contextualSpacing w:val="0"/>
        <w:jc w:val="center"/>
        <w:rPr>
          <w:rFonts w:asciiTheme="majorBidi" w:hAnsiTheme="majorBidi" w:cstheme="majorBidi"/>
          <w:b/>
          <w:bCs/>
          <w:color w:val="000000" w:themeColor="text1"/>
          <w:sz w:val="40"/>
          <w:szCs w:val="40"/>
          <w:lang w:bidi="ar-EG"/>
        </w:rPr>
      </w:pPr>
      <w:r w:rsidRPr="00726828">
        <w:rPr>
          <w:rFonts w:asciiTheme="majorBidi" w:hAnsiTheme="majorBidi" w:cstheme="majorBidi"/>
          <w:b/>
          <w:bCs/>
          <w:color w:val="000000" w:themeColor="text1"/>
          <w:sz w:val="40"/>
          <w:szCs w:val="40"/>
          <w:lang w:bidi="ar-EG"/>
        </w:rPr>
        <w:t>The Role of Digital Marketing Tools in Enhancing Institutional Communication within Saudi Chambers of Commerce: A Field Study</w:t>
      </w:r>
    </w:p>
    <w:p w14:paraId="641790C2" w14:textId="77777777" w:rsidR="003E1164" w:rsidRPr="00726828" w:rsidRDefault="003E1164" w:rsidP="0087048F">
      <w:pPr>
        <w:pStyle w:val="a6"/>
        <w:bidi w:val="0"/>
        <w:spacing w:before="100" w:beforeAutospacing="1" w:after="100" w:afterAutospacing="1" w:line="276" w:lineRule="auto"/>
        <w:ind w:left="0"/>
        <w:contextualSpacing w:val="0"/>
        <w:jc w:val="center"/>
        <w:rPr>
          <w:rFonts w:asciiTheme="majorBidi" w:hAnsiTheme="majorBidi" w:cstheme="majorBidi"/>
          <w:color w:val="000000" w:themeColor="text1"/>
          <w:sz w:val="32"/>
          <w:szCs w:val="32"/>
          <w:lang w:bidi="ar-EG"/>
        </w:rPr>
      </w:pPr>
    </w:p>
    <w:p w14:paraId="1FB2AF83" w14:textId="77777777" w:rsidR="003E1164" w:rsidRPr="00726828" w:rsidRDefault="003E1164" w:rsidP="0087048F">
      <w:pPr>
        <w:pStyle w:val="a6"/>
        <w:bidi w:val="0"/>
        <w:spacing w:before="100" w:beforeAutospacing="1" w:after="100" w:afterAutospacing="1" w:line="276" w:lineRule="auto"/>
        <w:ind w:left="0"/>
        <w:contextualSpacing w:val="0"/>
        <w:jc w:val="center"/>
        <w:rPr>
          <w:rFonts w:asciiTheme="majorBidi" w:hAnsiTheme="majorBidi" w:cstheme="majorBidi"/>
          <w:color w:val="000000" w:themeColor="text1"/>
          <w:sz w:val="32"/>
          <w:szCs w:val="32"/>
          <w:lang w:bidi="ar-EG"/>
        </w:rPr>
      </w:pPr>
    </w:p>
    <w:p w14:paraId="0FD9C78D" w14:textId="77777777" w:rsidR="0087048F" w:rsidRPr="00726828" w:rsidRDefault="0087048F" w:rsidP="0087048F">
      <w:pPr>
        <w:pStyle w:val="a6"/>
        <w:bidi w:val="0"/>
        <w:spacing w:before="100" w:beforeAutospacing="1" w:after="100" w:afterAutospacing="1" w:line="276" w:lineRule="auto"/>
        <w:ind w:left="0"/>
        <w:contextualSpacing w:val="0"/>
        <w:jc w:val="center"/>
        <w:rPr>
          <w:rFonts w:asciiTheme="majorBidi" w:hAnsiTheme="majorBidi" w:cstheme="majorBidi"/>
          <w:b/>
          <w:bCs/>
          <w:color w:val="000000" w:themeColor="text1"/>
          <w:sz w:val="36"/>
          <w:szCs w:val="36"/>
          <w:rtl/>
          <w:lang w:bidi="ar-EG"/>
        </w:rPr>
      </w:pPr>
      <w:r w:rsidRPr="00726828">
        <w:rPr>
          <w:rFonts w:asciiTheme="majorBidi" w:hAnsiTheme="majorBidi" w:cstheme="majorBidi"/>
          <w:b/>
          <w:bCs/>
          <w:color w:val="000000" w:themeColor="text1"/>
          <w:sz w:val="36"/>
          <w:szCs w:val="36"/>
          <w:lang w:bidi="ar-EG"/>
        </w:rPr>
        <w:t>Prepared by:</w:t>
      </w:r>
    </w:p>
    <w:p w14:paraId="2503F6C1" w14:textId="30C92F6F" w:rsidR="003E1164" w:rsidRPr="00726828" w:rsidRDefault="003E1164" w:rsidP="0087048F">
      <w:pPr>
        <w:pStyle w:val="a6"/>
        <w:bidi w:val="0"/>
        <w:spacing w:before="100" w:beforeAutospacing="1" w:after="100" w:afterAutospacing="1" w:line="276" w:lineRule="auto"/>
        <w:ind w:left="0"/>
        <w:contextualSpacing w:val="0"/>
        <w:jc w:val="center"/>
        <w:rPr>
          <w:rFonts w:asciiTheme="majorBidi" w:hAnsiTheme="majorBidi" w:cstheme="majorBidi"/>
          <w:color w:val="000000" w:themeColor="text1"/>
          <w:sz w:val="32"/>
          <w:szCs w:val="32"/>
          <w:rtl/>
          <w:lang w:bidi="ar-EG"/>
        </w:rPr>
      </w:pPr>
      <w:r w:rsidRPr="00726828">
        <w:rPr>
          <w:rFonts w:asciiTheme="majorBidi" w:hAnsiTheme="majorBidi" w:cstheme="majorBidi"/>
          <w:color w:val="000000" w:themeColor="text1"/>
          <w:sz w:val="32"/>
          <w:szCs w:val="32"/>
          <w:lang w:bidi="ar-EG"/>
        </w:rPr>
        <w:t xml:space="preserve">Hady </w:t>
      </w:r>
      <w:proofErr w:type="spellStart"/>
      <w:r w:rsidRPr="00726828">
        <w:rPr>
          <w:rFonts w:asciiTheme="majorBidi" w:hAnsiTheme="majorBidi" w:cstheme="majorBidi"/>
          <w:color w:val="000000" w:themeColor="text1"/>
          <w:sz w:val="32"/>
          <w:szCs w:val="32"/>
          <w:lang w:bidi="ar-EG"/>
        </w:rPr>
        <w:t>Sharahili</w:t>
      </w:r>
      <w:proofErr w:type="spellEnd"/>
    </w:p>
    <w:p w14:paraId="6FD087D6" w14:textId="77777777" w:rsidR="0087048F" w:rsidRPr="00726828" w:rsidRDefault="0087048F" w:rsidP="0087048F">
      <w:pPr>
        <w:pStyle w:val="a6"/>
        <w:bidi w:val="0"/>
        <w:spacing w:before="100" w:beforeAutospacing="1" w:after="100" w:afterAutospacing="1" w:line="276" w:lineRule="auto"/>
        <w:ind w:left="0"/>
        <w:contextualSpacing w:val="0"/>
        <w:jc w:val="center"/>
        <w:rPr>
          <w:rFonts w:asciiTheme="majorBidi" w:hAnsiTheme="majorBidi" w:cstheme="majorBidi"/>
          <w:color w:val="000000" w:themeColor="text1"/>
          <w:sz w:val="32"/>
          <w:szCs w:val="32"/>
          <w:lang w:bidi="ar-EG"/>
        </w:rPr>
      </w:pPr>
    </w:p>
    <w:p w14:paraId="312D8C8B" w14:textId="77777777" w:rsidR="0087048F" w:rsidRPr="00726828" w:rsidRDefault="003E1164" w:rsidP="0087048F">
      <w:pPr>
        <w:pStyle w:val="a6"/>
        <w:bidi w:val="0"/>
        <w:spacing w:before="100" w:beforeAutospacing="1" w:after="100" w:afterAutospacing="1" w:line="276" w:lineRule="auto"/>
        <w:ind w:left="0"/>
        <w:contextualSpacing w:val="0"/>
        <w:jc w:val="center"/>
        <w:rPr>
          <w:rFonts w:asciiTheme="majorBidi" w:hAnsiTheme="majorBidi" w:cstheme="majorBidi"/>
          <w:b/>
          <w:bCs/>
          <w:color w:val="000000" w:themeColor="text1"/>
          <w:sz w:val="36"/>
          <w:szCs w:val="36"/>
          <w:rtl/>
          <w:lang w:bidi="ar-EG"/>
        </w:rPr>
      </w:pPr>
      <w:r w:rsidRPr="00726828">
        <w:rPr>
          <w:rFonts w:asciiTheme="majorBidi" w:hAnsiTheme="majorBidi" w:cstheme="majorBidi"/>
          <w:b/>
          <w:bCs/>
          <w:color w:val="000000" w:themeColor="text1"/>
          <w:sz w:val="36"/>
          <w:szCs w:val="36"/>
          <w:lang w:bidi="ar-EG"/>
        </w:rPr>
        <w:t>Supervised by:</w:t>
      </w:r>
    </w:p>
    <w:p w14:paraId="7F35ABD0" w14:textId="77777777" w:rsidR="0087048F" w:rsidRPr="00726828" w:rsidRDefault="0087048F" w:rsidP="0087048F">
      <w:pPr>
        <w:pStyle w:val="a6"/>
        <w:bidi w:val="0"/>
        <w:spacing w:before="100" w:beforeAutospacing="1" w:after="100" w:afterAutospacing="1" w:line="276" w:lineRule="auto"/>
        <w:ind w:left="0"/>
        <w:contextualSpacing w:val="0"/>
        <w:jc w:val="center"/>
        <w:rPr>
          <w:rFonts w:asciiTheme="majorBidi" w:hAnsiTheme="majorBidi" w:cstheme="majorBidi"/>
          <w:color w:val="000000" w:themeColor="text1"/>
          <w:sz w:val="32"/>
          <w:szCs w:val="32"/>
          <w:lang w:bidi="ar-EG"/>
        </w:rPr>
      </w:pPr>
      <w:r w:rsidRPr="00726828">
        <w:rPr>
          <w:rFonts w:asciiTheme="majorBidi" w:hAnsiTheme="majorBidi" w:cstheme="majorBidi"/>
          <w:color w:val="000000" w:themeColor="text1"/>
          <w:sz w:val="32"/>
          <w:szCs w:val="32"/>
          <w:lang w:bidi="ar-EG"/>
        </w:rPr>
        <w:t xml:space="preserve">Shereen </w:t>
      </w:r>
      <w:proofErr w:type="spellStart"/>
      <w:r w:rsidRPr="00726828">
        <w:rPr>
          <w:rFonts w:asciiTheme="majorBidi" w:hAnsiTheme="majorBidi" w:cstheme="majorBidi"/>
          <w:color w:val="000000" w:themeColor="text1"/>
          <w:sz w:val="32"/>
          <w:szCs w:val="32"/>
          <w:lang w:bidi="ar-EG"/>
        </w:rPr>
        <w:t>Kedwany</w:t>
      </w:r>
      <w:proofErr w:type="spellEnd"/>
    </w:p>
    <w:p w14:paraId="1D7E7870" w14:textId="77777777" w:rsidR="0087048F" w:rsidRPr="00726828" w:rsidRDefault="0087048F" w:rsidP="0087048F">
      <w:pPr>
        <w:pStyle w:val="a6"/>
        <w:bidi w:val="0"/>
        <w:spacing w:before="100" w:beforeAutospacing="1" w:after="100" w:afterAutospacing="1" w:line="276" w:lineRule="auto"/>
        <w:ind w:left="0"/>
        <w:contextualSpacing w:val="0"/>
        <w:jc w:val="center"/>
        <w:rPr>
          <w:rFonts w:asciiTheme="majorBidi" w:hAnsiTheme="majorBidi" w:cstheme="majorBidi"/>
          <w:color w:val="000000" w:themeColor="text1"/>
          <w:sz w:val="32"/>
          <w:szCs w:val="32"/>
          <w:lang w:bidi="ar-EG"/>
        </w:rPr>
      </w:pPr>
    </w:p>
    <w:p w14:paraId="1E933D8D" w14:textId="2DB5CA79" w:rsidR="00322622" w:rsidRPr="00726828" w:rsidRDefault="0087048F" w:rsidP="0087048F">
      <w:pPr>
        <w:pStyle w:val="a6"/>
        <w:bidi w:val="0"/>
        <w:spacing w:before="100" w:beforeAutospacing="1" w:after="100" w:afterAutospacing="1" w:line="276" w:lineRule="auto"/>
        <w:ind w:left="0"/>
        <w:contextualSpacing w:val="0"/>
        <w:jc w:val="center"/>
        <w:rPr>
          <w:rFonts w:asciiTheme="majorBidi" w:hAnsiTheme="majorBidi" w:cstheme="majorBidi"/>
          <w:color w:val="000000" w:themeColor="text1"/>
          <w:sz w:val="32"/>
          <w:szCs w:val="32"/>
          <w:rtl/>
          <w:lang w:bidi="ar-EG"/>
        </w:rPr>
      </w:pPr>
      <w:r w:rsidRPr="00726828">
        <w:rPr>
          <w:rFonts w:asciiTheme="majorBidi" w:hAnsiTheme="majorBidi" w:cstheme="majorBidi"/>
          <w:color w:val="000000" w:themeColor="text1"/>
          <w:sz w:val="32"/>
          <w:szCs w:val="32"/>
          <w:lang w:bidi="ar-EG"/>
        </w:rPr>
        <w:t xml:space="preserve">1447 – 2026 </w:t>
      </w:r>
      <w:r w:rsidR="003E1164" w:rsidRPr="00726828">
        <w:rPr>
          <w:rFonts w:asciiTheme="majorBidi" w:hAnsiTheme="majorBidi" w:cstheme="majorBidi"/>
          <w:color w:val="000000" w:themeColor="text1"/>
          <w:sz w:val="32"/>
          <w:szCs w:val="32"/>
          <w:lang w:bidi="ar-EG"/>
        </w:rPr>
        <w:br/>
      </w:r>
    </w:p>
    <w:sectPr w:rsidR="00322622" w:rsidRPr="00726828" w:rsidSect="00BA41A3">
      <w:footerReference w:type="default" r:id="rId26"/>
      <w:pgSz w:w="11907" w:h="16840"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2A3E84" w14:textId="77777777" w:rsidR="00F52E91" w:rsidRDefault="00F52E91" w:rsidP="00BA41A3">
      <w:pPr>
        <w:spacing w:after="0" w:line="240" w:lineRule="auto"/>
      </w:pPr>
      <w:r>
        <w:separator/>
      </w:r>
    </w:p>
  </w:endnote>
  <w:endnote w:type="continuationSeparator" w:id="0">
    <w:p w14:paraId="7ADF1CC6" w14:textId="77777777" w:rsidR="00F52E91" w:rsidRDefault="00F52E91" w:rsidP="00BA41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DecoType Naskh Variants">
    <w:panose1 w:val="02010400000000000000"/>
    <w:charset w:val="B2"/>
    <w:family w:val="auto"/>
    <w:pitch w:val="variable"/>
    <w:sig w:usb0="00002001" w:usb1="80000000" w:usb2="00000008" w:usb3="00000000" w:csb0="00000040" w:csb1="00000000"/>
  </w:font>
  <w:font w:name="Amiri">
    <w:altName w:val="Arial"/>
    <w:charset w:val="00"/>
    <w:family w:val="auto"/>
    <w:pitch w:val="variable"/>
    <w:sig w:usb0="A000206F" w:usb1="80002042" w:usb2="00000008" w:usb3="00000000" w:csb0="000000D3" w:csb1="00000000"/>
  </w:font>
  <w:font w:name="Aref Ruqaa">
    <w:charset w:val="B2"/>
    <w:family w:val="auto"/>
    <w:pitch w:val="variable"/>
    <w:sig w:usb0="8000206F" w:usb1="8000004B" w:usb2="00000000"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4C69F3" w14:textId="3F2E2400" w:rsidR="0087048F" w:rsidRPr="00BA41A3" w:rsidRDefault="0087048F" w:rsidP="00BA41A3">
    <w:pPr>
      <w:pStyle w:val="af"/>
      <w:jc w:val="center"/>
      <w:rPr>
        <w:rFonts w:ascii="Simplified Arabic" w:hAnsi="Simplified Arabic" w:cs="Simplified Arabic"/>
        <w:b/>
        <w:bCs/>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Simplified Arabic" w:hAnsi="Simplified Arabic" w:cs="Simplified Arabic"/>
        <w:b/>
        <w:bCs/>
        <w:sz w:val="24"/>
        <w:szCs w:val="24"/>
        <w:rtl/>
      </w:rPr>
      <w:id w:val="1264185034"/>
      <w:docPartObj>
        <w:docPartGallery w:val="Page Numbers (Bottom of Page)"/>
        <w:docPartUnique/>
      </w:docPartObj>
    </w:sdtPr>
    <w:sdtEndPr>
      <w:rPr>
        <w:noProof/>
      </w:rPr>
    </w:sdtEndPr>
    <w:sdtContent>
      <w:p w14:paraId="1A58BBF6" w14:textId="77777777" w:rsidR="0087048F" w:rsidRPr="00BA41A3" w:rsidRDefault="0087048F" w:rsidP="00BA41A3">
        <w:pPr>
          <w:pStyle w:val="af"/>
          <w:jc w:val="center"/>
          <w:rPr>
            <w:rFonts w:ascii="Simplified Arabic" w:hAnsi="Simplified Arabic" w:cs="Simplified Arabic"/>
            <w:b/>
            <w:bCs/>
            <w:sz w:val="24"/>
            <w:szCs w:val="24"/>
          </w:rPr>
        </w:pPr>
        <w:r w:rsidRPr="00BA41A3">
          <w:rPr>
            <w:rFonts w:ascii="Simplified Arabic" w:hAnsi="Simplified Arabic" w:cs="Simplified Arabic"/>
            <w:b/>
            <w:bCs/>
            <w:sz w:val="24"/>
            <w:szCs w:val="24"/>
          </w:rPr>
          <w:fldChar w:fldCharType="begin"/>
        </w:r>
        <w:r w:rsidRPr="00BA41A3">
          <w:rPr>
            <w:rFonts w:ascii="Simplified Arabic" w:hAnsi="Simplified Arabic" w:cs="Simplified Arabic"/>
            <w:b/>
            <w:bCs/>
            <w:sz w:val="24"/>
            <w:szCs w:val="24"/>
          </w:rPr>
          <w:instrText xml:space="preserve"> PAGE   \* MERGEFORMAT </w:instrText>
        </w:r>
        <w:r w:rsidRPr="00BA41A3">
          <w:rPr>
            <w:rFonts w:ascii="Simplified Arabic" w:hAnsi="Simplified Arabic" w:cs="Simplified Arabic"/>
            <w:b/>
            <w:bCs/>
            <w:sz w:val="24"/>
            <w:szCs w:val="24"/>
          </w:rPr>
          <w:fldChar w:fldCharType="separate"/>
        </w:r>
        <w:r w:rsidR="004E1CB0">
          <w:rPr>
            <w:rFonts w:ascii="Simplified Arabic" w:hAnsi="Simplified Arabic" w:cs="Simplified Arabic" w:hint="eastAsia"/>
            <w:b/>
            <w:bCs/>
            <w:noProof/>
            <w:sz w:val="24"/>
            <w:szCs w:val="24"/>
            <w:rtl/>
          </w:rPr>
          <w:t>‌ز</w:t>
        </w:r>
        <w:r w:rsidRPr="00BA41A3">
          <w:rPr>
            <w:rFonts w:ascii="Simplified Arabic" w:hAnsi="Simplified Arabic" w:cs="Simplified Arabic"/>
            <w:b/>
            <w:bCs/>
            <w:noProof/>
            <w:sz w:val="24"/>
            <w:szCs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Simplified Arabic" w:hAnsi="Simplified Arabic" w:cs="Simplified Arabic"/>
        <w:b/>
        <w:bCs/>
        <w:sz w:val="24"/>
        <w:szCs w:val="24"/>
        <w:rtl/>
      </w:rPr>
      <w:id w:val="-1652667679"/>
      <w:docPartObj>
        <w:docPartGallery w:val="Page Numbers (Bottom of Page)"/>
        <w:docPartUnique/>
      </w:docPartObj>
    </w:sdtPr>
    <w:sdtEndPr>
      <w:rPr>
        <w:noProof/>
      </w:rPr>
    </w:sdtEndPr>
    <w:sdtContent>
      <w:p w14:paraId="175C9802" w14:textId="77777777" w:rsidR="0087048F" w:rsidRPr="00BA41A3" w:rsidRDefault="0087048F" w:rsidP="00BA41A3">
        <w:pPr>
          <w:pStyle w:val="af"/>
          <w:jc w:val="center"/>
          <w:rPr>
            <w:rFonts w:ascii="Simplified Arabic" w:hAnsi="Simplified Arabic" w:cs="Simplified Arabic"/>
            <w:b/>
            <w:bCs/>
            <w:sz w:val="24"/>
            <w:szCs w:val="24"/>
          </w:rPr>
        </w:pPr>
        <w:r w:rsidRPr="00BA41A3">
          <w:rPr>
            <w:rFonts w:ascii="Simplified Arabic" w:hAnsi="Simplified Arabic" w:cs="Simplified Arabic"/>
            <w:b/>
            <w:bCs/>
            <w:sz w:val="24"/>
            <w:szCs w:val="24"/>
          </w:rPr>
          <w:fldChar w:fldCharType="begin"/>
        </w:r>
        <w:r w:rsidRPr="00BA41A3">
          <w:rPr>
            <w:rFonts w:ascii="Simplified Arabic" w:hAnsi="Simplified Arabic" w:cs="Simplified Arabic"/>
            <w:b/>
            <w:bCs/>
            <w:sz w:val="24"/>
            <w:szCs w:val="24"/>
          </w:rPr>
          <w:instrText xml:space="preserve"> PAGE   \* MERGEFORMAT </w:instrText>
        </w:r>
        <w:r w:rsidRPr="00BA41A3">
          <w:rPr>
            <w:rFonts w:ascii="Simplified Arabic" w:hAnsi="Simplified Arabic" w:cs="Simplified Arabic"/>
            <w:b/>
            <w:bCs/>
            <w:sz w:val="24"/>
            <w:szCs w:val="24"/>
          </w:rPr>
          <w:fldChar w:fldCharType="separate"/>
        </w:r>
        <w:r w:rsidR="004E1CB0">
          <w:rPr>
            <w:rFonts w:ascii="Simplified Arabic" w:hAnsi="Simplified Arabic" w:cs="Simplified Arabic"/>
            <w:b/>
            <w:bCs/>
            <w:noProof/>
            <w:sz w:val="24"/>
            <w:szCs w:val="24"/>
            <w:rtl/>
          </w:rPr>
          <w:t>64</w:t>
        </w:r>
        <w:r w:rsidRPr="00BA41A3">
          <w:rPr>
            <w:rFonts w:ascii="Simplified Arabic" w:hAnsi="Simplified Arabic" w:cs="Simplified Arabic"/>
            <w:b/>
            <w:bCs/>
            <w:noProof/>
            <w:sz w:val="24"/>
            <w:szCs w:val="24"/>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C1112C" w14:textId="29CE3C10" w:rsidR="0087048F" w:rsidRPr="00BA41A3" w:rsidRDefault="0087048F" w:rsidP="0087048F">
    <w:pPr>
      <w:pStyle w:val="af"/>
      <w:jc w:val="center"/>
      <w:rPr>
        <w:rFonts w:ascii="Simplified Arabic" w:hAnsi="Simplified Arabic" w:cs="Simplified Arabic"/>
        <w:b/>
        <w:bCs/>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52501D" w14:textId="77777777" w:rsidR="00F52E91" w:rsidRDefault="00F52E91" w:rsidP="00BA41A3">
      <w:pPr>
        <w:spacing w:after="0" w:line="240" w:lineRule="auto"/>
      </w:pPr>
      <w:r>
        <w:separator/>
      </w:r>
    </w:p>
  </w:footnote>
  <w:footnote w:type="continuationSeparator" w:id="0">
    <w:p w14:paraId="293288AC" w14:textId="77777777" w:rsidR="00F52E91" w:rsidRDefault="00F52E91" w:rsidP="00BA41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804AEA"/>
    <w:multiLevelType w:val="hybridMultilevel"/>
    <w:tmpl w:val="7F60F70E"/>
    <w:lvl w:ilvl="0" w:tplc="313055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3869D6"/>
    <w:multiLevelType w:val="hybridMultilevel"/>
    <w:tmpl w:val="03F29F0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6EA567B"/>
    <w:multiLevelType w:val="hybridMultilevel"/>
    <w:tmpl w:val="0064535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D07145"/>
    <w:multiLevelType w:val="multilevel"/>
    <w:tmpl w:val="4C5CC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30D6CB4"/>
    <w:multiLevelType w:val="hybridMultilevel"/>
    <w:tmpl w:val="E9AC2F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77D207B"/>
    <w:multiLevelType w:val="hybridMultilevel"/>
    <w:tmpl w:val="6F90623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D1D79FF"/>
    <w:multiLevelType w:val="hybridMultilevel"/>
    <w:tmpl w:val="8B220F7E"/>
    <w:lvl w:ilvl="0" w:tplc="313055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2290FE0"/>
    <w:multiLevelType w:val="hybridMultilevel"/>
    <w:tmpl w:val="8A821FC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35A37755"/>
    <w:multiLevelType w:val="hybridMultilevel"/>
    <w:tmpl w:val="AFCCC28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377E09D4"/>
    <w:multiLevelType w:val="multilevel"/>
    <w:tmpl w:val="79701E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9C90672"/>
    <w:multiLevelType w:val="multilevel"/>
    <w:tmpl w:val="DAF80B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EBB4887"/>
    <w:multiLevelType w:val="multilevel"/>
    <w:tmpl w:val="5240B8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2881BC4"/>
    <w:multiLevelType w:val="hybridMultilevel"/>
    <w:tmpl w:val="D6EC92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8E5401D"/>
    <w:multiLevelType w:val="hybridMultilevel"/>
    <w:tmpl w:val="7E1EC9A6"/>
    <w:lvl w:ilvl="0" w:tplc="313055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BE14B64"/>
    <w:multiLevelType w:val="hybridMultilevel"/>
    <w:tmpl w:val="25E2C74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4CB169B2"/>
    <w:multiLevelType w:val="multilevel"/>
    <w:tmpl w:val="53C88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82F59B8"/>
    <w:multiLevelType w:val="hybridMultilevel"/>
    <w:tmpl w:val="731EDB6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8353594"/>
    <w:multiLevelType w:val="hybridMultilevel"/>
    <w:tmpl w:val="4678C726"/>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5C8A5116"/>
    <w:multiLevelType w:val="multilevel"/>
    <w:tmpl w:val="13D097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5C45EB6"/>
    <w:multiLevelType w:val="multilevel"/>
    <w:tmpl w:val="751EA0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63C5648"/>
    <w:multiLevelType w:val="hybridMultilevel"/>
    <w:tmpl w:val="BC129AA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3" w15:restartNumberingAfterBreak="0">
    <w:nsid w:val="694D7510"/>
    <w:multiLevelType w:val="multilevel"/>
    <w:tmpl w:val="739474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0A3785B"/>
    <w:multiLevelType w:val="multilevel"/>
    <w:tmpl w:val="99BE91E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7E560A7"/>
    <w:multiLevelType w:val="multilevel"/>
    <w:tmpl w:val="70109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81C2409"/>
    <w:multiLevelType w:val="hybridMultilevel"/>
    <w:tmpl w:val="5602EA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A3F0CB0"/>
    <w:multiLevelType w:val="multilevel"/>
    <w:tmpl w:val="D286D4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D8A654E"/>
    <w:multiLevelType w:val="hybridMultilevel"/>
    <w:tmpl w:val="3C18C10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4645104">
    <w:abstractNumId w:val="18"/>
  </w:num>
  <w:num w:numId="2" w16cid:durableId="1933512771">
    <w:abstractNumId w:val="13"/>
  </w:num>
  <w:num w:numId="3" w16cid:durableId="865601689">
    <w:abstractNumId w:val="24"/>
  </w:num>
  <w:num w:numId="4" w16cid:durableId="889532183">
    <w:abstractNumId w:val="16"/>
  </w:num>
  <w:num w:numId="5" w16cid:durableId="1028991247">
    <w:abstractNumId w:val="20"/>
  </w:num>
  <w:num w:numId="6" w16cid:durableId="214779001">
    <w:abstractNumId w:val="12"/>
  </w:num>
  <w:num w:numId="7" w16cid:durableId="167982361">
    <w:abstractNumId w:val="26"/>
  </w:num>
  <w:num w:numId="8" w16cid:durableId="1461192190">
    <w:abstractNumId w:val="27"/>
  </w:num>
  <w:num w:numId="9" w16cid:durableId="379864158">
    <w:abstractNumId w:val="10"/>
  </w:num>
  <w:num w:numId="10" w16cid:durableId="890267425">
    <w:abstractNumId w:val="25"/>
  </w:num>
  <w:num w:numId="11" w16cid:durableId="648439654">
    <w:abstractNumId w:val="19"/>
  </w:num>
  <w:num w:numId="12" w16cid:durableId="607466755">
    <w:abstractNumId w:val="3"/>
  </w:num>
  <w:num w:numId="13" w16cid:durableId="1593782115">
    <w:abstractNumId w:val="23"/>
  </w:num>
  <w:num w:numId="14" w16cid:durableId="650446218">
    <w:abstractNumId w:val="11"/>
  </w:num>
  <w:num w:numId="15" w16cid:durableId="1196582466">
    <w:abstractNumId w:val="4"/>
  </w:num>
  <w:num w:numId="16" w16cid:durableId="1576742737">
    <w:abstractNumId w:val="8"/>
  </w:num>
  <w:num w:numId="17" w16cid:durableId="883559940">
    <w:abstractNumId w:val="14"/>
  </w:num>
  <w:num w:numId="18" w16cid:durableId="447628984">
    <w:abstractNumId w:val="7"/>
  </w:num>
  <w:num w:numId="19" w16cid:durableId="1569657940">
    <w:abstractNumId w:val="0"/>
  </w:num>
  <w:num w:numId="20" w16cid:durableId="642463246">
    <w:abstractNumId w:val="28"/>
  </w:num>
  <w:num w:numId="21" w16cid:durableId="998463957">
    <w:abstractNumId w:val="17"/>
  </w:num>
  <w:num w:numId="22" w16cid:durableId="581648779">
    <w:abstractNumId w:val="6"/>
  </w:num>
  <w:num w:numId="23" w16cid:durableId="1427309277">
    <w:abstractNumId w:val="2"/>
  </w:num>
  <w:num w:numId="24" w16cid:durableId="935943038">
    <w:abstractNumId w:val="9"/>
  </w:num>
  <w:num w:numId="25" w16cid:durableId="116223005">
    <w:abstractNumId w:val="1"/>
  </w:num>
  <w:num w:numId="26" w16cid:durableId="1118137550">
    <w:abstractNumId w:val="15"/>
  </w:num>
  <w:num w:numId="27" w16cid:durableId="1193767689">
    <w:abstractNumId w:val="21"/>
  </w:num>
  <w:num w:numId="28" w16cid:durableId="2052487263">
    <w:abstractNumId w:val="5"/>
  </w:num>
  <w:num w:numId="29" w16cid:durableId="52449023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81"/>
  <w:drawingGridVerticalSpacing w:val="181"/>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4713"/>
    <w:rsid w:val="00095084"/>
    <w:rsid w:val="00322622"/>
    <w:rsid w:val="003569C6"/>
    <w:rsid w:val="003E1164"/>
    <w:rsid w:val="00424713"/>
    <w:rsid w:val="00455708"/>
    <w:rsid w:val="004668E4"/>
    <w:rsid w:val="004E1CB0"/>
    <w:rsid w:val="005663EA"/>
    <w:rsid w:val="005811E6"/>
    <w:rsid w:val="00585DFC"/>
    <w:rsid w:val="00632C0F"/>
    <w:rsid w:val="006602C7"/>
    <w:rsid w:val="00673D30"/>
    <w:rsid w:val="006B3E13"/>
    <w:rsid w:val="006C1073"/>
    <w:rsid w:val="006D74DE"/>
    <w:rsid w:val="006E2514"/>
    <w:rsid w:val="007203D3"/>
    <w:rsid w:val="00723F34"/>
    <w:rsid w:val="00726828"/>
    <w:rsid w:val="007827E0"/>
    <w:rsid w:val="00792F15"/>
    <w:rsid w:val="0087048F"/>
    <w:rsid w:val="008A786B"/>
    <w:rsid w:val="009D5496"/>
    <w:rsid w:val="00A52E2F"/>
    <w:rsid w:val="00B0447F"/>
    <w:rsid w:val="00B527BC"/>
    <w:rsid w:val="00BA41A3"/>
    <w:rsid w:val="00BF1BD3"/>
    <w:rsid w:val="00D37098"/>
    <w:rsid w:val="00D5773E"/>
    <w:rsid w:val="00D65847"/>
    <w:rsid w:val="00D70379"/>
    <w:rsid w:val="00DB6563"/>
    <w:rsid w:val="00E24AD3"/>
    <w:rsid w:val="00E50420"/>
    <w:rsid w:val="00EB585A"/>
    <w:rsid w:val="00ED26FD"/>
    <w:rsid w:val="00EE483B"/>
    <w:rsid w:val="00F05261"/>
    <w:rsid w:val="00F47319"/>
    <w:rsid w:val="00F52E9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E9D484"/>
  <w15:chartTrackingRefBased/>
  <w15:docId w15:val="{B7350183-BA96-49F6-840B-6F82FA18D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668E4"/>
  </w:style>
  <w:style w:type="paragraph" w:styleId="1">
    <w:name w:val="heading 1"/>
    <w:basedOn w:val="a"/>
    <w:next w:val="a"/>
    <w:link w:val="1Char"/>
    <w:uiPriority w:val="9"/>
    <w:qFormat/>
    <w:rsid w:val="0042471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42471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424713"/>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424713"/>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424713"/>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42471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42471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42471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42471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24713"/>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424713"/>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424713"/>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424713"/>
    <w:rPr>
      <w:rFonts w:eastAsiaTheme="majorEastAsia" w:cstheme="majorBidi"/>
      <w:i/>
      <w:iCs/>
      <w:color w:val="2F5496" w:themeColor="accent1" w:themeShade="BF"/>
    </w:rPr>
  </w:style>
  <w:style w:type="character" w:customStyle="1" w:styleId="5Char">
    <w:name w:val="عنوان 5 Char"/>
    <w:basedOn w:val="a0"/>
    <w:link w:val="5"/>
    <w:uiPriority w:val="9"/>
    <w:semiHidden/>
    <w:rsid w:val="00424713"/>
    <w:rPr>
      <w:rFonts w:eastAsiaTheme="majorEastAsia" w:cstheme="majorBidi"/>
      <w:color w:val="2F5496" w:themeColor="accent1" w:themeShade="BF"/>
    </w:rPr>
  </w:style>
  <w:style w:type="character" w:customStyle="1" w:styleId="6Char">
    <w:name w:val="عنوان 6 Char"/>
    <w:basedOn w:val="a0"/>
    <w:link w:val="6"/>
    <w:uiPriority w:val="9"/>
    <w:semiHidden/>
    <w:rsid w:val="00424713"/>
    <w:rPr>
      <w:rFonts w:eastAsiaTheme="majorEastAsia" w:cstheme="majorBidi"/>
      <w:i/>
      <w:iCs/>
      <w:color w:val="595959" w:themeColor="text1" w:themeTint="A6"/>
    </w:rPr>
  </w:style>
  <w:style w:type="character" w:customStyle="1" w:styleId="7Char">
    <w:name w:val="عنوان 7 Char"/>
    <w:basedOn w:val="a0"/>
    <w:link w:val="7"/>
    <w:uiPriority w:val="9"/>
    <w:semiHidden/>
    <w:rsid w:val="00424713"/>
    <w:rPr>
      <w:rFonts w:eastAsiaTheme="majorEastAsia" w:cstheme="majorBidi"/>
      <w:color w:val="595959" w:themeColor="text1" w:themeTint="A6"/>
    </w:rPr>
  </w:style>
  <w:style w:type="character" w:customStyle="1" w:styleId="8Char">
    <w:name w:val="عنوان 8 Char"/>
    <w:basedOn w:val="a0"/>
    <w:link w:val="8"/>
    <w:uiPriority w:val="9"/>
    <w:semiHidden/>
    <w:rsid w:val="00424713"/>
    <w:rPr>
      <w:rFonts w:eastAsiaTheme="majorEastAsia" w:cstheme="majorBidi"/>
      <w:i/>
      <w:iCs/>
      <w:color w:val="272727" w:themeColor="text1" w:themeTint="D8"/>
    </w:rPr>
  </w:style>
  <w:style w:type="character" w:customStyle="1" w:styleId="9Char">
    <w:name w:val="عنوان 9 Char"/>
    <w:basedOn w:val="a0"/>
    <w:link w:val="9"/>
    <w:uiPriority w:val="9"/>
    <w:semiHidden/>
    <w:rsid w:val="00424713"/>
    <w:rPr>
      <w:rFonts w:eastAsiaTheme="majorEastAsia" w:cstheme="majorBidi"/>
      <w:color w:val="272727" w:themeColor="text1" w:themeTint="D8"/>
    </w:rPr>
  </w:style>
  <w:style w:type="paragraph" w:styleId="a3">
    <w:name w:val="Title"/>
    <w:basedOn w:val="a"/>
    <w:next w:val="a"/>
    <w:link w:val="Char"/>
    <w:uiPriority w:val="10"/>
    <w:qFormat/>
    <w:rsid w:val="004247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424713"/>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42471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424713"/>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424713"/>
    <w:pPr>
      <w:spacing w:before="160"/>
      <w:jc w:val="center"/>
    </w:pPr>
    <w:rPr>
      <w:i/>
      <w:iCs/>
      <w:color w:val="404040" w:themeColor="text1" w:themeTint="BF"/>
    </w:rPr>
  </w:style>
  <w:style w:type="character" w:customStyle="1" w:styleId="Char1">
    <w:name w:val="اقتباس Char"/>
    <w:basedOn w:val="a0"/>
    <w:link w:val="a5"/>
    <w:uiPriority w:val="29"/>
    <w:rsid w:val="00424713"/>
    <w:rPr>
      <w:i/>
      <w:iCs/>
      <w:color w:val="404040" w:themeColor="text1" w:themeTint="BF"/>
    </w:rPr>
  </w:style>
  <w:style w:type="paragraph" w:styleId="a6">
    <w:name w:val="List Paragraph"/>
    <w:aliases w:val="عنوان رئيسي,سرد الفقراتCxSpLast, سرد الفقرات1, سرد الفقرات11,NumberedList,سرد الفقرات1,سرد الفقرات11"/>
    <w:basedOn w:val="a"/>
    <w:link w:val="Char2"/>
    <w:uiPriority w:val="34"/>
    <w:qFormat/>
    <w:rsid w:val="00424713"/>
    <w:pPr>
      <w:ind w:left="720"/>
      <w:contextualSpacing/>
    </w:pPr>
  </w:style>
  <w:style w:type="character" w:styleId="a7">
    <w:name w:val="Intense Emphasis"/>
    <w:basedOn w:val="a0"/>
    <w:uiPriority w:val="21"/>
    <w:qFormat/>
    <w:rsid w:val="00424713"/>
    <w:rPr>
      <w:i/>
      <w:iCs/>
      <w:color w:val="2F5496" w:themeColor="accent1" w:themeShade="BF"/>
    </w:rPr>
  </w:style>
  <w:style w:type="paragraph" w:styleId="a8">
    <w:name w:val="Intense Quote"/>
    <w:basedOn w:val="a"/>
    <w:next w:val="a"/>
    <w:link w:val="Char3"/>
    <w:uiPriority w:val="30"/>
    <w:qFormat/>
    <w:rsid w:val="0042471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424713"/>
    <w:rPr>
      <w:i/>
      <w:iCs/>
      <w:color w:val="2F5496" w:themeColor="accent1" w:themeShade="BF"/>
    </w:rPr>
  </w:style>
  <w:style w:type="character" w:styleId="a9">
    <w:name w:val="Intense Reference"/>
    <w:basedOn w:val="a0"/>
    <w:uiPriority w:val="32"/>
    <w:qFormat/>
    <w:rsid w:val="00424713"/>
    <w:rPr>
      <w:b/>
      <w:bCs/>
      <w:smallCaps/>
      <w:color w:val="2F5496" w:themeColor="accent1" w:themeShade="BF"/>
      <w:spacing w:val="5"/>
    </w:rPr>
  </w:style>
  <w:style w:type="character" w:styleId="Hyperlink">
    <w:name w:val="Hyperlink"/>
    <w:basedOn w:val="a0"/>
    <w:uiPriority w:val="99"/>
    <w:unhideWhenUsed/>
    <w:rsid w:val="00322622"/>
    <w:rPr>
      <w:color w:val="0563C1" w:themeColor="hyperlink"/>
      <w:u w:val="single"/>
    </w:rPr>
  </w:style>
  <w:style w:type="character" w:customStyle="1" w:styleId="10">
    <w:name w:val="إشارة لم يتم حلها1"/>
    <w:basedOn w:val="a0"/>
    <w:uiPriority w:val="99"/>
    <w:semiHidden/>
    <w:unhideWhenUsed/>
    <w:rsid w:val="00322622"/>
    <w:rPr>
      <w:color w:val="605E5C"/>
      <w:shd w:val="clear" w:color="auto" w:fill="E1DFDD"/>
    </w:rPr>
  </w:style>
  <w:style w:type="paragraph" w:styleId="aa">
    <w:name w:val="Normal (Web)"/>
    <w:basedOn w:val="a"/>
    <w:uiPriority w:val="99"/>
    <w:semiHidden/>
    <w:unhideWhenUsed/>
    <w:rsid w:val="00B0447F"/>
    <w:pPr>
      <w:bidi w:val="0"/>
      <w:spacing w:before="100" w:beforeAutospacing="1" w:after="100" w:afterAutospacing="1" w:line="240" w:lineRule="auto"/>
    </w:pPr>
    <w:rPr>
      <w:rFonts w:ascii="Times New Roman" w:eastAsia="Times New Roman" w:hAnsi="Times New Roman" w:cs="Times New Roman"/>
      <w:kern w:val="0"/>
      <w:sz w:val="24"/>
      <w:szCs w:val="24"/>
    </w:rPr>
  </w:style>
  <w:style w:type="table" w:styleId="ab">
    <w:name w:val="Table Grid"/>
    <w:basedOn w:val="a1"/>
    <w:uiPriority w:val="39"/>
    <w:rsid w:val="00585D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a"/>
    <w:rsid w:val="009D5496"/>
    <w:pPr>
      <w:bidi w:val="0"/>
      <w:spacing w:before="100" w:beforeAutospacing="1" w:after="100" w:afterAutospacing="1" w:line="240" w:lineRule="auto"/>
    </w:pPr>
    <w:rPr>
      <w:rFonts w:ascii="Times New Roman" w:eastAsia="Times New Roman" w:hAnsi="Times New Roman" w:cs="Times New Roman"/>
      <w:kern w:val="0"/>
      <w:sz w:val="24"/>
      <w:szCs w:val="24"/>
    </w:rPr>
  </w:style>
  <w:style w:type="character" w:styleId="ac">
    <w:name w:val="Strong"/>
    <w:basedOn w:val="a0"/>
    <w:uiPriority w:val="22"/>
    <w:qFormat/>
    <w:rsid w:val="009D5496"/>
    <w:rPr>
      <w:b/>
      <w:bCs/>
    </w:rPr>
  </w:style>
  <w:style w:type="character" w:styleId="ad">
    <w:name w:val="Emphasis"/>
    <w:basedOn w:val="a0"/>
    <w:uiPriority w:val="20"/>
    <w:qFormat/>
    <w:rsid w:val="009D5496"/>
    <w:rPr>
      <w:i/>
      <w:iCs/>
    </w:rPr>
  </w:style>
  <w:style w:type="table" w:styleId="4-6">
    <w:name w:val="Grid Table 4 Accent 6"/>
    <w:basedOn w:val="a1"/>
    <w:uiPriority w:val="49"/>
    <w:rsid w:val="00F05261"/>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ae">
    <w:name w:val="header"/>
    <w:basedOn w:val="a"/>
    <w:link w:val="Char4"/>
    <w:uiPriority w:val="99"/>
    <w:unhideWhenUsed/>
    <w:rsid w:val="00BA41A3"/>
    <w:pPr>
      <w:tabs>
        <w:tab w:val="center" w:pos="4320"/>
        <w:tab w:val="right" w:pos="8640"/>
      </w:tabs>
      <w:spacing w:after="0" w:line="240" w:lineRule="auto"/>
    </w:pPr>
  </w:style>
  <w:style w:type="character" w:customStyle="1" w:styleId="Char4">
    <w:name w:val="رأس الصفحة Char"/>
    <w:basedOn w:val="a0"/>
    <w:link w:val="ae"/>
    <w:uiPriority w:val="99"/>
    <w:rsid w:val="00BA41A3"/>
  </w:style>
  <w:style w:type="paragraph" w:styleId="af">
    <w:name w:val="footer"/>
    <w:basedOn w:val="a"/>
    <w:link w:val="Char5"/>
    <w:uiPriority w:val="99"/>
    <w:unhideWhenUsed/>
    <w:rsid w:val="00BA41A3"/>
    <w:pPr>
      <w:tabs>
        <w:tab w:val="center" w:pos="4320"/>
        <w:tab w:val="right" w:pos="8640"/>
      </w:tabs>
      <w:spacing w:after="0" w:line="240" w:lineRule="auto"/>
    </w:pPr>
  </w:style>
  <w:style w:type="character" w:customStyle="1" w:styleId="Char5">
    <w:name w:val="تذييل الصفحة Char"/>
    <w:basedOn w:val="a0"/>
    <w:link w:val="af"/>
    <w:uiPriority w:val="99"/>
    <w:rsid w:val="00BA41A3"/>
  </w:style>
  <w:style w:type="table" w:styleId="1-1">
    <w:name w:val="Grid Table 1 Light Accent 1"/>
    <w:basedOn w:val="a1"/>
    <w:uiPriority w:val="46"/>
    <w:rsid w:val="00BA41A3"/>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1-5">
    <w:name w:val="Grid Table 1 Light Accent 5"/>
    <w:basedOn w:val="a1"/>
    <w:uiPriority w:val="46"/>
    <w:rsid w:val="003E1164"/>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Char2">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A52E2F"/>
  </w:style>
  <w:style w:type="table" w:styleId="6-3">
    <w:name w:val="Grid Table 6 Colorful Accent 3"/>
    <w:basedOn w:val="a1"/>
    <w:uiPriority w:val="51"/>
    <w:rsid w:val="00A52E2F"/>
    <w:pPr>
      <w:bidi w:val="0"/>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af0">
    <w:name w:val="TOC Heading"/>
    <w:basedOn w:val="1"/>
    <w:next w:val="a"/>
    <w:uiPriority w:val="39"/>
    <w:unhideWhenUsed/>
    <w:qFormat/>
    <w:rsid w:val="00A52E2F"/>
    <w:pPr>
      <w:bidi w:val="0"/>
      <w:spacing w:before="240" w:after="0"/>
      <w:outlineLvl w:val="9"/>
    </w:pPr>
    <w:rPr>
      <w:kern w:val="0"/>
      <w:sz w:val="32"/>
      <w:szCs w:val="32"/>
    </w:rPr>
  </w:style>
  <w:style w:type="paragraph" w:styleId="11">
    <w:name w:val="toc 1"/>
    <w:basedOn w:val="a"/>
    <w:next w:val="a"/>
    <w:autoRedefine/>
    <w:uiPriority w:val="39"/>
    <w:unhideWhenUsed/>
    <w:rsid w:val="00A52E2F"/>
    <w:pPr>
      <w:spacing w:after="100"/>
    </w:pPr>
  </w:style>
  <w:style w:type="paragraph" w:styleId="20">
    <w:name w:val="toc 2"/>
    <w:basedOn w:val="a"/>
    <w:next w:val="a"/>
    <w:autoRedefine/>
    <w:uiPriority w:val="39"/>
    <w:unhideWhenUsed/>
    <w:rsid w:val="00A52E2F"/>
    <w:pPr>
      <w:spacing w:after="100"/>
      <w:ind w:left="220"/>
    </w:pPr>
  </w:style>
  <w:style w:type="paragraph" w:styleId="30">
    <w:name w:val="toc 3"/>
    <w:basedOn w:val="a"/>
    <w:next w:val="a"/>
    <w:autoRedefine/>
    <w:uiPriority w:val="39"/>
    <w:unhideWhenUsed/>
    <w:rsid w:val="00A52E2F"/>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hyperlink" Target="http://search.mandumah.com/Record/1336182" TargetMode="Externa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hyperlink" Target="http://search.mandumah.com/Record/1274180"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earch.mandumah.com/Record/1650101" TargetMode="External"/><Relationship Id="rId25"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hyperlink" Target="http://search.mandumah.com/Record/1505573" TargetMode="External"/><Relationship Id="rId20" Type="http://schemas.openxmlformats.org/officeDocument/2006/relationships/hyperlink" Target="http://search.mandumah.com/Record/147957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earch.mandumah.com/Record/1401625" TargetMode="External"/><Relationship Id="rId23" Type="http://schemas.openxmlformats.org/officeDocument/2006/relationships/image" Target="media/image5.png"/><Relationship Id="rId28"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hyperlink" Target="http://search.mandumah.com/Record/1334647"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earch.mandumah.com/Record/1588145" TargetMode="External"/><Relationship Id="rId22" Type="http://schemas.openxmlformats.org/officeDocument/2006/relationships/hyperlink" Target="http://search.mandumah.com/Record/1651017"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8B9E8D-6355-436F-809D-9B449ADD41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94</Pages>
  <Words>21437</Words>
  <Characters>122193</Characters>
  <Application>Microsoft Office Word</Application>
  <DocSecurity>0</DocSecurity>
  <Lines>1018</Lines>
  <Paragraphs>286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143344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Wessam Ayman</dc:creator>
  <cp:keywords/>
  <dc:description/>
  <cp:lastModifiedBy>هادي شراحيلي</cp:lastModifiedBy>
  <cp:revision>2</cp:revision>
  <cp:lastPrinted>2026-08-07T00:18:00Z</cp:lastPrinted>
  <dcterms:created xsi:type="dcterms:W3CDTF">2026-08-08T00:56:00Z</dcterms:created>
  <dcterms:modified xsi:type="dcterms:W3CDTF">2026-08-08T00:56:00Z</dcterms:modified>
</cp:coreProperties>
</file>