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6C5533BB"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093BA7">
        <w:rPr>
          <w:rFonts w:ascii="Sakkal Majalla" w:hAnsi="Sakkal Majalla" w:cs="Sakkal Majalla" w:hint="cs"/>
          <w:b/>
          <w:bCs/>
          <w:sz w:val="28"/>
          <w:szCs w:val="28"/>
          <w:rtl/>
          <w:lang w:bidi="ar-EG"/>
        </w:rPr>
        <w:t xml:space="preserve"> إدارة مخاطر</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5C28831" w14:textId="6F65905D" w:rsidR="009125CE" w:rsidRPr="00093BA7" w:rsidRDefault="00093BA7" w:rsidP="009125CE">
      <w:pPr>
        <w:jc w:val="center"/>
        <w:rPr>
          <w:rFonts w:ascii="Sakkal Majalla" w:hAnsi="Sakkal Majalla" w:cs="Sakkal Majalla"/>
          <w:sz w:val="36"/>
          <w:szCs w:val="36"/>
          <w:rtl/>
          <w:lang w:bidi="ar-EG"/>
        </w:rPr>
      </w:pPr>
      <w:r w:rsidRPr="00093BA7">
        <w:rPr>
          <w:rFonts w:ascii="Sakkal Majalla" w:hAnsi="Sakkal Majalla" w:cs="Sakkal Majalla"/>
          <w:b/>
          <w:bCs/>
          <w:sz w:val="36"/>
          <w:szCs w:val="36"/>
          <w:rtl/>
          <w:lang w:bidi="ar-EG"/>
        </w:rPr>
        <w:t>أثر تطبيق منهجيات إدارة المخاطر على المشاريع ال</w:t>
      </w:r>
      <w:r w:rsidR="00777A95">
        <w:rPr>
          <w:rFonts w:ascii="Sakkal Majalla" w:hAnsi="Sakkal Majalla" w:cs="Sakkal Majalla" w:hint="cs"/>
          <w:b/>
          <w:bCs/>
          <w:sz w:val="36"/>
          <w:szCs w:val="36"/>
          <w:rtl/>
          <w:lang w:bidi="ar-EG"/>
        </w:rPr>
        <w:t>إ</w:t>
      </w:r>
      <w:r w:rsidRPr="00093BA7">
        <w:rPr>
          <w:rFonts w:ascii="Sakkal Majalla" w:hAnsi="Sakkal Majalla" w:cs="Sakkal Majalla"/>
          <w:b/>
          <w:bCs/>
          <w:sz w:val="36"/>
          <w:szCs w:val="36"/>
          <w:rtl/>
          <w:lang w:bidi="ar-EG"/>
        </w:rPr>
        <w:t>نشائية</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485A394C" w:rsidR="009125CE" w:rsidRPr="001902DB" w:rsidRDefault="00944604"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زياد صالح </w:t>
      </w:r>
      <w:proofErr w:type="gramStart"/>
      <w:r w:rsidR="00093BA7">
        <w:rPr>
          <w:rFonts w:ascii="Sakkal Majalla" w:hAnsi="Sakkal Majalla" w:cs="Sakkal Majalla" w:hint="cs"/>
          <w:b/>
          <w:bCs/>
          <w:sz w:val="28"/>
          <w:szCs w:val="28"/>
          <w:rtl/>
          <w:lang w:bidi="ar-EG"/>
        </w:rPr>
        <w:t>عبدالله</w:t>
      </w:r>
      <w:proofErr w:type="gramEnd"/>
      <w:r w:rsidR="00093BA7">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السعيد</w:t>
      </w:r>
    </w:p>
    <w:p w14:paraId="3D3CBDF8" w14:textId="1CD3AA2B" w:rsidR="009125CE" w:rsidRPr="001902DB" w:rsidRDefault="00093BA7" w:rsidP="009125CE">
      <w:pPr>
        <w:jc w:val="center"/>
        <w:rPr>
          <w:rFonts w:ascii="Sakkal Majalla" w:hAnsi="Sakkal Majalla" w:cs="Sakkal Majalla"/>
          <w:b/>
          <w:bCs/>
          <w:sz w:val="28"/>
          <w:szCs w:val="28"/>
          <w:rtl/>
        </w:rPr>
      </w:pPr>
      <w:r w:rsidRPr="00093BA7">
        <w:rPr>
          <w:rFonts w:ascii="Sakkal Majalla" w:hAnsi="Sakkal Majalla" w:cs="Sakkal Majalla"/>
          <w:b/>
          <w:bCs/>
          <w:sz w:val="28"/>
          <w:szCs w:val="28"/>
          <w:rtl/>
          <w:lang w:bidi="ar-EG"/>
        </w:rPr>
        <w:t>الرقم الجامعي:</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233000989</w:t>
      </w: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9125CE">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p>
    <w:p w14:paraId="2459AD3C" w14:textId="6340BED2" w:rsidR="00B55620" w:rsidRPr="001902DB" w:rsidRDefault="00B55620" w:rsidP="009125CE">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د.فايز</w:t>
      </w:r>
      <w:proofErr w:type="spellEnd"/>
      <w:proofErr w:type="gram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17F8B769" w:rsidR="009125CE" w:rsidRPr="001902DB" w:rsidRDefault="00777A95"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2024</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37EFB633" w14:textId="77777777" w:rsidR="00B61D1A" w:rsidRDefault="00B61D1A" w:rsidP="00A74F76">
      <w:pPr>
        <w:rPr>
          <w:rFonts w:ascii="Sakkal Majalla" w:hAnsi="Sakkal Majalla" w:cs="Sakkal Majalla"/>
          <w:b/>
          <w:bCs/>
          <w:sz w:val="28"/>
          <w:szCs w:val="28"/>
          <w:u w:val="single"/>
          <w:rtl/>
        </w:rPr>
      </w:pPr>
    </w:p>
    <w:sdt>
      <w:sdtPr>
        <w:rPr>
          <w:rFonts w:asciiTheme="minorHAnsi" w:eastAsiaTheme="minorHAnsi" w:hAnsiTheme="minorHAnsi" w:cstheme="minorBidi"/>
          <w:color w:val="auto"/>
          <w:kern w:val="2"/>
          <w:sz w:val="22"/>
          <w:szCs w:val="22"/>
          <w14:ligatures w14:val="standardContextual"/>
        </w:rPr>
        <w:id w:val="-1317788861"/>
        <w:docPartObj>
          <w:docPartGallery w:val="Table of Contents"/>
          <w:docPartUnique/>
        </w:docPartObj>
      </w:sdtPr>
      <w:sdtEndPr>
        <w:rPr>
          <w:b/>
          <w:bCs/>
          <w:noProof/>
          <w:rtl/>
        </w:rPr>
      </w:sdtEndPr>
      <w:sdtContent>
        <w:p w14:paraId="3367EC64" w14:textId="4137D8E1" w:rsidR="00290DE9" w:rsidRDefault="00290DE9" w:rsidP="00290DE9">
          <w:pPr>
            <w:pStyle w:val="TOCHeading"/>
            <w:jc w:val="center"/>
          </w:pPr>
          <w:r>
            <w:rPr>
              <w:rFonts w:hint="cs"/>
              <w:rtl/>
            </w:rPr>
            <w:t>الفهرس</w:t>
          </w:r>
        </w:p>
        <w:p w14:paraId="683D08DE" w14:textId="0C3B53BE" w:rsidR="00E67B5C" w:rsidRDefault="00290DE9">
          <w:pPr>
            <w:pStyle w:val="TOC2"/>
            <w:rPr>
              <w:rFonts w:asciiTheme="minorHAnsi" w:eastAsiaTheme="minorEastAsia" w:hAnsiTheme="minorHAnsi" w:cstheme="minorBidi"/>
              <w:b w:val="0"/>
              <w:bCs w:val="0"/>
              <w:rtl/>
            </w:rPr>
          </w:pPr>
          <w:r>
            <w:fldChar w:fldCharType="begin"/>
          </w:r>
          <w:r>
            <w:instrText xml:space="preserve"> TOC \o "1-3" \h \z \u </w:instrText>
          </w:r>
          <w:r>
            <w:fldChar w:fldCharType="separate"/>
          </w:r>
          <w:hyperlink w:anchor="_Toc174135687" w:history="1">
            <w:r w:rsidR="00E67B5C" w:rsidRPr="00B04E45">
              <w:rPr>
                <w:rStyle w:val="Hyperlink"/>
                <w:rtl/>
              </w:rPr>
              <w:t>شكر وتقدير</w:t>
            </w:r>
            <w:r w:rsidR="00E67B5C">
              <w:rPr>
                <w:webHidden/>
                <w:rtl/>
              </w:rPr>
              <w:tab/>
            </w:r>
            <w:r w:rsidR="00E67B5C">
              <w:rPr>
                <w:webHidden/>
                <w:rtl/>
              </w:rPr>
              <w:fldChar w:fldCharType="begin"/>
            </w:r>
            <w:r w:rsidR="00E67B5C">
              <w:rPr>
                <w:webHidden/>
                <w:rtl/>
              </w:rPr>
              <w:instrText xml:space="preserve"> </w:instrText>
            </w:r>
            <w:r w:rsidR="00E67B5C">
              <w:rPr>
                <w:webHidden/>
              </w:rPr>
              <w:instrText>PAGEREF</w:instrText>
            </w:r>
            <w:r w:rsidR="00E67B5C">
              <w:rPr>
                <w:webHidden/>
                <w:rtl/>
              </w:rPr>
              <w:instrText xml:space="preserve"> _</w:instrText>
            </w:r>
            <w:r w:rsidR="00E67B5C">
              <w:rPr>
                <w:webHidden/>
              </w:rPr>
              <w:instrText>Toc174135687 \h</w:instrText>
            </w:r>
            <w:r w:rsidR="00E67B5C">
              <w:rPr>
                <w:webHidden/>
                <w:rtl/>
              </w:rPr>
              <w:instrText xml:space="preserve"> </w:instrText>
            </w:r>
            <w:r w:rsidR="00E67B5C">
              <w:rPr>
                <w:webHidden/>
                <w:rtl/>
              </w:rPr>
            </w:r>
            <w:r w:rsidR="00E67B5C">
              <w:rPr>
                <w:webHidden/>
                <w:rtl/>
              </w:rPr>
              <w:fldChar w:fldCharType="separate"/>
            </w:r>
            <w:r w:rsidR="00E67B5C">
              <w:rPr>
                <w:webHidden/>
                <w:rtl/>
              </w:rPr>
              <w:t>3</w:t>
            </w:r>
            <w:r w:rsidR="00E67B5C">
              <w:rPr>
                <w:webHidden/>
                <w:rtl/>
              </w:rPr>
              <w:fldChar w:fldCharType="end"/>
            </w:r>
          </w:hyperlink>
        </w:p>
        <w:p w14:paraId="088A219D" w14:textId="2DA4E7FD" w:rsidR="00E67B5C" w:rsidRDefault="00000000">
          <w:pPr>
            <w:pStyle w:val="TOC2"/>
            <w:rPr>
              <w:rFonts w:asciiTheme="minorHAnsi" w:eastAsiaTheme="minorEastAsia" w:hAnsiTheme="minorHAnsi" w:cstheme="minorBidi"/>
              <w:b w:val="0"/>
              <w:bCs w:val="0"/>
              <w:rtl/>
            </w:rPr>
          </w:pPr>
          <w:hyperlink w:anchor="_Toc174135688" w:history="1">
            <w:r w:rsidR="00E67B5C" w:rsidRPr="00B04E45">
              <w:rPr>
                <w:rStyle w:val="Hyperlink"/>
                <w:rtl/>
              </w:rPr>
              <w:t>الملخص</w:t>
            </w:r>
            <w:r w:rsidR="00E67B5C">
              <w:rPr>
                <w:webHidden/>
                <w:rtl/>
              </w:rPr>
              <w:tab/>
            </w:r>
            <w:r w:rsidR="00E67B5C">
              <w:rPr>
                <w:webHidden/>
                <w:rtl/>
              </w:rPr>
              <w:fldChar w:fldCharType="begin"/>
            </w:r>
            <w:r w:rsidR="00E67B5C">
              <w:rPr>
                <w:webHidden/>
                <w:rtl/>
              </w:rPr>
              <w:instrText xml:space="preserve"> </w:instrText>
            </w:r>
            <w:r w:rsidR="00E67B5C">
              <w:rPr>
                <w:webHidden/>
              </w:rPr>
              <w:instrText>PAGEREF</w:instrText>
            </w:r>
            <w:r w:rsidR="00E67B5C">
              <w:rPr>
                <w:webHidden/>
                <w:rtl/>
              </w:rPr>
              <w:instrText xml:space="preserve"> _</w:instrText>
            </w:r>
            <w:r w:rsidR="00E67B5C">
              <w:rPr>
                <w:webHidden/>
              </w:rPr>
              <w:instrText>Toc174135688 \h</w:instrText>
            </w:r>
            <w:r w:rsidR="00E67B5C">
              <w:rPr>
                <w:webHidden/>
                <w:rtl/>
              </w:rPr>
              <w:instrText xml:space="preserve"> </w:instrText>
            </w:r>
            <w:r w:rsidR="00E67B5C">
              <w:rPr>
                <w:webHidden/>
                <w:rtl/>
              </w:rPr>
            </w:r>
            <w:r w:rsidR="00E67B5C">
              <w:rPr>
                <w:webHidden/>
                <w:rtl/>
              </w:rPr>
              <w:fldChar w:fldCharType="separate"/>
            </w:r>
            <w:r w:rsidR="00E67B5C">
              <w:rPr>
                <w:webHidden/>
                <w:rtl/>
              </w:rPr>
              <w:t>4</w:t>
            </w:r>
            <w:r w:rsidR="00E67B5C">
              <w:rPr>
                <w:webHidden/>
                <w:rtl/>
              </w:rPr>
              <w:fldChar w:fldCharType="end"/>
            </w:r>
          </w:hyperlink>
        </w:p>
        <w:p w14:paraId="36384C44" w14:textId="06345FB4" w:rsidR="00E67B5C" w:rsidRDefault="00000000">
          <w:pPr>
            <w:pStyle w:val="TOC1"/>
            <w:rPr>
              <w:rFonts w:asciiTheme="minorHAnsi" w:eastAsiaTheme="minorEastAsia" w:hAnsiTheme="minorHAnsi" w:cstheme="minorBidi"/>
              <w:b w:val="0"/>
              <w:bCs w:val="0"/>
              <w:sz w:val="22"/>
              <w:szCs w:val="22"/>
              <w:rtl/>
            </w:rPr>
          </w:pPr>
          <w:hyperlink w:anchor="_Toc174135689" w:history="1">
            <w:r w:rsidR="00E67B5C" w:rsidRPr="00B04E45">
              <w:rPr>
                <w:rStyle w:val="Hyperlink"/>
                <w:rtl/>
              </w:rPr>
              <w:t>الفصل الأول</w:t>
            </w:r>
            <w:r w:rsidR="00E67B5C">
              <w:rPr>
                <w:webHidden/>
                <w:rtl/>
              </w:rPr>
              <w:tab/>
            </w:r>
            <w:r w:rsidR="00265955">
              <w:rPr>
                <w:rFonts w:hint="cs"/>
                <w:webHidden/>
                <w:rtl/>
              </w:rPr>
              <w:t>5</w:t>
            </w:r>
          </w:hyperlink>
        </w:p>
        <w:p w14:paraId="28D2AA71" w14:textId="34FAF89C" w:rsidR="00E67B5C" w:rsidRDefault="00000000">
          <w:pPr>
            <w:pStyle w:val="TOC2"/>
            <w:rPr>
              <w:rFonts w:asciiTheme="minorHAnsi" w:eastAsiaTheme="minorEastAsia" w:hAnsiTheme="minorHAnsi" w:cstheme="minorBidi"/>
              <w:b w:val="0"/>
              <w:bCs w:val="0"/>
              <w:rtl/>
            </w:rPr>
          </w:pPr>
          <w:hyperlink w:anchor="_Toc174135690" w:history="1">
            <w:r w:rsidR="00E67B5C" w:rsidRPr="00B04E45">
              <w:rPr>
                <w:rStyle w:val="Hyperlink"/>
                <w:rtl/>
              </w:rPr>
              <w:t>مقدمة</w:t>
            </w:r>
            <w:r w:rsidR="00E67B5C" w:rsidRPr="00B04E45">
              <w:rPr>
                <w:rStyle w:val="Hyperlink"/>
                <w:rtl/>
                <w:lang w:bidi="ar-EG"/>
              </w:rPr>
              <w:t>:</w:t>
            </w:r>
            <w:r w:rsidR="00E67B5C">
              <w:rPr>
                <w:webHidden/>
                <w:rtl/>
              </w:rPr>
              <w:tab/>
            </w:r>
            <w:r w:rsidR="00E67B5C">
              <w:rPr>
                <w:webHidden/>
                <w:rtl/>
              </w:rPr>
              <w:fldChar w:fldCharType="begin"/>
            </w:r>
            <w:r w:rsidR="00E67B5C">
              <w:rPr>
                <w:webHidden/>
                <w:rtl/>
              </w:rPr>
              <w:instrText xml:space="preserve"> </w:instrText>
            </w:r>
            <w:r w:rsidR="00E67B5C">
              <w:rPr>
                <w:webHidden/>
              </w:rPr>
              <w:instrText>PAGEREF</w:instrText>
            </w:r>
            <w:r w:rsidR="00E67B5C">
              <w:rPr>
                <w:webHidden/>
                <w:rtl/>
              </w:rPr>
              <w:instrText xml:space="preserve"> _</w:instrText>
            </w:r>
            <w:r w:rsidR="00E67B5C">
              <w:rPr>
                <w:webHidden/>
              </w:rPr>
              <w:instrText>Toc174135690 \h</w:instrText>
            </w:r>
            <w:r w:rsidR="00E67B5C">
              <w:rPr>
                <w:webHidden/>
                <w:rtl/>
              </w:rPr>
              <w:instrText xml:space="preserve"> </w:instrText>
            </w:r>
            <w:r w:rsidR="00E67B5C">
              <w:rPr>
                <w:webHidden/>
                <w:rtl/>
              </w:rPr>
            </w:r>
            <w:r w:rsidR="00E67B5C">
              <w:rPr>
                <w:webHidden/>
                <w:rtl/>
              </w:rPr>
              <w:fldChar w:fldCharType="separate"/>
            </w:r>
            <w:r w:rsidR="00E67B5C">
              <w:rPr>
                <w:webHidden/>
                <w:rtl/>
              </w:rPr>
              <w:t>6</w:t>
            </w:r>
            <w:r w:rsidR="00E67B5C">
              <w:rPr>
                <w:webHidden/>
                <w:rtl/>
              </w:rPr>
              <w:fldChar w:fldCharType="end"/>
            </w:r>
          </w:hyperlink>
        </w:p>
        <w:p w14:paraId="34E16D72" w14:textId="7C8EFEC9" w:rsidR="00E67B5C" w:rsidRDefault="00000000">
          <w:pPr>
            <w:pStyle w:val="TOC2"/>
            <w:rPr>
              <w:rFonts w:asciiTheme="minorHAnsi" w:eastAsiaTheme="minorEastAsia" w:hAnsiTheme="minorHAnsi" w:cstheme="minorBidi"/>
              <w:b w:val="0"/>
              <w:bCs w:val="0"/>
              <w:rtl/>
            </w:rPr>
          </w:pPr>
          <w:hyperlink w:anchor="_Toc174135691" w:history="1">
            <w:r w:rsidR="00E67B5C" w:rsidRPr="00B04E45">
              <w:rPr>
                <w:rStyle w:val="Hyperlink"/>
                <w:rtl/>
              </w:rPr>
              <w:t>مشكلة الدراسة</w:t>
            </w:r>
            <w:r w:rsidR="00E67B5C" w:rsidRPr="00B04E45">
              <w:rPr>
                <w:rStyle w:val="Hyperlink"/>
                <w:rtl/>
                <w:lang w:bidi="ar-EG"/>
              </w:rPr>
              <w:t>:</w:t>
            </w:r>
            <w:r w:rsidR="00E67B5C">
              <w:rPr>
                <w:webHidden/>
                <w:rtl/>
              </w:rPr>
              <w:tab/>
            </w:r>
            <w:r w:rsidR="00E67B5C">
              <w:rPr>
                <w:webHidden/>
                <w:rtl/>
              </w:rPr>
              <w:fldChar w:fldCharType="begin"/>
            </w:r>
            <w:r w:rsidR="00E67B5C">
              <w:rPr>
                <w:webHidden/>
                <w:rtl/>
              </w:rPr>
              <w:instrText xml:space="preserve"> </w:instrText>
            </w:r>
            <w:r w:rsidR="00E67B5C">
              <w:rPr>
                <w:webHidden/>
              </w:rPr>
              <w:instrText>PAGEREF</w:instrText>
            </w:r>
            <w:r w:rsidR="00E67B5C">
              <w:rPr>
                <w:webHidden/>
                <w:rtl/>
              </w:rPr>
              <w:instrText xml:space="preserve"> _</w:instrText>
            </w:r>
            <w:r w:rsidR="00E67B5C">
              <w:rPr>
                <w:webHidden/>
              </w:rPr>
              <w:instrText>Toc174135691 \h</w:instrText>
            </w:r>
            <w:r w:rsidR="00E67B5C">
              <w:rPr>
                <w:webHidden/>
                <w:rtl/>
              </w:rPr>
              <w:instrText xml:space="preserve"> </w:instrText>
            </w:r>
            <w:r w:rsidR="00E67B5C">
              <w:rPr>
                <w:webHidden/>
                <w:rtl/>
              </w:rPr>
            </w:r>
            <w:r w:rsidR="00E67B5C">
              <w:rPr>
                <w:webHidden/>
                <w:rtl/>
              </w:rPr>
              <w:fldChar w:fldCharType="separate"/>
            </w:r>
            <w:r w:rsidR="00E67B5C">
              <w:rPr>
                <w:webHidden/>
                <w:rtl/>
              </w:rPr>
              <w:t>7</w:t>
            </w:r>
            <w:r w:rsidR="00E67B5C">
              <w:rPr>
                <w:webHidden/>
                <w:rtl/>
              </w:rPr>
              <w:fldChar w:fldCharType="end"/>
            </w:r>
          </w:hyperlink>
        </w:p>
        <w:p w14:paraId="47307153" w14:textId="0A2A80E5" w:rsidR="00E67B5C" w:rsidRDefault="00000000">
          <w:pPr>
            <w:pStyle w:val="TOC2"/>
            <w:rPr>
              <w:rFonts w:asciiTheme="minorHAnsi" w:eastAsiaTheme="minorEastAsia" w:hAnsiTheme="minorHAnsi" w:cstheme="minorBidi"/>
              <w:b w:val="0"/>
              <w:bCs w:val="0"/>
              <w:rtl/>
            </w:rPr>
          </w:pPr>
          <w:hyperlink w:anchor="_Toc174135692" w:history="1">
            <w:r w:rsidR="00E67B5C" w:rsidRPr="00B04E45">
              <w:rPr>
                <w:rStyle w:val="Hyperlink"/>
                <w:rtl/>
              </w:rPr>
              <w:t>أهمية الدراسة:</w:t>
            </w:r>
            <w:r w:rsidR="00E67B5C">
              <w:rPr>
                <w:webHidden/>
                <w:rtl/>
              </w:rPr>
              <w:tab/>
            </w:r>
            <w:r w:rsidR="00E67B5C">
              <w:rPr>
                <w:webHidden/>
                <w:rtl/>
              </w:rPr>
              <w:fldChar w:fldCharType="begin"/>
            </w:r>
            <w:r w:rsidR="00E67B5C">
              <w:rPr>
                <w:webHidden/>
                <w:rtl/>
              </w:rPr>
              <w:instrText xml:space="preserve"> </w:instrText>
            </w:r>
            <w:r w:rsidR="00E67B5C">
              <w:rPr>
                <w:webHidden/>
              </w:rPr>
              <w:instrText>PAGEREF</w:instrText>
            </w:r>
            <w:r w:rsidR="00E67B5C">
              <w:rPr>
                <w:webHidden/>
                <w:rtl/>
              </w:rPr>
              <w:instrText xml:space="preserve"> _</w:instrText>
            </w:r>
            <w:r w:rsidR="00E67B5C">
              <w:rPr>
                <w:webHidden/>
              </w:rPr>
              <w:instrText>Toc174135692 \h</w:instrText>
            </w:r>
            <w:r w:rsidR="00E67B5C">
              <w:rPr>
                <w:webHidden/>
                <w:rtl/>
              </w:rPr>
              <w:instrText xml:space="preserve"> </w:instrText>
            </w:r>
            <w:r w:rsidR="00E67B5C">
              <w:rPr>
                <w:webHidden/>
                <w:rtl/>
              </w:rPr>
            </w:r>
            <w:r w:rsidR="00E67B5C">
              <w:rPr>
                <w:webHidden/>
                <w:rtl/>
              </w:rPr>
              <w:fldChar w:fldCharType="separate"/>
            </w:r>
            <w:r w:rsidR="00E67B5C">
              <w:rPr>
                <w:webHidden/>
                <w:rtl/>
              </w:rPr>
              <w:t>8</w:t>
            </w:r>
            <w:r w:rsidR="00E67B5C">
              <w:rPr>
                <w:webHidden/>
                <w:rtl/>
              </w:rPr>
              <w:fldChar w:fldCharType="end"/>
            </w:r>
          </w:hyperlink>
        </w:p>
        <w:p w14:paraId="28785EDC" w14:textId="0E259B6A" w:rsidR="00E67B5C" w:rsidRDefault="00000000">
          <w:pPr>
            <w:pStyle w:val="TOC2"/>
            <w:rPr>
              <w:rFonts w:asciiTheme="minorHAnsi" w:eastAsiaTheme="minorEastAsia" w:hAnsiTheme="minorHAnsi" w:cstheme="minorBidi"/>
              <w:b w:val="0"/>
              <w:bCs w:val="0"/>
              <w:rtl/>
            </w:rPr>
          </w:pPr>
          <w:hyperlink w:anchor="_Toc174135693" w:history="1">
            <w:r w:rsidR="00E67B5C" w:rsidRPr="00B04E45">
              <w:rPr>
                <w:rStyle w:val="Hyperlink"/>
                <w:rtl/>
              </w:rPr>
              <w:t>أهداف الدراسة:</w:t>
            </w:r>
            <w:r w:rsidR="00E67B5C">
              <w:rPr>
                <w:webHidden/>
                <w:rtl/>
              </w:rPr>
              <w:tab/>
            </w:r>
            <w:r w:rsidR="00E67B5C">
              <w:rPr>
                <w:webHidden/>
                <w:rtl/>
              </w:rPr>
              <w:fldChar w:fldCharType="begin"/>
            </w:r>
            <w:r w:rsidR="00E67B5C">
              <w:rPr>
                <w:webHidden/>
                <w:rtl/>
              </w:rPr>
              <w:instrText xml:space="preserve"> </w:instrText>
            </w:r>
            <w:r w:rsidR="00E67B5C">
              <w:rPr>
                <w:webHidden/>
              </w:rPr>
              <w:instrText>PAGEREF</w:instrText>
            </w:r>
            <w:r w:rsidR="00E67B5C">
              <w:rPr>
                <w:webHidden/>
                <w:rtl/>
              </w:rPr>
              <w:instrText xml:space="preserve"> _</w:instrText>
            </w:r>
            <w:r w:rsidR="00E67B5C">
              <w:rPr>
                <w:webHidden/>
              </w:rPr>
              <w:instrText>Toc174135693 \h</w:instrText>
            </w:r>
            <w:r w:rsidR="00E67B5C">
              <w:rPr>
                <w:webHidden/>
                <w:rtl/>
              </w:rPr>
              <w:instrText xml:space="preserve"> </w:instrText>
            </w:r>
            <w:r w:rsidR="00E67B5C">
              <w:rPr>
                <w:webHidden/>
                <w:rtl/>
              </w:rPr>
            </w:r>
            <w:r w:rsidR="00E67B5C">
              <w:rPr>
                <w:webHidden/>
                <w:rtl/>
              </w:rPr>
              <w:fldChar w:fldCharType="separate"/>
            </w:r>
            <w:r w:rsidR="00E67B5C">
              <w:rPr>
                <w:webHidden/>
                <w:rtl/>
              </w:rPr>
              <w:t>10</w:t>
            </w:r>
            <w:r w:rsidR="00E67B5C">
              <w:rPr>
                <w:webHidden/>
                <w:rtl/>
              </w:rPr>
              <w:fldChar w:fldCharType="end"/>
            </w:r>
          </w:hyperlink>
        </w:p>
        <w:p w14:paraId="2CDBF25E" w14:textId="7D941018" w:rsidR="00E67B5C" w:rsidRDefault="00000000">
          <w:pPr>
            <w:pStyle w:val="TOC2"/>
            <w:rPr>
              <w:rFonts w:asciiTheme="minorHAnsi" w:eastAsiaTheme="minorEastAsia" w:hAnsiTheme="minorHAnsi" w:cstheme="minorBidi"/>
              <w:b w:val="0"/>
              <w:bCs w:val="0"/>
              <w:rtl/>
            </w:rPr>
          </w:pPr>
          <w:hyperlink w:anchor="_Toc174135694" w:history="1">
            <w:r w:rsidR="00E67B5C" w:rsidRPr="00B04E45">
              <w:rPr>
                <w:rStyle w:val="Hyperlink"/>
                <w:rtl/>
              </w:rPr>
              <w:t>تساؤلات الدراسة</w:t>
            </w:r>
            <w:r w:rsidR="00E67B5C">
              <w:rPr>
                <w:webHidden/>
                <w:rtl/>
              </w:rPr>
              <w:tab/>
            </w:r>
            <w:r w:rsidR="00E67B5C">
              <w:rPr>
                <w:webHidden/>
                <w:rtl/>
              </w:rPr>
              <w:fldChar w:fldCharType="begin"/>
            </w:r>
            <w:r w:rsidR="00E67B5C">
              <w:rPr>
                <w:webHidden/>
                <w:rtl/>
              </w:rPr>
              <w:instrText xml:space="preserve"> </w:instrText>
            </w:r>
            <w:r w:rsidR="00E67B5C">
              <w:rPr>
                <w:webHidden/>
              </w:rPr>
              <w:instrText>PAGEREF</w:instrText>
            </w:r>
            <w:r w:rsidR="00E67B5C">
              <w:rPr>
                <w:webHidden/>
                <w:rtl/>
              </w:rPr>
              <w:instrText xml:space="preserve"> _</w:instrText>
            </w:r>
            <w:r w:rsidR="00E67B5C">
              <w:rPr>
                <w:webHidden/>
              </w:rPr>
              <w:instrText>Toc174135694 \h</w:instrText>
            </w:r>
            <w:r w:rsidR="00E67B5C">
              <w:rPr>
                <w:webHidden/>
                <w:rtl/>
              </w:rPr>
              <w:instrText xml:space="preserve"> </w:instrText>
            </w:r>
            <w:r w:rsidR="00E67B5C">
              <w:rPr>
                <w:webHidden/>
                <w:rtl/>
              </w:rPr>
            </w:r>
            <w:r w:rsidR="00E67B5C">
              <w:rPr>
                <w:webHidden/>
                <w:rtl/>
              </w:rPr>
              <w:fldChar w:fldCharType="separate"/>
            </w:r>
            <w:r w:rsidR="00E67B5C">
              <w:rPr>
                <w:webHidden/>
                <w:rtl/>
              </w:rPr>
              <w:t>12</w:t>
            </w:r>
            <w:r w:rsidR="00E67B5C">
              <w:rPr>
                <w:webHidden/>
                <w:rtl/>
              </w:rPr>
              <w:fldChar w:fldCharType="end"/>
            </w:r>
          </w:hyperlink>
        </w:p>
        <w:p w14:paraId="0CEDCED4" w14:textId="306D87C8" w:rsidR="00E67B5C" w:rsidRDefault="00000000">
          <w:pPr>
            <w:pStyle w:val="TOC3"/>
            <w:tabs>
              <w:tab w:val="right" w:leader="dot" w:pos="8822"/>
            </w:tabs>
            <w:rPr>
              <w:rFonts w:eastAsiaTheme="minorEastAsia"/>
              <w:noProof/>
              <w:rtl/>
            </w:rPr>
          </w:pPr>
          <w:hyperlink w:anchor="_Toc174135695" w:history="1">
            <w:r w:rsidR="00E67B5C" w:rsidRPr="00B04E45">
              <w:rPr>
                <w:rStyle w:val="Hyperlink"/>
                <w:rFonts w:ascii="Sakkal Majalla" w:eastAsia="Aptos" w:hAnsi="Sakkal Majalla" w:cs="Sakkal Majalla"/>
                <w:b/>
                <w:bCs/>
                <w:noProof/>
                <w:rtl/>
              </w:rPr>
              <w:t>أهمية الإجابة على هذه التساؤلات</w:t>
            </w:r>
            <w:r w:rsidR="00E67B5C">
              <w:rPr>
                <w:noProof/>
                <w:webHidden/>
                <w:rtl/>
              </w:rPr>
              <w:tab/>
            </w:r>
            <w:r w:rsidR="00E67B5C">
              <w:rPr>
                <w:noProof/>
                <w:webHidden/>
                <w:rtl/>
              </w:rPr>
              <w:fldChar w:fldCharType="begin"/>
            </w:r>
            <w:r w:rsidR="00E67B5C">
              <w:rPr>
                <w:noProof/>
                <w:webHidden/>
                <w:rtl/>
              </w:rPr>
              <w:instrText xml:space="preserve"> </w:instrText>
            </w:r>
            <w:r w:rsidR="00E67B5C">
              <w:rPr>
                <w:noProof/>
                <w:webHidden/>
              </w:rPr>
              <w:instrText>PAGEREF</w:instrText>
            </w:r>
            <w:r w:rsidR="00E67B5C">
              <w:rPr>
                <w:noProof/>
                <w:webHidden/>
                <w:rtl/>
              </w:rPr>
              <w:instrText xml:space="preserve"> _</w:instrText>
            </w:r>
            <w:r w:rsidR="00E67B5C">
              <w:rPr>
                <w:noProof/>
                <w:webHidden/>
              </w:rPr>
              <w:instrText>Toc174135695 \h</w:instrText>
            </w:r>
            <w:r w:rsidR="00E67B5C">
              <w:rPr>
                <w:noProof/>
                <w:webHidden/>
                <w:rtl/>
              </w:rPr>
              <w:instrText xml:space="preserve"> </w:instrText>
            </w:r>
            <w:r w:rsidR="00E67B5C">
              <w:rPr>
                <w:noProof/>
                <w:webHidden/>
                <w:rtl/>
              </w:rPr>
            </w:r>
            <w:r w:rsidR="00E67B5C">
              <w:rPr>
                <w:noProof/>
                <w:webHidden/>
                <w:rtl/>
              </w:rPr>
              <w:fldChar w:fldCharType="separate"/>
            </w:r>
            <w:r w:rsidR="00E67B5C">
              <w:rPr>
                <w:noProof/>
                <w:webHidden/>
                <w:rtl/>
              </w:rPr>
              <w:t>14</w:t>
            </w:r>
            <w:r w:rsidR="00E67B5C">
              <w:rPr>
                <w:noProof/>
                <w:webHidden/>
                <w:rtl/>
              </w:rPr>
              <w:fldChar w:fldCharType="end"/>
            </w:r>
          </w:hyperlink>
        </w:p>
        <w:p w14:paraId="1A2443DB" w14:textId="72DE284E" w:rsidR="00E67B5C" w:rsidRDefault="00000000">
          <w:pPr>
            <w:pStyle w:val="TOC2"/>
            <w:rPr>
              <w:rFonts w:asciiTheme="minorHAnsi" w:eastAsiaTheme="minorEastAsia" w:hAnsiTheme="minorHAnsi" w:cstheme="minorBidi"/>
              <w:b w:val="0"/>
              <w:bCs w:val="0"/>
              <w:rtl/>
            </w:rPr>
          </w:pPr>
          <w:hyperlink w:anchor="_Toc174135696" w:history="1">
            <w:r w:rsidR="00E67B5C" w:rsidRPr="00B04E45">
              <w:rPr>
                <w:rStyle w:val="Hyperlink"/>
                <w:rtl/>
              </w:rPr>
              <w:t>فرضيات الدراسة:</w:t>
            </w:r>
            <w:r w:rsidR="00E67B5C">
              <w:rPr>
                <w:webHidden/>
                <w:rtl/>
              </w:rPr>
              <w:tab/>
            </w:r>
            <w:r w:rsidR="00E67B5C">
              <w:rPr>
                <w:webHidden/>
                <w:rtl/>
              </w:rPr>
              <w:fldChar w:fldCharType="begin"/>
            </w:r>
            <w:r w:rsidR="00E67B5C">
              <w:rPr>
                <w:webHidden/>
                <w:rtl/>
              </w:rPr>
              <w:instrText xml:space="preserve"> </w:instrText>
            </w:r>
            <w:r w:rsidR="00E67B5C">
              <w:rPr>
                <w:webHidden/>
              </w:rPr>
              <w:instrText>PAGEREF</w:instrText>
            </w:r>
            <w:r w:rsidR="00E67B5C">
              <w:rPr>
                <w:webHidden/>
                <w:rtl/>
              </w:rPr>
              <w:instrText xml:space="preserve"> _</w:instrText>
            </w:r>
            <w:r w:rsidR="00E67B5C">
              <w:rPr>
                <w:webHidden/>
              </w:rPr>
              <w:instrText>Toc174135696 \h</w:instrText>
            </w:r>
            <w:r w:rsidR="00E67B5C">
              <w:rPr>
                <w:webHidden/>
                <w:rtl/>
              </w:rPr>
              <w:instrText xml:space="preserve"> </w:instrText>
            </w:r>
            <w:r w:rsidR="00E67B5C">
              <w:rPr>
                <w:webHidden/>
                <w:rtl/>
              </w:rPr>
            </w:r>
            <w:r w:rsidR="00E67B5C">
              <w:rPr>
                <w:webHidden/>
                <w:rtl/>
              </w:rPr>
              <w:fldChar w:fldCharType="separate"/>
            </w:r>
            <w:r w:rsidR="00E67B5C">
              <w:rPr>
                <w:webHidden/>
                <w:rtl/>
              </w:rPr>
              <w:t>15</w:t>
            </w:r>
            <w:r w:rsidR="00E67B5C">
              <w:rPr>
                <w:webHidden/>
                <w:rtl/>
              </w:rPr>
              <w:fldChar w:fldCharType="end"/>
            </w:r>
          </w:hyperlink>
        </w:p>
        <w:p w14:paraId="7C4BDBCE" w14:textId="73FEAE85" w:rsidR="00E67B5C" w:rsidRDefault="00000000">
          <w:pPr>
            <w:pStyle w:val="TOC3"/>
            <w:tabs>
              <w:tab w:val="right" w:leader="dot" w:pos="8822"/>
            </w:tabs>
            <w:rPr>
              <w:rFonts w:eastAsiaTheme="minorEastAsia"/>
              <w:noProof/>
              <w:rtl/>
            </w:rPr>
          </w:pPr>
          <w:hyperlink w:anchor="_Toc174135697" w:history="1">
            <w:r w:rsidR="00E67B5C" w:rsidRPr="00B04E45">
              <w:rPr>
                <w:rStyle w:val="Hyperlink"/>
                <w:rFonts w:ascii="Aptos" w:eastAsia="Aptos" w:hAnsi="Aptos" w:cs="Times New Roman"/>
                <w:b/>
                <w:bCs/>
                <w:noProof/>
                <w:rtl/>
              </w:rPr>
              <w:t>أهمية اختبار هذه الفرضيات</w:t>
            </w:r>
            <w:r w:rsidR="00E67B5C">
              <w:rPr>
                <w:noProof/>
                <w:webHidden/>
                <w:rtl/>
              </w:rPr>
              <w:tab/>
            </w:r>
            <w:r w:rsidR="00E67B5C">
              <w:rPr>
                <w:noProof/>
                <w:webHidden/>
                <w:rtl/>
              </w:rPr>
              <w:fldChar w:fldCharType="begin"/>
            </w:r>
            <w:r w:rsidR="00E67B5C">
              <w:rPr>
                <w:noProof/>
                <w:webHidden/>
                <w:rtl/>
              </w:rPr>
              <w:instrText xml:space="preserve"> </w:instrText>
            </w:r>
            <w:r w:rsidR="00E67B5C">
              <w:rPr>
                <w:noProof/>
                <w:webHidden/>
              </w:rPr>
              <w:instrText>PAGEREF</w:instrText>
            </w:r>
            <w:r w:rsidR="00E67B5C">
              <w:rPr>
                <w:noProof/>
                <w:webHidden/>
                <w:rtl/>
              </w:rPr>
              <w:instrText xml:space="preserve"> _</w:instrText>
            </w:r>
            <w:r w:rsidR="00E67B5C">
              <w:rPr>
                <w:noProof/>
                <w:webHidden/>
              </w:rPr>
              <w:instrText>Toc174135697 \h</w:instrText>
            </w:r>
            <w:r w:rsidR="00E67B5C">
              <w:rPr>
                <w:noProof/>
                <w:webHidden/>
                <w:rtl/>
              </w:rPr>
              <w:instrText xml:space="preserve"> </w:instrText>
            </w:r>
            <w:r w:rsidR="00E67B5C">
              <w:rPr>
                <w:noProof/>
                <w:webHidden/>
                <w:rtl/>
              </w:rPr>
            </w:r>
            <w:r w:rsidR="00E67B5C">
              <w:rPr>
                <w:noProof/>
                <w:webHidden/>
                <w:rtl/>
              </w:rPr>
              <w:fldChar w:fldCharType="separate"/>
            </w:r>
            <w:r w:rsidR="00E67B5C">
              <w:rPr>
                <w:noProof/>
                <w:webHidden/>
                <w:rtl/>
              </w:rPr>
              <w:t>17</w:t>
            </w:r>
            <w:r w:rsidR="00E67B5C">
              <w:rPr>
                <w:noProof/>
                <w:webHidden/>
                <w:rtl/>
              </w:rPr>
              <w:fldChar w:fldCharType="end"/>
            </w:r>
          </w:hyperlink>
        </w:p>
        <w:p w14:paraId="053C7755" w14:textId="0211AE52" w:rsidR="00E67B5C" w:rsidRDefault="00000000">
          <w:pPr>
            <w:pStyle w:val="TOC2"/>
            <w:rPr>
              <w:rFonts w:asciiTheme="minorHAnsi" w:eastAsiaTheme="minorEastAsia" w:hAnsiTheme="minorHAnsi" w:cstheme="minorBidi"/>
              <w:b w:val="0"/>
              <w:bCs w:val="0"/>
              <w:rtl/>
            </w:rPr>
          </w:pPr>
          <w:hyperlink w:anchor="_Toc174135698" w:history="1">
            <w:r w:rsidR="00E67B5C" w:rsidRPr="00B04E45">
              <w:rPr>
                <w:rStyle w:val="Hyperlink"/>
                <w:rtl/>
              </w:rPr>
              <w:t>النظرية العلمية المتبعة لإعداد البحث:</w:t>
            </w:r>
            <w:r w:rsidR="00E67B5C">
              <w:rPr>
                <w:webHidden/>
                <w:rtl/>
              </w:rPr>
              <w:tab/>
            </w:r>
            <w:r w:rsidR="00E67B5C">
              <w:rPr>
                <w:webHidden/>
                <w:rtl/>
              </w:rPr>
              <w:fldChar w:fldCharType="begin"/>
            </w:r>
            <w:r w:rsidR="00E67B5C">
              <w:rPr>
                <w:webHidden/>
                <w:rtl/>
              </w:rPr>
              <w:instrText xml:space="preserve"> </w:instrText>
            </w:r>
            <w:r w:rsidR="00E67B5C">
              <w:rPr>
                <w:webHidden/>
              </w:rPr>
              <w:instrText>PAGEREF</w:instrText>
            </w:r>
            <w:r w:rsidR="00E67B5C">
              <w:rPr>
                <w:webHidden/>
                <w:rtl/>
              </w:rPr>
              <w:instrText xml:space="preserve"> _</w:instrText>
            </w:r>
            <w:r w:rsidR="00E67B5C">
              <w:rPr>
                <w:webHidden/>
              </w:rPr>
              <w:instrText>Toc174135698 \h</w:instrText>
            </w:r>
            <w:r w:rsidR="00E67B5C">
              <w:rPr>
                <w:webHidden/>
                <w:rtl/>
              </w:rPr>
              <w:instrText xml:space="preserve"> </w:instrText>
            </w:r>
            <w:r w:rsidR="00E67B5C">
              <w:rPr>
                <w:webHidden/>
                <w:rtl/>
              </w:rPr>
            </w:r>
            <w:r w:rsidR="00E67B5C">
              <w:rPr>
                <w:webHidden/>
                <w:rtl/>
              </w:rPr>
              <w:fldChar w:fldCharType="separate"/>
            </w:r>
            <w:r w:rsidR="00E67B5C">
              <w:rPr>
                <w:webHidden/>
                <w:rtl/>
              </w:rPr>
              <w:t>17</w:t>
            </w:r>
            <w:r w:rsidR="00E67B5C">
              <w:rPr>
                <w:webHidden/>
                <w:rtl/>
              </w:rPr>
              <w:fldChar w:fldCharType="end"/>
            </w:r>
          </w:hyperlink>
        </w:p>
        <w:p w14:paraId="7BBAB757" w14:textId="12124EC0" w:rsidR="00E67B5C" w:rsidRDefault="00000000">
          <w:pPr>
            <w:pStyle w:val="TOC1"/>
            <w:rPr>
              <w:rFonts w:asciiTheme="minorHAnsi" w:eastAsiaTheme="minorEastAsia" w:hAnsiTheme="minorHAnsi" w:cstheme="minorBidi"/>
              <w:b w:val="0"/>
              <w:bCs w:val="0"/>
              <w:sz w:val="22"/>
              <w:szCs w:val="22"/>
              <w:rtl/>
            </w:rPr>
          </w:pPr>
          <w:hyperlink w:anchor="_Toc174135699" w:history="1">
            <w:r w:rsidR="00E67B5C" w:rsidRPr="00B04E45">
              <w:rPr>
                <w:rStyle w:val="Hyperlink"/>
                <w:rtl/>
              </w:rPr>
              <w:t>الفصل الثاني</w:t>
            </w:r>
            <w:r w:rsidR="00E67B5C">
              <w:rPr>
                <w:webHidden/>
                <w:rtl/>
              </w:rPr>
              <w:tab/>
            </w:r>
            <w:r w:rsidR="00E67B5C">
              <w:rPr>
                <w:webHidden/>
                <w:rtl/>
              </w:rPr>
              <w:fldChar w:fldCharType="begin"/>
            </w:r>
            <w:r w:rsidR="00E67B5C">
              <w:rPr>
                <w:webHidden/>
                <w:rtl/>
              </w:rPr>
              <w:instrText xml:space="preserve"> </w:instrText>
            </w:r>
            <w:r w:rsidR="00E67B5C">
              <w:rPr>
                <w:webHidden/>
              </w:rPr>
              <w:instrText>PAGEREF</w:instrText>
            </w:r>
            <w:r w:rsidR="00E67B5C">
              <w:rPr>
                <w:webHidden/>
                <w:rtl/>
              </w:rPr>
              <w:instrText xml:space="preserve"> _</w:instrText>
            </w:r>
            <w:r w:rsidR="00E67B5C">
              <w:rPr>
                <w:webHidden/>
              </w:rPr>
              <w:instrText>Toc174135699 \h</w:instrText>
            </w:r>
            <w:r w:rsidR="00E67B5C">
              <w:rPr>
                <w:webHidden/>
                <w:rtl/>
              </w:rPr>
              <w:instrText xml:space="preserve"> </w:instrText>
            </w:r>
            <w:r w:rsidR="00E67B5C">
              <w:rPr>
                <w:webHidden/>
                <w:rtl/>
              </w:rPr>
            </w:r>
            <w:r w:rsidR="00E67B5C">
              <w:rPr>
                <w:webHidden/>
                <w:rtl/>
              </w:rPr>
              <w:fldChar w:fldCharType="separate"/>
            </w:r>
            <w:r w:rsidR="00E67B5C">
              <w:rPr>
                <w:webHidden/>
                <w:rtl/>
              </w:rPr>
              <w:t>2</w:t>
            </w:r>
            <w:r w:rsidR="00265955">
              <w:rPr>
                <w:rFonts w:hint="cs"/>
                <w:webHidden/>
                <w:rtl/>
              </w:rPr>
              <w:t>0</w:t>
            </w:r>
            <w:r w:rsidR="00E67B5C">
              <w:rPr>
                <w:webHidden/>
                <w:rtl/>
              </w:rPr>
              <w:fldChar w:fldCharType="end"/>
            </w:r>
          </w:hyperlink>
        </w:p>
        <w:p w14:paraId="45187F0A" w14:textId="6B1936E1" w:rsidR="00E67B5C" w:rsidRDefault="00000000">
          <w:pPr>
            <w:pStyle w:val="TOC2"/>
            <w:rPr>
              <w:rFonts w:asciiTheme="minorHAnsi" w:eastAsiaTheme="minorEastAsia" w:hAnsiTheme="minorHAnsi" w:cstheme="minorBidi"/>
              <w:b w:val="0"/>
              <w:bCs w:val="0"/>
              <w:rtl/>
            </w:rPr>
          </w:pPr>
          <w:hyperlink w:anchor="_Toc174135700" w:history="1">
            <w:r w:rsidR="00E67B5C" w:rsidRPr="00B04E45">
              <w:rPr>
                <w:rStyle w:val="Hyperlink"/>
                <w:rtl/>
              </w:rPr>
              <w:t>مقدمة</w:t>
            </w:r>
            <w:r w:rsidR="00E67B5C" w:rsidRPr="00B04E45">
              <w:rPr>
                <w:rStyle w:val="Hyperlink"/>
                <w:rtl/>
                <w:lang w:bidi="ar-EG"/>
              </w:rPr>
              <w:t>:</w:t>
            </w:r>
            <w:r w:rsidR="00E67B5C">
              <w:rPr>
                <w:webHidden/>
                <w:rtl/>
              </w:rPr>
              <w:tab/>
            </w:r>
            <w:r w:rsidR="00E67B5C">
              <w:rPr>
                <w:webHidden/>
                <w:rtl/>
              </w:rPr>
              <w:fldChar w:fldCharType="begin"/>
            </w:r>
            <w:r w:rsidR="00E67B5C">
              <w:rPr>
                <w:webHidden/>
                <w:rtl/>
              </w:rPr>
              <w:instrText xml:space="preserve"> </w:instrText>
            </w:r>
            <w:r w:rsidR="00E67B5C">
              <w:rPr>
                <w:webHidden/>
              </w:rPr>
              <w:instrText>PAGEREF</w:instrText>
            </w:r>
            <w:r w:rsidR="00E67B5C">
              <w:rPr>
                <w:webHidden/>
                <w:rtl/>
              </w:rPr>
              <w:instrText xml:space="preserve"> _</w:instrText>
            </w:r>
            <w:r w:rsidR="00E67B5C">
              <w:rPr>
                <w:webHidden/>
              </w:rPr>
              <w:instrText>Toc174135700 \h</w:instrText>
            </w:r>
            <w:r w:rsidR="00E67B5C">
              <w:rPr>
                <w:webHidden/>
                <w:rtl/>
              </w:rPr>
              <w:instrText xml:space="preserve"> </w:instrText>
            </w:r>
            <w:r w:rsidR="00E67B5C">
              <w:rPr>
                <w:webHidden/>
                <w:rtl/>
              </w:rPr>
            </w:r>
            <w:r w:rsidR="00E67B5C">
              <w:rPr>
                <w:webHidden/>
                <w:rtl/>
              </w:rPr>
              <w:fldChar w:fldCharType="separate"/>
            </w:r>
            <w:r w:rsidR="00E67B5C">
              <w:rPr>
                <w:webHidden/>
                <w:rtl/>
              </w:rPr>
              <w:t>21</w:t>
            </w:r>
            <w:r w:rsidR="00E67B5C">
              <w:rPr>
                <w:webHidden/>
                <w:rtl/>
              </w:rPr>
              <w:fldChar w:fldCharType="end"/>
            </w:r>
          </w:hyperlink>
        </w:p>
        <w:p w14:paraId="57CE74FA" w14:textId="33C22EBF" w:rsidR="00E67B5C" w:rsidRDefault="00000000">
          <w:pPr>
            <w:pStyle w:val="TOC2"/>
            <w:rPr>
              <w:rFonts w:asciiTheme="minorHAnsi" w:eastAsiaTheme="minorEastAsia" w:hAnsiTheme="minorHAnsi" w:cstheme="minorBidi"/>
              <w:b w:val="0"/>
              <w:bCs w:val="0"/>
              <w:rtl/>
            </w:rPr>
          </w:pPr>
          <w:hyperlink w:anchor="_Toc174135701" w:history="1">
            <w:r w:rsidR="00E67B5C" w:rsidRPr="00B04E45">
              <w:rPr>
                <w:rStyle w:val="Hyperlink"/>
                <w:rtl/>
              </w:rPr>
              <w:t>الدراسات السابقة:</w:t>
            </w:r>
            <w:r w:rsidR="00E67B5C">
              <w:rPr>
                <w:webHidden/>
                <w:rtl/>
              </w:rPr>
              <w:tab/>
            </w:r>
            <w:r w:rsidR="00E67B5C">
              <w:rPr>
                <w:webHidden/>
                <w:rtl/>
              </w:rPr>
              <w:fldChar w:fldCharType="begin"/>
            </w:r>
            <w:r w:rsidR="00E67B5C">
              <w:rPr>
                <w:webHidden/>
                <w:rtl/>
              </w:rPr>
              <w:instrText xml:space="preserve"> </w:instrText>
            </w:r>
            <w:r w:rsidR="00E67B5C">
              <w:rPr>
                <w:webHidden/>
              </w:rPr>
              <w:instrText>PAGEREF</w:instrText>
            </w:r>
            <w:r w:rsidR="00E67B5C">
              <w:rPr>
                <w:webHidden/>
                <w:rtl/>
              </w:rPr>
              <w:instrText xml:space="preserve"> _</w:instrText>
            </w:r>
            <w:r w:rsidR="00E67B5C">
              <w:rPr>
                <w:webHidden/>
              </w:rPr>
              <w:instrText>Toc174135701 \h</w:instrText>
            </w:r>
            <w:r w:rsidR="00E67B5C">
              <w:rPr>
                <w:webHidden/>
                <w:rtl/>
              </w:rPr>
              <w:instrText xml:space="preserve"> </w:instrText>
            </w:r>
            <w:r w:rsidR="00E67B5C">
              <w:rPr>
                <w:webHidden/>
                <w:rtl/>
              </w:rPr>
            </w:r>
            <w:r w:rsidR="00E67B5C">
              <w:rPr>
                <w:webHidden/>
                <w:rtl/>
              </w:rPr>
              <w:fldChar w:fldCharType="separate"/>
            </w:r>
            <w:r w:rsidR="00E67B5C">
              <w:rPr>
                <w:webHidden/>
                <w:rtl/>
              </w:rPr>
              <w:t>22</w:t>
            </w:r>
            <w:r w:rsidR="00E67B5C">
              <w:rPr>
                <w:webHidden/>
                <w:rtl/>
              </w:rPr>
              <w:fldChar w:fldCharType="end"/>
            </w:r>
          </w:hyperlink>
        </w:p>
        <w:p w14:paraId="266A8C90" w14:textId="0AB2244B" w:rsidR="00E67B5C" w:rsidRDefault="00000000">
          <w:pPr>
            <w:pStyle w:val="TOC3"/>
            <w:tabs>
              <w:tab w:val="right" w:leader="dot" w:pos="8822"/>
            </w:tabs>
            <w:rPr>
              <w:rFonts w:eastAsiaTheme="minorEastAsia"/>
              <w:noProof/>
              <w:rtl/>
            </w:rPr>
          </w:pPr>
          <w:hyperlink w:anchor="_Toc174135702" w:history="1">
            <w:r w:rsidR="00E67B5C" w:rsidRPr="00B04E45">
              <w:rPr>
                <w:rStyle w:val="Hyperlink"/>
                <w:rFonts w:ascii="Aptos" w:eastAsia="Aptos" w:hAnsi="Aptos" w:cs="Times New Roman"/>
                <w:b/>
                <w:bCs/>
                <w:noProof/>
                <w:rtl/>
              </w:rPr>
              <w:t>الثغرات والمعوقات</w:t>
            </w:r>
            <w:r w:rsidR="00E67B5C">
              <w:rPr>
                <w:noProof/>
                <w:webHidden/>
                <w:rtl/>
              </w:rPr>
              <w:tab/>
            </w:r>
            <w:r w:rsidR="00E67B5C">
              <w:rPr>
                <w:noProof/>
                <w:webHidden/>
                <w:rtl/>
              </w:rPr>
              <w:fldChar w:fldCharType="begin"/>
            </w:r>
            <w:r w:rsidR="00E67B5C">
              <w:rPr>
                <w:noProof/>
                <w:webHidden/>
                <w:rtl/>
              </w:rPr>
              <w:instrText xml:space="preserve"> </w:instrText>
            </w:r>
            <w:r w:rsidR="00E67B5C">
              <w:rPr>
                <w:noProof/>
                <w:webHidden/>
              </w:rPr>
              <w:instrText>PAGEREF</w:instrText>
            </w:r>
            <w:r w:rsidR="00E67B5C">
              <w:rPr>
                <w:noProof/>
                <w:webHidden/>
                <w:rtl/>
              </w:rPr>
              <w:instrText xml:space="preserve"> _</w:instrText>
            </w:r>
            <w:r w:rsidR="00E67B5C">
              <w:rPr>
                <w:noProof/>
                <w:webHidden/>
              </w:rPr>
              <w:instrText>Toc174135702 \h</w:instrText>
            </w:r>
            <w:r w:rsidR="00E67B5C">
              <w:rPr>
                <w:noProof/>
                <w:webHidden/>
                <w:rtl/>
              </w:rPr>
              <w:instrText xml:space="preserve"> </w:instrText>
            </w:r>
            <w:r w:rsidR="00E67B5C">
              <w:rPr>
                <w:noProof/>
                <w:webHidden/>
                <w:rtl/>
              </w:rPr>
            </w:r>
            <w:r w:rsidR="00E67B5C">
              <w:rPr>
                <w:noProof/>
                <w:webHidden/>
                <w:rtl/>
              </w:rPr>
              <w:fldChar w:fldCharType="separate"/>
            </w:r>
            <w:r w:rsidR="00E67B5C">
              <w:rPr>
                <w:noProof/>
                <w:webHidden/>
                <w:rtl/>
              </w:rPr>
              <w:t>23</w:t>
            </w:r>
            <w:r w:rsidR="00E67B5C">
              <w:rPr>
                <w:noProof/>
                <w:webHidden/>
                <w:rtl/>
              </w:rPr>
              <w:fldChar w:fldCharType="end"/>
            </w:r>
          </w:hyperlink>
        </w:p>
        <w:p w14:paraId="609F3FCF" w14:textId="7B9E9856" w:rsidR="00E67B5C" w:rsidRDefault="00000000">
          <w:pPr>
            <w:pStyle w:val="TOC2"/>
            <w:rPr>
              <w:rFonts w:asciiTheme="minorHAnsi" w:eastAsiaTheme="minorEastAsia" w:hAnsiTheme="minorHAnsi" w:cstheme="minorBidi"/>
              <w:b w:val="0"/>
              <w:bCs w:val="0"/>
              <w:rtl/>
            </w:rPr>
          </w:pPr>
          <w:hyperlink w:anchor="_Toc174135703" w:history="1">
            <w:r w:rsidR="00E67B5C" w:rsidRPr="00B04E45">
              <w:rPr>
                <w:rStyle w:val="Hyperlink"/>
                <w:rtl/>
              </w:rPr>
              <w:t>الإطار النظري للدراسة:</w:t>
            </w:r>
            <w:r w:rsidR="00E67B5C">
              <w:rPr>
                <w:webHidden/>
                <w:rtl/>
              </w:rPr>
              <w:tab/>
            </w:r>
            <w:r w:rsidR="00E67B5C">
              <w:rPr>
                <w:webHidden/>
                <w:rtl/>
              </w:rPr>
              <w:fldChar w:fldCharType="begin"/>
            </w:r>
            <w:r w:rsidR="00E67B5C">
              <w:rPr>
                <w:webHidden/>
                <w:rtl/>
              </w:rPr>
              <w:instrText xml:space="preserve"> </w:instrText>
            </w:r>
            <w:r w:rsidR="00E67B5C">
              <w:rPr>
                <w:webHidden/>
              </w:rPr>
              <w:instrText>PAGEREF</w:instrText>
            </w:r>
            <w:r w:rsidR="00E67B5C">
              <w:rPr>
                <w:webHidden/>
                <w:rtl/>
              </w:rPr>
              <w:instrText xml:space="preserve"> _</w:instrText>
            </w:r>
            <w:r w:rsidR="00E67B5C">
              <w:rPr>
                <w:webHidden/>
              </w:rPr>
              <w:instrText>Toc174135703 \h</w:instrText>
            </w:r>
            <w:r w:rsidR="00E67B5C">
              <w:rPr>
                <w:webHidden/>
                <w:rtl/>
              </w:rPr>
              <w:instrText xml:space="preserve"> </w:instrText>
            </w:r>
            <w:r w:rsidR="00E67B5C">
              <w:rPr>
                <w:webHidden/>
                <w:rtl/>
              </w:rPr>
            </w:r>
            <w:r w:rsidR="00E67B5C">
              <w:rPr>
                <w:webHidden/>
                <w:rtl/>
              </w:rPr>
              <w:fldChar w:fldCharType="separate"/>
            </w:r>
            <w:r w:rsidR="00E67B5C">
              <w:rPr>
                <w:webHidden/>
                <w:rtl/>
              </w:rPr>
              <w:t>24</w:t>
            </w:r>
            <w:r w:rsidR="00E67B5C">
              <w:rPr>
                <w:webHidden/>
                <w:rtl/>
              </w:rPr>
              <w:fldChar w:fldCharType="end"/>
            </w:r>
          </w:hyperlink>
        </w:p>
        <w:p w14:paraId="34E488CD" w14:textId="06E170C5" w:rsidR="00290DE9" w:rsidRDefault="00290DE9">
          <w:r>
            <w:rPr>
              <w:b/>
              <w:bCs/>
              <w:noProof/>
            </w:rPr>
            <w:fldChar w:fldCharType="end"/>
          </w:r>
        </w:p>
      </w:sdtContent>
    </w:sdt>
    <w:p w14:paraId="4D804102" w14:textId="77777777" w:rsidR="00B61D1A" w:rsidRDefault="00B61D1A" w:rsidP="00A74F76">
      <w:pPr>
        <w:rPr>
          <w:rFonts w:ascii="Sakkal Majalla" w:hAnsi="Sakkal Majalla" w:cs="Sakkal Majalla"/>
          <w:b/>
          <w:bCs/>
          <w:sz w:val="28"/>
          <w:szCs w:val="28"/>
          <w:u w:val="single"/>
          <w:rtl/>
        </w:rPr>
      </w:pPr>
    </w:p>
    <w:p w14:paraId="6497B27D" w14:textId="77777777" w:rsidR="006E6226" w:rsidRDefault="006E6226" w:rsidP="00A74F76">
      <w:pPr>
        <w:rPr>
          <w:rFonts w:ascii="Sakkal Majalla" w:hAnsi="Sakkal Majalla" w:cs="Sakkal Majalla"/>
          <w:b/>
          <w:bCs/>
          <w:sz w:val="28"/>
          <w:szCs w:val="28"/>
          <w:u w:val="single"/>
        </w:rPr>
      </w:pPr>
    </w:p>
    <w:p w14:paraId="1152019C" w14:textId="77777777" w:rsidR="00265955" w:rsidRDefault="00265955" w:rsidP="00A74F76">
      <w:pPr>
        <w:rPr>
          <w:rFonts w:ascii="Sakkal Majalla" w:hAnsi="Sakkal Majalla" w:cs="Sakkal Majalla"/>
          <w:b/>
          <w:bCs/>
          <w:sz w:val="28"/>
          <w:szCs w:val="28"/>
          <w:u w:val="single"/>
        </w:rPr>
      </w:pPr>
    </w:p>
    <w:p w14:paraId="35510FF6" w14:textId="77777777" w:rsidR="00265955" w:rsidRDefault="00265955" w:rsidP="00A74F76">
      <w:pPr>
        <w:rPr>
          <w:rFonts w:ascii="Sakkal Majalla" w:hAnsi="Sakkal Majalla" w:cs="Sakkal Majalla"/>
          <w:b/>
          <w:bCs/>
          <w:sz w:val="28"/>
          <w:szCs w:val="28"/>
          <w:u w:val="single"/>
        </w:rPr>
      </w:pPr>
    </w:p>
    <w:p w14:paraId="0C446DF3" w14:textId="77777777" w:rsidR="00265955" w:rsidRDefault="00265955" w:rsidP="00A74F76">
      <w:pPr>
        <w:rPr>
          <w:rFonts w:ascii="Sakkal Majalla" w:hAnsi="Sakkal Majalla" w:cs="Sakkal Majalla"/>
          <w:b/>
          <w:bCs/>
          <w:sz w:val="28"/>
          <w:szCs w:val="28"/>
          <w:u w:val="single"/>
        </w:rPr>
      </w:pPr>
    </w:p>
    <w:p w14:paraId="7FED976F" w14:textId="77777777" w:rsidR="00265955" w:rsidRDefault="00265955" w:rsidP="00A74F76">
      <w:pPr>
        <w:rPr>
          <w:rFonts w:ascii="Sakkal Majalla" w:hAnsi="Sakkal Majalla" w:cs="Sakkal Majalla"/>
          <w:b/>
          <w:bCs/>
          <w:sz w:val="28"/>
          <w:szCs w:val="28"/>
          <w:u w:val="single"/>
        </w:rPr>
      </w:pPr>
    </w:p>
    <w:p w14:paraId="5CCC833D" w14:textId="77777777" w:rsidR="00265955" w:rsidRDefault="00265955" w:rsidP="00A74F76">
      <w:pPr>
        <w:rPr>
          <w:rFonts w:ascii="Sakkal Majalla" w:hAnsi="Sakkal Majalla" w:cs="Sakkal Majalla"/>
          <w:b/>
          <w:bCs/>
          <w:sz w:val="28"/>
          <w:szCs w:val="28"/>
          <w:u w:val="single"/>
        </w:rPr>
      </w:pPr>
    </w:p>
    <w:p w14:paraId="01F72D47" w14:textId="77777777" w:rsidR="00265955" w:rsidRDefault="00265955" w:rsidP="00A74F76">
      <w:pPr>
        <w:rPr>
          <w:rFonts w:ascii="Sakkal Majalla" w:hAnsi="Sakkal Majalla" w:cs="Sakkal Majalla"/>
          <w:b/>
          <w:bCs/>
          <w:sz w:val="28"/>
          <w:szCs w:val="28"/>
          <w:u w:val="single"/>
          <w:rtl/>
        </w:rPr>
      </w:pPr>
    </w:p>
    <w:p w14:paraId="0A24F611" w14:textId="22938146" w:rsidR="00B61D1A" w:rsidRPr="007A0FC0" w:rsidRDefault="00AF372B" w:rsidP="002E6C94">
      <w:pPr>
        <w:jc w:val="center"/>
        <w:outlineLvl w:val="1"/>
        <w:rPr>
          <w:rFonts w:ascii="Sakkal Majalla" w:hAnsi="Sakkal Majalla" w:cs="Sakkal Majalla"/>
          <w:b/>
          <w:bCs/>
          <w:sz w:val="40"/>
          <w:szCs w:val="40"/>
          <w:u w:val="single"/>
          <w:rtl/>
        </w:rPr>
      </w:pPr>
      <w:bookmarkStart w:id="0" w:name="_Toc174135687"/>
      <w:r w:rsidRPr="007A0FC0">
        <w:rPr>
          <w:rFonts w:ascii="Sakkal Majalla" w:hAnsi="Sakkal Majalla" w:cs="Sakkal Majalla" w:hint="cs"/>
          <w:b/>
          <w:bCs/>
          <w:sz w:val="40"/>
          <w:szCs w:val="40"/>
          <w:u w:val="single"/>
          <w:rtl/>
        </w:rPr>
        <w:lastRenderedPageBreak/>
        <w:t>شكر وتقدير</w:t>
      </w:r>
      <w:bookmarkEnd w:id="0"/>
    </w:p>
    <w:p w14:paraId="7D8D42C2" w14:textId="77777777" w:rsidR="00B61D1A" w:rsidRPr="00AF372B" w:rsidRDefault="00B61D1A" w:rsidP="00A74F76">
      <w:pPr>
        <w:rPr>
          <w:rFonts w:ascii="Calibri" w:eastAsia="Calibri" w:hAnsi="Calibri" w:cs="Calibri"/>
          <w:kern w:val="0"/>
          <w:sz w:val="24"/>
          <w:szCs w:val="24"/>
          <w:rtl/>
          <w14:ligatures w14:val="none"/>
        </w:rPr>
      </w:pPr>
    </w:p>
    <w:p w14:paraId="768D29B3" w14:textId="77777777" w:rsidR="00AF372B" w:rsidRPr="00AF372B" w:rsidRDefault="00AF372B" w:rsidP="00A74F76">
      <w:pPr>
        <w:rPr>
          <w:rFonts w:ascii="Calibri" w:eastAsia="Calibri" w:hAnsi="Calibri" w:cs="Calibri"/>
          <w:kern w:val="0"/>
          <w:sz w:val="24"/>
          <w:szCs w:val="24"/>
          <w:rtl/>
          <w14:ligatures w14:val="none"/>
        </w:rPr>
      </w:pPr>
    </w:p>
    <w:p w14:paraId="60FD3BFF" w14:textId="7ADAAC7F" w:rsidR="007A0FC0" w:rsidRPr="007A0FC0" w:rsidRDefault="007A0FC0" w:rsidP="007A0FC0">
      <w:pPr>
        <w:jc w:val="center"/>
        <w:rPr>
          <w:rFonts w:ascii="Calibri" w:eastAsia="Calibri" w:hAnsi="Calibri" w:cs="Calibri"/>
          <w:kern w:val="0"/>
          <w:sz w:val="28"/>
          <w:szCs w:val="28"/>
          <w14:ligatures w14:val="none"/>
        </w:rPr>
      </w:pPr>
      <w:r w:rsidRPr="007A0FC0">
        <w:rPr>
          <w:rFonts w:ascii="Calibri" w:eastAsia="Calibri" w:hAnsi="Calibri" w:cs="Calibri"/>
          <w:kern w:val="0"/>
          <w:sz w:val="28"/>
          <w:szCs w:val="28"/>
          <w:rtl/>
          <w14:ligatures w14:val="none"/>
        </w:rPr>
        <w:t xml:space="preserve">اللهم لك الحمد كما ينبغي لجلال وجهك وعظيم سلطانك. أتقدم بخالص الشكر والتقدير للأساتذة المشرفين، د. الفيصل عبد الحميد ود. فايز جراد، فلولا توفيق الله ثم نصحهم وإرشادهم لما وصلنا إلى ما نحن عليه الآن. </w:t>
      </w:r>
      <w:r>
        <w:rPr>
          <w:rFonts w:ascii="Calibri" w:eastAsia="Calibri" w:hAnsi="Calibri" w:cs="Calibri" w:hint="cs"/>
          <w:kern w:val="0"/>
          <w:sz w:val="28"/>
          <w:szCs w:val="28"/>
          <w:rtl/>
          <w14:ligatures w14:val="none"/>
        </w:rPr>
        <w:t>ف</w:t>
      </w:r>
      <w:r w:rsidRPr="007A0FC0">
        <w:rPr>
          <w:rFonts w:ascii="Calibri" w:eastAsia="Calibri" w:hAnsi="Calibri" w:cs="Calibri"/>
          <w:kern w:val="0"/>
          <w:sz w:val="28"/>
          <w:szCs w:val="28"/>
          <w:rtl/>
          <w14:ligatures w14:val="none"/>
        </w:rPr>
        <w:t>شكراً جزيلاً لهم على دعمهم المستمر</w:t>
      </w:r>
      <w:r w:rsidRPr="007A0FC0">
        <w:rPr>
          <w:rFonts w:ascii="Calibri" w:eastAsia="Calibri" w:hAnsi="Calibri" w:cs="Calibri"/>
          <w:kern w:val="0"/>
          <w:sz w:val="28"/>
          <w:szCs w:val="28"/>
          <w14:ligatures w14:val="none"/>
        </w:rPr>
        <w:t>.</w:t>
      </w:r>
    </w:p>
    <w:p w14:paraId="2F91B47C" w14:textId="77777777" w:rsidR="007A0FC0" w:rsidRDefault="007A0FC0" w:rsidP="007A0FC0">
      <w:pPr>
        <w:jc w:val="center"/>
        <w:rPr>
          <w:rFonts w:ascii="Calibri" w:eastAsia="Calibri" w:hAnsi="Calibri" w:cs="Calibri"/>
          <w:kern w:val="0"/>
          <w:sz w:val="28"/>
          <w:szCs w:val="28"/>
          <w:rtl/>
          <w14:ligatures w14:val="none"/>
        </w:rPr>
      </w:pPr>
      <w:r w:rsidRPr="007A0FC0">
        <w:rPr>
          <w:rFonts w:ascii="Calibri" w:eastAsia="Calibri" w:hAnsi="Calibri" w:cs="Calibri"/>
          <w:kern w:val="0"/>
          <w:sz w:val="28"/>
          <w:szCs w:val="28"/>
          <w:rtl/>
          <w14:ligatures w14:val="none"/>
        </w:rPr>
        <w:t xml:space="preserve">كما أود أن أعرب عن امتناني لكل من ساعدني وأرشدني خلال إعداد هذا البحث، فبفضل الله ثم فضلهم وصلت إلى هذه المرحلة. </w:t>
      </w:r>
    </w:p>
    <w:p w14:paraId="77CC2C43" w14:textId="6ECAF1EF" w:rsidR="007A0FC0" w:rsidRDefault="007A0FC0" w:rsidP="007A0FC0">
      <w:pPr>
        <w:jc w:val="center"/>
        <w:rPr>
          <w:rFonts w:ascii="Calibri" w:eastAsia="Calibri" w:hAnsi="Calibri" w:cs="Calibri"/>
          <w:kern w:val="0"/>
          <w:sz w:val="28"/>
          <w:szCs w:val="28"/>
          <w:rtl/>
          <w14:ligatures w14:val="none"/>
        </w:rPr>
      </w:pPr>
      <w:r w:rsidRPr="007A0FC0">
        <w:rPr>
          <w:rFonts w:ascii="Calibri" w:eastAsia="Calibri" w:hAnsi="Calibri" w:cs="Calibri"/>
          <w:kern w:val="0"/>
          <w:sz w:val="28"/>
          <w:szCs w:val="28"/>
          <w:rtl/>
          <w14:ligatures w14:val="none"/>
        </w:rPr>
        <w:t>وأخص بالشكر جامعة ميد أوشن على جهودها الكبيرة في دعم العلم والمعرفة</w:t>
      </w:r>
      <w:r>
        <w:rPr>
          <w:rFonts w:ascii="Calibri" w:eastAsia="Calibri" w:hAnsi="Calibri" w:cs="Calibri" w:hint="cs"/>
          <w:kern w:val="0"/>
          <w:sz w:val="28"/>
          <w:szCs w:val="28"/>
          <w:rtl/>
          <w14:ligatures w14:val="none"/>
        </w:rPr>
        <w:t>.</w:t>
      </w:r>
    </w:p>
    <w:p w14:paraId="5A228F27" w14:textId="77777777" w:rsidR="007A0FC0" w:rsidRDefault="007A0FC0" w:rsidP="007A0FC0">
      <w:pPr>
        <w:jc w:val="center"/>
        <w:rPr>
          <w:rFonts w:ascii="Calibri" w:eastAsia="Calibri" w:hAnsi="Calibri" w:cs="Calibri"/>
          <w:kern w:val="0"/>
          <w:sz w:val="28"/>
          <w:szCs w:val="28"/>
          <w:rtl/>
          <w14:ligatures w14:val="none"/>
        </w:rPr>
      </w:pPr>
    </w:p>
    <w:p w14:paraId="35848DEB" w14:textId="7AB057BB" w:rsidR="007A0FC0" w:rsidRPr="007A0FC0" w:rsidRDefault="007A0FC0" w:rsidP="007A0FC0">
      <w:pPr>
        <w:jc w:val="center"/>
        <w:rPr>
          <w:rFonts w:ascii="Calibri" w:eastAsia="Calibri" w:hAnsi="Calibri" w:cs="Calibri"/>
          <w:kern w:val="0"/>
          <w:sz w:val="24"/>
          <w:szCs w:val="24"/>
          <w14:ligatures w14:val="none"/>
        </w:rPr>
      </w:pPr>
      <w:r w:rsidRPr="007A0FC0">
        <w:rPr>
          <w:rFonts w:ascii="Calibri" w:eastAsia="Calibri" w:hAnsi="Calibri" w:cs="Calibri"/>
          <w:kern w:val="0"/>
          <w:sz w:val="28"/>
          <w:szCs w:val="28"/>
          <w:rtl/>
          <w14:ligatures w14:val="none"/>
        </w:rPr>
        <w:t>وفي الختام، أسأل الله العلي القدير التوفيق والسداد، وأن يجعل هذا العمل نافعاً لي وللمسلمين جميعاً. والصلاة والسلام على نبينا محمد</w:t>
      </w:r>
      <w:r w:rsidRPr="007A0FC0">
        <w:rPr>
          <w:rFonts w:ascii="Calibri" w:eastAsia="Calibri" w:hAnsi="Calibri" w:cs="Calibri"/>
          <w:kern w:val="0"/>
          <w:sz w:val="24"/>
          <w:szCs w:val="24"/>
          <w14:ligatures w14:val="none"/>
        </w:rPr>
        <w:t>.</w:t>
      </w:r>
    </w:p>
    <w:p w14:paraId="3BE4F01D" w14:textId="71C8F3C7" w:rsidR="00AF372B" w:rsidRPr="007A0FC0" w:rsidRDefault="00AF372B" w:rsidP="00AF372B">
      <w:pPr>
        <w:jc w:val="center"/>
        <w:rPr>
          <w:rFonts w:ascii="Sakkal Majalla" w:hAnsi="Sakkal Majalla" w:cs="Sakkal Majalla"/>
          <w:b/>
          <w:bCs/>
          <w:sz w:val="28"/>
          <w:szCs w:val="28"/>
          <w:rtl/>
          <w:lang w:bidi="ar-EG"/>
        </w:rPr>
      </w:pPr>
    </w:p>
    <w:p w14:paraId="5B5E806B" w14:textId="1AB982E9" w:rsidR="00B61D1A" w:rsidRPr="00AF372B" w:rsidRDefault="00B61D1A" w:rsidP="00A74F76">
      <w:pPr>
        <w:rPr>
          <w:rFonts w:ascii="Calibri" w:eastAsia="Calibri" w:hAnsi="Calibri" w:cs="Calibri"/>
          <w:kern w:val="0"/>
          <w:sz w:val="24"/>
          <w:szCs w:val="24"/>
          <w:rtl/>
          <w14:ligatures w14:val="none"/>
        </w:rPr>
      </w:pPr>
    </w:p>
    <w:p w14:paraId="43B8E5B0" w14:textId="77777777" w:rsidR="00B61D1A" w:rsidRPr="00AF372B" w:rsidRDefault="00B61D1A" w:rsidP="00A74F76">
      <w:pPr>
        <w:rPr>
          <w:rFonts w:ascii="Calibri" w:eastAsia="Calibri" w:hAnsi="Calibri" w:cs="Calibri"/>
          <w:kern w:val="0"/>
          <w:sz w:val="24"/>
          <w:szCs w:val="24"/>
          <w:rtl/>
          <w14:ligatures w14:val="none"/>
        </w:rPr>
      </w:pPr>
    </w:p>
    <w:p w14:paraId="552B2E4C" w14:textId="77777777" w:rsidR="00B61D1A" w:rsidRPr="00AF372B" w:rsidRDefault="00B61D1A" w:rsidP="00A74F76">
      <w:pPr>
        <w:rPr>
          <w:rFonts w:ascii="Calibri" w:eastAsia="Calibri" w:hAnsi="Calibri" w:cs="Calibri"/>
          <w:kern w:val="0"/>
          <w:sz w:val="24"/>
          <w:szCs w:val="24"/>
          <w:rtl/>
          <w14:ligatures w14:val="none"/>
        </w:rPr>
      </w:pPr>
    </w:p>
    <w:p w14:paraId="1FBD1E98" w14:textId="77777777" w:rsidR="00B61D1A" w:rsidRPr="00AF372B" w:rsidRDefault="00B61D1A" w:rsidP="00A74F76">
      <w:pPr>
        <w:rPr>
          <w:rFonts w:ascii="Calibri" w:eastAsia="Calibri" w:hAnsi="Calibri" w:cs="Calibri"/>
          <w:kern w:val="0"/>
          <w:sz w:val="24"/>
          <w:szCs w:val="24"/>
          <w:rtl/>
          <w14:ligatures w14:val="none"/>
        </w:rPr>
      </w:pPr>
    </w:p>
    <w:p w14:paraId="2C97A6FC" w14:textId="77777777" w:rsidR="00B61D1A" w:rsidRPr="00AF372B" w:rsidRDefault="00B61D1A" w:rsidP="00A74F76">
      <w:pPr>
        <w:rPr>
          <w:rFonts w:ascii="Calibri" w:eastAsia="Calibri" w:hAnsi="Calibri" w:cs="Calibri"/>
          <w:kern w:val="0"/>
          <w:sz w:val="24"/>
          <w:szCs w:val="24"/>
          <w:rtl/>
          <w14:ligatures w14:val="none"/>
        </w:rPr>
      </w:pPr>
    </w:p>
    <w:p w14:paraId="527D45DC" w14:textId="77777777" w:rsidR="00B61D1A" w:rsidRPr="00AF372B" w:rsidRDefault="00B61D1A" w:rsidP="00A74F76">
      <w:pPr>
        <w:rPr>
          <w:rFonts w:ascii="Calibri" w:eastAsia="Calibri" w:hAnsi="Calibri" w:cs="Calibri"/>
          <w:kern w:val="0"/>
          <w:sz w:val="24"/>
          <w:szCs w:val="24"/>
          <w:rtl/>
          <w14:ligatures w14:val="none"/>
        </w:rPr>
      </w:pPr>
    </w:p>
    <w:p w14:paraId="051B0DC1" w14:textId="77777777" w:rsidR="00B61D1A" w:rsidRDefault="00B61D1A" w:rsidP="00A74F76">
      <w:pPr>
        <w:rPr>
          <w:rFonts w:ascii="Calibri" w:eastAsia="Calibri" w:hAnsi="Calibri" w:cs="Calibri"/>
          <w:kern w:val="0"/>
          <w:sz w:val="24"/>
          <w:szCs w:val="24"/>
          <w:rtl/>
          <w14:ligatures w14:val="none"/>
        </w:rPr>
      </w:pPr>
    </w:p>
    <w:p w14:paraId="37588211" w14:textId="77777777" w:rsidR="00947894" w:rsidRDefault="00947894" w:rsidP="00A74F76">
      <w:pPr>
        <w:rPr>
          <w:rFonts w:ascii="Calibri" w:eastAsia="Calibri" w:hAnsi="Calibri" w:cs="Calibri"/>
          <w:kern w:val="0"/>
          <w:sz w:val="24"/>
          <w:szCs w:val="24"/>
          <w:rtl/>
          <w14:ligatures w14:val="none"/>
        </w:rPr>
      </w:pPr>
    </w:p>
    <w:p w14:paraId="00FCE541" w14:textId="77777777" w:rsidR="00947894" w:rsidRDefault="00947894" w:rsidP="00A74F76">
      <w:pPr>
        <w:rPr>
          <w:rFonts w:ascii="Calibri" w:eastAsia="Calibri" w:hAnsi="Calibri" w:cs="Calibri"/>
          <w:kern w:val="0"/>
          <w:sz w:val="24"/>
          <w:szCs w:val="24"/>
          <w:rtl/>
          <w14:ligatures w14:val="none"/>
        </w:rPr>
      </w:pPr>
    </w:p>
    <w:p w14:paraId="1BD232B9" w14:textId="77777777" w:rsidR="00947894" w:rsidRDefault="00947894" w:rsidP="00A74F76">
      <w:pPr>
        <w:rPr>
          <w:rFonts w:ascii="Calibri" w:eastAsia="Calibri" w:hAnsi="Calibri" w:cs="Calibri"/>
          <w:kern w:val="0"/>
          <w:sz w:val="24"/>
          <w:szCs w:val="24"/>
          <w:rtl/>
          <w14:ligatures w14:val="none"/>
        </w:rPr>
      </w:pPr>
    </w:p>
    <w:p w14:paraId="508D62C0" w14:textId="77777777" w:rsidR="00947894" w:rsidRDefault="00947894" w:rsidP="00A74F76">
      <w:pPr>
        <w:rPr>
          <w:rFonts w:ascii="Calibri" w:eastAsia="Calibri" w:hAnsi="Calibri" w:cs="Calibri"/>
          <w:kern w:val="0"/>
          <w:sz w:val="24"/>
          <w:szCs w:val="24"/>
          <w:rtl/>
          <w14:ligatures w14:val="none"/>
        </w:rPr>
      </w:pPr>
    </w:p>
    <w:p w14:paraId="687CA1E4" w14:textId="77777777" w:rsidR="00947894" w:rsidRDefault="00947894" w:rsidP="00A74F76">
      <w:pPr>
        <w:rPr>
          <w:rFonts w:ascii="Calibri" w:eastAsia="Calibri" w:hAnsi="Calibri" w:cs="Calibri"/>
          <w:kern w:val="0"/>
          <w:sz w:val="24"/>
          <w:szCs w:val="24"/>
          <w:rtl/>
          <w14:ligatures w14:val="none"/>
        </w:rPr>
      </w:pPr>
    </w:p>
    <w:p w14:paraId="43153328" w14:textId="77777777" w:rsidR="00E67B5C" w:rsidRDefault="00E67B5C" w:rsidP="00A74F76">
      <w:pPr>
        <w:rPr>
          <w:rFonts w:ascii="Calibri" w:eastAsia="Calibri" w:hAnsi="Calibri" w:cs="Calibri"/>
          <w:kern w:val="0"/>
          <w:sz w:val="24"/>
          <w:szCs w:val="24"/>
          <w:rtl/>
          <w14:ligatures w14:val="none"/>
        </w:rPr>
      </w:pPr>
    </w:p>
    <w:p w14:paraId="1A194AAA" w14:textId="77777777" w:rsidR="00E67B5C" w:rsidRDefault="00E67B5C" w:rsidP="00A74F76">
      <w:pPr>
        <w:rPr>
          <w:rFonts w:ascii="Calibri" w:eastAsia="Calibri" w:hAnsi="Calibri" w:cs="Calibri"/>
          <w:kern w:val="0"/>
          <w:sz w:val="24"/>
          <w:szCs w:val="24"/>
          <w:rtl/>
          <w14:ligatures w14:val="none"/>
        </w:rPr>
      </w:pPr>
    </w:p>
    <w:p w14:paraId="25BA7E8E" w14:textId="77777777" w:rsidR="00947894" w:rsidRDefault="00947894" w:rsidP="00A74F76">
      <w:pPr>
        <w:rPr>
          <w:rFonts w:ascii="Calibri" w:eastAsia="Calibri" w:hAnsi="Calibri" w:cs="Calibri"/>
          <w:kern w:val="0"/>
          <w:sz w:val="24"/>
          <w:szCs w:val="24"/>
          <w:rtl/>
          <w14:ligatures w14:val="none"/>
        </w:rPr>
      </w:pPr>
    </w:p>
    <w:p w14:paraId="4BC0D9C2" w14:textId="77777777" w:rsidR="00947894" w:rsidRDefault="00947894" w:rsidP="00A74F76">
      <w:pPr>
        <w:rPr>
          <w:rFonts w:ascii="Calibri" w:eastAsia="Calibri" w:hAnsi="Calibri" w:cs="Calibri"/>
          <w:kern w:val="0"/>
          <w:sz w:val="24"/>
          <w:szCs w:val="24"/>
          <w:rtl/>
          <w14:ligatures w14:val="none"/>
        </w:rPr>
      </w:pPr>
    </w:p>
    <w:p w14:paraId="1931D501" w14:textId="77777777" w:rsidR="00947894" w:rsidRPr="00947894" w:rsidRDefault="00947894" w:rsidP="002E6C94">
      <w:pPr>
        <w:outlineLvl w:val="1"/>
        <w:rPr>
          <w:rFonts w:ascii="Sakkal Majalla" w:hAnsi="Sakkal Majalla" w:cs="Sakkal Majalla"/>
          <w:b/>
          <w:bCs/>
          <w:sz w:val="28"/>
          <w:szCs w:val="28"/>
          <w:u w:val="single"/>
        </w:rPr>
      </w:pPr>
      <w:bookmarkStart w:id="1" w:name="_Toc174135688"/>
      <w:r w:rsidRPr="00947894">
        <w:rPr>
          <w:rFonts w:ascii="Sakkal Majalla" w:hAnsi="Sakkal Majalla" w:cs="Sakkal Majalla"/>
          <w:b/>
          <w:bCs/>
          <w:sz w:val="28"/>
          <w:szCs w:val="28"/>
          <w:u w:val="single"/>
          <w:rtl/>
        </w:rPr>
        <w:lastRenderedPageBreak/>
        <w:t>الملخص</w:t>
      </w:r>
      <w:bookmarkEnd w:id="1"/>
    </w:p>
    <w:p w14:paraId="27C55358" w14:textId="77777777" w:rsidR="00947894" w:rsidRPr="00947894" w:rsidRDefault="00947894" w:rsidP="00947894">
      <w:pPr>
        <w:rPr>
          <w:rFonts w:ascii="Calibri" w:eastAsia="Calibri" w:hAnsi="Calibri" w:cs="Calibri"/>
          <w:kern w:val="0"/>
          <w:sz w:val="24"/>
          <w:szCs w:val="24"/>
          <w14:ligatures w14:val="none"/>
        </w:rPr>
      </w:pPr>
      <w:r w:rsidRPr="00947894">
        <w:rPr>
          <w:rFonts w:ascii="Calibri" w:eastAsia="Calibri" w:hAnsi="Calibri" w:cs="Calibri"/>
          <w:kern w:val="0"/>
          <w:sz w:val="24"/>
          <w:szCs w:val="24"/>
          <w:rtl/>
          <w14:ligatures w14:val="none"/>
        </w:rPr>
        <w:t>تبحث هذه الدراسة في التأثير الحاسم للمخاطر المالية والمادية على نجاح المشاريع الإنشائية. تُظهر الدراسة أن المخاطر المالية، مثل نقص التمويل وسوء الإدارة المالية، تشكل عائقًا كبيرًا أمام تقدم المشاريع من خلال الحد من القدرة على تأمين مواد ذات جودة عالية، ومعدات ضرورية، وحتى أدوات السلامة الأساسية للعمال. غالبًا ما تؤدي هذه القضايا إلى تأخير المشروع، وزيادة التكاليف، وتراجع الجودة العامة للعمل</w:t>
      </w:r>
      <w:r w:rsidRPr="00947894">
        <w:rPr>
          <w:rFonts w:ascii="Calibri" w:eastAsia="Calibri" w:hAnsi="Calibri" w:cs="Calibri"/>
          <w:kern w:val="0"/>
          <w:sz w:val="24"/>
          <w:szCs w:val="24"/>
          <w14:ligatures w14:val="none"/>
        </w:rPr>
        <w:t>.</w:t>
      </w:r>
    </w:p>
    <w:p w14:paraId="581B117D" w14:textId="77777777" w:rsidR="00947894" w:rsidRPr="00947894" w:rsidRDefault="00947894" w:rsidP="00947894">
      <w:pPr>
        <w:rPr>
          <w:rFonts w:ascii="Calibri" w:eastAsia="Calibri" w:hAnsi="Calibri" w:cs="Calibri"/>
          <w:kern w:val="0"/>
          <w:sz w:val="24"/>
          <w:szCs w:val="24"/>
          <w14:ligatures w14:val="none"/>
        </w:rPr>
      </w:pPr>
      <w:r w:rsidRPr="00947894">
        <w:rPr>
          <w:rFonts w:ascii="Calibri" w:eastAsia="Calibri" w:hAnsi="Calibri" w:cs="Calibri"/>
          <w:kern w:val="0"/>
          <w:sz w:val="24"/>
          <w:szCs w:val="24"/>
          <w:rtl/>
          <w14:ligatures w14:val="none"/>
        </w:rPr>
        <w:t>بالإضافة إلى المخاطر المالية، تمثل المخاطر المادية، مثل الأضرار التي تلحق بالممتلكات والمعدات وسلامة العمال، تحديات جسيمة. تؤكد الدراسة على أهمية إجراء تقييمات دقيقة للمخاطر لتصنيفها وتخفيفها. فعلى سبيل المثال، يُصنف العمل على المرتفعات كخطر عالٍ، بينما يعتبر سوء إدارة عمليات المناوبة في البيئات الصناعية خطرًا متوسطًا. تبرز النتائج أن تطبيق منهجيات إدارة المخاطر يساعد في معالجة هذه المشكلات من خلال استراتيجيات استباقية تحافظ على بيئة عمل آمنة ومنتجة، وتضمن إكمال المشروع في الوقت المحدد وضمن الميزانية، مما يساهم في تحقيق نجاح المشروع</w:t>
      </w:r>
      <w:r w:rsidRPr="00947894">
        <w:rPr>
          <w:rFonts w:ascii="Calibri" w:eastAsia="Calibri" w:hAnsi="Calibri" w:cs="Calibri"/>
          <w:kern w:val="0"/>
          <w:sz w:val="24"/>
          <w:szCs w:val="24"/>
          <w14:ligatures w14:val="none"/>
        </w:rPr>
        <w:t>.</w:t>
      </w:r>
    </w:p>
    <w:p w14:paraId="73DB7384" w14:textId="77777777" w:rsidR="00947894" w:rsidRPr="00947894" w:rsidRDefault="00947894" w:rsidP="00A74F76">
      <w:pPr>
        <w:rPr>
          <w:rFonts w:ascii="Calibri" w:eastAsia="Calibri" w:hAnsi="Calibri" w:cs="Calibri"/>
          <w:kern w:val="0"/>
          <w:sz w:val="24"/>
          <w:szCs w:val="24"/>
          <w:rtl/>
          <w14:ligatures w14:val="none"/>
        </w:rPr>
      </w:pPr>
    </w:p>
    <w:p w14:paraId="552B2518" w14:textId="77777777" w:rsidR="00B61D1A" w:rsidRPr="00AF372B" w:rsidRDefault="00B61D1A" w:rsidP="00A74F76">
      <w:pPr>
        <w:rPr>
          <w:rFonts w:ascii="Calibri" w:eastAsia="Calibri" w:hAnsi="Calibri" w:cs="Calibri"/>
          <w:kern w:val="0"/>
          <w:sz w:val="24"/>
          <w:szCs w:val="24"/>
          <w:rtl/>
          <w14:ligatures w14:val="none"/>
        </w:rPr>
      </w:pPr>
    </w:p>
    <w:p w14:paraId="37F61711" w14:textId="77777777" w:rsidR="00B61D1A" w:rsidRPr="00AF372B" w:rsidRDefault="00B61D1A" w:rsidP="00A74F76">
      <w:pPr>
        <w:rPr>
          <w:rFonts w:ascii="Calibri" w:eastAsia="Calibri" w:hAnsi="Calibri" w:cs="Calibri"/>
          <w:kern w:val="0"/>
          <w:sz w:val="24"/>
          <w:szCs w:val="24"/>
          <w:rtl/>
          <w14:ligatures w14:val="none"/>
        </w:rPr>
      </w:pPr>
    </w:p>
    <w:p w14:paraId="7FBA969B" w14:textId="77777777" w:rsidR="00B61D1A" w:rsidRPr="00AF372B" w:rsidRDefault="00B61D1A" w:rsidP="00A74F76">
      <w:pPr>
        <w:rPr>
          <w:rFonts w:ascii="Calibri" w:eastAsia="Calibri" w:hAnsi="Calibri" w:cs="Calibri"/>
          <w:kern w:val="0"/>
          <w:sz w:val="24"/>
          <w:szCs w:val="24"/>
          <w:rtl/>
          <w14:ligatures w14:val="none"/>
        </w:rPr>
      </w:pPr>
    </w:p>
    <w:p w14:paraId="4C45C9C9" w14:textId="77777777" w:rsidR="00B61D1A" w:rsidRPr="00AF372B" w:rsidRDefault="00B61D1A" w:rsidP="00A74F76">
      <w:pPr>
        <w:rPr>
          <w:rFonts w:ascii="Calibri" w:eastAsia="Calibri" w:hAnsi="Calibri" w:cs="Calibri"/>
          <w:kern w:val="0"/>
          <w:sz w:val="24"/>
          <w:szCs w:val="24"/>
          <w:rtl/>
          <w14:ligatures w14:val="none"/>
        </w:rPr>
      </w:pPr>
    </w:p>
    <w:p w14:paraId="391A5A7C" w14:textId="77777777" w:rsidR="00B61D1A" w:rsidRPr="00AF372B" w:rsidRDefault="00B61D1A" w:rsidP="00947894">
      <w:pPr>
        <w:jc w:val="right"/>
        <w:rPr>
          <w:rFonts w:ascii="Calibri" w:eastAsia="Calibri" w:hAnsi="Calibri" w:cs="Calibri"/>
          <w:kern w:val="0"/>
          <w:sz w:val="24"/>
          <w:szCs w:val="24"/>
          <w:rtl/>
          <w14:ligatures w14:val="none"/>
        </w:rPr>
      </w:pPr>
    </w:p>
    <w:p w14:paraId="4CED4C3B" w14:textId="77777777" w:rsidR="00947894" w:rsidRPr="00947894" w:rsidRDefault="00947894" w:rsidP="00947894">
      <w:pPr>
        <w:jc w:val="right"/>
        <w:rPr>
          <w:rFonts w:ascii="Sakkal Majalla" w:hAnsi="Sakkal Majalla" w:cs="Sakkal Majalla"/>
          <w:b/>
          <w:bCs/>
          <w:sz w:val="28"/>
          <w:szCs w:val="28"/>
          <w:u w:val="single"/>
        </w:rPr>
      </w:pPr>
      <w:r w:rsidRPr="00947894">
        <w:rPr>
          <w:rFonts w:ascii="Sakkal Majalla" w:hAnsi="Sakkal Majalla" w:cs="Sakkal Majalla"/>
          <w:b/>
          <w:bCs/>
          <w:sz w:val="28"/>
          <w:szCs w:val="28"/>
          <w:u w:val="single"/>
        </w:rPr>
        <w:t>Abstract</w:t>
      </w:r>
    </w:p>
    <w:p w14:paraId="4692500C" w14:textId="77777777" w:rsidR="00947894" w:rsidRPr="00947894" w:rsidRDefault="00947894" w:rsidP="00947894">
      <w:pPr>
        <w:jc w:val="right"/>
        <w:rPr>
          <w:rFonts w:ascii="Calibri" w:eastAsia="Calibri" w:hAnsi="Calibri" w:cs="Calibri"/>
          <w:kern w:val="0"/>
          <w:sz w:val="24"/>
          <w:szCs w:val="24"/>
          <w14:ligatures w14:val="none"/>
        </w:rPr>
      </w:pPr>
      <w:r w:rsidRPr="00947894">
        <w:rPr>
          <w:rFonts w:ascii="Calibri" w:eastAsia="Calibri" w:hAnsi="Calibri" w:cs="Calibri"/>
          <w:kern w:val="0"/>
          <w:sz w:val="24"/>
          <w:szCs w:val="24"/>
          <w14:ligatures w14:val="none"/>
        </w:rPr>
        <w:t>This study investigates the critical impact of financial and material risks on the success of construction projects. Financial risks, such as inadequate funding and poor financial management, significantly hinder project progress by limiting access to quality materials, essential equipment, and even basic safety gear for workers. These issues often lead to project delays, increased costs, and a decline in overall project quality.</w:t>
      </w:r>
    </w:p>
    <w:p w14:paraId="7615BA51" w14:textId="77777777" w:rsidR="00947894" w:rsidRPr="00947894" w:rsidRDefault="00947894" w:rsidP="00947894">
      <w:pPr>
        <w:jc w:val="right"/>
        <w:rPr>
          <w:rFonts w:ascii="Calibri" w:eastAsia="Calibri" w:hAnsi="Calibri" w:cs="Calibri"/>
          <w:kern w:val="0"/>
          <w:sz w:val="24"/>
          <w:szCs w:val="24"/>
          <w14:ligatures w14:val="none"/>
        </w:rPr>
      </w:pPr>
      <w:r w:rsidRPr="00947894">
        <w:rPr>
          <w:rFonts w:ascii="Calibri" w:eastAsia="Calibri" w:hAnsi="Calibri" w:cs="Calibri"/>
          <w:kern w:val="0"/>
          <w:sz w:val="24"/>
          <w:szCs w:val="24"/>
          <w14:ligatures w14:val="none"/>
        </w:rPr>
        <w:t>In addition to financial risks, material risks—such as damage to property, equipment, and worker safety—pose serious challenges. The study emphasizes the importance of conducting thorough risk assessments to classify and mitigate these risks. For example, working at heights is categorized as high-risk, while poor shift management in industrial environments is considered medium-risk. The findings highlight that implementing risk management methodologies helps address these challenges through proactive strategies that maintain a safe and productive work environment, ensure project completion on time and within budget, and ultimately contribute to project success.</w:t>
      </w:r>
    </w:p>
    <w:p w14:paraId="0D6CF488" w14:textId="77777777" w:rsidR="00B61D1A" w:rsidRPr="00947894" w:rsidRDefault="00B61D1A" w:rsidP="00947894">
      <w:pPr>
        <w:jc w:val="right"/>
        <w:rPr>
          <w:rFonts w:ascii="Calibri" w:eastAsia="Calibri" w:hAnsi="Calibri" w:cs="Calibri"/>
          <w:kern w:val="0"/>
          <w:sz w:val="24"/>
          <w:szCs w:val="24"/>
          <w:rtl/>
          <w14:ligatures w14:val="none"/>
        </w:rPr>
      </w:pPr>
    </w:p>
    <w:p w14:paraId="67309862" w14:textId="77777777" w:rsidR="00B61D1A" w:rsidRPr="00AF372B" w:rsidRDefault="00B61D1A" w:rsidP="00A74F76">
      <w:pPr>
        <w:rPr>
          <w:rFonts w:ascii="Calibri" w:eastAsia="Calibri" w:hAnsi="Calibri" w:cs="Calibri"/>
          <w:kern w:val="0"/>
          <w:sz w:val="24"/>
          <w:szCs w:val="24"/>
          <w:rtl/>
          <w14:ligatures w14:val="none"/>
        </w:rPr>
      </w:pPr>
    </w:p>
    <w:p w14:paraId="5901B024" w14:textId="77777777" w:rsidR="00B61D1A" w:rsidRPr="00AF372B" w:rsidRDefault="00B61D1A" w:rsidP="00A74F76">
      <w:pPr>
        <w:rPr>
          <w:rFonts w:ascii="Calibri" w:eastAsia="Calibri" w:hAnsi="Calibri" w:cs="Calibri"/>
          <w:kern w:val="0"/>
          <w:sz w:val="24"/>
          <w:szCs w:val="24"/>
          <w:rtl/>
          <w14:ligatures w14:val="none"/>
        </w:rPr>
      </w:pPr>
    </w:p>
    <w:p w14:paraId="1B5B301A" w14:textId="77777777" w:rsidR="00B61D1A" w:rsidRPr="00AF372B" w:rsidRDefault="00B61D1A" w:rsidP="00A74F76">
      <w:pPr>
        <w:rPr>
          <w:rFonts w:ascii="Calibri" w:eastAsia="Calibri" w:hAnsi="Calibri" w:cs="Calibri"/>
          <w:kern w:val="0"/>
          <w:sz w:val="24"/>
          <w:szCs w:val="24"/>
          <w:rtl/>
          <w14:ligatures w14:val="none"/>
        </w:rPr>
      </w:pPr>
    </w:p>
    <w:p w14:paraId="03C777CC" w14:textId="77777777" w:rsidR="00B61D1A" w:rsidRPr="00AF372B" w:rsidRDefault="00B61D1A" w:rsidP="00A74F76">
      <w:pPr>
        <w:rPr>
          <w:rFonts w:ascii="Calibri" w:eastAsia="Calibri" w:hAnsi="Calibri" w:cs="Calibri"/>
          <w:kern w:val="0"/>
          <w:sz w:val="24"/>
          <w:szCs w:val="24"/>
          <w:rtl/>
          <w14:ligatures w14:val="none"/>
        </w:rPr>
      </w:pPr>
    </w:p>
    <w:p w14:paraId="6B59D799" w14:textId="77777777" w:rsidR="00B61D1A" w:rsidRDefault="00B61D1A" w:rsidP="00A74F76">
      <w:pPr>
        <w:rPr>
          <w:rFonts w:ascii="Sakkal Majalla" w:hAnsi="Sakkal Majalla" w:cs="Sakkal Majalla"/>
          <w:b/>
          <w:bCs/>
          <w:sz w:val="28"/>
          <w:szCs w:val="28"/>
          <w:u w:val="single"/>
          <w:rtl/>
        </w:rPr>
      </w:pPr>
    </w:p>
    <w:p w14:paraId="5223BEC5" w14:textId="77777777" w:rsidR="00B61D1A" w:rsidRDefault="00B61D1A" w:rsidP="00A74F76">
      <w:pPr>
        <w:rPr>
          <w:rFonts w:ascii="Sakkal Majalla" w:hAnsi="Sakkal Majalla" w:cs="Sakkal Majalla"/>
          <w:b/>
          <w:bCs/>
          <w:sz w:val="28"/>
          <w:szCs w:val="28"/>
          <w:u w:val="single"/>
          <w:rtl/>
        </w:rPr>
      </w:pPr>
    </w:p>
    <w:p w14:paraId="672A95DD" w14:textId="77777777" w:rsidR="00B61D1A" w:rsidRDefault="00B61D1A" w:rsidP="00A74F76">
      <w:pPr>
        <w:rPr>
          <w:rFonts w:ascii="Sakkal Majalla" w:hAnsi="Sakkal Majalla" w:cs="Sakkal Majalla"/>
          <w:b/>
          <w:bCs/>
          <w:sz w:val="28"/>
          <w:szCs w:val="28"/>
          <w:u w:val="single"/>
          <w:rtl/>
        </w:rPr>
      </w:pPr>
    </w:p>
    <w:p w14:paraId="6DD8BAAF" w14:textId="77777777" w:rsidR="00B61D1A" w:rsidRDefault="00B61D1A" w:rsidP="00A74F76">
      <w:pPr>
        <w:rPr>
          <w:rFonts w:ascii="Sakkal Majalla" w:hAnsi="Sakkal Majalla" w:cs="Sakkal Majalla"/>
          <w:b/>
          <w:bCs/>
          <w:sz w:val="28"/>
          <w:szCs w:val="28"/>
          <w:u w:val="single"/>
          <w:rtl/>
        </w:rPr>
      </w:pPr>
    </w:p>
    <w:p w14:paraId="5031707D" w14:textId="77777777" w:rsidR="00B61D1A" w:rsidRDefault="00B61D1A" w:rsidP="00A74F76">
      <w:pPr>
        <w:rPr>
          <w:rFonts w:ascii="Sakkal Majalla" w:hAnsi="Sakkal Majalla" w:cs="Sakkal Majalla"/>
          <w:b/>
          <w:bCs/>
          <w:sz w:val="28"/>
          <w:szCs w:val="28"/>
          <w:u w:val="single"/>
          <w:rtl/>
        </w:rPr>
      </w:pPr>
    </w:p>
    <w:p w14:paraId="6AC48F2C" w14:textId="77777777" w:rsidR="00B61D1A" w:rsidRDefault="00B61D1A" w:rsidP="00A74F76">
      <w:pPr>
        <w:rPr>
          <w:rFonts w:ascii="Sakkal Majalla" w:hAnsi="Sakkal Majalla" w:cs="Sakkal Majalla"/>
          <w:b/>
          <w:bCs/>
          <w:sz w:val="28"/>
          <w:szCs w:val="28"/>
          <w:u w:val="single"/>
          <w:rtl/>
        </w:rPr>
      </w:pPr>
    </w:p>
    <w:p w14:paraId="7CE8BF56" w14:textId="77777777" w:rsidR="00B61D1A" w:rsidRDefault="00B61D1A" w:rsidP="00A74F76">
      <w:pPr>
        <w:rPr>
          <w:rFonts w:ascii="Sakkal Majalla" w:hAnsi="Sakkal Majalla" w:cs="Sakkal Majalla"/>
          <w:b/>
          <w:bCs/>
          <w:sz w:val="28"/>
          <w:szCs w:val="28"/>
          <w:u w:val="single"/>
          <w:rtl/>
        </w:rPr>
      </w:pPr>
    </w:p>
    <w:p w14:paraId="32DBC1E4" w14:textId="77777777" w:rsidR="00B61D1A" w:rsidRDefault="00B61D1A" w:rsidP="00A74F76">
      <w:pPr>
        <w:rPr>
          <w:rFonts w:ascii="Sakkal Majalla" w:hAnsi="Sakkal Majalla" w:cs="Sakkal Majalla"/>
          <w:b/>
          <w:bCs/>
          <w:sz w:val="28"/>
          <w:szCs w:val="28"/>
          <w:u w:val="single"/>
          <w:rtl/>
        </w:rPr>
      </w:pPr>
    </w:p>
    <w:p w14:paraId="1EAFA7C1" w14:textId="77777777" w:rsidR="00B61D1A" w:rsidRDefault="00B61D1A" w:rsidP="00A74F76">
      <w:pPr>
        <w:rPr>
          <w:rFonts w:ascii="Sakkal Majalla" w:hAnsi="Sakkal Majalla" w:cs="Sakkal Majalla"/>
          <w:b/>
          <w:bCs/>
          <w:sz w:val="28"/>
          <w:szCs w:val="28"/>
          <w:u w:val="single"/>
          <w:rtl/>
        </w:rPr>
      </w:pPr>
    </w:p>
    <w:p w14:paraId="0A3604CF" w14:textId="26607475" w:rsidR="00B61D1A" w:rsidRPr="00947894" w:rsidRDefault="00947894" w:rsidP="002E6C94">
      <w:pPr>
        <w:jc w:val="center"/>
        <w:outlineLvl w:val="0"/>
        <w:rPr>
          <w:rFonts w:ascii="Sakkal Majalla" w:hAnsi="Sakkal Majalla" w:cs="Sakkal Majalla"/>
          <w:b/>
          <w:bCs/>
          <w:sz w:val="96"/>
          <w:szCs w:val="96"/>
          <w:rtl/>
        </w:rPr>
      </w:pPr>
      <w:bookmarkStart w:id="2" w:name="_Toc174135689"/>
      <w:r w:rsidRPr="00947894">
        <w:rPr>
          <w:rFonts w:ascii="Sakkal Majalla" w:hAnsi="Sakkal Majalla" w:cs="Sakkal Majalla" w:hint="cs"/>
          <w:b/>
          <w:bCs/>
          <w:sz w:val="96"/>
          <w:szCs w:val="96"/>
          <w:rtl/>
        </w:rPr>
        <w:t>الفصل الأول</w:t>
      </w:r>
      <w:bookmarkEnd w:id="2"/>
    </w:p>
    <w:p w14:paraId="5AB8435E" w14:textId="77777777" w:rsidR="00B61D1A" w:rsidRDefault="00B61D1A" w:rsidP="00A74F76">
      <w:pPr>
        <w:rPr>
          <w:rFonts w:ascii="Sakkal Majalla" w:hAnsi="Sakkal Majalla" w:cs="Sakkal Majalla"/>
          <w:b/>
          <w:bCs/>
          <w:sz w:val="28"/>
          <w:szCs w:val="28"/>
          <w:u w:val="single"/>
          <w:rtl/>
        </w:rPr>
      </w:pPr>
    </w:p>
    <w:p w14:paraId="38F75746" w14:textId="77777777" w:rsidR="00B61D1A" w:rsidRDefault="00B61D1A" w:rsidP="00A74F76">
      <w:pPr>
        <w:rPr>
          <w:rFonts w:ascii="Sakkal Majalla" w:hAnsi="Sakkal Majalla" w:cs="Sakkal Majalla"/>
          <w:b/>
          <w:bCs/>
          <w:sz w:val="28"/>
          <w:szCs w:val="28"/>
          <w:u w:val="single"/>
          <w:rtl/>
        </w:rPr>
      </w:pPr>
    </w:p>
    <w:p w14:paraId="531B97AE" w14:textId="77777777" w:rsidR="00947894" w:rsidRDefault="00947894" w:rsidP="00A74F76">
      <w:pPr>
        <w:rPr>
          <w:rFonts w:ascii="Sakkal Majalla" w:hAnsi="Sakkal Majalla" w:cs="Sakkal Majalla"/>
          <w:b/>
          <w:bCs/>
          <w:sz w:val="28"/>
          <w:szCs w:val="28"/>
          <w:u w:val="single"/>
          <w:rtl/>
        </w:rPr>
      </w:pPr>
    </w:p>
    <w:p w14:paraId="093778DF" w14:textId="77777777" w:rsidR="00947894" w:rsidRDefault="00947894" w:rsidP="00A74F76">
      <w:pPr>
        <w:rPr>
          <w:rFonts w:ascii="Sakkal Majalla" w:hAnsi="Sakkal Majalla" w:cs="Sakkal Majalla"/>
          <w:b/>
          <w:bCs/>
          <w:sz w:val="28"/>
          <w:szCs w:val="28"/>
          <w:u w:val="single"/>
          <w:rtl/>
        </w:rPr>
      </w:pPr>
    </w:p>
    <w:p w14:paraId="0A239A7A" w14:textId="77777777" w:rsidR="00947894" w:rsidRDefault="00947894" w:rsidP="00A74F76">
      <w:pPr>
        <w:rPr>
          <w:rFonts w:ascii="Sakkal Majalla" w:hAnsi="Sakkal Majalla" w:cs="Sakkal Majalla"/>
          <w:b/>
          <w:bCs/>
          <w:sz w:val="28"/>
          <w:szCs w:val="28"/>
          <w:u w:val="single"/>
          <w:rtl/>
        </w:rPr>
      </w:pPr>
    </w:p>
    <w:p w14:paraId="2511D14A" w14:textId="77777777" w:rsidR="00D9742E" w:rsidRDefault="00D9742E" w:rsidP="00A74F76">
      <w:pPr>
        <w:rPr>
          <w:rFonts w:ascii="Sakkal Majalla" w:hAnsi="Sakkal Majalla" w:cs="Sakkal Majalla"/>
          <w:b/>
          <w:bCs/>
          <w:sz w:val="28"/>
          <w:szCs w:val="28"/>
          <w:u w:val="single"/>
          <w:rtl/>
        </w:rPr>
      </w:pPr>
    </w:p>
    <w:p w14:paraId="307A42C1" w14:textId="77777777" w:rsidR="00D9742E" w:rsidRDefault="00D9742E" w:rsidP="00A74F76">
      <w:pPr>
        <w:rPr>
          <w:rFonts w:ascii="Sakkal Majalla" w:hAnsi="Sakkal Majalla" w:cs="Sakkal Majalla"/>
          <w:b/>
          <w:bCs/>
          <w:sz w:val="28"/>
          <w:szCs w:val="28"/>
          <w:u w:val="single"/>
          <w:rtl/>
        </w:rPr>
      </w:pPr>
    </w:p>
    <w:p w14:paraId="398B10E5" w14:textId="77777777" w:rsidR="00D9742E" w:rsidRDefault="00D9742E" w:rsidP="00A74F76">
      <w:pPr>
        <w:rPr>
          <w:rFonts w:ascii="Sakkal Majalla" w:hAnsi="Sakkal Majalla" w:cs="Sakkal Majalla"/>
          <w:b/>
          <w:bCs/>
          <w:sz w:val="28"/>
          <w:szCs w:val="28"/>
          <w:u w:val="single"/>
          <w:rtl/>
        </w:rPr>
      </w:pPr>
    </w:p>
    <w:p w14:paraId="45A90709" w14:textId="77777777" w:rsidR="00D9742E" w:rsidRDefault="00D9742E" w:rsidP="00A74F76">
      <w:pPr>
        <w:rPr>
          <w:rFonts w:ascii="Sakkal Majalla" w:hAnsi="Sakkal Majalla" w:cs="Sakkal Majalla"/>
          <w:b/>
          <w:bCs/>
          <w:sz w:val="28"/>
          <w:szCs w:val="28"/>
          <w:u w:val="single"/>
          <w:rtl/>
        </w:rPr>
      </w:pPr>
    </w:p>
    <w:p w14:paraId="32042BEA" w14:textId="77777777" w:rsidR="00947894" w:rsidRDefault="00947894" w:rsidP="00A74F76">
      <w:pPr>
        <w:rPr>
          <w:rFonts w:ascii="Sakkal Majalla" w:hAnsi="Sakkal Majalla" w:cs="Sakkal Majalla"/>
          <w:b/>
          <w:bCs/>
          <w:sz w:val="28"/>
          <w:szCs w:val="28"/>
          <w:u w:val="single"/>
          <w:rtl/>
        </w:rPr>
      </w:pPr>
    </w:p>
    <w:p w14:paraId="1CB55B64" w14:textId="77777777" w:rsidR="00B61D1A" w:rsidRDefault="00B61D1A" w:rsidP="00A74F76">
      <w:pPr>
        <w:rPr>
          <w:rFonts w:ascii="Sakkal Majalla" w:hAnsi="Sakkal Majalla" w:cs="Sakkal Majalla"/>
          <w:b/>
          <w:bCs/>
          <w:sz w:val="28"/>
          <w:szCs w:val="28"/>
          <w:u w:val="single"/>
          <w:rtl/>
        </w:rPr>
      </w:pPr>
    </w:p>
    <w:p w14:paraId="035BF540" w14:textId="0A2A8823" w:rsidR="009125CE" w:rsidRDefault="00A74F76" w:rsidP="002E6C94">
      <w:pPr>
        <w:outlineLvl w:val="1"/>
        <w:rPr>
          <w:rFonts w:ascii="Sakkal Majalla" w:hAnsi="Sakkal Majalla" w:cs="Sakkal Majalla"/>
          <w:sz w:val="28"/>
          <w:szCs w:val="28"/>
          <w:u w:val="single"/>
          <w:rtl/>
          <w:lang w:bidi="ar-EG"/>
        </w:rPr>
      </w:pPr>
      <w:bookmarkStart w:id="3" w:name="_Toc174135690"/>
      <w:r w:rsidRPr="00A74F76">
        <w:rPr>
          <w:rFonts w:ascii="Sakkal Majalla" w:hAnsi="Sakkal Majalla" w:cs="Sakkal Majalla"/>
          <w:b/>
          <w:bCs/>
          <w:sz w:val="28"/>
          <w:szCs w:val="28"/>
          <w:u w:val="single"/>
          <w:rtl/>
        </w:rPr>
        <w:lastRenderedPageBreak/>
        <w:t>مقدمة</w:t>
      </w:r>
      <w:r w:rsidR="009125CE" w:rsidRPr="009125CE">
        <w:rPr>
          <w:rFonts w:ascii="Sakkal Majalla" w:hAnsi="Sakkal Majalla" w:cs="Sakkal Majalla" w:hint="cs"/>
          <w:sz w:val="28"/>
          <w:szCs w:val="28"/>
          <w:u w:val="single"/>
          <w:rtl/>
          <w:lang w:bidi="ar-EG"/>
        </w:rPr>
        <w:t>:</w:t>
      </w:r>
      <w:bookmarkEnd w:id="3"/>
    </w:p>
    <w:p w14:paraId="55647549" w14:textId="167B4DD8" w:rsidR="000B39D1" w:rsidRPr="00C425F7" w:rsidRDefault="00C425F7" w:rsidP="00C425F7">
      <w:pPr>
        <w:spacing w:before="240" w:after="240" w:line="360" w:lineRule="auto"/>
        <w:rPr>
          <w:rFonts w:ascii="Calibri" w:eastAsia="Calibri" w:hAnsi="Calibri" w:cs="Calibri"/>
          <w:kern w:val="0"/>
          <w:sz w:val="24"/>
          <w14:ligatures w14:val="none"/>
        </w:rPr>
      </w:pPr>
      <w:r w:rsidRPr="00C425F7">
        <w:rPr>
          <w:rFonts w:ascii="Calibri" w:eastAsia="Calibri" w:hAnsi="Calibri" w:cs="Calibri"/>
          <w:kern w:val="0"/>
          <w:sz w:val="24"/>
          <w:szCs w:val="24"/>
          <w:rtl/>
          <w14:ligatures w14:val="none"/>
        </w:rPr>
        <w:t>مع</w:t>
      </w:r>
      <w:r w:rsidRPr="00C425F7">
        <w:rPr>
          <w:rFonts w:ascii="Calibri" w:eastAsia="Calibri" w:hAnsi="Calibri" w:cs="Calibri"/>
          <w:kern w:val="0"/>
          <w:sz w:val="24"/>
          <w14:ligatures w14:val="none"/>
        </w:rPr>
        <w:t xml:space="preserve"> </w:t>
      </w:r>
      <w:r w:rsidRPr="00C425F7">
        <w:rPr>
          <w:rFonts w:ascii="Calibri" w:eastAsia="Calibri" w:hAnsi="Calibri" w:cs="Calibri"/>
          <w:kern w:val="0"/>
          <w:sz w:val="24"/>
          <w:szCs w:val="24"/>
          <w:rtl/>
          <w14:ligatures w14:val="none"/>
        </w:rPr>
        <w:t>التغيرات</w:t>
      </w:r>
      <w:r w:rsidRPr="00C425F7">
        <w:rPr>
          <w:rFonts w:ascii="Calibri" w:eastAsia="Calibri" w:hAnsi="Calibri" w:cs="Calibri"/>
          <w:kern w:val="0"/>
          <w:sz w:val="24"/>
          <w14:ligatures w14:val="none"/>
        </w:rPr>
        <w:t xml:space="preserve"> </w:t>
      </w:r>
      <w:r w:rsidRPr="00C425F7">
        <w:rPr>
          <w:rFonts w:ascii="Calibri" w:eastAsia="Calibri" w:hAnsi="Calibri" w:cs="Calibri"/>
          <w:kern w:val="0"/>
          <w:sz w:val="24"/>
          <w:szCs w:val="24"/>
          <w:rtl/>
          <w14:ligatures w14:val="none"/>
        </w:rPr>
        <w:t>السريعة</w:t>
      </w:r>
      <w:r w:rsidRPr="00C425F7">
        <w:rPr>
          <w:rFonts w:ascii="Calibri" w:eastAsia="Calibri" w:hAnsi="Calibri" w:cs="Calibri"/>
          <w:kern w:val="0"/>
          <w:sz w:val="24"/>
          <w14:ligatures w14:val="none"/>
        </w:rPr>
        <w:t xml:space="preserve"> </w:t>
      </w:r>
      <w:r w:rsidRPr="00C425F7">
        <w:rPr>
          <w:rFonts w:ascii="Calibri" w:eastAsia="Calibri" w:hAnsi="Calibri" w:cs="Calibri"/>
          <w:kern w:val="0"/>
          <w:sz w:val="24"/>
          <w:szCs w:val="24"/>
          <w:rtl/>
          <w14:ligatures w14:val="none"/>
        </w:rPr>
        <w:t>والتعقيدات</w:t>
      </w:r>
      <w:r w:rsidRPr="00C425F7">
        <w:rPr>
          <w:rFonts w:ascii="Calibri" w:eastAsia="Calibri" w:hAnsi="Calibri" w:cs="Calibri"/>
          <w:kern w:val="0"/>
          <w:sz w:val="24"/>
          <w14:ligatures w14:val="none"/>
        </w:rPr>
        <w:t xml:space="preserve"> </w:t>
      </w:r>
      <w:r w:rsidRPr="00C425F7">
        <w:rPr>
          <w:rFonts w:ascii="Calibri" w:eastAsia="Calibri" w:hAnsi="Calibri" w:cs="Calibri"/>
          <w:kern w:val="0"/>
          <w:sz w:val="24"/>
          <w:szCs w:val="24"/>
          <w:rtl/>
          <w14:ligatures w14:val="none"/>
        </w:rPr>
        <w:t>المتزايدة</w:t>
      </w:r>
      <w:r w:rsidRPr="00C425F7">
        <w:rPr>
          <w:rFonts w:ascii="Calibri" w:eastAsia="Calibri" w:hAnsi="Calibri" w:cs="Calibri"/>
          <w:kern w:val="0"/>
          <w:sz w:val="24"/>
          <w14:ligatures w14:val="none"/>
        </w:rPr>
        <w:t xml:space="preserve"> </w:t>
      </w:r>
      <w:r w:rsidRPr="00C425F7">
        <w:rPr>
          <w:rFonts w:ascii="Calibri" w:eastAsia="Calibri" w:hAnsi="Calibri" w:cs="Calibri"/>
          <w:kern w:val="0"/>
          <w:sz w:val="24"/>
          <w:szCs w:val="24"/>
          <w:rtl/>
          <w14:ligatures w14:val="none"/>
        </w:rPr>
        <w:t>في</w:t>
      </w:r>
      <w:r w:rsidRPr="00C425F7">
        <w:rPr>
          <w:rFonts w:ascii="Calibri" w:eastAsia="Calibri" w:hAnsi="Calibri" w:cs="Calibri"/>
          <w:kern w:val="0"/>
          <w:sz w:val="24"/>
          <w14:ligatures w14:val="none"/>
        </w:rPr>
        <w:t xml:space="preserve"> </w:t>
      </w:r>
      <w:r w:rsidRPr="00C425F7">
        <w:rPr>
          <w:rFonts w:ascii="Calibri" w:eastAsia="Calibri" w:hAnsi="Calibri" w:cs="Calibri"/>
          <w:kern w:val="0"/>
          <w:sz w:val="24"/>
          <w:szCs w:val="24"/>
          <w:rtl/>
          <w14:ligatures w14:val="none"/>
        </w:rPr>
        <w:t>هذا</w:t>
      </w:r>
      <w:r w:rsidRPr="00C425F7">
        <w:rPr>
          <w:rFonts w:ascii="Calibri" w:eastAsia="Calibri" w:hAnsi="Calibri" w:cs="Calibri"/>
          <w:kern w:val="0"/>
          <w:sz w:val="24"/>
          <w14:ligatures w14:val="none"/>
        </w:rPr>
        <w:t xml:space="preserve"> </w:t>
      </w:r>
      <w:r w:rsidRPr="00C425F7">
        <w:rPr>
          <w:rFonts w:ascii="Calibri" w:eastAsia="Calibri" w:hAnsi="Calibri" w:cs="Calibri"/>
          <w:kern w:val="0"/>
          <w:sz w:val="24"/>
          <w:szCs w:val="24"/>
          <w:rtl/>
          <w14:ligatures w14:val="none"/>
        </w:rPr>
        <w:t>العصر،</w:t>
      </w:r>
      <w:r w:rsidRPr="00C425F7">
        <w:rPr>
          <w:rFonts w:ascii="Calibri" w:eastAsia="Calibri" w:hAnsi="Calibri" w:cs="Calibri"/>
          <w:kern w:val="0"/>
          <w:sz w:val="24"/>
          <w14:ligatures w14:val="none"/>
        </w:rPr>
        <w:t xml:space="preserve"> </w:t>
      </w:r>
      <w:r w:rsidRPr="00C425F7">
        <w:rPr>
          <w:rFonts w:ascii="Calibri" w:eastAsia="Calibri" w:hAnsi="Calibri" w:cs="Calibri"/>
          <w:kern w:val="0"/>
          <w:sz w:val="24"/>
          <w:szCs w:val="24"/>
          <w:rtl/>
          <w14:ligatures w14:val="none"/>
        </w:rPr>
        <w:t>فإن</w:t>
      </w:r>
      <w:r w:rsidRPr="00C425F7">
        <w:rPr>
          <w:rFonts w:ascii="Calibri" w:eastAsia="Calibri" w:hAnsi="Calibri" w:cs="Calibri"/>
          <w:kern w:val="0"/>
          <w:sz w:val="24"/>
          <w14:ligatures w14:val="none"/>
        </w:rPr>
        <w:t xml:space="preserve"> </w:t>
      </w:r>
      <w:r w:rsidRPr="00C425F7">
        <w:rPr>
          <w:rFonts w:ascii="Calibri" w:eastAsia="Calibri" w:hAnsi="Calibri" w:cs="Calibri"/>
          <w:kern w:val="0"/>
          <w:sz w:val="24"/>
          <w:szCs w:val="24"/>
          <w:rtl/>
          <w14:ligatures w14:val="none"/>
        </w:rPr>
        <w:t>المشاريع</w:t>
      </w:r>
      <w:r w:rsidRPr="00C425F7">
        <w:rPr>
          <w:rFonts w:ascii="Calibri" w:eastAsia="Calibri" w:hAnsi="Calibri" w:cs="Calibri"/>
          <w:kern w:val="0"/>
          <w:sz w:val="24"/>
          <w14:ligatures w14:val="none"/>
        </w:rPr>
        <w:t xml:space="preserve"> </w:t>
      </w:r>
      <w:r w:rsidRPr="00C425F7">
        <w:rPr>
          <w:rFonts w:ascii="Calibri" w:eastAsia="Calibri" w:hAnsi="Calibri" w:cs="Calibri"/>
          <w:kern w:val="0"/>
          <w:sz w:val="24"/>
          <w:szCs w:val="24"/>
          <w:rtl/>
          <w14:ligatures w14:val="none"/>
        </w:rPr>
        <w:t>الإنشائية</w:t>
      </w:r>
      <w:r w:rsidRPr="00C425F7">
        <w:rPr>
          <w:rFonts w:ascii="Calibri" w:eastAsia="Calibri" w:hAnsi="Calibri" w:cs="Calibri"/>
          <w:kern w:val="0"/>
          <w:sz w:val="24"/>
          <w14:ligatures w14:val="none"/>
        </w:rPr>
        <w:t xml:space="preserve"> </w:t>
      </w:r>
      <w:r w:rsidRPr="00C425F7">
        <w:rPr>
          <w:rFonts w:ascii="Calibri" w:eastAsia="Calibri" w:hAnsi="Calibri" w:cs="Calibri"/>
          <w:kern w:val="0"/>
          <w:sz w:val="24"/>
          <w:szCs w:val="24"/>
          <w:rtl/>
          <w14:ligatures w14:val="none"/>
        </w:rPr>
        <w:t>تواجه</w:t>
      </w:r>
      <w:r w:rsidRPr="00C425F7">
        <w:rPr>
          <w:rFonts w:ascii="Calibri" w:eastAsia="Calibri" w:hAnsi="Calibri" w:cs="Calibri"/>
          <w:kern w:val="0"/>
          <w:sz w:val="24"/>
          <w14:ligatures w14:val="none"/>
        </w:rPr>
        <w:t xml:space="preserve"> </w:t>
      </w:r>
      <w:r w:rsidRPr="00C425F7">
        <w:rPr>
          <w:rFonts w:ascii="Calibri" w:eastAsia="Calibri" w:hAnsi="Calibri" w:cs="Calibri"/>
          <w:kern w:val="0"/>
          <w:sz w:val="24"/>
          <w:szCs w:val="24"/>
          <w:rtl/>
          <w14:ligatures w14:val="none"/>
        </w:rPr>
        <w:t>تحديات</w:t>
      </w:r>
      <w:r w:rsidRPr="00C425F7">
        <w:rPr>
          <w:rFonts w:ascii="Calibri" w:eastAsia="Calibri" w:hAnsi="Calibri" w:cs="Calibri"/>
          <w:kern w:val="0"/>
          <w:sz w:val="24"/>
          <w14:ligatures w14:val="none"/>
        </w:rPr>
        <w:t xml:space="preserve"> </w:t>
      </w:r>
      <w:r w:rsidR="007D6865" w:rsidRPr="00C425F7">
        <w:rPr>
          <w:rFonts w:ascii="Calibri" w:eastAsia="Calibri" w:hAnsi="Calibri" w:cs="Calibri" w:hint="cs"/>
          <w:kern w:val="0"/>
          <w:sz w:val="24"/>
          <w:szCs w:val="24"/>
          <w:rtl/>
          <w14:ligatures w14:val="none"/>
        </w:rPr>
        <w:t>و</w:t>
      </w:r>
      <w:r w:rsidR="007D6865" w:rsidRPr="00C425F7">
        <w:rPr>
          <w:rFonts w:ascii="Calibri" w:eastAsia="Calibri" w:hAnsi="Calibri" w:cs="Calibri"/>
          <w:kern w:val="0"/>
          <w:sz w:val="24"/>
          <w:rtl/>
          <w14:ligatures w14:val="none"/>
        </w:rPr>
        <w:t>عقبات</w:t>
      </w:r>
      <w:r w:rsidRPr="00C425F7">
        <w:rPr>
          <w:rFonts w:ascii="Calibri" w:eastAsia="Calibri" w:hAnsi="Calibri" w:cs="Calibri"/>
          <w:kern w:val="0"/>
          <w:sz w:val="24"/>
          <w14:ligatures w14:val="none"/>
        </w:rPr>
        <w:t xml:space="preserve"> </w:t>
      </w:r>
      <w:r w:rsidRPr="00C425F7">
        <w:rPr>
          <w:rFonts w:ascii="Calibri" w:eastAsia="Calibri" w:hAnsi="Calibri" w:cs="Calibri"/>
          <w:kern w:val="0"/>
          <w:sz w:val="24"/>
          <w:szCs w:val="24"/>
          <w:rtl/>
          <w14:ligatures w14:val="none"/>
        </w:rPr>
        <w:t>متعددة</w:t>
      </w:r>
      <w:r w:rsidRPr="00C425F7">
        <w:rPr>
          <w:rFonts w:ascii="Calibri" w:eastAsia="Calibri" w:hAnsi="Calibri" w:cs="Calibri"/>
          <w:kern w:val="0"/>
          <w:sz w:val="24"/>
          <w14:ligatures w14:val="none"/>
        </w:rPr>
        <w:t xml:space="preserve"> </w:t>
      </w:r>
      <w:r w:rsidRPr="00C425F7">
        <w:rPr>
          <w:rFonts w:ascii="Calibri" w:eastAsia="Calibri" w:hAnsi="Calibri" w:cs="Calibri"/>
          <w:kern w:val="0"/>
          <w:sz w:val="24"/>
          <w:szCs w:val="24"/>
          <w:rtl/>
          <w14:ligatures w14:val="none"/>
        </w:rPr>
        <w:t>تتطلب</w:t>
      </w:r>
      <w:r w:rsidRPr="00C425F7">
        <w:rPr>
          <w:rFonts w:ascii="Calibri" w:eastAsia="Calibri" w:hAnsi="Calibri" w:cs="Calibri"/>
          <w:kern w:val="0"/>
          <w:sz w:val="24"/>
          <w14:ligatures w14:val="none"/>
        </w:rPr>
        <w:t xml:space="preserve"> </w:t>
      </w:r>
      <w:r w:rsidRPr="00C425F7">
        <w:rPr>
          <w:rFonts w:ascii="Calibri" w:eastAsia="Calibri" w:hAnsi="Calibri" w:cs="Calibri"/>
          <w:kern w:val="0"/>
          <w:sz w:val="24"/>
          <w:szCs w:val="24"/>
          <w:rtl/>
          <w14:ligatures w14:val="none"/>
        </w:rPr>
        <w:t>إدارة</w:t>
      </w:r>
      <w:r w:rsidRPr="00C425F7">
        <w:rPr>
          <w:rFonts w:ascii="Calibri" w:eastAsia="Calibri" w:hAnsi="Calibri" w:cs="Calibri"/>
          <w:kern w:val="0"/>
          <w:sz w:val="24"/>
          <w14:ligatures w14:val="none"/>
        </w:rPr>
        <w:t xml:space="preserve"> </w:t>
      </w:r>
      <w:r w:rsidRPr="00C425F7">
        <w:rPr>
          <w:rFonts w:ascii="Calibri" w:eastAsia="Calibri" w:hAnsi="Calibri" w:cs="Calibri"/>
          <w:kern w:val="0"/>
          <w:sz w:val="24"/>
          <w:szCs w:val="24"/>
          <w:rtl/>
          <w14:ligatures w14:val="none"/>
        </w:rPr>
        <w:t>فعّالة</w:t>
      </w:r>
      <w:r w:rsidRPr="00C425F7">
        <w:rPr>
          <w:rFonts w:ascii="Calibri" w:eastAsia="Calibri" w:hAnsi="Calibri" w:cs="Calibri"/>
          <w:kern w:val="0"/>
          <w:sz w:val="24"/>
          <w14:ligatures w14:val="none"/>
        </w:rPr>
        <w:t xml:space="preserve"> </w:t>
      </w:r>
      <w:r w:rsidRPr="00C425F7">
        <w:rPr>
          <w:rFonts w:ascii="Calibri" w:eastAsia="Calibri" w:hAnsi="Calibri" w:cs="Calibri"/>
          <w:kern w:val="0"/>
          <w:sz w:val="24"/>
          <w:szCs w:val="24"/>
          <w:rtl/>
          <w14:ligatures w14:val="none"/>
        </w:rPr>
        <w:t>للمخاطر</w:t>
      </w:r>
      <w:r w:rsidRPr="00C425F7">
        <w:rPr>
          <w:rFonts w:ascii="Calibri" w:eastAsia="Calibri" w:hAnsi="Calibri" w:cs="Calibri"/>
          <w:kern w:val="0"/>
          <w:sz w:val="24"/>
          <w14:ligatures w14:val="none"/>
        </w:rPr>
        <w:t xml:space="preserve"> </w:t>
      </w:r>
      <w:r w:rsidRPr="00C425F7">
        <w:rPr>
          <w:rFonts w:ascii="Calibri" w:eastAsia="Calibri" w:hAnsi="Calibri" w:cs="Calibri"/>
          <w:kern w:val="0"/>
          <w:sz w:val="24"/>
          <w:szCs w:val="24"/>
          <w:rtl/>
          <w14:ligatures w14:val="none"/>
        </w:rPr>
        <w:t>لضمان</w:t>
      </w:r>
      <w:r w:rsidRPr="00C425F7">
        <w:rPr>
          <w:rFonts w:ascii="Calibri" w:eastAsia="Calibri" w:hAnsi="Calibri" w:cs="Calibri"/>
          <w:kern w:val="0"/>
          <w:sz w:val="24"/>
          <w14:ligatures w14:val="none"/>
        </w:rPr>
        <w:t xml:space="preserve"> </w:t>
      </w:r>
      <w:r w:rsidRPr="00C425F7">
        <w:rPr>
          <w:rFonts w:ascii="Calibri" w:eastAsia="Calibri" w:hAnsi="Calibri" w:cs="Calibri"/>
          <w:kern w:val="0"/>
          <w:sz w:val="24"/>
          <w:szCs w:val="24"/>
          <w:rtl/>
          <w14:ligatures w14:val="none"/>
        </w:rPr>
        <w:t>تحقيق</w:t>
      </w:r>
      <w:r w:rsidRPr="00C425F7">
        <w:rPr>
          <w:rFonts w:ascii="Calibri" w:eastAsia="Calibri" w:hAnsi="Calibri" w:cs="Calibri"/>
          <w:kern w:val="0"/>
          <w:sz w:val="24"/>
          <w14:ligatures w14:val="none"/>
        </w:rPr>
        <w:t xml:space="preserve"> </w:t>
      </w:r>
      <w:r w:rsidRPr="00C425F7">
        <w:rPr>
          <w:rFonts w:ascii="Calibri" w:eastAsia="Calibri" w:hAnsi="Calibri" w:cs="Calibri"/>
          <w:kern w:val="0"/>
          <w:sz w:val="24"/>
          <w:szCs w:val="24"/>
          <w:rtl/>
          <w14:ligatures w14:val="none"/>
        </w:rPr>
        <w:t>أعلى</w:t>
      </w:r>
      <w:r w:rsidRPr="00C425F7">
        <w:rPr>
          <w:rFonts w:ascii="Calibri" w:eastAsia="Calibri" w:hAnsi="Calibri" w:cs="Calibri"/>
          <w:kern w:val="0"/>
          <w:sz w:val="24"/>
          <w14:ligatures w14:val="none"/>
        </w:rPr>
        <w:t xml:space="preserve"> </w:t>
      </w:r>
      <w:r w:rsidRPr="00C425F7">
        <w:rPr>
          <w:rFonts w:ascii="Calibri" w:eastAsia="Calibri" w:hAnsi="Calibri" w:cs="Calibri"/>
          <w:kern w:val="0"/>
          <w:sz w:val="24"/>
          <w:szCs w:val="24"/>
          <w:rtl/>
          <w14:ligatures w14:val="none"/>
        </w:rPr>
        <w:t>معايير</w:t>
      </w:r>
      <w:r w:rsidRPr="00C425F7">
        <w:rPr>
          <w:rFonts w:ascii="Calibri" w:eastAsia="Calibri" w:hAnsi="Calibri" w:cs="Calibri"/>
          <w:kern w:val="0"/>
          <w:sz w:val="24"/>
          <w14:ligatures w14:val="none"/>
        </w:rPr>
        <w:t xml:space="preserve"> </w:t>
      </w:r>
      <w:r w:rsidRPr="00C425F7">
        <w:rPr>
          <w:rFonts w:ascii="Calibri" w:eastAsia="Calibri" w:hAnsi="Calibri" w:cs="Calibri"/>
          <w:kern w:val="0"/>
          <w:sz w:val="24"/>
          <w:szCs w:val="24"/>
          <w:rtl/>
          <w14:ligatures w14:val="none"/>
        </w:rPr>
        <w:t>النجاح</w:t>
      </w:r>
      <w:r w:rsidRPr="00C425F7">
        <w:rPr>
          <w:rFonts w:ascii="Calibri" w:eastAsia="Calibri" w:hAnsi="Calibri" w:cs="Calibri"/>
          <w:kern w:val="0"/>
          <w:sz w:val="24"/>
          <w14:ligatures w14:val="none"/>
        </w:rPr>
        <w:t xml:space="preserve">. </w:t>
      </w:r>
      <w:r w:rsidRPr="00C425F7">
        <w:rPr>
          <w:rFonts w:ascii="Calibri" w:eastAsia="Calibri" w:hAnsi="Calibri" w:cs="Calibri"/>
          <w:kern w:val="0"/>
          <w:sz w:val="24"/>
          <w:szCs w:val="24"/>
          <w:rtl/>
          <w14:ligatures w14:val="none"/>
        </w:rPr>
        <w:t>إن</w:t>
      </w:r>
      <w:r w:rsidRPr="00C425F7">
        <w:rPr>
          <w:rFonts w:ascii="Calibri" w:eastAsia="Calibri" w:hAnsi="Calibri" w:cs="Calibri"/>
          <w:kern w:val="0"/>
          <w:sz w:val="24"/>
          <w14:ligatures w14:val="none"/>
        </w:rPr>
        <w:t xml:space="preserve"> </w:t>
      </w:r>
      <w:r w:rsidRPr="00C425F7">
        <w:rPr>
          <w:rFonts w:ascii="Calibri" w:eastAsia="Calibri" w:hAnsi="Calibri" w:cs="Calibri"/>
          <w:kern w:val="0"/>
          <w:sz w:val="24"/>
          <w:szCs w:val="24"/>
          <w:rtl/>
          <w14:ligatures w14:val="none"/>
        </w:rPr>
        <w:t>إدارة</w:t>
      </w:r>
      <w:r w:rsidRPr="00C425F7">
        <w:rPr>
          <w:rFonts w:ascii="Calibri" w:eastAsia="Calibri" w:hAnsi="Calibri" w:cs="Calibri"/>
          <w:kern w:val="0"/>
          <w:sz w:val="24"/>
          <w14:ligatures w14:val="none"/>
        </w:rPr>
        <w:t xml:space="preserve"> </w:t>
      </w:r>
      <w:r w:rsidRPr="00C425F7">
        <w:rPr>
          <w:rFonts w:ascii="Calibri" w:eastAsia="Calibri" w:hAnsi="Calibri" w:cs="Calibri"/>
          <w:kern w:val="0"/>
          <w:sz w:val="24"/>
          <w:szCs w:val="24"/>
          <w:rtl/>
          <w14:ligatures w14:val="none"/>
        </w:rPr>
        <w:t>المخاطر</w:t>
      </w:r>
      <w:r w:rsidRPr="00C425F7">
        <w:rPr>
          <w:rFonts w:ascii="Calibri" w:eastAsia="Calibri" w:hAnsi="Calibri" w:cs="Calibri"/>
          <w:kern w:val="0"/>
          <w:sz w:val="24"/>
          <w14:ligatures w14:val="none"/>
        </w:rPr>
        <w:t xml:space="preserve"> </w:t>
      </w:r>
      <w:r w:rsidRPr="00C425F7">
        <w:rPr>
          <w:rFonts w:ascii="Calibri" w:eastAsia="Calibri" w:hAnsi="Calibri" w:cs="Calibri"/>
          <w:kern w:val="0"/>
          <w:sz w:val="24"/>
          <w:szCs w:val="24"/>
          <w:rtl/>
          <w14:ligatures w14:val="none"/>
        </w:rPr>
        <w:t>في</w:t>
      </w:r>
      <w:r w:rsidRPr="00C425F7">
        <w:rPr>
          <w:rFonts w:ascii="Calibri" w:eastAsia="Calibri" w:hAnsi="Calibri" w:cs="Calibri"/>
          <w:kern w:val="0"/>
          <w:sz w:val="24"/>
          <w14:ligatures w14:val="none"/>
        </w:rPr>
        <w:t xml:space="preserve"> </w:t>
      </w:r>
      <w:r w:rsidRPr="00C425F7">
        <w:rPr>
          <w:rFonts w:ascii="Calibri" w:eastAsia="Calibri" w:hAnsi="Calibri" w:cs="Calibri"/>
          <w:kern w:val="0"/>
          <w:sz w:val="24"/>
          <w:szCs w:val="24"/>
          <w:rtl/>
          <w14:ligatures w14:val="none"/>
        </w:rPr>
        <w:t>المشاريع</w:t>
      </w:r>
      <w:r w:rsidRPr="00C425F7">
        <w:rPr>
          <w:rFonts w:ascii="Calibri" w:eastAsia="Calibri" w:hAnsi="Calibri" w:cs="Calibri"/>
          <w:kern w:val="0"/>
          <w:sz w:val="24"/>
          <w14:ligatures w14:val="none"/>
        </w:rPr>
        <w:t xml:space="preserve"> </w:t>
      </w:r>
      <w:r w:rsidRPr="00C425F7">
        <w:rPr>
          <w:rFonts w:ascii="Calibri" w:eastAsia="Calibri" w:hAnsi="Calibri" w:cs="Calibri"/>
          <w:kern w:val="0"/>
          <w:sz w:val="24"/>
          <w:szCs w:val="24"/>
          <w:rtl/>
          <w14:ligatures w14:val="none"/>
        </w:rPr>
        <w:t>الإنشائية</w:t>
      </w:r>
      <w:r w:rsidRPr="00C425F7">
        <w:rPr>
          <w:rFonts w:ascii="Calibri" w:eastAsia="Calibri" w:hAnsi="Calibri" w:cs="Calibri"/>
          <w:kern w:val="0"/>
          <w:sz w:val="24"/>
          <w14:ligatures w14:val="none"/>
        </w:rPr>
        <w:t xml:space="preserve"> </w:t>
      </w:r>
      <w:r w:rsidRPr="00C425F7">
        <w:rPr>
          <w:rFonts w:ascii="Calibri" w:eastAsia="Calibri" w:hAnsi="Calibri" w:cs="Calibri"/>
          <w:kern w:val="0"/>
          <w:sz w:val="24"/>
          <w:szCs w:val="24"/>
          <w:rtl/>
          <w14:ligatures w14:val="none"/>
        </w:rPr>
        <w:t>تعتبر</w:t>
      </w:r>
      <w:r w:rsidRPr="00C425F7">
        <w:rPr>
          <w:rFonts w:ascii="Calibri" w:eastAsia="Calibri" w:hAnsi="Calibri" w:cs="Calibri"/>
          <w:kern w:val="0"/>
          <w:sz w:val="24"/>
          <w14:ligatures w14:val="none"/>
        </w:rPr>
        <w:t xml:space="preserve"> </w:t>
      </w:r>
      <w:r w:rsidRPr="00C425F7">
        <w:rPr>
          <w:rFonts w:ascii="Calibri" w:eastAsia="Calibri" w:hAnsi="Calibri" w:cs="Calibri"/>
          <w:kern w:val="0"/>
          <w:sz w:val="24"/>
          <w:szCs w:val="24"/>
          <w:rtl/>
          <w14:ligatures w14:val="none"/>
        </w:rPr>
        <w:t>عنصرًا</w:t>
      </w:r>
      <w:r w:rsidRPr="00C425F7">
        <w:rPr>
          <w:rFonts w:ascii="Calibri" w:eastAsia="Calibri" w:hAnsi="Calibri" w:cs="Calibri"/>
          <w:kern w:val="0"/>
          <w:sz w:val="24"/>
          <w14:ligatures w14:val="none"/>
        </w:rPr>
        <w:t xml:space="preserve"> </w:t>
      </w:r>
      <w:r w:rsidRPr="00C425F7">
        <w:rPr>
          <w:rFonts w:ascii="Calibri" w:eastAsia="Calibri" w:hAnsi="Calibri" w:cs="Calibri"/>
          <w:kern w:val="0"/>
          <w:sz w:val="24"/>
          <w:szCs w:val="24"/>
          <w:rtl/>
          <w14:ligatures w14:val="none"/>
        </w:rPr>
        <w:t>أساسيًا</w:t>
      </w:r>
      <w:r w:rsidRPr="00C425F7">
        <w:rPr>
          <w:rFonts w:ascii="Calibri" w:eastAsia="Calibri" w:hAnsi="Calibri" w:cs="Calibri"/>
          <w:kern w:val="0"/>
          <w:sz w:val="24"/>
          <w14:ligatures w14:val="none"/>
        </w:rPr>
        <w:t xml:space="preserve"> </w:t>
      </w:r>
      <w:r w:rsidRPr="00C425F7">
        <w:rPr>
          <w:rFonts w:ascii="Calibri" w:eastAsia="Calibri" w:hAnsi="Calibri" w:cs="Calibri"/>
          <w:kern w:val="0"/>
          <w:sz w:val="24"/>
          <w:szCs w:val="24"/>
          <w:rtl/>
          <w14:ligatures w14:val="none"/>
        </w:rPr>
        <w:t>لضمان</w:t>
      </w:r>
      <w:r w:rsidRPr="00C425F7">
        <w:rPr>
          <w:rFonts w:ascii="Calibri" w:eastAsia="Calibri" w:hAnsi="Calibri" w:cs="Calibri"/>
          <w:kern w:val="0"/>
          <w:sz w:val="24"/>
          <w14:ligatures w14:val="none"/>
        </w:rPr>
        <w:t xml:space="preserve"> </w:t>
      </w:r>
      <w:r w:rsidRPr="00C425F7">
        <w:rPr>
          <w:rFonts w:ascii="Calibri" w:eastAsia="Calibri" w:hAnsi="Calibri" w:cs="Calibri"/>
          <w:kern w:val="0"/>
          <w:sz w:val="24"/>
          <w:szCs w:val="24"/>
          <w:rtl/>
          <w14:ligatures w14:val="none"/>
        </w:rPr>
        <w:t>استمرارية</w:t>
      </w:r>
      <w:r w:rsidRPr="00C425F7">
        <w:rPr>
          <w:rFonts w:ascii="Calibri" w:eastAsia="Calibri" w:hAnsi="Calibri" w:cs="Calibri"/>
          <w:kern w:val="0"/>
          <w:sz w:val="24"/>
          <w14:ligatures w14:val="none"/>
        </w:rPr>
        <w:t xml:space="preserve"> </w:t>
      </w:r>
      <w:r w:rsidRPr="00C425F7">
        <w:rPr>
          <w:rFonts w:ascii="Calibri" w:eastAsia="Calibri" w:hAnsi="Calibri" w:cs="Calibri"/>
          <w:kern w:val="0"/>
          <w:sz w:val="24"/>
          <w:szCs w:val="24"/>
          <w:rtl/>
          <w14:ligatures w14:val="none"/>
        </w:rPr>
        <w:t>العمل</w:t>
      </w:r>
      <w:r w:rsidRPr="00C425F7">
        <w:rPr>
          <w:rFonts w:ascii="Calibri" w:eastAsia="Calibri" w:hAnsi="Calibri" w:cs="Calibri"/>
          <w:kern w:val="0"/>
          <w:sz w:val="24"/>
          <w14:ligatures w14:val="none"/>
        </w:rPr>
        <w:t xml:space="preserve"> </w:t>
      </w:r>
      <w:r w:rsidRPr="00C425F7">
        <w:rPr>
          <w:rFonts w:ascii="Calibri" w:eastAsia="Calibri" w:hAnsi="Calibri" w:cs="Calibri"/>
          <w:kern w:val="0"/>
          <w:sz w:val="24"/>
          <w:szCs w:val="24"/>
          <w:rtl/>
          <w14:ligatures w14:val="none"/>
        </w:rPr>
        <w:t>وتحقيق</w:t>
      </w:r>
      <w:r w:rsidRPr="00C425F7">
        <w:rPr>
          <w:rFonts w:ascii="Calibri" w:eastAsia="Calibri" w:hAnsi="Calibri" w:cs="Calibri"/>
          <w:kern w:val="0"/>
          <w:sz w:val="24"/>
          <w14:ligatures w14:val="none"/>
        </w:rPr>
        <w:t xml:space="preserve"> </w:t>
      </w:r>
      <w:r w:rsidRPr="00C425F7">
        <w:rPr>
          <w:rFonts w:ascii="Calibri" w:eastAsia="Calibri" w:hAnsi="Calibri" w:cs="Calibri"/>
          <w:kern w:val="0"/>
          <w:sz w:val="24"/>
          <w:szCs w:val="24"/>
          <w:rtl/>
          <w14:ligatures w14:val="none"/>
        </w:rPr>
        <w:t>الأهداف</w:t>
      </w:r>
      <w:r w:rsidRPr="00C425F7">
        <w:rPr>
          <w:rFonts w:ascii="Calibri" w:eastAsia="Calibri" w:hAnsi="Calibri" w:cs="Calibri"/>
          <w:kern w:val="0"/>
          <w:sz w:val="24"/>
          <w14:ligatures w14:val="none"/>
        </w:rPr>
        <w:t xml:space="preserve"> </w:t>
      </w:r>
      <w:r w:rsidRPr="00C425F7">
        <w:rPr>
          <w:rFonts w:ascii="Calibri" w:eastAsia="Calibri" w:hAnsi="Calibri" w:cs="Calibri"/>
          <w:kern w:val="0"/>
          <w:sz w:val="24"/>
          <w:szCs w:val="24"/>
          <w:rtl/>
          <w14:ligatures w14:val="none"/>
        </w:rPr>
        <w:t>بأقل</w:t>
      </w:r>
      <w:r w:rsidRPr="00C425F7">
        <w:rPr>
          <w:rFonts w:ascii="Calibri" w:eastAsia="Calibri" w:hAnsi="Calibri" w:cs="Calibri"/>
          <w:kern w:val="0"/>
          <w:sz w:val="24"/>
          <w14:ligatures w14:val="none"/>
        </w:rPr>
        <w:t xml:space="preserve"> </w:t>
      </w:r>
      <w:r w:rsidRPr="00C425F7">
        <w:rPr>
          <w:rFonts w:ascii="Calibri" w:eastAsia="Calibri" w:hAnsi="Calibri" w:cs="Calibri"/>
          <w:kern w:val="0"/>
          <w:sz w:val="24"/>
          <w:szCs w:val="24"/>
          <w:rtl/>
          <w14:ligatures w14:val="none"/>
        </w:rPr>
        <w:t>التكاليف</w:t>
      </w:r>
      <w:r w:rsidRPr="00C425F7">
        <w:rPr>
          <w:rFonts w:ascii="Calibri" w:eastAsia="Calibri" w:hAnsi="Calibri" w:cs="Calibri"/>
          <w:kern w:val="0"/>
          <w:sz w:val="24"/>
          <w14:ligatures w14:val="none"/>
        </w:rPr>
        <w:t xml:space="preserve"> </w:t>
      </w:r>
      <w:r w:rsidRPr="00C425F7">
        <w:rPr>
          <w:rFonts w:ascii="Calibri" w:eastAsia="Calibri" w:hAnsi="Calibri" w:cs="Calibri"/>
          <w:kern w:val="0"/>
          <w:sz w:val="24"/>
          <w:szCs w:val="24"/>
          <w:rtl/>
          <w14:ligatures w14:val="none"/>
        </w:rPr>
        <w:t>وأعلى</w:t>
      </w:r>
      <w:r w:rsidRPr="00C425F7">
        <w:rPr>
          <w:rFonts w:ascii="Calibri" w:eastAsia="Calibri" w:hAnsi="Calibri" w:cs="Calibri"/>
          <w:kern w:val="0"/>
          <w:sz w:val="24"/>
          <w14:ligatures w14:val="none"/>
        </w:rPr>
        <w:t xml:space="preserve"> </w:t>
      </w:r>
      <w:r w:rsidRPr="00C425F7">
        <w:rPr>
          <w:rFonts w:ascii="Calibri" w:eastAsia="Calibri" w:hAnsi="Calibri" w:cs="Calibri"/>
          <w:kern w:val="0"/>
          <w:sz w:val="24"/>
          <w:szCs w:val="24"/>
          <w:rtl/>
          <w14:ligatures w14:val="none"/>
        </w:rPr>
        <w:t>جودة</w:t>
      </w:r>
      <w:r w:rsidRPr="00C425F7">
        <w:rPr>
          <w:rFonts w:ascii="Calibri" w:eastAsia="Calibri" w:hAnsi="Calibri" w:cs="Calibri"/>
          <w:kern w:val="0"/>
          <w:sz w:val="24"/>
          <w14:ligatures w14:val="none"/>
        </w:rPr>
        <w:t xml:space="preserve"> </w:t>
      </w:r>
      <w:r w:rsidRPr="00C425F7">
        <w:rPr>
          <w:rFonts w:ascii="Calibri" w:eastAsia="Calibri" w:hAnsi="Calibri" w:cs="Calibri"/>
          <w:kern w:val="0"/>
          <w:sz w:val="24"/>
          <w:szCs w:val="24"/>
          <w:rtl/>
          <w14:ligatures w14:val="none"/>
        </w:rPr>
        <w:t>ممكنة</w:t>
      </w:r>
      <w:r w:rsidRPr="00C425F7">
        <w:rPr>
          <w:rFonts w:ascii="Calibri" w:eastAsia="Calibri" w:hAnsi="Calibri" w:cs="Calibri"/>
          <w:kern w:val="0"/>
          <w:sz w:val="24"/>
          <w14:ligatures w14:val="none"/>
        </w:rPr>
        <w:t xml:space="preserve">. </w:t>
      </w:r>
      <w:r w:rsidRPr="00C425F7">
        <w:rPr>
          <w:rFonts w:ascii="Calibri" w:eastAsia="Calibri" w:hAnsi="Calibri" w:cs="Calibri"/>
          <w:kern w:val="0"/>
          <w:sz w:val="24"/>
          <w:szCs w:val="24"/>
          <w:rtl/>
          <w14:ligatures w14:val="none"/>
        </w:rPr>
        <w:t>في</w:t>
      </w:r>
      <w:r w:rsidRPr="00C425F7">
        <w:rPr>
          <w:rFonts w:ascii="Calibri" w:eastAsia="Calibri" w:hAnsi="Calibri" w:cs="Calibri"/>
          <w:kern w:val="0"/>
          <w:sz w:val="24"/>
          <w14:ligatures w14:val="none"/>
        </w:rPr>
        <w:t xml:space="preserve"> </w:t>
      </w:r>
      <w:r w:rsidRPr="00C425F7">
        <w:rPr>
          <w:rFonts w:ascii="Calibri" w:eastAsia="Calibri" w:hAnsi="Calibri" w:cs="Calibri"/>
          <w:kern w:val="0"/>
          <w:sz w:val="24"/>
          <w:szCs w:val="24"/>
          <w:rtl/>
          <w14:ligatures w14:val="none"/>
        </w:rPr>
        <w:t>هذا</w:t>
      </w:r>
      <w:r w:rsidRPr="00C425F7">
        <w:rPr>
          <w:rFonts w:ascii="Calibri" w:eastAsia="Calibri" w:hAnsi="Calibri" w:cs="Calibri"/>
          <w:kern w:val="0"/>
          <w:sz w:val="24"/>
          <w14:ligatures w14:val="none"/>
        </w:rPr>
        <w:t xml:space="preserve"> </w:t>
      </w:r>
      <w:r w:rsidRPr="00C425F7">
        <w:rPr>
          <w:rFonts w:ascii="Calibri" w:eastAsia="Calibri" w:hAnsi="Calibri" w:cs="Calibri"/>
          <w:kern w:val="0"/>
          <w:sz w:val="24"/>
          <w:szCs w:val="24"/>
          <w:rtl/>
          <w14:ligatures w14:val="none"/>
        </w:rPr>
        <w:t>البحث</w:t>
      </w:r>
      <w:r w:rsidRPr="00C425F7">
        <w:rPr>
          <w:rFonts w:ascii="Calibri" w:eastAsia="Calibri" w:hAnsi="Calibri" w:cs="Calibri"/>
          <w:kern w:val="0"/>
          <w:sz w:val="24"/>
          <w14:ligatures w14:val="none"/>
        </w:rPr>
        <w:t xml:space="preserve"> </w:t>
      </w:r>
      <w:r w:rsidRPr="00C425F7">
        <w:rPr>
          <w:rFonts w:ascii="Calibri" w:eastAsia="Calibri" w:hAnsi="Calibri" w:cs="Calibri"/>
          <w:kern w:val="0"/>
          <w:sz w:val="24"/>
          <w:szCs w:val="24"/>
          <w:rtl/>
          <w14:ligatures w14:val="none"/>
        </w:rPr>
        <w:t>نتطرق</w:t>
      </w:r>
      <w:r w:rsidRPr="00C425F7">
        <w:rPr>
          <w:rFonts w:ascii="Calibri" w:eastAsia="Calibri" w:hAnsi="Calibri" w:cs="Calibri"/>
          <w:kern w:val="0"/>
          <w:sz w:val="24"/>
          <w14:ligatures w14:val="none"/>
        </w:rPr>
        <w:t xml:space="preserve"> </w:t>
      </w:r>
      <w:r w:rsidRPr="00C425F7">
        <w:rPr>
          <w:rFonts w:ascii="Calibri" w:eastAsia="Calibri" w:hAnsi="Calibri" w:cs="Calibri"/>
          <w:kern w:val="0"/>
          <w:sz w:val="24"/>
          <w:szCs w:val="24"/>
          <w:rtl/>
          <w14:ligatures w14:val="none"/>
        </w:rPr>
        <w:t>إلى</w:t>
      </w:r>
      <w:r w:rsidRPr="00C425F7">
        <w:rPr>
          <w:rFonts w:ascii="Calibri" w:eastAsia="Calibri" w:hAnsi="Calibri" w:cs="Calibri"/>
          <w:kern w:val="0"/>
          <w:sz w:val="24"/>
          <w14:ligatures w14:val="none"/>
        </w:rPr>
        <w:t xml:space="preserve"> </w:t>
      </w:r>
      <w:r w:rsidRPr="00C425F7">
        <w:rPr>
          <w:rFonts w:ascii="Calibri" w:eastAsia="Calibri" w:hAnsi="Calibri" w:cs="Calibri"/>
          <w:kern w:val="0"/>
          <w:sz w:val="24"/>
          <w:szCs w:val="24"/>
          <w:rtl/>
          <w14:ligatures w14:val="none"/>
        </w:rPr>
        <w:t>أثر</w:t>
      </w:r>
      <w:r w:rsidRPr="00C425F7">
        <w:rPr>
          <w:rFonts w:ascii="Calibri" w:eastAsia="Calibri" w:hAnsi="Calibri" w:cs="Calibri"/>
          <w:kern w:val="0"/>
          <w:sz w:val="24"/>
          <w14:ligatures w14:val="none"/>
        </w:rPr>
        <w:t xml:space="preserve"> </w:t>
      </w:r>
      <w:r w:rsidRPr="00C425F7">
        <w:rPr>
          <w:rFonts w:ascii="Calibri" w:eastAsia="Calibri" w:hAnsi="Calibri" w:cs="Calibri"/>
          <w:kern w:val="0"/>
          <w:sz w:val="24"/>
          <w:szCs w:val="24"/>
          <w:rtl/>
          <w14:ligatures w14:val="none"/>
        </w:rPr>
        <w:t>تطبيق</w:t>
      </w:r>
      <w:r w:rsidRPr="00C425F7">
        <w:rPr>
          <w:rFonts w:ascii="Calibri" w:eastAsia="Calibri" w:hAnsi="Calibri" w:cs="Calibri"/>
          <w:kern w:val="0"/>
          <w:sz w:val="24"/>
          <w14:ligatures w14:val="none"/>
        </w:rPr>
        <w:t xml:space="preserve"> </w:t>
      </w:r>
      <w:r w:rsidRPr="00C425F7">
        <w:rPr>
          <w:rFonts w:ascii="Calibri" w:eastAsia="Calibri" w:hAnsi="Calibri" w:cs="Calibri"/>
          <w:kern w:val="0"/>
          <w:sz w:val="24"/>
          <w:szCs w:val="24"/>
          <w:rtl/>
          <w14:ligatures w14:val="none"/>
        </w:rPr>
        <w:t>منهجيات</w:t>
      </w:r>
      <w:r w:rsidRPr="00C425F7">
        <w:rPr>
          <w:rFonts w:ascii="Calibri" w:eastAsia="Calibri" w:hAnsi="Calibri" w:cs="Calibri"/>
          <w:kern w:val="0"/>
          <w:sz w:val="24"/>
          <w14:ligatures w14:val="none"/>
        </w:rPr>
        <w:t xml:space="preserve"> </w:t>
      </w:r>
      <w:r w:rsidRPr="00C425F7">
        <w:rPr>
          <w:rFonts w:ascii="Calibri" w:eastAsia="Calibri" w:hAnsi="Calibri" w:cs="Calibri"/>
          <w:kern w:val="0"/>
          <w:sz w:val="24"/>
          <w:szCs w:val="24"/>
          <w:rtl/>
          <w14:ligatures w14:val="none"/>
        </w:rPr>
        <w:t>إدارة</w:t>
      </w:r>
      <w:r w:rsidRPr="00C425F7">
        <w:rPr>
          <w:rFonts w:ascii="Calibri" w:eastAsia="Calibri" w:hAnsi="Calibri" w:cs="Calibri"/>
          <w:kern w:val="0"/>
          <w:sz w:val="24"/>
          <w14:ligatures w14:val="none"/>
        </w:rPr>
        <w:t xml:space="preserve"> </w:t>
      </w:r>
      <w:r w:rsidRPr="00C425F7">
        <w:rPr>
          <w:rFonts w:ascii="Calibri" w:eastAsia="Calibri" w:hAnsi="Calibri" w:cs="Calibri"/>
          <w:kern w:val="0"/>
          <w:sz w:val="24"/>
          <w:szCs w:val="24"/>
          <w:rtl/>
          <w14:ligatures w14:val="none"/>
        </w:rPr>
        <w:t>المخاطر</w:t>
      </w:r>
      <w:r w:rsidRPr="00C425F7">
        <w:rPr>
          <w:rFonts w:ascii="Calibri" w:eastAsia="Calibri" w:hAnsi="Calibri" w:cs="Calibri"/>
          <w:kern w:val="0"/>
          <w:sz w:val="24"/>
          <w14:ligatures w14:val="none"/>
        </w:rPr>
        <w:t xml:space="preserve"> </w:t>
      </w:r>
      <w:r w:rsidRPr="00C425F7">
        <w:rPr>
          <w:rFonts w:ascii="Calibri" w:eastAsia="Calibri" w:hAnsi="Calibri" w:cs="Calibri"/>
          <w:kern w:val="0"/>
          <w:sz w:val="24"/>
          <w:szCs w:val="24"/>
          <w:rtl/>
          <w14:ligatures w14:val="none"/>
        </w:rPr>
        <w:t>على</w:t>
      </w:r>
      <w:r w:rsidRPr="00C425F7">
        <w:rPr>
          <w:rFonts w:ascii="Calibri" w:eastAsia="Calibri" w:hAnsi="Calibri" w:cs="Calibri"/>
          <w:kern w:val="0"/>
          <w:sz w:val="24"/>
          <w14:ligatures w14:val="none"/>
        </w:rPr>
        <w:t xml:space="preserve"> </w:t>
      </w:r>
      <w:r w:rsidRPr="00C425F7">
        <w:rPr>
          <w:rFonts w:ascii="Calibri" w:eastAsia="Calibri" w:hAnsi="Calibri" w:cs="Calibri"/>
          <w:kern w:val="0"/>
          <w:sz w:val="24"/>
          <w:szCs w:val="24"/>
          <w:rtl/>
          <w14:ligatures w14:val="none"/>
        </w:rPr>
        <w:t>المشاريع</w:t>
      </w:r>
      <w:r w:rsidRPr="00C425F7">
        <w:rPr>
          <w:rFonts w:ascii="Calibri" w:eastAsia="Calibri" w:hAnsi="Calibri" w:cs="Calibri"/>
          <w:kern w:val="0"/>
          <w:sz w:val="24"/>
          <w14:ligatures w14:val="none"/>
        </w:rPr>
        <w:t xml:space="preserve"> </w:t>
      </w:r>
      <w:r w:rsidRPr="00C425F7">
        <w:rPr>
          <w:rFonts w:ascii="Calibri" w:eastAsia="Calibri" w:hAnsi="Calibri" w:cs="Calibri"/>
          <w:kern w:val="0"/>
          <w:sz w:val="24"/>
          <w:szCs w:val="24"/>
          <w:rtl/>
          <w14:ligatures w14:val="none"/>
        </w:rPr>
        <w:t>الإنشائية،</w:t>
      </w:r>
      <w:r w:rsidRPr="00C425F7">
        <w:rPr>
          <w:rFonts w:ascii="Calibri" w:eastAsia="Calibri" w:hAnsi="Calibri" w:cs="Calibri"/>
          <w:kern w:val="0"/>
          <w:sz w:val="24"/>
          <w14:ligatures w14:val="none"/>
        </w:rPr>
        <w:t xml:space="preserve"> </w:t>
      </w:r>
      <w:r w:rsidRPr="00C425F7">
        <w:rPr>
          <w:rFonts w:ascii="Calibri" w:eastAsia="Calibri" w:hAnsi="Calibri" w:cs="Calibri"/>
          <w:kern w:val="0"/>
          <w:sz w:val="24"/>
          <w:szCs w:val="24"/>
          <w:rtl/>
          <w14:ligatures w14:val="none"/>
        </w:rPr>
        <w:t>مسلطين</w:t>
      </w:r>
      <w:r w:rsidRPr="00C425F7">
        <w:rPr>
          <w:rFonts w:ascii="Calibri" w:eastAsia="Calibri" w:hAnsi="Calibri" w:cs="Calibri"/>
          <w:kern w:val="0"/>
          <w:sz w:val="24"/>
          <w14:ligatures w14:val="none"/>
        </w:rPr>
        <w:t xml:space="preserve"> </w:t>
      </w:r>
      <w:r w:rsidRPr="00C425F7">
        <w:rPr>
          <w:rFonts w:ascii="Calibri" w:eastAsia="Calibri" w:hAnsi="Calibri" w:cs="Calibri"/>
          <w:kern w:val="0"/>
          <w:sz w:val="24"/>
          <w:szCs w:val="24"/>
          <w:rtl/>
          <w14:ligatures w14:val="none"/>
        </w:rPr>
        <w:t>الضوء</w:t>
      </w:r>
      <w:r w:rsidRPr="00C425F7">
        <w:rPr>
          <w:rFonts w:ascii="Calibri" w:eastAsia="Calibri" w:hAnsi="Calibri" w:cs="Calibri"/>
          <w:kern w:val="0"/>
          <w:sz w:val="24"/>
          <w14:ligatures w14:val="none"/>
        </w:rPr>
        <w:t xml:space="preserve"> </w:t>
      </w:r>
      <w:r w:rsidRPr="00C425F7">
        <w:rPr>
          <w:rFonts w:ascii="Calibri" w:eastAsia="Calibri" w:hAnsi="Calibri" w:cs="Calibri"/>
          <w:kern w:val="0"/>
          <w:sz w:val="24"/>
          <w:szCs w:val="24"/>
          <w:rtl/>
          <w14:ligatures w14:val="none"/>
        </w:rPr>
        <w:t>على</w:t>
      </w:r>
      <w:r w:rsidRPr="00C425F7">
        <w:rPr>
          <w:rFonts w:ascii="Calibri" w:eastAsia="Calibri" w:hAnsi="Calibri" w:cs="Calibri"/>
          <w:kern w:val="0"/>
          <w:sz w:val="24"/>
          <w14:ligatures w14:val="none"/>
        </w:rPr>
        <w:t xml:space="preserve"> </w:t>
      </w:r>
      <w:r w:rsidRPr="00C425F7">
        <w:rPr>
          <w:rFonts w:ascii="Calibri" w:eastAsia="Calibri" w:hAnsi="Calibri" w:cs="Calibri"/>
          <w:kern w:val="0"/>
          <w:sz w:val="24"/>
          <w:szCs w:val="24"/>
          <w:rtl/>
          <w14:ligatures w14:val="none"/>
        </w:rPr>
        <w:t>الجوانب</w:t>
      </w:r>
      <w:r w:rsidRPr="00C425F7">
        <w:rPr>
          <w:rFonts w:ascii="Calibri" w:eastAsia="Calibri" w:hAnsi="Calibri" w:cs="Calibri"/>
          <w:kern w:val="0"/>
          <w:sz w:val="24"/>
          <w14:ligatures w14:val="none"/>
        </w:rPr>
        <w:t xml:space="preserve"> </w:t>
      </w:r>
      <w:r w:rsidRPr="00C425F7">
        <w:rPr>
          <w:rFonts w:ascii="Calibri" w:eastAsia="Calibri" w:hAnsi="Calibri" w:cs="Calibri"/>
          <w:kern w:val="0"/>
          <w:sz w:val="24"/>
          <w:szCs w:val="24"/>
          <w:rtl/>
          <w14:ligatures w14:val="none"/>
        </w:rPr>
        <w:t>النظرية</w:t>
      </w:r>
      <w:r w:rsidRPr="00C425F7">
        <w:rPr>
          <w:rFonts w:ascii="Calibri" w:eastAsia="Calibri" w:hAnsi="Calibri" w:cs="Calibri"/>
          <w:kern w:val="0"/>
          <w:sz w:val="24"/>
          <w14:ligatures w14:val="none"/>
        </w:rPr>
        <w:t xml:space="preserve"> </w:t>
      </w:r>
      <w:r w:rsidRPr="00C425F7">
        <w:rPr>
          <w:rFonts w:ascii="Calibri" w:eastAsia="Calibri" w:hAnsi="Calibri" w:cs="Calibri"/>
          <w:kern w:val="0"/>
          <w:sz w:val="24"/>
          <w:szCs w:val="24"/>
          <w:rtl/>
          <w14:ligatures w14:val="none"/>
        </w:rPr>
        <w:t>والتطبيقات</w:t>
      </w:r>
      <w:r w:rsidRPr="00C425F7">
        <w:rPr>
          <w:rFonts w:ascii="Calibri" w:eastAsia="Calibri" w:hAnsi="Calibri" w:cs="Calibri"/>
          <w:kern w:val="0"/>
          <w:sz w:val="24"/>
          <w14:ligatures w14:val="none"/>
        </w:rPr>
        <w:t xml:space="preserve"> </w:t>
      </w:r>
      <w:r w:rsidRPr="00C425F7">
        <w:rPr>
          <w:rFonts w:ascii="Calibri" w:eastAsia="Calibri" w:hAnsi="Calibri" w:cs="Calibri"/>
          <w:kern w:val="0"/>
          <w:sz w:val="24"/>
          <w:szCs w:val="24"/>
          <w:rtl/>
          <w14:ligatures w14:val="none"/>
        </w:rPr>
        <w:t>العملية</w:t>
      </w:r>
      <w:r w:rsidRPr="00C425F7">
        <w:rPr>
          <w:rFonts w:ascii="Calibri" w:eastAsia="Calibri" w:hAnsi="Calibri" w:cs="Calibri"/>
          <w:kern w:val="0"/>
          <w:sz w:val="24"/>
          <w14:ligatures w14:val="none"/>
        </w:rPr>
        <w:t xml:space="preserve"> </w:t>
      </w:r>
      <w:r w:rsidRPr="00C425F7">
        <w:rPr>
          <w:rFonts w:ascii="Calibri" w:eastAsia="Calibri" w:hAnsi="Calibri" w:cs="Calibri"/>
          <w:kern w:val="0"/>
          <w:sz w:val="24"/>
          <w:szCs w:val="24"/>
          <w:rtl/>
          <w14:ligatures w14:val="none"/>
        </w:rPr>
        <w:t>التي</w:t>
      </w:r>
      <w:r w:rsidRPr="00C425F7">
        <w:rPr>
          <w:rFonts w:ascii="Calibri" w:eastAsia="Calibri" w:hAnsi="Calibri" w:cs="Calibri"/>
          <w:kern w:val="0"/>
          <w:sz w:val="24"/>
          <w14:ligatures w14:val="none"/>
        </w:rPr>
        <w:t xml:space="preserve"> </w:t>
      </w:r>
      <w:r w:rsidRPr="00C425F7">
        <w:rPr>
          <w:rFonts w:ascii="Calibri" w:eastAsia="Calibri" w:hAnsi="Calibri" w:cs="Calibri"/>
          <w:kern w:val="0"/>
          <w:sz w:val="24"/>
          <w:szCs w:val="24"/>
          <w:rtl/>
          <w14:ligatures w14:val="none"/>
        </w:rPr>
        <w:t>يمكن</w:t>
      </w:r>
      <w:r w:rsidRPr="00C425F7">
        <w:rPr>
          <w:rFonts w:ascii="Calibri" w:eastAsia="Calibri" w:hAnsi="Calibri" w:cs="Calibri"/>
          <w:kern w:val="0"/>
          <w:sz w:val="24"/>
          <w14:ligatures w14:val="none"/>
        </w:rPr>
        <w:t xml:space="preserve"> </w:t>
      </w:r>
      <w:r w:rsidRPr="00C425F7">
        <w:rPr>
          <w:rFonts w:ascii="Calibri" w:eastAsia="Calibri" w:hAnsi="Calibri" w:cs="Calibri"/>
          <w:kern w:val="0"/>
          <w:sz w:val="24"/>
          <w:szCs w:val="24"/>
          <w:rtl/>
          <w14:ligatures w14:val="none"/>
        </w:rPr>
        <w:t>أن</w:t>
      </w:r>
      <w:r w:rsidRPr="00C425F7">
        <w:rPr>
          <w:rFonts w:ascii="Calibri" w:eastAsia="Calibri" w:hAnsi="Calibri" w:cs="Calibri"/>
          <w:kern w:val="0"/>
          <w:sz w:val="24"/>
          <w14:ligatures w14:val="none"/>
        </w:rPr>
        <w:t xml:space="preserve"> </w:t>
      </w:r>
      <w:r w:rsidRPr="00C425F7">
        <w:rPr>
          <w:rFonts w:ascii="Calibri" w:eastAsia="Calibri" w:hAnsi="Calibri" w:cs="Calibri"/>
          <w:kern w:val="0"/>
          <w:sz w:val="24"/>
          <w:szCs w:val="24"/>
          <w:rtl/>
          <w14:ligatures w14:val="none"/>
        </w:rPr>
        <w:t>تساهم</w:t>
      </w:r>
      <w:r w:rsidRPr="00C425F7">
        <w:rPr>
          <w:rFonts w:ascii="Calibri" w:eastAsia="Calibri" w:hAnsi="Calibri" w:cs="Calibri"/>
          <w:kern w:val="0"/>
          <w:sz w:val="24"/>
          <w14:ligatures w14:val="none"/>
        </w:rPr>
        <w:t xml:space="preserve"> </w:t>
      </w:r>
      <w:r w:rsidRPr="00C425F7">
        <w:rPr>
          <w:rFonts w:ascii="Calibri" w:eastAsia="Calibri" w:hAnsi="Calibri" w:cs="Calibri"/>
          <w:kern w:val="0"/>
          <w:sz w:val="24"/>
          <w:szCs w:val="24"/>
          <w:rtl/>
          <w14:ligatures w14:val="none"/>
        </w:rPr>
        <w:t>في</w:t>
      </w:r>
      <w:r w:rsidRPr="00C425F7">
        <w:rPr>
          <w:rFonts w:ascii="Calibri" w:eastAsia="Calibri" w:hAnsi="Calibri" w:cs="Calibri"/>
          <w:kern w:val="0"/>
          <w:sz w:val="24"/>
          <w14:ligatures w14:val="none"/>
        </w:rPr>
        <w:t xml:space="preserve"> </w:t>
      </w:r>
      <w:r w:rsidRPr="00C425F7">
        <w:rPr>
          <w:rFonts w:ascii="Calibri" w:eastAsia="Calibri" w:hAnsi="Calibri" w:cs="Calibri"/>
          <w:kern w:val="0"/>
          <w:sz w:val="24"/>
          <w:szCs w:val="24"/>
          <w:rtl/>
          <w14:ligatures w14:val="none"/>
        </w:rPr>
        <w:t>تحسين</w:t>
      </w:r>
      <w:r w:rsidRPr="00C425F7">
        <w:rPr>
          <w:rFonts w:ascii="Calibri" w:eastAsia="Calibri" w:hAnsi="Calibri" w:cs="Calibri"/>
          <w:kern w:val="0"/>
          <w:sz w:val="24"/>
          <w14:ligatures w14:val="none"/>
        </w:rPr>
        <w:t xml:space="preserve"> </w:t>
      </w:r>
      <w:r w:rsidRPr="00C425F7">
        <w:rPr>
          <w:rFonts w:ascii="Calibri" w:eastAsia="Calibri" w:hAnsi="Calibri" w:cs="Calibri"/>
          <w:kern w:val="0"/>
          <w:sz w:val="24"/>
          <w:szCs w:val="24"/>
          <w:rtl/>
          <w14:ligatures w14:val="none"/>
        </w:rPr>
        <w:t>أداء</w:t>
      </w:r>
      <w:r w:rsidRPr="00C425F7">
        <w:rPr>
          <w:rFonts w:ascii="Calibri" w:eastAsia="Calibri" w:hAnsi="Calibri" w:cs="Calibri"/>
          <w:kern w:val="0"/>
          <w:sz w:val="24"/>
          <w14:ligatures w14:val="none"/>
        </w:rPr>
        <w:t xml:space="preserve"> </w:t>
      </w:r>
      <w:r w:rsidRPr="00C425F7">
        <w:rPr>
          <w:rFonts w:ascii="Calibri" w:eastAsia="Calibri" w:hAnsi="Calibri" w:cs="Calibri"/>
          <w:kern w:val="0"/>
          <w:sz w:val="24"/>
          <w:szCs w:val="24"/>
          <w:rtl/>
          <w14:ligatures w14:val="none"/>
        </w:rPr>
        <w:t>المشاريع</w:t>
      </w:r>
      <w:r w:rsidRPr="00C425F7">
        <w:rPr>
          <w:rFonts w:ascii="Calibri" w:eastAsia="Calibri" w:hAnsi="Calibri" w:cs="Calibri"/>
          <w:kern w:val="0"/>
          <w:sz w:val="24"/>
          <w14:ligatures w14:val="none"/>
        </w:rPr>
        <w:t>.</w:t>
      </w:r>
    </w:p>
    <w:p w14:paraId="09F44225" w14:textId="77777777" w:rsidR="000B39D1" w:rsidRPr="008807C4" w:rsidRDefault="000B39D1" w:rsidP="000B39D1">
      <w:pPr>
        <w:spacing w:before="240" w:after="240" w:line="360" w:lineRule="auto"/>
        <w:rPr>
          <w:sz w:val="24"/>
          <w:szCs w:val="24"/>
        </w:rPr>
      </w:pPr>
      <w:r w:rsidRPr="008807C4">
        <w:rPr>
          <w:rFonts w:hint="cs"/>
          <w:sz w:val="24"/>
          <w:szCs w:val="24"/>
          <w:rtl/>
        </w:rPr>
        <w:t>يشير الدكتور خالد عبد الله النجار في كتابه "إدارة المخاطر في المشاريع الإنشائية" إلى أن إدارة المخاطر تشمل مجموعة من العمليات المنظمة التي تهدف إلى تحديد وتقييم وتحليل وتخفيف المخاطر المحتملة التي قد تؤثر على تحقيق أهداف المشروع. يؤكد النجار أن تطبيق إدارة المخاطر بشكل منهجي يساعد على تقليل التكاليف وتجنب التأخيرات وتحسين جودة العمل، مما يسهم في نجاح المشروع بشكل عام</w:t>
      </w:r>
      <w:r w:rsidRPr="008807C4">
        <w:rPr>
          <w:sz w:val="24"/>
          <w:szCs w:val="24"/>
        </w:rPr>
        <w:t>.</w:t>
      </w:r>
    </w:p>
    <w:p w14:paraId="7A9A49FF" w14:textId="0CC9194A" w:rsidR="000B39D1" w:rsidRPr="008807C4" w:rsidRDefault="000B39D1" w:rsidP="000B39D1">
      <w:pPr>
        <w:spacing w:before="240" w:after="240" w:line="360" w:lineRule="auto"/>
        <w:rPr>
          <w:sz w:val="24"/>
          <w:szCs w:val="24"/>
        </w:rPr>
      </w:pPr>
      <w:r w:rsidRPr="008807C4">
        <w:rPr>
          <w:rFonts w:hint="cs"/>
          <w:sz w:val="24"/>
          <w:szCs w:val="24"/>
          <w:rtl/>
        </w:rPr>
        <w:t xml:space="preserve">من جانبه، يبرز الدكتور عبد الله محمد عبد الله في كتابه "إدارة المشاريع الإنشائية" أهمية التخطيط الدقيق والتنسيق المستمر بين مختلف الأطراف المعنية في المشروع لضمان تنفيذ الأعمال بكفاءة وفعالية. يوضح </w:t>
      </w:r>
      <w:r w:rsidR="007D6865">
        <w:rPr>
          <w:rFonts w:hint="cs"/>
          <w:sz w:val="24"/>
          <w:szCs w:val="24"/>
          <w:rtl/>
        </w:rPr>
        <w:t xml:space="preserve">الدكتور </w:t>
      </w:r>
      <w:r w:rsidRPr="008807C4">
        <w:rPr>
          <w:rFonts w:hint="cs"/>
          <w:sz w:val="24"/>
          <w:szCs w:val="24"/>
          <w:rtl/>
        </w:rPr>
        <w:t>عبد الله</w:t>
      </w:r>
      <w:r w:rsidR="007D6865">
        <w:rPr>
          <w:rFonts w:hint="cs"/>
          <w:sz w:val="24"/>
          <w:szCs w:val="24"/>
          <w:rtl/>
        </w:rPr>
        <w:t xml:space="preserve"> أيضًا </w:t>
      </w:r>
      <w:r w:rsidRPr="008807C4">
        <w:rPr>
          <w:rFonts w:hint="cs"/>
          <w:sz w:val="24"/>
          <w:szCs w:val="24"/>
          <w:rtl/>
        </w:rPr>
        <w:t>أن إدارة المخاطر تعتبر جزءًا لا يتجزأ من هذا التخطيط، حيث تساعد على التنبؤ بالمشكلات المحتملة ووضع الخطط المناسبة للتعامل معها قبل أن تتفاقم وتؤثر سلبًا على سير العمل</w:t>
      </w:r>
      <w:r w:rsidRPr="008807C4">
        <w:rPr>
          <w:sz w:val="24"/>
          <w:szCs w:val="24"/>
        </w:rPr>
        <w:t>.</w:t>
      </w:r>
    </w:p>
    <w:p w14:paraId="0C15C38F" w14:textId="433655F5" w:rsidR="000B39D1" w:rsidRPr="008807C4" w:rsidRDefault="000B39D1" w:rsidP="000B39D1">
      <w:pPr>
        <w:spacing w:before="240" w:after="240" w:line="360" w:lineRule="auto"/>
        <w:rPr>
          <w:sz w:val="24"/>
          <w:szCs w:val="24"/>
        </w:rPr>
      </w:pPr>
      <w:r w:rsidRPr="008807C4">
        <w:rPr>
          <w:rFonts w:hint="cs"/>
          <w:sz w:val="24"/>
          <w:szCs w:val="24"/>
          <w:rtl/>
        </w:rPr>
        <w:t xml:space="preserve">كما يشير الدكتور أحمد عبد الحميد في كتابه "إدارة المخاطر في قطاع البناء والتشييد" إلى أن المخاطر في المشاريع الإنشائية تتنوع بين المخاطر المالية والتقنية والبيئية والإدارية. </w:t>
      </w:r>
      <w:r w:rsidR="00375ADC">
        <w:rPr>
          <w:rFonts w:hint="cs"/>
          <w:sz w:val="24"/>
          <w:szCs w:val="24"/>
          <w:rtl/>
        </w:rPr>
        <w:t xml:space="preserve">كما </w:t>
      </w:r>
      <w:r w:rsidRPr="008807C4">
        <w:rPr>
          <w:rFonts w:hint="cs"/>
          <w:sz w:val="24"/>
          <w:szCs w:val="24"/>
          <w:rtl/>
        </w:rPr>
        <w:t>يلفت عبد الحميد الانتباه إلى أن الإدارة الشاملة للمخاطر تشمل جميع مراحل المشروع بدءًا من التخطيط وحتى التسليم، وتساهم في تحسين الأداء العام للمشروع وزيادة فرص نجاحه من خلال تقليل</w:t>
      </w:r>
      <w:r w:rsidR="00375ADC">
        <w:rPr>
          <w:rFonts w:hint="cs"/>
          <w:sz w:val="24"/>
          <w:szCs w:val="24"/>
          <w:rtl/>
        </w:rPr>
        <w:t xml:space="preserve"> كل من</w:t>
      </w:r>
      <w:r w:rsidRPr="008807C4">
        <w:rPr>
          <w:rFonts w:hint="cs"/>
          <w:sz w:val="24"/>
          <w:szCs w:val="24"/>
          <w:rtl/>
        </w:rPr>
        <w:t xml:space="preserve"> التكاليف والتأخيرات المحتملة</w:t>
      </w:r>
      <w:r w:rsidRPr="008807C4">
        <w:rPr>
          <w:sz w:val="24"/>
          <w:szCs w:val="24"/>
        </w:rPr>
        <w:t>.</w:t>
      </w:r>
    </w:p>
    <w:p w14:paraId="39FC0B9B" w14:textId="77AC9CA8" w:rsidR="000B39D1" w:rsidRPr="008807C4" w:rsidRDefault="000B39D1" w:rsidP="000B39D1">
      <w:pPr>
        <w:spacing w:before="240" w:after="240" w:line="360" w:lineRule="auto"/>
        <w:rPr>
          <w:sz w:val="24"/>
          <w:szCs w:val="24"/>
        </w:rPr>
      </w:pPr>
      <w:r w:rsidRPr="008807C4">
        <w:rPr>
          <w:rFonts w:hint="cs"/>
          <w:sz w:val="24"/>
          <w:szCs w:val="24"/>
          <w:rtl/>
        </w:rPr>
        <w:t xml:space="preserve">تهدف هذه الدراسة إلى استكشاف تأثير تطبيق </w:t>
      </w:r>
      <w:r w:rsidR="001D6D63">
        <w:rPr>
          <w:rFonts w:hint="cs"/>
          <w:sz w:val="24"/>
          <w:szCs w:val="24"/>
          <w:rtl/>
        </w:rPr>
        <w:t xml:space="preserve">منهجيات </w:t>
      </w:r>
      <w:r w:rsidRPr="008807C4">
        <w:rPr>
          <w:rFonts w:hint="cs"/>
          <w:sz w:val="24"/>
          <w:szCs w:val="24"/>
          <w:rtl/>
        </w:rPr>
        <w:t>إدارة المخاطر على نجاح المشاريع الإنشائية من خلال تحليل الأدبيات ذات الصلة ودراسة حالات عملية</w:t>
      </w:r>
      <w:r w:rsidR="001D6D63">
        <w:rPr>
          <w:rFonts w:hint="cs"/>
          <w:sz w:val="24"/>
          <w:szCs w:val="24"/>
          <w:rtl/>
        </w:rPr>
        <w:t xml:space="preserve"> في المجالات الإنشائية</w:t>
      </w:r>
      <w:r w:rsidRPr="008807C4">
        <w:rPr>
          <w:rFonts w:hint="cs"/>
          <w:sz w:val="24"/>
          <w:szCs w:val="24"/>
          <w:rtl/>
        </w:rPr>
        <w:t>. تتناول الدراسة الأسئلة البحثية التالية</w:t>
      </w:r>
      <w:r w:rsidRPr="008807C4">
        <w:rPr>
          <w:sz w:val="24"/>
          <w:szCs w:val="24"/>
        </w:rPr>
        <w:t>:</w:t>
      </w:r>
    </w:p>
    <w:p w14:paraId="15561E2A" w14:textId="14B5935B" w:rsidR="000B39D1" w:rsidRPr="008807C4" w:rsidRDefault="000B39D1" w:rsidP="000B39D1">
      <w:pPr>
        <w:pStyle w:val="ListParagraph"/>
        <w:numPr>
          <w:ilvl w:val="0"/>
          <w:numId w:val="4"/>
        </w:numPr>
        <w:bidi/>
        <w:spacing w:after="240" w:line="360" w:lineRule="auto"/>
      </w:pPr>
      <w:r w:rsidRPr="008807C4">
        <w:rPr>
          <w:rFonts w:hint="cs"/>
          <w:rtl/>
        </w:rPr>
        <w:t xml:space="preserve">ما هو تأثير تطبيق </w:t>
      </w:r>
      <w:r w:rsidR="001D6D63">
        <w:rPr>
          <w:rFonts w:hint="cs"/>
          <w:rtl/>
        </w:rPr>
        <w:t xml:space="preserve">منهجيات </w:t>
      </w:r>
      <w:r w:rsidRPr="008807C4">
        <w:rPr>
          <w:rFonts w:hint="cs"/>
          <w:rtl/>
        </w:rPr>
        <w:t>إدارة المخاطر على جودة المشاريع الإنشائية؟</w:t>
      </w:r>
    </w:p>
    <w:p w14:paraId="23CFF778" w14:textId="77777777" w:rsidR="000B39D1" w:rsidRPr="008807C4" w:rsidRDefault="000B39D1" w:rsidP="000B39D1">
      <w:pPr>
        <w:pStyle w:val="ListParagraph"/>
        <w:numPr>
          <w:ilvl w:val="0"/>
          <w:numId w:val="4"/>
        </w:numPr>
        <w:bidi/>
        <w:spacing w:after="240" w:line="360" w:lineRule="auto"/>
      </w:pPr>
      <w:r w:rsidRPr="008807C4">
        <w:rPr>
          <w:rFonts w:hint="cs"/>
          <w:rtl/>
        </w:rPr>
        <w:t>كيف يمكن لتحسين استراتيجيات إدارة المخاطر أن يساهم في تقليل التكاليف وزيادة الكفاءة في المشاريع الإنشائية؟</w:t>
      </w:r>
    </w:p>
    <w:p w14:paraId="7C5571A2" w14:textId="77777777" w:rsidR="000B39D1" w:rsidRPr="008807C4" w:rsidRDefault="000B39D1" w:rsidP="000B39D1">
      <w:pPr>
        <w:pStyle w:val="ListParagraph"/>
        <w:numPr>
          <w:ilvl w:val="0"/>
          <w:numId w:val="4"/>
        </w:numPr>
        <w:bidi/>
        <w:spacing w:after="240" w:line="360" w:lineRule="auto"/>
      </w:pPr>
      <w:r w:rsidRPr="008807C4">
        <w:rPr>
          <w:rFonts w:hint="cs"/>
          <w:rtl/>
        </w:rPr>
        <w:t>ما هي العوامل الرئيسية التي تؤثر على فعالية إدارة المخاطر في المشاريع الإنشائية؟</w:t>
      </w:r>
    </w:p>
    <w:p w14:paraId="423675C6" w14:textId="74F55925" w:rsidR="000B39D1" w:rsidRPr="000B39D1" w:rsidRDefault="000B39D1" w:rsidP="00A74F76">
      <w:pPr>
        <w:rPr>
          <w:rFonts w:ascii="Sakkal Majalla" w:hAnsi="Sakkal Majalla" w:cs="Sakkal Majalla"/>
          <w:sz w:val="28"/>
          <w:szCs w:val="28"/>
          <w:u w:val="single"/>
          <w:rtl/>
          <w:lang w:val="en-GB" w:bidi="ar-EG"/>
        </w:rPr>
      </w:pPr>
    </w:p>
    <w:p w14:paraId="37503B94" w14:textId="77777777" w:rsidR="009125CE" w:rsidRDefault="009125CE" w:rsidP="009125CE">
      <w:pPr>
        <w:rPr>
          <w:rFonts w:ascii="Sakkal Majalla" w:hAnsi="Sakkal Majalla" w:cs="Sakkal Majalla"/>
          <w:sz w:val="28"/>
          <w:szCs w:val="28"/>
          <w:u w:val="single"/>
          <w:rtl/>
        </w:rPr>
      </w:pPr>
    </w:p>
    <w:p w14:paraId="566F8142"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40A61660" w14:textId="4326FFA7" w:rsidR="009125CE" w:rsidRDefault="00A74F76" w:rsidP="00290DE9">
      <w:pPr>
        <w:outlineLvl w:val="1"/>
        <w:rPr>
          <w:rFonts w:ascii="Sakkal Majalla" w:hAnsi="Sakkal Majalla" w:cs="Sakkal Majalla"/>
          <w:sz w:val="28"/>
          <w:szCs w:val="28"/>
          <w:u w:val="single"/>
          <w:rtl/>
          <w:lang w:bidi="ar-EG"/>
        </w:rPr>
      </w:pPr>
      <w:bookmarkStart w:id="4" w:name="_Toc174135691"/>
      <w:r w:rsidRPr="00A74F76">
        <w:rPr>
          <w:rFonts w:ascii="Sakkal Majalla" w:hAnsi="Sakkal Majalla" w:cs="Sakkal Majalla"/>
          <w:b/>
          <w:bCs/>
          <w:sz w:val="28"/>
          <w:szCs w:val="28"/>
          <w:u w:val="single"/>
          <w:rtl/>
        </w:rPr>
        <w:t>مشكلة الدراسة</w:t>
      </w:r>
      <w:r w:rsidR="009125CE">
        <w:rPr>
          <w:rFonts w:ascii="Sakkal Majalla" w:hAnsi="Sakkal Majalla" w:cs="Sakkal Majalla" w:hint="cs"/>
          <w:sz w:val="28"/>
          <w:szCs w:val="28"/>
          <w:u w:val="single"/>
          <w:rtl/>
          <w:lang w:bidi="ar-EG"/>
        </w:rPr>
        <w:t>:</w:t>
      </w:r>
      <w:bookmarkEnd w:id="4"/>
    </w:p>
    <w:p w14:paraId="26AFA15A" w14:textId="14E2C33B" w:rsidR="000B39D1" w:rsidRPr="008807C4" w:rsidRDefault="000B39D1" w:rsidP="000B39D1">
      <w:pPr>
        <w:spacing w:before="240" w:after="240" w:line="360" w:lineRule="auto"/>
        <w:rPr>
          <w:sz w:val="24"/>
          <w:szCs w:val="24"/>
        </w:rPr>
      </w:pPr>
      <w:r w:rsidRPr="008807C4">
        <w:rPr>
          <w:rFonts w:ascii="Aptos" w:eastAsia="Aptos" w:hAnsi="Aptos" w:cs="Times New Roman"/>
          <w:sz w:val="24"/>
          <w:szCs w:val="24"/>
          <w:rtl/>
        </w:rPr>
        <w:t xml:space="preserve">تواجه المشاريع الإنشائية تحديات معقدة تنبع من الطبيعة الديناميكية والمتغيرة لهذه المشاريع. تشمل هذه التحديات المخاطر المالية المتعلقة بتكلفة المواد والتمويل، والمخاطر التقنية التي تنشأ من استخدام تقنيات جديدة أو غير مجربة، والمخاطر البيئية الناجمة عن الظروف الجوية أو الكوارث الطبيعية، بالإضافة إلى المخاطر الإدارية المرتبطة بالتخطيط والتنظيم والتنسيق بين مختلف الأطراف المعنية. </w:t>
      </w:r>
      <w:r w:rsidR="001D6D63">
        <w:rPr>
          <w:rFonts w:ascii="Aptos" w:eastAsia="Aptos" w:hAnsi="Aptos" w:cs="Times New Roman" w:hint="cs"/>
          <w:sz w:val="24"/>
          <w:szCs w:val="24"/>
          <w:rtl/>
        </w:rPr>
        <w:t>و</w:t>
      </w:r>
      <w:r w:rsidRPr="008807C4">
        <w:rPr>
          <w:rFonts w:ascii="Aptos" w:eastAsia="Aptos" w:hAnsi="Aptos" w:cs="Times New Roman"/>
          <w:sz w:val="24"/>
          <w:szCs w:val="24"/>
          <w:rtl/>
        </w:rPr>
        <w:t>يعتبر التعامل مع هذه المخاطر بشكل فعال أمرًا حاسمًا لضمان نجاح المشاريع الإنشائية وتحقيق أهدافها ضمن الميزانية والجدول الزمني المحددين</w:t>
      </w:r>
      <w:r w:rsidRPr="008807C4">
        <w:rPr>
          <w:rFonts w:ascii="Aptos" w:eastAsia="Aptos" w:hAnsi="Aptos" w:cs="Aptos"/>
          <w:sz w:val="24"/>
          <w:szCs w:val="24"/>
        </w:rPr>
        <w:t>.</w:t>
      </w:r>
    </w:p>
    <w:p w14:paraId="3ACDBCC2" w14:textId="0140C6B1" w:rsidR="000B39D1" w:rsidRPr="008807C4" w:rsidRDefault="001D6D63" w:rsidP="000B39D1">
      <w:pPr>
        <w:spacing w:before="240" w:after="240" w:line="360" w:lineRule="auto"/>
        <w:rPr>
          <w:sz w:val="24"/>
          <w:szCs w:val="24"/>
        </w:rPr>
      </w:pPr>
      <w:r>
        <w:rPr>
          <w:rFonts w:ascii="Aptos" w:eastAsia="Aptos" w:hAnsi="Aptos" w:cs="Times New Roman" w:hint="cs"/>
          <w:sz w:val="24"/>
          <w:szCs w:val="24"/>
          <w:rtl/>
        </w:rPr>
        <w:t>إن</w:t>
      </w:r>
      <w:r w:rsidR="000B39D1" w:rsidRPr="008807C4">
        <w:rPr>
          <w:rFonts w:ascii="Aptos" w:eastAsia="Aptos" w:hAnsi="Aptos" w:cs="Times New Roman"/>
          <w:sz w:val="24"/>
          <w:szCs w:val="24"/>
          <w:rtl/>
        </w:rPr>
        <w:t xml:space="preserve"> عدم تطبيق إدارة المخاطر بشكل منهجي يمكن أن يؤدي إلى عواقب وخيمة على المشاريع الإنشائية. فقد أظهرت الأبحاث، مثل تلك التي قدمها الدكتور خالد عبد الله النجار في كتابه "إدارة المخاطر في المشاريع الإنشائية"، أن المشاريع التي لا تتبنى منهجيات إدارة المخاطر غالبًا ما تواجه صعوبات كبيرة تؤدي إلى تجاوز التكاليف المحددة والتأخير في التسليم. وبالمثل، يوضح الدكتور عبد الله محمد عبد الله في كتابه "إدارة المشاريع الإنشائية" أن الإدارة غير الكافية للمخاطر يمكن أن تسبب في فشل المشاريع في تحقيق معايير الجودة المطلوبة، مما يؤثر سلبًا على سمعة المؤسسات المشاركة وقدرتها على المنافسة في السوق</w:t>
      </w:r>
      <w:r w:rsidR="000B39D1" w:rsidRPr="008807C4">
        <w:rPr>
          <w:rFonts w:ascii="Aptos" w:eastAsia="Aptos" w:hAnsi="Aptos" w:cs="Aptos"/>
          <w:sz w:val="24"/>
          <w:szCs w:val="24"/>
        </w:rPr>
        <w:t>.</w:t>
      </w:r>
    </w:p>
    <w:p w14:paraId="01CF27C3" w14:textId="77777777" w:rsidR="000B39D1" w:rsidRPr="008807C4" w:rsidRDefault="000B39D1" w:rsidP="000B39D1">
      <w:pPr>
        <w:spacing w:before="240" w:after="240" w:line="360" w:lineRule="auto"/>
        <w:rPr>
          <w:sz w:val="24"/>
          <w:szCs w:val="24"/>
        </w:rPr>
      </w:pPr>
      <w:r w:rsidRPr="008807C4">
        <w:rPr>
          <w:rFonts w:ascii="Aptos" w:eastAsia="Aptos" w:hAnsi="Aptos" w:cs="Times New Roman"/>
          <w:sz w:val="24"/>
          <w:szCs w:val="24"/>
          <w:rtl/>
        </w:rPr>
        <w:t>بالإضافة إلى ذلك، يبرز الدكتور أحمد عبد الحميد في كتابه "إدارة المخاطر في قطاع البناء والتشييد" أهمية الإدارة الشاملة للمخاطر كأداة لتحسين الأداء الكلي للمشاريع. ومع ذلك، فإن هناك فجوة واضحة في التطبيقات العملية لهذه المفاهيم، حيث أن العديد من المشاريع الإنشائية لا تزال تعاني من نقص في التخطيط الاستراتيجي لإدارة المخاطر وتنفيذها بفعالية. هذا النقص قد يكون نتيجة لعدم الوعي الكافي بأهمية إدارة المخاطر أو لعدم توفر الأدوات والمهارات اللازمة لتطبيقها بفعالية</w:t>
      </w:r>
      <w:r w:rsidRPr="008807C4">
        <w:rPr>
          <w:rFonts w:ascii="Aptos" w:eastAsia="Aptos" w:hAnsi="Aptos" w:cs="Aptos"/>
          <w:sz w:val="24"/>
          <w:szCs w:val="24"/>
        </w:rPr>
        <w:t>.</w:t>
      </w:r>
    </w:p>
    <w:p w14:paraId="033509AF" w14:textId="677982E4" w:rsidR="000B39D1" w:rsidRPr="008807C4" w:rsidRDefault="000B39D1" w:rsidP="000B39D1">
      <w:pPr>
        <w:spacing w:before="240" w:after="240" w:line="360" w:lineRule="auto"/>
        <w:rPr>
          <w:sz w:val="24"/>
          <w:szCs w:val="24"/>
        </w:rPr>
      </w:pPr>
      <w:r w:rsidRPr="008807C4">
        <w:rPr>
          <w:rFonts w:ascii="Aptos" w:eastAsia="Aptos" w:hAnsi="Aptos" w:cs="Times New Roman"/>
          <w:sz w:val="24"/>
          <w:szCs w:val="24"/>
          <w:rtl/>
        </w:rPr>
        <w:t>بناءً على ذلك، تتجلى مشكلة الدراسة في الحاجة الماسة إلى بحث معمق حول تأثير تطبيق إدارة</w:t>
      </w:r>
      <w:r w:rsidR="00D545D3">
        <w:rPr>
          <w:rFonts w:ascii="Aptos" w:eastAsia="Aptos" w:hAnsi="Aptos" w:cs="Times New Roman" w:hint="cs"/>
          <w:sz w:val="24"/>
          <w:szCs w:val="24"/>
          <w:rtl/>
        </w:rPr>
        <w:t xml:space="preserve"> منهجيات</w:t>
      </w:r>
      <w:r w:rsidRPr="008807C4">
        <w:rPr>
          <w:rFonts w:ascii="Aptos" w:eastAsia="Aptos" w:hAnsi="Aptos" w:cs="Times New Roman"/>
          <w:sz w:val="24"/>
          <w:szCs w:val="24"/>
          <w:rtl/>
        </w:rPr>
        <w:t xml:space="preserve"> المخاطر على المشاريع الإنشائية، وذلك من خلال دراسة شاملة تشمل الأدبيات المتاحة وتحليل البيانات الميدانية. </w:t>
      </w:r>
      <w:r w:rsidR="008C3168">
        <w:rPr>
          <w:rFonts w:ascii="Aptos" w:eastAsia="Aptos" w:hAnsi="Aptos" w:cs="Times New Roman" w:hint="cs"/>
          <w:sz w:val="24"/>
          <w:szCs w:val="24"/>
          <w:rtl/>
        </w:rPr>
        <w:t>وبهذا فإن الهدف من الدراسة هو</w:t>
      </w:r>
      <w:r w:rsidRPr="008807C4">
        <w:rPr>
          <w:rFonts w:ascii="Aptos" w:eastAsia="Aptos" w:hAnsi="Aptos" w:cs="Times New Roman"/>
          <w:sz w:val="24"/>
          <w:szCs w:val="24"/>
          <w:rtl/>
        </w:rPr>
        <w:t xml:space="preserve"> سد الفجوة في المعرفة وتقديم فهم أعمق لكيفية تأثير إدارة المخاطر على مختلف جوانب المشاريع الإنشائية، بما في ذلك التكلفة، الوقت، والجودة. بالإضافة إلى ذلك، تسعى الدراسة إلى تطوير توصيات عملية يمكن للمؤسسات الإنشائية اتباعها لتحسين استراتيجيات إدارة المخاطر، مما يسهم في تعزيز فرص نجاح المشاريع وتحقيق الأهداف بكفاءة وفعالية</w:t>
      </w:r>
      <w:r w:rsidRPr="008807C4">
        <w:rPr>
          <w:rFonts w:ascii="Aptos" w:eastAsia="Aptos" w:hAnsi="Aptos" w:cs="Aptos"/>
          <w:sz w:val="24"/>
          <w:szCs w:val="24"/>
        </w:rPr>
        <w:t>.</w:t>
      </w:r>
    </w:p>
    <w:p w14:paraId="24C127A4" w14:textId="17BDC8A0" w:rsidR="000B39D1" w:rsidRPr="008807C4" w:rsidRDefault="000B39D1" w:rsidP="000B39D1">
      <w:pPr>
        <w:spacing w:before="240" w:after="240" w:line="360" w:lineRule="auto"/>
        <w:rPr>
          <w:sz w:val="24"/>
          <w:szCs w:val="24"/>
        </w:rPr>
      </w:pPr>
      <w:r w:rsidRPr="008807C4">
        <w:rPr>
          <w:rFonts w:ascii="Aptos" w:eastAsia="Aptos" w:hAnsi="Aptos" w:cs="Times New Roman"/>
          <w:sz w:val="24"/>
          <w:szCs w:val="24"/>
          <w:rtl/>
        </w:rPr>
        <w:t>نأمل</w:t>
      </w:r>
      <w:r w:rsidR="00297F48">
        <w:rPr>
          <w:rFonts w:ascii="Aptos" w:eastAsia="Aptos" w:hAnsi="Aptos" w:cs="Times New Roman" w:hint="cs"/>
          <w:sz w:val="24"/>
          <w:szCs w:val="24"/>
          <w:rtl/>
        </w:rPr>
        <w:t xml:space="preserve"> </w:t>
      </w:r>
      <w:r w:rsidR="00297F48" w:rsidRPr="008807C4">
        <w:rPr>
          <w:rFonts w:ascii="Aptos" w:eastAsia="Aptos" w:hAnsi="Aptos" w:cs="Times New Roman"/>
          <w:sz w:val="24"/>
          <w:szCs w:val="24"/>
          <w:rtl/>
        </w:rPr>
        <w:t xml:space="preserve">من خلال هذه </w:t>
      </w:r>
      <w:r w:rsidR="00297F48" w:rsidRPr="008807C4">
        <w:rPr>
          <w:rFonts w:ascii="Aptos" w:eastAsia="Aptos" w:hAnsi="Aptos" w:cs="Times New Roman" w:hint="cs"/>
          <w:sz w:val="24"/>
          <w:szCs w:val="24"/>
          <w:rtl/>
        </w:rPr>
        <w:t>الدراسة</w:t>
      </w:r>
      <w:r w:rsidR="00297F48">
        <w:rPr>
          <w:rFonts w:ascii="Aptos" w:eastAsia="Aptos" w:hAnsi="Aptos" w:cs="Times New Roman" w:hint="cs"/>
          <w:sz w:val="24"/>
          <w:szCs w:val="24"/>
          <w:rtl/>
        </w:rPr>
        <w:t xml:space="preserve"> </w:t>
      </w:r>
      <w:r w:rsidR="00297F48" w:rsidRPr="008807C4">
        <w:rPr>
          <w:rFonts w:ascii="Aptos" w:eastAsia="Aptos" w:hAnsi="Aptos" w:cs="Times New Roman" w:hint="cs"/>
          <w:sz w:val="24"/>
          <w:szCs w:val="24"/>
          <w:rtl/>
        </w:rPr>
        <w:t>بتقديم</w:t>
      </w:r>
      <w:r w:rsidRPr="008807C4">
        <w:rPr>
          <w:rFonts w:ascii="Aptos" w:eastAsia="Aptos" w:hAnsi="Aptos" w:cs="Times New Roman"/>
          <w:sz w:val="24"/>
          <w:szCs w:val="24"/>
          <w:rtl/>
        </w:rPr>
        <w:t xml:space="preserve"> إسهامات قيمة لمجال إدارة المشاريع الإنشائية، وتوفير إطار عمل يساعد المهندسين ومديري المشاريع على تطبيق إدارة المخاطر بفعالية، مما يؤدي إلى تحسين الأداء العام للمشاريع وتقليل الفشل والخسائر المحتملة</w:t>
      </w:r>
      <w:r w:rsidRPr="008807C4">
        <w:rPr>
          <w:rFonts w:ascii="Aptos" w:eastAsia="Aptos" w:hAnsi="Aptos" w:cs="Aptos"/>
          <w:sz w:val="24"/>
          <w:szCs w:val="24"/>
        </w:rPr>
        <w:t>.</w:t>
      </w:r>
    </w:p>
    <w:p w14:paraId="6E4354EC" w14:textId="77777777" w:rsidR="000B39D1" w:rsidRDefault="000B39D1" w:rsidP="00A74F76">
      <w:pPr>
        <w:rPr>
          <w:rFonts w:ascii="Sakkal Majalla" w:hAnsi="Sakkal Majalla" w:cs="Sakkal Majalla"/>
          <w:b/>
          <w:bCs/>
          <w:sz w:val="28"/>
          <w:szCs w:val="28"/>
          <w:u w:val="single"/>
          <w:rtl/>
        </w:rPr>
      </w:pPr>
    </w:p>
    <w:p w14:paraId="63613482" w14:textId="77777777" w:rsidR="00297F48" w:rsidRDefault="00297F48" w:rsidP="00A74F76">
      <w:pPr>
        <w:rPr>
          <w:rFonts w:ascii="Sakkal Majalla" w:hAnsi="Sakkal Majalla" w:cs="Sakkal Majalla"/>
          <w:b/>
          <w:bCs/>
          <w:sz w:val="28"/>
          <w:szCs w:val="28"/>
          <w:u w:val="single"/>
          <w:rtl/>
        </w:rPr>
      </w:pPr>
    </w:p>
    <w:p w14:paraId="231E38BB" w14:textId="281DC6F7" w:rsidR="009125CE" w:rsidRDefault="00A74F76" w:rsidP="00290DE9">
      <w:pPr>
        <w:outlineLvl w:val="1"/>
        <w:rPr>
          <w:rFonts w:ascii="Sakkal Majalla" w:hAnsi="Sakkal Majalla" w:cs="Sakkal Majalla"/>
          <w:sz w:val="28"/>
          <w:szCs w:val="28"/>
          <w:u w:val="single"/>
          <w:rtl/>
        </w:rPr>
      </w:pPr>
      <w:bookmarkStart w:id="5" w:name="_Toc174135692"/>
      <w:r w:rsidRPr="00A74F76">
        <w:rPr>
          <w:rFonts w:ascii="Sakkal Majalla" w:hAnsi="Sakkal Majalla" w:cs="Sakkal Majalla"/>
          <w:b/>
          <w:bCs/>
          <w:sz w:val="28"/>
          <w:szCs w:val="28"/>
          <w:u w:val="single"/>
          <w:rtl/>
        </w:rPr>
        <w:lastRenderedPageBreak/>
        <w:t>أهمية الدراس</w:t>
      </w:r>
      <w:r>
        <w:rPr>
          <w:rFonts w:ascii="Sakkal Majalla" w:hAnsi="Sakkal Majalla" w:cs="Sakkal Majalla" w:hint="cs"/>
          <w:b/>
          <w:bCs/>
          <w:sz w:val="28"/>
          <w:szCs w:val="28"/>
          <w:u w:val="single"/>
          <w:rtl/>
        </w:rPr>
        <w:t>ة:</w:t>
      </w:r>
      <w:bookmarkEnd w:id="5"/>
    </w:p>
    <w:p w14:paraId="362BB6F8" w14:textId="77777777" w:rsidR="000B39D1" w:rsidRPr="00B811D3" w:rsidRDefault="000B39D1" w:rsidP="00B811D3">
      <w:pPr>
        <w:spacing w:before="240" w:after="240" w:line="360" w:lineRule="auto"/>
        <w:rPr>
          <w:sz w:val="24"/>
          <w:szCs w:val="24"/>
        </w:rPr>
      </w:pPr>
      <w:r w:rsidRPr="00B811D3">
        <w:rPr>
          <w:rFonts w:ascii="Aptos" w:eastAsia="Aptos" w:hAnsi="Aptos" w:cs="Times New Roman"/>
          <w:sz w:val="24"/>
          <w:szCs w:val="24"/>
          <w:rtl/>
        </w:rPr>
        <w:t>تعتبر إدارة المخاطر جزءًا أساسيًا من نجاح أي مشروع، وخاصة في مجال المشاريع الإنشائية التي تتسم بتعقيداتها وتحدياتها الفريدة. تتجلى أهمية هذه الدراسة في عدة جوانب رئيسية تسهم في تعزيز فهم وتطبيق إدارة المخاطر في هذا القطاع الحيوي</w:t>
      </w:r>
      <w:r w:rsidRPr="00B811D3">
        <w:rPr>
          <w:rFonts w:ascii="Aptos" w:eastAsia="Aptos" w:hAnsi="Aptos" w:cs="Aptos"/>
          <w:sz w:val="24"/>
          <w:szCs w:val="24"/>
        </w:rPr>
        <w:t>:</w:t>
      </w:r>
    </w:p>
    <w:p w14:paraId="4617144C" w14:textId="77777777" w:rsidR="000B39D1" w:rsidRDefault="000B39D1" w:rsidP="00B811D3">
      <w:pPr>
        <w:pStyle w:val="ListParagraph"/>
        <w:numPr>
          <w:ilvl w:val="0"/>
          <w:numId w:val="5"/>
        </w:numPr>
        <w:bidi/>
        <w:spacing w:before="240" w:after="240" w:line="360" w:lineRule="auto"/>
        <w:ind w:left="360"/>
        <w:rPr>
          <w:rFonts w:ascii="Aptos" w:eastAsia="Aptos" w:hAnsi="Aptos" w:cs="Aptos"/>
          <w:b/>
          <w:bCs/>
        </w:rPr>
      </w:pPr>
      <w:r>
        <w:rPr>
          <w:rFonts w:ascii="Aptos" w:eastAsia="Aptos" w:hAnsi="Aptos" w:cs="Times New Roman"/>
          <w:b/>
          <w:bCs/>
          <w:rtl/>
        </w:rPr>
        <w:t>تعزيز فعالية إدارة المخاطر في المشاريع الإنشائية</w:t>
      </w:r>
      <w:r>
        <w:rPr>
          <w:rFonts w:ascii="Aptos" w:eastAsia="Aptos" w:hAnsi="Aptos" w:cs="Aptos"/>
          <w:b/>
          <w:bCs/>
        </w:rPr>
        <w:t>:</w:t>
      </w:r>
    </w:p>
    <w:p w14:paraId="7E727708" w14:textId="77777777" w:rsidR="000B39D1" w:rsidRDefault="000B39D1" w:rsidP="00B811D3">
      <w:pPr>
        <w:pStyle w:val="ListParagraph"/>
        <w:bidi/>
        <w:spacing w:after="240" w:line="360" w:lineRule="auto"/>
        <w:ind w:left="360"/>
        <w:rPr>
          <w:rFonts w:ascii="Aptos" w:eastAsia="Aptos" w:hAnsi="Aptos" w:cs="Aptos"/>
        </w:rPr>
      </w:pPr>
      <w:r>
        <w:rPr>
          <w:rFonts w:ascii="Aptos" w:eastAsia="Aptos" w:hAnsi="Aptos" w:cs="Times New Roman"/>
          <w:rtl/>
        </w:rPr>
        <w:t>تقدم هذه الدراسة إطارًا نظريًا وتطبيقيًا شاملًا يساعد في تحسين فهم كيفية تأثير إدارة المخاطر على الأداء العام للمشاريع الإنشائية. من خلال تحليل البيانات الميدانية واستعراض الأدبيات، يمكن تقديم توصيات عملية تعزز من فعالية استراتيجيات إدارة المخاطر وتقلل من المخاطر المحتملة. يوضح الدكتور خالد عبد الله النجار في كتابه "إدارة المخاطر في المشاريع الإنشائية" أن الإدارة الفعّالة للمخاطر تساهم في تقليل التكلفة وزيادة كفاءة المشاريع</w:t>
      </w:r>
      <w:r>
        <w:rPr>
          <w:rFonts w:ascii="Aptos" w:eastAsia="Aptos" w:hAnsi="Aptos" w:cs="Aptos"/>
        </w:rPr>
        <w:t>.</w:t>
      </w:r>
    </w:p>
    <w:p w14:paraId="084D5C6E" w14:textId="77777777" w:rsidR="000B39D1" w:rsidRDefault="000B39D1" w:rsidP="00B811D3">
      <w:pPr>
        <w:pStyle w:val="ListParagraph"/>
        <w:numPr>
          <w:ilvl w:val="0"/>
          <w:numId w:val="5"/>
        </w:numPr>
        <w:bidi/>
        <w:spacing w:before="240" w:after="240" w:line="360" w:lineRule="auto"/>
        <w:ind w:left="360"/>
        <w:rPr>
          <w:rFonts w:ascii="Aptos" w:eastAsia="Aptos" w:hAnsi="Aptos" w:cs="Aptos"/>
          <w:b/>
          <w:bCs/>
        </w:rPr>
      </w:pPr>
      <w:r>
        <w:rPr>
          <w:rFonts w:ascii="Aptos" w:eastAsia="Aptos" w:hAnsi="Aptos" w:cs="Times New Roman"/>
          <w:b/>
          <w:bCs/>
          <w:rtl/>
        </w:rPr>
        <w:t>تقليل التكاليف وتحسين الجودة</w:t>
      </w:r>
      <w:r>
        <w:rPr>
          <w:rFonts w:ascii="Aptos" w:eastAsia="Aptos" w:hAnsi="Aptos" w:cs="Aptos"/>
          <w:b/>
          <w:bCs/>
        </w:rPr>
        <w:t>:</w:t>
      </w:r>
    </w:p>
    <w:p w14:paraId="1ADF9871" w14:textId="77777777" w:rsidR="000B39D1" w:rsidRPr="000B39D1" w:rsidRDefault="000B39D1" w:rsidP="00B811D3">
      <w:pPr>
        <w:spacing w:after="240" w:line="360" w:lineRule="auto"/>
        <w:ind w:left="360"/>
        <w:rPr>
          <w:rFonts w:ascii="Aptos" w:eastAsia="Aptos" w:hAnsi="Aptos" w:cs="Aptos"/>
          <w:sz w:val="24"/>
          <w:szCs w:val="24"/>
        </w:rPr>
      </w:pPr>
      <w:r w:rsidRPr="000B39D1">
        <w:rPr>
          <w:rFonts w:ascii="Aptos" w:eastAsia="Aptos" w:hAnsi="Aptos" w:cs="Times New Roman"/>
          <w:sz w:val="24"/>
          <w:szCs w:val="24"/>
          <w:rtl/>
        </w:rPr>
        <w:t>تشير الأبحاث إلى أن تطبيق إدارة المخاطر بشكل منهجي يمكن أن يساهم في تقليل التكاليف وزيادة كفاءة استخدام الموارد. من خلال تقليل التكاليف المتعلقة بالوقت والإصلاحات الناتجة عن الأخطاء والمخاطر غير المتوقعة، يمكن تحسين جودة المشاريع الإنشائية بشكل ملحوظ. يبرز الدكتور عبد الله محمد عبد الله في كتابه "إدارة المشاريع الإنشائية" كيف أن الإدارة الفعّالة للمخاطر تساهم في تحسين الجودة وتجنب التكاليف غير الضرورية</w:t>
      </w:r>
      <w:r w:rsidRPr="000B39D1">
        <w:rPr>
          <w:rFonts w:ascii="Aptos" w:eastAsia="Aptos" w:hAnsi="Aptos" w:cs="Aptos"/>
          <w:sz w:val="24"/>
          <w:szCs w:val="24"/>
        </w:rPr>
        <w:t>.</w:t>
      </w:r>
    </w:p>
    <w:p w14:paraId="0EE7EE89" w14:textId="77777777" w:rsidR="000B39D1" w:rsidRDefault="000B39D1" w:rsidP="00B811D3">
      <w:pPr>
        <w:pStyle w:val="ListParagraph"/>
        <w:numPr>
          <w:ilvl w:val="0"/>
          <w:numId w:val="5"/>
        </w:numPr>
        <w:bidi/>
        <w:spacing w:before="240" w:after="240" w:line="360" w:lineRule="auto"/>
        <w:ind w:left="360"/>
        <w:rPr>
          <w:rFonts w:ascii="Aptos" w:eastAsia="Aptos" w:hAnsi="Aptos" w:cs="Aptos"/>
          <w:b/>
          <w:bCs/>
        </w:rPr>
      </w:pPr>
      <w:r>
        <w:rPr>
          <w:rFonts w:ascii="Aptos" w:eastAsia="Aptos" w:hAnsi="Aptos" w:cs="Times New Roman"/>
          <w:b/>
          <w:bCs/>
          <w:rtl/>
        </w:rPr>
        <w:t>تحقيق الجدول الزمني المحدد</w:t>
      </w:r>
      <w:r>
        <w:rPr>
          <w:rFonts w:ascii="Aptos" w:eastAsia="Aptos" w:hAnsi="Aptos" w:cs="Aptos"/>
          <w:b/>
          <w:bCs/>
        </w:rPr>
        <w:t>:</w:t>
      </w:r>
    </w:p>
    <w:p w14:paraId="72B6BC2F" w14:textId="77777777" w:rsidR="000B39D1" w:rsidRPr="000B39D1" w:rsidRDefault="000B39D1" w:rsidP="00B811D3">
      <w:pPr>
        <w:spacing w:after="240" w:line="360" w:lineRule="auto"/>
        <w:ind w:left="360"/>
        <w:rPr>
          <w:rFonts w:ascii="Aptos" w:eastAsia="Aptos" w:hAnsi="Aptos" w:cs="Aptos"/>
          <w:sz w:val="24"/>
          <w:szCs w:val="24"/>
        </w:rPr>
      </w:pPr>
      <w:r w:rsidRPr="000B39D1">
        <w:rPr>
          <w:rFonts w:ascii="Aptos" w:eastAsia="Aptos" w:hAnsi="Aptos" w:cs="Times New Roman"/>
          <w:sz w:val="24"/>
          <w:szCs w:val="24"/>
          <w:rtl/>
        </w:rPr>
        <w:t>تعد الالتزامات الزمنية من التحديات الرئيسية في المشاريع الإنشائية. تسهم إدارة المخاطر الفعالة في تقليل التأخيرات المحتملة من خلال تحديد المخاطر المحتملة وتخطيط استراتيجيات التخفيف المناسبة. هذا يساعد في ضمان إتمام المشاريع ضمن الجدول الزمني المحدد. يشير الدكتور أحمد عبد الحميد في كتابه "إدارة المخاطر في قطاع البناء والتشييد" إلى أن التخطيط الجيد والإدارة الفعّالة للمخاطر يمكن أن تقلل من التأخيرات وتعزز من الالتزام بالمواعيد النهائية</w:t>
      </w:r>
      <w:r w:rsidRPr="000B39D1">
        <w:rPr>
          <w:rFonts w:ascii="Aptos" w:eastAsia="Aptos" w:hAnsi="Aptos" w:cs="Aptos"/>
          <w:sz w:val="24"/>
          <w:szCs w:val="24"/>
        </w:rPr>
        <w:t>.</w:t>
      </w:r>
    </w:p>
    <w:p w14:paraId="675E3CAD" w14:textId="77777777" w:rsidR="000B39D1" w:rsidRDefault="000B39D1" w:rsidP="00B811D3">
      <w:pPr>
        <w:pStyle w:val="ListParagraph"/>
        <w:numPr>
          <w:ilvl w:val="0"/>
          <w:numId w:val="5"/>
        </w:numPr>
        <w:bidi/>
        <w:spacing w:before="240" w:after="240" w:line="360" w:lineRule="auto"/>
        <w:ind w:left="360"/>
        <w:rPr>
          <w:rFonts w:ascii="Aptos" w:eastAsia="Aptos" w:hAnsi="Aptos" w:cs="Aptos"/>
          <w:b/>
          <w:bCs/>
        </w:rPr>
      </w:pPr>
      <w:r>
        <w:rPr>
          <w:rFonts w:ascii="Aptos" w:eastAsia="Aptos" w:hAnsi="Aptos" w:cs="Times New Roman"/>
          <w:b/>
          <w:bCs/>
          <w:rtl/>
        </w:rPr>
        <w:t>تحسين التخطيط والتنفيذ</w:t>
      </w:r>
      <w:r>
        <w:rPr>
          <w:rFonts w:ascii="Aptos" w:eastAsia="Aptos" w:hAnsi="Aptos" w:cs="Aptos"/>
          <w:b/>
          <w:bCs/>
        </w:rPr>
        <w:t>:</w:t>
      </w:r>
    </w:p>
    <w:p w14:paraId="254A9E61" w14:textId="2B3D30FE" w:rsidR="000B39D1" w:rsidRPr="000B39D1" w:rsidRDefault="00CB5ADA" w:rsidP="00B811D3">
      <w:pPr>
        <w:spacing w:after="240" w:line="360" w:lineRule="auto"/>
        <w:ind w:left="360"/>
        <w:rPr>
          <w:rFonts w:ascii="Aptos" w:eastAsia="Aptos" w:hAnsi="Aptos" w:cs="Aptos"/>
          <w:sz w:val="24"/>
          <w:szCs w:val="24"/>
        </w:rPr>
      </w:pPr>
      <w:r>
        <w:rPr>
          <w:rFonts w:ascii="Aptos" w:eastAsia="Aptos" w:hAnsi="Aptos" w:cs="Times New Roman" w:hint="cs"/>
          <w:sz w:val="24"/>
          <w:szCs w:val="24"/>
          <w:rtl/>
        </w:rPr>
        <w:t>يمكن</w:t>
      </w:r>
      <w:r w:rsidR="000B39D1" w:rsidRPr="000B39D1">
        <w:rPr>
          <w:rFonts w:ascii="Aptos" w:eastAsia="Aptos" w:hAnsi="Aptos" w:cs="Times New Roman"/>
          <w:sz w:val="24"/>
          <w:szCs w:val="24"/>
          <w:rtl/>
        </w:rPr>
        <w:t xml:space="preserve"> تحسين عمليات التخطيط والتنفيذ في المشاريع الإنشائية من خلال تقديم فهم أعمق لأهمية التخطيط المسبق وتقييم المخاطر، </w:t>
      </w:r>
      <w:r>
        <w:rPr>
          <w:rFonts w:ascii="Aptos" w:eastAsia="Aptos" w:hAnsi="Aptos" w:cs="Times New Roman" w:hint="cs"/>
          <w:sz w:val="24"/>
          <w:szCs w:val="24"/>
          <w:rtl/>
        </w:rPr>
        <w:t>وتساعد في</w:t>
      </w:r>
      <w:r w:rsidR="000B39D1" w:rsidRPr="000B39D1">
        <w:rPr>
          <w:rFonts w:ascii="Aptos" w:eastAsia="Aptos" w:hAnsi="Aptos" w:cs="Times New Roman"/>
          <w:sz w:val="24"/>
          <w:szCs w:val="24"/>
          <w:rtl/>
        </w:rPr>
        <w:t xml:space="preserve"> تعزيز قدرة المؤسسات على التعامل مع التحديات المتوقعة بشكل أكثر فعالية. </w:t>
      </w:r>
      <w:r>
        <w:rPr>
          <w:rFonts w:ascii="Aptos" w:eastAsia="Aptos" w:hAnsi="Aptos" w:cs="Times New Roman" w:hint="cs"/>
          <w:sz w:val="24"/>
          <w:szCs w:val="24"/>
          <w:rtl/>
        </w:rPr>
        <w:t>يساهم</w:t>
      </w:r>
      <w:r w:rsidR="000B39D1" w:rsidRPr="000B39D1">
        <w:rPr>
          <w:rFonts w:ascii="Aptos" w:eastAsia="Aptos" w:hAnsi="Aptos" w:cs="Times New Roman"/>
          <w:sz w:val="24"/>
          <w:szCs w:val="24"/>
          <w:rtl/>
        </w:rPr>
        <w:t xml:space="preserve"> التخطيط الجيد في تقليل </w:t>
      </w:r>
      <w:r w:rsidR="00DD718B">
        <w:rPr>
          <w:rFonts w:ascii="Aptos" w:eastAsia="Aptos" w:hAnsi="Aptos" w:cs="Times New Roman" w:hint="cs"/>
          <w:sz w:val="24"/>
          <w:szCs w:val="24"/>
          <w:rtl/>
        </w:rPr>
        <w:t>الأحداث</w:t>
      </w:r>
      <w:r w:rsidR="000B39D1" w:rsidRPr="000B39D1">
        <w:rPr>
          <w:rFonts w:ascii="Aptos" w:eastAsia="Aptos" w:hAnsi="Aptos" w:cs="Times New Roman"/>
          <w:sz w:val="24"/>
          <w:szCs w:val="24"/>
          <w:rtl/>
        </w:rPr>
        <w:t xml:space="preserve"> السلبية</w:t>
      </w:r>
      <w:r w:rsidR="00DD718B">
        <w:rPr>
          <w:rFonts w:ascii="Aptos" w:eastAsia="Aptos" w:hAnsi="Aptos" w:cs="Times New Roman" w:hint="cs"/>
          <w:sz w:val="24"/>
          <w:szCs w:val="24"/>
          <w:rtl/>
        </w:rPr>
        <w:t xml:space="preserve"> الغير متوقعة</w:t>
      </w:r>
      <w:r w:rsidR="000B39D1" w:rsidRPr="000B39D1">
        <w:rPr>
          <w:rFonts w:ascii="Aptos" w:eastAsia="Aptos" w:hAnsi="Aptos" w:cs="Times New Roman"/>
          <w:sz w:val="24"/>
          <w:szCs w:val="24"/>
          <w:rtl/>
        </w:rPr>
        <w:t xml:space="preserve"> وضمان سير العمل بسلاسة</w:t>
      </w:r>
      <w:r w:rsidR="000B39D1" w:rsidRPr="000B39D1">
        <w:rPr>
          <w:rFonts w:ascii="Aptos" w:eastAsia="Aptos" w:hAnsi="Aptos" w:cs="Aptos"/>
          <w:sz w:val="24"/>
          <w:szCs w:val="24"/>
        </w:rPr>
        <w:t>.</w:t>
      </w:r>
    </w:p>
    <w:p w14:paraId="3AAAA76F" w14:textId="77777777" w:rsidR="000B39D1" w:rsidRDefault="000B39D1" w:rsidP="00B811D3">
      <w:pPr>
        <w:pStyle w:val="ListParagraph"/>
        <w:numPr>
          <w:ilvl w:val="0"/>
          <w:numId w:val="5"/>
        </w:numPr>
        <w:bidi/>
        <w:spacing w:before="240" w:after="240" w:line="360" w:lineRule="auto"/>
        <w:ind w:left="360"/>
        <w:rPr>
          <w:rFonts w:ascii="Aptos" w:eastAsia="Aptos" w:hAnsi="Aptos" w:cs="Aptos"/>
          <w:b/>
          <w:bCs/>
        </w:rPr>
      </w:pPr>
      <w:r>
        <w:rPr>
          <w:rFonts w:ascii="Aptos" w:eastAsia="Aptos" w:hAnsi="Aptos" w:cs="Times New Roman"/>
          <w:b/>
          <w:bCs/>
          <w:rtl/>
        </w:rPr>
        <w:t>تعزيز الوعي والتدريب</w:t>
      </w:r>
      <w:r>
        <w:rPr>
          <w:rFonts w:ascii="Aptos" w:eastAsia="Aptos" w:hAnsi="Aptos" w:cs="Aptos"/>
          <w:b/>
          <w:bCs/>
        </w:rPr>
        <w:t>:</w:t>
      </w:r>
    </w:p>
    <w:p w14:paraId="3FE63001" w14:textId="6F7C569D" w:rsidR="000B39D1" w:rsidRPr="000B39D1" w:rsidRDefault="000B39D1" w:rsidP="00B811D3">
      <w:pPr>
        <w:spacing w:after="240" w:line="360" w:lineRule="auto"/>
        <w:ind w:left="720"/>
        <w:rPr>
          <w:rFonts w:ascii="Aptos" w:eastAsia="Aptos" w:hAnsi="Aptos" w:cs="Aptos"/>
          <w:sz w:val="24"/>
          <w:szCs w:val="24"/>
        </w:rPr>
      </w:pPr>
      <w:r w:rsidRPr="000B39D1">
        <w:rPr>
          <w:rFonts w:ascii="Aptos" w:eastAsia="Aptos" w:hAnsi="Aptos" w:cs="Times New Roman"/>
          <w:sz w:val="24"/>
          <w:szCs w:val="24"/>
          <w:rtl/>
        </w:rPr>
        <w:t>تسلط الدراسة الضوء على أهمية التدريب والتوعية في</w:t>
      </w:r>
      <w:r w:rsidR="00DD718B">
        <w:rPr>
          <w:rFonts w:ascii="Aptos" w:eastAsia="Aptos" w:hAnsi="Aptos" w:cs="Times New Roman" w:hint="cs"/>
          <w:sz w:val="24"/>
          <w:szCs w:val="24"/>
          <w:rtl/>
        </w:rPr>
        <w:t xml:space="preserve"> </w:t>
      </w:r>
      <w:r w:rsidR="00DD718B" w:rsidRPr="000B39D1">
        <w:rPr>
          <w:rFonts w:ascii="Aptos" w:eastAsia="Aptos" w:hAnsi="Aptos" w:cs="Times New Roman"/>
          <w:sz w:val="24"/>
          <w:szCs w:val="24"/>
          <w:rtl/>
        </w:rPr>
        <w:t>مجال</w:t>
      </w:r>
      <w:r w:rsidR="00DD718B">
        <w:rPr>
          <w:rFonts w:ascii="Aptos" w:eastAsia="Aptos" w:hAnsi="Aptos" w:cs="Times New Roman" w:hint="cs"/>
          <w:sz w:val="24"/>
          <w:szCs w:val="24"/>
          <w:rtl/>
        </w:rPr>
        <w:t xml:space="preserve"> كل من</w:t>
      </w:r>
      <w:r w:rsidRPr="000B39D1">
        <w:rPr>
          <w:rFonts w:ascii="Aptos" w:eastAsia="Aptos" w:hAnsi="Aptos" w:cs="Times New Roman"/>
          <w:sz w:val="24"/>
          <w:szCs w:val="24"/>
          <w:rtl/>
        </w:rPr>
        <w:t xml:space="preserve"> إدارة المخاطر</w:t>
      </w:r>
      <w:r w:rsidR="00DD718B">
        <w:rPr>
          <w:rFonts w:ascii="Aptos" w:eastAsia="Aptos" w:hAnsi="Aptos" w:cs="Times New Roman" w:hint="cs"/>
          <w:sz w:val="24"/>
          <w:szCs w:val="24"/>
          <w:rtl/>
        </w:rPr>
        <w:t xml:space="preserve"> والسلامة المهنية</w:t>
      </w:r>
      <w:r w:rsidRPr="000B39D1">
        <w:rPr>
          <w:rFonts w:ascii="Aptos" w:eastAsia="Aptos" w:hAnsi="Aptos" w:cs="Times New Roman"/>
          <w:sz w:val="24"/>
          <w:szCs w:val="24"/>
          <w:rtl/>
        </w:rPr>
        <w:t xml:space="preserve">. من خلال استكشاف تأثير التدريب على تحسين مهارات وقدرات العاملين، يمكن تقديم توصيات لتطوير برامج </w:t>
      </w:r>
      <w:r w:rsidRPr="000B39D1">
        <w:rPr>
          <w:rFonts w:ascii="Aptos" w:eastAsia="Aptos" w:hAnsi="Aptos" w:cs="Times New Roman"/>
          <w:sz w:val="24"/>
          <w:szCs w:val="24"/>
          <w:rtl/>
        </w:rPr>
        <w:lastRenderedPageBreak/>
        <w:t>تدريبية تعزز من كفاءة إدارة المخاطر في المشاريع الإنشائية. يشير الدكتور عبد الله محمد عبد الله إلى أن التدريب المستمر والتوعية بالمخاطر يعزز من قدرة الفريق على التعامل مع المواقف الطارئة بكفاءة</w:t>
      </w:r>
      <w:r w:rsidRPr="000B39D1">
        <w:rPr>
          <w:rFonts w:ascii="Aptos" w:eastAsia="Aptos" w:hAnsi="Aptos" w:cs="Aptos"/>
          <w:sz w:val="24"/>
          <w:szCs w:val="24"/>
        </w:rPr>
        <w:t>.</w:t>
      </w:r>
    </w:p>
    <w:p w14:paraId="7CCC78AA" w14:textId="77777777" w:rsidR="000B39D1" w:rsidRDefault="000B39D1" w:rsidP="00B811D3">
      <w:pPr>
        <w:pStyle w:val="ListParagraph"/>
        <w:numPr>
          <w:ilvl w:val="0"/>
          <w:numId w:val="5"/>
        </w:numPr>
        <w:bidi/>
        <w:spacing w:before="240" w:after="240" w:line="360" w:lineRule="auto"/>
        <w:ind w:left="360"/>
        <w:rPr>
          <w:rFonts w:ascii="Aptos" w:eastAsia="Aptos" w:hAnsi="Aptos" w:cs="Aptos"/>
          <w:b/>
          <w:bCs/>
        </w:rPr>
      </w:pPr>
      <w:r>
        <w:rPr>
          <w:rFonts w:ascii="Aptos" w:eastAsia="Aptos" w:hAnsi="Aptos" w:cs="Times New Roman"/>
          <w:b/>
          <w:bCs/>
          <w:rtl/>
        </w:rPr>
        <w:t>تقديم حلول عملية</w:t>
      </w:r>
      <w:r>
        <w:rPr>
          <w:rFonts w:ascii="Aptos" w:eastAsia="Aptos" w:hAnsi="Aptos" w:cs="Aptos"/>
          <w:b/>
          <w:bCs/>
        </w:rPr>
        <w:t>:</w:t>
      </w:r>
    </w:p>
    <w:p w14:paraId="4B3E1DF3" w14:textId="7037F2B8" w:rsidR="000B39D1" w:rsidRPr="000B39D1" w:rsidRDefault="00CB5ADA" w:rsidP="00B811D3">
      <w:pPr>
        <w:spacing w:after="240" w:line="360" w:lineRule="auto"/>
        <w:ind w:left="360"/>
        <w:rPr>
          <w:rFonts w:ascii="Aptos" w:eastAsia="Aptos" w:hAnsi="Aptos" w:cs="Aptos"/>
          <w:sz w:val="24"/>
          <w:szCs w:val="24"/>
        </w:rPr>
      </w:pPr>
      <w:r w:rsidRPr="000B39D1">
        <w:rPr>
          <w:rFonts w:ascii="Aptos" w:eastAsia="Aptos" w:hAnsi="Aptos" w:cs="Times New Roman"/>
          <w:sz w:val="24"/>
          <w:szCs w:val="24"/>
          <w:rtl/>
        </w:rPr>
        <w:t xml:space="preserve">تساعد المؤسسات الإنشائية على تحسين استراتيجيات إدارة المخاطر </w:t>
      </w:r>
      <w:r>
        <w:rPr>
          <w:rFonts w:ascii="Aptos" w:eastAsia="Aptos" w:hAnsi="Aptos" w:cs="Times New Roman" w:hint="cs"/>
          <w:sz w:val="24"/>
          <w:szCs w:val="24"/>
          <w:rtl/>
        </w:rPr>
        <w:t xml:space="preserve">من خلال </w:t>
      </w:r>
      <w:r w:rsidR="000B39D1" w:rsidRPr="000B39D1">
        <w:rPr>
          <w:rFonts w:ascii="Aptos" w:eastAsia="Aptos" w:hAnsi="Aptos" w:cs="Times New Roman"/>
          <w:sz w:val="24"/>
          <w:szCs w:val="24"/>
          <w:rtl/>
        </w:rPr>
        <w:t>تقديم حلول عملية وقابلة للتنفيذ. تتضمن هذه الحلول أدوات وتقنيات يمكن استخدامها لتحديد وتحليل وتقييم المخاطر بشكل أكثر دقة وفعالية. توفر الحلول المقترحة إطارًا عمليًا يمكن تطبيقه بسهولة في المشاريع الإنشائية</w:t>
      </w:r>
      <w:r w:rsidR="000B39D1" w:rsidRPr="000B39D1">
        <w:rPr>
          <w:rFonts w:ascii="Aptos" w:eastAsia="Aptos" w:hAnsi="Aptos" w:cs="Aptos"/>
          <w:sz w:val="24"/>
          <w:szCs w:val="24"/>
        </w:rPr>
        <w:t>.</w:t>
      </w:r>
    </w:p>
    <w:p w14:paraId="290FC76C" w14:textId="77777777" w:rsidR="000B39D1" w:rsidRDefault="000B39D1" w:rsidP="00B811D3">
      <w:pPr>
        <w:pStyle w:val="ListParagraph"/>
        <w:numPr>
          <w:ilvl w:val="0"/>
          <w:numId w:val="5"/>
        </w:numPr>
        <w:bidi/>
        <w:spacing w:before="240" w:after="240" w:line="360" w:lineRule="auto"/>
        <w:ind w:left="360"/>
        <w:rPr>
          <w:rFonts w:ascii="Aptos" w:eastAsia="Aptos" w:hAnsi="Aptos" w:cs="Aptos"/>
          <w:b/>
          <w:bCs/>
        </w:rPr>
      </w:pPr>
      <w:r>
        <w:rPr>
          <w:rFonts w:ascii="Aptos" w:eastAsia="Aptos" w:hAnsi="Aptos" w:cs="Times New Roman"/>
          <w:b/>
          <w:bCs/>
          <w:rtl/>
        </w:rPr>
        <w:t>سد الفجوات البحثية</w:t>
      </w:r>
      <w:r>
        <w:rPr>
          <w:rFonts w:ascii="Aptos" w:eastAsia="Aptos" w:hAnsi="Aptos" w:cs="Aptos"/>
          <w:b/>
          <w:bCs/>
        </w:rPr>
        <w:t>:</w:t>
      </w:r>
    </w:p>
    <w:p w14:paraId="5D625366" w14:textId="77777777" w:rsidR="000B39D1" w:rsidRPr="000B39D1" w:rsidRDefault="000B39D1" w:rsidP="00B811D3">
      <w:pPr>
        <w:spacing w:after="240" w:line="360" w:lineRule="auto"/>
        <w:ind w:left="360"/>
        <w:rPr>
          <w:rFonts w:ascii="Aptos" w:eastAsia="Aptos" w:hAnsi="Aptos" w:cs="Aptos"/>
          <w:sz w:val="24"/>
          <w:szCs w:val="24"/>
        </w:rPr>
      </w:pPr>
      <w:r w:rsidRPr="000B39D1">
        <w:rPr>
          <w:rFonts w:ascii="Aptos" w:eastAsia="Aptos" w:hAnsi="Aptos" w:cs="Times New Roman"/>
          <w:sz w:val="24"/>
          <w:szCs w:val="24"/>
          <w:rtl/>
        </w:rPr>
        <w:t>من خلال استعراض الأدبيات وتحديد الفجوات والمعوقات في تطبيق إدارة المخاطر، تسهم الدراسة في تعزيز المعرفة العلمية وتقديم إسهامات جديدة لمجال إدارة المشاريع الإنشائية. تساعد هذه الإسهامات في توجيه الباحثين المستقبليين نحو مجالات بحثية جديدة ومهمة. يشير الدكتور خالد عبد الله النجار إلى أن البحث المستمر والاستكشاف المستمر للمخاطر يعزز من تطوير المعرفة في هذا المجال</w:t>
      </w:r>
      <w:r w:rsidRPr="000B39D1">
        <w:rPr>
          <w:rFonts w:ascii="Aptos" w:eastAsia="Aptos" w:hAnsi="Aptos" w:cs="Aptos"/>
          <w:sz w:val="24"/>
          <w:szCs w:val="24"/>
        </w:rPr>
        <w:t>.</w:t>
      </w:r>
    </w:p>
    <w:p w14:paraId="20264FBE" w14:textId="77777777" w:rsidR="000B39D1" w:rsidRDefault="000B39D1" w:rsidP="00B811D3">
      <w:pPr>
        <w:pStyle w:val="ListParagraph"/>
        <w:numPr>
          <w:ilvl w:val="0"/>
          <w:numId w:val="5"/>
        </w:numPr>
        <w:bidi/>
        <w:spacing w:before="240" w:after="240" w:line="360" w:lineRule="auto"/>
        <w:ind w:left="360"/>
        <w:rPr>
          <w:rFonts w:ascii="Aptos" w:eastAsia="Aptos" w:hAnsi="Aptos" w:cs="Aptos"/>
          <w:b/>
          <w:bCs/>
        </w:rPr>
      </w:pPr>
      <w:r>
        <w:rPr>
          <w:rFonts w:ascii="Aptos" w:eastAsia="Aptos" w:hAnsi="Aptos" w:cs="Times New Roman"/>
          <w:b/>
          <w:bCs/>
          <w:rtl/>
        </w:rPr>
        <w:t>تحقيق استدامة المشاريع</w:t>
      </w:r>
      <w:r>
        <w:rPr>
          <w:rFonts w:ascii="Aptos" w:eastAsia="Aptos" w:hAnsi="Aptos" w:cs="Aptos"/>
          <w:b/>
          <w:bCs/>
        </w:rPr>
        <w:t>:</w:t>
      </w:r>
    </w:p>
    <w:p w14:paraId="78CDDDC6" w14:textId="77777777" w:rsidR="000B39D1" w:rsidRPr="00B811D3" w:rsidRDefault="000B39D1" w:rsidP="00B811D3">
      <w:pPr>
        <w:spacing w:after="240" w:line="360" w:lineRule="auto"/>
        <w:ind w:left="360"/>
        <w:rPr>
          <w:rFonts w:ascii="Aptos" w:eastAsia="Aptos" w:hAnsi="Aptos" w:cs="Aptos"/>
          <w:sz w:val="24"/>
          <w:szCs w:val="24"/>
        </w:rPr>
      </w:pPr>
      <w:r w:rsidRPr="00B811D3">
        <w:rPr>
          <w:rFonts w:ascii="Aptos" w:eastAsia="Aptos" w:hAnsi="Aptos" w:cs="Times New Roman"/>
          <w:sz w:val="24"/>
          <w:szCs w:val="24"/>
          <w:rtl/>
        </w:rPr>
        <w:t>تساهم الإدارة الفعالة للمخاطر في تحقيق استدامة المشاريع من خلال تقليل الأثر البيئي والتأكد من الامتثال للمعايير البيئية والتنظيمية. هذا يعزز من قدرة المشاريع الإنشائية على الاستمرار في المدى الطويل وتحقيق فوائد مستدامة. يشير الدكتور أحمد عبد الحميد إلى أن الاستدامة في المشاريع الإنشائية تعتمد بشكل كبير على الإدارة الفعّالة للمخاطر</w:t>
      </w:r>
      <w:r w:rsidRPr="00B811D3">
        <w:rPr>
          <w:rFonts w:ascii="Aptos" w:eastAsia="Aptos" w:hAnsi="Aptos" w:cs="Aptos"/>
          <w:sz w:val="24"/>
          <w:szCs w:val="24"/>
        </w:rPr>
        <w:t>.</w:t>
      </w:r>
    </w:p>
    <w:p w14:paraId="0CC1E626" w14:textId="77777777" w:rsidR="000B39D1" w:rsidRDefault="000B39D1" w:rsidP="00B811D3">
      <w:pPr>
        <w:pStyle w:val="ListParagraph"/>
        <w:numPr>
          <w:ilvl w:val="0"/>
          <w:numId w:val="5"/>
        </w:numPr>
        <w:bidi/>
        <w:spacing w:before="240" w:after="240" w:line="360" w:lineRule="auto"/>
        <w:ind w:left="360"/>
        <w:rPr>
          <w:rFonts w:ascii="Aptos" w:eastAsia="Aptos" w:hAnsi="Aptos" w:cs="Aptos"/>
          <w:b/>
          <w:bCs/>
        </w:rPr>
      </w:pPr>
      <w:r>
        <w:rPr>
          <w:rFonts w:ascii="Aptos" w:eastAsia="Aptos" w:hAnsi="Aptos" w:cs="Times New Roman"/>
          <w:b/>
          <w:bCs/>
          <w:rtl/>
        </w:rPr>
        <w:t>تحقيق رضا العملاء وأصحاب المصلحة</w:t>
      </w:r>
      <w:r>
        <w:rPr>
          <w:rFonts w:ascii="Aptos" w:eastAsia="Aptos" w:hAnsi="Aptos" w:cs="Aptos"/>
          <w:b/>
          <w:bCs/>
        </w:rPr>
        <w:t>:</w:t>
      </w:r>
    </w:p>
    <w:p w14:paraId="05A704F8" w14:textId="77777777" w:rsidR="000B39D1" w:rsidRPr="00B811D3" w:rsidRDefault="000B39D1" w:rsidP="00B811D3">
      <w:pPr>
        <w:spacing w:after="240" w:line="360" w:lineRule="auto"/>
        <w:ind w:left="360"/>
        <w:rPr>
          <w:rFonts w:ascii="Aptos" w:eastAsia="Aptos" w:hAnsi="Aptos" w:cs="Aptos"/>
          <w:sz w:val="24"/>
          <w:szCs w:val="24"/>
        </w:rPr>
      </w:pPr>
      <w:r w:rsidRPr="00B811D3">
        <w:rPr>
          <w:rFonts w:ascii="Aptos" w:eastAsia="Aptos" w:hAnsi="Aptos" w:cs="Times New Roman"/>
          <w:sz w:val="24"/>
          <w:szCs w:val="24"/>
          <w:rtl/>
        </w:rPr>
        <w:t>تساهم الإدارة الفعالة للمخاطر في تحقيق رضا العملاء وأصحاب المصلحة من خلال ضمان تسليم المشاريع بجودة عالية وفي الوقت المحدد. يساعد ذلك في بناء سمعة جيدة للمؤسسات الإنشائية وزيادة فرص الحصول على مشاريع مستقبلية</w:t>
      </w:r>
      <w:r w:rsidRPr="00B811D3">
        <w:rPr>
          <w:rFonts w:ascii="Aptos" w:eastAsia="Aptos" w:hAnsi="Aptos" w:cs="Aptos"/>
          <w:sz w:val="24"/>
          <w:szCs w:val="24"/>
        </w:rPr>
        <w:t>.</w:t>
      </w:r>
    </w:p>
    <w:p w14:paraId="7376444E" w14:textId="77777777" w:rsidR="000B39D1" w:rsidRDefault="000B39D1" w:rsidP="00B811D3">
      <w:pPr>
        <w:pStyle w:val="ListParagraph"/>
        <w:numPr>
          <w:ilvl w:val="0"/>
          <w:numId w:val="5"/>
        </w:numPr>
        <w:bidi/>
        <w:spacing w:before="240" w:after="240" w:line="360" w:lineRule="auto"/>
        <w:ind w:left="360"/>
        <w:rPr>
          <w:rFonts w:ascii="Aptos" w:eastAsia="Aptos" w:hAnsi="Aptos" w:cs="Aptos"/>
          <w:b/>
          <w:bCs/>
        </w:rPr>
      </w:pPr>
      <w:r>
        <w:rPr>
          <w:rFonts w:ascii="Aptos" w:eastAsia="Aptos" w:hAnsi="Aptos" w:cs="Times New Roman"/>
          <w:b/>
          <w:bCs/>
          <w:rtl/>
        </w:rPr>
        <w:t>تعزيز القدرة التنافسية</w:t>
      </w:r>
      <w:r>
        <w:rPr>
          <w:rFonts w:ascii="Aptos" w:eastAsia="Aptos" w:hAnsi="Aptos" w:cs="Aptos"/>
          <w:b/>
          <w:bCs/>
        </w:rPr>
        <w:t>:</w:t>
      </w:r>
    </w:p>
    <w:p w14:paraId="1B27569B" w14:textId="77777777" w:rsidR="000B39D1" w:rsidRPr="00B811D3" w:rsidRDefault="000B39D1" w:rsidP="00B811D3">
      <w:pPr>
        <w:spacing w:after="240" w:line="360" w:lineRule="auto"/>
        <w:ind w:left="360"/>
        <w:rPr>
          <w:rFonts w:ascii="Aptos" w:eastAsia="Aptos" w:hAnsi="Aptos" w:cs="Aptos"/>
          <w:sz w:val="24"/>
          <w:szCs w:val="24"/>
        </w:rPr>
      </w:pPr>
      <w:r w:rsidRPr="00B811D3">
        <w:rPr>
          <w:rFonts w:ascii="Aptos" w:eastAsia="Aptos" w:hAnsi="Aptos" w:cs="Times New Roman"/>
          <w:sz w:val="24"/>
          <w:szCs w:val="24"/>
          <w:rtl/>
        </w:rPr>
        <w:t>تساعد الإدارة الفعالة للمخاطر المؤسسات الإنشائية على تحسين أدائها العام، مما يعزز من قدرتها التنافسية في السوق. يتيح ذلك للمؤسسات تقديم عروض أفضل والحصول على مشاريع أكثر تميزًا وربحية</w:t>
      </w:r>
      <w:r w:rsidRPr="00B811D3">
        <w:rPr>
          <w:rFonts w:ascii="Aptos" w:eastAsia="Aptos" w:hAnsi="Aptos" w:cs="Aptos"/>
          <w:sz w:val="24"/>
          <w:szCs w:val="24"/>
        </w:rPr>
        <w:t>.</w:t>
      </w:r>
    </w:p>
    <w:p w14:paraId="396E99C5" w14:textId="77777777" w:rsidR="000B39D1" w:rsidRDefault="000B39D1" w:rsidP="00B811D3">
      <w:pPr>
        <w:rPr>
          <w:rFonts w:ascii="Sakkal Majalla" w:hAnsi="Sakkal Majalla" w:cs="Sakkal Majalla"/>
          <w:b/>
          <w:bCs/>
          <w:sz w:val="28"/>
          <w:szCs w:val="28"/>
          <w:u w:val="single"/>
          <w:rtl/>
          <w:lang w:val="en-GB"/>
        </w:rPr>
      </w:pPr>
    </w:p>
    <w:p w14:paraId="4F303439" w14:textId="77777777" w:rsidR="00B811D3" w:rsidRDefault="00B811D3" w:rsidP="00B811D3">
      <w:pPr>
        <w:rPr>
          <w:rFonts w:ascii="Sakkal Majalla" w:hAnsi="Sakkal Majalla" w:cs="Sakkal Majalla"/>
          <w:b/>
          <w:bCs/>
          <w:sz w:val="28"/>
          <w:szCs w:val="28"/>
          <w:u w:val="single"/>
          <w:rtl/>
          <w:lang w:val="en-GB"/>
        </w:rPr>
      </w:pPr>
    </w:p>
    <w:p w14:paraId="1817352F" w14:textId="560A66D6" w:rsidR="009125CE" w:rsidRDefault="00A74F76" w:rsidP="00290DE9">
      <w:pPr>
        <w:outlineLvl w:val="1"/>
        <w:rPr>
          <w:rFonts w:ascii="Sakkal Majalla" w:hAnsi="Sakkal Majalla" w:cs="Sakkal Majalla"/>
          <w:sz w:val="28"/>
          <w:szCs w:val="28"/>
          <w:u w:val="single"/>
          <w:rtl/>
        </w:rPr>
      </w:pPr>
      <w:bookmarkStart w:id="6" w:name="_Toc174135693"/>
      <w:r w:rsidRPr="00A74F76">
        <w:rPr>
          <w:rFonts w:ascii="Sakkal Majalla" w:hAnsi="Sakkal Majalla" w:cs="Sakkal Majalla"/>
          <w:b/>
          <w:bCs/>
          <w:sz w:val="28"/>
          <w:szCs w:val="28"/>
          <w:u w:val="single"/>
          <w:rtl/>
        </w:rPr>
        <w:lastRenderedPageBreak/>
        <w:t>أهداف الدراسة</w:t>
      </w:r>
      <w:r w:rsidR="009125CE">
        <w:rPr>
          <w:rFonts w:ascii="Sakkal Majalla" w:hAnsi="Sakkal Majalla" w:cs="Sakkal Majalla" w:hint="cs"/>
          <w:sz w:val="28"/>
          <w:szCs w:val="28"/>
          <w:u w:val="single"/>
          <w:rtl/>
        </w:rPr>
        <w:t>:</w:t>
      </w:r>
      <w:bookmarkEnd w:id="6"/>
    </w:p>
    <w:p w14:paraId="2249540D" w14:textId="0C241ECE" w:rsidR="00B811D3" w:rsidRPr="008D0E89" w:rsidRDefault="00B811D3" w:rsidP="008D0E89">
      <w:pPr>
        <w:spacing w:before="240" w:after="240" w:line="360" w:lineRule="auto"/>
        <w:rPr>
          <w:rFonts w:ascii="Aptos" w:eastAsia="Aptos" w:hAnsi="Aptos" w:cs="Times New Roman"/>
          <w:sz w:val="24"/>
          <w:szCs w:val="24"/>
        </w:rPr>
      </w:pPr>
      <w:r w:rsidRPr="00B811D3">
        <w:rPr>
          <w:rFonts w:ascii="Aptos" w:eastAsia="Aptos" w:hAnsi="Aptos" w:cs="Times New Roman"/>
          <w:sz w:val="24"/>
          <w:szCs w:val="24"/>
          <w:rtl/>
        </w:rPr>
        <w:t>تهدف هذه الدراسة إلى تحليل وتقييم تأثير تطبيق إدارة المخاطر على نجاح المشاريع الإنشائية. وتتمثل الأهداف الرئيسية لهذه الدراسة فيما يلي</w:t>
      </w:r>
      <w:r w:rsidRPr="00B811D3">
        <w:rPr>
          <w:rFonts w:ascii="Aptos" w:eastAsia="Aptos" w:hAnsi="Aptos" w:cs="Aptos"/>
          <w:sz w:val="24"/>
          <w:szCs w:val="24"/>
        </w:rPr>
        <w:t>:</w:t>
      </w:r>
    </w:p>
    <w:p w14:paraId="722A2F97" w14:textId="77777777" w:rsidR="00B811D3" w:rsidRPr="00B811D3" w:rsidRDefault="00B811D3" w:rsidP="00B811D3">
      <w:pPr>
        <w:pStyle w:val="ListParagraph"/>
        <w:numPr>
          <w:ilvl w:val="0"/>
          <w:numId w:val="7"/>
        </w:numPr>
        <w:bidi/>
        <w:spacing w:before="240" w:after="240" w:line="360" w:lineRule="auto"/>
        <w:ind w:left="360"/>
        <w:rPr>
          <w:rFonts w:ascii="Aptos" w:eastAsia="Aptos" w:hAnsi="Aptos" w:cs="Aptos"/>
          <w:b/>
          <w:bCs/>
        </w:rPr>
      </w:pPr>
      <w:r w:rsidRPr="00B811D3">
        <w:rPr>
          <w:rFonts w:ascii="Aptos" w:eastAsia="Aptos" w:hAnsi="Aptos" w:cs="Times New Roman"/>
          <w:b/>
          <w:bCs/>
          <w:rtl/>
        </w:rPr>
        <w:t>تحليل أثر تطبيق إدارة المخاطر على الأداء العام للمشاريع الإنشائية</w:t>
      </w:r>
      <w:r w:rsidRPr="00B811D3">
        <w:rPr>
          <w:rFonts w:ascii="Aptos" w:eastAsia="Aptos" w:hAnsi="Aptos" w:cs="Aptos"/>
          <w:b/>
          <w:bCs/>
        </w:rPr>
        <w:t>:</w:t>
      </w:r>
    </w:p>
    <w:p w14:paraId="5770AEE3" w14:textId="77777777" w:rsidR="00B811D3" w:rsidRPr="00B811D3" w:rsidRDefault="00B811D3" w:rsidP="00B811D3">
      <w:pPr>
        <w:spacing w:after="240" w:line="360" w:lineRule="auto"/>
        <w:ind w:left="360"/>
        <w:rPr>
          <w:rFonts w:ascii="Aptos" w:eastAsia="Aptos" w:hAnsi="Aptos" w:cs="Aptos"/>
          <w:sz w:val="24"/>
          <w:szCs w:val="24"/>
        </w:rPr>
      </w:pPr>
      <w:r w:rsidRPr="00B811D3">
        <w:rPr>
          <w:rFonts w:ascii="Aptos" w:eastAsia="Aptos" w:hAnsi="Aptos" w:cs="Times New Roman"/>
          <w:sz w:val="24"/>
          <w:szCs w:val="24"/>
          <w:rtl/>
        </w:rPr>
        <w:t>تسعى الدراسة إلى فهم كيف يؤثر تطبيق منهجيات إدارة المخاطر على تحقيق أهداف المشاريع الإنشائية من حيث التكلفة، الوقت، والجودة. من خلال دراسة حالات عملية وتحليل بيانات ميدانية، سيتم تقييم مدى فعالية استراتيجيات إدارة المخاطر المستخدمة في المشاريع الإنشائية المختلفة</w:t>
      </w:r>
      <w:r w:rsidRPr="00B811D3">
        <w:rPr>
          <w:rFonts w:ascii="Aptos" w:eastAsia="Aptos" w:hAnsi="Aptos" w:cs="Aptos"/>
          <w:sz w:val="24"/>
          <w:szCs w:val="24"/>
        </w:rPr>
        <w:t>.</w:t>
      </w:r>
    </w:p>
    <w:p w14:paraId="18F21E32" w14:textId="77777777" w:rsidR="00B811D3" w:rsidRDefault="00B811D3" w:rsidP="00B811D3">
      <w:pPr>
        <w:pStyle w:val="ListParagraph"/>
        <w:numPr>
          <w:ilvl w:val="0"/>
          <w:numId w:val="7"/>
        </w:numPr>
        <w:bidi/>
        <w:spacing w:before="240" w:after="240" w:line="360" w:lineRule="auto"/>
        <w:ind w:left="360"/>
        <w:rPr>
          <w:rFonts w:ascii="Aptos" w:eastAsia="Aptos" w:hAnsi="Aptos" w:cs="Aptos"/>
          <w:b/>
          <w:bCs/>
        </w:rPr>
      </w:pPr>
      <w:r>
        <w:rPr>
          <w:rFonts w:ascii="Aptos" w:eastAsia="Aptos" w:hAnsi="Aptos" w:cs="Times New Roman"/>
          <w:b/>
          <w:bCs/>
          <w:rtl/>
        </w:rPr>
        <w:t>استعراض الأدبيات والدراسات السابقة لتحديد الفجوات والمعوقات في تطبيق إدارة المخاطر</w:t>
      </w:r>
      <w:r>
        <w:rPr>
          <w:rFonts w:ascii="Aptos" w:eastAsia="Aptos" w:hAnsi="Aptos" w:cs="Aptos"/>
          <w:b/>
          <w:bCs/>
        </w:rPr>
        <w:t>:</w:t>
      </w:r>
    </w:p>
    <w:p w14:paraId="1B7D34F0" w14:textId="77777777" w:rsidR="00B811D3" w:rsidRPr="00B811D3" w:rsidRDefault="00B811D3" w:rsidP="00B811D3">
      <w:pPr>
        <w:spacing w:after="240" w:line="360" w:lineRule="auto"/>
        <w:ind w:left="360"/>
        <w:rPr>
          <w:rFonts w:ascii="Aptos" w:eastAsia="Aptos" w:hAnsi="Aptos" w:cs="Aptos"/>
          <w:sz w:val="24"/>
          <w:szCs w:val="24"/>
        </w:rPr>
      </w:pPr>
      <w:r w:rsidRPr="00B811D3">
        <w:rPr>
          <w:rFonts w:ascii="Aptos" w:eastAsia="Aptos" w:hAnsi="Aptos" w:cs="Times New Roman"/>
          <w:sz w:val="24"/>
          <w:szCs w:val="24"/>
          <w:rtl/>
        </w:rPr>
        <w:t>تهدف الدراسة إلى تقديم مراجعة شاملة للأدبيات والدراسات السابقة التي تناولت إدارة المخاطر في المشاريع الإنشائية. سيساعد هذا الاستعراض في تحديد الفجوات البحثية والمعوقات التي تواجه تطبيق إدارة المخاطر بشكل فعّال، مما يساهم في فهم أفضل للممارسات الحالية وأوجه القصور المحتملة</w:t>
      </w:r>
      <w:r w:rsidRPr="00B811D3">
        <w:rPr>
          <w:rFonts w:ascii="Aptos" w:eastAsia="Aptos" w:hAnsi="Aptos" w:cs="Aptos"/>
          <w:sz w:val="24"/>
          <w:szCs w:val="24"/>
        </w:rPr>
        <w:t>.</w:t>
      </w:r>
    </w:p>
    <w:p w14:paraId="2D64ADAF" w14:textId="77777777" w:rsidR="00B811D3" w:rsidRDefault="00B811D3" w:rsidP="00B811D3">
      <w:pPr>
        <w:pStyle w:val="ListParagraph"/>
        <w:numPr>
          <w:ilvl w:val="0"/>
          <w:numId w:val="7"/>
        </w:numPr>
        <w:bidi/>
        <w:spacing w:before="240" w:after="240" w:line="360" w:lineRule="auto"/>
        <w:ind w:left="360"/>
        <w:rPr>
          <w:rFonts w:ascii="Aptos" w:eastAsia="Aptos" w:hAnsi="Aptos" w:cs="Aptos"/>
          <w:b/>
          <w:bCs/>
        </w:rPr>
      </w:pPr>
      <w:r>
        <w:rPr>
          <w:rFonts w:ascii="Aptos" w:eastAsia="Aptos" w:hAnsi="Aptos" w:cs="Times New Roman"/>
          <w:b/>
          <w:bCs/>
          <w:rtl/>
        </w:rPr>
        <w:t>تقديم توصيات عملية لتحسين استراتيجيات إدارة المخاطر في المشاريع الإنشائية</w:t>
      </w:r>
      <w:r>
        <w:rPr>
          <w:rFonts w:ascii="Aptos" w:eastAsia="Aptos" w:hAnsi="Aptos" w:cs="Aptos"/>
          <w:b/>
          <w:bCs/>
        </w:rPr>
        <w:t>:</w:t>
      </w:r>
    </w:p>
    <w:p w14:paraId="0A67EBE4" w14:textId="77777777" w:rsidR="00B811D3" w:rsidRPr="00B811D3" w:rsidRDefault="00B811D3" w:rsidP="00B811D3">
      <w:pPr>
        <w:spacing w:after="240" w:line="360" w:lineRule="auto"/>
        <w:ind w:left="360"/>
        <w:rPr>
          <w:rFonts w:ascii="Aptos" w:eastAsia="Aptos" w:hAnsi="Aptos" w:cs="Aptos"/>
          <w:sz w:val="24"/>
          <w:szCs w:val="24"/>
        </w:rPr>
      </w:pPr>
      <w:r w:rsidRPr="00B811D3">
        <w:rPr>
          <w:rFonts w:ascii="Aptos" w:eastAsia="Aptos" w:hAnsi="Aptos" w:cs="Times New Roman"/>
          <w:sz w:val="24"/>
          <w:szCs w:val="24"/>
          <w:rtl/>
        </w:rPr>
        <w:t>بناءً على النتائج المستخلصة من تحليل البيانات والمراجعة الأدبية، ستقدم الدراسة توصيات عملية تهدف إلى تحسين استراتيجيات إدارة المخاطر في المشاريع الإنشائية. ستشمل هذه التوصيات إجراءات محددة يمكن للمؤسسات الإنشائية اتباعها لتعزيز فعالية إدارة المخاطر، مثل تحسين عمليات التخطيط والتقييم، وتدريب الفرق على إدارة المخاطر، وتعزيز التعاون بين الأطراف المعنية</w:t>
      </w:r>
      <w:r w:rsidRPr="00B811D3">
        <w:rPr>
          <w:rFonts w:ascii="Aptos" w:eastAsia="Aptos" w:hAnsi="Aptos" w:cs="Aptos"/>
          <w:sz w:val="24"/>
          <w:szCs w:val="24"/>
        </w:rPr>
        <w:t>.</w:t>
      </w:r>
    </w:p>
    <w:p w14:paraId="4FD15116" w14:textId="77777777" w:rsidR="00B811D3" w:rsidRDefault="00B811D3" w:rsidP="00B811D3">
      <w:pPr>
        <w:pStyle w:val="ListParagraph"/>
        <w:numPr>
          <w:ilvl w:val="0"/>
          <w:numId w:val="7"/>
        </w:numPr>
        <w:bidi/>
        <w:spacing w:before="240" w:after="240" w:line="360" w:lineRule="auto"/>
        <w:ind w:left="360"/>
        <w:rPr>
          <w:rFonts w:ascii="Aptos" w:eastAsia="Aptos" w:hAnsi="Aptos" w:cs="Aptos"/>
          <w:b/>
          <w:bCs/>
        </w:rPr>
      </w:pPr>
      <w:r>
        <w:rPr>
          <w:rFonts w:ascii="Aptos" w:eastAsia="Aptos" w:hAnsi="Aptos" w:cs="Times New Roman"/>
          <w:b/>
          <w:bCs/>
          <w:rtl/>
        </w:rPr>
        <w:t>تحديد العوامل الرئيسية التي تؤثر على فعالية إدارة المخاطر في المشاريع الإنشائية</w:t>
      </w:r>
      <w:r>
        <w:rPr>
          <w:rFonts w:ascii="Aptos" w:eastAsia="Aptos" w:hAnsi="Aptos" w:cs="Aptos"/>
          <w:b/>
          <w:bCs/>
        </w:rPr>
        <w:t>:</w:t>
      </w:r>
    </w:p>
    <w:p w14:paraId="2C2088DE" w14:textId="77777777" w:rsidR="00B811D3" w:rsidRPr="00B811D3" w:rsidRDefault="00B811D3" w:rsidP="00B811D3">
      <w:pPr>
        <w:spacing w:after="240" w:line="360" w:lineRule="auto"/>
        <w:ind w:left="360"/>
        <w:rPr>
          <w:rFonts w:ascii="Aptos" w:eastAsia="Aptos" w:hAnsi="Aptos" w:cs="Aptos"/>
          <w:sz w:val="24"/>
          <w:szCs w:val="24"/>
        </w:rPr>
      </w:pPr>
      <w:r w:rsidRPr="00B811D3">
        <w:rPr>
          <w:rFonts w:ascii="Aptos" w:eastAsia="Aptos" w:hAnsi="Aptos" w:cs="Times New Roman"/>
          <w:sz w:val="24"/>
          <w:szCs w:val="24"/>
          <w:rtl/>
        </w:rPr>
        <w:t>تهدف الدراسة إلى تحديد العوامل الحاسمة التي تؤثر على نجاح إدارة المخاطر في المشاريع الإنشائية. من خلال تحليل البيانات والتفاعل مع الخبراء في المجال، سيتم تحديد العوامل المؤثرة مثل الدعم الإداري، والتكنولوجيا المستخدمة، والبيئة التنظيمية، والتي يمكن أن تؤثر بشكل كبير على فعالية إدارة المخاطر</w:t>
      </w:r>
      <w:r w:rsidRPr="00B811D3">
        <w:rPr>
          <w:rFonts w:ascii="Aptos" w:eastAsia="Aptos" w:hAnsi="Aptos" w:cs="Aptos"/>
          <w:sz w:val="24"/>
          <w:szCs w:val="24"/>
        </w:rPr>
        <w:t>.</w:t>
      </w:r>
    </w:p>
    <w:p w14:paraId="772F783F" w14:textId="77777777" w:rsidR="00B811D3" w:rsidRDefault="00B811D3" w:rsidP="00B811D3">
      <w:pPr>
        <w:pStyle w:val="ListParagraph"/>
        <w:numPr>
          <w:ilvl w:val="0"/>
          <w:numId w:val="7"/>
        </w:numPr>
        <w:bidi/>
        <w:spacing w:before="240" w:after="240" w:line="360" w:lineRule="auto"/>
        <w:ind w:left="360"/>
        <w:rPr>
          <w:rFonts w:ascii="Aptos" w:eastAsia="Aptos" w:hAnsi="Aptos" w:cs="Aptos"/>
          <w:b/>
          <w:bCs/>
        </w:rPr>
      </w:pPr>
      <w:r>
        <w:rPr>
          <w:rFonts w:ascii="Aptos" w:eastAsia="Aptos" w:hAnsi="Aptos" w:cs="Times New Roman"/>
          <w:b/>
          <w:bCs/>
          <w:rtl/>
        </w:rPr>
        <w:t>تقييم الأدوات والتقنيات المستخدمة في إدارة المخاطر في المشاريع الإنشائية</w:t>
      </w:r>
      <w:r>
        <w:rPr>
          <w:rFonts w:ascii="Aptos" w:eastAsia="Aptos" w:hAnsi="Aptos" w:cs="Aptos"/>
          <w:b/>
          <w:bCs/>
        </w:rPr>
        <w:t>:</w:t>
      </w:r>
    </w:p>
    <w:p w14:paraId="732513A7" w14:textId="77777777" w:rsidR="00B811D3" w:rsidRDefault="00B811D3" w:rsidP="00B811D3">
      <w:pPr>
        <w:spacing w:after="240" w:line="360" w:lineRule="auto"/>
        <w:ind w:left="360"/>
        <w:rPr>
          <w:rFonts w:ascii="Aptos" w:eastAsia="Aptos" w:hAnsi="Aptos" w:cs="Aptos"/>
          <w:sz w:val="24"/>
          <w:szCs w:val="24"/>
          <w:rtl/>
        </w:rPr>
      </w:pPr>
      <w:r w:rsidRPr="00B811D3">
        <w:rPr>
          <w:rFonts w:ascii="Aptos" w:eastAsia="Aptos" w:hAnsi="Aptos" w:cs="Times New Roman"/>
          <w:sz w:val="24"/>
          <w:szCs w:val="24"/>
          <w:rtl/>
        </w:rPr>
        <w:t>ستقوم الدراسة بتقييم الأدوات والتقنيات المختلفة المستخدمة في إدارة المخاطر وتحديد أيها الأكثر فعالية في سياق المشاريع الإنشائية. سيساعد هذا التقييم في تقديم توصيات بشأن الأدوات التي يمكن أن تساعد في تحسين عملية إدارة المخاطر وتعزيز أداء المشاريع</w:t>
      </w:r>
      <w:r w:rsidRPr="00B811D3">
        <w:rPr>
          <w:rFonts w:ascii="Aptos" w:eastAsia="Aptos" w:hAnsi="Aptos" w:cs="Aptos"/>
          <w:sz w:val="24"/>
          <w:szCs w:val="24"/>
        </w:rPr>
        <w:t>.</w:t>
      </w:r>
    </w:p>
    <w:p w14:paraId="3A57E72F" w14:textId="77777777" w:rsidR="007D4330" w:rsidRPr="00B811D3" w:rsidRDefault="007D4330" w:rsidP="00B811D3">
      <w:pPr>
        <w:spacing w:after="240" w:line="360" w:lineRule="auto"/>
        <w:ind w:left="360"/>
        <w:rPr>
          <w:rFonts w:ascii="Aptos" w:eastAsia="Aptos" w:hAnsi="Aptos" w:cs="Aptos"/>
          <w:sz w:val="24"/>
          <w:szCs w:val="24"/>
        </w:rPr>
      </w:pPr>
    </w:p>
    <w:p w14:paraId="706FD6CA" w14:textId="77777777" w:rsidR="00B811D3" w:rsidRDefault="00B811D3" w:rsidP="00B811D3">
      <w:pPr>
        <w:pStyle w:val="ListParagraph"/>
        <w:numPr>
          <w:ilvl w:val="0"/>
          <w:numId w:val="7"/>
        </w:numPr>
        <w:bidi/>
        <w:spacing w:before="240" w:after="240" w:line="360" w:lineRule="auto"/>
        <w:ind w:left="360"/>
        <w:rPr>
          <w:rFonts w:ascii="Aptos" w:eastAsia="Aptos" w:hAnsi="Aptos" w:cs="Aptos"/>
          <w:b/>
          <w:bCs/>
        </w:rPr>
      </w:pPr>
      <w:r>
        <w:rPr>
          <w:rFonts w:ascii="Aptos" w:eastAsia="Aptos" w:hAnsi="Aptos" w:cs="Times New Roman"/>
          <w:b/>
          <w:bCs/>
          <w:rtl/>
        </w:rPr>
        <w:lastRenderedPageBreak/>
        <w:t>تحليل تأثير إدارة المخاطر على تقليل التكاليف والوقت</w:t>
      </w:r>
      <w:r>
        <w:rPr>
          <w:rFonts w:ascii="Aptos" w:eastAsia="Aptos" w:hAnsi="Aptos" w:cs="Aptos"/>
          <w:b/>
          <w:bCs/>
        </w:rPr>
        <w:t>:</w:t>
      </w:r>
    </w:p>
    <w:p w14:paraId="0D8FFD98" w14:textId="703AA66D" w:rsidR="00B811D3" w:rsidRPr="00B811D3" w:rsidRDefault="00B811D3" w:rsidP="00B811D3">
      <w:pPr>
        <w:spacing w:after="240" w:line="360" w:lineRule="auto"/>
        <w:ind w:left="360"/>
        <w:rPr>
          <w:rFonts w:ascii="Aptos" w:eastAsia="Aptos" w:hAnsi="Aptos" w:cs="Aptos"/>
          <w:sz w:val="24"/>
          <w:szCs w:val="24"/>
        </w:rPr>
      </w:pPr>
      <w:r w:rsidRPr="00B811D3">
        <w:rPr>
          <w:rFonts w:ascii="Aptos" w:eastAsia="Aptos" w:hAnsi="Aptos" w:cs="Times New Roman"/>
          <w:sz w:val="24"/>
          <w:szCs w:val="24"/>
          <w:rtl/>
        </w:rPr>
        <w:t>تحليل كيفية مساهمة إدارة المخاطر في تقليل التكاليف والوقت اللازمين لإكمال المشاريع الإنشائية. سيتم ذلك من خلال دراسة حالات عملية لمشاريع تم فيها تطبيق إدارة المخاطر بشكل منهجي ومقارنتها بمشاريع أخرى لم يتم فيها تطبيق هذه الإدارة</w:t>
      </w:r>
      <w:r w:rsidRPr="00B811D3">
        <w:rPr>
          <w:rFonts w:ascii="Aptos" w:eastAsia="Aptos" w:hAnsi="Aptos" w:cs="Aptos"/>
          <w:sz w:val="24"/>
          <w:szCs w:val="24"/>
        </w:rPr>
        <w:t>.</w:t>
      </w:r>
    </w:p>
    <w:p w14:paraId="68006D95" w14:textId="77777777" w:rsidR="00B811D3" w:rsidRDefault="00B811D3" w:rsidP="00B811D3">
      <w:pPr>
        <w:pStyle w:val="ListParagraph"/>
        <w:numPr>
          <w:ilvl w:val="0"/>
          <w:numId w:val="7"/>
        </w:numPr>
        <w:bidi/>
        <w:spacing w:before="240" w:after="240" w:line="360" w:lineRule="auto"/>
        <w:ind w:left="360"/>
        <w:rPr>
          <w:rFonts w:ascii="Aptos" w:eastAsia="Aptos" w:hAnsi="Aptos" w:cs="Aptos"/>
          <w:b/>
          <w:bCs/>
        </w:rPr>
      </w:pPr>
      <w:r>
        <w:rPr>
          <w:rFonts w:ascii="Aptos" w:eastAsia="Aptos" w:hAnsi="Aptos" w:cs="Times New Roman"/>
          <w:b/>
          <w:bCs/>
          <w:rtl/>
        </w:rPr>
        <w:t>استكشاف دور التدريب والتوعية في تحسين إدارة المخاطر</w:t>
      </w:r>
      <w:r>
        <w:rPr>
          <w:rFonts w:ascii="Aptos" w:eastAsia="Aptos" w:hAnsi="Aptos" w:cs="Aptos"/>
          <w:b/>
          <w:bCs/>
        </w:rPr>
        <w:t>:</w:t>
      </w:r>
    </w:p>
    <w:p w14:paraId="7378E443" w14:textId="5D32B68F" w:rsidR="00B811D3" w:rsidRPr="00B811D3" w:rsidRDefault="00B811D3" w:rsidP="00B811D3">
      <w:pPr>
        <w:spacing w:after="240" w:line="360" w:lineRule="auto"/>
        <w:ind w:left="360"/>
        <w:rPr>
          <w:rFonts w:ascii="Aptos" w:eastAsia="Aptos" w:hAnsi="Aptos" w:cs="Aptos"/>
          <w:sz w:val="24"/>
          <w:szCs w:val="24"/>
        </w:rPr>
      </w:pPr>
      <w:r w:rsidRPr="00B811D3">
        <w:rPr>
          <w:rFonts w:ascii="Aptos" w:eastAsia="Aptos" w:hAnsi="Aptos" w:cs="Times New Roman"/>
          <w:sz w:val="24"/>
          <w:szCs w:val="24"/>
          <w:rtl/>
        </w:rPr>
        <w:t xml:space="preserve">استكشاف مدى تأثير التدريب والتوعية للعاملين في المشاريع الإنشائية على تحسين فعالية </w:t>
      </w:r>
      <w:r w:rsidR="00AE3683">
        <w:rPr>
          <w:rFonts w:ascii="Aptos" w:eastAsia="Aptos" w:hAnsi="Aptos" w:cs="Times New Roman" w:hint="cs"/>
          <w:sz w:val="24"/>
          <w:szCs w:val="24"/>
          <w:rtl/>
        </w:rPr>
        <w:t xml:space="preserve">كل من </w:t>
      </w:r>
      <w:r w:rsidRPr="00B811D3">
        <w:rPr>
          <w:rFonts w:ascii="Aptos" w:eastAsia="Aptos" w:hAnsi="Aptos" w:cs="Times New Roman"/>
          <w:sz w:val="24"/>
          <w:szCs w:val="24"/>
          <w:rtl/>
        </w:rPr>
        <w:t>إدارة المخاطر</w:t>
      </w:r>
      <w:r w:rsidR="00AE3683">
        <w:rPr>
          <w:rFonts w:ascii="Aptos" w:eastAsia="Aptos" w:hAnsi="Aptos" w:cs="Times New Roman" w:hint="cs"/>
          <w:sz w:val="24"/>
          <w:szCs w:val="24"/>
          <w:rtl/>
        </w:rPr>
        <w:t xml:space="preserve"> والسلامة المهنية</w:t>
      </w:r>
      <w:r w:rsidRPr="00B811D3">
        <w:rPr>
          <w:rFonts w:ascii="Aptos" w:eastAsia="Aptos" w:hAnsi="Aptos" w:cs="Times New Roman"/>
          <w:sz w:val="24"/>
          <w:szCs w:val="24"/>
          <w:rtl/>
        </w:rPr>
        <w:t>. سيتم تقييم برامج التدريب الحالية واقتراح تطويرات لتعزيز مهارات وقدرات العاملين في هذا المجال</w:t>
      </w:r>
      <w:r w:rsidRPr="00B811D3">
        <w:rPr>
          <w:rFonts w:ascii="Aptos" w:eastAsia="Aptos" w:hAnsi="Aptos" w:cs="Aptos"/>
          <w:sz w:val="24"/>
          <w:szCs w:val="24"/>
        </w:rPr>
        <w:t>.</w:t>
      </w:r>
    </w:p>
    <w:p w14:paraId="7FD9D732" w14:textId="77777777" w:rsidR="00B811D3" w:rsidRDefault="00B811D3" w:rsidP="00B811D3">
      <w:pPr>
        <w:pStyle w:val="ListParagraph"/>
        <w:numPr>
          <w:ilvl w:val="0"/>
          <w:numId w:val="7"/>
        </w:numPr>
        <w:bidi/>
        <w:spacing w:before="240" w:after="240" w:line="360" w:lineRule="auto"/>
        <w:ind w:left="360"/>
        <w:rPr>
          <w:rFonts w:ascii="Aptos" w:eastAsia="Aptos" w:hAnsi="Aptos" w:cs="Aptos"/>
          <w:b/>
          <w:bCs/>
        </w:rPr>
      </w:pPr>
      <w:r>
        <w:rPr>
          <w:rFonts w:ascii="Aptos" w:eastAsia="Aptos" w:hAnsi="Aptos" w:cs="Times New Roman"/>
          <w:b/>
          <w:bCs/>
          <w:rtl/>
        </w:rPr>
        <w:t>دراسة تأثير بيئة العمل التنظيمية على إدارة المخاطر</w:t>
      </w:r>
      <w:r>
        <w:rPr>
          <w:rFonts w:ascii="Aptos" w:eastAsia="Aptos" w:hAnsi="Aptos" w:cs="Aptos"/>
          <w:b/>
          <w:bCs/>
        </w:rPr>
        <w:t>:</w:t>
      </w:r>
    </w:p>
    <w:p w14:paraId="632198EA" w14:textId="44F9B11E" w:rsidR="00B811D3" w:rsidRPr="00B811D3" w:rsidRDefault="00AE3683" w:rsidP="00B811D3">
      <w:pPr>
        <w:spacing w:after="240" w:line="360" w:lineRule="auto"/>
        <w:ind w:left="360"/>
        <w:rPr>
          <w:rFonts w:ascii="Aptos" w:eastAsia="Aptos" w:hAnsi="Aptos" w:cs="Aptos"/>
          <w:sz w:val="24"/>
          <w:szCs w:val="24"/>
        </w:rPr>
      </w:pPr>
      <w:r>
        <w:rPr>
          <w:rFonts w:ascii="Aptos" w:eastAsia="Aptos" w:hAnsi="Aptos" w:cs="Times New Roman" w:hint="cs"/>
          <w:sz w:val="24"/>
          <w:szCs w:val="24"/>
          <w:rtl/>
        </w:rPr>
        <w:t xml:space="preserve">تأثير </w:t>
      </w:r>
      <w:r w:rsidR="00B811D3" w:rsidRPr="00B811D3">
        <w:rPr>
          <w:rFonts w:ascii="Aptos" w:eastAsia="Aptos" w:hAnsi="Aptos" w:cs="Times New Roman"/>
          <w:sz w:val="24"/>
          <w:szCs w:val="24"/>
          <w:rtl/>
        </w:rPr>
        <w:t>بيئة العمل التنظيمية على فعالية إدارة المخاطر في المشاريع الإنشائية. سيتم تحليل العوامل التنظيمية مثل الثقافة المؤسسية، هيكل الإدارة، ونمط القيادة وتأثيرها على تطبيق استراتيجيات إدارة المخاطر</w:t>
      </w:r>
      <w:r w:rsidR="00B811D3" w:rsidRPr="00B811D3">
        <w:rPr>
          <w:rFonts w:ascii="Aptos" w:eastAsia="Aptos" w:hAnsi="Aptos" w:cs="Aptos"/>
          <w:sz w:val="24"/>
          <w:szCs w:val="24"/>
        </w:rPr>
        <w:t>.</w:t>
      </w:r>
    </w:p>
    <w:p w14:paraId="1AF43DAC" w14:textId="77777777" w:rsidR="00B811D3" w:rsidRDefault="00B811D3" w:rsidP="00B811D3">
      <w:pPr>
        <w:pStyle w:val="ListParagraph"/>
        <w:numPr>
          <w:ilvl w:val="0"/>
          <w:numId w:val="7"/>
        </w:numPr>
        <w:bidi/>
        <w:spacing w:before="240" w:after="240" w:line="360" w:lineRule="auto"/>
        <w:ind w:left="360"/>
        <w:rPr>
          <w:rFonts w:ascii="Aptos" w:eastAsia="Aptos" w:hAnsi="Aptos" w:cs="Aptos"/>
          <w:b/>
          <w:bCs/>
        </w:rPr>
      </w:pPr>
      <w:r>
        <w:rPr>
          <w:rFonts w:ascii="Aptos" w:eastAsia="Aptos" w:hAnsi="Aptos" w:cs="Times New Roman"/>
          <w:b/>
          <w:bCs/>
          <w:rtl/>
        </w:rPr>
        <w:t>تقديم إطار عمل متكامل لإدارة المخاطر في المشاريع الإنشائية</w:t>
      </w:r>
      <w:r>
        <w:rPr>
          <w:rFonts w:ascii="Aptos" w:eastAsia="Aptos" w:hAnsi="Aptos" w:cs="Aptos"/>
          <w:b/>
          <w:bCs/>
        </w:rPr>
        <w:t>:</w:t>
      </w:r>
    </w:p>
    <w:p w14:paraId="26EEC235" w14:textId="77777777" w:rsidR="00B811D3" w:rsidRPr="00B811D3" w:rsidRDefault="00B811D3" w:rsidP="00B811D3">
      <w:pPr>
        <w:spacing w:after="240" w:line="360" w:lineRule="auto"/>
        <w:ind w:left="360"/>
        <w:rPr>
          <w:rFonts w:ascii="Aptos" w:eastAsia="Aptos" w:hAnsi="Aptos" w:cs="Aptos"/>
          <w:sz w:val="24"/>
          <w:szCs w:val="24"/>
        </w:rPr>
      </w:pPr>
      <w:r w:rsidRPr="00B811D3">
        <w:rPr>
          <w:rFonts w:ascii="Aptos" w:eastAsia="Aptos" w:hAnsi="Aptos" w:cs="Times New Roman"/>
          <w:sz w:val="24"/>
          <w:szCs w:val="24"/>
          <w:rtl/>
        </w:rPr>
        <w:t>بناءً على النتائج المستخلصة من الدراسة، سيتم تقديم إطار عمل متكامل لإدارة المخاطر يمكن تطبيقه في المشاريع الإنشائية. هذا الإطار سيشمل استراتيجيات وأدوات وإجراءات محددة تساهم في تحسين فعالية إدارة المخاطر</w:t>
      </w:r>
      <w:r w:rsidRPr="00B811D3">
        <w:rPr>
          <w:rFonts w:ascii="Aptos" w:eastAsia="Aptos" w:hAnsi="Aptos" w:cs="Aptos"/>
          <w:sz w:val="24"/>
          <w:szCs w:val="24"/>
        </w:rPr>
        <w:t>.</w:t>
      </w:r>
    </w:p>
    <w:p w14:paraId="44DB923D" w14:textId="77777777" w:rsidR="009125CE" w:rsidRPr="00B811D3" w:rsidRDefault="009125CE" w:rsidP="009125CE">
      <w:pPr>
        <w:rPr>
          <w:rFonts w:ascii="Sakkal Majalla" w:hAnsi="Sakkal Majalla" w:cs="Sakkal Majalla"/>
          <w:sz w:val="28"/>
          <w:szCs w:val="28"/>
          <w:rtl/>
          <w:lang w:val="en-GB"/>
        </w:rPr>
      </w:pP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35978B75" w14:textId="77777777" w:rsidR="009125CE" w:rsidRPr="009125CE" w:rsidRDefault="009125CE" w:rsidP="009125CE">
      <w:pPr>
        <w:rPr>
          <w:rFonts w:ascii="Sakkal Majalla" w:hAnsi="Sakkal Majalla" w:cs="Sakkal Majalla"/>
          <w:sz w:val="28"/>
          <w:szCs w:val="28"/>
          <w:rtl/>
        </w:rPr>
      </w:pPr>
    </w:p>
    <w:p w14:paraId="206214A1" w14:textId="77777777" w:rsidR="009125CE" w:rsidRPr="009125CE" w:rsidRDefault="009125CE" w:rsidP="009125CE">
      <w:pPr>
        <w:rPr>
          <w:rFonts w:ascii="Sakkal Majalla" w:hAnsi="Sakkal Majalla" w:cs="Sakkal Majalla"/>
          <w:sz w:val="28"/>
          <w:szCs w:val="28"/>
          <w:rtl/>
        </w:rPr>
      </w:pPr>
    </w:p>
    <w:p w14:paraId="432A0A13" w14:textId="77777777" w:rsidR="00A74F76" w:rsidRDefault="00A74F76" w:rsidP="00D22171">
      <w:pPr>
        <w:rPr>
          <w:rFonts w:ascii="Sakkal Majalla" w:hAnsi="Sakkal Majalla" w:cs="Sakkal Majalla"/>
          <w:sz w:val="28"/>
          <w:szCs w:val="28"/>
          <w:rtl/>
        </w:rPr>
      </w:pPr>
    </w:p>
    <w:p w14:paraId="36F619BF" w14:textId="77777777" w:rsidR="00A74F76" w:rsidRPr="00B811D3" w:rsidRDefault="00D22171" w:rsidP="00290DE9">
      <w:pPr>
        <w:outlineLvl w:val="1"/>
        <w:rPr>
          <w:rFonts w:ascii="Sakkal Majalla" w:hAnsi="Sakkal Majalla" w:cs="Sakkal Majalla"/>
          <w:b/>
          <w:bCs/>
          <w:sz w:val="28"/>
          <w:szCs w:val="28"/>
          <w:u w:val="single"/>
          <w:rtl/>
        </w:rPr>
      </w:pPr>
      <w:bookmarkStart w:id="7" w:name="_Toc174135694"/>
      <w:r w:rsidRPr="00B811D3">
        <w:rPr>
          <w:rFonts w:ascii="Sakkal Majalla" w:hAnsi="Sakkal Majalla" w:cs="Sakkal Majalla"/>
          <w:b/>
          <w:bCs/>
          <w:sz w:val="28"/>
          <w:szCs w:val="28"/>
          <w:u w:val="single"/>
          <w:rtl/>
        </w:rPr>
        <w:t>تساؤلات الدراسة</w:t>
      </w:r>
      <w:bookmarkEnd w:id="7"/>
    </w:p>
    <w:p w14:paraId="3C3BDC8B" w14:textId="77777777" w:rsidR="008D0E89" w:rsidRDefault="00B811D3" w:rsidP="00B811D3">
      <w:pPr>
        <w:spacing w:before="240" w:after="240" w:line="360" w:lineRule="auto"/>
        <w:rPr>
          <w:rFonts w:ascii="Aptos" w:eastAsia="Aptos" w:hAnsi="Aptos" w:cs="Times New Roman"/>
          <w:sz w:val="24"/>
          <w:szCs w:val="24"/>
          <w:rtl/>
        </w:rPr>
      </w:pPr>
      <w:r w:rsidRPr="008807C4">
        <w:rPr>
          <w:rFonts w:ascii="Aptos" w:eastAsia="Aptos" w:hAnsi="Aptos" w:cs="Times New Roman"/>
          <w:sz w:val="24"/>
          <w:szCs w:val="24"/>
          <w:rtl/>
        </w:rPr>
        <w:t>مجموعة من التساؤلات البحثية التي تهدف إلى توضيح جوانب متعددة من إدارة المخاطر وكيفية تأثيرها على مختلف جوانب المشاريع الإنشائية.</w:t>
      </w:r>
    </w:p>
    <w:p w14:paraId="0661D79B" w14:textId="06C7DB7C" w:rsidR="00B811D3" w:rsidRPr="008807C4" w:rsidRDefault="00B811D3" w:rsidP="00B811D3">
      <w:pPr>
        <w:spacing w:before="240" w:after="240" w:line="360" w:lineRule="auto"/>
        <w:rPr>
          <w:sz w:val="24"/>
          <w:szCs w:val="24"/>
        </w:rPr>
      </w:pPr>
      <w:r w:rsidRPr="008807C4">
        <w:rPr>
          <w:rFonts w:ascii="Aptos" w:eastAsia="Aptos" w:hAnsi="Aptos" w:cs="Times New Roman"/>
          <w:sz w:val="24"/>
          <w:szCs w:val="24"/>
          <w:rtl/>
        </w:rPr>
        <w:t xml:space="preserve"> تتضمن هذه التساؤلات ما يلي</w:t>
      </w:r>
      <w:r w:rsidRPr="008807C4">
        <w:rPr>
          <w:rFonts w:ascii="Aptos" w:eastAsia="Aptos" w:hAnsi="Aptos" w:cs="Aptos"/>
          <w:sz w:val="24"/>
          <w:szCs w:val="24"/>
        </w:rPr>
        <w:t>:</w:t>
      </w:r>
    </w:p>
    <w:p w14:paraId="729900FD" w14:textId="77777777" w:rsidR="00B811D3" w:rsidRDefault="00B811D3" w:rsidP="00B811D3">
      <w:pPr>
        <w:pStyle w:val="ListParagraph"/>
        <w:numPr>
          <w:ilvl w:val="0"/>
          <w:numId w:val="8"/>
        </w:numPr>
        <w:bidi/>
        <w:spacing w:before="240" w:after="240" w:line="360" w:lineRule="auto"/>
        <w:ind w:left="360"/>
        <w:rPr>
          <w:rFonts w:ascii="Aptos" w:eastAsia="Aptos" w:hAnsi="Aptos" w:cs="Aptos"/>
          <w:b/>
          <w:bCs/>
        </w:rPr>
      </w:pPr>
      <w:r>
        <w:rPr>
          <w:rFonts w:ascii="Aptos" w:eastAsia="Aptos" w:hAnsi="Aptos" w:cs="Times New Roman"/>
          <w:b/>
          <w:bCs/>
          <w:rtl/>
        </w:rPr>
        <w:t>ما هو تأثير تطبيق إدارة المخاطر على جودة المشاريع الإنشائية؟</w:t>
      </w:r>
    </w:p>
    <w:p w14:paraId="72C7E623" w14:textId="2C5B60DE" w:rsidR="00B811D3" w:rsidRPr="00B811D3" w:rsidRDefault="008D0E89" w:rsidP="00B811D3">
      <w:pPr>
        <w:spacing w:after="240" w:line="360" w:lineRule="auto"/>
        <w:ind w:left="360"/>
        <w:rPr>
          <w:rFonts w:ascii="Aptos" w:eastAsia="Aptos" w:hAnsi="Aptos" w:cs="Aptos"/>
          <w:sz w:val="24"/>
          <w:szCs w:val="24"/>
        </w:rPr>
      </w:pPr>
      <w:r w:rsidRPr="00B811D3">
        <w:rPr>
          <w:rFonts w:ascii="Aptos" w:eastAsia="Aptos" w:hAnsi="Aptos" w:cs="Times New Roman"/>
          <w:sz w:val="24"/>
          <w:szCs w:val="24"/>
          <w:rtl/>
        </w:rPr>
        <w:t xml:space="preserve">يهدف هذا التساؤل </w:t>
      </w:r>
      <w:r w:rsidR="00B811D3" w:rsidRPr="00B811D3">
        <w:rPr>
          <w:rFonts w:ascii="Aptos" w:eastAsia="Aptos" w:hAnsi="Aptos" w:cs="Times New Roman"/>
          <w:sz w:val="24"/>
          <w:szCs w:val="24"/>
          <w:rtl/>
        </w:rPr>
        <w:t>إلى فهم كيف يمكن لإدارة المخاطر تحسين جودة العمل المنجز في المشاريع الإنشائية من خلال تحديد المخاطر المحتملة وتطبيق استراتيجيات مناسبة للتعامل معها. سيتم استكشاف هذا التأثير من خلال تحليل بيانات ميدانية ودراسة حالات عملية</w:t>
      </w:r>
      <w:r w:rsidR="00B811D3" w:rsidRPr="00B811D3">
        <w:rPr>
          <w:rFonts w:ascii="Aptos" w:eastAsia="Aptos" w:hAnsi="Aptos" w:cs="Aptos"/>
          <w:sz w:val="24"/>
          <w:szCs w:val="24"/>
        </w:rPr>
        <w:t>.</w:t>
      </w:r>
    </w:p>
    <w:p w14:paraId="79D4D335" w14:textId="77777777" w:rsidR="00B811D3" w:rsidRDefault="00B811D3" w:rsidP="00B811D3">
      <w:pPr>
        <w:pStyle w:val="ListParagraph"/>
        <w:numPr>
          <w:ilvl w:val="0"/>
          <w:numId w:val="8"/>
        </w:numPr>
        <w:bidi/>
        <w:spacing w:before="240" w:after="240" w:line="360" w:lineRule="auto"/>
        <w:ind w:left="360"/>
        <w:rPr>
          <w:rFonts w:ascii="Aptos" w:eastAsia="Aptos" w:hAnsi="Aptos" w:cs="Aptos"/>
          <w:b/>
          <w:bCs/>
        </w:rPr>
      </w:pPr>
      <w:r>
        <w:rPr>
          <w:rFonts w:ascii="Aptos" w:eastAsia="Aptos" w:hAnsi="Aptos" w:cs="Times New Roman"/>
          <w:b/>
          <w:bCs/>
          <w:rtl/>
        </w:rPr>
        <w:t>كيف يمكن لتحسين استراتيجيات إدارة المخاطر أن يساهم في تقليل التكاليف وزيادة الكفاءة في المشاريع الإنشائية؟</w:t>
      </w:r>
    </w:p>
    <w:p w14:paraId="74B79A40" w14:textId="77777777" w:rsidR="00B811D3" w:rsidRPr="00B811D3" w:rsidRDefault="00B811D3" w:rsidP="00B811D3">
      <w:pPr>
        <w:spacing w:after="240" w:line="360" w:lineRule="auto"/>
        <w:ind w:left="360"/>
        <w:rPr>
          <w:rFonts w:ascii="Aptos" w:eastAsia="Aptos" w:hAnsi="Aptos" w:cs="Aptos"/>
          <w:sz w:val="24"/>
          <w:szCs w:val="24"/>
        </w:rPr>
      </w:pPr>
      <w:r w:rsidRPr="00B811D3">
        <w:rPr>
          <w:rFonts w:ascii="Aptos" w:eastAsia="Aptos" w:hAnsi="Aptos" w:cs="Times New Roman"/>
          <w:sz w:val="24"/>
          <w:szCs w:val="24"/>
          <w:rtl/>
        </w:rPr>
        <w:t>يهدف هذا التساؤل إلى تحليل العلاقة بين الإدارة الفعّالة للمخاطر وتقليل التكاليف التشغيلية والإدارية، وكذلك تحسين الكفاءة في تنفيذ المشاريع. سيتم تحليل بيانات مالية ومقارنة بين مشاريع تمت فيها إدارة المخاطر بشكل فعال وأخرى لم تطبق فيها هذه الإدارة بشكل منهجي</w:t>
      </w:r>
      <w:r w:rsidRPr="00B811D3">
        <w:rPr>
          <w:rFonts w:ascii="Aptos" w:eastAsia="Aptos" w:hAnsi="Aptos" w:cs="Aptos"/>
          <w:sz w:val="24"/>
          <w:szCs w:val="24"/>
        </w:rPr>
        <w:t>.</w:t>
      </w:r>
    </w:p>
    <w:p w14:paraId="42A58F26" w14:textId="77777777" w:rsidR="00B811D3" w:rsidRDefault="00B811D3" w:rsidP="00B811D3">
      <w:pPr>
        <w:pStyle w:val="ListParagraph"/>
        <w:numPr>
          <w:ilvl w:val="0"/>
          <w:numId w:val="8"/>
        </w:numPr>
        <w:bidi/>
        <w:spacing w:before="240" w:after="240" w:line="360" w:lineRule="auto"/>
        <w:ind w:left="360"/>
        <w:rPr>
          <w:rFonts w:ascii="Aptos" w:eastAsia="Aptos" w:hAnsi="Aptos" w:cs="Aptos"/>
          <w:b/>
          <w:bCs/>
        </w:rPr>
      </w:pPr>
      <w:r>
        <w:rPr>
          <w:rFonts w:ascii="Aptos" w:eastAsia="Aptos" w:hAnsi="Aptos" w:cs="Times New Roman"/>
          <w:b/>
          <w:bCs/>
          <w:rtl/>
        </w:rPr>
        <w:t>ما هي العوامل الرئيسية التي تؤثر على فعالية إدارة المخاطر في المشاريع الإنشائية؟</w:t>
      </w:r>
    </w:p>
    <w:p w14:paraId="64716F0F" w14:textId="6874FD7D" w:rsidR="00B811D3" w:rsidRPr="00B811D3" w:rsidRDefault="008D0E89" w:rsidP="00B811D3">
      <w:pPr>
        <w:spacing w:after="240" w:line="360" w:lineRule="auto"/>
        <w:ind w:left="360"/>
        <w:rPr>
          <w:rFonts w:ascii="Aptos" w:eastAsia="Aptos" w:hAnsi="Aptos" w:cs="Aptos"/>
          <w:sz w:val="24"/>
          <w:szCs w:val="24"/>
        </w:rPr>
      </w:pPr>
      <w:r w:rsidRPr="00B811D3">
        <w:rPr>
          <w:rFonts w:ascii="Aptos" w:eastAsia="Aptos" w:hAnsi="Aptos" w:cs="Times New Roman"/>
          <w:sz w:val="24"/>
          <w:szCs w:val="24"/>
          <w:rtl/>
        </w:rPr>
        <w:t xml:space="preserve">يهدف هذا التساؤل </w:t>
      </w:r>
      <w:r w:rsidR="00B811D3" w:rsidRPr="00B811D3">
        <w:rPr>
          <w:rFonts w:ascii="Aptos" w:eastAsia="Aptos" w:hAnsi="Aptos" w:cs="Times New Roman"/>
          <w:sz w:val="24"/>
          <w:szCs w:val="24"/>
          <w:rtl/>
        </w:rPr>
        <w:t xml:space="preserve">إلى تحديد العوامل التي تؤثر بشكل مباشر على نجاح إدارة المخاطر في المشاريع الإنشائية، مثل الدعم الإداري، والموارد المتاحة، والتكنولوجيا المستخدمة، والبيئة التنظيمية. سيتم ذلك من خلال مقابلات مع خبراء </w:t>
      </w:r>
      <w:r w:rsidR="00EA5FA8">
        <w:rPr>
          <w:rFonts w:ascii="Aptos" w:eastAsia="Aptos" w:hAnsi="Aptos" w:cs="Times New Roman" w:hint="cs"/>
          <w:sz w:val="24"/>
          <w:szCs w:val="24"/>
          <w:rtl/>
        </w:rPr>
        <w:t>و</w:t>
      </w:r>
      <w:r w:rsidR="00B811D3" w:rsidRPr="00B811D3">
        <w:rPr>
          <w:rFonts w:ascii="Aptos" w:eastAsia="Aptos" w:hAnsi="Aptos" w:cs="Times New Roman"/>
          <w:sz w:val="24"/>
          <w:szCs w:val="24"/>
          <w:rtl/>
        </w:rPr>
        <w:t>عاملين في هذا المجال</w:t>
      </w:r>
      <w:r w:rsidR="00B811D3" w:rsidRPr="00B811D3">
        <w:rPr>
          <w:rFonts w:ascii="Aptos" w:eastAsia="Aptos" w:hAnsi="Aptos" w:cs="Aptos"/>
          <w:sz w:val="24"/>
          <w:szCs w:val="24"/>
        </w:rPr>
        <w:t>.</w:t>
      </w:r>
    </w:p>
    <w:p w14:paraId="6EBE6C83" w14:textId="77777777" w:rsidR="00B811D3" w:rsidRDefault="00B811D3" w:rsidP="00B811D3">
      <w:pPr>
        <w:pStyle w:val="ListParagraph"/>
        <w:numPr>
          <w:ilvl w:val="0"/>
          <w:numId w:val="8"/>
        </w:numPr>
        <w:bidi/>
        <w:spacing w:before="240" w:after="240" w:line="360" w:lineRule="auto"/>
        <w:ind w:left="360"/>
        <w:rPr>
          <w:rFonts w:ascii="Aptos" w:eastAsia="Aptos" w:hAnsi="Aptos" w:cs="Aptos"/>
          <w:b/>
          <w:bCs/>
        </w:rPr>
      </w:pPr>
      <w:r>
        <w:rPr>
          <w:rFonts w:ascii="Aptos" w:eastAsia="Aptos" w:hAnsi="Aptos" w:cs="Times New Roman"/>
          <w:b/>
          <w:bCs/>
          <w:rtl/>
        </w:rPr>
        <w:t>ما مدى تأثير التدريب والتوعية في تحسين إدارة المخاطر في المشاريع الإنشائية؟</w:t>
      </w:r>
    </w:p>
    <w:p w14:paraId="1A55C42B" w14:textId="77777777" w:rsidR="00B811D3" w:rsidRPr="00B811D3" w:rsidRDefault="00B811D3" w:rsidP="00B811D3">
      <w:pPr>
        <w:spacing w:after="240" w:line="360" w:lineRule="auto"/>
        <w:ind w:left="360"/>
        <w:rPr>
          <w:rFonts w:ascii="Aptos" w:eastAsia="Aptos" w:hAnsi="Aptos" w:cs="Aptos"/>
          <w:sz w:val="24"/>
          <w:szCs w:val="24"/>
        </w:rPr>
      </w:pPr>
      <w:r w:rsidRPr="00B811D3">
        <w:rPr>
          <w:rFonts w:ascii="Aptos" w:eastAsia="Aptos" w:hAnsi="Aptos" w:cs="Times New Roman"/>
          <w:sz w:val="24"/>
          <w:szCs w:val="24"/>
          <w:rtl/>
        </w:rPr>
        <w:t>يهدف هذا التساؤل إلى استكشاف دور التدريب والتوعية في تعزيز قدرات العاملين على التعامل مع المخاطر بفعالية، وتحسين الاستجابة للمواقف الطارئة. سيتم تقييم برامج التدريب الحالية واقتراح تطويرات لتعزيز مهارات وقدرات العاملين</w:t>
      </w:r>
      <w:r w:rsidRPr="00B811D3">
        <w:rPr>
          <w:rFonts w:ascii="Aptos" w:eastAsia="Aptos" w:hAnsi="Aptos" w:cs="Aptos"/>
          <w:sz w:val="24"/>
          <w:szCs w:val="24"/>
        </w:rPr>
        <w:t>.</w:t>
      </w:r>
    </w:p>
    <w:p w14:paraId="675372B8" w14:textId="77777777" w:rsidR="00B811D3" w:rsidRDefault="00B811D3" w:rsidP="00B811D3">
      <w:pPr>
        <w:pStyle w:val="ListParagraph"/>
        <w:numPr>
          <w:ilvl w:val="0"/>
          <w:numId w:val="8"/>
        </w:numPr>
        <w:bidi/>
        <w:spacing w:before="240" w:after="240" w:line="360" w:lineRule="auto"/>
        <w:ind w:left="360"/>
        <w:rPr>
          <w:rFonts w:ascii="Aptos" w:eastAsia="Aptos" w:hAnsi="Aptos" w:cs="Aptos"/>
          <w:b/>
          <w:bCs/>
        </w:rPr>
      </w:pPr>
      <w:r>
        <w:rPr>
          <w:rFonts w:ascii="Aptos" w:eastAsia="Aptos" w:hAnsi="Aptos" w:cs="Times New Roman"/>
          <w:b/>
          <w:bCs/>
          <w:rtl/>
        </w:rPr>
        <w:t>كيف تؤثر بيئة العمل التنظيمية على تطبيق إدارة المخاطر في المشاريع الإنشائية؟</w:t>
      </w:r>
    </w:p>
    <w:p w14:paraId="0764F987" w14:textId="77777777" w:rsidR="00B811D3" w:rsidRPr="00B811D3" w:rsidRDefault="00B811D3" w:rsidP="00B811D3">
      <w:pPr>
        <w:spacing w:after="240" w:line="360" w:lineRule="auto"/>
        <w:ind w:left="360"/>
        <w:rPr>
          <w:rFonts w:ascii="Aptos" w:eastAsia="Aptos" w:hAnsi="Aptos" w:cs="Aptos"/>
          <w:sz w:val="24"/>
          <w:szCs w:val="24"/>
        </w:rPr>
      </w:pPr>
      <w:r w:rsidRPr="00B811D3">
        <w:rPr>
          <w:rFonts w:ascii="Aptos" w:eastAsia="Aptos" w:hAnsi="Aptos" w:cs="Times New Roman"/>
          <w:sz w:val="24"/>
          <w:szCs w:val="24"/>
          <w:rtl/>
        </w:rPr>
        <w:t>يسعى هذا التساؤل إلى فهم كيف يمكن للثقافة المؤسسية، هيكل الإدارة، ونمط القيادة أن يؤثروا على فعالية تطبيق إدارة المخاطر في المشاريع. سيتم تحليل تأثير بيئة العمل على تنفيذ استراتيجيات إدارة المخاطر من خلال دراسات حالة ومقابلات</w:t>
      </w:r>
      <w:r w:rsidRPr="00B811D3">
        <w:rPr>
          <w:rFonts w:ascii="Aptos" w:eastAsia="Aptos" w:hAnsi="Aptos" w:cs="Aptos"/>
          <w:sz w:val="24"/>
          <w:szCs w:val="24"/>
        </w:rPr>
        <w:t>.</w:t>
      </w:r>
    </w:p>
    <w:p w14:paraId="47C56D1C" w14:textId="77777777" w:rsidR="00B811D3" w:rsidRDefault="00B811D3" w:rsidP="00B811D3">
      <w:pPr>
        <w:pStyle w:val="ListParagraph"/>
        <w:numPr>
          <w:ilvl w:val="0"/>
          <w:numId w:val="8"/>
        </w:numPr>
        <w:bidi/>
        <w:spacing w:before="240" w:after="240" w:line="360" w:lineRule="auto"/>
        <w:ind w:left="360"/>
        <w:rPr>
          <w:rFonts w:ascii="Aptos" w:eastAsia="Aptos" w:hAnsi="Aptos" w:cs="Aptos"/>
          <w:b/>
          <w:bCs/>
        </w:rPr>
      </w:pPr>
      <w:r>
        <w:rPr>
          <w:rFonts w:ascii="Aptos" w:eastAsia="Aptos" w:hAnsi="Aptos" w:cs="Times New Roman"/>
          <w:b/>
          <w:bCs/>
          <w:rtl/>
        </w:rPr>
        <w:lastRenderedPageBreak/>
        <w:t>ما هي الأدوات والتقنيات الأكثر فعالية في إدارة المخاطر في المشاريع الإنشائية؟</w:t>
      </w:r>
    </w:p>
    <w:p w14:paraId="7BF7A66E" w14:textId="77777777" w:rsidR="00B811D3" w:rsidRPr="00B811D3" w:rsidRDefault="00B811D3" w:rsidP="00B811D3">
      <w:pPr>
        <w:spacing w:after="240" w:line="360" w:lineRule="auto"/>
        <w:ind w:left="360"/>
        <w:rPr>
          <w:rFonts w:ascii="Aptos" w:eastAsia="Aptos" w:hAnsi="Aptos" w:cs="Aptos"/>
          <w:sz w:val="24"/>
          <w:szCs w:val="24"/>
        </w:rPr>
      </w:pPr>
      <w:r w:rsidRPr="00B811D3">
        <w:rPr>
          <w:rFonts w:ascii="Aptos" w:eastAsia="Aptos" w:hAnsi="Aptos" w:cs="Times New Roman"/>
          <w:sz w:val="24"/>
          <w:szCs w:val="24"/>
          <w:rtl/>
        </w:rPr>
        <w:t>يهدف هذا التساؤل إلى تقييم الأدوات والتقنيات المختلفة المستخدمة في إدارة المخاطر وتحديد أيها الأكثر فعالية في تحسين أداء المشاريع. سيتم تحليل الأدوات الحالية وتقديم توصيات بشأن الأدوات التي يمكن استخدامها لتحسين إدارة المخاطر</w:t>
      </w:r>
      <w:r w:rsidRPr="00B811D3">
        <w:rPr>
          <w:rFonts w:ascii="Aptos" w:eastAsia="Aptos" w:hAnsi="Aptos" w:cs="Aptos"/>
          <w:sz w:val="24"/>
          <w:szCs w:val="24"/>
        </w:rPr>
        <w:t>.</w:t>
      </w:r>
    </w:p>
    <w:p w14:paraId="66B8D34D" w14:textId="77777777" w:rsidR="00B811D3" w:rsidRDefault="00B811D3" w:rsidP="00B811D3">
      <w:pPr>
        <w:pStyle w:val="ListParagraph"/>
        <w:numPr>
          <w:ilvl w:val="0"/>
          <w:numId w:val="8"/>
        </w:numPr>
        <w:bidi/>
        <w:spacing w:before="240" w:after="240" w:line="360" w:lineRule="auto"/>
        <w:ind w:left="360"/>
        <w:rPr>
          <w:rFonts w:ascii="Aptos" w:eastAsia="Aptos" w:hAnsi="Aptos" w:cs="Aptos"/>
          <w:b/>
          <w:bCs/>
        </w:rPr>
      </w:pPr>
      <w:r>
        <w:rPr>
          <w:rFonts w:ascii="Aptos" w:eastAsia="Aptos" w:hAnsi="Aptos" w:cs="Times New Roman"/>
          <w:b/>
          <w:bCs/>
          <w:rtl/>
        </w:rPr>
        <w:t>كيف يمكن لإدارة المخاطر أن تسهم في تحقيق الجدول الزمني المحدد للمشاريع الإنشائية؟</w:t>
      </w:r>
    </w:p>
    <w:p w14:paraId="5B8F2F3A" w14:textId="02E22C15" w:rsidR="00B811D3" w:rsidRPr="00B811D3" w:rsidRDefault="00583C7B" w:rsidP="00B811D3">
      <w:pPr>
        <w:spacing w:after="240" w:line="360" w:lineRule="auto"/>
        <w:ind w:left="360"/>
        <w:rPr>
          <w:rFonts w:ascii="Aptos" w:eastAsia="Aptos" w:hAnsi="Aptos" w:cs="Aptos"/>
          <w:sz w:val="24"/>
          <w:szCs w:val="24"/>
        </w:rPr>
      </w:pPr>
      <w:r w:rsidRPr="00B811D3">
        <w:rPr>
          <w:rFonts w:ascii="Aptos" w:eastAsia="Aptos" w:hAnsi="Aptos" w:cs="Times New Roman"/>
          <w:sz w:val="24"/>
          <w:szCs w:val="24"/>
          <w:rtl/>
        </w:rPr>
        <w:t xml:space="preserve">يهدف هذا التساؤل </w:t>
      </w:r>
      <w:r w:rsidR="00B811D3" w:rsidRPr="00B811D3">
        <w:rPr>
          <w:rFonts w:ascii="Aptos" w:eastAsia="Aptos" w:hAnsi="Aptos" w:cs="Times New Roman"/>
          <w:sz w:val="24"/>
          <w:szCs w:val="24"/>
          <w:rtl/>
        </w:rPr>
        <w:t>إلى تحليل كيفية تأثير استراتيجيات إدارة المخاطر على تقليل التأخيرات المحتملة وضمان إتمام المشاريع ضمن الجدول الزمني المحدد. سيتم ذلك من خلال دراسة مشاريع سابقة وتحليل تأثير إدارة المخاطر على الجداول الزمنية</w:t>
      </w:r>
      <w:r w:rsidR="00B811D3" w:rsidRPr="00B811D3">
        <w:rPr>
          <w:rFonts w:ascii="Aptos" w:eastAsia="Aptos" w:hAnsi="Aptos" w:cs="Aptos"/>
          <w:sz w:val="24"/>
          <w:szCs w:val="24"/>
        </w:rPr>
        <w:t>.</w:t>
      </w:r>
    </w:p>
    <w:p w14:paraId="1F13A062" w14:textId="77777777" w:rsidR="00B811D3" w:rsidRDefault="00B811D3" w:rsidP="00B811D3">
      <w:pPr>
        <w:pStyle w:val="ListParagraph"/>
        <w:numPr>
          <w:ilvl w:val="0"/>
          <w:numId w:val="8"/>
        </w:numPr>
        <w:bidi/>
        <w:spacing w:before="240" w:after="240" w:line="360" w:lineRule="auto"/>
        <w:ind w:left="360"/>
        <w:rPr>
          <w:rFonts w:ascii="Aptos" w:eastAsia="Aptos" w:hAnsi="Aptos" w:cs="Aptos"/>
          <w:b/>
          <w:bCs/>
        </w:rPr>
      </w:pPr>
      <w:r>
        <w:rPr>
          <w:rFonts w:ascii="Aptos" w:eastAsia="Aptos" w:hAnsi="Aptos" w:cs="Times New Roman"/>
          <w:b/>
          <w:bCs/>
          <w:rtl/>
        </w:rPr>
        <w:t>ما هو الدور الذي تلعبه الإدارة الشاملة للمخاطر في تحقيق استدامة المشاريع الإنشائية؟</w:t>
      </w:r>
    </w:p>
    <w:p w14:paraId="4EFCA10C" w14:textId="77777777" w:rsidR="00B811D3" w:rsidRPr="00B811D3" w:rsidRDefault="00B811D3" w:rsidP="00B811D3">
      <w:pPr>
        <w:spacing w:after="240" w:line="360" w:lineRule="auto"/>
        <w:ind w:left="360"/>
        <w:rPr>
          <w:rFonts w:ascii="Aptos" w:eastAsia="Aptos" w:hAnsi="Aptos" w:cs="Aptos"/>
          <w:sz w:val="24"/>
          <w:szCs w:val="24"/>
        </w:rPr>
      </w:pPr>
      <w:r w:rsidRPr="00B811D3">
        <w:rPr>
          <w:rFonts w:ascii="Aptos" w:eastAsia="Aptos" w:hAnsi="Aptos" w:cs="Times New Roman"/>
          <w:sz w:val="24"/>
          <w:szCs w:val="24"/>
          <w:rtl/>
        </w:rPr>
        <w:t>يهدف هذا التساؤل إلى فهم كيف يمكن للإدارة الشاملة للمخاطر أن تساهم في تحقيق استدامة المشاريع من خلال تقليل الأثر البيئي وضمان الامتثال للمعايير البيئية والتنظيمية. سيتم تحليل تأثير استراتيجيات إدارة المخاطر على الاستدامة من خلال دراسات حالة ومقابلات</w:t>
      </w:r>
      <w:r w:rsidRPr="00B811D3">
        <w:rPr>
          <w:rFonts w:ascii="Aptos" w:eastAsia="Aptos" w:hAnsi="Aptos" w:cs="Aptos"/>
          <w:sz w:val="24"/>
          <w:szCs w:val="24"/>
        </w:rPr>
        <w:t>.</w:t>
      </w:r>
    </w:p>
    <w:p w14:paraId="4CBB3435" w14:textId="77777777" w:rsidR="00B811D3" w:rsidRDefault="00B811D3" w:rsidP="00B811D3">
      <w:pPr>
        <w:pStyle w:val="ListParagraph"/>
        <w:numPr>
          <w:ilvl w:val="0"/>
          <w:numId w:val="8"/>
        </w:numPr>
        <w:bidi/>
        <w:spacing w:before="240" w:after="240" w:line="360" w:lineRule="auto"/>
        <w:ind w:left="360"/>
        <w:rPr>
          <w:rFonts w:ascii="Aptos" w:eastAsia="Aptos" w:hAnsi="Aptos" w:cs="Aptos"/>
          <w:b/>
          <w:bCs/>
        </w:rPr>
      </w:pPr>
      <w:r>
        <w:rPr>
          <w:rFonts w:ascii="Aptos" w:eastAsia="Aptos" w:hAnsi="Aptos" w:cs="Times New Roman"/>
          <w:b/>
          <w:bCs/>
          <w:rtl/>
        </w:rPr>
        <w:t>كيف يمكن لتطبيق إدارة المخاطر أن يعزز من رضا العملاء وأصحاب المصلحة في المشاريع الإنشائية؟</w:t>
      </w:r>
    </w:p>
    <w:p w14:paraId="44CEAFD8" w14:textId="0B4E0470" w:rsidR="00B811D3" w:rsidRPr="00B811D3" w:rsidRDefault="00B811D3" w:rsidP="00B811D3">
      <w:pPr>
        <w:spacing w:after="240" w:line="360" w:lineRule="auto"/>
        <w:ind w:left="360"/>
        <w:rPr>
          <w:rFonts w:ascii="Aptos" w:eastAsia="Aptos" w:hAnsi="Aptos" w:cs="Aptos"/>
          <w:sz w:val="24"/>
          <w:szCs w:val="24"/>
        </w:rPr>
      </w:pPr>
      <w:r w:rsidRPr="00B811D3">
        <w:rPr>
          <w:rFonts w:ascii="Aptos" w:eastAsia="Aptos" w:hAnsi="Aptos" w:cs="Times New Roman"/>
          <w:sz w:val="24"/>
          <w:szCs w:val="24"/>
          <w:rtl/>
        </w:rPr>
        <w:t>يهدف هذا التساؤل إلى استكشاف العلاقة بين تطبيق إدارة المخاطر ورضا العملاء وأصحاب المصلحة من خلال تحسين جودة المشروع وضمان تسليمه في الوقت المحدد. سيتم جمع آراء العملاء وأصحاب المصلحة من خلال مقابلات</w:t>
      </w:r>
      <w:r w:rsidR="00EA5FA8">
        <w:rPr>
          <w:rFonts w:ascii="Aptos" w:eastAsia="Aptos" w:hAnsi="Aptos" w:cs="Times New Roman" w:hint="cs"/>
          <w:sz w:val="24"/>
          <w:szCs w:val="24"/>
          <w:rtl/>
        </w:rPr>
        <w:t xml:space="preserve"> وزيارات لمواقع العمل</w:t>
      </w:r>
      <w:r w:rsidRPr="00B811D3">
        <w:rPr>
          <w:rFonts w:ascii="Aptos" w:eastAsia="Aptos" w:hAnsi="Aptos" w:cs="Aptos"/>
          <w:sz w:val="24"/>
          <w:szCs w:val="24"/>
        </w:rPr>
        <w:t>.</w:t>
      </w:r>
    </w:p>
    <w:p w14:paraId="483CBC19" w14:textId="77777777" w:rsidR="00B811D3" w:rsidRDefault="00B811D3" w:rsidP="00B811D3">
      <w:pPr>
        <w:pStyle w:val="ListParagraph"/>
        <w:numPr>
          <w:ilvl w:val="0"/>
          <w:numId w:val="8"/>
        </w:numPr>
        <w:bidi/>
        <w:spacing w:before="240" w:after="240" w:line="360" w:lineRule="auto"/>
        <w:ind w:left="360"/>
        <w:rPr>
          <w:rFonts w:ascii="Aptos" w:eastAsia="Aptos" w:hAnsi="Aptos" w:cs="Aptos"/>
          <w:b/>
          <w:bCs/>
        </w:rPr>
      </w:pPr>
      <w:r>
        <w:rPr>
          <w:rFonts w:ascii="Aptos" w:eastAsia="Aptos" w:hAnsi="Aptos" w:cs="Times New Roman"/>
          <w:b/>
          <w:bCs/>
          <w:rtl/>
        </w:rPr>
        <w:t>ما هي الفجوات والمعوقات الرئيسية في تطبيق إدارة المخاطر في المشاريع الإنشائية؟</w:t>
      </w:r>
    </w:p>
    <w:p w14:paraId="5D08E19F" w14:textId="77777777" w:rsidR="00B811D3" w:rsidRPr="00B811D3" w:rsidRDefault="00B811D3" w:rsidP="00B811D3">
      <w:pPr>
        <w:spacing w:after="240" w:line="360" w:lineRule="auto"/>
        <w:ind w:left="360"/>
        <w:rPr>
          <w:rFonts w:ascii="Aptos" w:eastAsia="Aptos" w:hAnsi="Aptos" w:cs="Aptos"/>
          <w:sz w:val="24"/>
          <w:szCs w:val="24"/>
        </w:rPr>
      </w:pPr>
      <w:r w:rsidRPr="00B811D3">
        <w:rPr>
          <w:rFonts w:ascii="Aptos" w:eastAsia="Aptos" w:hAnsi="Aptos" w:cs="Times New Roman"/>
          <w:sz w:val="24"/>
          <w:szCs w:val="24"/>
          <w:rtl/>
        </w:rPr>
        <w:t>يسعى هذا التساؤل إلى تحديد الفجوات والمعوقات التي تواجه تطبيق إدارة المخاطر بشكل فعّال، وذلك من خلال مراجعة الأدبيات وتحليل البيانات الميدانية. سيتم تحديد العوائق التنظيمية والتقنية والثقافية التي تعيق إدارة المخاطر وتقديم حلول للتغلب عليها</w:t>
      </w:r>
      <w:r w:rsidRPr="00B811D3">
        <w:rPr>
          <w:rFonts w:ascii="Aptos" w:eastAsia="Aptos" w:hAnsi="Aptos" w:cs="Aptos"/>
          <w:sz w:val="24"/>
          <w:szCs w:val="24"/>
        </w:rPr>
        <w:t>.</w:t>
      </w:r>
    </w:p>
    <w:p w14:paraId="38C48919" w14:textId="77777777" w:rsidR="00B811D3" w:rsidRDefault="00B811D3" w:rsidP="00B811D3">
      <w:pPr>
        <w:pStyle w:val="ListParagraph"/>
        <w:numPr>
          <w:ilvl w:val="0"/>
          <w:numId w:val="8"/>
        </w:numPr>
        <w:bidi/>
        <w:spacing w:before="240" w:after="240" w:line="360" w:lineRule="auto"/>
        <w:ind w:left="360"/>
        <w:rPr>
          <w:rFonts w:ascii="Aptos" w:eastAsia="Aptos" w:hAnsi="Aptos" w:cs="Aptos"/>
          <w:b/>
          <w:bCs/>
        </w:rPr>
      </w:pPr>
      <w:r>
        <w:rPr>
          <w:rFonts w:ascii="Aptos" w:eastAsia="Aptos" w:hAnsi="Aptos" w:cs="Times New Roman"/>
          <w:b/>
          <w:bCs/>
          <w:rtl/>
        </w:rPr>
        <w:t>ما هي أفضل الممارسات العالمية في إدارة المخاطر وكيف يمكن تطبيقها في المشاريع الإنشائية المحلية؟</w:t>
      </w:r>
    </w:p>
    <w:p w14:paraId="7D396AC7" w14:textId="1EC2547F" w:rsidR="00583C7B" w:rsidRDefault="00583C7B" w:rsidP="00583C7B">
      <w:pPr>
        <w:spacing w:after="240" w:line="360" w:lineRule="auto"/>
        <w:ind w:left="360"/>
        <w:rPr>
          <w:rFonts w:ascii="Aptos" w:eastAsia="Aptos" w:hAnsi="Aptos" w:cs="Aptos"/>
          <w:sz w:val="24"/>
          <w:szCs w:val="24"/>
          <w:rtl/>
        </w:rPr>
      </w:pPr>
      <w:r w:rsidRPr="00B811D3">
        <w:rPr>
          <w:rFonts w:ascii="Aptos" w:eastAsia="Aptos" w:hAnsi="Aptos" w:cs="Times New Roman"/>
          <w:sz w:val="24"/>
          <w:szCs w:val="24"/>
          <w:rtl/>
        </w:rPr>
        <w:t>يهدف هذا التساؤل</w:t>
      </w:r>
      <w:r w:rsidR="00B811D3" w:rsidRPr="00B811D3">
        <w:rPr>
          <w:rFonts w:ascii="Aptos" w:eastAsia="Aptos" w:hAnsi="Aptos" w:cs="Times New Roman"/>
          <w:sz w:val="24"/>
          <w:szCs w:val="24"/>
          <w:rtl/>
        </w:rPr>
        <w:t xml:space="preserve"> إلى استعراض أفضل الممارسات العالمية في مجال إدارة المخاطر وتحليل كيفية تطبيقها في سياق المشاريع الإنشائية المحلية. سيتم ذلك من خلال مراجعة الأدبيات الدولية والمقارنة بين الأساليب المختلفة</w:t>
      </w:r>
      <w:r w:rsidR="00B811D3" w:rsidRPr="00B811D3">
        <w:rPr>
          <w:rFonts w:ascii="Aptos" w:eastAsia="Aptos" w:hAnsi="Aptos" w:cs="Aptos"/>
          <w:sz w:val="24"/>
          <w:szCs w:val="24"/>
        </w:rPr>
        <w:t>.</w:t>
      </w:r>
    </w:p>
    <w:p w14:paraId="7A8E8775" w14:textId="77777777" w:rsidR="00583C7B" w:rsidRDefault="00583C7B" w:rsidP="00583C7B">
      <w:pPr>
        <w:spacing w:after="240" w:line="360" w:lineRule="auto"/>
        <w:ind w:left="360"/>
        <w:rPr>
          <w:rFonts w:ascii="Aptos" w:eastAsia="Aptos" w:hAnsi="Aptos" w:cs="Aptos"/>
          <w:sz w:val="24"/>
          <w:szCs w:val="24"/>
          <w:rtl/>
        </w:rPr>
      </w:pPr>
    </w:p>
    <w:p w14:paraId="27A6B3A9" w14:textId="77777777" w:rsidR="00583C7B" w:rsidRPr="00B811D3" w:rsidRDefault="00583C7B" w:rsidP="00583C7B">
      <w:pPr>
        <w:spacing w:after="240" w:line="360" w:lineRule="auto"/>
        <w:ind w:left="360"/>
        <w:rPr>
          <w:rFonts w:ascii="Aptos" w:eastAsia="Aptos" w:hAnsi="Aptos" w:cs="Aptos"/>
          <w:sz w:val="24"/>
          <w:szCs w:val="24"/>
        </w:rPr>
      </w:pPr>
    </w:p>
    <w:p w14:paraId="47984B4A" w14:textId="77777777" w:rsidR="00B811D3" w:rsidRDefault="00B811D3" w:rsidP="00B811D3">
      <w:pPr>
        <w:pStyle w:val="ListParagraph"/>
        <w:numPr>
          <w:ilvl w:val="0"/>
          <w:numId w:val="8"/>
        </w:numPr>
        <w:bidi/>
        <w:spacing w:before="240" w:after="240" w:line="360" w:lineRule="auto"/>
        <w:ind w:left="360"/>
        <w:rPr>
          <w:rFonts w:ascii="Aptos" w:eastAsia="Aptos" w:hAnsi="Aptos" w:cs="Aptos"/>
          <w:b/>
          <w:bCs/>
        </w:rPr>
      </w:pPr>
      <w:r>
        <w:rPr>
          <w:rFonts w:ascii="Aptos" w:eastAsia="Aptos" w:hAnsi="Aptos" w:cs="Times New Roman"/>
          <w:b/>
          <w:bCs/>
          <w:rtl/>
        </w:rPr>
        <w:lastRenderedPageBreak/>
        <w:t>كيف يمكن لإدارة المخاطر أن تساهم في تحسين العلاقات بين الأطراف المعنية في المشاريع الإنشائية؟</w:t>
      </w:r>
    </w:p>
    <w:p w14:paraId="388D2322" w14:textId="77777777" w:rsidR="00B811D3" w:rsidRPr="00B811D3" w:rsidRDefault="00B811D3" w:rsidP="00B811D3">
      <w:pPr>
        <w:spacing w:after="240" w:line="360" w:lineRule="auto"/>
        <w:ind w:left="360"/>
        <w:rPr>
          <w:rFonts w:ascii="Aptos" w:eastAsia="Aptos" w:hAnsi="Aptos" w:cs="Aptos"/>
          <w:sz w:val="24"/>
          <w:szCs w:val="24"/>
        </w:rPr>
      </w:pPr>
      <w:r w:rsidRPr="00B811D3">
        <w:rPr>
          <w:rFonts w:ascii="Aptos" w:eastAsia="Aptos" w:hAnsi="Aptos" w:cs="Times New Roman"/>
          <w:sz w:val="24"/>
          <w:szCs w:val="24"/>
          <w:rtl/>
        </w:rPr>
        <w:t>يهدف هذا التساؤل إلى فهم كيف يمكن لإدارة المخاطر تحسين التواصل والتنسيق بين مختلف الأطراف المعنية في المشاريع الإنشائية. سيتم استكشاف هذا التأثير من خلال مقابلات مع المقاولين والموردين والجهات الحكومية</w:t>
      </w:r>
      <w:r w:rsidRPr="00B811D3">
        <w:rPr>
          <w:rFonts w:ascii="Aptos" w:eastAsia="Aptos" w:hAnsi="Aptos" w:cs="Aptos"/>
          <w:sz w:val="24"/>
          <w:szCs w:val="24"/>
        </w:rPr>
        <w:t>.</w:t>
      </w:r>
    </w:p>
    <w:p w14:paraId="1989B39C" w14:textId="77777777" w:rsidR="00B811D3" w:rsidRPr="00B811D3" w:rsidRDefault="00B811D3" w:rsidP="00B811D3">
      <w:pPr>
        <w:pStyle w:val="Heading3"/>
        <w:bidi/>
        <w:spacing w:before="281" w:after="240" w:line="360" w:lineRule="auto"/>
        <w:rPr>
          <w:rFonts w:ascii="Sakkal Majalla" w:hAnsi="Sakkal Majalla" w:cs="Sakkal Majalla"/>
          <w:color w:val="auto"/>
        </w:rPr>
      </w:pPr>
      <w:bookmarkStart w:id="8" w:name="_Toc174135695"/>
      <w:r w:rsidRPr="00B811D3">
        <w:rPr>
          <w:rFonts w:ascii="Sakkal Majalla" w:eastAsia="Aptos" w:hAnsi="Sakkal Majalla" w:cs="Sakkal Majalla"/>
          <w:b/>
          <w:bCs/>
          <w:color w:val="auto"/>
          <w:rtl/>
        </w:rPr>
        <w:t>أهمية الإجابة على هذه التساؤلات</w:t>
      </w:r>
      <w:bookmarkEnd w:id="8"/>
    </w:p>
    <w:p w14:paraId="52BC1C7F" w14:textId="6D3BAF42" w:rsidR="00B811D3" w:rsidRPr="00B811D3" w:rsidRDefault="00B811D3" w:rsidP="00B811D3">
      <w:pPr>
        <w:spacing w:before="240" w:after="240" w:line="360" w:lineRule="auto"/>
        <w:rPr>
          <w:sz w:val="24"/>
          <w:szCs w:val="24"/>
        </w:rPr>
      </w:pPr>
      <w:r w:rsidRPr="00B811D3">
        <w:rPr>
          <w:rFonts w:ascii="Aptos" w:eastAsia="Aptos" w:hAnsi="Aptos" w:cs="Times New Roman"/>
          <w:sz w:val="24"/>
          <w:szCs w:val="24"/>
          <w:rtl/>
        </w:rPr>
        <w:t xml:space="preserve">من خلال الإجابة على هذه التساؤلات، </w:t>
      </w:r>
      <w:r w:rsidR="00583C7B">
        <w:rPr>
          <w:rFonts w:ascii="Aptos" w:eastAsia="Aptos" w:hAnsi="Aptos" w:cs="Times New Roman" w:hint="cs"/>
          <w:sz w:val="24"/>
          <w:szCs w:val="24"/>
          <w:rtl/>
        </w:rPr>
        <w:t>فإنه بالإمكان</w:t>
      </w:r>
      <w:r w:rsidRPr="00B811D3">
        <w:rPr>
          <w:rFonts w:ascii="Aptos" w:eastAsia="Aptos" w:hAnsi="Aptos" w:cs="Times New Roman"/>
          <w:sz w:val="24"/>
          <w:szCs w:val="24"/>
          <w:rtl/>
        </w:rPr>
        <w:t xml:space="preserve"> تقديم فهم شامل وعميق لأهمية إدارة المخاطر في المشاريع الإنشائية، وتوفير توصيات عملية يمكن تطبيقها لتحسين استراتيجيات إدارة المخاطر. ستسهم هذه الإجابات في تعزيز قدرة المؤسسات الإنشائية على التعامل مع المخاطر بشكل أكثر فعالية وكفاءة، مما يؤدي في النهاية إلى تحسين الأداء العام للمشاريع وضمان تحقيق الأهداف المحددة بكفاءة وفعالية</w:t>
      </w:r>
      <w:r w:rsidRPr="00B811D3">
        <w:rPr>
          <w:rFonts w:ascii="Aptos" w:eastAsia="Aptos" w:hAnsi="Aptos" w:cs="Aptos"/>
          <w:sz w:val="24"/>
          <w:szCs w:val="24"/>
        </w:rPr>
        <w:t>.</w:t>
      </w:r>
    </w:p>
    <w:p w14:paraId="05D744AE" w14:textId="32188278" w:rsidR="00A74F76" w:rsidRPr="007A0FC0" w:rsidRDefault="00B811D3" w:rsidP="007A0FC0">
      <w:pPr>
        <w:spacing w:before="240" w:after="240" w:line="360" w:lineRule="auto"/>
        <w:rPr>
          <w:sz w:val="24"/>
          <w:szCs w:val="24"/>
          <w:rtl/>
        </w:rPr>
      </w:pPr>
      <w:r w:rsidRPr="00B811D3">
        <w:rPr>
          <w:rFonts w:ascii="Aptos" w:eastAsia="Aptos" w:hAnsi="Aptos" w:cs="Times New Roman"/>
          <w:sz w:val="24"/>
          <w:szCs w:val="24"/>
          <w:rtl/>
        </w:rPr>
        <w:t>تعتبر هذه التساؤلات حجر الزاوية لفهم تأثير إدارة المخاطر على المشاريع الإنشائية. من خلال تحليل هذه التساؤلات والإجابة عليها بشكل دقيق، يمكن تقديم إسهامات علمية وعملية تساهم في تطوير مجال إدارة المخاطر في المشاريع الإنشائية وتحقيق نجاح مستدام لهذه المشاريع</w:t>
      </w:r>
      <w:r w:rsidRPr="00B811D3">
        <w:rPr>
          <w:rFonts w:ascii="Aptos" w:eastAsia="Aptos" w:hAnsi="Aptos" w:cs="Aptos"/>
          <w:sz w:val="24"/>
          <w:szCs w:val="24"/>
        </w:rPr>
        <w:t>.</w:t>
      </w:r>
    </w:p>
    <w:p w14:paraId="62EAB3B7" w14:textId="77777777" w:rsidR="00A74F76" w:rsidRDefault="00A74F76" w:rsidP="00D22171">
      <w:pPr>
        <w:rPr>
          <w:rFonts w:ascii="Sakkal Majalla" w:hAnsi="Sakkal Majalla" w:cs="Sakkal Majalla"/>
          <w:sz w:val="28"/>
          <w:szCs w:val="28"/>
          <w:u w:val="single"/>
          <w:rtl/>
        </w:rPr>
      </w:pPr>
    </w:p>
    <w:p w14:paraId="61B196F8" w14:textId="77777777" w:rsidR="00A74F76" w:rsidRDefault="00A74F76" w:rsidP="00D22171">
      <w:pPr>
        <w:rPr>
          <w:rFonts w:ascii="Sakkal Majalla" w:hAnsi="Sakkal Majalla" w:cs="Sakkal Majalla"/>
          <w:sz w:val="28"/>
          <w:szCs w:val="28"/>
          <w:u w:val="single"/>
          <w:rtl/>
        </w:rPr>
      </w:pPr>
    </w:p>
    <w:p w14:paraId="56B19CA7" w14:textId="0D57222F" w:rsidR="00D22171" w:rsidRPr="00B811D3" w:rsidRDefault="00A74F76" w:rsidP="00290DE9">
      <w:pPr>
        <w:outlineLvl w:val="1"/>
        <w:rPr>
          <w:rFonts w:ascii="Sakkal Majalla" w:hAnsi="Sakkal Majalla" w:cs="Sakkal Majalla"/>
          <w:b/>
          <w:bCs/>
          <w:sz w:val="28"/>
          <w:szCs w:val="28"/>
          <w:u w:val="single"/>
          <w:rtl/>
        </w:rPr>
      </w:pPr>
      <w:bookmarkStart w:id="9" w:name="_Toc174135696"/>
      <w:r w:rsidRPr="00B811D3">
        <w:rPr>
          <w:rFonts w:ascii="Sakkal Majalla" w:hAnsi="Sakkal Majalla" w:cs="Sakkal Majalla" w:hint="cs"/>
          <w:b/>
          <w:bCs/>
          <w:sz w:val="28"/>
          <w:szCs w:val="28"/>
          <w:u w:val="single"/>
          <w:rtl/>
        </w:rPr>
        <w:t>فرض</w:t>
      </w:r>
      <w:r w:rsidR="00550A37">
        <w:rPr>
          <w:rFonts w:ascii="Sakkal Majalla" w:hAnsi="Sakkal Majalla" w:cs="Sakkal Majalla" w:hint="cs"/>
          <w:b/>
          <w:bCs/>
          <w:sz w:val="28"/>
          <w:szCs w:val="28"/>
          <w:u w:val="single"/>
          <w:rtl/>
        </w:rPr>
        <w:t>يات</w:t>
      </w:r>
      <w:r w:rsidRPr="00B811D3">
        <w:rPr>
          <w:rFonts w:ascii="Sakkal Majalla" w:hAnsi="Sakkal Majalla" w:cs="Sakkal Majalla" w:hint="cs"/>
          <w:b/>
          <w:bCs/>
          <w:sz w:val="28"/>
          <w:szCs w:val="28"/>
          <w:u w:val="single"/>
          <w:rtl/>
        </w:rPr>
        <w:t xml:space="preserve"> الدراسة:</w:t>
      </w:r>
      <w:bookmarkEnd w:id="9"/>
    </w:p>
    <w:p w14:paraId="63CD29B1" w14:textId="5B4C59E7" w:rsidR="00B811D3" w:rsidRPr="00B811D3" w:rsidRDefault="00B811D3" w:rsidP="00B811D3">
      <w:pPr>
        <w:spacing w:before="240" w:after="240" w:line="360" w:lineRule="auto"/>
        <w:rPr>
          <w:sz w:val="24"/>
          <w:szCs w:val="24"/>
        </w:rPr>
      </w:pPr>
      <w:r w:rsidRPr="00B811D3">
        <w:rPr>
          <w:rFonts w:ascii="Aptos" w:eastAsia="Aptos" w:hAnsi="Aptos" w:cs="Times New Roman"/>
          <w:sz w:val="24"/>
          <w:szCs w:val="24"/>
          <w:rtl/>
        </w:rPr>
        <w:t>تهدف هذه الدراسة إلى تحليل وتقييم تأثير تطبيق إدارة المخاطر على نجاح المشاريع الإنشائية. ولتحقيق هذا الهدف، وضعت الدراسة مجموعة من الفر</w:t>
      </w:r>
      <w:r w:rsidR="00550A37">
        <w:rPr>
          <w:rFonts w:ascii="Aptos" w:eastAsia="Aptos" w:hAnsi="Aptos" w:cs="Times New Roman" w:hint="cs"/>
          <w:sz w:val="24"/>
          <w:szCs w:val="24"/>
          <w:rtl/>
        </w:rPr>
        <w:t>ضيات</w:t>
      </w:r>
      <w:r w:rsidRPr="00B811D3">
        <w:rPr>
          <w:rFonts w:ascii="Aptos" w:eastAsia="Aptos" w:hAnsi="Aptos" w:cs="Times New Roman"/>
          <w:sz w:val="24"/>
          <w:szCs w:val="24"/>
          <w:rtl/>
        </w:rPr>
        <w:t xml:space="preserve"> التي سيتم اختبارها وتحليلها من خلال البحث. تشمل هذه الفر</w:t>
      </w:r>
      <w:r w:rsidR="00550A37">
        <w:rPr>
          <w:rFonts w:ascii="Aptos" w:eastAsia="Aptos" w:hAnsi="Aptos" w:cs="Times New Roman" w:hint="cs"/>
          <w:sz w:val="24"/>
          <w:szCs w:val="24"/>
          <w:rtl/>
        </w:rPr>
        <w:t>ضيات</w:t>
      </w:r>
      <w:r w:rsidRPr="00B811D3">
        <w:rPr>
          <w:rFonts w:ascii="Aptos" w:eastAsia="Aptos" w:hAnsi="Aptos" w:cs="Times New Roman"/>
          <w:sz w:val="24"/>
          <w:szCs w:val="24"/>
          <w:rtl/>
        </w:rPr>
        <w:t xml:space="preserve"> ما يلي</w:t>
      </w:r>
      <w:r w:rsidRPr="00B811D3">
        <w:rPr>
          <w:rFonts w:ascii="Aptos" w:eastAsia="Aptos" w:hAnsi="Aptos" w:cs="Aptos"/>
          <w:sz w:val="24"/>
          <w:szCs w:val="24"/>
        </w:rPr>
        <w:t>:</w:t>
      </w:r>
    </w:p>
    <w:p w14:paraId="50C55F11" w14:textId="77777777" w:rsidR="00B811D3" w:rsidRDefault="00B811D3" w:rsidP="00B811D3">
      <w:pPr>
        <w:pStyle w:val="ListParagraph"/>
        <w:numPr>
          <w:ilvl w:val="0"/>
          <w:numId w:val="9"/>
        </w:numPr>
        <w:bidi/>
        <w:spacing w:before="240" w:after="240" w:line="360" w:lineRule="auto"/>
        <w:ind w:left="360"/>
        <w:rPr>
          <w:rFonts w:ascii="Aptos" w:eastAsia="Aptos" w:hAnsi="Aptos" w:cs="Aptos"/>
          <w:b/>
          <w:bCs/>
        </w:rPr>
      </w:pPr>
      <w:r>
        <w:rPr>
          <w:rFonts w:ascii="Aptos" w:eastAsia="Aptos" w:hAnsi="Aptos" w:cs="Times New Roman"/>
          <w:b/>
          <w:bCs/>
          <w:rtl/>
        </w:rPr>
        <w:t>تطبيق إدارة المخاطر يحسن جودة المشاريع الإنشائية</w:t>
      </w:r>
      <w:r>
        <w:rPr>
          <w:rFonts w:ascii="Aptos" w:eastAsia="Aptos" w:hAnsi="Aptos" w:cs="Aptos"/>
          <w:b/>
          <w:bCs/>
        </w:rPr>
        <w:t>:</w:t>
      </w:r>
    </w:p>
    <w:p w14:paraId="3EDCE678" w14:textId="77777777" w:rsidR="00B811D3" w:rsidRPr="00B811D3" w:rsidRDefault="00B811D3" w:rsidP="00B811D3">
      <w:pPr>
        <w:spacing w:after="240" w:line="360" w:lineRule="auto"/>
        <w:ind w:left="360"/>
        <w:rPr>
          <w:rFonts w:ascii="Aptos" w:eastAsia="Aptos" w:hAnsi="Aptos" w:cs="Aptos"/>
          <w:sz w:val="24"/>
          <w:szCs w:val="24"/>
        </w:rPr>
      </w:pPr>
      <w:r w:rsidRPr="00B811D3">
        <w:rPr>
          <w:rFonts w:ascii="Aptos" w:eastAsia="Aptos" w:hAnsi="Aptos" w:cs="Times New Roman"/>
          <w:sz w:val="24"/>
          <w:szCs w:val="24"/>
          <w:rtl/>
        </w:rPr>
        <w:t>الفرضية الأولى تنص على أن تطبيق منهجيات إدارة المخاطر بشكل منهجي ومنظم يساهم في تحسين جودة العمل المنجز في المشاريع الإنشائية. سيتم اختبار هذه الفرضية من خلال تحليل بيانات المشاريع ومقارنة مستويات الجودة بين المشاريع التي طبقت إدارة المخاطر وتلك التي لم تطبقها. سيشمل التحليل تقييم معايير الجودة المختلفة مثل الالتزام بالمواصفات الفنية والمعايير القياسية</w:t>
      </w:r>
      <w:r w:rsidRPr="00B811D3">
        <w:rPr>
          <w:rFonts w:ascii="Aptos" w:eastAsia="Aptos" w:hAnsi="Aptos" w:cs="Aptos"/>
          <w:sz w:val="24"/>
          <w:szCs w:val="24"/>
        </w:rPr>
        <w:t>.</w:t>
      </w:r>
    </w:p>
    <w:p w14:paraId="3B825486" w14:textId="77777777" w:rsidR="00B811D3" w:rsidRDefault="00B811D3" w:rsidP="00B811D3">
      <w:pPr>
        <w:pStyle w:val="ListParagraph"/>
        <w:numPr>
          <w:ilvl w:val="0"/>
          <w:numId w:val="9"/>
        </w:numPr>
        <w:bidi/>
        <w:spacing w:before="240" w:after="240" w:line="360" w:lineRule="auto"/>
        <w:ind w:left="360"/>
        <w:rPr>
          <w:rFonts w:ascii="Aptos" w:eastAsia="Aptos" w:hAnsi="Aptos" w:cs="Aptos"/>
          <w:b/>
          <w:bCs/>
        </w:rPr>
      </w:pPr>
      <w:r>
        <w:rPr>
          <w:rFonts w:ascii="Aptos" w:eastAsia="Aptos" w:hAnsi="Aptos" w:cs="Times New Roman"/>
          <w:b/>
          <w:bCs/>
          <w:rtl/>
        </w:rPr>
        <w:t>تطبيق إدارة المخاطر يساهم في تقليل التكاليف وزيادة الكفاءة</w:t>
      </w:r>
      <w:r>
        <w:rPr>
          <w:rFonts w:ascii="Aptos" w:eastAsia="Aptos" w:hAnsi="Aptos" w:cs="Aptos"/>
          <w:b/>
          <w:bCs/>
        </w:rPr>
        <w:t>:</w:t>
      </w:r>
    </w:p>
    <w:p w14:paraId="11F164BC" w14:textId="77777777" w:rsidR="00B811D3" w:rsidRPr="00B811D3" w:rsidRDefault="00B811D3" w:rsidP="00B811D3">
      <w:pPr>
        <w:spacing w:after="240" w:line="360" w:lineRule="auto"/>
        <w:ind w:left="360"/>
        <w:rPr>
          <w:rFonts w:ascii="Aptos" w:eastAsia="Aptos" w:hAnsi="Aptos" w:cs="Aptos"/>
          <w:sz w:val="24"/>
          <w:szCs w:val="24"/>
        </w:rPr>
      </w:pPr>
      <w:r w:rsidRPr="00B811D3">
        <w:rPr>
          <w:rFonts w:ascii="Aptos" w:eastAsia="Aptos" w:hAnsi="Aptos" w:cs="Times New Roman"/>
          <w:sz w:val="24"/>
          <w:szCs w:val="24"/>
          <w:rtl/>
        </w:rPr>
        <w:t>الفرضية الثانية تنص على أن الإدارة الفعّالة للمخاطر تساهم في تقليل التكاليف التشغيلية والإدارية وزيادة الكفاءة في تنفيذ المشاريع. سيتم اختبار هذه الفرضية من خلال تحليل البيانات المالية ومقارنة التكاليف بين المشاريع التي طبقت إدارة المخاطر وتلك التي لم تطبقها. سيشمل التحليل مقارنة تكاليف المواد، العمالة، والتكاليف غير المباشرة، وكذلك دراسة مدى تقليل الهدر وتحسين استخدام الموارد</w:t>
      </w:r>
      <w:r w:rsidRPr="00B811D3">
        <w:rPr>
          <w:rFonts w:ascii="Aptos" w:eastAsia="Aptos" w:hAnsi="Aptos" w:cs="Aptos"/>
          <w:sz w:val="24"/>
          <w:szCs w:val="24"/>
        </w:rPr>
        <w:t>.</w:t>
      </w:r>
    </w:p>
    <w:p w14:paraId="74B241C8" w14:textId="77777777" w:rsidR="00B811D3" w:rsidRDefault="00B811D3" w:rsidP="00B811D3">
      <w:pPr>
        <w:pStyle w:val="ListParagraph"/>
        <w:numPr>
          <w:ilvl w:val="0"/>
          <w:numId w:val="9"/>
        </w:numPr>
        <w:bidi/>
        <w:spacing w:before="240" w:after="240" w:line="360" w:lineRule="auto"/>
        <w:ind w:left="360"/>
        <w:rPr>
          <w:rFonts w:ascii="Aptos" w:eastAsia="Aptos" w:hAnsi="Aptos" w:cs="Aptos"/>
          <w:b/>
          <w:bCs/>
        </w:rPr>
      </w:pPr>
      <w:r>
        <w:rPr>
          <w:rFonts w:ascii="Aptos" w:eastAsia="Aptos" w:hAnsi="Aptos" w:cs="Times New Roman"/>
          <w:b/>
          <w:bCs/>
          <w:rtl/>
        </w:rPr>
        <w:lastRenderedPageBreak/>
        <w:t>الدعم الإداري والتكنولوجيا المستخدمة يؤثران بشكل كبير على فعالية إدارة المخاطر</w:t>
      </w:r>
      <w:r>
        <w:rPr>
          <w:rFonts w:ascii="Aptos" w:eastAsia="Aptos" w:hAnsi="Aptos" w:cs="Aptos"/>
          <w:b/>
          <w:bCs/>
        </w:rPr>
        <w:t>:</w:t>
      </w:r>
    </w:p>
    <w:p w14:paraId="75928C6A" w14:textId="4CB0B28C" w:rsidR="00B811D3" w:rsidRPr="00B811D3" w:rsidRDefault="00B811D3" w:rsidP="00B811D3">
      <w:pPr>
        <w:spacing w:after="240" w:line="360" w:lineRule="auto"/>
        <w:ind w:left="360"/>
        <w:rPr>
          <w:rFonts w:ascii="Aptos" w:eastAsia="Aptos" w:hAnsi="Aptos" w:cs="Aptos"/>
          <w:sz w:val="24"/>
          <w:szCs w:val="24"/>
        </w:rPr>
      </w:pPr>
      <w:r w:rsidRPr="00B811D3">
        <w:rPr>
          <w:rFonts w:ascii="Aptos" w:eastAsia="Aptos" w:hAnsi="Aptos" w:cs="Times New Roman"/>
          <w:sz w:val="24"/>
          <w:szCs w:val="24"/>
          <w:rtl/>
        </w:rPr>
        <w:t>الفرضية الثالثة تنص على أن وجود دعم إداري قوي واستخدام التكنولوجيا المناسبة يؤثران بشكل إيجابي على فعالية إدارة المخاطر في المشاريع الإنشائية. سيتم اختبار هذه الفرضية من خلال مقابلات مع العاملين في المشاريع. سيتم تحليل دور التكنولوجيا في تحسين عمليات التنبؤ بالمخاطر وتحليل البيانات، ودور الدعم الإداري في تسهيل تطبيق استراتيجيات إدارة المخاطر</w:t>
      </w:r>
      <w:r w:rsidRPr="00B811D3">
        <w:rPr>
          <w:rFonts w:ascii="Aptos" w:eastAsia="Aptos" w:hAnsi="Aptos" w:cs="Aptos"/>
          <w:sz w:val="24"/>
          <w:szCs w:val="24"/>
        </w:rPr>
        <w:t>.</w:t>
      </w:r>
    </w:p>
    <w:p w14:paraId="1221BAF8" w14:textId="77777777" w:rsidR="00B811D3" w:rsidRDefault="00B811D3" w:rsidP="00B811D3">
      <w:pPr>
        <w:pStyle w:val="ListParagraph"/>
        <w:numPr>
          <w:ilvl w:val="0"/>
          <w:numId w:val="9"/>
        </w:numPr>
        <w:bidi/>
        <w:spacing w:before="240" w:after="240" w:line="360" w:lineRule="auto"/>
        <w:ind w:left="360"/>
        <w:rPr>
          <w:rFonts w:ascii="Aptos" w:eastAsia="Aptos" w:hAnsi="Aptos" w:cs="Aptos"/>
          <w:b/>
          <w:bCs/>
        </w:rPr>
      </w:pPr>
      <w:r>
        <w:rPr>
          <w:rFonts w:ascii="Aptos" w:eastAsia="Aptos" w:hAnsi="Aptos" w:cs="Times New Roman"/>
          <w:b/>
          <w:bCs/>
          <w:rtl/>
        </w:rPr>
        <w:t>التدريب والتوعية يحسنان من قدرات العاملين في إدارة المخاطر</w:t>
      </w:r>
      <w:r>
        <w:rPr>
          <w:rFonts w:ascii="Aptos" w:eastAsia="Aptos" w:hAnsi="Aptos" w:cs="Aptos"/>
          <w:b/>
          <w:bCs/>
        </w:rPr>
        <w:t>:</w:t>
      </w:r>
    </w:p>
    <w:p w14:paraId="330E6455" w14:textId="77777777" w:rsidR="00B811D3" w:rsidRPr="00B811D3" w:rsidRDefault="00B811D3" w:rsidP="00B811D3">
      <w:pPr>
        <w:spacing w:after="240" w:line="360" w:lineRule="auto"/>
        <w:ind w:left="360"/>
        <w:rPr>
          <w:rFonts w:ascii="Aptos" w:eastAsia="Aptos" w:hAnsi="Aptos" w:cs="Aptos"/>
          <w:sz w:val="24"/>
          <w:szCs w:val="24"/>
        </w:rPr>
      </w:pPr>
      <w:r w:rsidRPr="00B811D3">
        <w:rPr>
          <w:rFonts w:ascii="Aptos" w:eastAsia="Aptos" w:hAnsi="Aptos" w:cs="Times New Roman"/>
          <w:sz w:val="24"/>
          <w:szCs w:val="24"/>
          <w:rtl/>
        </w:rPr>
        <w:t>الفرضية الرابعة تنص على أن تقديم برامج تدريبية وتوعوية للعاملين في المشاريع الإنشائية يساهم في تحسين قدراتهم على التعامل مع المخاطر بشكل أكثر فعالية. سيتم اختبار هذه الفرضية من خلال تقييم برامج التدريب الحالية ومقارنة أداء العاملين قبل وبعد التدريب. سيشمل التحليل تقييم مدى فهم العاملين للمخاطر واستجابتهم الفعّالة للتحديات</w:t>
      </w:r>
      <w:r w:rsidRPr="00B811D3">
        <w:rPr>
          <w:rFonts w:ascii="Aptos" w:eastAsia="Aptos" w:hAnsi="Aptos" w:cs="Aptos"/>
          <w:sz w:val="24"/>
          <w:szCs w:val="24"/>
        </w:rPr>
        <w:t>.</w:t>
      </w:r>
    </w:p>
    <w:p w14:paraId="4A2BD91C" w14:textId="77777777" w:rsidR="00B811D3" w:rsidRDefault="00B811D3" w:rsidP="00B811D3">
      <w:pPr>
        <w:pStyle w:val="ListParagraph"/>
        <w:numPr>
          <w:ilvl w:val="0"/>
          <w:numId w:val="9"/>
        </w:numPr>
        <w:bidi/>
        <w:spacing w:before="240" w:after="240" w:line="360" w:lineRule="auto"/>
        <w:ind w:left="360"/>
        <w:rPr>
          <w:rFonts w:ascii="Aptos" w:eastAsia="Aptos" w:hAnsi="Aptos" w:cs="Aptos"/>
          <w:b/>
          <w:bCs/>
        </w:rPr>
      </w:pPr>
      <w:r>
        <w:rPr>
          <w:rFonts w:ascii="Aptos" w:eastAsia="Aptos" w:hAnsi="Aptos" w:cs="Times New Roman"/>
          <w:b/>
          <w:bCs/>
          <w:rtl/>
        </w:rPr>
        <w:t>بيئة العمل التنظيمية تؤثر على تطبيق إدارة المخاطر</w:t>
      </w:r>
      <w:r>
        <w:rPr>
          <w:rFonts w:ascii="Aptos" w:eastAsia="Aptos" w:hAnsi="Aptos" w:cs="Aptos"/>
          <w:b/>
          <w:bCs/>
        </w:rPr>
        <w:t>:</w:t>
      </w:r>
    </w:p>
    <w:p w14:paraId="0F34E4E9" w14:textId="77777777" w:rsidR="00B811D3" w:rsidRPr="00B811D3" w:rsidRDefault="00B811D3" w:rsidP="00B811D3">
      <w:pPr>
        <w:spacing w:after="240" w:line="360" w:lineRule="auto"/>
        <w:ind w:left="360"/>
        <w:rPr>
          <w:rFonts w:ascii="Aptos" w:eastAsia="Aptos" w:hAnsi="Aptos" w:cs="Aptos"/>
          <w:sz w:val="24"/>
          <w:szCs w:val="24"/>
        </w:rPr>
      </w:pPr>
      <w:r w:rsidRPr="00B811D3">
        <w:rPr>
          <w:rFonts w:ascii="Aptos" w:eastAsia="Aptos" w:hAnsi="Aptos" w:cs="Times New Roman"/>
          <w:sz w:val="24"/>
          <w:szCs w:val="24"/>
          <w:rtl/>
        </w:rPr>
        <w:t>الفرضية الخامسة تنص على أن الثقافة المؤسسية، هيكل الإدارة، ونمط القيادة يؤثرون على فعالية تطبيق إدارة المخاطر في المشاريع الإنشائية. سيتم اختبار هذه الفرضية من خلال تحليل تأثير بيئة العمل على تنفيذ استراتيجيات إدارة المخاطر من خلال دراسات حالة ومقابلات. سيتم دراسة تأثير العوامل التنظيمية مثل الشفافية، التواصل، وتوزيع الأدوار والمسؤوليات</w:t>
      </w:r>
      <w:r w:rsidRPr="00B811D3">
        <w:rPr>
          <w:rFonts w:ascii="Aptos" w:eastAsia="Aptos" w:hAnsi="Aptos" w:cs="Aptos"/>
          <w:sz w:val="24"/>
          <w:szCs w:val="24"/>
        </w:rPr>
        <w:t>.</w:t>
      </w:r>
    </w:p>
    <w:p w14:paraId="7B3E7B09" w14:textId="77777777" w:rsidR="00B811D3" w:rsidRDefault="00B811D3" w:rsidP="00B811D3">
      <w:pPr>
        <w:pStyle w:val="ListParagraph"/>
        <w:numPr>
          <w:ilvl w:val="0"/>
          <w:numId w:val="9"/>
        </w:numPr>
        <w:bidi/>
        <w:spacing w:before="240" w:after="240" w:line="360" w:lineRule="auto"/>
        <w:ind w:left="360"/>
        <w:rPr>
          <w:rFonts w:ascii="Aptos" w:eastAsia="Aptos" w:hAnsi="Aptos" w:cs="Aptos"/>
          <w:b/>
          <w:bCs/>
        </w:rPr>
      </w:pPr>
      <w:r>
        <w:rPr>
          <w:rFonts w:ascii="Aptos" w:eastAsia="Aptos" w:hAnsi="Aptos" w:cs="Times New Roman"/>
          <w:b/>
          <w:bCs/>
          <w:rtl/>
        </w:rPr>
        <w:t>الأدوات والتقنيات المستخدمة تؤثر على فعالية إدارة المخاطر</w:t>
      </w:r>
      <w:r>
        <w:rPr>
          <w:rFonts w:ascii="Aptos" w:eastAsia="Aptos" w:hAnsi="Aptos" w:cs="Aptos"/>
          <w:b/>
          <w:bCs/>
        </w:rPr>
        <w:t>:</w:t>
      </w:r>
    </w:p>
    <w:p w14:paraId="2702F18C" w14:textId="77777777" w:rsidR="00B811D3" w:rsidRPr="00B811D3" w:rsidRDefault="00B811D3" w:rsidP="00B811D3">
      <w:pPr>
        <w:spacing w:after="240" w:line="360" w:lineRule="auto"/>
        <w:ind w:left="360"/>
        <w:rPr>
          <w:rFonts w:ascii="Aptos" w:eastAsia="Aptos" w:hAnsi="Aptos" w:cs="Aptos"/>
          <w:sz w:val="24"/>
          <w:szCs w:val="24"/>
        </w:rPr>
      </w:pPr>
      <w:r w:rsidRPr="00B811D3">
        <w:rPr>
          <w:rFonts w:ascii="Aptos" w:eastAsia="Aptos" w:hAnsi="Aptos" w:cs="Times New Roman"/>
          <w:sz w:val="24"/>
          <w:szCs w:val="24"/>
          <w:rtl/>
        </w:rPr>
        <w:t>الفرضية السادسة تنص على أن استخدام الأدوات والتقنيات المناسبة في إدارة المخاطر يؤثر بشكل كبير على تحسين أداء المشاريع. سيتم اختبار هذه الفرضية من خلال تقييم الأدوات الحالية</w:t>
      </w:r>
      <w:r w:rsidRPr="00B811D3">
        <w:rPr>
          <w:rFonts w:ascii="Aptos" w:eastAsia="Aptos" w:hAnsi="Aptos" w:cs="Times New Roman"/>
          <w:rtl/>
        </w:rPr>
        <w:t xml:space="preserve"> </w:t>
      </w:r>
      <w:r w:rsidRPr="00B811D3">
        <w:rPr>
          <w:rFonts w:ascii="Aptos" w:eastAsia="Aptos" w:hAnsi="Aptos" w:cs="Times New Roman"/>
          <w:sz w:val="24"/>
          <w:szCs w:val="24"/>
          <w:rtl/>
        </w:rPr>
        <w:t>المستخدمة وتقديم توصيات بشأن الأدوات الأكثر فعالية. سيشمل التحليل دراسة أدوات التحليل الكمي والنوعي، والتقنيات المستخدمة في مراقبة وتقييم المخاطر</w:t>
      </w:r>
      <w:r w:rsidRPr="00B811D3">
        <w:rPr>
          <w:rFonts w:ascii="Aptos" w:eastAsia="Aptos" w:hAnsi="Aptos" w:cs="Aptos"/>
          <w:sz w:val="24"/>
          <w:szCs w:val="24"/>
        </w:rPr>
        <w:t>.</w:t>
      </w:r>
    </w:p>
    <w:p w14:paraId="36F94347" w14:textId="77777777" w:rsidR="00B811D3" w:rsidRDefault="00B811D3" w:rsidP="00B811D3">
      <w:pPr>
        <w:pStyle w:val="ListParagraph"/>
        <w:numPr>
          <w:ilvl w:val="0"/>
          <w:numId w:val="9"/>
        </w:numPr>
        <w:bidi/>
        <w:spacing w:before="240" w:after="240" w:line="360" w:lineRule="auto"/>
        <w:ind w:left="360"/>
        <w:rPr>
          <w:rFonts w:ascii="Aptos" w:eastAsia="Aptos" w:hAnsi="Aptos" w:cs="Aptos"/>
          <w:b/>
          <w:bCs/>
        </w:rPr>
      </w:pPr>
      <w:r>
        <w:rPr>
          <w:rFonts w:ascii="Aptos" w:eastAsia="Aptos" w:hAnsi="Aptos" w:cs="Times New Roman"/>
          <w:b/>
          <w:bCs/>
          <w:rtl/>
        </w:rPr>
        <w:t>إدارة المخاطر تساهم في تحقيق الجدول الزمني المحدد للمشاريع</w:t>
      </w:r>
      <w:r>
        <w:rPr>
          <w:rFonts w:ascii="Aptos" w:eastAsia="Aptos" w:hAnsi="Aptos" w:cs="Aptos"/>
          <w:b/>
          <w:bCs/>
        </w:rPr>
        <w:t>:</w:t>
      </w:r>
    </w:p>
    <w:p w14:paraId="1396D635" w14:textId="77777777" w:rsidR="00B811D3" w:rsidRPr="00B811D3" w:rsidRDefault="00B811D3" w:rsidP="00B811D3">
      <w:pPr>
        <w:spacing w:after="240" w:line="360" w:lineRule="auto"/>
        <w:ind w:left="360"/>
        <w:rPr>
          <w:rFonts w:ascii="Aptos" w:eastAsia="Aptos" w:hAnsi="Aptos" w:cs="Aptos"/>
          <w:sz w:val="24"/>
          <w:szCs w:val="24"/>
        </w:rPr>
      </w:pPr>
      <w:r w:rsidRPr="00B811D3">
        <w:rPr>
          <w:rFonts w:ascii="Aptos" w:eastAsia="Aptos" w:hAnsi="Aptos" w:cs="Times New Roman"/>
          <w:sz w:val="24"/>
          <w:szCs w:val="24"/>
          <w:rtl/>
        </w:rPr>
        <w:t>الفرضية السابعة تنص على أن تطبيق استراتيجيات إدارة المخاطر بشكل فعال يساهم في تقليل التأخيرات المحتملة وضمان إتمام المشاريع ضمن الجدول الزمني المحدد. سيتم اختبار هذه الفرضية من خلال دراسة مشاريع سابقة وتحليل تأثير إدارة المخاطر على الجداول الزمنية. سيشمل التحليل تقييم أسباب التأخيرات والإجراءات المتخذة لتقليلها</w:t>
      </w:r>
      <w:r w:rsidRPr="00B811D3">
        <w:rPr>
          <w:rFonts w:ascii="Aptos" w:eastAsia="Aptos" w:hAnsi="Aptos" w:cs="Aptos"/>
          <w:sz w:val="24"/>
          <w:szCs w:val="24"/>
        </w:rPr>
        <w:t>.</w:t>
      </w:r>
    </w:p>
    <w:p w14:paraId="1CA479CF" w14:textId="77777777" w:rsidR="00B811D3" w:rsidRDefault="00B811D3" w:rsidP="00B811D3">
      <w:pPr>
        <w:pStyle w:val="ListParagraph"/>
        <w:numPr>
          <w:ilvl w:val="0"/>
          <w:numId w:val="9"/>
        </w:numPr>
        <w:bidi/>
        <w:spacing w:before="240" w:after="240" w:line="360" w:lineRule="auto"/>
        <w:ind w:left="360"/>
        <w:rPr>
          <w:rFonts w:ascii="Aptos" w:eastAsia="Aptos" w:hAnsi="Aptos" w:cs="Aptos"/>
          <w:b/>
          <w:bCs/>
        </w:rPr>
      </w:pPr>
      <w:r>
        <w:rPr>
          <w:rFonts w:ascii="Aptos" w:eastAsia="Aptos" w:hAnsi="Aptos" w:cs="Times New Roman"/>
          <w:b/>
          <w:bCs/>
          <w:rtl/>
        </w:rPr>
        <w:t>الإدارة الشاملة للمخاطر تساهم في تحقيق استدامة المشاريع</w:t>
      </w:r>
      <w:r>
        <w:rPr>
          <w:rFonts w:ascii="Aptos" w:eastAsia="Aptos" w:hAnsi="Aptos" w:cs="Aptos"/>
          <w:b/>
          <w:bCs/>
        </w:rPr>
        <w:t>:</w:t>
      </w:r>
    </w:p>
    <w:p w14:paraId="6CE1C9C5" w14:textId="77777777" w:rsidR="00B811D3" w:rsidRPr="00B811D3" w:rsidRDefault="00B811D3" w:rsidP="00B811D3">
      <w:pPr>
        <w:spacing w:after="240" w:line="360" w:lineRule="auto"/>
        <w:ind w:left="360"/>
        <w:rPr>
          <w:rFonts w:ascii="Aptos" w:eastAsia="Aptos" w:hAnsi="Aptos" w:cs="Aptos"/>
          <w:sz w:val="24"/>
          <w:szCs w:val="24"/>
        </w:rPr>
      </w:pPr>
      <w:r w:rsidRPr="00B811D3">
        <w:rPr>
          <w:rFonts w:ascii="Aptos" w:eastAsia="Aptos" w:hAnsi="Aptos" w:cs="Times New Roman"/>
          <w:sz w:val="24"/>
          <w:szCs w:val="24"/>
          <w:rtl/>
        </w:rPr>
        <w:lastRenderedPageBreak/>
        <w:t>الفرضية الثامنة تنص على أن تطبيق إدارة المخاطر بشكل شامل يساهم في تحقيق استدامة المشاريع من خلال تقليل الأثر البيئي وضمان الامتثال للمعايير البيئية والتنظيمية. سيتم اختبار هذه الفرضية من خلال تحليل تأثير استراتيجيات إدارة المخاطر على الاستدامة من خلال دراسات حالة ومقابلات. سيتم تقييم تأثير الإجراءات المتخذة لحماية البيئة وتحقيق الأهداف البيئية</w:t>
      </w:r>
      <w:r w:rsidRPr="00B811D3">
        <w:rPr>
          <w:rFonts w:ascii="Aptos" w:eastAsia="Aptos" w:hAnsi="Aptos" w:cs="Aptos"/>
          <w:sz w:val="24"/>
          <w:szCs w:val="24"/>
        </w:rPr>
        <w:t>.</w:t>
      </w:r>
    </w:p>
    <w:p w14:paraId="2D068706" w14:textId="77777777" w:rsidR="00B811D3" w:rsidRDefault="00B811D3" w:rsidP="00B811D3">
      <w:pPr>
        <w:pStyle w:val="ListParagraph"/>
        <w:numPr>
          <w:ilvl w:val="0"/>
          <w:numId w:val="9"/>
        </w:numPr>
        <w:bidi/>
        <w:spacing w:before="240" w:after="240" w:line="360" w:lineRule="auto"/>
        <w:ind w:left="360"/>
        <w:rPr>
          <w:rFonts w:ascii="Aptos" w:eastAsia="Aptos" w:hAnsi="Aptos" w:cs="Aptos"/>
          <w:b/>
          <w:bCs/>
        </w:rPr>
      </w:pPr>
      <w:r>
        <w:rPr>
          <w:rFonts w:ascii="Aptos" w:eastAsia="Aptos" w:hAnsi="Aptos" w:cs="Times New Roman"/>
          <w:b/>
          <w:bCs/>
          <w:rtl/>
        </w:rPr>
        <w:t>تطبيق إدارة المخاطر يعزز من رضا العملاء وأصحاب المصلحة</w:t>
      </w:r>
      <w:r>
        <w:rPr>
          <w:rFonts w:ascii="Aptos" w:eastAsia="Aptos" w:hAnsi="Aptos" w:cs="Aptos"/>
          <w:b/>
          <w:bCs/>
        </w:rPr>
        <w:t>:</w:t>
      </w:r>
    </w:p>
    <w:p w14:paraId="6E76BFC7" w14:textId="099CC618" w:rsidR="00B811D3" w:rsidRPr="00B811D3" w:rsidRDefault="00B811D3" w:rsidP="00B811D3">
      <w:pPr>
        <w:spacing w:after="240" w:line="360" w:lineRule="auto"/>
        <w:ind w:left="360"/>
        <w:rPr>
          <w:rFonts w:ascii="Aptos" w:eastAsia="Aptos" w:hAnsi="Aptos" w:cs="Aptos"/>
          <w:sz w:val="24"/>
          <w:szCs w:val="24"/>
        </w:rPr>
      </w:pPr>
      <w:r w:rsidRPr="00B811D3">
        <w:rPr>
          <w:rFonts w:ascii="Aptos" w:eastAsia="Aptos" w:hAnsi="Aptos" w:cs="Times New Roman"/>
          <w:sz w:val="24"/>
          <w:szCs w:val="24"/>
          <w:rtl/>
        </w:rPr>
        <w:t>الفرضية التاسعة تنص على أن تطبيق إدارة المخاطر بشكل فعال يساهم في تحسين رضا العملاء وأصحاب المصلحة من خلال تحسين جودة المشروع وضمان تسليمه في الوقت المحدد. سيتم اختبار هذه الفرضية من خلال جمع آراء العملاء وأصحاب المصلحة من خلال مقابلات</w:t>
      </w:r>
      <w:r w:rsidR="00EA5FA8">
        <w:rPr>
          <w:rFonts w:ascii="Aptos" w:eastAsia="Aptos" w:hAnsi="Aptos" w:cs="Times New Roman" w:hint="cs"/>
          <w:sz w:val="24"/>
          <w:szCs w:val="24"/>
          <w:rtl/>
        </w:rPr>
        <w:t xml:space="preserve"> شخصية</w:t>
      </w:r>
      <w:r w:rsidRPr="00B811D3">
        <w:rPr>
          <w:rFonts w:ascii="Aptos" w:eastAsia="Aptos" w:hAnsi="Aptos" w:cs="Times New Roman"/>
          <w:sz w:val="24"/>
          <w:szCs w:val="24"/>
          <w:rtl/>
        </w:rPr>
        <w:t>. سيشمل التحليل دراسة مدى تأثير إدارة المخاطر على تحسين العلاقات مع العملاء وأصحاب المصلحة وتعزيز الثقة في المشروع</w:t>
      </w:r>
      <w:r w:rsidRPr="00B811D3">
        <w:rPr>
          <w:rFonts w:ascii="Aptos" w:eastAsia="Aptos" w:hAnsi="Aptos" w:cs="Aptos"/>
          <w:sz w:val="24"/>
          <w:szCs w:val="24"/>
        </w:rPr>
        <w:t>.</w:t>
      </w:r>
    </w:p>
    <w:p w14:paraId="5CA823E3" w14:textId="77777777" w:rsidR="00B811D3" w:rsidRDefault="00B811D3" w:rsidP="00B811D3">
      <w:pPr>
        <w:pStyle w:val="ListParagraph"/>
        <w:numPr>
          <w:ilvl w:val="0"/>
          <w:numId w:val="9"/>
        </w:numPr>
        <w:bidi/>
        <w:spacing w:before="240" w:after="240" w:line="360" w:lineRule="auto"/>
        <w:ind w:left="360"/>
        <w:rPr>
          <w:rFonts w:ascii="Aptos" w:eastAsia="Aptos" w:hAnsi="Aptos" w:cs="Aptos"/>
          <w:b/>
          <w:bCs/>
        </w:rPr>
      </w:pPr>
      <w:r>
        <w:rPr>
          <w:rFonts w:ascii="Aptos" w:eastAsia="Aptos" w:hAnsi="Aptos" w:cs="Times New Roman"/>
          <w:b/>
          <w:bCs/>
          <w:rtl/>
        </w:rPr>
        <w:t>تحديد الفجوات والمعوقات يساعد في تحسين استراتيجيات إدارة المخاطر</w:t>
      </w:r>
      <w:r>
        <w:rPr>
          <w:rFonts w:ascii="Aptos" w:eastAsia="Aptos" w:hAnsi="Aptos" w:cs="Aptos"/>
          <w:b/>
          <w:bCs/>
        </w:rPr>
        <w:t>:</w:t>
      </w:r>
    </w:p>
    <w:p w14:paraId="39759933" w14:textId="77777777" w:rsidR="00B811D3" w:rsidRPr="00B811D3" w:rsidRDefault="00B811D3" w:rsidP="00B811D3">
      <w:pPr>
        <w:spacing w:after="240" w:line="360" w:lineRule="auto"/>
        <w:ind w:left="360"/>
        <w:rPr>
          <w:rFonts w:ascii="Aptos" w:eastAsia="Aptos" w:hAnsi="Aptos" w:cs="Aptos"/>
          <w:sz w:val="24"/>
          <w:szCs w:val="24"/>
        </w:rPr>
      </w:pPr>
      <w:r w:rsidRPr="00B811D3">
        <w:rPr>
          <w:rFonts w:ascii="Aptos" w:eastAsia="Aptos" w:hAnsi="Aptos" w:cs="Times New Roman"/>
          <w:sz w:val="24"/>
          <w:szCs w:val="24"/>
          <w:rtl/>
        </w:rPr>
        <w:t>الفرضية العاشرة تنص على أن تحديد الفجوات والمعوقات الرئيسية في تطبيق إدارة المخاطر يساعد في تطوير استراتيجيات فعّالة لتحسين إدارة المخاطر في المشاريع الإنشائية. سيتم اختبار هذه الفرضية من خلال مراجعة الأدبيات وتحليل البيانات الميدانية. سيتم تحديد العوائق التنظيمية والتقنية والثقافية التي تعيق إدارة المخاطر وتقديم حلول للتغلب عليها</w:t>
      </w:r>
      <w:r w:rsidRPr="00B811D3">
        <w:rPr>
          <w:rFonts w:ascii="Aptos" w:eastAsia="Aptos" w:hAnsi="Aptos" w:cs="Aptos"/>
          <w:sz w:val="24"/>
          <w:szCs w:val="24"/>
        </w:rPr>
        <w:t>.</w:t>
      </w:r>
    </w:p>
    <w:p w14:paraId="6F831C48" w14:textId="77777777" w:rsidR="00B811D3" w:rsidRDefault="00B811D3" w:rsidP="00B811D3">
      <w:pPr>
        <w:pStyle w:val="ListParagraph"/>
        <w:numPr>
          <w:ilvl w:val="0"/>
          <w:numId w:val="9"/>
        </w:numPr>
        <w:bidi/>
        <w:spacing w:before="240" w:after="240" w:line="360" w:lineRule="auto"/>
        <w:ind w:left="360"/>
        <w:rPr>
          <w:rFonts w:ascii="Aptos" w:eastAsia="Aptos" w:hAnsi="Aptos" w:cs="Aptos"/>
          <w:b/>
          <w:bCs/>
        </w:rPr>
      </w:pPr>
      <w:r>
        <w:rPr>
          <w:rFonts w:ascii="Aptos" w:eastAsia="Aptos" w:hAnsi="Aptos" w:cs="Times New Roman"/>
          <w:b/>
          <w:bCs/>
          <w:rtl/>
        </w:rPr>
        <w:t>أفضل الممارسات العالمية في إدارة المخاطر يمكن تطبيقها في المشاريع الإنشائية المحلية</w:t>
      </w:r>
      <w:r>
        <w:rPr>
          <w:rFonts w:ascii="Aptos" w:eastAsia="Aptos" w:hAnsi="Aptos" w:cs="Aptos"/>
          <w:b/>
          <w:bCs/>
        </w:rPr>
        <w:t>:</w:t>
      </w:r>
    </w:p>
    <w:p w14:paraId="13E0DF6F" w14:textId="77777777" w:rsidR="00B811D3" w:rsidRPr="00B811D3" w:rsidRDefault="00B811D3" w:rsidP="00B811D3">
      <w:pPr>
        <w:spacing w:after="240" w:line="360" w:lineRule="auto"/>
        <w:ind w:left="360"/>
        <w:rPr>
          <w:rFonts w:ascii="Aptos" w:eastAsia="Aptos" w:hAnsi="Aptos" w:cs="Aptos"/>
          <w:sz w:val="24"/>
          <w:szCs w:val="24"/>
        </w:rPr>
      </w:pPr>
      <w:r w:rsidRPr="00B811D3">
        <w:rPr>
          <w:rFonts w:ascii="Aptos" w:eastAsia="Aptos" w:hAnsi="Aptos" w:cs="Times New Roman"/>
          <w:sz w:val="24"/>
          <w:szCs w:val="24"/>
          <w:rtl/>
        </w:rPr>
        <w:t>الفرضية الحادية عشرة تنص على أن تبني أفضل الممارسات العالمية في مجال إدارة المخاطر يمكن أن يحسن من فعالية إدارة المخاطر في المشاريع الإنشائية المحلية. سيتم اختبار هذه الفرضية من خلال مراجعة الأدبيات الدولية وتحليل إمكانية تطبيق هذه الممارسات في السياق المحلي. سيتم مقارنة الأساليب المختلفة وتقديم توصيات بشأن الأنسب لتطبيقها محلياً</w:t>
      </w:r>
      <w:r w:rsidRPr="00B811D3">
        <w:rPr>
          <w:rFonts w:ascii="Aptos" w:eastAsia="Aptos" w:hAnsi="Aptos" w:cs="Aptos"/>
          <w:sz w:val="24"/>
          <w:szCs w:val="24"/>
        </w:rPr>
        <w:t>.</w:t>
      </w:r>
    </w:p>
    <w:p w14:paraId="34E860BE" w14:textId="77777777" w:rsidR="00B811D3" w:rsidRDefault="00B811D3" w:rsidP="00B811D3">
      <w:pPr>
        <w:pStyle w:val="ListParagraph"/>
        <w:numPr>
          <w:ilvl w:val="0"/>
          <w:numId w:val="9"/>
        </w:numPr>
        <w:bidi/>
        <w:spacing w:before="240" w:after="240" w:line="360" w:lineRule="auto"/>
        <w:ind w:left="360"/>
        <w:rPr>
          <w:rFonts w:ascii="Aptos" w:eastAsia="Aptos" w:hAnsi="Aptos" w:cs="Aptos"/>
          <w:b/>
          <w:bCs/>
        </w:rPr>
      </w:pPr>
      <w:r>
        <w:rPr>
          <w:rFonts w:ascii="Aptos" w:eastAsia="Aptos" w:hAnsi="Aptos" w:cs="Times New Roman"/>
          <w:b/>
          <w:bCs/>
          <w:rtl/>
        </w:rPr>
        <w:t>إدارة المخاطر تحسن من التواصل والتنسيق بين الأطراف المعنية في المشاريع الإنشائية</w:t>
      </w:r>
      <w:r>
        <w:rPr>
          <w:rFonts w:ascii="Aptos" w:eastAsia="Aptos" w:hAnsi="Aptos" w:cs="Aptos"/>
          <w:b/>
          <w:bCs/>
        </w:rPr>
        <w:t>:</w:t>
      </w:r>
    </w:p>
    <w:p w14:paraId="51D4346F" w14:textId="77777777" w:rsidR="00B811D3" w:rsidRPr="00B811D3" w:rsidRDefault="00B811D3" w:rsidP="00B811D3">
      <w:pPr>
        <w:spacing w:after="240" w:line="360" w:lineRule="auto"/>
        <w:ind w:left="360"/>
        <w:rPr>
          <w:rFonts w:ascii="Aptos" w:eastAsia="Aptos" w:hAnsi="Aptos" w:cs="Aptos"/>
          <w:sz w:val="24"/>
          <w:szCs w:val="24"/>
        </w:rPr>
      </w:pPr>
      <w:r w:rsidRPr="00B811D3">
        <w:rPr>
          <w:rFonts w:ascii="Aptos" w:eastAsia="Aptos" w:hAnsi="Aptos" w:cs="Times New Roman"/>
          <w:sz w:val="24"/>
          <w:szCs w:val="24"/>
          <w:rtl/>
        </w:rPr>
        <w:t>الفرضية الثانية عشرة تنص على أن تطبيق إدارة المخاطر بشكل فعال يحسن من التواصل والتنسيق بين مختلف الأطراف المعنية في المشاريع الإنشائية. سيتم اختبار هذه الفرضية من خلال مقابلات مع المقاولين والموردين والجهات الحكومية وتحليل تأثير إدارة المخاطر على تحسين التواصل وتنسيق العمل</w:t>
      </w:r>
      <w:r w:rsidRPr="00B811D3">
        <w:rPr>
          <w:rFonts w:ascii="Aptos" w:eastAsia="Aptos" w:hAnsi="Aptos" w:cs="Aptos"/>
          <w:sz w:val="24"/>
          <w:szCs w:val="24"/>
        </w:rPr>
        <w:t>.</w:t>
      </w:r>
    </w:p>
    <w:p w14:paraId="54EC773D" w14:textId="47A1BFA1" w:rsidR="00B811D3" w:rsidRPr="00B811D3" w:rsidRDefault="00B811D3" w:rsidP="00B811D3">
      <w:pPr>
        <w:pStyle w:val="Heading3"/>
        <w:bidi/>
        <w:spacing w:before="281" w:after="240" w:line="360" w:lineRule="auto"/>
        <w:rPr>
          <w:color w:val="auto"/>
        </w:rPr>
      </w:pPr>
      <w:bookmarkStart w:id="10" w:name="_Toc174135697"/>
      <w:r w:rsidRPr="00B811D3">
        <w:rPr>
          <w:rFonts w:ascii="Aptos" w:eastAsia="Aptos" w:hAnsi="Aptos" w:cs="Times New Roman"/>
          <w:b/>
          <w:bCs/>
          <w:color w:val="auto"/>
          <w:sz w:val="24"/>
          <w:szCs w:val="24"/>
          <w:rtl/>
        </w:rPr>
        <w:t>أهمية اختبار هذه الفرض</w:t>
      </w:r>
      <w:r w:rsidR="00550A37">
        <w:rPr>
          <w:rFonts w:ascii="Aptos" w:eastAsia="Aptos" w:hAnsi="Aptos" w:cs="Times New Roman" w:hint="cs"/>
          <w:b/>
          <w:bCs/>
          <w:color w:val="auto"/>
          <w:sz w:val="24"/>
          <w:szCs w:val="24"/>
          <w:rtl/>
        </w:rPr>
        <w:t>يات</w:t>
      </w:r>
      <w:bookmarkEnd w:id="10"/>
    </w:p>
    <w:p w14:paraId="0EA7551A" w14:textId="6F58D2C5" w:rsidR="00B811D3" w:rsidRPr="00B811D3" w:rsidRDefault="00B811D3" w:rsidP="00B811D3">
      <w:pPr>
        <w:spacing w:before="240" w:after="240" w:line="360" w:lineRule="auto"/>
        <w:rPr>
          <w:sz w:val="24"/>
          <w:szCs w:val="24"/>
        </w:rPr>
      </w:pPr>
      <w:r w:rsidRPr="00B811D3">
        <w:rPr>
          <w:rFonts w:ascii="Aptos" w:eastAsia="Aptos" w:hAnsi="Aptos" w:cs="Times New Roman"/>
          <w:sz w:val="24"/>
          <w:szCs w:val="24"/>
          <w:rtl/>
        </w:rPr>
        <w:t>من خلال اختبار هذه الفر</w:t>
      </w:r>
      <w:r w:rsidR="00550A37">
        <w:rPr>
          <w:rFonts w:ascii="Aptos" w:eastAsia="Aptos" w:hAnsi="Aptos" w:cs="Times New Roman" w:hint="cs"/>
          <w:sz w:val="24"/>
          <w:szCs w:val="24"/>
          <w:rtl/>
        </w:rPr>
        <w:t>ضيات</w:t>
      </w:r>
      <w:r w:rsidRPr="00B811D3">
        <w:rPr>
          <w:rFonts w:ascii="Aptos" w:eastAsia="Aptos" w:hAnsi="Aptos" w:cs="Times New Roman"/>
          <w:sz w:val="24"/>
          <w:szCs w:val="24"/>
          <w:rtl/>
        </w:rPr>
        <w:t>، ستسهم النتائج المستخلصة من اختبار هذه الفر</w:t>
      </w:r>
      <w:r w:rsidR="00550A37">
        <w:rPr>
          <w:rFonts w:ascii="Aptos" w:eastAsia="Aptos" w:hAnsi="Aptos" w:cs="Times New Roman" w:hint="cs"/>
          <w:sz w:val="24"/>
          <w:szCs w:val="24"/>
          <w:rtl/>
        </w:rPr>
        <w:t>ضيات</w:t>
      </w:r>
      <w:r w:rsidRPr="00B811D3">
        <w:rPr>
          <w:rFonts w:ascii="Aptos" w:eastAsia="Aptos" w:hAnsi="Aptos" w:cs="Times New Roman"/>
          <w:sz w:val="24"/>
          <w:szCs w:val="24"/>
          <w:rtl/>
        </w:rPr>
        <w:t xml:space="preserve"> في تعزيز قدرة المؤسسات الإنشائية على التعامل مع المخاطر بشكل أكثر فعالية وكفاءة، مما يؤدي في النهاية إلى تحسين الأداء العام للمشاريع </w:t>
      </w:r>
      <w:r w:rsidRPr="00B811D3">
        <w:rPr>
          <w:rFonts w:ascii="Aptos" w:eastAsia="Aptos" w:hAnsi="Aptos" w:cs="Times New Roman"/>
          <w:sz w:val="24"/>
          <w:szCs w:val="24"/>
          <w:rtl/>
        </w:rPr>
        <w:lastRenderedPageBreak/>
        <w:t>وضمان تحقيق الأهداف المحددة بكفاءة وفعالية. تسعى هذه الدراسة إلى تقديم إسهامات علمية وعملية تساهم في تطوير مجال إدارة المخاطر في المشاريع الإنشائية وتحقيق نجاح مستدام لهذه المشاريع</w:t>
      </w:r>
      <w:r w:rsidRPr="00B811D3">
        <w:rPr>
          <w:rFonts w:ascii="Aptos" w:eastAsia="Aptos" w:hAnsi="Aptos" w:cs="Aptos"/>
          <w:sz w:val="24"/>
          <w:szCs w:val="24"/>
        </w:rPr>
        <w:t>.</w:t>
      </w:r>
    </w:p>
    <w:p w14:paraId="1379A582" w14:textId="77777777" w:rsidR="00A74F76" w:rsidRDefault="00A74F76" w:rsidP="00D22171">
      <w:pPr>
        <w:rPr>
          <w:rFonts w:ascii="Sakkal Majalla" w:hAnsi="Sakkal Majalla" w:cs="Sakkal Majalla"/>
          <w:sz w:val="28"/>
          <w:szCs w:val="28"/>
          <w:u w:val="single"/>
          <w:rtl/>
        </w:rPr>
      </w:pPr>
    </w:p>
    <w:p w14:paraId="6FACDD52" w14:textId="77777777" w:rsidR="00A74F76" w:rsidRDefault="00A74F76" w:rsidP="00D22171">
      <w:pPr>
        <w:rPr>
          <w:rFonts w:ascii="Sakkal Majalla" w:hAnsi="Sakkal Majalla" w:cs="Sakkal Majalla"/>
          <w:sz w:val="28"/>
          <w:szCs w:val="28"/>
          <w:u w:val="single"/>
          <w:rtl/>
        </w:rPr>
      </w:pPr>
    </w:p>
    <w:p w14:paraId="632C8243" w14:textId="0427B471" w:rsidR="00A74F76" w:rsidRPr="00316B27" w:rsidRDefault="00316B27" w:rsidP="00290DE9">
      <w:pPr>
        <w:outlineLvl w:val="1"/>
        <w:rPr>
          <w:rFonts w:ascii="Sakkal Majalla" w:hAnsi="Sakkal Majalla" w:cs="Sakkal Majalla"/>
          <w:b/>
          <w:bCs/>
          <w:sz w:val="28"/>
          <w:szCs w:val="28"/>
          <w:u w:val="single"/>
          <w:rtl/>
        </w:rPr>
      </w:pPr>
      <w:bookmarkStart w:id="11" w:name="_Toc174135698"/>
      <w:r w:rsidRPr="00316B27">
        <w:rPr>
          <w:rFonts w:ascii="Sakkal Majalla" w:hAnsi="Sakkal Majalla" w:cs="Sakkal Majalla"/>
          <w:b/>
          <w:bCs/>
          <w:sz w:val="28"/>
          <w:szCs w:val="28"/>
          <w:u w:val="single"/>
          <w:rtl/>
        </w:rPr>
        <w:t xml:space="preserve">النظرية العلمية </w:t>
      </w:r>
      <w:r w:rsidRPr="00316B27">
        <w:rPr>
          <w:rFonts w:ascii="Sakkal Majalla" w:hAnsi="Sakkal Majalla" w:cs="Sakkal Majalla" w:hint="cs"/>
          <w:b/>
          <w:bCs/>
          <w:sz w:val="28"/>
          <w:szCs w:val="28"/>
          <w:u w:val="single"/>
          <w:rtl/>
        </w:rPr>
        <w:t>المتبعة لإعداد</w:t>
      </w:r>
      <w:r w:rsidRPr="00316B27">
        <w:rPr>
          <w:rFonts w:ascii="Sakkal Majalla" w:hAnsi="Sakkal Majalla" w:cs="Sakkal Majalla"/>
          <w:b/>
          <w:bCs/>
          <w:sz w:val="28"/>
          <w:szCs w:val="28"/>
          <w:u w:val="single"/>
          <w:rtl/>
        </w:rPr>
        <w:t xml:space="preserve"> البحث</w:t>
      </w:r>
      <w:r>
        <w:rPr>
          <w:rFonts w:ascii="Sakkal Majalla" w:hAnsi="Sakkal Majalla" w:cs="Sakkal Majalla" w:hint="cs"/>
          <w:b/>
          <w:bCs/>
          <w:sz w:val="28"/>
          <w:szCs w:val="28"/>
          <w:u w:val="single"/>
          <w:rtl/>
        </w:rPr>
        <w:t>:</w:t>
      </w:r>
      <w:bookmarkEnd w:id="11"/>
    </w:p>
    <w:p w14:paraId="1BEA141A" w14:textId="77777777" w:rsidR="009C5B91" w:rsidRPr="009C5B91" w:rsidRDefault="009C5B91" w:rsidP="009C5B91">
      <w:pPr>
        <w:spacing w:before="240" w:after="240" w:line="360" w:lineRule="auto"/>
        <w:rPr>
          <w:rFonts w:ascii="Aptos" w:eastAsia="Aptos" w:hAnsi="Aptos" w:cs="Times New Roman"/>
          <w:sz w:val="24"/>
          <w:szCs w:val="24"/>
        </w:rPr>
      </w:pPr>
      <w:r w:rsidRPr="009C5B91">
        <w:rPr>
          <w:rFonts w:ascii="Aptos" w:eastAsia="Aptos" w:hAnsi="Aptos" w:cs="Times New Roman"/>
          <w:sz w:val="24"/>
          <w:szCs w:val="24"/>
          <w:rtl/>
        </w:rPr>
        <w:t>مجموعة من النظريات العلمية التي تساهم في تحليل وتقييم المخاطر. أهم هذه النظريات تشمل</w:t>
      </w:r>
      <w:r w:rsidRPr="009C5B91">
        <w:rPr>
          <w:rFonts w:ascii="Aptos" w:eastAsia="Aptos" w:hAnsi="Aptos" w:cs="Times New Roman"/>
          <w:sz w:val="24"/>
          <w:szCs w:val="24"/>
        </w:rPr>
        <w:t>:</w:t>
      </w:r>
    </w:p>
    <w:p w14:paraId="7E11F68B" w14:textId="55B0B86D" w:rsidR="009C5B91" w:rsidRPr="009C5B91" w:rsidRDefault="009C5B91" w:rsidP="009C5B91">
      <w:pPr>
        <w:spacing w:before="240" w:after="240" w:line="360" w:lineRule="auto"/>
        <w:rPr>
          <w:rFonts w:ascii="Aptos" w:eastAsia="Aptos" w:hAnsi="Aptos" w:cs="Times New Roman"/>
          <w:b/>
          <w:bCs/>
          <w:sz w:val="24"/>
          <w:szCs w:val="24"/>
        </w:rPr>
      </w:pPr>
      <w:r>
        <w:rPr>
          <w:rFonts w:ascii="Aptos" w:eastAsia="Aptos" w:hAnsi="Aptos" w:cs="Times New Roman" w:hint="cs"/>
          <w:b/>
          <w:bCs/>
          <w:sz w:val="24"/>
          <w:szCs w:val="24"/>
          <w:rtl/>
        </w:rPr>
        <w:t>1.</w:t>
      </w:r>
      <w:r w:rsidRPr="009C5B91">
        <w:rPr>
          <w:rFonts w:ascii="Aptos" w:eastAsia="Aptos" w:hAnsi="Aptos" w:cs="Times New Roman"/>
          <w:b/>
          <w:bCs/>
          <w:sz w:val="24"/>
          <w:szCs w:val="24"/>
          <w:rtl/>
        </w:rPr>
        <w:t>نظرية إدارة المخاطر</w:t>
      </w:r>
      <w:r w:rsidRPr="009C5B91">
        <w:rPr>
          <w:rFonts w:ascii="Aptos" w:eastAsia="Aptos" w:hAnsi="Aptos" w:cs="Times New Roman"/>
          <w:b/>
          <w:bCs/>
          <w:sz w:val="24"/>
          <w:szCs w:val="24"/>
        </w:rPr>
        <w:t xml:space="preserve"> (Risk Management Theory):</w:t>
      </w:r>
    </w:p>
    <w:p w14:paraId="122C2F2E" w14:textId="6DBBC95C" w:rsidR="009C5B91" w:rsidRPr="009C5B91" w:rsidRDefault="009C5B91" w:rsidP="009C5B91">
      <w:pPr>
        <w:numPr>
          <w:ilvl w:val="0"/>
          <w:numId w:val="21"/>
        </w:numPr>
        <w:spacing w:before="240" w:after="240" w:line="360" w:lineRule="auto"/>
        <w:rPr>
          <w:rFonts w:ascii="Aptos" w:eastAsia="Aptos" w:hAnsi="Aptos" w:cs="Times New Roman"/>
          <w:sz w:val="24"/>
          <w:szCs w:val="24"/>
        </w:rPr>
      </w:pPr>
      <w:r w:rsidRPr="009C5B91">
        <w:rPr>
          <w:rFonts w:ascii="Aptos" w:eastAsia="Aptos" w:hAnsi="Aptos" w:cs="Times New Roman"/>
          <w:sz w:val="24"/>
          <w:szCs w:val="24"/>
          <w:rtl/>
        </w:rPr>
        <w:t>تهتم هذه النظرية بكيفية تحديد المخاطر المحتملة، وتقييم تأثيرها، وتطوير استراتيجيات للتعامل معها بهدف تقليل التأثيرات السلبية على المشروع</w:t>
      </w:r>
      <w:r w:rsidRPr="009C5B91">
        <w:rPr>
          <w:rFonts w:ascii="Aptos" w:eastAsia="Aptos" w:hAnsi="Aptos" w:cs="Times New Roman"/>
          <w:sz w:val="24"/>
          <w:szCs w:val="24"/>
        </w:rPr>
        <w:t>.</w:t>
      </w:r>
    </w:p>
    <w:p w14:paraId="441AB4C7" w14:textId="5828C8A1" w:rsidR="009C5B91" w:rsidRPr="009C5B91" w:rsidRDefault="009C5B91" w:rsidP="009C5B91">
      <w:pPr>
        <w:numPr>
          <w:ilvl w:val="0"/>
          <w:numId w:val="21"/>
        </w:numPr>
        <w:spacing w:before="240" w:after="240" w:line="360" w:lineRule="auto"/>
        <w:rPr>
          <w:rFonts w:ascii="Aptos" w:eastAsia="Aptos" w:hAnsi="Aptos" w:cs="Times New Roman"/>
          <w:sz w:val="24"/>
          <w:szCs w:val="24"/>
        </w:rPr>
      </w:pPr>
      <w:r w:rsidRPr="009C5B91">
        <w:rPr>
          <w:rFonts w:ascii="Aptos" w:eastAsia="Aptos" w:hAnsi="Aptos" w:cs="Times New Roman"/>
          <w:sz w:val="24"/>
          <w:szCs w:val="24"/>
          <w:rtl/>
        </w:rPr>
        <w:t>يتم في البحث استخدام هذه النظرية كإطار عمل لتحليل المخاطر في المشاريع الإنشائية وتطوير استراتيجيات لإدارتها</w:t>
      </w:r>
      <w:r w:rsidRPr="009C5B91">
        <w:rPr>
          <w:rFonts w:ascii="Aptos" w:eastAsia="Aptos" w:hAnsi="Aptos" w:cs="Times New Roman"/>
          <w:sz w:val="24"/>
          <w:szCs w:val="24"/>
        </w:rPr>
        <w:t>.</w:t>
      </w:r>
    </w:p>
    <w:p w14:paraId="4F96118E" w14:textId="7D471F76" w:rsidR="009C5B91" w:rsidRPr="009C5B91" w:rsidRDefault="009C5B91" w:rsidP="009C5B91">
      <w:pPr>
        <w:spacing w:before="240" w:after="240" w:line="360" w:lineRule="auto"/>
        <w:rPr>
          <w:rFonts w:ascii="Aptos" w:eastAsia="Aptos" w:hAnsi="Aptos" w:cs="Times New Roman"/>
          <w:b/>
          <w:bCs/>
          <w:sz w:val="24"/>
          <w:szCs w:val="24"/>
        </w:rPr>
      </w:pPr>
      <w:r>
        <w:rPr>
          <w:rFonts w:ascii="Aptos" w:eastAsia="Aptos" w:hAnsi="Aptos" w:cs="Times New Roman" w:hint="cs"/>
          <w:b/>
          <w:bCs/>
          <w:sz w:val="24"/>
          <w:szCs w:val="24"/>
          <w:rtl/>
        </w:rPr>
        <w:t>2.</w:t>
      </w:r>
      <w:r w:rsidRPr="009C5B91">
        <w:rPr>
          <w:rFonts w:ascii="Aptos" w:eastAsia="Aptos" w:hAnsi="Aptos" w:cs="Times New Roman"/>
          <w:b/>
          <w:bCs/>
          <w:sz w:val="24"/>
          <w:szCs w:val="24"/>
        </w:rPr>
        <w:t xml:space="preserve"> </w:t>
      </w:r>
      <w:r w:rsidRPr="009C5B91">
        <w:rPr>
          <w:rFonts w:ascii="Aptos" w:eastAsia="Aptos" w:hAnsi="Aptos" w:cs="Times New Roman"/>
          <w:b/>
          <w:bCs/>
          <w:sz w:val="24"/>
          <w:szCs w:val="24"/>
          <w:rtl/>
        </w:rPr>
        <w:t>إطار عمل</w:t>
      </w:r>
      <w:r w:rsidRPr="009C5B91">
        <w:rPr>
          <w:rFonts w:ascii="Aptos" w:eastAsia="Aptos" w:hAnsi="Aptos" w:cs="Times New Roman"/>
          <w:b/>
          <w:bCs/>
          <w:sz w:val="24"/>
          <w:szCs w:val="24"/>
        </w:rPr>
        <w:t xml:space="preserve"> PMBOK (Project Management Body of Knowledge):</w:t>
      </w:r>
    </w:p>
    <w:p w14:paraId="4B2C5791" w14:textId="2FA5AC38" w:rsidR="009C5B91" w:rsidRPr="009C5B91" w:rsidRDefault="009C5B91" w:rsidP="009C5B91">
      <w:pPr>
        <w:numPr>
          <w:ilvl w:val="0"/>
          <w:numId w:val="22"/>
        </w:numPr>
        <w:spacing w:before="240" w:after="240" w:line="360" w:lineRule="auto"/>
        <w:rPr>
          <w:rFonts w:ascii="Aptos" w:eastAsia="Aptos" w:hAnsi="Aptos" w:cs="Times New Roman"/>
          <w:sz w:val="24"/>
          <w:szCs w:val="24"/>
        </w:rPr>
      </w:pPr>
      <w:r w:rsidRPr="009C5B91">
        <w:rPr>
          <w:rFonts w:ascii="Aptos" w:eastAsia="Aptos" w:hAnsi="Aptos" w:cs="Times New Roman"/>
          <w:sz w:val="24"/>
          <w:szCs w:val="24"/>
          <w:rtl/>
        </w:rPr>
        <w:t>يعتبر</w:t>
      </w:r>
      <w:r w:rsidRPr="009C5B91">
        <w:rPr>
          <w:rFonts w:ascii="Aptos" w:eastAsia="Aptos" w:hAnsi="Aptos" w:cs="Times New Roman"/>
          <w:sz w:val="24"/>
          <w:szCs w:val="24"/>
        </w:rPr>
        <w:t xml:space="preserve"> PMBOK </w:t>
      </w:r>
      <w:r w:rsidRPr="009C5B91">
        <w:rPr>
          <w:rFonts w:ascii="Aptos" w:eastAsia="Aptos" w:hAnsi="Aptos" w:cs="Times New Roman"/>
          <w:sz w:val="24"/>
          <w:szCs w:val="24"/>
          <w:rtl/>
        </w:rPr>
        <w:t>دليلًا شاملًا يحتوي على أفضل الممارسات في إدارة المشاريع، بما في ذلك إدارة المخاطر. يتضمن إطار عمل</w:t>
      </w:r>
      <w:r w:rsidRPr="009C5B91">
        <w:rPr>
          <w:rFonts w:ascii="Aptos" w:eastAsia="Aptos" w:hAnsi="Aptos" w:cs="Times New Roman"/>
          <w:sz w:val="24"/>
          <w:szCs w:val="24"/>
        </w:rPr>
        <w:t xml:space="preserve"> PMBOK </w:t>
      </w:r>
      <w:r w:rsidRPr="009C5B91">
        <w:rPr>
          <w:rFonts w:ascii="Aptos" w:eastAsia="Aptos" w:hAnsi="Aptos" w:cs="Times New Roman"/>
          <w:sz w:val="24"/>
          <w:szCs w:val="24"/>
          <w:rtl/>
        </w:rPr>
        <w:t>خطوات محددة لإدارة المخاطر تشمل التخطيط، التحديد، التحليل، الاستجابة، والمراقبة</w:t>
      </w:r>
      <w:r w:rsidRPr="009C5B91">
        <w:rPr>
          <w:rFonts w:ascii="Aptos" w:eastAsia="Aptos" w:hAnsi="Aptos" w:cs="Times New Roman"/>
          <w:sz w:val="24"/>
          <w:szCs w:val="24"/>
        </w:rPr>
        <w:t>.</w:t>
      </w:r>
    </w:p>
    <w:p w14:paraId="7F282D7D" w14:textId="01CCB11F" w:rsidR="009C5B91" w:rsidRPr="009C5B91" w:rsidRDefault="009C5B91" w:rsidP="009C5B91">
      <w:pPr>
        <w:numPr>
          <w:ilvl w:val="0"/>
          <w:numId w:val="22"/>
        </w:numPr>
        <w:spacing w:before="240" w:after="240" w:line="360" w:lineRule="auto"/>
        <w:rPr>
          <w:rFonts w:ascii="Aptos" w:eastAsia="Aptos" w:hAnsi="Aptos" w:cs="Times New Roman"/>
          <w:sz w:val="24"/>
          <w:szCs w:val="24"/>
        </w:rPr>
      </w:pPr>
      <w:r w:rsidRPr="009C5B91">
        <w:rPr>
          <w:rFonts w:ascii="Aptos" w:eastAsia="Aptos" w:hAnsi="Aptos" w:cs="Times New Roman"/>
          <w:sz w:val="24"/>
          <w:szCs w:val="24"/>
          <w:rtl/>
        </w:rPr>
        <w:t>يستخدم البحث هذا الإطار لتنظيم منهجية إدارة المخاطر وتطبيقها بشكل منظم وفعال ضمن مراحل المشروع الإنشائي</w:t>
      </w:r>
      <w:r w:rsidRPr="009C5B91">
        <w:rPr>
          <w:rFonts w:ascii="Aptos" w:eastAsia="Aptos" w:hAnsi="Aptos" w:cs="Times New Roman"/>
          <w:sz w:val="24"/>
          <w:szCs w:val="24"/>
        </w:rPr>
        <w:t>.</w:t>
      </w:r>
    </w:p>
    <w:p w14:paraId="4366101E" w14:textId="54288BFB" w:rsidR="009C5B91" w:rsidRPr="009C5B91" w:rsidRDefault="009C5B91" w:rsidP="009C5B91">
      <w:pPr>
        <w:spacing w:before="240" w:after="240" w:line="360" w:lineRule="auto"/>
        <w:rPr>
          <w:rFonts w:ascii="Aptos" w:eastAsia="Aptos" w:hAnsi="Aptos" w:cs="Times New Roman"/>
          <w:b/>
          <w:bCs/>
          <w:sz w:val="24"/>
          <w:szCs w:val="24"/>
        </w:rPr>
      </w:pPr>
      <w:r>
        <w:rPr>
          <w:rFonts w:ascii="Aptos" w:eastAsia="Aptos" w:hAnsi="Aptos" w:cs="Times New Roman" w:hint="cs"/>
          <w:b/>
          <w:bCs/>
          <w:sz w:val="24"/>
          <w:szCs w:val="24"/>
          <w:rtl/>
        </w:rPr>
        <w:t>3.</w:t>
      </w:r>
      <w:r w:rsidRPr="009C5B91">
        <w:rPr>
          <w:rFonts w:ascii="Aptos" w:eastAsia="Aptos" w:hAnsi="Aptos" w:cs="Times New Roman"/>
          <w:b/>
          <w:bCs/>
          <w:sz w:val="24"/>
          <w:szCs w:val="24"/>
          <w:rtl/>
        </w:rPr>
        <w:t>نظرية النظم</w:t>
      </w:r>
      <w:r w:rsidRPr="009C5B91">
        <w:rPr>
          <w:rFonts w:ascii="Aptos" w:eastAsia="Aptos" w:hAnsi="Aptos" w:cs="Times New Roman"/>
          <w:b/>
          <w:bCs/>
          <w:sz w:val="24"/>
          <w:szCs w:val="24"/>
        </w:rPr>
        <w:t xml:space="preserve"> (Systems Theory):</w:t>
      </w:r>
    </w:p>
    <w:p w14:paraId="3D85248B" w14:textId="24B39E65" w:rsidR="009C5B91" w:rsidRPr="009C5B91" w:rsidRDefault="009C5B91" w:rsidP="009C5B91">
      <w:pPr>
        <w:numPr>
          <w:ilvl w:val="0"/>
          <w:numId w:val="23"/>
        </w:numPr>
        <w:spacing w:before="240" w:after="240" w:line="360" w:lineRule="auto"/>
        <w:rPr>
          <w:rFonts w:ascii="Aptos" w:eastAsia="Aptos" w:hAnsi="Aptos" w:cs="Times New Roman"/>
          <w:sz w:val="24"/>
          <w:szCs w:val="24"/>
        </w:rPr>
      </w:pPr>
      <w:r w:rsidRPr="009C5B91">
        <w:rPr>
          <w:rFonts w:ascii="Aptos" w:eastAsia="Aptos" w:hAnsi="Aptos" w:cs="Times New Roman"/>
          <w:sz w:val="24"/>
          <w:szCs w:val="24"/>
          <w:rtl/>
        </w:rPr>
        <w:t>تتناول نظرية النظم المشروع ككل متكامل يتأثر بالتفاعلات بين مكوناته المختلفة. تعتبر المخاطر جزءًا من هذه التفاعلات التي يمكن أن تؤثر على المشروع ككل</w:t>
      </w:r>
      <w:r w:rsidRPr="009C5B91">
        <w:rPr>
          <w:rFonts w:ascii="Aptos" w:eastAsia="Aptos" w:hAnsi="Aptos" w:cs="Times New Roman"/>
          <w:sz w:val="24"/>
          <w:szCs w:val="24"/>
        </w:rPr>
        <w:t>.</w:t>
      </w:r>
    </w:p>
    <w:p w14:paraId="37D7B393" w14:textId="19D06203" w:rsidR="009C5B91" w:rsidRPr="009C5B91" w:rsidRDefault="009C5B91" w:rsidP="009C5B91">
      <w:pPr>
        <w:numPr>
          <w:ilvl w:val="0"/>
          <w:numId w:val="23"/>
        </w:numPr>
        <w:spacing w:before="240" w:after="240" w:line="360" w:lineRule="auto"/>
        <w:rPr>
          <w:rFonts w:ascii="Aptos" w:eastAsia="Aptos" w:hAnsi="Aptos" w:cs="Times New Roman"/>
          <w:sz w:val="24"/>
          <w:szCs w:val="24"/>
        </w:rPr>
      </w:pPr>
      <w:r w:rsidRPr="009C5B91">
        <w:rPr>
          <w:rFonts w:ascii="Aptos" w:eastAsia="Aptos" w:hAnsi="Aptos" w:cs="Times New Roman"/>
          <w:sz w:val="24"/>
          <w:szCs w:val="24"/>
          <w:rtl/>
        </w:rPr>
        <w:t>يتيح استخدام هذه النظرية فهم كيفية تأثير المخاطر في جزء معين من المشروع على باقي مكوناته</w:t>
      </w:r>
      <w:r w:rsidRPr="009C5B91">
        <w:rPr>
          <w:rFonts w:ascii="Aptos" w:eastAsia="Aptos" w:hAnsi="Aptos" w:cs="Times New Roman"/>
          <w:sz w:val="24"/>
          <w:szCs w:val="24"/>
        </w:rPr>
        <w:t>.</w:t>
      </w:r>
    </w:p>
    <w:p w14:paraId="6910E864" w14:textId="3D33430D" w:rsidR="009C5B91" w:rsidRPr="009C5B91" w:rsidRDefault="009C5B91" w:rsidP="009C5B91">
      <w:pPr>
        <w:spacing w:before="240" w:after="240" w:line="360" w:lineRule="auto"/>
        <w:rPr>
          <w:rFonts w:ascii="Aptos" w:eastAsia="Aptos" w:hAnsi="Aptos" w:cs="Times New Roman"/>
          <w:b/>
          <w:bCs/>
          <w:sz w:val="24"/>
          <w:szCs w:val="24"/>
        </w:rPr>
      </w:pPr>
      <w:r>
        <w:rPr>
          <w:rFonts w:ascii="Aptos" w:eastAsia="Aptos" w:hAnsi="Aptos" w:cs="Times New Roman" w:hint="cs"/>
          <w:b/>
          <w:bCs/>
          <w:sz w:val="24"/>
          <w:szCs w:val="24"/>
          <w:rtl/>
        </w:rPr>
        <w:t>4.</w:t>
      </w:r>
      <w:r w:rsidRPr="009C5B91">
        <w:rPr>
          <w:rFonts w:ascii="Aptos" w:eastAsia="Aptos" w:hAnsi="Aptos" w:cs="Times New Roman"/>
          <w:b/>
          <w:bCs/>
          <w:sz w:val="24"/>
          <w:szCs w:val="24"/>
        </w:rPr>
        <w:t xml:space="preserve"> </w:t>
      </w:r>
      <w:r w:rsidRPr="009C5B91">
        <w:rPr>
          <w:rFonts w:ascii="Aptos" w:eastAsia="Aptos" w:hAnsi="Aptos" w:cs="Times New Roman"/>
          <w:b/>
          <w:bCs/>
          <w:sz w:val="24"/>
          <w:szCs w:val="24"/>
          <w:rtl/>
        </w:rPr>
        <w:t>نظرية الاستدامة</w:t>
      </w:r>
      <w:r w:rsidRPr="009C5B91">
        <w:rPr>
          <w:rFonts w:ascii="Aptos" w:eastAsia="Aptos" w:hAnsi="Aptos" w:cs="Times New Roman"/>
          <w:b/>
          <w:bCs/>
          <w:sz w:val="24"/>
          <w:szCs w:val="24"/>
        </w:rPr>
        <w:t xml:space="preserve"> (Sustainability Theory):</w:t>
      </w:r>
    </w:p>
    <w:p w14:paraId="48B023F0" w14:textId="6A4CC4FC" w:rsidR="009C5B91" w:rsidRPr="009C5B91" w:rsidRDefault="009C5B91" w:rsidP="009C5B91">
      <w:pPr>
        <w:numPr>
          <w:ilvl w:val="0"/>
          <w:numId w:val="24"/>
        </w:numPr>
        <w:spacing w:before="240" w:after="240" w:line="360" w:lineRule="auto"/>
        <w:rPr>
          <w:rFonts w:ascii="Aptos" w:eastAsia="Aptos" w:hAnsi="Aptos" w:cs="Times New Roman"/>
          <w:sz w:val="24"/>
          <w:szCs w:val="24"/>
        </w:rPr>
      </w:pPr>
      <w:r w:rsidRPr="009C5B91">
        <w:rPr>
          <w:rFonts w:ascii="Aptos" w:eastAsia="Aptos" w:hAnsi="Aptos" w:cs="Times New Roman"/>
          <w:sz w:val="24"/>
          <w:szCs w:val="24"/>
          <w:rtl/>
        </w:rPr>
        <w:t>تركز نظرية الاستدامة على تحقيق التوازن بين الأبعاد الاقتصادية، الاجتماعية، والبيئية للمشروع. في سياق إدارة المخاطر، تسعى النظرية إلى ضمان أن المخاطر المدارة لا تؤثر سلبًا على استدامة المشروع</w:t>
      </w:r>
      <w:r w:rsidRPr="009C5B91">
        <w:rPr>
          <w:rFonts w:ascii="Aptos" w:eastAsia="Aptos" w:hAnsi="Aptos" w:cs="Times New Roman"/>
          <w:sz w:val="24"/>
          <w:szCs w:val="24"/>
        </w:rPr>
        <w:t>.</w:t>
      </w:r>
    </w:p>
    <w:p w14:paraId="285F7F56" w14:textId="1E2DE4B8" w:rsidR="009C5B91" w:rsidRPr="009C5B91" w:rsidRDefault="009C5B91" w:rsidP="009C5B91">
      <w:pPr>
        <w:numPr>
          <w:ilvl w:val="0"/>
          <w:numId w:val="24"/>
        </w:numPr>
        <w:spacing w:before="240" w:after="240" w:line="360" w:lineRule="auto"/>
        <w:rPr>
          <w:rFonts w:ascii="Aptos" w:eastAsia="Aptos" w:hAnsi="Aptos" w:cs="Times New Roman"/>
          <w:sz w:val="24"/>
          <w:szCs w:val="24"/>
        </w:rPr>
      </w:pPr>
      <w:r w:rsidRPr="009C5B91">
        <w:rPr>
          <w:rFonts w:ascii="Aptos" w:eastAsia="Aptos" w:hAnsi="Aptos" w:cs="Times New Roman"/>
          <w:sz w:val="24"/>
          <w:szCs w:val="24"/>
          <w:rtl/>
        </w:rPr>
        <w:lastRenderedPageBreak/>
        <w:t>يتم استخدام هذه النظرية لتحليل تأثير المخاطر البيئية والاجتماعية على استدامة المشروع الإنشائي</w:t>
      </w:r>
      <w:r w:rsidRPr="009C5B91">
        <w:rPr>
          <w:rFonts w:ascii="Aptos" w:eastAsia="Aptos" w:hAnsi="Aptos" w:cs="Times New Roman"/>
          <w:sz w:val="24"/>
          <w:szCs w:val="24"/>
        </w:rPr>
        <w:t>.</w:t>
      </w:r>
    </w:p>
    <w:p w14:paraId="72A4D537" w14:textId="5FBD2D22" w:rsidR="009C5B91" w:rsidRPr="009C5B91" w:rsidRDefault="009C5B91" w:rsidP="009C5B91">
      <w:pPr>
        <w:spacing w:before="240" w:after="240" w:line="360" w:lineRule="auto"/>
        <w:rPr>
          <w:rFonts w:ascii="Aptos" w:eastAsia="Aptos" w:hAnsi="Aptos" w:cs="Times New Roman"/>
          <w:b/>
          <w:bCs/>
          <w:sz w:val="24"/>
          <w:szCs w:val="24"/>
        </w:rPr>
      </w:pPr>
      <w:r>
        <w:rPr>
          <w:rFonts w:ascii="Aptos" w:eastAsia="Aptos" w:hAnsi="Aptos" w:cs="Times New Roman" w:hint="cs"/>
          <w:b/>
          <w:bCs/>
          <w:sz w:val="24"/>
          <w:szCs w:val="24"/>
          <w:rtl/>
        </w:rPr>
        <w:t>5.</w:t>
      </w:r>
      <w:r w:rsidRPr="009C5B91">
        <w:rPr>
          <w:rFonts w:ascii="Aptos" w:eastAsia="Aptos" w:hAnsi="Aptos" w:cs="Times New Roman"/>
          <w:b/>
          <w:bCs/>
          <w:sz w:val="24"/>
          <w:szCs w:val="24"/>
          <w:rtl/>
        </w:rPr>
        <w:t>نظرية اتخاذ القرار</w:t>
      </w:r>
      <w:r w:rsidRPr="009C5B91">
        <w:rPr>
          <w:rFonts w:ascii="Aptos" w:eastAsia="Aptos" w:hAnsi="Aptos" w:cs="Times New Roman"/>
          <w:b/>
          <w:bCs/>
          <w:sz w:val="24"/>
          <w:szCs w:val="24"/>
        </w:rPr>
        <w:t xml:space="preserve"> (Decision Theory):</w:t>
      </w:r>
    </w:p>
    <w:p w14:paraId="38948A0E" w14:textId="61AC3345" w:rsidR="009C5B91" w:rsidRPr="009C5B91" w:rsidRDefault="009C5B91" w:rsidP="009C5B91">
      <w:pPr>
        <w:numPr>
          <w:ilvl w:val="0"/>
          <w:numId w:val="25"/>
        </w:numPr>
        <w:spacing w:before="240" w:after="240" w:line="360" w:lineRule="auto"/>
        <w:rPr>
          <w:rFonts w:ascii="Aptos" w:eastAsia="Aptos" w:hAnsi="Aptos" w:cs="Times New Roman"/>
          <w:sz w:val="24"/>
          <w:szCs w:val="24"/>
        </w:rPr>
      </w:pPr>
      <w:r w:rsidRPr="009C5B91">
        <w:rPr>
          <w:rFonts w:ascii="Aptos" w:eastAsia="Aptos" w:hAnsi="Aptos" w:cs="Times New Roman"/>
          <w:sz w:val="24"/>
          <w:szCs w:val="24"/>
          <w:rtl/>
        </w:rPr>
        <w:t>تهدف هذه النظرية إلى تقديم إطار عمل لاتخاذ القرارات تحت ظروف عدم اليقين والمخاطر</w:t>
      </w:r>
      <w:r w:rsidRPr="009C5B91">
        <w:rPr>
          <w:rFonts w:ascii="Aptos" w:eastAsia="Aptos" w:hAnsi="Aptos" w:cs="Times New Roman"/>
          <w:sz w:val="24"/>
          <w:szCs w:val="24"/>
        </w:rPr>
        <w:t>.</w:t>
      </w:r>
    </w:p>
    <w:p w14:paraId="3581044B" w14:textId="2637C266" w:rsidR="009C5B91" w:rsidRPr="009C5B91" w:rsidRDefault="009C5B91" w:rsidP="009C5B91">
      <w:pPr>
        <w:numPr>
          <w:ilvl w:val="0"/>
          <w:numId w:val="25"/>
        </w:numPr>
        <w:spacing w:before="240" w:after="240" w:line="360" w:lineRule="auto"/>
        <w:rPr>
          <w:rFonts w:ascii="Aptos" w:eastAsia="Aptos" w:hAnsi="Aptos" w:cs="Times New Roman"/>
          <w:sz w:val="24"/>
          <w:szCs w:val="24"/>
        </w:rPr>
      </w:pPr>
      <w:r w:rsidRPr="009C5B91">
        <w:rPr>
          <w:rFonts w:ascii="Aptos" w:eastAsia="Aptos" w:hAnsi="Aptos" w:cs="Times New Roman"/>
          <w:sz w:val="24"/>
          <w:szCs w:val="24"/>
          <w:rtl/>
        </w:rPr>
        <w:t>يمكن استخدام نظرية اتخاذ القرار لتوجيه كيفية اتخاذ قرارات مستنيرة حول الاستراتيجيات الأمثل لإدارة المخاطر في المشروع</w:t>
      </w:r>
      <w:r w:rsidRPr="009C5B91">
        <w:rPr>
          <w:rFonts w:ascii="Aptos" w:eastAsia="Aptos" w:hAnsi="Aptos" w:cs="Times New Roman"/>
          <w:sz w:val="24"/>
          <w:szCs w:val="24"/>
        </w:rPr>
        <w:t>.</w:t>
      </w:r>
    </w:p>
    <w:p w14:paraId="318E767B" w14:textId="4AE97320" w:rsidR="009C5B91" w:rsidRPr="009C5B91" w:rsidRDefault="009C5B91" w:rsidP="009C5B91">
      <w:pPr>
        <w:spacing w:before="240" w:after="240" w:line="360" w:lineRule="auto"/>
        <w:rPr>
          <w:rFonts w:ascii="Aptos" w:eastAsia="Aptos" w:hAnsi="Aptos" w:cs="Times New Roman"/>
          <w:b/>
          <w:bCs/>
          <w:sz w:val="24"/>
          <w:szCs w:val="24"/>
        </w:rPr>
      </w:pPr>
      <w:r>
        <w:rPr>
          <w:rFonts w:ascii="Aptos" w:eastAsia="Aptos" w:hAnsi="Aptos" w:cs="Times New Roman" w:hint="cs"/>
          <w:b/>
          <w:bCs/>
          <w:sz w:val="24"/>
          <w:szCs w:val="24"/>
          <w:rtl/>
        </w:rPr>
        <w:t>6.</w:t>
      </w:r>
      <w:r w:rsidRPr="009C5B91">
        <w:rPr>
          <w:rFonts w:ascii="Aptos" w:eastAsia="Aptos" w:hAnsi="Aptos" w:cs="Times New Roman"/>
          <w:b/>
          <w:bCs/>
          <w:sz w:val="24"/>
          <w:szCs w:val="24"/>
        </w:rPr>
        <w:t xml:space="preserve"> </w:t>
      </w:r>
      <w:r w:rsidRPr="009C5B91">
        <w:rPr>
          <w:rFonts w:ascii="Aptos" w:eastAsia="Aptos" w:hAnsi="Aptos" w:cs="Times New Roman"/>
          <w:b/>
          <w:bCs/>
          <w:sz w:val="24"/>
          <w:szCs w:val="24"/>
          <w:rtl/>
        </w:rPr>
        <w:t>نظرية التحفيز</w:t>
      </w:r>
      <w:r w:rsidRPr="009C5B91">
        <w:rPr>
          <w:rFonts w:ascii="Aptos" w:eastAsia="Aptos" w:hAnsi="Aptos" w:cs="Times New Roman"/>
          <w:b/>
          <w:bCs/>
          <w:sz w:val="24"/>
          <w:szCs w:val="24"/>
        </w:rPr>
        <w:t xml:space="preserve"> (Motivation Theory):</w:t>
      </w:r>
    </w:p>
    <w:p w14:paraId="4164203B" w14:textId="44297ED9" w:rsidR="009C5B91" w:rsidRPr="009C5B91" w:rsidRDefault="009C5B91" w:rsidP="009C5B91">
      <w:pPr>
        <w:numPr>
          <w:ilvl w:val="0"/>
          <w:numId w:val="26"/>
        </w:numPr>
        <w:spacing w:before="240" w:after="240" w:line="360" w:lineRule="auto"/>
        <w:rPr>
          <w:rFonts w:ascii="Aptos" w:eastAsia="Aptos" w:hAnsi="Aptos" w:cs="Times New Roman"/>
          <w:sz w:val="24"/>
          <w:szCs w:val="24"/>
        </w:rPr>
      </w:pPr>
      <w:r w:rsidRPr="009C5B91">
        <w:rPr>
          <w:rFonts w:ascii="Aptos" w:eastAsia="Aptos" w:hAnsi="Aptos" w:cs="Times New Roman"/>
          <w:sz w:val="24"/>
          <w:szCs w:val="24"/>
          <w:rtl/>
        </w:rPr>
        <w:t>تركز على العوامل التي تحفز الأفراد في بيئة العمل لاتخاذ إجراءات معينة، بما في ذلك استجابتهم للمخاطر</w:t>
      </w:r>
      <w:r w:rsidRPr="009C5B91">
        <w:rPr>
          <w:rFonts w:ascii="Aptos" w:eastAsia="Aptos" w:hAnsi="Aptos" w:cs="Times New Roman"/>
          <w:sz w:val="24"/>
          <w:szCs w:val="24"/>
        </w:rPr>
        <w:t>.</w:t>
      </w:r>
    </w:p>
    <w:p w14:paraId="39353F37" w14:textId="5EE4EF84" w:rsidR="009C5B91" w:rsidRPr="009C5B91" w:rsidRDefault="009C5B91" w:rsidP="009C5B91">
      <w:pPr>
        <w:numPr>
          <w:ilvl w:val="0"/>
          <w:numId w:val="26"/>
        </w:numPr>
        <w:spacing w:before="240" w:after="240" w:line="360" w:lineRule="auto"/>
        <w:rPr>
          <w:rFonts w:ascii="Aptos" w:eastAsia="Aptos" w:hAnsi="Aptos" w:cs="Times New Roman"/>
          <w:sz w:val="24"/>
          <w:szCs w:val="24"/>
        </w:rPr>
      </w:pPr>
      <w:r w:rsidRPr="009C5B91">
        <w:rPr>
          <w:rFonts w:ascii="Aptos" w:eastAsia="Aptos" w:hAnsi="Aptos" w:cs="Times New Roman"/>
          <w:sz w:val="24"/>
          <w:szCs w:val="24"/>
          <w:rtl/>
        </w:rPr>
        <w:t>يمكن استخدام هذه النظرية لفهم كيفية تحفيز فريق العمل على تبني استراتيجيات إدارة المخاطر بفعالية</w:t>
      </w:r>
      <w:r w:rsidRPr="009C5B91">
        <w:rPr>
          <w:rFonts w:ascii="Aptos" w:eastAsia="Aptos" w:hAnsi="Aptos" w:cs="Times New Roman"/>
          <w:sz w:val="24"/>
          <w:szCs w:val="24"/>
        </w:rPr>
        <w:t>.</w:t>
      </w:r>
    </w:p>
    <w:p w14:paraId="4AC6FB45" w14:textId="5932A952" w:rsidR="009C5B91" w:rsidRPr="009C5B91" w:rsidRDefault="009C5B91" w:rsidP="009C5B91">
      <w:pPr>
        <w:spacing w:before="240" w:after="240" w:line="360" w:lineRule="auto"/>
        <w:rPr>
          <w:rFonts w:ascii="Aptos" w:eastAsia="Aptos" w:hAnsi="Aptos" w:cs="Times New Roman"/>
          <w:sz w:val="24"/>
          <w:szCs w:val="24"/>
        </w:rPr>
      </w:pPr>
      <w:r w:rsidRPr="009C5B91">
        <w:rPr>
          <w:rFonts w:ascii="Aptos" w:eastAsia="Aptos" w:hAnsi="Aptos" w:cs="Times New Roman"/>
          <w:sz w:val="24"/>
          <w:szCs w:val="24"/>
          <w:rtl/>
        </w:rPr>
        <w:t xml:space="preserve">هذه النظريات العلمية توفر الأساس النظري والمنهجي لتحليل وتطبيق إدارة المخاطر في المشاريع الإنشائية في هذا </w:t>
      </w:r>
    </w:p>
    <w:p w14:paraId="66E412EB" w14:textId="3E2B9553" w:rsidR="009C5B91" w:rsidRPr="009C5B91" w:rsidRDefault="009C5B91" w:rsidP="009C5B91">
      <w:pPr>
        <w:spacing w:before="240" w:after="240" w:line="360" w:lineRule="auto"/>
        <w:rPr>
          <w:rFonts w:ascii="Aptos" w:eastAsia="Aptos" w:hAnsi="Aptos" w:cs="Times New Roman"/>
          <w:sz w:val="24"/>
          <w:szCs w:val="24"/>
        </w:rPr>
      </w:pPr>
    </w:p>
    <w:p w14:paraId="36E5F2DC" w14:textId="658D539B" w:rsidR="009C5B91" w:rsidRPr="009C5B91" w:rsidRDefault="009C5B91" w:rsidP="009C5B91">
      <w:pPr>
        <w:spacing w:before="240" w:after="240" w:line="360" w:lineRule="auto"/>
        <w:rPr>
          <w:rFonts w:ascii="Aptos" w:eastAsia="Aptos" w:hAnsi="Aptos" w:cs="Times New Roman"/>
          <w:b/>
          <w:bCs/>
          <w:sz w:val="24"/>
          <w:szCs w:val="24"/>
        </w:rPr>
      </w:pPr>
      <w:r>
        <w:rPr>
          <w:rFonts w:ascii="Aptos" w:eastAsia="Aptos" w:hAnsi="Aptos" w:cs="Times New Roman" w:hint="cs"/>
          <w:b/>
          <w:bCs/>
          <w:sz w:val="24"/>
          <w:szCs w:val="24"/>
          <w:rtl/>
        </w:rPr>
        <w:t>7.</w:t>
      </w:r>
      <w:r w:rsidRPr="009C5B91">
        <w:rPr>
          <w:rFonts w:ascii="Aptos" w:eastAsia="Aptos" w:hAnsi="Aptos" w:cs="Times New Roman"/>
          <w:b/>
          <w:bCs/>
          <w:sz w:val="24"/>
          <w:szCs w:val="24"/>
          <w:rtl/>
        </w:rPr>
        <w:t>نظرية الفجوة</w:t>
      </w:r>
      <w:r w:rsidRPr="009C5B91">
        <w:rPr>
          <w:rFonts w:ascii="Aptos" w:eastAsia="Aptos" w:hAnsi="Aptos" w:cs="Times New Roman"/>
          <w:b/>
          <w:bCs/>
          <w:sz w:val="24"/>
          <w:szCs w:val="24"/>
        </w:rPr>
        <w:t xml:space="preserve"> (Gap Analysis Theory):</w:t>
      </w:r>
    </w:p>
    <w:p w14:paraId="2EA2A7AE" w14:textId="0FC592C4" w:rsidR="009C5B91" w:rsidRPr="009C5B91" w:rsidRDefault="009C5B91" w:rsidP="009C5B91">
      <w:pPr>
        <w:numPr>
          <w:ilvl w:val="0"/>
          <w:numId w:val="27"/>
        </w:numPr>
        <w:spacing w:before="240" w:after="240" w:line="360" w:lineRule="auto"/>
        <w:rPr>
          <w:rFonts w:ascii="Aptos" w:eastAsia="Aptos" w:hAnsi="Aptos" w:cs="Times New Roman"/>
          <w:sz w:val="24"/>
          <w:szCs w:val="24"/>
        </w:rPr>
      </w:pPr>
      <w:r w:rsidRPr="009C5B91">
        <w:rPr>
          <w:rFonts w:ascii="Aptos" w:eastAsia="Aptos" w:hAnsi="Aptos" w:cs="Times New Roman"/>
          <w:sz w:val="24"/>
          <w:szCs w:val="24"/>
          <w:rtl/>
        </w:rPr>
        <w:t>تستخدم هذه النظرية لتحليل الفجوات بين الأداء الحالي والأداء المطلوب. في سياق إدارة المخاطر، تساعد النظرية في تحديد الفجوات في الاستراتيجيات الحالية وتقديم حلول لتحسينها</w:t>
      </w:r>
      <w:r w:rsidRPr="009C5B91">
        <w:rPr>
          <w:rFonts w:ascii="Aptos" w:eastAsia="Aptos" w:hAnsi="Aptos" w:cs="Times New Roman"/>
          <w:sz w:val="24"/>
          <w:szCs w:val="24"/>
        </w:rPr>
        <w:t>.</w:t>
      </w:r>
    </w:p>
    <w:p w14:paraId="5E399701" w14:textId="783FF58D" w:rsidR="009C5B91" w:rsidRPr="009C5B91" w:rsidRDefault="009C5B91" w:rsidP="009C5B91">
      <w:pPr>
        <w:numPr>
          <w:ilvl w:val="0"/>
          <w:numId w:val="27"/>
        </w:numPr>
        <w:spacing w:before="240" w:after="240" w:line="360" w:lineRule="auto"/>
        <w:rPr>
          <w:rFonts w:ascii="Aptos" w:eastAsia="Aptos" w:hAnsi="Aptos" w:cs="Times New Roman"/>
          <w:sz w:val="24"/>
          <w:szCs w:val="24"/>
        </w:rPr>
      </w:pPr>
      <w:r w:rsidRPr="009C5B91">
        <w:rPr>
          <w:rFonts w:ascii="Aptos" w:eastAsia="Aptos" w:hAnsi="Aptos" w:cs="Times New Roman"/>
          <w:sz w:val="24"/>
          <w:szCs w:val="24"/>
          <w:rtl/>
        </w:rPr>
        <w:t>يتم استخدام هذه النظرية لتحديد الفجوات في استراتيجيات إدارة المخاطر الحالية في المشاريع الإنشائية، ومن ثم تطوير حلول لسد هذه الفجوات وضمان نجاح المشروع</w:t>
      </w:r>
      <w:r w:rsidRPr="009C5B91">
        <w:rPr>
          <w:rFonts w:ascii="Aptos" w:eastAsia="Aptos" w:hAnsi="Aptos" w:cs="Times New Roman"/>
          <w:sz w:val="24"/>
          <w:szCs w:val="24"/>
        </w:rPr>
        <w:t>.</w:t>
      </w:r>
    </w:p>
    <w:p w14:paraId="6262F19B" w14:textId="4DF1BF02" w:rsidR="009C5B91" w:rsidRPr="009C5B91" w:rsidRDefault="007F5C02" w:rsidP="009C5B91">
      <w:pPr>
        <w:spacing w:before="240" w:after="240" w:line="360" w:lineRule="auto"/>
        <w:rPr>
          <w:rFonts w:ascii="Aptos" w:eastAsia="Aptos" w:hAnsi="Aptos" w:cs="Times New Roman"/>
          <w:b/>
          <w:bCs/>
          <w:sz w:val="24"/>
          <w:szCs w:val="24"/>
        </w:rPr>
      </w:pPr>
      <w:r>
        <w:rPr>
          <w:rFonts w:ascii="Aptos" w:eastAsia="Aptos" w:hAnsi="Aptos" w:cs="Times New Roman" w:hint="cs"/>
          <w:b/>
          <w:bCs/>
          <w:sz w:val="24"/>
          <w:szCs w:val="24"/>
          <w:rtl/>
        </w:rPr>
        <w:t>8</w:t>
      </w:r>
      <w:r w:rsidR="009C5B91">
        <w:rPr>
          <w:rFonts w:ascii="Aptos" w:eastAsia="Aptos" w:hAnsi="Aptos" w:cs="Times New Roman" w:hint="cs"/>
          <w:b/>
          <w:bCs/>
          <w:sz w:val="24"/>
          <w:szCs w:val="24"/>
          <w:rtl/>
        </w:rPr>
        <w:t>.</w:t>
      </w:r>
      <w:r w:rsidR="009C5B91" w:rsidRPr="009C5B91">
        <w:rPr>
          <w:rFonts w:ascii="Aptos" w:eastAsia="Aptos" w:hAnsi="Aptos" w:cs="Times New Roman"/>
          <w:b/>
          <w:bCs/>
          <w:sz w:val="24"/>
          <w:szCs w:val="24"/>
        </w:rPr>
        <w:t xml:space="preserve"> </w:t>
      </w:r>
      <w:r w:rsidR="009C5B91" w:rsidRPr="009C5B91">
        <w:rPr>
          <w:rFonts w:ascii="Aptos" w:eastAsia="Aptos" w:hAnsi="Aptos" w:cs="Times New Roman"/>
          <w:b/>
          <w:bCs/>
          <w:sz w:val="24"/>
          <w:szCs w:val="24"/>
          <w:rtl/>
        </w:rPr>
        <w:t>نظرية الشراكة بين القطاعين العام والخاص</w:t>
      </w:r>
      <w:r w:rsidR="009C5B91" w:rsidRPr="009C5B91">
        <w:rPr>
          <w:rFonts w:ascii="Aptos" w:eastAsia="Aptos" w:hAnsi="Aptos" w:cs="Times New Roman"/>
          <w:b/>
          <w:bCs/>
          <w:sz w:val="24"/>
          <w:szCs w:val="24"/>
        </w:rPr>
        <w:t xml:space="preserve"> (Public-Private Partnership Theory):</w:t>
      </w:r>
    </w:p>
    <w:p w14:paraId="08DBA4E6" w14:textId="48BC24AC" w:rsidR="009C5B91" w:rsidRPr="009C5B91" w:rsidRDefault="009C5B91" w:rsidP="009C5B91">
      <w:pPr>
        <w:numPr>
          <w:ilvl w:val="0"/>
          <w:numId w:val="29"/>
        </w:numPr>
        <w:spacing w:before="240" w:after="240" w:line="360" w:lineRule="auto"/>
        <w:rPr>
          <w:rFonts w:ascii="Aptos" w:eastAsia="Aptos" w:hAnsi="Aptos" w:cs="Times New Roman"/>
          <w:sz w:val="24"/>
          <w:szCs w:val="24"/>
        </w:rPr>
      </w:pPr>
      <w:r w:rsidRPr="009C5B91">
        <w:rPr>
          <w:rFonts w:ascii="Aptos" w:eastAsia="Aptos" w:hAnsi="Aptos" w:cs="Times New Roman"/>
          <w:sz w:val="24"/>
          <w:szCs w:val="24"/>
          <w:rtl/>
        </w:rPr>
        <w:t>هذه النظرية تهتم بكيفية تنفيذ المشاريع الكبرى من خلال تعاون بين القطاعين العام والخاص. تركز على توزيع المخاطر بين الشركاء بناءً على تخصص كل منهم</w:t>
      </w:r>
      <w:r w:rsidRPr="009C5B91">
        <w:rPr>
          <w:rFonts w:ascii="Aptos" w:eastAsia="Aptos" w:hAnsi="Aptos" w:cs="Times New Roman"/>
          <w:sz w:val="24"/>
          <w:szCs w:val="24"/>
        </w:rPr>
        <w:t>.</w:t>
      </w:r>
    </w:p>
    <w:p w14:paraId="6D51BA02" w14:textId="74D7BD76" w:rsidR="009C5B91" w:rsidRPr="009C5B91" w:rsidRDefault="009C5B91" w:rsidP="009C5B91">
      <w:pPr>
        <w:numPr>
          <w:ilvl w:val="0"/>
          <w:numId w:val="29"/>
        </w:numPr>
        <w:spacing w:before="240" w:after="240" w:line="360" w:lineRule="auto"/>
        <w:rPr>
          <w:rFonts w:ascii="Aptos" w:eastAsia="Aptos" w:hAnsi="Aptos" w:cs="Times New Roman"/>
          <w:sz w:val="24"/>
          <w:szCs w:val="24"/>
        </w:rPr>
      </w:pPr>
      <w:r w:rsidRPr="009C5B91">
        <w:rPr>
          <w:rFonts w:ascii="Aptos" w:eastAsia="Aptos" w:hAnsi="Aptos" w:cs="Times New Roman"/>
          <w:sz w:val="24"/>
          <w:szCs w:val="24"/>
          <w:rtl/>
        </w:rPr>
        <w:t>تستخدم هذه النظرية لتحليل كيفية توزيع المخاطر بين القطاعين العام والخاص في المشاريع الإنشائية الكبيرة، وكيفية إدارة هذه المخاطر بشكل فعال لضمان نجاح المشروع</w:t>
      </w:r>
      <w:r w:rsidRPr="009C5B91">
        <w:rPr>
          <w:rFonts w:ascii="Aptos" w:eastAsia="Aptos" w:hAnsi="Aptos" w:cs="Times New Roman"/>
          <w:sz w:val="24"/>
          <w:szCs w:val="24"/>
        </w:rPr>
        <w:t>.</w:t>
      </w:r>
    </w:p>
    <w:p w14:paraId="7359D03D" w14:textId="0E6E07B9" w:rsidR="009C5B91" w:rsidRPr="009C5B91" w:rsidRDefault="007F5C02" w:rsidP="009C5B91">
      <w:pPr>
        <w:spacing w:before="240" w:after="240" w:line="360" w:lineRule="auto"/>
        <w:rPr>
          <w:rFonts w:ascii="Aptos" w:eastAsia="Aptos" w:hAnsi="Aptos" w:cs="Times New Roman"/>
          <w:b/>
          <w:bCs/>
          <w:sz w:val="24"/>
          <w:szCs w:val="24"/>
        </w:rPr>
      </w:pPr>
      <w:r>
        <w:rPr>
          <w:rFonts w:ascii="Aptos" w:eastAsia="Aptos" w:hAnsi="Aptos" w:cs="Times New Roman" w:hint="cs"/>
          <w:b/>
          <w:bCs/>
          <w:sz w:val="24"/>
          <w:szCs w:val="24"/>
          <w:rtl/>
        </w:rPr>
        <w:t>9</w:t>
      </w:r>
      <w:r w:rsidR="009C5B91">
        <w:rPr>
          <w:rFonts w:ascii="Aptos" w:eastAsia="Aptos" w:hAnsi="Aptos" w:cs="Times New Roman" w:hint="cs"/>
          <w:b/>
          <w:bCs/>
          <w:sz w:val="24"/>
          <w:szCs w:val="24"/>
          <w:rtl/>
        </w:rPr>
        <w:t>.</w:t>
      </w:r>
      <w:r w:rsidR="009C5B91" w:rsidRPr="009C5B91">
        <w:rPr>
          <w:rFonts w:ascii="Aptos" w:eastAsia="Aptos" w:hAnsi="Aptos" w:cs="Times New Roman"/>
          <w:b/>
          <w:bCs/>
          <w:sz w:val="24"/>
          <w:szCs w:val="24"/>
          <w:rtl/>
        </w:rPr>
        <w:t>نظرية المرونة التنظيمية</w:t>
      </w:r>
      <w:r w:rsidR="009C5B91" w:rsidRPr="009C5B91">
        <w:rPr>
          <w:rFonts w:ascii="Aptos" w:eastAsia="Aptos" w:hAnsi="Aptos" w:cs="Times New Roman"/>
          <w:b/>
          <w:bCs/>
          <w:sz w:val="24"/>
          <w:szCs w:val="24"/>
        </w:rPr>
        <w:t xml:space="preserve"> (Organizational Resilience Theory):</w:t>
      </w:r>
    </w:p>
    <w:p w14:paraId="5796BB8E" w14:textId="1972BE7A" w:rsidR="009C5B91" w:rsidRPr="009C5B91" w:rsidRDefault="009C5B91" w:rsidP="009C5B91">
      <w:pPr>
        <w:numPr>
          <w:ilvl w:val="0"/>
          <w:numId w:val="30"/>
        </w:numPr>
        <w:spacing w:before="240" w:after="240" w:line="360" w:lineRule="auto"/>
        <w:rPr>
          <w:rFonts w:ascii="Aptos" w:eastAsia="Aptos" w:hAnsi="Aptos" w:cs="Times New Roman"/>
          <w:sz w:val="24"/>
          <w:szCs w:val="24"/>
        </w:rPr>
      </w:pPr>
      <w:r w:rsidRPr="009C5B91">
        <w:rPr>
          <w:rFonts w:ascii="Aptos" w:eastAsia="Aptos" w:hAnsi="Aptos" w:cs="Times New Roman"/>
          <w:sz w:val="24"/>
          <w:szCs w:val="24"/>
          <w:rtl/>
        </w:rPr>
        <w:t>تهدف نظرية المرونة التنظيمية إلى قياس قدرة المنظمة على التكيف مع التغيرات والاستجابة للمخاطر بطريقة مرنة</w:t>
      </w:r>
      <w:r w:rsidRPr="009C5B91">
        <w:rPr>
          <w:rFonts w:ascii="Aptos" w:eastAsia="Aptos" w:hAnsi="Aptos" w:cs="Times New Roman"/>
          <w:sz w:val="24"/>
          <w:szCs w:val="24"/>
        </w:rPr>
        <w:t>.</w:t>
      </w:r>
    </w:p>
    <w:p w14:paraId="4CA6191E" w14:textId="1D0D11DB" w:rsidR="009C5B91" w:rsidRDefault="009C5B91" w:rsidP="009C5B91">
      <w:pPr>
        <w:numPr>
          <w:ilvl w:val="0"/>
          <w:numId w:val="30"/>
        </w:numPr>
        <w:spacing w:before="240" w:after="240" w:line="360" w:lineRule="auto"/>
        <w:rPr>
          <w:rFonts w:ascii="Aptos" w:eastAsia="Aptos" w:hAnsi="Aptos" w:cs="Times New Roman"/>
          <w:sz w:val="24"/>
          <w:szCs w:val="24"/>
        </w:rPr>
      </w:pPr>
      <w:r w:rsidRPr="009C5B91">
        <w:rPr>
          <w:rFonts w:ascii="Aptos" w:eastAsia="Aptos" w:hAnsi="Aptos" w:cs="Times New Roman"/>
          <w:sz w:val="24"/>
          <w:szCs w:val="24"/>
          <w:rtl/>
        </w:rPr>
        <w:lastRenderedPageBreak/>
        <w:t>يمكن استخدام هذه النظرية لتحليل قدرة الشركات الإنشائية على التكيف مع المخاطر المختلفة والتعافي منها بسرعة، مما يساعد في تحسين إدارة المخاطر</w:t>
      </w:r>
      <w:r w:rsidRPr="009C5B91">
        <w:rPr>
          <w:rFonts w:ascii="Aptos" w:eastAsia="Aptos" w:hAnsi="Aptos" w:cs="Times New Roman"/>
          <w:sz w:val="24"/>
          <w:szCs w:val="24"/>
        </w:rPr>
        <w:t>.</w:t>
      </w:r>
    </w:p>
    <w:p w14:paraId="01B2A4CB" w14:textId="77777777" w:rsidR="007F5C02" w:rsidRPr="009C5B91" w:rsidRDefault="007F5C02" w:rsidP="007F5C02">
      <w:pPr>
        <w:spacing w:before="240" w:after="240" w:line="360" w:lineRule="auto"/>
        <w:ind w:left="360"/>
        <w:rPr>
          <w:rFonts w:ascii="Aptos" w:eastAsia="Aptos" w:hAnsi="Aptos" w:cs="Times New Roman"/>
          <w:sz w:val="24"/>
          <w:szCs w:val="24"/>
        </w:rPr>
      </w:pPr>
    </w:p>
    <w:p w14:paraId="5C8862AF" w14:textId="3B956A3E" w:rsidR="009C5B91" w:rsidRPr="009C5B91" w:rsidRDefault="007F5C02" w:rsidP="009C5B91">
      <w:pPr>
        <w:spacing w:before="240" w:after="240" w:line="360" w:lineRule="auto"/>
        <w:rPr>
          <w:rFonts w:ascii="Aptos" w:eastAsia="Aptos" w:hAnsi="Aptos" w:cs="Times New Roman"/>
          <w:b/>
          <w:bCs/>
          <w:sz w:val="24"/>
          <w:szCs w:val="24"/>
        </w:rPr>
      </w:pPr>
      <w:r>
        <w:rPr>
          <w:rFonts w:ascii="Aptos" w:eastAsia="Aptos" w:hAnsi="Aptos" w:cs="Times New Roman" w:hint="cs"/>
          <w:b/>
          <w:bCs/>
          <w:sz w:val="24"/>
          <w:szCs w:val="24"/>
          <w:rtl/>
        </w:rPr>
        <w:t>10</w:t>
      </w:r>
      <w:r w:rsidR="009C5B91">
        <w:rPr>
          <w:rFonts w:ascii="Aptos" w:eastAsia="Aptos" w:hAnsi="Aptos" w:cs="Times New Roman" w:hint="cs"/>
          <w:b/>
          <w:bCs/>
          <w:sz w:val="24"/>
          <w:szCs w:val="24"/>
          <w:rtl/>
        </w:rPr>
        <w:t>.</w:t>
      </w:r>
      <w:r w:rsidR="009C5B91" w:rsidRPr="009C5B91">
        <w:rPr>
          <w:rFonts w:ascii="Aptos" w:eastAsia="Aptos" w:hAnsi="Aptos" w:cs="Times New Roman"/>
          <w:b/>
          <w:bCs/>
          <w:sz w:val="24"/>
          <w:szCs w:val="24"/>
          <w:rtl/>
        </w:rPr>
        <w:t>نظرية الاحتمالات</w:t>
      </w:r>
      <w:r w:rsidR="009C5B91" w:rsidRPr="009C5B91">
        <w:rPr>
          <w:rFonts w:ascii="Aptos" w:eastAsia="Aptos" w:hAnsi="Aptos" w:cs="Times New Roman"/>
          <w:b/>
          <w:bCs/>
          <w:sz w:val="24"/>
          <w:szCs w:val="24"/>
        </w:rPr>
        <w:t xml:space="preserve"> (Probability Theory):</w:t>
      </w:r>
    </w:p>
    <w:p w14:paraId="773EB919" w14:textId="711711A6" w:rsidR="009C5B91" w:rsidRPr="009C5B91" w:rsidRDefault="009C5B91" w:rsidP="009C5B91">
      <w:pPr>
        <w:numPr>
          <w:ilvl w:val="0"/>
          <w:numId w:val="34"/>
        </w:numPr>
        <w:spacing w:before="240" w:after="240" w:line="360" w:lineRule="auto"/>
        <w:rPr>
          <w:rFonts w:ascii="Aptos" w:eastAsia="Aptos" w:hAnsi="Aptos" w:cs="Times New Roman"/>
          <w:sz w:val="24"/>
          <w:szCs w:val="24"/>
        </w:rPr>
      </w:pPr>
      <w:r w:rsidRPr="009C5B91">
        <w:rPr>
          <w:rFonts w:ascii="Aptos" w:eastAsia="Aptos" w:hAnsi="Aptos" w:cs="Times New Roman"/>
          <w:sz w:val="24"/>
          <w:szCs w:val="24"/>
          <w:rtl/>
        </w:rPr>
        <w:t>تعتمد نظرية الاحتمالات على تقييم المخاطر بناءً على احتمالية حدوثها وتأثيرها المحتمل. تستخدم لتقدير المخاطر وتحديد أولويات التعامل معها</w:t>
      </w:r>
      <w:r w:rsidRPr="009C5B91">
        <w:rPr>
          <w:rFonts w:ascii="Aptos" w:eastAsia="Aptos" w:hAnsi="Aptos" w:cs="Times New Roman"/>
          <w:sz w:val="24"/>
          <w:szCs w:val="24"/>
        </w:rPr>
        <w:t>.</w:t>
      </w:r>
    </w:p>
    <w:p w14:paraId="3C4FF901" w14:textId="35678CAF" w:rsidR="009C5B91" w:rsidRPr="009C5B91" w:rsidRDefault="007F5C02" w:rsidP="009C5B91">
      <w:pPr>
        <w:numPr>
          <w:ilvl w:val="0"/>
          <w:numId w:val="34"/>
        </w:numPr>
        <w:spacing w:before="240" w:after="240" w:line="360" w:lineRule="auto"/>
        <w:rPr>
          <w:rFonts w:ascii="Aptos" w:eastAsia="Aptos" w:hAnsi="Aptos" w:cs="Times New Roman"/>
          <w:sz w:val="24"/>
          <w:szCs w:val="24"/>
        </w:rPr>
      </w:pPr>
      <w:r>
        <w:rPr>
          <w:rFonts w:ascii="Aptos" w:eastAsia="Aptos" w:hAnsi="Aptos" w:cs="Times New Roman" w:hint="cs"/>
          <w:sz w:val="24"/>
          <w:szCs w:val="24"/>
          <w:rtl/>
        </w:rPr>
        <w:t>تُ</w:t>
      </w:r>
      <w:r w:rsidR="009C5B91" w:rsidRPr="009C5B91">
        <w:rPr>
          <w:rFonts w:ascii="Aptos" w:eastAsia="Aptos" w:hAnsi="Aptos" w:cs="Times New Roman"/>
          <w:sz w:val="24"/>
          <w:szCs w:val="24"/>
          <w:rtl/>
        </w:rPr>
        <w:t>ستخدم هذه النظرية لتقدير الاحتمالات المرتبطة بالمخاطر المختلفة في المشروع وتحديد أولويات الإدارة بناءً على تأثيرها المحتمل</w:t>
      </w:r>
      <w:r w:rsidR="009C5B91" w:rsidRPr="009C5B91">
        <w:rPr>
          <w:rFonts w:ascii="Aptos" w:eastAsia="Aptos" w:hAnsi="Aptos" w:cs="Times New Roman"/>
          <w:sz w:val="24"/>
          <w:szCs w:val="24"/>
        </w:rPr>
        <w:t>.</w:t>
      </w:r>
    </w:p>
    <w:p w14:paraId="63107E31" w14:textId="7E7817C1" w:rsidR="009C5B91" w:rsidRPr="009C5B91" w:rsidRDefault="007F5C02" w:rsidP="009C5B91">
      <w:pPr>
        <w:spacing w:before="240" w:after="240" w:line="360" w:lineRule="auto"/>
        <w:rPr>
          <w:rFonts w:ascii="Aptos" w:eastAsia="Aptos" w:hAnsi="Aptos" w:cs="Times New Roman"/>
          <w:sz w:val="24"/>
          <w:szCs w:val="24"/>
        </w:rPr>
      </w:pPr>
      <w:r>
        <w:rPr>
          <w:rFonts w:ascii="Aptos" w:eastAsia="Aptos" w:hAnsi="Aptos" w:cs="Times New Roman" w:hint="cs"/>
          <w:sz w:val="24"/>
          <w:szCs w:val="24"/>
          <w:rtl/>
        </w:rPr>
        <w:t xml:space="preserve">من خلال </w:t>
      </w:r>
      <w:r w:rsidR="009C5B91" w:rsidRPr="009C5B91">
        <w:rPr>
          <w:rFonts w:ascii="Aptos" w:eastAsia="Aptos" w:hAnsi="Aptos" w:cs="Times New Roman"/>
          <w:sz w:val="24"/>
          <w:szCs w:val="24"/>
          <w:rtl/>
        </w:rPr>
        <w:t xml:space="preserve">هذه النظريات </w:t>
      </w:r>
      <w:r w:rsidRPr="009C5B91">
        <w:rPr>
          <w:rFonts w:ascii="Aptos" w:eastAsia="Aptos" w:hAnsi="Aptos" w:cs="Times New Roman" w:hint="cs"/>
          <w:sz w:val="24"/>
          <w:szCs w:val="24"/>
          <w:rtl/>
        </w:rPr>
        <w:t xml:space="preserve">العلمية </w:t>
      </w:r>
      <w:r>
        <w:rPr>
          <w:rFonts w:ascii="Aptos" w:eastAsia="Aptos" w:hAnsi="Aptos" w:cs="Times New Roman" w:hint="cs"/>
          <w:sz w:val="24"/>
          <w:szCs w:val="24"/>
          <w:rtl/>
        </w:rPr>
        <w:t xml:space="preserve">نستطيع </w:t>
      </w:r>
      <w:r w:rsidR="009C5B91" w:rsidRPr="009C5B91">
        <w:rPr>
          <w:rFonts w:ascii="Aptos" w:eastAsia="Aptos" w:hAnsi="Aptos" w:cs="Times New Roman"/>
          <w:sz w:val="24"/>
          <w:szCs w:val="24"/>
          <w:rtl/>
        </w:rPr>
        <w:t>توف</w:t>
      </w:r>
      <w:r>
        <w:rPr>
          <w:rFonts w:ascii="Aptos" w:eastAsia="Aptos" w:hAnsi="Aptos" w:cs="Times New Roman" w:hint="cs"/>
          <w:sz w:val="24"/>
          <w:szCs w:val="24"/>
          <w:rtl/>
        </w:rPr>
        <w:t>ي</w:t>
      </w:r>
      <w:r w:rsidR="009C5B91" w:rsidRPr="009C5B91">
        <w:rPr>
          <w:rFonts w:ascii="Aptos" w:eastAsia="Aptos" w:hAnsi="Aptos" w:cs="Times New Roman"/>
          <w:sz w:val="24"/>
          <w:szCs w:val="24"/>
          <w:rtl/>
        </w:rPr>
        <w:t>ر إطارًا شاملاً لفهم وتحليل المخاطر في المشاريع الإنشائية وتطوير استراتيجيات فعالة لإدارتها</w:t>
      </w:r>
      <w:r w:rsidR="009C5B91" w:rsidRPr="009C5B91">
        <w:rPr>
          <w:rFonts w:ascii="Aptos" w:eastAsia="Aptos" w:hAnsi="Aptos" w:cs="Times New Roman"/>
          <w:sz w:val="24"/>
          <w:szCs w:val="24"/>
        </w:rPr>
        <w:t>.</w:t>
      </w:r>
    </w:p>
    <w:p w14:paraId="13E01194" w14:textId="77777777" w:rsidR="00A74F76" w:rsidRPr="009C5B91" w:rsidRDefault="00A74F76" w:rsidP="009C5B91">
      <w:pPr>
        <w:spacing w:before="240" w:after="240" w:line="360" w:lineRule="auto"/>
        <w:rPr>
          <w:rFonts w:ascii="Aptos" w:eastAsia="Aptos" w:hAnsi="Aptos" w:cs="Times New Roman"/>
          <w:sz w:val="24"/>
          <w:szCs w:val="24"/>
          <w:rtl/>
        </w:rPr>
      </w:pPr>
    </w:p>
    <w:p w14:paraId="5F6CDC82" w14:textId="77777777" w:rsidR="009C5B91" w:rsidRPr="009C5B91" w:rsidRDefault="009C5B91" w:rsidP="009C5B91">
      <w:pPr>
        <w:spacing w:before="240" w:after="240" w:line="360" w:lineRule="auto"/>
        <w:rPr>
          <w:rFonts w:ascii="Aptos" w:eastAsia="Aptos" w:hAnsi="Aptos" w:cs="Times New Roman"/>
          <w:sz w:val="24"/>
          <w:szCs w:val="24"/>
          <w:rtl/>
        </w:rPr>
      </w:pPr>
    </w:p>
    <w:p w14:paraId="3419DAC7" w14:textId="77777777" w:rsidR="009C5B91" w:rsidRDefault="009C5B91" w:rsidP="00D22171">
      <w:pPr>
        <w:rPr>
          <w:rFonts w:ascii="Sakkal Majalla" w:hAnsi="Sakkal Majalla" w:cs="Sakkal Majalla"/>
          <w:sz w:val="28"/>
          <w:szCs w:val="28"/>
          <w:u w:val="single"/>
          <w:rtl/>
        </w:rPr>
      </w:pPr>
    </w:p>
    <w:p w14:paraId="6529D268" w14:textId="77777777" w:rsidR="00B811D3" w:rsidRDefault="00B811D3" w:rsidP="00A74F76">
      <w:pPr>
        <w:rPr>
          <w:rFonts w:ascii="Sakkal Majalla" w:hAnsi="Sakkal Majalla" w:cs="Sakkal Majalla"/>
          <w:sz w:val="28"/>
          <w:szCs w:val="28"/>
          <w:u w:val="single"/>
          <w:rtl/>
        </w:rPr>
      </w:pPr>
    </w:p>
    <w:p w14:paraId="66866CAF" w14:textId="77777777" w:rsidR="007F5C02" w:rsidRDefault="007F5C02" w:rsidP="00A74F76">
      <w:pPr>
        <w:rPr>
          <w:rFonts w:ascii="Sakkal Majalla" w:hAnsi="Sakkal Majalla" w:cs="Sakkal Majalla"/>
          <w:sz w:val="28"/>
          <w:szCs w:val="28"/>
          <w:u w:val="single"/>
          <w:rtl/>
        </w:rPr>
      </w:pPr>
    </w:p>
    <w:p w14:paraId="17EE5598" w14:textId="77777777" w:rsidR="007F5C02" w:rsidRDefault="007F5C02" w:rsidP="00A74F76">
      <w:pPr>
        <w:rPr>
          <w:rFonts w:ascii="Sakkal Majalla" w:hAnsi="Sakkal Majalla" w:cs="Sakkal Majalla"/>
          <w:sz w:val="28"/>
          <w:szCs w:val="28"/>
          <w:u w:val="single"/>
          <w:rtl/>
        </w:rPr>
      </w:pPr>
    </w:p>
    <w:p w14:paraId="6736343F" w14:textId="77777777" w:rsidR="007F5C02" w:rsidRDefault="007F5C02" w:rsidP="00A74F76">
      <w:pPr>
        <w:rPr>
          <w:rFonts w:ascii="Sakkal Majalla" w:hAnsi="Sakkal Majalla" w:cs="Sakkal Majalla"/>
          <w:sz w:val="28"/>
          <w:szCs w:val="28"/>
          <w:u w:val="single"/>
          <w:rtl/>
        </w:rPr>
      </w:pPr>
    </w:p>
    <w:p w14:paraId="1C0ADD6A" w14:textId="77777777" w:rsidR="007F5C02" w:rsidRDefault="007F5C02" w:rsidP="00A74F76">
      <w:pPr>
        <w:rPr>
          <w:rFonts w:ascii="Sakkal Majalla" w:hAnsi="Sakkal Majalla" w:cs="Sakkal Majalla"/>
          <w:sz w:val="28"/>
          <w:szCs w:val="28"/>
          <w:u w:val="single"/>
          <w:rtl/>
        </w:rPr>
      </w:pPr>
    </w:p>
    <w:p w14:paraId="242044A5" w14:textId="77777777" w:rsidR="007F5C02" w:rsidRDefault="007F5C02" w:rsidP="00A74F76">
      <w:pPr>
        <w:rPr>
          <w:rFonts w:ascii="Sakkal Majalla" w:hAnsi="Sakkal Majalla" w:cs="Sakkal Majalla"/>
          <w:sz w:val="28"/>
          <w:szCs w:val="28"/>
          <w:u w:val="single"/>
          <w:rtl/>
        </w:rPr>
      </w:pPr>
    </w:p>
    <w:p w14:paraId="7532AC16" w14:textId="77777777" w:rsidR="007F5C02" w:rsidRDefault="007F5C02" w:rsidP="00A74F76">
      <w:pPr>
        <w:rPr>
          <w:rFonts w:ascii="Sakkal Majalla" w:hAnsi="Sakkal Majalla" w:cs="Sakkal Majalla"/>
          <w:sz w:val="28"/>
          <w:szCs w:val="28"/>
          <w:u w:val="single"/>
          <w:rtl/>
        </w:rPr>
      </w:pPr>
    </w:p>
    <w:p w14:paraId="1C71BEE6" w14:textId="77777777" w:rsidR="007F5C02" w:rsidRDefault="007F5C02" w:rsidP="00A74F76">
      <w:pPr>
        <w:rPr>
          <w:rFonts w:ascii="Sakkal Majalla" w:hAnsi="Sakkal Majalla" w:cs="Sakkal Majalla"/>
          <w:sz w:val="28"/>
          <w:szCs w:val="28"/>
          <w:u w:val="single"/>
          <w:rtl/>
        </w:rPr>
      </w:pPr>
    </w:p>
    <w:p w14:paraId="0BFBB385" w14:textId="77777777" w:rsidR="007F5C02" w:rsidRDefault="007F5C02" w:rsidP="00A74F76">
      <w:pPr>
        <w:rPr>
          <w:rFonts w:ascii="Sakkal Majalla" w:hAnsi="Sakkal Majalla" w:cs="Sakkal Majalla"/>
          <w:sz w:val="28"/>
          <w:szCs w:val="28"/>
          <w:u w:val="single"/>
          <w:rtl/>
        </w:rPr>
      </w:pPr>
    </w:p>
    <w:p w14:paraId="1A24BDB8" w14:textId="77777777" w:rsidR="007F5C02" w:rsidRDefault="007F5C02" w:rsidP="00A74F76">
      <w:pPr>
        <w:rPr>
          <w:rFonts w:ascii="Sakkal Majalla" w:hAnsi="Sakkal Majalla" w:cs="Sakkal Majalla"/>
          <w:sz w:val="28"/>
          <w:szCs w:val="28"/>
          <w:u w:val="single"/>
          <w:rtl/>
        </w:rPr>
      </w:pPr>
    </w:p>
    <w:p w14:paraId="1C8E4DD1" w14:textId="77777777" w:rsidR="007F5C02" w:rsidRDefault="007F5C02" w:rsidP="00A74F76">
      <w:pPr>
        <w:rPr>
          <w:rFonts w:ascii="Sakkal Majalla" w:hAnsi="Sakkal Majalla" w:cs="Sakkal Majalla"/>
          <w:sz w:val="28"/>
          <w:szCs w:val="28"/>
          <w:u w:val="single"/>
          <w:rtl/>
        </w:rPr>
      </w:pPr>
    </w:p>
    <w:p w14:paraId="73038936" w14:textId="77777777" w:rsidR="007F5C02" w:rsidRDefault="007F5C02" w:rsidP="00A74F76">
      <w:pPr>
        <w:rPr>
          <w:rFonts w:ascii="Sakkal Majalla" w:hAnsi="Sakkal Majalla" w:cs="Sakkal Majalla"/>
          <w:sz w:val="28"/>
          <w:szCs w:val="28"/>
          <w:u w:val="single"/>
          <w:rtl/>
        </w:rPr>
      </w:pPr>
    </w:p>
    <w:p w14:paraId="352B0A74" w14:textId="77777777" w:rsidR="007F5C02" w:rsidRDefault="007F5C02" w:rsidP="00A74F76">
      <w:pPr>
        <w:rPr>
          <w:rFonts w:ascii="Sakkal Majalla" w:hAnsi="Sakkal Majalla" w:cs="Sakkal Majalla"/>
          <w:sz w:val="28"/>
          <w:szCs w:val="28"/>
          <w:u w:val="single"/>
          <w:rtl/>
        </w:rPr>
      </w:pPr>
    </w:p>
    <w:p w14:paraId="69D27DBF" w14:textId="77777777" w:rsidR="007F5C02" w:rsidRDefault="007F5C02" w:rsidP="00A74F76">
      <w:pPr>
        <w:rPr>
          <w:rFonts w:ascii="Sakkal Majalla" w:hAnsi="Sakkal Majalla" w:cs="Sakkal Majalla"/>
          <w:sz w:val="28"/>
          <w:szCs w:val="28"/>
          <w:u w:val="single"/>
          <w:rtl/>
        </w:rPr>
      </w:pPr>
    </w:p>
    <w:p w14:paraId="6352DE17" w14:textId="77777777" w:rsidR="007F5C02" w:rsidRDefault="007F5C02" w:rsidP="00A74F76">
      <w:pPr>
        <w:rPr>
          <w:rFonts w:ascii="Sakkal Majalla" w:hAnsi="Sakkal Majalla" w:cs="Sakkal Majalla"/>
          <w:sz w:val="28"/>
          <w:szCs w:val="28"/>
          <w:u w:val="single"/>
          <w:rtl/>
        </w:rPr>
      </w:pPr>
    </w:p>
    <w:p w14:paraId="2A4936CA" w14:textId="77777777" w:rsidR="007F5C02" w:rsidRDefault="007F5C02" w:rsidP="00A74F76">
      <w:pPr>
        <w:rPr>
          <w:rFonts w:ascii="Sakkal Majalla" w:hAnsi="Sakkal Majalla" w:cs="Sakkal Majalla"/>
          <w:sz w:val="28"/>
          <w:szCs w:val="28"/>
          <w:u w:val="single"/>
          <w:rtl/>
        </w:rPr>
      </w:pPr>
    </w:p>
    <w:p w14:paraId="6A00CD65" w14:textId="77777777" w:rsidR="007F5C02" w:rsidRDefault="007F5C02" w:rsidP="00A74F76">
      <w:pPr>
        <w:rPr>
          <w:rFonts w:ascii="Sakkal Majalla" w:hAnsi="Sakkal Majalla" w:cs="Sakkal Majalla"/>
          <w:sz w:val="28"/>
          <w:szCs w:val="28"/>
          <w:u w:val="single"/>
          <w:rtl/>
        </w:rPr>
      </w:pPr>
    </w:p>
    <w:p w14:paraId="64680924" w14:textId="77777777" w:rsidR="007F5C02" w:rsidRDefault="007F5C02" w:rsidP="00A74F76">
      <w:pPr>
        <w:rPr>
          <w:rFonts w:ascii="Sakkal Majalla" w:hAnsi="Sakkal Majalla" w:cs="Sakkal Majalla"/>
          <w:sz w:val="28"/>
          <w:szCs w:val="28"/>
          <w:u w:val="single"/>
          <w:rtl/>
        </w:rPr>
      </w:pPr>
    </w:p>
    <w:p w14:paraId="0335CA94" w14:textId="77777777" w:rsidR="007F5C02" w:rsidRDefault="007F5C02" w:rsidP="00A74F76">
      <w:pPr>
        <w:rPr>
          <w:rFonts w:ascii="Sakkal Majalla" w:hAnsi="Sakkal Majalla" w:cs="Sakkal Majalla"/>
          <w:sz w:val="28"/>
          <w:szCs w:val="28"/>
          <w:u w:val="single"/>
          <w:rtl/>
        </w:rPr>
      </w:pPr>
    </w:p>
    <w:p w14:paraId="166B68DB" w14:textId="77777777" w:rsidR="007F5C02" w:rsidRDefault="007F5C02" w:rsidP="00A74F76">
      <w:pPr>
        <w:rPr>
          <w:rFonts w:ascii="Sakkal Majalla" w:hAnsi="Sakkal Majalla" w:cs="Sakkal Majalla"/>
          <w:sz w:val="28"/>
          <w:szCs w:val="28"/>
          <w:u w:val="single"/>
          <w:rtl/>
        </w:rPr>
      </w:pPr>
    </w:p>
    <w:p w14:paraId="3A698454" w14:textId="77777777" w:rsidR="007F5C02" w:rsidRDefault="007F5C02" w:rsidP="00A74F76">
      <w:pPr>
        <w:rPr>
          <w:rFonts w:ascii="Sakkal Majalla" w:hAnsi="Sakkal Majalla" w:cs="Sakkal Majalla"/>
          <w:sz w:val="28"/>
          <w:szCs w:val="28"/>
          <w:u w:val="single"/>
          <w:rtl/>
        </w:rPr>
      </w:pPr>
    </w:p>
    <w:p w14:paraId="7B0DD42A" w14:textId="77777777" w:rsidR="007F5C02" w:rsidRDefault="007F5C02" w:rsidP="00A74F76">
      <w:pPr>
        <w:rPr>
          <w:rFonts w:ascii="Sakkal Majalla" w:hAnsi="Sakkal Majalla" w:cs="Sakkal Majalla"/>
          <w:sz w:val="28"/>
          <w:szCs w:val="28"/>
          <w:u w:val="single"/>
          <w:rtl/>
        </w:rPr>
      </w:pPr>
    </w:p>
    <w:p w14:paraId="4D1DF990" w14:textId="77777777" w:rsidR="007F5C02" w:rsidRDefault="007F5C02" w:rsidP="00A74F76">
      <w:pPr>
        <w:rPr>
          <w:rFonts w:ascii="Sakkal Majalla" w:hAnsi="Sakkal Majalla" w:cs="Sakkal Majalla"/>
          <w:sz w:val="28"/>
          <w:szCs w:val="28"/>
          <w:u w:val="single"/>
          <w:rtl/>
        </w:rPr>
      </w:pPr>
    </w:p>
    <w:p w14:paraId="78C94C15" w14:textId="411B1774" w:rsidR="00947894" w:rsidRPr="00947894" w:rsidRDefault="00947894" w:rsidP="00290DE9">
      <w:pPr>
        <w:jc w:val="center"/>
        <w:outlineLvl w:val="0"/>
        <w:rPr>
          <w:rFonts w:ascii="Sakkal Majalla" w:hAnsi="Sakkal Majalla" w:cs="Sakkal Majalla"/>
          <w:b/>
          <w:bCs/>
          <w:sz w:val="96"/>
          <w:szCs w:val="96"/>
          <w:rtl/>
        </w:rPr>
      </w:pPr>
      <w:bookmarkStart w:id="12" w:name="_Toc174135699"/>
      <w:r w:rsidRPr="00947894">
        <w:rPr>
          <w:rFonts w:ascii="Sakkal Majalla" w:hAnsi="Sakkal Majalla" w:cs="Sakkal Majalla" w:hint="cs"/>
          <w:b/>
          <w:bCs/>
          <w:sz w:val="96"/>
          <w:szCs w:val="96"/>
          <w:rtl/>
        </w:rPr>
        <w:t>الفصل ال</w:t>
      </w:r>
      <w:r>
        <w:rPr>
          <w:rFonts w:ascii="Sakkal Majalla" w:hAnsi="Sakkal Majalla" w:cs="Sakkal Majalla" w:hint="cs"/>
          <w:b/>
          <w:bCs/>
          <w:sz w:val="96"/>
          <w:szCs w:val="96"/>
          <w:rtl/>
        </w:rPr>
        <w:t>ثاني</w:t>
      </w:r>
      <w:bookmarkEnd w:id="12"/>
    </w:p>
    <w:p w14:paraId="07E9F979" w14:textId="77777777" w:rsidR="007F5C02" w:rsidRDefault="007F5C02" w:rsidP="00A74F76">
      <w:pPr>
        <w:rPr>
          <w:rFonts w:ascii="Sakkal Majalla" w:hAnsi="Sakkal Majalla" w:cs="Sakkal Majalla"/>
          <w:sz w:val="28"/>
          <w:szCs w:val="28"/>
          <w:u w:val="single"/>
          <w:rtl/>
        </w:rPr>
      </w:pPr>
    </w:p>
    <w:p w14:paraId="42B1FEEB" w14:textId="77777777" w:rsidR="007F5C02" w:rsidRDefault="007F5C02" w:rsidP="00A74F76">
      <w:pPr>
        <w:rPr>
          <w:rFonts w:ascii="Sakkal Majalla" w:hAnsi="Sakkal Majalla" w:cs="Sakkal Majalla"/>
          <w:sz w:val="28"/>
          <w:szCs w:val="28"/>
          <w:u w:val="single"/>
          <w:rtl/>
        </w:rPr>
      </w:pPr>
    </w:p>
    <w:p w14:paraId="68A4C9C6" w14:textId="77777777" w:rsidR="007F5C02" w:rsidRDefault="007F5C02" w:rsidP="00A74F76">
      <w:pPr>
        <w:rPr>
          <w:rFonts w:ascii="Sakkal Majalla" w:hAnsi="Sakkal Majalla" w:cs="Sakkal Majalla"/>
          <w:sz w:val="28"/>
          <w:szCs w:val="28"/>
          <w:u w:val="single"/>
          <w:rtl/>
        </w:rPr>
      </w:pPr>
    </w:p>
    <w:p w14:paraId="17B0593A" w14:textId="77777777" w:rsidR="007F5C02" w:rsidRDefault="007F5C02" w:rsidP="00A74F76">
      <w:pPr>
        <w:rPr>
          <w:rFonts w:ascii="Sakkal Majalla" w:hAnsi="Sakkal Majalla" w:cs="Sakkal Majalla"/>
          <w:sz w:val="28"/>
          <w:szCs w:val="28"/>
          <w:u w:val="single"/>
          <w:rtl/>
        </w:rPr>
      </w:pPr>
    </w:p>
    <w:p w14:paraId="4FD8EDD1" w14:textId="77777777" w:rsidR="007F5C02" w:rsidRDefault="007F5C02" w:rsidP="00A74F76">
      <w:pPr>
        <w:rPr>
          <w:rFonts w:ascii="Sakkal Majalla" w:hAnsi="Sakkal Majalla" w:cs="Sakkal Majalla"/>
          <w:sz w:val="28"/>
          <w:szCs w:val="28"/>
          <w:u w:val="single"/>
          <w:rtl/>
        </w:rPr>
      </w:pPr>
    </w:p>
    <w:p w14:paraId="34FF7813" w14:textId="77777777" w:rsidR="007F5C02" w:rsidRDefault="007F5C02" w:rsidP="00A74F76">
      <w:pPr>
        <w:rPr>
          <w:rFonts w:ascii="Sakkal Majalla" w:hAnsi="Sakkal Majalla" w:cs="Sakkal Majalla"/>
          <w:sz w:val="28"/>
          <w:szCs w:val="28"/>
          <w:u w:val="single"/>
          <w:rtl/>
        </w:rPr>
      </w:pPr>
    </w:p>
    <w:p w14:paraId="00BEB782" w14:textId="77777777" w:rsidR="007F5C02" w:rsidRDefault="007F5C02" w:rsidP="00A74F76">
      <w:pPr>
        <w:rPr>
          <w:rFonts w:ascii="Sakkal Majalla" w:hAnsi="Sakkal Majalla" w:cs="Sakkal Majalla"/>
          <w:sz w:val="28"/>
          <w:szCs w:val="28"/>
          <w:u w:val="single"/>
          <w:rtl/>
        </w:rPr>
      </w:pPr>
    </w:p>
    <w:p w14:paraId="25E76E33" w14:textId="77777777" w:rsidR="007F5C02" w:rsidRDefault="007F5C02" w:rsidP="00A74F76">
      <w:pPr>
        <w:rPr>
          <w:rFonts w:ascii="Sakkal Majalla" w:hAnsi="Sakkal Majalla" w:cs="Sakkal Majalla"/>
          <w:sz w:val="28"/>
          <w:szCs w:val="28"/>
          <w:u w:val="single"/>
          <w:rtl/>
        </w:rPr>
      </w:pPr>
    </w:p>
    <w:p w14:paraId="4EA410AC" w14:textId="77777777" w:rsidR="007F5C02" w:rsidRDefault="007F5C02" w:rsidP="00A74F76">
      <w:pPr>
        <w:rPr>
          <w:rFonts w:ascii="Sakkal Majalla" w:hAnsi="Sakkal Majalla" w:cs="Sakkal Majalla"/>
          <w:sz w:val="28"/>
          <w:szCs w:val="28"/>
          <w:u w:val="single"/>
          <w:rtl/>
        </w:rPr>
      </w:pPr>
    </w:p>
    <w:p w14:paraId="5495E53D" w14:textId="77777777" w:rsidR="00607B6F" w:rsidRDefault="00607B6F" w:rsidP="00290DE9">
      <w:pPr>
        <w:outlineLvl w:val="1"/>
        <w:rPr>
          <w:rFonts w:ascii="Sakkal Majalla" w:hAnsi="Sakkal Majalla" w:cs="Sakkal Majalla"/>
          <w:sz w:val="28"/>
          <w:szCs w:val="28"/>
          <w:u w:val="single"/>
          <w:rtl/>
          <w:lang w:bidi="ar-EG"/>
        </w:rPr>
      </w:pPr>
      <w:bookmarkStart w:id="13" w:name="_Toc174135700"/>
      <w:r w:rsidRPr="00A74F76">
        <w:rPr>
          <w:rFonts w:ascii="Sakkal Majalla" w:hAnsi="Sakkal Majalla" w:cs="Sakkal Majalla"/>
          <w:b/>
          <w:bCs/>
          <w:sz w:val="28"/>
          <w:szCs w:val="28"/>
          <w:u w:val="single"/>
          <w:rtl/>
        </w:rPr>
        <w:lastRenderedPageBreak/>
        <w:t>مقدمة</w:t>
      </w:r>
      <w:r w:rsidRPr="009125CE">
        <w:rPr>
          <w:rFonts w:ascii="Sakkal Majalla" w:hAnsi="Sakkal Majalla" w:cs="Sakkal Majalla" w:hint="cs"/>
          <w:sz w:val="28"/>
          <w:szCs w:val="28"/>
          <w:u w:val="single"/>
          <w:rtl/>
          <w:lang w:bidi="ar-EG"/>
        </w:rPr>
        <w:t>:</w:t>
      </w:r>
      <w:bookmarkEnd w:id="13"/>
    </w:p>
    <w:p w14:paraId="403DCFF3" w14:textId="77777777" w:rsidR="00607B6F" w:rsidRPr="00607B6F" w:rsidRDefault="00607B6F" w:rsidP="00607B6F">
      <w:pPr>
        <w:rPr>
          <w:rFonts w:ascii="Aptos" w:eastAsia="Aptos" w:hAnsi="Aptos" w:cs="Times New Roman"/>
          <w:sz w:val="24"/>
          <w:szCs w:val="24"/>
        </w:rPr>
      </w:pPr>
      <w:r w:rsidRPr="00607B6F">
        <w:rPr>
          <w:rFonts w:ascii="Aptos" w:eastAsia="Aptos" w:hAnsi="Aptos" w:cs="Times New Roman"/>
          <w:sz w:val="24"/>
          <w:szCs w:val="24"/>
          <w:rtl/>
        </w:rPr>
        <w:t>في البحث العلمي، تلعب الدراسات السابقة دورًا حاسمًا في تأسيس الأساس النظري والمنهجي للبحث الجاري. تهدف مراجعة الدراسات السابقة إلى تحديد الفجوات المعرفية في الأدبيات الحالية، وتقديم رؤى حول كيفية تطبيق نتائج الأبحاث السابقة في السياق الحالي. في مجال إدارة المخاطر في المشاريع الإنشائية، تم إجراء العديد من الدراسات التي تناولت تحليل المخاطر وتقييمها، وتطوير استراتيجيات لإدارتها بفعالية</w:t>
      </w:r>
      <w:r w:rsidRPr="00607B6F">
        <w:rPr>
          <w:rFonts w:ascii="Aptos" w:eastAsia="Aptos" w:hAnsi="Aptos" w:cs="Times New Roman"/>
          <w:sz w:val="24"/>
          <w:szCs w:val="24"/>
        </w:rPr>
        <w:t>.</w:t>
      </w:r>
    </w:p>
    <w:p w14:paraId="1E5F814F" w14:textId="77777777" w:rsidR="00607B6F" w:rsidRPr="00607B6F" w:rsidRDefault="00607B6F" w:rsidP="00607B6F">
      <w:pPr>
        <w:rPr>
          <w:rFonts w:ascii="Aptos" w:eastAsia="Aptos" w:hAnsi="Aptos" w:cs="Times New Roman"/>
          <w:sz w:val="24"/>
          <w:szCs w:val="24"/>
        </w:rPr>
      </w:pPr>
      <w:r w:rsidRPr="00607B6F">
        <w:rPr>
          <w:rFonts w:ascii="Aptos" w:eastAsia="Aptos" w:hAnsi="Aptos" w:cs="Times New Roman"/>
          <w:sz w:val="24"/>
          <w:szCs w:val="24"/>
          <w:rtl/>
        </w:rPr>
        <w:t xml:space="preserve">تشير الأدبيات إلى أن إدارة المخاطر تعتبر من العوامل الأساسية التي تؤثر على نجاح المشاريع الإنشائية. فقد أظهرت الدراسات السابقة أن إدارة المخاطر تسهم في تقليل التكاليف، وتحسين جودة المشروع، وضمان تنفيذ المشاريع ضمن الجداول الزمنية المحددة. على سبيل المثال، أكدت دراسة </w:t>
      </w:r>
      <w:hyperlink w:history="1">
        <w:r w:rsidRPr="00607B6F">
          <w:rPr>
            <w:rtl/>
          </w:rPr>
          <w:t>الدكتور خالد عبد الله النجار</w:t>
        </w:r>
      </w:hyperlink>
      <w:r w:rsidRPr="00607B6F">
        <w:rPr>
          <w:rFonts w:ascii="Aptos" w:eastAsia="Aptos" w:hAnsi="Aptos" w:cs="Times New Roman"/>
          <w:sz w:val="24"/>
          <w:szCs w:val="24"/>
          <w:rtl/>
        </w:rPr>
        <w:t xml:space="preserve">، على أهمية تحديد وتقييم المخاطر في المراحل المبكرة من المشروع، وتطوير خطط استجابة فعالة للتعامل معها. كما أظهرت دراسة </w:t>
      </w:r>
      <w:hyperlink w:history="1">
        <w:r w:rsidRPr="00607B6F">
          <w:rPr>
            <w:rtl/>
          </w:rPr>
          <w:t>الدكتور عبد الله محمد عبد الله</w:t>
        </w:r>
      </w:hyperlink>
      <w:r w:rsidRPr="00607B6F">
        <w:rPr>
          <w:rFonts w:ascii="Aptos" w:eastAsia="Aptos" w:hAnsi="Aptos" w:cs="Times New Roman"/>
          <w:sz w:val="24"/>
          <w:szCs w:val="24"/>
        </w:rPr>
        <w:t xml:space="preserve"> </w:t>
      </w:r>
      <w:r w:rsidRPr="00607B6F">
        <w:rPr>
          <w:rFonts w:ascii="Aptos" w:eastAsia="Aptos" w:hAnsi="Aptos" w:cs="Times New Roman"/>
          <w:sz w:val="24"/>
          <w:szCs w:val="24"/>
          <w:rtl/>
        </w:rPr>
        <w:t>أن الفشل في إدارة المخاطر يمكن أن يؤدي إلى تأخيرات كبيرة في المشاريع وتجاوزات في الميزانية</w:t>
      </w:r>
      <w:r w:rsidRPr="00607B6F">
        <w:rPr>
          <w:rFonts w:ascii="Aptos" w:eastAsia="Aptos" w:hAnsi="Aptos" w:cs="Times New Roman"/>
          <w:sz w:val="24"/>
          <w:szCs w:val="24"/>
        </w:rPr>
        <w:t>.</w:t>
      </w:r>
    </w:p>
    <w:p w14:paraId="50F079FB" w14:textId="77777777" w:rsidR="00607B6F" w:rsidRPr="00607B6F" w:rsidRDefault="00607B6F" w:rsidP="00607B6F">
      <w:pPr>
        <w:rPr>
          <w:rFonts w:ascii="Aptos" w:eastAsia="Aptos" w:hAnsi="Aptos" w:cs="Times New Roman"/>
          <w:sz w:val="24"/>
          <w:szCs w:val="24"/>
        </w:rPr>
      </w:pPr>
      <w:r w:rsidRPr="00607B6F">
        <w:rPr>
          <w:rFonts w:ascii="Aptos" w:eastAsia="Aptos" w:hAnsi="Aptos" w:cs="Times New Roman"/>
          <w:sz w:val="24"/>
          <w:szCs w:val="24"/>
          <w:rtl/>
        </w:rPr>
        <w:t xml:space="preserve">من جهة أخرى، تناولت الدراسات السابقة أيضًا تأثير العوامل البيئية والتنظيمية على إدارة المخاطر في المشاريع الإنشائية. حيث أظهرت دراسة </w:t>
      </w:r>
      <w:hyperlink w:history="1">
        <w:r w:rsidRPr="00607B6F">
          <w:rPr>
            <w:rtl/>
          </w:rPr>
          <w:t>الدكتور أحمد عبد الحميد</w:t>
        </w:r>
      </w:hyperlink>
      <w:r w:rsidRPr="00607B6F">
        <w:rPr>
          <w:rFonts w:ascii="Aptos" w:eastAsia="Aptos" w:hAnsi="Aptos" w:cs="Times New Roman"/>
          <w:sz w:val="24"/>
          <w:szCs w:val="24"/>
        </w:rPr>
        <w:t xml:space="preserve"> </w:t>
      </w:r>
      <w:r w:rsidRPr="00607B6F">
        <w:rPr>
          <w:rFonts w:ascii="Aptos" w:eastAsia="Aptos" w:hAnsi="Aptos" w:cs="Times New Roman"/>
          <w:sz w:val="24"/>
          <w:szCs w:val="24"/>
          <w:rtl/>
        </w:rPr>
        <w:t>أهمية التفاعل بين الأطراف المختلفة في المشروع لضمان فعالية إدارة المخاطر. وقدمت الدراسات رؤى حول كيفية توزيع المخاطر بين المقاولين والملاك والاستشاريين، وأهمية التعاون في تحقيق أهداف المشروع</w:t>
      </w:r>
      <w:r w:rsidRPr="00607B6F">
        <w:rPr>
          <w:rFonts w:ascii="Aptos" w:eastAsia="Aptos" w:hAnsi="Aptos" w:cs="Times New Roman"/>
          <w:sz w:val="24"/>
          <w:szCs w:val="24"/>
        </w:rPr>
        <w:t>.</w:t>
      </w:r>
    </w:p>
    <w:p w14:paraId="514EBC2D" w14:textId="4297424A" w:rsidR="00607B6F" w:rsidRDefault="00607B6F" w:rsidP="00D9742E">
      <w:pPr>
        <w:rPr>
          <w:rFonts w:ascii="Aptos" w:eastAsia="Aptos" w:hAnsi="Aptos" w:cs="Times New Roman"/>
          <w:sz w:val="24"/>
          <w:szCs w:val="24"/>
          <w:rtl/>
        </w:rPr>
      </w:pPr>
      <w:r w:rsidRPr="00607B6F">
        <w:rPr>
          <w:rFonts w:ascii="Aptos" w:eastAsia="Aptos" w:hAnsi="Aptos" w:cs="Times New Roman"/>
          <w:sz w:val="24"/>
          <w:szCs w:val="24"/>
          <w:rtl/>
        </w:rPr>
        <w:t>بناءً على مراجعة هذه الدراسات، يتضح أن هناك حاجة لمزيد من البحث في كيفية تطبيق استراتيجيات إدارة المخاطر في البيئات الإنشائية المعقدة والديناميكية. سيسهم هذا البحث في تقديم رؤية أعمق حول التحديات والمعوقات التي تواجه إدارة المخاطر في المشاريع الإنشائية، وتقديم توصيات لتحسين فعالية هذه الاستراتيجيات في تحقيق نجاح المشاريع</w:t>
      </w:r>
      <w:r w:rsidRPr="00607B6F">
        <w:rPr>
          <w:rFonts w:ascii="Aptos" w:eastAsia="Aptos" w:hAnsi="Aptos" w:cs="Times New Roman"/>
          <w:sz w:val="24"/>
          <w:szCs w:val="24"/>
        </w:rPr>
        <w:t>.</w:t>
      </w:r>
    </w:p>
    <w:p w14:paraId="30C1465B" w14:textId="77777777" w:rsidR="00D9742E" w:rsidRPr="00D9742E" w:rsidRDefault="00D9742E" w:rsidP="00D9742E">
      <w:pPr>
        <w:rPr>
          <w:rFonts w:ascii="Aptos" w:eastAsia="Aptos" w:hAnsi="Aptos" w:cs="Times New Roman"/>
          <w:sz w:val="24"/>
          <w:szCs w:val="24"/>
          <w:rtl/>
        </w:rPr>
      </w:pPr>
    </w:p>
    <w:p w14:paraId="76D397BE" w14:textId="022E9D21" w:rsidR="00D22171" w:rsidRPr="00B811D3" w:rsidRDefault="00D22171" w:rsidP="00290DE9">
      <w:pPr>
        <w:outlineLvl w:val="1"/>
        <w:rPr>
          <w:rFonts w:ascii="Sakkal Majalla" w:hAnsi="Sakkal Majalla" w:cs="Sakkal Majalla"/>
          <w:b/>
          <w:bCs/>
          <w:sz w:val="28"/>
          <w:szCs w:val="28"/>
          <w:u w:val="single"/>
          <w:rtl/>
        </w:rPr>
      </w:pPr>
      <w:bookmarkStart w:id="14" w:name="_Toc174135701"/>
      <w:r w:rsidRPr="00B811D3">
        <w:rPr>
          <w:rFonts w:ascii="Sakkal Majalla" w:hAnsi="Sakkal Majalla" w:cs="Sakkal Majalla"/>
          <w:b/>
          <w:bCs/>
          <w:sz w:val="28"/>
          <w:szCs w:val="28"/>
          <w:u w:val="single"/>
          <w:rtl/>
        </w:rPr>
        <w:t>الدراسات السابقة</w:t>
      </w:r>
      <w:r w:rsidR="00A74F76" w:rsidRPr="00B811D3">
        <w:rPr>
          <w:rFonts w:ascii="Sakkal Majalla" w:hAnsi="Sakkal Majalla" w:cs="Sakkal Majalla" w:hint="cs"/>
          <w:b/>
          <w:bCs/>
          <w:sz w:val="28"/>
          <w:szCs w:val="28"/>
          <w:u w:val="single"/>
          <w:rtl/>
        </w:rPr>
        <w:t>:</w:t>
      </w:r>
      <w:bookmarkEnd w:id="14"/>
    </w:p>
    <w:p w14:paraId="5577F101" w14:textId="77777777" w:rsidR="00B811D3" w:rsidRPr="00B811D3" w:rsidRDefault="00B811D3" w:rsidP="00B811D3">
      <w:pPr>
        <w:spacing w:before="240" w:after="240" w:line="360" w:lineRule="auto"/>
        <w:rPr>
          <w:sz w:val="24"/>
          <w:szCs w:val="24"/>
        </w:rPr>
      </w:pPr>
      <w:r w:rsidRPr="00B811D3">
        <w:rPr>
          <w:rFonts w:ascii="Aptos" w:eastAsia="Aptos" w:hAnsi="Aptos" w:cs="Times New Roman"/>
          <w:sz w:val="24"/>
          <w:szCs w:val="24"/>
          <w:rtl/>
        </w:rPr>
        <w:t>تناولت العديد من الدراسات السابقة موضوع إدارة المخاطر في المشاريع الإنشائية من جوانب مختلفة، مما أتاح لنا فهمًا أعمق لتأثير تطبيق هذه الإدارة على نجاح المشاريع. في هذا القسم، نستعرض أبرز هذه الدراسات وما توصلت إليه من نتائج وتوصيات</w:t>
      </w:r>
      <w:r w:rsidRPr="00B811D3">
        <w:rPr>
          <w:rFonts w:ascii="Aptos" w:eastAsia="Aptos" w:hAnsi="Aptos" w:cs="Aptos"/>
          <w:sz w:val="24"/>
          <w:szCs w:val="24"/>
        </w:rPr>
        <w:t>.</w:t>
      </w:r>
    </w:p>
    <w:p w14:paraId="756599F0" w14:textId="6171BE02" w:rsidR="00B811D3" w:rsidRPr="00B811D3" w:rsidRDefault="00B811D3" w:rsidP="00B811D3">
      <w:pPr>
        <w:pStyle w:val="Heading4"/>
        <w:numPr>
          <w:ilvl w:val="0"/>
          <w:numId w:val="10"/>
        </w:numPr>
        <w:spacing w:before="319" w:after="240" w:line="360" w:lineRule="auto"/>
        <w:rPr>
          <w:color w:val="auto"/>
        </w:rPr>
      </w:pPr>
      <w:r w:rsidRPr="00B811D3">
        <w:rPr>
          <w:rFonts w:ascii="Aptos" w:eastAsia="Aptos" w:hAnsi="Aptos" w:cs="Times New Roman"/>
          <w:b/>
          <w:bCs/>
          <w:color w:val="auto"/>
          <w:rtl/>
        </w:rPr>
        <w:t>دراسة الدكتور خالد عبد الله النجار في كتابه "إدارة المخاطر في المشاريع الإنشائية</w:t>
      </w:r>
      <w:r w:rsidRPr="00B811D3">
        <w:rPr>
          <w:rFonts w:ascii="Aptos" w:eastAsia="Aptos" w:hAnsi="Aptos" w:cs="Aptos"/>
          <w:b/>
          <w:bCs/>
          <w:color w:val="auto"/>
        </w:rPr>
        <w:t>"</w:t>
      </w:r>
    </w:p>
    <w:p w14:paraId="55CF7F93" w14:textId="77777777" w:rsidR="00B811D3" w:rsidRPr="00B811D3" w:rsidRDefault="00B811D3" w:rsidP="00B811D3">
      <w:pPr>
        <w:spacing w:before="240" w:after="240" w:line="360" w:lineRule="auto"/>
        <w:ind w:left="360"/>
        <w:rPr>
          <w:sz w:val="24"/>
          <w:szCs w:val="24"/>
        </w:rPr>
      </w:pPr>
      <w:r w:rsidRPr="00B811D3">
        <w:rPr>
          <w:rFonts w:ascii="Aptos" w:eastAsia="Aptos" w:hAnsi="Aptos" w:cs="Times New Roman"/>
          <w:sz w:val="24"/>
          <w:szCs w:val="24"/>
          <w:rtl/>
        </w:rPr>
        <w:t>ركز الدكتور خالد عبد الله النجار في كتابه "إدارة المخاطر في المشاريع الإنشائية" على تحديد أنواع المخاطر التي تواجه المشاريع الإنشائية وكيفية إدارتها بفعالية. من أبرز ما توصل إليه</w:t>
      </w:r>
      <w:r w:rsidRPr="00B811D3">
        <w:rPr>
          <w:rFonts w:ascii="Aptos" w:eastAsia="Aptos" w:hAnsi="Aptos" w:cs="Aptos"/>
          <w:sz w:val="24"/>
          <w:szCs w:val="24"/>
        </w:rPr>
        <w:t>:</w:t>
      </w:r>
    </w:p>
    <w:p w14:paraId="145E201E" w14:textId="77777777" w:rsidR="00B811D3" w:rsidRDefault="00B811D3" w:rsidP="00B811D3">
      <w:pPr>
        <w:pStyle w:val="ListParagraph"/>
        <w:numPr>
          <w:ilvl w:val="0"/>
          <w:numId w:val="6"/>
        </w:numPr>
        <w:bidi/>
        <w:spacing w:after="240" w:line="360" w:lineRule="auto"/>
        <w:rPr>
          <w:rFonts w:ascii="Aptos" w:eastAsia="Aptos" w:hAnsi="Aptos" w:cs="Aptos"/>
        </w:rPr>
      </w:pPr>
      <w:r>
        <w:rPr>
          <w:rFonts w:ascii="Aptos" w:eastAsia="Aptos" w:hAnsi="Aptos" w:cs="Times New Roman"/>
          <w:b/>
          <w:bCs/>
          <w:rtl/>
        </w:rPr>
        <w:t>تصنيف المخاطر</w:t>
      </w:r>
      <w:r>
        <w:rPr>
          <w:rFonts w:ascii="Aptos" w:eastAsia="Aptos" w:hAnsi="Aptos" w:cs="Times New Roman"/>
          <w:rtl/>
        </w:rPr>
        <w:t>: تم تصنيف المخاطر إلى مخاطر مالية، تقنية، بيئية، وإدارية</w:t>
      </w:r>
      <w:r>
        <w:rPr>
          <w:rFonts w:ascii="Aptos" w:eastAsia="Aptos" w:hAnsi="Aptos" w:cs="Aptos"/>
        </w:rPr>
        <w:t>.</w:t>
      </w:r>
    </w:p>
    <w:p w14:paraId="7A02E015" w14:textId="77777777" w:rsidR="00B811D3" w:rsidRDefault="00B811D3" w:rsidP="00B811D3">
      <w:pPr>
        <w:pStyle w:val="ListParagraph"/>
        <w:numPr>
          <w:ilvl w:val="0"/>
          <w:numId w:val="6"/>
        </w:numPr>
        <w:bidi/>
        <w:spacing w:after="240" w:line="360" w:lineRule="auto"/>
        <w:rPr>
          <w:rFonts w:ascii="Aptos" w:eastAsia="Aptos" w:hAnsi="Aptos" w:cs="Aptos"/>
        </w:rPr>
      </w:pPr>
      <w:r>
        <w:rPr>
          <w:rFonts w:ascii="Aptos" w:eastAsia="Aptos" w:hAnsi="Aptos" w:cs="Times New Roman"/>
          <w:b/>
          <w:bCs/>
          <w:rtl/>
        </w:rPr>
        <w:t>أهمية التخطيط المسبق</w:t>
      </w:r>
      <w:r>
        <w:rPr>
          <w:rFonts w:ascii="Aptos" w:eastAsia="Aptos" w:hAnsi="Aptos" w:cs="Times New Roman"/>
          <w:rtl/>
        </w:rPr>
        <w:t>: أشار النجار إلى أن التخطيط المسبق والتقييم المستمر للمخاطر يساهمان بشكل كبير في تقليل تأثيرها على المشروع</w:t>
      </w:r>
      <w:r>
        <w:rPr>
          <w:rFonts w:ascii="Aptos" w:eastAsia="Aptos" w:hAnsi="Aptos" w:cs="Aptos"/>
        </w:rPr>
        <w:t>.</w:t>
      </w:r>
    </w:p>
    <w:p w14:paraId="5B5B86E1" w14:textId="77777777" w:rsidR="00B811D3" w:rsidRDefault="00B811D3" w:rsidP="00B811D3">
      <w:pPr>
        <w:pStyle w:val="ListParagraph"/>
        <w:numPr>
          <w:ilvl w:val="0"/>
          <w:numId w:val="6"/>
        </w:numPr>
        <w:bidi/>
        <w:spacing w:after="240" w:line="360" w:lineRule="auto"/>
        <w:rPr>
          <w:rFonts w:ascii="Aptos" w:eastAsia="Aptos" w:hAnsi="Aptos" w:cs="Aptos"/>
        </w:rPr>
      </w:pPr>
      <w:r>
        <w:rPr>
          <w:rFonts w:ascii="Aptos" w:eastAsia="Aptos" w:hAnsi="Aptos" w:cs="Times New Roman"/>
          <w:b/>
          <w:bCs/>
          <w:rtl/>
        </w:rPr>
        <w:t>التطبيق العملي</w:t>
      </w:r>
      <w:r>
        <w:rPr>
          <w:rFonts w:ascii="Aptos" w:eastAsia="Aptos" w:hAnsi="Aptos" w:cs="Times New Roman"/>
          <w:rtl/>
        </w:rPr>
        <w:t xml:space="preserve">: أكد على ضرورة تطبيق أدوات إدارة المخاطر مثل تحليل </w:t>
      </w:r>
      <w:r>
        <w:rPr>
          <w:rFonts w:ascii="Aptos" w:eastAsia="Aptos" w:hAnsi="Aptos" w:cs="Aptos"/>
        </w:rPr>
        <w:t xml:space="preserve">PESTEL </w:t>
      </w:r>
      <w:r>
        <w:rPr>
          <w:rFonts w:ascii="Aptos" w:eastAsia="Aptos" w:hAnsi="Aptos" w:cs="Times New Roman"/>
          <w:rtl/>
        </w:rPr>
        <w:t xml:space="preserve">وتحليل </w:t>
      </w:r>
      <w:r>
        <w:rPr>
          <w:rFonts w:ascii="Aptos" w:eastAsia="Aptos" w:hAnsi="Aptos" w:cs="Aptos"/>
        </w:rPr>
        <w:t xml:space="preserve">SWOT </w:t>
      </w:r>
      <w:r>
        <w:rPr>
          <w:rFonts w:ascii="Aptos" w:eastAsia="Aptos" w:hAnsi="Aptos" w:cs="Times New Roman"/>
          <w:rtl/>
        </w:rPr>
        <w:t>لتقييم المخاطر بشكل شامل</w:t>
      </w:r>
      <w:r>
        <w:rPr>
          <w:rFonts w:ascii="Aptos" w:eastAsia="Aptos" w:hAnsi="Aptos" w:cs="Aptos"/>
        </w:rPr>
        <w:t>.</w:t>
      </w:r>
    </w:p>
    <w:p w14:paraId="61524C50" w14:textId="05E41A38" w:rsidR="00B811D3" w:rsidRPr="00B811D3" w:rsidRDefault="00B811D3" w:rsidP="00B811D3">
      <w:pPr>
        <w:pStyle w:val="Heading4"/>
        <w:numPr>
          <w:ilvl w:val="0"/>
          <w:numId w:val="10"/>
        </w:numPr>
        <w:spacing w:before="319" w:after="240" w:line="360" w:lineRule="auto"/>
        <w:rPr>
          <w:rFonts w:ascii="Arial" w:hAnsi="Arial"/>
          <w:color w:val="auto"/>
        </w:rPr>
      </w:pPr>
      <w:r w:rsidRPr="00B811D3">
        <w:rPr>
          <w:rFonts w:ascii="Aptos" w:eastAsia="Aptos" w:hAnsi="Aptos" w:cs="Times New Roman"/>
          <w:b/>
          <w:bCs/>
          <w:color w:val="auto"/>
          <w:rtl/>
        </w:rPr>
        <w:lastRenderedPageBreak/>
        <w:t>دراسة الدكتور عبد الله محمد عبد الله في كتابه "إدارة المشاريع الإنشائية</w:t>
      </w:r>
      <w:r w:rsidRPr="00B811D3">
        <w:rPr>
          <w:rFonts w:ascii="Aptos" w:eastAsia="Aptos" w:hAnsi="Aptos" w:cs="Aptos"/>
          <w:b/>
          <w:bCs/>
          <w:color w:val="auto"/>
        </w:rPr>
        <w:t>"</w:t>
      </w:r>
    </w:p>
    <w:p w14:paraId="2D468C74" w14:textId="77777777" w:rsidR="00B811D3" w:rsidRPr="00B811D3" w:rsidRDefault="00B811D3" w:rsidP="00B811D3">
      <w:pPr>
        <w:spacing w:before="240" w:after="240" w:line="360" w:lineRule="auto"/>
        <w:ind w:left="360"/>
        <w:rPr>
          <w:sz w:val="24"/>
          <w:szCs w:val="24"/>
        </w:rPr>
      </w:pPr>
      <w:r w:rsidRPr="00B811D3">
        <w:rPr>
          <w:rFonts w:ascii="Aptos" w:eastAsia="Aptos" w:hAnsi="Aptos" w:cs="Times New Roman"/>
          <w:sz w:val="24"/>
          <w:szCs w:val="24"/>
          <w:rtl/>
        </w:rPr>
        <w:t>في كتابه "إدارة المشاريع الإنشائية"، تناول الدكتور عبد الله محمد عبد الله جوانب متعددة من إدارة المشاريع، مع التركيز على إدارة المخاطر كجزء أساسي من عملية الإدارة. من أبرز نتائج دراسته</w:t>
      </w:r>
      <w:r w:rsidRPr="00B811D3">
        <w:rPr>
          <w:rFonts w:ascii="Aptos" w:eastAsia="Aptos" w:hAnsi="Aptos" w:cs="Aptos"/>
          <w:sz w:val="24"/>
          <w:szCs w:val="24"/>
        </w:rPr>
        <w:t>:</w:t>
      </w:r>
    </w:p>
    <w:p w14:paraId="06870D7E" w14:textId="77777777" w:rsidR="00B811D3" w:rsidRDefault="00B811D3" w:rsidP="00B811D3">
      <w:pPr>
        <w:pStyle w:val="ListParagraph"/>
        <w:numPr>
          <w:ilvl w:val="0"/>
          <w:numId w:val="6"/>
        </w:numPr>
        <w:bidi/>
        <w:spacing w:after="240" w:line="360" w:lineRule="auto"/>
        <w:rPr>
          <w:rFonts w:ascii="Aptos" w:eastAsia="Aptos" w:hAnsi="Aptos" w:cs="Aptos"/>
        </w:rPr>
      </w:pPr>
      <w:r>
        <w:rPr>
          <w:rFonts w:ascii="Aptos" w:eastAsia="Aptos" w:hAnsi="Aptos" w:cs="Times New Roman"/>
          <w:b/>
          <w:bCs/>
          <w:rtl/>
        </w:rPr>
        <w:t>تحسين الجودة</w:t>
      </w:r>
      <w:r>
        <w:rPr>
          <w:rFonts w:ascii="Aptos" w:eastAsia="Aptos" w:hAnsi="Aptos" w:cs="Times New Roman"/>
          <w:rtl/>
        </w:rPr>
        <w:t>: أكد عبد الله أن الإدارة الجيدة للمخاطر تساهم في تحسين جودة المشاريع من خلال تقليل الأخطاء والعيوب</w:t>
      </w:r>
      <w:r>
        <w:rPr>
          <w:rFonts w:ascii="Aptos" w:eastAsia="Aptos" w:hAnsi="Aptos" w:cs="Aptos"/>
        </w:rPr>
        <w:t>.</w:t>
      </w:r>
    </w:p>
    <w:p w14:paraId="061D5BF7" w14:textId="77777777" w:rsidR="00B811D3" w:rsidRDefault="00B811D3" w:rsidP="00B811D3">
      <w:pPr>
        <w:pStyle w:val="ListParagraph"/>
        <w:numPr>
          <w:ilvl w:val="0"/>
          <w:numId w:val="6"/>
        </w:numPr>
        <w:bidi/>
        <w:spacing w:after="240" w:line="360" w:lineRule="auto"/>
        <w:rPr>
          <w:rFonts w:ascii="Aptos" w:eastAsia="Aptos" w:hAnsi="Aptos" w:cs="Aptos"/>
        </w:rPr>
      </w:pPr>
      <w:r>
        <w:rPr>
          <w:rFonts w:ascii="Aptos" w:eastAsia="Aptos" w:hAnsi="Aptos" w:cs="Times New Roman"/>
          <w:b/>
          <w:bCs/>
          <w:rtl/>
        </w:rPr>
        <w:t>تقليل التكاليف</w:t>
      </w:r>
      <w:r>
        <w:rPr>
          <w:rFonts w:ascii="Aptos" w:eastAsia="Aptos" w:hAnsi="Aptos" w:cs="Times New Roman"/>
          <w:rtl/>
        </w:rPr>
        <w:t>: أوضح أن تطبيق إدارة المخاطر بشكل منهجي يساهم في تقليل التكاليف غير المتوقعة وتحسين استخدام الموارد</w:t>
      </w:r>
      <w:r>
        <w:rPr>
          <w:rFonts w:ascii="Aptos" w:eastAsia="Aptos" w:hAnsi="Aptos" w:cs="Aptos"/>
        </w:rPr>
        <w:t>.</w:t>
      </w:r>
    </w:p>
    <w:p w14:paraId="2F5DC742" w14:textId="77777777" w:rsidR="00B811D3" w:rsidRDefault="00B811D3" w:rsidP="00B811D3">
      <w:pPr>
        <w:pStyle w:val="ListParagraph"/>
        <w:numPr>
          <w:ilvl w:val="0"/>
          <w:numId w:val="6"/>
        </w:numPr>
        <w:bidi/>
        <w:spacing w:after="240" w:line="360" w:lineRule="auto"/>
        <w:rPr>
          <w:rFonts w:ascii="Aptos" w:eastAsia="Aptos" w:hAnsi="Aptos" w:cs="Aptos"/>
        </w:rPr>
      </w:pPr>
      <w:r>
        <w:rPr>
          <w:rFonts w:ascii="Aptos" w:eastAsia="Aptos" w:hAnsi="Aptos" w:cs="Times New Roman"/>
          <w:b/>
          <w:bCs/>
          <w:rtl/>
        </w:rPr>
        <w:t>أهمية التدريب</w:t>
      </w:r>
      <w:r>
        <w:rPr>
          <w:rFonts w:ascii="Aptos" w:eastAsia="Aptos" w:hAnsi="Aptos" w:cs="Times New Roman"/>
          <w:rtl/>
        </w:rPr>
        <w:t>: أشار إلى أهمية تدريب فرق العمل على إدارة المخاطر لتعزيز كفاءتهم في التعامل مع المشكلات</w:t>
      </w:r>
      <w:r>
        <w:rPr>
          <w:rFonts w:ascii="Aptos" w:eastAsia="Aptos" w:hAnsi="Aptos" w:cs="Aptos"/>
        </w:rPr>
        <w:t>.</w:t>
      </w:r>
    </w:p>
    <w:p w14:paraId="3BB1EF1E" w14:textId="6922D44F" w:rsidR="00B811D3" w:rsidRPr="00B811D3" w:rsidRDefault="00B811D3" w:rsidP="00B811D3">
      <w:pPr>
        <w:pStyle w:val="Heading4"/>
        <w:numPr>
          <w:ilvl w:val="0"/>
          <w:numId w:val="10"/>
        </w:numPr>
        <w:spacing w:before="319" w:after="240" w:line="360" w:lineRule="auto"/>
        <w:rPr>
          <w:rFonts w:ascii="Arial" w:hAnsi="Arial"/>
          <w:color w:val="auto"/>
        </w:rPr>
      </w:pPr>
      <w:r w:rsidRPr="00B811D3">
        <w:rPr>
          <w:rFonts w:ascii="Aptos" w:eastAsia="Aptos" w:hAnsi="Aptos" w:cs="Times New Roman"/>
          <w:b/>
          <w:bCs/>
          <w:color w:val="auto"/>
          <w:rtl/>
        </w:rPr>
        <w:t>دراسة الدكتور أحمد عبد الحميد في كتابه "إدارة المخاطر في قطاع البناء والتشييد</w:t>
      </w:r>
      <w:r w:rsidRPr="00B811D3">
        <w:rPr>
          <w:rFonts w:ascii="Aptos" w:eastAsia="Aptos" w:hAnsi="Aptos" w:cs="Aptos"/>
          <w:b/>
          <w:bCs/>
          <w:color w:val="auto"/>
        </w:rPr>
        <w:t>"</w:t>
      </w:r>
    </w:p>
    <w:p w14:paraId="342F17F5" w14:textId="77777777" w:rsidR="00B811D3" w:rsidRPr="00B811D3" w:rsidRDefault="00B811D3" w:rsidP="00B811D3">
      <w:pPr>
        <w:spacing w:before="240" w:after="240" w:line="360" w:lineRule="auto"/>
        <w:ind w:left="360"/>
        <w:rPr>
          <w:sz w:val="24"/>
          <w:szCs w:val="24"/>
        </w:rPr>
      </w:pPr>
      <w:r w:rsidRPr="00B811D3">
        <w:rPr>
          <w:rFonts w:ascii="Aptos" w:eastAsia="Aptos" w:hAnsi="Aptos" w:cs="Times New Roman"/>
          <w:sz w:val="24"/>
          <w:szCs w:val="24"/>
          <w:rtl/>
        </w:rPr>
        <w:t>تناول الدكتور أحمد عبد الحميد في كتابه "إدارة المخاطر في قطاع البناء والتشييد" كيفية تطبيق إدارة المخاطر بشكل فعال في المشاريع الإنشائية. أبرز ما توصل إليه</w:t>
      </w:r>
      <w:r w:rsidRPr="00B811D3">
        <w:rPr>
          <w:rFonts w:ascii="Aptos" w:eastAsia="Aptos" w:hAnsi="Aptos" w:cs="Aptos"/>
          <w:sz w:val="24"/>
          <w:szCs w:val="24"/>
        </w:rPr>
        <w:t>:</w:t>
      </w:r>
    </w:p>
    <w:p w14:paraId="0DB6E57A" w14:textId="77777777" w:rsidR="00B811D3" w:rsidRDefault="00B811D3" w:rsidP="00B811D3">
      <w:pPr>
        <w:pStyle w:val="ListParagraph"/>
        <w:numPr>
          <w:ilvl w:val="0"/>
          <w:numId w:val="6"/>
        </w:numPr>
        <w:bidi/>
        <w:spacing w:after="240" w:line="360" w:lineRule="auto"/>
        <w:rPr>
          <w:rFonts w:ascii="Aptos" w:eastAsia="Aptos" w:hAnsi="Aptos" w:cs="Aptos"/>
        </w:rPr>
      </w:pPr>
      <w:r>
        <w:rPr>
          <w:rFonts w:ascii="Aptos" w:eastAsia="Aptos" w:hAnsi="Aptos" w:cs="Times New Roman"/>
          <w:b/>
          <w:bCs/>
          <w:rtl/>
        </w:rPr>
        <w:t>استراتيجيات التخفيف</w:t>
      </w:r>
      <w:r>
        <w:rPr>
          <w:rFonts w:ascii="Aptos" w:eastAsia="Aptos" w:hAnsi="Aptos" w:cs="Times New Roman"/>
          <w:rtl/>
        </w:rPr>
        <w:t>: أكد عبد الحميد على ضرورة وضع استراتيجيات فعالة لتخفيف المخاطر مثل التأمين، العقود الذكية، واستخدام التقنيات الحديثة</w:t>
      </w:r>
      <w:r>
        <w:rPr>
          <w:rFonts w:ascii="Aptos" w:eastAsia="Aptos" w:hAnsi="Aptos" w:cs="Aptos"/>
        </w:rPr>
        <w:t>.</w:t>
      </w:r>
    </w:p>
    <w:p w14:paraId="3C8E3A22" w14:textId="77777777" w:rsidR="00B811D3" w:rsidRDefault="00B811D3" w:rsidP="00B811D3">
      <w:pPr>
        <w:pStyle w:val="ListParagraph"/>
        <w:numPr>
          <w:ilvl w:val="0"/>
          <w:numId w:val="6"/>
        </w:numPr>
        <w:bidi/>
        <w:spacing w:after="240" w:line="360" w:lineRule="auto"/>
        <w:rPr>
          <w:rFonts w:ascii="Aptos" w:eastAsia="Aptos" w:hAnsi="Aptos" w:cs="Aptos"/>
        </w:rPr>
      </w:pPr>
      <w:r>
        <w:rPr>
          <w:rFonts w:ascii="Aptos" w:eastAsia="Aptos" w:hAnsi="Aptos" w:cs="Times New Roman"/>
          <w:b/>
          <w:bCs/>
          <w:rtl/>
        </w:rPr>
        <w:t>تحقيق الاستدامة</w:t>
      </w:r>
      <w:r>
        <w:rPr>
          <w:rFonts w:ascii="Aptos" w:eastAsia="Aptos" w:hAnsi="Aptos" w:cs="Times New Roman"/>
          <w:rtl/>
        </w:rPr>
        <w:t>: أوضح أن إدارة المخاطر تساهم في تحقيق الاستدامة البيئية من خلال تقليل الأثر البيئي والالتزام بالمعايير البيئية</w:t>
      </w:r>
      <w:r>
        <w:rPr>
          <w:rFonts w:ascii="Aptos" w:eastAsia="Aptos" w:hAnsi="Aptos" w:cs="Aptos"/>
        </w:rPr>
        <w:t>.</w:t>
      </w:r>
    </w:p>
    <w:p w14:paraId="375908C3" w14:textId="77777777" w:rsidR="00B811D3" w:rsidRDefault="00B811D3" w:rsidP="00B811D3">
      <w:pPr>
        <w:pStyle w:val="ListParagraph"/>
        <w:numPr>
          <w:ilvl w:val="0"/>
          <w:numId w:val="6"/>
        </w:numPr>
        <w:bidi/>
        <w:spacing w:after="240" w:line="360" w:lineRule="auto"/>
        <w:rPr>
          <w:rFonts w:ascii="Aptos" w:eastAsia="Aptos" w:hAnsi="Aptos" w:cs="Aptos"/>
        </w:rPr>
      </w:pPr>
      <w:r>
        <w:rPr>
          <w:rFonts w:ascii="Aptos" w:eastAsia="Aptos" w:hAnsi="Aptos" w:cs="Times New Roman"/>
          <w:b/>
          <w:bCs/>
          <w:rtl/>
        </w:rPr>
        <w:t>التقييم الدوري</w:t>
      </w:r>
      <w:r>
        <w:rPr>
          <w:rFonts w:ascii="Aptos" w:eastAsia="Aptos" w:hAnsi="Aptos" w:cs="Times New Roman"/>
          <w:rtl/>
        </w:rPr>
        <w:t>: شدد على أهمية التقييم الدوري للمخاطر لضمان تحديث استراتيجيات الإدارة وتكييفها مع المتغيرات الجديدة</w:t>
      </w:r>
      <w:r>
        <w:rPr>
          <w:rFonts w:ascii="Aptos" w:eastAsia="Aptos" w:hAnsi="Aptos" w:cs="Aptos"/>
        </w:rPr>
        <w:t>.</w:t>
      </w:r>
    </w:p>
    <w:p w14:paraId="6DB1F595" w14:textId="03485B08" w:rsidR="00B811D3" w:rsidRPr="00B811D3" w:rsidRDefault="00B811D3" w:rsidP="00B811D3">
      <w:pPr>
        <w:pStyle w:val="Heading4"/>
        <w:numPr>
          <w:ilvl w:val="0"/>
          <w:numId w:val="10"/>
        </w:numPr>
        <w:spacing w:before="319" w:after="240" w:line="360" w:lineRule="auto"/>
        <w:rPr>
          <w:rFonts w:ascii="Arial" w:hAnsi="Arial"/>
          <w:color w:val="auto"/>
        </w:rPr>
      </w:pPr>
      <w:r w:rsidRPr="00B811D3">
        <w:rPr>
          <w:rFonts w:ascii="Aptos" w:eastAsia="Aptos" w:hAnsi="Aptos" w:cs="Times New Roman"/>
          <w:b/>
          <w:bCs/>
          <w:color w:val="auto"/>
          <w:rtl/>
        </w:rPr>
        <w:t>دراسة جون سميث وآخرون (2020) "تحليل تأثير إدارة المخاطر على الأداء الزمني للمشاريع الإنشائية</w:t>
      </w:r>
      <w:r w:rsidRPr="00B811D3">
        <w:rPr>
          <w:rFonts w:ascii="Aptos" w:eastAsia="Aptos" w:hAnsi="Aptos" w:cs="Aptos"/>
          <w:b/>
          <w:bCs/>
          <w:color w:val="auto"/>
        </w:rPr>
        <w:t>"</w:t>
      </w:r>
    </w:p>
    <w:p w14:paraId="5F273FAD" w14:textId="77777777" w:rsidR="00B811D3" w:rsidRPr="00B811D3" w:rsidRDefault="00B811D3" w:rsidP="00B811D3">
      <w:pPr>
        <w:spacing w:before="240" w:after="240" w:line="360" w:lineRule="auto"/>
        <w:ind w:left="360"/>
        <w:rPr>
          <w:sz w:val="24"/>
          <w:szCs w:val="24"/>
        </w:rPr>
      </w:pPr>
      <w:r w:rsidRPr="00B811D3">
        <w:rPr>
          <w:rFonts w:ascii="Aptos" w:eastAsia="Aptos" w:hAnsi="Aptos" w:cs="Times New Roman"/>
          <w:sz w:val="24"/>
          <w:szCs w:val="24"/>
          <w:rtl/>
        </w:rPr>
        <w:t>هدفت هذه الدراسة إلى تحليل تأثير تطبيق إدارة المخاطر على الأداء الزمني للمشاريع الإنشائية. من أبرز ما توصلت إليه</w:t>
      </w:r>
      <w:r w:rsidRPr="00B811D3">
        <w:rPr>
          <w:rFonts w:ascii="Aptos" w:eastAsia="Aptos" w:hAnsi="Aptos" w:cs="Aptos"/>
          <w:sz w:val="24"/>
          <w:szCs w:val="24"/>
        </w:rPr>
        <w:t>:</w:t>
      </w:r>
    </w:p>
    <w:p w14:paraId="7FC2B512" w14:textId="77777777" w:rsidR="00B811D3" w:rsidRDefault="00B811D3" w:rsidP="00B811D3">
      <w:pPr>
        <w:pStyle w:val="ListParagraph"/>
        <w:numPr>
          <w:ilvl w:val="0"/>
          <w:numId w:val="6"/>
        </w:numPr>
        <w:bidi/>
        <w:spacing w:after="240" w:line="360" w:lineRule="auto"/>
        <w:rPr>
          <w:rFonts w:ascii="Aptos" w:eastAsia="Aptos" w:hAnsi="Aptos" w:cs="Aptos"/>
        </w:rPr>
      </w:pPr>
      <w:r>
        <w:rPr>
          <w:rFonts w:ascii="Aptos" w:eastAsia="Aptos" w:hAnsi="Aptos" w:cs="Times New Roman"/>
          <w:b/>
          <w:bCs/>
          <w:rtl/>
        </w:rPr>
        <w:t>تقليل التأخيرات</w:t>
      </w:r>
      <w:r>
        <w:rPr>
          <w:rFonts w:ascii="Aptos" w:eastAsia="Aptos" w:hAnsi="Aptos" w:cs="Times New Roman"/>
          <w:rtl/>
        </w:rPr>
        <w:t>: أظهرت النتائج أن المشاريع التي طبقت إدارة المخاطر بشكل فعّال شهدت تقليلًا كبيرًا في التأخيرات الزمنية مقارنة بالمشاريع التي لم تطبق هذه الإدارة</w:t>
      </w:r>
      <w:r>
        <w:rPr>
          <w:rFonts w:ascii="Aptos" w:eastAsia="Aptos" w:hAnsi="Aptos" w:cs="Aptos"/>
        </w:rPr>
        <w:t>.</w:t>
      </w:r>
    </w:p>
    <w:p w14:paraId="6BA982F3" w14:textId="77777777" w:rsidR="00B811D3" w:rsidRDefault="00B811D3" w:rsidP="00B811D3">
      <w:pPr>
        <w:pStyle w:val="ListParagraph"/>
        <w:numPr>
          <w:ilvl w:val="0"/>
          <w:numId w:val="6"/>
        </w:numPr>
        <w:bidi/>
        <w:spacing w:after="240" w:line="360" w:lineRule="auto"/>
        <w:rPr>
          <w:rFonts w:ascii="Aptos" w:eastAsia="Aptos" w:hAnsi="Aptos" w:cs="Aptos"/>
        </w:rPr>
      </w:pPr>
      <w:r>
        <w:rPr>
          <w:rFonts w:ascii="Aptos" w:eastAsia="Aptos" w:hAnsi="Aptos" w:cs="Times New Roman"/>
          <w:b/>
          <w:bCs/>
          <w:rtl/>
        </w:rPr>
        <w:t>تحسين الجدولة</w:t>
      </w:r>
      <w:r>
        <w:rPr>
          <w:rFonts w:ascii="Aptos" w:eastAsia="Aptos" w:hAnsi="Aptos" w:cs="Times New Roman"/>
          <w:rtl/>
        </w:rPr>
        <w:t>: أكدت الدراسة على أن التخطيط الجيد وتحديد المخاطر المحتملة مسبقًا يساهم في تحسين جدولة الأعمال وتقليل التداخلات الزمنية</w:t>
      </w:r>
      <w:r>
        <w:rPr>
          <w:rFonts w:ascii="Aptos" w:eastAsia="Aptos" w:hAnsi="Aptos" w:cs="Aptos"/>
        </w:rPr>
        <w:t>.</w:t>
      </w:r>
    </w:p>
    <w:p w14:paraId="61119797" w14:textId="61E2F157" w:rsidR="00B811D3" w:rsidRPr="00B811D3" w:rsidRDefault="00B811D3" w:rsidP="00B811D3">
      <w:pPr>
        <w:pStyle w:val="Heading4"/>
        <w:numPr>
          <w:ilvl w:val="0"/>
          <w:numId w:val="10"/>
        </w:numPr>
        <w:spacing w:before="319" w:after="240" w:line="360" w:lineRule="auto"/>
        <w:rPr>
          <w:rFonts w:ascii="Arial" w:hAnsi="Arial"/>
          <w:color w:val="auto"/>
        </w:rPr>
      </w:pPr>
      <w:r w:rsidRPr="00B811D3">
        <w:rPr>
          <w:rFonts w:ascii="Aptos" w:eastAsia="Aptos" w:hAnsi="Aptos" w:cs="Times New Roman"/>
          <w:b/>
          <w:bCs/>
          <w:color w:val="auto"/>
          <w:rtl/>
        </w:rPr>
        <w:lastRenderedPageBreak/>
        <w:t>دراسة ميشيل براون (2018) "تقييم تأثير التكنولوجيا الحديثة على إدارة المخاطر في المشاريع الإنشائية</w:t>
      </w:r>
      <w:r w:rsidRPr="00B811D3">
        <w:rPr>
          <w:rFonts w:ascii="Aptos" w:eastAsia="Aptos" w:hAnsi="Aptos" w:cs="Aptos"/>
          <w:b/>
          <w:bCs/>
          <w:color w:val="auto"/>
        </w:rPr>
        <w:t>"</w:t>
      </w:r>
    </w:p>
    <w:p w14:paraId="7AF16AAC" w14:textId="77777777" w:rsidR="00B811D3" w:rsidRPr="00B811D3" w:rsidRDefault="00B811D3" w:rsidP="00B811D3">
      <w:pPr>
        <w:spacing w:before="240" w:after="240" w:line="360" w:lineRule="auto"/>
        <w:ind w:left="360"/>
        <w:rPr>
          <w:sz w:val="24"/>
          <w:szCs w:val="24"/>
        </w:rPr>
      </w:pPr>
      <w:r w:rsidRPr="00B811D3">
        <w:rPr>
          <w:rFonts w:ascii="Aptos" w:eastAsia="Aptos" w:hAnsi="Aptos" w:cs="Times New Roman"/>
          <w:sz w:val="24"/>
          <w:szCs w:val="24"/>
          <w:rtl/>
        </w:rPr>
        <w:t>ركزت هذه الدراسة على كيفية استخدام التكنولوجيا الحديثة في تحسين إدارة المخاطر في المشاريع الإنشائية. من أبرز نتائج الدراسة</w:t>
      </w:r>
      <w:r w:rsidRPr="00B811D3">
        <w:rPr>
          <w:rFonts w:ascii="Aptos" w:eastAsia="Aptos" w:hAnsi="Aptos" w:cs="Aptos"/>
          <w:sz w:val="24"/>
          <w:szCs w:val="24"/>
        </w:rPr>
        <w:t>:</w:t>
      </w:r>
    </w:p>
    <w:p w14:paraId="1A963B21" w14:textId="77777777" w:rsidR="00B811D3" w:rsidRDefault="00B811D3" w:rsidP="00B811D3">
      <w:pPr>
        <w:pStyle w:val="ListParagraph"/>
        <w:numPr>
          <w:ilvl w:val="0"/>
          <w:numId w:val="6"/>
        </w:numPr>
        <w:bidi/>
        <w:spacing w:after="240" w:line="360" w:lineRule="auto"/>
        <w:rPr>
          <w:rFonts w:ascii="Aptos" w:eastAsia="Aptos" w:hAnsi="Aptos" w:cs="Aptos"/>
        </w:rPr>
      </w:pPr>
      <w:r>
        <w:rPr>
          <w:rFonts w:ascii="Aptos" w:eastAsia="Aptos" w:hAnsi="Aptos" w:cs="Times New Roman"/>
          <w:b/>
          <w:bCs/>
          <w:rtl/>
        </w:rPr>
        <w:t>تكنولوجيا المعلومات</w:t>
      </w:r>
      <w:r>
        <w:rPr>
          <w:rFonts w:ascii="Aptos" w:eastAsia="Aptos" w:hAnsi="Aptos" w:cs="Times New Roman"/>
          <w:rtl/>
        </w:rPr>
        <w:t>: أشارت الدراسة إلى أن استخدام برامج إدارة المشاريع وتكنولوجيا المعلومات يسهم في تحسين دقة التنبؤ بالمخاطر وتوفير حلول فعّالة للتعامل معها</w:t>
      </w:r>
      <w:r>
        <w:rPr>
          <w:rFonts w:ascii="Aptos" w:eastAsia="Aptos" w:hAnsi="Aptos" w:cs="Aptos"/>
        </w:rPr>
        <w:t>.</w:t>
      </w:r>
    </w:p>
    <w:p w14:paraId="4A57A9C9" w14:textId="6DF01987" w:rsidR="00A74F76" w:rsidRPr="00D9742E" w:rsidRDefault="00B811D3" w:rsidP="00D9742E">
      <w:pPr>
        <w:pStyle w:val="ListParagraph"/>
        <w:numPr>
          <w:ilvl w:val="0"/>
          <w:numId w:val="6"/>
        </w:numPr>
        <w:bidi/>
        <w:spacing w:after="240" w:line="360" w:lineRule="auto"/>
        <w:rPr>
          <w:rFonts w:ascii="Aptos" w:eastAsia="Aptos" w:hAnsi="Aptos" w:cs="Aptos"/>
          <w:rtl/>
        </w:rPr>
      </w:pPr>
      <w:r>
        <w:rPr>
          <w:rFonts w:ascii="Aptos" w:eastAsia="Aptos" w:hAnsi="Aptos" w:cs="Times New Roman"/>
          <w:b/>
          <w:bCs/>
          <w:rtl/>
        </w:rPr>
        <w:t>البيانات الكبيرة</w:t>
      </w:r>
      <w:r>
        <w:rPr>
          <w:rFonts w:ascii="Aptos" w:eastAsia="Aptos" w:hAnsi="Aptos" w:cs="Times New Roman"/>
          <w:rtl/>
        </w:rPr>
        <w:t>: أظهرت الدراسة أن تحليل البيانات الكبيرة يمكن أن يساعد في تحديد الأنماط والتنبؤ بالمشكلات قبل وقوعها</w:t>
      </w:r>
      <w:r>
        <w:rPr>
          <w:rFonts w:ascii="Aptos" w:eastAsia="Aptos" w:hAnsi="Aptos" w:cs="Aptos"/>
        </w:rPr>
        <w:t>.</w:t>
      </w:r>
    </w:p>
    <w:p w14:paraId="09D4580C" w14:textId="77777777" w:rsidR="00B811D3" w:rsidRPr="00B811D3" w:rsidRDefault="00B811D3" w:rsidP="00B811D3">
      <w:pPr>
        <w:pStyle w:val="Heading3"/>
        <w:bidi/>
        <w:spacing w:before="281" w:after="240" w:line="360" w:lineRule="auto"/>
        <w:rPr>
          <w:color w:val="auto"/>
        </w:rPr>
      </w:pPr>
      <w:bookmarkStart w:id="15" w:name="_Toc174135702"/>
      <w:r w:rsidRPr="00B811D3">
        <w:rPr>
          <w:rFonts w:ascii="Aptos" w:eastAsia="Aptos" w:hAnsi="Aptos" w:cs="Times New Roman"/>
          <w:b/>
          <w:bCs/>
          <w:color w:val="auto"/>
          <w:sz w:val="24"/>
          <w:szCs w:val="24"/>
          <w:rtl/>
        </w:rPr>
        <w:t>الثغرات والمعوقات</w:t>
      </w:r>
      <w:bookmarkEnd w:id="15"/>
    </w:p>
    <w:p w14:paraId="324271B1" w14:textId="77777777" w:rsidR="00B811D3" w:rsidRPr="00B811D3" w:rsidRDefault="00B811D3" w:rsidP="00B811D3">
      <w:pPr>
        <w:spacing w:before="240" w:after="240" w:line="360" w:lineRule="auto"/>
        <w:rPr>
          <w:sz w:val="24"/>
          <w:szCs w:val="24"/>
        </w:rPr>
      </w:pPr>
      <w:r w:rsidRPr="00B811D3">
        <w:rPr>
          <w:rFonts w:ascii="Aptos" w:eastAsia="Aptos" w:hAnsi="Aptos" w:cs="Times New Roman"/>
          <w:sz w:val="24"/>
          <w:szCs w:val="24"/>
          <w:rtl/>
        </w:rPr>
        <w:t>على الرغم من الدراسات العديدة التي تناولت إدارة المخاطر في المشاريع الإنشائية، لا تزال هناك بعض الثغرات والمعوقات التي تحتاج إلى مزيد من البحث، منها</w:t>
      </w:r>
      <w:r w:rsidRPr="00B811D3">
        <w:rPr>
          <w:rFonts w:ascii="Aptos" w:eastAsia="Aptos" w:hAnsi="Aptos" w:cs="Aptos"/>
          <w:sz w:val="24"/>
          <w:szCs w:val="24"/>
        </w:rPr>
        <w:t>:</w:t>
      </w:r>
    </w:p>
    <w:p w14:paraId="3A106905" w14:textId="77777777" w:rsidR="00B811D3" w:rsidRDefault="00B811D3" w:rsidP="00B811D3">
      <w:pPr>
        <w:pStyle w:val="ListParagraph"/>
        <w:numPr>
          <w:ilvl w:val="0"/>
          <w:numId w:val="6"/>
        </w:numPr>
        <w:bidi/>
        <w:spacing w:after="240" w:line="360" w:lineRule="auto"/>
        <w:rPr>
          <w:rFonts w:ascii="Aptos" w:eastAsia="Aptos" w:hAnsi="Aptos" w:cs="Aptos"/>
        </w:rPr>
      </w:pPr>
      <w:r>
        <w:rPr>
          <w:rFonts w:ascii="Aptos" w:eastAsia="Aptos" w:hAnsi="Aptos" w:cs="Times New Roman"/>
          <w:b/>
          <w:bCs/>
          <w:rtl/>
        </w:rPr>
        <w:t>نقص الدراسات التطبيقية</w:t>
      </w:r>
      <w:r>
        <w:rPr>
          <w:rFonts w:ascii="Aptos" w:eastAsia="Aptos" w:hAnsi="Aptos" w:cs="Times New Roman"/>
          <w:rtl/>
        </w:rPr>
        <w:t>: معظم الدراسات تركز على الجانب النظري، وهناك حاجة لمزيد من الدراسات التطبيقية التي تستند إلى بيانات ميدانية</w:t>
      </w:r>
      <w:r>
        <w:rPr>
          <w:rFonts w:ascii="Aptos" w:eastAsia="Aptos" w:hAnsi="Aptos" w:cs="Aptos"/>
        </w:rPr>
        <w:t>.</w:t>
      </w:r>
    </w:p>
    <w:p w14:paraId="2299B6DD" w14:textId="77777777" w:rsidR="00B811D3" w:rsidRDefault="00B811D3" w:rsidP="00B811D3">
      <w:pPr>
        <w:pStyle w:val="ListParagraph"/>
        <w:numPr>
          <w:ilvl w:val="0"/>
          <w:numId w:val="6"/>
        </w:numPr>
        <w:bidi/>
        <w:spacing w:after="240" w:line="360" w:lineRule="auto"/>
        <w:rPr>
          <w:rFonts w:ascii="Aptos" w:eastAsia="Aptos" w:hAnsi="Aptos" w:cs="Aptos"/>
        </w:rPr>
      </w:pPr>
      <w:r>
        <w:rPr>
          <w:rFonts w:ascii="Aptos" w:eastAsia="Aptos" w:hAnsi="Aptos" w:cs="Times New Roman"/>
          <w:b/>
          <w:bCs/>
          <w:rtl/>
        </w:rPr>
        <w:t>التركيز على التكنولوجيا</w:t>
      </w:r>
      <w:r>
        <w:rPr>
          <w:rFonts w:ascii="Aptos" w:eastAsia="Aptos" w:hAnsi="Aptos" w:cs="Times New Roman"/>
          <w:rtl/>
        </w:rPr>
        <w:t>: مع أن التكنولوجيا تعتبر عاملًا مهمًا، إلا أن هناك نقصًا في الدراسات التي تتناول تأثير العوامل البشرية والتنظيمية على إدارة المخاطر</w:t>
      </w:r>
      <w:r>
        <w:rPr>
          <w:rFonts w:ascii="Aptos" w:eastAsia="Aptos" w:hAnsi="Aptos" w:cs="Aptos"/>
        </w:rPr>
        <w:t>.</w:t>
      </w:r>
    </w:p>
    <w:p w14:paraId="4C7EB892" w14:textId="53496AE9" w:rsidR="00B811D3" w:rsidRPr="00D9742E" w:rsidRDefault="00B811D3" w:rsidP="00D9742E">
      <w:pPr>
        <w:pStyle w:val="ListParagraph"/>
        <w:numPr>
          <w:ilvl w:val="0"/>
          <w:numId w:val="6"/>
        </w:numPr>
        <w:bidi/>
        <w:spacing w:after="240" w:line="360" w:lineRule="auto"/>
        <w:rPr>
          <w:rFonts w:ascii="Aptos" w:eastAsia="Aptos" w:hAnsi="Aptos" w:cs="Aptos"/>
          <w:rtl/>
        </w:rPr>
      </w:pPr>
      <w:r>
        <w:rPr>
          <w:rFonts w:ascii="Aptos" w:eastAsia="Aptos" w:hAnsi="Aptos" w:cs="Times New Roman"/>
          <w:b/>
          <w:bCs/>
          <w:rtl/>
        </w:rPr>
        <w:t>الاستدامة البيئية</w:t>
      </w:r>
      <w:r>
        <w:rPr>
          <w:rFonts w:ascii="Aptos" w:eastAsia="Aptos" w:hAnsi="Aptos" w:cs="Times New Roman"/>
          <w:rtl/>
        </w:rPr>
        <w:t>: بالرغم من أهمية الاستدامة، إلا أن هناك نقصًا في الدراسات التي تركز على كيفية دمج إدارة المخاطر مع الأهداف البيئية للمشاريع الإنشائية</w:t>
      </w:r>
      <w:r>
        <w:rPr>
          <w:rFonts w:ascii="Aptos" w:eastAsia="Aptos" w:hAnsi="Aptos" w:cs="Aptos"/>
        </w:rPr>
        <w:t>.</w:t>
      </w:r>
    </w:p>
    <w:p w14:paraId="0F731D52" w14:textId="1193DCD4" w:rsidR="00A74F76" w:rsidRPr="00B811D3" w:rsidRDefault="00FD3A9D" w:rsidP="00290DE9">
      <w:pPr>
        <w:outlineLvl w:val="1"/>
        <w:rPr>
          <w:rFonts w:ascii="Sakkal Majalla" w:hAnsi="Sakkal Majalla" w:cs="Sakkal Majalla"/>
          <w:b/>
          <w:bCs/>
          <w:sz w:val="28"/>
          <w:szCs w:val="28"/>
          <w:u w:val="single"/>
          <w:rtl/>
        </w:rPr>
      </w:pPr>
      <w:bookmarkStart w:id="16" w:name="_Toc174135703"/>
      <w:r>
        <w:rPr>
          <w:rFonts w:ascii="Sakkal Majalla" w:hAnsi="Sakkal Majalla" w:cs="Sakkal Majalla" w:hint="cs"/>
          <w:b/>
          <w:bCs/>
          <w:sz w:val="28"/>
          <w:szCs w:val="28"/>
          <w:u w:val="single"/>
          <w:rtl/>
        </w:rPr>
        <w:t>الإطار</w:t>
      </w:r>
      <w:r w:rsidR="00D9742E">
        <w:rPr>
          <w:rFonts w:ascii="Sakkal Majalla" w:hAnsi="Sakkal Majalla" w:cs="Sakkal Majalla" w:hint="cs"/>
          <w:b/>
          <w:bCs/>
          <w:sz w:val="28"/>
          <w:szCs w:val="28"/>
          <w:u w:val="single"/>
          <w:rtl/>
        </w:rPr>
        <w:t xml:space="preserve"> النظري للدراسة</w:t>
      </w:r>
      <w:r w:rsidR="00A74F76" w:rsidRPr="00B811D3">
        <w:rPr>
          <w:rFonts w:ascii="Sakkal Majalla" w:hAnsi="Sakkal Majalla" w:cs="Sakkal Majalla" w:hint="cs"/>
          <w:b/>
          <w:bCs/>
          <w:sz w:val="28"/>
          <w:szCs w:val="28"/>
          <w:u w:val="single"/>
          <w:rtl/>
        </w:rPr>
        <w:t>:</w:t>
      </w:r>
      <w:bookmarkEnd w:id="16"/>
    </w:p>
    <w:p w14:paraId="6490A1C5" w14:textId="77777777" w:rsidR="00D9742E" w:rsidRPr="00D9742E" w:rsidRDefault="00D9742E" w:rsidP="00D9742E">
      <w:pPr>
        <w:rPr>
          <w:rFonts w:ascii="Aptos" w:eastAsia="Aptos" w:hAnsi="Aptos" w:cs="Times New Roman"/>
          <w:sz w:val="24"/>
          <w:szCs w:val="24"/>
        </w:rPr>
      </w:pPr>
      <w:r w:rsidRPr="00D9742E">
        <w:rPr>
          <w:rFonts w:ascii="Aptos" w:eastAsia="Aptos" w:hAnsi="Aptos" w:cs="Times New Roman"/>
          <w:sz w:val="24"/>
          <w:szCs w:val="24"/>
          <w:rtl/>
        </w:rPr>
        <w:t>يعد الإطار النظري عنصرًا محوريًا في أي بحث علمي، حيث يوفر الأسس النظرية والمنهجية التي تُبنى عليها الدراسة. في سياق دراسة أثر التمويل وإدارة المخاطر على نجاح المشاريع الإنشائية، يعتمد هذا البحث على مجموعة من النظريات التي تساعد في تحليل العلاقات بين المتغيرات المستقلة مثل إدارة المخاطر والتمويل، والمتغيرات التابعة مثل نجاح المشروع. يتناول الإطار النظري مجموعة من المفاهيم والنظريات التي تم تطويرها في مجالات إدارة المشاريع، التمويل، إدارة المخاطر، والموارد البشرية</w:t>
      </w:r>
      <w:r w:rsidRPr="00D9742E">
        <w:rPr>
          <w:rFonts w:ascii="Aptos" w:eastAsia="Aptos" w:hAnsi="Aptos" w:cs="Times New Roman"/>
          <w:sz w:val="24"/>
          <w:szCs w:val="24"/>
        </w:rPr>
        <w:t>.</w:t>
      </w:r>
    </w:p>
    <w:p w14:paraId="1B9AEE77" w14:textId="7A5591F7" w:rsidR="00D9742E" w:rsidRPr="00D9742E" w:rsidRDefault="00D9742E" w:rsidP="00D9742E">
      <w:pPr>
        <w:rPr>
          <w:rFonts w:ascii="Aptos" w:eastAsia="Aptos" w:hAnsi="Aptos" w:cs="Times New Roman"/>
          <w:b/>
          <w:bCs/>
          <w:sz w:val="24"/>
          <w:szCs w:val="24"/>
        </w:rPr>
      </w:pPr>
      <w:r>
        <w:rPr>
          <w:rFonts w:ascii="Aptos" w:eastAsia="Aptos" w:hAnsi="Aptos" w:cs="Times New Roman" w:hint="cs"/>
          <w:b/>
          <w:bCs/>
          <w:sz w:val="24"/>
          <w:szCs w:val="24"/>
          <w:rtl/>
        </w:rPr>
        <w:t>1.</w:t>
      </w:r>
      <w:r w:rsidRPr="00D9742E">
        <w:rPr>
          <w:rFonts w:ascii="Aptos" w:eastAsia="Aptos" w:hAnsi="Aptos" w:cs="Times New Roman"/>
          <w:b/>
          <w:bCs/>
          <w:sz w:val="24"/>
          <w:szCs w:val="24"/>
        </w:rPr>
        <w:t xml:space="preserve"> </w:t>
      </w:r>
      <w:r w:rsidRPr="00D9742E">
        <w:rPr>
          <w:rFonts w:ascii="Aptos" w:eastAsia="Aptos" w:hAnsi="Aptos" w:cs="Times New Roman"/>
          <w:b/>
          <w:bCs/>
          <w:sz w:val="24"/>
          <w:szCs w:val="24"/>
          <w:rtl/>
        </w:rPr>
        <w:t>نظرية إدارة المخاطر</w:t>
      </w:r>
      <w:r w:rsidRPr="00D9742E">
        <w:rPr>
          <w:rFonts w:ascii="Aptos" w:eastAsia="Aptos" w:hAnsi="Aptos" w:cs="Times New Roman"/>
          <w:b/>
          <w:bCs/>
          <w:sz w:val="24"/>
          <w:szCs w:val="24"/>
        </w:rPr>
        <w:t xml:space="preserve"> (Risk Management Theory):</w:t>
      </w:r>
    </w:p>
    <w:p w14:paraId="21BB144A" w14:textId="77777777" w:rsidR="00D9742E" w:rsidRPr="00D9742E" w:rsidRDefault="00D9742E" w:rsidP="00D9742E">
      <w:pPr>
        <w:numPr>
          <w:ilvl w:val="0"/>
          <w:numId w:val="35"/>
        </w:numPr>
        <w:rPr>
          <w:rFonts w:ascii="Aptos" w:eastAsia="Aptos" w:hAnsi="Aptos" w:cs="Times New Roman"/>
          <w:sz w:val="24"/>
          <w:szCs w:val="24"/>
        </w:rPr>
      </w:pPr>
      <w:r w:rsidRPr="00D9742E">
        <w:rPr>
          <w:rFonts w:ascii="Aptos" w:eastAsia="Aptos" w:hAnsi="Aptos" w:cs="Times New Roman"/>
          <w:b/>
          <w:bCs/>
          <w:sz w:val="24"/>
          <w:szCs w:val="24"/>
          <w:rtl/>
        </w:rPr>
        <w:t>المفهوم</w:t>
      </w:r>
      <w:r w:rsidRPr="00D9742E">
        <w:rPr>
          <w:rFonts w:ascii="Aptos" w:eastAsia="Aptos" w:hAnsi="Aptos" w:cs="Times New Roman"/>
          <w:b/>
          <w:bCs/>
          <w:sz w:val="24"/>
          <w:szCs w:val="24"/>
        </w:rPr>
        <w:t>:</w:t>
      </w:r>
      <w:r w:rsidRPr="00D9742E">
        <w:rPr>
          <w:rFonts w:ascii="Aptos" w:eastAsia="Aptos" w:hAnsi="Aptos" w:cs="Times New Roman"/>
          <w:sz w:val="24"/>
          <w:szCs w:val="24"/>
        </w:rPr>
        <w:t xml:space="preserve"> </w:t>
      </w:r>
      <w:r w:rsidRPr="00D9742E">
        <w:rPr>
          <w:rFonts w:ascii="Aptos" w:eastAsia="Aptos" w:hAnsi="Aptos" w:cs="Times New Roman"/>
          <w:sz w:val="24"/>
          <w:szCs w:val="24"/>
          <w:rtl/>
        </w:rPr>
        <w:t>تركز هذه النظرية على كيفية تحديد، تقييم، وإدارة المخاطر المحتملة التي قد تؤثر على تحقيق أهداف المشروع. تُعتبر إدارة المخاطر عنصرًا أساسيًا في ضمان نجاح المشاريع الإنشائية، حيث تتطلب المشاريع قدرة على توقع المخاطر المالية، التشغيلية، والبيئية وتطوير استراتيجيات فعالة للتعامل معها</w:t>
      </w:r>
      <w:r w:rsidRPr="00D9742E">
        <w:rPr>
          <w:rFonts w:ascii="Aptos" w:eastAsia="Aptos" w:hAnsi="Aptos" w:cs="Times New Roman"/>
          <w:sz w:val="24"/>
          <w:szCs w:val="24"/>
        </w:rPr>
        <w:t>.</w:t>
      </w:r>
    </w:p>
    <w:p w14:paraId="2106122F" w14:textId="77777777" w:rsidR="00D9742E" w:rsidRPr="00D9742E" w:rsidRDefault="00D9742E" w:rsidP="00D9742E">
      <w:pPr>
        <w:numPr>
          <w:ilvl w:val="0"/>
          <w:numId w:val="35"/>
        </w:numPr>
        <w:rPr>
          <w:rFonts w:ascii="Aptos" w:eastAsia="Aptos" w:hAnsi="Aptos" w:cs="Times New Roman"/>
          <w:sz w:val="24"/>
          <w:szCs w:val="24"/>
        </w:rPr>
      </w:pPr>
      <w:r w:rsidRPr="00D9742E">
        <w:rPr>
          <w:rFonts w:ascii="Aptos" w:eastAsia="Aptos" w:hAnsi="Aptos" w:cs="Times New Roman"/>
          <w:b/>
          <w:bCs/>
          <w:sz w:val="24"/>
          <w:szCs w:val="24"/>
          <w:rtl/>
        </w:rPr>
        <w:t>التطبيق في الدراسة</w:t>
      </w:r>
      <w:r w:rsidRPr="00D9742E">
        <w:rPr>
          <w:rFonts w:ascii="Aptos" w:eastAsia="Aptos" w:hAnsi="Aptos" w:cs="Times New Roman"/>
          <w:b/>
          <w:bCs/>
          <w:sz w:val="24"/>
          <w:szCs w:val="24"/>
        </w:rPr>
        <w:t>:</w:t>
      </w:r>
      <w:r w:rsidRPr="00D9742E">
        <w:rPr>
          <w:rFonts w:ascii="Aptos" w:eastAsia="Aptos" w:hAnsi="Aptos" w:cs="Times New Roman"/>
          <w:sz w:val="24"/>
          <w:szCs w:val="24"/>
        </w:rPr>
        <w:t xml:space="preserve"> </w:t>
      </w:r>
      <w:r w:rsidRPr="00D9742E">
        <w:rPr>
          <w:rFonts w:ascii="Aptos" w:eastAsia="Aptos" w:hAnsi="Aptos" w:cs="Times New Roman"/>
          <w:sz w:val="24"/>
          <w:szCs w:val="24"/>
          <w:rtl/>
        </w:rPr>
        <w:t>يعتمد البحث على هذه النظرية لفهم كيفية تأثير إدارة المخاطر على جوانب مختلفة من المشروع، بما في ذلك الجدول الزمني، التكلفة، والجودة. من خلال تطبيق استراتيجيات إدارة المخاطر، يمكن تقليل تأثير العوامل السلبية على المشروع</w:t>
      </w:r>
      <w:r w:rsidRPr="00D9742E">
        <w:rPr>
          <w:rFonts w:ascii="Aptos" w:eastAsia="Aptos" w:hAnsi="Aptos" w:cs="Times New Roman"/>
          <w:sz w:val="24"/>
          <w:szCs w:val="24"/>
        </w:rPr>
        <w:t>.</w:t>
      </w:r>
    </w:p>
    <w:p w14:paraId="00F44A81" w14:textId="68733DF8" w:rsidR="00D9742E" w:rsidRPr="00D9742E" w:rsidRDefault="00D9742E" w:rsidP="00D9742E">
      <w:pPr>
        <w:rPr>
          <w:rFonts w:ascii="Aptos" w:eastAsia="Aptos" w:hAnsi="Aptos" w:cs="Times New Roman"/>
          <w:b/>
          <w:bCs/>
          <w:sz w:val="24"/>
          <w:szCs w:val="24"/>
        </w:rPr>
      </w:pPr>
      <w:r>
        <w:rPr>
          <w:rFonts w:ascii="Aptos" w:eastAsia="Aptos" w:hAnsi="Aptos" w:cs="Times New Roman" w:hint="cs"/>
          <w:b/>
          <w:bCs/>
          <w:sz w:val="24"/>
          <w:szCs w:val="24"/>
          <w:rtl/>
        </w:rPr>
        <w:t>2.</w:t>
      </w:r>
      <w:r w:rsidRPr="00D9742E">
        <w:rPr>
          <w:rFonts w:ascii="Aptos" w:eastAsia="Aptos" w:hAnsi="Aptos" w:cs="Times New Roman"/>
          <w:b/>
          <w:bCs/>
          <w:sz w:val="24"/>
          <w:szCs w:val="24"/>
        </w:rPr>
        <w:t xml:space="preserve"> </w:t>
      </w:r>
      <w:r w:rsidRPr="00D9742E">
        <w:rPr>
          <w:rFonts w:ascii="Aptos" w:eastAsia="Aptos" w:hAnsi="Aptos" w:cs="Times New Roman"/>
          <w:b/>
          <w:bCs/>
          <w:sz w:val="24"/>
          <w:szCs w:val="24"/>
          <w:rtl/>
        </w:rPr>
        <w:t>نظرية التمويل وإدارة الموارد المالية</w:t>
      </w:r>
      <w:r w:rsidRPr="00D9742E">
        <w:rPr>
          <w:rFonts w:ascii="Aptos" w:eastAsia="Aptos" w:hAnsi="Aptos" w:cs="Times New Roman"/>
          <w:b/>
          <w:bCs/>
          <w:sz w:val="24"/>
          <w:szCs w:val="24"/>
        </w:rPr>
        <w:t xml:space="preserve"> (Financial Management Theory):</w:t>
      </w:r>
    </w:p>
    <w:p w14:paraId="36DAD788" w14:textId="77777777" w:rsidR="00D9742E" w:rsidRPr="00D9742E" w:rsidRDefault="00D9742E" w:rsidP="00D9742E">
      <w:pPr>
        <w:numPr>
          <w:ilvl w:val="0"/>
          <w:numId w:val="36"/>
        </w:numPr>
        <w:rPr>
          <w:rFonts w:ascii="Aptos" w:eastAsia="Aptos" w:hAnsi="Aptos" w:cs="Times New Roman"/>
          <w:sz w:val="24"/>
          <w:szCs w:val="24"/>
        </w:rPr>
      </w:pPr>
      <w:r w:rsidRPr="00D9742E">
        <w:rPr>
          <w:rFonts w:ascii="Aptos" w:eastAsia="Aptos" w:hAnsi="Aptos" w:cs="Times New Roman"/>
          <w:b/>
          <w:bCs/>
          <w:sz w:val="24"/>
          <w:szCs w:val="24"/>
          <w:rtl/>
        </w:rPr>
        <w:lastRenderedPageBreak/>
        <w:t>المفهوم</w:t>
      </w:r>
      <w:r w:rsidRPr="00D9742E">
        <w:rPr>
          <w:rFonts w:ascii="Aptos" w:eastAsia="Aptos" w:hAnsi="Aptos" w:cs="Times New Roman"/>
          <w:b/>
          <w:bCs/>
          <w:sz w:val="24"/>
          <w:szCs w:val="24"/>
        </w:rPr>
        <w:t>:</w:t>
      </w:r>
      <w:r w:rsidRPr="00D9742E">
        <w:rPr>
          <w:rFonts w:ascii="Aptos" w:eastAsia="Aptos" w:hAnsi="Aptos" w:cs="Times New Roman"/>
          <w:sz w:val="24"/>
          <w:szCs w:val="24"/>
        </w:rPr>
        <w:t xml:space="preserve"> </w:t>
      </w:r>
      <w:r w:rsidRPr="00D9742E">
        <w:rPr>
          <w:rFonts w:ascii="Aptos" w:eastAsia="Aptos" w:hAnsi="Aptos" w:cs="Times New Roman"/>
          <w:sz w:val="24"/>
          <w:szCs w:val="24"/>
          <w:rtl/>
        </w:rPr>
        <w:t>تركز هذه النظرية على إدارة الموارد المالية للمشروع بكفاءة لتحقيق الأهداف المحددة ضمن الميزانية المتاحة. تشمل إدارة الموارد المالية التخطيط المالي، تخصيص الموارد، والتحكم في التدفقات النقدية لضمان الاستدامة المالية للمشروع</w:t>
      </w:r>
      <w:r w:rsidRPr="00D9742E">
        <w:rPr>
          <w:rFonts w:ascii="Aptos" w:eastAsia="Aptos" w:hAnsi="Aptos" w:cs="Times New Roman"/>
          <w:sz w:val="24"/>
          <w:szCs w:val="24"/>
        </w:rPr>
        <w:t>.</w:t>
      </w:r>
    </w:p>
    <w:p w14:paraId="048B5DBE" w14:textId="77777777" w:rsidR="00D9742E" w:rsidRPr="00D9742E" w:rsidRDefault="00D9742E" w:rsidP="00D9742E">
      <w:pPr>
        <w:numPr>
          <w:ilvl w:val="0"/>
          <w:numId w:val="36"/>
        </w:numPr>
        <w:rPr>
          <w:rFonts w:ascii="Aptos" w:eastAsia="Aptos" w:hAnsi="Aptos" w:cs="Times New Roman"/>
          <w:sz w:val="24"/>
          <w:szCs w:val="24"/>
        </w:rPr>
      </w:pPr>
      <w:r w:rsidRPr="00D9742E">
        <w:rPr>
          <w:rFonts w:ascii="Aptos" w:eastAsia="Aptos" w:hAnsi="Aptos" w:cs="Times New Roman"/>
          <w:b/>
          <w:bCs/>
          <w:sz w:val="24"/>
          <w:szCs w:val="24"/>
          <w:rtl/>
        </w:rPr>
        <w:t>التطبيق في الدراسة</w:t>
      </w:r>
      <w:r w:rsidRPr="00D9742E">
        <w:rPr>
          <w:rFonts w:ascii="Aptos" w:eastAsia="Aptos" w:hAnsi="Aptos" w:cs="Times New Roman"/>
          <w:b/>
          <w:bCs/>
          <w:sz w:val="24"/>
          <w:szCs w:val="24"/>
        </w:rPr>
        <w:t>:</w:t>
      </w:r>
      <w:r w:rsidRPr="00D9742E">
        <w:rPr>
          <w:rFonts w:ascii="Aptos" w:eastAsia="Aptos" w:hAnsi="Aptos" w:cs="Times New Roman"/>
          <w:sz w:val="24"/>
          <w:szCs w:val="24"/>
        </w:rPr>
        <w:t xml:space="preserve"> </w:t>
      </w:r>
      <w:r w:rsidRPr="00D9742E">
        <w:rPr>
          <w:rFonts w:ascii="Aptos" w:eastAsia="Aptos" w:hAnsi="Aptos" w:cs="Times New Roman"/>
          <w:sz w:val="24"/>
          <w:szCs w:val="24"/>
          <w:rtl/>
        </w:rPr>
        <w:t>يناقش البحث كيف يؤثر التمويل غير الكافي أو سوء الإدارة المالية على تقدم المشروع. عدم توفر التمويل الكافي يؤدي إلى عدم القدرة على شراء المواد والمعدات اللازمة في الوقت المناسب، مما يسبب تأخيرات في الإنجاز وتدهور في جودة العمل. يتناول البحث أيضًا تأثير تأخير الرواتب على بيئة العمل وأداء الفريق</w:t>
      </w:r>
      <w:r w:rsidRPr="00D9742E">
        <w:rPr>
          <w:rFonts w:ascii="Aptos" w:eastAsia="Aptos" w:hAnsi="Aptos" w:cs="Times New Roman"/>
          <w:sz w:val="24"/>
          <w:szCs w:val="24"/>
        </w:rPr>
        <w:t>.</w:t>
      </w:r>
    </w:p>
    <w:p w14:paraId="7197FF16" w14:textId="74CC0043" w:rsidR="00D9742E" w:rsidRPr="00D9742E" w:rsidRDefault="00D9742E" w:rsidP="00D9742E">
      <w:pPr>
        <w:rPr>
          <w:rFonts w:ascii="Aptos" w:eastAsia="Aptos" w:hAnsi="Aptos" w:cs="Times New Roman"/>
          <w:b/>
          <w:bCs/>
          <w:sz w:val="24"/>
          <w:szCs w:val="24"/>
        </w:rPr>
      </w:pPr>
      <w:r>
        <w:rPr>
          <w:rFonts w:ascii="Aptos" w:eastAsia="Aptos" w:hAnsi="Aptos" w:cs="Times New Roman" w:hint="cs"/>
          <w:b/>
          <w:bCs/>
          <w:sz w:val="24"/>
          <w:szCs w:val="24"/>
          <w:rtl/>
        </w:rPr>
        <w:t>3.</w:t>
      </w:r>
      <w:r w:rsidRPr="00D9742E">
        <w:rPr>
          <w:rFonts w:ascii="Aptos" w:eastAsia="Aptos" w:hAnsi="Aptos" w:cs="Times New Roman"/>
          <w:b/>
          <w:bCs/>
          <w:sz w:val="24"/>
          <w:szCs w:val="24"/>
        </w:rPr>
        <w:t xml:space="preserve"> </w:t>
      </w:r>
      <w:r w:rsidRPr="00D9742E">
        <w:rPr>
          <w:rFonts w:ascii="Aptos" w:eastAsia="Aptos" w:hAnsi="Aptos" w:cs="Times New Roman"/>
          <w:b/>
          <w:bCs/>
          <w:sz w:val="24"/>
          <w:szCs w:val="24"/>
          <w:rtl/>
        </w:rPr>
        <w:t>نظرية إدارة الموارد البشرية</w:t>
      </w:r>
      <w:r w:rsidRPr="00D9742E">
        <w:rPr>
          <w:rFonts w:ascii="Aptos" w:eastAsia="Aptos" w:hAnsi="Aptos" w:cs="Times New Roman"/>
          <w:b/>
          <w:bCs/>
          <w:sz w:val="24"/>
          <w:szCs w:val="24"/>
        </w:rPr>
        <w:t xml:space="preserve"> (Human Resource Management Theory):</w:t>
      </w:r>
    </w:p>
    <w:p w14:paraId="6F21F09E" w14:textId="77777777" w:rsidR="00D9742E" w:rsidRPr="00D9742E" w:rsidRDefault="00D9742E" w:rsidP="00D9742E">
      <w:pPr>
        <w:numPr>
          <w:ilvl w:val="0"/>
          <w:numId w:val="37"/>
        </w:numPr>
        <w:rPr>
          <w:rFonts w:ascii="Aptos" w:eastAsia="Aptos" w:hAnsi="Aptos" w:cs="Times New Roman"/>
          <w:sz w:val="24"/>
          <w:szCs w:val="24"/>
        </w:rPr>
      </w:pPr>
      <w:r w:rsidRPr="00D9742E">
        <w:rPr>
          <w:rFonts w:ascii="Aptos" w:eastAsia="Aptos" w:hAnsi="Aptos" w:cs="Times New Roman"/>
          <w:b/>
          <w:bCs/>
          <w:sz w:val="24"/>
          <w:szCs w:val="24"/>
          <w:rtl/>
        </w:rPr>
        <w:t>المفهوم</w:t>
      </w:r>
      <w:r w:rsidRPr="00D9742E">
        <w:rPr>
          <w:rFonts w:ascii="Aptos" w:eastAsia="Aptos" w:hAnsi="Aptos" w:cs="Times New Roman"/>
          <w:b/>
          <w:bCs/>
          <w:sz w:val="24"/>
          <w:szCs w:val="24"/>
        </w:rPr>
        <w:t>:</w:t>
      </w:r>
      <w:r w:rsidRPr="00D9742E">
        <w:rPr>
          <w:rFonts w:ascii="Aptos" w:eastAsia="Aptos" w:hAnsi="Aptos" w:cs="Times New Roman"/>
          <w:sz w:val="24"/>
          <w:szCs w:val="24"/>
        </w:rPr>
        <w:t xml:space="preserve"> </w:t>
      </w:r>
      <w:r w:rsidRPr="00D9742E">
        <w:rPr>
          <w:rFonts w:ascii="Aptos" w:eastAsia="Aptos" w:hAnsi="Aptos" w:cs="Times New Roman"/>
          <w:sz w:val="24"/>
          <w:szCs w:val="24"/>
          <w:rtl/>
        </w:rPr>
        <w:t>تركز هذه النظرية على كيفية إدارة الموارد البشرية في المشروع، بما في ذلك تعيين العمالة، تدريبها، وتحفيزها للحفاظ على إنتاجية عالية وضمان تحقيق أهداف المشروع</w:t>
      </w:r>
      <w:r w:rsidRPr="00D9742E">
        <w:rPr>
          <w:rFonts w:ascii="Aptos" w:eastAsia="Aptos" w:hAnsi="Aptos" w:cs="Times New Roman"/>
          <w:sz w:val="24"/>
          <w:szCs w:val="24"/>
        </w:rPr>
        <w:t>.</w:t>
      </w:r>
    </w:p>
    <w:p w14:paraId="0418C088" w14:textId="77777777" w:rsidR="00D9742E" w:rsidRPr="00D9742E" w:rsidRDefault="00D9742E" w:rsidP="00D9742E">
      <w:pPr>
        <w:numPr>
          <w:ilvl w:val="0"/>
          <w:numId w:val="37"/>
        </w:numPr>
        <w:rPr>
          <w:rFonts w:ascii="Aptos" w:eastAsia="Aptos" w:hAnsi="Aptos" w:cs="Times New Roman"/>
          <w:sz w:val="24"/>
          <w:szCs w:val="24"/>
        </w:rPr>
      </w:pPr>
      <w:r w:rsidRPr="00D9742E">
        <w:rPr>
          <w:rFonts w:ascii="Aptos" w:eastAsia="Aptos" w:hAnsi="Aptos" w:cs="Times New Roman"/>
          <w:b/>
          <w:bCs/>
          <w:sz w:val="24"/>
          <w:szCs w:val="24"/>
          <w:rtl/>
        </w:rPr>
        <w:t>التطبيق في الدراسة</w:t>
      </w:r>
      <w:r w:rsidRPr="00D9742E">
        <w:rPr>
          <w:rFonts w:ascii="Aptos" w:eastAsia="Aptos" w:hAnsi="Aptos" w:cs="Times New Roman"/>
          <w:b/>
          <w:bCs/>
          <w:sz w:val="24"/>
          <w:szCs w:val="24"/>
        </w:rPr>
        <w:t>:</w:t>
      </w:r>
      <w:r w:rsidRPr="00D9742E">
        <w:rPr>
          <w:rFonts w:ascii="Aptos" w:eastAsia="Aptos" w:hAnsi="Aptos" w:cs="Times New Roman"/>
          <w:sz w:val="24"/>
          <w:szCs w:val="24"/>
        </w:rPr>
        <w:t xml:space="preserve"> </w:t>
      </w:r>
      <w:r w:rsidRPr="00D9742E">
        <w:rPr>
          <w:rFonts w:ascii="Aptos" w:eastAsia="Aptos" w:hAnsi="Aptos" w:cs="Times New Roman"/>
          <w:sz w:val="24"/>
          <w:szCs w:val="24"/>
          <w:rtl/>
        </w:rPr>
        <w:t>يرتبط تأخير الرواتب مباشرةً بتدهور بيئة العمل وسوء إدارة الموارد البشرية. تنص النظرية على أن تحفيز الموظفين والحفاظ على روحهم المعنوية أمران حاسمان لنجاح المشروع. الإضرابات والاحتجاجات الناتجة عن تأخير الرواتب تؤثر بشكل كبير على تقدم المشروع ونجاحه</w:t>
      </w:r>
      <w:r w:rsidRPr="00D9742E">
        <w:rPr>
          <w:rFonts w:ascii="Aptos" w:eastAsia="Aptos" w:hAnsi="Aptos" w:cs="Times New Roman"/>
          <w:sz w:val="24"/>
          <w:szCs w:val="24"/>
        </w:rPr>
        <w:t>.</w:t>
      </w:r>
    </w:p>
    <w:p w14:paraId="449EE0DF" w14:textId="6D0E2E7B" w:rsidR="00D9742E" w:rsidRPr="00D9742E" w:rsidRDefault="00D9742E" w:rsidP="00D9742E">
      <w:pPr>
        <w:rPr>
          <w:rFonts w:ascii="Aptos" w:eastAsia="Aptos" w:hAnsi="Aptos" w:cs="Times New Roman"/>
          <w:b/>
          <w:bCs/>
          <w:sz w:val="24"/>
          <w:szCs w:val="24"/>
        </w:rPr>
      </w:pPr>
      <w:r>
        <w:rPr>
          <w:rFonts w:ascii="Aptos" w:eastAsia="Aptos" w:hAnsi="Aptos" w:cs="Times New Roman" w:hint="cs"/>
          <w:b/>
          <w:bCs/>
          <w:sz w:val="24"/>
          <w:szCs w:val="24"/>
          <w:rtl/>
        </w:rPr>
        <w:t>4.</w:t>
      </w:r>
      <w:r w:rsidRPr="00D9742E">
        <w:rPr>
          <w:rFonts w:ascii="Aptos" w:eastAsia="Aptos" w:hAnsi="Aptos" w:cs="Times New Roman"/>
          <w:b/>
          <w:bCs/>
          <w:sz w:val="24"/>
          <w:szCs w:val="24"/>
        </w:rPr>
        <w:t xml:space="preserve"> </w:t>
      </w:r>
      <w:r w:rsidRPr="00D9742E">
        <w:rPr>
          <w:rFonts w:ascii="Aptos" w:eastAsia="Aptos" w:hAnsi="Aptos" w:cs="Times New Roman"/>
          <w:b/>
          <w:bCs/>
          <w:sz w:val="24"/>
          <w:szCs w:val="24"/>
          <w:rtl/>
        </w:rPr>
        <w:t>نظرية المرونة التنظيمية</w:t>
      </w:r>
      <w:r w:rsidRPr="00D9742E">
        <w:rPr>
          <w:rFonts w:ascii="Aptos" w:eastAsia="Aptos" w:hAnsi="Aptos" w:cs="Times New Roman"/>
          <w:b/>
          <w:bCs/>
          <w:sz w:val="24"/>
          <w:szCs w:val="24"/>
        </w:rPr>
        <w:t xml:space="preserve"> (Organizational Resilience Theory):</w:t>
      </w:r>
    </w:p>
    <w:p w14:paraId="1E259F15" w14:textId="77777777" w:rsidR="00D9742E" w:rsidRPr="00D9742E" w:rsidRDefault="00D9742E" w:rsidP="00D9742E">
      <w:pPr>
        <w:numPr>
          <w:ilvl w:val="0"/>
          <w:numId w:val="38"/>
        </w:numPr>
        <w:rPr>
          <w:rFonts w:ascii="Aptos" w:eastAsia="Aptos" w:hAnsi="Aptos" w:cs="Times New Roman"/>
          <w:sz w:val="24"/>
          <w:szCs w:val="24"/>
        </w:rPr>
      </w:pPr>
      <w:r w:rsidRPr="00D9742E">
        <w:rPr>
          <w:rFonts w:ascii="Aptos" w:eastAsia="Aptos" w:hAnsi="Aptos" w:cs="Times New Roman"/>
          <w:b/>
          <w:bCs/>
          <w:sz w:val="24"/>
          <w:szCs w:val="24"/>
          <w:rtl/>
        </w:rPr>
        <w:t>المفهوم</w:t>
      </w:r>
      <w:r w:rsidRPr="00D9742E">
        <w:rPr>
          <w:rFonts w:ascii="Aptos" w:eastAsia="Aptos" w:hAnsi="Aptos" w:cs="Times New Roman"/>
          <w:b/>
          <w:bCs/>
          <w:sz w:val="24"/>
          <w:szCs w:val="24"/>
        </w:rPr>
        <w:t>:</w:t>
      </w:r>
      <w:r w:rsidRPr="00D9742E">
        <w:rPr>
          <w:rFonts w:ascii="Aptos" w:eastAsia="Aptos" w:hAnsi="Aptos" w:cs="Times New Roman"/>
          <w:sz w:val="24"/>
          <w:szCs w:val="24"/>
        </w:rPr>
        <w:t xml:space="preserve"> </w:t>
      </w:r>
      <w:r w:rsidRPr="00D9742E">
        <w:rPr>
          <w:rFonts w:ascii="Aptos" w:eastAsia="Aptos" w:hAnsi="Aptos" w:cs="Times New Roman"/>
          <w:sz w:val="24"/>
          <w:szCs w:val="24"/>
          <w:rtl/>
        </w:rPr>
        <w:t>تشير هذه النظرية إلى قدرة المنظمة على التكيف مع التغيرات والصدمات الخارجية، بما في ذلك الأزمات المالية والمخاطر غير المتوقعة. المرونة التنظيمية تتطلب من الإدارة القدرة على الاستجابة بسرعة وفعالية للتحديات للحفاظ على استمرارية العمل</w:t>
      </w:r>
      <w:r w:rsidRPr="00D9742E">
        <w:rPr>
          <w:rFonts w:ascii="Aptos" w:eastAsia="Aptos" w:hAnsi="Aptos" w:cs="Times New Roman"/>
          <w:sz w:val="24"/>
          <w:szCs w:val="24"/>
        </w:rPr>
        <w:t>.</w:t>
      </w:r>
    </w:p>
    <w:p w14:paraId="2454BAD4" w14:textId="77777777" w:rsidR="00D9742E" w:rsidRPr="00D9742E" w:rsidRDefault="00D9742E" w:rsidP="00D9742E">
      <w:pPr>
        <w:numPr>
          <w:ilvl w:val="0"/>
          <w:numId w:val="38"/>
        </w:numPr>
        <w:rPr>
          <w:rFonts w:ascii="Aptos" w:eastAsia="Aptos" w:hAnsi="Aptos" w:cs="Times New Roman"/>
          <w:sz w:val="24"/>
          <w:szCs w:val="24"/>
        </w:rPr>
      </w:pPr>
      <w:r w:rsidRPr="00D9742E">
        <w:rPr>
          <w:rFonts w:ascii="Aptos" w:eastAsia="Aptos" w:hAnsi="Aptos" w:cs="Times New Roman"/>
          <w:b/>
          <w:bCs/>
          <w:sz w:val="24"/>
          <w:szCs w:val="24"/>
          <w:rtl/>
        </w:rPr>
        <w:t>التطبيق في الدراسة</w:t>
      </w:r>
      <w:r w:rsidRPr="00D9742E">
        <w:rPr>
          <w:rFonts w:ascii="Aptos" w:eastAsia="Aptos" w:hAnsi="Aptos" w:cs="Times New Roman"/>
          <w:b/>
          <w:bCs/>
          <w:sz w:val="24"/>
          <w:szCs w:val="24"/>
        </w:rPr>
        <w:t>:</w:t>
      </w:r>
      <w:r w:rsidRPr="00D9742E">
        <w:rPr>
          <w:rFonts w:ascii="Aptos" w:eastAsia="Aptos" w:hAnsi="Aptos" w:cs="Times New Roman"/>
          <w:sz w:val="24"/>
          <w:szCs w:val="24"/>
        </w:rPr>
        <w:t xml:space="preserve"> </w:t>
      </w:r>
      <w:r w:rsidRPr="00D9742E">
        <w:rPr>
          <w:rFonts w:ascii="Aptos" w:eastAsia="Aptos" w:hAnsi="Aptos" w:cs="Times New Roman"/>
          <w:sz w:val="24"/>
          <w:szCs w:val="24"/>
          <w:rtl/>
        </w:rPr>
        <w:t>تساعد هذه النظرية في تحليل كيفية تأثير التمويل وإدارة المخاطر على قدرة المشروع على التكيف مع التغيرات المفاجئة. الزيادة غير المتوقعة في أسعار المواد، على سبيل المثال، تتطلب من الإدارة القدرة على التكيف المالي والاستراتيجي للحفاظ على استقرار المشروع</w:t>
      </w:r>
      <w:r w:rsidRPr="00D9742E">
        <w:rPr>
          <w:rFonts w:ascii="Aptos" w:eastAsia="Aptos" w:hAnsi="Aptos" w:cs="Times New Roman"/>
          <w:sz w:val="24"/>
          <w:szCs w:val="24"/>
        </w:rPr>
        <w:t>.</w:t>
      </w:r>
    </w:p>
    <w:p w14:paraId="61901475" w14:textId="58F2AE37" w:rsidR="00D9742E" w:rsidRPr="00D9742E" w:rsidRDefault="00D9742E" w:rsidP="00D9742E">
      <w:pPr>
        <w:rPr>
          <w:rFonts w:ascii="Aptos" w:eastAsia="Aptos" w:hAnsi="Aptos" w:cs="Times New Roman"/>
          <w:b/>
          <w:bCs/>
          <w:sz w:val="24"/>
          <w:szCs w:val="24"/>
        </w:rPr>
      </w:pPr>
      <w:r>
        <w:rPr>
          <w:rFonts w:ascii="Aptos" w:eastAsia="Aptos" w:hAnsi="Aptos" w:cs="Times New Roman" w:hint="cs"/>
          <w:b/>
          <w:bCs/>
          <w:sz w:val="24"/>
          <w:szCs w:val="24"/>
          <w:rtl/>
        </w:rPr>
        <w:t>5.</w:t>
      </w:r>
      <w:r w:rsidRPr="00D9742E">
        <w:rPr>
          <w:rFonts w:ascii="Aptos" w:eastAsia="Aptos" w:hAnsi="Aptos" w:cs="Times New Roman"/>
          <w:b/>
          <w:bCs/>
          <w:sz w:val="24"/>
          <w:szCs w:val="24"/>
        </w:rPr>
        <w:t xml:space="preserve"> </w:t>
      </w:r>
      <w:r w:rsidRPr="00D9742E">
        <w:rPr>
          <w:rFonts w:ascii="Aptos" w:eastAsia="Aptos" w:hAnsi="Aptos" w:cs="Times New Roman"/>
          <w:b/>
          <w:bCs/>
          <w:sz w:val="24"/>
          <w:szCs w:val="24"/>
          <w:rtl/>
        </w:rPr>
        <w:t>نظرية التعقيد</w:t>
      </w:r>
      <w:r w:rsidRPr="00D9742E">
        <w:rPr>
          <w:rFonts w:ascii="Aptos" w:eastAsia="Aptos" w:hAnsi="Aptos" w:cs="Times New Roman"/>
          <w:b/>
          <w:bCs/>
          <w:sz w:val="24"/>
          <w:szCs w:val="24"/>
        </w:rPr>
        <w:t xml:space="preserve"> (Complexity Theory):</w:t>
      </w:r>
    </w:p>
    <w:p w14:paraId="6F6DA43E" w14:textId="77777777" w:rsidR="00D9742E" w:rsidRPr="00D9742E" w:rsidRDefault="00D9742E" w:rsidP="00D9742E">
      <w:pPr>
        <w:numPr>
          <w:ilvl w:val="0"/>
          <w:numId w:val="39"/>
        </w:numPr>
        <w:rPr>
          <w:rFonts w:ascii="Aptos" w:eastAsia="Aptos" w:hAnsi="Aptos" w:cs="Times New Roman"/>
          <w:sz w:val="24"/>
          <w:szCs w:val="24"/>
        </w:rPr>
      </w:pPr>
      <w:r w:rsidRPr="00D9742E">
        <w:rPr>
          <w:rFonts w:ascii="Aptos" w:eastAsia="Aptos" w:hAnsi="Aptos" w:cs="Times New Roman"/>
          <w:b/>
          <w:bCs/>
          <w:sz w:val="24"/>
          <w:szCs w:val="24"/>
          <w:rtl/>
        </w:rPr>
        <w:t>المفهوم</w:t>
      </w:r>
      <w:r w:rsidRPr="00D9742E">
        <w:rPr>
          <w:rFonts w:ascii="Aptos" w:eastAsia="Aptos" w:hAnsi="Aptos" w:cs="Times New Roman"/>
          <w:b/>
          <w:bCs/>
          <w:sz w:val="24"/>
          <w:szCs w:val="24"/>
        </w:rPr>
        <w:t>:</w:t>
      </w:r>
      <w:r w:rsidRPr="00D9742E">
        <w:rPr>
          <w:rFonts w:ascii="Aptos" w:eastAsia="Aptos" w:hAnsi="Aptos" w:cs="Times New Roman"/>
          <w:sz w:val="24"/>
          <w:szCs w:val="24"/>
        </w:rPr>
        <w:t xml:space="preserve"> </w:t>
      </w:r>
      <w:r w:rsidRPr="00D9742E">
        <w:rPr>
          <w:rFonts w:ascii="Aptos" w:eastAsia="Aptos" w:hAnsi="Aptos" w:cs="Times New Roman"/>
          <w:sz w:val="24"/>
          <w:szCs w:val="24"/>
          <w:rtl/>
        </w:rPr>
        <w:t>تركز نظرية التعقيد على فهم المشاريع كأنظمة معقدة تتألف من مكونات متعددة متفاعلة. تتطلب هذه المشاريع إدارة دقيقة للمخاطر والتحديات المختلفة لضمان نجاحها</w:t>
      </w:r>
      <w:r w:rsidRPr="00D9742E">
        <w:rPr>
          <w:rFonts w:ascii="Aptos" w:eastAsia="Aptos" w:hAnsi="Aptos" w:cs="Times New Roman"/>
          <w:sz w:val="24"/>
          <w:szCs w:val="24"/>
        </w:rPr>
        <w:t>.</w:t>
      </w:r>
    </w:p>
    <w:p w14:paraId="5C42D343" w14:textId="77777777" w:rsidR="00D9742E" w:rsidRPr="00D9742E" w:rsidRDefault="00D9742E" w:rsidP="00D9742E">
      <w:pPr>
        <w:numPr>
          <w:ilvl w:val="0"/>
          <w:numId w:val="39"/>
        </w:numPr>
        <w:rPr>
          <w:rFonts w:ascii="Aptos" w:eastAsia="Aptos" w:hAnsi="Aptos" w:cs="Times New Roman"/>
          <w:sz w:val="24"/>
          <w:szCs w:val="24"/>
        </w:rPr>
      </w:pPr>
      <w:r w:rsidRPr="00D9742E">
        <w:rPr>
          <w:rFonts w:ascii="Aptos" w:eastAsia="Aptos" w:hAnsi="Aptos" w:cs="Times New Roman"/>
          <w:b/>
          <w:bCs/>
          <w:sz w:val="24"/>
          <w:szCs w:val="24"/>
          <w:rtl/>
        </w:rPr>
        <w:t>التطبيق في الدراسة</w:t>
      </w:r>
      <w:r w:rsidRPr="00D9742E">
        <w:rPr>
          <w:rFonts w:ascii="Aptos" w:eastAsia="Aptos" w:hAnsi="Aptos" w:cs="Times New Roman"/>
          <w:b/>
          <w:bCs/>
          <w:sz w:val="24"/>
          <w:szCs w:val="24"/>
        </w:rPr>
        <w:t>:</w:t>
      </w:r>
      <w:r w:rsidRPr="00D9742E">
        <w:rPr>
          <w:rFonts w:ascii="Aptos" w:eastAsia="Aptos" w:hAnsi="Aptos" w:cs="Times New Roman"/>
          <w:sz w:val="24"/>
          <w:szCs w:val="24"/>
        </w:rPr>
        <w:t xml:space="preserve"> </w:t>
      </w:r>
      <w:r w:rsidRPr="00D9742E">
        <w:rPr>
          <w:rFonts w:ascii="Aptos" w:eastAsia="Aptos" w:hAnsi="Aptos" w:cs="Times New Roman"/>
          <w:sz w:val="24"/>
          <w:szCs w:val="24"/>
          <w:rtl/>
        </w:rPr>
        <w:t>يعالج البحث كيف يؤثر التعقيد في المشاريع الإنشائية على إدارة التمويل والمخاطر، وكيف يمكن للتعقيدات المالية واللوجستية أن تؤدي إلى تعثر المشروع إذا لم تُدار بشكل صحيح</w:t>
      </w:r>
      <w:r w:rsidRPr="00D9742E">
        <w:rPr>
          <w:rFonts w:ascii="Aptos" w:eastAsia="Aptos" w:hAnsi="Aptos" w:cs="Times New Roman"/>
          <w:sz w:val="24"/>
          <w:szCs w:val="24"/>
        </w:rPr>
        <w:t>.</w:t>
      </w:r>
    </w:p>
    <w:p w14:paraId="0AAF8B2F" w14:textId="4AF0C3EE" w:rsidR="00D9742E" w:rsidRPr="00D9742E" w:rsidRDefault="00D9742E" w:rsidP="00D9742E">
      <w:pPr>
        <w:rPr>
          <w:rFonts w:ascii="Aptos" w:eastAsia="Aptos" w:hAnsi="Aptos" w:cs="Times New Roman"/>
          <w:b/>
          <w:bCs/>
          <w:sz w:val="24"/>
          <w:szCs w:val="24"/>
        </w:rPr>
      </w:pPr>
      <w:r>
        <w:rPr>
          <w:rFonts w:ascii="Aptos" w:eastAsia="Aptos" w:hAnsi="Aptos" w:cs="Times New Roman" w:hint="cs"/>
          <w:b/>
          <w:bCs/>
          <w:sz w:val="24"/>
          <w:szCs w:val="24"/>
          <w:rtl/>
        </w:rPr>
        <w:t>6.</w:t>
      </w:r>
      <w:r w:rsidRPr="00D9742E">
        <w:rPr>
          <w:rFonts w:ascii="Aptos" w:eastAsia="Aptos" w:hAnsi="Aptos" w:cs="Times New Roman"/>
          <w:b/>
          <w:bCs/>
          <w:sz w:val="24"/>
          <w:szCs w:val="24"/>
        </w:rPr>
        <w:t xml:space="preserve"> </w:t>
      </w:r>
      <w:r w:rsidRPr="00D9742E">
        <w:rPr>
          <w:rFonts w:ascii="Aptos" w:eastAsia="Aptos" w:hAnsi="Aptos" w:cs="Times New Roman"/>
          <w:b/>
          <w:bCs/>
          <w:sz w:val="24"/>
          <w:szCs w:val="24"/>
          <w:rtl/>
        </w:rPr>
        <w:t>نظرية النظم</w:t>
      </w:r>
      <w:r w:rsidRPr="00D9742E">
        <w:rPr>
          <w:rFonts w:ascii="Aptos" w:eastAsia="Aptos" w:hAnsi="Aptos" w:cs="Times New Roman"/>
          <w:b/>
          <w:bCs/>
          <w:sz w:val="24"/>
          <w:szCs w:val="24"/>
        </w:rPr>
        <w:t xml:space="preserve"> (Systems Theory):</w:t>
      </w:r>
    </w:p>
    <w:p w14:paraId="0B7B3563" w14:textId="77777777" w:rsidR="00D9742E" w:rsidRPr="00D9742E" w:rsidRDefault="00D9742E" w:rsidP="00D9742E">
      <w:pPr>
        <w:numPr>
          <w:ilvl w:val="0"/>
          <w:numId w:val="40"/>
        </w:numPr>
        <w:rPr>
          <w:rFonts w:ascii="Aptos" w:eastAsia="Aptos" w:hAnsi="Aptos" w:cs="Times New Roman"/>
          <w:sz w:val="24"/>
          <w:szCs w:val="24"/>
        </w:rPr>
      </w:pPr>
      <w:r w:rsidRPr="00D9742E">
        <w:rPr>
          <w:rFonts w:ascii="Aptos" w:eastAsia="Aptos" w:hAnsi="Aptos" w:cs="Times New Roman"/>
          <w:b/>
          <w:bCs/>
          <w:sz w:val="24"/>
          <w:szCs w:val="24"/>
          <w:rtl/>
        </w:rPr>
        <w:t>المفهوم</w:t>
      </w:r>
      <w:r w:rsidRPr="00D9742E">
        <w:rPr>
          <w:rFonts w:ascii="Aptos" w:eastAsia="Aptos" w:hAnsi="Aptos" w:cs="Times New Roman"/>
          <w:b/>
          <w:bCs/>
          <w:sz w:val="24"/>
          <w:szCs w:val="24"/>
        </w:rPr>
        <w:t>:</w:t>
      </w:r>
      <w:r w:rsidRPr="00D9742E">
        <w:rPr>
          <w:rFonts w:ascii="Aptos" w:eastAsia="Aptos" w:hAnsi="Aptos" w:cs="Times New Roman"/>
          <w:sz w:val="24"/>
          <w:szCs w:val="24"/>
        </w:rPr>
        <w:t xml:space="preserve"> </w:t>
      </w:r>
      <w:r w:rsidRPr="00D9742E">
        <w:rPr>
          <w:rFonts w:ascii="Aptos" w:eastAsia="Aptos" w:hAnsi="Aptos" w:cs="Times New Roman"/>
          <w:sz w:val="24"/>
          <w:szCs w:val="24"/>
          <w:rtl/>
        </w:rPr>
        <w:t>تنظر هذه النظرية إلى المشروع كنظام متكامل يتألف من عدة عناصر مترابطة. أي تغيير أو خلل في جزء من النظام يمكن أن يؤثر على النظام ككل</w:t>
      </w:r>
      <w:r w:rsidRPr="00D9742E">
        <w:rPr>
          <w:rFonts w:ascii="Aptos" w:eastAsia="Aptos" w:hAnsi="Aptos" w:cs="Times New Roman"/>
          <w:sz w:val="24"/>
          <w:szCs w:val="24"/>
        </w:rPr>
        <w:t>.</w:t>
      </w:r>
    </w:p>
    <w:p w14:paraId="10BBC9FF" w14:textId="77777777" w:rsidR="00D9742E" w:rsidRPr="00D9742E" w:rsidRDefault="00D9742E" w:rsidP="00D9742E">
      <w:pPr>
        <w:numPr>
          <w:ilvl w:val="0"/>
          <w:numId w:val="40"/>
        </w:numPr>
        <w:rPr>
          <w:rFonts w:ascii="Aptos" w:eastAsia="Aptos" w:hAnsi="Aptos" w:cs="Times New Roman"/>
          <w:sz w:val="24"/>
          <w:szCs w:val="24"/>
        </w:rPr>
      </w:pPr>
      <w:r w:rsidRPr="00D9742E">
        <w:rPr>
          <w:rFonts w:ascii="Aptos" w:eastAsia="Aptos" w:hAnsi="Aptos" w:cs="Times New Roman"/>
          <w:b/>
          <w:bCs/>
          <w:sz w:val="24"/>
          <w:szCs w:val="24"/>
          <w:rtl/>
        </w:rPr>
        <w:t>التطبيق في الدراسة</w:t>
      </w:r>
      <w:r w:rsidRPr="00D9742E">
        <w:rPr>
          <w:rFonts w:ascii="Aptos" w:eastAsia="Aptos" w:hAnsi="Aptos" w:cs="Times New Roman"/>
          <w:b/>
          <w:bCs/>
          <w:sz w:val="24"/>
          <w:szCs w:val="24"/>
        </w:rPr>
        <w:t>:</w:t>
      </w:r>
      <w:r w:rsidRPr="00D9742E">
        <w:rPr>
          <w:rFonts w:ascii="Aptos" w:eastAsia="Aptos" w:hAnsi="Aptos" w:cs="Times New Roman"/>
          <w:sz w:val="24"/>
          <w:szCs w:val="24"/>
        </w:rPr>
        <w:t xml:space="preserve"> </w:t>
      </w:r>
      <w:r w:rsidRPr="00D9742E">
        <w:rPr>
          <w:rFonts w:ascii="Aptos" w:eastAsia="Aptos" w:hAnsi="Aptos" w:cs="Times New Roman"/>
          <w:sz w:val="24"/>
          <w:szCs w:val="24"/>
          <w:rtl/>
        </w:rPr>
        <w:t>يساهم تطبيق هذه النظرية في فهم كيف تؤثر المتغيرات المالية والتنظيمية على كافة أجزاء المشروع. على سبيل المثال، تأخير التمويل يمكن أن يؤثر ليس فقط على شراء المواد ولكن أيضًا على جدولة العمل، توزيع المهام، ومعنويات الفريق</w:t>
      </w:r>
      <w:r w:rsidRPr="00D9742E">
        <w:rPr>
          <w:rFonts w:ascii="Aptos" w:eastAsia="Aptos" w:hAnsi="Aptos" w:cs="Times New Roman"/>
          <w:sz w:val="24"/>
          <w:szCs w:val="24"/>
        </w:rPr>
        <w:t>.</w:t>
      </w:r>
    </w:p>
    <w:p w14:paraId="0F40E380" w14:textId="3366FBCF" w:rsidR="00D9742E" w:rsidRPr="00D9742E" w:rsidRDefault="00D9742E" w:rsidP="00D9742E">
      <w:pPr>
        <w:rPr>
          <w:rFonts w:ascii="Aptos" w:eastAsia="Aptos" w:hAnsi="Aptos" w:cs="Times New Roman"/>
          <w:b/>
          <w:bCs/>
          <w:sz w:val="24"/>
          <w:szCs w:val="24"/>
        </w:rPr>
      </w:pPr>
      <w:r>
        <w:rPr>
          <w:rFonts w:ascii="Aptos" w:eastAsia="Aptos" w:hAnsi="Aptos" w:cs="Times New Roman" w:hint="cs"/>
          <w:b/>
          <w:bCs/>
          <w:sz w:val="24"/>
          <w:szCs w:val="24"/>
          <w:rtl/>
        </w:rPr>
        <w:t>7.</w:t>
      </w:r>
      <w:r w:rsidRPr="00D9742E">
        <w:rPr>
          <w:rFonts w:ascii="Aptos" w:eastAsia="Aptos" w:hAnsi="Aptos" w:cs="Times New Roman"/>
          <w:b/>
          <w:bCs/>
          <w:sz w:val="24"/>
          <w:szCs w:val="24"/>
          <w:rtl/>
        </w:rPr>
        <w:t>نظرية الاستدامة</w:t>
      </w:r>
      <w:r w:rsidRPr="00D9742E">
        <w:rPr>
          <w:rFonts w:ascii="Aptos" w:eastAsia="Aptos" w:hAnsi="Aptos" w:cs="Times New Roman"/>
          <w:b/>
          <w:bCs/>
          <w:sz w:val="24"/>
          <w:szCs w:val="24"/>
        </w:rPr>
        <w:t xml:space="preserve"> (Sustainability Theory):</w:t>
      </w:r>
    </w:p>
    <w:p w14:paraId="47647141" w14:textId="77777777" w:rsidR="00D9742E" w:rsidRPr="00D9742E" w:rsidRDefault="00D9742E" w:rsidP="00D9742E">
      <w:pPr>
        <w:numPr>
          <w:ilvl w:val="0"/>
          <w:numId w:val="41"/>
        </w:numPr>
        <w:rPr>
          <w:rFonts w:ascii="Aptos" w:eastAsia="Aptos" w:hAnsi="Aptos" w:cs="Times New Roman"/>
          <w:sz w:val="24"/>
          <w:szCs w:val="24"/>
        </w:rPr>
      </w:pPr>
      <w:r w:rsidRPr="00D9742E">
        <w:rPr>
          <w:rFonts w:ascii="Aptos" w:eastAsia="Aptos" w:hAnsi="Aptos" w:cs="Times New Roman"/>
          <w:b/>
          <w:bCs/>
          <w:sz w:val="24"/>
          <w:szCs w:val="24"/>
          <w:rtl/>
        </w:rPr>
        <w:t>المفهوم</w:t>
      </w:r>
      <w:r w:rsidRPr="00D9742E">
        <w:rPr>
          <w:rFonts w:ascii="Aptos" w:eastAsia="Aptos" w:hAnsi="Aptos" w:cs="Times New Roman"/>
          <w:b/>
          <w:bCs/>
          <w:sz w:val="24"/>
          <w:szCs w:val="24"/>
        </w:rPr>
        <w:t>:</w:t>
      </w:r>
      <w:r w:rsidRPr="00D9742E">
        <w:rPr>
          <w:rFonts w:ascii="Aptos" w:eastAsia="Aptos" w:hAnsi="Aptos" w:cs="Times New Roman"/>
          <w:sz w:val="24"/>
          <w:szCs w:val="24"/>
        </w:rPr>
        <w:t xml:space="preserve"> </w:t>
      </w:r>
      <w:r w:rsidRPr="00D9742E">
        <w:rPr>
          <w:rFonts w:ascii="Aptos" w:eastAsia="Aptos" w:hAnsi="Aptos" w:cs="Times New Roman"/>
          <w:sz w:val="24"/>
          <w:szCs w:val="24"/>
          <w:rtl/>
        </w:rPr>
        <w:t>تركز هذه النظرية على تحقيق التوازن بين الأبعاد الاقتصادية، الاجتماعية، والبيئية للمشروع. تهدف إلى ضمان أن المشاريع تسهم في التنمية المستدامة</w:t>
      </w:r>
      <w:r w:rsidRPr="00D9742E">
        <w:rPr>
          <w:rFonts w:ascii="Aptos" w:eastAsia="Aptos" w:hAnsi="Aptos" w:cs="Times New Roman"/>
          <w:sz w:val="24"/>
          <w:szCs w:val="24"/>
        </w:rPr>
        <w:t>.</w:t>
      </w:r>
    </w:p>
    <w:p w14:paraId="73599696" w14:textId="77777777" w:rsidR="00D9742E" w:rsidRPr="00D9742E" w:rsidRDefault="00D9742E" w:rsidP="00D9742E">
      <w:pPr>
        <w:numPr>
          <w:ilvl w:val="0"/>
          <w:numId w:val="41"/>
        </w:numPr>
        <w:rPr>
          <w:rFonts w:ascii="Aptos" w:eastAsia="Aptos" w:hAnsi="Aptos" w:cs="Times New Roman"/>
          <w:sz w:val="24"/>
          <w:szCs w:val="24"/>
        </w:rPr>
      </w:pPr>
      <w:r w:rsidRPr="00D9742E">
        <w:rPr>
          <w:rFonts w:ascii="Aptos" w:eastAsia="Aptos" w:hAnsi="Aptos" w:cs="Times New Roman"/>
          <w:b/>
          <w:bCs/>
          <w:sz w:val="24"/>
          <w:szCs w:val="24"/>
          <w:rtl/>
        </w:rPr>
        <w:lastRenderedPageBreak/>
        <w:t>التطبيق في الدراسة</w:t>
      </w:r>
      <w:r w:rsidRPr="00D9742E">
        <w:rPr>
          <w:rFonts w:ascii="Aptos" w:eastAsia="Aptos" w:hAnsi="Aptos" w:cs="Times New Roman"/>
          <w:b/>
          <w:bCs/>
          <w:sz w:val="24"/>
          <w:szCs w:val="24"/>
        </w:rPr>
        <w:t>:</w:t>
      </w:r>
      <w:r w:rsidRPr="00D9742E">
        <w:rPr>
          <w:rFonts w:ascii="Aptos" w:eastAsia="Aptos" w:hAnsi="Aptos" w:cs="Times New Roman"/>
          <w:sz w:val="24"/>
          <w:szCs w:val="24"/>
        </w:rPr>
        <w:t xml:space="preserve"> </w:t>
      </w:r>
      <w:r w:rsidRPr="00D9742E">
        <w:rPr>
          <w:rFonts w:ascii="Aptos" w:eastAsia="Aptos" w:hAnsi="Aptos" w:cs="Times New Roman"/>
          <w:sz w:val="24"/>
          <w:szCs w:val="24"/>
          <w:rtl/>
        </w:rPr>
        <w:t>يناقش البحث كيف يمكن لإدارة المخاطر والتمويل الجيد أن يساهما في تحقيق استدامة المشروع. الحفاظ على استدامة الموارد المالية والبشرية يضمن استمرارية المشروع وتحقيق أهدافه على المدى الطويل</w:t>
      </w:r>
      <w:r w:rsidRPr="00D9742E">
        <w:rPr>
          <w:rFonts w:ascii="Aptos" w:eastAsia="Aptos" w:hAnsi="Aptos" w:cs="Times New Roman"/>
          <w:sz w:val="24"/>
          <w:szCs w:val="24"/>
        </w:rPr>
        <w:t>.</w:t>
      </w:r>
    </w:p>
    <w:p w14:paraId="6816A0CC" w14:textId="77777777" w:rsidR="00A74F76" w:rsidRPr="00D9742E" w:rsidRDefault="00A74F76" w:rsidP="00D22171">
      <w:pPr>
        <w:rPr>
          <w:rFonts w:ascii="Sakkal Majalla" w:hAnsi="Sakkal Majalla" w:cs="Sakkal Majalla"/>
          <w:sz w:val="28"/>
          <w:szCs w:val="28"/>
          <w:u w:val="single"/>
          <w:rtl/>
        </w:rPr>
      </w:pPr>
    </w:p>
    <w:p w14:paraId="0353C863" w14:textId="77777777" w:rsidR="007F5C02" w:rsidRDefault="007F5C02" w:rsidP="00D22171">
      <w:pPr>
        <w:rPr>
          <w:rFonts w:ascii="Sakkal Majalla" w:hAnsi="Sakkal Majalla" w:cs="Sakkal Majalla"/>
          <w:sz w:val="28"/>
          <w:szCs w:val="28"/>
          <w:u w:val="single"/>
          <w:rtl/>
        </w:rPr>
      </w:pPr>
    </w:p>
    <w:p w14:paraId="3ABC2407" w14:textId="77777777" w:rsidR="007F5C02" w:rsidRDefault="007F5C02" w:rsidP="00D22171">
      <w:pPr>
        <w:rPr>
          <w:rFonts w:ascii="Sakkal Majalla" w:hAnsi="Sakkal Majalla" w:cs="Sakkal Majalla"/>
          <w:sz w:val="28"/>
          <w:szCs w:val="28"/>
          <w:u w:val="single"/>
          <w:rtl/>
        </w:rPr>
      </w:pPr>
    </w:p>
    <w:p w14:paraId="5CE6724F" w14:textId="77777777" w:rsidR="007F5C02" w:rsidRDefault="007F5C02" w:rsidP="00D22171">
      <w:pPr>
        <w:rPr>
          <w:rFonts w:ascii="Sakkal Majalla" w:hAnsi="Sakkal Majalla" w:cs="Sakkal Majalla"/>
          <w:sz w:val="28"/>
          <w:szCs w:val="28"/>
          <w:u w:val="single"/>
          <w:rtl/>
        </w:rPr>
      </w:pPr>
    </w:p>
    <w:p w14:paraId="42BF7EDA" w14:textId="77777777" w:rsidR="007F5C02" w:rsidRDefault="007F5C02" w:rsidP="00D22171">
      <w:pPr>
        <w:rPr>
          <w:rFonts w:ascii="Sakkal Majalla" w:hAnsi="Sakkal Majalla" w:cs="Sakkal Majalla"/>
          <w:sz w:val="28"/>
          <w:szCs w:val="28"/>
          <w:u w:val="single"/>
          <w:rtl/>
        </w:rPr>
      </w:pPr>
    </w:p>
    <w:p w14:paraId="04C70030" w14:textId="77777777" w:rsidR="007F5C02" w:rsidRDefault="007F5C02" w:rsidP="00D22171">
      <w:pPr>
        <w:rPr>
          <w:rFonts w:ascii="Sakkal Majalla" w:hAnsi="Sakkal Majalla" w:cs="Sakkal Majalla"/>
          <w:sz w:val="28"/>
          <w:szCs w:val="28"/>
          <w:u w:val="single"/>
          <w:rtl/>
        </w:rPr>
      </w:pPr>
    </w:p>
    <w:p w14:paraId="132CD7E7" w14:textId="77777777" w:rsidR="007F5C02" w:rsidRDefault="007F5C02" w:rsidP="00D22171">
      <w:pPr>
        <w:rPr>
          <w:rFonts w:ascii="Sakkal Majalla" w:hAnsi="Sakkal Majalla" w:cs="Sakkal Majalla"/>
          <w:sz w:val="28"/>
          <w:szCs w:val="28"/>
          <w:u w:val="single"/>
          <w:rtl/>
        </w:rPr>
      </w:pPr>
    </w:p>
    <w:p w14:paraId="15AF146F" w14:textId="77777777" w:rsidR="007F5C02" w:rsidRDefault="007F5C02" w:rsidP="00D22171">
      <w:pPr>
        <w:rPr>
          <w:rFonts w:ascii="Sakkal Majalla" w:hAnsi="Sakkal Majalla" w:cs="Sakkal Majalla"/>
          <w:sz w:val="28"/>
          <w:szCs w:val="28"/>
          <w:u w:val="single"/>
          <w:rtl/>
        </w:rPr>
      </w:pPr>
    </w:p>
    <w:p w14:paraId="026FED60" w14:textId="77777777" w:rsidR="007F5C02" w:rsidRDefault="007F5C02" w:rsidP="00D22171">
      <w:pPr>
        <w:rPr>
          <w:rFonts w:ascii="Sakkal Majalla" w:hAnsi="Sakkal Majalla" w:cs="Sakkal Majalla"/>
          <w:sz w:val="28"/>
          <w:szCs w:val="28"/>
          <w:u w:val="single"/>
          <w:rtl/>
        </w:rPr>
      </w:pPr>
    </w:p>
    <w:p w14:paraId="56EFEE4D" w14:textId="77777777" w:rsidR="007F5C02" w:rsidRDefault="007F5C02" w:rsidP="00D22171">
      <w:pPr>
        <w:rPr>
          <w:rFonts w:ascii="Sakkal Majalla" w:hAnsi="Sakkal Majalla" w:cs="Sakkal Majalla"/>
          <w:sz w:val="28"/>
          <w:szCs w:val="28"/>
          <w:u w:val="single"/>
          <w:rtl/>
        </w:rPr>
      </w:pPr>
    </w:p>
    <w:p w14:paraId="0AB79C62" w14:textId="77777777" w:rsidR="007F5C02" w:rsidRDefault="007F5C02" w:rsidP="00D22171">
      <w:pPr>
        <w:rPr>
          <w:rFonts w:ascii="Sakkal Majalla" w:hAnsi="Sakkal Majalla" w:cs="Sakkal Majalla"/>
          <w:sz w:val="28"/>
          <w:szCs w:val="28"/>
          <w:u w:val="single"/>
          <w:rtl/>
        </w:rPr>
      </w:pPr>
    </w:p>
    <w:p w14:paraId="6015EEEE" w14:textId="77777777" w:rsidR="007F5C02" w:rsidRDefault="007F5C02" w:rsidP="00D22171">
      <w:pPr>
        <w:rPr>
          <w:rFonts w:ascii="Sakkal Majalla" w:hAnsi="Sakkal Majalla" w:cs="Sakkal Majalla"/>
          <w:sz w:val="28"/>
          <w:szCs w:val="28"/>
          <w:u w:val="single"/>
          <w:rtl/>
        </w:rPr>
      </w:pPr>
    </w:p>
    <w:p w14:paraId="63ED85C1" w14:textId="77777777" w:rsidR="007F5C02" w:rsidRDefault="007F5C02" w:rsidP="00D22171">
      <w:pPr>
        <w:rPr>
          <w:rFonts w:ascii="Sakkal Majalla" w:hAnsi="Sakkal Majalla" w:cs="Sakkal Majalla"/>
          <w:sz w:val="28"/>
          <w:szCs w:val="28"/>
          <w:u w:val="single"/>
          <w:rtl/>
        </w:rPr>
      </w:pPr>
    </w:p>
    <w:p w14:paraId="3ACB6379" w14:textId="77777777" w:rsidR="007F5C02" w:rsidRDefault="007F5C02" w:rsidP="00D22171">
      <w:pPr>
        <w:rPr>
          <w:rFonts w:ascii="Sakkal Majalla" w:hAnsi="Sakkal Majalla" w:cs="Sakkal Majalla"/>
          <w:sz w:val="28"/>
          <w:szCs w:val="28"/>
          <w:u w:val="single"/>
          <w:rtl/>
        </w:rPr>
      </w:pPr>
    </w:p>
    <w:p w14:paraId="3DA72B95" w14:textId="77777777" w:rsidR="007F5C02" w:rsidRDefault="007F5C02" w:rsidP="00D22171">
      <w:pPr>
        <w:rPr>
          <w:rFonts w:ascii="Sakkal Majalla" w:hAnsi="Sakkal Majalla" w:cs="Sakkal Majalla"/>
          <w:sz w:val="28"/>
          <w:szCs w:val="28"/>
          <w:u w:val="single"/>
          <w:rtl/>
        </w:rPr>
      </w:pPr>
    </w:p>
    <w:p w14:paraId="1895AD09" w14:textId="77777777" w:rsidR="007F5C02" w:rsidRDefault="007F5C02" w:rsidP="00D22171">
      <w:pPr>
        <w:rPr>
          <w:rFonts w:ascii="Sakkal Majalla" w:hAnsi="Sakkal Majalla" w:cs="Sakkal Majalla"/>
          <w:sz w:val="28"/>
          <w:szCs w:val="28"/>
          <w:u w:val="single"/>
          <w:rtl/>
        </w:rPr>
      </w:pPr>
    </w:p>
    <w:p w14:paraId="66B3FD45" w14:textId="77777777" w:rsidR="007F5C02" w:rsidRDefault="007F5C02" w:rsidP="00D22171">
      <w:pPr>
        <w:rPr>
          <w:rFonts w:ascii="Sakkal Majalla" w:hAnsi="Sakkal Majalla" w:cs="Sakkal Majalla"/>
          <w:sz w:val="28"/>
          <w:szCs w:val="28"/>
          <w:u w:val="single"/>
          <w:rtl/>
        </w:rPr>
      </w:pPr>
    </w:p>
    <w:p w14:paraId="31AA87D6" w14:textId="77777777" w:rsidR="007F5C02" w:rsidRDefault="007F5C02" w:rsidP="00D22171">
      <w:pPr>
        <w:rPr>
          <w:rFonts w:ascii="Sakkal Majalla" w:hAnsi="Sakkal Majalla" w:cs="Sakkal Majalla"/>
          <w:sz w:val="28"/>
          <w:szCs w:val="28"/>
          <w:u w:val="single"/>
          <w:rtl/>
        </w:rPr>
      </w:pPr>
    </w:p>
    <w:p w14:paraId="3E81965E" w14:textId="77777777" w:rsidR="007F5C02" w:rsidRDefault="007F5C02" w:rsidP="00D22171">
      <w:pPr>
        <w:rPr>
          <w:rFonts w:ascii="Sakkal Majalla" w:hAnsi="Sakkal Majalla" w:cs="Sakkal Majalla"/>
          <w:sz w:val="28"/>
          <w:szCs w:val="28"/>
          <w:u w:val="single"/>
          <w:rtl/>
        </w:rPr>
      </w:pPr>
    </w:p>
    <w:p w14:paraId="1CE6D51A" w14:textId="77777777" w:rsidR="007F5C02" w:rsidRDefault="007F5C02" w:rsidP="00D22171">
      <w:pPr>
        <w:rPr>
          <w:rFonts w:ascii="Sakkal Majalla" w:hAnsi="Sakkal Majalla" w:cs="Sakkal Majalla"/>
          <w:sz w:val="28"/>
          <w:szCs w:val="28"/>
          <w:u w:val="single"/>
          <w:rtl/>
        </w:rPr>
      </w:pPr>
    </w:p>
    <w:p w14:paraId="70ACC8BA" w14:textId="77777777" w:rsidR="007F5C02" w:rsidRDefault="007F5C02" w:rsidP="00D22171">
      <w:pPr>
        <w:rPr>
          <w:rFonts w:ascii="Sakkal Majalla" w:hAnsi="Sakkal Majalla" w:cs="Sakkal Majalla"/>
          <w:sz w:val="28"/>
          <w:szCs w:val="28"/>
          <w:u w:val="single"/>
          <w:rtl/>
        </w:rPr>
      </w:pPr>
    </w:p>
    <w:p w14:paraId="0F41FC93" w14:textId="77777777" w:rsidR="00860F6C" w:rsidRDefault="00860F6C" w:rsidP="006E6226">
      <w:pPr>
        <w:rPr>
          <w:rFonts w:ascii="Aptos" w:eastAsia="Aptos" w:hAnsi="Aptos" w:cs="Times New Roman"/>
          <w:kern w:val="0"/>
          <w:sz w:val="24"/>
          <w:szCs w:val="24"/>
          <w:rtl/>
          <w:lang w:val="en-GB" w:eastAsia="ja-JP"/>
          <w14:ligatures w14:val="none"/>
        </w:rPr>
      </w:pPr>
    </w:p>
    <w:p w14:paraId="7DCEFED5" w14:textId="77777777" w:rsidR="00860F6C" w:rsidRDefault="00860F6C" w:rsidP="00860F6C">
      <w:pPr>
        <w:rPr>
          <w:rFonts w:ascii="Sakkal Majalla" w:hAnsi="Sakkal Majalla" w:cs="Sakkal Majalla"/>
          <w:b/>
          <w:bCs/>
          <w:sz w:val="28"/>
          <w:szCs w:val="28"/>
          <w:rtl/>
          <w:lang w:bidi="ar-EG"/>
        </w:rPr>
      </w:pPr>
      <w:r w:rsidRPr="00860F6C">
        <w:rPr>
          <w:rFonts w:ascii="Sakkal Majalla" w:hAnsi="Sakkal Majalla" w:cs="Sakkal Majalla"/>
          <w:b/>
          <w:bCs/>
          <w:sz w:val="28"/>
          <w:szCs w:val="28"/>
          <w:lang w:val="en-GB" w:bidi="ar-EG"/>
        </w:rPr>
        <w:lastRenderedPageBreak/>
        <w:t>Midocean University</w:t>
      </w:r>
      <w:r w:rsidRPr="00860F6C">
        <w:rPr>
          <w:rFonts w:ascii="Sakkal Majalla" w:hAnsi="Sakkal Majalla" w:cs="Sakkal Majalla"/>
          <w:b/>
          <w:bCs/>
          <w:sz w:val="28"/>
          <w:szCs w:val="28"/>
          <w:lang w:bidi="ar-EG"/>
        </w:rPr>
        <w:t> </w:t>
      </w:r>
      <w:r w:rsidRPr="001902DB">
        <w:rPr>
          <w:rFonts w:ascii="Sakkal Majalla" w:hAnsi="Sakkal Majalla" w:cs="Sakkal Majalla"/>
          <w:b/>
          <w:bCs/>
          <w:noProof/>
          <w:sz w:val="28"/>
          <w:szCs w:val="28"/>
        </w:rPr>
        <w:drawing>
          <wp:anchor distT="0" distB="0" distL="114300" distR="114300" simplePos="0" relativeHeight="251660288" behindDoc="0" locked="0" layoutInCell="1" allowOverlap="1" wp14:anchorId="6F9F0C9A" wp14:editId="43B36090">
            <wp:simplePos x="0" y="0"/>
            <wp:positionH relativeFrom="margin">
              <wp:posOffset>-695325</wp:posOffset>
            </wp:positionH>
            <wp:positionV relativeFrom="margin">
              <wp:posOffset>-276225</wp:posOffset>
            </wp:positionV>
            <wp:extent cx="2227152" cy="2066925"/>
            <wp:effectExtent l="0" t="0" r="1905" b="0"/>
            <wp:wrapSquare wrapText="bothSides"/>
            <wp:docPr id="199643647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p>
    <w:p w14:paraId="22E926C9" w14:textId="41131481" w:rsidR="00860F6C" w:rsidRPr="001902DB" w:rsidRDefault="00860F6C" w:rsidP="00860F6C">
      <w:pPr>
        <w:rPr>
          <w:rFonts w:ascii="Sakkal Majalla" w:hAnsi="Sakkal Majalla" w:cs="Sakkal Majalla"/>
          <w:b/>
          <w:bCs/>
          <w:sz w:val="28"/>
          <w:szCs w:val="28"/>
          <w:rtl/>
          <w:lang w:bidi="ar-EG"/>
        </w:rPr>
      </w:pPr>
      <w:r w:rsidRPr="00860F6C">
        <w:rPr>
          <w:rFonts w:ascii="Sakkal Majalla" w:hAnsi="Sakkal Majalla" w:cs="Sakkal Majalla"/>
          <w:b/>
          <w:bCs/>
          <w:sz w:val="28"/>
          <w:szCs w:val="28"/>
          <w:lang w:val="en-GB" w:bidi="ar-EG"/>
        </w:rPr>
        <w:t>College of Management</w:t>
      </w:r>
    </w:p>
    <w:p w14:paraId="3DD0C1F1" w14:textId="5401313A" w:rsidR="00860F6C" w:rsidRPr="00860F6C" w:rsidRDefault="00860F6C" w:rsidP="00860F6C">
      <w:pPr>
        <w:rPr>
          <w:rFonts w:ascii="Sakkal Majalla" w:hAnsi="Sakkal Majalla" w:cs="Sakkal Majalla"/>
          <w:sz w:val="28"/>
          <w:szCs w:val="28"/>
          <w:lang w:bidi="ar-EG"/>
        </w:rPr>
      </w:pPr>
      <w:r w:rsidRPr="00860F6C">
        <w:rPr>
          <w:rFonts w:ascii="Sakkal Majalla" w:hAnsi="Sakkal Majalla" w:cs="Sakkal Majalla"/>
          <w:b/>
          <w:bCs/>
          <w:sz w:val="28"/>
          <w:szCs w:val="28"/>
          <w:lang w:val="en-GB" w:bidi="ar-EG"/>
        </w:rPr>
        <w:t>Department o</w:t>
      </w:r>
      <w:r>
        <w:rPr>
          <w:rFonts w:ascii="Sakkal Majalla" w:hAnsi="Sakkal Majalla" w:cs="Sakkal Majalla"/>
          <w:b/>
          <w:bCs/>
          <w:sz w:val="28"/>
          <w:szCs w:val="28"/>
          <w:lang w:val="en-GB" w:bidi="ar-EG"/>
        </w:rPr>
        <w:t>f Risk Management</w:t>
      </w:r>
    </w:p>
    <w:p w14:paraId="0CAD045C" w14:textId="77777777" w:rsidR="00860F6C" w:rsidRPr="009125CE" w:rsidRDefault="00860F6C" w:rsidP="00860F6C">
      <w:pPr>
        <w:rPr>
          <w:rFonts w:ascii="Sakkal Majalla" w:hAnsi="Sakkal Majalla" w:cs="Sakkal Majalla"/>
          <w:sz w:val="28"/>
          <w:szCs w:val="28"/>
          <w:rtl/>
          <w:lang w:bidi="ar-EG"/>
        </w:rPr>
      </w:pPr>
    </w:p>
    <w:p w14:paraId="648CEDAC" w14:textId="77777777" w:rsidR="00860F6C" w:rsidRDefault="00860F6C" w:rsidP="00860F6C">
      <w:pPr>
        <w:rPr>
          <w:rFonts w:ascii="Sakkal Majalla" w:hAnsi="Sakkal Majalla" w:cs="Sakkal Majalla"/>
          <w:sz w:val="28"/>
          <w:szCs w:val="28"/>
          <w:lang w:bidi="ar-EG"/>
        </w:rPr>
      </w:pPr>
    </w:p>
    <w:p w14:paraId="3C212DBC" w14:textId="77777777" w:rsidR="002E6C94" w:rsidRPr="009125CE" w:rsidRDefault="002E6C94" w:rsidP="00860F6C">
      <w:pPr>
        <w:rPr>
          <w:rFonts w:ascii="Sakkal Majalla" w:hAnsi="Sakkal Majalla" w:cs="Sakkal Majalla"/>
          <w:sz w:val="28"/>
          <w:szCs w:val="28"/>
          <w:rtl/>
          <w:lang w:bidi="ar-EG"/>
        </w:rPr>
      </w:pPr>
    </w:p>
    <w:p w14:paraId="0D86DECA" w14:textId="34968C6F" w:rsidR="00860F6C" w:rsidRPr="00093BA7" w:rsidRDefault="00860F6C" w:rsidP="00860F6C">
      <w:pPr>
        <w:jc w:val="center"/>
        <w:rPr>
          <w:rFonts w:ascii="Sakkal Majalla" w:hAnsi="Sakkal Majalla" w:cs="Sakkal Majalla"/>
          <w:sz w:val="36"/>
          <w:szCs w:val="36"/>
          <w:rtl/>
          <w:lang w:bidi="ar-EG"/>
        </w:rPr>
      </w:pPr>
      <w:r w:rsidRPr="00860F6C">
        <w:rPr>
          <w:rFonts w:ascii="Sakkal Majalla" w:hAnsi="Sakkal Majalla" w:cs="Sakkal Majalla"/>
          <w:b/>
          <w:bCs/>
          <w:sz w:val="36"/>
          <w:szCs w:val="36"/>
          <w:lang w:bidi="ar-EG"/>
        </w:rPr>
        <w:t xml:space="preserve">The </w:t>
      </w:r>
      <w:r>
        <w:rPr>
          <w:rFonts w:ascii="Sakkal Majalla" w:hAnsi="Sakkal Majalla" w:cs="Sakkal Majalla"/>
          <w:b/>
          <w:bCs/>
          <w:sz w:val="36"/>
          <w:szCs w:val="36"/>
          <w:lang w:bidi="ar-EG"/>
        </w:rPr>
        <w:t>Effect</w:t>
      </w:r>
      <w:r w:rsidRPr="00860F6C">
        <w:rPr>
          <w:rFonts w:ascii="Sakkal Majalla" w:hAnsi="Sakkal Majalla" w:cs="Sakkal Majalla"/>
          <w:b/>
          <w:bCs/>
          <w:sz w:val="36"/>
          <w:szCs w:val="36"/>
          <w:lang w:bidi="ar-EG"/>
        </w:rPr>
        <w:t xml:space="preserve"> of </w:t>
      </w:r>
      <w:r>
        <w:rPr>
          <w:rFonts w:ascii="Sakkal Majalla" w:hAnsi="Sakkal Majalla" w:cs="Sakkal Majalla"/>
          <w:b/>
          <w:bCs/>
          <w:sz w:val="36"/>
          <w:szCs w:val="36"/>
          <w:lang w:bidi="ar-EG"/>
        </w:rPr>
        <w:t>Applying</w:t>
      </w:r>
      <w:r w:rsidRPr="00860F6C">
        <w:rPr>
          <w:rFonts w:ascii="Sakkal Majalla" w:hAnsi="Sakkal Majalla" w:cs="Sakkal Majalla"/>
          <w:b/>
          <w:bCs/>
          <w:sz w:val="36"/>
          <w:szCs w:val="36"/>
          <w:lang w:bidi="ar-EG"/>
        </w:rPr>
        <w:t xml:space="preserve"> Risk Management Methodologies on Construction </w:t>
      </w:r>
      <w:r>
        <w:rPr>
          <w:rFonts w:ascii="Sakkal Majalla" w:hAnsi="Sakkal Majalla" w:cs="Sakkal Majalla"/>
          <w:b/>
          <w:bCs/>
          <w:sz w:val="36"/>
          <w:szCs w:val="36"/>
          <w:lang w:bidi="ar-EG"/>
        </w:rPr>
        <w:t>Sites</w:t>
      </w:r>
    </w:p>
    <w:p w14:paraId="30E22760" w14:textId="77777777" w:rsidR="00860F6C" w:rsidRPr="009125CE" w:rsidRDefault="00860F6C" w:rsidP="00860F6C">
      <w:pPr>
        <w:jc w:val="center"/>
        <w:rPr>
          <w:rFonts w:ascii="Sakkal Majalla" w:hAnsi="Sakkal Majalla" w:cs="Sakkal Majalla"/>
          <w:sz w:val="28"/>
          <w:szCs w:val="28"/>
          <w:rtl/>
          <w:lang w:bidi="ar-EG"/>
        </w:rPr>
      </w:pPr>
    </w:p>
    <w:p w14:paraId="6F0D579A" w14:textId="77777777" w:rsidR="00860F6C" w:rsidRPr="009125CE" w:rsidRDefault="00860F6C" w:rsidP="00860F6C">
      <w:pPr>
        <w:jc w:val="center"/>
        <w:rPr>
          <w:rFonts w:ascii="Sakkal Majalla" w:hAnsi="Sakkal Majalla" w:cs="Sakkal Majalla"/>
          <w:sz w:val="28"/>
          <w:szCs w:val="28"/>
          <w:rtl/>
          <w:lang w:bidi="ar-EG"/>
        </w:rPr>
      </w:pPr>
    </w:p>
    <w:p w14:paraId="6DE6A4F4" w14:textId="77777777" w:rsidR="00860F6C" w:rsidRPr="001902DB" w:rsidRDefault="00860F6C" w:rsidP="00860F6C">
      <w:pPr>
        <w:jc w:val="center"/>
        <w:rPr>
          <w:rFonts w:ascii="Sakkal Majalla" w:hAnsi="Sakkal Majalla" w:cs="Sakkal Majalla"/>
          <w:b/>
          <w:bCs/>
          <w:sz w:val="28"/>
          <w:szCs w:val="28"/>
          <w:rtl/>
          <w:lang w:bidi="ar-EG"/>
        </w:rPr>
      </w:pPr>
    </w:p>
    <w:p w14:paraId="2D416CC5" w14:textId="77777777" w:rsidR="00860F6C" w:rsidRDefault="00860F6C" w:rsidP="00860F6C">
      <w:pPr>
        <w:jc w:val="center"/>
        <w:rPr>
          <w:rFonts w:ascii="Sakkal Majalla" w:hAnsi="Sakkal Majalla" w:cs="Sakkal Majalla"/>
          <w:b/>
          <w:bCs/>
          <w:sz w:val="28"/>
          <w:szCs w:val="28"/>
          <w:lang w:bidi="ar-EG"/>
        </w:rPr>
      </w:pPr>
      <w:r w:rsidRPr="00860F6C">
        <w:rPr>
          <w:rFonts w:ascii="Sakkal Majalla" w:hAnsi="Sakkal Majalla" w:cs="Sakkal Majalla"/>
          <w:b/>
          <w:bCs/>
          <w:sz w:val="28"/>
          <w:szCs w:val="28"/>
          <w:lang w:val="en-GB" w:bidi="ar-EG"/>
        </w:rPr>
        <w:t>Prepared by:</w:t>
      </w:r>
      <w:r w:rsidRPr="00860F6C">
        <w:rPr>
          <w:rFonts w:ascii="Sakkal Majalla" w:hAnsi="Sakkal Majalla" w:cs="Sakkal Majalla"/>
          <w:b/>
          <w:bCs/>
          <w:sz w:val="28"/>
          <w:szCs w:val="28"/>
          <w:lang w:bidi="ar-EG"/>
        </w:rPr>
        <w:t> </w:t>
      </w:r>
    </w:p>
    <w:p w14:paraId="4537BE86" w14:textId="2A32BFFE" w:rsidR="00860F6C" w:rsidRPr="001902DB" w:rsidRDefault="00860F6C" w:rsidP="00860F6C">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Ziyad Saleh Abdullah </w:t>
      </w:r>
      <w:proofErr w:type="spellStart"/>
      <w:r>
        <w:rPr>
          <w:rFonts w:ascii="Sakkal Majalla" w:hAnsi="Sakkal Majalla" w:cs="Sakkal Majalla"/>
          <w:b/>
          <w:bCs/>
          <w:sz w:val="28"/>
          <w:szCs w:val="28"/>
          <w:lang w:bidi="ar-EG"/>
        </w:rPr>
        <w:t>Alsaayid</w:t>
      </w:r>
      <w:proofErr w:type="spellEnd"/>
    </w:p>
    <w:p w14:paraId="1E01E6A2" w14:textId="6838DE45" w:rsidR="00860F6C" w:rsidRDefault="00860F6C" w:rsidP="00860F6C">
      <w:pPr>
        <w:jc w:val="center"/>
        <w:rPr>
          <w:rFonts w:ascii="Sakkal Majalla" w:hAnsi="Sakkal Majalla" w:cs="Sakkal Majalla"/>
          <w:b/>
          <w:bCs/>
          <w:sz w:val="28"/>
          <w:szCs w:val="28"/>
          <w:lang w:bidi="ar-EG"/>
        </w:rPr>
      </w:pPr>
      <w:r>
        <w:rPr>
          <w:rFonts w:ascii="Sakkal Majalla" w:hAnsi="Sakkal Majalla" w:cs="Sakkal Majalla"/>
          <w:b/>
          <w:bCs/>
          <w:sz w:val="28"/>
          <w:szCs w:val="28"/>
          <w:lang w:bidi="ar-EG"/>
        </w:rPr>
        <w:t>ID: 233000989</w:t>
      </w:r>
    </w:p>
    <w:p w14:paraId="6715F287" w14:textId="77777777" w:rsidR="002E6C94" w:rsidRDefault="002E6C94" w:rsidP="00860F6C">
      <w:pPr>
        <w:jc w:val="center"/>
        <w:rPr>
          <w:rFonts w:ascii="Sakkal Majalla" w:hAnsi="Sakkal Majalla" w:cs="Sakkal Majalla"/>
          <w:b/>
          <w:bCs/>
          <w:sz w:val="28"/>
          <w:szCs w:val="28"/>
          <w:lang w:bidi="ar-EG"/>
        </w:rPr>
      </w:pPr>
    </w:p>
    <w:p w14:paraId="16067C9D" w14:textId="77777777" w:rsidR="002E6C94" w:rsidRPr="001902DB" w:rsidRDefault="002E6C94" w:rsidP="00860F6C">
      <w:pPr>
        <w:jc w:val="center"/>
        <w:rPr>
          <w:rFonts w:ascii="Sakkal Majalla" w:hAnsi="Sakkal Majalla" w:cs="Sakkal Majalla"/>
          <w:b/>
          <w:bCs/>
          <w:sz w:val="28"/>
          <w:szCs w:val="28"/>
          <w:rtl/>
          <w:lang w:bidi="ar-EG"/>
        </w:rPr>
      </w:pPr>
    </w:p>
    <w:p w14:paraId="34396E57" w14:textId="77777777" w:rsidR="002E6C94" w:rsidRDefault="002E6C94" w:rsidP="002E6C94">
      <w:pPr>
        <w:jc w:val="center"/>
        <w:rPr>
          <w:rFonts w:ascii="Sakkal Majalla" w:hAnsi="Sakkal Majalla" w:cs="Sakkal Majalla"/>
          <w:b/>
          <w:bCs/>
          <w:sz w:val="28"/>
          <w:szCs w:val="28"/>
          <w:lang w:bidi="ar-EG"/>
        </w:rPr>
      </w:pPr>
      <w:r w:rsidRPr="002E6C94">
        <w:rPr>
          <w:rFonts w:ascii="Sakkal Majalla" w:hAnsi="Sakkal Majalla" w:cs="Sakkal Majalla"/>
          <w:b/>
          <w:bCs/>
          <w:sz w:val="28"/>
          <w:szCs w:val="28"/>
          <w:lang w:val="en-GB" w:bidi="ar-EG"/>
        </w:rPr>
        <w:t>Supervised by:</w:t>
      </w:r>
      <w:r w:rsidRPr="002E6C94">
        <w:rPr>
          <w:rFonts w:ascii="Sakkal Majalla" w:hAnsi="Sakkal Majalla" w:cs="Sakkal Majalla"/>
          <w:b/>
          <w:bCs/>
          <w:sz w:val="28"/>
          <w:szCs w:val="28"/>
          <w:lang w:bidi="ar-EG"/>
        </w:rPr>
        <w:t> </w:t>
      </w:r>
    </w:p>
    <w:p w14:paraId="0868083B" w14:textId="5696920E" w:rsidR="00860F6C" w:rsidRDefault="002E6C94" w:rsidP="002E6C94">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Dr. AL Faisal Abdelhameed</w:t>
      </w:r>
    </w:p>
    <w:p w14:paraId="1A106B0B" w14:textId="5D5A5733" w:rsidR="00860F6C" w:rsidRPr="001902DB" w:rsidRDefault="002E6C94" w:rsidP="00860F6C">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Dr. Fayz </w:t>
      </w:r>
      <w:proofErr w:type="spellStart"/>
      <w:r>
        <w:rPr>
          <w:rFonts w:ascii="Sakkal Majalla" w:hAnsi="Sakkal Majalla" w:cs="Sakkal Majalla"/>
          <w:b/>
          <w:bCs/>
          <w:sz w:val="28"/>
          <w:szCs w:val="28"/>
          <w:lang w:bidi="ar-EG"/>
        </w:rPr>
        <w:t>Jrad</w:t>
      </w:r>
      <w:proofErr w:type="spellEnd"/>
    </w:p>
    <w:p w14:paraId="02E753E6" w14:textId="77777777" w:rsidR="00860F6C" w:rsidRPr="001902DB" w:rsidRDefault="00860F6C" w:rsidP="00860F6C">
      <w:pPr>
        <w:jc w:val="center"/>
        <w:rPr>
          <w:rFonts w:ascii="Sakkal Majalla" w:hAnsi="Sakkal Majalla" w:cs="Sakkal Majalla"/>
          <w:b/>
          <w:bCs/>
          <w:sz w:val="28"/>
          <w:szCs w:val="28"/>
          <w:rtl/>
          <w:lang w:bidi="ar-EG"/>
        </w:rPr>
      </w:pPr>
    </w:p>
    <w:p w14:paraId="7F8A5C4B" w14:textId="77777777" w:rsidR="00860F6C" w:rsidRPr="001902DB" w:rsidRDefault="00860F6C" w:rsidP="00860F6C">
      <w:pPr>
        <w:jc w:val="center"/>
        <w:rPr>
          <w:rFonts w:ascii="Sakkal Majalla" w:hAnsi="Sakkal Majalla" w:cs="Sakkal Majalla"/>
          <w:b/>
          <w:bCs/>
          <w:sz w:val="28"/>
          <w:szCs w:val="28"/>
          <w:rtl/>
          <w:lang w:bidi="ar-EG"/>
        </w:rPr>
      </w:pPr>
    </w:p>
    <w:p w14:paraId="7A039CDC" w14:textId="3EC5D284" w:rsidR="00860F6C" w:rsidRPr="001902DB" w:rsidRDefault="002E6C94" w:rsidP="002E6C94">
      <w:pPr>
        <w:jc w:val="center"/>
        <w:rPr>
          <w:rFonts w:ascii="Sakkal Majalla" w:hAnsi="Sakkal Majalla" w:cs="Sakkal Majalla"/>
          <w:b/>
          <w:bCs/>
          <w:sz w:val="28"/>
          <w:szCs w:val="28"/>
          <w:rtl/>
          <w:lang w:bidi="ar-EG"/>
        </w:rPr>
      </w:pPr>
      <w:r w:rsidRPr="002E6C94">
        <w:rPr>
          <w:rFonts w:ascii="Sakkal Majalla" w:hAnsi="Sakkal Majalla" w:cs="Sakkal Majalla"/>
          <w:b/>
          <w:bCs/>
          <w:sz w:val="28"/>
          <w:szCs w:val="28"/>
          <w:lang w:val="en-GB" w:bidi="ar-EG"/>
        </w:rPr>
        <w:t>Year:</w:t>
      </w:r>
    </w:p>
    <w:p w14:paraId="77A59F2D" w14:textId="733EE626" w:rsidR="00860F6C" w:rsidRPr="001902DB" w:rsidRDefault="00860F6C" w:rsidP="00860F6C">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2024</w:t>
      </w:r>
    </w:p>
    <w:p w14:paraId="6E52896B" w14:textId="6FA0895E" w:rsidR="009125CE" w:rsidRPr="009125CE" w:rsidRDefault="009125CE" w:rsidP="00860F6C">
      <w:pPr>
        <w:rPr>
          <w:rFonts w:ascii="Sakkal Majalla" w:hAnsi="Sakkal Majalla" w:cs="Sakkal Majalla"/>
          <w:b/>
          <w:bCs/>
          <w:sz w:val="28"/>
          <w:szCs w:val="28"/>
        </w:rPr>
      </w:pPr>
    </w:p>
    <w:sectPr w:rsidR="009125CE" w:rsidRPr="009125CE"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050E51" w14:textId="77777777" w:rsidR="002C19DC" w:rsidRDefault="002C19DC" w:rsidP="009125CE">
      <w:pPr>
        <w:spacing w:after="0" w:line="240" w:lineRule="auto"/>
      </w:pPr>
      <w:r>
        <w:separator/>
      </w:r>
    </w:p>
  </w:endnote>
  <w:endnote w:type="continuationSeparator" w:id="0">
    <w:p w14:paraId="27CA09A3" w14:textId="77777777" w:rsidR="002C19DC" w:rsidRDefault="002C19D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mbria"/>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251997754"/>
      <w:docPartObj>
        <w:docPartGallery w:val="Page Numbers (Bottom of Page)"/>
        <w:docPartUnique/>
      </w:docPartObj>
    </w:sdtPr>
    <w:sdtEndPr>
      <w:rPr>
        <w:noProof/>
      </w:rPr>
    </w:sdtEndPr>
    <w:sdtContent>
      <w:p w14:paraId="536354B1" w14:textId="393E4858" w:rsidR="00777A95" w:rsidRDefault="00777A9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1300C62" w14:textId="77777777" w:rsidR="00777A95" w:rsidRDefault="00777A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A9F616" w14:textId="77777777" w:rsidR="002C19DC" w:rsidRDefault="002C19DC" w:rsidP="009125CE">
      <w:pPr>
        <w:spacing w:after="0" w:line="240" w:lineRule="auto"/>
      </w:pPr>
      <w:r>
        <w:separator/>
      </w:r>
    </w:p>
  </w:footnote>
  <w:footnote w:type="continuationSeparator" w:id="0">
    <w:p w14:paraId="33ABF09E" w14:textId="77777777" w:rsidR="002C19DC" w:rsidRDefault="002C19D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25008"/>
    <w:multiLevelType w:val="multilevel"/>
    <w:tmpl w:val="2152A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C7650C"/>
    <w:multiLevelType w:val="multilevel"/>
    <w:tmpl w:val="9B349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697A6E"/>
    <w:multiLevelType w:val="hybridMultilevel"/>
    <w:tmpl w:val="A88C8E10"/>
    <w:lvl w:ilvl="0" w:tplc="FFFFFFFF">
      <w:start w:val="1"/>
      <w:numFmt w:val="decimal"/>
      <w:lvlText w:val="%1."/>
      <w:lvlJc w:val="left"/>
      <w:pPr>
        <w:ind w:left="720" w:hanging="360"/>
      </w:pPr>
      <w:rPr>
        <w:rFonts w:ascii="Aptos" w:eastAsia="Aptos" w:hAnsi="Aptos" w:cs="Apto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9E5CF9"/>
    <w:multiLevelType w:val="multilevel"/>
    <w:tmpl w:val="0C347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0D1952"/>
    <w:multiLevelType w:val="hybridMultilevel"/>
    <w:tmpl w:val="7A082722"/>
    <w:lvl w:ilvl="0" w:tplc="04090001">
      <w:start w:val="1"/>
      <w:numFmt w:val="bullet"/>
      <w:lvlText w:val=""/>
      <w:lvlJc w:val="left"/>
      <w:pPr>
        <w:ind w:left="720" w:hanging="360"/>
      </w:pPr>
      <w:rPr>
        <w:rFonts w:ascii="Symbol" w:hAnsi="Symbol" w:hint="default"/>
      </w:rPr>
    </w:lvl>
    <w:lvl w:ilvl="1" w:tplc="8CB815E6">
      <w:start w:val="1"/>
      <w:numFmt w:val="lowerLetter"/>
      <w:lvlText w:val="%2."/>
      <w:lvlJc w:val="left"/>
      <w:pPr>
        <w:ind w:left="1440" w:hanging="360"/>
      </w:pPr>
    </w:lvl>
    <w:lvl w:ilvl="2" w:tplc="5D6C7864">
      <w:start w:val="1"/>
      <w:numFmt w:val="lowerRoman"/>
      <w:lvlText w:val="%3."/>
      <w:lvlJc w:val="right"/>
      <w:pPr>
        <w:ind w:left="2160" w:hanging="180"/>
      </w:pPr>
    </w:lvl>
    <w:lvl w:ilvl="3" w:tplc="F56E0336">
      <w:start w:val="1"/>
      <w:numFmt w:val="decimal"/>
      <w:lvlText w:val="%4."/>
      <w:lvlJc w:val="left"/>
      <w:pPr>
        <w:ind w:left="360" w:hanging="360"/>
      </w:pPr>
      <w:rPr>
        <w:i w:val="0"/>
        <w:iCs w:val="0"/>
        <w:color w:val="auto"/>
      </w:rPr>
    </w:lvl>
    <w:lvl w:ilvl="4" w:tplc="157CBD2C">
      <w:start w:val="1"/>
      <w:numFmt w:val="lowerLetter"/>
      <w:lvlText w:val="%5."/>
      <w:lvlJc w:val="left"/>
      <w:pPr>
        <w:ind w:left="3600" w:hanging="360"/>
      </w:pPr>
    </w:lvl>
    <w:lvl w:ilvl="5" w:tplc="F60E304E">
      <w:start w:val="1"/>
      <w:numFmt w:val="lowerRoman"/>
      <w:lvlText w:val="%6."/>
      <w:lvlJc w:val="right"/>
      <w:pPr>
        <w:ind w:left="4320" w:hanging="180"/>
      </w:pPr>
    </w:lvl>
    <w:lvl w:ilvl="6" w:tplc="8940E604">
      <w:start w:val="1"/>
      <w:numFmt w:val="decimal"/>
      <w:lvlText w:val="%7."/>
      <w:lvlJc w:val="left"/>
      <w:pPr>
        <w:ind w:left="5040" w:hanging="360"/>
      </w:pPr>
    </w:lvl>
    <w:lvl w:ilvl="7" w:tplc="C5AAC430">
      <w:start w:val="1"/>
      <w:numFmt w:val="lowerLetter"/>
      <w:lvlText w:val="%8."/>
      <w:lvlJc w:val="left"/>
      <w:pPr>
        <w:ind w:left="5760" w:hanging="360"/>
      </w:pPr>
    </w:lvl>
    <w:lvl w:ilvl="8" w:tplc="FEE64B9A">
      <w:start w:val="1"/>
      <w:numFmt w:val="lowerRoman"/>
      <w:lvlText w:val="%9."/>
      <w:lvlJc w:val="right"/>
      <w:pPr>
        <w:ind w:left="6480" w:hanging="180"/>
      </w:pPr>
    </w:lvl>
  </w:abstractNum>
  <w:abstractNum w:abstractNumId="5" w15:restartNumberingAfterBreak="0">
    <w:nsid w:val="0D400363"/>
    <w:multiLevelType w:val="multilevel"/>
    <w:tmpl w:val="29726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EB0F41"/>
    <w:multiLevelType w:val="multilevel"/>
    <w:tmpl w:val="AE16E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5F2A9B"/>
    <w:multiLevelType w:val="multilevel"/>
    <w:tmpl w:val="5E348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F52146"/>
    <w:multiLevelType w:val="multilevel"/>
    <w:tmpl w:val="80C6B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624B12"/>
    <w:multiLevelType w:val="multilevel"/>
    <w:tmpl w:val="7848E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F25316"/>
    <w:multiLevelType w:val="multilevel"/>
    <w:tmpl w:val="512C6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193B7F"/>
    <w:multiLevelType w:val="hybridMultilevel"/>
    <w:tmpl w:val="B86CB2E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18885293"/>
    <w:multiLevelType w:val="multilevel"/>
    <w:tmpl w:val="124E7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224166"/>
    <w:multiLevelType w:val="multilevel"/>
    <w:tmpl w:val="6A629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BD01F68"/>
    <w:multiLevelType w:val="multilevel"/>
    <w:tmpl w:val="19E85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C290757"/>
    <w:multiLevelType w:val="multilevel"/>
    <w:tmpl w:val="AFEA1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D922E26"/>
    <w:multiLevelType w:val="multilevel"/>
    <w:tmpl w:val="27C89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F3035F5"/>
    <w:multiLevelType w:val="multilevel"/>
    <w:tmpl w:val="88B88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0701081"/>
    <w:multiLevelType w:val="hybridMultilevel"/>
    <w:tmpl w:val="55A27BC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26927169"/>
    <w:multiLevelType w:val="multilevel"/>
    <w:tmpl w:val="2F401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820010B"/>
    <w:multiLevelType w:val="multilevel"/>
    <w:tmpl w:val="6A1E9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94D1C8F"/>
    <w:multiLevelType w:val="multilevel"/>
    <w:tmpl w:val="986E5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A9A20AA"/>
    <w:multiLevelType w:val="multilevel"/>
    <w:tmpl w:val="909073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EC45F58"/>
    <w:multiLevelType w:val="hybridMultilevel"/>
    <w:tmpl w:val="A7D2A74C"/>
    <w:lvl w:ilvl="0" w:tplc="FFFFFFFF">
      <w:start w:val="1"/>
      <w:numFmt w:val="decimal"/>
      <w:lvlText w:val="%1."/>
      <w:lvlJc w:val="left"/>
      <w:pPr>
        <w:ind w:left="720" w:hanging="360"/>
      </w:pPr>
      <w:rPr>
        <w:rFonts w:ascii="Aptos" w:eastAsia="Aptos" w:hAnsi="Aptos" w:cs="Apto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17F23D3"/>
    <w:multiLevelType w:val="multilevel"/>
    <w:tmpl w:val="134C8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1D90781"/>
    <w:multiLevelType w:val="multilevel"/>
    <w:tmpl w:val="21F04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30E611B"/>
    <w:multiLevelType w:val="hybridMultilevel"/>
    <w:tmpl w:val="23FE5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3713C84"/>
    <w:multiLevelType w:val="multilevel"/>
    <w:tmpl w:val="99BEA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71F6BCE"/>
    <w:multiLevelType w:val="multilevel"/>
    <w:tmpl w:val="2D1AA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7A45659"/>
    <w:multiLevelType w:val="hybridMultilevel"/>
    <w:tmpl w:val="BE2086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8AA0479"/>
    <w:multiLevelType w:val="multilevel"/>
    <w:tmpl w:val="9BE05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98DDDB4"/>
    <w:multiLevelType w:val="hybridMultilevel"/>
    <w:tmpl w:val="949E1EB6"/>
    <w:lvl w:ilvl="0" w:tplc="7F5C6ED6">
      <w:start w:val="1"/>
      <w:numFmt w:val="bullet"/>
      <w:lvlText w:val=""/>
      <w:lvlJc w:val="left"/>
      <w:pPr>
        <w:ind w:left="720" w:hanging="360"/>
      </w:pPr>
      <w:rPr>
        <w:rFonts w:ascii="Symbol" w:hAnsi="Symbol" w:hint="default"/>
      </w:rPr>
    </w:lvl>
    <w:lvl w:ilvl="1" w:tplc="68B2EE02">
      <w:start w:val="1"/>
      <w:numFmt w:val="bullet"/>
      <w:lvlText w:val=""/>
      <w:lvlJc w:val="left"/>
      <w:pPr>
        <w:ind w:left="1440" w:hanging="360"/>
      </w:pPr>
      <w:rPr>
        <w:rFonts w:ascii="Symbol" w:hAnsi="Symbol" w:hint="default"/>
      </w:rPr>
    </w:lvl>
    <w:lvl w:ilvl="2" w:tplc="638693F0">
      <w:start w:val="1"/>
      <w:numFmt w:val="bullet"/>
      <w:lvlText w:val=""/>
      <w:lvlJc w:val="left"/>
      <w:pPr>
        <w:ind w:left="2160" w:hanging="360"/>
      </w:pPr>
      <w:rPr>
        <w:rFonts w:ascii="Wingdings" w:hAnsi="Wingdings" w:hint="default"/>
      </w:rPr>
    </w:lvl>
    <w:lvl w:ilvl="3" w:tplc="DEDE89B8">
      <w:start w:val="1"/>
      <w:numFmt w:val="bullet"/>
      <w:lvlText w:val=""/>
      <w:lvlJc w:val="left"/>
      <w:pPr>
        <w:ind w:left="2880" w:hanging="360"/>
      </w:pPr>
      <w:rPr>
        <w:rFonts w:ascii="Symbol" w:hAnsi="Symbol" w:hint="default"/>
      </w:rPr>
    </w:lvl>
    <w:lvl w:ilvl="4" w:tplc="02F49486">
      <w:start w:val="1"/>
      <w:numFmt w:val="bullet"/>
      <w:lvlText w:val="o"/>
      <w:lvlJc w:val="left"/>
      <w:pPr>
        <w:ind w:left="3600" w:hanging="360"/>
      </w:pPr>
      <w:rPr>
        <w:rFonts w:ascii="Courier New" w:hAnsi="Courier New" w:cs="Times New Roman" w:hint="default"/>
      </w:rPr>
    </w:lvl>
    <w:lvl w:ilvl="5" w:tplc="69C2CB40">
      <w:start w:val="1"/>
      <w:numFmt w:val="bullet"/>
      <w:lvlText w:val=""/>
      <w:lvlJc w:val="left"/>
      <w:pPr>
        <w:ind w:left="4320" w:hanging="360"/>
      </w:pPr>
      <w:rPr>
        <w:rFonts w:ascii="Wingdings" w:hAnsi="Wingdings" w:hint="default"/>
      </w:rPr>
    </w:lvl>
    <w:lvl w:ilvl="6" w:tplc="F2C288E6">
      <w:start w:val="1"/>
      <w:numFmt w:val="bullet"/>
      <w:lvlText w:val=""/>
      <w:lvlJc w:val="left"/>
      <w:pPr>
        <w:ind w:left="5040" w:hanging="360"/>
      </w:pPr>
      <w:rPr>
        <w:rFonts w:ascii="Symbol" w:hAnsi="Symbol" w:hint="default"/>
      </w:rPr>
    </w:lvl>
    <w:lvl w:ilvl="7" w:tplc="84D8C8FA">
      <w:start w:val="1"/>
      <w:numFmt w:val="bullet"/>
      <w:lvlText w:val="o"/>
      <w:lvlJc w:val="left"/>
      <w:pPr>
        <w:ind w:left="5760" w:hanging="360"/>
      </w:pPr>
      <w:rPr>
        <w:rFonts w:ascii="Courier New" w:hAnsi="Courier New" w:cs="Times New Roman" w:hint="default"/>
      </w:rPr>
    </w:lvl>
    <w:lvl w:ilvl="8" w:tplc="CBB8E4C4">
      <w:start w:val="1"/>
      <w:numFmt w:val="bullet"/>
      <w:lvlText w:val=""/>
      <w:lvlJc w:val="left"/>
      <w:pPr>
        <w:ind w:left="6480" w:hanging="360"/>
      </w:pPr>
      <w:rPr>
        <w:rFonts w:ascii="Wingdings" w:hAnsi="Wingdings" w:hint="default"/>
      </w:rPr>
    </w:lvl>
  </w:abstractNum>
  <w:abstractNum w:abstractNumId="32" w15:restartNumberingAfterBreak="0">
    <w:nsid w:val="3E0F0323"/>
    <w:multiLevelType w:val="multilevel"/>
    <w:tmpl w:val="197AB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22A03E8"/>
    <w:multiLevelType w:val="multilevel"/>
    <w:tmpl w:val="006A4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3D57DD9"/>
    <w:multiLevelType w:val="multilevel"/>
    <w:tmpl w:val="91E21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3E901B9"/>
    <w:multiLevelType w:val="multilevel"/>
    <w:tmpl w:val="8F32F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7E25BF4"/>
    <w:multiLevelType w:val="hybridMultilevel"/>
    <w:tmpl w:val="C82CB21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7" w15:restartNumberingAfterBreak="0">
    <w:nsid w:val="48244863"/>
    <w:multiLevelType w:val="hybridMultilevel"/>
    <w:tmpl w:val="591044DA"/>
    <w:lvl w:ilvl="0" w:tplc="FFFFFFFF">
      <w:start w:val="1"/>
      <w:numFmt w:val="decimal"/>
      <w:lvlText w:val="%1."/>
      <w:lvlJc w:val="left"/>
      <w:pPr>
        <w:ind w:left="360" w:hanging="360"/>
      </w:pPr>
      <w:rPr>
        <w:rFonts w:ascii="Aptos" w:eastAsia="Aptos" w:hAnsi="Aptos" w:cs="Aptos" w:hint="default"/>
        <w:b/>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8" w15:restartNumberingAfterBreak="0">
    <w:nsid w:val="49045C83"/>
    <w:multiLevelType w:val="multilevel"/>
    <w:tmpl w:val="A2A40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9784874"/>
    <w:multiLevelType w:val="multilevel"/>
    <w:tmpl w:val="B300A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BD02E38"/>
    <w:multiLevelType w:val="hybridMultilevel"/>
    <w:tmpl w:val="B11ADE04"/>
    <w:lvl w:ilvl="0" w:tplc="FFFFFFFF">
      <w:start w:val="1"/>
      <w:numFmt w:val="decimal"/>
      <w:lvlText w:val="%1."/>
      <w:lvlJc w:val="left"/>
      <w:pPr>
        <w:ind w:left="360" w:hanging="360"/>
      </w:pPr>
      <w:rPr>
        <w:rFonts w:ascii="Aptos" w:eastAsia="Aptos" w:hAnsi="Aptos" w:cs="Aptos" w:hint="default"/>
        <w:b/>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1" w15:restartNumberingAfterBreak="0">
    <w:nsid w:val="4D31235C"/>
    <w:multiLevelType w:val="hybridMultilevel"/>
    <w:tmpl w:val="5AFE4D5A"/>
    <w:lvl w:ilvl="0" w:tplc="AAB451F0">
      <w:start w:val="1"/>
      <w:numFmt w:val="decimal"/>
      <w:lvlText w:val="%1."/>
      <w:lvlJc w:val="left"/>
      <w:pPr>
        <w:ind w:left="360" w:hanging="360"/>
      </w:pPr>
      <w:rPr>
        <w:rFonts w:ascii="Aptos" w:eastAsia="Aptos" w:hAnsi="Aptos" w:cs="Apto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4FCE4B31"/>
    <w:multiLevelType w:val="multilevel"/>
    <w:tmpl w:val="DC100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FF24007"/>
    <w:multiLevelType w:val="multilevel"/>
    <w:tmpl w:val="FCFA9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0976F99"/>
    <w:multiLevelType w:val="hybridMultilevel"/>
    <w:tmpl w:val="43101D04"/>
    <w:lvl w:ilvl="0" w:tplc="EEC463F0">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518107A7"/>
    <w:multiLevelType w:val="multilevel"/>
    <w:tmpl w:val="6FC8C4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4D372C1"/>
    <w:multiLevelType w:val="multilevel"/>
    <w:tmpl w:val="52C0F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5556072"/>
    <w:multiLevelType w:val="multilevel"/>
    <w:tmpl w:val="8C144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629201F"/>
    <w:multiLevelType w:val="multilevel"/>
    <w:tmpl w:val="D57C7B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93F1351"/>
    <w:multiLevelType w:val="multilevel"/>
    <w:tmpl w:val="87B01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9A1312A"/>
    <w:multiLevelType w:val="hybridMultilevel"/>
    <w:tmpl w:val="EEDAB990"/>
    <w:lvl w:ilvl="0" w:tplc="AAB451F0">
      <w:start w:val="1"/>
      <w:numFmt w:val="decimal"/>
      <w:lvlText w:val="%1."/>
      <w:lvlJc w:val="left"/>
      <w:pPr>
        <w:ind w:left="720" w:hanging="360"/>
      </w:pPr>
      <w:rPr>
        <w:rFonts w:ascii="Aptos" w:eastAsia="Aptos" w:hAnsi="Aptos" w:cs="Apto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A0C4F56"/>
    <w:multiLevelType w:val="multilevel"/>
    <w:tmpl w:val="AD5630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E716380"/>
    <w:multiLevelType w:val="multilevel"/>
    <w:tmpl w:val="FB48C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EFD48F5"/>
    <w:multiLevelType w:val="hybridMultilevel"/>
    <w:tmpl w:val="684A37FC"/>
    <w:lvl w:ilvl="0" w:tplc="EEC463F0">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15:restartNumberingAfterBreak="0">
    <w:nsid w:val="60921A1D"/>
    <w:multiLevelType w:val="multilevel"/>
    <w:tmpl w:val="17EE8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3254443"/>
    <w:multiLevelType w:val="multilevel"/>
    <w:tmpl w:val="F0BCF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5B8214D"/>
    <w:multiLevelType w:val="multilevel"/>
    <w:tmpl w:val="7FE27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8D201DC"/>
    <w:multiLevelType w:val="multilevel"/>
    <w:tmpl w:val="1CE83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10401F0"/>
    <w:multiLevelType w:val="hybridMultilevel"/>
    <w:tmpl w:val="E74CDEF4"/>
    <w:lvl w:ilvl="0" w:tplc="FFFFFFFF">
      <w:start w:val="1"/>
      <w:numFmt w:val="decimal"/>
      <w:lvlText w:val="%1."/>
      <w:lvlJc w:val="left"/>
      <w:pPr>
        <w:ind w:left="360" w:hanging="360"/>
      </w:pPr>
      <w:rPr>
        <w:rFonts w:ascii="Aptos" w:eastAsia="Aptos" w:hAnsi="Aptos" w:cs="Aptos" w:hint="default"/>
        <w:b/>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9" w15:restartNumberingAfterBreak="0">
    <w:nsid w:val="72126428"/>
    <w:multiLevelType w:val="multilevel"/>
    <w:tmpl w:val="2B3AA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4B061FF"/>
    <w:multiLevelType w:val="multilevel"/>
    <w:tmpl w:val="9740E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5B61537"/>
    <w:multiLevelType w:val="multilevel"/>
    <w:tmpl w:val="29A04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6D75584"/>
    <w:multiLevelType w:val="multilevel"/>
    <w:tmpl w:val="C0BEA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7DA33E2"/>
    <w:multiLevelType w:val="multilevel"/>
    <w:tmpl w:val="2CA4D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8023714"/>
    <w:multiLevelType w:val="multilevel"/>
    <w:tmpl w:val="7AE07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9D40140"/>
    <w:multiLevelType w:val="hybridMultilevel"/>
    <w:tmpl w:val="A88C8E10"/>
    <w:lvl w:ilvl="0" w:tplc="FFFFFFFF">
      <w:start w:val="1"/>
      <w:numFmt w:val="decimal"/>
      <w:lvlText w:val="%1."/>
      <w:lvlJc w:val="left"/>
      <w:pPr>
        <w:ind w:left="720" w:hanging="360"/>
      </w:pPr>
      <w:rPr>
        <w:rFonts w:ascii="Aptos" w:eastAsia="Aptos" w:hAnsi="Aptos" w:cs="Apto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548804341">
    <w:abstractNumId w:val="4"/>
  </w:num>
  <w:num w:numId="2" w16cid:durableId="408159295">
    <w:abstractNumId w:val="4"/>
  </w:num>
  <w:num w:numId="3" w16cid:durableId="1241137533">
    <w:abstractNumId w:val="44"/>
  </w:num>
  <w:num w:numId="4" w16cid:durableId="529806098">
    <w:abstractNumId w:val="53"/>
  </w:num>
  <w:num w:numId="5" w16cid:durableId="1273587836">
    <w:abstractNumId w:val="4"/>
  </w:num>
  <w:num w:numId="6" w16cid:durableId="1245728020">
    <w:abstractNumId w:val="31"/>
  </w:num>
  <w:num w:numId="7" w16cid:durableId="438960615">
    <w:abstractNumId w:val="36"/>
  </w:num>
  <w:num w:numId="8" w16cid:durableId="1069841363">
    <w:abstractNumId w:val="4"/>
  </w:num>
  <w:num w:numId="9" w16cid:durableId="1327631783">
    <w:abstractNumId w:val="18"/>
  </w:num>
  <w:num w:numId="10" w16cid:durableId="686521184">
    <w:abstractNumId w:val="41"/>
  </w:num>
  <w:num w:numId="11" w16cid:durableId="1532113159">
    <w:abstractNumId w:val="50"/>
  </w:num>
  <w:num w:numId="12" w16cid:durableId="1741517336">
    <w:abstractNumId w:val="23"/>
  </w:num>
  <w:num w:numId="13" w16cid:durableId="118691261">
    <w:abstractNumId w:val="2"/>
  </w:num>
  <w:num w:numId="14" w16cid:durableId="1867789685">
    <w:abstractNumId w:val="65"/>
  </w:num>
  <w:num w:numId="15" w16cid:durableId="72510429">
    <w:abstractNumId w:val="40"/>
  </w:num>
  <w:num w:numId="16" w16cid:durableId="33893771">
    <w:abstractNumId w:val="58"/>
  </w:num>
  <w:num w:numId="17" w16cid:durableId="532771510">
    <w:abstractNumId w:val="37"/>
  </w:num>
  <w:num w:numId="18" w16cid:durableId="314383097">
    <w:abstractNumId w:val="26"/>
  </w:num>
  <w:num w:numId="19" w16cid:durableId="9609609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83261973">
    <w:abstractNumId w:val="29"/>
  </w:num>
  <w:num w:numId="21" w16cid:durableId="1438721397">
    <w:abstractNumId w:val="12"/>
  </w:num>
  <w:num w:numId="22" w16cid:durableId="1396316690">
    <w:abstractNumId w:val="32"/>
  </w:num>
  <w:num w:numId="23" w16cid:durableId="363678061">
    <w:abstractNumId w:val="46"/>
  </w:num>
  <w:num w:numId="24" w16cid:durableId="1488597709">
    <w:abstractNumId w:val="20"/>
  </w:num>
  <w:num w:numId="25" w16cid:durableId="1186945799">
    <w:abstractNumId w:val="7"/>
  </w:num>
  <w:num w:numId="26" w16cid:durableId="208689333">
    <w:abstractNumId w:val="49"/>
  </w:num>
  <w:num w:numId="27" w16cid:durableId="1549999023">
    <w:abstractNumId w:val="30"/>
  </w:num>
  <w:num w:numId="28" w16cid:durableId="78992366">
    <w:abstractNumId w:val="38"/>
  </w:num>
  <w:num w:numId="29" w16cid:durableId="1572349720">
    <w:abstractNumId w:val="21"/>
  </w:num>
  <w:num w:numId="30" w16cid:durableId="1990284373">
    <w:abstractNumId w:val="1"/>
  </w:num>
  <w:num w:numId="31" w16cid:durableId="1451391690">
    <w:abstractNumId w:val="9"/>
  </w:num>
  <w:num w:numId="32" w16cid:durableId="1351680123">
    <w:abstractNumId w:val="59"/>
  </w:num>
  <w:num w:numId="33" w16cid:durableId="2017344196">
    <w:abstractNumId w:val="3"/>
  </w:num>
  <w:num w:numId="34" w16cid:durableId="43726463">
    <w:abstractNumId w:val="24"/>
  </w:num>
  <w:num w:numId="35" w16cid:durableId="1794053424">
    <w:abstractNumId w:val="62"/>
  </w:num>
  <w:num w:numId="36" w16cid:durableId="487939754">
    <w:abstractNumId w:val="60"/>
  </w:num>
  <w:num w:numId="37" w16cid:durableId="67272333">
    <w:abstractNumId w:val="54"/>
  </w:num>
  <w:num w:numId="38" w16cid:durableId="1694569313">
    <w:abstractNumId w:val="33"/>
  </w:num>
  <w:num w:numId="39" w16cid:durableId="1630478767">
    <w:abstractNumId w:val="27"/>
  </w:num>
  <w:num w:numId="40" w16cid:durableId="897983574">
    <w:abstractNumId w:val="57"/>
  </w:num>
  <w:num w:numId="41" w16cid:durableId="2095742446">
    <w:abstractNumId w:val="25"/>
  </w:num>
  <w:num w:numId="42" w16cid:durableId="351418862">
    <w:abstractNumId w:val="56"/>
  </w:num>
  <w:num w:numId="43" w16cid:durableId="1849442302">
    <w:abstractNumId w:val="10"/>
  </w:num>
  <w:num w:numId="44" w16cid:durableId="1473524194">
    <w:abstractNumId w:val="19"/>
  </w:num>
  <w:num w:numId="45" w16cid:durableId="1466583159">
    <w:abstractNumId w:val="61"/>
  </w:num>
  <w:num w:numId="46" w16cid:durableId="1739014453">
    <w:abstractNumId w:val="39"/>
  </w:num>
  <w:num w:numId="47" w16cid:durableId="432945141">
    <w:abstractNumId w:val="34"/>
  </w:num>
  <w:num w:numId="48" w16cid:durableId="1208181555">
    <w:abstractNumId w:val="14"/>
  </w:num>
  <w:num w:numId="49" w16cid:durableId="91165765">
    <w:abstractNumId w:val="63"/>
  </w:num>
  <w:num w:numId="50" w16cid:durableId="423114483">
    <w:abstractNumId w:val="35"/>
  </w:num>
  <w:num w:numId="51" w16cid:durableId="1725250515">
    <w:abstractNumId w:val="43"/>
  </w:num>
  <w:num w:numId="52" w16cid:durableId="1430082082">
    <w:abstractNumId w:val="64"/>
  </w:num>
  <w:num w:numId="53" w16cid:durableId="2068256882">
    <w:abstractNumId w:val="16"/>
  </w:num>
  <w:num w:numId="54" w16cid:durableId="1987512298">
    <w:abstractNumId w:val="5"/>
  </w:num>
  <w:num w:numId="55" w16cid:durableId="236289546">
    <w:abstractNumId w:val="42"/>
  </w:num>
  <w:num w:numId="56" w16cid:durableId="884290507">
    <w:abstractNumId w:val="8"/>
  </w:num>
  <w:num w:numId="57" w16cid:durableId="1584333016">
    <w:abstractNumId w:val="11"/>
  </w:num>
  <w:num w:numId="58" w16cid:durableId="572351694">
    <w:abstractNumId w:val="28"/>
  </w:num>
  <w:num w:numId="59" w16cid:durableId="1269894081">
    <w:abstractNumId w:val="0"/>
  </w:num>
  <w:num w:numId="60" w16cid:durableId="949627508">
    <w:abstractNumId w:val="15"/>
  </w:num>
  <w:num w:numId="61" w16cid:durableId="496306262">
    <w:abstractNumId w:val="55"/>
  </w:num>
  <w:num w:numId="62" w16cid:durableId="1553731596">
    <w:abstractNumId w:val="48"/>
  </w:num>
  <w:num w:numId="63" w16cid:durableId="51394554">
    <w:abstractNumId w:val="45"/>
  </w:num>
  <w:num w:numId="64" w16cid:durableId="1983998911">
    <w:abstractNumId w:val="22"/>
  </w:num>
  <w:num w:numId="65" w16cid:durableId="1806240788">
    <w:abstractNumId w:val="51"/>
  </w:num>
  <w:num w:numId="66" w16cid:durableId="168762385">
    <w:abstractNumId w:val="6"/>
  </w:num>
  <w:num w:numId="67" w16cid:durableId="124009626">
    <w:abstractNumId w:val="52"/>
  </w:num>
  <w:num w:numId="68" w16cid:durableId="1288857493">
    <w:abstractNumId w:val="17"/>
  </w:num>
  <w:num w:numId="69" w16cid:durableId="1499229763">
    <w:abstractNumId w:val="13"/>
  </w:num>
  <w:num w:numId="70" w16cid:durableId="1177307720">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3710"/>
    <w:rsid w:val="00093BA7"/>
    <w:rsid w:val="000B39D1"/>
    <w:rsid w:val="000F44B4"/>
    <w:rsid w:val="001902DB"/>
    <w:rsid w:val="001A291C"/>
    <w:rsid w:val="001A773D"/>
    <w:rsid w:val="001C2162"/>
    <w:rsid w:val="001D6D63"/>
    <w:rsid w:val="0022433E"/>
    <w:rsid w:val="00265955"/>
    <w:rsid w:val="00290DE9"/>
    <w:rsid w:val="00297F48"/>
    <w:rsid w:val="002C19DC"/>
    <w:rsid w:val="002E0588"/>
    <w:rsid w:val="002E6C94"/>
    <w:rsid w:val="00316B27"/>
    <w:rsid w:val="00375ADC"/>
    <w:rsid w:val="00404271"/>
    <w:rsid w:val="00550A37"/>
    <w:rsid w:val="00583C7B"/>
    <w:rsid w:val="00590B27"/>
    <w:rsid w:val="005A2F85"/>
    <w:rsid w:val="00607B6F"/>
    <w:rsid w:val="0062761F"/>
    <w:rsid w:val="006948DE"/>
    <w:rsid w:val="006E6226"/>
    <w:rsid w:val="00777A95"/>
    <w:rsid w:val="00794C6C"/>
    <w:rsid w:val="007A0FC0"/>
    <w:rsid w:val="007B0E54"/>
    <w:rsid w:val="007D4330"/>
    <w:rsid w:val="007D6865"/>
    <w:rsid w:val="007E3A20"/>
    <w:rsid w:val="007F5C02"/>
    <w:rsid w:val="008407DD"/>
    <w:rsid w:val="00860F6C"/>
    <w:rsid w:val="00877AAC"/>
    <w:rsid w:val="008807C4"/>
    <w:rsid w:val="008C3168"/>
    <w:rsid w:val="008D0E89"/>
    <w:rsid w:val="008D16DA"/>
    <w:rsid w:val="008F1EAE"/>
    <w:rsid w:val="009125CE"/>
    <w:rsid w:val="00923F80"/>
    <w:rsid w:val="00944604"/>
    <w:rsid w:val="00947894"/>
    <w:rsid w:val="009A6EC2"/>
    <w:rsid w:val="009B6888"/>
    <w:rsid w:val="009C0161"/>
    <w:rsid w:val="009C5B91"/>
    <w:rsid w:val="009D108D"/>
    <w:rsid w:val="009D1B28"/>
    <w:rsid w:val="009E1436"/>
    <w:rsid w:val="009E5668"/>
    <w:rsid w:val="009E7390"/>
    <w:rsid w:val="00A74F76"/>
    <w:rsid w:val="00AA79E9"/>
    <w:rsid w:val="00AB0A70"/>
    <w:rsid w:val="00AE3683"/>
    <w:rsid w:val="00AF372B"/>
    <w:rsid w:val="00B55620"/>
    <w:rsid w:val="00B61D1A"/>
    <w:rsid w:val="00B63B0F"/>
    <w:rsid w:val="00B7678A"/>
    <w:rsid w:val="00B811D3"/>
    <w:rsid w:val="00BB622D"/>
    <w:rsid w:val="00C04D0B"/>
    <w:rsid w:val="00C100E8"/>
    <w:rsid w:val="00C425F7"/>
    <w:rsid w:val="00C71E18"/>
    <w:rsid w:val="00CB5ADA"/>
    <w:rsid w:val="00D02500"/>
    <w:rsid w:val="00D22171"/>
    <w:rsid w:val="00D3504E"/>
    <w:rsid w:val="00D545D3"/>
    <w:rsid w:val="00D6172A"/>
    <w:rsid w:val="00D9742E"/>
    <w:rsid w:val="00DD718B"/>
    <w:rsid w:val="00E20E81"/>
    <w:rsid w:val="00E52CA0"/>
    <w:rsid w:val="00E67B5C"/>
    <w:rsid w:val="00E71C79"/>
    <w:rsid w:val="00E80FD9"/>
    <w:rsid w:val="00EA5FA8"/>
    <w:rsid w:val="00EA6B5D"/>
    <w:rsid w:val="00F546CE"/>
    <w:rsid w:val="00F626E4"/>
    <w:rsid w:val="00FD3A9D"/>
    <w:rsid w:val="00FE75B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0DE9"/>
    <w:pPr>
      <w:bidi/>
    </w:pPr>
  </w:style>
  <w:style w:type="paragraph" w:styleId="Heading1">
    <w:name w:val="heading 1"/>
    <w:basedOn w:val="Normal"/>
    <w:next w:val="Normal"/>
    <w:link w:val="Heading1Char"/>
    <w:uiPriority w:val="9"/>
    <w:qFormat/>
    <w:rsid w:val="001A291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811D3"/>
    <w:pPr>
      <w:keepNext/>
      <w:keepLines/>
      <w:bidi w:val="0"/>
      <w:spacing w:before="160" w:after="80" w:line="278" w:lineRule="auto"/>
      <w:outlineLvl w:val="2"/>
    </w:pPr>
    <w:rPr>
      <w:rFonts w:ascii="Arial" w:eastAsiaTheme="majorEastAsia" w:hAnsi="Arial" w:cstheme="majorBidi"/>
      <w:color w:val="2F5496" w:themeColor="accent1" w:themeShade="BF"/>
      <w:kern w:val="0"/>
      <w:sz w:val="28"/>
      <w:szCs w:val="28"/>
      <w:lang w:val="en-GB" w:eastAsia="ja-JP"/>
      <w14:ligatures w14:val="none"/>
    </w:rPr>
  </w:style>
  <w:style w:type="paragraph" w:styleId="Heading4">
    <w:name w:val="heading 4"/>
    <w:basedOn w:val="Normal"/>
    <w:next w:val="Normal"/>
    <w:link w:val="Heading4Char"/>
    <w:uiPriority w:val="9"/>
    <w:semiHidden/>
    <w:unhideWhenUsed/>
    <w:qFormat/>
    <w:rsid w:val="00B811D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0B39D1"/>
    <w:pPr>
      <w:bidi w:val="0"/>
      <w:spacing w:line="278" w:lineRule="auto"/>
      <w:ind w:left="720"/>
      <w:contextualSpacing/>
    </w:pPr>
    <w:rPr>
      <w:rFonts w:ascii="Arial" w:eastAsiaTheme="minorEastAsia" w:hAnsi="Arial"/>
      <w:kern w:val="0"/>
      <w:sz w:val="24"/>
      <w:szCs w:val="24"/>
      <w:lang w:val="en-GB" w:eastAsia="ja-JP"/>
      <w14:ligatures w14:val="none"/>
    </w:rPr>
  </w:style>
  <w:style w:type="character" w:customStyle="1" w:styleId="Heading3Char">
    <w:name w:val="Heading 3 Char"/>
    <w:basedOn w:val="DefaultParagraphFont"/>
    <w:link w:val="Heading3"/>
    <w:uiPriority w:val="9"/>
    <w:semiHidden/>
    <w:rsid w:val="00B811D3"/>
    <w:rPr>
      <w:rFonts w:ascii="Arial" w:eastAsiaTheme="majorEastAsia" w:hAnsi="Arial" w:cstheme="majorBidi"/>
      <w:color w:val="2F5496" w:themeColor="accent1" w:themeShade="BF"/>
      <w:kern w:val="0"/>
      <w:sz w:val="28"/>
      <w:szCs w:val="28"/>
      <w:lang w:val="en-GB" w:eastAsia="ja-JP"/>
      <w14:ligatures w14:val="none"/>
    </w:rPr>
  </w:style>
  <w:style w:type="character" w:customStyle="1" w:styleId="Heading4Char">
    <w:name w:val="Heading 4 Char"/>
    <w:basedOn w:val="DefaultParagraphFont"/>
    <w:link w:val="Heading4"/>
    <w:uiPriority w:val="9"/>
    <w:semiHidden/>
    <w:rsid w:val="00B811D3"/>
    <w:rPr>
      <w:rFonts w:asciiTheme="majorHAnsi" w:eastAsiaTheme="majorEastAsia" w:hAnsiTheme="majorHAnsi" w:cstheme="majorBidi"/>
      <w:i/>
      <w:iCs/>
      <w:color w:val="2F5496" w:themeColor="accent1" w:themeShade="BF"/>
    </w:rPr>
  </w:style>
  <w:style w:type="character" w:customStyle="1" w:styleId="Heading1Char">
    <w:name w:val="Heading 1 Char"/>
    <w:basedOn w:val="DefaultParagraphFont"/>
    <w:link w:val="Heading1"/>
    <w:uiPriority w:val="9"/>
    <w:rsid w:val="001A291C"/>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607B6F"/>
    <w:rPr>
      <w:color w:val="0563C1" w:themeColor="hyperlink"/>
      <w:u w:val="single"/>
    </w:rPr>
  </w:style>
  <w:style w:type="character" w:styleId="UnresolvedMention">
    <w:name w:val="Unresolved Mention"/>
    <w:basedOn w:val="DefaultParagraphFont"/>
    <w:uiPriority w:val="99"/>
    <w:semiHidden/>
    <w:unhideWhenUsed/>
    <w:rsid w:val="00607B6F"/>
    <w:rPr>
      <w:color w:val="605E5C"/>
      <w:shd w:val="clear" w:color="auto" w:fill="E1DFDD"/>
    </w:rPr>
  </w:style>
  <w:style w:type="table" w:styleId="TableGrid">
    <w:name w:val="Table Grid"/>
    <w:basedOn w:val="TableNormal"/>
    <w:uiPriority w:val="39"/>
    <w:rsid w:val="00D350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E6C94"/>
    <w:pPr>
      <w:bidi w:val="0"/>
      <w:outlineLvl w:val="9"/>
    </w:pPr>
    <w:rPr>
      <w:kern w:val="0"/>
      <w14:ligatures w14:val="none"/>
    </w:rPr>
  </w:style>
  <w:style w:type="paragraph" w:styleId="TOC3">
    <w:name w:val="toc 3"/>
    <w:basedOn w:val="Normal"/>
    <w:next w:val="Normal"/>
    <w:autoRedefine/>
    <w:uiPriority w:val="39"/>
    <w:unhideWhenUsed/>
    <w:rsid w:val="002E6C94"/>
    <w:pPr>
      <w:spacing w:after="100"/>
      <w:ind w:left="440"/>
    </w:pPr>
  </w:style>
  <w:style w:type="paragraph" w:styleId="TOC2">
    <w:name w:val="toc 2"/>
    <w:basedOn w:val="Normal"/>
    <w:next w:val="Normal"/>
    <w:autoRedefine/>
    <w:uiPriority w:val="39"/>
    <w:unhideWhenUsed/>
    <w:rsid w:val="00290DE9"/>
    <w:pPr>
      <w:tabs>
        <w:tab w:val="right" w:leader="dot" w:pos="8822"/>
      </w:tabs>
      <w:spacing w:after="100"/>
      <w:ind w:left="220"/>
    </w:pPr>
    <w:rPr>
      <w:rFonts w:ascii="Sakkal Majalla" w:hAnsi="Sakkal Majalla" w:cs="Sakkal Majalla"/>
      <w:b/>
      <w:bCs/>
      <w:noProof/>
    </w:rPr>
  </w:style>
  <w:style w:type="paragraph" w:styleId="TOC1">
    <w:name w:val="toc 1"/>
    <w:basedOn w:val="Normal"/>
    <w:next w:val="Normal"/>
    <w:autoRedefine/>
    <w:uiPriority w:val="39"/>
    <w:unhideWhenUsed/>
    <w:rsid w:val="00290DE9"/>
    <w:pPr>
      <w:tabs>
        <w:tab w:val="right" w:leader="dot" w:pos="8822"/>
      </w:tabs>
      <w:spacing w:after="100"/>
    </w:pPr>
    <w:rPr>
      <w:rFonts w:ascii="Sakkal Majalla" w:hAnsi="Sakkal Majalla" w:cs="Sakkal Majalla"/>
      <w:b/>
      <w:bCs/>
      <w:noProof/>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65319">
      <w:bodyDiv w:val="1"/>
      <w:marLeft w:val="0"/>
      <w:marRight w:val="0"/>
      <w:marTop w:val="0"/>
      <w:marBottom w:val="0"/>
      <w:divBdr>
        <w:top w:val="none" w:sz="0" w:space="0" w:color="auto"/>
        <w:left w:val="none" w:sz="0" w:space="0" w:color="auto"/>
        <w:bottom w:val="none" w:sz="0" w:space="0" w:color="auto"/>
        <w:right w:val="none" w:sz="0" w:space="0" w:color="auto"/>
      </w:divBdr>
    </w:div>
    <w:div w:id="51856319">
      <w:bodyDiv w:val="1"/>
      <w:marLeft w:val="0"/>
      <w:marRight w:val="0"/>
      <w:marTop w:val="0"/>
      <w:marBottom w:val="0"/>
      <w:divBdr>
        <w:top w:val="none" w:sz="0" w:space="0" w:color="auto"/>
        <w:left w:val="none" w:sz="0" w:space="0" w:color="auto"/>
        <w:bottom w:val="none" w:sz="0" w:space="0" w:color="auto"/>
        <w:right w:val="none" w:sz="0" w:space="0" w:color="auto"/>
      </w:divBdr>
    </w:div>
    <w:div w:id="71969852">
      <w:bodyDiv w:val="1"/>
      <w:marLeft w:val="0"/>
      <w:marRight w:val="0"/>
      <w:marTop w:val="0"/>
      <w:marBottom w:val="0"/>
      <w:divBdr>
        <w:top w:val="none" w:sz="0" w:space="0" w:color="auto"/>
        <w:left w:val="none" w:sz="0" w:space="0" w:color="auto"/>
        <w:bottom w:val="none" w:sz="0" w:space="0" w:color="auto"/>
        <w:right w:val="none" w:sz="0" w:space="0" w:color="auto"/>
      </w:divBdr>
    </w:div>
    <w:div w:id="79371279">
      <w:bodyDiv w:val="1"/>
      <w:marLeft w:val="0"/>
      <w:marRight w:val="0"/>
      <w:marTop w:val="0"/>
      <w:marBottom w:val="0"/>
      <w:divBdr>
        <w:top w:val="none" w:sz="0" w:space="0" w:color="auto"/>
        <w:left w:val="none" w:sz="0" w:space="0" w:color="auto"/>
        <w:bottom w:val="none" w:sz="0" w:space="0" w:color="auto"/>
        <w:right w:val="none" w:sz="0" w:space="0" w:color="auto"/>
      </w:divBdr>
    </w:div>
    <w:div w:id="96369213">
      <w:bodyDiv w:val="1"/>
      <w:marLeft w:val="0"/>
      <w:marRight w:val="0"/>
      <w:marTop w:val="0"/>
      <w:marBottom w:val="0"/>
      <w:divBdr>
        <w:top w:val="none" w:sz="0" w:space="0" w:color="auto"/>
        <w:left w:val="none" w:sz="0" w:space="0" w:color="auto"/>
        <w:bottom w:val="none" w:sz="0" w:space="0" w:color="auto"/>
        <w:right w:val="none" w:sz="0" w:space="0" w:color="auto"/>
      </w:divBdr>
    </w:div>
    <w:div w:id="118887168">
      <w:bodyDiv w:val="1"/>
      <w:marLeft w:val="0"/>
      <w:marRight w:val="0"/>
      <w:marTop w:val="0"/>
      <w:marBottom w:val="0"/>
      <w:divBdr>
        <w:top w:val="none" w:sz="0" w:space="0" w:color="auto"/>
        <w:left w:val="none" w:sz="0" w:space="0" w:color="auto"/>
        <w:bottom w:val="none" w:sz="0" w:space="0" w:color="auto"/>
        <w:right w:val="none" w:sz="0" w:space="0" w:color="auto"/>
      </w:divBdr>
    </w:div>
    <w:div w:id="147214472">
      <w:bodyDiv w:val="1"/>
      <w:marLeft w:val="0"/>
      <w:marRight w:val="0"/>
      <w:marTop w:val="0"/>
      <w:marBottom w:val="0"/>
      <w:divBdr>
        <w:top w:val="none" w:sz="0" w:space="0" w:color="auto"/>
        <w:left w:val="none" w:sz="0" w:space="0" w:color="auto"/>
        <w:bottom w:val="none" w:sz="0" w:space="0" w:color="auto"/>
        <w:right w:val="none" w:sz="0" w:space="0" w:color="auto"/>
      </w:divBdr>
    </w:div>
    <w:div w:id="189994725">
      <w:bodyDiv w:val="1"/>
      <w:marLeft w:val="0"/>
      <w:marRight w:val="0"/>
      <w:marTop w:val="0"/>
      <w:marBottom w:val="0"/>
      <w:divBdr>
        <w:top w:val="none" w:sz="0" w:space="0" w:color="auto"/>
        <w:left w:val="none" w:sz="0" w:space="0" w:color="auto"/>
        <w:bottom w:val="none" w:sz="0" w:space="0" w:color="auto"/>
        <w:right w:val="none" w:sz="0" w:space="0" w:color="auto"/>
      </w:divBdr>
    </w:div>
    <w:div w:id="196895985">
      <w:bodyDiv w:val="1"/>
      <w:marLeft w:val="0"/>
      <w:marRight w:val="0"/>
      <w:marTop w:val="0"/>
      <w:marBottom w:val="0"/>
      <w:divBdr>
        <w:top w:val="none" w:sz="0" w:space="0" w:color="auto"/>
        <w:left w:val="none" w:sz="0" w:space="0" w:color="auto"/>
        <w:bottom w:val="none" w:sz="0" w:space="0" w:color="auto"/>
        <w:right w:val="none" w:sz="0" w:space="0" w:color="auto"/>
      </w:divBdr>
    </w:div>
    <w:div w:id="224803576">
      <w:bodyDiv w:val="1"/>
      <w:marLeft w:val="0"/>
      <w:marRight w:val="0"/>
      <w:marTop w:val="0"/>
      <w:marBottom w:val="0"/>
      <w:divBdr>
        <w:top w:val="none" w:sz="0" w:space="0" w:color="auto"/>
        <w:left w:val="none" w:sz="0" w:space="0" w:color="auto"/>
        <w:bottom w:val="none" w:sz="0" w:space="0" w:color="auto"/>
        <w:right w:val="none" w:sz="0" w:space="0" w:color="auto"/>
      </w:divBdr>
    </w:div>
    <w:div w:id="246616148">
      <w:bodyDiv w:val="1"/>
      <w:marLeft w:val="0"/>
      <w:marRight w:val="0"/>
      <w:marTop w:val="0"/>
      <w:marBottom w:val="0"/>
      <w:divBdr>
        <w:top w:val="none" w:sz="0" w:space="0" w:color="auto"/>
        <w:left w:val="none" w:sz="0" w:space="0" w:color="auto"/>
        <w:bottom w:val="none" w:sz="0" w:space="0" w:color="auto"/>
        <w:right w:val="none" w:sz="0" w:space="0" w:color="auto"/>
      </w:divBdr>
    </w:div>
    <w:div w:id="290288447">
      <w:bodyDiv w:val="1"/>
      <w:marLeft w:val="0"/>
      <w:marRight w:val="0"/>
      <w:marTop w:val="0"/>
      <w:marBottom w:val="0"/>
      <w:divBdr>
        <w:top w:val="none" w:sz="0" w:space="0" w:color="auto"/>
        <w:left w:val="none" w:sz="0" w:space="0" w:color="auto"/>
        <w:bottom w:val="none" w:sz="0" w:space="0" w:color="auto"/>
        <w:right w:val="none" w:sz="0" w:space="0" w:color="auto"/>
      </w:divBdr>
    </w:div>
    <w:div w:id="305205258">
      <w:bodyDiv w:val="1"/>
      <w:marLeft w:val="0"/>
      <w:marRight w:val="0"/>
      <w:marTop w:val="0"/>
      <w:marBottom w:val="0"/>
      <w:divBdr>
        <w:top w:val="none" w:sz="0" w:space="0" w:color="auto"/>
        <w:left w:val="none" w:sz="0" w:space="0" w:color="auto"/>
        <w:bottom w:val="none" w:sz="0" w:space="0" w:color="auto"/>
        <w:right w:val="none" w:sz="0" w:space="0" w:color="auto"/>
      </w:divBdr>
    </w:div>
    <w:div w:id="368267943">
      <w:bodyDiv w:val="1"/>
      <w:marLeft w:val="0"/>
      <w:marRight w:val="0"/>
      <w:marTop w:val="0"/>
      <w:marBottom w:val="0"/>
      <w:divBdr>
        <w:top w:val="none" w:sz="0" w:space="0" w:color="auto"/>
        <w:left w:val="none" w:sz="0" w:space="0" w:color="auto"/>
        <w:bottom w:val="none" w:sz="0" w:space="0" w:color="auto"/>
        <w:right w:val="none" w:sz="0" w:space="0" w:color="auto"/>
      </w:divBdr>
    </w:div>
    <w:div w:id="430929591">
      <w:bodyDiv w:val="1"/>
      <w:marLeft w:val="0"/>
      <w:marRight w:val="0"/>
      <w:marTop w:val="0"/>
      <w:marBottom w:val="0"/>
      <w:divBdr>
        <w:top w:val="none" w:sz="0" w:space="0" w:color="auto"/>
        <w:left w:val="none" w:sz="0" w:space="0" w:color="auto"/>
        <w:bottom w:val="none" w:sz="0" w:space="0" w:color="auto"/>
        <w:right w:val="none" w:sz="0" w:space="0" w:color="auto"/>
      </w:divBdr>
    </w:div>
    <w:div w:id="544374079">
      <w:bodyDiv w:val="1"/>
      <w:marLeft w:val="0"/>
      <w:marRight w:val="0"/>
      <w:marTop w:val="0"/>
      <w:marBottom w:val="0"/>
      <w:divBdr>
        <w:top w:val="none" w:sz="0" w:space="0" w:color="auto"/>
        <w:left w:val="none" w:sz="0" w:space="0" w:color="auto"/>
        <w:bottom w:val="none" w:sz="0" w:space="0" w:color="auto"/>
        <w:right w:val="none" w:sz="0" w:space="0" w:color="auto"/>
      </w:divBdr>
    </w:div>
    <w:div w:id="569192148">
      <w:bodyDiv w:val="1"/>
      <w:marLeft w:val="0"/>
      <w:marRight w:val="0"/>
      <w:marTop w:val="0"/>
      <w:marBottom w:val="0"/>
      <w:divBdr>
        <w:top w:val="none" w:sz="0" w:space="0" w:color="auto"/>
        <w:left w:val="none" w:sz="0" w:space="0" w:color="auto"/>
        <w:bottom w:val="none" w:sz="0" w:space="0" w:color="auto"/>
        <w:right w:val="none" w:sz="0" w:space="0" w:color="auto"/>
      </w:divBdr>
    </w:div>
    <w:div w:id="570046079">
      <w:bodyDiv w:val="1"/>
      <w:marLeft w:val="0"/>
      <w:marRight w:val="0"/>
      <w:marTop w:val="0"/>
      <w:marBottom w:val="0"/>
      <w:divBdr>
        <w:top w:val="none" w:sz="0" w:space="0" w:color="auto"/>
        <w:left w:val="none" w:sz="0" w:space="0" w:color="auto"/>
        <w:bottom w:val="none" w:sz="0" w:space="0" w:color="auto"/>
        <w:right w:val="none" w:sz="0" w:space="0" w:color="auto"/>
      </w:divBdr>
      <w:divsChild>
        <w:div w:id="154105547">
          <w:marLeft w:val="0"/>
          <w:marRight w:val="0"/>
          <w:marTop w:val="0"/>
          <w:marBottom w:val="0"/>
          <w:divBdr>
            <w:top w:val="none" w:sz="0" w:space="0" w:color="auto"/>
            <w:left w:val="none" w:sz="0" w:space="0" w:color="auto"/>
            <w:bottom w:val="none" w:sz="0" w:space="0" w:color="auto"/>
            <w:right w:val="none" w:sz="0" w:space="0" w:color="auto"/>
          </w:divBdr>
          <w:divsChild>
            <w:div w:id="1376538032">
              <w:marLeft w:val="0"/>
              <w:marRight w:val="0"/>
              <w:marTop w:val="0"/>
              <w:marBottom w:val="0"/>
              <w:divBdr>
                <w:top w:val="none" w:sz="0" w:space="0" w:color="auto"/>
                <w:left w:val="none" w:sz="0" w:space="0" w:color="auto"/>
                <w:bottom w:val="none" w:sz="0" w:space="0" w:color="auto"/>
                <w:right w:val="none" w:sz="0" w:space="0" w:color="auto"/>
              </w:divBdr>
              <w:divsChild>
                <w:div w:id="310254549">
                  <w:marLeft w:val="0"/>
                  <w:marRight w:val="0"/>
                  <w:marTop w:val="0"/>
                  <w:marBottom w:val="0"/>
                  <w:divBdr>
                    <w:top w:val="none" w:sz="0" w:space="0" w:color="auto"/>
                    <w:left w:val="none" w:sz="0" w:space="0" w:color="auto"/>
                    <w:bottom w:val="none" w:sz="0" w:space="0" w:color="auto"/>
                    <w:right w:val="none" w:sz="0" w:space="0" w:color="auto"/>
                  </w:divBdr>
                  <w:divsChild>
                    <w:div w:id="157615772">
                      <w:marLeft w:val="0"/>
                      <w:marRight w:val="0"/>
                      <w:marTop w:val="0"/>
                      <w:marBottom w:val="0"/>
                      <w:divBdr>
                        <w:top w:val="none" w:sz="0" w:space="0" w:color="auto"/>
                        <w:left w:val="none" w:sz="0" w:space="0" w:color="auto"/>
                        <w:bottom w:val="none" w:sz="0" w:space="0" w:color="auto"/>
                        <w:right w:val="none" w:sz="0" w:space="0" w:color="auto"/>
                      </w:divBdr>
                      <w:divsChild>
                        <w:div w:id="2101488576">
                          <w:marLeft w:val="0"/>
                          <w:marRight w:val="0"/>
                          <w:marTop w:val="0"/>
                          <w:marBottom w:val="0"/>
                          <w:divBdr>
                            <w:top w:val="none" w:sz="0" w:space="0" w:color="auto"/>
                            <w:left w:val="none" w:sz="0" w:space="0" w:color="auto"/>
                            <w:bottom w:val="none" w:sz="0" w:space="0" w:color="auto"/>
                            <w:right w:val="none" w:sz="0" w:space="0" w:color="auto"/>
                          </w:divBdr>
                          <w:divsChild>
                            <w:div w:id="1477647557">
                              <w:marLeft w:val="0"/>
                              <w:marRight w:val="0"/>
                              <w:marTop w:val="0"/>
                              <w:marBottom w:val="0"/>
                              <w:divBdr>
                                <w:top w:val="none" w:sz="0" w:space="0" w:color="auto"/>
                                <w:left w:val="none" w:sz="0" w:space="0" w:color="auto"/>
                                <w:bottom w:val="none" w:sz="0" w:space="0" w:color="auto"/>
                                <w:right w:val="none" w:sz="0" w:space="0" w:color="auto"/>
                              </w:divBdr>
                              <w:divsChild>
                                <w:div w:id="1586451324">
                                  <w:marLeft w:val="0"/>
                                  <w:marRight w:val="0"/>
                                  <w:marTop w:val="0"/>
                                  <w:marBottom w:val="0"/>
                                  <w:divBdr>
                                    <w:top w:val="none" w:sz="0" w:space="0" w:color="auto"/>
                                    <w:left w:val="none" w:sz="0" w:space="0" w:color="auto"/>
                                    <w:bottom w:val="none" w:sz="0" w:space="0" w:color="auto"/>
                                    <w:right w:val="none" w:sz="0" w:space="0" w:color="auto"/>
                                  </w:divBdr>
                                  <w:divsChild>
                                    <w:div w:id="1766875165">
                                      <w:marLeft w:val="0"/>
                                      <w:marRight w:val="0"/>
                                      <w:marTop w:val="0"/>
                                      <w:marBottom w:val="0"/>
                                      <w:divBdr>
                                        <w:top w:val="none" w:sz="0" w:space="0" w:color="auto"/>
                                        <w:left w:val="none" w:sz="0" w:space="0" w:color="auto"/>
                                        <w:bottom w:val="none" w:sz="0" w:space="0" w:color="auto"/>
                                        <w:right w:val="none" w:sz="0" w:space="0" w:color="auto"/>
                                      </w:divBdr>
                                      <w:divsChild>
                                        <w:div w:id="163739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9162218">
                              <w:marLeft w:val="0"/>
                              <w:marRight w:val="0"/>
                              <w:marTop w:val="0"/>
                              <w:marBottom w:val="0"/>
                              <w:divBdr>
                                <w:top w:val="none" w:sz="0" w:space="0" w:color="auto"/>
                                <w:left w:val="none" w:sz="0" w:space="0" w:color="auto"/>
                                <w:bottom w:val="none" w:sz="0" w:space="0" w:color="auto"/>
                                <w:right w:val="none" w:sz="0" w:space="0" w:color="auto"/>
                              </w:divBdr>
                              <w:divsChild>
                                <w:div w:id="1619144887">
                                  <w:marLeft w:val="0"/>
                                  <w:marRight w:val="0"/>
                                  <w:marTop w:val="0"/>
                                  <w:marBottom w:val="0"/>
                                  <w:divBdr>
                                    <w:top w:val="none" w:sz="0" w:space="0" w:color="auto"/>
                                    <w:left w:val="none" w:sz="0" w:space="0" w:color="auto"/>
                                    <w:bottom w:val="none" w:sz="0" w:space="0" w:color="auto"/>
                                    <w:right w:val="none" w:sz="0" w:space="0" w:color="auto"/>
                                  </w:divBdr>
                                  <w:divsChild>
                                    <w:div w:id="972095500">
                                      <w:marLeft w:val="0"/>
                                      <w:marRight w:val="0"/>
                                      <w:marTop w:val="0"/>
                                      <w:marBottom w:val="0"/>
                                      <w:divBdr>
                                        <w:top w:val="none" w:sz="0" w:space="0" w:color="auto"/>
                                        <w:left w:val="none" w:sz="0" w:space="0" w:color="auto"/>
                                        <w:bottom w:val="none" w:sz="0" w:space="0" w:color="auto"/>
                                        <w:right w:val="none" w:sz="0" w:space="0" w:color="auto"/>
                                      </w:divBdr>
                                      <w:divsChild>
                                        <w:div w:id="1312904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67068948">
          <w:marLeft w:val="0"/>
          <w:marRight w:val="0"/>
          <w:marTop w:val="0"/>
          <w:marBottom w:val="0"/>
          <w:divBdr>
            <w:top w:val="none" w:sz="0" w:space="0" w:color="auto"/>
            <w:left w:val="none" w:sz="0" w:space="0" w:color="auto"/>
            <w:bottom w:val="none" w:sz="0" w:space="0" w:color="auto"/>
            <w:right w:val="none" w:sz="0" w:space="0" w:color="auto"/>
          </w:divBdr>
          <w:divsChild>
            <w:div w:id="1556430043">
              <w:marLeft w:val="0"/>
              <w:marRight w:val="0"/>
              <w:marTop w:val="0"/>
              <w:marBottom w:val="0"/>
              <w:divBdr>
                <w:top w:val="none" w:sz="0" w:space="0" w:color="auto"/>
                <w:left w:val="none" w:sz="0" w:space="0" w:color="auto"/>
                <w:bottom w:val="none" w:sz="0" w:space="0" w:color="auto"/>
                <w:right w:val="none" w:sz="0" w:space="0" w:color="auto"/>
              </w:divBdr>
              <w:divsChild>
                <w:div w:id="1847359415">
                  <w:marLeft w:val="0"/>
                  <w:marRight w:val="0"/>
                  <w:marTop w:val="0"/>
                  <w:marBottom w:val="0"/>
                  <w:divBdr>
                    <w:top w:val="none" w:sz="0" w:space="0" w:color="auto"/>
                    <w:left w:val="none" w:sz="0" w:space="0" w:color="auto"/>
                    <w:bottom w:val="none" w:sz="0" w:space="0" w:color="auto"/>
                    <w:right w:val="none" w:sz="0" w:space="0" w:color="auto"/>
                  </w:divBdr>
                  <w:divsChild>
                    <w:div w:id="1367101265">
                      <w:marLeft w:val="0"/>
                      <w:marRight w:val="0"/>
                      <w:marTop w:val="0"/>
                      <w:marBottom w:val="0"/>
                      <w:divBdr>
                        <w:top w:val="none" w:sz="0" w:space="0" w:color="auto"/>
                        <w:left w:val="none" w:sz="0" w:space="0" w:color="auto"/>
                        <w:bottom w:val="none" w:sz="0" w:space="0" w:color="auto"/>
                        <w:right w:val="none" w:sz="0" w:space="0" w:color="auto"/>
                      </w:divBdr>
                      <w:divsChild>
                        <w:div w:id="1158880620">
                          <w:marLeft w:val="0"/>
                          <w:marRight w:val="0"/>
                          <w:marTop w:val="0"/>
                          <w:marBottom w:val="0"/>
                          <w:divBdr>
                            <w:top w:val="none" w:sz="0" w:space="0" w:color="auto"/>
                            <w:left w:val="none" w:sz="0" w:space="0" w:color="auto"/>
                            <w:bottom w:val="none" w:sz="0" w:space="0" w:color="auto"/>
                            <w:right w:val="none" w:sz="0" w:space="0" w:color="auto"/>
                          </w:divBdr>
                          <w:divsChild>
                            <w:div w:id="1506703904">
                              <w:marLeft w:val="0"/>
                              <w:marRight w:val="0"/>
                              <w:marTop w:val="0"/>
                              <w:marBottom w:val="0"/>
                              <w:divBdr>
                                <w:top w:val="none" w:sz="0" w:space="0" w:color="auto"/>
                                <w:left w:val="none" w:sz="0" w:space="0" w:color="auto"/>
                                <w:bottom w:val="none" w:sz="0" w:space="0" w:color="auto"/>
                                <w:right w:val="none" w:sz="0" w:space="0" w:color="auto"/>
                              </w:divBdr>
                              <w:divsChild>
                                <w:div w:id="1792170673">
                                  <w:marLeft w:val="0"/>
                                  <w:marRight w:val="0"/>
                                  <w:marTop w:val="0"/>
                                  <w:marBottom w:val="0"/>
                                  <w:divBdr>
                                    <w:top w:val="none" w:sz="0" w:space="0" w:color="auto"/>
                                    <w:left w:val="none" w:sz="0" w:space="0" w:color="auto"/>
                                    <w:bottom w:val="none" w:sz="0" w:space="0" w:color="auto"/>
                                    <w:right w:val="none" w:sz="0" w:space="0" w:color="auto"/>
                                  </w:divBdr>
                                  <w:divsChild>
                                    <w:div w:id="1977837848">
                                      <w:marLeft w:val="0"/>
                                      <w:marRight w:val="0"/>
                                      <w:marTop w:val="0"/>
                                      <w:marBottom w:val="0"/>
                                      <w:divBdr>
                                        <w:top w:val="none" w:sz="0" w:space="0" w:color="auto"/>
                                        <w:left w:val="none" w:sz="0" w:space="0" w:color="auto"/>
                                        <w:bottom w:val="none" w:sz="0" w:space="0" w:color="auto"/>
                                        <w:right w:val="none" w:sz="0" w:space="0" w:color="auto"/>
                                      </w:divBdr>
                                      <w:divsChild>
                                        <w:div w:id="1494107024">
                                          <w:marLeft w:val="0"/>
                                          <w:marRight w:val="0"/>
                                          <w:marTop w:val="0"/>
                                          <w:marBottom w:val="0"/>
                                          <w:divBdr>
                                            <w:top w:val="none" w:sz="0" w:space="0" w:color="auto"/>
                                            <w:left w:val="none" w:sz="0" w:space="0" w:color="auto"/>
                                            <w:bottom w:val="none" w:sz="0" w:space="0" w:color="auto"/>
                                            <w:right w:val="none" w:sz="0" w:space="0" w:color="auto"/>
                                          </w:divBdr>
                                          <w:divsChild>
                                            <w:div w:id="1747193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87105509">
          <w:marLeft w:val="0"/>
          <w:marRight w:val="0"/>
          <w:marTop w:val="0"/>
          <w:marBottom w:val="0"/>
          <w:divBdr>
            <w:top w:val="none" w:sz="0" w:space="0" w:color="auto"/>
            <w:left w:val="none" w:sz="0" w:space="0" w:color="auto"/>
            <w:bottom w:val="none" w:sz="0" w:space="0" w:color="auto"/>
            <w:right w:val="none" w:sz="0" w:space="0" w:color="auto"/>
          </w:divBdr>
          <w:divsChild>
            <w:div w:id="2059816820">
              <w:marLeft w:val="0"/>
              <w:marRight w:val="0"/>
              <w:marTop w:val="0"/>
              <w:marBottom w:val="0"/>
              <w:divBdr>
                <w:top w:val="none" w:sz="0" w:space="0" w:color="auto"/>
                <w:left w:val="none" w:sz="0" w:space="0" w:color="auto"/>
                <w:bottom w:val="none" w:sz="0" w:space="0" w:color="auto"/>
                <w:right w:val="none" w:sz="0" w:space="0" w:color="auto"/>
              </w:divBdr>
              <w:divsChild>
                <w:div w:id="437137942">
                  <w:marLeft w:val="0"/>
                  <w:marRight w:val="0"/>
                  <w:marTop w:val="0"/>
                  <w:marBottom w:val="0"/>
                  <w:divBdr>
                    <w:top w:val="none" w:sz="0" w:space="0" w:color="auto"/>
                    <w:left w:val="none" w:sz="0" w:space="0" w:color="auto"/>
                    <w:bottom w:val="none" w:sz="0" w:space="0" w:color="auto"/>
                    <w:right w:val="none" w:sz="0" w:space="0" w:color="auto"/>
                  </w:divBdr>
                  <w:divsChild>
                    <w:div w:id="448623377">
                      <w:marLeft w:val="0"/>
                      <w:marRight w:val="0"/>
                      <w:marTop w:val="0"/>
                      <w:marBottom w:val="0"/>
                      <w:divBdr>
                        <w:top w:val="none" w:sz="0" w:space="0" w:color="auto"/>
                        <w:left w:val="none" w:sz="0" w:space="0" w:color="auto"/>
                        <w:bottom w:val="none" w:sz="0" w:space="0" w:color="auto"/>
                        <w:right w:val="none" w:sz="0" w:space="0" w:color="auto"/>
                      </w:divBdr>
                      <w:divsChild>
                        <w:div w:id="408044489">
                          <w:marLeft w:val="0"/>
                          <w:marRight w:val="0"/>
                          <w:marTop w:val="0"/>
                          <w:marBottom w:val="0"/>
                          <w:divBdr>
                            <w:top w:val="none" w:sz="0" w:space="0" w:color="auto"/>
                            <w:left w:val="none" w:sz="0" w:space="0" w:color="auto"/>
                            <w:bottom w:val="none" w:sz="0" w:space="0" w:color="auto"/>
                            <w:right w:val="none" w:sz="0" w:space="0" w:color="auto"/>
                          </w:divBdr>
                          <w:divsChild>
                            <w:div w:id="1501507671">
                              <w:marLeft w:val="0"/>
                              <w:marRight w:val="0"/>
                              <w:marTop w:val="0"/>
                              <w:marBottom w:val="0"/>
                              <w:divBdr>
                                <w:top w:val="none" w:sz="0" w:space="0" w:color="auto"/>
                                <w:left w:val="none" w:sz="0" w:space="0" w:color="auto"/>
                                <w:bottom w:val="none" w:sz="0" w:space="0" w:color="auto"/>
                                <w:right w:val="none" w:sz="0" w:space="0" w:color="auto"/>
                              </w:divBdr>
                              <w:divsChild>
                                <w:div w:id="1333680363">
                                  <w:marLeft w:val="0"/>
                                  <w:marRight w:val="0"/>
                                  <w:marTop w:val="0"/>
                                  <w:marBottom w:val="0"/>
                                  <w:divBdr>
                                    <w:top w:val="none" w:sz="0" w:space="0" w:color="auto"/>
                                    <w:left w:val="none" w:sz="0" w:space="0" w:color="auto"/>
                                    <w:bottom w:val="none" w:sz="0" w:space="0" w:color="auto"/>
                                    <w:right w:val="none" w:sz="0" w:space="0" w:color="auto"/>
                                  </w:divBdr>
                                  <w:divsChild>
                                    <w:div w:id="1471484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9202664">
                      <w:marLeft w:val="0"/>
                      <w:marRight w:val="0"/>
                      <w:marTop w:val="0"/>
                      <w:marBottom w:val="0"/>
                      <w:divBdr>
                        <w:top w:val="none" w:sz="0" w:space="0" w:color="auto"/>
                        <w:left w:val="none" w:sz="0" w:space="0" w:color="auto"/>
                        <w:bottom w:val="none" w:sz="0" w:space="0" w:color="auto"/>
                        <w:right w:val="none" w:sz="0" w:space="0" w:color="auto"/>
                      </w:divBdr>
                      <w:divsChild>
                        <w:div w:id="391733390">
                          <w:marLeft w:val="0"/>
                          <w:marRight w:val="0"/>
                          <w:marTop w:val="0"/>
                          <w:marBottom w:val="0"/>
                          <w:divBdr>
                            <w:top w:val="none" w:sz="0" w:space="0" w:color="auto"/>
                            <w:left w:val="none" w:sz="0" w:space="0" w:color="auto"/>
                            <w:bottom w:val="none" w:sz="0" w:space="0" w:color="auto"/>
                            <w:right w:val="none" w:sz="0" w:space="0" w:color="auto"/>
                          </w:divBdr>
                          <w:divsChild>
                            <w:div w:id="1838882105">
                              <w:marLeft w:val="0"/>
                              <w:marRight w:val="0"/>
                              <w:marTop w:val="0"/>
                              <w:marBottom w:val="0"/>
                              <w:divBdr>
                                <w:top w:val="none" w:sz="0" w:space="0" w:color="auto"/>
                                <w:left w:val="none" w:sz="0" w:space="0" w:color="auto"/>
                                <w:bottom w:val="none" w:sz="0" w:space="0" w:color="auto"/>
                                <w:right w:val="none" w:sz="0" w:space="0" w:color="auto"/>
                              </w:divBdr>
                              <w:divsChild>
                                <w:div w:id="30232985">
                                  <w:marLeft w:val="0"/>
                                  <w:marRight w:val="0"/>
                                  <w:marTop w:val="0"/>
                                  <w:marBottom w:val="0"/>
                                  <w:divBdr>
                                    <w:top w:val="none" w:sz="0" w:space="0" w:color="auto"/>
                                    <w:left w:val="none" w:sz="0" w:space="0" w:color="auto"/>
                                    <w:bottom w:val="none" w:sz="0" w:space="0" w:color="auto"/>
                                    <w:right w:val="none" w:sz="0" w:space="0" w:color="auto"/>
                                  </w:divBdr>
                                  <w:divsChild>
                                    <w:div w:id="345060572">
                                      <w:marLeft w:val="0"/>
                                      <w:marRight w:val="0"/>
                                      <w:marTop w:val="0"/>
                                      <w:marBottom w:val="0"/>
                                      <w:divBdr>
                                        <w:top w:val="none" w:sz="0" w:space="0" w:color="auto"/>
                                        <w:left w:val="none" w:sz="0" w:space="0" w:color="auto"/>
                                        <w:bottom w:val="none" w:sz="0" w:space="0" w:color="auto"/>
                                        <w:right w:val="none" w:sz="0" w:space="0" w:color="auto"/>
                                      </w:divBdr>
                                      <w:divsChild>
                                        <w:div w:id="1163816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3444131">
      <w:bodyDiv w:val="1"/>
      <w:marLeft w:val="0"/>
      <w:marRight w:val="0"/>
      <w:marTop w:val="0"/>
      <w:marBottom w:val="0"/>
      <w:divBdr>
        <w:top w:val="none" w:sz="0" w:space="0" w:color="auto"/>
        <w:left w:val="none" w:sz="0" w:space="0" w:color="auto"/>
        <w:bottom w:val="none" w:sz="0" w:space="0" w:color="auto"/>
        <w:right w:val="none" w:sz="0" w:space="0" w:color="auto"/>
      </w:divBdr>
      <w:divsChild>
        <w:div w:id="787163088">
          <w:marLeft w:val="0"/>
          <w:marRight w:val="0"/>
          <w:marTop w:val="0"/>
          <w:marBottom w:val="0"/>
          <w:divBdr>
            <w:top w:val="none" w:sz="0" w:space="0" w:color="auto"/>
            <w:left w:val="none" w:sz="0" w:space="0" w:color="auto"/>
            <w:bottom w:val="none" w:sz="0" w:space="0" w:color="auto"/>
            <w:right w:val="none" w:sz="0" w:space="0" w:color="auto"/>
          </w:divBdr>
          <w:divsChild>
            <w:div w:id="1566717657">
              <w:marLeft w:val="0"/>
              <w:marRight w:val="0"/>
              <w:marTop w:val="0"/>
              <w:marBottom w:val="0"/>
              <w:divBdr>
                <w:top w:val="none" w:sz="0" w:space="0" w:color="auto"/>
                <w:left w:val="none" w:sz="0" w:space="0" w:color="auto"/>
                <w:bottom w:val="none" w:sz="0" w:space="0" w:color="auto"/>
                <w:right w:val="none" w:sz="0" w:space="0" w:color="auto"/>
              </w:divBdr>
              <w:divsChild>
                <w:div w:id="1413507776">
                  <w:marLeft w:val="0"/>
                  <w:marRight w:val="0"/>
                  <w:marTop w:val="0"/>
                  <w:marBottom w:val="0"/>
                  <w:divBdr>
                    <w:top w:val="none" w:sz="0" w:space="0" w:color="auto"/>
                    <w:left w:val="none" w:sz="0" w:space="0" w:color="auto"/>
                    <w:bottom w:val="none" w:sz="0" w:space="0" w:color="auto"/>
                    <w:right w:val="none" w:sz="0" w:space="0" w:color="auto"/>
                  </w:divBdr>
                  <w:divsChild>
                    <w:div w:id="957682331">
                      <w:marLeft w:val="0"/>
                      <w:marRight w:val="0"/>
                      <w:marTop w:val="0"/>
                      <w:marBottom w:val="0"/>
                      <w:divBdr>
                        <w:top w:val="none" w:sz="0" w:space="0" w:color="auto"/>
                        <w:left w:val="none" w:sz="0" w:space="0" w:color="auto"/>
                        <w:bottom w:val="none" w:sz="0" w:space="0" w:color="auto"/>
                        <w:right w:val="none" w:sz="0" w:space="0" w:color="auto"/>
                      </w:divBdr>
                      <w:divsChild>
                        <w:div w:id="1695031486">
                          <w:marLeft w:val="0"/>
                          <w:marRight w:val="0"/>
                          <w:marTop w:val="0"/>
                          <w:marBottom w:val="0"/>
                          <w:divBdr>
                            <w:top w:val="none" w:sz="0" w:space="0" w:color="auto"/>
                            <w:left w:val="none" w:sz="0" w:space="0" w:color="auto"/>
                            <w:bottom w:val="none" w:sz="0" w:space="0" w:color="auto"/>
                            <w:right w:val="none" w:sz="0" w:space="0" w:color="auto"/>
                          </w:divBdr>
                          <w:divsChild>
                            <w:div w:id="1111899712">
                              <w:marLeft w:val="0"/>
                              <w:marRight w:val="0"/>
                              <w:marTop w:val="0"/>
                              <w:marBottom w:val="0"/>
                              <w:divBdr>
                                <w:top w:val="none" w:sz="0" w:space="0" w:color="auto"/>
                                <w:left w:val="none" w:sz="0" w:space="0" w:color="auto"/>
                                <w:bottom w:val="none" w:sz="0" w:space="0" w:color="auto"/>
                                <w:right w:val="none" w:sz="0" w:space="0" w:color="auto"/>
                              </w:divBdr>
                              <w:divsChild>
                                <w:div w:id="2058893337">
                                  <w:marLeft w:val="0"/>
                                  <w:marRight w:val="0"/>
                                  <w:marTop w:val="0"/>
                                  <w:marBottom w:val="0"/>
                                  <w:divBdr>
                                    <w:top w:val="none" w:sz="0" w:space="0" w:color="auto"/>
                                    <w:left w:val="none" w:sz="0" w:space="0" w:color="auto"/>
                                    <w:bottom w:val="none" w:sz="0" w:space="0" w:color="auto"/>
                                    <w:right w:val="none" w:sz="0" w:space="0" w:color="auto"/>
                                  </w:divBdr>
                                  <w:divsChild>
                                    <w:div w:id="1608081735">
                                      <w:marLeft w:val="0"/>
                                      <w:marRight w:val="0"/>
                                      <w:marTop w:val="0"/>
                                      <w:marBottom w:val="0"/>
                                      <w:divBdr>
                                        <w:top w:val="none" w:sz="0" w:space="0" w:color="auto"/>
                                        <w:left w:val="none" w:sz="0" w:space="0" w:color="auto"/>
                                        <w:bottom w:val="none" w:sz="0" w:space="0" w:color="auto"/>
                                        <w:right w:val="none" w:sz="0" w:space="0" w:color="auto"/>
                                      </w:divBdr>
                                      <w:divsChild>
                                        <w:div w:id="1876769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1190039">
                              <w:marLeft w:val="0"/>
                              <w:marRight w:val="0"/>
                              <w:marTop w:val="0"/>
                              <w:marBottom w:val="0"/>
                              <w:divBdr>
                                <w:top w:val="none" w:sz="0" w:space="0" w:color="auto"/>
                                <w:left w:val="none" w:sz="0" w:space="0" w:color="auto"/>
                                <w:bottom w:val="none" w:sz="0" w:space="0" w:color="auto"/>
                                <w:right w:val="none" w:sz="0" w:space="0" w:color="auto"/>
                              </w:divBdr>
                              <w:divsChild>
                                <w:div w:id="170992230">
                                  <w:marLeft w:val="0"/>
                                  <w:marRight w:val="0"/>
                                  <w:marTop w:val="0"/>
                                  <w:marBottom w:val="0"/>
                                  <w:divBdr>
                                    <w:top w:val="none" w:sz="0" w:space="0" w:color="auto"/>
                                    <w:left w:val="none" w:sz="0" w:space="0" w:color="auto"/>
                                    <w:bottom w:val="none" w:sz="0" w:space="0" w:color="auto"/>
                                    <w:right w:val="none" w:sz="0" w:space="0" w:color="auto"/>
                                  </w:divBdr>
                                  <w:divsChild>
                                    <w:div w:id="620953">
                                      <w:marLeft w:val="0"/>
                                      <w:marRight w:val="0"/>
                                      <w:marTop w:val="0"/>
                                      <w:marBottom w:val="0"/>
                                      <w:divBdr>
                                        <w:top w:val="none" w:sz="0" w:space="0" w:color="auto"/>
                                        <w:left w:val="none" w:sz="0" w:space="0" w:color="auto"/>
                                        <w:bottom w:val="none" w:sz="0" w:space="0" w:color="auto"/>
                                        <w:right w:val="none" w:sz="0" w:space="0" w:color="auto"/>
                                      </w:divBdr>
                                      <w:divsChild>
                                        <w:div w:id="835802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5943325">
          <w:marLeft w:val="0"/>
          <w:marRight w:val="0"/>
          <w:marTop w:val="0"/>
          <w:marBottom w:val="0"/>
          <w:divBdr>
            <w:top w:val="none" w:sz="0" w:space="0" w:color="auto"/>
            <w:left w:val="none" w:sz="0" w:space="0" w:color="auto"/>
            <w:bottom w:val="none" w:sz="0" w:space="0" w:color="auto"/>
            <w:right w:val="none" w:sz="0" w:space="0" w:color="auto"/>
          </w:divBdr>
          <w:divsChild>
            <w:div w:id="1137265457">
              <w:marLeft w:val="0"/>
              <w:marRight w:val="0"/>
              <w:marTop w:val="0"/>
              <w:marBottom w:val="0"/>
              <w:divBdr>
                <w:top w:val="none" w:sz="0" w:space="0" w:color="auto"/>
                <w:left w:val="none" w:sz="0" w:space="0" w:color="auto"/>
                <w:bottom w:val="none" w:sz="0" w:space="0" w:color="auto"/>
                <w:right w:val="none" w:sz="0" w:space="0" w:color="auto"/>
              </w:divBdr>
              <w:divsChild>
                <w:div w:id="1010256186">
                  <w:marLeft w:val="0"/>
                  <w:marRight w:val="0"/>
                  <w:marTop w:val="0"/>
                  <w:marBottom w:val="0"/>
                  <w:divBdr>
                    <w:top w:val="none" w:sz="0" w:space="0" w:color="auto"/>
                    <w:left w:val="none" w:sz="0" w:space="0" w:color="auto"/>
                    <w:bottom w:val="none" w:sz="0" w:space="0" w:color="auto"/>
                    <w:right w:val="none" w:sz="0" w:space="0" w:color="auto"/>
                  </w:divBdr>
                  <w:divsChild>
                    <w:div w:id="1725253258">
                      <w:marLeft w:val="0"/>
                      <w:marRight w:val="0"/>
                      <w:marTop w:val="0"/>
                      <w:marBottom w:val="0"/>
                      <w:divBdr>
                        <w:top w:val="none" w:sz="0" w:space="0" w:color="auto"/>
                        <w:left w:val="none" w:sz="0" w:space="0" w:color="auto"/>
                        <w:bottom w:val="none" w:sz="0" w:space="0" w:color="auto"/>
                        <w:right w:val="none" w:sz="0" w:space="0" w:color="auto"/>
                      </w:divBdr>
                      <w:divsChild>
                        <w:div w:id="1991127833">
                          <w:marLeft w:val="0"/>
                          <w:marRight w:val="0"/>
                          <w:marTop w:val="0"/>
                          <w:marBottom w:val="0"/>
                          <w:divBdr>
                            <w:top w:val="none" w:sz="0" w:space="0" w:color="auto"/>
                            <w:left w:val="none" w:sz="0" w:space="0" w:color="auto"/>
                            <w:bottom w:val="none" w:sz="0" w:space="0" w:color="auto"/>
                            <w:right w:val="none" w:sz="0" w:space="0" w:color="auto"/>
                          </w:divBdr>
                          <w:divsChild>
                            <w:div w:id="935526787">
                              <w:marLeft w:val="0"/>
                              <w:marRight w:val="0"/>
                              <w:marTop w:val="0"/>
                              <w:marBottom w:val="0"/>
                              <w:divBdr>
                                <w:top w:val="none" w:sz="0" w:space="0" w:color="auto"/>
                                <w:left w:val="none" w:sz="0" w:space="0" w:color="auto"/>
                                <w:bottom w:val="none" w:sz="0" w:space="0" w:color="auto"/>
                                <w:right w:val="none" w:sz="0" w:space="0" w:color="auto"/>
                              </w:divBdr>
                              <w:divsChild>
                                <w:div w:id="568882926">
                                  <w:marLeft w:val="0"/>
                                  <w:marRight w:val="0"/>
                                  <w:marTop w:val="0"/>
                                  <w:marBottom w:val="0"/>
                                  <w:divBdr>
                                    <w:top w:val="none" w:sz="0" w:space="0" w:color="auto"/>
                                    <w:left w:val="none" w:sz="0" w:space="0" w:color="auto"/>
                                    <w:bottom w:val="none" w:sz="0" w:space="0" w:color="auto"/>
                                    <w:right w:val="none" w:sz="0" w:space="0" w:color="auto"/>
                                  </w:divBdr>
                                  <w:divsChild>
                                    <w:div w:id="1047068906">
                                      <w:marLeft w:val="0"/>
                                      <w:marRight w:val="0"/>
                                      <w:marTop w:val="0"/>
                                      <w:marBottom w:val="0"/>
                                      <w:divBdr>
                                        <w:top w:val="none" w:sz="0" w:space="0" w:color="auto"/>
                                        <w:left w:val="none" w:sz="0" w:space="0" w:color="auto"/>
                                        <w:bottom w:val="none" w:sz="0" w:space="0" w:color="auto"/>
                                        <w:right w:val="none" w:sz="0" w:space="0" w:color="auto"/>
                                      </w:divBdr>
                                      <w:divsChild>
                                        <w:div w:id="2025741627">
                                          <w:marLeft w:val="0"/>
                                          <w:marRight w:val="0"/>
                                          <w:marTop w:val="0"/>
                                          <w:marBottom w:val="0"/>
                                          <w:divBdr>
                                            <w:top w:val="none" w:sz="0" w:space="0" w:color="auto"/>
                                            <w:left w:val="none" w:sz="0" w:space="0" w:color="auto"/>
                                            <w:bottom w:val="none" w:sz="0" w:space="0" w:color="auto"/>
                                            <w:right w:val="none" w:sz="0" w:space="0" w:color="auto"/>
                                          </w:divBdr>
                                          <w:divsChild>
                                            <w:div w:id="1818300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87761595">
          <w:marLeft w:val="0"/>
          <w:marRight w:val="0"/>
          <w:marTop w:val="0"/>
          <w:marBottom w:val="0"/>
          <w:divBdr>
            <w:top w:val="none" w:sz="0" w:space="0" w:color="auto"/>
            <w:left w:val="none" w:sz="0" w:space="0" w:color="auto"/>
            <w:bottom w:val="none" w:sz="0" w:space="0" w:color="auto"/>
            <w:right w:val="none" w:sz="0" w:space="0" w:color="auto"/>
          </w:divBdr>
          <w:divsChild>
            <w:div w:id="118038826">
              <w:marLeft w:val="0"/>
              <w:marRight w:val="0"/>
              <w:marTop w:val="0"/>
              <w:marBottom w:val="0"/>
              <w:divBdr>
                <w:top w:val="none" w:sz="0" w:space="0" w:color="auto"/>
                <w:left w:val="none" w:sz="0" w:space="0" w:color="auto"/>
                <w:bottom w:val="none" w:sz="0" w:space="0" w:color="auto"/>
                <w:right w:val="none" w:sz="0" w:space="0" w:color="auto"/>
              </w:divBdr>
              <w:divsChild>
                <w:div w:id="1957371412">
                  <w:marLeft w:val="0"/>
                  <w:marRight w:val="0"/>
                  <w:marTop w:val="0"/>
                  <w:marBottom w:val="0"/>
                  <w:divBdr>
                    <w:top w:val="none" w:sz="0" w:space="0" w:color="auto"/>
                    <w:left w:val="none" w:sz="0" w:space="0" w:color="auto"/>
                    <w:bottom w:val="none" w:sz="0" w:space="0" w:color="auto"/>
                    <w:right w:val="none" w:sz="0" w:space="0" w:color="auto"/>
                  </w:divBdr>
                  <w:divsChild>
                    <w:div w:id="1162820236">
                      <w:marLeft w:val="0"/>
                      <w:marRight w:val="0"/>
                      <w:marTop w:val="0"/>
                      <w:marBottom w:val="0"/>
                      <w:divBdr>
                        <w:top w:val="none" w:sz="0" w:space="0" w:color="auto"/>
                        <w:left w:val="none" w:sz="0" w:space="0" w:color="auto"/>
                        <w:bottom w:val="none" w:sz="0" w:space="0" w:color="auto"/>
                        <w:right w:val="none" w:sz="0" w:space="0" w:color="auto"/>
                      </w:divBdr>
                      <w:divsChild>
                        <w:div w:id="1744988583">
                          <w:marLeft w:val="0"/>
                          <w:marRight w:val="0"/>
                          <w:marTop w:val="0"/>
                          <w:marBottom w:val="0"/>
                          <w:divBdr>
                            <w:top w:val="none" w:sz="0" w:space="0" w:color="auto"/>
                            <w:left w:val="none" w:sz="0" w:space="0" w:color="auto"/>
                            <w:bottom w:val="none" w:sz="0" w:space="0" w:color="auto"/>
                            <w:right w:val="none" w:sz="0" w:space="0" w:color="auto"/>
                          </w:divBdr>
                          <w:divsChild>
                            <w:div w:id="30693111">
                              <w:marLeft w:val="0"/>
                              <w:marRight w:val="0"/>
                              <w:marTop w:val="0"/>
                              <w:marBottom w:val="0"/>
                              <w:divBdr>
                                <w:top w:val="none" w:sz="0" w:space="0" w:color="auto"/>
                                <w:left w:val="none" w:sz="0" w:space="0" w:color="auto"/>
                                <w:bottom w:val="none" w:sz="0" w:space="0" w:color="auto"/>
                                <w:right w:val="none" w:sz="0" w:space="0" w:color="auto"/>
                              </w:divBdr>
                              <w:divsChild>
                                <w:div w:id="47731324">
                                  <w:marLeft w:val="0"/>
                                  <w:marRight w:val="0"/>
                                  <w:marTop w:val="0"/>
                                  <w:marBottom w:val="0"/>
                                  <w:divBdr>
                                    <w:top w:val="none" w:sz="0" w:space="0" w:color="auto"/>
                                    <w:left w:val="none" w:sz="0" w:space="0" w:color="auto"/>
                                    <w:bottom w:val="none" w:sz="0" w:space="0" w:color="auto"/>
                                    <w:right w:val="none" w:sz="0" w:space="0" w:color="auto"/>
                                  </w:divBdr>
                                  <w:divsChild>
                                    <w:div w:id="1740899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5998274">
                      <w:marLeft w:val="0"/>
                      <w:marRight w:val="0"/>
                      <w:marTop w:val="0"/>
                      <w:marBottom w:val="0"/>
                      <w:divBdr>
                        <w:top w:val="none" w:sz="0" w:space="0" w:color="auto"/>
                        <w:left w:val="none" w:sz="0" w:space="0" w:color="auto"/>
                        <w:bottom w:val="none" w:sz="0" w:space="0" w:color="auto"/>
                        <w:right w:val="none" w:sz="0" w:space="0" w:color="auto"/>
                      </w:divBdr>
                      <w:divsChild>
                        <w:div w:id="568270181">
                          <w:marLeft w:val="0"/>
                          <w:marRight w:val="0"/>
                          <w:marTop w:val="0"/>
                          <w:marBottom w:val="0"/>
                          <w:divBdr>
                            <w:top w:val="none" w:sz="0" w:space="0" w:color="auto"/>
                            <w:left w:val="none" w:sz="0" w:space="0" w:color="auto"/>
                            <w:bottom w:val="none" w:sz="0" w:space="0" w:color="auto"/>
                            <w:right w:val="none" w:sz="0" w:space="0" w:color="auto"/>
                          </w:divBdr>
                          <w:divsChild>
                            <w:div w:id="1339501378">
                              <w:marLeft w:val="0"/>
                              <w:marRight w:val="0"/>
                              <w:marTop w:val="0"/>
                              <w:marBottom w:val="0"/>
                              <w:divBdr>
                                <w:top w:val="none" w:sz="0" w:space="0" w:color="auto"/>
                                <w:left w:val="none" w:sz="0" w:space="0" w:color="auto"/>
                                <w:bottom w:val="none" w:sz="0" w:space="0" w:color="auto"/>
                                <w:right w:val="none" w:sz="0" w:space="0" w:color="auto"/>
                              </w:divBdr>
                              <w:divsChild>
                                <w:div w:id="208297576">
                                  <w:marLeft w:val="0"/>
                                  <w:marRight w:val="0"/>
                                  <w:marTop w:val="0"/>
                                  <w:marBottom w:val="0"/>
                                  <w:divBdr>
                                    <w:top w:val="none" w:sz="0" w:space="0" w:color="auto"/>
                                    <w:left w:val="none" w:sz="0" w:space="0" w:color="auto"/>
                                    <w:bottom w:val="none" w:sz="0" w:space="0" w:color="auto"/>
                                    <w:right w:val="none" w:sz="0" w:space="0" w:color="auto"/>
                                  </w:divBdr>
                                  <w:divsChild>
                                    <w:div w:id="74403295">
                                      <w:marLeft w:val="0"/>
                                      <w:marRight w:val="0"/>
                                      <w:marTop w:val="0"/>
                                      <w:marBottom w:val="0"/>
                                      <w:divBdr>
                                        <w:top w:val="none" w:sz="0" w:space="0" w:color="auto"/>
                                        <w:left w:val="none" w:sz="0" w:space="0" w:color="auto"/>
                                        <w:bottom w:val="none" w:sz="0" w:space="0" w:color="auto"/>
                                        <w:right w:val="none" w:sz="0" w:space="0" w:color="auto"/>
                                      </w:divBdr>
                                      <w:divsChild>
                                        <w:div w:id="1666785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8759586">
      <w:bodyDiv w:val="1"/>
      <w:marLeft w:val="0"/>
      <w:marRight w:val="0"/>
      <w:marTop w:val="0"/>
      <w:marBottom w:val="0"/>
      <w:divBdr>
        <w:top w:val="none" w:sz="0" w:space="0" w:color="auto"/>
        <w:left w:val="none" w:sz="0" w:space="0" w:color="auto"/>
        <w:bottom w:val="none" w:sz="0" w:space="0" w:color="auto"/>
        <w:right w:val="none" w:sz="0" w:space="0" w:color="auto"/>
      </w:divBdr>
    </w:div>
    <w:div w:id="674962012">
      <w:bodyDiv w:val="1"/>
      <w:marLeft w:val="0"/>
      <w:marRight w:val="0"/>
      <w:marTop w:val="0"/>
      <w:marBottom w:val="0"/>
      <w:divBdr>
        <w:top w:val="none" w:sz="0" w:space="0" w:color="auto"/>
        <w:left w:val="none" w:sz="0" w:space="0" w:color="auto"/>
        <w:bottom w:val="none" w:sz="0" w:space="0" w:color="auto"/>
        <w:right w:val="none" w:sz="0" w:space="0" w:color="auto"/>
      </w:divBdr>
    </w:div>
    <w:div w:id="679619884">
      <w:bodyDiv w:val="1"/>
      <w:marLeft w:val="0"/>
      <w:marRight w:val="0"/>
      <w:marTop w:val="0"/>
      <w:marBottom w:val="0"/>
      <w:divBdr>
        <w:top w:val="none" w:sz="0" w:space="0" w:color="auto"/>
        <w:left w:val="none" w:sz="0" w:space="0" w:color="auto"/>
        <w:bottom w:val="none" w:sz="0" w:space="0" w:color="auto"/>
        <w:right w:val="none" w:sz="0" w:space="0" w:color="auto"/>
      </w:divBdr>
    </w:div>
    <w:div w:id="878593289">
      <w:bodyDiv w:val="1"/>
      <w:marLeft w:val="0"/>
      <w:marRight w:val="0"/>
      <w:marTop w:val="0"/>
      <w:marBottom w:val="0"/>
      <w:divBdr>
        <w:top w:val="none" w:sz="0" w:space="0" w:color="auto"/>
        <w:left w:val="none" w:sz="0" w:space="0" w:color="auto"/>
        <w:bottom w:val="none" w:sz="0" w:space="0" w:color="auto"/>
        <w:right w:val="none" w:sz="0" w:space="0" w:color="auto"/>
      </w:divBdr>
    </w:div>
    <w:div w:id="908001679">
      <w:bodyDiv w:val="1"/>
      <w:marLeft w:val="0"/>
      <w:marRight w:val="0"/>
      <w:marTop w:val="0"/>
      <w:marBottom w:val="0"/>
      <w:divBdr>
        <w:top w:val="none" w:sz="0" w:space="0" w:color="auto"/>
        <w:left w:val="none" w:sz="0" w:space="0" w:color="auto"/>
        <w:bottom w:val="none" w:sz="0" w:space="0" w:color="auto"/>
        <w:right w:val="none" w:sz="0" w:space="0" w:color="auto"/>
      </w:divBdr>
    </w:div>
    <w:div w:id="975985357">
      <w:bodyDiv w:val="1"/>
      <w:marLeft w:val="0"/>
      <w:marRight w:val="0"/>
      <w:marTop w:val="0"/>
      <w:marBottom w:val="0"/>
      <w:divBdr>
        <w:top w:val="none" w:sz="0" w:space="0" w:color="auto"/>
        <w:left w:val="none" w:sz="0" w:space="0" w:color="auto"/>
        <w:bottom w:val="none" w:sz="0" w:space="0" w:color="auto"/>
        <w:right w:val="none" w:sz="0" w:space="0" w:color="auto"/>
      </w:divBdr>
    </w:div>
    <w:div w:id="991643628">
      <w:bodyDiv w:val="1"/>
      <w:marLeft w:val="0"/>
      <w:marRight w:val="0"/>
      <w:marTop w:val="0"/>
      <w:marBottom w:val="0"/>
      <w:divBdr>
        <w:top w:val="none" w:sz="0" w:space="0" w:color="auto"/>
        <w:left w:val="none" w:sz="0" w:space="0" w:color="auto"/>
        <w:bottom w:val="none" w:sz="0" w:space="0" w:color="auto"/>
        <w:right w:val="none" w:sz="0" w:space="0" w:color="auto"/>
      </w:divBdr>
    </w:div>
    <w:div w:id="1049957996">
      <w:bodyDiv w:val="1"/>
      <w:marLeft w:val="0"/>
      <w:marRight w:val="0"/>
      <w:marTop w:val="0"/>
      <w:marBottom w:val="0"/>
      <w:divBdr>
        <w:top w:val="none" w:sz="0" w:space="0" w:color="auto"/>
        <w:left w:val="none" w:sz="0" w:space="0" w:color="auto"/>
        <w:bottom w:val="none" w:sz="0" w:space="0" w:color="auto"/>
        <w:right w:val="none" w:sz="0" w:space="0" w:color="auto"/>
      </w:divBdr>
      <w:divsChild>
        <w:div w:id="2082362811">
          <w:marLeft w:val="0"/>
          <w:marRight w:val="0"/>
          <w:marTop w:val="0"/>
          <w:marBottom w:val="0"/>
          <w:divBdr>
            <w:top w:val="none" w:sz="0" w:space="0" w:color="auto"/>
            <w:left w:val="none" w:sz="0" w:space="0" w:color="auto"/>
            <w:bottom w:val="none" w:sz="0" w:space="0" w:color="auto"/>
            <w:right w:val="none" w:sz="0" w:space="0" w:color="auto"/>
          </w:divBdr>
          <w:divsChild>
            <w:div w:id="1608347562">
              <w:marLeft w:val="0"/>
              <w:marRight w:val="0"/>
              <w:marTop w:val="0"/>
              <w:marBottom w:val="0"/>
              <w:divBdr>
                <w:top w:val="none" w:sz="0" w:space="0" w:color="auto"/>
                <w:left w:val="none" w:sz="0" w:space="0" w:color="auto"/>
                <w:bottom w:val="none" w:sz="0" w:space="0" w:color="auto"/>
                <w:right w:val="none" w:sz="0" w:space="0" w:color="auto"/>
              </w:divBdr>
              <w:divsChild>
                <w:div w:id="1310942424">
                  <w:marLeft w:val="0"/>
                  <w:marRight w:val="0"/>
                  <w:marTop w:val="0"/>
                  <w:marBottom w:val="0"/>
                  <w:divBdr>
                    <w:top w:val="none" w:sz="0" w:space="0" w:color="auto"/>
                    <w:left w:val="none" w:sz="0" w:space="0" w:color="auto"/>
                    <w:bottom w:val="none" w:sz="0" w:space="0" w:color="auto"/>
                    <w:right w:val="none" w:sz="0" w:space="0" w:color="auto"/>
                  </w:divBdr>
                  <w:divsChild>
                    <w:div w:id="2079861098">
                      <w:marLeft w:val="0"/>
                      <w:marRight w:val="0"/>
                      <w:marTop w:val="0"/>
                      <w:marBottom w:val="0"/>
                      <w:divBdr>
                        <w:top w:val="none" w:sz="0" w:space="0" w:color="auto"/>
                        <w:left w:val="none" w:sz="0" w:space="0" w:color="auto"/>
                        <w:bottom w:val="none" w:sz="0" w:space="0" w:color="auto"/>
                        <w:right w:val="none" w:sz="0" w:space="0" w:color="auto"/>
                      </w:divBdr>
                      <w:divsChild>
                        <w:div w:id="226844779">
                          <w:marLeft w:val="0"/>
                          <w:marRight w:val="0"/>
                          <w:marTop w:val="0"/>
                          <w:marBottom w:val="0"/>
                          <w:divBdr>
                            <w:top w:val="none" w:sz="0" w:space="0" w:color="auto"/>
                            <w:left w:val="none" w:sz="0" w:space="0" w:color="auto"/>
                            <w:bottom w:val="none" w:sz="0" w:space="0" w:color="auto"/>
                            <w:right w:val="none" w:sz="0" w:space="0" w:color="auto"/>
                          </w:divBdr>
                          <w:divsChild>
                            <w:div w:id="1005279990">
                              <w:marLeft w:val="0"/>
                              <w:marRight w:val="0"/>
                              <w:marTop w:val="0"/>
                              <w:marBottom w:val="0"/>
                              <w:divBdr>
                                <w:top w:val="none" w:sz="0" w:space="0" w:color="auto"/>
                                <w:left w:val="none" w:sz="0" w:space="0" w:color="auto"/>
                                <w:bottom w:val="none" w:sz="0" w:space="0" w:color="auto"/>
                                <w:right w:val="none" w:sz="0" w:space="0" w:color="auto"/>
                              </w:divBdr>
                              <w:divsChild>
                                <w:div w:id="158690857">
                                  <w:marLeft w:val="0"/>
                                  <w:marRight w:val="0"/>
                                  <w:marTop w:val="0"/>
                                  <w:marBottom w:val="0"/>
                                  <w:divBdr>
                                    <w:top w:val="none" w:sz="0" w:space="0" w:color="auto"/>
                                    <w:left w:val="none" w:sz="0" w:space="0" w:color="auto"/>
                                    <w:bottom w:val="none" w:sz="0" w:space="0" w:color="auto"/>
                                    <w:right w:val="none" w:sz="0" w:space="0" w:color="auto"/>
                                  </w:divBdr>
                                  <w:divsChild>
                                    <w:div w:id="124664359">
                                      <w:marLeft w:val="0"/>
                                      <w:marRight w:val="0"/>
                                      <w:marTop w:val="0"/>
                                      <w:marBottom w:val="0"/>
                                      <w:divBdr>
                                        <w:top w:val="none" w:sz="0" w:space="0" w:color="auto"/>
                                        <w:left w:val="none" w:sz="0" w:space="0" w:color="auto"/>
                                        <w:bottom w:val="none" w:sz="0" w:space="0" w:color="auto"/>
                                        <w:right w:val="none" w:sz="0" w:space="0" w:color="auto"/>
                                      </w:divBdr>
                                      <w:divsChild>
                                        <w:div w:id="915820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5849123">
                              <w:marLeft w:val="0"/>
                              <w:marRight w:val="0"/>
                              <w:marTop w:val="0"/>
                              <w:marBottom w:val="0"/>
                              <w:divBdr>
                                <w:top w:val="none" w:sz="0" w:space="0" w:color="auto"/>
                                <w:left w:val="none" w:sz="0" w:space="0" w:color="auto"/>
                                <w:bottom w:val="none" w:sz="0" w:space="0" w:color="auto"/>
                                <w:right w:val="none" w:sz="0" w:space="0" w:color="auto"/>
                              </w:divBdr>
                              <w:divsChild>
                                <w:div w:id="1723598780">
                                  <w:marLeft w:val="0"/>
                                  <w:marRight w:val="0"/>
                                  <w:marTop w:val="0"/>
                                  <w:marBottom w:val="0"/>
                                  <w:divBdr>
                                    <w:top w:val="none" w:sz="0" w:space="0" w:color="auto"/>
                                    <w:left w:val="none" w:sz="0" w:space="0" w:color="auto"/>
                                    <w:bottom w:val="none" w:sz="0" w:space="0" w:color="auto"/>
                                    <w:right w:val="none" w:sz="0" w:space="0" w:color="auto"/>
                                  </w:divBdr>
                                  <w:divsChild>
                                    <w:div w:id="1617447844">
                                      <w:marLeft w:val="0"/>
                                      <w:marRight w:val="0"/>
                                      <w:marTop w:val="0"/>
                                      <w:marBottom w:val="0"/>
                                      <w:divBdr>
                                        <w:top w:val="none" w:sz="0" w:space="0" w:color="auto"/>
                                        <w:left w:val="none" w:sz="0" w:space="0" w:color="auto"/>
                                        <w:bottom w:val="none" w:sz="0" w:space="0" w:color="auto"/>
                                        <w:right w:val="none" w:sz="0" w:space="0" w:color="auto"/>
                                      </w:divBdr>
                                      <w:divsChild>
                                        <w:div w:id="1141070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4162440">
          <w:marLeft w:val="0"/>
          <w:marRight w:val="0"/>
          <w:marTop w:val="0"/>
          <w:marBottom w:val="0"/>
          <w:divBdr>
            <w:top w:val="none" w:sz="0" w:space="0" w:color="auto"/>
            <w:left w:val="none" w:sz="0" w:space="0" w:color="auto"/>
            <w:bottom w:val="none" w:sz="0" w:space="0" w:color="auto"/>
            <w:right w:val="none" w:sz="0" w:space="0" w:color="auto"/>
          </w:divBdr>
          <w:divsChild>
            <w:div w:id="1881819562">
              <w:marLeft w:val="0"/>
              <w:marRight w:val="0"/>
              <w:marTop w:val="0"/>
              <w:marBottom w:val="0"/>
              <w:divBdr>
                <w:top w:val="none" w:sz="0" w:space="0" w:color="auto"/>
                <w:left w:val="none" w:sz="0" w:space="0" w:color="auto"/>
                <w:bottom w:val="none" w:sz="0" w:space="0" w:color="auto"/>
                <w:right w:val="none" w:sz="0" w:space="0" w:color="auto"/>
              </w:divBdr>
              <w:divsChild>
                <w:div w:id="1646080837">
                  <w:marLeft w:val="0"/>
                  <w:marRight w:val="0"/>
                  <w:marTop w:val="0"/>
                  <w:marBottom w:val="0"/>
                  <w:divBdr>
                    <w:top w:val="none" w:sz="0" w:space="0" w:color="auto"/>
                    <w:left w:val="none" w:sz="0" w:space="0" w:color="auto"/>
                    <w:bottom w:val="none" w:sz="0" w:space="0" w:color="auto"/>
                    <w:right w:val="none" w:sz="0" w:space="0" w:color="auto"/>
                  </w:divBdr>
                  <w:divsChild>
                    <w:div w:id="461271948">
                      <w:marLeft w:val="0"/>
                      <w:marRight w:val="0"/>
                      <w:marTop w:val="0"/>
                      <w:marBottom w:val="0"/>
                      <w:divBdr>
                        <w:top w:val="none" w:sz="0" w:space="0" w:color="auto"/>
                        <w:left w:val="none" w:sz="0" w:space="0" w:color="auto"/>
                        <w:bottom w:val="none" w:sz="0" w:space="0" w:color="auto"/>
                        <w:right w:val="none" w:sz="0" w:space="0" w:color="auto"/>
                      </w:divBdr>
                      <w:divsChild>
                        <w:div w:id="1304316080">
                          <w:marLeft w:val="0"/>
                          <w:marRight w:val="0"/>
                          <w:marTop w:val="0"/>
                          <w:marBottom w:val="0"/>
                          <w:divBdr>
                            <w:top w:val="none" w:sz="0" w:space="0" w:color="auto"/>
                            <w:left w:val="none" w:sz="0" w:space="0" w:color="auto"/>
                            <w:bottom w:val="none" w:sz="0" w:space="0" w:color="auto"/>
                            <w:right w:val="none" w:sz="0" w:space="0" w:color="auto"/>
                          </w:divBdr>
                          <w:divsChild>
                            <w:div w:id="1480925785">
                              <w:marLeft w:val="0"/>
                              <w:marRight w:val="0"/>
                              <w:marTop w:val="0"/>
                              <w:marBottom w:val="0"/>
                              <w:divBdr>
                                <w:top w:val="none" w:sz="0" w:space="0" w:color="auto"/>
                                <w:left w:val="none" w:sz="0" w:space="0" w:color="auto"/>
                                <w:bottom w:val="none" w:sz="0" w:space="0" w:color="auto"/>
                                <w:right w:val="none" w:sz="0" w:space="0" w:color="auto"/>
                              </w:divBdr>
                              <w:divsChild>
                                <w:div w:id="582691435">
                                  <w:marLeft w:val="0"/>
                                  <w:marRight w:val="0"/>
                                  <w:marTop w:val="0"/>
                                  <w:marBottom w:val="0"/>
                                  <w:divBdr>
                                    <w:top w:val="none" w:sz="0" w:space="0" w:color="auto"/>
                                    <w:left w:val="none" w:sz="0" w:space="0" w:color="auto"/>
                                    <w:bottom w:val="none" w:sz="0" w:space="0" w:color="auto"/>
                                    <w:right w:val="none" w:sz="0" w:space="0" w:color="auto"/>
                                  </w:divBdr>
                                  <w:divsChild>
                                    <w:div w:id="613557638">
                                      <w:marLeft w:val="0"/>
                                      <w:marRight w:val="0"/>
                                      <w:marTop w:val="0"/>
                                      <w:marBottom w:val="0"/>
                                      <w:divBdr>
                                        <w:top w:val="none" w:sz="0" w:space="0" w:color="auto"/>
                                        <w:left w:val="none" w:sz="0" w:space="0" w:color="auto"/>
                                        <w:bottom w:val="none" w:sz="0" w:space="0" w:color="auto"/>
                                        <w:right w:val="none" w:sz="0" w:space="0" w:color="auto"/>
                                      </w:divBdr>
                                      <w:divsChild>
                                        <w:div w:id="1290282528">
                                          <w:marLeft w:val="0"/>
                                          <w:marRight w:val="0"/>
                                          <w:marTop w:val="0"/>
                                          <w:marBottom w:val="0"/>
                                          <w:divBdr>
                                            <w:top w:val="none" w:sz="0" w:space="0" w:color="auto"/>
                                            <w:left w:val="none" w:sz="0" w:space="0" w:color="auto"/>
                                            <w:bottom w:val="none" w:sz="0" w:space="0" w:color="auto"/>
                                            <w:right w:val="none" w:sz="0" w:space="0" w:color="auto"/>
                                          </w:divBdr>
                                          <w:divsChild>
                                            <w:div w:id="203059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7272751">
          <w:marLeft w:val="0"/>
          <w:marRight w:val="0"/>
          <w:marTop w:val="0"/>
          <w:marBottom w:val="0"/>
          <w:divBdr>
            <w:top w:val="none" w:sz="0" w:space="0" w:color="auto"/>
            <w:left w:val="none" w:sz="0" w:space="0" w:color="auto"/>
            <w:bottom w:val="none" w:sz="0" w:space="0" w:color="auto"/>
            <w:right w:val="none" w:sz="0" w:space="0" w:color="auto"/>
          </w:divBdr>
          <w:divsChild>
            <w:div w:id="2073501200">
              <w:marLeft w:val="0"/>
              <w:marRight w:val="0"/>
              <w:marTop w:val="0"/>
              <w:marBottom w:val="0"/>
              <w:divBdr>
                <w:top w:val="none" w:sz="0" w:space="0" w:color="auto"/>
                <w:left w:val="none" w:sz="0" w:space="0" w:color="auto"/>
                <w:bottom w:val="none" w:sz="0" w:space="0" w:color="auto"/>
                <w:right w:val="none" w:sz="0" w:space="0" w:color="auto"/>
              </w:divBdr>
              <w:divsChild>
                <w:div w:id="1782844120">
                  <w:marLeft w:val="0"/>
                  <w:marRight w:val="0"/>
                  <w:marTop w:val="0"/>
                  <w:marBottom w:val="0"/>
                  <w:divBdr>
                    <w:top w:val="none" w:sz="0" w:space="0" w:color="auto"/>
                    <w:left w:val="none" w:sz="0" w:space="0" w:color="auto"/>
                    <w:bottom w:val="none" w:sz="0" w:space="0" w:color="auto"/>
                    <w:right w:val="none" w:sz="0" w:space="0" w:color="auto"/>
                  </w:divBdr>
                  <w:divsChild>
                    <w:div w:id="1954627959">
                      <w:marLeft w:val="0"/>
                      <w:marRight w:val="0"/>
                      <w:marTop w:val="0"/>
                      <w:marBottom w:val="0"/>
                      <w:divBdr>
                        <w:top w:val="none" w:sz="0" w:space="0" w:color="auto"/>
                        <w:left w:val="none" w:sz="0" w:space="0" w:color="auto"/>
                        <w:bottom w:val="none" w:sz="0" w:space="0" w:color="auto"/>
                        <w:right w:val="none" w:sz="0" w:space="0" w:color="auto"/>
                      </w:divBdr>
                      <w:divsChild>
                        <w:div w:id="494540174">
                          <w:marLeft w:val="0"/>
                          <w:marRight w:val="0"/>
                          <w:marTop w:val="0"/>
                          <w:marBottom w:val="0"/>
                          <w:divBdr>
                            <w:top w:val="none" w:sz="0" w:space="0" w:color="auto"/>
                            <w:left w:val="none" w:sz="0" w:space="0" w:color="auto"/>
                            <w:bottom w:val="none" w:sz="0" w:space="0" w:color="auto"/>
                            <w:right w:val="none" w:sz="0" w:space="0" w:color="auto"/>
                          </w:divBdr>
                          <w:divsChild>
                            <w:div w:id="10225588">
                              <w:marLeft w:val="0"/>
                              <w:marRight w:val="0"/>
                              <w:marTop w:val="0"/>
                              <w:marBottom w:val="0"/>
                              <w:divBdr>
                                <w:top w:val="none" w:sz="0" w:space="0" w:color="auto"/>
                                <w:left w:val="none" w:sz="0" w:space="0" w:color="auto"/>
                                <w:bottom w:val="none" w:sz="0" w:space="0" w:color="auto"/>
                                <w:right w:val="none" w:sz="0" w:space="0" w:color="auto"/>
                              </w:divBdr>
                              <w:divsChild>
                                <w:div w:id="1672295821">
                                  <w:marLeft w:val="0"/>
                                  <w:marRight w:val="0"/>
                                  <w:marTop w:val="0"/>
                                  <w:marBottom w:val="0"/>
                                  <w:divBdr>
                                    <w:top w:val="none" w:sz="0" w:space="0" w:color="auto"/>
                                    <w:left w:val="none" w:sz="0" w:space="0" w:color="auto"/>
                                    <w:bottom w:val="none" w:sz="0" w:space="0" w:color="auto"/>
                                    <w:right w:val="none" w:sz="0" w:space="0" w:color="auto"/>
                                  </w:divBdr>
                                  <w:divsChild>
                                    <w:div w:id="239827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9335502">
                      <w:marLeft w:val="0"/>
                      <w:marRight w:val="0"/>
                      <w:marTop w:val="0"/>
                      <w:marBottom w:val="0"/>
                      <w:divBdr>
                        <w:top w:val="none" w:sz="0" w:space="0" w:color="auto"/>
                        <w:left w:val="none" w:sz="0" w:space="0" w:color="auto"/>
                        <w:bottom w:val="none" w:sz="0" w:space="0" w:color="auto"/>
                        <w:right w:val="none" w:sz="0" w:space="0" w:color="auto"/>
                      </w:divBdr>
                      <w:divsChild>
                        <w:div w:id="581721299">
                          <w:marLeft w:val="0"/>
                          <w:marRight w:val="0"/>
                          <w:marTop w:val="0"/>
                          <w:marBottom w:val="0"/>
                          <w:divBdr>
                            <w:top w:val="none" w:sz="0" w:space="0" w:color="auto"/>
                            <w:left w:val="none" w:sz="0" w:space="0" w:color="auto"/>
                            <w:bottom w:val="none" w:sz="0" w:space="0" w:color="auto"/>
                            <w:right w:val="none" w:sz="0" w:space="0" w:color="auto"/>
                          </w:divBdr>
                          <w:divsChild>
                            <w:div w:id="364452423">
                              <w:marLeft w:val="0"/>
                              <w:marRight w:val="0"/>
                              <w:marTop w:val="0"/>
                              <w:marBottom w:val="0"/>
                              <w:divBdr>
                                <w:top w:val="none" w:sz="0" w:space="0" w:color="auto"/>
                                <w:left w:val="none" w:sz="0" w:space="0" w:color="auto"/>
                                <w:bottom w:val="none" w:sz="0" w:space="0" w:color="auto"/>
                                <w:right w:val="none" w:sz="0" w:space="0" w:color="auto"/>
                              </w:divBdr>
                              <w:divsChild>
                                <w:div w:id="652946709">
                                  <w:marLeft w:val="0"/>
                                  <w:marRight w:val="0"/>
                                  <w:marTop w:val="0"/>
                                  <w:marBottom w:val="0"/>
                                  <w:divBdr>
                                    <w:top w:val="none" w:sz="0" w:space="0" w:color="auto"/>
                                    <w:left w:val="none" w:sz="0" w:space="0" w:color="auto"/>
                                    <w:bottom w:val="none" w:sz="0" w:space="0" w:color="auto"/>
                                    <w:right w:val="none" w:sz="0" w:space="0" w:color="auto"/>
                                  </w:divBdr>
                                  <w:divsChild>
                                    <w:div w:id="1158766253">
                                      <w:marLeft w:val="0"/>
                                      <w:marRight w:val="0"/>
                                      <w:marTop w:val="0"/>
                                      <w:marBottom w:val="0"/>
                                      <w:divBdr>
                                        <w:top w:val="none" w:sz="0" w:space="0" w:color="auto"/>
                                        <w:left w:val="none" w:sz="0" w:space="0" w:color="auto"/>
                                        <w:bottom w:val="none" w:sz="0" w:space="0" w:color="auto"/>
                                        <w:right w:val="none" w:sz="0" w:space="0" w:color="auto"/>
                                      </w:divBdr>
                                      <w:divsChild>
                                        <w:div w:id="1243293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5491305">
      <w:bodyDiv w:val="1"/>
      <w:marLeft w:val="0"/>
      <w:marRight w:val="0"/>
      <w:marTop w:val="0"/>
      <w:marBottom w:val="0"/>
      <w:divBdr>
        <w:top w:val="none" w:sz="0" w:space="0" w:color="auto"/>
        <w:left w:val="none" w:sz="0" w:space="0" w:color="auto"/>
        <w:bottom w:val="none" w:sz="0" w:space="0" w:color="auto"/>
        <w:right w:val="none" w:sz="0" w:space="0" w:color="auto"/>
      </w:divBdr>
    </w:div>
    <w:div w:id="1125849023">
      <w:bodyDiv w:val="1"/>
      <w:marLeft w:val="0"/>
      <w:marRight w:val="0"/>
      <w:marTop w:val="0"/>
      <w:marBottom w:val="0"/>
      <w:divBdr>
        <w:top w:val="none" w:sz="0" w:space="0" w:color="auto"/>
        <w:left w:val="none" w:sz="0" w:space="0" w:color="auto"/>
        <w:bottom w:val="none" w:sz="0" w:space="0" w:color="auto"/>
        <w:right w:val="none" w:sz="0" w:space="0" w:color="auto"/>
      </w:divBdr>
    </w:div>
    <w:div w:id="1203053732">
      <w:bodyDiv w:val="1"/>
      <w:marLeft w:val="0"/>
      <w:marRight w:val="0"/>
      <w:marTop w:val="0"/>
      <w:marBottom w:val="0"/>
      <w:divBdr>
        <w:top w:val="none" w:sz="0" w:space="0" w:color="auto"/>
        <w:left w:val="none" w:sz="0" w:space="0" w:color="auto"/>
        <w:bottom w:val="none" w:sz="0" w:space="0" w:color="auto"/>
        <w:right w:val="none" w:sz="0" w:space="0" w:color="auto"/>
      </w:divBdr>
    </w:div>
    <w:div w:id="1229145105">
      <w:bodyDiv w:val="1"/>
      <w:marLeft w:val="0"/>
      <w:marRight w:val="0"/>
      <w:marTop w:val="0"/>
      <w:marBottom w:val="0"/>
      <w:divBdr>
        <w:top w:val="none" w:sz="0" w:space="0" w:color="auto"/>
        <w:left w:val="none" w:sz="0" w:space="0" w:color="auto"/>
        <w:bottom w:val="none" w:sz="0" w:space="0" w:color="auto"/>
        <w:right w:val="none" w:sz="0" w:space="0" w:color="auto"/>
      </w:divBdr>
    </w:div>
    <w:div w:id="1287734745">
      <w:bodyDiv w:val="1"/>
      <w:marLeft w:val="0"/>
      <w:marRight w:val="0"/>
      <w:marTop w:val="0"/>
      <w:marBottom w:val="0"/>
      <w:divBdr>
        <w:top w:val="none" w:sz="0" w:space="0" w:color="auto"/>
        <w:left w:val="none" w:sz="0" w:space="0" w:color="auto"/>
        <w:bottom w:val="none" w:sz="0" w:space="0" w:color="auto"/>
        <w:right w:val="none" w:sz="0" w:space="0" w:color="auto"/>
      </w:divBdr>
    </w:div>
    <w:div w:id="1334720792">
      <w:bodyDiv w:val="1"/>
      <w:marLeft w:val="0"/>
      <w:marRight w:val="0"/>
      <w:marTop w:val="0"/>
      <w:marBottom w:val="0"/>
      <w:divBdr>
        <w:top w:val="none" w:sz="0" w:space="0" w:color="auto"/>
        <w:left w:val="none" w:sz="0" w:space="0" w:color="auto"/>
        <w:bottom w:val="none" w:sz="0" w:space="0" w:color="auto"/>
        <w:right w:val="none" w:sz="0" w:space="0" w:color="auto"/>
      </w:divBdr>
    </w:div>
    <w:div w:id="1397514261">
      <w:bodyDiv w:val="1"/>
      <w:marLeft w:val="0"/>
      <w:marRight w:val="0"/>
      <w:marTop w:val="0"/>
      <w:marBottom w:val="0"/>
      <w:divBdr>
        <w:top w:val="none" w:sz="0" w:space="0" w:color="auto"/>
        <w:left w:val="none" w:sz="0" w:space="0" w:color="auto"/>
        <w:bottom w:val="none" w:sz="0" w:space="0" w:color="auto"/>
        <w:right w:val="none" w:sz="0" w:space="0" w:color="auto"/>
      </w:divBdr>
    </w:div>
    <w:div w:id="1417677193">
      <w:bodyDiv w:val="1"/>
      <w:marLeft w:val="0"/>
      <w:marRight w:val="0"/>
      <w:marTop w:val="0"/>
      <w:marBottom w:val="0"/>
      <w:divBdr>
        <w:top w:val="none" w:sz="0" w:space="0" w:color="auto"/>
        <w:left w:val="none" w:sz="0" w:space="0" w:color="auto"/>
        <w:bottom w:val="none" w:sz="0" w:space="0" w:color="auto"/>
        <w:right w:val="none" w:sz="0" w:space="0" w:color="auto"/>
      </w:divBdr>
    </w:div>
    <w:div w:id="1460685671">
      <w:bodyDiv w:val="1"/>
      <w:marLeft w:val="0"/>
      <w:marRight w:val="0"/>
      <w:marTop w:val="0"/>
      <w:marBottom w:val="0"/>
      <w:divBdr>
        <w:top w:val="none" w:sz="0" w:space="0" w:color="auto"/>
        <w:left w:val="none" w:sz="0" w:space="0" w:color="auto"/>
        <w:bottom w:val="none" w:sz="0" w:space="0" w:color="auto"/>
        <w:right w:val="none" w:sz="0" w:space="0" w:color="auto"/>
      </w:divBdr>
    </w:div>
    <w:div w:id="1562986244">
      <w:bodyDiv w:val="1"/>
      <w:marLeft w:val="0"/>
      <w:marRight w:val="0"/>
      <w:marTop w:val="0"/>
      <w:marBottom w:val="0"/>
      <w:divBdr>
        <w:top w:val="none" w:sz="0" w:space="0" w:color="auto"/>
        <w:left w:val="none" w:sz="0" w:space="0" w:color="auto"/>
        <w:bottom w:val="none" w:sz="0" w:space="0" w:color="auto"/>
        <w:right w:val="none" w:sz="0" w:space="0" w:color="auto"/>
      </w:divBdr>
    </w:div>
    <w:div w:id="1580097292">
      <w:bodyDiv w:val="1"/>
      <w:marLeft w:val="0"/>
      <w:marRight w:val="0"/>
      <w:marTop w:val="0"/>
      <w:marBottom w:val="0"/>
      <w:divBdr>
        <w:top w:val="none" w:sz="0" w:space="0" w:color="auto"/>
        <w:left w:val="none" w:sz="0" w:space="0" w:color="auto"/>
        <w:bottom w:val="none" w:sz="0" w:space="0" w:color="auto"/>
        <w:right w:val="none" w:sz="0" w:space="0" w:color="auto"/>
      </w:divBdr>
    </w:div>
    <w:div w:id="1599678680">
      <w:bodyDiv w:val="1"/>
      <w:marLeft w:val="0"/>
      <w:marRight w:val="0"/>
      <w:marTop w:val="0"/>
      <w:marBottom w:val="0"/>
      <w:divBdr>
        <w:top w:val="none" w:sz="0" w:space="0" w:color="auto"/>
        <w:left w:val="none" w:sz="0" w:space="0" w:color="auto"/>
        <w:bottom w:val="none" w:sz="0" w:space="0" w:color="auto"/>
        <w:right w:val="none" w:sz="0" w:space="0" w:color="auto"/>
      </w:divBdr>
    </w:div>
    <w:div w:id="1613323981">
      <w:bodyDiv w:val="1"/>
      <w:marLeft w:val="0"/>
      <w:marRight w:val="0"/>
      <w:marTop w:val="0"/>
      <w:marBottom w:val="0"/>
      <w:divBdr>
        <w:top w:val="none" w:sz="0" w:space="0" w:color="auto"/>
        <w:left w:val="none" w:sz="0" w:space="0" w:color="auto"/>
        <w:bottom w:val="none" w:sz="0" w:space="0" w:color="auto"/>
        <w:right w:val="none" w:sz="0" w:space="0" w:color="auto"/>
      </w:divBdr>
      <w:divsChild>
        <w:div w:id="1568883335">
          <w:marLeft w:val="0"/>
          <w:marRight w:val="0"/>
          <w:marTop w:val="0"/>
          <w:marBottom w:val="0"/>
          <w:divBdr>
            <w:top w:val="none" w:sz="0" w:space="0" w:color="auto"/>
            <w:left w:val="none" w:sz="0" w:space="0" w:color="auto"/>
            <w:bottom w:val="none" w:sz="0" w:space="0" w:color="auto"/>
            <w:right w:val="none" w:sz="0" w:space="0" w:color="auto"/>
          </w:divBdr>
          <w:divsChild>
            <w:div w:id="840894520">
              <w:marLeft w:val="0"/>
              <w:marRight w:val="0"/>
              <w:marTop w:val="0"/>
              <w:marBottom w:val="0"/>
              <w:divBdr>
                <w:top w:val="none" w:sz="0" w:space="0" w:color="auto"/>
                <w:left w:val="none" w:sz="0" w:space="0" w:color="auto"/>
                <w:bottom w:val="none" w:sz="0" w:space="0" w:color="auto"/>
                <w:right w:val="none" w:sz="0" w:space="0" w:color="auto"/>
              </w:divBdr>
              <w:divsChild>
                <w:div w:id="1299800219">
                  <w:marLeft w:val="0"/>
                  <w:marRight w:val="0"/>
                  <w:marTop w:val="0"/>
                  <w:marBottom w:val="0"/>
                  <w:divBdr>
                    <w:top w:val="none" w:sz="0" w:space="0" w:color="auto"/>
                    <w:left w:val="none" w:sz="0" w:space="0" w:color="auto"/>
                    <w:bottom w:val="none" w:sz="0" w:space="0" w:color="auto"/>
                    <w:right w:val="none" w:sz="0" w:space="0" w:color="auto"/>
                  </w:divBdr>
                  <w:divsChild>
                    <w:div w:id="1107194313">
                      <w:marLeft w:val="0"/>
                      <w:marRight w:val="0"/>
                      <w:marTop w:val="0"/>
                      <w:marBottom w:val="0"/>
                      <w:divBdr>
                        <w:top w:val="none" w:sz="0" w:space="0" w:color="auto"/>
                        <w:left w:val="none" w:sz="0" w:space="0" w:color="auto"/>
                        <w:bottom w:val="none" w:sz="0" w:space="0" w:color="auto"/>
                        <w:right w:val="none" w:sz="0" w:space="0" w:color="auto"/>
                      </w:divBdr>
                      <w:divsChild>
                        <w:div w:id="1426880345">
                          <w:marLeft w:val="0"/>
                          <w:marRight w:val="0"/>
                          <w:marTop w:val="0"/>
                          <w:marBottom w:val="0"/>
                          <w:divBdr>
                            <w:top w:val="none" w:sz="0" w:space="0" w:color="auto"/>
                            <w:left w:val="none" w:sz="0" w:space="0" w:color="auto"/>
                            <w:bottom w:val="none" w:sz="0" w:space="0" w:color="auto"/>
                            <w:right w:val="none" w:sz="0" w:space="0" w:color="auto"/>
                          </w:divBdr>
                          <w:divsChild>
                            <w:div w:id="335496206">
                              <w:marLeft w:val="0"/>
                              <w:marRight w:val="0"/>
                              <w:marTop w:val="0"/>
                              <w:marBottom w:val="0"/>
                              <w:divBdr>
                                <w:top w:val="none" w:sz="0" w:space="0" w:color="auto"/>
                                <w:left w:val="none" w:sz="0" w:space="0" w:color="auto"/>
                                <w:bottom w:val="none" w:sz="0" w:space="0" w:color="auto"/>
                                <w:right w:val="none" w:sz="0" w:space="0" w:color="auto"/>
                              </w:divBdr>
                              <w:divsChild>
                                <w:div w:id="1137601137">
                                  <w:marLeft w:val="0"/>
                                  <w:marRight w:val="0"/>
                                  <w:marTop w:val="0"/>
                                  <w:marBottom w:val="0"/>
                                  <w:divBdr>
                                    <w:top w:val="none" w:sz="0" w:space="0" w:color="auto"/>
                                    <w:left w:val="none" w:sz="0" w:space="0" w:color="auto"/>
                                    <w:bottom w:val="none" w:sz="0" w:space="0" w:color="auto"/>
                                    <w:right w:val="none" w:sz="0" w:space="0" w:color="auto"/>
                                  </w:divBdr>
                                  <w:divsChild>
                                    <w:div w:id="1771585359">
                                      <w:marLeft w:val="0"/>
                                      <w:marRight w:val="0"/>
                                      <w:marTop w:val="0"/>
                                      <w:marBottom w:val="0"/>
                                      <w:divBdr>
                                        <w:top w:val="none" w:sz="0" w:space="0" w:color="auto"/>
                                        <w:left w:val="none" w:sz="0" w:space="0" w:color="auto"/>
                                        <w:bottom w:val="none" w:sz="0" w:space="0" w:color="auto"/>
                                        <w:right w:val="none" w:sz="0" w:space="0" w:color="auto"/>
                                      </w:divBdr>
                                      <w:divsChild>
                                        <w:div w:id="855310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2786611">
                              <w:marLeft w:val="0"/>
                              <w:marRight w:val="0"/>
                              <w:marTop w:val="0"/>
                              <w:marBottom w:val="0"/>
                              <w:divBdr>
                                <w:top w:val="none" w:sz="0" w:space="0" w:color="auto"/>
                                <w:left w:val="none" w:sz="0" w:space="0" w:color="auto"/>
                                <w:bottom w:val="none" w:sz="0" w:space="0" w:color="auto"/>
                                <w:right w:val="none" w:sz="0" w:space="0" w:color="auto"/>
                              </w:divBdr>
                              <w:divsChild>
                                <w:div w:id="589974838">
                                  <w:marLeft w:val="0"/>
                                  <w:marRight w:val="0"/>
                                  <w:marTop w:val="0"/>
                                  <w:marBottom w:val="0"/>
                                  <w:divBdr>
                                    <w:top w:val="none" w:sz="0" w:space="0" w:color="auto"/>
                                    <w:left w:val="none" w:sz="0" w:space="0" w:color="auto"/>
                                    <w:bottom w:val="none" w:sz="0" w:space="0" w:color="auto"/>
                                    <w:right w:val="none" w:sz="0" w:space="0" w:color="auto"/>
                                  </w:divBdr>
                                  <w:divsChild>
                                    <w:div w:id="1230728277">
                                      <w:marLeft w:val="0"/>
                                      <w:marRight w:val="0"/>
                                      <w:marTop w:val="0"/>
                                      <w:marBottom w:val="0"/>
                                      <w:divBdr>
                                        <w:top w:val="none" w:sz="0" w:space="0" w:color="auto"/>
                                        <w:left w:val="none" w:sz="0" w:space="0" w:color="auto"/>
                                        <w:bottom w:val="none" w:sz="0" w:space="0" w:color="auto"/>
                                        <w:right w:val="none" w:sz="0" w:space="0" w:color="auto"/>
                                      </w:divBdr>
                                      <w:divsChild>
                                        <w:div w:id="1740592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91779467">
          <w:marLeft w:val="0"/>
          <w:marRight w:val="0"/>
          <w:marTop w:val="0"/>
          <w:marBottom w:val="0"/>
          <w:divBdr>
            <w:top w:val="none" w:sz="0" w:space="0" w:color="auto"/>
            <w:left w:val="none" w:sz="0" w:space="0" w:color="auto"/>
            <w:bottom w:val="none" w:sz="0" w:space="0" w:color="auto"/>
            <w:right w:val="none" w:sz="0" w:space="0" w:color="auto"/>
          </w:divBdr>
          <w:divsChild>
            <w:div w:id="2028364343">
              <w:marLeft w:val="0"/>
              <w:marRight w:val="0"/>
              <w:marTop w:val="0"/>
              <w:marBottom w:val="0"/>
              <w:divBdr>
                <w:top w:val="none" w:sz="0" w:space="0" w:color="auto"/>
                <w:left w:val="none" w:sz="0" w:space="0" w:color="auto"/>
                <w:bottom w:val="none" w:sz="0" w:space="0" w:color="auto"/>
                <w:right w:val="none" w:sz="0" w:space="0" w:color="auto"/>
              </w:divBdr>
              <w:divsChild>
                <w:div w:id="778836373">
                  <w:marLeft w:val="0"/>
                  <w:marRight w:val="0"/>
                  <w:marTop w:val="0"/>
                  <w:marBottom w:val="0"/>
                  <w:divBdr>
                    <w:top w:val="none" w:sz="0" w:space="0" w:color="auto"/>
                    <w:left w:val="none" w:sz="0" w:space="0" w:color="auto"/>
                    <w:bottom w:val="none" w:sz="0" w:space="0" w:color="auto"/>
                    <w:right w:val="none" w:sz="0" w:space="0" w:color="auto"/>
                  </w:divBdr>
                  <w:divsChild>
                    <w:div w:id="272784962">
                      <w:marLeft w:val="0"/>
                      <w:marRight w:val="0"/>
                      <w:marTop w:val="0"/>
                      <w:marBottom w:val="0"/>
                      <w:divBdr>
                        <w:top w:val="none" w:sz="0" w:space="0" w:color="auto"/>
                        <w:left w:val="none" w:sz="0" w:space="0" w:color="auto"/>
                        <w:bottom w:val="none" w:sz="0" w:space="0" w:color="auto"/>
                        <w:right w:val="none" w:sz="0" w:space="0" w:color="auto"/>
                      </w:divBdr>
                      <w:divsChild>
                        <w:div w:id="1918855316">
                          <w:marLeft w:val="0"/>
                          <w:marRight w:val="0"/>
                          <w:marTop w:val="0"/>
                          <w:marBottom w:val="0"/>
                          <w:divBdr>
                            <w:top w:val="none" w:sz="0" w:space="0" w:color="auto"/>
                            <w:left w:val="none" w:sz="0" w:space="0" w:color="auto"/>
                            <w:bottom w:val="none" w:sz="0" w:space="0" w:color="auto"/>
                            <w:right w:val="none" w:sz="0" w:space="0" w:color="auto"/>
                          </w:divBdr>
                          <w:divsChild>
                            <w:div w:id="250700306">
                              <w:marLeft w:val="0"/>
                              <w:marRight w:val="0"/>
                              <w:marTop w:val="0"/>
                              <w:marBottom w:val="0"/>
                              <w:divBdr>
                                <w:top w:val="none" w:sz="0" w:space="0" w:color="auto"/>
                                <w:left w:val="none" w:sz="0" w:space="0" w:color="auto"/>
                                <w:bottom w:val="none" w:sz="0" w:space="0" w:color="auto"/>
                                <w:right w:val="none" w:sz="0" w:space="0" w:color="auto"/>
                              </w:divBdr>
                              <w:divsChild>
                                <w:div w:id="114953124">
                                  <w:marLeft w:val="0"/>
                                  <w:marRight w:val="0"/>
                                  <w:marTop w:val="0"/>
                                  <w:marBottom w:val="0"/>
                                  <w:divBdr>
                                    <w:top w:val="none" w:sz="0" w:space="0" w:color="auto"/>
                                    <w:left w:val="none" w:sz="0" w:space="0" w:color="auto"/>
                                    <w:bottom w:val="none" w:sz="0" w:space="0" w:color="auto"/>
                                    <w:right w:val="none" w:sz="0" w:space="0" w:color="auto"/>
                                  </w:divBdr>
                                  <w:divsChild>
                                    <w:div w:id="1697610961">
                                      <w:marLeft w:val="0"/>
                                      <w:marRight w:val="0"/>
                                      <w:marTop w:val="0"/>
                                      <w:marBottom w:val="0"/>
                                      <w:divBdr>
                                        <w:top w:val="none" w:sz="0" w:space="0" w:color="auto"/>
                                        <w:left w:val="none" w:sz="0" w:space="0" w:color="auto"/>
                                        <w:bottom w:val="none" w:sz="0" w:space="0" w:color="auto"/>
                                        <w:right w:val="none" w:sz="0" w:space="0" w:color="auto"/>
                                      </w:divBdr>
                                      <w:divsChild>
                                        <w:div w:id="1321812048">
                                          <w:marLeft w:val="0"/>
                                          <w:marRight w:val="0"/>
                                          <w:marTop w:val="0"/>
                                          <w:marBottom w:val="0"/>
                                          <w:divBdr>
                                            <w:top w:val="none" w:sz="0" w:space="0" w:color="auto"/>
                                            <w:left w:val="none" w:sz="0" w:space="0" w:color="auto"/>
                                            <w:bottom w:val="none" w:sz="0" w:space="0" w:color="auto"/>
                                            <w:right w:val="none" w:sz="0" w:space="0" w:color="auto"/>
                                          </w:divBdr>
                                          <w:divsChild>
                                            <w:div w:id="1354454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34427850">
          <w:marLeft w:val="0"/>
          <w:marRight w:val="0"/>
          <w:marTop w:val="0"/>
          <w:marBottom w:val="0"/>
          <w:divBdr>
            <w:top w:val="none" w:sz="0" w:space="0" w:color="auto"/>
            <w:left w:val="none" w:sz="0" w:space="0" w:color="auto"/>
            <w:bottom w:val="none" w:sz="0" w:space="0" w:color="auto"/>
            <w:right w:val="none" w:sz="0" w:space="0" w:color="auto"/>
          </w:divBdr>
          <w:divsChild>
            <w:div w:id="2039892575">
              <w:marLeft w:val="0"/>
              <w:marRight w:val="0"/>
              <w:marTop w:val="0"/>
              <w:marBottom w:val="0"/>
              <w:divBdr>
                <w:top w:val="none" w:sz="0" w:space="0" w:color="auto"/>
                <w:left w:val="none" w:sz="0" w:space="0" w:color="auto"/>
                <w:bottom w:val="none" w:sz="0" w:space="0" w:color="auto"/>
                <w:right w:val="none" w:sz="0" w:space="0" w:color="auto"/>
              </w:divBdr>
              <w:divsChild>
                <w:div w:id="58287104">
                  <w:marLeft w:val="0"/>
                  <w:marRight w:val="0"/>
                  <w:marTop w:val="0"/>
                  <w:marBottom w:val="0"/>
                  <w:divBdr>
                    <w:top w:val="none" w:sz="0" w:space="0" w:color="auto"/>
                    <w:left w:val="none" w:sz="0" w:space="0" w:color="auto"/>
                    <w:bottom w:val="none" w:sz="0" w:space="0" w:color="auto"/>
                    <w:right w:val="none" w:sz="0" w:space="0" w:color="auto"/>
                  </w:divBdr>
                  <w:divsChild>
                    <w:div w:id="1508209803">
                      <w:marLeft w:val="0"/>
                      <w:marRight w:val="0"/>
                      <w:marTop w:val="0"/>
                      <w:marBottom w:val="0"/>
                      <w:divBdr>
                        <w:top w:val="none" w:sz="0" w:space="0" w:color="auto"/>
                        <w:left w:val="none" w:sz="0" w:space="0" w:color="auto"/>
                        <w:bottom w:val="none" w:sz="0" w:space="0" w:color="auto"/>
                        <w:right w:val="none" w:sz="0" w:space="0" w:color="auto"/>
                      </w:divBdr>
                      <w:divsChild>
                        <w:div w:id="1338927841">
                          <w:marLeft w:val="0"/>
                          <w:marRight w:val="0"/>
                          <w:marTop w:val="0"/>
                          <w:marBottom w:val="0"/>
                          <w:divBdr>
                            <w:top w:val="none" w:sz="0" w:space="0" w:color="auto"/>
                            <w:left w:val="none" w:sz="0" w:space="0" w:color="auto"/>
                            <w:bottom w:val="none" w:sz="0" w:space="0" w:color="auto"/>
                            <w:right w:val="none" w:sz="0" w:space="0" w:color="auto"/>
                          </w:divBdr>
                          <w:divsChild>
                            <w:div w:id="171797834">
                              <w:marLeft w:val="0"/>
                              <w:marRight w:val="0"/>
                              <w:marTop w:val="0"/>
                              <w:marBottom w:val="0"/>
                              <w:divBdr>
                                <w:top w:val="none" w:sz="0" w:space="0" w:color="auto"/>
                                <w:left w:val="none" w:sz="0" w:space="0" w:color="auto"/>
                                <w:bottom w:val="none" w:sz="0" w:space="0" w:color="auto"/>
                                <w:right w:val="none" w:sz="0" w:space="0" w:color="auto"/>
                              </w:divBdr>
                              <w:divsChild>
                                <w:div w:id="824929281">
                                  <w:marLeft w:val="0"/>
                                  <w:marRight w:val="0"/>
                                  <w:marTop w:val="0"/>
                                  <w:marBottom w:val="0"/>
                                  <w:divBdr>
                                    <w:top w:val="none" w:sz="0" w:space="0" w:color="auto"/>
                                    <w:left w:val="none" w:sz="0" w:space="0" w:color="auto"/>
                                    <w:bottom w:val="none" w:sz="0" w:space="0" w:color="auto"/>
                                    <w:right w:val="none" w:sz="0" w:space="0" w:color="auto"/>
                                  </w:divBdr>
                                  <w:divsChild>
                                    <w:div w:id="288363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4586138">
                      <w:marLeft w:val="0"/>
                      <w:marRight w:val="0"/>
                      <w:marTop w:val="0"/>
                      <w:marBottom w:val="0"/>
                      <w:divBdr>
                        <w:top w:val="none" w:sz="0" w:space="0" w:color="auto"/>
                        <w:left w:val="none" w:sz="0" w:space="0" w:color="auto"/>
                        <w:bottom w:val="none" w:sz="0" w:space="0" w:color="auto"/>
                        <w:right w:val="none" w:sz="0" w:space="0" w:color="auto"/>
                      </w:divBdr>
                      <w:divsChild>
                        <w:div w:id="1890803703">
                          <w:marLeft w:val="0"/>
                          <w:marRight w:val="0"/>
                          <w:marTop w:val="0"/>
                          <w:marBottom w:val="0"/>
                          <w:divBdr>
                            <w:top w:val="none" w:sz="0" w:space="0" w:color="auto"/>
                            <w:left w:val="none" w:sz="0" w:space="0" w:color="auto"/>
                            <w:bottom w:val="none" w:sz="0" w:space="0" w:color="auto"/>
                            <w:right w:val="none" w:sz="0" w:space="0" w:color="auto"/>
                          </w:divBdr>
                          <w:divsChild>
                            <w:div w:id="1187645006">
                              <w:marLeft w:val="0"/>
                              <w:marRight w:val="0"/>
                              <w:marTop w:val="0"/>
                              <w:marBottom w:val="0"/>
                              <w:divBdr>
                                <w:top w:val="none" w:sz="0" w:space="0" w:color="auto"/>
                                <w:left w:val="none" w:sz="0" w:space="0" w:color="auto"/>
                                <w:bottom w:val="none" w:sz="0" w:space="0" w:color="auto"/>
                                <w:right w:val="none" w:sz="0" w:space="0" w:color="auto"/>
                              </w:divBdr>
                              <w:divsChild>
                                <w:div w:id="441387387">
                                  <w:marLeft w:val="0"/>
                                  <w:marRight w:val="0"/>
                                  <w:marTop w:val="0"/>
                                  <w:marBottom w:val="0"/>
                                  <w:divBdr>
                                    <w:top w:val="none" w:sz="0" w:space="0" w:color="auto"/>
                                    <w:left w:val="none" w:sz="0" w:space="0" w:color="auto"/>
                                    <w:bottom w:val="none" w:sz="0" w:space="0" w:color="auto"/>
                                    <w:right w:val="none" w:sz="0" w:space="0" w:color="auto"/>
                                  </w:divBdr>
                                  <w:divsChild>
                                    <w:div w:id="2000573470">
                                      <w:marLeft w:val="0"/>
                                      <w:marRight w:val="0"/>
                                      <w:marTop w:val="0"/>
                                      <w:marBottom w:val="0"/>
                                      <w:divBdr>
                                        <w:top w:val="none" w:sz="0" w:space="0" w:color="auto"/>
                                        <w:left w:val="none" w:sz="0" w:space="0" w:color="auto"/>
                                        <w:bottom w:val="none" w:sz="0" w:space="0" w:color="auto"/>
                                        <w:right w:val="none" w:sz="0" w:space="0" w:color="auto"/>
                                      </w:divBdr>
                                      <w:divsChild>
                                        <w:div w:id="1485505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74184179">
      <w:bodyDiv w:val="1"/>
      <w:marLeft w:val="0"/>
      <w:marRight w:val="0"/>
      <w:marTop w:val="0"/>
      <w:marBottom w:val="0"/>
      <w:divBdr>
        <w:top w:val="none" w:sz="0" w:space="0" w:color="auto"/>
        <w:left w:val="none" w:sz="0" w:space="0" w:color="auto"/>
        <w:bottom w:val="none" w:sz="0" w:space="0" w:color="auto"/>
        <w:right w:val="none" w:sz="0" w:space="0" w:color="auto"/>
      </w:divBdr>
    </w:div>
    <w:div w:id="1685326395">
      <w:bodyDiv w:val="1"/>
      <w:marLeft w:val="0"/>
      <w:marRight w:val="0"/>
      <w:marTop w:val="0"/>
      <w:marBottom w:val="0"/>
      <w:divBdr>
        <w:top w:val="none" w:sz="0" w:space="0" w:color="auto"/>
        <w:left w:val="none" w:sz="0" w:space="0" w:color="auto"/>
        <w:bottom w:val="none" w:sz="0" w:space="0" w:color="auto"/>
        <w:right w:val="none" w:sz="0" w:space="0" w:color="auto"/>
      </w:divBdr>
    </w:div>
    <w:div w:id="1726249406">
      <w:bodyDiv w:val="1"/>
      <w:marLeft w:val="0"/>
      <w:marRight w:val="0"/>
      <w:marTop w:val="0"/>
      <w:marBottom w:val="0"/>
      <w:divBdr>
        <w:top w:val="none" w:sz="0" w:space="0" w:color="auto"/>
        <w:left w:val="none" w:sz="0" w:space="0" w:color="auto"/>
        <w:bottom w:val="none" w:sz="0" w:space="0" w:color="auto"/>
        <w:right w:val="none" w:sz="0" w:space="0" w:color="auto"/>
      </w:divBdr>
    </w:div>
    <w:div w:id="1735928374">
      <w:bodyDiv w:val="1"/>
      <w:marLeft w:val="0"/>
      <w:marRight w:val="0"/>
      <w:marTop w:val="0"/>
      <w:marBottom w:val="0"/>
      <w:divBdr>
        <w:top w:val="none" w:sz="0" w:space="0" w:color="auto"/>
        <w:left w:val="none" w:sz="0" w:space="0" w:color="auto"/>
        <w:bottom w:val="none" w:sz="0" w:space="0" w:color="auto"/>
        <w:right w:val="none" w:sz="0" w:space="0" w:color="auto"/>
      </w:divBdr>
    </w:div>
    <w:div w:id="1814984613">
      <w:bodyDiv w:val="1"/>
      <w:marLeft w:val="0"/>
      <w:marRight w:val="0"/>
      <w:marTop w:val="0"/>
      <w:marBottom w:val="0"/>
      <w:divBdr>
        <w:top w:val="none" w:sz="0" w:space="0" w:color="auto"/>
        <w:left w:val="none" w:sz="0" w:space="0" w:color="auto"/>
        <w:bottom w:val="none" w:sz="0" w:space="0" w:color="auto"/>
        <w:right w:val="none" w:sz="0" w:space="0" w:color="auto"/>
      </w:divBdr>
    </w:div>
    <w:div w:id="1816334355">
      <w:bodyDiv w:val="1"/>
      <w:marLeft w:val="0"/>
      <w:marRight w:val="0"/>
      <w:marTop w:val="0"/>
      <w:marBottom w:val="0"/>
      <w:divBdr>
        <w:top w:val="none" w:sz="0" w:space="0" w:color="auto"/>
        <w:left w:val="none" w:sz="0" w:space="0" w:color="auto"/>
        <w:bottom w:val="none" w:sz="0" w:space="0" w:color="auto"/>
        <w:right w:val="none" w:sz="0" w:space="0" w:color="auto"/>
      </w:divBdr>
    </w:div>
    <w:div w:id="1822770154">
      <w:bodyDiv w:val="1"/>
      <w:marLeft w:val="0"/>
      <w:marRight w:val="0"/>
      <w:marTop w:val="0"/>
      <w:marBottom w:val="0"/>
      <w:divBdr>
        <w:top w:val="none" w:sz="0" w:space="0" w:color="auto"/>
        <w:left w:val="none" w:sz="0" w:space="0" w:color="auto"/>
        <w:bottom w:val="none" w:sz="0" w:space="0" w:color="auto"/>
        <w:right w:val="none" w:sz="0" w:space="0" w:color="auto"/>
      </w:divBdr>
    </w:div>
    <w:div w:id="1826895001">
      <w:bodyDiv w:val="1"/>
      <w:marLeft w:val="0"/>
      <w:marRight w:val="0"/>
      <w:marTop w:val="0"/>
      <w:marBottom w:val="0"/>
      <w:divBdr>
        <w:top w:val="none" w:sz="0" w:space="0" w:color="auto"/>
        <w:left w:val="none" w:sz="0" w:space="0" w:color="auto"/>
        <w:bottom w:val="none" w:sz="0" w:space="0" w:color="auto"/>
        <w:right w:val="none" w:sz="0" w:space="0" w:color="auto"/>
      </w:divBdr>
    </w:div>
    <w:div w:id="1861359596">
      <w:bodyDiv w:val="1"/>
      <w:marLeft w:val="0"/>
      <w:marRight w:val="0"/>
      <w:marTop w:val="0"/>
      <w:marBottom w:val="0"/>
      <w:divBdr>
        <w:top w:val="none" w:sz="0" w:space="0" w:color="auto"/>
        <w:left w:val="none" w:sz="0" w:space="0" w:color="auto"/>
        <w:bottom w:val="none" w:sz="0" w:space="0" w:color="auto"/>
        <w:right w:val="none" w:sz="0" w:space="0" w:color="auto"/>
      </w:divBdr>
    </w:div>
    <w:div w:id="1895189300">
      <w:bodyDiv w:val="1"/>
      <w:marLeft w:val="0"/>
      <w:marRight w:val="0"/>
      <w:marTop w:val="0"/>
      <w:marBottom w:val="0"/>
      <w:divBdr>
        <w:top w:val="none" w:sz="0" w:space="0" w:color="auto"/>
        <w:left w:val="none" w:sz="0" w:space="0" w:color="auto"/>
        <w:bottom w:val="none" w:sz="0" w:space="0" w:color="auto"/>
        <w:right w:val="none" w:sz="0" w:space="0" w:color="auto"/>
      </w:divBdr>
    </w:div>
    <w:div w:id="1910458321">
      <w:bodyDiv w:val="1"/>
      <w:marLeft w:val="0"/>
      <w:marRight w:val="0"/>
      <w:marTop w:val="0"/>
      <w:marBottom w:val="0"/>
      <w:divBdr>
        <w:top w:val="none" w:sz="0" w:space="0" w:color="auto"/>
        <w:left w:val="none" w:sz="0" w:space="0" w:color="auto"/>
        <w:bottom w:val="none" w:sz="0" w:space="0" w:color="auto"/>
        <w:right w:val="none" w:sz="0" w:space="0" w:color="auto"/>
      </w:divBdr>
    </w:div>
    <w:div w:id="1955357940">
      <w:bodyDiv w:val="1"/>
      <w:marLeft w:val="0"/>
      <w:marRight w:val="0"/>
      <w:marTop w:val="0"/>
      <w:marBottom w:val="0"/>
      <w:divBdr>
        <w:top w:val="none" w:sz="0" w:space="0" w:color="auto"/>
        <w:left w:val="none" w:sz="0" w:space="0" w:color="auto"/>
        <w:bottom w:val="none" w:sz="0" w:space="0" w:color="auto"/>
        <w:right w:val="none" w:sz="0" w:space="0" w:color="auto"/>
      </w:divBdr>
    </w:div>
    <w:div w:id="2000385802">
      <w:bodyDiv w:val="1"/>
      <w:marLeft w:val="0"/>
      <w:marRight w:val="0"/>
      <w:marTop w:val="0"/>
      <w:marBottom w:val="0"/>
      <w:divBdr>
        <w:top w:val="none" w:sz="0" w:space="0" w:color="auto"/>
        <w:left w:val="none" w:sz="0" w:space="0" w:color="auto"/>
        <w:bottom w:val="none" w:sz="0" w:space="0" w:color="auto"/>
        <w:right w:val="none" w:sz="0" w:space="0" w:color="auto"/>
      </w:divBdr>
    </w:div>
    <w:div w:id="2036034308">
      <w:bodyDiv w:val="1"/>
      <w:marLeft w:val="0"/>
      <w:marRight w:val="0"/>
      <w:marTop w:val="0"/>
      <w:marBottom w:val="0"/>
      <w:divBdr>
        <w:top w:val="none" w:sz="0" w:space="0" w:color="auto"/>
        <w:left w:val="none" w:sz="0" w:space="0" w:color="auto"/>
        <w:bottom w:val="none" w:sz="0" w:space="0" w:color="auto"/>
        <w:right w:val="none" w:sz="0" w:space="0" w:color="auto"/>
      </w:divBdr>
    </w:div>
    <w:div w:id="2060398315">
      <w:bodyDiv w:val="1"/>
      <w:marLeft w:val="0"/>
      <w:marRight w:val="0"/>
      <w:marTop w:val="0"/>
      <w:marBottom w:val="0"/>
      <w:divBdr>
        <w:top w:val="none" w:sz="0" w:space="0" w:color="auto"/>
        <w:left w:val="none" w:sz="0" w:space="0" w:color="auto"/>
        <w:bottom w:val="none" w:sz="0" w:space="0" w:color="auto"/>
        <w:right w:val="none" w:sz="0" w:space="0" w:color="auto"/>
      </w:divBdr>
    </w:div>
    <w:div w:id="21379853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6A80CC-65B6-41B2-B833-11EE90FE68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26</Pages>
  <Words>5787</Words>
  <Characters>32991</Characters>
  <Application>Microsoft Office Word</Application>
  <DocSecurity>0</DocSecurity>
  <Lines>274</Lines>
  <Paragraphs>77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38701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zyiad s</cp:lastModifiedBy>
  <cp:revision>3</cp:revision>
  <cp:lastPrinted>2024-08-09T19:23:00Z</cp:lastPrinted>
  <dcterms:created xsi:type="dcterms:W3CDTF">2024-08-09T19:43:00Z</dcterms:created>
  <dcterms:modified xsi:type="dcterms:W3CDTF">2024-08-25T16:09:00Z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