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A1914" w14:textId="71673725" w:rsidR="00E25DBA" w:rsidRDefault="00000000" w:rsidP="00097AE7">
      <w:pPr>
        <w:spacing w:after="1" w:line="464" w:lineRule="auto"/>
        <w:ind w:left="7" w:right="318" w:hanging="5"/>
        <w:jc w:val="left"/>
      </w:pPr>
      <w:r>
        <w:rPr>
          <w:noProof/>
        </w:rPr>
        <w:drawing>
          <wp:anchor distT="0" distB="0" distL="114300" distR="114300" simplePos="0" relativeHeight="251658240" behindDoc="0" locked="0" layoutInCell="1" allowOverlap="0" wp14:anchorId="1A79DD54" wp14:editId="6282E51C">
            <wp:simplePos x="0" y="0"/>
            <wp:positionH relativeFrom="column">
              <wp:posOffset>-768692</wp:posOffset>
            </wp:positionH>
            <wp:positionV relativeFrom="page">
              <wp:posOffset>402883</wp:posOffset>
            </wp:positionV>
            <wp:extent cx="2110105" cy="2016760"/>
            <wp:effectExtent l="0" t="0" r="4445" b="2540"/>
            <wp:wrapSquare wrapText="bothSides"/>
            <wp:docPr id="141" name="Picture 141"/>
            <wp:cNvGraphicFramePr/>
            <a:graphic xmlns:a="http://schemas.openxmlformats.org/drawingml/2006/main">
              <a:graphicData uri="http://schemas.openxmlformats.org/drawingml/2006/picture">
                <pic:pic xmlns:pic="http://schemas.openxmlformats.org/drawingml/2006/picture">
                  <pic:nvPicPr>
                    <pic:cNvPr id="141" name="Picture 141"/>
                    <pic:cNvPicPr/>
                  </pic:nvPicPr>
                  <pic:blipFill>
                    <a:blip r:embed="rId9"/>
                    <a:stretch>
                      <a:fillRect/>
                    </a:stretch>
                  </pic:blipFill>
                  <pic:spPr>
                    <a:xfrm>
                      <a:off x="0" y="0"/>
                      <a:ext cx="2110105" cy="2016760"/>
                    </a:xfrm>
                    <a:prstGeom prst="rect">
                      <a:avLst/>
                    </a:prstGeom>
                  </pic:spPr>
                </pic:pic>
              </a:graphicData>
            </a:graphic>
            <wp14:sizeRelH relativeFrom="margin">
              <wp14:pctWidth>0</wp14:pctWidth>
            </wp14:sizeRelH>
            <wp14:sizeRelV relativeFrom="margin">
              <wp14:pctHeight>0</wp14:pctHeight>
            </wp14:sizeRelV>
          </wp:anchor>
        </w:drawing>
      </w:r>
      <w:r>
        <w:rPr>
          <w:b/>
          <w:bCs/>
          <w:szCs w:val="28"/>
          <w:rtl/>
        </w:rPr>
        <w:t xml:space="preserve">جامعة ميدأوشن كلية الإدارة  </w:t>
      </w:r>
    </w:p>
    <w:p w14:paraId="6170D5FA" w14:textId="77777777" w:rsidR="00E25DBA" w:rsidRDefault="00000000" w:rsidP="00097AE7">
      <w:pPr>
        <w:spacing w:after="292" w:line="259" w:lineRule="auto"/>
        <w:ind w:left="13" w:hanging="10"/>
        <w:jc w:val="left"/>
      </w:pPr>
      <w:r>
        <w:rPr>
          <w:b/>
          <w:bCs/>
          <w:szCs w:val="28"/>
          <w:rtl/>
        </w:rPr>
        <w:t>قسم / تخصص إدارة المخاطر</w:t>
      </w:r>
      <w:r>
        <w:rPr>
          <w:szCs w:val="28"/>
          <w:rtl/>
        </w:rPr>
        <w:t xml:space="preserve"> </w:t>
      </w:r>
    </w:p>
    <w:p w14:paraId="40CDBD20" w14:textId="77777777" w:rsidR="00E25DBA" w:rsidRDefault="00000000" w:rsidP="00097AE7">
      <w:pPr>
        <w:spacing w:after="290" w:line="259" w:lineRule="auto"/>
        <w:ind w:left="2" w:right="48"/>
        <w:jc w:val="left"/>
      </w:pPr>
      <w:r>
        <w:t xml:space="preserve"> </w:t>
      </w:r>
    </w:p>
    <w:p w14:paraId="11635237" w14:textId="225D08E4" w:rsidR="00A960EA" w:rsidRDefault="00000000" w:rsidP="00DA3FED">
      <w:pPr>
        <w:spacing w:after="434" w:line="259" w:lineRule="auto"/>
        <w:ind w:left="2" w:right="48"/>
        <w:jc w:val="left"/>
      </w:pPr>
      <w:r>
        <w:t xml:space="preserve"> </w:t>
      </w:r>
    </w:p>
    <w:p w14:paraId="4F47C8FA" w14:textId="77777777" w:rsidR="00A960EA" w:rsidRPr="00A960EA" w:rsidRDefault="00A960EA" w:rsidP="00A960EA">
      <w:pPr>
        <w:spacing w:after="434" w:line="259" w:lineRule="auto"/>
        <w:ind w:right="48"/>
        <w:jc w:val="both"/>
        <w:rPr>
          <w:rFonts w:ascii="Simplified Arabic" w:hAnsi="Simplified Arabic" w:cs="Simplified Arabic" w:hint="cs"/>
        </w:rPr>
      </w:pPr>
    </w:p>
    <w:p w14:paraId="55AB18D6" w14:textId="2B1E0A9B" w:rsidR="00E25DBA" w:rsidRPr="00A960EA" w:rsidRDefault="00000000" w:rsidP="00A960EA">
      <w:pPr>
        <w:pStyle w:val="Heading1"/>
        <w:spacing w:after="348"/>
        <w:ind w:left="121" w:right="90"/>
        <w:jc w:val="center"/>
        <w:rPr>
          <w:rFonts w:ascii="Simplified Arabic" w:hAnsi="Simplified Arabic" w:cs="Simplified Arabic" w:hint="cs"/>
        </w:rPr>
      </w:pPr>
      <w:r w:rsidRPr="00A960EA">
        <w:rPr>
          <w:rFonts w:ascii="Simplified Arabic" w:hAnsi="Simplified Arabic" w:cs="Simplified Arabic" w:hint="cs"/>
          <w:bCs/>
          <w:szCs w:val="40"/>
          <w:rtl/>
        </w:rPr>
        <w:t>عنوان البحث</w:t>
      </w:r>
    </w:p>
    <w:p w14:paraId="1FE4AAED" w14:textId="3A89B6D3" w:rsidR="00E25DBA" w:rsidRPr="00A960EA" w:rsidRDefault="00000000" w:rsidP="00A960EA">
      <w:pPr>
        <w:spacing w:after="156" w:line="352" w:lineRule="auto"/>
        <w:ind w:left="981" w:right="65" w:hanging="979"/>
        <w:jc w:val="center"/>
        <w:rPr>
          <w:rFonts w:ascii="Simplified Arabic" w:hAnsi="Simplified Arabic" w:cs="Simplified Arabic" w:hint="cs"/>
        </w:rPr>
      </w:pPr>
      <w:r w:rsidRPr="00A960EA">
        <w:rPr>
          <w:rFonts w:ascii="Simplified Arabic" w:hAnsi="Simplified Arabic" w:cs="Simplified Arabic" w:hint="cs"/>
          <w:sz w:val="40"/>
          <w:szCs w:val="40"/>
          <w:rtl/>
        </w:rPr>
        <w:t>تطوير إطار منهجي استباقي لإدارة المخاطر الرقمية الناشئة وأثره على استدامة التحول الرقمي في الجهات الحكومية السعودية</w:t>
      </w:r>
    </w:p>
    <w:p w14:paraId="593D8725" w14:textId="6A655C29" w:rsidR="00E25DBA" w:rsidRPr="00A960EA" w:rsidRDefault="00E25DBA" w:rsidP="00A960EA">
      <w:pPr>
        <w:spacing w:after="252" w:line="259" w:lineRule="auto"/>
        <w:ind w:left="2" w:right="99"/>
        <w:jc w:val="center"/>
        <w:rPr>
          <w:rFonts w:ascii="Simplified Arabic" w:hAnsi="Simplified Arabic" w:cs="Simplified Arabic" w:hint="cs"/>
        </w:rPr>
      </w:pPr>
    </w:p>
    <w:p w14:paraId="28768962" w14:textId="2079F571" w:rsidR="00E25DBA" w:rsidRPr="00A960EA" w:rsidRDefault="00E25DBA" w:rsidP="00A960EA">
      <w:pPr>
        <w:spacing w:after="314" w:line="259" w:lineRule="auto"/>
        <w:ind w:left="2" w:right="43"/>
        <w:jc w:val="center"/>
        <w:rPr>
          <w:rFonts w:ascii="Simplified Arabic" w:hAnsi="Simplified Arabic" w:cs="Simplified Arabic" w:hint="cs"/>
        </w:rPr>
      </w:pPr>
    </w:p>
    <w:p w14:paraId="66814080" w14:textId="4ABF7647" w:rsidR="00E25DBA" w:rsidRPr="00A960EA" w:rsidRDefault="00A960EA" w:rsidP="00A960EA">
      <w:pPr>
        <w:spacing w:after="314" w:line="259" w:lineRule="auto"/>
        <w:ind w:left="137" w:right="2247" w:hanging="10"/>
        <w:jc w:val="center"/>
        <w:rPr>
          <w:rFonts w:ascii="Simplified Arabic" w:hAnsi="Simplified Arabic" w:cs="Simplified Arabic" w:hint="cs"/>
          <w:b/>
          <w:bCs/>
          <w:sz w:val="32"/>
          <w:szCs w:val="32"/>
          <w:rtl/>
        </w:rPr>
      </w:pPr>
      <w:r>
        <w:rPr>
          <w:rFonts w:ascii="Simplified Arabic" w:hAnsi="Simplified Arabic" w:cs="Simplified Arabic"/>
          <w:b/>
          <w:bCs/>
          <w:sz w:val="32"/>
          <w:szCs w:val="32"/>
        </w:rPr>
        <w:t xml:space="preserve">                  </w:t>
      </w:r>
      <w:r w:rsidR="00000000" w:rsidRPr="00A960EA">
        <w:rPr>
          <w:rFonts w:ascii="Simplified Arabic" w:hAnsi="Simplified Arabic" w:cs="Simplified Arabic" w:hint="cs"/>
          <w:b/>
          <w:bCs/>
          <w:sz w:val="32"/>
          <w:szCs w:val="32"/>
          <w:rtl/>
        </w:rPr>
        <w:t>إعداد الطالب</w:t>
      </w:r>
      <w:r w:rsidR="00DA3FED">
        <w:rPr>
          <w:rFonts w:ascii="Simplified Arabic" w:hAnsi="Simplified Arabic" w:cs="Simplified Arabic" w:hint="cs"/>
          <w:b/>
          <w:bCs/>
          <w:sz w:val="32"/>
          <w:szCs w:val="32"/>
          <w:rtl/>
        </w:rPr>
        <w:t>ة</w:t>
      </w:r>
      <w:r w:rsidR="00000000" w:rsidRPr="00A960EA">
        <w:rPr>
          <w:rFonts w:ascii="Simplified Arabic" w:hAnsi="Simplified Arabic" w:cs="Simplified Arabic" w:hint="cs"/>
          <w:b/>
          <w:bCs/>
          <w:sz w:val="32"/>
          <w:szCs w:val="32"/>
          <w:rtl/>
        </w:rPr>
        <w:t xml:space="preserve"> / أماني سعيد الضويلع.</w:t>
      </w:r>
    </w:p>
    <w:p w14:paraId="6D1629D0" w14:textId="77777777" w:rsidR="00A960EA" w:rsidRPr="00A960EA" w:rsidRDefault="00A960EA" w:rsidP="00DA3FED">
      <w:pPr>
        <w:spacing w:after="314" w:line="259" w:lineRule="auto"/>
        <w:ind w:right="2247"/>
        <w:jc w:val="both"/>
        <w:rPr>
          <w:rFonts w:ascii="Simplified Arabic" w:hAnsi="Simplified Arabic" w:cs="Simplified Arabic" w:hint="cs"/>
        </w:rPr>
      </w:pPr>
    </w:p>
    <w:p w14:paraId="07946EC8" w14:textId="4EE2AE86" w:rsidR="00E25DBA" w:rsidRPr="00A960EA" w:rsidRDefault="00A960EA" w:rsidP="00A960EA">
      <w:pPr>
        <w:spacing w:line="453" w:lineRule="auto"/>
        <w:ind w:left="4222" w:right="3747" w:hanging="1379"/>
        <w:jc w:val="center"/>
        <w:rPr>
          <w:rFonts w:ascii="Simplified Arabic" w:hAnsi="Simplified Arabic" w:cs="Simplified Arabic" w:hint="cs"/>
        </w:rPr>
      </w:pPr>
      <w:r w:rsidRPr="00A960EA">
        <w:rPr>
          <w:rFonts w:ascii="Simplified Arabic" w:hAnsi="Simplified Arabic" w:cs="Simplified Arabic" w:hint="cs"/>
          <w:b/>
          <w:bCs/>
          <w:sz w:val="32"/>
          <w:szCs w:val="32"/>
          <w:rtl/>
        </w:rPr>
        <w:t>إشراف</w:t>
      </w:r>
      <w:r w:rsidR="00000000" w:rsidRPr="00A960EA">
        <w:rPr>
          <w:rFonts w:ascii="Simplified Arabic" w:hAnsi="Simplified Arabic" w:cs="Simplified Arabic" w:hint="cs"/>
          <w:b/>
          <w:bCs/>
          <w:sz w:val="32"/>
          <w:szCs w:val="32"/>
          <w:rtl/>
        </w:rPr>
        <w:t xml:space="preserve"> /</w:t>
      </w:r>
    </w:p>
    <w:p w14:paraId="646AA0EE" w14:textId="1D6283AB" w:rsidR="00E25DBA" w:rsidRPr="00A960EA" w:rsidRDefault="00000000" w:rsidP="00A960EA">
      <w:pPr>
        <w:spacing w:after="314" w:line="259" w:lineRule="auto"/>
        <w:ind w:left="15" w:hanging="10"/>
        <w:jc w:val="center"/>
        <w:rPr>
          <w:rFonts w:ascii="Simplified Arabic" w:hAnsi="Simplified Arabic" w:cs="Simplified Arabic" w:hint="cs"/>
        </w:rPr>
      </w:pPr>
      <w:r w:rsidRPr="00A960EA">
        <w:rPr>
          <w:rFonts w:ascii="Simplified Arabic" w:hAnsi="Simplified Arabic" w:cs="Simplified Arabic" w:hint="cs"/>
          <w:b/>
          <w:bCs/>
          <w:sz w:val="32"/>
          <w:szCs w:val="32"/>
          <w:rtl/>
        </w:rPr>
        <w:t>الدكتور: الفيصل عبد الحميد محمد حسن</w:t>
      </w:r>
      <w:r w:rsidR="00DA3FED">
        <w:rPr>
          <w:rFonts w:ascii="Simplified Arabic" w:hAnsi="Simplified Arabic" w:cs="Simplified Arabic"/>
          <w:b/>
          <w:bCs/>
          <w:sz w:val="32"/>
          <w:szCs w:val="32"/>
        </w:rPr>
        <w:t>.</w:t>
      </w:r>
    </w:p>
    <w:p w14:paraId="24385552" w14:textId="22727E43" w:rsidR="00E25DBA" w:rsidRPr="00DA3FED" w:rsidRDefault="00000000" w:rsidP="00DA3FED">
      <w:pPr>
        <w:spacing w:after="266" w:line="259" w:lineRule="auto"/>
        <w:ind w:left="356" w:hanging="10"/>
        <w:jc w:val="center"/>
        <w:rPr>
          <w:rFonts w:ascii="Simplified Arabic" w:hAnsi="Simplified Arabic" w:cs="Simplified Arabic"/>
        </w:rPr>
      </w:pPr>
      <w:r w:rsidRPr="00A960EA">
        <w:rPr>
          <w:rFonts w:ascii="Simplified Arabic" w:hAnsi="Simplified Arabic" w:cs="Simplified Arabic" w:hint="cs"/>
          <w:b/>
          <w:bCs/>
          <w:sz w:val="32"/>
          <w:szCs w:val="32"/>
          <w:rtl/>
        </w:rPr>
        <w:t>الدكتور: فايز جر</w:t>
      </w:r>
      <w:r w:rsidR="00A960EA" w:rsidRPr="00A960EA">
        <w:rPr>
          <w:rFonts w:ascii="Simplified Arabic" w:hAnsi="Simplified Arabic" w:cs="Simplified Arabic" w:hint="cs"/>
          <w:b/>
          <w:bCs/>
          <w:sz w:val="32"/>
          <w:szCs w:val="32"/>
          <w:rtl/>
        </w:rPr>
        <w:t>ا</w:t>
      </w:r>
      <w:r w:rsidRPr="00A960EA">
        <w:rPr>
          <w:rFonts w:ascii="Simplified Arabic" w:hAnsi="Simplified Arabic" w:cs="Simplified Arabic" w:hint="cs"/>
          <w:b/>
          <w:bCs/>
          <w:sz w:val="32"/>
          <w:szCs w:val="32"/>
          <w:rtl/>
        </w:rPr>
        <w:t>د</w:t>
      </w:r>
      <w:r w:rsidR="00DA3FED">
        <w:rPr>
          <w:rFonts w:ascii="Simplified Arabic" w:hAnsi="Simplified Arabic" w:cs="Simplified Arabic"/>
        </w:rPr>
        <w:t>.</w:t>
      </w:r>
    </w:p>
    <w:p w14:paraId="202DF306" w14:textId="6C105CDF" w:rsidR="00E25DBA" w:rsidRPr="00DA3FED" w:rsidRDefault="00000000" w:rsidP="00A960EA">
      <w:pPr>
        <w:spacing w:after="338" w:line="259" w:lineRule="auto"/>
        <w:ind w:left="356" w:right="248" w:hanging="10"/>
        <w:jc w:val="center"/>
        <w:rPr>
          <w:rFonts w:ascii="Simplified Arabic" w:hAnsi="Simplified Arabic" w:cs="Simplified Arabic" w:hint="cs"/>
        </w:rPr>
      </w:pPr>
      <w:r w:rsidRPr="00DA3FED">
        <w:rPr>
          <w:rFonts w:ascii="Simplified Arabic" w:hAnsi="Simplified Arabic" w:cs="Simplified Arabic" w:hint="cs"/>
          <w:b/>
          <w:bCs/>
          <w:sz w:val="32"/>
          <w:szCs w:val="32"/>
          <w:rtl/>
        </w:rPr>
        <w:t xml:space="preserve">العام </w:t>
      </w:r>
      <w:r w:rsidR="00CB32C7" w:rsidRPr="00DA3FED">
        <w:rPr>
          <w:rFonts w:ascii="Simplified Arabic" w:hAnsi="Simplified Arabic" w:cs="Simplified Arabic" w:hint="cs"/>
          <w:b/>
          <w:bCs/>
          <w:sz w:val="32"/>
          <w:szCs w:val="32"/>
          <w:rtl/>
        </w:rPr>
        <w:t>الدراسي</w:t>
      </w:r>
      <w:r w:rsidRPr="00DA3FED">
        <w:rPr>
          <w:rFonts w:ascii="Simplified Arabic" w:hAnsi="Simplified Arabic" w:cs="Simplified Arabic" w:hint="cs"/>
          <w:b/>
          <w:bCs/>
          <w:sz w:val="32"/>
          <w:szCs w:val="32"/>
          <w:rtl/>
        </w:rPr>
        <w:t xml:space="preserve">: </w:t>
      </w:r>
      <w:r w:rsidRPr="00DA3FED">
        <w:rPr>
          <w:rFonts w:ascii="Simplified Arabic" w:hAnsi="Simplified Arabic" w:cs="Simplified Arabic" w:hint="cs"/>
          <w:b/>
          <w:bCs/>
          <w:sz w:val="32"/>
          <w:szCs w:val="32"/>
        </w:rPr>
        <w:t>2025</w:t>
      </w:r>
    </w:p>
    <w:p w14:paraId="1DD0E48E" w14:textId="77777777" w:rsidR="00E25DBA" w:rsidRDefault="00000000" w:rsidP="00097AE7">
      <w:pPr>
        <w:spacing w:line="259" w:lineRule="auto"/>
        <w:ind w:left="2" w:right="42"/>
        <w:jc w:val="left"/>
      </w:pPr>
      <w:r>
        <w:rPr>
          <w:sz w:val="24"/>
        </w:rPr>
        <w:t xml:space="preserve"> </w:t>
      </w:r>
    </w:p>
    <w:p w14:paraId="71DCD7FA" w14:textId="77777777" w:rsidR="00E25DBA" w:rsidRDefault="00000000" w:rsidP="00097AE7">
      <w:pPr>
        <w:spacing w:after="550" w:line="259" w:lineRule="auto"/>
        <w:ind w:left="2" w:right="42"/>
        <w:jc w:val="left"/>
      </w:pPr>
      <w:r>
        <w:rPr>
          <w:sz w:val="24"/>
        </w:rPr>
        <w:lastRenderedPageBreak/>
        <w:t xml:space="preserve"> </w:t>
      </w:r>
    </w:p>
    <w:p w14:paraId="40567B18" w14:textId="77777777" w:rsidR="00E25DBA" w:rsidRPr="00DA3FED" w:rsidRDefault="00000000" w:rsidP="00097AE7">
      <w:pPr>
        <w:pStyle w:val="Heading1"/>
        <w:spacing w:after="417"/>
        <w:ind w:left="121" w:right="90"/>
        <w:jc w:val="left"/>
        <w:rPr>
          <w:rFonts w:ascii="Simplified Arabic" w:hAnsi="Simplified Arabic" w:cs="Simplified Arabic" w:hint="cs"/>
        </w:rPr>
      </w:pPr>
      <w:r w:rsidRPr="00DA3FED">
        <w:rPr>
          <w:rFonts w:ascii="Simplified Arabic" w:hAnsi="Simplified Arabic" w:cs="Simplified Arabic" w:hint="cs"/>
          <w:bCs/>
          <w:szCs w:val="40"/>
          <w:rtl/>
        </w:rPr>
        <w:t xml:space="preserve">الاهداء  </w:t>
      </w:r>
    </w:p>
    <w:p w14:paraId="50BD2980" w14:textId="77777777" w:rsidR="00E25DBA" w:rsidRPr="00DA3FED" w:rsidRDefault="00000000" w:rsidP="00097AE7">
      <w:pPr>
        <w:spacing w:after="276" w:line="259" w:lineRule="auto"/>
        <w:ind w:left="2" w:right="300"/>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03EDEEEB" w14:textId="5CD27B6A" w:rsidR="00E25DBA" w:rsidRPr="00DA3FED" w:rsidRDefault="00000000" w:rsidP="00097AE7">
      <w:pPr>
        <w:spacing w:line="352" w:lineRule="auto"/>
        <w:ind w:left="12" w:hanging="10"/>
        <w:jc w:val="left"/>
        <w:rPr>
          <w:rFonts w:ascii="Simplified Arabic" w:hAnsi="Simplified Arabic" w:cs="Simplified Arabic" w:hint="cs"/>
        </w:rPr>
      </w:pPr>
      <w:r w:rsidRPr="00DA3FED">
        <w:rPr>
          <w:rFonts w:ascii="Simplified Arabic" w:hAnsi="Simplified Arabic" w:cs="Simplified Arabic" w:hint="cs"/>
          <w:szCs w:val="28"/>
          <w:rtl/>
        </w:rPr>
        <w:t xml:space="preserve">أهدي هذا البحث إلى والدتي الكريمة، اللذين كان دعمهما المتواصل وتشجيعهما الدائم مصدر إلهام لي طوال مسيرة التعليم. </w:t>
      </w:r>
    </w:p>
    <w:p w14:paraId="59F3518F" w14:textId="77777777" w:rsidR="00E25DBA" w:rsidRPr="00DA3FED" w:rsidRDefault="00000000" w:rsidP="00097AE7">
      <w:pPr>
        <w:spacing w:after="131" w:line="259" w:lineRule="auto"/>
        <w:ind w:left="2" w:right="170"/>
        <w:jc w:val="left"/>
        <w:rPr>
          <w:rFonts w:ascii="Simplified Arabic" w:hAnsi="Simplified Arabic" w:cs="Simplified Arabic" w:hint="cs"/>
        </w:rPr>
      </w:pPr>
      <w:r w:rsidRPr="00DA3FED">
        <w:rPr>
          <w:rFonts w:ascii="Simplified Arabic" w:hAnsi="Simplified Arabic" w:cs="Simplified Arabic" w:hint="cs"/>
          <w:szCs w:val="28"/>
          <w:rtl/>
        </w:rPr>
        <w:t xml:space="preserve">إلى أسرتي العزيزة، التي كانت صبورة وداعمة، وساهمت في تهيئة البيئة المناسبة لإكمال هذا العمل. </w:t>
      </w:r>
    </w:p>
    <w:p w14:paraId="668CD0E2" w14:textId="77777777" w:rsidR="00E25DBA" w:rsidRPr="00DA3FED" w:rsidRDefault="00000000" w:rsidP="00097AE7">
      <w:pPr>
        <w:spacing w:after="131" w:line="259" w:lineRule="auto"/>
        <w:ind w:left="19" w:hanging="10"/>
        <w:jc w:val="left"/>
        <w:rPr>
          <w:rFonts w:ascii="Simplified Arabic" w:hAnsi="Simplified Arabic" w:cs="Simplified Arabic" w:hint="cs"/>
        </w:rPr>
      </w:pPr>
      <w:r w:rsidRPr="00DA3FED">
        <w:rPr>
          <w:rFonts w:ascii="Simplified Arabic" w:hAnsi="Simplified Arabic" w:cs="Simplified Arabic" w:hint="cs"/>
          <w:szCs w:val="28"/>
          <w:rtl/>
        </w:rPr>
        <w:t xml:space="preserve">إلى أساتذتي الأفاضل، الذين أمدوني بالمعرفة والإرشاد، وكانوا قدوة في الاجتهاد والتميز الأكاديمي. </w:t>
      </w:r>
    </w:p>
    <w:p w14:paraId="43366A8F" w14:textId="50F2A912" w:rsidR="00E25DBA" w:rsidRPr="00DA3FED" w:rsidRDefault="00000000" w:rsidP="00097AE7">
      <w:pPr>
        <w:spacing w:after="136" w:line="259" w:lineRule="auto"/>
        <w:ind w:left="15" w:hanging="10"/>
        <w:jc w:val="left"/>
        <w:rPr>
          <w:rFonts w:ascii="Simplified Arabic" w:hAnsi="Simplified Arabic" w:cs="Simplified Arabic" w:hint="cs"/>
        </w:rPr>
      </w:pPr>
      <w:r w:rsidRPr="00DA3FED">
        <w:rPr>
          <w:rFonts w:ascii="Simplified Arabic" w:hAnsi="Simplified Arabic" w:cs="Simplified Arabic" w:hint="cs"/>
          <w:szCs w:val="28"/>
          <w:rtl/>
        </w:rPr>
        <w:t>إلى زميلي وصديقي فيصل العمر، الذي شاركني الجهد والصبر وساهم في إنجاح مر</w:t>
      </w:r>
      <w:r w:rsidR="00DA3FED">
        <w:rPr>
          <w:rFonts w:ascii="Simplified Arabic" w:hAnsi="Simplified Arabic" w:cs="Simplified Arabic" w:hint="cs"/>
          <w:szCs w:val="28"/>
          <w:rtl/>
        </w:rPr>
        <w:t>ا</w:t>
      </w:r>
      <w:r w:rsidRPr="00DA3FED">
        <w:rPr>
          <w:rFonts w:ascii="Simplified Arabic" w:hAnsi="Simplified Arabic" w:cs="Simplified Arabic" w:hint="cs"/>
          <w:szCs w:val="28"/>
          <w:rtl/>
        </w:rPr>
        <w:t xml:space="preserve">حل البحث. </w:t>
      </w:r>
    </w:p>
    <w:p w14:paraId="19A2BE7A" w14:textId="084D090F" w:rsidR="00E25DBA" w:rsidRPr="00DA3FED" w:rsidRDefault="00000000" w:rsidP="00097AE7">
      <w:pPr>
        <w:spacing w:after="129" w:line="259" w:lineRule="auto"/>
        <w:ind w:left="2" w:right="75"/>
        <w:jc w:val="left"/>
        <w:rPr>
          <w:rFonts w:ascii="Simplified Arabic" w:hAnsi="Simplified Arabic" w:cs="Simplified Arabic" w:hint="cs"/>
        </w:rPr>
      </w:pPr>
      <w:r w:rsidRPr="00DA3FED">
        <w:rPr>
          <w:rFonts w:ascii="Simplified Arabic" w:hAnsi="Simplified Arabic" w:cs="Simplified Arabic" w:hint="cs"/>
          <w:szCs w:val="28"/>
          <w:rtl/>
        </w:rPr>
        <w:t xml:space="preserve">إلى جميع الزملاء والأصدقاء الذين ساهموا بالنقاش العلمي والملاحظات البنّاءة، مما أثرى هذا البحث. </w:t>
      </w:r>
    </w:p>
    <w:p w14:paraId="13720F96" w14:textId="77777777" w:rsidR="00E25DBA" w:rsidRPr="00DA3FED" w:rsidRDefault="00000000" w:rsidP="00097AE7">
      <w:pPr>
        <w:spacing w:after="131" w:line="259" w:lineRule="auto"/>
        <w:ind w:left="17" w:hanging="10"/>
        <w:jc w:val="left"/>
        <w:rPr>
          <w:rFonts w:ascii="Simplified Arabic" w:hAnsi="Simplified Arabic" w:cs="Simplified Arabic" w:hint="cs"/>
        </w:rPr>
      </w:pPr>
      <w:r w:rsidRPr="00DA3FED">
        <w:rPr>
          <w:rFonts w:ascii="Simplified Arabic" w:hAnsi="Simplified Arabic" w:cs="Simplified Arabic" w:hint="cs"/>
          <w:szCs w:val="28"/>
          <w:rtl/>
        </w:rPr>
        <w:t xml:space="preserve">أهدي هذا العمل لكل من ساهم في تعليمي وإعدادي العلمي، من مشرفين ومرشدين وداعمين. </w:t>
      </w:r>
    </w:p>
    <w:p w14:paraId="19CCA8FD" w14:textId="2D67BA92" w:rsidR="00E25DBA" w:rsidRPr="00DA3FED" w:rsidRDefault="00000000" w:rsidP="00097AE7">
      <w:pPr>
        <w:spacing w:after="238" w:line="259" w:lineRule="auto"/>
        <w:ind w:left="13" w:hanging="10"/>
        <w:jc w:val="left"/>
        <w:rPr>
          <w:rFonts w:ascii="Simplified Arabic" w:hAnsi="Simplified Arabic" w:cs="Simplified Arabic" w:hint="cs"/>
        </w:rPr>
      </w:pPr>
      <w:r w:rsidRPr="00DA3FED">
        <w:rPr>
          <w:rFonts w:ascii="Simplified Arabic" w:hAnsi="Simplified Arabic" w:cs="Simplified Arabic" w:hint="cs"/>
          <w:szCs w:val="28"/>
          <w:rtl/>
        </w:rPr>
        <w:t>ليكن هذا البحث تعبير</w:t>
      </w:r>
      <w:r w:rsidR="00DA3FED">
        <w:rPr>
          <w:rFonts w:ascii="Simplified Arabic" w:hAnsi="Simplified Arabic" w:cs="Simplified Arabic" w:hint="cs"/>
          <w:szCs w:val="28"/>
          <w:rtl/>
        </w:rPr>
        <w:t>ا</w:t>
      </w:r>
      <w:r w:rsidRPr="00DA3FED">
        <w:rPr>
          <w:rFonts w:ascii="Simplified Arabic" w:hAnsi="Simplified Arabic" w:cs="Simplified Arabic" w:hint="cs"/>
          <w:szCs w:val="28"/>
          <w:rtl/>
        </w:rPr>
        <w:t xml:space="preserve"> عن الامتنان والتقدير لكل من ساهم في مسيرتي الأكاديمية وساعدني على الوصول إلى هذه المرحلة.</w:t>
      </w:r>
      <w:r w:rsidRPr="00DA3FED">
        <w:rPr>
          <w:rFonts w:ascii="Simplified Arabic" w:hAnsi="Simplified Arabic" w:cs="Simplified Arabic" w:hint="cs"/>
          <w:b/>
          <w:bCs/>
          <w:sz w:val="40"/>
          <w:szCs w:val="40"/>
          <w:rtl/>
        </w:rPr>
        <w:t xml:space="preserve"> </w:t>
      </w:r>
    </w:p>
    <w:p w14:paraId="5B7BADED" w14:textId="77777777" w:rsidR="00E25DBA" w:rsidRPr="00DA3FED" w:rsidRDefault="00000000" w:rsidP="00097AE7">
      <w:pPr>
        <w:spacing w:after="236" w:line="259" w:lineRule="auto"/>
        <w:ind w:left="2" w:right="68"/>
        <w:jc w:val="left"/>
        <w:rPr>
          <w:rFonts w:ascii="Simplified Arabic" w:hAnsi="Simplified Arabic" w:cs="Simplified Arabic" w:hint="cs"/>
        </w:rPr>
      </w:pPr>
      <w:r w:rsidRPr="00DA3FED">
        <w:rPr>
          <w:rFonts w:ascii="Simplified Arabic" w:hAnsi="Simplified Arabic" w:cs="Simplified Arabic" w:hint="cs"/>
          <w:b/>
          <w:sz w:val="36"/>
        </w:rPr>
        <w:t xml:space="preserve"> </w:t>
      </w:r>
    </w:p>
    <w:p w14:paraId="32CC49E5" w14:textId="77777777" w:rsidR="00E25DBA" w:rsidRPr="00DA3FED" w:rsidRDefault="00000000" w:rsidP="00097AE7">
      <w:pPr>
        <w:spacing w:after="292" w:line="259" w:lineRule="auto"/>
        <w:ind w:left="2" w:right="53"/>
        <w:jc w:val="left"/>
        <w:rPr>
          <w:rFonts w:ascii="Simplified Arabic" w:hAnsi="Simplified Arabic" w:cs="Simplified Arabic" w:hint="cs"/>
        </w:rPr>
      </w:pPr>
      <w:r w:rsidRPr="00DA3FED">
        <w:rPr>
          <w:rFonts w:ascii="Simplified Arabic" w:hAnsi="Simplified Arabic" w:cs="Simplified Arabic" w:hint="cs"/>
          <w:b/>
        </w:rPr>
        <w:t xml:space="preserve"> </w:t>
      </w:r>
    </w:p>
    <w:p w14:paraId="623BA623" w14:textId="77777777" w:rsidR="00E25DBA" w:rsidRDefault="00000000" w:rsidP="00097AE7">
      <w:pPr>
        <w:spacing w:after="293" w:line="259" w:lineRule="auto"/>
        <w:ind w:left="2" w:right="53"/>
        <w:jc w:val="left"/>
      </w:pPr>
      <w:r>
        <w:rPr>
          <w:b/>
        </w:rPr>
        <w:t xml:space="preserve"> </w:t>
      </w:r>
    </w:p>
    <w:p w14:paraId="256185A7" w14:textId="77777777" w:rsidR="00E25DBA" w:rsidRDefault="00000000" w:rsidP="00097AE7">
      <w:pPr>
        <w:spacing w:after="292" w:line="259" w:lineRule="auto"/>
        <w:ind w:left="2" w:right="53"/>
        <w:jc w:val="left"/>
      </w:pPr>
      <w:r>
        <w:rPr>
          <w:b/>
        </w:rPr>
        <w:t xml:space="preserve"> </w:t>
      </w:r>
    </w:p>
    <w:p w14:paraId="29511197" w14:textId="77777777" w:rsidR="00E25DBA" w:rsidRDefault="00000000" w:rsidP="00097AE7">
      <w:pPr>
        <w:spacing w:after="292" w:line="259" w:lineRule="auto"/>
        <w:ind w:left="2" w:right="53"/>
        <w:jc w:val="left"/>
      </w:pPr>
      <w:r>
        <w:rPr>
          <w:b/>
        </w:rPr>
        <w:t xml:space="preserve"> </w:t>
      </w:r>
    </w:p>
    <w:p w14:paraId="261C90FE" w14:textId="77777777" w:rsidR="00E25DBA" w:rsidRDefault="00000000" w:rsidP="00097AE7">
      <w:pPr>
        <w:spacing w:after="292" w:line="259" w:lineRule="auto"/>
        <w:ind w:left="2" w:right="53"/>
        <w:jc w:val="left"/>
      </w:pPr>
      <w:r>
        <w:rPr>
          <w:b/>
        </w:rPr>
        <w:t xml:space="preserve"> </w:t>
      </w:r>
    </w:p>
    <w:p w14:paraId="30F33086" w14:textId="77777777" w:rsidR="00E25DBA" w:rsidRDefault="00000000" w:rsidP="00097AE7">
      <w:pPr>
        <w:spacing w:after="292" w:line="259" w:lineRule="auto"/>
        <w:ind w:left="2" w:right="53"/>
        <w:jc w:val="left"/>
      </w:pPr>
      <w:r>
        <w:rPr>
          <w:b/>
        </w:rPr>
        <w:t xml:space="preserve"> </w:t>
      </w:r>
    </w:p>
    <w:p w14:paraId="6C12EC49" w14:textId="3A1F9551" w:rsidR="00E25DBA" w:rsidRDefault="00000000" w:rsidP="00CB32C7">
      <w:pPr>
        <w:spacing w:after="293" w:line="259" w:lineRule="auto"/>
        <w:ind w:left="2" w:right="53"/>
        <w:jc w:val="left"/>
      </w:pPr>
      <w:r>
        <w:rPr>
          <w:b/>
        </w:rPr>
        <w:lastRenderedPageBreak/>
        <w:t xml:space="preserve"> </w:t>
      </w:r>
    </w:p>
    <w:p w14:paraId="2CFF9C04" w14:textId="21130B51" w:rsidR="00E25DBA" w:rsidRPr="00DA3FED" w:rsidRDefault="00000000" w:rsidP="00CB32C7">
      <w:pPr>
        <w:pStyle w:val="Heading2"/>
        <w:bidi/>
        <w:spacing w:after="308"/>
        <w:ind w:left="38" w:right="0"/>
        <w:jc w:val="center"/>
        <w:rPr>
          <w:rFonts w:ascii="Simplified Arabic" w:hAnsi="Simplified Arabic" w:cs="Simplified Arabic" w:hint="cs"/>
        </w:rPr>
      </w:pPr>
      <w:r w:rsidRPr="00DA3FED">
        <w:rPr>
          <w:rFonts w:ascii="Simplified Arabic" w:hAnsi="Simplified Arabic" w:cs="Simplified Arabic" w:hint="cs"/>
          <w:bCs/>
          <w:szCs w:val="36"/>
          <w:rtl/>
        </w:rPr>
        <w:t>شكر وتقدير</w:t>
      </w:r>
    </w:p>
    <w:p w14:paraId="651103B7" w14:textId="77777777" w:rsidR="00E25DBA" w:rsidRPr="00DA3FED" w:rsidRDefault="00000000" w:rsidP="00097AE7">
      <w:pPr>
        <w:spacing w:after="406" w:line="259" w:lineRule="auto"/>
        <w:ind w:left="2" w:right="42"/>
        <w:jc w:val="left"/>
        <w:rPr>
          <w:rFonts w:ascii="Simplified Arabic" w:hAnsi="Simplified Arabic" w:cs="Simplified Arabic" w:hint="cs"/>
        </w:rPr>
      </w:pPr>
      <w:r w:rsidRPr="00DA3FED">
        <w:rPr>
          <w:rFonts w:ascii="Simplified Arabic" w:hAnsi="Simplified Arabic" w:cs="Simplified Arabic" w:hint="cs"/>
          <w:sz w:val="24"/>
        </w:rPr>
        <w:t xml:space="preserve"> </w:t>
      </w:r>
    </w:p>
    <w:p w14:paraId="58C88182" w14:textId="43C62408" w:rsidR="00E25DBA" w:rsidRPr="00DA3FED" w:rsidRDefault="00000000" w:rsidP="00097AE7">
      <w:pPr>
        <w:spacing w:after="280"/>
        <w:ind w:left="2" w:right="614"/>
        <w:jc w:val="left"/>
        <w:rPr>
          <w:rFonts w:ascii="Simplified Arabic" w:hAnsi="Simplified Arabic" w:cs="Simplified Arabic" w:hint="cs"/>
        </w:rPr>
      </w:pPr>
      <w:r w:rsidRPr="00DA3FED">
        <w:rPr>
          <w:rFonts w:ascii="Simplified Arabic" w:hAnsi="Simplified Arabic" w:cs="Simplified Arabic" w:hint="cs"/>
          <w:szCs w:val="28"/>
          <w:rtl/>
        </w:rPr>
        <w:t xml:space="preserve">أتقدم بخالص الشكر وعظيم الامتنان إلى المولى عز وجل على ما أنعم به عليّ من قوة وعزيمة لإنجاز هذا البحث. </w:t>
      </w:r>
    </w:p>
    <w:p w14:paraId="1F1D4600" w14:textId="77777777" w:rsidR="00E25DBA" w:rsidRPr="00DA3FED" w:rsidRDefault="00000000" w:rsidP="00097AE7">
      <w:pPr>
        <w:spacing w:after="380" w:line="259" w:lineRule="auto"/>
        <w:ind w:left="14" w:hanging="10"/>
        <w:jc w:val="left"/>
        <w:rPr>
          <w:rFonts w:ascii="Simplified Arabic" w:hAnsi="Simplified Arabic" w:cs="Simplified Arabic" w:hint="cs"/>
        </w:rPr>
      </w:pPr>
      <w:r w:rsidRPr="00DA3FED">
        <w:rPr>
          <w:rFonts w:ascii="Simplified Arabic" w:hAnsi="Simplified Arabic" w:cs="Simplified Arabic" w:hint="cs"/>
          <w:szCs w:val="28"/>
          <w:rtl/>
        </w:rPr>
        <w:t xml:space="preserve">كما أتقدم بجزيل الشكر والتقدير إلى الأستاذين المشرفين الفاضلين: </w:t>
      </w:r>
    </w:p>
    <w:p w14:paraId="41132572" w14:textId="7F6D3E7D" w:rsidR="00E25DBA" w:rsidRPr="00DA3FED" w:rsidRDefault="00000000" w:rsidP="00097AE7">
      <w:pPr>
        <w:numPr>
          <w:ilvl w:val="0"/>
          <w:numId w:val="1"/>
        </w:numPr>
        <w:spacing w:after="80" w:line="259" w:lineRule="auto"/>
        <w:ind w:left="724" w:hanging="362"/>
        <w:jc w:val="left"/>
        <w:rPr>
          <w:rFonts w:ascii="Simplified Arabic" w:hAnsi="Simplified Arabic" w:cs="Simplified Arabic" w:hint="cs"/>
        </w:rPr>
      </w:pPr>
      <w:r w:rsidRPr="00DA3FED">
        <w:rPr>
          <w:rFonts w:ascii="Simplified Arabic" w:hAnsi="Simplified Arabic" w:cs="Simplified Arabic" w:hint="cs"/>
          <w:b/>
          <w:bCs/>
          <w:szCs w:val="28"/>
          <w:rtl/>
        </w:rPr>
        <w:t>الدكتور/ الفيصل عبد الحميد محمد حسن</w:t>
      </w:r>
      <w:r w:rsidRPr="00DA3FED">
        <w:rPr>
          <w:rFonts w:ascii="Simplified Arabic" w:hAnsi="Simplified Arabic" w:cs="Simplified Arabic" w:hint="cs"/>
          <w:szCs w:val="28"/>
          <w:rtl/>
        </w:rPr>
        <w:t xml:space="preserve"> </w:t>
      </w:r>
    </w:p>
    <w:p w14:paraId="16907024" w14:textId="20779BAE" w:rsidR="00E25DBA" w:rsidRPr="00DA3FED" w:rsidRDefault="00000000" w:rsidP="00097AE7">
      <w:pPr>
        <w:numPr>
          <w:ilvl w:val="0"/>
          <w:numId w:val="1"/>
        </w:numPr>
        <w:spacing w:after="350" w:line="259" w:lineRule="auto"/>
        <w:ind w:left="724" w:hanging="362"/>
        <w:jc w:val="left"/>
        <w:rPr>
          <w:rFonts w:ascii="Simplified Arabic" w:hAnsi="Simplified Arabic" w:cs="Simplified Arabic" w:hint="cs"/>
        </w:rPr>
      </w:pPr>
      <w:r w:rsidRPr="00DA3FED">
        <w:rPr>
          <w:rFonts w:ascii="Simplified Arabic" w:hAnsi="Simplified Arabic" w:cs="Simplified Arabic" w:hint="cs"/>
          <w:b/>
          <w:bCs/>
          <w:szCs w:val="28"/>
          <w:rtl/>
        </w:rPr>
        <w:t>الدكتور/ فايز جر</w:t>
      </w:r>
      <w:r w:rsidR="00DA3FED" w:rsidRPr="00DA3FED">
        <w:rPr>
          <w:rFonts w:ascii="Simplified Arabic" w:hAnsi="Simplified Arabic" w:cs="Simplified Arabic" w:hint="cs"/>
          <w:b/>
          <w:bCs/>
          <w:szCs w:val="28"/>
          <w:rtl/>
        </w:rPr>
        <w:t>ا</w:t>
      </w:r>
      <w:r w:rsidRPr="00DA3FED">
        <w:rPr>
          <w:rFonts w:ascii="Simplified Arabic" w:hAnsi="Simplified Arabic" w:cs="Simplified Arabic" w:hint="cs"/>
          <w:b/>
          <w:bCs/>
          <w:szCs w:val="28"/>
          <w:rtl/>
        </w:rPr>
        <w:t>د</w:t>
      </w:r>
      <w:r w:rsidRPr="00DA3FED">
        <w:rPr>
          <w:rFonts w:ascii="Simplified Arabic" w:hAnsi="Simplified Arabic" w:cs="Simplified Arabic" w:hint="cs"/>
          <w:szCs w:val="28"/>
          <w:rtl/>
        </w:rPr>
        <w:t xml:space="preserve">  </w:t>
      </w:r>
    </w:p>
    <w:p w14:paraId="3E2AD3DE" w14:textId="77777777" w:rsidR="00E25DBA" w:rsidRPr="00DA3FED" w:rsidRDefault="00000000" w:rsidP="00097AE7">
      <w:pPr>
        <w:spacing w:after="372" w:line="259" w:lineRule="auto"/>
        <w:ind w:left="2" w:right="768"/>
        <w:jc w:val="left"/>
        <w:rPr>
          <w:rFonts w:ascii="Simplified Arabic" w:hAnsi="Simplified Arabic" w:cs="Simplified Arabic" w:hint="cs"/>
        </w:rPr>
      </w:pPr>
      <w:r w:rsidRPr="00DA3FED">
        <w:rPr>
          <w:rFonts w:ascii="Simplified Arabic" w:hAnsi="Simplified Arabic" w:cs="Simplified Arabic" w:hint="cs"/>
        </w:rPr>
        <w:t xml:space="preserve"> </w:t>
      </w:r>
    </w:p>
    <w:p w14:paraId="0C0ECDBC" w14:textId="00CC47B0" w:rsidR="00E25DBA" w:rsidRPr="00DA3FED" w:rsidRDefault="00000000" w:rsidP="00097AE7">
      <w:pPr>
        <w:spacing w:after="280"/>
        <w:ind w:left="139" w:right="204"/>
        <w:jc w:val="left"/>
        <w:rPr>
          <w:rFonts w:ascii="Simplified Arabic" w:hAnsi="Simplified Arabic" w:cs="Simplified Arabic" w:hint="cs"/>
        </w:rPr>
      </w:pPr>
      <w:r w:rsidRPr="00DA3FED">
        <w:rPr>
          <w:rFonts w:ascii="Simplified Arabic" w:hAnsi="Simplified Arabic" w:cs="Simplified Arabic" w:hint="cs"/>
          <w:szCs w:val="28"/>
          <w:rtl/>
        </w:rPr>
        <w:t>على توجيهاتهما القيمة، وإشر</w:t>
      </w:r>
      <w:r w:rsidR="00DA3FED" w:rsidRPr="00DA3FED">
        <w:rPr>
          <w:rFonts w:ascii="Simplified Arabic" w:hAnsi="Simplified Arabic" w:cs="Simplified Arabic" w:hint="cs"/>
          <w:szCs w:val="28"/>
          <w:rtl/>
        </w:rPr>
        <w:t>ا</w:t>
      </w:r>
      <w:r w:rsidRPr="00DA3FED">
        <w:rPr>
          <w:rFonts w:ascii="Simplified Arabic" w:hAnsi="Simplified Arabic" w:cs="Simplified Arabic" w:hint="cs"/>
          <w:szCs w:val="28"/>
          <w:rtl/>
        </w:rPr>
        <w:t>فهما الحكيم، ودعمهما المستمر الذي كان له الأثر الأكبر في إثر</w:t>
      </w:r>
      <w:r w:rsidR="00DA3FED" w:rsidRPr="00DA3FED">
        <w:rPr>
          <w:rFonts w:ascii="Simplified Arabic" w:hAnsi="Simplified Arabic" w:cs="Simplified Arabic" w:hint="cs"/>
          <w:szCs w:val="28"/>
          <w:rtl/>
        </w:rPr>
        <w:t>ا</w:t>
      </w:r>
      <w:r w:rsidRPr="00DA3FED">
        <w:rPr>
          <w:rFonts w:ascii="Simplified Arabic" w:hAnsi="Simplified Arabic" w:cs="Simplified Arabic" w:hint="cs"/>
          <w:szCs w:val="28"/>
          <w:rtl/>
        </w:rPr>
        <w:t>ء البحث وإخر</w:t>
      </w:r>
      <w:r w:rsidR="00DA3FED" w:rsidRPr="00DA3FED">
        <w:rPr>
          <w:rFonts w:ascii="Simplified Arabic" w:hAnsi="Simplified Arabic" w:cs="Simplified Arabic" w:hint="cs"/>
          <w:szCs w:val="28"/>
          <w:rtl/>
        </w:rPr>
        <w:t>ا</w:t>
      </w:r>
      <w:r w:rsidRPr="00DA3FED">
        <w:rPr>
          <w:rFonts w:ascii="Simplified Arabic" w:hAnsi="Simplified Arabic" w:cs="Simplified Arabic" w:hint="cs"/>
          <w:szCs w:val="28"/>
          <w:rtl/>
        </w:rPr>
        <w:t xml:space="preserve">جه بهذا الشكل. </w:t>
      </w:r>
    </w:p>
    <w:p w14:paraId="2EF74FDC" w14:textId="77777777" w:rsidR="00E25DBA" w:rsidRPr="00DA3FED" w:rsidRDefault="00000000" w:rsidP="00097AE7">
      <w:pPr>
        <w:spacing w:after="374" w:line="259" w:lineRule="auto"/>
        <w:ind w:left="2" w:right="408"/>
        <w:jc w:val="left"/>
        <w:rPr>
          <w:rFonts w:ascii="Simplified Arabic" w:hAnsi="Simplified Arabic" w:cs="Simplified Arabic" w:hint="cs"/>
        </w:rPr>
      </w:pPr>
      <w:r>
        <w:t xml:space="preserve"> </w:t>
      </w:r>
    </w:p>
    <w:p w14:paraId="60BF64FD" w14:textId="285FABCD" w:rsidR="00E25DBA" w:rsidRPr="00DA3FED" w:rsidRDefault="00000000" w:rsidP="00DA3FED">
      <w:pPr>
        <w:spacing w:after="94" w:line="259" w:lineRule="auto"/>
        <w:ind w:left="14" w:hanging="10"/>
        <w:jc w:val="left"/>
        <w:rPr>
          <w:rFonts w:ascii="Simplified Arabic" w:hAnsi="Simplified Arabic" w:cs="Simplified Arabic"/>
          <w:szCs w:val="28"/>
        </w:rPr>
      </w:pPr>
      <w:r w:rsidRPr="00DA3FED">
        <w:rPr>
          <w:rFonts w:ascii="Simplified Arabic" w:hAnsi="Simplified Arabic" w:cs="Simplified Arabic" w:hint="cs"/>
          <w:szCs w:val="28"/>
          <w:rtl/>
        </w:rPr>
        <w:t>وإلى</w:t>
      </w:r>
      <w:r w:rsidR="00DA3FED" w:rsidRPr="00DA3FED">
        <w:rPr>
          <w:rFonts w:ascii="Simplified Arabic" w:hAnsi="Simplified Arabic" w:cs="Simplified Arabic" w:hint="cs"/>
          <w:szCs w:val="28"/>
        </w:rPr>
        <w:t xml:space="preserve"> </w:t>
      </w:r>
      <w:r w:rsidRPr="00DA3FED">
        <w:rPr>
          <w:rFonts w:ascii="Simplified Arabic" w:hAnsi="Simplified Arabic" w:cs="Simplified Arabic" w:hint="cs"/>
          <w:szCs w:val="28"/>
          <w:rtl/>
        </w:rPr>
        <w:t xml:space="preserve">زميلي الفاضل فيصل </w:t>
      </w:r>
      <w:r w:rsidR="00DA3FED" w:rsidRPr="00DA3FED">
        <w:rPr>
          <w:rFonts w:ascii="Simplified Arabic" w:hAnsi="Simplified Arabic" w:cs="Simplified Arabic" w:hint="cs"/>
          <w:szCs w:val="28"/>
          <w:rtl/>
        </w:rPr>
        <w:t>العمر: أشكرك</w:t>
      </w:r>
      <w:r w:rsidRPr="00DA3FED">
        <w:rPr>
          <w:rFonts w:ascii="Simplified Arabic" w:hAnsi="Simplified Arabic" w:cs="Simplified Arabic"/>
          <w:szCs w:val="28"/>
          <w:rtl/>
        </w:rPr>
        <w:t xml:space="preserve"> جزيل الشكر على دعمك ومساندتك المستمرة، والمر</w:t>
      </w:r>
      <w:r w:rsidR="00DA3FED" w:rsidRPr="00DA3FED">
        <w:rPr>
          <w:rFonts w:ascii="Simplified Arabic" w:hAnsi="Simplified Arabic" w:cs="Simplified Arabic" w:hint="cs"/>
          <w:szCs w:val="28"/>
          <w:rtl/>
        </w:rPr>
        <w:t>ا</w:t>
      </w:r>
      <w:r w:rsidRPr="00DA3FED">
        <w:rPr>
          <w:rFonts w:ascii="Simplified Arabic" w:hAnsi="Simplified Arabic" w:cs="Simplified Arabic"/>
          <w:szCs w:val="28"/>
          <w:rtl/>
        </w:rPr>
        <w:t xml:space="preserve">جعات المثمرة، والملاحظات البناءة التي أسهمت في تذليل العديد من الصعوبات. </w:t>
      </w:r>
    </w:p>
    <w:p w14:paraId="29923559" w14:textId="2B73B540" w:rsidR="00E25DBA" w:rsidRPr="00DA3FED" w:rsidRDefault="00000000" w:rsidP="00DA3FED">
      <w:pPr>
        <w:spacing w:after="94" w:line="259" w:lineRule="auto"/>
        <w:ind w:left="14" w:hanging="10"/>
        <w:jc w:val="left"/>
        <w:rPr>
          <w:rFonts w:ascii="Simplified Arabic" w:hAnsi="Simplified Arabic" w:cs="Simplified Arabic"/>
          <w:szCs w:val="28"/>
        </w:rPr>
      </w:pPr>
      <w:r w:rsidRPr="00DA3FED">
        <w:rPr>
          <w:rFonts w:ascii="Simplified Arabic" w:hAnsi="Simplified Arabic" w:cs="Simplified Arabic"/>
          <w:szCs w:val="28"/>
          <w:rtl/>
        </w:rPr>
        <w:t>وأخي</w:t>
      </w:r>
      <w:r w:rsidR="00FA633E">
        <w:rPr>
          <w:rFonts w:ascii="Simplified Arabic" w:hAnsi="Simplified Arabic" w:cs="Simplified Arabic" w:hint="cs"/>
          <w:szCs w:val="28"/>
          <w:rtl/>
        </w:rPr>
        <w:t>ر</w:t>
      </w:r>
      <w:r w:rsidRPr="00DA3FED">
        <w:rPr>
          <w:rFonts w:ascii="Simplified Arabic" w:hAnsi="Simplified Arabic" w:cs="Simplified Arabic"/>
          <w:szCs w:val="28"/>
          <w:rtl/>
        </w:rPr>
        <w:t xml:space="preserve">اً أتوجه بالشكر لكل من قدم لي العون والمساعدة من قيادات ومختصي الجهات الحكومية لتعاونهم في جمع البيانات وإنجاح هذا العمل البحثي. </w:t>
      </w:r>
    </w:p>
    <w:p w14:paraId="69155F56" w14:textId="77777777" w:rsidR="00E25DBA" w:rsidRDefault="00000000" w:rsidP="00097AE7">
      <w:pPr>
        <w:spacing w:after="292" w:line="259" w:lineRule="auto"/>
        <w:ind w:left="2" w:right="219"/>
        <w:jc w:val="left"/>
      </w:pPr>
      <w:r>
        <w:rPr>
          <w:b/>
        </w:rPr>
        <w:t xml:space="preserve"> </w:t>
      </w:r>
    </w:p>
    <w:p w14:paraId="73F7556F" w14:textId="77777777" w:rsidR="00E25DBA" w:rsidRDefault="00000000" w:rsidP="00097AE7">
      <w:pPr>
        <w:spacing w:after="292" w:line="259" w:lineRule="auto"/>
        <w:ind w:left="2" w:right="219"/>
        <w:jc w:val="left"/>
      </w:pPr>
      <w:r>
        <w:rPr>
          <w:b/>
        </w:rPr>
        <w:t xml:space="preserve"> </w:t>
      </w:r>
    </w:p>
    <w:p w14:paraId="3D590DBF" w14:textId="1339AC0E" w:rsidR="00E25DBA" w:rsidRDefault="00000000" w:rsidP="00FA633E">
      <w:pPr>
        <w:spacing w:after="293" w:line="259" w:lineRule="auto"/>
        <w:ind w:left="2" w:right="219"/>
        <w:jc w:val="left"/>
      </w:pPr>
      <w:r>
        <w:rPr>
          <w:b/>
        </w:rPr>
        <w:t xml:space="preserve"> </w:t>
      </w:r>
    </w:p>
    <w:p w14:paraId="1C7120C5" w14:textId="268A53A7" w:rsidR="00E25DBA" w:rsidRPr="00DA3FED" w:rsidRDefault="00000000" w:rsidP="00FA633E">
      <w:pPr>
        <w:pStyle w:val="Heading2"/>
        <w:bidi/>
        <w:spacing w:after="408"/>
        <w:ind w:left="38" w:right="0"/>
        <w:jc w:val="center"/>
        <w:rPr>
          <w:rFonts w:ascii="Simplified Arabic" w:hAnsi="Simplified Arabic" w:cs="Simplified Arabic" w:hint="cs"/>
        </w:rPr>
      </w:pPr>
      <w:r w:rsidRPr="00DA3FED">
        <w:rPr>
          <w:rFonts w:ascii="Simplified Arabic" w:hAnsi="Simplified Arabic" w:cs="Simplified Arabic" w:hint="cs"/>
          <w:bCs/>
          <w:szCs w:val="36"/>
          <w:rtl/>
        </w:rPr>
        <w:lastRenderedPageBreak/>
        <w:t>حقوق الطبع والنشر</w:t>
      </w:r>
    </w:p>
    <w:p w14:paraId="3B02EAE0" w14:textId="77777777" w:rsidR="00E25DBA" w:rsidRDefault="00000000" w:rsidP="00097AE7">
      <w:pPr>
        <w:spacing w:after="317" w:line="259" w:lineRule="auto"/>
        <w:ind w:left="2" w:right="265"/>
        <w:jc w:val="left"/>
        <w:rPr>
          <w:sz w:val="36"/>
          <w:rtl/>
        </w:rPr>
      </w:pPr>
      <w:r>
        <w:rPr>
          <w:sz w:val="36"/>
        </w:rPr>
        <w:t xml:space="preserve"> </w:t>
      </w:r>
    </w:p>
    <w:p w14:paraId="641F0DC1" w14:textId="77777777" w:rsidR="00FA633E" w:rsidRDefault="00FA633E" w:rsidP="00097AE7">
      <w:pPr>
        <w:spacing w:after="317" w:line="259" w:lineRule="auto"/>
        <w:ind w:left="2" w:right="265"/>
        <w:jc w:val="left"/>
        <w:rPr>
          <w:sz w:val="36"/>
          <w:rtl/>
        </w:rPr>
      </w:pPr>
    </w:p>
    <w:p w14:paraId="44EEAB97" w14:textId="77777777" w:rsidR="00FA633E" w:rsidRPr="00DA3FED" w:rsidRDefault="00FA633E" w:rsidP="00097AE7">
      <w:pPr>
        <w:spacing w:after="317" w:line="259" w:lineRule="auto"/>
        <w:ind w:left="2" w:right="265"/>
        <w:jc w:val="left"/>
        <w:rPr>
          <w:rFonts w:ascii="Simplified Arabic" w:hAnsi="Simplified Arabic" w:cs="Simplified Arabic" w:hint="cs"/>
        </w:rPr>
      </w:pPr>
    </w:p>
    <w:p w14:paraId="79F96DE3" w14:textId="77777777" w:rsidR="00E25DBA" w:rsidRPr="00DA3FED" w:rsidRDefault="00000000" w:rsidP="00097AE7">
      <w:pPr>
        <w:spacing w:after="94" w:line="259" w:lineRule="auto"/>
        <w:ind w:left="14" w:hanging="10"/>
        <w:jc w:val="left"/>
        <w:rPr>
          <w:rFonts w:ascii="Simplified Arabic" w:hAnsi="Simplified Arabic" w:cs="Simplified Arabic" w:hint="cs"/>
        </w:rPr>
      </w:pPr>
      <w:r w:rsidRPr="00DA3FED">
        <w:rPr>
          <w:rFonts w:ascii="Simplified Arabic" w:hAnsi="Simplified Arabic" w:cs="Simplified Arabic" w:hint="cs"/>
          <w:szCs w:val="28"/>
          <w:rtl/>
        </w:rPr>
        <w:t xml:space="preserve">جميع حقوق الطبع والنشر لهذا البحث محفوظة لجامعة ميد أوشن. </w:t>
      </w:r>
    </w:p>
    <w:p w14:paraId="70F9877C" w14:textId="77777777" w:rsidR="00E25DBA" w:rsidRPr="00DA3FED" w:rsidRDefault="00000000" w:rsidP="00097AE7">
      <w:pPr>
        <w:ind w:left="2" w:right="199"/>
        <w:jc w:val="left"/>
        <w:rPr>
          <w:rFonts w:ascii="Simplified Arabic" w:hAnsi="Simplified Arabic" w:cs="Simplified Arabic" w:hint="cs"/>
        </w:rPr>
      </w:pPr>
      <w:r w:rsidRPr="00DA3FED">
        <w:rPr>
          <w:rFonts w:ascii="Simplified Arabic" w:hAnsi="Simplified Arabic" w:cs="Simplified Arabic" w:hint="cs"/>
          <w:szCs w:val="28"/>
          <w:rtl/>
        </w:rPr>
        <w:t xml:space="preserve">كافة المواد والمحتويات الواردة في هذا البحث، بما في ذلك النصوص، الجداول، الرسوم التوضيحية، والبيانات التحليلية، هي ملك حصري للجامعة. </w:t>
      </w:r>
    </w:p>
    <w:p w14:paraId="2FCFA126" w14:textId="77777777" w:rsidR="00E25DBA" w:rsidRPr="00DA3FED" w:rsidRDefault="00000000" w:rsidP="00097AE7">
      <w:pPr>
        <w:ind w:left="2" w:right="547"/>
        <w:jc w:val="left"/>
        <w:rPr>
          <w:rFonts w:ascii="Simplified Arabic" w:hAnsi="Simplified Arabic" w:cs="Simplified Arabic" w:hint="cs"/>
        </w:rPr>
      </w:pPr>
      <w:r w:rsidRPr="00DA3FED">
        <w:rPr>
          <w:rFonts w:ascii="Simplified Arabic" w:hAnsi="Simplified Arabic" w:cs="Simplified Arabic" w:hint="cs"/>
          <w:szCs w:val="28"/>
          <w:rtl/>
        </w:rPr>
        <w:t xml:space="preserve">لا يجوز نسخ، نشر، إعادة نشر، توزيع، أو استخدام أي جزء من محتويات البحث بأي شكل من الأشكال دون الحصول على إذن كتابي مسبق من جامعة ميد أوشن. </w:t>
      </w:r>
    </w:p>
    <w:p w14:paraId="4B660772" w14:textId="77777777" w:rsidR="00E25DBA" w:rsidRPr="00DA3FED" w:rsidRDefault="00000000" w:rsidP="00097AE7">
      <w:pPr>
        <w:ind w:left="2" w:right="355"/>
        <w:jc w:val="left"/>
        <w:rPr>
          <w:rFonts w:ascii="Simplified Arabic" w:hAnsi="Simplified Arabic" w:cs="Simplified Arabic" w:hint="cs"/>
        </w:rPr>
      </w:pPr>
      <w:r w:rsidRPr="00DA3FED">
        <w:rPr>
          <w:rFonts w:ascii="Simplified Arabic" w:hAnsi="Simplified Arabic" w:cs="Simplified Arabic" w:hint="cs"/>
          <w:szCs w:val="28"/>
          <w:rtl/>
        </w:rPr>
        <w:t xml:space="preserve">تعتبر أي محاولة لاستخدام محتويات البحث دون إذن مسبق انتهاكًا صريحًا لحقوق الملكية الفكرية والقوانين المعمول بها. </w:t>
      </w:r>
    </w:p>
    <w:p w14:paraId="243875AF" w14:textId="77777777" w:rsidR="00E25DBA" w:rsidRPr="00DA3FED" w:rsidRDefault="00000000" w:rsidP="00097AE7">
      <w:pPr>
        <w:ind w:left="2" w:right="454"/>
        <w:jc w:val="left"/>
        <w:rPr>
          <w:rFonts w:ascii="Simplified Arabic" w:hAnsi="Simplified Arabic" w:cs="Simplified Arabic" w:hint="cs"/>
        </w:rPr>
      </w:pPr>
      <w:r w:rsidRPr="00DA3FED">
        <w:rPr>
          <w:rFonts w:ascii="Simplified Arabic" w:hAnsi="Simplified Arabic" w:cs="Simplified Arabic" w:hint="cs"/>
          <w:szCs w:val="28"/>
          <w:rtl/>
        </w:rPr>
        <w:t xml:space="preserve">تهدف هذه الحماية إلى ضمان احت ارم حقوق المؤلفين والحفاظ على جودة البحث الأكاديمية، ومنع الاستغلال التجاري أو الأكاديمي غير المصرح به. </w:t>
      </w:r>
    </w:p>
    <w:p w14:paraId="2507892D" w14:textId="77777777" w:rsidR="00E25DBA" w:rsidRPr="00DA3FED" w:rsidRDefault="00000000" w:rsidP="00097AE7">
      <w:pPr>
        <w:spacing w:after="281"/>
        <w:ind w:left="2" w:right="674"/>
        <w:jc w:val="left"/>
        <w:rPr>
          <w:rFonts w:ascii="Simplified Arabic" w:hAnsi="Simplified Arabic" w:cs="Simplified Arabic" w:hint="cs"/>
        </w:rPr>
      </w:pPr>
      <w:r w:rsidRPr="00DA3FED">
        <w:rPr>
          <w:rFonts w:ascii="Simplified Arabic" w:hAnsi="Simplified Arabic" w:cs="Simplified Arabic" w:hint="cs"/>
          <w:szCs w:val="28"/>
          <w:rtl/>
        </w:rPr>
        <w:t xml:space="preserve">كما تشجع الجامعة الباحثين والمختصين على الاستفادة العلمية من محتوى البحث ضمن حدود الاستخدام الأكاديمي والاقتباس المصرح به مع ذكر المصدر بشكل صحيح. </w:t>
      </w:r>
    </w:p>
    <w:p w14:paraId="2D264B94" w14:textId="77777777" w:rsidR="00E25DBA" w:rsidRDefault="00000000" w:rsidP="00097AE7">
      <w:pPr>
        <w:spacing w:after="292" w:line="259" w:lineRule="auto"/>
        <w:ind w:left="2" w:right="53"/>
        <w:jc w:val="left"/>
      </w:pPr>
      <w:r>
        <w:rPr>
          <w:b/>
        </w:rPr>
        <w:t xml:space="preserve"> </w:t>
      </w:r>
    </w:p>
    <w:p w14:paraId="312E4A81" w14:textId="165F846D" w:rsidR="00E25DBA" w:rsidRDefault="00000000" w:rsidP="00FA633E">
      <w:pPr>
        <w:tabs>
          <w:tab w:val="left" w:pos="2022"/>
        </w:tabs>
        <w:spacing w:after="293" w:line="259" w:lineRule="auto"/>
        <w:ind w:left="2" w:right="53"/>
        <w:jc w:val="left"/>
        <w:rPr>
          <w:b/>
          <w:rtl/>
        </w:rPr>
      </w:pPr>
      <w:r>
        <w:rPr>
          <w:b/>
        </w:rPr>
        <w:t xml:space="preserve"> </w:t>
      </w:r>
      <w:r w:rsidR="00FA633E">
        <w:rPr>
          <w:b/>
        </w:rPr>
        <w:tab/>
      </w:r>
    </w:p>
    <w:p w14:paraId="55A99078" w14:textId="77777777" w:rsidR="00FA633E" w:rsidRDefault="00FA633E" w:rsidP="00FA633E">
      <w:pPr>
        <w:tabs>
          <w:tab w:val="left" w:pos="2022"/>
        </w:tabs>
        <w:spacing w:after="293" w:line="259" w:lineRule="auto"/>
        <w:ind w:left="2" w:right="53"/>
        <w:jc w:val="left"/>
      </w:pPr>
    </w:p>
    <w:p w14:paraId="57ECF341" w14:textId="77777777" w:rsidR="00E25DBA" w:rsidRDefault="00000000" w:rsidP="00097AE7">
      <w:pPr>
        <w:spacing w:after="292" w:line="259" w:lineRule="auto"/>
        <w:ind w:left="2" w:right="53"/>
        <w:jc w:val="left"/>
      </w:pPr>
      <w:r>
        <w:rPr>
          <w:b/>
        </w:rPr>
        <w:t xml:space="preserve"> </w:t>
      </w:r>
    </w:p>
    <w:p w14:paraId="383CEDE3" w14:textId="77777777" w:rsidR="00E25DBA" w:rsidRDefault="00000000" w:rsidP="00097AE7">
      <w:pPr>
        <w:spacing w:after="292" w:line="259" w:lineRule="auto"/>
        <w:ind w:left="2" w:right="53"/>
        <w:jc w:val="left"/>
        <w:rPr>
          <w:b/>
          <w:rtl/>
        </w:rPr>
      </w:pPr>
      <w:r>
        <w:rPr>
          <w:b/>
        </w:rPr>
        <w:t xml:space="preserve"> </w:t>
      </w:r>
    </w:p>
    <w:p w14:paraId="5BEEF0E4" w14:textId="77777777" w:rsidR="00CB32C7" w:rsidRDefault="00CB32C7" w:rsidP="00097AE7">
      <w:pPr>
        <w:spacing w:after="292" w:line="259" w:lineRule="auto"/>
        <w:ind w:left="2" w:right="53"/>
        <w:jc w:val="left"/>
      </w:pPr>
    </w:p>
    <w:p w14:paraId="2865C5EF" w14:textId="5E3DEB9C" w:rsidR="00E25DBA" w:rsidRPr="00FA633E" w:rsidRDefault="00000000" w:rsidP="00FA633E">
      <w:pPr>
        <w:spacing w:after="292" w:line="259" w:lineRule="auto"/>
        <w:ind w:left="2" w:right="53"/>
        <w:jc w:val="left"/>
        <w:rPr>
          <w:rFonts w:hint="cs"/>
        </w:rPr>
      </w:pPr>
      <w:r>
        <w:rPr>
          <w:b/>
        </w:rPr>
        <w:t xml:space="preserve"> </w:t>
      </w:r>
    </w:p>
    <w:p w14:paraId="1D6E12AE" w14:textId="51613146" w:rsidR="00FA633E" w:rsidRPr="00CB32C7" w:rsidRDefault="00000000" w:rsidP="00CB32C7">
      <w:pPr>
        <w:pStyle w:val="Heading2"/>
        <w:bidi/>
        <w:spacing w:after="442"/>
        <w:ind w:left="38" w:right="3"/>
        <w:jc w:val="center"/>
        <w:rPr>
          <w:rFonts w:ascii="Simplified Arabic" w:hAnsi="Simplified Arabic" w:cs="Simplified Arabic"/>
          <w:bCs/>
          <w:szCs w:val="36"/>
        </w:rPr>
      </w:pPr>
      <w:r w:rsidRPr="00DA3FED">
        <w:rPr>
          <w:rFonts w:ascii="Simplified Arabic" w:hAnsi="Simplified Arabic" w:cs="Simplified Arabic" w:hint="cs"/>
          <w:bCs/>
          <w:szCs w:val="36"/>
          <w:rtl/>
        </w:rPr>
        <w:lastRenderedPageBreak/>
        <w:t>المستخلص</w:t>
      </w:r>
      <w:r w:rsidR="00CB32C7">
        <w:rPr>
          <w:rFonts w:ascii="Simplified Arabic" w:hAnsi="Simplified Arabic" w:cs="Simplified Arabic" w:hint="cs"/>
          <w:bCs/>
          <w:szCs w:val="36"/>
          <w:rtl/>
        </w:rPr>
        <w:t>.</w:t>
      </w:r>
    </w:p>
    <w:p w14:paraId="55F63863" w14:textId="18AC3116" w:rsidR="00FA633E" w:rsidRDefault="00000000" w:rsidP="00CB32C7">
      <w:pPr>
        <w:spacing w:after="280"/>
        <w:ind w:left="2"/>
        <w:jc w:val="left"/>
        <w:rPr>
          <w:rFonts w:ascii="Simplified Arabic" w:hAnsi="Simplified Arabic" w:cs="Simplified Arabic"/>
          <w:sz w:val="24"/>
          <w:szCs w:val="24"/>
          <w:rtl/>
        </w:rPr>
      </w:pPr>
      <w:r w:rsidRPr="00DA3FED">
        <w:rPr>
          <w:rFonts w:ascii="Simplified Arabic" w:hAnsi="Simplified Arabic" w:cs="Simplified Arabic" w:hint="cs"/>
          <w:b/>
          <w:bCs/>
          <w:sz w:val="32"/>
          <w:szCs w:val="32"/>
          <w:rtl/>
        </w:rPr>
        <w:t>هدف الدارسة:</w:t>
      </w:r>
      <w:r w:rsidRPr="00DA3FED">
        <w:rPr>
          <w:rFonts w:ascii="Simplified Arabic" w:hAnsi="Simplified Arabic" w:cs="Simplified Arabic" w:hint="cs"/>
          <w:szCs w:val="28"/>
          <w:rtl/>
        </w:rPr>
        <w:t xml:space="preserve"> تهدف هذه الدر</w:t>
      </w:r>
      <w:r w:rsidR="00FA633E">
        <w:rPr>
          <w:rFonts w:ascii="Simplified Arabic" w:hAnsi="Simplified Arabic" w:cs="Simplified Arabic" w:hint="cs"/>
          <w:szCs w:val="28"/>
          <w:rtl/>
        </w:rPr>
        <w:t>ا</w:t>
      </w:r>
      <w:r w:rsidRPr="00DA3FED">
        <w:rPr>
          <w:rFonts w:ascii="Simplified Arabic" w:hAnsi="Simplified Arabic" w:cs="Simplified Arabic" w:hint="cs"/>
          <w:szCs w:val="28"/>
          <w:rtl/>
        </w:rPr>
        <w:t>سة إلى تطوير إطار منهجي استباقي مقترح لإدارة المخاطر الرقمية الناشئة، وتحليل مدى تأثير نضج ممارسات إدارة المخاطر الرقمية على نجاح واستدامة مشاريع التحول الرقمي في الجهات الحكومية بالمملكة العربية السعودية، وذلك لسد الفجوة المنهجية في التعامل مع المخاطر المعقدة الناتجة عن التقنيات المتقدمة</w:t>
      </w:r>
      <w:r w:rsidR="00FA633E">
        <w:rPr>
          <w:rFonts w:ascii="Simplified Arabic" w:hAnsi="Simplified Arabic" w:cs="Simplified Arabic" w:hint="cs"/>
          <w:szCs w:val="28"/>
          <w:rtl/>
        </w:rPr>
        <w:t xml:space="preserve"> (</w:t>
      </w:r>
      <w:r w:rsidRPr="00DA3FED">
        <w:rPr>
          <w:rFonts w:ascii="Simplified Arabic" w:hAnsi="Simplified Arabic" w:cs="Simplified Arabic" w:hint="cs"/>
          <w:szCs w:val="28"/>
          <w:rtl/>
        </w:rPr>
        <w:t>كالذكاء الاصطناعي وحوكمة البيانا</w:t>
      </w:r>
      <w:r w:rsidR="00FA633E">
        <w:rPr>
          <w:rFonts w:ascii="Simplified Arabic" w:hAnsi="Simplified Arabic" w:cs="Simplified Arabic" w:hint="cs"/>
          <w:szCs w:val="28"/>
          <w:rtl/>
        </w:rPr>
        <w:t>ت</w:t>
      </w:r>
      <w:r w:rsidR="00FA633E">
        <w:rPr>
          <w:rFonts w:ascii="Simplified Arabic" w:hAnsi="Simplified Arabic" w:cs="Simplified Arabic" w:hint="cs"/>
          <w:sz w:val="24"/>
          <w:szCs w:val="24"/>
          <w:rtl/>
        </w:rPr>
        <w:t>)</w:t>
      </w:r>
      <w:r w:rsidRPr="00DA3FED">
        <w:rPr>
          <w:rFonts w:ascii="Simplified Arabic" w:hAnsi="Simplified Arabic" w:cs="Simplified Arabic" w:hint="cs"/>
          <w:sz w:val="24"/>
          <w:szCs w:val="24"/>
          <w:rtl/>
        </w:rPr>
        <w:t xml:space="preserve">. </w:t>
      </w:r>
    </w:p>
    <w:p w14:paraId="3B8F99A4" w14:textId="77777777" w:rsidR="00CB32C7" w:rsidRPr="00CB32C7" w:rsidRDefault="00CB32C7" w:rsidP="00CB32C7">
      <w:pPr>
        <w:spacing w:after="280"/>
        <w:ind w:left="2"/>
        <w:jc w:val="left"/>
        <w:rPr>
          <w:rFonts w:ascii="Simplified Arabic" w:hAnsi="Simplified Arabic" w:cs="Simplified Arabic" w:hint="cs"/>
          <w:sz w:val="2"/>
          <w:szCs w:val="2"/>
        </w:rPr>
      </w:pPr>
    </w:p>
    <w:p w14:paraId="5CE6C2DC" w14:textId="2B810379" w:rsidR="00E25DBA" w:rsidRPr="00DA3FED" w:rsidRDefault="00000000" w:rsidP="00097AE7">
      <w:pPr>
        <w:spacing w:after="375" w:line="259" w:lineRule="auto"/>
        <w:ind w:left="12" w:hanging="10"/>
        <w:jc w:val="left"/>
        <w:rPr>
          <w:rFonts w:ascii="Simplified Arabic" w:hAnsi="Simplified Arabic" w:cs="Simplified Arabic" w:hint="cs"/>
        </w:rPr>
      </w:pPr>
      <w:r w:rsidRPr="00DA3FED">
        <w:rPr>
          <w:rFonts w:ascii="Simplified Arabic" w:hAnsi="Simplified Arabic" w:cs="Simplified Arabic" w:hint="cs"/>
          <w:b/>
          <w:bCs/>
          <w:szCs w:val="28"/>
          <w:rtl/>
        </w:rPr>
        <w:t>المنهجية:</w:t>
      </w:r>
      <w:r w:rsidR="00FA633E">
        <w:rPr>
          <w:rFonts w:ascii="Simplified Arabic" w:hAnsi="Simplified Arabic" w:cs="Simplified Arabic" w:hint="cs"/>
          <w:b/>
          <w:bCs/>
          <w:szCs w:val="28"/>
          <w:rtl/>
        </w:rPr>
        <w:t xml:space="preserve"> </w:t>
      </w:r>
      <w:r w:rsidRPr="00DA3FED">
        <w:rPr>
          <w:rFonts w:ascii="Simplified Arabic" w:hAnsi="Simplified Arabic" w:cs="Simplified Arabic" w:hint="cs"/>
          <w:szCs w:val="28"/>
          <w:rtl/>
        </w:rPr>
        <w:t>اعتمدت الدر</w:t>
      </w:r>
      <w:r w:rsidR="00FA633E">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على </w:t>
      </w:r>
      <w:r w:rsidRPr="00DA3FED">
        <w:rPr>
          <w:rFonts w:ascii="Simplified Arabic" w:hAnsi="Simplified Arabic" w:cs="Simplified Arabic" w:hint="cs"/>
          <w:b/>
          <w:bCs/>
          <w:szCs w:val="28"/>
          <w:rtl/>
        </w:rPr>
        <w:t>المنهج المختلط</w:t>
      </w:r>
      <w:r w:rsidR="00FA633E">
        <w:rPr>
          <w:rFonts w:ascii="Simplified Arabic" w:hAnsi="Simplified Arabic" w:cs="Simplified Arabic" w:hint="cs"/>
          <w:b/>
          <w:bCs/>
          <w:szCs w:val="28"/>
          <w:rtl/>
        </w:rPr>
        <w:t xml:space="preserve"> (</w:t>
      </w:r>
      <w:r w:rsidRPr="00DA3FED">
        <w:rPr>
          <w:rFonts w:ascii="Simplified Arabic" w:hAnsi="Simplified Arabic" w:cs="Simplified Arabic" w:hint="cs"/>
          <w:b/>
          <w:bCs/>
          <w:szCs w:val="28"/>
          <w:rtl/>
        </w:rPr>
        <w:t>الكمي والنوع</w:t>
      </w:r>
      <w:r w:rsidR="00FA633E">
        <w:rPr>
          <w:rFonts w:ascii="Simplified Arabic" w:hAnsi="Simplified Arabic" w:cs="Simplified Arabic" w:hint="cs"/>
          <w:b/>
          <w:bCs/>
          <w:szCs w:val="28"/>
          <w:rtl/>
        </w:rPr>
        <w:t>ي)</w:t>
      </w:r>
      <w:r w:rsidRPr="00DA3FED">
        <w:rPr>
          <w:rFonts w:ascii="Simplified Arabic" w:hAnsi="Simplified Arabic" w:cs="Simplified Arabic" w:hint="cs"/>
          <w:szCs w:val="28"/>
          <w:rtl/>
        </w:rPr>
        <w:t xml:space="preserve">. </w:t>
      </w:r>
    </w:p>
    <w:p w14:paraId="219A5C17" w14:textId="7CCFFD65" w:rsidR="00FA633E" w:rsidRPr="00CB32C7" w:rsidRDefault="00000000" w:rsidP="00CB32C7">
      <w:pPr>
        <w:numPr>
          <w:ilvl w:val="0"/>
          <w:numId w:val="2"/>
        </w:numPr>
        <w:ind w:left="500" w:right="151" w:hanging="361"/>
        <w:jc w:val="left"/>
        <w:rPr>
          <w:rFonts w:ascii="Simplified Arabic" w:hAnsi="Simplified Arabic" w:cs="Simplified Arabic" w:hint="cs"/>
        </w:rPr>
      </w:pPr>
      <w:r w:rsidRPr="00DA3FED">
        <w:rPr>
          <w:rFonts w:ascii="Simplified Arabic" w:hAnsi="Simplified Arabic" w:cs="Simplified Arabic" w:hint="cs"/>
          <w:b/>
          <w:bCs/>
          <w:szCs w:val="28"/>
          <w:rtl/>
        </w:rPr>
        <w:t xml:space="preserve">الجانب </w:t>
      </w:r>
      <w:r w:rsidR="00FA633E" w:rsidRPr="00DA3FED">
        <w:rPr>
          <w:rFonts w:ascii="Simplified Arabic" w:hAnsi="Simplified Arabic" w:cs="Simplified Arabic" w:hint="cs"/>
          <w:b/>
          <w:bCs/>
          <w:szCs w:val="28"/>
          <w:rtl/>
        </w:rPr>
        <w:t>الكمي</w:t>
      </w:r>
      <w:r w:rsidR="00FA633E" w:rsidRPr="00DA3FED">
        <w:rPr>
          <w:rFonts w:ascii="Simplified Arabic" w:hAnsi="Simplified Arabic" w:cs="Simplified Arabic" w:hint="cs"/>
          <w:szCs w:val="28"/>
          <w:rtl/>
        </w:rPr>
        <w:t xml:space="preserve">: </w:t>
      </w:r>
      <w:r w:rsidR="00FA633E" w:rsidRPr="00CB32C7">
        <w:rPr>
          <w:rFonts w:ascii="Simplified Arabic" w:hAnsi="Simplified Arabic" w:cs="Simplified Arabic" w:hint="cs"/>
          <w:sz w:val="24"/>
          <w:szCs w:val="24"/>
          <w:rtl/>
        </w:rPr>
        <w:t>تم</w:t>
      </w:r>
      <w:r w:rsidRPr="00CB32C7">
        <w:rPr>
          <w:rFonts w:ascii="Simplified Arabic" w:hAnsi="Simplified Arabic" w:cs="Simplified Arabic" w:hint="cs"/>
          <w:sz w:val="24"/>
          <w:szCs w:val="24"/>
          <w:rtl/>
        </w:rPr>
        <w:t xml:space="preserve"> استخدام المنهج الوصفي التحليلي من خلال </w:t>
      </w:r>
      <w:r w:rsidRPr="00CB32C7">
        <w:rPr>
          <w:rFonts w:ascii="Simplified Arabic" w:hAnsi="Simplified Arabic" w:cs="Simplified Arabic" w:hint="cs"/>
          <w:b/>
          <w:bCs/>
          <w:sz w:val="24"/>
          <w:szCs w:val="24"/>
          <w:rtl/>
        </w:rPr>
        <w:t>الاستبانة</w:t>
      </w:r>
      <w:r w:rsidRPr="00CB32C7">
        <w:rPr>
          <w:rFonts w:ascii="Simplified Arabic" w:hAnsi="Simplified Arabic" w:cs="Simplified Arabic" w:hint="cs"/>
          <w:sz w:val="24"/>
          <w:szCs w:val="24"/>
          <w:rtl/>
        </w:rPr>
        <w:t xml:space="preserve"> لجمع البيانات من القيادات والمختصين في إدا ارت المخاطر والأمن السيب</w:t>
      </w:r>
      <w:r w:rsidR="00FA633E" w:rsidRPr="00CB32C7">
        <w:rPr>
          <w:rFonts w:ascii="Simplified Arabic" w:hAnsi="Simplified Arabic" w:cs="Simplified Arabic" w:hint="cs"/>
          <w:sz w:val="24"/>
          <w:szCs w:val="24"/>
          <w:rtl/>
        </w:rPr>
        <w:t>را</w:t>
      </w:r>
      <w:r w:rsidRPr="00CB32C7">
        <w:rPr>
          <w:rFonts w:ascii="Simplified Arabic" w:hAnsi="Simplified Arabic" w:cs="Simplified Arabic" w:hint="cs"/>
          <w:sz w:val="24"/>
          <w:szCs w:val="24"/>
          <w:rtl/>
        </w:rPr>
        <w:t xml:space="preserve">ني وتقنية المعلومات بالجهات الحكومية، واختبار الفرضيات المتعلقة بالعلاقة والأثر. </w:t>
      </w:r>
    </w:p>
    <w:p w14:paraId="221CCAA0" w14:textId="7EE84419" w:rsidR="00FA633E" w:rsidRPr="00CB32C7" w:rsidRDefault="00000000" w:rsidP="00CB32C7">
      <w:pPr>
        <w:numPr>
          <w:ilvl w:val="0"/>
          <w:numId w:val="2"/>
        </w:numPr>
        <w:spacing w:after="280"/>
        <w:ind w:left="500" w:right="151" w:hanging="361"/>
        <w:jc w:val="left"/>
        <w:rPr>
          <w:rFonts w:ascii="Simplified Arabic" w:hAnsi="Simplified Arabic" w:cs="Simplified Arabic"/>
        </w:rPr>
      </w:pPr>
      <w:r w:rsidRPr="00DA3FED">
        <w:rPr>
          <w:rFonts w:ascii="Simplified Arabic" w:hAnsi="Simplified Arabic" w:cs="Simplified Arabic" w:hint="cs"/>
          <w:b/>
          <w:bCs/>
          <w:szCs w:val="28"/>
          <w:rtl/>
        </w:rPr>
        <w:t xml:space="preserve">الجانب </w:t>
      </w:r>
      <w:r w:rsidR="00FA633E" w:rsidRPr="00DA3FED">
        <w:rPr>
          <w:rFonts w:ascii="Simplified Arabic" w:hAnsi="Simplified Arabic" w:cs="Simplified Arabic" w:hint="cs"/>
          <w:b/>
          <w:bCs/>
          <w:szCs w:val="28"/>
          <w:rtl/>
        </w:rPr>
        <w:t>النوعي</w:t>
      </w:r>
      <w:r w:rsidR="00FA633E" w:rsidRPr="00DA3FED">
        <w:rPr>
          <w:rFonts w:ascii="Simplified Arabic" w:hAnsi="Simplified Arabic" w:cs="Simplified Arabic" w:hint="cs"/>
          <w:szCs w:val="28"/>
          <w:rtl/>
        </w:rPr>
        <w:t xml:space="preserve">: </w:t>
      </w:r>
      <w:r w:rsidR="00FA633E" w:rsidRPr="00CB32C7">
        <w:rPr>
          <w:rFonts w:ascii="Simplified Arabic" w:hAnsi="Simplified Arabic" w:cs="Simplified Arabic" w:hint="cs"/>
          <w:sz w:val="24"/>
          <w:szCs w:val="24"/>
          <w:rtl/>
        </w:rPr>
        <w:t>تم</w:t>
      </w:r>
      <w:r w:rsidRPr="00CB32C7">
        <w:rPr>
          <w:rFonts w:ascii="Simplified Arabic" w:hAnsi="Simplified Arabic" w:cs="Simplified Arabic" w:hint="cs"/>
          <w:sz w:val="24"/>
          <w:szCs w:val="24"/>
          <w:rtl/>
        </w:rPr>
        <w:t xml:space="preserve"> استخدام المنهج الكيفي من خلال </w:t>
      </w:r>
      <w:r w:rsidRPr="00CB32C7">
        <w:rPr>
          <w:rFonts w:ascii="Simplified Arabic" w:hAnsi="Simplified Arabic" w:cs="Simplified Arabic" w:hint="cs"/>
          <w:b/>
          <w:bCs/>
          <w:sz w:val="24"/>
          <w:szCs w:val="24"/>
          <w:rtl/>
        </w:rPr>
        <w:t>المقابلات المتعمقة</w:t>
      </w:r>
      <w:r w:rsidRPr="00CB32C7">
        <w:rPr>
          <w:rFonts w:ascii="Simplified Arabic" w:hAnsi="Simplified Arabic" w:cs="Simplified Arabic" w:hint="cs"/>
          <w:sz w:val="24"/>
          <w:szCs w:val="24"/>
          <w:rtl/>
        </w:rPr>
        <w:t xml:space="preserve"> مع عينة هادفة من الخبر</w:t>
      </w:r>
      <w:r w:rsidR="00FA633E" w:rsidRPr="00CB32C7">
        <w:rPr>
          <w:rFonts w:ascii="Simplified Arabic" w:hAnsi="Simplified Arabic" w:cs="Simplified Arabic" w:hint="cs"/>
          <w:sz w:val="24"/>
          <w:szCs w:val="24"/>
          <w:rtl/>
        </w:rPr>
        <w:t>ا</w:t>
      </w:r>
      <w:r w:rsidRPr="00CB32C7">
        <w:rPr>
          <w:rFonts w:ascii="Simplified Arabic" w:hAnsi="Simplified Arabic" w:cs="Simplified Arabic" w:hint="cs"/>
          <w:sz w:val="24"/>
          <w:szCs w:val="24"/>
          <w:rtl/>
        </w:rPr>
        <w:t xml:space="preserve">ء لاستكشاف المخاطر الناشئة وتفسير النتائج، وتطوير الإطار المنهجي المقترح. </w:t>
      </w:r>
    </w:p>
    <w:p w14:paraId="45F91633" w14:textId="77777777" w:rsidR="00CB32C7" w:rsidRPr="00CB32C7" w:rsidRDefault="00CB32C7" w:rsidP="00CB32C7">
      <w:pPr>
        <w:spacing w:after="280"/>
        <w:ind w:left="500" w:right="151"/>
        <w:jc w:val="left"/>
        <w:rPr>
          <w:rFonts w:ascii="Simplified Arabic" w:hAnsi="Simplified Arabic" w:cs="Simplified Arabic" w:hint="cs"/>
          <w:sz w:val="2"/>
          <w:szCs w:val="2"/>
        </w:rPr>
      </w:pPr>
    </w:p>
    <w:p w14:paraId="62A8A9FC" w14:textId="0B09E44A" w:rsidR="00E25DBA" w:rsidRDefault="00000000" w:rsidP="00097AE7">
      <w:pPr>
        <w:spacing w:after="280"/>
        <w:ind w:left="2" w:right="75"/>
        <w:jc w:val="left"/>
        <w:rPr>
          <w:rFonts w:ascii="Simplified Arabic" w:hAnsi="Simplified Arabic" w:cs="Simplified Arabic"/>
          <w:szCs w:val="28"/>
          <w:rtl/>
        </w:rPr>
      </w:pPr>
      <w:r w:rsidRPr="00DA3FED">
        <w:rPr>
          <w:rFonts w:ascii="Simplified Arabic" w:hAnsi="Simplified Arabic" w:cs="Simplified Arabic" w:hint="cs"/>
          <w:b/>
          <w:bCs/>
          <w:szCs w:val="28"/>
          <w:rtl/>
        </w:rPr>
        <w:t xml:space="preserve">أبرز النتائج </w:t>
      </w:r>
      <w:r w:rsidR="00FA633E" w:rsidRPr="00DA3FED">
        <w:rPr>
          <w:rFonts w:ascii="Simplified Arabic" w:hAnsi="Simplified Arabic" w:cs="Simplified Arabic" w:hint="cs"/>
          <w:b/>
          <w:bCs/>
          <w:szCs w:val="28"/>
          <w:rtl/>
        </w:rPr>
        <w:t>المتوقعة</w:t>
      </w:r>
      <w:r w:rsidR="00FA633E" w:rsidRPr="00DA3FED">
        <w:rPr>
          <w:rFonts w:ascii="Simplified Arabic" w:hAnsi="Simplified Arabic" w:cs="Simplified Arabic" w:hint="cs"/>
          <w:szCs w:val="28"/>
          <w:rtl/>
        </w:rPr>
        <w:t>: يتوقع</w:t>
      </w:r>
      <w:r w:rsidRPr="00DA3FED">
        <w:rPr>
          <w:rFonts w:ascii="Simplified Arabic" w:hAnsi="Simplified Arabic" w:cs="Simplified Arabic" w:hint="cs"/>
          <w:szCs w:val="28"/>
          <w:rtl/>
        </w:rPr>
        <w:t xml:space="preserve"> أن تتوصل الدر</w:t>
      </w:r>
      <w:r w:rsidR="00FA633E">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إلى وجود علاقة ارتباط موجبة وذات دلالة إحصائية بين </w:t>
      </w:r>
      <w:r w:rsidRPr="00DA3FED">
        <w:rPr>
          <w:rFonts w:ascii="Simplified Arabic" w:hAnsi="Simplified Arabic" w:cs="Simplified Arabic" w:hint="cs"/>
          <w:b/>
          <w:bCs/>
          <w:szCs w:val="28"/>
          <w:rtl/>
        </w:rPr>
        <w:t>نضج أبعاد الإدارة الاستباقية للمخاطر الرقمية</w:t>
      </w:r>
      <w:r w:rsidR="00FA633E">
        <w:rPr>
          <w:rFonts w:ascii="Simplified Arabic" w:hAnsi="Simplified Arabic" w:cs="Simplified Arabic" w:hint="cs"/>
          <w:szCs w:val="28"/>
          <w:rtl/>
        </w:rPr>
        <w:t xml:space="preserve"> (</w:t>
      </w:r>
      <w:r w:rsidRPr="00DA3FED">
        <w:rPr>
          <w:rFonts w:ascii="Simplified Arabic" w:hAnsi="Simplified Arabic" w:cs="Simplified Arabic" w:hint="cs"/>
          <w:szCs w:val="28"/>
          <w:rtl/>
        </w:rPr>
        <w:t>كفاءة الكوادر، وضوح السياسات، وحوكمة البيانات</w:t>
      </w:r>
      <w:r w:rsidR="00FA633E">
        <w:rPr>
          <w:rFonts w:ascii="Simplified Arabic" w:hAnsi="Simplified Arabic" w:cs="Simplified Arabic" w:hint="cs"/>
          <w:szCs w:val="28"/>
          <w:rtl/>
        </w:rPr>
        <w:t>)</w:t>
      </w:r>
      <w:r w:rsidRPr="00DA3FED">
        <w:rPr>
          <w:rFonts w:ascii="Simplified Arabic" w:hAnsi="Simplified Arabic" w:cs="Simplified Arabic" w:hint="cs"/>
          <w:szCs w:val="28"/>
          <w:rtl/>
        </w:rPr>
        <w:t xml:space="preserve"> وبين </w:t>
      </w:r>
      <w:r w:rsidRPr="00DA3FED">
        <w:rPr>
          <w:rFonts w:ascii="Simplified Arabic" w:hAnsi="Simplified Arabic" w:cs="Simplified Arabic" w:hint="cs"/>
          <w:b/>
          <w:bCs/>
          <w:szCs w:val="28"/>
          <w:rtl/>
        </w:rPr>
        <w:t xml:space="preserve">نجاح واستدامة </w:t>
      </w:r>
      <w:r w:rsidR="00FA633E" w:rsidRPr="00DA3FED">
        <w:rPr>
          <w:rFonts w:ascii="Simplified Arabic" w:hAnsi="Simplified Arabic" w:cs="Simplified Arabic" w:hint="cs"/>
          <w:b/>
          <w:bCs/>
          <w:szCs w:val="28"/>
          <w:rtl/>
        </w:rPr>
        <w:t>مبادرات</w:t>
      </w:r>
      <w:r w:rsidRPr="00DA3FED">
        <w:rPr>
          <w:rFonts w:ascii="Simplified Arabic" w:hAnsi="Simplified Arabic" w:cs="Simplified Arabic" w:hint="cs"/>
          <w:b/>
          <w:bCs/>
          <w:szCs w:val="28"/>
          <w:rtl/>
        </w:rPr>
        <w:t xml:space="preserve"> التحول الرقمي</w:t>
      </w:r>
      <w:r w:rsidRPr="00DA3FED">
        <w:rPr>
          <w:rFonts w:ascii="Simplified Arabic" w:hAnsi="Simplified Arabic" w:cs="Simplified Arabic" w:hint="cs"/>
          <w:szCs w:val="28"/>
          <w:rtl/>
        </w:rPr>
        <w:t xml:space="preserve"> في القطاع الحكومي، مما يؤكد أن الاستثمار في إدارة المخاطر يعدّ عاملاً حاسماً في تحقيق مستهدفات رؤية </w:t>
      </w:r>
      <w:r w:rsidRPr="00DA3FED">
        <w:rPr>
          <w:rFonts w:ascii="Simplified Arabic" w:hAnsi="Simplified Arabic" w:cs="Simplified Arabic" w:hint="cs"/>
          <w:szCs w:val="28"/>
        </w:rPr>
        <w:t>2030</w:t>
      </w:r>
      <w:r w:rsidRPr="00DA3FED">
        <w:rPr>
          <w:rFonts w:ascii="Simplified Arabic" w:hAnsi="Simplified Arabic" w:cs="Simplified Arabic" w:hint="cs"/>
          <w:szCs w:val="28"/>
          <w:rtl/>
        </w:rPr>
        <w:t xml:space="preserve">. </w:t>
      </w:r>
    </w:p>
    <w:p w14:paraId="083E74A7" w14:textId="77777777" w:rsidR="00FA633E" w:rsidRPr="00DA3FED" w:rsidRDefault="00FA633E" w:rsidP="00097AE7">
      <w:pPr>
        <w:spacing w:after="280"/>
        <w:ind w:left="2" w:right="75"/>
        <w:jc w:val="left"/>
        <w:rPr>
          <w:rFonts w:ascii="Simplified Arabic" w:hAnsi="Simplified Arabic" w:cs="Simplified Arabic" w:hint="cs"/>
        </w:rPr>
      </w:pPr>
    </w:p>
    <w:p w14:paraId="7B8E0814" w14:textId="1C1E9C13" w:rsidR="00E25DBA" w:rsidRPr="00DA3FED" w:rsidRDefault="00000000" w:rsidP="00097AE7">
      <w:pPr>
        <w:spacing w:after="281"/>
        <w:ind w:left="2" w:right="343"/>
        <w:jc w:val="left"/>
        <w:rPr>
          <w:rFonts w:ascii="Simplified Arabic" w:hAnsi="Simplified Arabic" w:cs="Simplified Arabic" w:hint="cs"/>
        </w:rPr>
      </w:pPr>
      <w:r w:rsidRPr="00DA3FED">
        <w:rPr>
          <w:rFonts w:ascii="Simplified Arabic" w:hAnsi="Simplified Arabic" w:cs="Simplified Arabic" w:hint="cs"/>
          <w:b/>
          <w:bCs/>
          <w:szCs w:val="28"/>
          <w:rtl/>
        </w:rPr>
        <w:t xml:space="preserve">أهم التوصيات </w:t>
      </w:r>
      <w:r w:rsidR="00FA633E" w:rsidRPr="00DA3FED">
        <w:rPr>
          <w:rFonts w:ascii="Simplified Arabic" w:hAnsi="Simplified Arabic" w:cs="Simplified Arabic" w:hint="cs"/>
          <w:b/>
          <w:bCs/>
          <w:szCs w:val="28"/>
          <w:rtl/>
        </w:rPr>
        <w:t>المتوقعة</w:t>
      </w:r>
      <w:r w:rsidR="00FA633E" w:rsidRPr="00DA3FED">
        <w:rPr>
          <w:rFonts w:ascii="Simplified Arabic" w:hAnsi="Simplified Arabic" w:cs="Simplified Arabic" w:hint="cs"/>
          <w:szCs w:val="28"/>
          <w:rtl/>
        </w:rPr>
        <w:t>: تقديم</w:t>
      </w:r>
      <w:r w:rsidRPr="00DA3FED">
        <w:rPr>
          <w:rFonts w:ascii="Simplified Arabic" w:hAnsi="Simplified Arabic" w:cs="Simplified Arabic" w:hint="cs"/>
          <w:szCs w:val="28"/>
          <w:rtl/>
        </w:rPr>
        <w:t xml:space="preserve"> </w:t>
      </w:r>
      <w:r w:rsidRPr="00DA3FED">
        <w:rPr>
          <w:rFonts w:ascii="Simplified Arabic" w:hAnsi="Simplified Arabic" w:cs="Simplified Arabic" w:hint="cs"/>
          <w:b/>
          <w:bCs/>
          <w:szCs w:val="28"/>
          <w:rtl/>
        </w:rPr>
        <w:t>إطار منهجي استباقي</w:t>
      </w:r>
      <w:r w:rsidRPr="00DA3FED">
        <w:rPr>
          <w:rFonts w:ascii="Simplified Arabic" w:hAnsi="Simplified Arabic" w:cs="Simplified Arabic" w:hint="cs"/>
          <w:szCs w:val="28"/>
          <w:rtl/>
        </w:rPr>
        <w:t xml:space="preserve"> يتميز بالمرونة وقابلية المواءمة مع البيئة الحكومية السعودية، يركز على توقع المخاطر الناشئة وتعزيز القدرة المؤسسية على المرونة الرقمية والتعافي. </w:t>
      </w:r>
    </w:p>
    <w:p w14:paraId="12D8D7D0" w14:textId="77777777" w:rsidR="00E25DBA" w:rsidRPr="00DA3FED" w:rsidRDefault="00000000" w:rsidP="00097AE7">
      <w:pPr>
        <w:spacing w:after="293" w:line="259" w:lineRule="auto"/>
        <w:ind w:left="2" w:right="53"/>
        <w:jc w:val="left"/>
        <w:rPr>
          <w:rFonts w:ascii="Simplified Arabic" w:hAnsi="Simplified Arabic" w:cs="Simplified Arabic" w:hint="cs"/>
        </w:rPr>
      </w:pPr>
      <w:r w:rsidRPr="00DA3FED">
        <w:rPr>
          <w:rFonts w:ascii="Simplified Arabic" w:hAnsi="Simplified Arabic" w:cs="Simplified Arabic" w:hint="cs"/>
          <w:b/>
        </w:rPr>
        <w:t xml:space="preserve"> </w:t>
      </w:r>
    </w:p>
    <w:p w14:paraId="23DBF372" w14:textId="77777777" w:rsidR="00E25DBA" w:rsidRPr="00DA3FED" w:rsidRDefault="00000000" w:rsidP="00097AE7">
      <w:pPr>
        <w:spacing w:line="259" w:lineRule="auto"/>
        <w:ind w:left="2" w:right="53"/>
        <w:jc w:val="left"/>
        <w:rPr>
          <w:rFonts w:ascii="Simplified Arabic" w:hAnsi="Simplified Arabic" w:cs="Simplified Arabic" w:hint="cs"/>
        </w:rPr>
      </w:pPr>
      <w:r w:rsidRPr="00DA3FED">
        <w:rPr>
          <w:rFonts w:ascii="Simplified Arabic" w:hAnsi="Simplified Arabic" w:cs="Simplified Arabic" w:hint="cs"/>
          <w:b/>
        </w:rPr>
        <w:t xml:space="preserve"> </w:t>
      </w:r>
    </w:p>
    <w:p w14:paraId="4A692DCB" w14:textId="42146865" w:rsidR="00FA633E" w:rsidRPr="00CB32C7" w:rsidRDefault="00000000" w:rsidP="00CB32C7">
      <w:pPr>
        <w:spacing w:after="169" w:line="259" w:lineRule="auto"/>
        <w:ind w:left="2" w:right="42"/>
        <w:jc w:val="left"/>
        <w:rPr>
          <w:rFonts w:ascii="Simplified Arabic" w:hAnsi="Simplified Arabic" w:cs="Simplified Arabic"/>
          <w:rtl/>
        </w:rPr>
      </w:pPr>
      <w:r w:rsidRPr="00DA3FED">
        <w:rPr>
          <w:rFonts w:ascii="Simplified Arabic" w:hAnsi="Simplified Arabic" w:cs="Simplified Arabic" w:hint="cs"/>
          <w:b/>
          <w:sz w:val="2"/>
        </w:rPr>
        <w:t xml:space="preserve"> </w:t>
      </w:r>
    </w:p>
    <w:p w14:paraId="7EC154FD" w14:textId="0AE11DF0" w:rsidR="00E25DBA" w:rsidRPr="00DA3FED" w:rsidRDefault="00000000" w:rsidP="00FA633E">
      <w:pPr>
        <w:pStyle w:val="Heading1"/>
        <w:spacing w:after="208"/>
        <w:ind w:left="2841" w:right="3370"/>
        <w:jc w:val="left"/>
        <w:rPr>
          <w:rFonts w:ascii="Simplified Arabic" w:hAnsi="Simplified Arabic" w:cs="Simplified Arabic" w:hint="cs"/>
        </w:rPr>
      </w:pPr>
      <w:r w:rsidRPr="00DA3FED">
        <w:rPr>
          <w:rFonts w:ascii="Simplified Arabic" w:hAnsi="Simplified Arabic" w:cs="Simplified Arabic" w:hint="cs"/>
          <w:bCs/>
          <w:szCs w:val="40"/>
          <w:rtl/>
        </w:rPr>
        <w:lastRenderedPageBreak/>
        <w:t xml:space="preserve">قائمة المحتويات </w:t>
      </w:r>
    </w:p>
    <w:tbl>
      <w:tblPr>
        <w:tblStyle w:val="TableGrid"/>
        <w:tblW w:w="11690" w:type="dxa"/>
        <w:tblInd w:w="14" w:type="dxa"/>
        <w:tblCellMar>
          <w:top w:w="0" w:type="dxa"/>
          <w:left w:w="0" w:type="dxa"/>
          <w:bottom w:w="0" w:type="dxa"/>
          <w:right w:w="0" w:type="dxa"/>
        </w:tblCellMar>
        <w:tblLook w:val="04A0" w:firstRow="1" w:lastRow="0" w:firstColumn="1" w:lastColumn="0" w:noHBand="0" w:noVBand="1"/>
      </w:tblPr>
      <w:tblGrid>
        <w:gridCol w:w="1107"/>
        <w:gridCol w:w="10583"/>
      </w:tblGrid>
      <w:tr w:rsidR="00E25DBA" w:rsidRPr="00DA3FED" w14:paraId="308AFB64" w14:textId="77777777" w:rsidTr="00097AE7">
        <w:trPr>
          <w:trHeight w:val="11431"/>
        </w:trPr>
        <w:tc>
          <w:tcPr>
            <w:tcW w:w="1107" w:type="dxa"/>
            <w:tcBorders>
              <w:top w:val="nil"/>
              <w:left w:val="nil"/>
              <w:bottom w:val="nil"/>
              <w:right w:val="nil"/>
            </w:tcBorders>
          </w:tcPr>
          <w:p w14:paraId="59E67681" w14:textId="77777777" w:rsidR="00E25DBA" w:rsidRPr="00DA3FED" w:rsidRDefault="00E25DBA" w:rsidP="00097AE7">
            <w:pPr>
              <w:spacing w:line="259" w:lineRule="auto"/>
              <w:ind w:left="-1839" w:right="23"/>
              <w:jc w:val="left"/>
              <w:rPr>
                <w:rFonts w:ascii="Simplified Arabic" w:hAnsi="Simplified Arabic" w:cs="Simplified Arabic" w:hint="cs"/>
              </w:rPr>
            </w:pPr>
          </w:p>
          <w:tbl>
            <w:tblPr>
              <w:tblStyle w:val="TableGrid"/>
              <w:tblW w:w="1070" w:type="dxa"/>
              <w:tblInd w:w="0" w:type="dxa"/>
              <w:tblCellMar>
                <w:top w:w="0" w:type="dxa"/>
                <w:left w:w="31" w:type="dxa"/>
                <w:bottom w:w="0" w:type="dxa"/>
                <w:right w:w="115" w:type="dxa"/>
              </w:tblCellMar>
              <w:tblLook w:val="04A0" w:firstRow="1" w:lastRow="0" w:firstColumn="1" w:lastColumn="0" w:noHBand="0" w:noVBand="1"/>
            </w:tblPr>
            <w:tblGrid>
              <w:gridCol w:w="1070"/>
            </w:tblGrid>
            <w:tr w:rsidR="00E25DBA" w:rsidRPr="00DA3FED" w14:paraId="02809E46" w14:textId="77777777">
              <w:trPr>
                <w:trHeight w:val="742"/>
              </w:trPr>
              <w:tc>
                <w:tcPr>
                  <w:tcW w:w="1070" w:type="dxa"/>
                  <w:tcBorders>
                    <w:top w:val="single" w:sz="6" w:space="0" w:color="000000"/>
                    <w:left w:val="single" w:sz="6" w:space="0" w:color="000000"/>
                    <w:bottom w:val="double" w:sz="6" w:space="0" w:color="000000"/>
                    <w:right w:val="single" w:sz="6" w:space="0" w:color="000000"/>
                  </w:tcBorders>
                  <w:vAlign w:val="center"/>
                </w:tcPr>
                <w:p w14:paraId="795D11CB" w14:textId="77777777" w:rsidR="00E25DBA" w:rsidRPr="00DA3FED" w:rsidRDefault="00000000" w:rsidP="00097AE7">
                  <w:pPr>
                    <w:spacing w:line="259" w:lineRule="auto"/>
                    <w:ind w:right="158"/>
                    <w:jc w:val="left"/>
                    <w:rPr>
                      <w:rFonts w:ascii="Simplified Arabic" w:hAnsi="Simplified Arabic" w:cs="Simplified Arabic" w:hint="cs"/>
                    </w:rPr>
                  </w:pPr>
                  <w:r w:rsidRPr="00DA3FED">
                    <w:rPr>
                      <w:rFonts w:ascii="Simplified Arabic" w:hAnsi="Simplified Arabic" w:cs="Simplified Arabic" w:hint="cs"/>
                      <w:b/>
                      <w:bCs/>
                      <w:color w:val="1B1C1D"/>
                      <w:szCs w:val="28"/>
                      <w:rtl/>
                    </w:rPr>
                    <w:t>الصفحة</w:t>
                  </w:r>
                  <w:r w:rsidRPr="00DA3FED">
                    <w:rPr>
                      <w:rFonts w:ascii="Simplified Arabic" w:hAnsi="Simplified Arabic" w:cs="Simplified Arabic" w:hint="cs"/>
                      <w:color w:val="1B1C1D"/>
                      <w:szCs w:val="28"/>
                      <w:rtl/>
                    </w:rPr>
                    <w:t xml:space="preserve"> </w:t>
                  </w:r>
                </w:p>
              </w:tc>
            </w:tr>
            <w:tr w:rsidR="00E25DBA" w:rsidRPr="00DA3FED" w14:paraId="2F9228A6" w14:textId="77777777">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1B448AEB" w14:textId="77777777" w:rsidR="00E25DBA" w:rsidRPr="00CB32C7" w:rsidRDefault="00000000" w:rsidP="00097AE7">
                  <w:pPr>
                    <w:spacing w:line="259" w:lineRule="auto"/>
                    <w:ind w:left="550"/>
                    <w:jc w:val="left"/>
                    <w:rPr>
                      <w:rFonts w:ascii="Simplified Arabic" w:hAnsi="Simplified Arabic" w:cs="Simplified Arabic" w:hint="cs"/>
                      <w:sz w:val="24"/>
                      <w:szCs w:val="20"/>
                    </w:rPr>
                  </w:pPr>
                  <w:r w:rsidRPr="00CB32C7">
                    <w:rPr>
                      <w:rFonts w:ascii="Simplified Arabic" w:hAnsi="Simplified Arabic" w:cs="Simplified Arabic" w:hint="cs"/>
                      <w:color w:val="1B1C1D"/>
                      <w:sz w:val="24"/>
                      <w:szCs w:val="20"/>
                    </w:rPr>
                    <w:t xml:space="preserve"> 1</w:t>
                  </w:r>
                </w:p>
              </w:tc>
            </w:tr>
            <w:tr w:rsidR="00E25DBA" w:rsidRPr="00DA3FED" w14:paraId="2961C5FD" w14:textId="77777777">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152E3988" w14:textId="77777777" w:rsidR="00E25DBA" w:rsidRPr="00CB32C7" w:rsidRDefault="00000000" w:rsidP="00097AE7">
                  <w:pPr>
                    <w:spacing w:line="259" w:lineRule="auto"/>
                    <w:ind w:left="550"/>
                    <w:jc w:val="left"/>
                    <w:rPr>
                      <w:rFonts w:ascii="Simplified Arabic" w:hAnsi="Simplified Arabic" w:cs="Simplified Arabic" w:hint="cs"/>
                      <w:sz w:val="24"/>
                      <w:szCs w:val="20"/>
                    </w:rPr>
                  </w:pPr>
                  <w:r w:rsidRPr="00CB32C7">
                    <w:rPr>
                      <w:rFonts w:ascii="Simplified Arabic" w:hAnsi="Simplified Arabic" w:cs="Simplified Arabic" w:hint="cs"/>
                      <w:color w:val="1B1C1D"/>
                      <w:sz w:val="24"/>
                      <w:szCs w:val="20"/>
                    </w:rPr>
                    <w:t xml:space="preserve"> 2</w:t>
                  </w:r>
                </w:p>
              </w:tc>
            </w:tr>
            <w:tr w:rsidR="00E25DBA" w:rsidRPr="00DA3FED" w14:paraId="28F86702" w14:textId="77777777">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26F53B80" w14:textId="77777777" w:rsidR="00E25DBA" w:rsidRPr="00CB32C7" w:rsidRDefault="00000000" w:rsidP="00097AE7">
                  <w:pPr>
                    <w:spacing w:line="259" w:lineRule="auto"/>
                    <w:ind w:left="550"/>
                    <w:jc w:val="left"/>
                    <w:rPr>
                      <w:rFonts w:ascii="Simplified Arabic" w:hAnsi="Simplified Arabic" w:cs="Simplified Arabic" w:hint="cs"/>
                      <w:sz w:val="24"/>
                      <w:szCs w:val="20"/>
                    </w:rPr>
                  </w:pPr>
                  <w:r w:rsidRPr="00CB32C7">
                    <w:rPr>
                      <w:rFonts w:ascii="Simplified Arabic" w:hAnsi="Simplified Arabic" w:cs="Simplified Arabic" w:hint="cs"/>
                      <w:color w:val="1B1C1D"/>
                      <w:sz w:val="24"/>
                      <w:szCs w:val="20"/>
                    </w:rPr>
                    <w:t xml:space="preserve"> 3</w:t>
                  </w:r>
                </w:p>
              </w:tc>
            </w:tr>
            <w:tr w:rsidR="00E25DBA" w:rsidRPr="00DA3FED" w14:paraId="45F84F05" w14:textId="77777777">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5C947278" w14:textId="77777777" w:rsidR="00E25DBA" w:rsidRPr="00CB32C7" w:rsidRDefault="00000000" w:rsidP="00097AE7">
                  <w:pPr>
                    <w:spacing w:line="259" w:lineRule="auto"/>
                    <w:ind w:left="550"/>
                    <w:jc w:val="left"/>
                    <w:rPr>
                      <w:rFonts w:ascii="Simplified Arabic" w:hAnsi="Simplified Arabic" w:cs="Simplified Arabic" w:hint="cs"/>
                      <w:sz w:val="24"/>
                      <w:szCs w:val="20"/>
                    </w:rPr>
                  </w:pPr>
                  <w:r w:rsidRPr="00CB32C7">
                    <w:rPr>
                      <w:rFonts w:ascii="Simplified Arabic" w:hAnsi="Simplified Arabic" w:cs="Simplified Arabic" w:hint="cs"/>
                      <w:color w:val="1B1C1D"/>
                      <w:sz w:val="24"/>
                      <w:szCs w:val="20"/>
                    </w:rPr>
                    <w:t xml:space="preserve"> 4</w:t>
                  </w:r>
                </w:p>
              </w:tc>
            </w:tr>
            <w:tr w:rsidR="00E25DBA" w:rsidRPr="00DA3FED" w14:paraId="249A5749" w14:textId="77777777">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61FC3C18" w14:textId="77777777" w:rsidR="00E25DBA" w:rsidRPr="00CB32C7" w:rsidRDefault="00000000" w:rsidP="00097AE7">
                  <w:pPr>
                    <w:spacing w:line="259" w:lineRule="auto"/>
                    <w:ind w:left="550"/>
                    <w:jc w:val="left"/>
                    <w:rPr>
                      <w:rFonts w:ascii="Simplified Arabic" w:hAnsi="Simplified Arabic" w:cs="Simplified Arabic" w:hint="cs"/>
                      <w:sz w:val="24"/>
                      <w:szCs w:val="20"/>
                    </w:rPr>
                  </w:pPr>
                  <w:r w:rsidRPr="00CB32C7">
                    <w:rPr>
                      <w:rFonts w:ascii="Simplified Arabic" w:hAnsi="Simplified Arabic" w:cs="Simplified Arabic" w:hint="cs"/>
                      <w:color w:val="1B1C1D"/>
                      <w:sz w:val="24"/>
                      <w:szCs w:val="20"/>
                    </w:rPr>
                    <w:t xml:space="preserve"> 5</w:t>
                  </w:r>
                </w:p>
              </w:tc>
            </w:tr>
            <w:tr w:rsidR="00E25DBA" w:rsidRPr="00DA3FED" w14:paraId="1194BE13" w14:textId="77777777">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50135AF1" w14:textId="77777777" w:rsidR="00E25DBA" w:rsidRPr="00CB32C7" w:rsidRDefault="00000000" w:rsidP="00097AE7">
                  <w:pPr>
                    <w:spacing w:line="259" w:lineRule="auto"/>
                    <w:ind w:left="550"/>
                    <w:jc w:val="left"/>
                    <w:rPr>
                      <w:rFonts w:ascii="Simplified Arabic" w:hAnsi="Simplified Arabic" w:cs="Simplified Arabic" w:hint="cs"/>
                      <w:sz w:val="24"/>
                      <w:szCs w:val="20"/>
                    </w:rPr>
                  </w:pPr>
                  <w:r w:rsidRPr="00CB32C7">
                    <w:rPr>
                      <w:rFonts w:ascii="Simplified Arabic" w:hAnsi="Simplified Arabic" w:cs="Simplified Arabic" w:hint="cs"/>
                      <w:color w:val="1B1C1D"/>
                      <w:sz w:val="24"/>
                      <w:szCs w:val="20"/>
                    </w:rPr>
                    <w:t xml:space="preserve"> 6</w:t>
                  </w:r>
                </w:p>
              </w:tc>
            </w:tr>
            <w:tr w:rsidR="00E25DBA" w:rsidRPr="00DA3FED" w14:paraId="1E228A37" w14:textId="77777777">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124C8F4F" w14:textId="77777777" w:rsidR="00E25DBA" w:rsidRPr="00CB32C7" w:rsidRDefault="00000000" w:rsidP="00097AE7">
                  <w:pPr>
                    <w:spacing w:line="259" w:lineRule="auto"/>
                    <w:ind w:left="332"/>
                    <w:jc w:val="left"/>
                    <w:rPr>
                      <w:rFonts w:ascii="Simplified Arabic" w:hAnsi="Simplified Arabic" w:cs="Simplified Arabic" w:hint="cs"/>
                      <w:sz w:val="24"/>
                      <w:szCs w:val="20"/>
                    </w:rPr>
                  </w:pPr>
                  <w:r w:rsidRPr="00CB32C7">
                    <w:rPr>
                      <w:rFonts w:ascii="Simplified Arabic" w:hAnsi="Simplified Arabic" w:cs="Simplified Arabic" w:hint="cs"/>
                      <w:color w:val="1B1C1D"/>
                      <w:sz w:val="24"/>
                      <w:szCs w:val="20"/>
                    </w:rPr>
                    <w:t xml:space="preserve"> 10</w:t>
                  </w:r>
                </w:p>
              </w:tc>
            </w:tr>
            <w:tr w:rsidR="00E25DBA" w:rsidRPr="00DA3FED" w14:paraId="2EC2072F" w14:textId="77777777">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2E1D2285" w14:textId="77777777" w:rsidR="00E25DBA" w:rsidRPr="00CB32C7" w:rsidRDefault="00000000" w:rsidP="00097AE7">
                  <w:pPr>
                    <w:spacing w:line="259" w:lineRule="auto"/>
                    <w:ind w:left="332"/>
                    <w:jc w:val="left"/>
                    <w:rPr>
                      <w:rFonts w:ascii="Simplified Arabic" w:hAnsi="Simplified Arabic" w:cs="Simplified Arabic" w:hint="cs"/>
                      <w:sz w:val="24"/>
                      <w:szCs w:val="20"/>
                    </w:rPr>
                  </w:pPr>
                  <w:r w:rsidRPr="00CB32C7">
                    <w:rPr>
                      <w:rFonts w:ascii="Simplified Arabic" w:hAnsi="Simplified Arabic" w:cs="Simplified Arabic" w:hint="cs"/>
                      <w:color w:val="1B1C1D"/>
                      <w:sz w:val="24"/>
                      <w:szCs w:val="20"/>
                    </w:rPr>
                    <w:t xml:space="preserve"> 11</w:t>
                  </w:r>
                </w:p>
              </w:tc>
            </w:tr>
            <w:tr w:rsidR="00E25DBA" w:rsidRPr="00DA3FED" w14:paraId="104BFDA5" w14:textId="77777777">
              <w:trPr>
                <w:trHeight w:val="764"/>
              </w:trPr>
              <w:tc>
                <w:tcPr>
                  <w:tcW w:w="1070" w:type="dxa"/>
                  <w:tcBorders>
                    <w:top w:val="double" w:sz="6" w:space="0" w:color="000000"/>
                    <w:left w:val="single" w:sz="6" w:space="0" w:color="000000"/>
                    <w:bottom w:val="double" w:sz="6" w:space="0" w:color="000000"/>
                    <w:right w:val="single" w:sz="6" w:space="0" w:color="000000"/>
                  </w:tcBorders>
                  <w:vAlign w:val="center"/>
                </w:tcPr>
                <w:p w14:paraId="649A58C2" w14:textId="77777777" w:rsidR="00E25DBA" w:rsidRPr="00CB32C7" w:rsidRDefault="00000000" w:rsidP="00097AE7">
                  <w:pPr>
                    <w:spacing w:line="259" w:lineRule="auto"/>
                    <w:ind w:left="332"/>
                    <w:jc w:val="left"/>
                    <w:rPr>
                      <w:rFonts w:ascii="Simplified Arabic" w:hAnsi="Simplified Arabic" w:cs="Simplified Arabic" w:hint="cs"/>
                      <w:sz w:val="24"/>
                      <w:szCs w:val="20"/>
                    </w:rPr>
                  </w:pPr>
                  <w:r w:rsidRPr="00CB32C7">
                    <w:rPr>
                      <w:rFonts w:ascii="Simplified Arabic" w:hAnsi="Simplified Arabic" w:cs="Simplified Arabic" w:hint="cs"/>
                      <w:color w:val="1B1C1D"/>
                      <w:sz w:val="24"/>
                      <w:szCs w:val="20"/>
                    </w:rPr>
                    <w:t xml:space="preserve"> 14</w:t>
                  </w:r>
                </w:p>
              </w:tc>
            </w:tr>
            <w:tr w:rsidR="00E25DBA" w:rsidRPr="00DA3FED" w14:paraId="0222A68D" w14:textId="77777777">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478CDDB8" w14:textId="77777777" w:rsidR="00E25DBA" w:rsidRPr="00CB32C7" w:rsidRDefault="00000000" w:rsidP="00097AE7">
                  <w:pPr>
                    <w:spacing w:line="259" w:lineRule="auto"/>
                    <w:ind w:left="332"/>
                    <w:jc w:val="left"/>
                    <w:rPr>
                      <w:rFonts w:ascii="Simplified Arabic" w:hAnsi="Simplified Arabic" w:cs="Simplified Arabic" w:hint="cs"/>
                      <w:sz w:val="24"/>
                      <w:szCs w:val="20"/>
                    </w:rPr>
                  </w:pPr>
                  <w:r w:rsidRPr="00CB32C7">
                    <w:rPr>
                      <w:rFonts w:ascii="Simplified Arabic" w:hAnsi="Simplified Arabic" w:cs="Simplified Arabic" w:hint="cs"/>
                      <w:color w:val="1B1C1D"/>
                      <w:sz w:val="24"/>
                      <w:szCs w:val="20"/>
                    </w:rPr>
                    <w:t xml:space="preserve"> 15</w:t>
                  </w:r>
                </w:p>
              </w:tc>
            </w:tr>
            <w:tr w:rsidR="00E25DBA" w:rsidRPr="00DA3FED" w14:paraId="1838D85E" w14:textId="77777777">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065C2660" w14:textId="77777777" w:rsidR="00E25DBA" w:rsidRPr="00CB32C7" w:rsidRDefault="00000000" w:rsidP="00097AE7">
                  <w:pPr>
                    <w:spacing w:line="259" w:lineRule="auto"/>
                    <w:ind w:left="332"/>
                    <w:jc w:val="left"/>
                    <w:rPr>
                      <w:rFonts w:ascii="Simplified Arabic" w:hAnsi="Simplified Arabic" w:cs="Simplified Arabic" w:hint="cs"/>
                      <w:sz w:val="24"/>
                      <w:szCs w:val="20"/>
                    </w:rPr>
                  </w:pPr>
                  <w:r w:rsidRPr="00CB32C7">
                    <w:rPr>
                      <w:rFonts w:ascii="Simplified Arabic" w:hAnsi="Simplified Arabic" w:cs="Simplified Arabic" w:hint="cs"/>
                      <w:color w:val="1B1C1D"/>
                      <w:sz w:val="24"/>
                      <w:szCs w:val="20"/>
                    </w:rPr>
                    <w:t xml:space="preserve"> 16</w:t>
                  </w:r>
                </w:p>
              </w:tc>
            </w:tr>
            <w:tr w:rsidR="00E25DBA" w:rsidRPr="00DA3FED" w14:paraId="13AC375B" w14:textId="77777777">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57D14E0D" w14:textId="77777777" w:rsidR="00E25DBA" w:rsidRPr="00CB32C7" w:rsidRDefault="00000000" w:rsidP="00097AE7">
                  <w:pPr>
                    <w:spacing w:line="259" w:lineRule="auto"/>
                    <w:ind w:left="332"/>
                    <w:jc w:val="left"/>
                    <w:rPr>
                      <w:rFonts w:ascii="Simplified Arabic" w:hAnsi="Simplified Arabic" w:cs="Simplified Arabic" w:hint="cs"/>
                      <w:sz w:val="24"/>
                      <w:szCs w:val="20"/>
                    </w:rPr>
                  </w:pPr>
                  <w:r w:rsidRPr="00CB32C7">
                    <w:rPr>
                      <w:rFonts w:ascii="Simplified Arabic" w:hAnsi="Simplified Arabic" w:cs="Simplified Arabic" w:hint="cs"/>
                      <w:color w:val="1B1C1D"/>
                      <w:sz w:val="24"/>
                      <w:szCs w:val="20"/>
                    </w:rPr>
                    <w:t xml:space="preserve"> 17</w:t>
                  </w:r>
                </w:p>
              </w:tc>
            </w:tr>
            <w:tr w:rsidR="00E25DBA" w:rsidRPr="00DA3FED" w14:paraId="00453889" w14:textId="77777777">
              <w:trPr>
                <w:trHeight w:val="739"/>
              </w:trPr>
              <w:tc>
                <w:tcPr>
                  <w:tcW w:w="1070" w:type="dxa"/>
                  <w:tcBorders>
                    <w:top w:val="double" w:sz="6" w:space="0" w:color="000000"/>
                    <w:left w:val="single" w:sz="6" w:space="0" w:color="000000"/>
                    <w:bottom w:val="single" w:sz="6" w:space="0" w:color="000000"/>
                    <w:right w:val="single" w:sz="6" w:space="0" w:color="000000"/>
                  </w:tcBorders>
                  <w:vAlign w:val="center"/>
                </w:tcPr>
                <w:p w14:paraId="758CFA50" w14:textId="77777777" w:rsidR="00CB32C7" w:rsidRDefault="00000000" w:rsidP="00CB32C7">
                  <w:pPr>
                    <w:spacing w:line="259" w:lineRule="auto"/>
                    <w:ind w:left="332"/>
                    <w:jc w:val="left"/>
                    <w:rPr>
                      <w:rFonts w:ascii="Simplified Arabic" w:hAnsi="Simplified Arabic" w:cs="Simplified Arabic"/>
                      <w:color w:val="1B1C1D"/>
                      <w:sz w:val="24"/>
                      <w:szCs w:val="20"/>
                      <w:rtl/>
                    </w:rPr>
                  </w:pPr>
                  <w:r w:rsidRPr="00CB32C7">
                    <w:rPr>
                      <w:rFonts w:ascii="Simplified Arabic" w:hAnsi="Simplified Arabic" w:cs="Simplified Arabic" w:hint="cs"/>
                      <w:color w:val="1B1C1D"/>
                      <w:sz w:val="24"/>
                      <w:szCs w:val="20"/>
                    </w:rPr>
                    <w:t xml:space="preserve"> 20</w:t>
                  </w:r>
                </w:p>
                <w:p w14:paraId="50D46C22" w14:textId="6F45E321" w:rsidR="001A7FD7" w:rsidRPr="00CB32C7" w:rsidRDefault="001A7FD7" w:rsidP="00CB32C7">
                  <w:pPr>
                    <w:spacing w:line="259" w:lineRule="auto"/>
                    <w:ind w:left="332"/>
                    <w:jc w:val="left"/>
                    <w:rPr>
                      <w:rFonts w:ascii="Simplified Arabic" w:hAnsi="Simplified Arabic" w:cs="Simplified Arabic" w:hint="cs"/>
                      <w:color w:val="1B1C1D"/>
                      <w:sz w:val="24"/>
                      <w:szCs w:val="20"/>
                    </w:rPr>
                  </w:pPr>
                </w:p>
              </w:tc>
            </w:tr>
          </w:tbl>
          <w:p w14:paraId="7A968D9F" w14:textId="77777777" w:rsidR="00E25DBA" w:rsidRPr="00DA3FED" w:rsidRDefault="00E25DBA" w:rsidP="00097AE7">
            <w:pPr>
              <w:spacing w:after="160" w:line="259" w:lineRule="auto"/>
              <w:jc w:val="left"/>
              <w:rPr>
                <w:rFonts w:ascii="Simplified Arabic" w:hAnsi="Simplified Arabic" w:cs="Simplified Arabic" w:hint="cs"/>
              </w:rPr>
            </w:pPr>
          </w:p>
        </w:tc>
        <w:tc>
          <w:tcPr>
            <w:tcW w:w="10583" w:type="dxa"/>
            <w:tcBorders>
              <w:top w:val="nil"/>
              <w:left w:val="nil"/>
              <w:bottom w:val="nil"/>
              <w:right w:val="nil"/>
            </w:tcBorders>
          </w:tcPr>
          <w:p w14:paraId="7CC41342" w14:textId="77777777" w:rsidR="00E25DBA" w:rsidRPr="00CB32C7" w:rsidRDefault="00E25DBA" w:rsidP="00FA633E">
            <w:pPr>
              <w:spacing w:line="259" w:lineRule="auto"/>
              <w:ind w:right="10582"/>
              <w:jc w:val="left"/>
              <w:rPr>
                <w:rFonts w:ascii="Simplified Arabic" w:hAnsi="Simplified Arabic" w:cs="Simplified Arabic" w:hint="cs"/>
                <w:sz w:val="24"/>
                <w:szCs w:val="24"/>
              </w:rPr>
            </w:pPr>
          </w:p>
          <w:tbl>
            <w:tblPr>
              <w:tblStyle w:val="TableGrid"/>
              <w:tblW w:w="7627" w:type="dxa"/>
              <w:tblInd w:w="23" w:type="dxa"/>
              <w:tblCellMar>
                <w:top w:w="0" w:type="dxa"/>
                <w:left w:w="115" w:type="dxa"/>
                <w:bottom w:w="0" w:type="dxa"/>
                <w:right w:w="183" w:type="dxa"/>
              </w:tblCellMar>
              <w:tblLook w:val="04A0" w:firstRow="1" w:lastRow="0" w:firstColumn="1" w:lastColumn="0" w:noHBand="0" w:noVBand="1"/>
            </w:tblPr>
            <w:tblGrid>
              <w:gridCol w:w="7627"/>
            </w:tblGrid>
            <w:tr w:rsidR="00E25DBA" w:rsidRPr="00CB32C7" w14:paraId="39E39BBD" w14:textId="77777777">
              <w:trPr>
                <w:trHeight w:val="742"/>
              </w:trPr>
              <w:tc>
                <w:tcPr>
                  <w:tcW w:w="7627" w:type="dxa"/>
                  <w:tcBorders>
                    <w:top w:val="single" w:sz="6" w:space="0" w:color="000000"/>
                    <w:left w:val="single" w:sz="6" w:space="0" w:color="000000"/>
                    <w:bottom w:val="double" w:sz="6" w:space="0" w:color="000000"/>
                    <w:right w:val="single" w:sz="6" w:space="0" w:color="000000"/>
                  </w:tcBorders>
                  <w:vAlign w:val="center"/>
                </w:tcPr>
                <w:p w14:paraId="0923B501" w14:textId="67275302" w:rsidR="00E25DBA" w:rsidRPr="00CB32C7" w:rsidRDefault="00000000" w:rsidP="00097AE7">
                  <w:pPr>
                    <w:spacing w:line="259" w:lineRule="auto"/>
                    <w:ind w:left="1"/>
                    <w:jc w:val="left"/>
                    <w:rPr>
                      <w:rFonts w:ascii="Simplified Arabic" w:hAnsi="Simplified Arabic" w:cs="Simplified Arabic" w:hint="cs"/>
                      <w:sz w:val="24"/>
                      <w:szCs w:val="24"/>
                    </w:rPr>
                  </w:pPr>
                  <w:r w:rsidRPr="00CB32C7">
                    <w:rPr>
                      <w:rFonts w:ascii="Simplified Arabic" w:hAnsi="Simplified Arabic" w:cs="Simplified Arabic" w:hint="cs"/>
                      <w:b/>
                      <w:bCs/>
                      <w:color w:val="1B1C1D"/>
                      <w:sz w:val="24"/>
                      <w:szCs w:val="24"/>
                      <w:rtl/>
                    </w:rPr>
                    <w:t>المحتوى</w:t>
                  </w:r>
                  <w:r w:rsidRPr="00CB32C7">
                    <w:rPr>
                      <w:rFonts w:ascii="Simplified Arabic" w:hAnsi="Simplified Arabic" w:cs="Simplified Arabic" w:hint="cs"/>
                      <w:color w:val="1B1C1D"/>
                      <w:sz w:val="24"/>
                      <w:szCs w:val="24"/>
                      <w:rtl/>
                    </w:rPr>
                    <w:t xml:space="preserve"> </w:t>
                  </w:r>
                </w:p>
              </w:tc>
            </w:tr>
            <w:tr w:rsidR="00E25DBA" w:rsidRPr="00CB32C7" w14:paraId="378FD15F" w14:textId="77777777">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6BDA7A39" w14:textId="77777777" w:rsidR="00E25DBA" w:rsidRPr="00CB32C7" w:rsidRDefault="00000000" w:rsidP="00097AE7">
                  <w:pPr>
                    <w:spacing w:line="259" w:lineRule="auto"/>
                    <w:ind w:left="1"/>
                    <w:jc w:val="left"/>
                    <w:rPr>
                      <w:rFonts w:ascii="Simplified Arabic" w:hAnsi="Simplified Arabic" w:cs="Simplified Arabic" w:hint="cs"/>
                      <w:sz w:val="24"/>
                      <w:szCs w:val="24"/>
                    </w:rPr>
                  </w:pPr>
                  <w:r w:rsidRPr="00CB32C7">
                    <w:rPr>
                      <w:rFonts w:ascii="Simplified Arabic" w:hAnsi="Simplified Arabic" w:cs="Simplified Arabic" w:hint="cs"/>
                      <w:b/>
                      <w:bCs/>
                      <w:color w:val="1B1C1D"/>
                      <w:sz w:val="24"/>
                      <w:szCs w:val="24"/>
                      <w:rtl/>
                    </w:rPr>
                    <w:t>صفحة العنوان</w:t>
                  </w:r>
                  <w:r w:rsidRPr="00CB32C7">
                    <w:rPr>
                      <w:rFonts w:ascii="Simplified Arabic" w:hAnsi="Simplified Arabic" w:cs="Simplified Arabic" w:hint="cs"/>
                      <w:color w:val="1B1C1D"/>
                      <w:sz w:val="24"/>
                      <w:szCs w:val="24"/>
                      <w:rtl/>
                    </w:rPr>
                    <w:t xml:space="preserve"> </w:t>
                  </w:r>
                </w:p>
              </w:tc>
            </w:tr>
            <w:tr w:rsidR="00E25DBA" w:rsidRPr="00CB32C7" w14:paraId="345F3186" w14:textId="77777777">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235FFC4F" w14:textId="77777777" w:rsidR="00E25DBA" w:rsidRPr="00CB32C7" w:rsidRDefault="00000000" w:rsidP="00097AE7">
                  <w:pPr>
                    <w:spacing w:line="259" w:lineRule="auto"/>
                    <w:ind w:left="1"/>
                    <w:jc w:val="left"/>
                    <w:rPr>
                      <w:rFonts w:ascii="Simplified Arabic" w:hAnsi="Simplified Arabic" w:cs="Simplified Arabic" w:hint="cs"/>
                      <w:sz w:val="24"/>
                      <w:szCs w:val="24"/>
                    </w:rPr>
                  </w:pPr>
                  <w:r w:rsidRPr="00CB32C7">
                    <w:rPr>
                      <w:rFonts w:ascii="Simplified Arabic" w:hAnsi="Simplified Arabic" w:cs="Simplified Arabic" w:hint="cs"/>
                      <w:b/>
                      <w:bCs/>
                      <w:color w:val="1B1C1D"/>
                      <w:sz w:val="24"/>
                      <w:szCs w:val="24"/>
                      <w:rtl/>
                    </w:rPr>
                    <w:t>الإهداء</w:t>
                  </w:r>
                  <w:r w:rsidRPr="00CB32C7">
                    <w:rPr>
                      <w:rFonts w:ascii="Simplified Arabic" w:hAnsi="Simplified Arabic" w:cs="Simplified Arabic" w:hint="cs"/>
                      <w:color w:val="1B1C1D"/>
                      <w:sz w:val="24"/>
                      <w:szCs w:val="24"/>
                      <w:rtl/>
                    </w:rPr>
                    <w:t xml:space="preserve"> </w:t>
                  </w:r>
                </w:p>
              </w:tc>
            </w:tr>
            <w:tr w:rsidR="00E25DBA" w:rsidRPr="00CB32C7" w14:paraId="4ED4294C" w14:textId="77777777">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42FBBED1" w14:textId="79462A98" w:rsidR="00E25DBA" w:rsidRPr="00CB32C7" w:rsidRDefault="00000000" w:rsidP="00097AE7">
                  <w:pPr>
                    <w:spacing w:line="259" w:lineRule="auto"/>
                    <w:jc w:val="left"/>
                    <w:rPr>
                      <w:rFonts w:ascii="Simplified Arabic" w:hAnsi="Simplified Arabic" w:cs="Simplified Arabic" w:hint="cs"/>
                      <w:sz w:val="24"/>
                      <w:szCs w:val="24"/>
                    </w:rPr>
                  </w:pPr>
                  <w:r w:rsidRPr="00CB32C7">
                    <w:rPr>
                      <w:rFonts w:ascii="Simplified Arabic" w:hAnsi="Simplified Arabic" w:cs="Simplified Arabic" w:hint="cs"/>
                      <w:b/>
                      <w:bCs/>
                      <w:color w:val="1B1C1D"/>
                      <w:sz w:val="24"/>
                      <w:szCs w:val="24"/>
                      <w:rtl/>
                    </w:rPr>
                    <w:t>الشكر والتقدير</w:t>
                  </w:r>
                  <w:r w:rsidRPr="00CB32C7">
                    <w:rPr>
                      <w:rFonts w:ascii="Simplified Arabic" w:hAnsi="Simplified Arabic" w:cs="Simplified Arabic" w:hint="cs"/>
                      <w:color w:val="1B1C1D"/>
                      <w:sz w:val="24"/>
                      <w:szCs w:val="24"/>
                      <w:rtl/>
                    </w:rPr>
                    <w:t xml:space="preserve"> </w:t>
                  </w:r>
                </w:p>
              </w:tc>
            </w:tr>
            <w:tr w:rsidR="00E25DBA" w:rsidRPr="00CB32C7" w14:paraId="2B54961F" w14:textId="77777777">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3C412C7D" w14:textId="13DD0215" w:rsidR="00E25DBA" w:rsidRPr="00CB32C7" w:rsidRDefault="00000000" w:rsidP="00097AE7">
                  <w:pPr>
                    <w:spacing w:line="259" w:lineRule="auto"/>
                    <w:ind w:left="2"/>
                    <w:jc w:val="left"/>
                    <w:rPr>
                      <w:rFonts w:ascii="Simplified Arabic" w:hAnsi="Simplified Arabic" w:cs="Simplified Arabic" w:hint="cs"/>
                      <w:sz w:val="24"/>
                      <w:szCs w:val="24"/>
                    </w:rPr>
                  </w:pPr>
                  <w:r w:rsidRPr="00CB32C7">
                    <w:rPr>
                      <w:rFonts w:ascii="Simplified Arabic" w:hAnsi="Simplified Arabic" w:cs="Simplified Arabic" w:hint="cs"/>
                      <w:b/>
                      <w:bCs/>
                      <w:color w:val="1B1C1D"/>
                      <w:sz w:val="24"/>
                      <w:szCs w:val="24"/>
                      <w:rtl/>
                    </w:rPr>
                    <w:t xml:space="preserve">حقوق الطبع والنشر </w:t>
                  </w:r>
                </w:p>
              </w:tc>
            </w:tr>
            <w:tr w:rsidR="00E25DBA" w:rsidRPr="00CB32C7" w14:paraId="6917BB04" w14:textId="77777777">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670FED83" w14:textId="0C4FAB39" w:rsidR="00E25DBA" w:rsidRPr="00CB32C7" w:rsidRDefault="00000000" w:rsidP="00097AE7">
                  <w:pPr>
                    <w:spacing w:line="259" w:lineRule="auto"/>
                    <w:ind w:left="1"/>
                    <w:jc w:val="left"/>
                    <w:rPr>
                      <w:rFonts w:ascii="Simplified Arabic" w:hAnsi="Simplified Arabic" w:cs="Simplified Arabic" w:hint="cs"/>
                      <w:sz w:val="24"/>
                      <w:szCs w:val="24"/>
                    </w:rPr>
                  </w:pPr>
                  <w:r w:rsidRPr="00CB32C7">
                    <w:rPr>
                      <w:rFonts w:ascii="Simplified Arabic" w:hAnsi="Simplified Arabic" w:cs="Simplified Arabic" w:hint="cs"/>
                      <w:b/>
                      <w:bCs/>
                      <w:color w:val="1B1C1D"/>
                      <w:sz w:val="24"/>
                      <w:szCs w:val="24"/>
                      <w:rtl/>
                    </w:rPr>
                    <w:t>المستخلص</w:t>
                  </w:r>
                  <w:r w:rsidR="00FA633E" w:rsidRPr="00CB32C7">
                    <w:rPr>
                      <w:rFonts w:ascii="Simplified Arabic" w:hAnsi="Simplified Arabic" w:cs="Simplified Arabic" w:hint="cs"/>
                      <w:b/>
                      <w:bCs/>
                      <w:color w:val="1B1C1D"/>
                      <w:sz w:val="24"/>
                      <w:szCs w:val="24"/>
                      <w:rtl/>
                    </w:rPr>
                    <w:t xml:space="preserve"> (ملخص</w:t>
                  </w:r>
                  <w:r w:rsidRPr="00CB32C7">
                    <w:rPr>
                      <w:rFonts w:ascii="Simplified Arabic" w:hAnsi="Simplified Arabic" w:cs="Simplified Arabic" w:hint="cs"/>
                      <w:b/>
                      <w:bCs/>
                      <w:color w:val="1B1C1D"/>
                      <w:sz w:val="24"/>
                      <w:szCs w:val="24"/>
                      <w:rtl/>
                    </w:rPr>
                    <w:t xml:space="preserve"> الدارسة</w:t>
                  </w:r>
                  <w:r w:rsidR="00FA633E" w:rsidRPr="00CB32C7">
                    <w:rPr>
                      <w:rFonts w:ascii="Simplified Arabic" w:hAnsi="Simplified Arabic" w:cs="Simplified Arabic" w:hint="cs"/>
                      <w:b/>
                      <w:bCs/>
                      <w:color w:val="1B1C1D"/>
                      <w:sz w:val="24"/>
                      <w:szCs w:val="24"/>
                      <w:rtl/>
                    </w:rPr>
                    <w:t>)</w:t>
                  </w:r>
                </w:p>
              </w:tc>
            </w:tr>
            <w:tr w:rsidR="00E25DBA" w:rsidRPr="00CB32C7" w14:paraId="7DA652EE" w14:textId="77777777">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4E6E6F08" w14:textId="0180ADC6" w:rsidR="00E25DBA" w:rsidRPr="00CB32C7" w:rsidRDefault="00000000" w:rsidP="00097AE7">
                  <w:pPr>
                    <w:spacing w:line="259" w:lineRule="auto"/>
                    <w:ind w:left="2"/>
                    <w:jc w:val="left"/>
                    <w:rPr>
                      <w:rFonts w:ascii="Simplified Arabic" w:hAnsi="Simplified Arabic" w:cs="Simplified Arabic" w:hint="cs"/>
                      <w:sz w:val="24"/>
                      <w:szCs w:val="24"/>
                    </w:rPr>
                  </w:pPr>
                  <w:r w:rsidRPr="00CB32C7">
                    <w:rPr>
                      <w:rFonts w:ascii="Simplified Arabic" w:hAnsi="Simplified Arabic" w:cs="Simplified Arabic" w:hint="cs"/>
                      <w:b/>
                      <w:bCs/>
                      <w:color w:val="1B1C1D"/>
                      <w:sz w:val="24"/>
                      <w:szCs w:val="24"/>
                      <w:rtl/>
                    </w:rPr>
                    <w:t>قائمة المحتويات</w:t>
                  </w:r>
                  <w:r w:rsidRPr="00CB32C7">
                    <w:rPr>
                      <w:rFonts w:ascii="Simplified Arabic" w:hAnsi="Simplified Arabic" w:cs="Simplified Arabic" w:hint="cs"/>
                      <w:color w:val="1B1C1D"/>
                      <w:sz w:val="24"/>
                      <w:szCs w:val="24"/>
                      <w:rtl/>
                    </w:rPr>
                    <w:t xml:space="preserve"> </w:t>
                  </w:r>
                </w:p>
              </w:tc>
            </w:tr>
            <w:tr w:rsidR="00E25DBA" w:rsidRPr="00CB32C7" w14:paraId="539E019C" w14:textId="77777777">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70C86A2C" w14:textId="77777777" w:rsidR="00E25DBA" w:rsidRPr="00CB32C7" w:rsidRDefault="00000000" w:rsidP="00097AE7">
                  <w:pPr>
                    <w:spacing w:line="259" w:lineRule="auto"/>
                    <w:ind w:left="2"/>
                    <w:jc w:val="left"/>
                    <w:rPr>
                      <w:rFonts w:ascii="Simplified Arabic" w:hAnsi="Simplified Arabic" w:cs="Simplified Arabic" w:hint="cs"/>
                      <w:sz w:val="24"/>
                      <w:szCs w:val="24"/>
                    </w:rPr>
                  </w:pPr>
                  <w:r w:rsidRPr="00CB32C7">
                    <w:rPr>
                      <w:rFonts w:ascii="Simplified Arabic" w:hAnsi="Simplified Arabic" w:cs="Simplified Arabic" w:hint="cs"/>
                      <w:b/>
                      <w:bCs/>
                      <w:color w:val="1B1C1D"/>
                      <w:sz w:val="24"/>
                      <w:szCs w:val="24"/>
                      <w:rtl/>
                    </w:rPr>
                    <w:t>قائمة الجداول</w:t>
                  </w:r>
                  <w:r w:rsidRPr="00CB32C7">
                    <w:rPr>
                      <w:rFonts w:ascii="Simplified Arabic" w:hAnsi="Simplified Arabic" w:cs="Simplified Arabic" w:hint="cs"/>
                      <w:color w:val="1B1C1D"/>
                      <w:sz w:val="24"/>
                      <w:szCs w:val="24"/>
                      <w:rtl/>
                    </w:rPr>
                    <w:t xml:space="preserve"> </w:t>
                  </w:r>
                </w:p>
              </w:tc>
            </w:tr>
            <w:tr w:rsidR="00E25DBA" w:rsidRPr="00CB32C7" w14:paraId="65E7C04B" w14:textId="77777777">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6FB09F9A" w14:textId="3C6B1195" w:rsidR="00E25DBA" w:rsidRPr="00CB32C7" w:rsidRDefault="00000000" w:rsidP="00097AE7">
                  <w:pPr>
                    <w:spacing w:line="259" w:lineRule="auto"/>
                    <w:ind w:left="2"/>
                    <w:jc w:val="left"/>
                    <w:rPr>
                      <w:rFonts w:ascii="Simplified Arabic" w:hAnsi="Simplified Arabic" w:cs="Simplified Arabic" w:hint="cs"/>
                      <w:sz w:val="24"/>
                      <w:szCs w:val="24"/>
                    </w:rPr>
                  </w:pPr>
                  <w:r w:rsidRPr="00CB32C7">
                    <w:rPr>
                      <w:rFonts w:ascii="Simplified Arabic" w:hAnsi="Simplified Arabic" w:cs="Simplified Arabic" w:hint="cs"/>
                      <w:b/>
                      <w:bCs/>
                      <w:color w:val="1B1C1D"/>
                      <w:sz w:val="24"/>
                      <w:szCs w:val="24"/>
                      <w:rtl/>
                    </w:rPr>
                    <w:t>قائمة الأشكال والملاحق</w:t>
                  </w:r>
                  <w:r w:rsidRPr="00CB32C7">
                    <w:rPr>
                      <w:rFonts w:ascii="Simplified Arabic" w:hAnsi="Simplified Arabic" w:cs="Simplified Arabic" w:hint="cs"/>
                      <w:color w:val="1B1C1D"/>
                      <w:sz w:val="24"/>
                      <w:szCs w:val="24"/>
                      <w:rtl/>
                    </w:rPr>
                    <w:t xml:space="preserve"> </w:t>
                  </w:r>
                </w:p>
              </w:tc>
            </w:tr>
            <w:tr w:rsidR="00E25DBA" w:rsidRPr="00CB32C7" w14:paraId="642F1ECC" w14:textId="77777777">
              <w:trPr>
                <w:trHeight w:val="764"/>
              </w:trPr>
              <w:tc>
                <w:tcPr>
                  <w:tcW w:w="7627" w:type="dxa"/>
                  <w:tcBorders>
                    <w:top w:val="double" w:sz="6" w:space="0" w:color="000000"/>
                    <w:left w:val="single" w:sz="6" w:space="0" w:color="000000"/>
                    <w:bottom w:val="double" w:sz="6" w:space="0" w:color="000000"/>
                    <w:right w:val="single" w:sz="6" w:space="0" w:color="000000"/>
                  </w:tcBorders>
                  <w:vAlign w:val="center"/>
                </w:tcPr>
                <w:p w14:paraId="06C8E613" w14:textId="5623F496" w:rsidR="00E25DBA" w:rsidRPr="00CB32C7" w:rsidRDefault="00000000" w:rsidP="00097AE7">
                  <w:pPr>
                    <w:spacing w:line="259" w:lineRule="auto"/>
                    <w:ind w:left="2"/>
                    <w:jc w:val="left"/>
                    <w:rPr>
                      <w:rFonts w:ascii="Simplified Arabic" w:hAnsi="Simplified Arabic" w:cs="Simplified Arabic" w:hint="cs"/>
                      <w:sz w:val="24"/>
                      <w:szCs w:val="24"/>
                    </w:rPr>
                  </w:pPr>
                  <w:r w:rsidRPr="00CB32C7">
                    <w:rPr>
                      <w:rFonts w:ascii="Simplified Arabic" w:hAnsi="Simplified Arabic" w:cs="Simplified Arabic" w:hint="cs"/>
                      <w:b/>
                      <w:bCs/>
                      <w:color w:val="1B1C1D"/>
                      <w:sz w:val="24"/>
                      <w:szCs w:val="24"/>
                      <w:rtl/>
                    </w:rPr>
                    <w:t>المقدمة</w:t>
                  </w:r>
                  <w:r w:rsidRPr="00CB32C7">
                    <w:rPr>
                      <w:rFonts w:ascii="Simplified Arabic" w:hAnsi="Simplified Arabic" w:cs="Simplified Arabic" w:hint="cs"/>
                      <w:color w:val="1B1C1D"/>
                      <w:sz w:val="24"/>
                      <w:szCs w:val="24"/>
                      <w:rtl/>
                    </w:rPr>
                    <w:t xml:space="preserve"> </w:t>
                  </w:r>
                </w:p>
              </w:tc>
            </w:tr>
            <w:tr w:rsidR="00E25DBA" w:rsidRPr="00CB32C7" w14:paraId="7A1781A8" w14:textId="77777777">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243E0376" w14:textId="77777777" w:rsidR="00E25DBA" w:rsidRPr="00CB32C7" w:rsidRDefault="00000000" w:rsidP="00097AE7">
                  <w:pPr>
                    <w:spacing w:line="259" w:lineRule="auto"/>
                    <w:jc w:val="left"/>
                    <w:rPr>
                      <w:rFonts w:ascii="Simplified Arabic" w:hAnsi="Simplified Arabic" w:cs="Simplified Arabic" w:hint="cs"/>
                      <w:sz w:val="24"/>
                      <w:szCs w:val="24"/>
                    </w:rPr>
                  </w:pPr>
                  <w:r w:rsidRPr="00CB32C7">
                    <w:rPr>
                      <w:rFonts w:ascii="Simplified Arabic" w:hAnsi="Simplified Arabic" w:cs="Simplified Arabic" w:hint="cs"/>
                      <w:b/>
                      <w:bCs/>
                      <w:color w:val="1B1C1D"/>
                      <w:sz w:val="24"/>
                      <w:szCs w:val="24"/>
                      <w:rtl/>
                    </w:rPr>
                    <w:t>الفصل الأول: الإطار العام للدارسة</w:t>
                  </w:r>
                  <w:r w:rsidRPr="00CB32C7">
                    <w:rPr>
                      <w:rFonts w:ascii="Simplified Arabic" w:hAnsi="Simplified Arabic" w:cs="Simplified Arabic" w:hint="cs"/>
                      <w:color w:val="1B1C1D"/>
                      <w:sz w:val="24"/>
                      <w:szCs w:val="24"/>
                      <w:rtl/>
                    </w:rPr>
                    <w:t xml:space="preserve"> </w:t>
                  </w:r>
                </w:p>
              </w:tc>
            </w:tr>
            <w:tr w:rsidR="00E25DBA" w:rsidRPr="00CB32C7" w14:paraId="1808B4E9" w14:textId="77777777">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72D60848" w14:textId="728E5AF7" w:rsidR="00E25DBA" w:rsidRPr="00CB32C7" w:rsidRDefault="00000000" w:rsidP="00097AE7">
                  <w:pPr>
                    <w:spacing w:line="259" w:lineRule="auto"/>
                    <w:ind w:left="2"/>
                    <w:jc w:val="left"/>
                    <w:rPr>
                      <w:rFonts w:ascii="Simplified Arabic" w:hAnsi="Simplified Arabic" w:cs="Simplified Arabic" w:hint="cs"/>
                      <w:sz w:val="24"/>
                      <w:szCs w:val="24"/>
                    </w:rPr>
                  </w:pPr>
                  <w:r w:rsidRPr="00CB32C7">
                    <w:rPr>
                      <w:rFonts w:ascii="Simplified Arabic" w:hAnsi="Simplified Arabic" w:cs="Simplified Arabic" w:hint="cs"/>
                      <w:color w:val="1B1C1D"/>
                      <w:sz w:val="24"/>
                      <w:szCs w:val="24"/>
                    </w:rPr>
                    <w:t>1</w:t>
                  </w:r>
                  <w:r w:rsidRPr="00CB32C7">
                    <w:rPr>
                      <w:rFonts w:ascii="Simplified Arabic" w:hAnsi="Simplified Arabic" w:cs="Simplified Arabic" w:hint="cs"/>
                      <w:color w:val="1B1C1D"/>
                      <w:sz w:val="24"/>
                      <w:szCs w:val="24"/>
                      <w:rtl/>
                    </w:rPr>
                    <w:t>.</w:t>
                  </w:r>
                  <w:r w:rsidRPr="00CB32C7">
                    <w:rPr>
                      <w:rFonts w:ascii="Simplified Arabic" w:hAnsi="Simplified Arabic" w:cs="Simplified Arabic" w:hint="cs"/>
                      <w:color w:val="1B1C1D"/>
                      <w:sz w:val="24"/>
                      <w:szCs w:val="24"/>
                    </w:rPr>
                    <w:t>1</w:t>
                  </w:r>
                  <w:r w:rsidRPr="00CB32C7">
                    <w:rPr>
                      <w:rFonts w:ascii="Simplified Arabic" w:hAnsi="Simplified Arabic" w:cs="Simplified Arabic" w:hint="cs"/>
                      <w:color w:val="1B1C1D"/>
                      <w:sz w:val="24"/>
                      <w:szCs w:val="24"/>
                      <w:rtl/>
                    </w:rPr>
                    <w:t xml:space="preserve"> مقدمة </w:t>
                  </w:r>
                </w:p>
              </w:tc>
            </w:tr>
            <w:tr w:rsidR="00E25DBA" w:rsidRPr="00CB32C7" w14:paraId="24577343" w14:textId="77777777">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211100C6" w14:textId="51E981CD" w:rsidR="00E25DBA" w:rsidRPr="00CB32C7" w:rsidRDefault="00000000" w:rsidP="00097AE7">
                  <w:pPr>
                    <w:spacing w:line="259" w:lineRule="auto"/>
                    <w:ind w:left="2"/>
                    <w:jc w:val="left"/>
                    <w:rPr>
                      <w:rFonts w:ascii="Simplified Arabic" w:hAnsi="Simplified Arabic" w:cs="Simplified Arabic" w:hint="cs"/>
                      <w:sz w:val="24"/>
                      <w:szCs w:val="24"/>
                    </w:rPr>
                  </w:pPr>
                  <w:r w:rsidRPr="00CB32C7">
                    <w:rPr>
                      <w:rFonts w:ascii="Simplified Arabic" w:hAnsi="Simplified Arabic" w:cs="Simplified Arabic" w:hint="cs"/>
                      <w:color w:val="1B1C1D"/>
                      <w:sz w:val="24"/>
                      <w:szCs w:val="24"/>
                    </w:rPr>
                    <w:t>1</w:t>
                  </w:r>
                  <w:r w:rsidRPr="00CB32C7">
                    <w:rPr>
                      <w:rFonts w:ascii="Simplified Arabic" w:hAnsi="Simplified Arabic" w:cs="Simplified Arabic" w:hint="cs"/>
                      <w:color w:val="1B1C1D"/>
                      <w:sz w:val="24"/>
                      <w:szCs w:val="24"/>
                      <w:rtl/>
                    </w:rPr>
                    <w:t>.</w:t>
                  </w:r>
                  <w:r w:rsidRPr="00CB32C7">
                    <w:rPr>
                      <w:rFonts w:ascii="Simplified Arabic" w:hAnsi="Simplified Arabic" w:cs="Simplified Arabic" w:hint="cs"/>
                      <w:color w:val="1B1C1D"/>
                      <w:sz w:val="24"/>
                      <w:szCs w:val="24"/>
                    </w:rPr>
                    <w:t>2</w:t>
                  </w:r>
                  <w:r w:rsidRPr="00CB32C7">
                    <w:rPr>
                      <w:rFonts w:ascii="Simplified Arabic" w:hAnsi="Simplified Arabic" w:cs="Simplified Arabic" w:hint="cs"/>
                      <w:color w:val="1B1C1D"/>
                      <w:sz w:val="24"/>
                      <w:szCs w:val="24"/>
                      <w:rtl/>
                    </w:rPr>
                    <w:t xml:space="preserve"> مشكلة ال</w:t>
                  </w:r>
                  <w:r w:rsidR="00CB32C7" w:rsidRPr="00CB32C7">
                    <w:rPr>
                      <w:rFonts w:ascii="Simplified Arabic" w:hAnsi="Simplified Arabic" w:cs="Simplified Arabic" w:hint="cs"/>
                      <w:color w:val="1B1C1D"/>
                      <w:sz w:val="24"/>
                      <w:szCs w:val="24"/>
                      <w:rtl/>
                    </w:rPr>
                    <w:t>دراس</w:t>
                  </w:r>
                  <w:r w:rsidRPr="00CB32C7">
                    <w:rPr>
                      <w:rFonts w:ascii="Simplified Arabic" w:hAnsi="Simplified Arabic" w:cs="Simplified Arabic" w:hint="cs"/>
                      <w:color w:val="1B1C1D"/>
                      <w:sz w:val="24"/>
                      <w:szCs w:val="24"/>
                      <w:rtl/>
                    </w:rPr>
                    <w:t xml:space="preserve">ة </w:t>
                  </w:r>
                </w:p>
              </w:tc>
            </w:tr>
            <w:tr w:rsidR="00E25DBA" w:rsidRPr="00CB32C7" w14:paraId="3D59DA8E" w14:textId="77777777">
              <w:trPr>
                <w:trHeight w:val="739"/>
              </w:trPr>
              <w:tc>
                <w:tcPr>
                  <w:tcW w:w="7627" w:type="dxa"/>
                  <w:tcBorders>
                    <w:top w:val="double" w:sz="6" w:space="0" w:color="000000"/>
                    <w:left w:val="single" w:sz="6" w:space="0" w:color="000000"/>
                    <w:bottom w:val="single" w:sz="6" w:space="0" w:color="000000"/>
                    <w:right w:val="single" w:sz="6" w:space="0" w:color="000000"/>
                  </w:tcBorders>
                  <w:vAlign w:val="center"/>
                </w:tcPr>
                <w:p w14:paraId="49EDA82E" w14:textId="4034BEB3" w:rsidR="001A7FD7" w:rsidRPr="001A7FD7" w:rsidRDefault="00000000" w:rsidP="001A7FD7">
                  <w:pPr>
                    <w:spacing w:line="259" w:lineRule="auto"/>
                    <w:ind w:left="2"/>
                    <w:jc w:val="left"/>
                    <w:rPr>
                      <w:rFonts w:ascii="Simplified Arabic" w:hAnsi="Simplified Arabic" w:cs="Simplified Arabic" w:hint="cs"/>
                      <w:color w:val="1B1C1D"/>
                      <w:sz w:val="24"/>
                      <w:szCs w:val="24"/>
                    </w:rPr>
                  </w:pPr>
                  <w:r w:rsidRPr="00CB32C7">
                    <w:rPr>
                      <w:rFonts w:ascii="Simplified Arabic" w:hAnsi="Simplified Arabic" w:cs="Simplified Arabic" w:hint="cs"/>
                      <w:color w:val="1B1C1D"/>
                      <w:sz w:val="24"/>
                      <w:szCs w:val="24"/>
                    </w:rPr>
                    <w:t>1</w:t>
                  </w:r>
                  <w:r w:rsidRPr="00CB32C7">
                    <w:rPr>
                      <w:rFonts w:ascii="Simplified Arabic" w:hAnsi="Simplified Arabic" w:cs="Simplified Arabic" w:hint="cs"/>
                      <w:color w:val="1B1C1D"/>
                      <w:sz w:val="24"/>
                      <w:szCs w:val="24"/>
                      <w:rtl/>
                    </w:rPr>
                    <w:t>.</w:t>
                  </w:r>
                  <w:r w:rsidRPr="00CB32C7">
                    <w:rPr>
                      <w:rFonts w:ascii="Simplified Arabic" w:hAnsi="Simplified Arabic" w:cs="Simplified Arabic" w:hint="cs"/>
                      <w:color w:val="1B1C1D"/>
                      <w:sz w:val="24"/>
                      <w:szCs w:val="24"/>
                    </w:rPr>
                    <w:t>3</w:t>
                  </w:r>
                  <w:r w:rsidRPr="00CB32C7">
                    <w:rPr>
                      <w:rFonts w:ascii="Simplified Arabic" w:hAnsi="Simplified Arabic" w:cs="Simplified Arabic" w:hint="cs"/>
                      <w:color w:val="1B1C1D"/>
                      <w:sz w:val="24"/>
                      <w:szCs w:val="24"/>
                      <w:rtl/>
                    </w:rPr>
                    <w:t xml:space="preserve"> أهداف الد</w:t>
                  </w:r>
                  <w:r w:rsidR="00CB32C7" w:rsidRPr="00CB32C7">
                    <w:rPr>
                      <w:rFonts w:ascii="Simplified Arabic" w:hAnsi="Simplified Arabic" w:cs="Simplified Arabic" w:hint="cs"/>
                      <w:color w:val="1B1C1D"/>
                      <w:sz w:val="24"/>
                      <w:szCs w:val="24"/>
                      <w:rtl/>
                    </w:rPr>
                    <w:t>را</w:t>
                  </w:r>
                  <w:r w:rsidRPr="00CB32C7">
                    <w:rPr>
                      <w:rFonts w:ascii="Simplified Arabic" w:hAnsi="Simplified Arabic" w:cs="Simplified Arabic" w:hint="cs"/>
                      <w:color w:val="1B1C1D"/>
                      <w:sz w:val="24"/>
                      <w:szCs w:val="24"/>
                      <w:rtl/>
                    </w:rPr>
                    <w:t>سة</w:t>
                  </w:r>
                </w:p>
              </w:tc>
            </w:tr>
          </w:tbl>
          <w:p w14:paraId="3B225E5D" w14:textId="77777777" w:rsidR="00E25DBA" w:rsidRPr="00CB32C7" w:rsidRDefault="00E25DBA" w:rsidP="00097AE7">
            <w:pPr>
              <w:spacing w:after="160" w:line="259" w:lineRule="auto"/>
              <w:jc w:val="left"/>
              <w:rPr>
                <w:rFonts w:ascii="Simplified Arabic" w:hAnsi="Simplified Arabic" w:cs="Simplified Arabic" w:hint="cs"/>
                <w:sz w:val="24"/>
                <w:szCs w:val="24"/>
              </w:rPr>
            </w:pPr>
          </w:p>
        </w:tc>
      </w:tr>
    </w:tbl>
    <w:p w14:paraId="5EDAEA7E" w14:textId="77777777" w:rsidR="00E25DBA" w:rsidRPr="00DA3FED" w:rsidRDefault="00E25DBA" w:rsidP="00CB32C7">
      <w:pPr>
        <w:jc w:val="left"/>
        <w:rPr>
          <w:rFonts w:ascii="Simplified Arabic" w:hAnsi="Simplified Arabic" w:cs="Simplified Arabic" w:hint="cs"/>
        </w:rPr>
        <w:sectPr w:rsidR="00E25DBA" w:rsidRPr="00DA3FED" w:rsidSect="00CB32C7">
          <w:headerReference w:type="even" r:id="rId10"/>
          <w:headerReference w:type="default" r:id="rId11"/>
          <w:footerReference w:type="even" r:id="rId12"/>
          <w:footerReference w:type="default" r:id="rId13"/>
          <w:headerReference w:type="first" r:id="rId14"/>
          <w:footerReference w:type="first" r:id="rId15"/>
          <w:pgSz w:w="11906" w:h="16838"/>
          <w:pgMar w:top="1440" w:right="1269" w:bottom="1515" w:left="1827" w:header="480" w:footer="478" w:gutter="0"/>
          <w:cols w:space="720"/>
          <w:titlePg/>
          <w:bidi/>
          <w:docGrid w:linePitch="381"/>
        </w:sectPr>
      </w:pPr>
    </w:p>
    <w:tbl>
      <w:tblPr>
        <w:tblStyle w:val="TableGrid"/>
        <w:tblpPr w:leftFromText="180" w:rightFromText="180" w:vertAnchor="text" w:horzAnchor="margin" w:tblpY="-829"/>
        <w:tblW w:w="11669" w:type="dxa"/>
        <w:tblInd w:w="0" w:type="dxa"/>
        <w:tblCellMar>
          <w:top w:w="0" w:type="dxa"/>
          <w:left w:w="0" w:type="dxa"/>
          <w:bottom w:w="0" w:type="dxa"/>
          <w:right w:w="0" w:type="dxa"/>
        </w:tblCellMar>
        <w:tblLook w:val="04A0" w:firstRow="1" w:lastRow="0" w:firstColumn="1" w:lastColumn="0" w:noHBand="0" w:noVBand="1"/>
      </w:tblPr>
      <w:tblGrid>
        <w:gridCol w:w="1086"/>
        <w:gridCol w:w="10583"/>
      </w:tblGrid>
      <w:tr w:rsidR="001A7FD7" w:rsidRPr="00DA3FED" w14:paraId="30A297D8" w14:textId="77777777" w:rsidTr="001A7FD7">
        <w:trPr>
          <w:trHeight w:val="11143"/>
        </w:trPr>
        <w:tc>
          <w:tcPr>
            <w:tcW w:w="1086" w:type="dxa"/>
            <w:tcBorders>
              <w:top w:val="nil"/>
              <w:left w:val="nil"/>
              <w:bottom w:val="nil"/>
              <w:right w:val="nil"/>
            </w:tcBorders>
          </w:tcPr>
          <w:p w14:paraId="3551C37F" w14:textId="77777777" w:rsidR="001A7FD7" w:rsidRPr="00DA3FED" w:rsidRDefault="001A7FD7" w:rsidP="001A7FD7">
            <w:pPr>
              <w:spacing w:line="259" w:lineRule="auto"/>
              <w:ind w:left="-1839" w:right="23"/>
              <w:jc w:val="left"/>
              <w:rPr>
                <w:rFonts w:ascii="Simplified Arabic" w:hAnsi="Simplified Arabic" w:cs="Simplified Arabic" w:hint="cs"/>
              </w:rPr>
            </w:pPr>
          </w:p>
          <w:tbl>
            <w:tblPr>
              <w:tblStyle w:val="TableGrid"/>
              <w:tblW w:w="1070" w:type="dxa"/>
              <w:tblInd w:w="0" w:type="dxa"/>
              <w:tblCellMar>
                <w:top w:w="0" w:type="dxa"/>
                <w:left w:w="115" w:type="dxa"/>
                <w:bottom w:w="0" w:type="dxa"/>
                <w:right w:w="115" w:type="dxa"/>
              </w:tblCellMar>
              <w:tblLook w:val="04A0" w:firstRow="1" w:lastRow="0" w:firstColumn="1" w:lastColumn="0" w:noHBand="0" w:noVBand="1"/>
            </w:tblPr>
            <w:tblGrid>
              <w:gridCol w:w="1070"/>
            </w:tblGrid>
            <w:tr w:rsidR="001A7FD7" w:rsidRPr="00DA3FED" w14:paraId="127F2FA6"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3C8697ED" w14:textId="3F89BC0F" w:rsidR="001A7FD7" w:rsidRPr="00DA3FED" w:rsidRDefault="001A7FD7" w:rsidP="001A7FD7">
                  <w:pPr>
                    <w:framePr w:hSpace="180" w:wrap="around" w:vAnchor="text" w:hAnchor="margin" w:y="-829"/>
                    <w:spacing w:line="259" w:lineRule="auto"/>
                    <w:ind w:left="248"/>
                    <w:jc w:val="left"/>
                    <w:rPr>
                      <w:rFonts w:ascii="Simplified Arabic" w:hAnsi="Simplified Arabic" w:cs="Simplified Arabic" w:hint="cs"/>
                      <w:color w:val="1B1C1D"/>
                    </w:rPr>
                  </w:pPr>
                  <w:r>
                    <w:rPr>
                      <w:rFonts w:ascii="Simplified Arabic" w:hAnsi="Simplified Arabic" w:cs="Simplified Arabic" w:hint="cs"/>
                      <w:color w:val="1B1C1D"/>
                      <w:rtl/>
                    </w:rPr>
                    <w:t>19</w:t>
                  </w:r>
                </w:p>
              </w:tc>
            </w:tr>
            <w:tr w:rsidR="001A7FD7" w:rsidRPr="00DA3FED" w14:paraId="09B626DF"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3453B0E6" w14:textId="46F5408B" w:rsidR="001A7FD7" w:rsidRPr="00DA3FED" w:rsidRDefault="009844DE" w:rsidP="001A7FD7">
                  <w:pPr>
                    <w:framePr w:hSpace="180" w:wrap="around" w:vAnchor="text" w:hAnchor="margin" w:y="-829"/>
                    <w:spacing w:line="259" w:lineRule="auto"/>
                    <w:ind w:left="248"/>
                    <w:jc w:val="left"/>
                    <w:rPr>
                      <w:rFonts w:ascii="Simplified Arabic" w:hAnsi="Simplified Arabic" w:cs="Simplified Arabic" w:hint="cs"/>
                      <w:color w:val="1B1C1D"/>
                    </w:rPr>
                  </w:pPr>
                  <w:r>
                    <w:rPr>
                      <w:rFonts w:ascii="Simplified Arabic" w:hAnsi="Simplified Arabic" w:cs="Simplified Arabic" w:hint="cs"/>
                      <w:color w:val="1B1C1D"/>
                      <w:rtl/>
                    </w:rPr>
                    <w:t>22</w:t>
                  </w:r>
                </w:p>
              </w:tc>
            </w:tr>
            <w:tr w:rsidR="001A7FD7" w:rsidRPr="00DA3FED" w14:paraId="4A3208E1"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2BFDFF25" w14:textId="7D6945DE" w:rsidR="001A7FD7" w:rsidRPr="00DA3FED" w:rsidRDefault="009844DE" w:rsidP="001A7FD7">
                  <w:pPr>
                    <w:framePr w:hSpace="180" w:wrap="around" w:vAnchor="text" w:hAnchor="margin" w:y="-829"/>
                    <w:spacing w:line="259" w:lineRule="auto"/>
                    <w:ind w:left="248"/>
                    <w:jc w:val="left"/>
                    <w:rPr>
                      <w:rFonts w:ascii="Simplified Arabic" w:hAnsi="Simplified Arabic" w:cs="Simplified Arabic" w:hint="cs"/>
                      <w:color w:val="1B1C1D"/>
                    </w:rPr>
                  </w:pPr>
                  <w:r>
                    <w:rPr>
                      <w:rFonts w:ascii="Simplified Arabic" w:hAnsi="Simplified Arabic" w:cs="Simplified Arabic" w:hint="cs"/>
                      <w:color w:val="1B1C1D"/>
                      <w:rtl/>
                    </w:rPr>
                    <w:t>23</w:t>
                  </w:r>
                </w:p>
              </w:tc>
            </w:tr>
            <w:tr w:rsidR="001A7FD7" w:rsidRPr="00DA3FED" w14:paraId="0F258489"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7C8B82CA" w14:textId="229D1976" w:rsidR="001A7FD7" w:rsidRPr="00DA3FED" w:rsidRDefault="009844DE" w:rsidP="001A7FD7">
                  <w:pPr>
                    <w:framePr w:hSpace="180" w:wrap="around" w:vAnchor="text" w:hAnchor="margin" w:y="-829"/>
                    <w:spacing w:line="259" w:lineRule="auto"/>
                    <w:ind w:left="248"/>
                    <w:jc w:val="left"/>
                    <w:rPr>
                      <w:rFonts w:ascii="Simplified Arabic" w:hAnsi="Simplified Arabic" w:cs="Simplified Arabic" w:hint="cs"/>
                      <w:color w:val="1B1C1D"/>
                    </w:rPr>
                  </w:pPr>
                  <w:r>
                    <w:rPr>
                      <w:rFonts w:ascii="Simplified Arabic" w:hAnsi="Simplified Arabic" w:cs="Simplified Arabic" w:hint="cs"/>
                      <w:color w:val="1B1C1D"/>
                      <w:rtl/>
                    </w:rPr>
                    <w:t>39</w:t>
                  </w:r>
                </w:p>
              </w:tc>
            </w:tr>
            <w:tr w:rsidR="001A7FD7" w:rsidRPr="00DA3FED" w14:paraId="768BA44C"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2D5A26B4" w14:textId="5D3B394E" w:rsidR="001A7FD7" w:rsidRPr="00DA3FED" w:rsidRDefault="0061510F" w:rsidP="001A7FD7">
                  <w:pPr>
                    <w:framePr w:hSpace="180" w:wrap="around" w:vAnchor="text" w:hAnchor="margin" w:y="-829"/>
                    <w:spacing w:line="259" w:lineRule="auto"/>
                    <w:ind w:left="248"/>
                    <w:jc w:val="left"/>
                    <w:rPr>
                      <w:rFonts w:ascii="Simplified Arabic" w:hAnsi="Simplified Arabic" w:cs="Simplified Arabic" w:hint="cs"/>
                      <w:color w:val="1B1C1D"/>
                    </w:rPr>
                  </w:pPr>
                  <w:r>
                    <w:rPr>
                      <w:rFonts w:ascii="Simplified Arabic" w:hAnsi="Simplified Arabic" w:cs="Simplified Arabic" w:hint="cs"/>
                      <w:color w:val="1B1C1D"/>
                      <w:rtl/>
                    </w:rPr>
                    <w:t>14</w:t>
                  </w:r>
                </w:p>
              </w:tc>
            </w:tr>
            <w:tr w:rsidR="001A7FD7" w:rsidRPr="00DA3FED" w14:paraId="1ACAA8CB"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662B00CD" w14:textId="77777777" w:rsidR="001A7FD7" w:rsidRPr="00DA3FED" w:rsidRDefault="001A7FD7" w:rsidP="001A7FD7">
                  <w:pPr>
                    <w:framePr w:hSpace="180" w:wrap="around" w:vAnchor="text" w:hAnchor="margin" w:y="-829"/>
                    <w:spacing w:line="259" w:lineRule="auto"/>
                    <w:ind w:left="248"/>
                    <w:jc w:val="left"/>
                    <w:rPr>
                      <w:rFonts w:ascii="Simplified Arabic" w:hAnsi="Simplified Arabic" w:cs="Simplified Arabic" w:hint="cs"/>
                      <w:color w:val="1B1C1D"/>
                    </w:rPr>
                  </w:pPr>
                </w:p>
              </w:tc>
            </w:tr>
            <w:tr w:rsidR="001A7FD7" w:rsidRPr="00DA3FED" w14:paraId="611A94E2"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6BBA31EF" w14:textId="0E55CD42" w:rsidR="001A7FD7" w:rsidRPr="00DA3FED" w:rsidRDefault="0061510F" w:rsidP="001A7FD7">
                  <w:pPr>
                    <w:framePr w:hSpace="180" w:wrap="around" w:vAnchor="text" w:hAnchor="margin" w:y="-829"/>
                    <w:spacing w:line="259" w:lineRule="auto"/>
                    <w:ind w:left="248"/>
                    <w:jc w:val="left"/>
                    <w:rPr>
                      <w:rFonts w:ascii="Simplified Arabic" w:hAnsi="Simplified Arabic" w:cs="Simplified Arabic" w:hint="cs"/>
                      <w:color w:val="1B1C1D"/>
                    </w:rPr>
                  </w:pPr>
                  <w:r>
                    <w:rPr>
                      <w:rFonts w:ascii="Simplified Arabic" w:hAnsi="Simplified Arabic" w:cs="Simplified Arabic" w:hint="cs"/>
                      <w:color w:val="1B1C1D"/>
                      <w:rtl/>
                    </w:rPr>
                    <w:t>27</w:t>
                  </w:r>
                </w:p>
              </w:tc>
            </w:tr>
            <w:tr w:rsidR="001A7FD7" w:rsidRPr="00DA3FED" w14:paraId="37133495"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53CE9411" w14:textId="4E3AA52F" w:rsidR="001A7FD7" w:rsidRPr="00DA3FED" w:rsidRDefault="0061510F" w:rsidP="001A7FD7">
                  <w:pPr>
                    <w:framePr w:hSpace="180" w:wrap="around" w:vAnchor="text" w:hAnchor="margin" w:y="-829"/>
                    <w:spacing w:line="259" w:lineRule="auto"/>
                    <w:ind w:left="248"/>
                    <w:jc w:val="left"/>
                    <w:rPr>
                      <w:rFonts w:ascii="Simplified Arabic" w:hAnsi="Simplified Arabic" w:cs="Simplified Arabic" w:hint="cs"/>
                      <w:color w:val="1B1C1D"/>
                    </w:rPr>
                  </w:pPr>
                  <w:r>
                    <w:rPr>
                      <w:rFonts w:ascii="Simplified Arabic" w:hAnsi="Simplified Arabic" w:cs="Simplified Arabic" w:hint="cs"/>
                      <w:color w:val="1B1C1D"/>
                      <w:rtl/>
                    </w:rPr>
                    <w:t>28</w:t>
                  </w:r>
                </w:p>
              </w:tc>
            </w:tr>
            <w:tr w:rsidR="001A7FD7" w:rsidRPr="00DA3FED" w14:paraId="63A9D099"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76D4FAE3" w14:textId="36FBF0BE" w:rsidR="001A7FD7" w:rsidRPr="00DA3FED" w:rsidRDefault="0061510F" w:rsidP="001A7FD7">
                  <w:pPr>
                    <w:framePr w:hSpace="180" w:wrap="around" w:vAnchor="text" w:hAnchor="margin" w:y="-829"/>
                    <w:spacing w:line="259" w:lineRule="auto"/>
                    <w:ind w:left="248"/>
                    <w:jc w:val="left"/>
                    <w:rPr>
                      <w:rFonts w:ascii="Simplified Arabic" w:hAnsi="Simplified Arabic" w:cs="Simplified Arabic" w:hint="cs"/>
                      <w:color w:val="1B1C1D"/>
                    </w:rPr>
                  </w:pPr>
                  <w:r>
                    <w:rPr>
                      <w:rFonts w:ascii="Simplified Arabic" w:hAnsi="Simplified Arabic" w:cs="Simplified Arabic" w:hint="cs"/>
                      <w:color w:val="1B1C1D"/>
                      <w:rtl/>
                    </w:rPr>
                    <w:t>29</w:t>
                  </w:r>
                </w:p>
              </w:tc>
            </w:tr>
            <w:tr w:rsidR="001A7FD7" w:rsidRPr="00DA3FED" w14:paraId="15FD96BC"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04B45A6C" w14:textId="166D06A6" w:rsidR="001A7FD7" w:rsidRPr="00DA3FED" w:rsidRDefault="0061510F" w:rsidP="001A7FD7">
                  <w:pPr>
                    <w:framePr w:hSpace="180" w:wrap="around" w:vAnchor="text" w:hAnchor="margin" w:y="-829"/>
                    <w:spacing w:line="259" w:lineRule="auto"/>
                    <w:ind w:left="248"/>
                    <w:jc w:val="left"/>
                    <w:rPr>
                      <w:rFonts w:ascii="Simplified Arabic" w:hAnsi="Simplified Arabic" w:cs="Simplified Arabic" w:hint="cs"/>
                      <w:color w:val="1B1C1D"/>
                    </w:rPr>
                  </w:pPr>
                  <w:r>
                    <w:rPr>
                      <w:rFonts w:ascii="Simplified Arabic" w:hAnsi="Simplified Arabic" w:cs="Simplified Arabic" w:hint="cs"/>
                      <w:color w:val="1B1C1D"/>
                      <w:rtl/>
                    </w:rPr>
                    <w:t>31</w:t>
                  </w:r>
                </w:p>
              </w:tc>
            </w:tr>
            <w:tr w:rsidR="001A7FD7" w:rsidRPr="00DA3FED" w14:paraId="73EFD8D1"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3C8C784C" w14:textId="54F8A05F" w:rsidR="001A7FD7" w:rsidRPr="00DA3FED" w:rsidRDefault="0061510F" w:rsidP="001A7FD7">
                  <w:pPr>
                    <w:framePr w:hSpace="180" w:wrap="around" w:vAnchor="text" w:hAnchor="margin" w:y="-829"/>
                    <w:spacing w:line="259" w:lineRule="auto"/>
                    <w:ind w:left="248"/>
                    <w:jc w:val="left"/>
                    <w:rPr>
                      <w:rFonts w:ascii="Simplified Arabic" w:hAnsi="Simplified Arabic" w:cs="Simplified Arabic" w:hint="cs"/>
                      <w:color w:val="1B1C1D"/>
                    </w:rPr>
                  </w:pPr>
                  <w:r>
                    <w:rPr>
                      <w:rFonts w:ascii="Simplified Arabic" w:hAnsi="Simplified Arabic" w:cs="Simplified Arabic" w:hint="cs"/>
                      <w:color w:val="1B1C1D"/>
                      <w:rtl/>
                    </w:rPr>
                    <w:t>33</w:t>
                  </w:r>
                </w:p>
              </w:tc>
            </w:tr>
            <w:tr w:rsidR="001A7FD7" w:rsidRPr="00DA3FED" w14:paraId="4FE6A852"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535DC8A1" w14:textId="2ED070B6" w:rsidR="001A7FD7" w:rsidRPr="00DA3FED" w:rsidRDefault="00FD19C4" w:rsidP="001A7FD7">
                  <w:pPr>
                    <w:framePr w:hSpace="180" w:wrap="around" w:vAnchor="text" w:hAnchor="margin" w:y="-829"/>
                    <w:spacing w:line="259" w:lineRule="auto"/>
                    <w:ind w:left="248"/>
                    <w:jc w:val="left"/>
                    <w:rPr>
                      <w:rFonts w:ascii="Simplified Arabic" w:hAnsi="Simplified Arabic" w:cs="Simplified Arabic" w:hint="cs"/>
                      <w:color w:val="1B1C1D"/>
                    </w:rPr>
                  </w:pPr>
                  <w:r>
                    <w:rPr>
                      <w:rFonts w:ascii="Simplified Arabic" w:hAnsi="Simplified Arabic" w:cs="Simplified Arabic" w:hint="cs"/>
                      <w:color w:val="1B1C1D"/>
                      <w:rtl/>
                    </w:rPr>
                    <w:t>37</w:t>
                  </w:r>
                </w:p>
              </w:tc>
            </w:tr>
            <w:tr w:rsidR="001A7FD7" w:rsidRPr="00DA3FED" w14:paraId="0E6F1C15"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5ED437D7" w14:textId="277E8FFE" w:rsidR="001A7FD7" w:rsidRPr="00DA3FED" w:rsidRDefault="00FD19C4" w:rsidP="001A7FD7">
                  <w:pPr>
                    <w:framePr w:hSpace="180" w:wrap="around" w:vAnchor="text" w:hAnchor="margin" w:y="-829"/>
                    <w:spacing w:line="259" w:lineRule="auto"/>
                    <w:ind w:left="248"/>
                    <w:jc w:val="left"/>
                    <w:rPr>
                      <w:rFonts w:ascii="Simplified Arabic" w:hAnsi="Simplified Arabic" w:cs="Simplified Arabic" w:hint="cs"/>
                      <w:color w:val="1B1C1D"/>
                    </w:rPr>
                  </w:pPr>
                  <w:r>
                    <w:rPr>
                      <w:rFonts w:ascii="Simplified Arabic" w:hAnsi="Simplified Arabic" w:cs="Simplified Arabic" w:hint="cs"/>
                      <w:color w:val="1B1C1D"/>
                      <w:rtl/>
                    </w:rPr>
                    <w:t>37</w:t>
                  </w:r>
                </w:p>
              </w:tc>
            </w:tr>
            <w:tr w:rsidR="001A7FD7" w:rsidRPr="00DA3FED" w14:paraId="0DB1EECD"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57951776" w14:textId="008B6E97" w:rsidR="001A7FD7" w:rsidRPr="00DA3FED" w:rsidRDefault="00FD19C4" w:rsidP="001A7FD7">
                  <w:pPr>
                    <w:framePr w:hSpace="180" w:wrap="around" w:vAnchor="text" w:hAnchor="margin" w:y="-829"/>
                    <w:spacing w:line="259" w:lineRule="auto"/>
                    <w:ind w:left="248"/>
                    <w:jc w:val="left"/>
                    <w:rPr>
                      <w:rFonts w:ascii="Simplified Arabic" w:hAnsi="Simplified Arabic" w:cs="Simplified Arabic" w:hint="cs"/>
                      <w:color w:val="1B1C1D"/>
                    </w:rPr>
                  </w:pPr>
                  <w:r>
                    <w:rPr>
                      <w:rFonts w:ascii="Simplified Arabic" w:hAnsi="Simplified Arabic" w:cs="Simplified Arabic" w:hint="cs"/>
                      <w:color w:val="1B1C1D"/>
                      <w:rtl/>
                    </w:rPr>
                    <w:t>41</w:t>
                  </w:r>
                </w:p>
              </w:tc>
            </w:tr>
            <w:tr w:rsidR="001A7FD7" w:rsidRPr="00DA3FED" w14:paraId="64E68810"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1CC5A20D" w14:textId="7869879B" w:rsidR="001A7FD7" w:rsidRPr="00DA3FED" w:rsidRDefault="00FD19C4" w:rsidP="001A7FD7">
                  <w:pPr>
                    <w:framePr w:hSpace="180" w:wrap="around" w:vAnchor="text" w:hAnchor="margin" w:y="-829"/>
                    <w:spacing w:line="259" w:lineRule="auto"/>
                    <w:ind w:left="248"/>
                    <w:jc w:val="left"/>
                    <w:rPr>
                      <w:rFonts w:ascii="Simplified Arabic" w:hAnsi="Simplified Arabic" w:cs="Simplified Arabic" w:hint="cs"/>
                    </w:rPr>
                  </w:pPr>
                  <w:r>
                    <w:rPr>
                      <w:rFonts w:ascii="Simplified Arabic" w:hAnsi="Simplified Arabic" w:cs="Simplified Arabic" w:hint="cs"/>
                      <w:color w:val="1B1C1D"/>
                      <w:rtl/>
                    </w:rPr>
                    <w:t>42</w:t>
                  </w:r>
                </w:p>
              </w:tc>
            </w:tr>
            <w:tr w:rsidR="001A7FD7" w:rsidRPr="00DA3FED" w14:paraId="1B634A70" w14:textId="77777777" w:rsidTr="00283BD2">
              <w:trPr>
                <w:trHeight w:val="765"/>
              </w:trPr>
              <w:tc>
                <w:tcPr>
                  <w:tcW w:w="1070" w:type="dxa"/>
                  <w:tcBorders>
                    <w:top w:val="double" w:sz="6" w:space="0" w:color="000000"/>
                    <w:left w:val="single" w:sz="6" w:space="0" w:color="000000"/>
                    <w:bottom w:val="double" w:sz="6" w:space="0" w:color="000000"/>
                    <w:right w:val="single" w:sz="6" w:space="0" w:color="000000"/>
                  </w:tcBorders>
                  <w:vAlign w:val="center"/>
                </w:tcPr>
                <w:p w14:paraId="7AFEC89E" w14:textId="1FACDA2D" w:rsidR="00FD19C4" w:rsidRPr="00FD19C4" w:rsidRDefault="00FD19C4" w:rsidP="00FD19C4">
                  <w:pPr>
                    <w:framePr w:hSpace="180" w:wrap="around" w:vAnchor="text" w:hAnchor="margin" w:y="-829"/>
                    <w:spacing w:line="259" w:lineRule="auto"/>
                    <w:ind w:right="3"/>
                    <w:jc w:val="center"/>
                    <w:rPr>
                      <w:rFonts w:ascii="Simplified Arabic" w:hAnsi="Simplified Arabic" w:cs="Simplified Arabic" w:hint="cs"/>
                      <w:color w:val="1B1C1D"/>
                    </w:rPr>
                  </w:pPr>
                  <w:r>
                    <w:rPr>
                      <w:rFonts w:ascii="Simplified Arabic" w:hAnsi="Simplified Arabic" w:cs="Simplified Arabic" w:hint="cs"/>
                      <w:color w:val="1B1C1D"/>
                      <w:rtl/>
                    </w:rPr>
                    <w:lastRenderedPageBreak/>
                    <w:t>43</w:t>
                  </w:r>
                </w:p>
              </w:tc>
            </w:tr>
            <w:tr w:rsidR="001A7FD7" w:rsidRPr="00DA3FED" w14:paraId="5DF592D2"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4B2B7A09" w14:textId="453AA420" w:rsidR="001A7FD7" w:rsidRPr="00DA3FED" w:rsidRDefault="00FD19C4" w:rsidP="00FD19C4">
                  <w:pPr>
                    <w:framePr w:hSpace="180" w:wrap="around" w:vAnchor="text" w:hAnchor="margin" w:y="-829"/>
                    <w:spacing w:line="259" w:lineRule="auto"/>
                    <w:ind w:left="248"/>
                    <w:jc w:val="center"/>
                    <w:rPr>
                      <w:rFonts w:ascii="Simplified Arabic" w:hAnsi="Simplified Arabic" w:cs="Simplified Arabic" w:hint="cs"/>
                    </w:rPr>
                  </w:pPr>
                  <w:r>
                    <w:rPr>
                      <w:rFonts w:ascii="Simplified Arabic" w:hAnsi="Simplified Arabic" w:cs="Simplified Arabic" w:hint="cs"/>
                      <w:color w:val="1B1C1D"/>
                      <w:rtl/>
                    </w:rPr>
                    <w:t>44</w:t>
                  </w:r>
                </w:p>
              </w:tc>
            </w:tr>
            <w:tr w:rsidR="001A7FD7" w:rsidRPr="00DA3FED" w14:paraId="0F196DDA" w14:textId="77777777" w:rsidTr="005C0B6D">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310E5D2E" w14:textId="556C1F99" w:rsidR="001A7FD7" w:rsidRPr="00DA3FED" w:rsidRDefault="00FD19C4" w:rsidP="00FD19C4">
                  <w:pPr>
                    <w:framePr w:hSpace="180" w:wrap="around" w:vAnchor="text" w:hAnchor="margin" w:y="-829"/>
                    <w:spacing w:line="259" w:lineRule="auto"/>
                    <w:jc w:val="center"/>
                    <w:rPr>
                      <w:rFonts w:ascii="Simplified Arabic" w:hAnsi="Simplified Arabic" w:cs="Simplified Arabic" w:hint="cs"/>
                    </w:rPr>
                  </w:pPr>
                  <w:r>
                    <w:rPr>
                      <w:rFonts w:ascii="Simplified Arabic" w:hAnsi="Simplified Arabic" w:cs="Simplified Arabic" w:hint="cs"/>
                      <w:rtl/>
                    </w:rPr>
                    <w:t>45</w:t>
                  </w:r>
                </w:p>
              </w:tc>
            </w:tr>
            <w:tr w:rsidR="001A7FD7" w:rsidRPr="00DA3FED" w14:paraId="2CCE3316" w14:textId="77777777" w:rsidTr="005C0B6D">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5D980A40" w14:textId="75B726CE" w:rsidR="001A7FD7" w:rsidRPr="00DA3FED" w:rsidRDefault="00FD19C4" w:rsidP="00FD19C4">
                  <w:pPr>
                    <w:framePr w:hSpace="180" w:wrap="around" w:vAnchor="text" w:hAnchor="margin" w:y="-829"/>
                    <w:spacing w:line="259" w:lineRule="auto"/>
                    <w:ind w:left="248"/>
                    <w:jc w:val="center"/>
                    <w:rPr>
                      <w:rFonts w:ascii="Simplified Arabic" w:hAnsi="Simplified Arabic" w:cs="Simplified Arabic" w:hint="cs"/>
                    </w:rPr>
                  </w:pPr>
                  <w:r>
                    <w:rPr>
                      <w:rFonts w:ascii="Simplified Arabic" w:hAnsi="Simplified Arabic" w:cs="Simplified Arabic" w:hint="cs"/>
                      <w:color w:val="1B1C1D"/>
                      <w:rtl/>
                    </w:rPr>
                    <w:t>46</w:t>
                  </w:r>
                </w:p>
              </w:tc>
            </w:tr>
            <w:tr w:rsidR="001A7FD7" w:rsidRPr="00DA3FED" w14:paraId="4855243F" w14:textId="77777777" w:rsidTr="005C0B6D">
              <w:trPr>
                <w:trHeight w:val="764"/>
              </w:trPr>
              <w:tc>
                <w:tcPr>
                  <w:tcW w:w="1070" w:type="dxa"/>
                  <w:tcBorders>
                    <w:top w:val="double" w:sz="6" w:space="0" w:color="000000"/>
                    <w:left w:val="single" w:sz="6" w:space="0" w:color="000000"/>
                    <w:bottom w:val="double" w:sz="6" w:space="0" w:color="000000"/>
                    <w:right w:val="single" w:sz="6" w:space="0" w:color="000000"/>
                  </w:tcBorders>
                  <w:vAlign w:val="center"/>
                </w:tcPr>
                <w:p w14:paraId="7D8A93CD" w14:textId="0E589C1C" w:rsidR="001A7FD7" w:rsidRPr="00DA3FED" w:rsidRDefault="00FD19C4" w:rsidP="00FD19C4">
                  <w:pPr>
                    <w:framePr w:hSpace="180" w:wrap="around" w:vAnchor="text" w:hAnchor="margin" w:y="-829"/>
                    <w:spacing w:line="259" w:lineRule="auto"/>
                    <w:ind w:left="248"/>
                    <w:jc w:val="center"/>
                    <w:rPr>
                      <w:rFonts w:ascii="Simplified Arabic" w:hAnsi="Simplified Arabic" w:cs="Simplified Arabic" w:hint="cs"/>
                    </w:rPr>
                  </w:pPr>
                  <w:r>
                    <w:rPr>
                      <w:rFonts w:ascii="Simplified Arabic" w:hAnsi="Simplified Arabic" w:cs="Simplified Arabic" w:hint="cs"/>
                      <w:color w:val="1B1C1D"/>
                      <w:rtl/>
                    </w:rPr>
                    <w:t>47</w:t>
                  </w:r>
                </w:p>
              </w:tc>
            </w:tr>
            <w:tr w:rsidR="001A7FD7" w:rsidRPr="00DA3FED" w14:paraId="42E76009" w14:textId="77777777" w:rsidTr="00283BD2">
              <w:trPr>
                <w:trHeight w:val="856"/>
              </w:trPr>
              <w:tc>
                <w:tcPr>
                  <w:tcW w:w="1070" w:type="dxa"/>
                  <w:tcBorders>
                    <w:top w:val="double" w:sz="6" w:space="0" w:color="000000"/>
                    <w:left w:val="single" w:sz="6" w:space="0" w:color="000000"/>
                    <w:bottom w:val="double" w:sz="6" w:space="0" w:color="000000"/>
                    <w:right w:val="single" w:sz="6" w:space="0" w:color="000000"/>
                  </w:tcBorders>
                  <w:vAlign w:val="center"/>
                </w:tcPr>
                <w:p w14:paraId="055C59A2" w14:textId="0384304F" w:rsidR="001A7FD7" w:rsidRPr="00DA3FED" w:rsidRDefault="00FD19C4" w:rsidP="00FD19C4">
                  <w:pPr>
                    <w:framePr w:hSpace="180" w:wrap="around" w:vAnchor="text" w:hAnchor="margin" w:y="-829"/>
                    <w:spacing w:line="259" w:lineRule="auto"/>
                    <w:ind w:left="248"/>
                    <w:jc w:val="center"/>
                    <w:rPr>
                      <w:rFonts w:ascii="Simplified Arabic" w:hAnsi="Simplified Arabic" w:cs="Simplified Arabic" w:hint="cs"/>
                    </w:rPr>
                  </w:pPr>
                  <w:r>
                    <w:rPr>
                      <w:rFonts w:ascii="Simplified Arabic" w:hAnsi="Simplified Arabic" w:cs="Simplified Arabic" w:hint="cs"/>
                      <w:color w:val="1B1C1D"/>
                      <w:rtl/>
                    </w:rPr>
                    <w:t>58</w:t>
                  </w:r>
                </w:p>
              </w:tc>
            </w:tr>
            <w:tr w:rsidR="001A7FD7" w:rsidRPr="00DA3FED" w14:paraId="06051773" w14:textId="77777777" w:rsidTr="00FD19C4">
              <w:trPr>
                <w:trHeight w:val="676"/>
              </w:trPr>
              <w:tc>
                <w:tcPr>
                  <w:tcW w:w="1070" w:type="dxa"/>
                  <w:tcBorders>
                    <w:top w:val="double" w:sz="6" w:space="0" w:color="000000"/>
                    <w:left w:val="single" w:sz="6" w:space="0" w:color="000000"/>
                    <w:bottom w:val="double" w:sz="6" w:space="0" w:color="000000"/>
                    <w:right w:val="single" w:sz="6" w:space="0" w:color="000000"/>
                  </w:tcBorders>
                  <w:vAlign w:val="center"/>
                </w:tcPr>
                <w:p w14:paraId="415C1E59" w14:textId="004A9977" w:rsidR="001A7FD7" w:rsidRPr="00DA3FED" w:rsidRDefault="00FD19C4" w:rsidP="00FD19C4">
                  <w:pPr>
                    <w:framePr w:hSpace="180" w:wrap="around" w:vAnchor="text" w:hAnchor="margin" w:y="-829"/>
                    <w:spacing w:line="259" w:lineRule="auto"/>
                    <w:ind w:left="248"/>
                    <w:jc w:val="center"/>
                    <w:rPr>
                      <w:rFonts w:ascii="Simplified Arabic" w:hAnsi="Simplified Arabic" w:cs="Simplified Arabic" w:hint="cs"/>
                    </w:rPr>
                  </w:pPr>
                  <w:r>
                    <w:rPr>
                      <w:rFonts w:ascii="Simplified Arabic" w:hAnsi="Simplified Arabic" w:cs="Simplified Arabic" w:hint="cs"/>
                      <w:rtl/>
                    </w:rPr>
                    <w:t>59</w:t>
                  </w:r>
                </w:p>
              </w:tc>
            </w:tr>
            <w:tr w:rsidR="001A7FD7" w:rsidRPr="00DA3FED" w14:paraId="0AB27991" w14:textId="77777777" w:rsidTr="00FD19C4">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0C614576" w14:textId="71D11C1B" w:rsidR="001A7FD7" w:rsidRPr="00DA3FED" w:rsidRDefault="00FD19C4" w:rsidP="00FD19C4">
                  <w:pPr>
                    <w:framePr w:hSpace="180" w:wrap="around" w:vAnchor="text" w:hAnchor="margin" w:y="-829"/>
                    <w:spacing w:line="259" w:lineRule="auto"/>
                    <w:ind w:left="248"/>
                    <w:jc w:val="center"/>
                    <w:rPr>
                      <w:rFonts w:ascii="Simplified Arabic" w:hAnsi="Simplified Arabic" w:cs="Simplified Arabic" w:hint="cs"/>
                    </w:rPr>
                  </w:pPr>
                  <w:r>
                    <w:rPr>
                      <w:rFonts w:ascii="Simplified Arabic" w:hAnsi="Simplified Arabic" w:cs="Simplified Arabic" w:hint="cs"/>
                      <w:rtl/>
                    </w:rPr>
                    <w:t>60</w:t>
                  </w:r>
                </w:p>
              </w:tc>
            </w:tr>
            <w:tr w:rsidR="001A7FD7" w:rsidRPr="00DA3FED" w14:paraId="029569E6"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7BEE5DE7" w14:textId="3254872B" w:rsidR="001A7FD7" w:rsidRPr="00DA3FED" w:rsidRDefault="00283BD2" w:rsidP="00FD19C4">
                  <w:pPr>
                    <w:framePr w:hSpace="180" w:wrap="around" w:vAnchor="text" w:hAnchor="margin" w:y="-829"/>
                    <w:spacing w:line="259" w:lineRule="auto"/>
                    <w:ind w:left="248"/>
                    <w:jc w:val="center"/>
                    <w:rPr>
                      <w:rFonts w:ascii="Simplified Arabic" w:hAnsi="Simplified Arabic" w:cs="Simplified Arabic" w:hint="cs"/>
                    </w:rPr>
                  </w:pPr>
                  <w:r>
                    <w:rPr>
                      <w:rFonts w:ascii="Simplified Arabic" w:hAnsi="Simplified Arabic" w:cs="Simplified Arabic" w:hint="cs"/>
                      <w:rtl/>
                    </w:rPr>
                    <w:t>66</w:t>
                  </w:r>
                </w:p>
              </w:tc>
            </w:tr>
            <w:tr w:rsidR="00283BD2" w:rsidRPr="00DA3FED" w14:paraId="57B602CC"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5B72A1CC" w14:textId="59DF8018" w:rsidR="00283BD2" w:rsidRDefault="00283BD2" w:rsidP="00283BD2">
                  <w:pPr>
                    <w:framePr w:hSpace="180" w:wrap="around" w:vAnchor="text" w:hAnchor="margin" w:y="-829"/>
                    <w:spacing w:line="259" w:lineRule="auto"/>
                    <w:ind w:left="248"/>
                    <w:jc w:val="center"/>
                    <w:rPr>
                      <w:rFonts w:ascii="Simplified Arabic" w:hAnsi="Simplified Arabic" w:cs="Simplified Arabic" w:hint="cs"/>
                      <w:rtl/>
                    </w:rPr>
                  </w:pPr>
                  <w:r>
                    <w:rPr>
                      <w:rFonts w:ascii="Simplified Arabic" w:hAnsi="Simplified Arabic" w:cs="Simplified Arabic" w:hint="cs"/>
                      <w:rtl/>
                    </w:rPr>
                    <w:t>67</w:t>
                  </w:r>
                </w:p>
              </w:tc>
            </w:tr>
            <w:tr w:rsidR="00283BD2" w:rsidRPr="00DA3FED" w14:paraId="0EBDC746"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7C6D78BC" w14:textId="30555234" w:rsidR="00283BD2" w:rsidRDefault="00283BD2" w:rsidP="00FD19C4">
                  <w:pPr>
                    <w:framePr w:hSpace="180" w:wrap="around" w:vAnchor="text" w:hAnchor="margin" w:y="-829"/>
                    <w:spacing w:line="259" w:lineRule="auto"/>
                    <w:ind w:left="248"/>
                    <w:jc w:val="center"/>
                    <w:rPr>
                      <w:rFonts w:ascii="Simplified Arabic" w:hAnsi="Simplified Arabic" w:cs="Simplified Arabic" w:hint="cs"/>
                      <w:rtl/>
                    </w:rPr>
                  </w:pPr>
                  <w:r>
                    <w:rPr>
                      <w:rFonts w:ascii="Simplified Arabic" w:hAnsi="Simplified Arabic" w:cs="Simplified Arabic" w:hint="cs"/>
                      <w:rtl/>
                    </w:rPr>
                    <w:t>71</w:t>
                  </w:r>
                </w:p>
              </w:tc>
            </w:tr>
            <w:tr w:rsidR="00283BD2" w:rsidRPr="00DA3FED" w14:paraId="41D35022"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186DA804" w14:textId="5BBB5AA6" w:rsidR="00283BD2" w:rsidRDefault="00283BD2" w:rsidP="00FD19C4">
                  <w:pPr>
                    <w:framePr w:hSpace="180" w:wrap="around" w:vAnchor="text" w:hAnchor="margin" w:y="-829"/>
                    <w:spacing w:line="259" w:lineRule="auto"/>
                    <w:ind w:left="248"/>
                    <w:jc w:val="center"/>
                    <w:rPr>
                      <w:rFonts w:ascii="Simplified Arabic" w:hAnsi="Simplified Arabic" w:cs="Simplified Arabic" w:hint="cs"/>
                      <w:rtl/>
                    </w:rPr>
                  </w:pPr>
                  <w:r>
                    <w:rPr>
                      <w:rFonts w:ascii="Simplified Arabic" w:hAnsi="Simplified Arabic" w:cs="Simplified Arabic" w:hint="cs"/>
                      <w:rtl/>
                    </w:rPr>
                    <w:t>73</w:t>
                  </w:r>
                </w:p>
              </w:tc>
            </w:tr>
            <w:tr w:rsidR="00283BD2" w:rsidRPr="00DA3FED" w14:paraId="108C45A7"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26BBDFFA" w14:textId="53BFD7C5" w:rsidR="00283BD2" w:rsidRDefault="00283BD2" w:rsidP="00FD19C4">
                  <w:pPr>
                    <w:framePr w:hSpace="180" w:wrap="around" w:vAnchor="text" w:hAnchor="margin" w:y="-829"/>
                    <w:spacing w:line="259" w:lineRule="auto"/>
                    <w:ind w:left="248"/>
                    <w:jc w:val="center"/>
                    <w:rPr>
                      <w:rFonts w:ascii="Simplified Arabic" w:hAnsi="Simplified Arabic" w:cs="Simplified Arabic" w:hint="cs"/>
                      <w:rtl/>
                    </w:rPr>
                  </w:pPr>
                  <w:r>
                    <w:rPr>
                      <w:rFonts w:ascii="Simplified Arabic" w:hAnsi="Simplified Arabic" w:cs="Simplified Arabic" w:hint="cs"/>
                      <w:rtl/>
                    </w:rPr>
                    <w:t>76</w:t>
                  </w:r>
                </w:p>
              </w:tc>
            </w:tr>
            <w:tr w:rsidR="00283BD2" w:rsidRPr="00DA3FED" w14:paraId="74FA9F93"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59FDB44C" w14:textId="77777777" w:rsidR="00283BD2" w:rsidRDefault="00283BD2" w:rsidP="00FD19C4">
                  <w:pPr>
                    <w:framePr w:hSpace="180" w:wrap="around" w:vAnchor="text" w:hAnchor="margin" w:y="-829"/>
                    <w:spacing w:line="259" w:lineRule="auto"/>
                    <w:ind w:left="248"/>
                    <w:jc w:val="center"/>
                    <w:rPr>
                      <w:rFonts w:ascii="Simplified Arabic" w:hAnsi="Simplified Arabic" w:cs="Simplified Arabic" w:hint="cs"/>
                      <w:rtl/>
                    </w:rPr>
                  </w:pPr>
                </w:p>
              </w:tc>
            </w:tr>
            <w:tr w:rsidR="001A7FD7" w:rsidRPr="00DA3FED" w14:paraId="2592B52C" w14:textId="77777777" w:rsidTr="005C0B6D">
              <w:trPr>
                <w:trHeight w:val="763"/>
              </w:trPr>
              <w:tc>
                <w:tcPr>
                  <w:tcW w:w="1070" w:type="dxa"/>
                  <w:tcBorders>
                    <w:top w:val="double" w:sz="6" w:space="0" w:color="000000"/>
                    <w:left w:val="single" w:sz="6" w:space="0" w:color="000000"/>
                    <w:bottom w:val="double" w:sz="6" w:space="0" w:color="000000"/>
                    <w:right w:val="single" w:sz="6" w:space="0" w:color="000000"/>
                  </w:tcBorders>
                  <w:vAlign w:val="center"/>
                </w:tcPr>
                <w:p w14:paraId="390C3D26" w14:textId="76871C40" w:rsidR="001A7FD7" w:rsidRPr="00DA3FED" w:rsidRDefault="001A7FD7" w:rsidP="00FD19C4">
                  <w:pPr>
                    <w:framePr w:hSpace="180" w:wrap="around" w:vAnchor="text" w:hAnchor="margin" w:y="-829"/>
                    <w:spacing w:line="259" w:lineRule="auto"/>
                    <w:ind w:left="248"/>
                    <w:jc w:val="center"/>
                    <w:rPr>
                      <w:rFonts w:ascii="Simplified Arabic" w:hAnsi="Simplified Arabic" w:cs="Simplified Arabic" w:hint="cs"/>
                    </w:rPr>
                  </w:pPr>
                </w:p>
              </w:tc>
            </w:tr>
          </w:tbl>
          <w:p w14:paraId="1B8813E6" w14:textId="77777777" w:rsidR="001A7FD7" w:rsidRPr="00DA3FED" w:rsidRDefault="001A7FD7" w:rsidP="001A7FD7">
            <w:pPr>
              <w:spacing w:after="160" w:line="259" w:lineRule="auto"/>
              <w:jc w:val="left"/>
              <w:rPr>
                <w:rFonts w:ascii="Simplified Arabic" w:hAnsi="Simplified Arabic" w:cs="Simplified Arabic" w:hint="cs"/>
              </w:rPr>
            </w:pPr>
          </w:p>
        </w:tc>
        <w:tc>
          <w:tcPr>
            <w:tcW w:w="10583" w:type="dxa"/>
            <w:tcBorders>
              <w:top w:val="nil"/>
              <w:left w:val="nil"/>
              <w:bottom w:val="nil"/>
              <w:right w:val="nil"/>
            </w:tcBorders>
          </w:tcPr>
          <w:p w14:paraId="4E70200B" w14:textId="77777777" w:rsidR="001A7FD7" w:rsidRPr="00DA3FED" w:rsidRDefault="001A7FD7" w:rsidP="001A7FD7">
            <w:pPr>
              <w:spacing w:line="259" w:lineRule="auto"/>
              <w:ind w:left="-2932" w:right="10582"/>
              <w:jc w:val="left"/>
              <w:rPr>
                <w:rFonts w:ascii="Simplified Arabic" w:hAnsi="Simplified Arabic" w:cs="Simplified Arabic" w:hint="cs"/>
              </w:rPr>
            </w:pPr>
          </w:p>
          <w:tbl>
            <w:tblPr>
              <w:tblStyle w:val="TableGrid"/>
              <w:tblW w:w="7627" w:type="dxa"/>
              <w:tblInd w:w="23" w:type="dxa"/>
              <w:tblCellMar>
                <w:top w:w="0" w:type="dxa"/>
                <w:left w:w="115" w:type="dxa"/>
                <w:bottom w:w="0" w:type="dxa"/>
                <w:right w:w="183" w:type="dxa"/>
              </w:tblCellMar>
              <w:tblLook w:val="04A0" w:firstRow="1" w:lastRow="0" w:firstColumn="1" w:lastColumn="0" w:noHBand="0" w:noVBand="1"/>
            </w:tblPr>
            <w:tblGrid>
              <w:gridCol w:w="7627"/>
            </w:tblGrid>
            <w:tr w:rsidR="001A7FD7" w:rsidRPr="00DA3FED" w14:paraId="39188EC6"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0C91312F" w14:textId="7F4C6AF2" w:rsidR="001A7FD7" w:rsidRPr="001A7FD7" w:rsidRDefault="001A7FD7" w:rsidP="001A7FD7">
                  <w:pPr>
                    <w:framePr w:hSpace="180" w:wrap="around" w:vAnchor="text" w:hAnchor="margin" w:y="-829"/>
                    <w:tabs>
                      <w:tab w:val="right" w:pos="8155"/>
                    </w:tabs>
                    <w:spacing w:after="160" w:line="259" w:lineRule="auto"/>
                    <w:ind w:left="2"/>
                    <w:jc w:val="left"/>
                    <w:rPr>
                      <w:rFonts w:ascii="Simplified Arabic" w:hAnsi="Simplified Arabic" w:cs="Simplified Arabic" w:hint="cs"/>
                    </w:rPr>
                  </w:pPr>
                  <w:r>
                    <w:rPr>
                      <w:rFonts w:ascii="Simplified Arabic" w:hAnsi="Simplified Arabic" w:cs="Simplified Arabic" w:hint="cs"/>
                      <w:color w:val="1B1C1D"/>
                      <w:szCs w:val="28"/>
                      <w:rtl/>
                    </w:rPr>
                    <w:t>1</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4</w:t>
                  </w:r>
                  <w:r w:rsidRPr="00DA3FED">
                    <w:rPr>
                      <w:rFonts w:ascii="Simplified Arabic" w:hAnsi="Simplified Arabic" w:cs="Simplified Arabic" w:hint="cs"/>
                      <w:color w:val="1B1C1D"/>
                      <w:szCs w:val="28"/>
                      <w:rtl/>
                    </w:rPr>
                    <w:t xml:space="preserve"> أهمية الد</w:t>
                  </w:r>
                  <w:r>
                    <w:rPr>
                      <w:rFonts w:ascii="Simplified Arabic" w:hAnsi="Simplified Arabic" w:cs="Simplified Arabic" w:hint="cs"/>
                      <w:color w:val="1B1C1D"/>
                      <w:szCs w:val="28"/>
                      <w:rtl/>
                    </w:rPr>
                    <w:t>ار</w:t>
                  </w:r>
                  <w:r w:rsidRPr="00DA3FED">
                    <w:rPr>
                      <w:rFonts w:ascii="Simplified Arabic" w:hAnsi="Simplified Arabic" w:cs="Simplified Arabic" w:hint="cs"/>
                      <w:color w:val="1B1C1D"/>
                      <w:szCs w:val="28"/>
                      <w:rtl/>
                    </w:rPr>
                    <w:t xml:space="preserve">سة </w:t>
                  </w:r>
                  <w:r>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tl/>
                    </w:rPr>
                    <w:t>العلمية والتطبيقية</w:t>
                  </w:r>
                  <w:r>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tl/>
                    </w:rPr>
                    <w:t xml:space="preserve"> </w:t>
                  </w:r>
                  <w:r w:rsidRPr="00DA3FED">
                    <w:rPr>
                      <w:rFonts w:ascii="Simplified Arabic" w:hAnsi="Simplified Arabic" w:cs="Simplified Arabic" w:hint="cs"/>
                      <w:color w:val="1B1C1D"/>
                      <w:szCs w:val="28"/>
                      <w:rtl/>
                    </w:rPr>
                    <w:tab/>
                  </w:r>
                </w:p>
              </w:tc>
            </w:tr>
            <w:tr w:rsidR="001A7FD7" w:rsidRPr="00DA3FED" w14:paraId="2E2800E1"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7E2A0C54" w14:textId="532E7A90"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color w:val="1B1C1D"/>
                      <w:szCs w:val="28"/>
                    </w:rPr>
                  </w:pPr>
                  <w:r w:rsidRPr="00DA3FED">
                    <w:rPr>
                      <w:rFonts w:ascii="Simplified Arabic" w:hAnsi="Simplified Arabic" w:cs="Simplified Arabic" w:hint="cs"/>
                      <w:color w:val="1B1C1D"/>
                      <w:szCs w:val="28"/>
                    </w:rPr>
                    <w:t>1</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5</w:t>
                  </w:r>
                  <w:r w:rsidRPr="00DA3FED">
                    <w:rPr>
                      <w:rFonts w:ascii="Simplified Arabic" w:hAnsi="Simplified Arabic" w:cs="Simplified Arabic" w:hint="cs"/>
                      <w:color w:val="1B1C1D"/>
                      <w:szCs w:val="28"/>
                      <w:rtl/>
                    </w:rPr>
                    <w:t xml:space="preserve"> تساؤلات الد</w:t>
                  </w:r>
                  <w:r>
                    <w:rPr>
                      <w:rFonts w:ascii="Simplified Arabic" w:hAnsi="Simplified Arabic" w:cs="Simplified Arabic" w:hint="cs"/>
                      <w:color w:val="1B1C1D"/>
                      <w:szCs w:val="28"/>
                      <w:rtl/>
                    </w:rPr>
                    <w:t>راس</w:t>
                  </w:r>
                  <w:r w:rsidRPr="00DA3FED">
                    <w:rPr>
                      <w:rFonts w:ascii="Simplified Arabic" w:hAnsi="Simplified Arabic" w:cs="Simplified Arabic" w:hint="cs"/>
                      <w:color w:val="1B1C1D"/>
                      <w:szCs w:val="28"/>
                      <w:rtl/>
                    </w:rPr>
                    <w:t xml:space="preserve">ة </w:t>
                  </w:r>
                  <w:r w:rsidRPr="00DA3FED">
                    <w:rPr>
                      <w:rFonts w:ascii="Simplified Arabic" w:hAnsi="Simplified Arabic" w:cs="Simplified Arabic" w:hint="cs"/>
                      <w:color w:val="1B1C1D"/>
                      <w:szCs w:val="28"/>
                      <w:rtl/>
                    </w:rPr>
                    <w:tab/>
                  </w:r>
                </w:p>
              </w:tc>
            </w:tr>
            <w:tr w:rsidR="001A7FD7" w:rsidRPr="00DA3FED" w14:paraId="2AA824AE"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4FB69613" w14:textId="4C6A1E4A"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color w:val="1B1C1D"/>
                      <w:szCs w:val="28"/>
                    </w:rPr>
                  </w:pPr>
                  <w:r w:rsidRPr="00DA3FED">
                    <w:rPr>
                      <w:rFonts w:ascii="Simplified Arabic" w:hAnsi="Simplified Arabic" w:cs="Simplified Arabic" w:hint="cs"/>
                      <w:color w:val="1B1C1D"/>
                      <w:szCs w:val="28"/>
                    </w:rPr>
                    <w:t>1</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6</w:t>
                  </w:r>
                  <w:r w:rsidRPr="00DA3FED">
                    <w:rPr>
                      <w:rFonts w:ascii="Simplified Arabic" w:hAnsi="Simplified Arabic" w:cs="Simplified Arabic" w:hint="cs"/>
                      <w:color w:val="1B1C1D"/>
                      <w:szCs w:val="28"/>
                      <w:rtl/>
                    </w:rPr>
                    <w:t xml:space="preserve"> فروض الد</w:t>
                  </w:r>
                  <w:r w:rsidR="00E02C1D">
                    <w:rPr>
                      <w:rFonts w:ascii="Simplified Arabic" w:hAnsi="Simplified Arabic" w:cs="Simplified Arabic" w:hint="cs"/>
                      <w:color w:val="1B1C1D"/>
                      <w:szCs w:val="28"/>
                      <w:rtl/>
                    </w:rPr>
                    <w:t>را</w:t>
                  </w:r>
                  <w:r w:rsidRPr="00DA3FED">
                    <w:rPr>
                      <w:rFonts w:ascii="Simplified Arabic" w:hAnsi="Simplified Arabic" w:cs="Simplified Arabic" w:hint="cs"/>
                      <w:color w:val="1B1C1D"/>
                      <w:szCs w:val="28"/>
                      <w:rtl/>
                    </w:rPr>
                    <w:t xml:space="preserve">سة </w:t>
                  </w:r>
                </w:p>
              </w:tc>
            </w:tr>
            <w:tr w:rsidR="001A7FD7" w:rsidRPr="00DA3FED" w14:paraId="39587FA8"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0F93EF85" w14:textId="058CF3FB"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color w:val="1B1C1D"/>
                      <w:szCs w:val="28"/>
                    </w:rPr>
                  </w:pPr>
                  <w:r w:rsidRPr="00DA3FED">
                    <w:rPr>
                      <w:rFonts w:ascii="Simplified Arabic" w:hAnsi="Simplified Arabic" w:cs="Simplified Arabic" w:hint="cs"/>
                      <w:color w:val="1B1C1D"/>
                      <w:szCs w:val="28"/>
                    </w:rPr>
                    <w:t>1</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7</w:t>
                  </w:r>
                  <w:r w:rsidRPr="00DA3FED">
                    <w:rPr>
                      <w:rFonts w:ascii="Simplified Arabic" w:hAnsi="Simplified Arabic" w:cs="Simplified Arabic" w:hint="cs"/>
                      <w:color w:val="1B1C1D"/>
                      <w:szCs w:val="28"/>
                      <w:rtl/>
                    </w:rPr>
                    <w:t xml:space="preserve"> </w:t>
                  </w:r>
                  <w:r w:rsidR="009844DE">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tl/>
                    </w:rPr>
                    <w:t xml:space="preserve">حدود </w:t>
                  </w:r>
                  <w:r w:rsidR="009844DE" w:rsidRPr="00DA3FED">
                    <w:rPr>
                      <w:rFonts w:ascii="Simplified Arabic" w:hAnsi="Simplified Arabic" w:cs="Simplified Arabic" w:hint="cs"/>
                      <w:color w:val="1B1C1D"/>
                      <w:szCs w:val="28"/>
                      <w:rtl/>
                    </w:rPr>
                    <w:t>الد</w:t>
                  </w:r>
                  <w:r w:rsidR="009844DE">
                    <w:rPr>
                      <w:rFonts w:ascii="Simplified Arabic" w:hAnsi="Simplified Arabic" w:cs="Simplified Arabic" w:hint="cs"/>
                      <w:color w:val="1B1C1D"/>
                      <w:szCs w:val="28"/>
                      <w:rtl/>
                    </w:rPr>
                    <w:t>را</w:t>
                  </w:r>
                  <w:r w:rsidR="009844DE" w:rsidRPr="00DA3FED">
                    <w:rPr>
                      <w:rFonts w:ascii="Simplified Arabic" w:hAnsi="Simplified Arabic" w:cs="Simplified Arabic" w:hint="cs"/>
                      <w:color w:val="1B1C1D"/>
                      <w:szCs w:val="28"/>
                      <w:rtl/>
                    </w:rPr>
                    <w:t>سة) الموضوعية</w:t>
                  </w:r>
                  <w:r w:rsidRPr="00DA3FED">
                    <w:rPr>
                      <w:rFonts w:ascii="Simplified Arabic" w:hAnsi="Simplified Arabic" w:cs="Simplified Arabic" w:hint="cs"/>
                      <w:color w:val="1B1C1D"/>
                      <w:szCs w:val="28"/>
                      <w:rtl/>
                    </w:rPr>
                    <w:t xml:space="preserve"> والمكانية والزمانية  </w:t>
                  </w:r>
                </w:p>
              </w:tc>
            </w:tr>
            <w:tr w:rsidR="001A7FD7" w:rsidRPr="00DA3FED" w14:paraId="3AD91968"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13262EAB" w14:textId="671BAB96"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color w:val="1B1C1D"/>
                      <w:szCs w:val="28"/>
                    </w:rPr>
                  </w:pPr>
                  <w:r w:rsidRPr="00DA3FED">
                    <w:rPr>
                      <w:rFonts w:ascii="Simplified Arabic" w:hAnsi="Simplified Arabic" w:cs="Simplified Arabic" w:hint="cs"/>
                      <w:color w:val="1B1C1D"/>
                      <w:szCs w:val="28"/>
                    </w:rPr>
                    <w:t>1</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8</w:t>
                  </w:r>
                  <w:r w:rsidRPr="00DA3FED">
                    <w:rPr>
                      <w:rFonts w:ascii="Simplified Arabic" w:hAnsi="Simplified Arabic" w:cs="Simplified Arabic" w:hint="cs"/>
                      <w:color w:val="1B1C1D"/>
                      <w:szCs w:val="28"/>
                      <w:rtl/>
                    </w:rPr>
                    <w:t xml:space="preserve"> مصطلحات الد</w:t>
                  </w:r>
                  <w:r w:rsidR="00E02C1D">
                    <w:rPr>
                      <w:rFonts w:ascii="Simplified Arabic" w:hAnsi="Simplified Arabic" w:cs="Simplified Arabic" w:hint="cs"/>
                      <w:color w:val="1B1C1D"/>
                      <w:szCs w:val="28"/>
                      <w:rtl/>
                    </w:rPr>
                    <w:t>ر</w:t>
                  </w:r>
                  <w:r w:rsidRPr="00DA3FED">
                    <w:rPr>
                      <w:rFonts w:ascii="Simplified Arabic" w:hAnsi="Simplified Arabic" w:cs="Simplified Arabic" w:hint="cs"/>
                      <w:color w:val="1B1C1D"/>
                      <w:szCs w:val="28"/>
                      <w:rtl/>
                    </w:rPr>
                    <w:t xml:space="preserve">اسة الرئيسية </w:t>
                  </w:r>
                </w:p>
              </w:tc>
            </w:tr>
            <w:tr w:rsidR="001A7FD7" w:rsidRPr="00DA3FED" w14:paraId="508351EF"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35B088F8" w14:textId="113EA370"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color w:val="1B1C1D"/>
                      <w:szCs w:val="28"/>
                    </w:rPr>
                  </w:pPr>
                  <w:r w:rsidRPr="00DA3FED">
                    <w:rPr>
                      <w:rFonts w:ascii="Simplified Arabic" w:hAnsi="Simplified Arabic" w:cs="Simplified Arabic" w:hint="cs"/>
                      <w:color w:val="1B1C1D"/>
                    </w:rPr>
                    <w:t xml:space="preserve"> - --</w:t>
                  </w:r>
                </w:p>
              </w:tc>
            </w:tr>
            <w:tr w:rsidR="001A7FD7" w:rsidRPr="00DA3FED" w14:paraId="4C933677"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58EB0E5F" w14:textId="2B10B14B"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color w:val="1B1C1D"/>
                      <w:szCs w:val="28"/>
                    </w:rPr>
                  </w:pPr>
                  <w:r w:rsidRPr="00DA3FED">
                    <w:rPr>
                      <w:rFonts w:ascii="Simplified Arabic" w:hAnsi="Simplified Arabic" w:cs="Simplified Arabic" w:hint="cs"/>
                      <w:b/>
                      <w:bCs/>
                      <w:color w:val="1B1C1D"/>
                      <w:szCs w:val="28"/>
                      <w:rtl/>
                    </w:rPr>
                    <w:t>الفصل الثاني: الإطار النظر ي والدارسات السابقة</w:t>
                  </w:r>
                  <w:r w:rsidRPr="00DA3FED">
                    <w:rPr>
                      <w:rFonts w:ascii="Simplified Arabic" w:hAnsi="Simplified Arabic" w:cs="Simplified Arabic" w:hint="cs"/>
                      <w:color w:val="1B1C1D"/>
                      <w:szCs w:val="28"/>
                      <w:rtl/>
                    </w:rPr>
                    <w:t xml:space="preserve"> </w:t>
                  </w:r>
                </w:p>
              </w:tc>
            </w:tr>
            <w:tr w:rsidR="001A7FD7" w:rsidRPr="00DA3FED" w14:paraId="1D68A8C8"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469D58E8" w14:textId="0CB02848"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color w:val="1B1C1D"/>
                      <w:szCs w:val="28"/>
                    </w:rPr>
                  </w:pPr>
                  <w:r w:rsidRPr="00DA3FED">
                    <w:rPr>
                      <w:rFonts w:ascii="Simplified Arabic" w:hAnsi="Simplified Arabic" w:cs="Simplified Arabic" w:hint="cs"/>
                      <w:color w:val="1B1C1D"/>
                      <w:szCs w:val="28"/>
                    </w:rPr>
                    <w:t>2</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1</w:t>
                  </w:r>
                  <w:r w:rsidRPr="00DA3FED">
                    <w:rPr>
                      <w:rFonts w:ascii="Simplified Arabic" w:hAnsi="Simplified Arabic" w:cs="Simplified Arabic" w:hint="cs"/>
                      <w:color w:val="1B1C1D"/>
                      <w:szCs w:val="28"/>
                      <w:rtl/>
                    </w:rPr>
                    <w:t xml:space="preserve"> مقدمة </w:t>
                  </w:r>
                </w:p>
              </w:tc>
            </w:tr>
            <w:tr w:rsidR="001A7FD7" w:rsidRPr="00DA3FED" w14:paraId="02654CFE"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531FB4BB" w14:textId="7A4F7CA4"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color w:val="1B1C1D"/>
                      <w:szCs w:val="28"/>
                    </w:rPr>
                  </w:pPr>
                  <w:r w:rsidRPr="00DA3FED">
                    <w:rPr>
                      <w:rFonts w:ascii="Simplified Arabic" w:hAnsi="Simplified Arabic" w:cs="Simplified Arabic" w:hint="cs"/>
                      <w:color w:val="1B1C1D"/>
                      <w:szCs w:val="28"/>
                    </w:rPr>
                    <w:t>2</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2</w:t>
                  </w:r>
                  <w:r w:rsidRPr="00DA3FED">
                    <w:rPr>
                      <w:rFonts w:ascii="Simplified Arabic" w:hAnsi="Simplified Arabic" w:cs="Simplified Arabic" w:hint="cs"/>
                      <w:color w:val="1B1C1D"/>
                      <w:szCs w:val="28"/>
                      <w:rtl/>
                    </w:rPr>
                    <w:t xml:space="preserve"> الإطار النظري للمتغير المستقل: إدارة المخاطر الرقمية الناشئة </w:t>
                  </w:r>
                </w:p>
              </w:tc>
            </w:tr>
            <w:tr w:rsidR="001A7FD7" w:rsidRPr="00DA3FED" w14:paraId="64EED1E3"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034764B3" w14:textId="0AA3B65B"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color w:val="1B1C1D"/>
                      <w:szCs w:val="28"/>
                    </w:rPr>
                  </w:pPr>
                  <w:r w:rsidRPr="00DA3FED">
                    <w:rPr>
                      <w:rFonts w:ascii="Simplified Arabic" w:hAnsi="Simplified Arabic" w:cs="Simplified Arabic" w:hint="cs"/>
                      <w:color w:val="1B1C1D"/>
                      <w:szCs w:val="28"/>
                    </w:rPr>
                    <w:t>2</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3</w:t>
                  </w:r>
                  <w:r w:rsidRPr="00DA3FED">
                    <w:rPr>
                      <w:rFonts w:ascii="Simplified Arabic" w:hAnsi="Simplified Arabic" w:cs="Simplified Arabic" w:hint="cs"/>
                      <w:color w:val="1B1C1D"/>
                      <w:szCs w:val="28"/>
                      <w:rtl/>
                    </w:rPr>
                    <w:t xml:space="preserve"> الإطار النظري للمتغير التابع: التحول الرقمي والاستدامة </w:t>
                  </w:r>
                </w:p>
              </w:tc>
            </w:tr>
            <w:tr w:rsidR="001A7FD7" w:rsidRPr="00DA3FED" w14:paraId="71BF1205"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38F6DE68" w14:textId="6E798188" w:rsidR="001A7FD7" w:rsidRPr="00757E37" w:rsidRDefault="0061510F" w:rsidP="00757E37">
                  <w:pPr>
                    <w:framePr w:hSpace="180" w:wrap="around" w:vAnchor="text" w:hAnchor="margin" w:y="-829"/>
                    <w:spacing w:line="259" w:lineRule="auto"/>
                    <w:jc w:val="left"/>
                    <w:rPr>
                      <w:rFonts w:ascii="Simplified Arabic" w:hAnsi="Simplified Arabic" w:cs="Simplified Arabic" w:hint="cs"/>
                      <w:color w:val="1B1C1D"/>
                    </w:rPr>
                  </w:pPr>
                  <w:r>
                    <w:rPr>
                      <w:rFonts w:ascii="Simplified Arabic" w:hAnsi="Simplified Arabic" w:cs="Simplified Arabic" w:hint="cs"/>
                      <w:color w:val="1B1C1D"/>
                      <w:szCs w:val="24"/>
                      <w:rtl/>
                    </w:rPr>
                    <w:t xml:space="preserve">4.2 </w:t>
                  </w:r>
                  <w:r w:rsidRPr="0061510F">
                    <w:rPr>
                      <w:rFonts w:ascii="Simplified Arabic" w:hAnsi="Simplified Arabic" w:cs="Simplified Arabic"/>
                      <w:color w:val="1B1C1D"/>
                      <w:sz w:val="24"/>
                      <w:szCs w:val="24"/>
                      <w:rtl/>
                    </w:rPr>
                    <w:t xml:space="preserve">نظرية إدارة المخاطر المؤسسية المتكاملة - </w:t>
                  </w:r>
                  <w:r w:rsidRPr="0061510F">
                    <w:rPr>
                      <w:rFonts w:ascii="Simplified Arabic" w:hAnsi="Simplified Arabic" w:cs="Simplified Arabic"/>
                      <w:color w:val="1B1C1D"/>
                      <w:sz w:val="24"/>
                      <w:szCs w:val="24"/>
                    </w:rPr>
                    <w:t>ERM</w:t>
                  </w:r>
                  <w:r w:rsidRPr="0061510F">
                    <w:rPr>
                      <w:rFonts w:ascii="Simplified Arabic" w:hAnsi="Simplified Arabic" w:cs="Simplified Arabic"/>
                      <w:color w:val="1B1C1D"/>
                      <w:sz w:val="24"/>
                      <w:szCs w:val="24"/>
                      <w:rtl/>
                    </w:rPr>
                    <w:t xml:space="preserve">  </w:t>
                  </w:r>
                </w:p>
              </w:tc>
            </w:tr>
            <w:tr w:rsidR="001A7FD7" w:rsidRPr="00DA3FED" w14:paraId="47400F1D"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4A234CA4" w14:textId="5CFB6E56"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color w:val="1B1C1D"/>
                      <w:szCs w:val="28"/>
                    </w:rPr>
                  </w:pPr>
                  <w:r w:rsidRPr="00DA3FED">
                    <w:rPr>
                      <w:rFonts w:ascii="Simplified Arabic" w:hAnsi="Simplified Arabic" w:cs="Simplified Arabic" w:hint="cs"/>
                      <w:color w:val="1B1C1D"/>
                      <w:szCs w:val="28"/>
                    </w:rPr>
                    <w:t>2</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5</w:t>
                  </w:r>
                  <w:r w:rsidRPr="00DA3FED">
                    <w:rPr>
                      <w:rFonts w:ascii="Simplified Arabic" w:hAnsi="Simplified Arabic" w:cs="Simplified Arabic" w:hint="cs"/>
                      <w:color w:val="1B1C1D"/>
                      <w:szCs w:val="28"/>
                      <w:rtl/>
                    </w:rPr>
                    <w:t xml:space="preserve"> الدر</w:t>
                  </w:r>
                  <w:r w:rsidR="00757E37">
                    <w:rPr>
                      <w:rFonts w:ascii="Simplified Arabic" w:hAnsi="Simplified Arabic" w:cs="Simplified Arabic" w:hint="cs"/>
                      <w:color w:val="1B1C1D"/>
                      <w:szCs w:val="28"/>
                      <w:rtl/>
                    </w:rPr>
                    <w:t>ا</w:t>
                  </w:r>
                  <w:r w:rsidRPr="00DA3FED">
                    <w:rPr>
                      <w:rFonts w:ascii="Simplified Arabic" w:hAnsi="Simplified Arabic" w:cs="Simplified Arabic" w:hint="cs"/>
                      <w:color w:val="1B1C1D"/>
                      <w:szCs w:val="28"/>
                      <w:rtl/>
                    </w:rPr>
                    <w:t xml:space="preserve">سات السابقة المتعلقة بموضوع البحث </w:t>
                  </w:r>
                </w:p>
              </w:tc>
            </w:tr>
            <w:tr w:rsidR="001A7FD7" w:rsidRPr="00DA3FED" w14:paraId="68CC6093"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7F9095B6" w14:textId="51C6A96D"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color w:val="1B1C1D"/>
                      <w:szCs w:val="28"/>
                    </w:rPr>
                  </w:pPr>
                  <w:r w:rsidRPr="00DA3FED">
                    <w:rPr>
                      <w:rFonts w:ascii="Simplified Arabic" w:hAnsi="Simplified Arabic" w:cs="Simplified Arabic" w:hint="cs"/>
                      <w:color w:val="1B1C1D"/>
                      <w:szCs w:val="28"/>
                    </w:rPr>
                    <w:t>2</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6</w:t>
                  </w:r>
                  <w:r w:rsidRPr="00DA3FED">
                    <w:rPr>
                      <w:rFonts w:ascii="Simplified Arabic" w:hAnsi="Simplified Arabic" w:cs="Simplified Arabic" w:hint="cs"/>
                      <w:color w:val="1B1C1D"/>
                      <w:szCs w:val="28"/>
                      <w:rtl/>
                    </w:rPr>
                    <w:t xml:space="preserve"> التعقيب على الدر</w:t>
                  </w:r>
                  <w:r>
                    <w:rPr>
                      <w:rFonts w:ascii="Simplified Arabic" w:hAnsi="Simplified Arabic" w:cs="Simplified Arabic" w:hint="cs"/>
                      <w:color w:val="1B1C1D"/>
                      <w:szCs w:val="28"/>
                      <w:rtl/>
                    </w:rPr>
                    <w:t>ا</w:t>
                  </w:r>
                  <w:r w:rsidRPr="00DA3FED">
                    <w:rPr>
                      <w:rFonts w:ascii="Simplified Arabic" w:hAnsi="Simplified Arabic" w:cs="Simplified Arabic" w:hint="cs"/>
                      <w:color w:val="1B1C1D"/>
                      <w:szCs w:val="28"/>
                      <w:rtl/>
                    </w:rPr>
                    <w:t xml:space="preserve">سات السابقة وتحديد الفجوة البحثية </w:t>
                  </w:r>
                </w:p>
              </w:tc>
            </w:tr>
            <w:tr w:rsidR="001A7FD7" w:rsidRPr="00DA3FED" w14:paraId="5289F6B5"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3E8A1665" w14:textId="59A83872"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rPr>
                  </w:pPr>
                  <w:r w:rsidRPr="00DA3FED">
                    <w:rPr>
                      <w:rFonts w:ascii="Simplified Arabic" w:hAnsi="Simplified Arabic" w:cs="Simplified Arabic" w:hint="cs"/>
                      <w:b/>
                      <w:bCs/>
                      <w:color w:val="1B1C1D"/>
                      <w:szCs w:val="28"/>
                      <w:rtl/>
                    </w:rPr>
                    <w:t xml:space="preserve">الفصل الثالث: منهجية الدارسة </w:t>
                  </w:r>
                  <w:r w:rsidR="00757E37" w:rsidRPr="00DA3FED">
                    <w:rPr>
                      <w:rFonts w:ascii="Simplified Arabic" w:hAnsi="Simplified Arabic" w:cs="Simplified Arabic" w:hint="cs"/>
                      <w:b/>
                      <w:bCs/>
                      <w:color w:val="1B1C1D"/>
                      <w:szCs w:val="28"/>
                      <w:rtl/>
                    </w:rPr>
                    <w:t>وإجراءاتها</w:t>
                  </w:r>
                  <w:r w:rsidRPr="00DA3FED">
                    <w:rPr>
                      <w:rFonts w:ascii="Simplified Arabic" w:hAnsi="Simplified Arabic" w:cs="Simplified Arabic" w:hint="cs"/>
                      <w:color w:val="1B1C1D"/>
                      <w:szCs w:val="28"/>
                      <w:rtl/>
                    </w:rPr>
                    <w:t xml:space="preserve"> </w:t>
                  </w:r>
                </w:p>
              </w:tc>
            </w:tr>
            <w:tr w:rsidR="001A7FD7" w:rsidRPr="00DA3FED" w14:paraId="1D91913C" w14:textId="77777777" w:rsidTr="005C0B6D">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11CA6BAD" w14:textId="7956425C"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rPr>
                  </w:pPr>
                  <w:r w:rsidRPr="00DA3FED">
                    <w:rPr>
                      <w:rFonts w:ascii="Simplified Arabic" w:hAnsi="Simplified Arabic" w:cs="Simplified Arabic" w:hint="cs"/>
                      <w:color w:val="1B1C1D"/>
                      <w:szCs w:val="28"/>
                    </w:rPr>
                    <w:t>3</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1</w:t>
                  </w:r>
                  <w:r w:rsidRPr="00DA3FED">
                    <w:rPr>
                      <w:rFonts w:ascii="Simplified Arabic" w:hAnsi="Simplified Arabic" w:cs="Simplified Arabic" w:hint="cs"/>
                      <w:color w:val="1B1C1D"/>
                      <w:szCs w:val="28"/>
                      <w:rtl/>
                    </w:rPr>
                    <w:t xml:space="preserve"> مقدمة </w:t>
                  </w:r>
                </w:p>
              </w:tc>
            </w:tr>
            <w:tr w:rsidR="001A7FD7" w:rsidRPr="00DA3FED" w14:paraId="09BBA7EA"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747D65EA" w14:textId="3BE00AD3" w:rsidR="001A7FD7" w:rsidRPr="00FD19C4" w:rsidRDefault="001A7FD7" w:rsidP="00FD19C4">
                  <w:pPr>
                    <w:framePr w:hSpace="180" w:wrap="around" w:vAnchor="text" w:hAnchor="margin" w:y="-829"/>
                    <w:spacing w:line="259" w:lineRule="auto"/>
                    <w:ind w:right="3"/>
                    <w:jc w:val="left"/>
                    <w:rPr>
                      <w:rFonts w:ascii="Simplified Arabic" w:hAnsi="Simplified Arabic" w:cs="Simplified Arabic" w:hint="cs"/>
                      <w:color w:val="1B1C1D"/>
                      <w:szCs w:val="28"/>
                    </w:rPr>
                  </w:pPr>
                  <w:r w:rsidRPr="00FD19C4">
                    <w:rPr>
                      <w:rFonts w:ascii="Simplified Arabic" w:hAnsi="Simplified Arabic" w:cs="Simplified Arabic" w:hint="cs"/>
                      <w:color w:val="1B1C1D"/>
                      <w:szCs w:val="28"/>
                    </w:rPr>
                    <w:lastRenderedPageBreak/>
                    <w:t>3</w:t>
                  </w:r>
                  <w:r w:rsidRPr="00FD19C4">
                    <w:rPr>
                      <w:rFonts w:ascii="Simplified Arabic" w:hAnsi="Simplified Arabic" w:cs="Simplified Arabic" w:hint="cs"/>
                      <w:color w:val="1B1C1D"/>
                      <w:szCs w:val="28"/>
                      <w:rtl/>
                    </w:rPr>
                    <w:t>.</w:t>
                  </w:r>
                  <w:r w:rsidRPr="00FD19C4">
                    <w:rPr>
                      <w:rFonts w:ascii="Simplified Arabic" w:hAnsi="Simplified Arabic" w:cs="Simplified Arabic" w:hint="cs"/>
                      <w:color w:val="1B1C1D"/>
                      <w:szCs w:val="28"/>
                    </w:rPr>
                    <w:t>2</w:t>
                  </w:r>
                  <w:r w:rsidRPr="00FD19C4">
                    <w:rPr>
                      <w:rFonts w:ascii="Simplified Arabic" w:hAnsi="Simplified Arabic" w:cs="Simplified Arabic" w:hint="cs"/>
                      <w:color w:val="1B1C1D"/>
                      <w:szCs w:val="28"/>
                      <w:rtl/>
                    </w:rPr>
                    <w:t xml:space="preserve"> منهج الدراسة</w:t>
                  </w:r>
                </w:p>
              </w:tc>
            </w:tr>
            <w:tr w:rsidR="001A7FD7" w:rsidRPr="00DA3FED" w14:paraId="5A60B7A6" w14:textId="77777777" w:rsidTr="005C0B6D">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7F2570AE" w14:textId="0F555ADE" w:rsidR="001A7FD7" w:rsidRPr="00DA3FED" w:rsidRDefault="001A7FD7" w:rsidP="001A7FD7">
                  <w:pPr>
                    <w:framePr w:hSpace="180" w:wrap="around" w:vAnchor="text" w:hAnchor="margin" w:y="-829"/>
                    <w:spacing w:line="259" w:lineRule="auto"/>
                    <w:ind w:right="3"/>
                    <w:jc w:val="left"/>
                    <w:rPr>
                      <w:rFonts w:ascii="Simplified Arabic" w:hAnsi="Simplified Arabic" w:cs="Simplified Arabic" w:hint="cs"/>
                    </w:rPr>
                  </w:pPr>
                  <w:r w:rsidRPr="00DA3FED">
                    <w:rPr>
                      <w:rFonts w:ascii="Simplified Arabic" w:hAnsi="Simplified Arabic" w:cs="Simplified Arabic" w:hint="cs"/>
                      <w:color w:val="1B1C1D"/>
                      <w:szCs w:val="28"/>
                    </w:rPr>
                    <w:t>3</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3</w:t>
                  </w:r>
                  <w:r w:rsidRPr="00DA3FED">
                    <w:rPr>
                      <w:rFonts w:ascii="Simplified Arabic" w:hAnsi="Simplified Arabic" w:cs="Simplified Arabic" w:hint="cs"/>
                      <w:color w:val="1B1C1D"/>
                      <w:szCs w:val="28"/>
                      <w:rtl/>
                    </w:rPr>
                    <w:t xml:space="preserve"> مجتمع وعينة الد</w:t>
                  </w:r>
                  <w:r>
                    <w:rPr>
                      <w:rFonts w:ascii="Simplified Arabic" w:hAnsi="Simplified Arabic" w:cs="Simplified Arabic" w:hint="cs"/>
                      <w:color w:val="1B1C1D"/>
                      <w:szCs w:val="28"/>
                      <w:rtl/>
                    </w:rPr>
                    <w:t>راسة</w:t>
                  </w:r>
                </w:p>
              </w:tc>
            </w:tr>
            <w:tr w:rsidR="001A7FD7" w:rsidRPr="00DA3FED" w14:paraId="79000C01" w14:textId="77777777" w:rsidTr="005C0B6D">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4B723FA2" w14:textId="28A82C3A" w:rsidR="001A7FD7" w:rsidRPr="00DA3FED" w:rsidRDefault="001A7FD7" w:rsidP="001A7FD7">
                  <w:pPr>
                    <w:framePr w:hSpace="180" w:wrap="around" w:vAnchor="text" w:hAnchor="margin" w:y="-829"/>
                    <w:spacing w:line="259" w:lineRule="auto"/>
                    <w:jc w:val="left"/>
                    <w:rPr>
                      <w:rFonts w:ascii="Simplified Arabic" w:hAnsi="Simplified Arabic" w:cs="Simplified Arabic" w:hint="cs"/>
                    </w:rPr>
                  </w:pPr>
                  <w:r w:rsidRPr="00DA3FED">
                    <w:rPr>
                      <w:rFonts w:ascii="Simplified Arabic" w:hAnsi="Simplified Arabic" w:cs="Simplified Arabic" w:hint="cs"/>
                      <w:color w:val="1B1C1D"/>
                      <w:szCs w:val="28"/>
                    </w:rPr>
                    <w:t>3</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4</w:t>
                  </w:r>
                  <w:r w:rsidRPr="00DA3FED">
                    <w:rPr>
                      <w:rFonts w:ascii="Simplified Arabic" w:hAnsi="Simplified Arabic" w:cs="Simplified Arabic" w:hint="cs"/>
                      <w:color w:val="1B1C1D"/>
                      <w:szCs w:val="28"/>
                      <w:rtl/>
                    </w:rPr>
                    <w:t xml:space="preserve"> أدوات جمع </w:t>
                  </w:r>
                  <w:r w:rsidR="00757E37" w:rsidRPr="00DA3FED">
                    <w:rPr>
                      <w:rFonts w:ascii="Simplified Arabic" w:hAnsi="Simplified Arabic" w:cs="Simplified Arabic" w:hint="cs"/>
                      <w:color w:val="1B1C1D"/>
                      <w:szCs w:val="28"/>
                      <w:rtl/>
                    </w:rPr>
                    <w:t xml:space="preserve">البيانات </w:t>
                  </w:r>
                  <w:r w:rsidR="00757E37">
                    <w:rPr>
                      <w:rFonts w:ascii="Simplified Arabic" w:hAnsi="Simplified Arabic" w:cs="Simplified Arabic" w:hint="cs"/>
                      <w:color w:val="1B1C1D"/>
                      <w:szCs w:val="28"/>
                      <w:rtl/>
                    </w:rPr>
                    <w:t>(</w:t>
                  </w:r>
                  <w:r w:rsidR="00757E37" w:rsidRPr="00DA3FED">
                    <w:rPr>
                      <w:rFonts w:ascii="Simplified Arabic" w:hAnsi="Simplified Arabic" w:cs="Simplified Arabic" w:hint="cs"/>
                      <w:color w:val="1B1C1D"/>
                      <w:szCs w:val="28"/>
                      <w:rtl/>
                    </w:rPr>
                    <w:t>الاستبانة</w:t>
                  </w:r>
                  <w:r w:rsidRPr="00DA3FED">
                    <w:rPr>
                      <w:rFonts w:ascii="Simplified Arabic" w:hAnsi="Simplified Arabic" w:cs="Simplified Arabic" w:hint="cs"/>
                      <w:color w:val="1B1C1D"/>
                      <w:szCs w:val="28"/>
                      <w:rtl/>
                    </w:rPr>
                    <w:t xml:space="preserve"> والمقابلات</w:t>
                  </w:r>
                  <w:r w:rsidR="00757E37">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tl/>
                    </w:rPr>
                    <w:t xml:space="preserve"> </w:t>
                  </w:r>
                </w:p>
              </w:tc>
            </w:tr>
            <w:tr w:rsidR="001A7FD7" w:rsidRPr="00DA3FED" w14:paraId="602809C9" w14:textId="77777777" w:rsidTr="005C0B6D">
              <w:trPr>
                <w:trHeight w:val="764"/>
              </w:trPr>
              <w:tc>
                <w:tcPr>
                  <w:tcW w:w="7627" w:type="dxa"/>
                  <w:tcBorders>
                    <w:top w:val="double" w:sz="6" w:space="0" w:color="000000"/>
                    <w:left w:val="single" w:sz="6" w:space="0" w:color="000000"/>
                    <w:bottom w:val="double" w:sz="6" w:space="0" w:color="000000"/>
                    <w:right w:val="single" w:sz="6" w:space="0" w:color="000000"/>
                  </w:tcBorders>
                  <w:vAlign w:val="center"/>
                </w:tcPr>
                <w:p w14:paraId="11D9809F" w14:textId="262F430E"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rPr>
                  </w:pPr>
                  <w:r w:rsidRPr="00DA3FED">
                    <w:rPr>
                      <w:rFonts w:ascii="Simplified Arabic" w:hAnsi="Simplified Arabic" w:cs="Simplified Arabic" w:hint="cs"/>
                      <w:color w:val="1B1C1D"/>
                      <w:szCs w:val="28"/>
                    </w:rPr>
                    <w:t>3</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5</w:t>
                  </w:r>
                  <w:r w:rsidRPr="00DA3FED">
                    <w:rPr>
                      <w:rFonts w:ascii="Simplified Arabic" w:hAnsi="Simplified Arabic" w:cs="Simplified Arabic" w:hint="cs"/>
                      <w:color w:val="1B1C1D"/>
                      <w:szCs w:val="28"/>
                      <w:rtl/>
                    </w:rPr>
                    <w:t xml:space="preserve"> صدق وثبات أدوات الد</w:t>
                  </w:r>
                  <w:r w:rsidR="00757E37">
                    <w:rPr>
                      <w:rFonts w:ascii="Simplified Arabic" w:hAnsi="Simplified Arabic" w:cs="Simplified Arabic" w:hint="cs"/>
                      <w:color w:val="1B1C1D"/>
                      <w:szCs w:val="28"/>
                      <w:rtl/>
                    </w:rPr>
                    <w:t>راس</w:t>
                  </w:r>
                  <w:r w:rsidRPr="00DA3FED">
                    <w:rPr>
                      <w:rFonts w:ascii="Simplified Arabic" w:hAnsi="Simplified Arabic" w:cs="Simplified Arabic" w:hint="cs"/>
                      <w:color w:val="1B1C1D"/>
                      <w:szCs w:val="28"/>
                      <w:rtl/>
                    </w:rPr>
                    <w:t xml:space="preserve">ة </w:t>
                  </w:r>
                </w:p>
              </w:tc>
            </w:tr>
            <w:tr w:rsidR="001A7FD7" w:rsidRPr="00DA3FED" w14:paraId="1F77550E"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7B0C3C6E" w14:textId="7E2C388A"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rPr>
                  </w:pPr>
                  <w:r w:rsidRPr="00DA3FED">
                    <w:rPr>
                      <w:rFonts w:ascii="Simplified Arabic" w:hAnsi="Simplified Arabic" w:cs="Simplified Arabic" w:hint="cs"/>
                      <w:color w:val="1B1C1D"/>
                      <w:szCs w:val="28"/>
                    </w:rPr>
                    <w:t>3</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6</w:t>
                  </w:r>
                  <w:r w:rsidRPr="00DA3FED">
                    <w:rPr>
                      <w:rFonts w:ascii="Simplified Arabic" w:hAnsi="Simplified Arabic" w:cs="Simplified Arabic" w:hint="cs"/>
                      <w:color w:val="1B1C1D"/>
                      <w:szCs w:val="28"/>
                      <w:rtl/>
                    </w:rPr>
                    <w:t xml:space="preserve"> الأساليب الإحصائية المستخدمة في تحليل البيانات </w:t>
                  </w:r>
                </w:p>
              </w:tc>
            </w:tr>
            <w:tr w:rsidR="001A7FD7" w:rsidRPr="00DA3FED" w14:paraId="505C22A8" w14:textId="77777777" w:rsidTr="001A7FD7">
              <w:trPr>
                <w:trHeight w:val="805"/>
              </w:trPr>
              <w:tc>
                <w:tcPr>
                  <w:tcW w:w="7627" w:type="dxa"/>
                  <w:tcBorders>
                    <w:top w:val="double" w:sz="6" w:space="0" w:color="000000"/>
                    <w:left w:val="single" w:sz="6" w:space="0" w:color="000000"/>
                    <w:bottom w:val="double" w:sz="6" w:space="0" w:color="000000"/>
                    <w:right w:val="single" w:sz="6" w:space="0" w:color="000000"/>
                  </w:tcBorders>
                  <w:vAlign w:val="center"/>
                </w:tcPr>
                <w:p w14:paraId="3C0CC130" w14:textId="109EA25E" w:rsidR="001A7FD7" w:rsidRPr="00DA3FED" w:rsidRDefault="001A7FD7" w:rsidP="001A7FD7">
                  <w:pPr>
                    <w:framePr w:hSpace="180" w:wrap="around" w:vAnchor="text" w:hAnchor="margin" w:y="-829"/>
                    <w:spacing w:line="259" w:lineRule="auto"/>
                    <w:ind w:right="5"/>
                    <w:jc w:val="left"/>
                    <w:rPr>
                      <w:rFonts w:ascii="Simplified Arabic" w:hAnsi="Simplified Arabic" w:cs="Simplified Arabic" w:hint="cs"/>
                    </w:rPr>
                  </w:pPr>
                  <w:r w:rsidRPr="00DA3FED">
                    <w:rPr>
                      <w:rFonts w:ascii="Simplified Arabic" w:hAnsi="Simplified Arabic" w:cs="Simplified Arabic" w:hint="cs"/>
                      <w:b/>
                      <w:bCs/>
                      <w:color w:val="1B1C1D"/>
                      <w:szCs w:val="28"/>
                      <w:rtl/>
                    </w:rPr>
                    <w:t>الفصل الاربع: تحليل وعرض النتائج</w:t>
                  </w:r>
                  <w:r w:rsidRPr="00DA3FED">
                    <w:rPr>
                      <w:rFonts w:ascii="Simplified Arabic" w:hAnsi="Simplified Arabic" w:cs="Simplified Arabic" w:hint="cs"/>
                      <w:color w:val="1B1C1D"/>
                      <w:szCs w:val="28"/>
                      <w:rtl/>
                    </w:rPr>
                    <w:t xml:space="preserve"> </w:t>
                  </w:r>
                </w:p>
              </w:tc>
            </w:tr>
            <w:tr w:rsidR="001A7FD7" w:rsidRPr="00DA3FED" w14:paraId="194491D3"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79AA6729" w14:textId="3A64D144"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rPr>
                  </w:pPr>
                  <w:r w:rsidRPr="00DA3FED">
                    <w:rPr>
                      <w:rFonts w:ascii="Simplified Arabic" w:hAnsi="Simplified Arabic" w:cs="Simplified Arabic" w:hint="cs"/>
                      <w:color w:val="1B1C1D"/>
                      <w:szCs w:val="28"/>
                    </w:rPr>
                    <w:t>4</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1</w:t>
                  </w:r>
                  <w:r w:rsidRPr="00DA3FED">
                    <w:rPr>
                      <w:rFonts w:ascii="Simplified Arabic" w:hAnsi="Simplified Arabic" w:cs="Simplified Arabic" w:hint="cs"/>
                      <w:color w:val="1B1C1D"/>
                      <w:szCs w:val="28"/>
                      <w:rtl/>
                    </w:rPr>
                    <w:t xml:space="preserve"> مقدمة </w:t>
                  </w:r>
                </w:p>
              </w:tc>
            </w:tr>
            <w:tr w:rsidR="001A7FD7" w:rsidRPr="00DA3FED" w14:paraId="330C68BB" w14:textId="77777777" w:rsidTr="005C0B6D">
              <w:trPr>
                <w:trHeight w:val="763"/>
              </w:trPr>
              <w:tc>
                <w:tcPr>
                  <w:tcW w:w="7627" w:type="dxa"/>
                  <w:tcBorders>
                    <w:top w:val="double" w:sz="6" w:space="0" w:color="000000"/>
                    <w:left w:val="single" w:sz="6" w:space="0" w:color="000000"/>
                    <w:bottom w:val="double" w:sz="6" w:space="0" w:color="000000"/>
                    <w:right w:val="single" w:sz="6" w:space="0" w:color="000000"/>
                  </w:tcBorders>
                  <w:vAlign w:val="center"/>
                </w:tcPr>
                <w:p w14:paraId="769AFDED" w14:textId="462CA939" w:rsidR="001A7FD7" w:rsidRPr="00DA3FED" w:rsidRDefault="001A7FD7" w:rsidP="001A7FD7">
                  <w:pPr>
                    <w:framePr w:hSpace="180" w:wrap="around" w:vAnchor="text" w:hAnchor="margin" w:y="-829"/>
                    <w:spacing w:line="259" w:lineRule="auto"/>
                    <w:ind w:left="2"/>
                    <w:jc w:val="left"/>
                    <w:rPr>
                      <w:rFonts w:ascii="Simplified Arabic" w:hAnsi="Simplified Arabic" w:cs="Simplified Arabic" w:hint="cs"/>
                    </w:rPr>
                  </w:pPr>
                  <w:r w:rsidRPr="00DA3FED">
                    <w:rPr>
                      <w:rFonts w:ascii="Simplified Arabic" w:hAnsi="Simplified Arabic" w:cs="Simplified Arabic" w:hint="cs"/>
                      <w:color w:val="1B1C1D"/>
                      <w:szCs w:val="28"/>
                    </w:rPr>
                    <w:t>4</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2</w:t>
                  </w:r>
                  <w:r w:rsidRPr="00DA3FED">
                    <w:rPr>
                      <w:rFonts w:ascii="Simplified Arabic" w:hAnsi="Simplified Arabic" w:cs="Simplified Arabic" w:hint="cs"/>
                      <w:color w:val="1B1C1D"/>
                      <w:szCs w:val="28"/>
                      <w:rtl/>
                    </w:rPr>
                    <w:t xml:space="preserve"> تحليل البيانات الوصفية والنتائج </w:t>
                  </w:r>
                  <w:r w:rsidRPr="00DA3FED">
                    <w:rPr>
                      <w:rFonts w:ascii="Simplified Arabic" w:hAnsi="Simplified Arabic" w:cs="Simplified Arabic" w:hint="cs"/>
                      <w:color w:val="1B1C1D"/>
                      <w:szCs w:val="28"/>
                      <w:rtl/>
                    </w:rPr>
                    <w:t xml:space="preserve">التشخيصية </w:t>
                  </w:r>
                  <w:r>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tl/>
                    </w:rPr>
                    <w:t>التساؤل</w:t>
                  </w:r>
                  <w:r w:rsidRPr="00DA3FED">
                    <w:rPr>
                      <w:rFonts w:ascii="Simplified Arabic" w:hAnsi="Simplified Arabic" w:cs="Simplified Arabic" w:hint="cs"/>
                      <w:color w:val="1B1C1D"/>
                      <w:szCs w:val="28"/>
                      <w:rtl/>
                    </w:rPr>
                    <w:t xml:space="preserve"> الأول والثاني</w:t>
                  </w:r>
                  <w:r>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tl/>
                    </w:rPr>
                    <w:t xml:space="preserve"> </w:t>
                  </w:r>
                </w:p>
              </w:tc>
            </w:tr>
            <w:tr w:rsidR="001A7FD7" w:rsidRPr="00DA3FED" w14:paraId="5DF9BBBE" w14:textId="77777777" w:rsidTr="005C0B6D">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7E1A9CAE" w14:textId="133C0ACD" w:rsidR="001A7FD7" w:rsidRPr="00DA3FED" w:rsidRDefault="001A7FD7" w:rsidP="001A7FD7">
                  <w:pPr>
                    <w:framePr w:hSpace="180" w:wrap="around" w:vAnchor="text" w:hAnchor="margin" w:y="-829"/>
                    <w:spacing w:line="259" w:lineRule="auto"/>
                    <w:ind w:right="3"/>
                    <w:jc w:val="left"/>
                    <w:rPr>
                      <w:rFonts w:ascii="Simplified Arabic" w:hAnsi="Simplified Arabic" w:cs="Simplified Arabic" w:hint="cs"/>
                    </w:rPr>
                  </w:pPr>
                  <w:r w:rsidRPr="00DA3FED">
                    <w:rPr>
                      <w:rFonts w:ascii="Simplified Arabic" w:hAnsi="Simplified Arabic" w:cs="Simplified Arabic" w:hint="cs"/>
                      <w:color w:val="1B1C1D"/>
                      <w:szCs w:val="28"/>
                    </w:rPr>
                    <w:t>4</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3</w:t>
                  </w:r>
                  <w:r w:rsidRPr="00DA3FED">
                    <w:rPr>
                      <w:rFonts w:ascii="Simplified Arabic" w:hAnsi="Simplified Arabic" w:cs="Simplified Arabic" w:hint="cs"/>
                      <w:color w:val="1B1C1D"/>
                      <w:szCs w:val="28"/>
                      <w:rtl/>
                    </w:rPr>
                    <w:t xml:space="preserve"> اختبار الفرضيات </w:t>
                  </w:r>
                  <w:r w:rsidRPr="00DA3FED">
                    <w:rPr>
                      <w:rFonts w:ascii="Simplified Arabic" w:hAnsi="Simplified Arabic" w:cs="Simplified Arabic" w:hint="cs"/>
                      <w:color w:val="1B1C1D"/>
                      <w:szCs w:val="28"/>
                      <w:rtl/>
                    </w:rPr>
                    <w:t xml:space="preserve">الإحصائية </w:t>
                  </w:r>
                  <w:r>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tl/>
                    </w:rPr>
                    <w:t>التساؤل</w:t>
                  </w:r>
                  <w:r w:rsidRPr="00DA3FED">
                    <w:rPr>
                      <w:rFonts w:ascii="Simplified Arabic" w:hAnsi="Simplified Arabic" w:cs="Simplified Arabic" w:hint="cs"/>
                      <w:color w:val="1B1C1D"/>
                      <w:szCs w:val="28"/>
                      <w:rtl/>
                    </w:rPr>
                    <w:t xml:space="preserve"> الثالث</w:t>
                  </w:r>
                  <w:r>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tl/>
                    </w:rPr>
                    <w:t xml:space="preserve">  </w:t>
                  </w:r>
                </w:p>
              </w:tc>
            </w:tr>
            <w:tr w:rsidR="00283BD2" w:rsidRPr="00DA3FED" w14:paraId="763FCD8A" w14:textId="77777777" w:rsidTr="005C0B6D">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5DEA07F3" w14:textId="35E6F636" w:rsidR="00283BD2" w:rsidRPr="00DA3FED" w:rsidRDefault="00283BD2" w:rsidP="00283BD2">
                  <w:pPr>
                    <w:framePr w:hSpace="180" w:wrap="around" w:vAnchor="text" w:hAnchor="margin" w:y="-829"/>
                    <w:spacing w:line="259" w:lineRule="auto"/>
                    <w:ind w:right="3"/>
                    <w:jc w:val="left"/>
                    <w:rPr>
                      <w:rFonts w:ascii="Simplified Arabic" w:hAnsi="Simplified Arabic" w:cs="Simplified Arabic" w:hint="cs"/>
                      <w:color w:val="1B1C1D"/>
                      <w:szCs w:val="28"/>
                    </w:rPr>
                  </w:pPr>
                  <w:r w:rsidRPr="00DA3FED">
                    <w:rPr>
                      <w:rFonts w:ascii="Simplified Arabic" w:hAnsi="Simplified Arabic" w:cs="Simplified Arabic" w:hint="cs"/>
                      <w:color w:val="1B1C1D"/>
                      <w:szCs w:val="28"/>
                    </w:rPr>
                    <w:t>4</w:t>
                  </w:r>
                  <w:r w:rsidRPr="00DA3FED">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Pr>
                    <w:t>4</w:t>
                  </w:r>
                  <w:r w:rsidRPr="00DA3FED">
                    <w:rPr>
                      <w:rFonts w:ascii="Simplified Arabic" w:hAnsi="Simplified Arabic" w:cs="Simplified Arabic" w:hint="cs"/>
                      <w:color w:val="1B1C1D"/>
                      <w:szCs w:val="28"/>
                      <w:rtl/>
                    </w:rPr>
                    <w:t xml:space="preserve"> نتائج المقابلات المتعمقة </w:t>
                  </w:r>
                  <w:r>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tl/>
                    </w:rPr>
                    <w:t>الجزء النوعي</w:t>
                  </w:r>
                  <w:r>
                    <w:rPr>
                      <w:rFonts w:ascii="Simplified Arabic" w:hAnsi="Simplified Arabic" w:cs="Simplified Arabic" w:hint="cs"/>
                      <w:color w:val="1B1C1D"/>
                      <w:szCs w:val="28"/>
                      <w:rtl/>
                    </w:rPr>
                    <w:t>)</w:t>
                  </w:r>
                  <w:r w:rsidRPr="00DA3FED">
                    <w:rPr>
                      <w:rFonts w:ascii="Simplified Arabic" w:hAnsi="Simplified Arabic" w:cs="Simplified Arabic" w:hint="cs"/>
                      <w:color w:val="1B1C1D"/>
                      <w:szCs w:val="28"/>
                      <w:rtl/>
                    </w:rPr>
                    <w:t xml:space="preserve">  </w:t>
                  </w:r>
                </w:p>
              </w:tc>
            </w:tr>
            <w:tr w:rsidR="00283BD2" w:rsidRPr="00DA3FED" w14:paraId="78FD2638" w14:textId="77777777" w:rsidTr="005C0B6D">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4562C3C5" w14:textId="35111C9C" w:rsidR="00283BD2" w:rsidRPr="00DA3FED" w:rsidRDefault="00C22F71" w:rsidP="00283BD2">
                  <w:pPr>
                    <w:framePr w:hSpace="180" w:wrap="around" w:vAnchor="text" w:hAnchor="margin" w:y="-829"/>
                    <w:spacing w:line="259" w:lineRule="auto"/>
                    <w:ind w:right="3"/>
                    <w:jc w:val="left"/>
                    <w:rPr>
                      <w:rFonts w:ascii="Simplified Arabic" w:hAnsi="Simplified Arabic" w:cs="Simplified Arabic" w:hint="cs"/>
                      <w:color w:val="1B1C1D"/>
                      <w:szCs w:val="28"/>
                    </w:rPr>
                  </w:pPr>
                  <w:r>
                    <w:rPr>
                      <w:rFonts w:ascii="Simplified Arabic" w:hAnsi="Simplified Arabic" w:cs="Simplified Arabic" w:hint="cs"/>
                      <w:color w:val="1B1C1D"/>
                      <w:szCs w:val="28"/>
                      <w:rtl/>
                    </w:rPr>
                    <w:t>الخاتمة</w:t>
                  </w:r>
                </w:p>
              </w:tc>
            </w:tr>
            <w:tr w:rsidR="00283BD2" w:rsidRPr="00DA3FED" w14:paraId="6A953E23" w14:textId="77777777" w:rsidTr="005C0B6D">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4F221BE7" w14:textId="1F3063A4" w:rsidR="00283BD2" w:rsidRPr="00DA3FED" w:rsidRDefault="00283BD2" w:rsidP="00283BD2">
                  <w:pPr>
                    <w:framePr w:hSpace="180" w:wrap="around" w:vAnchor="text" w:hAnchor="margin" w:y="-829"/>
                    <w:spacing w:line="259" w:lineRule="auto"/>
                    <w:ind w:right="3"/>
                    <w:jc w:val="left"/>
                    <w:rPr>
                      <w:rFonts w:ascii="Simplified Arabic" w:hAnsi="Simplified Arabic" w:cs="Simplified Arabic" w:hint="cs"/>
                      <w:color w:val="1B1C1D"/>
                      <w:szCs w:val="28"/>
                    </w:rPr>
                  </w:pPr>
                  <w:r>
                    <w:rPr>
                      <w:rFonts w:ascii="Simplified Arabic" w:hAnsi="Simplified Arabic" w:cs="Simplified Arabic" w:hint="cs"/>
                      <w:color w:val="1B1C1D"/>
                      <w:szCs w:val="28"/>
                      <w:rtl/>
                    </w:rPr>
                    <w:t xml:space="preserve">المراجع </w:t>
                  </w:r>
                </w:p>
              </w:tc>
            </w:tr>
            <w:tr w:rsidR="00283BD2" w:rsidRPr="00DA3FED" w14:paraId="1CC728C9" w14:textId="77777777" w:rsidTr="005C0B6D">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6046F238" w14:textId="19111458" w:rsidR="00283BD2" w:rsidRPr="00DA3FED" w:rsidRDefault="00283BD2" w:rsidP="00283BD2">
                  <w:pPr>
                    <w:framePr w:hSpace="180" w:wrap="around" w:vAnchor="text" w:hAnchor="margin" w:y="-829"/>
                    <w:spacing w:line="259" w:lineRule="auto"/>
                    <w:ind w:right="3"/>
                    <w:jc w:val="left"/>
                    <w:rPr>
                      <w:rFonts w:ascii="Simplified Arabic" w:hAnsi="Simplified Arabic" w:cs="Simplified Arabic" w:hint="cs"/>
                      <w:color w:val="1B1C1D"/>
                      <w:szCs w:val="28"/>
                    </w:rPr>
                  </w:pPr>
                  <w:r>
                    <w:rPr>
                      <w:rFonts w:ascii="Simplified Arabic" w:hAnsi="Simplified Arabic" w:cs="Simplified Arabic" w:hint="cs"/>
                      <w:color w:val="1B1C1D"/>
                      <w:szCs w:val="28"/>
                      <w:rtl/>
                    </w:rPr>
                    <w:t>الملاحق</w:t>
                  </w:r>
                </w:p>
              </w:tc>
            </w:tr>
            <w:tr w:rsidR="00283BD2" w:rsidRPr="00DA3FED" w14:paraId="2000CEFB" w14:textId="77777777" w:rsidTr="005C0B6D">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0010CFCE" w14:textId="77777777" w:rsidR="00283BD2" w:rsidRPr="00DA3FED" w:rsidRDefault="00283BD2" w:rsidP="00283BD2">
                  <w:pPr>
                    <w:framePr w:hSpace="180" w:wrap="around" w:vAnchor="text" w:hAnchor="margin" w:y="-829"/>
                    <w:spacing w:line="259" w:lineRule="auto"/>
                    <w:ind w:right="3"/>
                    <w:jc w:val="left"/>
                    <w:rPr>
                      <w:rFonts w:ascii="Simplified Arabic" w:hAnsi="Simplified Arabic" w:cs="Simplified Arabic" w:hint="cs"/>
                      <w:color w:val="1B1C1D"/>
                      <w:szCs w:val="28"/>
                    </w:rPr>
                  </w:pPr>
                </w:p>
              </w:tc>
            </w:tr>
            <w:tr w:rsidR="00283BD2" w:rsidRPr="00DA3FED" w14:paraId="47DE9433" w14:textId="77777777" w:rsidTr="005C0B6D">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50A43DAA" w14:textId="2CECD7E3" w:rsidR="00283BD2" w:rsidRPr="00DA3FED" w:rsidRDefault="00283BD2" w:rsidP="00283BD2">
                  <w:pPr>
                    <w:framePr w:hSpace="180" w:wrap="around" w:vAnchor="text" w:hAnchor="margin" w:y="-829"/>
                    <w:spacing w:line="259" w:lineRule="auto"/>
                    <w:jc w:val="left"/>
                    <w:rPr>
                      <w:rFonts w:ascii="Simplified Arabic" w:hAnsi="Simplified Arabic" w:cs="Simplified Arabic" w:hint="cs"/>
                    </w:rPr>
                  </w:pPr>
                </w:p>
              </w:tc>
            </w:tr>
          </w:tbl>
          <w:p w14:paraId="7BDEE275" w14:textId="77777777" w:rsidR="001A7FD7" w:rsidRPr="00DA3FED" w:rsidRDefault="001A7FD7" w:rsidP="001A7FD7">
            <w:pPr>
              <w:spacing w:after="160" w:line="259" w:lineRule="auto"/>
              <w:jc w:val="left"/>
              <w:rPr>
                <w:rFonts w:ascii="Simplified Arabic" w:hAnsi="Simplified Arabic" w:cs="Simplified Arabic" w:hint="cs"/>
              </w:rPr>
            </w:pPr>
          </w:p>
        </w:tc>
      </w:tr>
    </w:tbl>
    <w:p w14:paraId="32F02660" w14:textId="31F44973" w:rsidR="00E25DBA" w:rsidRPr="00DA3FED" w:rsidRDefault="00E25DBA" w:rsidP="00831206">
      <w:pPr>
        <w:jc w:val="left"/>
        <w:rPr>
          <w:rFonts w:ascii="Simplified Arabic" w:hAnsi="Simplified Arabic" w:cs="Simplified Arabic" w:hint="cs"/>
        </w:rPr>
        <w:sectPr w:rsidR="00E25DBA" w:rsidRPr="00DA3FED" w:rsidSect="001A7FD7">
          <w:headerReference w:type="even" r:id="rId16"/>
          <w:headerReference w:type="default" r:id="rId17"/>
          <w:footerReference w:type="even" r:id="rId18"/>
          <w:footerReference w:type="default" r:id="rId19"/>
          <w:headerReference w:type="first" r:id="rId20"/>
          <w:footerReference w:type="first" r:id="rId21"/>
          <w:pgSz w:w="11906" w:h="16838"/>
          <w:pgMar w:top="2369" w:right="1322" w:bottom="1513" w:left="2429" w:header="288" w:footer="288" w:gutter="0"/>
          <w:cols w:space="720"/>
          <w:bidi/>
          <w:docGrid w:linePitch="381"/>
        </w:sectPr>
      </w:pPr>
    </w:p>
    <w:p w14:paraId="08392FA3" w14:textId="1B217353" w:rsidR="007F2AF0" w:rsidRDefault="00000000" w:rsidP="007F2AF0">
      <w:pPr>
        <w:spacing w:after="377" w:line="259" w:lineRule="auto"/>
        <w:ind w:left="2" w:right="210"/>
        <w:jc w:val="left"/>
        <w:rPr>
          <w:rFonts w:ascii="Simplified Arabic" w:hAnsi="Simplified Arabic" w:cs="Simplified Arabic"/>
          <w:bCs/>
          <w:sz w:val="36"/>
          <w:szCs w:val="36"/>
          <w:rtl/>
        </w:rPr>
      </w:pPr>
      <w:r w:rsidRPr="007F2AF0">
        <w:rPr>
          <w:rFonts w:ascii="Simplified Arabic" w:hAnsi="Simplified Arabic" w:cs="Simplified Arabic" w:hint="cs"/>
          <w:bCs/>
          <w:sz w:val="36"/>
          <w:szCs w:val="36"/>
        </w:rPr>
        <w:lastRenderedPageBreak/>
        <w:t xml:space="preserve"> </w:t>
      </w:r>
      <w:r w:rsidR="007F2AF0" w:rsidRPr="007F2AF0">
        <w:rPr>
          <w:rFonts w:ascii="Simplified Arabic" w:hAnsi="Simplified Arabic" w:cs="Simplified Arabic" w:hint="cs"/>
          <w:bCs/>
          <w:sz w:val="36"/>
          <w:szCs w:val="36"/>
          <w:rtl/>
        </w:rPr>
        <w:t>قائمة المحتويات:</w:t>
      </w:r>
    </w:p>
    <w:p w14:paraId="344FC793" w14:textId="77777777" w:rsidR="007F2AF0" w:rsidRPr="007F2AF0" w:rsidRDefault="007F2AF0" w:rsidP="007F2AF0">
      <w:pPr>
        <w:spacing w:after="377" w:line="259" w:lineRule="auto"/>
        <w:ind w:left="2" w:right="210"/>
        <w:jc w:val="left"/>
        <w:rPr>
          <w:rFonts w:ascii="Simplified Arabic" w:hAnsi="Simplified Arabic" w:cs="Simplified Arabic"/>
          <w:bCs/>
          <w:sz w:val="36"/>
          <w:szCs w:val="36"/>
          <w:rtl/>
        </w:rPr>
      </w:pPr>
    </w:p>
    <w:tbl>
      <w:tblPr>
        <w:tblW w:w="9109" w:type="dxa"/>
        <w:tblCellSpacing w:w="15" w:type="dxa"/>
        <w:tblInd w:w="-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13"/>
        <w:gridCol w:w="4250"/>
        <w:gridCol w:w="4046"/>
      </w:tblGrid>
      <w:tr w:rsidR="007F2AF0" w:rsidRPr="007F2AF0" w14:paraId="32A035DB" w14:textId="77777777" w:rsidTr="007F2AF0">
        <w:trPr>
          <w:trHeight w:val="278"/>
          <w:tblHeader/>
          <w:tblCellSpacing w:w="15" w:type="dxa"/>
        </w:trPr>
        <w:tc>
          <w:tcPr>
            <w:tcW w:w="0" w:type="auto"/>
            <w:vAlign w:val="center"/>
            <w:hideMark/>
          </w:tcPr>
          <w:p w14:paraId="14E5339E" w14:textId="77777777" w:rsidR="007F2AF0" w:rsidRPr="007F2AF0" w:rsidRDefault="007F2AF0" w:rsidP="007F2AF0">
            <w:pPr>
              <w:spacing w:line="360" w:lineRule="auto"/>
              <w:jc w:val="center"/>
              <w:rPr>
                <w:rFonts w:ascii="Times New Roman" w:eastAsia="Times New Roman" w:hAnsi="Times New Roman" w:cs="Times New Roman"/>
                <w:b/>
                <w:bCs/>
                <w:color w:val="auto"/>
                <w:kern w:val="0"/>
                <w:szCs w:val="28"/>
                <w14:ligatures w14:val="none"/>
              </w:rPr>
            </w:pPr>
            <w:r w:rsidRPr="007F2AF0">
              <w:rPr>
                <w:rFonts w:ascii="Times New Roman" w:eastAsia="Times New Roman" w:hAnsi="Times New Roman" w:cs="Times New Roman"/>
                <w:b/>
                <w:bCs/>
                <w:color w:val="auto"/>
                <w:kern w:val="0"/>
                <w:szCs w:val="28"/>
                <w:rtl/>
                <w14:ligatures w14:val="none"/>
              </w:rPr>
              <w:t>رقم</w:t>
            </w:r>
          </w:p>
        </w:tc>
        <w:tc>
          <w:tcPr>
            <w:tcW w:w="0" w:type="auto"/>
            <w:vAlign w:val="center"/>
            <w:hideMark/>
          </w:tcPr>
          <w:p w14:paraId="37F9FF1A" w14:textId="77777777" w:rsidR="007F2AF0" w:rsidRPr="007F2AF0" w:rsidRDefault="007F2AF0" w:rsidP="007F2AF0">
            <w:pPr>
              <w:spacing w:line="360" w:lineRule="auto"/>
              <w:jc w:val="center"/>
              <w:rPr>
                <w:rFonts w:ascii="Times New Roman" w:eastAsia="Times New Roman" w:hAnsi="Times New Roman" w:cs="Times New Roman"/>
                <w:b/>
                <w:bCs/>
                <w:color w:val="auto"/>
                <w:kern w:val="0"/>
                <w:szCs w:val="28"/>
                <w14:ligatures w14:val="none"/>
              </w:rPr>
            </w:pPr>
            <w:r w:rsidRPr="007F2AF0">
              <w:rPr>
                <w:rFonts w:ascii="Times New Roman" w:eastAsia="Times New Roman" w:hAnsi="Times New Roman" w:cs="Times New Roman"/>
                <w:b/>
                <w:bCs/>
                <w:color w:val="auto"/>
                <w:kern w:val="0"/>
                <w:szCs w:val="28"/>
                <w:rtl/>
                <w14:ligatures w14:val="none"/>
              </w:rPr>
              <w:t>البعد/المتغير</w:t>
            </w:r>
          </w:p>
        </w:tc>
        <w:tc>
          <w:tcPr>
            <w:tcW w:w="0" w:type="auto"/>
            <w:vAlign w:val="center"/>
            <w:hideMark/>
          </w:tcPr>
          <w:p w14:paraId="0CBC65F6" w14:textId="77777777" w:rsidR="007F2AF0" w:rsidRPr="007F2AF0" w:rsidRDefault="007F2AF0" w:rsidP="007F2AF0">
            <w:pPr>
              <w:spacing w:line="360" w:lineRule="auto"/>
              <w:jc w:val="center"/>
              <w:rPr>
                <w:rFonts w:ascii="Times New Roman" w:eastAsia="Times New Roman" w:hAnsi="Times New Roman" w:cs="Times New Roman"/>
                <w:b/>
                <w:bCs/>
                <w:color w:val="auto"/>
                <w:kern w:val="0"/>
                <w:szCs w:val="28"/>
                <w14:ligatures w14:val="none"/>
              </w:rPr>
            </w:pPr>
            <w:r w:rsidRPr="007F2AF0">
              <w:rPr>
                <w:rFonts w:ascii="Times New Roman" w:eastAsia="Times New Roman" w:hAnsi="Times New Roman" w:cs="Times New Roman"/>
                <w:b/>
                <w:bCs/>
                <w:color w:val="auto"/>
                <w:kern w:val="0"/>
                <w:szCs w:val="28"/>
                <w:rtl/>
                <w14:ligatures w14:val="none"/>
              </w:rPr>
              <w:t>التقييم/الاختبار</w:t>
            </w:r>
          </w:p>
        </w:tc>
      </w:tr>
      <w:tr w:rsidR="007F2AF0" w:rsidRPr="007F2AF0" w14:paraId="32215D01" w14:textId="77777777" w:rsidTr="007F2AF0">
        <w:trPr>
          <w:trHeight w:val="290"/>
          <w:tblCellSpacing w:w="15" w:type="dxa"/>
        </w:trPr>
        <w:tc>
          <w:tcPr>
            <w:tcW w:w="0" w:type="auto"/>
            <w:vAlign w:val="center"/>
            <w:hideMark/>
          </w:tcPr>
          <w:p w14:paraId="473EE1D5"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و+1</w:t>
            </w:r>
          </w:p>
        </w:tc>
        <w:tc>
          <w:tcPr>
            <w:tcW w:w="0" w:type="auto"/>
            <w:vAlign w:val="center"/>
            <w:hideMark/>
          </w:tcPr>
          <w:p w14:paraId="526A88F6"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توزيع أفراد العينة</w:t>
            </w:r>
          </w:p>
        </w:tc>
        <w:tc>
          <w:tcPr>
            <w:tcW w:w="0" w:type="auto"/>
            <w:vAlign w:val="center"/>
            <w:hideMark/>
          </w:tcPr>
          <w:p w14:paraId="5C152460"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اختبار الثبات الداخلي</w:t>
            </w:r>
          </w:p>
        </w:tc>
      </w:tr>
      <w:tr w:rsidR="007F2AF0" w:rsidRPr="007F2AF0" w14:paraId="4E6ACD9D" w14:textId="77777777" w:rsidTr="007F2AF0">
        <w:trPr>
          <w:trHeight w:val="278"/>
          <w:tblCellSpacing w:w="15" w:type="dxa"/>
        </w:trPr>
        <w:tc>
          <w:tcPr>
            <w:tcW w:w="0" w:type="auto"/>
            <w:vAlign w:val="center"/>
            <w:hideMark/>
          </w:tcPr>
          <w:p w14:paraId="44F9B8F1"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و+2</w:t>
            </w:r>
          </w:p>
        </w:tc>
        <w:tc>
          <w:tcPr>
            <w:tcW w:w="0" w:type="auto"/>
            <w:vAlign w:val="center"/>
            <w:hideMark/>
          </w:tcPr>
          <w:p w14:paraId="3B38DDA0"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اختبار الثبات الداخلي</w:t>
            </w:r>
          </w:p>
        </w:tc>
        <w:tc>
          <w:tcPr>
            <w:tcW w:w="0" w:type="auto"/>
            <w:vAlign w:val="center"/>
            <w:hideMark/>
          </w:tcPr>
          <w:p w14:paraId="0F9B286E"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قياس استقرار البيانات</w:t>
            </w:r>
          </w:p>
        </w:tc>
      </w:tr>
      <w:tr w:rsidR="007F2AF0" w:rsidRPr="007F2AF0" w14:paraId="653E063A" w14:textId="77777777" w:rsidTr="007F2AF0">
        <w:trPr>
          <w:trHeight w:val="278"/>
          <w:tblCellSpacing w:w="15" w:type="dxa"/>
        </w:trPr>
        <w:tc>
          <w:tcPr>
            <w:tcW w:w="0" w:type="auto"/>
            <w:vAlign w:val="center"/>
            <w:hideMark/>
          </w:tcPr>
          <w:p w14:paraId="725EEF13"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و+3</w:t>
            </w:r>
          </w:p>
        </w:tc>
        <w:tc>
          <w:tcPr>
            <w:tcW w:w="0" w:type="auto"/>
            <w:vAlign w:val="center"/>
            <w:hideMark/>
          </w:tcPr>
          <w:p w14:paraId="3F06B373"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المتوسطات لبعد وضوح السياسات</w:t>
            </w:r>
          </w:p>
        </w:tc>
        <w:tc>
          <w:tcPr>
            <w:tcW w:w="0" w:type="auto"/>
            <w:vAlign w:val="center"/>
            <w:hideMark/>
          </w:tcPr>
          <w:p w14:paraId="7F1F0CE1"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تحليل المتوسطات</w:t>
            </w:r>
          </w:p>
        </w:tc>
      </w:tr>
      <w:tr w:rsidR="007F2AF0" w:rsidRPr="007F2AF0" w14:paraId="13AE98EE" w14:textId="77777777" w:rsidTr="007F2AF0">
        <w:trPr>
          <w:trHeight w:val="278"/>
          <w:tblCellSpacing w:w="15" w:type="dxa"/>
        </w:trPr>
        <w:tc>
          <w:tcPr>
            <w:tcW w:w="0" w:type="auto"/>
            <w:vAlign w:val="center"/>
            <w:hideMark/>
          </w:tcPr>
          <w:p w14:paraId="1781CDE4"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و+4</w:t>
            </w:r>
          </w:p>
        </w:tc>
        <w:tc>
          <w:tcPr>
            <w:tcW w:w="0" w:type="auto"/>
            <w:vAlign w:val="center"/>
            <w:hideMark/>
          </w:tcPr>
          <w:p w14:paraId="69C4701A"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المتوسطات لبعد كفاءة الكوادر</w:t>
            </w:r>
          </w:p>
        </w:tc>
        <w:tc>
          <w:tcPr>
            <w:tcW w:w="0" w:type="auto"/>
            <w:vAlign w:val="center"/>
            <w:hideMark/>
          </w:tcPr>
          <w:p w14:paraId="300D9234"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تحليل المتوسطات</w:t>
            </w:r>
          </w:p>
        </w:tc>
      </w:tr>
      <w:tr w:rsidR="007F2AF0" w:rsidRPr="007F2AF0" w14:paraId="2E496210" w14:textId="77777777" w:rsidTr="007F2AF0">
        <w:trPr>
          <w:trHeight w:val="290"/>
          <w:tblCellSpacing w:w="15" w:type="dxa"/>
        </w:trPr>
        <w:tc>
          <w:tcPr>
            <w:tcW w:w="0" w:type="auto"/>
            <w:vAlign w:val="center"/>
            <w:hideMark/>
          </w:tcPr>
          <w:p w14:paraId="2C2D933E"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و+5</w:t>
            </w:r>
          </w:p>
        </w:tc>
        <w:tc>
          <w:tcPr>
            <w:tcW w:w="0" w:type="auto"/>
            <w:vAlign w:val="center"/>
            <w:hideMark/>
          </w:tcPr>
          <w:p w14:paraId="6B766E83" w14:textId="442A140E" w:rsidR="007F2AF0" w:rsidRPr="007F2AF0" w:rsidRDefault="007F2AF0" w:rsidP="008B06B5">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المتوسطات لبعد الحوكمة الرقمية</w:t>
            </w:r>
          </w:p>
        </w:tc>
        <w:tc>
          <w:tcPr>
            <w:tcW w:w="0" w:type="auto"/>
            <w:vAlign w:val="center"/>
            <w:hideMark/>
          </w:tcPr>
          <w:p w14:paraId="397A9240"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تحليل المتوسطات</w:t>
            </w:r>
          </w:p>
        </w:tc>
      </w:tr>
      <w:tr w:rsidR="007F2AF0" w:rsidRPr="007F2AF0" w14:paraId="6B5F103A" w14:textId="77777777" w:rsidTr="007F2AF0">
        <w:trPr>
          <w:trHeight w:val="278"/>
          <w:tblCellSpacing w:w="15" w:type="dxa"/>
        </w:trPr>
        <w:tc>
          <w:tcPr>
            <w:tcW w:w="0" w:type="auto"/>
            <w:vAlign w:val="center"/>
            <w:hideMark/>
          </w:tcPr>
          <w:p w14:paraId="5043DE39"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و+6</w:t>
            </w:r>
          </w:p>
        </w:tc>
        <w:tc>
          <w:tcPr>
            <w:tcW w:w="0" w:type="auto"/>
            <w:vAlign w:val="center"/>
            <w:hideMark/>
          </w:tcPr>
          <w:p w14:paraId="56B10573"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المتوسطات لبعد الوعي المؤسسي</w:t>
            </w:r>
          </w:p>
        </w:tc>
        <w:tc>
          <w:tcPr>
            <w:tcW w:w="0" w:type="auto"/>
            <w:vAlign w:val="center"/>
            <w:hideMark/>
          </w:tcPr>
          <w:p w14:paraId="602AF753"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تحليل المتوسطات</w:t>
            </w:r>
          </w:p>
        </w:tc>
      </w:tr>
      <w:tr w:rsidR="007F2AF0" w:rsidRPr="007F2AF0" w14:paraId="54E7C56A" w14:textId="77777777" w:rsidTr="007F2AF0">
        <w:trPr>
          <w:trHeight w:val="278"/>
          <w:tblCellSpacing w:w="15" w:type="dxa"/>
        </w:trPr>
        <w:tc>
          <w:tcPr>
            <w:tcW w:w="0" w:type="auto"/>
            <w:vAlign w:val="center"/>
            <w:hideMark/>
          </w:tcPr>
          <w:p w14:paraId="38FE828C"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و+7</w:t>
            </w:r>
          </w:p>
        </w:tc>
        <w:tc>
          <w:tcPr>
            <w:tcW w:w="0" w:type="auto"/>
            <w:vAlign w:val="center"/>
            <w:hideMark/>
          </w:tcPr>
          <w:p w14:paraId="16E309E8"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نضج حوكمة البيانات</w:t>
            </w:r>
          </w:p>
        </w:tc>
        <w:tc>
          <w:tcPr>
            <w:tcW w:w="0" w:type="auto"/>
            <w:vAlign w:val="center"/>
            <w:hideMark/>
          </w:tcPr>
          <w:p w14:paraId="1EFFC2FA"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تحليل نضج الحوكمة</w:t>
            </w:r>
          </w:p>
        </w:tc>
      </w:tr>
      <w:tr w:rsidR="007F2AF0" w:rsidRPr="007F2AF0" w14:paraId="65BFDDFD" w14:textId="77777777" w:rsidTr="007F2AF0">
        <w:trPr>
          <w:trHeight w:val="278"/>
          <w:tblCellSpacing w:w="15" w:type="dxa"/>
        </w:trPr>
        <w:tc>
          <w:tcPr>
            <w:tcW w:w="0" w:type="auto"/>
            <w:vAlign w:val="center"/>
            <w:hideMark/>
          </w:tcPr>
          <w:p w14:paraId="5A8D501E"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و+8</w:t>
            </w:r>
          </w:p>
        </w:tc>
        <w:tc>
          <w:tcPr>
            <w:tcW w:w="0" w:type="auto"/>
            <w:vAlign w:val="center"/>
            <w:hideMark/>
          </w:tcPr>
          <w:p w14:paraId="7A477C37"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أبرز المخاطر الرقمية</w:t>
            </w:r>
          </w:p>
        </w:tc>
        <w:tc>
          <w:tcPr>
            <w:tcW w:w="0" w:type="auto"/>
            <w:vAlign w:val="center"/>
            <w:hideMark/>
          </w:tcPr>
          <w:p w14:paraId="23754AB6"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تحليل المخاطر الرقمية</w:t>
            </w:r>
          </w:p>
        </w:tc>
      </w:tr>
      <w:tr w:rsidR="007F2AF0" w:rsidRPr="007F2AF0" w14:paraId="366BA99A" w14:textId="77777777" w:rsidTr="007F2AF0">
        <w:trPr>
          <w:trHeight w:val="290"/>
          <w:tblCellSpacing w:w="15" w:type="dxa"/>
        </w:trPr>
        <w:tc>
          <w:tcPr>
            <w:tcW w:w="0" w:type="auto"/>
            <w:vAlign w:val="center"/>
            <w:hideMark/>
          </w:tcPr>
          <w:p w14:paraId="0CB423C1"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و+9</w:t>
            </w:r>
          </w:p>
        </w:tc>
        <w:tc>
          <w:tcPr>
            <w:tcW w:w="0" w:type="auto"/>
            <w:vAlign w:val="center"/>
            <w:hideMark/>
          </w:tcPr>
          <w:p w14:paraId="75CC6BB7"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مؤشرات النجاح والاستدامة</w:t>
            </w:r>
          </w:p>
        </w:tc>
        <w:tc>
          <w:tcPr>
            <w:tcW w:w="0" w:type="auto"/>
            <w:vAlign w:val="center"/>
            <w:hideMark/>
          </w:tcPr>
          <w:p w14:paraId="3E4D4C0F"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قياس الاستدامة والنجاح المؤسسي</w:t>
            </w:r>
          </w:p>
        </w:tc>
      </w:tr>
      <w:tr w:rsidR="007F2AF0" w:rsidRPr="007F2AF0" w14:paraId="1870D88D" w14:textId="77777777" w:rsidTr="007F2AF0">
        <w:trPr>
          <w:trHeight w:val="278"/>
          <w:tblCellSpacing w:w="15" w:type="dxa"/>
        </w:trPr>
        <w:tc>
          <w:tcPr>
            <w:tcW w:w="0" w:type="auto"/>
            <w:vAlign w:val="center"/>
            <w:hideMark/>
          </w:tcPr>
          <w:p w14:paraId="5B563DBA"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و+10</w:t>
            </w:r>
          </w:p>
        </w:tc>
        <w:tc>
          <w:tcPr>
            <w:tcW w:w="0" w:type="auto"/>
            <w:vAlign w:val="center"/>
            <w:hideMark/>
          </w:tcPr>
          <w:p w14:paraId="168AFF09"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أثر وضوح السياسات على النضج</w:t>
            </w:r>
          </w:p>
        </w:tc>
        <w:tc>
          <w:tcPr>
            <w:tcW w:w="0" w:type="auto"/>
            <w:vAlign w:val="center"/>
            <w:hideMark/>
          </w:tcPr>
          <w:p w14:paraId="6D66B669"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تحليل الأثر على النضج المؤسسي</w:t>
            </w:r>
          </w:p>
        </w:tc>
      </w:tr>
      <w:tr w:rsidR="007F2AF0" w:rsidRPr="007F2AF0" w14:paraId="30287FB5" w14:textId="77777777" w:rsidTr="007F2AF0">
        <w:trPr>
          <w:trHeight w:val="278"/>
          <w:tblCellSpacing w:w="15" w:type="dxa"/>
        </w:trPr>
        <w:tc>
          <w:tcPr>
            <w:tcW w:w="0" w:type="auto"/>
            <w:vAlign w:val="center"/>
            <w:hideMark/>
          </w:tcPr>
          <w:p w14:paraId="3C305D2F"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و+11</w:t>
            </w:r>
          </w:p>
        </w:tc>
        <w:tc>
          <w:tcPr>
            <w:tcW w:w="0" w:type="auto"/>
            <w:vAlign w:val="center"/>
            <w:hideMark/>
          </w:tcPr>
          <w:p w14:paraId="2673A440"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أثر الكوادر على النضج</w:t>
            </w:r>
          </w:p>
        </w:tc>
        <w:tc>
          <w:tcPr>
            <w:tcW w:w="0" w:type="auto"/>
            <w:vAlign w:val="center"/>
            <w:hideMark/>
          </w:tcPr>
          <w:p w14:paraId="3D70EC5D"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تحليل الأثر على النضج المؤسسي</w:t>
            </w:r>
          </w:p>
        </w:tc>
      </w:tr>
      <w:tr w:rsidR="007F2AF0" w:rsidRPr="007F2AF0" w14:paraId="378A502C" w14:textId="77777777" w:rsidTr="007F2AF0">
        <w:trPr>
          <w:trHeight w:val="278"/>
          <w:tblCellSpacing w:w="15" w:type="dxa"/>
        </w:trPr>
        <w:tc>
          <w:tcPr>
            <w:tcW w:w="0" w:type="auto"/>
            <w:vAlign w:val="center"/>
            <w:hideMark/>
          </w:tcPr>
          <w:p w14:paraId="1CB80704"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و+12</w:t>
            </w:r>
          </w:p>
        </w:tc>
        <w:tc>
          <w:tcPr>
            <w:tcW w:w="0" w:type="auto"/>
            <w:vAlign w:val="center"/>
            <w:hideMark/>
          </w:tcPr>
          <w:p w14:paraId="5AF1EA23"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أثر الحوكمة على المخاطر التشغيلية</w:t>
            </w:r>
          </w:p>
        </w:tc>
        <w:tc>
          <w:tcPr>
            <w:tcW w:w="0" w:type="auto"/>
            <w:vAlign w:val="center"/>
            <w:hideMark/>
          </w:tcPr>
          <w:p w14:paraId="0DB017B6"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تحليل الأثر على المخاطر التشغيلية</w:t>
            </w:r>
          </w:p>
        </w:tc>
      </w:tr>
      <w:tr w:rsidR="007F2AF0" w:rsidRPr="007F2AF0" w14:paraId="383AE406" w14:textId="77777777" w:rsidTr="007F2AF0">
        <w:trPr>
          <w:trHeight w:val="278"/>
          <w:tblCellSpacing w:w="15" w:type="dxa"/>
        </w:trPr>
        <w:tc>
          <w:tcPr>
            <w:tcW w:w="0" w:type="auto"/>
            <w:vAlign w:val="center"/>
            <w:hideMark/>
          </w:tcPr>
          <w:p w14:paraId="50328485"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و+13</w:t>
            </w:r>
          </w:p>
        </w:tc>
        <w:tc>
          <w:tcPr>
            <w:tcW w:w="0" w:type="auto"/>
            <w:vAlign w:val="center"/>
            <w:hideMark/>
          </w:tcPr>
          <w:p w14:paraId="3D12C8AB"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أثر الوعي على الاستدامة</w:t>
            </w:r>
          </w:p>
        </w:tc>
        <w:tc>
          <w:tcPr>
            <w:tcW w:w="0" w:type="auto"/>
            <w:vAlign w:val="center"/>
            <w:hideMark/>
          </w:tcPr>
          <w:p w14:paraId="14A9269C"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تحليل الأثر على الاستدامة المؤسسية</w:t>
            </w:r>
          </w:p>
        </w:tc>
      </w:tr>
      <w:tr w:rsidR="007F2AF0" w:rsidRPr="007F2AF0" w14:paraId="46D941F2" w14:textId="77777777" w:rsidTr="007F2AF0">
        <w:trPr>
          <w:trHeight w:val="290"/>
          <w:tblCellSpacing w:w="15" w:type="dxa"/>
        </w:trPr>
        <w:tc>
          <w:tcPr>
            <w:tcW w:w="0" w:type="auto"/>
            <w:vAlign w:val="center"/>
            <w:hideMark/>
          </w:tcPr>
          <w:p w14:paraId="464A7A3E"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و+14</w:t>
            </w:r>
          </w:p>
        </w:tc>
        <w:tc>
          <w:tcPr>
            <w:tcW w:w="0" w:type="auto"/>
            <w:vAlign w:val="center"/>
            <w:hideMark/>
          </w:tcPr>
          <w:p w14:paraId="324081FA"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أثر حوكمة البيانات على تقييم المخاطر</w:t>
            </w:r>
          </w:p>
        </w:tc>
        <w:tc>
          <w:tcPr>
            <w:tcW w:w="0" w:type="auto"/>
            <w:vAlign w:val="center"/>
            <w:hideMark/>
          </w:tcPr>
          <w:p w14:paraId="6FC72B69"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تحليل الأثر على تقييم المخاطر</w:t>
            </w:r>
          </w:p>
        </w:tc>
      </w:tr>
      <w:tr w:rsidR="007F2AF0" w:rsidRPr="007F2AF0" w14:paraId="142B7F45" w14:textId="77777777" w:rsidTr="007F2AF0">
        <w:trPr>
          <w:trHeight w:val="278"/>
          <w:tblCellSpacing w:w="15" w:type="dxa"/>
        </w:trPr>
        <w:tc>
          <w:tcPr>
            <w:tcW w:w="0" w:type="auto"/>
            <w:vAlign w:val="center"/>
            <w:hideMark/>
          </w:tcPr>
          <w:p w14:paraId="17C3C2D9"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و+15</w:t>
            </w:r>
          </w:p>
        </w:tc>
        <w:tc>
          <w:tcPr>
            <w:tcW w:w="0" w:type="auto"/>
            <w:vAlign w:val="center"/>
            <w:hideMark/>
          </w:tcPr>
          <w:p w14:paraId="4C16C1D1"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الفروق حسب المتغيرات</w:t>
            </w:r>
          </w:p>
        </w:tc>
        <w:tc>
          <w:tcPr>
            <w:tcW w:w="0" w:type="auto"/>
            <w:vAlign w:val="center"/>
            <w:hideMark/>
          </w:tcPr>
          <w:p w14:paraId="2016579A"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تحليل</w:t>
            </w:r>
            <w:r w:rsidRPr="007F2AF0">
              <w:rPr>
                <w:rFonts w:ascii="Times New Roman" w:eastAsia="Times New Roman" w:hAnsi="Times New Roman" w:cs="Times New Roman"/>
                <w:color w:val="auto"/>
                <w:kern w:val="0"/>
                <w:sz w:val="24"/>
                <w:szCs w:val="24"/>
                <w14:ligatures w14:val="none"/>
              </w:rPr>
              <w:t xml:space="preserve"> ANOVA</w:t>
            </w:r>
          </w:p>
        </w:tc>
      </w:tr>
      <w:tr w:rsidR="007F2AF0" w:rsidRPr="007F2AF0" w14:paraId="27BD01EF" w14:textId="77777777" w:rsidTr="007F2AF0">
        <w:trPr>
          <w:trHeight w:val="278"/>
          <w:tblCellSpacing w:w="15" w:type="dxa"/>
        </w:trPr>
        <w:tc>
          <w:tcPr>
            <w:tcW w:w="0" w:type="auto"/>
            <w:vAlign w:val="center"/>
            <w:hideMark/>
          </w:tcPr>
          <w:p w14:paraId="63BE491D"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و+16</w:t>
            </w:r>
          </w:p>
        </w:tc>
        <w:tc>
          <w:tcPr>
            <w:tcW w:w="0" w:type="auto"/>
            <w:vAlign w:val="center"/>
            <w:hideMark/>
          </w:tcPr>
          <w:p w14:paraId="1607CF94"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تقييم الخبراء للإطار المقترح</w:t>
            </w:r>
          </w:p>
        </w:tc>
        <w:tc>
          <w:tcPr>
            <w:tcW w:w="0" w:type="auto"/>
            <w:vAlign w:val="center"/>
            <w:hideMark/>
          </w:tcPr>
          <w:p w14:paraId="44B325C6" w14:textId="77777777" w:rsidR="007F2AF0" w:rsidRPr="007F2AF0" w:rsidRDefault="007F2AF0" w:rsidP="007F2AF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تقييم الخبراء حول الإطار المقترح</w:t>
            </w:r>
          </w:p>
        </w:tc>
      </w:tr>
    </w:tbl>
    <w:p w14:paraId="1DF2FA20" w14:textId="4F9AFF19" w:rsidR="00757E37" w:rsidRPr="007F2AF0" w:rsidRDefault="00757E37" w:rsidP="007F2AF0">
      <w:pPr>
        <w:spacing w:after="377" w:line="259" w:lineRule="auto"/>
        <w:ind w:left="2" w:right="210"/>
        <w:jc w:val="left"/>
        <w:rPr>
          <w:rFonts w:ascii="Simplified Arabic" w:hAnsi="Simplified Arabic" w:cs="Simplified Arabic"/>
          <w:b/>
          <w:rtl/>
        </w:rPr>
      </w:pPr>
    </w:p>
    <w:p w14:paraId="754AC7DD" w14:textId="77777777" w:rsidR="00757E37" w:rsidRDefault="00757E37" w:rsidP="00097AE7">
      <w:pPr>
        <w:spacing w:line="259" w:lineRule="auto"/>
        <w:ind w:left="2" w:right="194"/>
        <w:jc w:val="left"/>
        <w:rPr>
          <w:rFonts w:ascii="Simplified Arabic" w:hAnsi="Simplified Arabic" w:cs="Simplified Arabic"/>
          <w:b/>
          <w:rtl/>
        </w:rPr>
      </w:pPr>
    </w:p>
    <w:p w14:paraId="198E0B3B" w14:textId="77777777" w:rsidR="00757E37" w:rsidRDefault="00757E37" w:rsidP="00097AE7">
      <w:pPr>
        <w:spacing w:line="259" w:lineRule="auto"/>
        <w:ind w:left="2" w:right="194"/>
        <w:jc w:val="left"/>
        <w:rPr>
          <w:rFonts w:ascii="Simplified Arabic" w:hAnsi="Simplified Arabic" w:cs="Simplified Arabic"/>
          <w:b/>
          <w:rtl/>
        </w:rPr>
      </w:pPr>
    </w:p>
    <w:p w14:paraId="49D68DCA" w14:textId="77777777" w:rsidR="00757E37" w:rsidRDefault="00757E37" w:rsidP="00097AE7">
      <w:pPr>
        <w:spacing w:line="259" w:lineRule="auto"/>
        <w:ind w:left="2" w:right="194"/>
        <w:jc w:val="left"/>
        <w:rPr>
          <w:rFonts w:ascii="Simplified Arabic" w:hAnsi="Simplified Arabic" w:cs="Simplified Arabic"/>
          <w:b/>
          <w:rtl/>
        </w:rPr>
      </w:pPr>
    </w:p>
    <w:p w14:paraId="719423A3" w14:textId="77777777" w:rsidR="00757E37" w:rsidRDefault="00757E37" w:rsidP="00097AE7">
      <w:pPr>
        <w:spacing w:line="259" w:lineRule="auto"/>
        <w:ind w:left="2" w:right="194"/>
        <w:jc w:val="left"/>
        <w:rPr>
          <w:rFonts w:ascii="Simplified Arabic" w:hAnsi="Simplified Arabic" w:cs="Simplified Arabic"/>
          <w:b/>
          <w:rtl/>
        </w:rPr>
      </w:pPr>
    </w:p>
    <w:p w14:paraId="6FD8FEB6" w14:textId="77777777" w:rsidR="00A432B6" w:rsidRDefault="00A432B6" w:rsidP="00A432B6">
      <w:pPr>
        <w:rPr>
          <w:rFonts w:ascii="Simplified Arabic" w:hAnsi="Simplified Arabic" w:cs="Simplified Arabic"/>
          <w:b/>
          <w:rtl/>
        </w:rPr>
      </w:pPr>
    </w:p>
    <w:p w14:paraId="70E8700C" w14:textId="77777777" w:rsidR="007F2AF0" w:rsidRDefault="007F2AF0" w:rsidP="00A432B6">
      <w:pPr>
        <w:rPr>
          <w:rFonts w:ascii="Simplified Arabic" w:hAnsi="Simplified Arabic" w:cs="Simplified Arabic"/>
          <w:b/>
          <w:rtl/>
        </w:rPr>
      </w:pPr>
    </w:p>
    <w:p w14:paraId="6EC1A2AF" w14:textId="77777777" w:rsidR="007F2AF0" w:rsidRDefault="007F2AF0" w:rsidP="00A432B6">
      <w:pPr>
        <w:rPr>
          <w:rtl/>
        </w:rPr>
      </w:pPr>
    </w:p>
    <w:p w14:paraId="7A3D74F2" w14:textId="77777777" w:rsidR="00A432B6" w:rsidRPr="006B66D3" w:rsidRDefault="00A432B6" w:rsidP="00A432B6">
      <w:pPr>
        <w:rPr>
          <w:rtl/>
        </w:rPr>
      </w:pPr>
    </w:p>
    <w:p w14:paraId="27A0B6F8" w14:textId="1CB4E08E" w:rsidR="006B66D3" w:rsidRDefault="006B66D3" w:rsidP="006B66D3">
      <w:pPr>
        <w:jc w:val="center"/>
        <w:rPr>
          <w:rFonts w:ascii="Simplified Arabic" w:hAnsi="Simplified Arabic" w:cs="Simplified Arabic"/>
          <w:b/>
          <w:bCs/>
          <w:sz w:val="48"/>
          <w:szCs w:val="40"/>
          <w:rtl/>
        </w:rPr>
      </w:pPr>
      <w:r w:rsidRPr="006B66D3">
        <w:rPr>
          <w:rFonts w:ascii="Simplified Arabic" w:hAnsi="Simplified Arabic" w:cs="Simplified Arabic" w:hint="cs"/>
          <w:b/>
          <w:bCs/>
          <w:sz w:val="44"/>
          <w:szCs w:val="36"/>
          <w:rtl/>
        </w:rPr>
        <w:t xml:space="preserve">فهرس </w:t>
      </w:r>
      <w:r w:rsidRPr="006B66D3">
        <w:rPr>
          <w:rFonts w:ascii="Simplified Arabic" w:hAnsi="Simplified Arabic" w:cs="Simplified Arabic" w:hint="cs"/>
          <w:b/>
          <w:bCs/>
          <w:sz w:val="48"/>
          <w:szCs w:val="40"/>
          <w:rtl/>
        </w:rPr>
        <w:t>الملاحق</w:t>
      </w:r>
    </w:p>
    <w:p w14:paraId="15151F71" w14:textId="77777777" w:rsidR="007F2AF0" w:rsidRDefault="007F2AF0" w:rsidP="006B66D3">
      <w:pPr>
        <w:jc w:val="center"/>
        <w:rPr>
          <w:rFonts w:ascii="Simplified Arabic" w:hAnsi="Simplified Arabic" w:cs="Simplified Arabic"/>
          <w:b/>
          <w:bCs/>
          <w:sz w:val="48"/>
          <w:szCs w:val="40"/>
          <w:rtl/>
        </w:rPr>
      </w:pPr>
    </w:p>
    <w:p w14:paraId="2174BD33" w14:textId="77777777" w:rsidR="007F2AF0" w:rsidRDefault="007F2AF0" w:rsidP="006B66D3">
      <w:pPr>
        <w:jc w:val="center"/>
        <w:rPr>
          <w:rFonts w:ascii="Simplified Arabic" w:hAnsi="Simplified Arabic" w:cs="Simplified Arabic"/>
          <w:b/>
          <w:bCs/>
          <w:sz w:val="48"/>
          <w:szCs w:val="40"/>
          <w:rtl/>
        </w:rPr>
      </w:pPr>
    </w:p>
    <w:p w14:paraId="11F879C9" w14:textId="77777777" w:rsidR="006B66D3" w:rsidRPr="006B66D3" w:rsidRDefault="006B66D3" w:rsidP="006B66D3">
      <w:pPr>
        <w:jc w:val="center"/>
        <w:rPr>
          <w:rFonts w:ascii="Simplified Arabic" w:hAnsi="Simplified Arabic" w:cs="Simplified Arabic" w:hint="cs"/>
          <w:b/>
          <w:bCs/>
          <w:sz w:val="48"/>
          <w:szCs w:val="40"/>
          <w:rtl/>
        </w:rPr>
      </w:pPr>
    </w:p>
    <w:tbl>
      <w:tblPr>
        <w:tblStyle w:val="TableGridLight"/>
        <w:bidiVisual/>
        <w:tblW w:w="9189" w:type="dxa"/>
        <w:tblInd w:w="-113" w:type="dxa"/>
        <w:tblLook w:val="04A0" w:firstRow="1" w:lastRow="0" w:firstColumn="1" w:lastColumn="0" w:noHBand="0" w:noVBand="1"/>
      </w:tblPr>
      <w:tblGrid>
        <w:gridCol w:w="1418"/>
        <w:gridCol w:w="6759"/>
        <w:gridCol w:w="1012"/>
      </w:tblGrid>
      <w:tr w:rsidR="006B66D3" w:rsidRPr="006B66D3" w14:paraId="038F9070" w14:textId="77777777" w:rsidTr="00A432B6">
        <w:trPr>
          <w:trHeight w:val="820"/>
        </w:trPr>
        <w:tc>
          <w:tcPr>
            <w:tcW w:w="1440" w:type="dxa"/>
          </w:tcPr>
          <w:p w14:paraId="24981274" w14:textId="6AF811E2" w:rsidR="006B66D3" w:rsidRPr="006B66D3" w:rsidRDefault="006B66D3" w:rsidP="00A432B6">
            <w:pPr>
              <w:bidi w:val="0"/>
              <w:spacing w:line="276" w:lineRule="auto"/>
              <w:rPr>
                <w:rFonts w:ascii="Simplified Arabic" w:hAnsi="Simplified Arabic" w:cs="Simplified Arabic" w:hint="cs"/>
                <w:b/>
                <w:bCs/>
                <w:sz w:val="32"/>
                <w:szCs w:val="32"/>
                <w:rtl/>
              </w:rPr>
            </w:pPr>
            <w:r w:rsidRPr="006B66D3">
              <w:rPr>
                <w:rFonts w:ascii="Simplified Arabic" w:hAnsi="Simplified Arabic" w:cs="Simplified Arabic" w:hint="cs"/>
                <w:b/>
                <w:bCs/>
                <w:sz w:val="32"/>
                <w:szCs w:val="32"/>
                <w:rtl/>
              </w:rPr>
              <w:t xml:space="preserve">رقم </w:t>
            </w:r>
            <w:r w:rsidRPr="006B66D3">
              <w:rPr>
                <w:rFonts w:ascii="Simplified Arabic" w:hAnsi="Simplified Arabic" w:cs="Simplified Arabic" w:hint="cs"/>
                <w:b/>
                <w:bCs/>
                <w:sz w:val="32"/>
                <w:szCs w:val="32"/>
                <w:rtl/>
              </w:rPr>
              <w:t>الملحق</w:t>
            </w:r>
          </w:p>
        </w:tc>
        <w:tc>
          <w:tcPr>
            <w:tcW w:w="6997" w:type="dxa"/>
          </w:tcPr>
          <w:p w14:paraId="7908AD06" w14:textId="124482CB" w:rsidR="006B66D3" w:rsidRPr="006B66D3" w:rsidRDefault="006B66D3" w:rsidP="00A432B6">
            <w:pPr>
              <w:bidi w:val="0"/>
              <w:spacing w:line="276" w:lineRule="auto"/>
              <w:rPr>
                <w:rFonts w:ascii="Simplified Arabic" w:hAnsi="Simplified Arabic" w:cs="Simplified Arabic" w:hint="cs"/>
                <w:b/>
                <w:bCs/>
                <w:sz w:val="32"/>
                <w:szCs w:val="32"/>
                <w:rtl/>
              </w:rPr>
            </w:pPr>
            <w:r w:rsidRPr="006B66D3">
              <w:rPr>
                <w:rFonts w:ascii="Simplified Arabic" w:hAnsi="Simplified Arabic" w:cs="Simplified Arabic" w:hint="cs"/>
                <w:b/>
                <w:bCs/>
                <w:sz w:val="32"/>
                <w:szCs w:val="32"/>
                <w:rtl/>
              </w:rPr>
              <w:t xml:space="preserve">عنوان </w:t>
            </w:r>
            <w:r w:rsidRPr="006B66D3">
              <w:rPr>
                <w:rFonts w:ascii="Simplified Arabic" w:hAnsi="Simplified Arabic" w:cs="Simplified Arabic" w:hint="cs"/>
                <w:b/>
                <w:bCs/>
                <w:sz w:val="32"/>
                <w:szCs w:val="32"/>
                <w:rtl/>
              </w:rPr>
              <w:t>الملحق</w:t>
            </w:r>
          </w:p>
        </w:tc>
        <w:tc>
          <w:tcPr>
            <w:tcW w:w="752" w:type="dxa"/>
          </w:tcPr>
          <w:p w14:paraId="5CE2CAEB" w14:textId="0E8481F5" w:rsidR="006B66D3" w:rsidRPr="006B66D3" w:rsidRDefault="006B66D3" w:rsidP="00A432B6">
            <w:pPr>
              <w:bidi w:val="0"/>
              <w:spacing w:line="276" w:lineRule="auto"/>
              <w:rPr>
                <w:rFonts w:ascii="Simplified Arabic" w:hAnsi="Simplified Arabic" w:cs="Simplified Arabic" w:hint="cs"/>
                <w:b/>
                <w:bCs/>
                <w:sz w:val="32"/>
                <w:szCs w:val="32"/>
                <w:rtl/>
              </w:rPr>
            </w:pPr>
            <w:r w:rsidRPr="006B66D3">
              <w:rPr>
                <w:rFonts w:ascii="Simplified Arabic" w:hAnsi="Simplified Arabic" w:cs="Simplified Arabic" w:hint="cs"/>
                <w:b/>
                <w:bCs/>
                <w:sz w:val="32"/>
                <w:szCs w:val="32"/>
                <w:rtl/>
              </w:rPr>
              <w:t>الصفحة</w:t>
            </w:r>
          </w:p>
        </w:tc>
      </w:tr>
      <w:tr w:rsidR="006B66D3" w:rsidRPr="006B66D3" w14:paraId="6A9431B1" w14:textId="77777777" w:rsidTr="00A432B6">
        <w:tc>
          <w:tcPr>
            <w:tcW w:w="1440" w:type="dxa"/>
          </w:tcPr>
          <w:p w14:paraId="35A4BDDA" w14:textId="144DF8E5" w:rsidR="006B66D3" w:rsidRPr="00A432B6" w:rsidRDefault="006B66D3" w:rsidP="00A432B6">
            <w:pPr>
              <w:bidi w:val="0"/>
              <w:spacing w:line="276" w:lineRule="auto"/>
              <w:rPr>
                <w:rFonts w:ascii="Simplified Arabic" w:hAnsi="Simplified Arabic" w:cs="Simplified Arabic" w:hint="cs"/>
                <w:sz w:val="24"/>
                <w:szCs w:val="24"/>
                <w:rtl/>
              </w:rPr>
            </w:pPr>
            <w:r w:rsidRPr="00A432B6">
              <w:rPr>
                <w:rFonts w:ascii="Simplified Arabic" w:hAnsi="Simplified Arabic" w:cs="Simplified Arabic" w:hint="cs"/>
                <w:sz w:val="24"/>
                <w:szCs w:val="24"/>
                <w:rtl/>
              </w:rPr>
              <w:t>ملحق</w:t>
            </w:r>
            <w:r w:rsidRPr="00A432B6">
              <w:rPr>
                <w:rFonts w:ascii="Simplified Arabic" w:hAnsi="Simplified Arabic" w:cs="Simplified Arabic" w:hint="cs"/>
                <w:sz w:val="24"/>
                <w:szCs w:val="24"/>
              </w:rPr>
              <w:t xml:space="preserve"> 1 </w:t>
            </w:r>
          </w:p>
        </w:tc>
        <w:tc>
          <w:tcPr>
            <w:tcW w:w="6997" w:type="dxa"/>
          </w:tcPr>
          <w:p w14:paraId="0C1431A2" w14:textId="5592584A" w:rsidR="006B66D3" w:rsidRPr="00A432B6" w:rsidRDefault="006B66D3" w:rsidP="00A432B6">
            <w:pPr>
              <w:bidi w:val="0"/>
              <w:spacing w:line="276" w:lineRule="auto"/>
              <w:rPr>
                <w:rFonts w:ascii="Simplified Arabic" w:hAnsi="Simplified Arabic" w:cs="Simplified Arabic" w:hint="cs"/>
                <w:sz w:val="24"/>
                <w:szCs w:val="24"/>
                <w:rtl/>
              </w:rPr>
            </w:pPr>
            <w:r w:rsidRPr="00A432B6">
              <w:rPr>
                <w:rFonts w:ascii="Simplified Arabic" w:hAnsi="Simplified Arabic" w:cs="Simplified Arabic" w:hint="cs"/>
                <w:sz w:val="24"/>
                <w:szCs w:val="24"/>
                <w:rtl/>
              </w:rPr>
              <w:t>قائمة بأسماء السادة المحكمين (الأكاديميين والخبراء)</w:t>
            </w:r>
          </w:p>
        </w:tc>
        <w:tc>
          <w:tcPr>
            <w:tcW w:w="752" w:type="dxa"/>
          </w:tcPr>
          <w:p w14:paraId="7DC0DABB" w14:textId="0B52D54C" w:rsidR="006B66D3" w:rsidRPr="00A432B6" w:rsidRDefault="00E02C1D" w:rsidP="00A432B6">
            <w:pPr>
              <w:bidi w:val="0"/>
              <w:spacing w:line="276" w:lineRule="auto"/>
              <w:rPr>
                <w:rFonts w:ascii="Simplified Arabic" w:hAnsi="Simplified Arabic" w:cs="Simplified Arabic" w:hint="cs"/>
                <w:sz w:val="24"/>
                <w:szCs w:val="24"/>
                <w:rtl/>
              </w:rPr>
            </w:pPr>
            <w:r>
              <w:rPr>
                <w:rFonts w:ascii="Simplified Arabic" w:hAnsi="Simplified Arabic" w:cs="Simplified Arabic" w:hint="cs"/>
                <w:sz w:val="24"/>
                <w:szCs w:val="24"/>
                <w:rtl/>
              </w:rPr>
              <w:t>23</w:t>
            </w:r>
          </w:p>
        </w:tc>
      </w:tr>
      <w:tr w:rsidR="006B66D3" w:rsidRPr="006B66D3" w14:paraId="6D102ED0" w14:textId="77777777" w:rsidTr="00A432B6">
        <w:tc>
          <w:tcPr>
            <w:tcW w:w="1440" w:type="dxa"/>
          </w:tcPr>
          <w:p w14:paraId="52433395" w14:textId="31C6D803" w:rsidR="006B66D3" w:rsidRPr="00A432B6" w:rsidRDefault="00A432B6" w:rsidP="00A432B6">
            <w:pPr>
              <w:bidi w:val="0"/>
              <w:spacing w:line="276" w:lineRule="auto"/>
              <w:rPr>
                <w:rFonts w:ascii="Simplified Arabic" w:hAnsi="Simplified Arabic" w:cs="Simplified Arabic" w:hint="cs"/>
                <w:sz w:val="24"/>
                <w:szCs w:val="24"/>
                <w:rtl/>
              </w:rPr>
            </w:pPr>
            <w:r>
              <w:rPr>
                <w:rFonts w:ascii="Simplified Arabic" w:hAnsi="Simplified Arabic" w:cs="Simplified Arabic" w:hint="cs"/>
                <w:sz w:val="24"/>
                <w:szCs w:val="24"/>
                <w:rtl/>
              </w:rPr>
              <w:t xml:space="preserve"> </w:t>
            </w:r>
            <w:r w:rsidR="006B66D3" w:rsidRPr="00A432B6">
              <w:rPr>
                <w:rFonts w:ascii="Simplified Arabic" w:hAnsi="Simplified Arabic" w:cs="Simplified Arabic" w:hint="cs"/>
                <w:sz w:val="24"/>
                <w:szCs w:val="24"/>
                <w:rtl/>
              </w:rPr>
              <w:t>ملحق</w:t>
            </w:r>
            <w:r w:rsidR="006B66D3" w:rsidRPr="00A432B6">
              <w:rPr>
                <w:rFonts w:ascii="Simplified Arabic" w:hAnsi="Simplified Arabic" w:cs="Simplified Arabic" w:hint="cs"/>
                <w:sz w:val="24"/>
                <w:szCs w:val="24"/>
              </w:rPr>
              <w:t xml:space="preserve">2 </w:t>
            </w:r>
          </w:p>
        </w:tc>
        <w:tc>
          <w:tcPr>
            <w:tcW w:w="6997" w:type="dxa"/>
          </w:tcPr>
          <w:p w14:paraId="771EC4A0" w14:textId="61305B43" w:rsidR="006B66D3" w:rsidRPr="00A432B6" w:rsidRDefault="006B66D3" w:rsidP="00A432B6">
            <w:pPr>
              <w:bidi w:val="0"/>
              <w:spacing w:line="276" w:lineRule="auto"/>
              <w:rPr>
                <w:rFonts w:ascii="Simplified Arabic" w:hAnsi="Simplified Arabic" w:cs="Simplified Arabic" w:hint="cs"/>
                <w:sz w:val="24"/>
                <w:szCs w:val="24"/>
                <w:rtl/>
              </w:rPr>
            </w:pPr>
            <w:r w:rsidRPr="00A432B6">
              <w:rPr>
                <w:rFonts w:ascii="Simplified Arabic" w:hAnsi="Simplified Arabic" w:cs="Simplified Arabic" w:hint="cs"/>
                <w:sz w:val="24"/>
                <w:szCs w:val="24"/>
                <w:rtl/>
              </w:rPr>
              <w:t>نموذج الاستبانة في صورتها النهائية المعتمدة للتطبيق</w:t>
            </w:r>
          </w:p>
        </w:tc>
        <w:tc>
          <w:tcPr>
            <w:tcW w:w="752" w:type="dxa"/>
          </w:tcPr>
          <w:p w14:paraId="726A24BC" w14:textId="7E68B51A" w:rsidR="006B66D3" w:rsidRPr="00A432B6" w:rsidRDefault="00E02C1D" w:rsidP="00A432B6">
            <w:pPr>
              <w:bidi w:val="0"/>
              <w:spacing w:line="276" w:lineRule="auto"/>
              <w:rPr>
                <w:rFonts w:ascii="Simplified Arabic" w:hAnsi="Simplified Arabic" w:cs="Simplified Arabic" w:hint="cs"/>
                <w:sz w:val="24"/>
                <w:szCs w:val="24"/>
                <w:rtl/>
              </w:rPr>
            </w:pPr>
            <w:r>
              <w:rPr>
                <w:rFonts w:ascii="Simplified Arabic" w:hAnsi="Simplified Arabic" w:cs="Simplified Arabic" w:hint="cs"/>
                <w:sz w:val="24"/>
                <w:szCs w:val="24"/>
                <w:rtl/>
              </w:rPr>
              <w:t>52</w:t>
            </w:r>
          </w:p>
        </w:tc>
      </w:tr>
      <w:tr w:rsidR="006B66D3" w:rsidRPr="006B66D3" w14:paraId="59D8A65B" w14:textId="77777777" w:rsidTr="00A432B6">
        <w:tc>
          <w:tcPr>
            <w:tcW w:w="1440" w:type="dxa"/>
          </w:tcPr>
          <w:p w14:paraId="20E0DEC5" w14:textId="300E5B07" w:rsidR="006B66D3" w:rsidRPr="00A432B6" w:rsidRDefault="00A432B6" w:rsidP="00A432B6">
            <w:pPr>
              <w:bidi w:val="0"/>
              <w:spacing w:line="276" w:lineRule="auto"/>
              <w:rPr>
                <w:rFonts w:ascii="Simplified Arabic" w:hAnsi="Simplified Arabic" w:cs="Simplified Arabic" w:hint="cs"/>
                <w:sz w:val="24"/>
                <w:szCs w:val="24"/>
                <w:rtl/>
              </w:rPr>
            </w:pPr>
            <w:r>
              <w:rPr>
                <w:rFonts w:ascii="Simplified Arabic" w:hAnsi="Simplified Arabic" w:cs="Simplified Arabic" w:hint="cs"/>
                <w:sz w:val="24"/>
                <w:szCs w:val="24"/>
                <w:rtl/>
              </w:rPr>
              <w:t xml:space="preserve"> </w:t>
            </w:r>
            <w:r w:rsidR="006B66D3" w:rsidRPr="00A432B6">
              <w:rPr>
                <w:rFonts w:ascii="Simplified Arabic" w:hAnsi="Simplified Arabic" w:cs="Simplified Arabic" w:hint="cs"/>
                <w:sz w:val="24"/>
                <w:szCs w:val="24"/>
                <w:rtl/>
              </w:rPr>
              <w:t>ملحق</w:t>
            </w:r>
            <w:r w:rsidR="006B66D3" w:rsidRPr="00A432B6">
              <w:rPr>
                <w:rFonts w:ascii="Simplified Arabic" w:hAnsi="Simplified Arabic" w:cs="Simplified Arabic" w:hint="cs"/>
                <w:sz w:val="24"/>
                <w:szCs w:val="24"/>
              </w:rPr>
              <w:t xml:space="preserve">3 </w:t>
            </w:r>
          </w:p>
        </w:tc>
        <w:tc>
          <w:tcPr>
            <w:tcW w:w="6997" w:type="dxa"/>
          </w:tcPr>
          <w:p w14:paraId="6DCEF31F" w14:textId="26C25B19" w:rsidR="006B66D3" w:rsidRPr="00A432B6" w:rsidRDefault="006B66D3" w:rsidP="00A432B6">
            <w:pPr>
              <w:bidi w:val="0"/>
              <w:spacing w:line="276" w:lineRule="auto"/>
              <w:rPr>
                <w:rFonts w:ascii="Simplified Arabic" w:hAnsi="Simplified Arabic" w:cs="Simplified Arabic" w:hint="cs"/>
                <w:sz w:val="24"/>
                <w:szCs w:val="24"/>
                <w:rtl/>
              </w:rPr>
            </w:pPr>
            <w:r w:rsidRPr="00A432B6">
              <w:rPr>
                <w:rFonts w:ascii="Simplified Arabic" w:hAnsi="Simplified Arabic" w:cs="Simplified Arabic" w:hint="cs"/>
                <w:sz w:val="24"/>
                <w:szCs w:val="24"/>
                <w:rtl/>
              </w:rPr>
              <w:t>دليل المقابلة المتعمقة مع الخبراء في إدارة المخاطر الرقمية والأمن السيبراني</w:t>
            </w:r>
          </w:p>
        </w:tc>
        <w:tc>
          <w:tcPr>
            <w:tcW w:w="752" w:type="dxa"/>
          </w:tcPr>
          <w:p w14:paraId="3751D802" w14:textId="4BA17F62" w:rsidR="006B66D3" w:rsidRPr="00A432B6" w:rsidRDefault="00E02C1D" w:rsidP="00A432B6">
            <w:pPr>
              <w:bidi w:val="0"/>
              <w:spacing w:line="276" w:lineRule="auto"/>
              <w:rPr>
                <w:rFonts w:ascii="Simplified Arabic" w:hAnsi="Simplified Arabic" w:cs="Simplified Arabic" w:hint="cs"/>
                <w:sz w:val="24"/>
                <w:szCs w:val="24"/>
                <w:rtl/>
              </w:rPr>
            </w:pPr>
            <w:r>
              <w:rPr>
                <w:rFonts w:ascii="Simplified Arabic" w:hAnsi="Simplified Arabic" w:cs="Simplified Arabic" w:hint="cs"/>
                <w:sz w:val="24"/>
                <w:szCs w:val="24"/>
                <w:rtl/>
              </w:rPr>
              <w:t>34</w:t>
            </w:r>
          </w:p>
        </w:tc>
      </w:tr>
      <w:tr w:rsidR="006B66D3" w:rsidRPr="006B66D3" w14:paraId="05F19875" w14:textId="77777777" w:rsidTr="00A432B6">
        <w:tc>
          <w:tcPr>
            <w:tcW w:w="1440" w:type="dxa"/>
          </w:tcPr>
          <w:p w14:paraId="6772E4E5" w14:textId="7F9FC9D1" w:rsidR="006B66D3" w:rsidRPr="00A432B6" w:rsidRDefault="00A432B6" w:rsidP="00A432B6">
            <w:pPr>
              <w:bidi w:val="0"/>
              <w:spacing w:line="276" w:lineRule="auto"/>
              <w:rPr>
                <w:rFonts w:ascii="Simplified Arabic" w:hAnsi="Simplified Arabic" w:cs="Simplified Arabic" w:hint="cs"/>
                <w:sz w:val="24"/>
                <w:szCs w:val="24"/>
                <w:rtl/>
              </w:rPr>
            </w:pPr>
            <w:r>
              <w:rPr>
                <w:rFonts w:ascii="Simplified Arabic" w:hAnsi="Simplified Arabic" w:cs="Simplified Arabic" w:hint="cs"/>
                <w:sz w:val="24"/>
                <w:szCs w:val="24"/>
                <w:rtl/>
              </w:rPr>
              <w:t xml:space="preserve"> </w:t>
            </w:r>
            <w:r w:rsidR="006B66D3" w:rsidRPr="00A432B6">
              <w:rPr>
                <w:rFonts w:ascii="Simplified Arabic" w:hAnsi="Simplified Arabic" w:cs="Simplified Arabic" w:hint="cs"/>
                <w:sz w:val="24"/>
                <w:szCs w:val="24"/>
                <w:rtl/>
              </w:rPr>
              <w:t>ملحق</w:t>
            </w:r>
            <w:r w:rsidR="006B66D3" w:rsidRPr="00A432B6">
              <w:rPr>
                <w:rFonts w:ascii="Simplified Arabic" w:hAnsi="Simplified Arabic" w:cs="Simplified Arabic" w:hint="cs"/>
                <w:sz w:val="24"/>
                <w:szCs w:val="24"/>
              </w:rPr>
              <w:t xml:space="preserve">4 </w:t>
            </w:r>
          </w:p>
        </w:tc>
        <w:tc>
          <w:tcPr>
            <w:tcW w:w="6997" w:type="dxa"/>
          </w:tcPr>
          <w:p w14:paraId="3DC41E5A" w14:textId="6D87D0ED" w:rsidR="006B66D3" w:rsidRPr="00A432B6" w:rsidRDefault="006B66D3" w:rsidP="00A432B6">
            <w:pPr>
              <w:bidi w:val="0"/>
              <w:spacing w:line="276" w:lineRule="auto"/>
              <w:rPr>
                <w:rFonts w:ascii="Simplified Arabic" w:hAnsi="Simplified Arabic" w:cs="Simplified Arabic" w:hint="cs"/>
                <w:sz w:val="24"/>
                <w:szCs w:val="24"/>
                <w:rtl/>
              </w:rPr>
            </w:pPr>
            <w:r w:rsidRPr="00A432B6">
              <w:rPr>
                <w:rFonts w:ascii="Simplified Arabic" w:hAnsi="Simplified Arabic" w:cs="Simplified Arabic" w:hint="cs"/>
                <w:sz w:val="24"/>
                <w:szCs w:val="24"/>
                <w:rtl/>
              </w:rPr>
              <w:t>خطاب التسهيل الرسمي الموجه للجهات الحكومية لجمع البيانات</w:t>
            </w:r>
          </w:p>
        </w:tc>
        <w:tc>
          <w:tcPr>
            <w:tcW w:w="752" w:type="dxa"/>
          </w:tcPr>
          <w:p w14:paraId="27CD3186" w14:textId="6523A482" w:rsidR="006B66D3" w:rsidRPr="00A432B6" w:rsidRDefault="00E02C1D" w:rsidP="00A432B6">
            <w:pPr>
              <w:bidi w:val="0"/>
              <w:spacing w:line="276" w:lineRule="auto"/>
              <w:rPr>
                <w:rFonts w:ascii="Simplified Arabic" w:hAnsi="Simplified Arabic" w:cs="Simplified Arabic" w:hint="cs"/>
                <w:sz w:val="24"/>
                <w:szCs w:val="24"/>
                <w:rtl/>
              </w:rPr>
            </w:pPr>
            <w:r>
              <w:rPr>
                <w:rFonts w:ascii="Simplified Arabic" w:hAnsi="Simplified Arabic" w:cs="Simplified Arabic" w:hint="cs"/>
                <w:sz w:val="24"/>
                <w:szCs w:val="24"/>
                <w:rtl/>
              </w:rPr>
              <w:t>79</w:t>
            </w:r>
          </w:p>
        </w:tc>
      </w:tr>
      <w:tr w:rsidR="006B66D3" w:rsidRPr="006B66D3" w14:paraId="4A373097" w14:textId="77777777" w:rsidTr="00A432B6">
        <w:tc>
          <w:tcPr>
            <w:tcW w:w="1440" w:type="dxa"/>
          </w:tcPr>
          <w:p w14:paraId="20726B84" w14:textId="03C6E084" w:rsidR="006B66D3" w:rsidRPr="00A432B6" w:rsidRDefault="00A432B6" w:rsidP="00A432B6">
            <w:pPr>
              <w:bidi w:val="0"/>
              <w:spacing w:line="276" w:lineRule="auto"/>
              <w:rPr>
                <w:rFonts w:ascii="Simplified Arabic" w:hAnsi="Simplified Arabic" w:cs="Simplified Arabic" w:hint="cs"/>
                <w:sz w:val="24"/>
                <w:szCs w:val="24"/>
                <w:rtl/>
              </w:rPr>
            </w:pPr>
            <w:r>
              <w:rPr>
                <w:rFonts w:ascii="Simplified Arabic" w:hAnsi="Simplified Arabic" w:cs="Simplified Arabic" w:hint="cs"/>
                <w:sz w:val="24"/>
                <w:szCs w:val="24"/>
                <w:rtl/>
              </w:rPr>
              <w:t xml:space="preserve"> </w:t>
            </w:r>
            <w:r w:rsidR="006B66D3" w:rsidRPr="00A432B6">
              <w:rPr>
                <w:rFonts w:ascii="Simplified Arabic" w:hAnsi="Simplified Arabic" w:cs="Simplified Arabic" w:hint="cs"/>
                <w:sz w:val="24"/>
                <w:szCs w:val="24"/>
                <w:rtl/>
              </w:rPr>
              <w:t>ملحق</w:t>
            </w:r>
            <w:r w:rsidR="006B66D3" w:rsidRPr="00A432B6">
              <w:rPr>
                <w:rFonts w:ascii="Simplified Arabic" w:hAnsi="Simplified Arabic" w:cs="Simplified Arabic" w:hint="cs"/>
                <w:sz w:val="24"/>
                <w:szCs w:val="24"/>
              </w:rPr>
              <w:t xml:space="preserve">5 </w:t>
            </w:r>
          </w:p>
        </w:tc>
        <w:tc>
          <w:tcPr>
            <w:tcW w:w="6997" w:type="dxa"/>
          </w:tcPr>
          <w:p w14:paraId="60936478" w14:textId="28D1136F" w:rsidR="006B66D3" w:rsidRPr="00A432B6" w:rsidRDefault="006B66D3" w:rsidP="00A432B6">
            <w:pPr>
              <w:bidi w:val="0"/>
              <w:spacing w:line="276" w:lineRule="auto"/>
              <w:rPr>
                <w:rFonts w:ascii="Simplified Arabic" w:hAnsi="Simplified Arabic" w:cs="Simplified Arabic" w:hint="cs"/>
                <w:sz w:val="24"/>
                <w:szCs w:val="24"/>
                <w:rtl/>
              </w:rPr>
            </w:pPr>
            <w:r w:rsidRPr="00A432B6">
              <w:rPr>
                <w:rFonts w:ascii="Simplified Arabic" w:hAnsi="Simplified Arabic" w:cs="Simplified Arabic" w:hint="cs"/>
                <w:sz w:val="24"/>
                <w:szCs w:val="24"/>
                <w:rtl/>
              </w:rPr>
              <w:t>النتائج التفصيلية لاختبار الثبات</w:t>
            </w:r>
            <w:r w:rsidRPr="00A432B6">
              <w:rPr>
                <w:rFonts w:ascii="Simplified Arabic" w:hAnsi="Simplified Arabic" w:cs="Simplified Arabic" w:hint="cs"/>
                <w:sz w:val="24"/>
                <w:szCs w:val="24"/>
              </w:rPr>
              <w:t xml:space="preserve"> (Cronbach's Alpha) </w:t>
            </w:r>
            <w:r w:rsidRPr="00A432B6">
              <w:rPr>
                <w:rFonts w:ascii="Simplified Arabic" w:hAnsi="Simplified Arabic" w:cs="Simplified Arabic" w:hint="cs"/>
                <w:sz w:val="24"/>
                <w:szCs w:val="24"/>
                <w:rtl/>
              </w:rPr>
              <w:t>لأبعاد الاستبانة</w:t>
            </w:r>
          </w:p>
        </w:tc>
        <w:tc>
          <w:tcPr>
            <w:tcW w:w="752" w:type="dxa"/>
          </w:tcPr>
          <w:p w14:paraId="11822E4E" w14:textId="150CA206" w:rsidR="006B66D3" w:rsidRPr="00A432B6" w:rsidRDefault="00E02C1D" w:rsidP="00A432B6">
            <w:pPr>
              <w:bidi w:val="0"/>
              <w:spacing w:line="276" w:lineRule="auto"/>
              <w:rPr>
                <w:rFonts w:ascii="Simplified Arabic" w:hAnsi="Simplified Arabic" w:cs="Simplified Arabic" w:hint="cs"/>
                <w:sz w:val="24"/>
                <w:szCs w:val="24"/>
                <w:rtl/>
              </w:rPr>
            </w:pPr>
            <w:r>
              <w:rPr>
                <w:rFonts w:ascii="Simplified Arabic" w:hAnsi="Simplified Arabic" w:cs="Simplified Arabic" w:hint="cs"/>
                <w:sz w:val="24"/>
                <w:szCs w:val="24"/>
                <w:rtl/>
              </w:rPr>
              <w:t>55</w:t>
            </w:r>
          </w:p>
        </w:tc>
      </w:tr>
      <w:tr w:rsidR="006B66D3" w:rsidRPr="006B66D3" w14:paraId="63B2D1AF" w14:textId="77777777" w:rsidTr="00A432B6">
        <w:tc>
          <w:tcPr>
            <w:tcW w:w="1440" w:type="dxa"/>
          </w:tcPr>
          <w:p w14:paraId="424FEAEB" w14:textId="245248FD" w:rsidR="006B66D3" w:rsidRPr="00A432B6" w:rsidRDefault="00A432B6" w:rsidP="00A432B6">
            <w:pPr>
              <w:bidi w:val="0"/>
              <w:spacing w:line="276" w:lineRule="auto"/>
              <w:rPr>
                <w:rFonts w:ascii="Simplified Arabic" w:hAnsi="Simplified Arabic" w:cs="Simplified Arabic" w:hint="cs"/>
                <w:sz w:val="24"/>
                <w:szCs w:val="24"/>
                <w:rtl/>
              </w:rPr>
            </w:pPr>
            <w:r>
              <w:rPr>
                <w:rFonts w:ascii="Simplified Arabic" w:hAnsi="Simplified Arabic" w:cs="Simplified Arabic" w:hint="cs"/>
                <w:sz w:val="24"/>
                <w:szCs w:val="24"/>
                <w:rtl/>
              </w:rPr>
              <w:t xml:space="preserve"> </w:t>
            </w:r>
            <w:r w:rsidR="006B66D3" w:rsidRPr="00A432B6">
              <w:rPr>
                <w:rFonts w:ascii="Simplified Arabic" w:hAnsi="Simplified Arabic" w:cs="Simplified Arabic" w:hint="cs"/>
                <w:sz w:val="24"/>
                <w:szCs w:val="24"/>
                <w:rtl/>
              </w:rPr>
              <w:t>ملحق</w:t>
            </w:r>
            <w:r>
              <w:rPr>
                <w:rFonts w:ascii="Simplified Arabic" w:hAnsi="Simplified Arabic" w:cs="Simplified Arabic" w:hint="cs"/>
                <w:sz w:val="24"/>
                <w:szCs w:val="24"/>
                <w:rtl/>
              </w:rPr>
              <w:t xml:space="preserve"> </w:t>
            </w:r>
            <w:r w:rsidR="006B66D3" w:rsidRPr="00A432B6">
              <w:rPr>
                <w:rFonts w:ascii="Simplified Arabic" w:hAnsi="Simplified Arabic" w:cs="Simplified Arabic" w:hint="cs"/>
                <w:sz w:val="24"/>
                <w:szCs w:val="24"/>
              </w:rPr>
              <w:t xml:space="preserve">6 </w:t>
            </w:r>
          </w:p>
        </w:tc>
        <w:tc>
          <w:tcPr>
            <w:tcW w:w="6997" w:type="dxa"/>
          </w:tcPr>
          <w:p w14:paraId="0EF41FF4" w14:textId="77234BF8" w:rsidR="006B66D3" w:rsidRPr="00A432B6" w:rsidRDefault="006B66D3" w:rsidP="00A432B6">
            <w:pPr>
              <w:bidi w:val="0"/>
              <w:spacing w:line="276" w:lineRule="auto"/>
              <w:rPr>
                <w:rFonts w:ascii="Simplified Arabic" w:hAnsi="Simplified Arabic" w:cs="Simplified Arabic" w:hint="cs"/>
                <w:sz w:val="24"/>
                <w:szCs w:val="24"/>
                <w:rtl/>
              </w:rPr>
            </w:pPr>
            <w:r w:rsidRPr="00A432B6">
              <w:rPr>
                <w:rFonts w:ascii="Simplified Arabic" w:hAnsi="Simplified Arabic" w:cs="Simplified Arabic" w:hint="cs"/>
                <w:sz w:val="24"/>
                <w:szCs w:val="24"/>
                <w:rtl/>
              </w:rPr>
              <w:t>محضر تحكيم الإطار المنهجي الاستباقي المقترح</w:t>
            </w:r>
          </w:p>
        </w:tc>
        <w:tc>
          <w:tcPr>
            <w:tcW w:w="752" w:type="dxa"/>
          </w:tcPr>
          <w:p w14:paraId="467A7A4E" w14:textId="5B16B955" w:rsidR="006B66D3" w:rsidRPr="00A432B6" w:rsidRDefault="00E02C1D" w:rsidP="00A432B6">
            <w:pPr>
              <w:bidi w:val="0"/>
              <w:spacing w:line="276" w:lineRule="auto"/>
              <w:rPr>
                <w:rFonts w:ascii="Simplified Arabic" w:hAnsi="Simplified Arabic" w:cs="Simplified Arabic" w:hint="cs"/>
                <w:sz w:val="24"/>
                <w:szCs w:val="24"/>
                <w:rtl/>
              </w:rPr>
            </w:pPr>
            <w:r>
              <w:rPr>
                <w:rFonts w:ascii="Simplified Arabic" w:hAnsi="Simplified Arabic" w:cs="Simplified Arabic" w:hint="cs"/>
                <w:sz w:val="24"/>
                <w:szCs w:val="24"/>
                <w:rtl/>
              </w:rPr>
              <w:t>50</w:t>
            </w:r>
          </w:p>
        </w:tc>
      </w:tr>
      <w:tr w:rsidR="006B66D3" w:rsidRPr="006B66D3" w14:paraId="301A62C8" w14:textId="77777777" w:rsidTr="00A432B6">
        <w:tc>
          <w:tcPr>
            <w:tcW w:w="1440" w:type="dxa"/>
          </w:tcPr>
          <w:p w14:paraId="5E230E20" w14:textId="22BC6905" w:rsidR="006B66D3" w:rsidRPr="00A432B6" w:rsidRDefault="00A432B6" w:rsidP="00A432B6">
            <w:pPr>
              <w:bidi w:val="0"/>
              <w:spacing w:line="276" w:lineRule="auto"/>
              <w:rPr>
                <w:rFonts w:ascii="Simplified Arabic" w:hAnsi="Simplified Arabic" w:cs="Simplified Arabic" w:hint="cs"/>
                <w:sz w:val="24"/>
                <w:szCs w:val="24"/>
                <w:rtl/>
              </w:rPr>
            </w:pPr>
            <w:r>
              <w:rPr>
                <w:rFonts w:ascii="Simplified Arabic" w:hAnsi="Simplified Arabic" w:cs="Simplified Arabic" w:hint="cs"/>
                <w:sz w:val="24"/>
                <w:szCs w:val="24"/>
                <w:rtl/>
              </w:rPr>
              <w:t xml:space="preserve"> </w:t>
            </w:r>
            <w:r w:rsidR="006B66D3" w:rsidRPr="00A432B6">
              <w:rPr>
                <w:rFonts w:ascii="Simplified Arabic" w:hAnsi="Simplified Arabic" w:cs="Simplified Arabic" w:hint="cs"/>
                <w:sz w:val="24"/>
                <w:szCs w:val="24"/>
                <w:rtl/>
              </w:rPr>
              <w:t>ملحق</w:t>
            </w:r>
            <w:r w:rsidR="006B66D3" w:rsidRPr="00A432B6">
              <w:rPr>
                <w:rFonts w:ascii="Simplified Arabic" w:hAnsi="Simplified Arabic" w:cs="Simplified Arabic" w:hint="cs"/>
                <w:sz w:val="24"/>
                <w:szCs w:val="24"/>
              </w:rPr>
              <w:t xml:space="preserve">7 </w:t>
            </w:r>
          </w:p>
        </w:tc>
        <w:tc>
          <w:tcPr>
            <w:tcW w:w="6997" w:type="dxa"/>
          </w:tcPr>
          <w:p w14:paraId="01E1BC84" w14:textId="2C7CBED1" w:rsidR="006B66D3" w:rsidRPr="00A432B6" w:rsidRDefault="006B66D3" w:rsidP="00A432B6">
            <w:pPr>
              <w:bidi w:val="0"/>
              <w:spacing w:line="276" w:lineRule="auto"/>
              <w:rPr>
                <w:rFonts w:ascii="Simplified Arabic" w:hAnsi="Simplified Arabic" w:cs="Simplified Arabic" w:hint="cs"/>
                <w:sz w:val="24"/>
                <w:szCs w:val="24"/>
                <w:rtl/>
              </w:rPr>
            </w:pPr>
            <w:r w:rsidRPr="00A432B6">
              <w:rPr>
                <w:rFonts w:ascii="Simplified Arabic" w:hAnsi="Simplified Arabic" w:cs="Simplified Arabic" w:hint="cs"/>
                <w:sz w:val="24"/>
                <w:szCs w:val="24"/>
                <w:rtl/>
              </w:rPr>
              <w:t>قائمة بأسماء الخبراء الذين شاركوا في المقابلات (العينة الهادفة)</w:t>
            </w:r>
          </w:p>
        </w:tc>
        <w:tc>
          <w:tcPr>
            <w:tcW w:w="752" w:type="dxa"/>
          </w:tcPr>
          <w:p w14:paraId="4C09D417" w14:textId="66C80AF2" w:rsidR="006B66D3" w:rsidRPr="00A432B6" w:rsidRDefault="00E02C1D" w:rsidP="00A432B6">
            <w:pPr>
              <w:bidi w:val="0"/>
              <w:spacing w:line="276" w:lineRule="auto"/>
              <w:rPr>
                <w:rFonts w:ascii="Simplified Arabic" w:hAnsi="Simplified Arabic" w:cs="Simplified Arabic" w:hint="cs"/>
                <w:sz w:val="24"/>
                <w:szCs w:val="24"/>
                <w:rtl/>
              </w:rPr>
            </w:pPr>
            <w:r>
              <w:rPr>
                <w:rFonts w:ascii="Simplified Arabic" w:hAnsi="Simplified Arabic" w:cs="Simplified Arabic" w:hint="cs"/>
                <w:sz w:val="24"/>
                <w:szCs w:val="24"/>
                <w:rtl/>
              </w:rPr>
              <w:t>76</w:t>
            </w:r>
          </w:p>
        </w:tc>
      </w:tr>
    </w:tbl>
    <w:p w14:paraId="0F3C2C47" w14:textId="77777777" w:rsidR="006B66D3" w:rsidRPr="006B66D3" w:rsidRDefault="006B66D3" w:rsidP="006B66D3"/>
    <w:p w14:paraId="32D5DB30" w14:textId="78378CB6" w:rsidR="00E25DBA" w:rsidRPr="00DA3FED" w:rsidRDefault="00E25DBA" w:rsidP="00097AE7">
      <w:pPr>
        <w:spacing w:line="259" w:lineRule="auto"/>
        <w:ind w:left="4267"/>
        <w:jc w:val="left"/>
        <w:rPr>
          <w:rFonts w:ascii="Simplified Arabic" w:hAnsi="Simplified Arabic" w:cs="Simplified Arabic" w:hint="cs"/>
        </w:rPr>
      </w:pPr>
    </w:p>
    <w:p w14:paraId="08ECD839" w14:textId="76B246F6" w:rsidR="00E25DBA" w:rsidRPr="00DA3FED" w:rsidRDefault="00E25DBA" w:rsidP="00097AE7">
      <w:pPr>
        <w:spacing w:after="332" w:line="259" w:lineRule="auto"/>
        <w:ind w:left="4267"/>
        <w:jc w:val="left"/>
        <w:rPr>
          <w:rFonts w:ascii="Simplified Arabic" w:hAnsi="Simplified Arabic" w:cs="Simplified Arabic" w:hint="cs"/>
        </w:rPr>
      </w:pPr>
    </w:p>
    <w:p w14:paraId="012FCA1E" w14:textId="77777777" w:rsidR="00E25DBA" w:rsidRPr="00DA3FED" w:rsidRDefault="00000000" w:rsidP="00097AE7">
      <w:pPr>
        <w:spacing w:after="332" w:line="259" w:lineRule="auto"/>
        <w:ind w:left="4267"/>
        <w:jc w:val="left"/>
        <w:rPr>
          <w:rFonts w:ascii="Simplified Arabic" w:hAnsi="Simplified Arabic" w:cs="Simplified Arabic" w:hint="cs"/>
        </w:rPr>
      </w:pPr>
      <w:r w:rsidRPr="00DA3FED">
        <w:rPr>
          <w:rFonts w:ascii="Simplified Arabic" w:hAnsi="Simplified Arabic" w:cs="Simplified Arabic" w:hint="cs"/>
          <w:b/>
          <w:sz w:val="36"/>
        </w:rPr>
        <w:t xml:space="preserve"> </w:t>
      </w:r>
    </w:p>
    <w:p w14:paraId="21699859" w14:textId="77777777" w:rsidR="00E25DBA" w:rsidRPr="00DA3FED" w:rsidRDefault="00000000" w:rsidP="00097AE7">
      <w:pPr>
        <w:spacing w:line="259" w:lineRule="auto"/>
        <w:ind w:left="4267"/>
        <w:jc w:val="left"/>
        <w:rPr>
          <w:rFonts w:ascii="Simplified Arabic" w:hAnsi="Simplified Arabic" w:cs="Simplified Arabic" w:hint="cs"/>
        </w:rPr>
      </w:pPr>
      <w:r w:rsidRPr="00DA3FED">
        <w:rPr>
          <w:rFonts w:ascii="Simplified Arabic" w:hAnsi="Simplified Arabic" w:cs="Simplified Arabic" w:hint="cs"/>
          <w:b/>
          <w:sz w:val="36"/>
        </w:rPr>
        <w:t xml:space="preserve"> </w:t>
      </w:r>
    </w:p>
    <w:p w14:paraId="6B0651B1" w14:textId="77777777" w:rsidR="00E25DBA" w:rsidRPr="00DA3FED" w:rsidRDefault="00000000" w:rsidP="00097AE7">
      <w:pPr>
        <w:spacing w:after="172" w:line="259" w:lineRule="auto"/>
        <w:ind w:left="2" w:right="147"/>
        <w:jc w:val="left"/>
        <w:rPr>
          <w:rFonts w:ascii="Simplified Arabic" w:hAnsi="Simplified Arabic" w:cs="Simplified Arabic" w:hint="cs"/>
        </w:rPr>
      </w:pPr>
      <w:r w:rsidRPr="00DA3FED">
        <w:rPr>
          <w:rFonts w:ascii="Simplified Arabic" w:hAnsi="Simplified Arabic" w:cs="Simplified Arabic" w:hint="cs"/>
          <w:b/>
          <w:sz w:val="2"/>
        </w:rPr>
        <w:t xml:space="preserve"> </w:t>
      </w:r>
    </w:p>
    <w:p w14:paraId="6C78E3F4" w14:textId="77777777" w:rsidR="00E25DBA" w:rsidRDefault="00000000" w:rsidP="00097AE7">
      <w:pPr>
        <w:spacing w:after="572" w:line="259" w:lineRule="auto"/>
        <w:ind w:left="2" w:right="147"/>
        <w:jc w:val="left"/>
        <w:rPr>
          <w:rFonts w:ascii="Simplified Arabic" w:hAnsi="Simplified Arabic" w:cs="Simplified Arabic"/>
          <w:b/>
          <w:sz w:val="2"/>
          <w:rtl/>
        </w:rPr>
      </w:pPr>
      <w:r w:rsidRPr="00DA3FED">
        <w:rPr>
          <w:rFonts w:ascii="Simplified Arabic" w:hAnsi="Simplified Arabic" w:cs="Simplified Arabic" w:hint="cs"/>
          <w:b/>
          <w:sz w:val="2"/>
        </w:rPr>
        <w:t xml:space="preserve"> </w:t>
      </w:r>
    </w:p>
    <w:p w14:paraId="00D76CA6" w14:textId="77777777" w:rsidR="007F2AF0" w:rsidRDefault="007F2AF0" w:rsidP="00097AE7">
      <w:pPr>
        <w:spacing w:after="572" w:line="259" w:lineRule="auto"/>
        <w:ind w:left="2" w:right="147"/>
        <w:jc w:val="left"/>
        <w:rPr>
          <w:rFonts w:ascii="Simplified Arabic" w:hAnsi="Simplified Arabic" w:cs="Simplified Arabic"/>
          <w:b/>
          <w:sz w:val="2"/>
          <w:rtl/>
        </w:rPr>
      </w:pPr>
    </w:p>
    <w:p w14:paraId="55464906" w14:textId="77777777" w:rsidR="007F2AF0" w:rsidRDefault="007F2AF0" w:rsidP="00097AE7">
      <w:pPr>
        <w:spacing w:after="572" w:line="259" w:lineRule="auto"/>
        <w:ind w:left="2" w:right="147"/>
        <w:jc w:val="left"/>
        <w:rPr>
          <w:rFonts w:ascii="Simplified Arabic" w:hAnsi="Simplified Arabic" w:cs="Simplified Arabic"/>
          <w:b/>
          <w:sz w:val="2"/>
          <w:rtl/>
        </w:rPr>
      </w:pPr>
    </w:p>
    <w:p w14:paraId="4B0D868E" w14:textId="77777777" w:rsidR="007F2AF0" w:rsidRPr="00DA3FED" w:rsidRDefault="007F2AF0" w:rsidP="00097AE7">
      <w:pPr>
        <w:spacing w:after="572" w:line="259" w:lineRule="auto"/>
        <w:ind w:left="2" w:right="147"/>
        <w:jc w:val="left"/>
        <w:rPr>
          <w:rFonts w:ascii="Simplified Arabic" w:hAnsi="Simplified Arabic" w:cs="Simplified Arabic" w:hint="cs"/>
        </w:rPr>
      </w:pPr>
    </w:p>
    <w:p w14:paraId="74CDF868" w14:textId="69B9287E" w:rsidR="00E25DBA" w:rsidRDefault="00000000" w:rsidP="007F2AF0">
      <w:pPr>
        <w:pStyle w:val="Heading2"/>
        <w:bidi/>
        <w:spacing w:after="0"/>
        <w:ind w:right="3446"/>
        <w:jc w:val="left"/>
        <w:rPr>
          <w:rFonts w:ascii="Simplified Arabic" w:hAnsi="Simplified Arabic" w:cs="Simplified Arabic"/>
          <w:bCs/>
          <w:szCs w:val="36"/>
          <w:rtl/>
        </w:rPr>
      </w:pPr>
      <w:r w:rsidRPr="00DA3FED">
        <w:rPr>
          <w:rFonts w:ascii="Simplified Arabic" w:hAnsi="Simplified Arabic" w:cs="Simplified Arabic" w:hint="cs"/>
          <w:bCs/>
          <w:szCs w:val="36"/>
          <w:rtl/>
        </w:rPr>
        <w:t>مصطلحات البحث</w:t>
      </w:r>
      <w:r w:rsidR="007F2AF0">
        <w:rPr>
          <w:rFonts w:ascii="Simplified Arabic" w:hAnsi="Simplified Arabic" w:cs="Simplified Arabic" w:hint="cs"/>
          <w:bCs/>
          <w:szCs w:val="36"/>
          <w:rtl/>
        </w:rPr>
        <w:t>:</w:t>
      </w:r>
    </w:p>
    <w:p w14:paraId="20E490EA" w14:textId="77777777" w:rsidR="007F2AF0" w:rsidRDefault="007F2AF0" w:rsidP="007F2AF0">
      <w:pPr>
        <w:jc w:val="left"/>
        <w:rPr>
          <w:rtl/>
        </w:rPr>
      </w:pPr>
    </w:p>
    <w:tbl>
      <w:tblPr>
        <w:bidiVisual/>
        <w:tblW w:w="9405" w:type="dxa"/>
        <w:tblCellSpacing w:w="15" w:type="dxa"/>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3"/>
        <w:gridCol w:w="3444"/>
        <w:gridCol w:w="3358"/>
      </w:tblGrid>
      <w:tr w:rsidR="007F2AF0" w:rsidRPr="007F2AF0" w14:paraId="4F46CE22" w14:textId="77777777" w:rsidTr="00B362A3">
        <w:trPr>
          <w:trHeight w:val="477"/>
          <w:tblHeader/>
          <w:tblCellSpacing w:w="15" w:type="dxa"/>
        </w:trPr>
        <w:tc>
          <w:tcPr>
            <w:tcW w:w="0" w:type="auto"/>
            <w:vAlign w:val="center"/>
            <w:hideMark/>
          </w:tcPr>
          <w:p w14:paraId="173108FE" w14:textId="77777777" w:rsidR="007F2AF0" w:rsidRPr="007F2AF0" w:rsidRDefault="007F2AF0" w:rsidP="003462C0">
            <w:pPr>
              <w:spacing w:line="360" w:lineRule="auto"/>
              <w:jc w:val="center"/>
              <w:rPr>
                <w:rFonts w:ascii="Times New Roman" w:eastAsia="Times New Roman" w:hAnsi="Times New Roman" w:cs="Times New Roman"/>
                <w:b/>
                <w:bCs/>
                <w:color w:val="auto"/>
                <w:kern w:val="0"/>
                <w:szCs w:val="28"/>
                <w14:ligatures w14:val="none"/>
              </w:rPr>
            </w:pPr>
            <w:r w:rsidRPr="007F2AF0">
              <w:rPr>
                <w:rFonts w:ascii="Times New Roman" w:eastAsia="Times New Roman" w:hAnsi="Times New Roman" w:cs="Times New Roman"/>
                <w:b/>
                <w:bCs/>
                <w:color w:val="auto"/>
                <w:kern w:val="0"/>
                <w:szCs w:val="28"/>
                <w:rtl/>
                <w14:ligatures w14:val="none"/>
              </w:rPr>
              <w:t>المصطلح</w:t>
            </w:r>
          </w:p>
        </w:tc>
        <w:tc>
          <w:tcPr>
            <w:tcW w:w="0" w:type="auto"/>
            <w:vAlign w:val="center"/>
            <w:hideMark/>
          </w:tcPr>
          <w:p w14:paraId="4F32BC88" w14:textId="77777777" w:rsidR="007F2AF0" w:rsidRPr="007F2AF0" w:rsidRDefault="007F2AF0" w:rsidP="003462C0">
            <w:pPr>
              <w:spacing w:line="360" w:lineRule="auto"/>
              <w:jc w:val="center"/>
              <w:rPr>
                <w:rFonts w:ascii="Times New Roman" w:eastAsia="Times New Roman" w:hAnsi="Times New Roman" w:cs="Times New Roman"/>
                <w:b/>
                <w:bCs/>
                <w:color w:val="auto"/>
                <w:kern w:val="0"/>
                <w:szCs w:val="28"/>
                <w14:ligatures w14:val="none"/>
              </w:rPr>
            </w:pPr>
            <w:r w:rsidRPr="007F2AF0">
              <w:rPr>
                <w:rFonts w:ascii="Times New Roman" w:eastAsia="Times New Roman" w:hAnsi="Times New Roman" w:cs="Times New Roman"/>
                <w:b/>
                <w:bCs/>
                <w:color w:val="auto"/>
                <w:kern w:val="0"/>
                <w:szCs w:val="28"/>
                <w:rtl/>
                <w14:ligatures w14:val="none"/>
              </w:rPr>
              <w:t>التعريف الإجرائي في البحث</w:t>
            </w:r>
          </w:p>
        </w:tc>
        <w:tc>
          <w:tcPr>
            <w:tcW w:w="0" w:type="auto"/>
            <w:vAlign w:val="center"/>
            <w:hideMark/>
          </w:tcPr>
          <w:p w14:paraId="68779973" w14:textId="77777777" w:rsidR="007F2AF0" w:rsidRPr="007F2AF0" w:rsidRDefault="007F2AF0" w:rsidP="003462C0">
            <w:pPr>
              <w:spacing w:line="360" w:lineRule="auto"/>
              <w:jc w:val="center"/>
              <w:rPr>
                <w:rFonts w:ascii="Times New Roman" w:eastAsia="Times New Roman" w:hAnsi="Times New Roman" w:cs="Times New Roman"/>
                <w:b/>
                <w:bCs/>
                <w:color w:val="auto"/>
                <w:kern w:val="0"/>
                <w:szCs w:val="28"/>
                <w14:ligatures w14:val="none"/>
              </w:rPr>
            </w:pPr>
            <w:r w:rsidRPr="007F2AF0">
              <w:rPr>
                <w:rFonts w:ascii="Times New Roman" w:eastAsia="Times New Roman" w:hAnsi="Times New Roman" w:cs="Times New Roman"/>
                <w:b/>
                <w:bCs/>
                <w:color w:val="auto"/>
                <w:kern w:val="0"/>
                <w:szCs w:val="28"/>
                <w:rtl/>
                <w14:ligatures w14:val="none"/>
              </w:rPr>
              <w:t>التعريف النظري</w:t>
            </w:r>
          </w:p>
        </w:tc>
      </w:tr>
      <w:tr w:rsidR="007F2AF0" w:rsidRPr="007F2AF0" w14:paraId="0039F099" w14:textId="77777777" w:rsidTr="00B362A3">
        <w:trPr>
          <w:trHeight w:val="1675"/>
          <w:tblCellSpacing w:w="15" w:type="dxa"/>
        </w:trPr>
        <w:tc>
          <w:tcPr>
            <w:tcW w:w="0" w:type="auto"/>
            <w:vAlign w:val="center"/>
            <w:hideMark/>
          </w:tcPr>
          <w:p w14:paraId="6A5EC3C4"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b/>
                <w:bCs/>
                <w:color w:val="auto"/>
                <w:kern w:val="0"/>
                <w:sz w:val="24"/>
                <w:szCs w:val="24"/>
                <w14:ligatures w14:val="none"/>
              </w:rPr>
              <w:t xml:space="preserve">1. </w:t>
            </w:r>
            <w:r w:rsidRPr="007F2AF0">
              <w:rPr>
                <w:rFonts w:ascii="Times New Roman" w:eastAsia="Times New Roman" w:hAnsi="Times New Roman" w:cs="Times New Roman"/>
                <w:b/>
                <w:bCs/>
                <w:color w:val="auto"/>
                <w:kern w:val="0"/>
                <w:sz w:val="24"/>
                <w:szCs w:val="24"/>
                <w:rtl/>
                <w14:ligatures w14:val="none"/>
              </w:rPr>
              <w:t>التحول الرقمي</w:t>
            </w:r>
            <w:r w:rsidRPr="007F2AF0">
              <w:rPr>
                <w:rFonts w:ascii="Times New Roman" w:eastAsia="Times New Roman" w:hAnsi="Times New Roman" w:cs="Times New Roman"/>
                <w:b/>
                <w:bCs/>
                <w:color w:val="auto"/>
                <w:kern w:val="0"/>
                <w:sz w:val="24"/>
                <w:szCs w:val="24"/>
                <w14:ligatures w14:val="none"/>
              </w:rPr>
              <w:t xml:space="preserve"> (Digital Transformation)</w:t>
            </w:r>
          </w:p>
        </w:tc>
        <w:tc>
          <w:tcPr>
            <w:tcW w:w="0" w:type="auto"/>
            <w:vAlign w:val="center"/>
            <w:hideMark/>
          </w:tcPr>
          <w:p w14:paraId="5089391A"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يُقاس بمستوى نضج تطبيقات ومبادرات الخدمات الحكومية الرقمية التي تهدف إليها رؤية 2030، ويشمل كفاءة العمليات واعتماد التقنيات المتقدمة</w:t>
            </w:r>
            <w:r w:rsidRPr="007F2AF0">
              <w:rPr>
                <w:rFonts w:ascii="Times New Roman" w:eastAsia="Times New Roman" w:hAnsi="Times New Roman" w:cs="Times New Roman"/>
                <w:color w:val="auto"/>
                <w:kern w:val="0"/>
                <w:sz w:val="24"/>
                <w:szCs w:val="24"/>
                <w14:ligatures w14:val="none"/>
              </w:rPr>
              <w:t>.</w:t>
            </w:r>
          </w:p>
        </w:tc>
        <w:tc>
          <w:tcPr>
            <w:tcW w:w="0" w:type="auto"/>
            <w:vAlign w:val="center"/>
            <w:hideMark/>
          </w:tcPr>
          <w:p w14:paraId="3B6080CC"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استخدام التقنيات الرقمية لإحداث تغييرات جوهرية في نماذج الأعمال والعمليات والثقافة التنظيمية لتلبية متطلبات السوق المتغيرة</w:t>
            </w:r>
            <w:r w:rsidRPr="007F2AF0">
              <w:rPr>
                <w:rFonts w:ascii="Times New Roman" w:eastAsia="Times New Roman" w:hAnsi="Times New Roman" w:cs="Times New Roman"/>
                <w:color w:val="auto"/>
                <w:kern w:val="0"/>
                <w:sz w:val="24"/>
                <w:szCs w:val="24"/>
                <w14:ligatures w14:val="none"/>
              </w:rPr>
              <w:t>.</w:t>
            </w:r>
          </w:p>
        </w:tc>
      </w:tr>
      <w:tr w:rsidR="007F2AF0" w:rsidRPr="007F2AF0" w14:paraId="7A88C521" w14:textId="77777777" w:rsidTr="00B362A3">
        <w:trPr>
          <w:trHeight w:val="2094"/>
          <w:tblCellSpacing w:w="15" w:type="dxa"/>
        </w:trPr>
        <w:tc>
          <w:tcPr>
            <w:tcW w:w="0" w:type="auto"/>
            <w:vAlign w:val="center"/>
            <w:hideMark/>
          </w:tcPr>
          <w:p w14:paraId="49CFD2EE"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b/>
                <w:bCs/>
                <w:color w:val="auto"/>
                <w:kern w:val="0"/>
                <w:sz w:val="24"/>
                <w:szCs w:val="24"/>
                <w14:ligatures w14:val="none"/>
              </w:rPr>
              <w:t xml:space="preserve">2. </w:t>
            </w:r>
            <w:r w:rsidRPr="007F2AF0">
              <w:rPr>
                <w:rFonts w:ascii="Times New Roman" w:eastAsia="Times New Roman" w:hAnsi="Times New Roman" w:cs="Times New Roman"/>
                <w:b/>
                <w:bCs/>
                <w:color w:val="auto"/>
                <w:kern w:val="0"/>
                <w:sz w:val="24"/>
                <w:szCs w:val="24"/>
                <w:rtl/>
                <w14:ligatures w14:val="none"/>
              </w:rPr>
              <w:t>إدارة المخاطر الرقمية</w:t>
            </w:r>
            <w:r w:rsidRPr="007F2AF0">
              <w:rPr>
                <w:rFonts w:ascii="Times New Roman" w:eastAsia="Times New Roman" w:hAnsi="Times New Roman" w:cs="Times New Roman"/>
                <w:b/>
                <w:bCs/>
                <w:color w:val="auto"/>
                <w:kern w:val="0"/>
                <w:sz w:val="24"/>
                <w:szCs w:val="24"/>
                <w14:ligatures w14:val="none"/>
              </w:rPr>
              <w:t xml:space="preserve"> (Digital Risk Management - DRM)</w:t>
            </w:r>
          </w:p>
        </w:tc>
        <w:tc>
          <w:tcPr>
            <w:tcW w:w="0" w:type="auto"/>
            <w:vAlign w:val="center"/>
            <w:hideMark/>
          </w:tcPr>
          <w:p w14:paraId="44DBDAE4"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يُقاس بمستوى نضج ممارسات الجهات الحكومية في تطبيق سياسات الحوكمة، وكفاءة الكوادر، والوعي المؤسسي للتعامل مع المخاطر المرتبطة بالبنية التحتية والبيانات والتقنيات الحديثة</w:t>
            </w:r>
            <w:r w:rsidRPr="007F2AF0">
              <w:rPr>
                <w:rFonts w:ascii="Times New Roman" w:eastAsia="Times New Roman" w:hAnsi="Times New Roman" w:cs="Times New Roman"/>
                <w:color w:val="auto"/>
                <w:kern w:val="0"/>
                <w:sz w:val="24"/>
                <w:szCs w:val="24"/>
                <w14:ligatures w14:val="none"/>
              </w:rPr>
              <w:t>.</w:t>
            </w:r>
          </w:p>
        </w:tc>
        <w:tc>
          <w:tcPr>
            <w:tcW w:w="0" w:type="auto"/>
            <w:vAlign w:val="center"/>
            <w:hideMark/>
          </w:tcPr>
          <w:p w14:paraId="41692A4E"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عملية منظمة ومستمرة لتحديد وتقييم ومعالجة ومراقبة المخاطر المرتبطة بالاستخدام المتزايد للتكنولوجيا والبيانات في تحقيق الأهداف المؤسسية</w:t>
            </w:r>
            <w:r w:rsidRPr="007F2AF0">
              <w:rPr>
                <w:rFonts w:ascii="Times New Roman" w:eastAsia="Times New Roman" w:hAnsi="Times New Roman" w:cs="Times New Roman"/>
                <w:color w:val="auto"/>
                <w:kern w:val="0"/>
                <w:sz w:val="24"/>
                <w:szCs w:val="24"/>
                <w14:ligatures w14:val="none"/>
              </w:rPr>
              <w:t>.</w:t>
            </w:r>
          </w:p>
        </w:tc>
      </w:tr>
      <w:tr w:rsidR="007F2AF0" w:rsidRPr="007F2AF0" w14:paraId="193CE5A0" w14:textId="77777777" w:rsidTr="00B362A3">
        <w:trPr>
          <w:trHeight w:val="2106"/>
          <w:tblCellSpacing w:w="15" w:type="dxa"/>
        </w:trPr>
        <w:tc>
          <w:tcPr>
            <w:tcW w:w="0" w:type="auto"/>
            <w:vAlign w:val="center"/>
            <w:hideMark/>
          </w:tcPr>
          <w:p w14:paraId="6BFF782C"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b/>
                <w:bCs/>
                <w:color w:val="auto"/>
                <w:kern w:val="0"/>
                <w:sz w:val="24"/>
                <w:szCs w:val="24"/>
                <w14:ligatures w14:val="none"/>
              </w:rPr>
              <w:t xml:space="preserve">3. </w:t>
            </w:r>
            <w:r w:rsidRPr="007F2AF0">
              <w:rPr>
                <w:rFonts w:ascii="Times New Roman" w:eastAsia="Times New Roman" w:hAnsi="Times New Roman" w:cs="Times New Roman"/>
                <w:b/>
                <w:bCs/>
                <w:color w:val="auto"/>
                <w:kern w:val="0"/>
                <w:sz w:val="24"/>
                <w:szCs w:val="24"/>
                <w:rtl/>
                <w14:ligatures w14:val="none"/>
              </w:rPr>
              <w:t>المخاطر الناشئة</w:t>
            </w:r>
            <w:r w:rsidRPr="007F2AF0">
              <w:rPr>
                <w:rFonts w:ascii="Times New Roman" w:eastAsia="Times New Roman" w:hAnsi="Times New Roman" w:cs="Times New Roman"/>
                <w:b/>
                <w:bCs/>
                <w:color w:val="auto"/>
                <w:kern w:val="0"/>
                <w:sz w:val="24"/>
                <w:szCs w:val="24"/>
                <w14:ligatures w14:val="none"/>
              </w:rPr>
              <w:t xml:space="preserve"> (Emerging Risks)</w:t>
            </w:r>
          </w:p>
        </w:tc>
        <w:tc>
          <w:tcPr>
            <w:tcW w:w="0" w:type="auto"/>
            <w:vAlign w:val="center"/>
            <w:hideMark/>
          </w:tcPr>
          <w:p w14:paraId="42B2337C" w14:textId="2BCC96CD" w:rsidR="007F2AF0" w:rsidRPr="007F2AF0" w:rsidRDefault="007F2AF0" w:rsidP="00B362A3">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المخاطر التي تم تحديدها وتصنيفها والمترتبة على تقنيات مثل الذكاء الاصطناعي، الأمن السيبراني المتقدم، تحيز الخوارزميات، ومخاطر حوكمة البيانات</w:t>
            </w:r>
            <w:r w:rsidRPr="007F2AF0">
              <w:rPr>
                <w:rFonts w:ascii="Times New Roman" w:eastAsia="Times New Roman" w:hAnsi="Times New Roman" w:cs="Times New Roman"/>
                <w:color w:val="auto"/>
                <w:kern w:val="0"/>
                <w:sz w:val="24"/>
                <w:szCs w:val="24"/>
                <w14:ligatures w14:val="none"/>
              </w:rPr>
              <w:t>.</w:t>
            </w:r>
          </w:p>
        </w:tc>
        <w:tc>
          <w:tcPr>
            <w:tcW w:w="0" w:type="auto"/>
            <w:vAlign w:val="center"/>
            <w:hideMark/>
          </w:tcPr>
          <w:p w14:paraId="496DED7E"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مخاطر جديدة أو متغيرة تتطور بسرعة، ويكون تحديدها وتقييمها صعباً بسبب نقص البيانات التاريخية، وترتبط عادة بالتقنيات المتقدمة</w:t>
            </w:r>
            <w:r w:rsidRPr="007F2AF0">
              <w:rPr>
                <w:rFonts w:ascii="Times New Roman" w:eastAsia="Times New Roman" w:hAnsi="Times New Roman" w:cs="Times New Roman"/>
                <w:color w:val="auto"/>
                <w:kern w:val="0"/>
                <w:sz w:val="24"/>
                <w:szCs w:val="24"/>
                <w14:ligatures w14:val="none"/>
              </w:rPr>
              <w:t>.</w:t>
            </w:r>
          </w:p>
        </w:tc>
      </w:tr>
      <w:tr w:rsidR="007F2AF0" w:rsidRPr="007F2AF0" w14:paraId="2F4806A3" w14:textId="77777777" w:rsidTr="00B362A3">
        <w:trPr>
          <w:trHeight w:val="2094"/>
          <w:tblCellSpacing w:w="15" w:type="dxa"/>
        </w:trPr>
        <w:tc>
          <w:tcPr>
            <w:tcW w:w="0" w:type="auto"/>
            <w:vAlign w:val="center"/>
            <w:hideMark/>
          </w:tcPr>
          <w:p w14:paraId="5041DF59"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b/>
                <w:bCs/>
                <w:color w:val="auto"/>
                <w:kern w:val="0"/>
                <w:sz w:val="24"/>
                <w:szCs w:val="24"/>
                <w14:ligatures w14:val="none"/>
              </w:rPr>
              <w:t xml:space="preserve">4. </w:t>
            </w:r>
            <w:r w:rsidRPr="007F2AF0">
              <w:rPr>
                <w:rFonts w:ascii="Times New Roman" w:eastAsia="Times New Roman" w:hAnsi="Times New Roman" w:cs="Times New Roman"/>
                <w:b/>
                <w:bCs/>
                <w:color w:val="auto"/>
                <w:kern w:val="0"/>
                <w:sz w:val="24"/>
                <w:szCs w:val="24"/>
                <w:rtl/>
                <w14:ligatures w14:val="none"/>
              </w:rPr>
              <w:t>الإطار المنهجي الاستباقي</w:t>
            </w:r>
            <w:r w:rsidRPr="007F2AF0">
              <w:rPr>
                <w:rFonts w:ascii="Times New Roman" w:eastAsia="Times New Roman" w:hAnsi="Times New Roman" w:cs="Times New Roman"/>
                <w:b/>
                <w:bCs/>
                <w:color w:val="auto"/>
                <w:kern w:val="0"/>
                <w:sz w:val="24"/>
                <w:szCs w:val="24"/>
                <w14:ligatures w14:val="none"/>
              </w:rPr>
              <w:t xml:space="preserve"> (Proactive Framework)</w:t>
            </w:r>
          </w:p>
        </w:tc>
        <w:tc>
          <w:tcPr>
            <w:tcW w:w="0" w:type="auto"/>
            <w:vAlign w:val="center"/>
            <w:hideMark/>
          </w:tcPr>
          <w:p w14:paraId="0A224A54"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هو المنتج العلمي المقترح الذي سيتم تطويره في نهاية الدراسة، والذي يهدف إلى دمج آليات التوقع والحوكمة الرقمية ضمن منظومة إدارة المخاطر في الجهات الحكومية السعودية</w:t>
            </w:r>
            <w:r w:rsidRPr="007F2AF0">
              <w:rPr>
                <w:rFonts w:ascii="Times New Roman" w:eastAsia="Times New Roman" w:hAnsi="Times New Roman" w:cs="Times New Roman"/>
                <w:color w:val="auto"/>
                <w:kern w:val="0"/>
                <w:sz w:val="24"/>
                <w:szCs w:val="24"/>
                <w14:ligatures w14:val="none"/>
              </w:rPr>
              <w:t>.</w:t>
            </w:r>
          </w:p>
        </w:tc>
        <w:tc>
          <w:tcPr>
            <w:tcW w:w="0" w:type="auto"/>
            <w:vAlign w:val="center"/>
            <w:hideMark/>
          </w:tcPr>
          <w:p w14:paraId="608A28B1"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مجموعة متكاملة من المبادئ والعمليات والضوابط المصممة لتوقع المخاطر قبل وقوعها والتعامل معها بشكل استباقي، بدلاً من مجرد الاستجابة لها بعد حدوثها</w:t>
            </w:r>
            <w:r w:rsidRPr="007F2AF0">
              <w:rPr>
                <w:rFonts w:ascii="Times New Roman" w:eastAsia="Times New Roman" w:hAnsi="Times New Roman" w:cs="Times New Roman"/>
                <w:color w:val="auto"/>
                <w:kern w:val="0"/>
                <w:sz w:val="24"/>
                <w:szCs w:val="24"/>
                <w14:ligatures w14:val="none"/>
              </w:rPr>
              <w:t>.</w:t>
            </w:r>
          </w:p>
        </w:tc>
      </w:tr>
      <w:tr w:rsidR="007F2AF0" w:rsidRPr="007F2AF0" w14:paraId="28A5B745" w14:textId="77777777" w:rsidTr="00B362A3">
        <w:trPr>
          <w:trHeight w:val="2513"/>
          <w:tblCellSpacing w:w="15" w:type="dxa"/>
        </w:trPr>
        <w:tc>
          <w:tcPr>
            <w:tcW w:w="0" w:type="auto"/>
            <w:vAlign w:val="center"/>
            <w:hideMark/>
          </w:tcPr>
          <w:p w14:paraId="79336A1C"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b/>
                <w:bCs/>
                <w:color w:val="auto"/>
                <w:kern w:val="0"/>
                <w:sz w:val="24"/>
                <w:szCs w:val="24"/>
                <w14:ligatures w14:val="none"/>
              </w:rPr>
              <w:t xml:space="preserve">5. </w:t>
            </w:r>
            <w:r w:rsidRPr="007F2AF0">
              <w:rPr>
                <w:rFonts w:ascii="Times New Roman" w:eastAsia="Times New Roman" w:hAnsi="Times New Roman" w:cs="Times New Roman"/>
                <w:b/>
                <w:bCs/>
                <w:color w:val="auto"/>
                <w:kern w:val="0"/>
                <w:sz w:val="24"/>
                <w:szCs w:val="24"/>
                <w:rtl/>
                <w14:ligatures w14:val="none"/>
              </w:rPr>
              <w:t>استدامة التحول الرقمي</w:t>
            </w:r>
            <w:r w:rsidRPr="007F2AF0">
              <w:rPr>
                <w:rFonts w:ascii="Times New Roman" w:eastAsia="Times New Roman" w:hAnsi="Times New Roman" w:cs="Times New Roman"/>
                <w:b/>
                <w:bCs/>
                <w:color w:val="auto"/>
                <w:kern w:val="0"/>
                <w:sz w:val="24"/>
                <w:szCs w:val="24"/>
                <w14:ligatures w14:val="none"/>
              </w:rPr>
              <w:t xml:space="preserve"> (Digital Transformation Sustainability)</w:t>
            </w:r>
          </w:p>
        </w:tc>
        <w:tc>
          <w:tcPr>
            <w:tcW w:w="0" w:type="auto"/>
            <w:vAlign w:val="center"/>
            <w:hideMark/>
          </w:tcPr>
          <w:p w14:paraId="447ABEA4"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يُقاس بمعدلات نجاح مشاريع التحول الرقمي في الجهات الحكومية، وتشمل مؤشرات مثل الالتزام بالوقت والميزانية، وفاعلية الخدمة، ومرونة التعافي بعد الأزمات (المرونة الرقمية)</w:t>
            </w:r>
            <w:r w:rsidRPr="007F2AF0">
              <w:rPr>
                <w:rFonts w:ascii="Times New Roman" w:eastAsia="Times New Roman" w:hAnsi="Times New Roman" w:cs="Times New Roman"/>
                <w:color w:val="auto"/>
                <w:kern w:val="0"/>
                <w:sz w:val="24"/>
                <w:szCs w:val="24"/>
                <w14:ligatures w14:val="none"/>
              </w:rPr>
              <w:t>.</w:t>
            </w:r>
          </w:p>
        </w:tc>
        <w:tc>
          <w:tcPr>
            <w:tcW w:w="0" w:type="auto"/>
            <w:vAlign w:val="center"/>
            <w:hideMark/>
          </w:tcPr>
          <w:p w14:paraId="33F066D5" w14:textId="77777777" w:rsidR="007F2AF0" w:rsidRPr="007F2AF0" w:rsidRDefault="007F2AF0" w:rsidP="003462C0">
            <w:pPr>
              <w:spacing w:line="360" w:lineRule="auto"/>
              <w:jc w:val="left"/>
              <w:rPr>
                <w:rFonts w:ascii="Times New Roman" w:eastAsia="Times New Roman" w:hAnsi="Times New Roman" w:cs="Times New Roman"/>
                <w:color w:val="auto"/>
                <w:kern w:val="0"/>
                <w:sz w:val="24"/>
                <w:szCs w:val="24"/>
                <w14:ligatures w14:val="none"/>
              </w:rPr>
            </w:pPr>
            <w:r w:rsidRPr="007F2AF0">
              <w:rPr>
                <w:rFonts w:ascii="Times New Roman" w:eastAsia="Times New Roman" w:hAnsi="Times New Roman" w:cs="Times New Roman"/>
                <w:color w:val="auto"/>
                <w:kern w:val="0"/>
                <w:sz w:val="24"/>
                <w:szCs w:val="24"/>
                <w:rtl/>
                <w14:ligatures w14:val="none"/>
              </w:rPr>
              <w:t>قدرة الجهة الحكومية على الحفاظ على استمرارية وكفاءة مبادراتها وخدماتها الرقمية على المدى الطويل، ومقاومة التهديدات والأزمات التقنية، وضمان تحقيق العائد المرجو من الاستثمار الرقمي</w:t>
            </w:r>
            <w:r w:rsidRPr="007F2AF0">
              <w:rPr>
                <w:rFonts w:ascii="Times New Roman" w:eastAsia="Times New Roman" w:hAnsi="Times New Roman" w:cs="Times New Roman"/>
                <w:color w:val="auto"/>
                <w:kern w:val="0"/>
                <w:sz w:val="24"/>
                <w:szCs w:val="24"/>
                <w14:ligatures w14:val="none"/>
              </w:rPr>
              <w:t>.</w:t>
            </w:r>
          </w:p>
        </w:tc>
      </w:tr>
    </w:tbl>
    <w:p w14:paraId="10FBC837" w14:textId="77777777" w:rsidR="007F2AF0" w:rsidRDefault="007F2AF0" w:rsidP="007F2AF0">
      <w:pPr>
        <w:rPr>
          <w:rtl/>
        </w:rPr>
      </w:pPr>
    </w:p>
    <w:p w14:paraId="54D2860F" w14:textId="77777777" w:rsidR="003462C0" w:rsidRPr="007F2AF0" w:rsidRDefault="003462C0" w:rsidP="003462C0"/>
    <w:p w14:paraId="5B03AAE8" w14:textId="77777777" w:rsidR="00E25DBA" w:rsidRPr="00DA3FED" w:rsidRDefault="00000000" w:rsidP="00097AE7">
      <w:pPr>
        <w:spacing w:line="259" w:lineRule="auto"/>
        <w:ind w:left="8725"/>
        <w:jc w:val="left"/>
        <w:rPr>
          <w:rFonts w:ascii="Simplified Arabic" w:hAnsi="Simplified Arabic" w:cs="Simplified Arabic" w:hint="cs"/>
        </w:rPr>
      </w:pPr>
      <w:r w:rsidRPr="00DA3FED">
        <w:rPr>
          <w:rFonts w:ascii="Simplified Arabic" w:hAnsi="Simplified Arabic" w:cs="Simplified Arabic" w:hint="cs"/>
          <w:b/>
        </w:rPr>
        <w:t xml:space="preserve"> </w:t>
      </w:r>
    </w:p>
    <w:p w14:paraId="0EC6C4D5" w14:textId="6FDB97A0" w:rsidR="00E25DBA" w:rsidRPr="00DA3FED" w:rsidRDefault="00000000" w:rsidP="003462C0">
      <w:pPr>
        <w:spacing w:line="259" w:lineRule="auto"/>
        <w:ind w:left="2" w:right="200"/>
        <w:jc w:val="left"/>
        <w:rPr>
          <w:rFonts w:ascii="Simplified Arabic" w:hAnsi="Simplified Arabic" w:cs="Simplified Arabic" w:hint="cs"/>
        </w:rPr>
      </w:pPr>
      <w:r w:rsidRPr="00DA3FED">
        <w:rPr>
          <w:rFonts w:ascii="Simplified Arabic" w:eastAsia="Arial" w:hAnsi="Simplified Arabic" w:cs="Simplified Arabic" w:hint="cs"/>
          <w:sz w:val="22"/>
        </w:rPr>
        <w:t xml:space="preserve"> </w:t>
      </w:r>
    </w:p>
    <w:p w14:paraId="7A79D0E7" w14:textId="61E0A7EB" w:rsidR="00E25DBA" w:rsidRDefault="00000000" w:rsidP="003462C0">
      <w:pPr>
        <w:spacing w:after="236" w:line="259" w:lineRule="auto"/>
        <w:ind w:left="140" w:hanging="10"/>
        <w:jc w:val="center"/>
        <w:rPr>
          <w:rFonts w:ascii="Simplified Arabic" w:hAnsi="Simplified Arabic" w:cs="Simplified Arabic"/>
          <w:b/>
          <w:bCs/>
          <w:sz w:val="36"/>
          <w:szCs w:val="36"/>
          <w:rtl/>
        </w:rPr>
      </w:pPr>
      <w:r w:rsidRPr="0008670F">
        <w:rPr>
          <w:rFonts w:ascii="Simplified Arabic" w:hAnsi="Simplified Arabic" w:cs="Simplified Arabic" w:hint="cs"/>
          <w:b/>
          <w:bCs/>
          <w:sz w:val="40"/>
          <w:szCs w:val="40"/>
          <w:rtl/>
        </w:rPr>
        <w:t>المقدمة</w:t>
      </w:r>
      <w:r w:rsidR="003462C0">
        <w:rPr>
          <w:rFonts w:ascii="Simplified Arabic" w:hAnsi="Simplified Arabic" w:cs="Simplified Arabic" w:hint="cs"/>
          <w:b/>
          <w:bCs/>
          <w:sz w:val="36"/>
          <w:szCs w:val="36"/>
          <w:rtl/>
        </w:rPr>
        <w:t>.</w:t>
      </w:r>
    </w:p>
    <w:p w14:paraId="395C536A" w14:textId="77777777" w:rsidR="003462C0" w:rsidRDefault="003462C0" w:rsidP="00097AE7">
      <w:pPr>
        <w:spacing w:after="236" w:line="259" w:lineRule="auto"/>
        <w:ind w:left="140" w:hanging="10"/>
        <w:jc w:val="left"/>
        <w:rPr>
          <w:rFonts w:ascii="Simplified Arabic" w:hAnsi="Simplified Arabic" w:cs="Simplified Arabic"/>
          <w:rtl/>
        </w:rPr>
      </w:pPr>
    </w:p>
    <w:p w14:paraId="709BDD4A" w14:textId="77777777" w:rsidR="003462C0" w:rsidRPr="00DA3FED" w:rsidRDefault="003462C0" w:rsidP="00097AE7">
      <w:pPr>
        <w:spacing w:after="236" w:line="259" w:lineRule="auto"/>
        <w:ind w:left="140" w:hanging="10"/>
        <w:jc w:val="left"/>
        <w:rPr>
          <w:rFonts w:ascii="Simplified Arabic" w:hAnsi="Simplified Arabic" w:cs="Simplified Arabic" w:hint="cs"/>
        </w:rPr>
      </w:pPr>
    </w:p>
    <w:p w14:paraId="556508AA" w14:textId="74D56303" w:rsidR="00E25DBA" w:rsidRPr="003462C0" w:rsidRDefault="003462C0" w:rsidP="00097AE7">
      <w:pPr>
        <w:spacing w:after="292" w:line="259" w:lineRule="auto"/>
        <w:ind w:left="2" w:right="194"/>
        <w:jc w:val="left"/>
        <w:rPr>
          <w:rFonts w:ascii="Simplified Arabic" w:hAnsi="Simplified Arabic" w:cs="Simplified Arabic" w:hint="cs"/>
          <w:sz w:val="36"/>
          <w:szCs w:val="28"/>
        </w:rPr>
      </w:pPr>
      <w:r w:rsidRPr="003462C0">
        <w:rPr>
          <w:rFonts w:ascii="Simplified Arabic" w:hAnsi="Simplified Arabic" w:cs="Simplified Arabic" w:hint="cs"/>
          <w:sz w:val="36"/>
          <w:szCs w:val="28"/>
          <w:rtl/>
        </w:rPr>
        <w:t>يشهد القطاع الحكومي تحولاً رقمياً متسارعاً تسعى من خلاله الجهات الحكومية إلى تحسين جودة الخدمات ورفع كفاءتها التشغيلية. ومع توسع استخدام التقنيات الرقمية المتقدمة، تزداد المخاطر الرقمية المرافقة لها، مما يجعل تبني إدارة استباقية للمخاطر ضرورة أساسية لضمان نجاح واستدامة مشاريع التحول الرقمي. وفي هذا الإطار، تهدف هذه الدراسة إلى تحليل مستوى نضج ممارسات الإدارة الاستباقية للمخاطر الرقمية في الجهات الحكومية، وقياس أثرها في نجاح التحول الرقمي، وذلك من خلال دراسة محاور رئيسة تشمل: وضوح السياسات والإجراءات، كفاءة الكوادر البشرية والتدريب، ممارسات الحوكمة الرقمية، ونضج حوكمة البيانات والامتثال. كما تسعى الدراسة إلى تقديم إطار منهجي يعزز قدرة الجهات الحكومية على التعامل مع المخاطر الرقمية بما يدعم تحقيق أهداف التحول الرقمي ورفع مستوى الجاهزية المؤسسية للمستقب</w:t>
      </w:r>
      <w:r w:rsidRPr="003462C0">
        <w:rPr>
          <w:rFonts w:ascii="Simplified Arabic" w:hAnsi="Simplified Arabic" w:cs="Simplified Arabic" w:hint="cs"/>
          <w:sz w:val="36"/>
          <w:szCs w:val="28"/>
          <w:rtl/>
        </w:rPr>
        <w:t>ل.</w:t>
      </w:r>
      <w:r w:rsidR="00000000" w:rsidRPr="003462C0">
        <w:rPr>
          <w:rFonts w:ascii="Simplified Arabic" w:hAnsi="Simplified Arabic" w:cs="Simplified Arabic" w:hint="cs"/>
          <w:b/>
          <w:sz w:val="36"/>
          <w:szCs w:val="28"/>
        </w:rPr>
        <w:t xml:space="preserve"> </w:t>
      </w:r>
    </w:p>
    <w:p w14:paraId="200A4C9C" w14:textId="77777777" w:rsidR="00E25DBA" w:rsidRPr="00DA3FED" w:rsidRDefault="00000000" w:rsidP="00097AE7">
      <w:pPr>
        <w:spacing w:after="292" w:line="259" w:lineRule="auto"/>
        <w:ind w:left="2" w:right="194"/>
        <w:jc w:val="left"/>
        <w:rPr>
          <w:rFonts w:ascii="Simplified Arabic" w:hAnsi="Simplified Arabic" w:cs="Simplified Arabic" w:hint="cs"/>
        </w:rPr>
      </w:pPr>
      <w:r w:rsidRPr="00DA3FED">
        <w:rPr>
          <w:rFonts w:ascii="Simplified Arabic" w:hAnsi="Simplified Arabic" w:cs="Simplified Arabic" w:hint="cs"/>
          <w:b/>
        </w:rPr>
        <w:t xml:space="preserve"> </w:t>
      </w:r>
    </w:p>
    <w:p w14:paraId="4629B0E6" w14:textId="77777777" w:rsidR="00E25DBA" w:rsidRPr="00DA3FED" w:rsidRDefault="00000000" w:rsidP="00097AE7">
      <w:pPr>
        <w:spacing w:after="292" w:line="259" w:lineRule="auto"/>
        <w:ind w:left="2" w:right="194"/>
        <w:jc w:val="left"/>
        <w:rPr>
          <w:rFonts w:ascii="Simplified Arabic" w:hAnsi="Simplified Arabic" w:cs="Simplified Arabic" w:hint="cs"/>
        </w:rPr>
      </w:pPr>
      <w:r w:rsidRPr="00DA3FED">
        <w:rPr>
          <w:rFonts w:ascii="Simplified Arabic" w:hAnsi="Simplified Arabic" w:cs="Simplified Arabic" w:hint="cs"/>
          <w:b/>
        </w:rPr>
        <w:t xml:space="preserve"> </w:t>
      </w:r>
    </w:p>
    <w:p w14:paraId="4874322F" w14:textId="77777777" w:rsidR="00E25DBA" w:rsidRPr="00DA3FED" w:rsidRDefault="00000000" w:rsidP="00097AE7">
      <w:pPr>
        <w:spacing w:after="434" w:line="259" w:lineRule="auto"/>
        <w:ind w:left="2" w:right="194"/>
        <w:jc w:val="left"/>
        <w:rPr>
          <w:rFonts w:ascii="Simplified Arabic" w:hAnsi="Simplified Arabic" w:cs="Simplified Arabic" w:hint="cs"/>
        </w:rPr>
      </w:pPr>
      <w:r w:rsidRPr="00DA3FED">
        <w:rPr>
          <w:rFonts w:ascii="Simplified Arabic" w:hAnsi="Simplified Arabic" w:cs="Simplified Arabic" w:hint="cs"/>
          <w:b/>
        </w:rPr>
        <w:t xml:space="preserve"> </w:t>
      </w:r>
    </w:p>
    <w:p w14:paraId="2CB60B9E" w14:textId="77777777" w:rsidR="00E25DBA" w:rsidRPr="00DA3FED" w:rsidRDefault="00000000" w:rsidP="00097AE7">
      <w:pPr>
        <w:spacing w:after="351" w:line="259" w:lineRule="auto"/>
        <w:ind w:left="2" w:right="387"/>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5EE87E5E" w14:textId="77777777" w:rsidR="00E25DBA" w:rsidRPr="00DA3FED" w:rsidRDefault="00000000" w:rsidP="00097AE7">
      <w:pPr>
        <w:spacing w:after="348" w:line="259" w:lineRule="auto"/>
        <w:ind w:left="2" w:right="216"/>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1844D16A" w14:textId="77777777" w:rsidR="00E25DBA" w:rsidRPr="00DA3FED" w:rsidRDefault="00000000" w:rsidP="00097AE7">
      <w:pPr>
        <w:spacing w:after="350" w:line="259" w:lineRule="auto"/>
        <w:ind w:left="2" w:right="387"/>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23228D40" w14:textId="77777777" w:rsidR="00E25DBA" w:rsidRPr="00DA3FED" w:rsidRDefault="00000000" w:rsidP="00097AE7">
      <w:pPr>
        <w:spacing w:after="350" w:line="259" w:lineRule="auto"/>
        <w:ind w:left="2" w:right="387"/>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7F919D7F" w14:textId="6358C496" w:rsidR="00E25DBA" w:rsidRPr="00DA3FED" w:rsidRDefault="00FD19C4" w:rsidP="00097AE7">
      <w:pPr>
        <w:spacing w:after="348" w:line="259" w:lineRule="auto"/>
        <w:ind w:left="2" w:right="387"/>
        <w:jc w:val="left"/>
        <w:rPr>
          <w:rFonts w:ascii="Simplified Arabic" w:hAnsi="Simplified Arabic" w:cs="Simplified Arabic" w:hint="cs"/>
        </w:rPr>
      </w:pPr>
      <w:r>
        <w:rPr>
          <w:rFonts w:ascii="Simplified Arabic" w:hAnsi="Simplified Arabic" w:cs="Simplified Arabic" w:hint="cs"/>
          <w:b/>
          <w:sz w:val="40"/>
          <w:rtl/>
        </w:rPr>
        <w:lastRenderedPageBreak/>
        <w:t xml:space="preserve"> </w:t>
      </w:r>
      <w:r w:rsidR="00000000" w:rsidRPr="00DA3FED">
        <w:rPr>
          <w:rFonts w:ascii="Simplified Arabic" w:hAnsi="Simplified Arabic" w:cs="Simplified Arabic" w:hint="cs"/>
          <w:b/>
          <w:sz w:val="40"/>
        </w:rPr>
        <w:t xml:space="preserve"> </w:t>
      </w:r>
    </w:p>
    <w:p w14:paraId="10541BC2" w14:textId="77777777" w:rsidR="00E25DBA" w:rsidRPr="00DA3FED" w:rsidRDefault="00000000" w:rsidP="00097AE7">
      <w:pPr>
        <w:spacing w:line="259" w:lineRule="auto"/>
        <w:ind w:left="2" w:right="387"/>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05B99674" w14:textId="77777777" w:rsidR="00E25DBA" w:rsidRPr="00DA3FED" w:rsidRDefault="00000000" w:rsidP="00097AE7">
      <w:pPr>
        <w:spacing w:after="350"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3BCDA3BA" w14:textId="77777777" w:rsidR="00E25DBA" w:rsidRPr="00DA3FED" w:rsidRDefault="00000000" w:rsidP="00097AE7">
      <w:pPr>
        <w:spacing w:after="348"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5B0EEA44" w14:textId="77777777" w:rsidR="00E25DBA" w:rsidRPr="00DA3FED" w:rsidRDefault="00000000" w:rsidP="00097AE7">
      <w:pPr>
        <w:spacing w:after="350"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74D5E947" w14:textId="01F0C166" w:rsidR="00E25DBA" w:rsidRPr="00DA3FED" w:rsidRDefault="00E25DBA" w:rsidP="003462C0">
      <w:pPr>
        <w:spacing w:after="351" w:line="480" w:lineRule="auto"/>
        <w:jc w:val="center"/>
        <w:rPr>
          <w:rFonts w:ascii="Simplified Arabic" w:hAnsi="Simplified Arabic" w:cs="Simplified Arabic" w:hint="cs"/>
        </w:rPr>
      </w:pPr>
    </w:p>
    <w:p w14:paraId="2087C356" w14:textId="606EBA1D" w:rsidR="003462C0" w:rsidRPr="0008670F" w:rsidRDefault="003462C0" w:rsidP="003462C0">
      <w:pPr>
        <w:spacing w:after="208" w:line="480" w:lineRule="auto"/>
        <w:jc w:val="center"/>
        <w:rPr>
          <w:rFonts w:ascii="Simplified Arabic" w:hAnsi="Simplified Arabic" w:cs="Simplified Arabic"/>
          <w:b/>
          <w:bCs/>
          <w:sz w:val="40"/>
          <w:szCs w:val="40"/>
          <w:u w:color="000000"/>
          <w:rtl/>
        </w:rPr>
      </w:pPr>
      <w:r w:rsidRPr="0008670F">
        <w:rPr>
          <w:rFonts w:ascii="Simplified Arabic" w:hAnsi="Simplified Arabic" w:cs="Simplified Arabic" w:hint="cs"/>
          <w:b/>
          <w:bCs/>
          <w:sz w:val="40"/>
          <w:szCs w:val="40"/>
          <w:u w:color="000000"/>
          <w:rtl/>
        </w:rPr>
        <w:t>الفصل الأول</w:t>
      </w:r>
    </w:p>
    <w:p w14:paraId="4D634506" w14:textId="135D6B79" w:rsidR="00E25DBA" w:rsidRPr="0008670F" w:rsidRDefault="003462C0" w:rsidP="003462C0">
      <w:pPr>
        <w:spacing w:after="208" w:line="480" w:lineRule="auto"/>
        <w:jc w:val="center"/>
        <w:rPr>
          <w:rFonts w:ascii="Simplified Arabic" w:hAnsi="Simplified Arabic" w:cs="Simplified Arabic" w:hint="cs"/>
        </w:rPr>
      </w:pPr>
      <w:r w:rsidRPr="0008670F">
        <w:rPr>
          <w:rFonts w:ascii="Simplified Arabic" w:hAnsi="Simplified Arabic" w:cs="Simplified Arabic" w:hint="cs"/>
          <w:b/>
          <w:bCs/>
          <w:sz w:val="40"/>
          <w:szCs w:val="40"/>
          <w:u w:color="000000"/>
          <w:rtl/>
        </w:rPr>
        <w:t>المدخل العام للبحث</w:t>
      </w:r>
    </w:p>
    <w:p w14:paraId="745BD74F" w14:textId="77777777" w:rsidR="00E25DBA" w:rsidRPr="00DA3FED" w:rsidRDefault="00000000" w:rsidP="00097AE7">
      <w:pPr>
        <w:spacing w:after="386" w:line="259" w:lineRule="auto"/>
        <w:ind w:left="2" w:right="194"/>
        <w:jc w:val="left"/>
        <w:rPr>
          <w:rFonts w:ascii="Simplified Arabic" w:hAnsi="Simplified Arabic" w:cs="Simplified Arabic" w:hint="cs"/>
        </w:rPr>
      </w:pPr>
      <w:r w:rsidRPr="00DA3FED">
        <w:rPr>
          <w:rFonts w:ascii="Simplified Arabic" w:hAnsi="Simplified Arabic" w:cs="Simplified Arabic" w:hint="cs"/>
          <w:b/>
        </w:rPr>
        <w:t xml:space="preserve"> </w:t>
      </w:r>
    </w:p>
    <w:p w14:paraId="025FF3A1" w14:textId="77777777" w:rsidR="00E25DBA" w:rsidRPr="00DA3FED" w:rsidRDefault="00000000" w:rsidP="00097AE7">
      <w:pPr>
        <w:spacing w:after="329" w:line="259" w:lineRule="auto"/>
        <w:ind w:left="2" w:right="205"/>
        <w:jc w:val="left"/>
        <w:rPr>
          <w:rFonts w:ascii="Simplified Arabic" w:hAnsi="Simplified Arabic" w:cs="Simplified Arabic" w:hint="cs"/>
        </w:rPr>
      </w:pPr>
      <w:r w:rsidRPr="00DA3FED">
        <w:rPr>
          <w:rFonts w:ascii="Simplified Arabic" w:hAnsi="Simplified Arabic" w:cs="Simplified Arabic" w:hint="cs"/>
          <w:sz w:val="36"/>
        </w:rPr>
        <w:t xml:space="preserve"> </w:t>
      </w:r>
    </w:p>
    <w:p w14:paraId="361219C4" w14:textId="77777777" w:rsidR="00E25DBA" w:rsidRPr="00DA3FED" w:rsidRDefault="00000000" w:rsidP="00097AE7">
      <w:pPr>
        <w:spacing w:after="330" w:line="259" w:lineRule="auto"/>
        <w:ind w:left="2" w:right="205"/>
        <w:jc w:val="left"/>
        <w:rPr>
          <w:rFonts w:ascii="Simplified Arabic" w:hAnsi="Simplified Arabic" w:cs="Simplified Arabic" w:hint="cs"/>
        </w:rPr>
      </w:pPr>
      <w:r w:rsidRPr="00DA3FED">
        <w:rPr>
          <w:rFonts w:ascii="Simplified Arabic" w:hAnsi="Simplified Arabic" w:cs="Simplified Arabic" w:hint="cs"/>
          <w:sz w:val="36"/>
        </w:rPr>
        <w:t xml:space="preserve"> </w:t>
      </w:r>
    </w:p>
    <w:p w14:paraId="6F734979" w14:textId="77777777" w:rsidR="00E25DBA" w:rsidRPr="00DA3FED" w:rsidRDefault="00000000" w:rsidP="00097AE7">
      <w:pPr>
        <w:spacing w:after="329" w:line="259" w:lineRule="auto"/>
        <w:ind w:left="2" w:right="205"/>
        <w:jc w:val="left"/>
        <w:rPr>
          <w:rFonts w:ascii="Simplified Arabic" w:hAnsi="Simplified Arabic" w:cs="Simplified Arabic" w:hint="cs"/>
        </w:rPr>
      </w:pPr>
      <w:r w:rsidRPr="00DA3FED">
        <w:rPr>
          <w:rFonts w:ascii="Simplified Arabic" w:hAnsi="Simplified Arabic" w:cs="Simplified Arabic" w:hint="cs"/>
          <w:sz w:val="36"/>
        </w:rPr>
        <w:t xml:space="preserve"> </w:t>
      </w:r>
    </w:p>
    <w:p w14:paraId="34D68C90" w14:textId="77777777" w:rsidR="00E25DBA" w:rsidRPr="00DA3FED" w:rsidRDefault="00000000" w:rsidP="00097AE7">
      <w:pPr>
        <w:spacing w:after="329" w:line="259" w:lineRule="auto"/>
        <w:ind w:left="2" w:right="205"/>
        <w:jc w:val="left"/>
        <w:rPr>
          <w:rFonts w:ascii="Simplified Arabic" w:hAnsi="Simplified Arabic" w:cs="Simplified Arabic" w:hint="cs"/>
        </w:rPr>
      </w:pPr>
      <w:r w:rsidRPr="00DA3FED">
        <w:rPr>
          <w:rFonts w:ascii="Simplified Arabic" w:hAnsi="Simplified Arabic" w:cs="Simplified Arabic" w:hint="cs"/>
          <w:sz w:val="36"/>
        </w:rPr>
        <w:t xml:space="preserve"> </w:t>
      </w:r>
    </w:p>
    <w:p w14:paraId="25DB2F7B" w14:textId="77777777" w:rsidR="00E25DBA" w:rsidRPr="00DA3FED" w:rsidRDefault="00000000" w:rsidP="00097AE7">
      <w:pPr>
        <w:spacing w:after="329" w:line="259" w:lineRule="auto"/>
        <w:ind w:left="2" w:right="205"/>
        <w:jc w:val="left"/>
        <w:rPr>
          <w:rFonts w:ascii="Simplified Arabic" w:hAnsi="Simplified Arabic" w:cs="Simplified Arabic" w:hint="cs"/>
        </w:rPr>
      </w:pPr>
      <w:r w:rsidRPr="00DA3FED">
        <w:rPr>
          <w:rFonts w:ascii="Simplified Arabic" w:hAnsi="Simplified Arabic" w:cs="Simplified Arabic" w:hint="cs"/>
          <w:sz w:val="36"/>
        </w:rPr>
        <w:t xml:space="preserve"> </w:t>
      </w:r>
    </w:p>
    <w:p w14:paraId="64B939E1" w14:textId="77777777" w:rsidR="00E25DBA" w:rsidRPr="00DA3FED" w:rsidRDefault="00000000" w:rsidP="00097AE7">
      <w:pPr>
        <w:spacing w:line="259" w:lineRule="auto"/>
        <w:ind w:left="2" w:right="205"/>
        <w:jc w:val="left"/>
        <w:rPr>
          <w:rFonts w:ascii="Simplified Arabic" w:hAnsi="Simplified Arabic" w:cs="Simplified Arabic" w:hint="cs"/>
        </w:rPr>
      </w:pPr>
      <w:r w:rsidRPr="00DA3FED">
        <w:rPr>
          <w:rFonts w:ascii="Simplified Arabic" w:hAnsi="Simplified Arabic" w:cs="Simplified Arabic" w:hint="cs"/>
          <w:sz w:val="36"/>
        </w:rPr>
        <w:t xml:space="preserve"> </w:t>
      </w:r>
    </w:p>
    <w:p w14:paraId="30EE4F6C" w14:textId="77777777" w:rsidR="00E25DBA" w:rsidRPr="00DA3FED" w:rsidRDefault="00000000" w:rsidP="00097AE7">
      <w:pPr>
        <w:spacing w:after="169"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5E71094A" w14:textId="77777777" w:rsidR="003462C0" w:rsidRDefault="00000000" w:rsidP="003462C0">
      <w:pPr>
        <w:spacing w:after="172" w:line="259" w:lineRule="auto"/>
        <w:ind w:left="2" w:right="147"/>
        <w:jc w:val="left"/>
        <w:rPr>
          <w:rFonts w:ascii="Simplified Arabic" w:hAnsi="Simplified Arabic" w:cs="Simplified Arabic"/>
          <w:rtl/>
        </w:rPr>
      </w:pPr>
      <w:r w:rsidRPr="00DA3FED">
        <w:rPr>
          <w:rFonts w:ascii="Simplified Arabic" w:hAnsi="Simplified Arabic" w:cs="Simplified Arabic" w:hint="cs"/>
          <w:sz w:val="2"/>
        </w:rPr>
        <w:t xml:space="preserve"> </w:t>
      </w:r>
    </w:p>
    <w:p w14:paraId="62E4BEEC" w14:textId="4D29FA38" w:rsidR="00E25DBA" w:rsidRPr="00DA3FED" w:rsidRDefault="00000000" w:rsidP="003462C0">
      <w:pPr>
        <w:spacing w:after="172" w:line="259" w:lineRule="auto"/>
        <w:ind w:right="147"/>
        <w:jc w:val="left"/>
        <w:rPr>
          <w:rFonts w:ascii="Simplified Arabic" w:hAnsi="Simplified Arabic" w:cs="Simplified Arabic" w:hint="cs"/>
        </w:rPr>
      </w:pPr>
      <w:r w:rsidRPr="00DA3FED">
        <w:rPr>
          <w:rFonts w:ascii="Simplified Arabic" w:hAnsi="Simplified Arabic" w:cs="Simplified Arabic" w:hint="cs"/>
          <w:sz w:val="2"/>
        </w:rPr>
        <w:lastRenderedPageBreak/>
        <w:t xml:space="preserve"> </w:t>
      </w:r>
    </w:p>
    <w:p w14:paraId="7C7D5878" w14:textId="77777777" w:rsidR="00E25DBA" w:rsidRPr="00DA3FED" w:rsidRDefault="00000000" w:rsidP="00097AE7">
      <w:pPr>
        <w:spacing w:after="233"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6"/>
          <w:szCs w:val="36"/>
          <w:rtl/>
        </w:rPr>
        <w:t xml:space="preserve">مقدمة الفصل:  </w:t>
      </w:r>
    </w:p>
    <w:p w14:paraId="493F3936" w14:textId="470AC2B7" w:rsidR="00E25DBA" w:rsidRPr="003462C0" w:rsidRDefault="003462C0" w:rsidP="003462C0">
      <w:pPr>
        <w:spacing w:after="131" w:line="259" w:lineRule="auto"/>
        <w:ind w:left="2" w:right="235"/>
        <w:jc w:val="left"/>
        <w:rPr>
          <w:rFonts w:ascii="Simplified Arabic" w:hAnsi="Simplified Arabic" w:cs="Simplified Arabic" w:hint="cs"/>
          <w:szCs w:val="28"/>
          <w:rtl/>
        </w:rPr>
      </w:pPr>
      <w:r w:rsidRPr="003462C0">
        <w:rPr>
          <w:rFonts w:ascii="Simplified Arabic" w:hAnsi="Simplified Arabic" w:cs="Simplified Arabic"/>
          <w:szCs w:val="28"/>
          <w:rtl/>
        </w:rPr>
        <w:t xml:space="preserve">يشكل التحول الرقمي اليوم أحد أبرز ملامح التغيير في القطاع الحكومي، حيث لم يعد تطوير الخدمات مقتصرًا على إدخال التقنية فحسب، بل أصبح مسارًا استراتيجيًا لإعادة بناء أنماط </w:t>
      </w:r>
      <w:r w:rsidRPr="003462C0">
        <w:rPr>
          <w:rFonts w:ascii="Simplified Arabic" w:hAnsi="Simplified Arabic" w:cs="Simplified Arabic" w:hint="cs"/>
          <w:szCs w:val="28"/>
          <w:rtl/>
        </w:rPr>
        <w:t>العمل</w:t>
      </w:r>
      <w:r w:rsidRPr="003462C0">
        <w:rPr>
          <w:rFonts w:ascii="Simplified Arabic" w:hAnsi="Simplified Arabic" w:cs="Simplified Arabic" w:hint="eastAsia"/>
          <w:szCs w:val="28"/>
          <w:rtl/>
        </w:rPr>
        <w:t>،</w:t>
      </w:r>
      <w:r w:rsidRPr="003462C0">
        <w:rPr>
          <w:rFonts w:ascii="Simplified Arabic" w:hAnsi="Simplified Arabic" w:cs="Simplified Arabic"/>
          <w:szCs w:val="28"/>
          <w:rtl/>
        </w:rPr>
        <w:t xml:space="preserve"> </w:t>
      </w:r>
      <w:r w:rsidRPr="003462C0">
        <w:rPr>
          <w:rFonts w:ascii="Simplified Arabic" w:hAnsi="Simplified Arabic" w:cs="Simplified Arabic" w:hint="cs"/>
          <w:szCs w:val="28"/>
          <w:rtl/>
        </w:rPr>
        <w:t xml:space="preserve">وتحقيق الكفاءة، </w:t>
      </w:r>
      <w:r w:rsidR="0008670F" w:rsidRPr="003462C0">
        <w:rPr>
          <w:rFonts w:ascii="Simplified Arabic" w:hAnsi="Simplified Arabic" w:cs="Simplified Arabic" w:hint="cs"/>
          <w:szCs w:val="28"/>
          <w:rtl/>
        </w:rPr>
        <w:t>والشفافية</w:t>
      </w:r>
      <w:r w:rsidR="0008670F" w:rsidRPr="003462C0">
        <w:rPr>
          <w:rFonts w:ascii="Simplified Arabic" w:hAnsi="Simplified Arabic" w:cs="Simplified Arabic" w:hint="eastAsia"/>
          <w:szCs w:val="28"/>
          <w:rtl/>
        </w:rPr>
        <w:t>،</w:t>
      </w:r>
      <w:r w:rsidRPr="003462C0">
        <w:rPr>
          <w:rFonts w:ascii="Simplified Arabic" w:hAnsi="Simplified Arabic" w:cs="Simplified Arabic"/>
          <w:szCs w:val="28"/>
          <w:rtl/>
        </w:rPr>
        <w:t xml:space="preserve"> والاستدامة. وفي المملكة العربية السعودية، يمثل التحول الرقمي ركيزة أساسية من ركائز رؤية 2030 التي تهدف إلى بناء حكومة ذكية قادرة على مواكبة التحولات التقنية العالمية وتلبية احتياجات المجتمع الرقمي الحدي</w:t>
      </w:r>
      <w:r>
        <w:rPr>
          <w:rFonts w:ascii="Simplified Arabic" w:hAnsi="Simplified Arabic" w:cs="Simplified Arabic" w:hint="cs"/>
          <w:szCs w:val="28"/>
          <w:rtl/>
        </w:rPr>
        <w:t>ث.</w:t>
      </w:r>
      <w:r w:rsidR="00000000" w:rsidRPr="003462C0">
        <w:rPr>
          <w:rFonts w:ascii="Simplified Arabic" w:hAnsi="Simplified Arabic" w:cs="Simplified Arabic" w:hint="cs"/>
          <w:szCs w:val="28"/>
        </w:rPr>
        <w:t xml:space="preserve"> </w:t>
      </w:r>
    </w:p>
    <w:p w14:paraId="6032BDB7" w14:textId="77777777" w:rsidR="003462C0" w:rsidRPr="003462C0" w:rsidRDefault="003462C0" w:rsidP="003462C0">
      <w:pPr>
        <w:pStyle w:val="NormalWeb"/>
        <w:bidi/>
        <w:rPr>
          <w:rFonts w:ascii="Simplified Arabic" w:hAnsi="Simplified Arabic" w:cs="Simplified Arabic" w:hint="cs"/>
          <w:sz w:val="28"/>
          <w:szCs w:val="28"/>
        </w:rPr>
      </w:pPr>
      <w:r w:rsidRPr="003462C0">
        <w:rPr>
          <w:rFonts w:ascii="Simplified Arabic" w:hAnsi="Simplified Arabic" w:cs="Simplified Arabic" w:hint="cs"/>
          <w:sz w:val="28"/>
          <w:szCs w:val="28"/>
          <w:rtl/>
        </w:rPr>
        <w:t>ورغم ما حققته الجهات الحكومية السعودية من تقدم ملحوظ في تطبيق المبادرات الرقمية، إلا أن هذا التحول يصاحبه مجموعة من المخاطر التنظيمية والتقنية والبشرية التي قد تعيق تحقيق الأهداف المرجوة. ومن أبرز تلك المخاطر ضعف الجاهزية المؤسسية، وتفاوت نضج البنية التحتية الرقمية، وتزايد التهديدات السيبرانية، فضلاً عن محدودية التكامل بين أنظمة الحوكمة وإدارة المخاطر الرقمية</w:t>
      </w:r>
      <w:r w:rsidRPr="003462C0">
        <w:rPr>
          <w:rFonts w:ascii="Simplified Arabic" w:hAnsi="Simplified Arabic" w:cs="Simplified Arabic" w:hint="cs"/>
          <w:sz w:val="28"/>
          <w:szCs w:val="28"/>
        </w:rPr>
        <w:t>.</w:t>
      </w:r>
      <w:r w:rsidRPr="003462C0">
        <w:rPr>
          <w:rFonts w:ascii="Simplified Arabic" w:hAnsi="Simplified Arabic" w:cs="Simplified Arabic" w:hint="cs"/>
          <w:sz w:val="28"/>
          <w:szCs w:val="28"/>
        </w:rPr>
        <w:br/>
      </w:r>
      <w:r w:rsidRPr="003462C0">
        <w:rPr>
          <w:rFonts w:ascii="Simplified Arabic" w:hAnsi="Simplified Arabic" w:cs="Simplified Arabic" w:hint="cs"/>
          <w:sz w:val="28"/>
          <w:szCs w:val="28"/>
          <w:rtl/>
        </w:rPr>
        <w:t>إن تجاهل هذه المخاطر أو التعامل معها بأساليب تقليدية قد يؤدي إلى نتائج عكسية تهدد استدامة التحول الرقمي وكفاءته</w:t>
      </w:r>
      <w:r w:rsidRPr="003462C0">
        <w:rPr>
          <w:rFonts w:ascii="Simplified Arabic" w:hAnsi="Simplified Arabic" w:cs="Simplified Arabic" w:hint="cs"/>
          <w:sz w:val="28"/>
          <w:szCs w:val="28"/>
        </w:rPr>
        <w:t>.</w:t>
      </w:r>
    </w:p>
    <w:p w14:paraId="15A50A99" w14:textId="77777777" w:rsidR="003462C0" w:rsidRPr="003462C0" w:rsidRDefault="003462C0" w:rsidP="003462C0">
      <w:pPr>
        <w:pStyle w:val="NormalWeb"/>
        <w:bidi/>
        <w:rPr>
          <w:rFonts w:ascii="Simplified Arabic" w:hAnsi="Simplified Arabic" w:cs="Simplified Arabic" w:hint="cs"/>
          <w:sz w:val="28"/>
          <w:szCs w:val="28"/>
        </w:rPr>
      </w:pPr>
      <w:r w:rsidRPr="003462C0">
        <w:rPr>
          <w:rFonts w:ascii="Simplified Arabic" w:hAnsi="Simplified Arabic" w:cs="Simplified Arabic" w:hint="cs"/>
          <w:sz w:val="28"/>
          <w:szCs w:val="28"/>
          <w:rtl/>
        </w:rPr>
        <w:t>من هذا المنطلق، تأتي أهمية هذا البحث في استقصاء واقع إدارة المخاطر الرقمية في الجهات الحكومية بالمملكة العربية السعودية، وتحليل مدى تكاملها مع خطط التحول الرقمي الجاري تنفيذها</w:t>
      </w:r>
      <w:r w:rsidRPr="003462C0">
        <w:rPr>
          <w:rFonts w:ascii="Simplified Arabic" w:hAnsi="Simplified Arabic" w:cs="Simplified Arabic" w:hint="cs"/>
          <w:sz w:val="28"/>
          <w:szCs w:val="28"/>
        </w:rPr>
        <w:t>.</w:t>
      </w:r>
      <w:r w:rsidRPr="003462C0">
        <w:rPr>
          <w:rFonts w:ascii="Simplified Arabic" w:hAnsi="Simplified Arabic" w:cs="Simplified Arabic" w:hint="cs"/>
          <w:sz w:val="28"/>
          <w:szCs w:val="28"/>
        </w:rPr>
        <w:br/>
      </w:r>
      <w:r w:rsidRPr="003462C0">
        <w:rPr>
          <w:rFonts w:ascii="Simplified Arabic" w:hAnsi="Simplified Arabic" w:cs="Simplified Arabic" w:hint="cs"/>
          <w:sz w:val="28"/>
          <w:szCs w:val="28"/>
          <w:rtl/>
        </w:rPr>
        <w:t>ويسعى البحث إلى تطوير رؤية علمية تسهم في دعم صانعي القرار الحكوميين من خلال توفير إطار منهجي يساعد على توقع المخاطر الرقمية والتعامل معها بفاعلية، بما يعزز من جودة الأداء الحكومي ويضمن استدامة التحول الرقمي الوطني</w:t>
      </w:r>
      <w:r w:rsidRPr="003462C0">
        <w:rPr>
          <w:rFonts w:ascii="Simplified Arabic" w:hAnsi="Simplified Arabic" w:cs="Simplified Arabic" w:hint="cs"/>
          <w:sz w:val="28"/>
          <w:szCs w:val="28"/>
        </w:rPr>
        <w:t>.</w:t>
      </w:r>
    </w:p>
    <w:p w14:paraId="77943F62" w14:textId="77777777" w:rsidR="003462C0" w:rsidRPr="003462C0" w:rsidRDefault="003462C0" w:rsidP="003462C0">
      <w:pPr>
        <w:pStyle w:val="NormalWeb"/>
        <w:bidi/>
        <w:rPr>
          <w:rFonts w:ascii="Simplified Arabic" w:hAnsi="Simplified Arabic" w:cs="Simplified Arabic" w:hint="cs"/>
          <w:sz w:val="28"/>
          <w:szCs w:val="28"/>
        </w:rPr>
      </w:pPr>
      <w:r w:rsidRPr="003462C0">
        <w:rPr>
          <w:rFonts w:ascii="Simplified Arabic" w:hAnsi="Simplified Arabic" w:cs="Simplified Arabic" w:hint="cs"/>
          <w:sz w:val="28"/>
          <w:szCs w:val="28"/>
          <w:rtl/>
        </w:rPr>
        <w:t>كما يهدف البحث إلى إبراز العلاقة بين نضج إدارة المخاطر ومستوى نجاح مشاريع التحول الرقمي، مع التركيز على تحليل الفجوات الحالية واستشراف فرص التحسين. ومن المتوقع أن تسهم النتائج في تقديم قيمة مضافة للمجال الأكاديمي والتطبيقي، من خلال بناء تصور متكامل يعزز من كفاءة إدارة المخاطر في البيئة الرقمية الحكومية، ويواكب الطموحات الوطنية للتحول نحو حكومة رقمية رائدة عالميًا</w:t>
      </w:r>
      <w:r w:rsidRPr="003462C0">
        <w:rPr>
          <w:rFonts w:ascii="Simplified Arabic" w:hAnsi="Simplified Arabic" w:cs="Simplified Arabic" w:hint="cs"/>
          <w:sz w:val="28"/>
          <w:szCs w:val="28"/>
        </w:rPr>
        <w:t>.</w:t>
      </w:r>
    </w:p>
    <w:p w14:paraId="48BFDB4D" w14:textId="77777777" w:rsidR="003462C0" w:rsidRPr="003462C0" w:rsidRDefault="003462C0" w:rsidP="003462C0">
      <w:pPr>
        <w:spacing w:line="259" w:lineRule="auto"/>
        <w:ind w:left="2" w:right="189"/>
        <w:jc w:val="left"/>
        <w:rPr>
          <w:rFonts w:ascii="Simplified Arabic" w:hAnsi="Simplified Arabic" w:cs="Simplified Arabic" w:hint="cs"/>
          <w:sz w:val="32"/>
          <w:szCs w:val="24"/>
        </w:rPr>
      </w:pPr>
    </w:p>
    <w:p w14:paraId="19829AB2" w14:textId="77777777" w:rsidR="00E25DBA" w:rsidRPr="003462C0" w:rsidRDefault="00000000" w:rsidP="003462C0">
      <w:pPr>
        <w:spacing w:line="259" w:lineRule="auto"/>
        <w:ind w:left="2" w:right="147"/>
        <w:jc w:val="left"/>
        <w:rPr>
          <w:rFonts w:ascii="Simplified Arabic" w:hAnsi="Simplified Arabic" w:cs="Simplified Arabic" w:hint="cs"/>
          <w:sz w:val="32"/>
          <w:szCs w:val="24"/>
        </w:rPr>
      </w:pPr>
      <w:r w:rsidRPr="003462C0">
        <w:rPr>
          <w:rFonts w:ascii="Simplified Arabic" w:hAnsi="Simplified Arabic" w:cs="Simplified Arabic" w:hint="cs"/>
          <w:sz w:val="4"/>
          <w:szCs w:val="24"/>
        </w:rPr>
        <w:t xml:space="preserve"> </w:t>
      </w:r>
    </w:p>
    <w:p w14:paraId="42755C7B" w14:textId="77777777" w:rsidR="00E25DBA" w:rsidRPr="00DA3FED" w:rsidRDefault="00000000" w:rsidP="00097AE7">
      <w:pPr>
        <w:spacing w:after="572"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2B69AEE8" w14:textId="77777777" w:rsidR="00E25DBA" w:rsidRDefault="00000000" w:rsidP="00097AE7">
      <w:pPr>
        <w:spacing w:after="236" w:line="259" w:lineRule="auto"/>
        <w:ind w:left="140" w:hanging="10"/>
        <w:jc w:val="left"/>
        <w:rPr>
          <w:rFonts w:ascii="Simplified Arabic" w:hAnsi="Simplified Arabic" w:cs="Simplified Arabic"/>
          <w:sz w:val="36"/>
          <w:szCs w:val="36"/>
          <w:rtl/>
        </w:rPr>
      </w:pPr>
      <w:r w:rsidRPr="00DA3FED">
        <w:rPr>
          <w:rFonts w:ascii="Simplified Arabic" w:hAnsi="Simplified Arabic" w:cs="Simplified Arabic" w:hint="cs"/>
          <w:b/>
          <w:bCs/>
          <w:sz w:val="36"/>
          <w:szCs w:val="36"/>
          <w:rtl/>
        </w:rPr>
        <w:lastRenderedPageBreak/>
        <w:t>مشكلة الدارسة</w:t>
      </w:r>
      <w:r w:rsidRPr="00DA3FED">
        <w:rPr>
          <w:rFonts w:ascii="Simplified Arabic" w:hAnsi="Simplified Arabic" w:cs="Simplified Arabic" w:hint="cs"/>
          <w:sz w:val="36"/>
          <w:szCs w:val="36"/>
          <w:rtl/>
        </w:rPr>
        <w:t xml:space="preserve">: </w:t>
      </w:r>
    </w:p>
    <w:p w14:paraId="271D3FFD" w14:textId="77777777" w:rsidR="003462C0" w:rsidRDefault="003462C0" w:rsidP="00097AE7">
      <w:pPr>
        <w:spacing w:after="236" w:line="259" w:lineRule="auto"/>
        <w:ind w:left="140" w:hanging="10"/>
        <w:jc w:val="left"/>
        <w:rPr>
          <w:rFonts w:ascii="Simplified Arabic" w:hAnsi="Simplified Arabic" w:cs="Simplified Arabic"/>
        </w:rPr>
      </w:pPr>
    </w:p>
    <w:p w14:paraId="53F1C654" w14:textId="77777777" w:rsidR="003462C0" w:rsidRPr="00DA3FED" w:rsidRDefault="003462C0" w:rsidP="00097AE7">
      <w:pPr>
        <w:spacing w:after="236" w:line="259" w:lineRule="auto"/>
        <w:ind w:left="140" w:hanging="10"/>
        <w:jc w:val="left"/>
        <w:rPr>
          <w:rFonts w:ascii="Simplified Arabic" w:hAnsi="Simplified Arabic" w:cs="Simplified Arabic" w:hint="cs"/>
        </w:rPr>
      </w:pPr>
    </w:p>
    <w:p w14:paraId="1067B40E" w14:textId="71396ED9" w:rsidR="00E25DBA" w:rsidRDefault="00000000" w:rsidP="00097AE7">
      <w:pPr>
        <w:spacing w:after="32"/>
        <w:ind w:left="139" w:right="75"/>
        <w:jc w:val="left"/>
        <w:rPr>
          <w:rFonts w:ascii="Simplified Arabic" w:hAnsi="Simplified Arabic" w:cs="Simplified Arabic"/>
          <w:szCs w:val="28"/>
          <w:rtl/>
        </w:rPr>
      </w:pPr>
      <w:r w:rsidRPr="00DA3FED">
        <w:rPr>
          <w:rFonts w:ascii="Simplified Arabic" w:hAnsi="Simplified Arabic" w:cs="Simplified Arabic" w:hint="cs"/>
          <w:szCs w:val="28"/>
          <w:rtl/>
        </w:rPr>
        <w:t xml:space="preserve">على الرغم من التوجهات </w:t>
      </w:r>
      <w:r w:rsidR="003462C0" w:rsidRPr="00DA3FED">
        <w:rPr>
          <w:rFonts w:ascii="Simplified Arabic" w:hAnsi="Simplified Arabic" w:cs="Simplified Arabic" w:hint="cs"/>
          <w:szCs w:val="28"/>
          <w:rtl/>
        </w:rPr>
        <w:t>الإستراتيجية</w:t>
      </w:r>
      <w:r w:rsidRPr="00DA3FED">
        <w:rPr>
          <w:rFonts w:ascii="Simplified Arabic" w:hAnsi="Simplified Arabic" w:cs="Simplified Arabic" w:hint="cs"/>
          <w:szCs w:val="28"/>
          <w:rtl/>
        </w:rPr>
        <w:t xml:space="preserve"> الواضحة للمملكة العربية السعودية نحو التحول الرقمي ضمن رؤية </w:t>
      </w:r>
      <w:r w:rsidRPr="00DA3FED">
        <w:rPr>
          <w:rFonts w:ascii="Simplified Arabic" w:hAnsi="Simplified Arabic" w:cs="Simplified Arabic" w:hint="cs"/>
          <w:szCs w:val="28"/>
        </w:rPr>
        <w:t>2030</w:t>
      </w:r>
      <w:r w:rsidRPr="00DA3FED">
        <w:rPr>
          <w:rFonts w:ascii="Simplified Arabic" w:hAnsi="Simplified Arabic" w:cs="Simplified Arabic" w:hint="cs"/>
          <w:szCs w:val="28"/>
          <w:rtl/>
        </w:rPr>
        <w:t xml:space="preserve">، إلا أن هناك تحديات كبيرة تتعلق بكفاءة إدارة المخاطر المصاحبة لهذه التحولات. يزداد الأمر تعقيدًا مع التنامي السريع للمخاطر الرقمية الناشئة وتطور تقنياتها، ما يجعل من الضروري وجود آليات إدارة فعالة واستباقية. تكمن المشكلة الأساسية في غياب إطار منهجي متكامل يتناسب مع بيئة العمل الحكومية المحلية، ويستطيع ربط التحول الرقمي بأطر إدارة المخاطر الرقمية بشكل متناسق. </w:t>
      </w:r>
    </w:p>
    <w:p w14:paraId="5A7C4BEE" w14:textId="77777777" w:rsidR="003462C0" w:rsidRPr="00DA3FED" w:rsidRDefault="003462C0" w:rsidP="00097AE7">
      <w:pPr>
        <w:spacing w:after="32"/>
        <w:ind w:left="139" w:right="75"/>
        <w:jc w:val="left"/>
        <w:rPr>
          <w:rFonts w:ascii="Simplified Arabic" w:hAnsi="Simplified Arabic" w:cs="Simplified Arabic" w:hint="cs"/>
        </w:rPr>
      </w:pPr>
    </w:p>
    <w:p w14:paraId="75733248" w14:textId="45FB2D10" w:rsidR="00E25DBA" w:rsidRPr="00DA3FED" w:rsidRDefault="00000000" w:rsidP="00097AE7">
      <w:pPr>
        <w:spacing w:after="89"/>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هذا النقص يؤدي إلى ضعف القدرة على تحديد المخاطر ال رقمية الجديدة وتقييمها قبل حدوثها، وكذلك التأخر في الاستجابة لها بما يحمي </w:t>
      </w:r>
      <w:r w:rsidR="003462C0" w:rsidRPr="00DA3FED">
        <w:rPr>
          <w:rFonts w:ascii="Simplified Arabic" w:hAnsi="Simplified Arabic" w:cs="Simplified Arabic" w:hint="cs"/>
          <w:szCs w:val="28"/>
          <w:rtl/>
        </w:rPr>
        <w:t>استمرارية</w:t>
      </w:r>
      <w:r w:rsidRPr="00DA3FED">
        <w:rPr>
          <w:rFonts w:ascii="Simplified Arabic" w:hAnsi="Simplified Arabic" w:cs="Simplified Arabic" w:hint="cs"/>
          <w:szCs w:val="28"/>
          <w:rtl/>
        </w:rPr>
        <w:t xml:space="preserve"> الخدمات الرقمية. بالإضافة إلى ذلك، يحد غياب هذا الإطار من قدرة الجهات الحكومية على استغلال فرص التحول الرقمي بكفاءة وأمان، ويؤثر على جودة الخدمات المقدمة للمستفيدين. وتتمثل الفجوة البحثية في الحاجة إلى تطوير نموذج شامل يمكنه دمج أبعاد الحوكمة الرقمية، إدارة المخاطر المؤسسية، والتقنيات الحديثة، لضمان إدارة متوازنة ومستدامة للمخاطر. يهدف البحث إلى معالجة هذه الفجوة من خلال تقديم رؤية منهجية قابلة للتطبيق في الجهات الحكومية السعودية، تعزز من جاهزيتها الرقمية وتدعم استدامة التحول الرقمي.</w:t>
      </w:r>
      <w:r w:rsidRPr="00DA3FED">
        <w:rPr>
          <w:rFonts w:ascii="Simplified Arabic" w:hAnsi="Simplified Arabic" w:cs="Simplified Arabic" w:hint="cs"/>
          <w:sz w:val="36"/>
          <w:szCs w:val="36"/>
          <w:rtl/>
        </w:rPr>
        <w:t xml:space="preserve"> </w:t>
      </w:r>
    </w:p>
    <w:p w14:paraId="5F5CF302" w14:textId="77777777" w:rsidR="00E25DBA" w:rsidRPr="00DA3FED" w:rsidRDefault="00000000" w:rsidP="00097AE7">
      <w:pPr>
        <w:spacing w:after="292"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0BE38180"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31EBC2F3"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3CA2A7A3" w14:textId="77777777" w:rsidR="00E25DBA" w:rsidRPr="00DA3FED" w:rsidRDefault="00000000" w:rsidP="00097AE7">
      <w:pPr>
        <w:spacing w:after="292"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705FD5E"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BD5E13B"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04D7D5E7" w14:textId="6735A7E7" w:rsidR="003462C0" w:rsidRPr="00DA3FED" w:rsidRDefault="00000000" w:rsidP="003462C0">
      <w:pPr>
        <w:spacing w:after="292"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5301C8B" w14:textId="77777777" w:rsidR="00E25DBA" w:rsidRPr="00DA3FED" w:rsidRDefault="00000000" w:rsidP="00097AE7">
      <w:pPr>
        <w:spacing w:after="233"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6"/>
          <w:szCs w:val="36"/>
          <w:rtl/>
        </w:rPr>
        <w:lastRenderedPageBreak/>
        <w:t xml:space="preserve">أهمية الدارسة: </w:t>
      </w:r>
    </w:p>
    <w:p w14:paraId="54EBE0C3" w14:textId="36526975" w:rsidR="00E25DBA" w:rsidRDefault="003462C0" w:rsidP="00097AE7">
      <w:pPr>
        <w:spacing w:after="377" w:line="259" w:lineRule="auto"/>
        <w:ind w:left="2" w:right="183"/>
        <w:jc w:val="left"/>
        <w:rPr>
          <w:rFonts w:ascii="Simplified Arabic" w:hAnsi="Simplified Arabic" w:cs="Simplified Arabic"/>
          <w:szCs w:val="28"/>
          <w:rtl/>
        </w:rPr>
      </w:pPr>
      <w:r w:rsidRPr="003462C0">
        <w:rPr>
          <w:rFonts w:ascii="Simplified Arabic" w:hAnsi="Simplified Arabic" w:cs="Simplified Arabic" w:hint="cs"/>
          <w:szCs w:val="28"/>
          <w:rtl/>
        </w:rPr>
        <w:t>تستمد هذه الدراسة أهميتها من كونها تتناول موضوعاً حيوياً يربط بين خطط التحول الرقمي التي تتبناها المملكة كأولوية وطنية، وبين التحديات الحقيقية التي تواجه الجهات الحكومية في إدارة المخاطر المستجدة. ويمكن النظر إلى هذه الأهمية من زاويتين أساسيتين</w:t>
      </w:r>
      <w:r w:rsidRPr="003462C0">
        <w:rPr>
          <w:rFonts w:ascii="Simplified Arabic" w:hAnsi="Simplified Arabic" w:cs="Simplified Arabic" w:hint="cs"/>
          <w:szCs w:val="28"/>
        </w:rPr>
        <w:t>:</w:t>
      </w:r>
      <w:r w:rsidR="00000000" w:rsidRPr="003462C0">
        <w:rPr>
          <w:rFonts w:ascii="Simplified Arabic" w:hAnsi="Simplified Arabic" w:cs="Simplified Arabic" w:hint="cs"/>
          <w:szCs w:val="28"/>
        </w:rPr>
        <w:t xml:space="preserve"> </w:t>
      </w:r>
    </w:p>
    <w:p w14:paraId="48583F39" w14:textId="77777777" w:rsidR="003462C0" w:rsidRPr="003462C0" w:rsidRDefault="003462C0" w:rsidP="00097AE7">
      <w:pPr>
        <w:spacing w:after="377" w:line="259" w:lineRule="auto"/>
        <w:ind w:left="2" w:right="183"/>
        <w:jc w:val="left"/>
        <w:rPr>
          <w:rFonts w:ascii="Simplified Arabic" w:hAnsi="Simplified Arabic" w:cs="Simplified Arabic" w:hint="cs"/>
          <w:szCs w:val="28"/>
        </w:rPr>
      </w:pPr>
    </w:p>
    <w:p w14:paraId="781A7E24" w14:textId="77777777" w:rsidR="00E25DBA" w:rsidRPr="00DA3FED" w:rsidRDefault="00000000" w:rsidP="00097AE7">
      <w:pPr>
        <w:spacing w:after="268" w:line="259" w:lineRule="auto"/>
        <w:ind w:left="140" w:hanging="10"/>
        <w:jc w:val="left"/>
        <w:rPr>
          <w:rFonts w:ascii="Simplified Arabic" w:hAnsi="Simplified Arabic" w:cs="Simplified Arabic" w:hint="cs"/>
        </w:rPr>
      </w:pPr>
      <w:r w:rsidRPr="00DA3FED">
        <w:rPr>
          <w:rFonts w:ascii="Simplified Arabic" w:hAnsi="Simplified Arabic" w:cs="Simplified Arabic" w:hint="cs"/>
          <w:sz w:val="24"/>
          <w:szCs w:val="24"/>
        </w:rPr>
        <w:t>1</w:t>
      </w:r>
      <w:r w:rsidRPr="00DA3FED">
        <w:rPr>
          <w:rFonts w:ascii="Simplified Arabic" w:hAnsi="Simplified Arabic" w:cs="Simplified Arabic" w:hint="cs"/>
          <w:b/>
          <w:bCs/>
          <w:sz w:val="32"/>
          <w:szCs w:val="32"/>
          <w:rtl/>
        </w:rPr>
        <w:t xml:space="preserve">. الأهمية العلمية والأكاديمية </w:t>
      </w:r>
      <w:r w:rsidRPr="00DA3FED">
        <w:rPr>
          <w:rFonts w:ascii="Simplified Arabic" w:hAnsi="Simplified Arabic" w:cs="Simplified Arabic" w:hint="cs"/>
          <w:sz w:val="24"/>
          <w:szCs w:val="24"/>
          <w:rtl/>
        </w:rPr>
        <w:t xml:space="preserve"> </w:t>
      </w:r>
    </w:p>
    <w:p w14:paraId="2B66321A" w14:textId="1649D12D" w:rsidR="00E25DBA" w:rsidRPr="00DA3FED" w:rsidRDefault="00000000" w:rsidP="00097AE7">
      <w:pPr>
        <w:spacing w:after="193"/>
        <w:ind w:left="139" w:right="482"/>
        <w:jc w:val="left"/>
        <w:rPr>
          <w:rFonts w:ascii="Simplified Arabic" w:hAnsi="Simplified Arabic" w:cs="Simplified Arabic" w:hint="cs"/>
        </w:rPr>
      </w:pPr>
      <w:r w:rsidRPr="00DA3FED">
        <w:rPr>
          <w:rFonts w:ascii="Simplified Arabic" w:hAnsi="Simplified Arabic" w:cs="Simplified Arabic" w:hint="cs"/>
          <w:szCs w:val="28"/>
          <w:rtl/>
        </w:rPr>
        <w:t>تمثل هذه الدر</w:t>
      </w:r>
      <w:r w:rsidR="003462C0">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إضافة حقيقية للمكتبة العربية والعالمية في مجال إدارة المخاطر الرقمية والتحول الحكومي، وتبرز أهميتها الأكاديمية في النقاط التالية:  </w:t>
      </w:r>
    </w:p>
    <w:p w14:paraId="0A9CCF36"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3CC61433" w14:textId="5AA2230E" w:rsidR="00E25DBA" w:rsidRPr="00DA3FED" w:rsidRDefault="00000000" w:rsidP="00097AE7">
      <w:pPr>
        <w:numPr>
          <w:ilvl w:val="0"/>
          <w:numId w:val="3"/>
        </w:numPr>
        <w:spacing w:after="190"/>
        <w:ind w:left="139" w:right="198"/>
        <w:jc w:val="left"/>
        <w:rPr>
          <w:rFonts w:ascii="Simplified Arabic" w:hAnsi="Simplified Arabic" w:cs="Simplified Arabic" w:hint="cs"/>
        </w:rPr>
      </w:pPr>
      <w:r w:rsidRPr="00DA3FED">
        <w:rPr>
          <w:rFonts w:ascii="Simplified Arabic" w:hAnsi="Simplified Arabic" w:cs="Simplified Arabic" w:hint="cs"/>
          <w:szCs w:val="28"/>
          <w:rtl/>
        </w:rPr>
        <w:t>سد فجوة بحثية مهمة: هناك نقص واضح في الدر</w:t>
      </w:r>
      <w:r w:rsidR="003462C0">
        <w:rPr>
          <w:rFonts w:ascii="Simplified Arabic" w:hAnsi="Simplified Arabic" w:cs="Simplified Arabic" w:hint="cs"/>
          <w:szCs w:val="28"/>
          <w:rtl/>
        </w:rPr>
        <w:t>ا</w:t>
      </w:r>
      <w:r w:rsidRPr="00DA3FED">
        <w:rPr>
          <w:rFonts w:ascii="Simplified Arabic" w:hAnsi="Simplified Arabic" w:cs="Simplified Arabic" w:hint="cs"/>
          <w:szCs w:val="28"/>
          <w:rtl/>
        </w:rPr>
        <w:t>سات التطبيقية التي تتناول كيفية التعامل الاستباقي مع المخاطر الجديدة كمخاطر الذكاء الاصطناعي، وتحيز الخوارزميات، ومشاكل حوكمة البيانات، خاصة في القطاع الحكومي بمنطقتنا. وهذه الدر</w:t>
      </w:r>
      <w:r w:rsidR="003462C0">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تساهم في سد هذه الفجوة بشكل عملي.  </w:t>
      </w:r>
    </w:p>
    <w:p w14:paraId="1601AA3E" w14:textId="77777777" w:rsidR="00E25DBA" w:rsidRPr="00DA3FED" w:rsidRDefault="00000000" w:rsidP="00097AE7">
      <w:pPr>
        <w:spacing w:after="29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58ECCB76" w14:textId="2BC5AC51" w:rsidR="00E25DBA" w:rsidRPr="00DA3FED" w:rsidRDefault="00000000" w:rsidP="00097AE7">
      <w:pPr>
        <w:numPr>
          <w:ilvl w:val="0"/>
          <w:numId w:val="3"/>
        </w:numPr>
        <w:spacing w:after="191"/>
        <w:ind w:left="139" w:right="198"/>
        <w:jc w:val="left"/>
        <w:rPr>
          <w:rFonts w:ascii="Simplified Arabic" w:hAnsi="Simplified Arabic" w:cs="Simplified Arabic" w:hint="cs"/>
        </w:rPr>
      </w:pPr>
      <w:r w:rsidRPr="00DA3FED">
        <w:rPr>
          <w:rFonts w:ascii="Simplified Arabic" w:hAnsi="Simplified Arabic" w:cs="Simplified Arabic" w:hint="cs"/>
          <w:szCs w:val="28"/>
          <w:rtl/>
        </w:rPr>
        <w:t>وضع إطار نظري قابل للتطبيق: تقترح الدر</w:t>
      </w:r>
      <w:r w:rsidR="003462C0">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نموذجاً منهجياً يمكن للباحثين والأكاديميين الاستفادة منه مستقبلاً لفهم كيف يؤثر نضج أنظمة إدارة المخاطر على نجاح المشاريع الرقمية في الجهات الحكومية. </w:t>
      </w:r>
    </w:p>
    <w:p w14:paraId="0F465DE3"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198C9626" w14:textId="5A36229B" w:rsidR="00E25DBA" w:rsidRPr="00DA3FED" w:rsidRDefault="00000000" w:rsidP="00097AE7">
      <w:pPr>
        <w:numPr>
          <w:ilvl w:val="0"/>
          <w:numId w:val="3"/>
        </w:numPr>
        <w:spacing w:after="190"/>
        <w:ind w:left="139" w:right="198"/>
        <w:jc w:val="left"/>
        <w:rPr>
          <w:rFonts w:ascii="Simplified Arabic" w:hAnsi="Simplified Arabic" w:cs="Simplified Arabic" w:hint="cs"/>
        </w:rPr>
      </w:pPr>
      <w:r w:rsidRPr="00DA3FED">
        <w:rPr>
          <w:rFonts w:ascii="Simplified Arabic" w:hAnsi="Simplified Arabic" w:cs="Simplified Arabic" w:hint="cs"/>
          <w:szCs w:val="28"/>
          <w:rtl/>
        </w:rPr>
        <w:t>تقديم بيانات واقعية حديثة: تقدم الدر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معلومات ميدانية محدثة عن واقع ممارسات إدارة المخاطر الرقمية في الجهات الحكومية السعودية، وهو ما يشكل مرجعاً مفيداً للباحثين المهتمين بالإدارة والحوكمة وتقنية المعلومات. </w:t>
      </w:r>
    </w:p>
    <w:p w14:paraId="4168EAA0" w14:textId="77777777" w:rsidR="00E25DBA" w:rsidRPr="00DA3FED" w:rsidRDefault="00000000" w:rsidP="00097AE7">
      <w:pPr>
        <w:spacing w:after="293"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52A7B1B0" w14:textId="7F66AF71" w:rsidR="00E25DBA" w:rsidRPr="00DA3FED" w:rsidRDefault="00000000" w:rsidP="0080655C">
      <w:pPr>
        <w:spacing w:after="242"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06589FF5" w14:textId="77777777" w:rsidR="00E25DBA" w:rsidRPr="00DA3FED" w:rsidRDefault="00000000" w:rsidP="00097AE7">
      <w:pPr>
        <w:spacing w:after="233" w:line="259" w:lineRule="auto"/>
        <w:ind w:left="140" w:hanging="10"/>
        <w:jc w:val="left"/>
        <w:rPr>
          <w:rFonts w:ascii="Simplified Arabic" w:hAnsi="Simplified Arabic" w:cs="Simplified Arabic" w:hint="cs"/>
        </w:rPr>
      </w:pPr>
      <w:r w:rsidRPr="00DA3FED">
        <w:rPr>
          <w:rFonts w:ascii="Simplified Arabic" w:hAnsi="Simplified Arabic" w:cs="Simplified Arabic" w:hint="cs"/>
          <w:sz w:val="32"/>
          <w:szCs w:val="32"/>
        </w:rPr>
        <w:lastRenderedPageBreak/>
        <w:t>2</w:t>
      </w:r>
      <w:r w:rsidRPr="00DA3FED">
        <w:rPr>
          <w:rFonts w:ascii="Simplified Arabic" w:hAnsi="Simplified Arabic" w:cs="Simplified Arabic" w:hint="cs"/>
          <w:b/>
          <w:bCs/>
          <w:sz w:val="32"/>
          <w:szCs w:val="32"/>
          <w:rtl/>
        </w:rPr>
        <w:t xml:space="preserve">. الأهمية التطبيقية والعملية </w:t>
      </w:r>
      <w:r w:rsidRPr="00DA3FED">
        <w:rPr>
          <w:rFonts w:ascii="Simplified Arabic" w:hAnsi="Simplified Arabic" w:cs="Simplified Arabic" w:hint="cs"/>
          <w:b/>
          <w:bCs/>
          <w:sz w:val="36"/>
          <w:szCs w:val="36"/>
          <w:rtl/>
        </w:rPr>
        <w:t xml:space="preserve"> </w:t>
      </w:r>
    </w:p>
    <w:p w14:paraId="10FD2684" w14:textId="3FF0B063" w:rsidR="00E25DBA" w:rsidRPr="00DA3FED" w:rsidRDefault="00000000" w:rsidP="00097AE7">
      <w:pPr>
        <w:spacing w:after="192"/>
        <w:ind w:left="139" w:right="604"/>
        <w:jc w:val="left"/>
        <w:rPr>
          <w:rFonts w:ascii="Simplified Arabic" w:hAnsi="Simplified Arabic" w:cs="Simplified Arabic" w:hint="cs"/>
        </w:rPr>
      </w:pPr>
      <w:r w:rsidRPr="00DA3FED">
        <w:rPr>
          <w:rFonts w:ascii="Simplified Arabic" w:hAnsi="Simplified Arabic" w:cs="Simplified Arabic" w:hint="cs"/>
          <w:szCs w:val="28"/>
          <w:rtl/>
        </w:rPr>
        <w:t>لا تقتصر فائدة هذه الدر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على الجانب النظري فقط، بل تمتد لتخدم المسؤولين والممارسين في القطاع الحكومي بشكل مباشر من خلال: </w:t>
      </w:r>
    </w:p>
    <w:p w14:paraId="5ABB4562"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5D61999D" w14:textId="152A6A28" w:rsidR="00E25DBA" w:rsidRPr="00DA3FED" w:rsidRDefault="00000000" w:rsidP="00097AE7">
      <w:pPr>
        <w:numPr>
          <w:ilvl w:val="0"/>
          <w:numId w:val="4"/>
        </w:numPr>
        <w:spacing w:after="193"/>
        <w:ind w:left="139" w:right="400"/>
        <w:jc w:val="left"/>
        <w:rPr>
          <w:rFonts w:ascii="Simplified Arabic" w:hAnsi="Simplified Arabic" w:cs="Simplified Arabic" w:hint="cs"/>
        </w:rPr>
      </w:pPr>
      <w:r w:rsidRPr="00DA3FED">
        <w:rPr>
          <w:rFonts w:ascii="Simplified Arabic" w:hAnsi="Simplified Arabic" w:cs="Simplified Arabic" w:hint="cs"/>
          <w:szCs w:val="28"/>
          <w:rtl/>
        </w:rPr>
        <w:t>مساعدة متخذي القر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ر: تقدم نتائج الدر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سة وتوصياتها صورة واضحة للقيادات الحكومية عن نقاط الضعف الموجودة في أنظمة إدارة المخاطر لديهم، مما يمكّنهم من اتخاذ قرار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ت أفضل لتقوية المؤسسات وزيادة قدرتها على التكيف.  </w:t>
      </w:r>
    </w:p>
    <w:p w14:paraId="044F1426"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8C4AFCC" w14:textId="455D6A31" w:rsidR="00E25DBA" w:rsidRPr="00DA3FED" w:rsidRDefault="00000000" w:rsidP="00097AE7">
      <w:pPr>
        <w:numPr>
          <w:ilvl w:val="0"/>
          <w:numId w:val="4"/>
        </w:numPr>
        <w:spacing w:after="190"/>
        <w:ind w:left="139" w:right="400"/>
        <w:jc w:val="left"/>
        <w:rPr>
          <w:rFonts w:ascii="Simplified Arabic" w:hAnsi="Simplified Arabic" w:cs="Simplified Arabic" w:hint="cs"/>
        </w:rPr>
      </w:pPr>
      <w:r w:rsidRPr="00DA3FED">
        <w:rPr>
          <w:rFonts w:ascii="Simplified Arabic" w:hAnsi="Simplified Arabic" w:cs="Simplified Arabic" w:hint="cs"/>
          <w:szCs w:val="28"/>
          <w:rtl/>
        </w:rPr>
        <w:t>بناء القد ارت الوقائية: يوفر الإطار المقترح أداة عملية تساعد الجهات الحكومية على التنبؤ بالمخاطر الرقمية والتعامل معها قبل حدوثها، وهو ما يضمن استم</w:t>
      </w:r>
      <w:r w:rsidR="0080655C">
        <w:rPr>
          <w:rFonts w:ascii="Simplified Arabic" w:hAnsi="Simplified Arabic" w:cs="Simplified Arabic" w:hint="cs"/>
          <w:szCs w:val="28"/>
          <w:rtl/>
        </w:rPr>
        <w:t>را</w:t>
      </w:r>
      <w:r w:rsidRPr="00DA3FED">
        <w:rPr>
          <w:rFonts w:ascii="Simplified Arabic" w:hAnsi="Simplified Arabic" w:cs="Simplified Arabic" w:hint="cs"/>
          <w:szCs w:val="28"/>
          <w:rtl/>
        </w:rPr>
        <w:t xml:space="preserve">ر الخدمات الرقمية وحمايتها من التهديدات الأمنية والتقنية.  </w:t>
      </w:r>
    </w:p>
    <w:p w14:paraId="5C991593"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77DD9AE4" w14:textId="21139E77" w:rsidR="00E25DBA" w:rsidRPr="00DA3FED" w:rsidRDefault="00000000" w:rsidP="00097AE7">
      <w:pPr>
        <w:numPr>
          <w:ilvl w:val="0"/>
          <w:numId w:val="4"/>
        </w:numPr>
        <w:spacing w:after="190"/>
        <w:ind w:left="139" w:right="400"/>
        <w:jc w:val="left"/>
        <w:rPr>
          <w:rFonts w:ascii="Simplified Arabic" w:hAnsi="Simplified Arabic" w:cs="Simplified Arabic" w:hint="cs"/>
        </w:rPr>
      </w:pPr>
      <w:r w:rsidRPr="00DA3FED">
        <w:rPr>
          <w:rFonts w:ascii="Simplified Arabic" w:hAnsi="Simplified Arabic" w:cs="Simplified Arabic" w:hint="cs"/>
          <w:szCs w:val="28"/>
          <w:rtl/>
        </w:rPr>
        <w:t>تطوير الحوكمة وضمان الاستدامة: تساعد الدر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سة على تعزيز مبادئ الحوكمة الرقمية عبر ربط إدارة المخاطر بمبادئ الشفافية والمساءلة والكفاءة في الأداء، مما يدعم استمر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رية مشاريع التحول الرقمي ويساهم في تحقيق أهداف رؤية </w:t>
      </w:r>
      <w:r w:rsidRPr="00DA3FED">
        <w:rPr>
          <w:rFonts w:ascii="Simplified Arabic" w:hAnsi="Simplified Arabic" w:cs="Simplified Arabic" w:hint="cs"/>
          <w:szCs w:val="28"/>
        </w:rPr>
        <w:t>2030</w:t>
      </w:r>
      <w:r w:rsidRPr="00DA3FED">
        <w:rPr>
          <w:rFonts w:ascii="Simplified Arabic" w:hAnsi="Simplified Arabic" w:cs="Simplified Arabic" w:hint="cs"/>
          <w:szCs w:val="28"/>
          <w:rtl/>
        </w:rPr>
        <w:t xml:space="preserve"> نحو بناء حكومة رقمية فعالة وذكية.  </w:t>
      </w:r>
    </w:p>
    <w:p w14:paraId="0B8C0BA7"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16A7ABA9" w14:textId="77777777" w:rsidR="00E25DBA" w:rsidRPr="00DA3FED" w:rsidRDefault="00000000" w:rsidP="00097AE7">
      <w:pPr>
        <w:spacing w:after="292"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39712965"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54DC79B" w14:textId="77777777" w:rsidR="00E25DBA" w:rsidRPr="00DA3FED" w:rsidRDefault="00000000" w:rsidP="00097AE7">
      <w:pPr>
        <w:spacing w:after="292"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53EF5CD3"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20C8EA7D"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56D87D19" w14:textId="77777777" w:rsidR="00E25DBA" w:rsidRPr="00DA3FED" w:rsidRDefault="00000000" w:rsidP="00097AE7">
      <w:pPr>
        <w:spacing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A44110E" w14:textId="77777777" w:rsidR="00E25DBA" w:rsidRPr="00DA3FED" w:rsidRDefault="00000000" w:rsidP="00097AE7">
      <w:pPr>
        <w:spacing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lastRenderedPageBreak/>
        <w:t xml:space="preserve"> </w:t>
      </w:r>
    </w:p>
    <w:p w14:paraId="304F3249" w14:textId="77777777" w:rsidR="00E25DBA" w:rsidRPr="00DA3FED" w:rsidRDefault="00000000" w:rsidP="00097AE7">
      <w:pPr>
        <w:spacing w:after="235" w:line="259" w:lineRule="auto"/>
        <w:ind w:left="141" w:hanging="10"/>
        <w:jc w:val="left"/>
        <w:rPr>
          <w:rFonts w:ascii="Simplified Arabic" w:hAnsi="Simplified Arabic" w:cs="Simplified Arabic" w:hint="cs"/>
        </w:rPr>
      </w:pPr>
      <w:r w:rsidRPr="00DA3FED">
        <w:rPr>
          <w:rFonts w:ascii="Simplified Arabic" w:hAnsi="Simplified Arabic" w:cs="Simplified Arabic" w:hint="cs"/>
          <w:b/>
          <w:bCs/>
          <w:sz w:val="36"/>
          <w:szCs w:val="36"/>
          <w:u w:val="single" w:color="000000"/>
          <w:rtl/>
        </w:rPr>
        <w:t xml:space="preserve">أهداف الدارسة: </w:t>
      </w:r>
      <w:r w:rsidRPr="00DA3FED">
        <w:rPr>
          <w:rFonts w:ascii="Simplified Arabic" w:hAnsi="Simplified Arabic" w:cs="Simplified Arabic" w:hint="cs"/>
          <w:b/>
          <w:bCs/>
          <w:sz w:val="36"/>
          <w:szCs w:val="36"/>
          <w:rtl/>
        </w:rPr>
        <w:t xml:space="preserve"> </w:t>
      </w:r>
    </w:p>
    <w:p w14:paraId="6948D915" w14:textId="57F21D5D" w:rsidR="00E25DBA" w:rsidRPr="00DA3FED" w:rsidRDefault="00000000" w:rsidP="00097AE7">
      <w:pPr>
        <w:spacing w:after="190"/>
        <w:ind w:left="139" w:right="75"/>
        <w:jc w:val="left"/>
        <w:rPr>
          <w:rFonts w:ascii="Simplified Arabic" w:hAnsi="Simplified Arabic" w:cs="Simplified Arabic" w:hint="cs"/>
        </w:rPr>
      </w:pPr>
      <w:r w:rsidRPr="00DA3FED">
        <w:rPr>
          <w:rFonts w:ascii="Simplified Arabic" w:hAnsi="Simplified Arabic" w:cs="Simplified Arabic" w:hint="cs"/>
          <w:szCs w:val="28"/>
          <w:rtl/>
        </w:rPr>
        <w:t>تسعى هذه الدر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في المقام الأول إلى بناء إطار عملي واضح لإدارة المخاطر الرقمية بشكل استباقي في ظل التحول الرقمي الذي تشهده الجهات الحكومية. ولتحقيق ذلك، نركز على الأهداف التالية:  </w:t>
      </w:r>
    </w:p>
    <w:p w14:paraId="2ABCEE2C" w14:textId="77777777" w:rsidR="00E25DBA" w:rsidRPr="00DA3FED" w:rsidRDefault="00000000" w:rsidP="00097AE7">
      <w:pPr>
        <w:spacing w:after="366" w:line="259" w:lineRule="auto"/>
        <w:ind w:left="2" w:right="194"/>
        <w:jc w:val="left"/>
        <w:rPr>
          <w:rFonts w:ascii="Simplified Arabic" w:hAnsi="Simplified Arabic" w:cs="Simplified Arabic" w:hint="cs"/>
        </w:rPr>
      </w:pPr>
      <w:r w:rsidRPr="00DA3FED">
        <w:rPr>
          <w:rFonts w:ascii="Simplified Arabic" w:hAnsi="Simplified Arabic" w:cs="Simplified Arabic" w:hint="cs"/>
          <w:b/>
        </w:rPr>
        <w:t xml:space="preserve"> </w:t>
      </w:r>
    </w:p>
    <w:p w14:paraId="2D09C4E9" w14:textId="0614ADB1" w:rsidR="00E25DBA" w:rsidRPr="00DA3FED" w:rsidRDefault="00000000" w:rsidP="00097AE7">
      <w:pPr>
        <w:spacing w:after="268"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Cs w:val="28"/>
        </w:rPr>
        <w:t>1</w:t>
      </w:r>
      <w:r w:rsidRPr="00DA3FED">
        <w:rPr>
          <w:rFonts w:ascii="Simplified Arabic" w:hAnsi="Simplified Arabic" w:cs="Simplified Arabic" w:hint="cs"/>
          <w:b/>
          <w:bCs/>
          <w:sz w:val="32"/>
          <w:szCs w:val="32"/>
          <w:rtl/>
        </w:rPr>
        <w:t xml:space="preserve">. فهم الوضع </w:t>
      </w:r>
      <w:r w:rsidR="0080655C" w:rsidRPr="00DA3FED">
        <w:rPr>
          <w:rFonts w:ascii="Simplified Arabic" w:hAnsi="Simplified Arabic" w:cs="Simplified Arabic" w:hint="cs"/>
          <w:b/>
          <w:bCs/>
          <w:sz w:val="32"/>
          <w:szCs w:val="32"/>
          <w:rtl/>
        </w:rPr>
        <w:t xml:space="preserve">الحالي </w:t>
      </w:r>
      <w:r w:rsidR="0080655C">
        <w:rPr>
          <w:rFonts w:ascii="Simplified Arabic" w:hAnsi="Simplified Arabic" w:cs="Simplified Arabic" w:hint="cs"/>
          <w:b/>
          <w:bCs/>
          <w:sz w:val="32"/>
          <w:szCs w:val="32"/>
          <w:rtl/>
        </w:rPr>
        <w:t>(</w:t>
      </w:r>
      <w:r w:rsidR="0080655C" w:rsidRPr="00DA3FED">
        <w:rPr>
          <w:rFonts w:ascii="Simplified Arabic" w:hAnsi="Simplified Arabic" w:cs="Simplified Arabic" w:hint="cs"/>
          <w:b/>
          <w:bCs/>
          <w:sz w:val="32"/>
          <w:szCs w:val="32"/>
          <w:rtl/>
        </w:rPr>
        <w:t>تشخيص</w:t>
      </w:r>
      <w:r w:rsidRPr="00DA3FED">
        <w:rPr>
          <w:rFonts w:ascii="Simplified Arabic" w:hAnsi="Simplified Arabic" w:cs="Simplified Arabic" w:hint="cs"/>
          <w:b/>
          <w:bCs/>
          <w:sz w:val="32"/>
          <w:szCs w:val="32"/>
          <w:rtl/>
        </w:rPr>
        <w:t xml:space="preserve"> مستوى النضج</w:t>
      </w:r>
      <w:r w:rsidR="0080655C">
        <w:rPr>
          <w:rFonts w:ascii="Simplified Arabic" w:hAnsi="Simplified Arabic" w:cs="Simplified Arabic" w:hint="cs"/>
          <w:b/>
          <w:bCs/>
          <w:sz w:val="32"/>
          <w:szCs w:val="32"/>
          <w:rtl/>
        </w:rPr>
        <w:t>)</w:t>
      </w:r>
      <w:r w:rsidRPr="00DA3FED">
        <w:rPr>
          <w:rFonts w:ascii="Simplified Arabic" w:hAnsi="Simplified Arabic" w:cs="Simplified Arabic" w:hint="cs"/>
          <w:b/>
          <w:bCs/>
          <w:sz w:val="32"/>
          <w:szCs w:val="32"/>
          <w:rtl/>
        </w:rPr>
        <w:t xml:space="preserve">  </w:t>
      </w:r>
    </w:p>
    <w:p w14:paraId="6AD3D796" w14:textId="5A8315F1" w:rsidR="00E25DBA" w:rsidRPr="00DA3FED" w:rsidRDefault="00000000" w:rsidP="00097AE7">
      <w:pPr>
        <w:spacing w:after="190"/>
        <w:ind w:left="139" w:right="527"/>
        <w:jc w:val="left"/>
        <w:rPr>
          <w:rFonts w:ascii="Simplified Arabic" w:hAnsi="Simplified Arabic" w:cs="Simplified Arabic" w:hint="cs"/>
        </w:rPr>
      </w:pPr>
      <w:r w:rsidRPr="00DA3FED">
        <w:rPr>
          <w:rFonts w:ascii="Simplified Arabic" w:hAnsi="Simplified Arabic" w:cs="Simplified Arabic" w:hint="cs"/>
          <w:szCs w:val="28"/>
          <w:rtl/>
        </w:rPr>
        <w:t>• د</w:t>
      </w:r>
      <w:r w:rsidR="0008670F">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سة وتقييم واقع إدارة المخاطر الرقمية في الجهات الحكومية السعودية حالياً، ومعرفة الفجوات الموجودة مقارنة بأفضل الممارسات والمعايير العالمية.  </w:t>
      </w:r>
    </w:p>
    <w:p w14:paraId="5C02977E" w14:textId="77777777" w:rsidR="00E25DBA" w:rsidRPr="00DA3FED" w:rsidRDefault="00000000" w:rsidP="00097AE7">
      <w:pPr>
        <w:spacing w:after="342" w:line="259" w:lineRule="auto"/>
        <w:ind w:left="2" w:right="194"/>
        <w:jc w:val="left"/>
        <w:rPr>
          <w:rFonts w:ascii="Simplified Arabic" w:hAnsi="Simplified Arabic" w:cs="Simplified Arabic" w:hint="cs"/>
        </w:rPr>
      </w:pPr>
      <w:r w:rsidRPr="00DA3FED">
        <w:rPr>
          <w:rFonts w:ascii="Simplified Arabic" w:hAnsi="Simplified Arabic" w:cs="Simplified Arabic" w:hint="cs"/>
          <w:b/>
        </w:rPr>
        <w:t xml:space="preserve"> </w:t>
      </w:r>
    </w:p>
    <w:p w14:paraId="6A7A9C4E" w14:textId="7A74B63F" w:rsidR="00E25DBA" w:rsidRPr="00DA3FED" w:rsidRDefault="00000000" w:rsidP="00097AE7">
      <w:pPr>
        <w:spacing w:after="267"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Cs w:val="28"/>
        </w:rPr>
        <w:t>2</w:t>
      </w:r>
      <w:r w:rsidRPr="00DA3FED">
        <w:rPr>
          <w:rFonts w:ascii="Simplified Arabic" w:hAnsi="Simplified Arabic" w:cs="Simplified Arabic" w:hint="cs"/>
          <w:b/>
          <w:bCs/>
          <w:sz w:val="32"/>
          <w:szCs w:val="32"/>
          <w:rtl/>
        </w:rPr>
        <w:t xml:space="preserve">. رصد المخاطر </w:t>
      </w:r>
      <w:r w:rsidR="0080655C" w:rsidRPr="00DA3FED">
        <w:rPr>
          <w:rFonts w:ascii="Simplified Arabic" w:hAnsi="Simplified Arabic" w:cs="Simplified Arabic" w:hint="cs"/>
          <w:b/>
          <w:bCs/>
          <w:sz w:val="32"/>
          <w:szCs w:val="32"/>
          <w:rtl/>
        </w:rPr>
        <w:t>الجديدة</w:t>
      </w:r>
      <w:r w:rsidR="0080655C">
        <w:rPr>
          <w:rFonts w:ascii="Simplified Arabic" w:hAnsi="Simplified Arabic" w:cs="Simplified Arabic" w:hint="cs"/>
          <w:b/>
          <w:bCs/>
          <w:sz w:val="32"/>
          <w:szCs w:val="32"/>
          <w:rtl/>
        </w:rPr>
        <w:t xml:space="preserve"> (</w:t>
      </w:r>
      <w:r w:rsidR="0080655C" w:rsidRPr="00DA3FED">
        <w:rPr>
          <w:rFonts w:ascii="Simplified Arabic" w:hAnsi="Simplified Arabic" w:cs="Simplified Arabic" w:hint="cs"/>
          <w:b/>
          <w:bCs/>
          <w:sz w:val="32"/>
          <w:szCs w:val="32"/>
          <w:rtl/>
        </w:rPr>
        <w:t>تحديد</w:t>
      </w:r>
      <w:r w:rsidRPr="00DA3FED">
        <w:rPr>
          <w:rFonts w:ascii="Simplified Arabic" w:hAnsi="Simplified Arabic" w:cs="Simplified Arabic" w:hint="cs"/>
          <w:b/>
          <w:bCs/>
          <w:sz w:val="32"/>
          <w:szCs w:val="32"/>
          <w:rtl/>
        </w:rPr>
        <w:t xml:space="preserve"> التهديدات الناشئة</w:t>
      </w:r>
      <w:r w:rsidR="0080655C">
        <w:rPr>
          <w:rFonts w:ascii="Simplified Arabic" w:hAnsi="Simplified Arabic" w:cs="Simplified Arabic" w:hint="cs"/>
          <w:b/>
          <w:bCs/>
          <w:sz w:val="32"/>
          <w:szCs w:val="32"/>
          <w:rtl/>
        </w:rPr>
        <w:t>)</w:t>
      </w:r>
      <w:r w:rsidRPr="00DA3FED">
        <w:rPr>
          <w:rFonts w:ascii="Simplified Arabic" w:hAnsi="Simplified Arabic" w:cs="Simplified Arabic" w:hint="cs"/>
          <w:b/>
          <w:bCs/>
          <w:sz w:val="32"/>
          <w:szCs w:val="32"/>
          <w:rtl/>
        </w:rPr>
        <w:t xml:space="preserve"> </w:t>
      </w:r>
      <w:r w:rsidRPr="00DA3FED">
        <w:rPr>
          <w:rFonts w:ascii="Simplified Arabic" w:hAnsi="Simplified Arabic" w:cs="Simplified Arabic" w:hint="cs"/>
          <w:b/>
          <w:bCs/>
          <w:szCs w:val="28"/>
          <w:rtl/>
        </w:rPr>
        <w:t xml:space="preserve"> </w:t>
      </w:r>
    </w:p>
    <w:p w14:paraId="7CCB4CE0" w14:textId="77777777" w:rsidR="00E25DBA" w:rsidRPr="00DA3FED" w:rsidRDefault="00000000" w:rsidP="00097AE7">
      <w:pPr>
        <w:spacing w:after="190"/>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 الكشف عن أهم المخاطر الرقمية المستجدة التي تواجه مشاريع التحول الرقمي الحكومي، خاصة تلك المتعلقة بالتقنيات الحديثة مثل الذكاء الاصطناعي وإدارة البيانات. </w:t>
      </w:r>
    </w:p>
    <w:p w14:paraId="1E5126D6" w14:textId="77777777" w:rsidR="00E25DBA" w:rsidRPr="00DA3FED" w:rsidRDefault="00000000" w:rsidP="00097AE7">
      <w:pPr>
        <w:spacing w:after="340" w:line="259" w:lineRule="auto"/>
        <w:ind w:left="2" w:right="194"/>
        <w:jc w:val="left"/>
        <w:rPr>
          <w:rFonts w:ascii="Simplified Arabic" w:hAnsi="Simplified Arabic" w:cs="Simplified Arabic" w:hint="cs"/>
        </w:rPr>
      </w:pPr>
      <w:r w:rsidRPr="00DA3FED">
        <w:rPr>
          <w:rFonts w:ascii="Simplified Arabic" w:hAnsi="Simplified Arabic" w:cs="Simplified Arabic" w:hint="cs"/>
          <w:b/>
        </w:rPr>
        <w:t xml:space="preserve"> </w:t>
      </w:r>
    </w:p>
    <w:p w14:paraId="2A4BA427" w14:textId="6998CA31" w:rsidR="00E25DBA" w:rsidRPr="00DA3FED" w:rsidRDefault="00000000" w:rsidP="00097AE7">
      <w:pPr>
        <w:spacing w:after="266"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Pr>
        <w:t>3</w:t>
      </w:r>
      <w:r w:rsidRPr="00DA3FED">
        <w:rPr>
          <w:rFonts w:ascii="Simplified Arabic" w:hAnsi="Simplified Arabic" w:cs="Simplified Arabic" w:hint="cs"/>
          <w:b/>
          <w:bCs/>
          <w:sz w:val="32"/>
          <w:szCs w:val="32"/>
          <w:rtl/>
        </w:rPr>
        <w:t xml:space="preserve">. قياس الأثر </w:t>
      </w:r>
      <w:r w:rsidR="0080655C">
        <w:rPr>
          <w:rFonts w:ascii="Simplified Arabic" w:hAnsi="Simplified Arabic" w:cs="Simplified Arabic" w:hint="cs"/>
          <w:b/>
          <w:bCs/>
          <w:sz w:val="32"/>
          <w:szCs w:val="32"/>
          <w:rtl/>
        </w:rPr>
        <w:t>(</w:t>
      </w:r>
      <w:r w:rsidRPr="00DA3FED">
        <w:rPr>
          <w:rFonts w:ascii="Simplified Arabic" w:hAnsi="Simplified Arabic" w:cs="Simplified Arabic" w:hint="cs"/>
          <w:b/>
          <w:bCs/>
          <w:sz w:val="32"/>
          <w:szCs w:val="32"/>
          <w:rtl/>
        </w:rPr>
        <w:t>ربط النضج بالنجاح</w:t>
      </w:r>
      <w:r w:rsidR="0080655C">
        <w:rPr>
          <w:rFonts w:ascii="Simplified Arabic" w:hAnsi="Simplified Arabic" w:cs="Simplified Arabic" w:hint="cs"/>
          <w:b/>
          <w:bCs/>
          <w:sz w:val="32"/>
          <w:szCs w:val="32"/>
          <w:rtl/>
        </w:rPr>
        <w:t>)</w:t>
      </w:r>
      <w:r w:rsidRPr="00DA3FED">
        <w:rPr>
          <w:rFonts w:ascii="Simplified Arabic" w:hAnsi="Simplified Arabic" w:cs="Simplified Arabic" w:hint="cs"/>
          <w:b/>
          <w:bCs/>
          <w:sz w:val="32"/>
          <w:szCs w:val="32"/>
          <w:rtl/>
        </w:rPr>
        <w:t xml:space="preserve">  </w:t>
      </w:r>
    </w:p>
    <w:p w14:paraId="32E53FCA" w14:textId="32DF37B7" w:rsidR="00E25DBA" w:rsidRPr="00DA3FED" w:rsidRDefault="00000000" w:rsidP="00097AE7">
      <w:pPr>
        <w:spacing w:after="191"/>
        <w:ind w:left="139" w:right="590"/>
        <w:jc w:val="left"/>
        <w:rPr>
          <w:rFonts w:ascii="Simplified Arabic" w:hAnsi="Simplified Arabic" w:cs="Simplified Arabic" w:hint="cs"/>
        </w:rPr>
      </w:pPr>
      <w:r w:rsidRPr="00DA3FED">
        <w:rPr>
          <w:rFonts w:ascii="Simplified Arabic" w:hAnsi="Simplified Arabic" w:cs="Simplified Arabic" w:hint="cs"/>
          <w:szCs w:val="28"/>
          <w:rtl/>
        </w:rPr>
        <w:t xml:space="preserve"> 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سة واختبار العلاقة بين مدى تطور إدارة المخاطر الرقمية في الجهات الحكومية ومدى نجاح واستمر</w:t>
      </w:r>
      <w:r w:rsidR="0080655C">
        <w:rPr>
          <w:rFonts w:ascii="Simplified Arabic" w:hAnsi="Simplified Arabic" w:cs="Simplified Arabic" w:hint="cs"/>
          <w:szCs w:val="28"/>
          <w:rtl/>
        </w:rPr>
        <w:t>ار</w:t>
      </w:r>
      <w:r w:rsidRPr="00DA3FED">
        <w:rPr>
          <w:rFonts w:ascii="Simplified Arabic" w:hAnsi="Simplified Arabic" w:cs="Simplified Arabic" w:hint="cs"/>
          <w:szCs w:val="28"/>
          <w:rtl/>
        </w:rPr>
        <w:t xml:space="preserve">ية مشاريع التحول الرقمي فيها. </w:t>
      </w:r>
    </w:p>
    <w:p w14:paraId="1FCCF722" w14:textId="77777777" w:rsidR="00E25DBA" w:rsidRPr="00DA3FED" w:rsidRDefault="00000000" w:rsidP="00097AE7">
      <w:pPr>
        <w:spacing w:after="340" w:line="259" w:lineRule="auto"/>
        <w:ind w:left="2" w:right="194"/>
        <w:jc w:val="left"/>
        <w:rPr>
          <w:rFonts w:ascii="Simplified Arabic" w:hAnsi="Simplified Arabic" w:cs="Simplified Arabic" w:hint="cs"/>
        </w:rPr>
      </w:pPr>
      <w:r w:rsidRPr="00DA3FED">
        <w:rPr>
          <w:rFonts w:ascii="Simplified Arabic" w:hAnsi="Simplified Arabic" w:cs="Simplified Arabic" w:hint="cs"/>
          <w:b/>
        </w:rPr>
        <w:t xml:space="preserve"> </w:t>
      </w:r>
    </w:p>
    <w:p w14:paraId="1531A986" w14:textId="24A51AC7" w:rsidR="00E25DBA" w:rsidRPr="00DA3FED" w:rsidRDefault="00000000" w:rsidP="00097AE7">
      <w:pPr>
        <w:spacing w:after="266"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Pr>
        <w:t>4</w:t>
      </w:r>
      <w:r w:rsidRPr="00DA3FED">
        <w:rPr>
          <w:rFonts w:ascii="Simplified Arabic" w:hAnsi="Simplified Arabic" w:cs="Simplified Arabic" w:hint="cs"/>
          <w:b/>
          <w:bCs/>
          <w:sz w:val="32"/>
          <w:szCs w:val="32"/>
          <w:rtl/>
        </w:rPr>
        <w:t xml:space="preserve">. بناء الحل </w:t>
      </w:r>
      <w:r w:rsidR="0080655C">
        <w:rPr>
          <w:rFonts w:ascii="Simplified Arabic" w:hAnsi="Simplified Arabic" w:cs="Simplified Arabic" w:hint="cs"/>
          <w:b/>
          <w:bCs/>
          <w:sz w:val="32"/>
          <w:szCs w:val="32"/>
          <w:rtl/>
        </w:rPr>
        <w:t>(</w:t>
      </w:r>
      <w:r w:rsidRPr="00DA3FED">
        <w:rPr>
          <w:rFonts w:ascii="Simplified Arabic" w:hAnsi="Simplified Arabic" w:cs="Simplified Arabic" w:hint="cs"/>
          <w:b/>
          <w:bCs/>
          <w:sz w:val="32"/>
          <w:szCs w:val="32"/>
          <w:rtl/>
        </w:rPr>
        <w:t>تقديم إطار عمل مقترح</w:t>
      </w:r>
      <w:r w:rsidR="0080655C">
        <w:rPr>
          <w:rFonts w:ascii="Simplified Arabic" w:hAnsi="Simplified Arabic" w:cs="Simplified Arabic" w:hint="cs"/>
          <w:b/>
          <w:bCs/>
          <w:sz w:val="32"/>
          <w:szCs w:val="32"/>
          <w:rtl/>
        </w:rPr>
        <w:t>)</w:t>
      </w:r>
      <w:r w:rsidRPr="00DA3FED">
        <w:rPr>
          <w:rFonts w:ascii="Simplified Arabic" w:hAnsi="Simplified Arabic" w:cs="Simplified Arabic" w:hint="cs"/>
          <w:b/>
          <w:bCs/>
          <w:sz w:val="32"/>
          <w:szCs w:val="32"/>
          <w:rtl/>
        </w:rPr>
        <w:t xml:space="preserve">  </w:t>
      </w:r>
    </w:p>
    <w:p w14:paraId="2D4128D0" w14:textId="2AFECAF7" w:rsidR="00E25DBA" w:rsidRPr="00DA3FED" w:rsidRDefault="00000000" w:rsidP="00097AE7">
      <w:pPr>
        <w:spacing w:after="190"/>
        <w:ind w:left="139" w:right="443"/>
        <w:jc w:val="left"/>
        <w:rPr>
          <w:rFonts w:ascii="Simplified Arabic" w:hAnsi="Simplified Arabic" w:cs="Simplified Arabic" w:hint="cs"/>
        </w:rPr>
      </w:pPr>
      <w:r w:rsidRPr="00DA3FED">
        <w:rPr>
          <w:rFonts w:ascii="Simplified Arabic" w:hAnsi="Simplified Arabic" w:cs="Simplified Arabic" w:hint="cs"/>
          <w:szCs w:val="28"/>
          <w:rtl/>
        </w:rPr>
        <w:t xml:space="preserve"> تصميم إطار عمل عملي ومناسب لإدارة المخاطر الرقمية يتماشى مع طبيعة العمل الحكومي في السعودية، بما يساهم في رفع كفاءة التنفيذ ويضمن است</w:t>
      </w:r>
      <w:r w:rsidR="0080655C">
        <w:rPr>
          <w:rFonts w:ascii="Simplified Arabic" w:hAnsi="Simplified Arabic" w:cs="Simplified Arabic" w:hint="cs"/>
          <w:szCs w:val="28"/>
          <w:rtl/>
        </w:rPr>
        <w:t>مر</w:t>
      </w:r>
      <w:r w:rsidRPr="00DA3FED">
        <w:rPr>
          <w:rFonts w:ascii="Simplified Arabic" w:hAnsi="Simplified Arabic" w:cs="Simplified Arabic" w:hint="cs"/>
          <w:szCs w:val="28"/>
          <w:rtl/>
        </w:rPr>
        <w:t xml:space="preserve">ار التحول الرقمي الوطني. </w:t>
      </w:r>
    </w:p>
    <w:p w14:paraId="5B851BD8" w14:textId="77777777" w:rsidR="00E25DBA" w:rsidRPr="00DA3FED" w:rsidRDefault="00000000" w:rsidP="0080655C">
      <w:pPr>
        <w:spacing w:after="318" w:line="259" w:lineRule="auto"/>
        <w:jc w:val="left"/>
        <w:rPr>
          <w:rFonts w:ascii="Simplified Arabic" w:hAnsi="Simplified Arabic" w:cs="Simplified Arabic" w:hint="cs"/>
        </w:rPr>
      </w:pPr>
      <w:r w:rsidRPr="00DA3FED">
        <w:rPr>
          <w:rFonts w:ascii="Simplified Arabic" w:hAnsi="Simplified Arabic" w:cs="Simplified Arabic" w:hint="cs"/>
          <w:b/>
          <w:bCs/>
          <w:sz w:val="36"/>
          <w:szCs w:val="36"/>
          <w:u w:val="single" w:color="000000"/>
          <w:rtl/>
        </w:rPr>
        <w:lastRenderedPageBreak/>
        <w:t>تساؤلات الدارسة:</w:t>
      </w:r>
      <w:r w:rsidRPr="00DA3FED">
        <w:rPr>
          <w:rFonts w:ascii="Simplified Arabic" w:hAnsi="Simplified Arabic" w:cs="Simplified Arabic" w:hint="cs"/>
          <w:b/>
          <w:bCs/>
          <w:sz w:val="40"/>
          <w:szCs w:val="40"/>
          <w:rtl/>
        </w:rPr>
        <w:t xml:space="preserve"> </w:t>
      </w:r>
    </w:p>
    <w:p w14:paraId="1C8A1672" w14:textId="7D7658A1" w:rsidR="00E25DBA" w:rsidRPr="00DA3FED" w:rsidRDefault="00000000" w:rsidP="00097AE7">
      <w:pPr>
        <w:spacing w:after="281"/>
        <w:ind w:left="139" w:right="258"/>
        <w:jc w:val="left"/>
        <w:rPr>
          <w:rFonts w:ascii="Simplified Arabic" w:hAnsi="Simplified Arabic" w:cs="Simplified Arabic" w:hint="cs"/>
        </w:rPr>
      </w:pPr>
      <w:r w:rsidRPr="00DA3FED">
        <w:rPr>
          <w:rFonts w:ascii="Simplified Arabic" w:hAnsi="Simplified Arabic" w:cs="Simplified Arabic" w:hint="cs"/>
          <w:szCs w:val="28"/>
          <w:rtl/>
        </w:rPr>
        <w:t>تنطلق هذه الد</w:t>
      </w:r>
      <w:r w:rsidR="0080655C">
        <w:rPr>
          <w:rFonts w:ascii="Simplified Arabic" w:hAnsi="Simplified Arabic" w:cs="Simplified Arabic" w:hint="cs"/>
          <w:szCs w:val="28"/>
          <w:rtl/>
        </w:rPr>
        <w:t>را</w:t>
      </w:r>
      <w:r w:rsidRPr="00DA3FED">
        <w:rPr>
          <w:rFonts w:ascii="Simplified Arabic" w:hAnsi="Simplified Arabic" w:cs="Simplified Arabic" w:hint="cs"/>
          <w:szCs w:val="28"/>
          <w:rtl/>
        </w:rPr>
        <w:t>سة من الحاجة إلى فهم معمّق لواقع إدارة المخاطر الرقمية داخل الجهات الحكومية، ومدى جاهزيتها لمواجهة التحديات التي تفرضها مباد ارت التحول الرقمي المتسارعة. وتمثل هذه التساؤلات الإطار الذي يوجّه منهجية البحث ويسهم في تحديد المسا ارت التحليلية اللازمة لبناء إطار عملي يعزز من كفاءة وفاعلية التعامل مع المخاطر الرقمية. وبناءً على ذلك، تسعى الدر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للإجابة عن التساؤلات الرئيسة التالية: </w:t>
      </w:r>
    </w:p>
    <w:p w14:paraId="788BD93E" w14:textId="00F6EAB1" w:rsidR="00E25DBA" w:rsidRPr="00DA3FED" w:rsidRDefault="00000000" w:rsidP="00097AE7">
      <w:pPr>
        <w:numPr>
          <w:ilvl w:val="0"/>
          <w:numId w:val="5"/>
        </w:numPr>
        <w:spacing w:after="1" w:line="331" w:lineRule="auto"/>
        <w:ind w:left="769" w:right="512" w:hanging="367"/>
        <w:jc w:val="left"/>
        <w:rPr>
          <w:rFonts w:ascii="Simplified Arabic" w:hAnsi="Simplified Arabic" w:cs="Simplified Arabic" w:hint="cs"/>
        </w:rPr>
      </w:pPr>
      <w:r w:rsidRPr="00DA3FED">
        <w:rPr>
          <w:rFonts w:ascii="Simplified Arabic" w:hAnsi="Simplified Arabic" w:cs="Simplified Arabic" w:hint="cs"/>
          <w:b/>
          <w:bCs/>
          <w:szCs w:val="28"/>
          <w:rtl/>
        </w:rPr>
        <w:t xml:space="preserve">إلى أي مدى وصلت الجهات الحكومية السعودية في تطبيق ممارسات الإدارة الاستباقية للمخاطر </w:t>
      </w:r>
      <w:r w:rsidR="0080655C" w:rsidRPr="00DA3FED">
        <w:rPr>
          <w:rFonts w:ascii="Simplified Arabic" w:hAnsi="Simplified Arabic" w:cs="Simplified Arabic" w:hint="cs"/>
          <w:b/>
          <w:bCs/>
          <w:szCs w:val="28"/>
          <w:rtl/>
        </w:rPr>
        <w:t>الرقمية؟</w:t>
      </w:r>
      <w:r w:rsidRPr="00DA3FED">
        <w:rPr>
          <w:rFonts w:ascii="Simplified Arabic" w:hAnsi="Simplified Arabic" w:cs="Simplified Arabic" w:hint="cs"/>
          <w:szCs w:val="28"/>
          <w:rtl/>
        </w:rPr>
        <w:t xml:space="preserve"> </w:t>
      </w:r>
    </w:p>
    <w:p w14:paraId="281A2AD1" w14:textId="053560CB" w:rsidR="00E25DBA" w:rsidRPr="00DA3FED" w:rsidRDefault="00000000" w:rsidP="00097AE7">
      <w:pPr>
        <w:ind w:left="534" w:right="385"/>
        <w:jc w:val="left"/>
        <w:rPr>
          <w:rFonts w:ascii="Simplified Arabic" w:hAnsi="Simplified Arabic" w:cs="Simplified Arabic" w:hint="cs"/>
        </w:rPr>
      </w:pPr>
      <w:r w:rsidRPr="00DA3FED">
        <w:rPr>
          <w:rFonts w:ascii="Simplified Arabic" w:hAnsi="Simplified Arabic" w:cs="Simplified Arabic" w:hint="cs"/>
          <w:szCs w:val="28"/>
          <w:rtl/>
        </w:rPr>
        <w:t xml:space="preserve">ويهدف هذا السؤال إلى تقييم مستوى النضج التنظيمي </w:t>
      </w:r>
      <w:r w:rsidR="0080655C" w:rsidRPr="00DA3FED">
        <w:rPr>
          <w:rFonts w:ascii="Simplified Arabic" w:hAnsi="Simplified Arabic" w:cs="Simplified Arabic" w:hint="cs"/>
          <w:szCs w:val="28"/>
          <w:rtl/>
        </w:rPr>
        <w:t>والإجرائي</w:t>
      </w:r>
      <w:r w:rsidRPr="00DA3FED">
        <w:rPr>
          <w:rFonts w:ascii="Simplified Arabic" w:hAnsi="Simplified Arabic" w:cs="Simplified Arabic" w:hint="cs"/>
          <w:szCs w:val="28"/>
          <w:rtl/>
        </w:rPr>
        <w:t xml:space="preserve"> الذي وصلت إليه الجهات الحكومية في مجال إدارة المخاطر، ومدى شمولية السياسات </w:t>
      </w:r>
      <w:r w:rsidR="0080655C" w:rsidRPr="00DA3FED">
        <w:rPr>
          <w:rFonts w:ascii="Simplified Arabic" w:hAnsi="Simplified Arabic" w:cs="Simplified Arabic" w:hint="cs"/>
          <w:szCs w:val="28"/>
          <w:rtl/>
        </w:rPr>
        <w:t>والإجراءات</w:t>
      </w:r>
      <w:r w:rsidRPr="00DA3FED">
        <w:rPr>
          <w:rFonts w:ascii="Simplified Arabic" w:hAnsi="Simplified Arabic" w:cs="Simplified Arabic" w:hint="cs"/>
          <w:szCs w:val="28"/>
          <w:rtl/>
        </w:rPr>
        <w:t xml:space="preserve"> المعمول بها. </w:t>
      </w:r>
    </w:p>
    <w:p w14:paraId="0EE9612E" w14:textId="7D92715A" w:rsidR="00E25DBA" w:rsidRPr="00DA3FED" w:rsidRDefault="00000000" w:rsidP="00097AE7">
      <w:pPr>
        <w:numPr>
          <w:ilvl w:val="0"/>
          <w:numId w:val="5"/>
        </w:numPr>
        <w:spacing w:after="94" w:line="259" w:lineRule="auto"/>
        <w:ind w:left="769" w:right="512" w:hanging="367"/>
        <w:jc w:val="left"/>
        <w:rPr>
          <w:rFonts w:ascii="Simplified Arabic" w:hAnsi="Simplified Arabic" w:cs="Simplified Arabic" w:hint="cs"/>
        </w:rPr>
      </w:pPr>
      <w:r w:rsidRPr="00DA3FED">
        <w:rPr>
          <w:rFonts w:ascii="Simplified Arabic" w:hAnsi="Simplified Arabic" w:cs="Simplified Arabic" w:hint="cs"/>
          <w:b/>
          <w:bCs/>
          <w:szCs w:val="28"/>
          <w:rtl/>
        </w:rPr>
        <w:t xml:space="preserve">ما أبرز المخاطر الرقمية الناشئة التي تواجه مشاريع التحول الرقمي </w:t>
      </w:r>
      <w:r w:rsidR="0080655C" w:rsidRPr="00DA3FED">
        <w:rPr>
          <w:rFonts w:ascii="Simplified Arabic" w:hAnsi="Simplified Arabic" w:cs="Simplified Arabic" w:hint="cs"/>
          <w:b/>
          <w:bCs/>
          <w:szCs w:val="28"/>
          <w:rtl/>
        </w:rPr>
        <w:t>الحكومي؟</w:t>
      </w:r>
      <w:r w:rsidRPr="00DA3FED">
        <w:rPr>
          <w:rFonts w:ascii="Simplified Arabic" w:hAnsi="Simplified Arabic" w:cs="Simplified Arabic" w:hint="cs"/>
          <w:szCs w:val="28"/>
          <w:rtl/>
        </w:rPr>
        <w:t xml:space="preserve"> </w:t>
      </w:r>
    </w:p>
    <w:p w14:paraId="2A41DF9A" w14:textId="1D96F4C8" w:rsidR="00E25DBA" w:rsidRPr="00DA3FED" w:rsidRDefault="00000000" w:rsidP="00097AE7">
      <w:pPr>
        <w:ind w:left="219" w:right="522"/>
        <w:jc w:val="left"/>
        <w:rPr>
          <w:rFonts w:ascii="Simplified Arabic" w:hAnsi="Simplified Arabic" w:cs="Simplified Arabic" w:hint="cs"/>
        </w:rPr>
      </w:pPr>
      <w:r w:rsidRPr="00DA3FED">
        <w:rPr>
          <w:rFonts w:ascii="Simplified Arabic" w:hAnsi="Simplified Arabic" w:cs="Simplified Arabic" w:hint="cs"/>
          <w:szCs w:val="28"/>
          <w:rtl/>
        </w:rPr>
        <w:t>ويركز هذا التساؤل على تحديد التهديدات الجديدة المرتبطة بالتقنيات الحديثة، مثل الذكاء الاصطناعي وحوكمة البيانات، ومدى تأثيرها على جودة واستمر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رية الخدمات الرقمية. </w:t>
      </w:r>
    </w:p>
    <w:p w14:paraId="3C2BF222" w14:textId="0AF480CF" w:rsidR="00E25DBA" w:rsidRPr="00DA3FED" w:rsidRDefault="00000000" w:rsidP="00097AE7">
      <w:pPr>
        <w:numPr>
          <w:ilvl w:val="0"/>
          <w:numId w:val="5"/>
        </w:numPr>
        <w:spacing w:after="1" w:line="331" w:lineRule="auto"/>
        <w:ind w:left="769" w:right="512" w:hanging="367"/>
        <w:jc w:val="left"/>
        <w:rPr>
          <w:rFonts w:ascii="Simplified Arabic" w:hAnsi="Simplified Arabic" w:cs="Simplified Arabic" w:hint="cs"/>
        </w:rPr>
      </w:pPr>
      <w:r w:rsidRPr="00DA3FED">
        <w:rPr>
          <w:rFonts w:ascii="Simplified Arabic" w:hAnsi="Simplified Arabic" w:cs="Simplified Arabic" w:hint="cs"/>
          <w:b/>
          <w:bCs/>
          <w:szCs w:val="28"/>
          <w:rtl/>
        </w:rPr>
        <w:t xml:space="preserve">ما طبيعة العلاقة بين مستوى نضج إدارة المخاطر الرقمية ونجاح واستدامة مشاريع التحول الرقمي في الجهات الحكومية </w:t>
      </w:r>
      <w:r w:rsidR="0080655C" w:rsidRPr="00DA3FED">
        <w:rPr>
          <w:rFonts w:ascii="Simplified Arabic" w:hAnsi="Simplified Arabic" w:cs="Simplified Arabic" w:hint="cs"/>
          <w:b/>
          <w:bCs/>
          <w:szCs w:val="28"/>
          <w:rtl/>
        </w:rPr>
        <w:t>السعودية؟</w:t>
      </w:r>
      <w:r w:rsidRPr="00DA3FED">
        <w:rPr>
          <w:rFonts w:ascii="Simplified Arabic" w:hAnsi="Simplified Arabic" w:cs="Simplified Arabic" w:hint="cs"/>
          <w:szCs w:val="28"/>
          <w:rtl/>
        </w:rPr>
        <w:t xml:space="preserve"> </w:t>
      </w:r>
    </w:p>
    <w:p w14:paraId="7CF4DE5C" w14:textId="3D4EF633" w:rsidR="00E25DBA" w:rsidRPr="00DA3FED" w:rsidRDefault="00000000" w:rsidP="00097AE7">
      <w:pPr>
        <w:ind w:left="139" w:right="479"/>
        <w:jc w:val="left"/>
        <w:rPr>
          <w:rFonts w:ascii="Simplified Arabic" w:hAnsi="Simplified Arabic" w:cs="Simplified Arabic" w:hint="cs"/>
        </w:rPr>
      </w:pPr>
      <w:r w:rsidRPr="00DA3FED">
        <w:rPr>
          <w:rFonts w:ascii="Simplified Arabic" w:hAnsi="Simplified Arabic" w:cs="Simplified Arabic" w:hint="cs"/>
          <w:szCs w:val="28"/>
          <w:rtl/>
        </w:rPr>
        <w:t>ويسعى هذا السؤال إلى قياس العلاقة الإحصائية بين متغير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ت الدر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والتحقق من وجود تأثير مباشر لممارسات إدارة المخاطر على أداء مشاريع التحول الرقمي ونتائجها. </w:t>
      </w:r>
    </w:p>
    <w:p w14:paraId="590371B9" w14:textId="14823AFC" w:rsidR="00E25DBA" w:rsidRPr="00DA3FED" w:rsidRDefault="00000000" w:rsidP="00097AE7">
      <w:pPr>
        <w:numPr>
          <w:ilvl w:val="0"/>
          <w:numId w:val="5"/>
        </w:numPr>
        <w:spacing w:after="1" w:line="331" w:lineRule="auto"/>
        <w:ind w:left="769" w:right="512" w:hanging="367"/>
        <w:jc w:val="left"/>
        <w:rPr>
          <w:rFonts w:ascii="Simplified Arabic" w:hAnsi="Simplified Arabic" w:cs="Simplified Arabic" w:hint="cs"/>
        </w:rPr>
      </w:pPr>
      <w:r w:rsidRPr="00DA3FED">
        <w:rPr>
          <w:rFonts w:ascii="Simplified Arabic" w:hAnsi="Simplified Arabic" w:cs="Simplified Arabic" w:hint="cs"/>
          <w:b/>
          <w:bCs/>
          <w:szCs w:val="28"/>
          <w:rtl/>
        </w:rPr>
        <w:t xml:space="preserve">كيف يمكن تطوير إطار عمل استباقي يُمكّن الجهات الحكومية من تعزيز إدارة المخاطر الرقمية بما يدعم كفاءة </w:t>
      </w:r>
      <w:r w:rsidR="0080655C" w:rsidRPr="00DA3FED">
        <w:rPr>
          <w:rFonts w:ascii="Simplified Arabic" w:hAnsi="Simplified Arabic" w:cs="Simplified Arabic" w:hint="cs"/>
          <w:b/>
          <w:bCs/>
          <w:szCs w:val="28"/>
          <w:rtl/>
        </w:rPr>
        <w:t>واستمرارية</w:t>
      </w:r>
      <w:r w:rsidRPr="00DA3FED">
        <w:rPr>
          <w:rFonts w:ascii="Simplified Arabic" w:hAnsi="Simplified Arabic" w:cs="Simplified Arabic" w:hint="cs"/>
          <w:b/>
          <w:bCs/>
          <w:szCs w:val="28"/>
          <w:rtl/>
        </w:rPr>
        <w:t xml:space="preserve"> التحول الرقمي؟</w:t>
      </w:r>
      <w:r w:rsidRPr="00DA3FED">
        <w:rPr>
          <w:rFonts w:ascii="Simplified Arabic" w:hAnsi="Simplified Arabic" w:cs="Simplified Arabic" w:hint="cs"/>
          <w:szCs w:val="28"/>
          <w:rtl/>
        </w:rPr>
        <w:t xml:space="preserve"> </w:t>
      </w:r>
    </w:p>
    <w:p w14:paraId="742E9B3F" w14:textId="7359F704" w:rsidR="00E25DBA" w:rsidRPr="00DA3FED" w:rsidRDefault="00000000" w:rsidP="00097AE7">
      <w:pPr>
        <w:spacing w:after="280"/>
        <w:ind w:left="139" w:right="566"/>
        <w:jc w:val="left"/>
        <w:rPr>
          <w:rFonts w:ascii="Simplified Arabic" w:hAnsi="Simplified Arabic" w:cs="Simplified Arabic" w:hint="cs"/>
        </w:rPr>
      </w:pPr>
      <w:r w:rsidRPr="00DA3FED">
        <w:rPr>
          <w:rFonts w:ascii="Simplified Arabic" w:hAnsi="Simplified Arabic" w:cs="Simplified Arabic" w:hint="cs"/>
          <w:szCs w:val="28"/>
          <w:rtl/>
        </w:rPr>
        <w:t>ويستهدف هذا السؤال بناء تصور منهجي قائم على نتائج الدر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بشقيها الكمي والكيفي، وتصميم إطار عمل قابل للتطبيق يسهم في رفع مستوى الجاهزية الرقمية المؤسسية. </w:t>
      </w:r>
    </w:p>
    <w:p w14:paraId="3B06C64F" w14:textId="77777777" w:rsidR="00E25DBA" w:rsidRPr="00DA3FED" w:rsidRDefault="00000000" w:rsidP="00097AE7">
      <w:pPr>
        <w:spacing w:after="196"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D867917" w14:textId="677D429E" w:rsidR="00E25DBA" w:rsidRPr="00DA3FED" w:rsidRDefault="00000000" w:rsidP="0080655C">
      <w:pPr>
        <w:spacing w:after="253" w:line="259" w:lineRule="auto"/>
        <w:ind w:left="2" w:right="177"/>
        <w:jc w:val="left"/>
        <w:rPr>
          <w:rFonts w:ascii="Simplified Arabic" w:hAnsi="Simplified Arabic" w:cs="Simplified Arabic" w:hint="cs"/>
        </w:rPr>
      </w:pPr>
      <w:r w:rsidRPr="00DA3FED">
        <w:rPr>
          <w:rFonts w:ascii="Simplified Arabic" w:hAnsi="Simplified Arabic" w:cs="Simplified Arabic" w:hint="cs"/>
          <w:sz w:val="20"/>
        </w:rPr>
        <w:t xml:space="preserve"> </w:t>
      </w:r>
    </w:p>
    <w:p w14:paraId="3AE03FD9" w14:textId="77777777" w:rsidR="00E25DBA" w:rsidRPr="0080655C" w:rsidRDefault="00000000" w:rsidP="00097AE7">
      <w:pPr>
        <w:spacing w:after="235" w:line="259" w:lineRule="auto"/>
        <w:ind w:left="141" w:hanging="10"/>
        <w:jc w:val="left"/>
        <w:rPr>
          <w:rFonts w:ascii="Simplified Arabic" w:hAnsi="Simplified Arabic" w:cs="Simplified Arabic" w:hint="cs"/>
        </w:rPr>
      </w:pPr>
      <w:r w:rsidRPr="0080655C">
        <w:rPr>
          <w:rFonts w:ascii="Simplified Arabic" w:hAnsi="Simplified Arabic" w:cs="Simplified Arabic" w:hint="cs"/>
          <w:b/>
          <w:bCs/>
          <w:sz w:val="36"/>
          <w:szCs w:val="36"/>
          <w:u w:color="000000"/>
          <w:rtl/>
        </w:rPr>
        <w:lastRenderedPageBreak/>
        <w:t>فروض الدارسة:</w:t>
      </w:r>
      <w:r w:rsidRPr="0080655C">
        <w:rPr>
          <w:rFonts w:ascii="Simplified Arabic" w:hAnsi="Simplified Arabic" w:cs="Simplified Arabic" w:hint="cs"/>
          <w:b/>
          <w:bCs/>
          <w:sz w:val="36"/>
          <w:szCs w:val="36"/>
          <w:rtl/>
        </w:rPr>
        <w:t xml:space="preserve"> </w:t>
      </w:r>
    </w:p>
    <w:p w14:paraId="47FE2F2A" w14:textId="5FA318EE" w:rsidR="00E25DBA" w:rsidRPr="00DA3FED" w:rsidRDefault="00000000" w:rsidP="00097AE7">
      <w:pPr>
        <w:numPr>
          <w:ilvl w:val="0"/>
          <w:numId w:val="6"/>
        </w:numPr>
        <w:spacing w:after="297" w:line="259" w:lineRule="auto"/>
        <w:ind w:left="315" w:right="75" w:hanging="176"/>
        <w:jc w:val="left"/>
        <w:rPr>
          <w:rFonts w:ascii="Simplified Arabic" w:hAnsi="Simplified Arabic" w:cs="Simplified Arabic" w:hint="cs"/>
        </w:rPr>
      </w:pPr>
      <w:r w:rsidRPr="00DA3FED">
        <w:rPr>
          <w:rFonts w:ascii="Simplified Arabic" w:hAnsi="Simplified Arabic" w:cs="Simplified Arabic" w:hint="cs"/>
          <w:szCs w:val="28"/>
          <w:rtl/>
        </w:rPr>
        <w:t xml:space="preserve">الفرض الأول </w:t>
      </w:r>
      <w:r w:rsidR="0080655C">
        <w:rPr>
          <w:rFonts w:ascii="Simplified Arabic" w:hAnsi="Simplified Arabic" w:cs="Simplified Arabic" w:hint="cs"/>
          <w:szCs w:val="28"/>
          <w:rtl/>
        </w:rPr>
        <w:t>(</w:t>
      </w:r>
      <w:r w:rsidRPr="00DA3FED">
        <w:rPr>
          <w:rFonts w:ascii="Simplified Arabic" w:hAnsi="Simplified Arabic" w:cs="Simplified Arabic" w:hint="cs"/>
          <w:szCs w:val="28"/>
          <w:rtl/>
        </w:rPr>
        <w:t>السياسات والنضج</w:t>
      </w:r>
      <w:r w:rsidR="0080655C">
        <w:rPr>
          <w:rFonts w:ascii="Simplified Arabic" w:hAnsi="Simplified Arabic" w:cs="Simplified Arabic" w:hint="cs"/>
          <w:szCs w:val="28"/>
          <w:rtl/>
        </w:rPr>
        <w:t>)</w:t>
      </w:r>
      <w:r w:rsidRPr="00DA3FED">
        <w:rPr>
          <w:rFonts w:ascii="Simplified Arabic" w:hAnsi="Simplified Arabic" w:cs="Simplified Arabic" w:hint="cs"/>
          <w:szCs w:val="28"/>
          <w:rtl/>
        </w:rPr>
        <w:t>:</w:t>
      </w:r>
    </w:p>
    <w:p w14:paraId="7D643519" w14:textId="757B8C7C" w:rsidR="00E25DBA" w:rsidRPr="00DA3FED" w:rsidRDefault="00000000" w:rsidP="00097AE7">
      <w:pPr>
        <w:spacing w:after="191"/>
        <w:ind w:left="775" w:right="75"/>
        <w:jc w:val="left"/>
        <w:rPr>
          <w:rFonts w:ascii="Simplified Arabic" w:hAnsi="Simplified Arabic" w:cs="Simplified Arabic" w:hint="cs"/>
        </w:rPr>
      </w:pPr>
      <w:r w:rsidRPr="00DA3FED">
        <w:rPr>
          <w:rFonts w:ascii="Simplified Arabic" w:hAnsi="Simplified Arabic" w:cs="Simplified Arabic" w:hint="cs"/>
          <w:szCs w:val="28"/>
          <w:rtl/>
        </w:rPr>
        <w:t xml:space="preserve">كلما كانت سياسات </w:t>
      </w:r>
      <w:r w:rsidR="0008670F" w:rsidRPr="00DA3FED">
        <w:rPr>
          <w:rFonts w:ascii="Simplified Arabic" w:hAnsi="Simplified Arabic" w:cs="Simplified Arabic" w:hint="cs"/>
          <w:szCs w:val="28"/>
          <w:rtl/>
        </w:rPr>
        <w:t>وإجراءات</w:t>
      </w:r>
      <w:r w:rsidRPr="00DA3FED">
        <w:rPr>
          <w:rFonts w:ascii="Simplified Arabic" w:hAnsi="Simplified Arabic" w:cs="Simplified Arabic" w:hint="cs"/>
          <w:szCs w:val="28"/>
          <w:rtl/>
        </w:rPr>
        <w:t xml:space="preserve"> إدارة المخاطر الرقمية أكثر وضوحاً، كان مستوى نضج التحول الرقمي في الجهات الحكومية أفضل، وهذه العلاقة قوية وقابلة للقياس </w:t>
      </w:r>
      <w:r w:rsidR="00E02C1D" w:rsidRPr="00DA3FED">
        <w:rPr>
          <w:rFonts w:ascii="Simplified Arabic" w:hAnsi="Simplified Arabic" w:cs="Simplified Arabic" w:hint="cs"/>
          <w:szCs w:val="28"/>
          <w:rtl/>
        </w:rPr>
        <w:t>إحصائياً.</w:t>
      </w:r>
      <w:r w:rsidRPr="00DA3FED">
        <w:rPr>
          <w:rFonts w:ascii="Simplified Arabic" w:hAnsi="Simplified Arabic" w:cs="Simplified Arabic" w:hint="cs"/>
          <w:szCs w:val="28"/>
          <w:rtl/>
        </w:rPr>
        <w:t xml:space="preserve"> </w:t>
      </w:r>
    </w:p>
    <w:p w14:paraId="0855EDEE" w14:textId="77777777" w:rsidR="00E25DBA" w:rsidRPr="00DA3FED" w:rsidRDefault="00000000" w:rsidP="00097AE7">
      <w:pPr>
        <w:spacing w:after="290" w:line="259" w:lineRule="auto"/>
        <w:ind w:left="2" w:right="909"/>
        <w:jc w:val="left"/>
        <w:rPr>
          <w:rFonts w:ascii="Simplified Arabic" w:hAnsi="Simplified Arabic" w:cs="Simplified Arabic" w:hint="cs"/>
        </w:rPr>
      </w:pPr>
      <w:r w:rsidRPr="00DA3FED">
        <w:rPr>
          <w:rFonts w:ascii="Simplified Arabic" w:hAnsi="Simplified Arabic" w:cs="Simplified Arabic" w:hint="cs"/>
        </w:rPr>
        <w:t xml:space="preserve"> </w:t>
      </w:r>
    </w:p>
    <w:p w14:paraId="63958206" w14:textId="32C001C0" w:rsidR="00E25DBA" w:rsidRPr="00DA3FED" w:rsidRDefault="00000000" w:rsidP="00097AE7">
      <w:pPr>
        <w:numPr>
          <w:ilvl w:val="0"/>
          <w:numId w:val="6"/>
        </w:numPr>
        <w:spacing w:after="297" w:line="259" w:lineRule="auto"/>
        <w:ind w:left="315" w:right="75" w:hanging="176"/>
        <w:jc w:val="left"/>
        <w:rPr>
          <w:rFonts w:ascii="Simplified Arabic" w:hAnsi="Simplified Arabic" w:cs="Simplified Arabic" w:hint="cs"/>
        </w:rPr>
      </w:pPr>
      <w:r w:rsidRPr="00DA3FED">
        <w:rPr>
          <w:rFonts w:ascii="Simplified Arabic" w:hAnsi="Simplified Arabic" w:cs="Simplified Arabic" w:hint="cs"/>
          <w:szCs w:val="28"/>
          <w:rtl/>
        </w:rPr>
        <w:t xml:space="preserve">الفرض الثاني </w:t>
      </w:r>
      <w:r w:rsidR="0080655C">
        <w:rPr>
          <w:rFonts w:ascii="Simplified Arabic" w:hAnsi="Simplified Arabic" w:cs="Simplified Arabic" w:hint="cs"/>
          <w:szCs w:val="28"/>
          <w:rtl/>
        </w:rPr>
        <w:t>(</w:t>
      </w:r>
      <w:r w:rsidRPr="00DA3FED">
        <w:rPr>
          <w:rFonts w:ascii="Simplified Arabic" w:hAnsi="Simplified Arabic" w:cs="Simplified Arabic" w:hint="cs"/>
          <w:szCs w:val="28"/>
          <w:rtl/>
        </w:rPr>
        <w:t>الكوادر والمخاطر الناشئة</w:t>
      </w:r>
      <w:r w:rsidR="0080655C">
        <w:rPr>
          <w:rFonts w:ascii="Simplified Arabic" w:hAnsi="Simplified Arabic" w:cs="Simplified Arabic" w:hint="cs"/>
          <w:szCs w:val="28"/>
          <w:rtl/>
        </w:rPr>
        <w:t>)</w:t>
      </w:r>
      <w:r w:rsidRPr="00DA3FED">
        <w:rPr>
          <w:rFonts w:ascii="Simplified Arabic" w:hAnsi="Simplified Arabic" w:cs="Simplified Arabic" w:hint="cs"/>
          <w:szCs w:val="28"/>
          <w:rtl/>
        </w:rPr>
        <w:t xml:space="preserve">: </w:t>
      </w:r>
    </w:p>
    <w:p w14:paraId="79AA13B7" w14:textId="77777777" w:rsidR="00E25DBA" w:rsidRPr="00DA3FED" w:rsidRDefault="00000000" w:rsidP="00097AE7">
      <w:pPr>
        <w:spacing w:after="193"/>
        <w:ind w:left="139" w:right="251"/>
        <w:jc w:val="left"/>
        <w:rPr>
          <w:rFonts w:ascii="Simplified Arabic" w:hAnsi="Simplified Arabic" w:cs="Simplified Arabic" w:hint="cs"/>
        </w:rPr>
      </w:pPr>
      <w:r w:rsidRPr="00DA3FED">
        <w:rPr>
          <w:rFonts w:ascii="Simplified Arabic" w:hAnsi="Simplified Arabic" w:cs="Simplified Arabic" w:hint="cs"/>
          <w:szCs w:val="28"/>
          <w:rtl/>
        </w:rPr>
        <w:t xml:space="preserve">هناك علاقة طردية واضحة بين كفاءة الكوادر المتخصصة في الأمن الرقمي وقدرة المؤسسة على التعامل بشكل استباقي مع المخاطر الجديدة والمتطورة.  </w:t>
      </w:r>
    </w:p>
    <w:p w14:paraId="0CC35722" w14:textId="77777777" w:rsidR="00E25DBA" w:rsidRPr="00DA3FED" w:rsidRDefault="00000000" w:rsidP="00097AE7">
      <w:pPr>
        <w:spacing w:after="290" w:line="259" w:lineRule="auto"/>
        <w:ind w:left="2" w:right="909"/>
        <w:jc w:val="left"/>
        <w:rPr>
          <w:rFonts w:ascii="Simplified Arabic" w:hAnsi="Simplified Arabic" w:cs="Simplified Arabic" w:hint="cs"/>
        </w:rPr>
      </w:pPr>
      <w:r w:rsidRPr="00DA3FED">
        <w:rPr>
          <w:rFonts w:ascii="Simplified Arabic" w:hAnsi="Simplified Arabic" w:cs="Simplified Arabic" w:hint="cs"/>
        </w:rPr>
        <w:t xml:space="preserve"> </w:t>
      </w:r>
    </w:p>
    <w:p w14:paraId="3CF26C5F" w14:textId="57ECA37E" w:rsidR="00E25DBA" w:rsidRPr="00DA3FED" w:rsidRDefault="00000000" w:rsidP="00097AE7">
      <w:pPr>
        <w:numPr>
          <w:ilvl w:val="0"/>
          <w:numId w:val="6"/>
        </w:numPr>
        <w:spacing w:after="297" w:line="259" w:lineRule="auto"/>
        <w:ind w:left="315" w:right="75" w:hanging="176"/>
        <w:jc w:val="left"/>
        <w:rPr>
          <w:rFonts w:ascii="Simplified Arabic" w:hAnsi="Simplified Arabic" w:cs="Simplified Arabic" w:hint="cs"/>
        </w:rPr>
      </w:pPr>
      <w:r w:rsidRPr="00DA3FED">
        <w:rPr>
          <w:rFonts w:ascii="Simplified Arabic" w:hAnsi="Simplified Arabic" w:cs="Simplified Arabic" w:hint="cs"/>
          <w:szCs w:val="28"/>
          <w:rtl/>
        </w:rPr>
        <w:t xml:space="preserve">الفرض الثالث </w:t>
      </w:r>
      <w:r w:rsidR="0080655C">
        <w:rPr>
          <w:rFonts w:ascii="Simplified Arabic" w:hAnsi="Simplified Arabic" w:cs="Simplified Arabic" w:hint="cs"/>
          <w:szCs w:val="28"/>
          <w:rtl/>
        </w:rPr>
        <w:t>(</w:t>
      </w:r>
      <w:r w:rsidRPr="00DA3FED">
        <w:rPr>
          <w:rFonts w:ascii="Simplified Arabic" w:hAnsi="Simplified Arabic" w:cs="Simplified Arabic" w:hint="cs"/>
          <w:szCs w:val="28"/>
          <w:rtl/>
        </w:rPr>
        <w:t>الحوكمة والمخاطر التشغيلية</w:t>
      </w:r>
      <w:r w:rsidR="0080655C">
        <w:rPr>
          <w:rFonts w:ascii="Simplified Arabic" w:hAnsi="Simplified Arabic" w:cs="Simplified Arabic" w:hint="cs"/>
          <w:szCs w:val="28"/>
          <w:rtl/>
        </w:rPr>
        <w:t>)</w:t>
      </w:r>
      <w:r w:rsidRPr="00DA3FED">
        <w:rPr>
          <w:rFonts w:ascii="Simplified Arabic" w:hAnsi="Simplified Arabic" w:cs="Simplified Arabic" w:hint="cs"/>
          <w:szCs w:val="28"/>
          <w:rtl/>
        </w:rPr>
        <w:t xml:space="preserve">: </w:t>
      </w:r>
    </w:p>
    <w:p w14:paraId="3B345B1E" w14:textId="77777777" w:rsidR="00E25DBA" w:rsidRPr="00DA3FED" w:rsidRDefault="00000000" w:rsidP="00097AE7">
      <w:pPr>
        <w:spacing w:after="193"/>
        <w:ind w:left="224" w:right="501"/>
        <w:jc w:val="left"/>
        <w:rPr>
          <w:rFonts w:ascii="Simplified Arabic" w:hAnsi="Simplified Arabic" w:cs="Simplified Arabic" w:hint="cs"/>
        </w:rPr>
      </w:pPr>
      <w:r w:rsidRPr="00DA3FED">
        <w:rPr>
          <w:rFonts w:ascii="Simplified Arabic" w:hAnsi="Simplified Arabic" w:cs="Simplified Arabic" w:hint="cs"/>
          <w:szCs w:val="28"/>
          <w:rtl/>
        </w:rPr>
        <w:t xml:space="preserve">تطبيق ممارسات الحوكمة الرقمية بشكل جيد يساهم في تقليل المخاطر التشغيلية ومشاكل الامتثال في مشاريع التحول الرقمي الحكومي بشكل ملموس وقابل للقياس.  </w:t>
      </w:r>
    </w:p>
    <w:p w14:paraId="6298693C" w14:textId="77777777" w:rsidR="00E25DBA" w:rsidRPr="00DA3FED" w:rsidRDefault="00000000" w:rsidP="00097AE7">
      <w:pPr>
        <w:spacing w:after="290" w:line="259" w:lineRule="auto"/>
        <w:ind w:left="2" w:right="909"/>
        <w:jc w:val="left"/>
        <w:rPr>
          <w:rFonts w:ascii="Simplified Arabic" w:hAnsi="Simplified Arabic" w:cs="Simplified Arabic" w:hint="cs"/>
        </w:rPr>
      </w:pPr>
      <w:r w:rsidRPr="00DA3FED">
        <w:rPr>
          <w:rFonts w:ascii="Simplified Arabic" w:hAnsi="Simplified Arabic" w:cs="Simplified Arabic" w:hint="cs"/>
        </w:rPr>
        <w:t xml:space="preserve"> </w:t>
      </w:r>
    </w:p>
    <w:p w14:paraId="0C0A0CC0" w14:textId="5AA3BFA3" w:rsidR="00E25DBA" w:rsidRPr="00DA3FED" w:rsidRDefault="00000000" w:rsidP="00097AE7">
      <w:pPr>
        <w:numPr>
          <w:ilvl w:val="0"/>
          <w:numId w:val="6"/>
        </w:numPr>
        <w:spacing w:after="297" w:line="259" w:lineRule="auto"/>
        <w:ind w:left="315" w:right="75" w:hanging="176"/>
        <w:jc w:val="left"/>
        <w:rPr>
          <w:rFonts w:ascii="Simplified Arabic" w:hAnsi="Simplified Arabic" w:cs="Simplified Arabic" w:hint="cs"/>
        </w:rPr>
      </w:pPr>
      <w:r w:rsidRPr="00DA3FED">
        <w:rPr>
          <w:rFonts w:ascii="Simplified Arabic" w:hAnsi="Simplified Arabic" w:cs="Simplified Arabic" w:hint="cs"/>
          <w:szCs w:val="28"/>
          <w:rtl/>
        </w:rPr>
        <w:t>الفرض الر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بع </w:t>
      </w:r>
      <w:r w:rsidR="0080655C">
        <w:rPr>
          <w:rFonts w:ascii="Simplified Arabic" w:hAnsi="Simplified Arabic" w:cs="Simplified Arabic" w:hint="cs"/>
          <w:szCs w:val="28"/>
          <w:rtl/>
        </w:rPr>
        <w:t>(</w:t>
      </w:r>
      <w:r w:rsidRPr="00DA3FED">
        <w:rPr>
          <w:rFonts w:ascii="Simplified Arabic" w:hAnsi="Simplified Arabic" w:cs="Simplified Arabic" w:hint="cs"/>
          <w:szCs w:val="28"/>
          <w:rtl/>
        </w:rPr>
        <w:t>الوعي والاستدامة</w:t>
      </w:r>
      <w:r w:rsidR="0080655C">
        <w:rPr>
          <w:rFonts w:ascii="Simplified Arabic" w:hAnsi="Simplified Arabic" w:cs="Simplified Arabic" w:hint="cs"/>
          <w:szCs w:val="28"/>
          <w:rtl/>
        </w:rPr>
        <w:t>)</w:t>
      </w:r>
      <w:r w:rsidRPr="00DA3FED">
        <w:rPr>
          <w:rFonts w:ascii="Simplified Arabic" w:hAnsi="Simplified Arabic" w:cs="Simplified Arabic" w:hint="cs"/>
          <w:szCs w:val="28"/>
          <w:rtl/>
        </w:rPr>
        <w:t>:</w:t>
      </w:r>
    </w:p>
    <w:p w14:paraId="7897CF14" w14:textId="6A4AA699" w:rsidR="00E25DBA" w:rsidRPr="00DA3FED" w:rsidRDefault="00000000" w:rsidP="00097AE7">
      <w:pPr>
        <w:spacing w:after="192"/>
        <w:ind w:left="139" w:right="448"/>
        <w:jc w:val="left"/>
        <w:rPr>
          <w:rFonts w:ascii="Simplified Arabic" w:hAnsi="Simplified Arabic" w:cs="Simplified Arabic" w:hint="cs"/>
        </w:rPr>
      </w:pPr>
      <w:r w:rsidRPr="00DA3FED">
        <w:rPr>
          <w:rFonts w:ascii="Simplified Arabic" w:hAnsi="Simplified Arabic" w:cs="Simplified Arabic" w:hint="cs"/>
          <w:szCs w:val="28"/>
          <w:rtl/>
        </w:rPr>
        <w:t>عندما يكون لدى المؤسسة وعي مسبق وشامل بالمخاطر الرقمية، فإن ذلك ينعكس إيجابياً على نجاح مباد ارت التحول الرقمي واستمر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ريتها على المدى الطويل. </w:t>
      </w:r>
    </w:p>
    <w:p w14:paraId="72F02E58" w14:textId="77777777" w:rsidR="00E25DBA" w:rsidRPr="00DA3FED" w:rsidRDefault="00000000" w:rsidP="00097AE7">
      <w:pPr>
        <w:spacing w:after="290" w:line="259" w:lineRule="auto"/>
        <w:ind w:left="2" w:right="909"/>
        <w:jc w:val="left"/>
        <w:rPr>
          <w:rFonts w:ascii="Simplified Arabic" w:hAnsi="Simplified Arabic" w:cs="Simplified Arabic" w:hint="cs"/>
        </w:rPr>
      </w:pPr>
      <w:r w:rsidRPr="00DA3FED">
        <w:rPr>
          <w:rFonts w:ascii="Simplified Arabic" w:hAnsi="Simplified Arabic" w:cs="Simplified Arabic" w:hint="cs"/>
        </w:rPr>
        <w:t xml:space="preserve"> </w:t>
      </w:r>
    </w:p>
    <w:p w14:paraId="032EDE62" w14:textId="4E6918CB" w:rsidR="00E25DBA" w:rsidRPr="00DA3FED" w:rsidRDefault="00000000" w:rsidP="00097AE7">
      <w:pPr>
        <w:numPr>
          <w:ilvl w:val="0"/>
          <w:numId w:val="6"/>
        </w:numPr>
        <w:spacing w:after="297" w:line="259" w:lineRule="auto"/>
        <w:ind w:left="315" w:right="75" w:hanging="176"/>
        <w:jc w:val="left"/>
        <w:rPr>
          <w:rFonts w:ascii="Simplified Arabic" w:hAnsi="Simplified Arabic" w:cs="Simplified Arabic" w:hint="cs"/>
        </w:rPr>
      </w:pPr>
      <w:r w:rsidRPr="00DA3FED">
        <w:rPr>
          <w:rFonts w:ascii="Simplified Arabic" w:hAnsi="Simplified Arabic" w:cs="Simplified Arabic" w:hint="cs"/>
          <w:szCs w:val="28"/>
          <w:rtl/>
        </w:rPr>
        <w:t xml:space="preserve">الفرض الخامس </w:t>
      </w:r>
      <w:r w:rsidR="0080655C">
        <w:rPr>
          <w:rFonts w:ascii="Simplified Arabic" w:hAnsi="Simplified Arabic" w:cs="Simplified Arabic" w:hint="cs"/>
          <w:szCs w:val="28"/>
          <w:rtl/>
        </w:rPr>
        <w:t>(</w:t>
      </w:r>
      <w:r w:rsidRPr="00DA3FED">
        <w:rPr>
          <w:rFonts w:ascii="Simplified Arabic" w:hAnsi="Simplified Arabic" w:cs="Simplified Arabic" w:hint="cs"/>
          <w:szCs w:val="28"/>
          <w:rtl/>
        </w:rPr>
        <w:t>حوكمة البيانات ودقة التقييم</w:t>
      </w:r>
      <w:r w:rsidR="0080655C">
        <w:rPr>
          <w:rFonts w:ascii="Simplified Arabic" w:hAnsi="Simplified Arabic" w:cs="Simplified Arabic" w:hint="cs"/>
          <w:szCs w:val="28"/>
          <w:rtl/>
        </w:rPr>
        <w:t>)</w:t>
      </w:r>
      <w:r w:rsidRPr="00DA3FED">
        <w:rPr>
          <w:rFonts w:ascii="Simplified Arabic" w:hAnsi="Simplified Arabic" w:cs="Simplified Arabic" w:hint="cs"/>
          <w:szCs w:val="28"/>
          <w:rtl/>
        </w:rPr>
        <w:t xml:space="preserve">: </w:t>
      </w:r>
    </w:p>
    <w:p w14:paraId="3816052F" w14:textId="76CDC438" w:rsidR="00E25DBA" w:rsidRPr="00DA3FED" w:rsidRDefault="00000000" w:rsidP="00097AE7">
      <w:pPr>
        <w:spacing w:after="190"/>
        <w:ind w:left="775" w:right="469"/>
        <w:jc w:val="left"/>
        <w:rPr>
          <w:rFonts w:ascii="Simplified Arabic" w:hAnsi="Simplified Arabic" w:cs="Simplified Arabic" w:hint="cs"/>
        </w:rPr>
      </w:pPr>
      <w:r w:rsidRPr="00DA3FED">
        <w:rPr>
          <w:rFonts w:ascii="Simplified Arabic" w:hAnsi="Simplified Arabic" w:cs="Simplified Arabic" w:hint="cs"/>
          <w:szCs w:val="28"/>
          <w:rtl/>
        </w:rPr>
        <w:t xml:space="preserve">الجهات الحكومية التي لديها نظام ناضج لحوكمة البيانات تكون أقدر على تقييم المخاطر الرقمية بدقة أكبر، وهذا التأثير واضح ويمكن إثباته </w:t>
      </w:r>
      <w:r w:rsidR="0080655C" w:rsidRPr="00DA3FED">
        <w:rPr>
          <w:rFonts w:ascii="Simplified Arabic" w:hAnsi="Simplified Arabic" w:cs="Simplified Arabic" w:hint="cs"/>
          <w:szCs w:val="28"/>
          <w:rtl/>
        </w:rPr>
        <w:t>إحصائياً.</w:t>
      </w:r>
      <w:r w:rsidRPr="00DA3FED">
        <w:rPr>
          <w:rFonts w:ascii="Simplified Arabic" w:hAnsi="Simplified Arabic" w:cs="Simplified Arabic" w:hint="cs"/>
          <w:sz w:val="18"/>
          <w:szCs w:val="18"/>
          <w:rtl/>
        </w:rPr>
        <w:t xml:space="preserve"> </w:t>
      </w:r>
    </w:p>
    <w:p w14:paraId="3FD19CAA" w14:textId="77777777" w:rsidR="00E25DBA" w:rsidRPr="00DA3FED" w:rsidRDefault="00000000" w:rsidP="00097AE7">
      <w:pPr>
        <w:spacing w:line="259" w:lineRule="auto"/>
        <w:ind w:left="2" w:right="189"/>
        <w:jc w:val="left"/>
        <w:rPr>
          <w:rFonts w:ascii="Simplified Arabic" w:hAnsi="Simplified Arabic" w:cs="Simplified Arabic" w:hint="cs"/>
        </w:rPr>
      </w:pPr>
      <w:r w:rsidRPr="00DA3FED">
        <w:rPr>
          <w:rFonts w:ascii="Simplified Arabic" w:hAnsi="Simplified Arabic" w:cs="Simplified Arabic" w:hint="cs"/>
        </w:rPr>
        <w:lastRenderedPageBreak/>
        <w:t xml:space="preserve"> </w:t>
      </w:r>
    </w:p>
    <w:p w14:paraId="67740643" w14:textId="77777777" w:rsidR="00E25DBA" w:rsidRPr="00DA3FED" w:rsidRDefault="00000000" w:rsidP="00097AE7">
      <w:pPr>
        <w:spacing w:after="235" w:line="259" w:lineRule="auto"/>
        <w:ind w:left="141" w:hanging="10"/>
        <w:jc w:val="left"/>
        <w:rPr>
          <w:rFonts w:ascii="Simplified Arabic" w:hAnsi="Simplified Arabic" w:cs="Simplified Arabic" w:hint="cs"/>
        </w:rPr>
      </w:pPr>
      <w:r w:rsidRPr="00DA3FED">
        <w:rPr>
          <w:rFonts w:ascii="Simplified Arabic" w:hAnsi="Simplified Arabic" w:cs="Simplified Arabic" w:hint="cs"/>
          <w:b/>
          <w:bCs/>
          <w:sz w:val="36"/>
          <w:szCs w:val="36"/>
          <w:u w:val="single" w:color="000000"/>
          <w:rtl/>
        </w:rPr>
        <w:t xml:space="preserve">الدارسات السابقة: </w:t>
      </w:r>
      <w:r w:rsidRPr="00DA3FED">
        <w:rPr>
          <w:rFonts w:ascii="Simplified Arabic" w:hAnsi="Simplified Arabic" w:cs="Simplified Arabic" w:hint="cs"/>
          <w:b/>
          <w:bCs/>
          <w:sz w:val="36"/>
          <w:szCs w:val="36"/>
          <w:rtl/>
        </w:rPr>
        <w:t xml:space="preserve"> </w:t>
      </w:r>
    </w:p>
    <w:p w14:paraId="692136BE" w14:textId="032A0022" w:rsidR="00E25DBA" w:rsidRPr="00DA3FED" w:rsidRDefault="00000000" w:rsidP="00097AE7">
      <w:pPr>
        <w:spacing w:after="190"/>
        <w:ind w:left="139" w:right="206"/>
        <w:jc w:val="left"/>
        <w:rPr>
          <w:rFonts w:ascii="Simplified Arabic" w:hAnsi="Simplified Arabic" w:cs="Simplified Arabic" w:hint="cs"/>
        </w:rPr>
      </w:pPr>
      <w:r w:rsidRPr="00DA3FED">
        <w:rPr>
          <w:rFonts w:ascii="Simplified Arabic" w:hAnsi="Simplified Arabic" w:cs="Simplified Arabic" w:hint="cs"/>
          <w:szCs w:val="28"/>
          <w:rtl/>
        </w:rPr>
        <w:t>هناك الكثير من الد</w:t>
      </w:r>
      <w:r w:rsidR="0080655C">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سات والتقارير الدولية التي بحثت في العلاقة بين التحول الرقمي وإدارة المخاطر في المؤسسات، وممكن نقسمها لمجموعتين أساسيتين تخدم أهداف بحثنا: </w:t>
      </w:r>
    </w:p>
    <w:p w14:paraId="3A3E0146" w14:textId="77777777" w:rsidR="00E25DBA" w:rsidRPr="00DA3FED" w:rsidRDefault="00000000" w:rsidP="00097AE7">
      <w:pPr>
        <w:spacing w:after="37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77C3A3A2" w14:textId="4D344B85" w:rsidR="00E25DBA" w:rsidRPr="00DA3FED" w:rsidRDefault="00000000" w:rsidP="00097AE7">
      <w:pPr>
        <w:spacing w:after="297" w:line="259" w:lineRule="auto"/>
        <w:ind w:left="145" w:hanging="10"/>
        <w:jc w:val="left"/>
        <w:rPr>
          <w:rFonts w:ascii="Simplified Arabic" w:hAnsi="Simplified Arabic" w:cs="Simplified Arabic" w:hint="cs"/>
        </w:rPr>
      </w:pPr>
      <w:r w:rsidRPr="00DA3FED">
        <w:rPr>
          <w:rFonts w:ascii="Simplified Arabic" w:hAnsi="Simplified Arabic" w:cs="Simplified Arabic" w:hint="cs"/>
          <w:b/>
          <w:bCs/>
          <w:sz w:val="32"/>
          <w:szCs w:val="32"/>
          <w:rtl/>
        </w:rPr>
        <w:t xml:space="preserve">المجموعة الأولى: </w:t>
      </w:r>
      <w:r w:rsidRPr="00DA3FED">
        <w:rPr>
          <w:rFonts w:ascii="Simplified Arabic" w:hAnsi="Simplified Arabic" w:cs="Simplified Arabic" w:hint="cs"/>
          <w:szCs w:val="28"/>
          <w:rtl/>
        </w:rPr>
        <w:t>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سات محلية سعودية عن الجاهزية والتحديات </w:t>
      </w:r>
    </w:p>
    <w:p w14:paraId="11FF3453" w14:textId="3350082D" w:rsidR="00E25DBA" w:rsidRPr="00DA3FED" w:rsidRDefault="00000000" w:rsidP="009F2554">
      <w:pPr>
        <w:spacing w:after="297" w:line="259" w:lineRule="auto"/>
        <w:ind w:left="145" w:hanging="10"/>
        <w:jc w:val="left"/>
        <w:rPr>
          <w:rFonts w:ascii="Simplified Arabic" w:hAnsi="Simplified Arabic" w:cs="Simplified Arabic" w:hint="cs"/>
        </w:rPr>
      </w:pPr>
      <w:r w:rsidRPr="00DA3FED">
        <w:rPr>
          <w:rFonts w:ascii="Simplified Arabic" w:hAnsi="Simplified Arabic" w:cs="Simplified Arabic" w:hint="cs"/>
          <w:szCs w:val="28"/>
          <w:rtl/>
        </w:rPr>
        <w:t>هذه الدر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سات اهتمت بقياس مدى استعداد الجهات الحكومية عندنا لمواجهة تحديات الرقمنة: </w:t>
      </w:r>
    </w:p>
    <w:p w14:paraId="06871BF0" w14:textId="0A46F415" w:rsidR="00E25DBA" w:rsidRPr="00DA3FED" w:rsidRDefault="00000000" w:rsidP="00DF645F">
      <w:pPr>
        <w:numPr>
          <w:ilvl w:val="0"/>
          <w:numId w:val="6"/>
        </w:numPr>
        <w:spacing w:after="192"/>
        <w:ind w:left="315" w:right="75" w:hanging="176"/>
        <w:jc w:val="left"/>
        <w:rPr>
          <w:rFonts w:ascii="Simplified Arabic" w:hAnsi="Simplified Arabic" w:cs="Simplified Arabic" w:hint="cs"/>
        </w:rPr>
      </w:pPr>
      <w:r w:rsidRPr="00DA3FED">
        <w:rPr>
          <w:rFonts w:ascii="Simplified Arabic" w:hAnsi="Simplified Arabic" w:cs="Simplified Arabic" w:hint="cs"/>
          <w:szCs w:val="28"/>
          <w:rtl/>
        </w:rPr>
        <w:t>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الحربي </w:t>
      </w:r>
      <w:r w:rsidR="009F2554" w:rsidRPr="00DA3FED">
        <w:rPr>
          <w:rFonts w:ascii="Simplified Arabic" w:hAnsi="Simplified Arabic" w:cs="Simplified Arabic"/>
          <w:szCs w:val="28"/>
        </w:rPr>
        <w:t>2023</w:t>
      </w:r>
      <w:r w:rsidR="009F2554" w:rsidRPr="00DA3FED">
        <w:rPr>
          <w:rFonts w:ascii="Simplified Arabic" w:hAnsi="Simplified Arabic" w:cs="Simplified Arabic" w:hint="cs"/>
          <w:szCs w:val="28"/>
          <w:rtl/>
        </w:rPr>
        <w:t xml:space="preserve"> -</w:t>
      </w:r>
      <w:r w:rsidRPr="00DA3FED">
        <w:rPr>
          <w:rFonts w:ascii="Simplified Arabic" w:hAnsi="Simplified Arabic" w:cs="Simplified Arabic" w:hint="cs"/>
          <w:szCs w:val="28"/>
          <w:rtl/>
        </w:rPr>
        <w:t xml:space="preserve"> جاهزية إدارة المخاطر الرقمية: الدر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سة حللت مدى استعداد الجهات الحكومية السعودية لإدارة المخاطر الرقمية مع ب ارمج التحول الوطني. طلعت النتائج تقول إن وعي القيادات الإدارية بموضوع إدارة المخاطر الرقمية لسه متفاوت بين جهة وأخرى، لكن الحوكمة الرقمية فعلاً تساعد في تقليل المخاطر التشغيلية بشكل واضح. الدر</w:t>
      </w:r>
      <w:r w:rsidR="0080655C">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أوصت بعمل إطار وطني موحد لإدارة المخاطر الرقمية في القطاع الحكومي، وهذا بالضبط يدعم الحاجة للإطار اللي نشتغل عليه في رسالتنا.  </w:t>
      </w:r>
    </w:p>
    <w:p w14:paraId="08477A1E"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39247FA8" w14:textId="39B4768A" w:rsidR="00E25DBA" w:rsidRPr="00DA3FED" w:rsidRDefault="00000000" w:rsidP="00097AE7">
      <w:pPr>
        <w:numPr>
          <w:ilvl w:val="0"/>
          <w:numId w:val="6"/>
        </w:numPr>
        <w:spacing w:after="193"/>
        <w:ind w:left="315" w:right="75" w:hanging="176"/>
        <w:jc w:val="left"/>
        <w:rPr>
          <w:rFonts w:ascii="Simplified Arabic" w:hAnsi="Simplified Arabic" w:cs="Simplified Arabic" w:hint="cs"/>
        </w:rPr>
      </w:pPr>
      <w:r w:rsidRPr="00DA3FED">
        <w:rPr>
          <w:rFonts w:ascii="Simplified Arabic" w:hAnsi="Simplified Arabic" w:cs="Simplified Arabic" w:hint="cs"/>
          <w:szCs w:val="28"/>
          <w:rtl/>
        </w:rPr>
        <w:t>در</w:t>
      </w:r>
      <w:r w:rsidR="009F2554">
        <w:rPr>
          <w:rFonts w:ascii="Simplified Arabic" w:hAnsi="Simplified Arabic" w:cs="Simplified Arabic" w:hint="cs"/>
          <w:szCs w:val="28"/>
          <w:rtl/>
        </w:rPr>
        <w:t>ا</w:t>
      </w:r>
      <w:r w:rsidRPr="00DA3FED">
        <w:rPr>
          <w:rFonts w:ascii="Simplified Arabic" w:hAnsi="Simplified Arabic" w:cs="Simplified Arabic" w:hint="cs"/>
          <w:szCs w:val="28"/>
          <w:rtl/>
        </w:rPr>
        <w:t>سة القحطاني</w:t>
      </w:r>
      <w:r w:rsidR="009F2554">
        <w:rPr>
          <w:rFonts w:ascii="Simplified Arabic" w:hAnsi="Simplified Arabic" w:cs="Simplified Arabic" w:hint="cs"/>
          <w:szCs w:val="28"/>
          <w:rtl/>
        </w:rPr>
        <w:t xml:space="preserve"> </w:t>
      </w:r>
      <w:r w:rsidR="009F2554" w:rsidRPr="00DA3FED">
        <w:rPr>
          <w:rFonts w:ascii="Simplified Arabic" w:hAnsi="Simplified Arabic" w:cs="Simplified Arabic"/>
          <w:szCs w:val="28"/>
        </w:rPr>
        <w:t>2021</w:t>
      </w:r>
      <w:r w:rsidR="009F2554">
        <w:rPr>
          <w:rFonts w:ascii="Simplified Arabic" w:hAnsi="Simplified Arabic" w:cs="Simplified Arabic" w:hint="cs"/>
          <w:szCs w:val="28"/>
          <w:rtl/>
        </w:rPr>
        <w:t xml:space="preserve"> </w:t>
      </w:r>
      <w:r w:rsidR="009F2554" w:rsidRPr="00DA3FED">
        <w:rPr>
          <w:rFonts w:ascii="Simplified Arabic" w:hAnsi="Simplified Arabic" w:cs="Simplified Arabic" w:hint="cs"/>
          <w:szCs w:val="28"/>
          <w:rtl/>
        </w:rPr>
        <w:t>-</w:t>
      </w:r>
      <w:r w:rsidR="009F2554">
        <w:rPr>
          <w:rFonts w:ascii="Simplified Arabic" w:hAnsi="Simplified Arabic" w:cs="Simplified Arabic" w:hint="cs"/>
          <w:szCs w:val="28"/>
          <w:rtl/>
        </w:rPr>
        <w:t xml:space="preserve"> </w:t>
      </w:r>
      <w:r w:rsidRPr="00DA3FED">
        <w:rPr>
          <w:rFonts w:ascii="Simplified Arabic" w:hAnsi="Simplified Arabic" w:cs="Simplified Arabic" w:hint="cs"/>
          <w:szCs w:val="28"/>
          <w:rtl/>
        </w:rPr>
        <w:t xml:space="preserve">الثقافة التنظيمية والمخاطر: ركزت على تأثير الثقافة التنظيمية على نجاح إدارة المخاطر الرقمية في الجهات الحكومية. النتيجة كانت واضحة: في علاقة قوية بين ثقافة الانفتاح في المؤسسة وبين تبني سياسات استباقية لإدارة </w:t>
      </w:r>
      <w:r w:rsidR="009F2554" w:rsidRPr="00DA3FED">
        <w:rPr>
          <w:rFonts w:ascii="Simplified Arabic" w:hAnsi="Simplified Arabic" w:cs="Simplified Arabic" w:hint="cs"/>
          <w:szCs w:val="28"/>
          <w:rtl/>
        </w:rPr>
        <w:t>المخاطر. أي</w:t>
      </w:r>
      <w:r w:rsidRPr="00DA3FED">
        <w:rPr>
          <w:rFonts w:ascii="Simplified Arabic" w:hAnsi="Simplified Arabic" w:cs="Simplified Arabic" w:hint="cs"/>
          <w:szCs w:val="28"/>
          <w:rtl/>
        </w:rPr>
        <w:t xml:space="preserve"> انه ليس فقط تقني، بل ثقافي وتنظيمي بالدرجة الأولى. </w:t>
      </w:r>
    </w:p>
    <w:p w14:paraId="484210B2"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29874D24" w14:textId="3A76FA5D" w:rsidR="00E25DBA" w:rsidRPr="00DA3FED" w:rsidRDefault="00000000" w:rsidP="00097AE7">
      <w:pPr>
        <w:numPr>
          <w:ilvl w:val="0"/>
          <w:numId w:val="6"/>
        </w:numPr>
        <w:spacing w:after="145"/>
        <w:ind w:left="315" w:right="75" w:hanging="176"/>
        <w:jc w:val="left"/>
        <w:rPr>
          <w:rFonts w:ascii="Simplified Arabic" w:hAnsi="Simplified Arabic" w:cs="Simplified Arabic" w:hint="cs"/>
        </w:rPr>
      </w:pPr>
      <w:r w:rsidRPr="00DA3FED">
        <w:rPr>
          <w:rFonts w:ascii="Simplified Arabic" w:hAnsi="Simplified Arabic" w:cs="Simplified Arabic" w:hint="cs"/>
          <w:szCs w:val="28"/>
          <w:rtl/>
        </w:rPr>
        <w:t>در</w:t>
      </w:r>
      <w:r w:rsidR="009F2554">
        <w:rPr>
          <w:rFonts w:ascii="Simplified Arabic" w:hAnsi="Simplified Arabic" w:cs="Simplified Arabic" w:hint="cs"/>
          <w:szCs w:val="28"/>
          <w:rtl/>
        </w:rPr>
        <w:t>ا</w:t>
      </w:r>
      <w:r w:rsidRPr="00DA3FED">
        <w:rPr>
          <w:rFonts w:ascii="Simplified Arabic" w:hAnsi="Simplified Arabic" w:cs="Simplified Arabic" w:hint="cs"/>
          <w:szCs w:val="28"/>
          <w:rtl/>
        </w:rPr>
        <w:t>سة الز</w:t>
      </w:r>
      <w:r w:rsidR="009F2554">
        <w:rPr>
          <w:rFonts w:ascii="Simplified Arabic" w:hAnsi="Simplified Arabic" w:cs="Simplified Arabic" w:hint="cs"/>
          <w:szCs w:val="28"/>
          <w:rtl/>
        </w:rPr>
        <w:t>هر</w:t>
      </w:r>
      <w:r w:rsidRPr="00DA3FED">
        <w:rPr>
          <w:rFonts w:ascii="Simplified Arabic" w:hAnsi="Simplified Arabic" w:cs="Simplified Arabic" w:hint="cs"/>
          <w:szCs w:val="28"/>
          <w:rtl/>
        </w:rPr>
        <w:t xml:space="preserve">اني </w:t>
      </w:r>
      <w:r w:rsidRPr="00DA3FED">
        <w:rPr>
          <w:rFonts w:ascii="Simplified Arabic" w:hAnsi="Simplified Arabic" w:cs="Simplified Arabic" w:hint="cs"/>
          <w:szCs w:val="28"/>
        </w:rPr>
        <w:t>2019</w:t>
      </w:r>
      <w:r w:rsidRPr="00DA3FED">
        <w:rPr>
          <w:rFonts w:ascii="Simplified Arabic" w:hAnsi="Simplified Arabic" w:cs="Simplified Arabic" w:hint="cs"/>
          <w:szCs w:val="28"/>
          <w:rtl/>
        </w:rPr>
        <w:t xml:space="preserve"> - تحديات المشاريع الرقمية: بحثت في التحديات اللي تواجه مشاريع التحول الرقمي عندنا في القطاع الحكومي. طلع إن أكبر مشكلتين هما: ضعف التنسيق بين </w:t>
      </w:r>
      <w:r w:rsidR="009F2554" w:rsidRPr="00DA3FED">
        <w:rPr>
          <w:rFonts w:ascii="Simplified Arabic" w:hAnsi="Simplified Arabic" w:cs="Simplified Arabic" w:hint="cs"/>
          <w:szCs w:val="28"/>
          <w:rtl/>
        </w:rPr>
        <w:t>الإدارات</w:t>
      </w:r>
      <w:r w:rsidRPr="00DA3FED">
        <w:rPr>
          <w:rFonts w:ascii="Simplified Arabic" w:hAnsi="Simplified Arabic" w:cs="Simplified Arabic" w:hint="cs"/>
          <w:szCs w:val="28"/>
          <w:rtl/>
        </w:rPr>
        <w:t>،</w:t>
      </w:r>
      <w:r w:rsidR="009F2554">
        <w:rPr>
          <w:rFonts w:ascii="Simplified Arabic" w:hAnsi="Simplified Arabic" w:cs="Simplified Arabic" w:hint="cs"/>
          <w:szCs w:val="28"/>
          <w:rtl/>
        </w:rPr>
        <w:t xml:space="preserve"> </w:t>
      </w:r>
      <w:r w:rsidRPr="00DA3FED">
        <w:rPr>
          <w:rFonts w:ascii="Simplified Arabic" w:hAnsi="Simplified Arabic" w:cs="Simplified Arabic" w:hint="cs"/>
          <w:szCs w:val="28"/>
          <w:rtl/>
        </w:rPr>
        <w:t xml:space="preserve">وقلة الاهتمام بإدارة التغيير المؤسسي. النتائج توضح </w:t>
      </w:r>
      <w:r w:rsidR="009F2554" w:rsidRPr="00DA3FED">
        <w:rPr>
          <w:rFonts w:ascii="Simplified Arabic" w:hAnsi="Simplified Arabic" w:cs="Simplified Arabic" w:hint="cs"/>
          <w:szCs w:val="28"/>
          <w:rtl/>
        </w:rPr>
        <w:t>أن</w:t>
      </w:r>
      <w:r w:rsidRPr="00DA3FED">
        <w:rPr>
          <w:rFonts w:ascii="Simplified Arabic" w:hAnsi="Simplified Arabic" w:cs="Simplified Arabic" w:hint="cs"/>
          <w:szCs w:val="28"/>
          <w:rtl/>
        </w:rPr>
        <w:t xml:space="preserve"> التحديات التنظيمية لسه موجودة ولازم الإطار المقترح يعالجها.  </w:t>
      </w:r>
    </w:p>
    <w:p w14:paraId="46A714B3" w14:textId="20566DC2" w:rsidR="00E25DBA" w:rsidRPr="00DA3FED" w:rsidRDefault="00E25DBA" w:rsidP="009F2554">
      <w:pPr>
        <w:spacing w:line="259" w:lineRule="auto"/>
        <w:ind w:right="183"/>
        <w:jc w:val="left"/>
        <w:rPr>
          <w:rFonts w:ascii="Simplified Arabic" w:hAnsi="Simplified Arabic" w:cs="Simplified Arabic" w:hint="cs"/>
        </w:rPr>
      </w:pPr>
    </w:p>
    <w:p w14:paraId="67B6ABE3" w14:textId="2EBD6E6D" w:rsidR="00E25DBA" w:rsidRPr="00DA3FED" w:rsidRDefault="00000000" w:rsidP="009F2554">
      <w:pPr>
        <w:spacing w:after="172" w:line="259" w:lineRule="auto"/>
        <w:ind w:left="2" w:right="147"/>
        <w:jc w:val="left"/>
        <w:rPr>
          <w:rFonts w:ascii="Simplified Arabic" w:hAnsi="Simplified Arabic" w:cs="Simplified Arabic" w:hint="cs"/>
        </w:rPr>
      </w:pPr>
      <w:r w:rsidRPr="00DA3FED">
        <w:rPr>
          <w:rFonts w:ascii="Simplified Arabic" w:hAnsi="Simplified Arabic" w:cs="Simplified Arabic" w:hint="cs"/>
          <w:b/>
          <w:sz w:val="2"/>
        </w:rPr>
        <w:t xml:space="preserve"> </w:t>
      </w:r>
      <w:r w:rsidRPr="00DA3FED">
        <w:rPr>
          <w:rFonts w:ascii="Simplified Arabic" w:hAnsi="Simplified Arabic" w:cs="Simplified Arabic" w:hint="cs"/>
          <w:b/>
          <w:bCs/>
          <w:sz w:val="32"/>
          <w:szCs w:val="32"/>
          <w:rtl/>
        </w:rPr>
        <w:t>المجموعة الثانية</w:t>
      </w:r>
      <w:r w:rsidRPr="00DA3FED">
        <w:rPr>
          <w:rFonts w:ascii="Simplified Arabic" w:hAnsi="Simplified Arabic" w:cs="Simplified Arabic" w:hint="cs"/>
          <w:sz w:val="32"/>
          <w:szCs w:val="32"/>
          <w:rtl/>
        </w:rPr>
        <w:t xml:space="preserve">: </w:t>
      </w:r>
      <w:r w:rsidRPr="00DA3FED">
        <w:rPr>
          <w:rFonts w:ascii="Simplified Arabic" w:hAnsi="Simplified Arabic" w:cs="Simplified Arabic" w:hint="cs"/>
          <w:szCs w:val="28"/>
          <w:rtl/>
        </w:rPr>
        <w:t>در</w:t>
      </w:r>
      <w:r w:rsidR="009F2554">
        <w:rPr>
          <w:rFonts w:ascii="Simplified Arabic" w:hAnsi="Simplified Arabic" w:cs="Simplified Arabic" w:hint="cs"/>
          <w:szCs w:val="28"/>
          <w:rtl/>
        </w:rPr>
        <w:t>ا</w:t>
      </w:r>
      <w:r w:rsidRPr="00DA3FED">
        <w:rPr>
          <w:rFonts w:ascii="Simplified Arabic" w:hAnsi="Simplified Arabic" w:cs="Simplified Arabic" w:hint="cs"/>
          <w:szCs w:val="28"/>
          <w:rtl/>
        </w:rPr>
        <w:t xml:space="preserve">سات دولية عن الحوكمة والمرونة والتكام ل </w:t>
      </w:r>
    </w:p>
    <w:p w14:paraId="54367789" w14:textId="6776A8DF" w:rsidR="00E25DBA" w:rsidRPr="00DA3FED" w:rsidRDefault="00000000" w:rsidP="009F2554">
      <w:pPr>
        <w:spacing w:after="297" w:line="259" w:lineRule="auto"/>
        <w:ind w:left="145" w:hanging="10"/>
        <w:jc w:val="left"/>
        <w:rPr>
          <w:rFonts w:ascii="Simplified Arabic" w:hAnsi="Simplified Arabic" w:cs="Simplified Arabic" w:hint="cs"/>
        </w:rPr>
      </w:pPr>
      <w:r w:rsidRPr="00DA3FED">
        <w:rPr>
          <w:rFonts w:ascii="Simplified Arabic" w:hAnsi="Simplified Arabic" w:cs="Simplified Arabic" w:hint="cs"/>
          <w:szCs w:val="28"/>
          <w:rtl/>
        </w:rPr>
        <w:t>هذه الدر</w:t>
      </w:r>
      <w:r w:rsidR="009F2554">
        <w:rPr>
          <w:rFonts w:ascii="Simplified Arabic" w:hAnsi="Simplified Arabic" w:cs="Simplified Arabic" w:hint="cs"/>
          <w:szCs w:val="28"/>
          <w:rtl/>
        </w:rPr>
        <w:t>ا</w:t>
      </w:r>
      <w:r w:rsidRPr="00DA3FED">
        <w:rPr>
          <w:rFonts w:ascii="Simplified Arabic" w:hAnsi="Simplified Arabic" w:cs="Simplified Arabic" w:hint="cs"/>
          <w:szCs w:val="28"/>
          <w:rtl/>
        </w:rPr>
        <w:t xml:space="preserve">سات تناولت جوانب متقدمة في إدارة المخاطر بالحكومات الرقمية حول العالم: </w:t>
      </w:r>
    </w:p>
    <w:p w14:paraId="4894A59A" w14:textId="3950D521" w:rsidR="00E25DBA" w:rsidRPr="00DA3FED" w:rsidRDefault="00000000" w:rsidP="00097AE7">
      <w:pPr>
        <w:numPr>
          <w:ilvl w:val="0"/>
          <w:numId w:val="6"/>
        </w:numPr>
        <w:spacing w:after="190"/>
        <w:ind w:left="315" w:right="75" w:hanging="176"/>
        <w:jc w:val="left"/>
        <w:rPr>
          <w:rFonts w:ascii="Simplified Arabic" w:hAnsi="Simplified Arabic" w:cs="Simplified Arabic" w:hint="cs"/>
        </w:rPr>
      </w:pPr>
      <w:r w:rsidRPr="00DA3FED">
        <w:rPr>
          <w:rFonts w:ascii="Simplified Arabic" w:hAnsi="Simplified Arabic" w:cs="Simplified Arabic" w:hint="cs"/>
          <w:szCs w:val="28"/>
          <w:rtl/>
        </w:rPr>
        <w:t xml:space="preserve">تقرير منظمة التعاون الاقتصادي والتنمية </w:t>
      </w:r>
      <w:r w:rsidRPr="00DA3FED">
        <w:rPr>
          <w:rFonts w:ascii="Simplified Arabic" w:hAnsi="Simplified Arabic" w:cs="Simplified Arabic" w:hint="cs"/>
        </w:rPr>
        <w:t>OECD, 2020</w:t>
      </w:r>
      <w:r w:rsidRPr="00DA3FED">
        <w:rPr>
          <w:rFonts w:ascii="Simplified Arabic" w:hAnsi="Simplified Arabic" w:cs="Simplified Arabic" w:hint="cs"/>
          <w:szCs w:val="28"/>
          <w:rtl/>
        </w:rPr>
        <w:t xml:space="preserve"> - الإدارة الاستباقية للحكومات الرقمية</w:t>
      </w:r>
      <w:r w:rsidR="009F2554">
        <w:rPr>
          <w:rFonts w:ascii="Simplified Arabic" w:hAnsi="Simplified Arabic" w:cs="Simplified Arabic" w:hint="cs"/>
          <w:szCs w:val="28"/>
          <w:rtl/>
        </w:rPr>
        <w:t xml:space="preserve">: </w:t>
      </w:r>
      <w:r w:rsidRPr="00DA3FED">
        <w:rPr>
          <w:rFonts w:ascii="Simplified Arabic" w:hAnsi="Simplified Arabic" w:cs="Simplified Arabic" w:hint="cs"/>
          <w:szCs w:val="28"/>
          <w:rtl/>
        </w:rPr>
        <w:t>التقرير أكد إن التحول الرقمي لازم يكون مرتبط بإطار متكامل لإدارة المخاطر يغطي الأمن السيب ارني، الخصوصية، واستمر</w:t>
      </w:r>
      <w:r w:rsidR="009F2554">
        <w:rPr>
          <w:rFonts w:ascii="Simplified Arabic" w:hAnsi="Simplified Arabic" w:cs="Simplified Arabic" w:hint="cs"/>
          <w:szCs w:val="28"/>
          <w:rtl/>
        </w:rPr>
        <w:t>ا</w:t>
      </w:r>
      <w:r w:rsidRPr="00DA3FED">
        <w:rPr>
          <w:rFonts w:ascii="Simplified Arabic" w:hAnsi="Simplified Arabic" w:cs="Simplified Arabic" w:hint="cs"/>
          <w:szCs w:val="28"/>
          <w:rtl/>
        </w:rPr>
        <w:t>رية الخدمات. وبيّن إن استخدام أساليب تحليل المخاطر بشكل استباقي يقلل فشل المبادر</w:t>
      </w:r>
      <w:r w:rsidR="009F2554">
        <w:rPr>
          <w:rFonts w:ascii="Simplified Arabic" w:hAnsi="Simplified Arabic" w:cs="Simplified Arabic" w:hint="cs"/>
          <w:szCs w:val="28"/>
          <w:rtl/>
        </w:rPr>
        <w:t>ا</w:t>
      </w:r>
      <w:r w:rsidRPr="00DA3FED">
        <w:rPr>
          <w:rFonts w:ascii="Simplified Arabic" w:hAnsi="Simplified Arabic" w:cs="Simplified Arabic" w:hint="cs"/>
          <w:szCs w:val="28"/>
          <w:rtl/>
        </w:rPr>
        <w:t xml:space="preserve">ت الرقمية بنسبة كبيرة. نستفيد من هذا التقرير في تأطير مفهوم "الإدارة الاستباقية" كمنهجية معيارية عالمية.  </w:t>
      </w:r>
    </w:p>
    <w:p w14:paraId="09A1CED4" w14:textId="77777777" w:rsidR="00E25DBA" w:rsidRPr="00DA3FED" w:rsidRDefault="00000000" w:rsidP="00097AE7">
      <w:pPr>
        <w:spacing w:after="301"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1F88523D" w14:textId="42001AB1" w:rsidR="00E25DBA" w:rsidRPr="00DA3FED" w:rsidRDefault="00000000" w:rsidP="00097AE7">
      <w:pPr>
        <w:numPr>
          <w:ilvl w:val="0"/>
          <w:numId w:val="6"/>
        </w:numPr>
        <w:spacing w:after="189"/>
        <w:ind w:left="315" w:right="75" w:hanging="176"/>
        <w:jc w:val="left"/>
        <w:rPr>
          <w:rFonts w:ascii="Simplified Arabic" w:hAnsi="Simplified Arabic" w:cs="Simplified Arabic" w:hint="cs"/>
        </w:rPr>
      </w:pPr>
      <w:r w:rsidRPr="00DA3FED">
        <w:rPr>
          <w:rFonts w:ascii="Simplified Arabic" w:hAnsi="Simplified Arabic" w:cs="Simplified Arabic" w:hint="cs"/>
          <w:szCs w:val="28"/>
          <w:rtl/>
        </w:rPr>
        <w:t>در</w:t>
      </w:r>
      <w:r w:rsidR="009F2554">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سميث وجونسون </w:t>
      </w:r>
      <w:r w:rsidRPr="00DA3FED">
        <w:rPr>
          <w:rFonts w:ascii="Simplified Arabic" w:hAnsi="Simplified Arabic" w:cs="Simplified Arabic" w:hint="cs"/>
          <w:szCs w:val="28"/>
        </w:rPr>
        <w:t>2022</w:t>
      </w:r>
      <w:r w:rsidRPr="00DA3FED">
        <w:rPr>
          <w:rFonts w:ascii="Simplified Arabic" w:hAnsi="Simplified Arabic" w:cs="Simplified Arabic" w:hint="cs"/>
          <w:szCs w:val="28"/>
          <w:rtl/>
        </w:rPr>
        <w:t xml:space="preserve"> - التكامل وكفاءة الكوادر</w:t>
      </w:r>
      <w:r w:rsidR="009F2554">
        <w:rPr>
          <w:rFonts w:ascii="Simplified Arabic" w:hAnsi="Simplified Arabic" w:cs="Simplified Arabic" w:hint="cs"/>
          <w:szCs w:val="28"/>
          <w:rtl/>
        </w:rPr>
        <w:t xml:space="preserve">: </w:t>
      </w:r>
      <w:r w:rsidRPr="00DA3FED">
        <w:rPr>
          <w:rFonts w:ascii="Simplified Arabic" w:hAnsi="Simplified Arabic" w:cs="Simplified Arabic" w:hint="cs"/>
          <w:szCs w:val="28"/>
          <w:rtl/>
        </w:rPr>
        <w:t xml:space="preserve">بحثت في إدارة المخاطر بمشاريع التحول الرقمي في القطاع العام البريطاني. وجدوا إن المشكلة الأكبر هي ضعف التنسيق بين فرق تقنية المعلومات </w:t>
      </w:r>
      <w:r w:rsidR="009F2554" w:rsidRPr="00DA3FED">
        <w:rPr>
          <w:rFonts w:ascii="Simplified Arabic" w:hAnsi="Simplified Arabic" w:cs="Simplified Arabic" w:hint="cs"/>
          <w:szCs w:val="28"/>
          <w:rtl/>
        </w:rPr>
        <w:t>والإدارات</w:t>
      </w:r>
      <w:r w:rsidRPr="00DA3FED">
        <w:rPr>
          <w:rFonts w:ascii="Simplified Arabic" w:hAnsi="Simplified Arabic" w:cs="Simplified Arabic" w:hint="cs"/>
          <w:szCs w:val="28"/>
          <w:rtl/>
        </w:rPr>
        <w:t xml:space="preserve"> التنفيذية عند تقييم المخاطر، وإن توفر مها ارت الأمن </w:t>
      </w:r>
      <w:r w:rsidR="009F2554" w:rsidRPr="00DA3FED">
        <w:rPr>
          <w:rFonts w:ascii="Simplified Arabic" w:hAnsi="Simplified Arabic" w:cs="Simplified Arabic" w:hint="cs"/>
          <w:szCs w:val="28"/>
          <w:rtl/>
        </w:rPr>
        <w:t>السيبراني</w:t>
      </w:r>
      <w:r w:rsidRPr="00DA3FED">
        <w:rPr>
          <w:rFonts w:ascii="Simplified Arabic" w:hAnsi="Simplified Arabic" w:cs="Simplified Arabic" w:hint="cs"/>
          <w:szCs w:val="28"/>
          <w:rtl/>
        </w:rPr>
        <w:t xml:space="preserve"> عامل حاسم للنجاح. هذا يدعم فرضياتنا المتعلقة بأهمية كفاءة الكوادر البشرية. </w:t>
      </w:r>
    </w:p>
    <w:p w14:paraId="4BC7C2FB"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98FE256" w14:textId="584D4958" w:rsidR="00E25DBA" w:rsidRPr="00DA3FED" w:rsidRDefault="00000000" w:rsidP="00097AE7">
      <w:pPr>
        <w:numPr>
          <w:ilvl w:val="0"/>
          <w:numId w:val="6"/>
        </w:numPr>
        <w:spacing w:after="190"/>
        <w:ind w:left="315" w:right="75" w:hanging="176"/>
        <w:jc w:val="left"/>
        <w:rPr>
          <w:rFonts w:ascii="Simplified Arabic" w:hAnsi="Simplified Arabic" w:cs="Simplified Arabic" w:hint="cs"/>
        </w:rPr>
      </w:pPr>
      <w:r w:rsidRPr="00DA3FED">
        <w:rPr>
          <w:rFonts w:ascii="Simplified Arabic" w:hAnsi="Simplified Arabic" w:cs="Simplified Arabic" w:hint="cs"/>
          <w:szCs w:val="28"/>
          <w:rtl/>
        </w:rPr>
        <w:t>د</w:t>
      </w:r>
      <w:r w:rsidR="009F2554">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سة </w:t>
      </w:r>
      <w:r w:rsidR="009F2554" w:rsidRPr="009F2554">
        <w:rPr>
          <w:rFonts w:ascii="Simplified Arabic" w:hAnsi="Simplified Arabic" w:cs="Simplified Arabic" w:hint="cs"/>
          <w:szCs w:val="28"/>
          <w:rtl/>
        </w:rPr>
        <w:t>ناكا مور</w:t>
      </w:r>
      <w:r w:rsidR="009F2554" w:rsidRPr="009F2554">
        <w:rPr>
          <w:rFonts w:ascii="Simplified Arabic" w:hAnsi="Simplified Arabic" w:cs="Simplified Arabic" w:hint="eastAsia"/>
          <w:szCs w:val="28"/>
          <w:rtl/>
        </w:rPr>
        <w:t>ا</w:t>
      </w:r>
      <w:r w:rsidR="009F2554">
        <w:rPr>
          <w:rFonts w:hint="cs"/>
          <w:rtl/>
        </w:rPr>
        <w:t xml:space="preserve"> </w:t>
      </w:r>
      <w:r w:rsidRPr="00DA3FED">
        <w:rPr>
          <w:rFonts w:ascii="Simplified Arabic" w:hAnsi="Simplified Arabic" w:cs="Simplified Arabic" w:hint="cs"/>
          <w:szCs w:val="28"/>
          <w:rtl/>
        </w:rPr>
        <w:t xml:space="preserve">  </w:t>
      </w:r>
      <w:r w:rsidRPr="00DA3FED">
        <w:rPr>
          <w:rFonts w:ascii="Simplified Arabic" w:hAnsi="Simplified Arabic" w:cs="Simplified Arabic" w:hint="cs"/>
          <w:szCs w:val="28"/>
        </w:rPr>
        <w:t>2024</w:t>
      </w:r>
      <w:r w:rsidRPr="00DA3FED">
        <w:rPr>
          <w:rFonts w:ascii="Simplified Arabic" w:hAnsi="Simplified Arabic" w:cs="Simplified Arabic" w:hint="cs"/>
          <w:szCs w:val="28"/>
          <w:rtl/>
        </w:rPr>
        <w:t xml:space="preserve"> - مخاطر الذكاء الاصطناعي والحوكمة**: د</w:t>
      </w:r>
      <w:r w:rsidR="009F2554">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سة حديثة ركزت على المخاطر الأخلاقية والتحيز في تطبيقات الذكاء الاصطناعي بالخدمات الحكومية. خلصت لضرورة وجود إطار حوكمة للخوارزميات يضمن الشفافية والمساءلة، لأن الفشل في إدارة هذه المخاطر يهدد ثقة المواطنين في الحكومة الرقمية. نعتبرها مرجع مهم لتعريف المخاطر الناشئة المتخصصة.  </w:t>
      </w:r>
    </w:p>
    <w:p w14:paraId="2FEADE33"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05B2603" w14:textId="17184736" w:rsidR="00E25DBA" w:rsidRPr="00DA3FED" w:rsidRDefault="00000000" w:rsidP="00097AE7">
      <w:pPr>
        <w:numPr>
          <w:ilvl w:val="0"/>
          <w:numId w:val="6"/>
        </w:numPr>
        <w:spacing w:after="31"/>
        <w:ind w:left="315" w:right="75" w:hanging="176"/>
        <w:jc w:val="left"/>
        <w:rPr>
          <w:rFonts w:ascii="Simplified Arabic" w:hAnsi="Simplified Arabic" w:cs="Simplified Arabic" w:hint="cs"/>
        </w:rPr>
      </w:pPr>
      <w:r w:rsidRPr="00DA3FED">
        <w:rPr>
          <w:rFonts w:ascii="Simplified Arabic" w:hAnsi="Simplified Arabic" w:cs="Simplified Arabic" w:hint="cs"/>
          <w:szCs w:val="28"/>
          <w:rtl/>
        </w:rPr>
        <w:t>در</w:t>
      </w:r>
      <w:r w:rsidR="009F2554">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تشن ولي </w:t>
      </w:r>
      <w:r w:rsidRPr="00DA3FED">
        <w:rPr>
          <w:rFonts w:ascii="Simplified Arabic" w:hAnsi="Simplified Arabic" w:cs="Simplified Arabic" w:hint="cs"/>
          <w:szCs w:val="28"/>
        </w:rPr>
        <w:t>2023</w:t>
      </w:r>
      <w:r w:rsidRPr="00DA3FED">
        <w:rPr>
          <w:rFonts w:ascii="Simplified Arabic" w:hAnsi="Simplified Arabic" w:cs="Simplified Arabic" w:hint="cs"/>
          <w:szCs w:val="28"/>
          <w:rtl/>
        </w:rPr>
        <w:t xml:space="preserve"> - المرونة الرقمية واستمر</w:t>
      </w:r>
      <w:r w:rsidR="009F2554">
        <w:rPr>
          <w:rFonts w:ascii="Simplified Arabic" w:hAnsi="Simplified Arabic" w:cs="Simplified Arabic" w:hint="cs"/>
          <w:szCs w:val="28"/>
          <w:rtl/>
        </w:rPr>
        <w:t>ا</w:t>
      </w:r>
      <w:r w:rsidRPr="00DA3FED">
        <w:rPr>
          <w:rFonts w:ascii="Simplified Arabic" w:hAnsi="Simplified Arabic" w:cs="Simplified Arabic" w:hint="cs"/>
          <w:szCs w:val="28"/>
          <w:rtl/>
        </w:rPr>
        <w:t>رية الأعمال</w:t>
      </w:r>
      <w:r w:rsidR="009F2554">
        <w:rPr>
          <w:rFonts w:ascii="Simplified Arabic" w:hAnsi="Simplified Arabic" w:cs="Simplified Arabic" w:hint="cs"/>
          <w:szCs w:val="28"/>
          <w:rtl/>
        </w:rPr>
        <w:t xml:space="preserve">: </w:t>
      </w:r>
      <w:r w:rsidRPr="00DA3FED">
        <w:rPr>
          <w:rFonts w:ascii="Simplified Arabic" w:hAnsi="Simplified Arabic" w:cs="Simplified Arabic" w:hint="cs"/>
          <w:szCs w:val="28"/>
          <w:rtl/>
        </w:rPr>
        <w:t xml:space="preserve">قاست تأثير </w:t>
      </w:r>
      <w:r w:rsidR="009F2554" w:rsidRPr="00DA3FED">
        <w:rPr>
          <w:rFonts w:ascii="Simplified Arabic" w:hAnsi="Simplified Arabic" w:cs="Simplified Arabic" w:hint="cs"/>
          <w:szCs w:val="28"/>
          <w:rtl/>
        </w:rPr>
        <w:t>استراتيجيا</w:t>
      </w:r>
      <w:r w:rsidR="009F2554" w:rsidRPr="00DA3FED">
        <w:rPr>
          <w:rFonts w:ascii="Simplified Arabic" w:hAnsi="Simplified Arabic" w:cs="Simplified Arabic" w:hint="eastAsia"/>
          <w:szCs w:val="28"/>
          <w:rtl/>
        </w:rPr>
        <w:t>ت</w:t>
      </w:r>
      <w:r w:rsidRPr="00DA3FED">
        <w:rPr>
          <w:rFonts w:ascii="Simplified Arabic" w:hAnsi="Simplified Arabic" w:cs="Simplified Arabic" w:hint="cs"/>
          <w:szCs w:val="28"/>
          <w:rtl/>
        </w:rPr>
        <w:t xml:space="preserve"> المرونة الرقمية على </w:t>
      </w:r>
      <w:r w:rsidR="009F2554" w:rsidRPr="00DA3FED">
        <w:rPr>
          <w:rFonts w:ascii="Simplified Arabic" w:hAnsi="Simplified Arabic" w:cs="Simplified Arabic" w:hint="cs"/>
          <w:szCs w:val="28"/>
          <w:rtl/>
        </w:rPr>
        <w:t>استمرارية</w:t>
      </w:r>
      <w:r w:rsidRPr="00DA3FED">
        <w:rPr>
          <w:rFonts w:ascii="Simplified Arabic" w:hAnsi="Simplified Arabic" w:cs="Simplified Arabic" w:hint="cs"/>
          <w:szCs w:val="28"/>
          <w:rtl/>
        </w:rPr>
        <w:t xml:space="preserve"> الخدمات الحكومية الحيوية بعد الأزمات التقنية. أكدت وجود علاقة قوية بين نضج عمليات </w:t>
      </w:r>
      <w:r w:rsidR="009F2554" w:rsidRPr="00DA3FED">
        <w:rPr>
          <w:rFonts w:ascii="Simplified Arabic" w:hAnsi="Simplified Arabic" w:cs="Simplified Arabic" w:hint="cs"/>
          <w:szCs w:val="28"/>
          <w:rtl/>
        </w:rPr>
        <w:t>استمراري</w:t>
      </w:r>
      <w:r w:rsidR="009F2554" w:rsidRPr="00DA3FED">
        <w:rPr>
          <w:rFonts w:ascii="Simplified Arabic" w:hAnsi="Simplified Arabic" w:cs="Simplified Arabic" w:hint="eastAsia"/>
          <w:szCs w:val="28"/>
          <w:rtl/>
        </w:rPr>
        <w:t>ة</w:t>
      </w:r>
      <w:r w:rsidRPr="00DA3FED">
        <w:rPr>
          <w:rFonts w:ascii="Simplified Arabic" w:hAnsi="Simplified Arabic" w:cs="Simplified Arabic" w:hint="cs"/>
          <w:szCs w:val="28"/>
          <w:rtl/>
        </w:rPr>
        <w:t xml:space="preserve"> الأعمال وسرعة التعافي، وهذا يدعم مفهوم الاستدامة اللي نركز عليه في أهداف رسالتنا. </w:t>
      </w:r>
    </w:p>
    <w:p w14:paraId="23CE38FA" w14:textId="77777777" w:rsidR="00E25DBA" w:rsidRPr="00DA3FED" w:rsidRDefault="00000000" w:rsidP="00097AE7">
      <w:pPr>
        <w:spacing w:after="169"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396C9A46" w14:textId="77777777" w:rsidR="00E25DBA" w:rsidRPr="00DA3FED" w:rsidRDefault="00000000" w:rsidP="00097AE7">
      <w:pPr>
        <w:spacing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12F15390" w14:textId="4E39683D" w:rsidR="00E25DBA" w:rsidRPr="00DA3FED" w:rsidRDefault="00000000" w:rsidP="009F2554">
      <w:pPr>
        <w:spacing w:after="690"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lastRenderedPageBreak/>
        <w:t xml:space="preserve"> </w:t>
      </w:r>
      <w:r w:rsidRPr="00DA3FED">
        <w:rPr>
          <w:rFonts w:ascii="Simplified Arabic" w:hAnsi="Simplified Arabic" w:cs="Simplified Arabic" w:hint="cs"/>
          <w:b/>
          <w:bCs/>
          <w:sz w:val="36"/>
          <w:szCs w:val="36"/>
          <w:u w:val="single" w:color="000000"/>
          <w:rtl/>
        </w:rPr>
        <w:t xml:space="preserve">خاتمة الفصل: </w:t>
      </w:r>
      <w:r w:rsidRPr="00DA3FED">
        <w:rPr>
          <w:rFonts w:ascii="Simplified Arabic" w:hAnsi="Simplified Arabic" w:cs="Simplified Arabic" w:hint="cs"/>
          <w:b/>
          <w:bCs/>
          <w:sz w:val="36"/>
          <w:szCs w:val="36"/>
          <w:rtl/>
        </w:rPr>
        <w:t xml:space="preserve"> </w:t>
      </w:r>
    </w:p>
    <w:p w14:paraId="4F1F67F8" w14:textId="77777777" w:rsidR="00E25DBA" w:rsidRPr="00DA3FED" w:rsidRDefault="00000000" w:rsidP="00097AE7">
      <w:pPr>
        <w:spacing w:after="190"/>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جاء هذا البحث بعنوان "تطوير إطار منهجي استباقي لإدارة المخاطر الرقمية الناشئة وأثره على استدامة التحول الرقمي في الجهات الحكومية السعودية" ليعالج فجوة حقيقية بين الطموح الرقمي الكبير والتحديات الواقعية التي تواجه القطاع الحكومي السعودي. الفكرة الأساسية التي بُني عليها البحث بسيطة وواضحة: تحقيق أهداف رؤية </w:t>
      </w:r>
      <w:r w:rsidRPr="00DA3FED">
        <w:rPr>
          <w:rFonts w:ascii="Simplified Arabic" w:hAnsi="Simplified Arabic" w:cs="Simplified Arabic" w:hint="cs"/>
          <w:szCs w:val="28"/>
        </w:rPr>
        <w:t>2030</w:t>
      </w:r>
      <w:r w:rsidRPr="00DA3FED">
        <w:rPr>
          <w:rFonts w:ascii="Simplified Arabic" w:hAnsi="Simplified Arabic" w:cs="Simplified Arabic" w:hint="cs"/>
          <w:szCs w:val="28"/>
          <w:rtl/>
        </w:rPr>
        <w:t xml:space="preserve"> وبناء حكومة رقمية فعّالة لن يتحقق إلا إذا كانت المؤسسات قادرة على توقع المخاطر الجديدة والتعامل معها بشكل استباقي، وليس فقط الاكتفاء بمعالجة المخاطر التقليدية المعروفة. </w:t>
      </w:r>
    </w:p>
    <w:p w14:paraId="02E478D4" w14:textId="77777777" w:rsidR="00E25DBA" w:rsidRPr="00DA3FED" w:rsidRDefault="00000000" w:rsidP="00097AE7">
      <w:pPr>
        <w:spacing w:after="292"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11FC076E" w14:textId="1737DDC6" w:rsidR="00E25DBA" w:rsidRPr="00DA3FED" w:rsidRDefault="00000000" w:rsidP="00097AE7">
      <w:pPr>
        <w:spacing w:after="190"/>
        <w:ind w:left="139" w:right="151"/>
        <w:jc w:val="left"/>
        <w:rPr>
          <w:rFonts w:ascii="Simplified Arabic" w:hAnsi="Simplified Arabic" w:cs="Simplified Arabic" w:hint="cs"/>
        </w:rPr>
      </w:pPr>
      <w:r w:rsidRPr="00DA3FED">
        <w:rPr>
          <w:rFonts w:ascii="Simplified Arabic" w:hAnsi="Simplified Arabic" w:cs="Simplified Arabic" w:hint="cs"/>
          <w:szCs w:val="28"/>
          <w:rtl/>
        </w:rPr>
        <w:t>استطاع البحث أن يحقق أهدافه الأربعة الرئيسية: بدأ بتقييم الوضع الحالي لإدارة المخاطر الرقمية في الجهات الحكومية، ثم حدد وصنّف أهم المخاطر الناشئة المرتبطة بالتقنيات الحديثة مثل الذكاء الاصطناعي وإدارة البيانات، وأخي</w:t>
      </w:r>
      <w:r w:rsidR="0008670F">
        <w:rPr>
          <w:rFonts w:ascii="Simplified Arabic" w:hAnsi="Simplified Arabic" w:cs="Simplified Arabic" w:hint="cs"/>
          <w:szCs w:val="28"/>
          <w:rtl/>
        </w:rPr>
        <w:t>ر</w:t>
      </w:r>
      <w:r w:rsidRPr="00DA3FED">
        <w:rPr>
          <w:rFonts w:ascii="Simplified Arabic" w:hAnsi="Simplified Arabic" w:cs="Simplified Arabic" w:hint="cs"/>
          <w:szCs w:val="28"/>
          <w:rtl/>
        </w:rPr>
        <w:t xml:space="preserve">اً أثبت بالأرقام والإحصاءات أن الإدارة الاستباقية للمخاطر تؤثر بشكل مباشر على نجاح </w:t>
      </w:r>
      <w:r w:rsidR="0008670F" w:rsidRPr="00DA3FED">
        <w:rPr>
          <w:rFonts w:ascii="Simplified Arabic" w:hAnsi="Simplified Arabic" w:cs="Simplified Arabic" w:hint="cs"/>
          <w:szCs w:val="28"/>
          <w:rtl/>
        </w:rPr>
        <w:t>واستمراري</w:t>
      </w:r>
      <w:r w:rsidR="0008670F" w:rsidRPr="00DA3FED">
        <w:rPr>
          <w:rFonts w:ascii="Simplified Arabic" w:hAnsi="Simplified Arabic" w:cs="Simplified Arabic" w:hint="eastAsia"/>
          <w:szCs w:val="28"/>
          <w:rtl/>
        </w:rPr>
        <w:t>ة</w:t>
      </w:r>
      <w:r w:rsidRPr="00DA3FED">
        <w:rPr>
          <w:rFonts w:ascii="Simplified Arabic" w:hAnsi="Simplified Arabic" w:cs="Simplified Arabic" w:hint="cs"/>
          <w:szCs w:val="28"/>
          <w:rtl/>
        </w:rPr>
        <w:t xml:space="preserve"> مشاريع التحول الرقمي. </w:t>
      </w:r>
    </w:p>
    <w:p w14:paraId="0CB5B319"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31A4900A" w14:textId="55B8ABD4" w:rsidR="00E25DBA" w:rsidRPr="00DA3FED" w:rsidRDefault="00000000" w:rsidP="00097AE7">
      <w:pPr>
        <w:spacing w:after="143"/>
        <w:ind w:left="139" w:right="75"/>
        <w:jc w:val="left"/>
        <w:rPr>
          <w:rFonts w:ascii="Simplified Arabic" w:hAnsi="Simplified Arabic" w:cs="Simplified Arabic" w:hint="cs"/>
        </w:rPr>
      </w:pPr>
      <w:r w:rsidRPr="00DA3FED">
        <w:rPr>
          <w:rFonts w:ascii="Simplified Arabic" w:hAnsi="Simplified Arabic" w:cs="Simplified Arabic" w:hint="cs"/>
          <w:szCs w:val="28"/>
          <w:rtl/>
        </w:rPr>
        <w:t>النتائج كانت واضحة تماماً: هناك علاقة قوية ومثبتة إحصائياً بين جوانب الإدارة الاستباقية للمخاطر – سواء كانت وضوح السياسات، أو كفاءة الكوادر البشرية، أو مستوى الوعي المؤسسي – وبين نجاح التحول الرقمي واستدامته. هذه النتيجة تؤكد ما افترضناه منذ البداية، وتوضح بجلاء أن إدارة المخاطر لم تعد مجرد وظيفة داعمة أو ثانوية، بل أصبحت عنص</w:t>
      </w:r>
      <w:r w:rsidR="009F2554">
        <w:rPr>
          <w:rFonts w:ascii="Simplified Arabic" w:hAnsi="Simplified Arabic" w:cs="Simplified Arabic" w:hint="cs"/>
          <w:szCs w:val="28"/>
          <w:rtl/>
        </w:rPr>
        <w:t>ر</w:t>
      </w:r>
      <w:r w:rsidRPr="00DA3FED">
        <w:rPr>
          <w:rFonts w:ascii="Simplified Arabic" w:hAnsi="Simplified Arabic" w:cs="Simplified Arabic" w:hint="cs"/>
          <w:szCs w:val="28"/>
          <w:rtl/>
        </w:rPr>
        <w:t xml:space="preserve">اً </w:t>
      </w:r>
      <w:r w:rsidR="009F2554" w:rsidRPr="00DA3FED">
        <w:rPr>
          <w:rFonts w:ascii="Simplified Arabic" w:hAnsi="Simplified Arabic" w:cs="Simplified Arabic" w:hint="cs"/>
          <w:szCs w:val="28"/>
          <w:rtl/>
        </w:rPr>
        <w:t>استراتيجيا</w:t>
      </w:r>
      <w:r w:rsidRPr="00DA3FED">
        <w:rPr>
          <w:rFonts w:ascii="Simplified Arabic" w:hAnsi="Simplified Arabic" w:cs="Simplified Arabic" w:hint="cs"/>
          <w:szCs w:val="28"/>
          <w:rtl/>
        </w:rPr>
        <w:t xml:space="preserve"> أساسياً لضمان تحقيق الفائدة الحقيقية من </w:t>
      </w:r>
      <w:r w:rsidR="009F2554" w:rsidRPr="00DA3FED">
        <w:rPr>
          <w:rFonts w:ascii="Simplified Arabic" w:hAnsi="Simplified Arabic" w:cs="Simplified Arabic" w:hint="cs"/>
          <w:szCs w:val="28"/>
          <w:rtl/>
        </w:rPr>
        <w:t>الاستثمارا</w:t>
      </w:r>
      <w:r w:rsidR="009F2554" w:rsidRPr="00DA3FED">
        <w:rPr>
          <w:rFonts w:ascii="Simplified Arabic" w:hAnsi="Simplified Arabic" w:cs="Simplified Arabic" w:hint="eastAsia"/>
          <w:szCs w:val="28"/>
          <w:rtl/>
        </w:rPr>
        <w:t>ت</w:t>
      </w:r>
      <w:r w:rsidRPr="00DA3FED">
        <w:rPr>
          <w:rFonts w:ascii="Simplified Arabic" w:hAnsi="Simplified Arabic" w:cs="Simplified Arabic" w:hint="cs"/>
          <w:szCs w:val="28"/>
          <w:rtl/>
        </w:rPr>
        <w:t xml:space="preserve"> الرقمية. </w:t>
      </w:r>
      <w:r w:rsidRPr="00DA3FED">
        <w:rPr>
          <w:rFonts w:ascii="Simplified Arabic" w:hAnsi="Simplified Arabic" w:cs="Simplified Arabic" w:hint="cs"/>
          <w:sz w:val="32"/>
          <w:szCs w:val="32"/>
          <w:rtl/>
        </w:rPr>
        <w:t xml:space="preserve"> </w:t>
      </w:r>
    </w:p>
    <w:p w14:paraId="11368DD4"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74EBA859"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0FA6503A" w14:textId="77777777" w:rsidR="00E25DBA" w:rsidRPr="00DA3FED" w:rsidRDefault="00000000" w:rsidP="00097AE7">
      <w:pPr>
        <w:spacing w:after="293"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7A607824"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1EDEA52" w14:textId="77777777" w:rsidR="00E25DBA" w:rsidRPr="00DA3FED" w:rsidRDefault="00000000" w:rsidP="00097AE7">
      <w:pPr>
        <w:spacing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7F4345B2" w14:textId="77777777" w:rsidR="00E25DBA" w:rsidRPr="00DA3FED" w:rsidRDefault="00000000" w:rsidP="00097AE7">
      <w:pPr>
        <w:spacing w:after="290" w:line="259" w:lineRule="auto"/>
        <w:ind w:left="4312"/>
        <w:jc w:val="left"/>
        <w:rPr>
          <w:rFonts w:ascii="Simplified Arabic" w:hAnsi="Simplified Arabic" w:cs="Simplified Arabic" w:hint="cs"/>
        </w:rPr>
      </w:pPr>
      <w:r w:rsidRPr="00DA3FED">
        <w:rPr>
          <w:rFonts w:ascii="Simplified Arabic" w:hAnsi="Simplified Arabic" w:cs="Simplified Arabic" w:hint="cs"/>
        </w:rPr>
        <w:lastRenderedPageBreak/>
        <w:t xml:space="preserve"> </w:t>
      </w:r>
    </w:p>
    <w:p w14:paraId="52D5ABCF" w14:textId="77777777" w:rsidR="00E25DBA" w:rsidRPr="00DA3FED" w:rsidRDefault="00000000" w:rsidP="00097AE7">
      <w:pPr>
        <w:spacing w:after="292" w:line="259" w:lineRule="auto"/>
        <w:ind w:left="4312"/>
        <w:jc w:val="left"/>
        <w:rPr>
          <w:rFonts w:ascii="Simplified Arabic" w:hAnsi="Simplified Arabic" w:cs="Simplified Arabic" w:hint="cs"/>
        </w:rPr>
      </w:pPr>
      <w:r w:rsidRPr="00DA3FED">
        <w:rPr>
          <w:rFonts w:ascii="Simplified Arabic" w:hAnsi="Simplified Arabic" w:cs="Simplified Arabic" w:hint="cs"/>
        </w:rPr>
        <w:t xml:space="preserve"> </w:t>
      </w:r>
    </w:p>
    <w:p w14:paraId="6A2CFEA3" w14:textId="77777777" w:rsidR="00E25DBA" w:rsidRPr="00DA3FED" w:rsidRDefault="00000000" w:rsidP="00097AE7">
      <w:pPr>
        <w:spacing w:after="290" w:line="259" w:lineRule="auto"/>
        <w:ind w:left="4312"/>
        <w:jc w:val="left"/>
        <w:rPr>
          <w:rFonts w:ascii="Simplified Arabic" w:hAnsi="Simplified Arabic" w:cs="Simplified Arabic" w:hint="cs"/>
        </w:rPr>
      </w:pPr>
      <w:r w:rsidRPr="00DA3FED">
        <w:rPr>
          <w:rFonts w:ascii="Simplified Arabic" w:hAnsi="Simplified Arabic" w:cs="Simplified Arabic" w:hint="cs"/>
        </w:rPr>
        <w:t xml:space="preserve"> </w:t>
      </w:r>
    </w:p>
    <w:p w14:paraId="5B319645" w14:textId="77777777" w:rsidR="00E25DBA" w:rsidRPr="00DA3FED" w:rsidRDefault="00000000" w:rsidP="00097AE7">
      <w:pPr>
        <w:spacing w:after="292" w:line="259" w:lineRule="auto"/>
        <w:ind w:left="4312"/>
        <w:jc w:val="left"/>
        <w:rPr>
          <w:rFonts w:ascii="Simplified Arabic" w:hAnsi="Simplified Arabic" w:cs="Simplified Arabic" w:hint="cs"/>
        </w:rPr>
      </w:pPr>
      <w:r w:rsidRPr="00DA3FED">
        <w:rPr>
          <w:rFonts w:ascii="Simplified Arabic" w:hAnsi="Simplified Arabic" w:cs="Simplified Arabic" w:hint="cs"/>
        </w:rPr>
        <w:t xml:space="preserve"> </w:t>
      </w:r>
    </w:p>
    <w:p w14:paraId="185EB3DA" w14:textId="77777777" w:rsidR="00E25DBA" w:rsidRPr="00DA3FED" w:rsidRDefault="00000000" w:rsidP="00097AE7">
      <w:pPr>
        <w:spacing w:after="432" w:line="259" w:lineRule="auto"/>
        <w:ind w:left="4312"/>
        <w:jc w:val="left"/>
        <w:rPr>
          <w:rFonts w:ascii="Simplified Arabic" w:hAnsi="Simplified Arabic" w:cs="Simplified Arabic" w:hint="cs"/>
        </w:rPr>
      </w:pPr>
      <w:r w:rsidRPr="00DA3FED">
        <w:rPr>
          <w:rFonts w:ascii="Simplified Arabic" w:hAnsi="Simplified Arabic" w:cs="Simplified Arabic" w:hint="cs"/>
        </w:rPr>
        <w:t xml:space="preserve"> </w:t>
      </w:r>
    </w:p>
    <w:p w14:paraId="0426836C" w14:textId="77777777" w:rsidR="00E25DBA" w:rsidRPr="00DA3FED" w:rsidRDefault="00000000" w:rsidP="00097AE7">
      <w:pPr>
        <w:spacing w:after="350"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548C75D0" w14:textId="77777777" w:rsidR="00E25DBA" w:rsidRPr="00DA3FED" w:rsidRDefault="00000000" w:rsidP="00097AE7">
      <w:pPr>
        <w:spacing w:after="348"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2B909384" w14:textId="5339AA8C" w:rsidR="00E25DBA" w:rsidRPr="00DA3FED" w:rsidRDefault="00000000" w:rsidP="00097AE7">
      <w:pPr>
        <w:pStyle w:val="Heading1"/>
        <w:spacing w:line="431" w:lineRule="auto"/>
        <w:ind w:left="2831" w:right="2781" w:firstLine="824"/>
        <w:jc w:val="left"/>
        <w:rPr>
          <w:rFonts w:ascii="Simplified Arabic" w:hAnsi="Simplified Arabic" w:cs="Simplified Arabic" w:hint="cs"/>
        </w:rPr>
      </w:pPr>
      <w:r w:rsidRPr="00DA3FED">
        <w:rPr>
          <w:rFonts w:ascii="Simplified Arabic" w:hAnsi="Simplified Arabic" w:cs="Simplified Arabic" w:hint="cs"/>
          <w:bCs/>
          <w:szCs w:val="40"/>
          <w:rtl/>
        </w:rPr>
        <w:t xml:space="preserve">الفصل </w:t>
      </w:r>
      <w:r w:rsidR="009F2554" w:rsidRPr="00DA3FED">
        <w:rPr>
          <w:rFonts w:ascii="Simplified Arabic" w:hAnsi="Simplified Arabic" w:cs="Simplified Arabic" w:hint="cs"/>
          <w:bCs/>
          <w:szCs w:val="40"/>
          <w:rtl/>
        </w:rPr>
        <w:t>الثاني المنطلقات</w:t>
      </w:r>
      <w:r w:rsidRPr="00DA3FED">
        <w:rPr>
          <w:rFonts w:ascii="Simplified Arabic" w:hAnsi="Simplified Arabic" w:cs="Simplified Arabic" w:hint="cs"/>
          <w:bCs/>
          <w:szCs w:val="40"/>
          <w:rtl/>
        </w:rPr>
        <w:t xml:space="preserve"> النظرية للدارسة </w:t>
      </w:r>
    </w:p>
    <w:p w14:paraId="6477F875" w14:textId="77777777" w:rsidR="00E25DBA" w:rsidRPr="00DA3FED" w:rsidRDefault="00000000" w:rsidP="00097AE7">
      <w:pPr>
        <w:spacing w:after="182" w:line="259" w:lineRule="auto"/>
        <w:ind w:left="4226"/>
        <w:jc w:val="left"/>
        <w:rPr>
          <w:rFonts w:ascii="Simplified Arabic" w:hAnsi="Simplified Arabic" w:cs="Simplified Arabic" w:hint="cs"/>
        </w:rPr>
      </w:pPr>
      <w:r w:rsidRPr="00DA3FED">
        <w:rPr>
          <w:rFonts w:ascii="Simplified Arabic" w:hAnsi="Simplified Arabic" w:cs="Simplified Arabic" w:hint="cs"/>
          <w:b/>
          <w:sz w:val="44"/>
        </w:rPr>
        <w:t xml:space="preserve"> </w:t>
      </w:r>
    </w:p>
    <w:p w14:paraId="6983819C" w14:textId="77777777" w:rsidR="00E25DBA" w:rsidRPr="00DA3FED" w:rsidRDefault="00000000" w:rsidP="00097AE7">
      <w:pPr>
        <w:spacing w:after="292"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75102718"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07B8B35E"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53C5C323" w14:textId="77777777" w:rsidR="00E25DBA" w:rsidRPr="00DA3FED" w:rsidRDefault="00000000" w:rsidP="00097AE7">
      <w:pPr>
        <w:spacing w:after="292"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4DBF313"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509062D" w14:textId="77777777" w:rsidR="00E25DBA" w:rsidRPr="00DA3FED" w:rsidRDefault="00000000" w:rsidP="00097AE7">
      <w:pPr>
        <w:spacing w:after="479"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263EEA3B" w14:textId="77777777" w:rsidR="00E25DBA" w:rsidRPr="00DA3FED" w:rsidRDefault="00000000" w:rsidP="00097AE7">
      <w:pPr>
        <w:spacing w:line="259" w:lineRule="auto"/>
        <w:ind w:left="2" w:right="218"/>
        <w:jc w:val="left"/>
        <w:rPr>
          <w:rFonts w:ascii="Simplified Arabic" w:hAnsi="Simplified Arabic" w:cs="Simplified Arabic" w:hint="cs"/>
        </w:rPr>
      </w:pPr>
      <w:r w:rsidRPr="00DA3FED">
        <w:rPr>
          <w:rFonts w:ascii="Simplified Arabic" w:hAnsi="Simplified Arabic" w:cs="Simplified Arabic" w:hint="cs"/>
          <w:sz w:val="44"/>
        </w:rPr>
        <w:t xml:space="preserve"> </w:t>
      </w:r>
    </w:p>
    <w:p w14:paraId="56AC92E7" w14:textId="77777777" w:rsidR="00E25DBA" w:rsidRPr="00DA3FED" w:rsidRDefault="00000000" w:rsidP="00097AE7">
      <w:pPr>
        <w:spacing w:after="172"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61E86D4D" w14:textId="56561D5F" w:rsidR="00E25DBA" w:rsidRPr="00DA3FED" w:rsidRDefault="00000000" w:rsidP="009F2554">
      <w:pPr>
        <w:spacing w:after="169"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lastRenderedPageBreak/>
        <w:t xml:space="preserve"> </w:t>
      </w:r>
    </w:p>
    <w:p w14:paraId="2CB6073A" w14:textId="77777777" w:rsidR="00E25DBA" w:rsidRPr="00DA3FED" w:rsidRDefault="00000000" w:rsidP="00097AE7">
      <w:pPr>
        <w:spacing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5BC91AFD" w14:textId="4B03DB34" w:rsidR="00E25DBA" w:rsidRDefault="00000000" w:rsidP="00A81447">
      <w:pPr>
        <w:spacing w:after="3" w:line="259" w:lineRule="auto"/>
        <w:ind w:left="140" w:hanging="10"/>
        <w:jc w:val="center"/>
        <w:rPr>
          <w:rFonts w:ascii="Simplified Arabic" w:hAnsi="Simplified Arabic" w:cs="Simplified Arabic"/>
          <w:sz w:val="32"/>
          <w:szCs w:val="24"/>
          <w:rtl/>
        </w:rPr>
      </w:pPr>
      <w:r w:rsidRPr="00A81447">
        <w:rPr>
          <w:rFonts w:ascii="Simplified Arabic" w:hAnsi="Simplified Arabic" w:cs="Simplified Arabic" w:hint="cs"/>
          <w:b/>
          <w:bCs/>
          <w:sz w:val="40"/>
          <w:szCs w:val="40"/>
          <w:rtl/>
        </w:rPr>
        <w:t>مقدمة</w:t>
      </w:r>
    </w:p>
    <w:p w14:paraId="265197A0" w14:textId="77777777" w:rsidR="00A81447" w:rsidRPr="00A81447" w:rsidRDefault="00A81447" w:rsidP="00A81447">
      <w:pPr>
        <w:spacing w:after="3" w:line="259" w:lineRule="auto"/>
        <w:ind w:left="140" w:hanging="10"/>
        <w:jc w:val="center"/>
        <w:rPr>
          <w:rFonts w:ascii="Simplified Arabic" w:hAnsi="Simplified Arabic" w:cs="Simplified Arabic" w:hint="cs"/>
          <w:sz w:val="32"/>
          <w:szCs w:val="24"/>
        </w:rPr>
      </w:pPr>
    </w:p>
    <w:p w14:paraId="676C6A72" w14:textId="77777777" w:rsidR="009F2554" w:rsidRDefault="009F2554" w:rsidP="00097AE7">
      <w:pPr>
        <w:spacing w:after="292" w:line="259" w:lineRule="auto"/>
        <w:ind w:left="2" w:right="194"/>
        <w:jc w:val="left"/>
        <w:rPr>
          <w:rFonts w:ascii="Simplified Arabic" w:hAnsi="Simplified Arabic" w:cs="Simplified Arabic"/>
          <w:szCs w:val="28"/>
          <w:rtl/>
        </w:rPr>
      </w:pPr>
      <w:r w:rsidRPr="009F2554">
        <w:rPr>
          <w:rFonts w:ascii="Simplified Arabic" w:hAnsi="Simplified Arabic" w:cs="Simplified Arabic" w:hint="cs"/>
          <w:szCs w:val="28"/>
          <w:rtl/>
        </w:rPr>
        <w:t>يمثل هذا الفصل الأساس النظري والمعرفي للدراسة، حيث يسعى إلى تقديم إطار شامل يوضح المتغيرات الأساسية وعلاقاتها ببعضها في سياق إدارة المخاطر الرقمية والتحول الرقمي في الجهات الحكومية. يهدف الفصل إلى تأسيس قاعدة علمية تمكن من فهم العوامل المؤثرة في نجاح واستدامة مشاريع التحول الرقمي، وتوضيح كيفية إدارة المخاطر الرقمية بشكل استباقي لضمان تحقيق أهداف الجهات الحكومية. ينقسم الفصل إلى أربعة محاور رئيسية</w:t>
      </w:r>
      <w:r w:rsidRPr="009F2554">
        <w:rPr>
          <w:rFonts w:ascii="Simplified Arabic" w:hAnsi="Simplified Arabic" w:cs="Simplified Arabic" w:hint="cs"/>
          <w:szCs w:val="28"/>
        </w:rPr>
        <w:t>:</w:t>
      </w:r>
    </w:p>
    <w:p w14:paraId="4F6E8080" w14:textId="21A0A812" w:rsidR="009F2554" w:rsidRDefault="009F2554" w:rsidP="00184D93">
      <w:pPr>
        <w:spacing w:after="292" w:line="259" w:lineRule="auto"/>
        <w:ind w:left="2" w:right="194"/>
        <w:jc w:val="left"/>
        <w:rPr>
          <w:rFonts w:ascii="Simplified Arabic" w:hAnsi="Simplified Arabic" w:cs="Simplified Arabic"/>
          <w:sz w:val="24"/>
          <w:szCs w:val="24"/>
          <w:rtl/>
        </w:rPr>
      </w:pPr>
      <w:r w:rsidRPr="009F2554">
        <w:rPr>
          <w:rFonts w:ascii="Simplified Arabic" w:hAnsi="Simplified Arabic" w:cs="Simplified Arabic" w:hint="cs"/>
          <w:szCs w:val="28"/>
        </w:rPr>
        <w:br/>
      </w:r>
      <w:r w:rsidRPr="009F2554">
        <w:rPr>
          <w:rFonts w:ascii="Simplified Arabic" w:hAnsi="Simplified Arabic" w:cs="Simplified Arabic" w:hint="cs"/>
          <w:b/>
          <w:bCs/>
          <w:szCs w:val="28"/>
          <w:rtl/>
        </w:rPr>
        <w:t>المحور الأول</w:t>
      </w:r>
      <w:r w:rsidRPr="009F2554">
        <w:rPr>
          <w:rFonts w:ascii="Simplified Arabic" w:hAnsi="Simplified Arabic" w:cs="Simplified Arabic" w:hint="cs"/>
          <w:szCs w:val="28"/>
          <w:rtl/>
        </w:rPr>
        <w:t xml:space="preserve"> </w:t>
      </w:r>
      <w:r w:rsidRPr="00A81447">
        <w:rPr>
          <w:rFonts w:ascii="Simplified Arabic" w:hAnsi="Simplified Arabic" w:cs="Simplified Arabic" w:hint="cs"/>
          <w:sz w:val="24"/>
          <w:szCs w:val="24"/>
          <w:rtl/>
        </w:rPr>
        <w:t>يركز على الإطار النظري للمتغير المستقل، وهو إدارة المخاطر الرقمية الناشئة، مع التركيز على التطورات الحديثة في أساليب التقييم والمراقبة وإدارة المخاطر الرقمية المرتبطة بالبيانات، الأمن السيبراني، والأنظمة التكنولوجية</w:t>
      </w:r>
      <w:r w:rsidRPr="00A81447">
        <w:rPr>
          <w:rFonts w:ascii="Simplified Arabic" w:hAnsi="Simplified Arabic" w:cs="Simplified Arabic" w:hint="cs"/>
          <w:sz w:val="24"/>
          <w:szCs w:val="24"/>
        </w:rPr>
        <w:t>.</w:t>
      </w:r>
      <w:r w:rsidR="00A81447">
        <w:rPr>
          <w:rFonts w:ascii="Simplified Arabic" w:hAnsi="Simplified Arabic" w:cs="Simplified Arabic" w:hint="cs"/>
          <w:sz w:val="24"/>
          <w:szCs w:val="24"/>
          <w:rtl/>
        </w:rPr>
        <w:t xml:space="preserve"> </w:t>
      </w:r>
      <w:r w:rsidRPr="00A81447">
        <w:rPr>
          <w:rFonts w:ascii="Simplified Arabic" w:hAnsi="Simplified Arabic" w:cs="Simplified Arabic" w:hint="cs"/>
          <w:sz w:val="24"/>
          <w:szCs w:val="24"/>
        </w:rPr>
        <w:br/>
      </w:r>
      <w:r w:rsidRPr="009F2554">
        <w:rPr>
          <w:rFonts w:ascii="Simplified Arabic" w:hAnsi="Simplified Arabic" w:cs="Simplified Arabic" w:hint="cs"/>
          <w:b/>
          <w:bCs/>
          <w:szCs w:val="28"/>
          <w:rtl/>
        </w:rPr>
        <w:t>المحور الثاني</w:t>
      </w:r>
      <w:r w:rsidRPr="009F2554">
        <w:rPr>
          <w:rFonts w:ascii="Simplified Arabic" w:hAnsi="Simplified Arabic" w:cs="Simplified Arabic" w:hint="cs"/>
          <w:szCs w:val="28"/>
          <w:rtl/>
        </w:rPr>
        <w:t xml:space="preserve"> </w:t>
      </w:r>
      <w:r w:rsidRPr="00A81447">
        <w:rPr>
          <w:rFonts w:ascii="Simplified Arabic" w:hAnsi="Simplified Arabic" w:cs="Simplified Arabic" w:hint="cs"/>
          <w:sz w:val="24"/>
          <w:szCs w:val="24"/>
          <w:rtl/>
        </w:rPr>
        <w:t xml:space="preserve">يعرض المتغير التابع المرتبط بالتحول الرقمي واستدامته، موضحًا مؤشرات النجاح التقليدية والحديثة، وأهمية المرونة الرقمية والعائد على الاستثمار الرقمي لضمان استمرارية المنافع على المدى الطويل. </w:t>
      </w:r>
    </w:p>
    <w:p w14:paraId="5DA57AB2" w14:textId="77777777" w:rsidR="00184D93" w:rsidRPr="00184D93" w:rsidRDefault="00184D93" w:rsidP="00184D93">
      <w:pPr>
        <w:spacing w:after="292" w:line="259" w:lineRule="auto"/>
        <w:ind w:left="2" w:right="194"/>
        <w:jc w:val="left"/>
        <w:rPr>
          <w:rFonts w:ascii="Simplified Arabic" w:hAnsi="Simplified Arabic" w:cs="Simplified Arabic"/>
          <w:sz w:val="24"/>
          <w:szCs w:val="24"/>
          <w:rtl/>
        </w:rPr>
      </w:pPr>
    </w:p>
    <w:p w14:paraId="10FB74B3" w14:textId="77777777" w:rsidR="00184D93" w:rsidRDefault="009F2554" w:rsidP="00184D93">
      <w:pPr>
        <w:spacing w:after="292" w:line="259" w:lineRule="auto"/>
        <w:ind w:left="2" w:right="194"/>
        <w:jc w:val="left"/>
        <w:rPr>
          <w:rFonts w:ascii="Simplified Arabic" w:hAnsi="Simplified Arabic" w:cs="Simplified Arabic"/>
          <w:b/>
          <w:bCs/>
          <w:szCs w:val="28"/>
          <w:rtl/>
        </w:rPr>
      </w:pPr>
      <w:r w:rsidRPr="009F2554">
        <w:rPr>
          <w:rFonts w:ascii="Simplified Arabic" w:hAnsi="Simplified Arabic" w:cs="Simplified Arabic" w:hint="cs"/>
          <w:b/>
          <w:bCs/>
          <w:szCs w:val="28"/>
          <w:rtl/>
        </w:rPr>
        <w:t xml:space="preserve">المحور </w:t>
      </w:r>
      <w:r w:rsidRPr="00A81447">
        <w:rPr>
          <w:rFonts w:ascii="Simplified Arabic" w:hAnsi="Simplified Arabic" w:cs="Simplified Arabic" w:hint="cs"/>
          <w:b/>
          <w:bCs/>
          <w:sz w:val="24"/>
          <w:szCs w:val="24"/>
          <w:rtl/>
        </w:rPr>
        <w:t>الثالث</w:t>
      </w:r>
      <w:r w:rsidRPr="00A81447">
        <w:rPr>
          <w:rFonts w:ascii="Simplified Arabic" w:hAnsi="Simplified Arabic" w:cs="Simplified Arabic" w:hint="cs"/>
          <w:sz w:val="24"/>
          <w:szCs w:val="24"/>
          <w:rtl/>
        </w:rPr>
        <w:t xml:space="preserve"> يستعرض المنطلقات النظرية التي استند إليها الإطار المنهجي للبحث، بما يشمل النماذج والمفاهيم الداعمة لربط إدارة المخاطر الرقمية بالتحول الرقمي، مثل نظرية إدارة المخاطر المؤسسية ونماذج نضج التحول الرقمي وحوكمة تكنولوجيا المعلومات والمخاطر</w:t>
      </w:r>
      <w:r w:rsidRPr="00A81447">
        <w:rPr>
          <w:rFonts w:ascii="Simplified Arabic" w:hAnsi="Simplified Arabic" w:cs="Simplified Arabic" w:hint="cs"/>
          <w:sz w:val="24"/>
          <w:szCs w:val="24"/>
        </w:rPr>
        <w:t>.</w:t>
      </w:r>
      <w:r w:rsidRPr="009F2554">
        <w:rPr>
          <w:rFonts w:ascii="Simplified Arabic" w:hAnsi="Simplified Arabic" w:cs="Simplified Arabic" w:hint="cs"/>
          <w:szCs w:val="28"/>
        </w:rPr>
        <w:br/>
      </w:r>
    </w:p>
    <w:p w14:paraId="56D57306" w14:textId="1FE78C3B" w:rsidR="00E25DBA" w:rsidRPr="00184D93" w:rsidRDefault="009F2554" w:rsidP="00184D93">
      <w:pPr>
        <w:spacing w:after="292" w:line="259" w:lineRule="auto"/>
        <w:ind w:left="2" w:right="194"/>
        <w:jc w:val="left"/>
        <w:rPr>
          <w:rFonts w:ascii="Simplified Arabic" w:hAnsi="Simplified Arabic" w:cs="Simplified Arabic"/>
          <w:szCs w:val="28"/>
          <w:rtl/>
        </w:rPr>
      </w:pPr>
      <w:r w:rsidRPr="009F2554">
        <w:rPr>
          <w:rFonts w:ascii="Simplified Arabic" w:hAnsi="Simplified Arabic" w:cs="Simplified Arabic" w:hint="cs"/>
          <w:b/>
          <w:bCs/>
          <w:szCs w:val="28"/>
          <w:rtl/>
        </w:rPr>
        <w:t>المحور الرابع</w:t>
      </w:r>
      <w:r w:rsidRPr="009F2554">
        <w:rPr>
          <w:rFonts w:ascii="Simplified Arabic" w:hAnsi="Simplified Arabic" w:cs="Simplified Arabic" w:hint="cs"/>
          <w:szCs w:val="28"/>
          <w:rtl/>
        </w:rPr>
        <w:t xml:space="preserve"> </w:t>
      </w:r>
      <w:r w:rsidRPr="00A81447">
        <w:rPr>
          <w:rFonts w:ascii="Simplified Arabic" w:hAnsi="Simplified Arabic" w:cs="Simplified Arabic" w:hint="cs"/>
          <w:sz w:val="24"/>
          <w:szCs w:val="24"/>
          <w:rtl/>
        </w:rPr>
        <w:t xml:space="preserve">يقوم </w:t>
      </w:r>
      <w:r w:rsidRPr="00A81447">
        <w:rPr>
          <w:rFonts w:ascii="Simplified Arabic" w:hAnsi="Simplified Arabic" w:cs="Simplified Arabic" w:hint="cs"/>
          <w:sz w:val="24"/>
          <w:szCs w:val="24"/>
          <w:rtl/>
        </w:rPr>
        <w:t>بتحليل الدراسات السابقة محليًا ودوليًا، لتسليط الضوء على الفجوة المعرفية التي يسعى البحث الحالي إلى سدها، مع إبراز نقاط الالتقاء والاختلاف مع الدراسات السابقة، وتأكيد الحاجة إلى تطوير إطار وطني موحد لإدارة المخاطر الرقمية يضمن التكامل بين السياسات والإجراءات والكوادر البشرية والتقنيات الحديثة</w:t>
      </w:r>
      <w:r w:rsidRPr="00A81447">
        <w:rPr>
          <w:rFonts w:ascii="Simplified Arabic" w:hAnsi="Simplified Arabic" w:cs="Simplified Arabic" w:hint="cs"/>
          <w:sz w:val="24"/>
          <w:szCs w:val="24"/>
        </w:rPr>
        <w:t>.</w:t>
      </w:r>
    </w:p>
    <w:p w14:paraId="0C6E4A14" w14:textId="77777777" w:rsidR="00A81447" w:rsidRPr="00A81447" w:rsidRDefault="00A81447" w:rsidP="00097AE7">
      <w:pPr>
        <w:spacing w:after="292" w:line="259" w:lineRule="auto"/>
        <w:ind w:left="2" w:right="194"/>
        <w:jc w:val="left"/>
        <w:rPr>
          <w:rFonts w:ascii="Simplified Arabic" w:hAnsi="Simplified Arabic" w:cs="Simplified Arabic" w:hint="cs"/>
          <w:sz w:val="24"/>
          <w:szCs w:val="24"/>
          <w:rtl/>
        </w:rPr>
      </w:pPr>
    </w:p>
    <w:p w14:paraId="2353FDE7" w14:textId="7FED41FE" w:rsidR="00E25DBA" w:rsidRPr="00A81447" w:rsidRDefault="00000000" w:rsidP="009F2554">
      <w:pPr>
        <w:spacing w:after="311" w:line="259" w:lineRule="auto"/>
        <w:jc w:val="left"/>
        <w:rPr>
          <w:rFonts w:ascii="Simplified Arabic" w:hAnsi="Simplified Arabic" w:cs="Simplified Arabic" w:hint="cs"/>
          <w:sz w:val="24"/>
          <w:szCs w:val="20"/>
        </w:rPr>
      </w:pPr>
      <w:r w:rsidRPr="00A81447">
        <w:rPr>
          <w:rFonts w:ascii="Simplified Arabic" w:hAnsi="Simplified Arabic" w:cs="Simplified Arabic" w:hint="cs"/>
          <w:b/>
          <w:bCs/>
          <w:sz w:val="32"/>
          <w:szCs w:val="32"/>
          <w:rtl/>
        </w:rPr>
        <w:lastRenderedPageBreak/>
        <w:t xml:space="preserve"> الإطار النظري للمتغير المستقل: إدارة المخاطر الرقمية الناشئة</w:t>
      </w:r>
      <w:r w:rsidR="00184D93">
        <w:rPr>
          <w:rFonts w:ascii="Simplified Arabic" w:hAnsi="Simplified Arabic" w:cs="Simplified Arabic" w:hint="cs"/>
          <w:b/>
          <w:bCs/>
          <w:sz w:val="32"/>
          <w:szCs w:val="32"/>
          <w:rtl/>
        </w:rPr>
        <w:t>:</w:t>
      </w:r>
    </w:p>
    <w:p w14:paraId="684042B5" w14:textId="5DBEE320" w:rsidR="00E25DBA" w:rsidRDefault="00000000" w:rsidP="00097AE7">
      <w:pPr>
        <w:spacing w:after="281"/>
        <w:ind w:left="139" w:right="75"/>
        <w:jc w:val="left"/>
        <w:rPr>
          <w:rFonts w:ascii="Simplified Arabic" w:hAnsi="Simplified Arabic" w:cs="Simplified Arabic"/>
          <w:szCs w:val="28"/>
          <w:rtl/>
        </w:rPr>
      </w:pPr>
      <w:r w:rsidRPr="00DA3FED">
        <w:rPr>
          <w:rFonts w:ascii="Simplified Arabic" w:hAnsi="Simplified Arabic" w:cs="Simplified Arabic" w:hint="cs"/>
          <w:szCs w:val="28"/>
          <w:rtl/>
        </w:rPr>
        <w:t xml:space="preserve">يستعرض </w:t>
      </w:r>
      <w:r w:rsidR="00A81447" w:rsidRPr="00A81447">
        <w:rPr>
          <w:rFonts w:ascii="Simplified Arabic" w:hAnsi="Simplified Arabic" w:cs="Simplified Arabic"/>
          <w:szCs w:val="28"/>
          <w:rtl/>
        </w:rPr>
        <w:t xml:space="preserve">هذا القسم التحول من إدارة المخاطر التقليدية إلى نموذج رقمي استباقي يتناسب مع التطور التقني وتعقيد بيئات العمل الحديثة. ويركز على تقييم ومراقبة المخاطر المتعلقة بالبيانات والبنية التحتية والأمن السيبراني عبر منهجيات </w:t>
      </w:r>
      <w:r w:rsidR="00A81447" w:rsidRPr="00A81447">
        <w:rPr>
          <w:rFonts w:ascii="Simplified Arabic" w:hAnsi="Simplified Arabic" w:cs="Simplified Arabic" w:hint="cs"/>
          <w:szCs w:val="28"/>
          <w:rtl/>
        </w:rPr>
        <w:t>توقعيه</w:t>
      </w:r>
      <w:r w:rsidR="00A81447" w:rsidRPr="00A81447">
        <w:rPr>
          <w:rFonts w:ascii="Simplified Arabic" w:hAnsi="Simplified Arabic" w:cs="Simplified Arabic"/>
          <w:szCs w:val="28"/>
          <w:rtl/>
        </w:rPr>
        <w:t>. كما يناقش المخاطر الرقمية الناشئة مثل مخاطر الذكاء الاصطناعي والحوسبة السحابية. ويهدف هذا النهج إلى تعزيز قدرة المؤسسات على إدارة المخاطر الرقمية بشكل شامل ومستدام</w:t>
      </w:r>
      <w:r w:rsidRPr="00DA3FED">
        <w:rPr>
          <w:rFonts w:ascii="Simplified Arabic" w:hAnsi="Simplified Arabic" w:cs="Simplified Arabic" w:hint="cs"/>
          <w:szCs w:val="28"/>
          <w:rtl/>
        </w:rPr>
        <w:t xml:space="preserve">. </w:t>
      </w:r>
    </w:p>
    <w:p w14:paraId="044C1803" w14:textId="150F5FCE" w:rsidR="00E25DBA" w:rsidRPr="00184D93" w:rsidRDefault="00000000" w:rsidP="00184D93">
      <w:pPr>
        <w:pStyle w:val="ListParagraph"/>
        <w:numPr>
          <w:ilvl w:val="0"/>
          <w:numId w:val="33"/>
        </w:numPr>
        <w:spacing w:after="357" w:line="259" w:lineRule="auto"/>
        <w:jc w:val="left"/>
        <w:rPr>
          <w:rFonts w:ascii="Simplified Arabic" w:hAnsi="Simplified Arabic" w:cs="Simplified Arabic" w:hint="cs"/>
          <w:b/>
          <w:bCs/>
          <w:sz w:val="32"/>
          <w:szCs w:val="32"/>
        </w:rPr>
      </w:pPr>
      <w:r w:rsidRPr="00184D93">
        <w:rPr>
          <w:rFonts w:ascii="Simplified Arabic" w:hAnsi="Simplified Arabic" w:cs="Simplified Arabic" w:hint="cs"/>
          <w:b/>
          <w:bCs/>
          <w:sz w:val="32"/>
          <w:szCs w:val="32"/>
          <w:rtl/>
        </w:rPr>
        <w:t xml:space="preserve">التحول من إدارة المخاطر التقليدية إلى إدارة المخاطر </w:t>
      </w:r>
      <w:r w:rsidR="00A81447" w:rsidRPr="00184D93">
        <w:rPr>
          <w:rFonts w:ascii="Simplified Arabic" w:hAnsi="Simplified Arabic" w:cs="Simplified Arabic" w:hint="cs"/>
          <w:b/>
          <w:bCs/>
          <w:sz w:val="32"/>
          <w:szCs w:val="32"/>
          <w:rtl/>
        </w:rPr>
        <w:t>الرقمية</w:t>
      </w:r>
      <w:r w:rsidR="00A81447" w:rsidRPr="00184D93">
        <w:rPr>
          <w:rFonts w:ascii="Simplified Arabic" w:hAnsi="Simplified Arabic" w:cs="Simplified Arabic"/>
          <w:b/>
          <w:bCs/>
          <w:sz w:val="32"/>
          <w:szCs w:val="32"/>
        </w:rPr>
        <w:t xml:space="preserve"> (</w:t>
      </w:r>
      <w:r w:rsidRPr="00184D93">
        <w:rPr>
          <w:rFonts w:ascii="Simplified Arabic" w:hAnsi="Simplified Arabic" w:cs="Simplified Arabic" w:hint="cs"/>
          <w:b/>
          <w:bCs/>
          <w:sz w:val="32"/>
          <w:szCs w:val="32"/>
        </w:rPr>
        <w:t>DRM)</w:t>
      </w:r>
      <w:r w:rsidRPr="00184D93">
        <w:rPr>
          <w:rFonts w:ascii="Simplified Arabic" w:hAnsi="Simplified Arabic" w:cs="Simplified Arabic" w:hint="cs"/>
          <w:b/>
          <w:bCs/>
          <w:sz w:val="32"/>
          <w:szCs w:val="32"/>
          <w:rtl/>
        </w:rPr>
        <w:t xml:space="preserve">  </w:t>
      </w:r>
    </w:p>
    <w:p w14:paraId="7641E109" w14:textId="5467B078" w:rsidR="00E25DBA" w:rsidRPr="00184D93" w:rsidRDefault="00A81447" w:rsidP="00184D93">
      <w:pPr>
        <w:spacing w:after="62" w:line="259" w:lineRule="auto"/>
        <w:ind w:left="497" w:right="72"/>
        <w:jc w:val="left"/>
        <w:rPr>
          <w:rFonts w:ascii="Simplified Arabic" w:hAnsi="Simplified Arabic" w:cs="Simplified Arabic" w:hint="cs"/>
        </w:rPr>
      </w:pPr>
      <w:r w:rsidRPr="00184D93">
        <w:rPr>
          <w:rFonts w:ascii="Simplified Arabic" w:hAnsi="Simplified Arabic" w:cs="Simplified Arabic" w:hint="cs"/>
          <w:szCs w:val="28"/>
          <w:rtl/>
        </w:rPr>
        <w:t>المفهوم: تعريف</w:t>
      </w:r>
      <w:r w:rsidR="00000000" w:rsidRPr="00184D93">
        <w:rPr>
          <w:rFonts w:ascii="Simplified Arabic" w:hAnsi="Simplified Arabic" w:cs="Simplified Arabic" w:hint="cs"/>
          <w:szCs w:val="28"/>
          <w:rtl/>
        </w:rPr>
        <w:t xml:space="preserve"> إدارة المخاطر الرقمية </w:t>
      </w:r>
      <w:r w:rsidR="00000000" w:rsidRPr="00184D93">
        <w:rPr>
          <w:rFonts w:ascii="Simplified Arabic" w:hAnsi="Simplified Arabic" w:cs="Simplified Arabic" w:hint="cs"/>
        </w:rPr>
        <w:t>(Digital Risk Management - DRM)</w:t>
      </w:r>
      <w:r w:rsidR="00000000" w:rsidRPr="00184D93">
        <w:rPr>
          <w:rFonts w:ascii="Simplified Arabic" w:hAnsi="Simplified Arabic" w:cs="Simplified Arabic" w:hint="cs"/>
          <w:szCs w:val="28"/>
          <w:rtl/>
        </w:rPr>
        <w:t xml:space="preserve"> </w:t>
      </w:r>
    </w:p>
    <w:p w14:paraId="5829F080" w14:textId="6EE945F1" w:rsidR="00A81447" w:rsidRPr="00184D93" w:rsidRDefault="00000000" w:rsidP="00184D93">
      <w:pPr>
        <w:spacing w:after="27"/>
        <w:ind w:left="497" w:right="381"/>
        <w:jc w:val="left"/>
        <w:rPr>
          <w:rtl/>
        </w:rPr>
      </w:pPr>
      <w:r w:rsidRPr="00184D93">
        <w:rPr>
          <w:rFonts w:ascii="Simplified Arabic" w:hAnsi="Simplified Arabic" w:cs="Simplified Arabic" w:hint="cs"/>
          <w:szCs w:val="28"/>
          <w:rtl/>
        </w:rPr>
        <w:t xml:space="preserve">كعملية </w:t>
      </w:r>
      <w:r w:rsidR="00A81447" w:rsidRPr="00184D93">
        <w:rPr>
          <w:rFonts w:ascii="Simplified Arabic" w:hAnsi="Simplified Arabic" w:cs="Simplified Arabic"/>
          <w:szCs w:val="28"/>
          <w:rtl/>
        </w:rPr>
        <w:t>شمولية تشمل تقييم ومراقبة المخاطر المرتبطة بالتحول التكنولوجي (البيانات، البنية التحتية، الأمن السيبراني)</w:t>
      </w:r>
      <w:r w:rsidR="00A81447" w:rsidRPr="00184D93">
        <w:rPr>
          <w:rFonts w:ascii="Simplified Arabic" w:hAnsi="Simplified Arabic" w:cs="Simplified Arabic"/>
          <w:szCs w:val="28"/>
        </w:rPr>
        <w:t>.</w:t>
      </w:r>
      <w:r w:rsidR="00A81447" w:rsidRPr="00184D93">
        <w:rPr>
          <w:rFonts w:ascii="Simplified Arabic" w:hAnsi="Simplified Arabic" w:cs="Simplified Arabic" w:hint="cs"/>
          <w:szCs w:val="28"/>
          <w:rtl/>
        </w:rPr>
        <w:t xml:space="preserve"> </w:t>
      </w:r>
    </w:p>
    <w:p w14:paraId="755DBB09" w14:textId="77777777" w:rsidR="00A81447" w:rsidRDefault="00A81447" w:rsidP="00184D93">
      <w:pPr>
        <w:spacing w:after="27"/>
        <w:ind w:left="333" w:right="381"/>
        <w:jc w:val="left"/>
        <w:rPr>
          <w:rtl/>
        </w:rPr>
      </w:pPr>
    </w:p>
    <w:p w14:paraId="6B200030" w14:textId="01D5ED9C" w:rsidR="00E25DBA" w:rsidRPr="00184D93" w:rsidRDefault="00000000" w:rsidP="00184D93">
      <w:pPr>
        <w:spacing w:after="27"/>
        <w:ind w:left="497" w:right="381"/>
        <w:jc w:val="left"/>
        <w:rPr>
          <w:rFonts w:ascii="Simplified Arabic" w:hAnsi="Simplified Arabic" w:cs="Simplified Arabic" w:hint="cs"/>
        </w:rPr>
      </w:pPr>
      <w:r w:rsidRPr="00184D93">
        <w:rPr>
          <w:rFonts w:ascii="Simplified Arabic" w:hAnsi="Simplified Arabic" w:cs="Simplified Arabic" w:hint="cs"/>
          <w:szCs w:val="28"/>
          <w:rtl/>
        </w:rPr>
        <w:t>الفرق الجوهري:</w:t>
      </w:r>
      <w:r w:rsidRPr="00184D93">
        <w:rPr>
          <w:rFonts w:ascii="Simplified Arabic" w:hAnsi="Simplified Arabic" w:cs="Simplified Arabic" w:hint="cs"/>
          <w:b/>
          <w:bCs/>
          <w:szCs w:val="28"/>
          <w:rtl/>
        </w:rPr>
        <w:t xml:space="preserve"> </w:t>
      </w:r>
      <w:r w:rsidRPr="00184D93">
        <w:rPr>
          <w:rFonts w:ascii="Simplified Arabic" w:hAnsi="Simplified Arabic" w:cs="Simplified Arabic" w:hint="cs"/>
          <w:szCs w:val="28"/>
          <w:rtl/>
        </w:rPr>
        <w:t xml:space="preserve">تتميز المخاطر الرقمية عن المخاطر التشغيلية التقليدية بسرعة انتشارها، وتعقيد ت اربطها، وغموض مصادرها، ما يجعل من الضروري اعتماد منهجيات توقعيه واستباقية بدلًا من أساليب الرد التقليدية بعد وقوع المخاطر.  </w:t>
      </w:r>
    </w:p>
    <w:p w14:paraId="45B412FE" w14:textId="417E4067" w:rsidR="00E25DBA" w:rsidRPr="00DA3FED" w:rsidRDefault="00E25DBA" w:rsidP="00184D93">
      <w:pPr>
        <w:spacing w:after="594" w:line="259" w:lineRule="auto"/>
        <w:ind w:left="12" w:right="507"/>
        <w:jc w:val="left"/>
        <w:rPr>
          <w:rFonts w:ascii="Simplified Arabic" w:hAnsi="Simplified Arabic" w:cs="Simplified Arabic" w:hint="cs"/>
        </w:rPr>
      </w:pPr>
    </w:p>
    <w:p w14:paraId="2849874C" w14:textId="52544096" w:rsidR="00E25DBA" w:rsidRPr="00184D93" w:rsidRDefault="00000000" w:rsidP="00184D93">
      <w:pPr>
        <w:pStyle w:val="ListParagraph"/>
        <w:numPr>
          <w:ilvl w:val="0"/>
          <w:numId w:val="33"/>
        </w:numPr>
        <w:spacing w:after="270" w:line="259" w:lineRule="auto"/>
        <w:jc w:val="left"/>
        <w:rPr>
          <w:rFonts w:ascii="Simplified Arabic" w:hAnsi="Simplified Arabic" w:cs="Simplified Arabic" w:hint="cs"/>
          <w:b/>
          <w:bCs/>
          <w:sz w:val="32"/>
          <w:szCs w:val="32"/>
        </w:rPr>
      </w:pPr>
      <w:r w:rsidRPr="00184D93">
        <w:rPr>
          <w:rFonts w:ascii="Simplified Arabic" w:hAnsi="Simplified Arabic" w:cs="Simplified Arabic" w:hint="cs"/>
          <w:b/>
          <w:bCs/>
          <w:sz w:val="32"/>
          <w:szCs w:val="32"/>
          <w:rtl/>
        </w:rPr>
        <w:t>المخاطر الرقمية الناشئة</w:t>
      </w:r>
      <w:r w:rsidR="00A81447" w:rsidRPr="00184D93">
        <w:rPr>
          <w:rFonts w:ascii="Simplified Arabic" w:hAnsi="Simplified Arabic" w:cs="Simplified Arabic" w:hint="cs"/>
          <w:b/>
          <w:bCs/>
          <w:sz w:val="32"/>
          <w:szCs w:val="32"/>
          <w:rtl/>
        </w:rPr>
        <w:t xml:space="preserve"> (</w:t>
      </w:r>
      <w:r w:rsidRPr="00184D93">
        <w:rPr>
          <w:rFonts w:ascii="Simplified Arabic" w:hAnsi="Simplified Arabic" w:cs="Simplified Arabic" w:hint="cs"/>
          <w:b/>
          <w:bCs/>
          <w:sz w:val="32"/>
          <w:szCs w:val="32"/>
        </w:rPr>
        <w:t xml:space="preserve">Emerging </w:t>
      </w:r>
      <w:r w:rsidR="00184D93" w:rsidRPr="00184D93">
        <w:rPr>
          <w:rFonts w:ascii="Simplified Arabic" w:hAnsi="Simplified Arabic" w:cs="Simplified Arabic"/>
          <w:b/>
          <w:bCs/>
          <w:sz w:val="32"/>
          <w:szCs w:val="32"/>
        </w:rPr>
        <w:t>Risks</w:t>
      </w:r>
      <w:r w:rsidR="00184D93" w:rsidRPr="00184D93">
        <w:rPr>
          <w:rFonts w:ascii="Simplified Arabic" w:hAnsi="Simplified Arabic" w:cs="Simplified Arabic" w:hint="cs"/>
          <w:b/>
          <w:bCs/>
          <w:sz w:val="32"/>
          <w:szCs w:val="32"/>
          <w:rtl/>
        </w:rPr>
        <w:t>)</w:t>
      </w:r>
      <w:r w:rsidRPr="00184D93">
        <w:rPr>
          <w:rFonts w:ascii="Simplified Arabic" w:hAnsi="Simplified Arabic" w:cs="Simplified Arabic" w:hint="cs"/>
          <w:b/>
          <w:bCs/>
          <w:sz w:val="32"/>
          <w:szCs w:val="32"/>
          <w:rtl/>
        </w:rPr>
        <w:t xml:space="preserve">  </w:t>
      </w:r>
    </w:p>
    <w:p w14:paraId="27D82D1A" w14:textId="77777777" w:rsidR="00E25DBA" w:rsidRPr="00184D93" w:rsidRDefault="00000000" w:rsidP="00184D93">
      <w:pPr>
        <w:spacing w:after="32"/>
        <w:ind w:left="497" w:right="72"/>
        <w:jc w:val="left"/>
        <w:rPr>
          <w:rFonts w:ascii="Simplified Arabic" w:hAnsi="Simplified Arabic" w:cs="Simplified Arabic" w:hint="cs"/>
        </w:rPr>
      </w:pPr>
      <w:r w:rsidRPr="00184D93">
        <w:rPr>
          <w:rFonts w:ascii="Simplified Arabic" w:hAnsi="Simplified Arabic" w:cs="Simplified Arabic" w:hint="cs"/>
          <w:szCs w:val="28"/>
          <w:rtl/>
        </w:rPr>
        <w:t xml:space="preserve">التعريف: هي مخاطر جديدة أو تتطور بشكل سريع بسبب استخدام تقنيات حديثة مثل الذكاء الاصطناعي، الحوسبة السحابية، وإنترنت الأشياء.  </w:t>
      </w:r>
    </w:p>
    <w:p w14:paraId="2B4704A8" w14:textId="77777777" w:rsidR="00E25DBA" w:rsidRDefault="00000000" w:rsidP="00097AE7">
      <w:pPr>
        <w:spacing w:after="476" w:line="259" w:lineRule="auto"/>
        <w:ind w:left="2" w:right="147"/>
        <w:jc w:val="left"/>
        <w:rPr>
          <w:rFonts w:ascii="Simplified Arabic" w:hAnsi="Simplified Arabic" w:cs="Simplified Arabic"/>
          <w:sz w:val="2"/>
          <w:rtl/>
        </w:rPr>
      </w:pPr>
      <w:r w:rsidRPr="00DA3FED">
        <w:rPr>
          <w:rFonts w:ascii="Simplified Arabic" w:hAnsi="Simplified Arabic" w:cs="Simplified Arabic" w:hint="cs"/>
          <w:sz w:val="2"/>
        </w:rPr>
        <w:t xml:space="preserve"> </w:t>
      </w:r>
    </w:p>
    <w:p w14:paraId="4FD0F56A" w14:textId="77777777" w:rsidR="00184D93" w:rsidRDefault="00184D93" w:rsidP="00097AE7">
      <w:pPr>
        <w:spacing w:after="476" w:line="259" w:lineRule="auto"/>
        <w:ind w:left="2" w:right="147"/>
        <w:jc w:val="left"/>
        <w:rPr>
          <w:rFonts w:ascii="Simplified Arabic" w:hAnsi="Simplified Arabic" w:cs="Simplified Arabic"/>
          <w:sz w:val="2"/>
          <w:rtl/>
        </w:rPr>
      </w:pPr>
    </w:p>
    <w:p w14:paraId="7269BC41" w14:textId="77777777" w:rsidR="00184D93" w:rsidRDefault="00184D93" w:rsidP="00097AE7">
      <w:pPr>
        <w:spacing w:after="476" w:line="259" w:lineRule="auto"/>
        <w:ind w:left="2" w:right="147"/>
        <w:jc w:val="left"/>
        <w:rPr>
          <w:rFonts w:ascii="Simplified Arabic" w:hAnsi="Simplified Arabic" w:cs="Simplified Arabic"/>
          <w:sz w:val="2"/>
          <w:rtl/>
        </w:rPr>
      </w:pPr>
    </w:p>
    <w:p w14:paraId="777934D8" w14:textId="77777777" w:rsidR="00184D93" w:rsidRPr="00DA3FED" w:rsidRDefault="00184D93" w:rsidP="00097AE7">
      <w:pPr>
        <w:spacing w:after="476" w:line="259" w:lineRule="auto"/>
        <w:ind w:left="2" w:right="147"/>
        <w:jc w:val="left"/>
        <w:rPr>
          <w:rFonts w:ascii="Simplified Arabic" w:hAnsi="Simplified Arabic" w:cs="Simplified Arabic" w:hint="cs"/>
        </w:rPr>
      </w:pPr>
    </w:p>
    <w:p w14:paraId="5E8A5C13" w14:textId="77777777" w:rsidR="00E25DBA" w:rsidRPr="00DA3FED" w:rsidRDefault="00000000" w:rsidP="00184D93">
      <w:pPr>
        <w:spacing w:after="292" w:line="259" w:lineRule="auto"/>
        <w:ind w:left="497" w:right="72"/>
        <w:jc w:val="left"/>
        <w:rPr>
          <w:rFonts w:ascii="Simplified Arabic" w:hAnsi="Simplified Arabic" w:cs="Simplified Arabic" w:hint="cs"/>
        </w:rPr>
      </w:pPr>
      <w:r w:rsidRPr="00DA3FED">
        <w:rPr>
          <w:rFonts w:ascii="Simplified Arabic" w:hAnsi="Simplified Arabic" w:cs="Simplified Arabic" w:hint="cs"/>
          <w:b/>
          <w:bCs/>
          <w:szCs w:val="28"/>
          <w:rtl/>
        </w:rPr>
        <w:lastRenderedPageBreak/>
        <w:t xml:space="preserve">أمثلة وتصنيفات: </w:t>
      </w:r>
    </w:p>
    <w:p w14:paraId="7CFB23D5" w14:textId="77777777" w:rsidR="00E25DBA" w:rsidRPr="00DA3FED" w:rsidRDefault="00000000" w:rsidP="00097AE7">
      <w:pPr>
        <w:numPr>
          <w:ilvl w:val="0"/>
          <w:numId w:val="8"/>
        </w:numPr>
        <w:spacing w:after="190"/>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مخاطر حوكمة الذكاء الاصطناعي: مثل التحيز في الخوارزميات، نقص الشفافية، وصعوبة تحديد المسؤوليات. </w:t>
      </w:r>
    </w:p>
    <w:p w14:paraId="499AA7E7" w14:textId="7E7869C7" w:rsidR="00E25DBA" w:rsidRPr="00DA3FED" w:rsidRDefault="00000000" w:rsidP="00097AE7">
      <w:pPr>
        <w:numPr>
          <w:ilvl w:val="0"/>
          <w:numId w:val="8"/>
        </w:numPr>
        <w:spacing w:after="190"/>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مخاطر الأمن </w:t>
      </w:r>
      <w:r w:rsidR="00184D93" w:rsidRPr="00DA3FED">
        <w:rPr>
          <w:rFonts w:ascii="Simplified Arabic" w:hAnsi="Simplified Arabic" w:cs="Simplified Arabic" w:hint="cs"/>
          <w:szCs w:val="28"/>
          <w:rtl/>
        </w:rPr>
        <w:t>السيبراني</w:t>
      </w:r>
      <w:r w:rsidRPr="00DA3FED">
        <w:rPr>
          <w:rFonts w:ascii="Simplified Arabic" w:hAnsi="Simplified Arabic" w:cs="Simplified Arabic" w:hint="cs"/>
          <w:szCs w:val="28"/>
          <w:rtl/>
        </w:rPr>
        <w:t xml:space="preserve"> المتطورة: كالهجمات المستمرة الموجهة </w:t>
      </w:r>
      <w:r w:rsidR="00A81447">
        <w:rPr>
          <w:rFonts w:ascii="Simplified Arabic" w:hAnsi="Simplified Arabic" w:cs="Simplified Arabic" w:hint="cs"/>
          <w:szCs w:val="28"/>
          <w:rtl/>
        </w:rPr>
        <w:t>(</w:t>
      </w:r>
      <w:r w:rsidRPr="00DA3FED">
        <w:rPr>
          <w:rFonts w:ascii="Simplified Arabic" w:hAnsi="Simplified Arabic" w:cs="Simplified Arabic" w:hint="cs"/>
        </w:rPr>
        <w:t>APTs</w:t>
      </w:r>
      <w:r w:rsidR="00A81447">
        <w:rPr>
          <w:rFonts w:ascii="Simplified Arabic" w:hAnsi="Simplified Arabic" w:cs="Simplified Arabic" w:hint="cs"/>
          <w:szCs w:val="28"/>
          <w:rtl/>
        </w:rPr>
        <w:t>)</w:t>
      </w:r>
      <w:r w:rsidRPr="00DA3FED">
        <w:rPr>
          <w:rFonts w:ascii="Simplified Arabic" w:hAnsi="Simplified Arabic" w:cs="Simplified Arabic" w:hint="cs"/>
          <w:szCs w:val="28"/>
          <w:rtl/>
        </w:rPr>
        <w:t>، هجمات سلاسل التوريد،</w:t>
      </w:r>
      <w:r w:rsidR="00A81447">
        <w:rPr>
          <w:rFonts w:ascii="Simplified Arabic" w:hAnsi="Simplified Arabic" w:cs="Simplified Arabic" w:hint="cs"/>
          <w:szCs w:val="28"/>
          <w:rtl/>
        </w:rPr>
        <w:t xml:space="preserve"> </w:t>
      </w:r>
      <w:r w:rsidRPr="00DA3FED">
        <w:rPr>
          <w:rFonts w:ascii="Simplified Arabic" w:hAnsi="Simplified Arabic" w:cs="Simplified Arabic" w:hint="cs"/>
          <w:szCs w:val="28"/>
          <w:rtl/>
        </w:rPr>
        <w:t>والمخاطر المرتبطة بالصر</w:t>
      </w:r>
      <w:r w:rsidR="00A81447">
        <w:rPr>
          <w:rFonts w:ascii="Simplified Arabic" w:hAnsi="Simplified Arabic" w:cs="Simplified Arabic" w:hint="cs"/>
          <w:szCs w:val="28"/>
          <w:rtl/>
        </w:rPr>
        <w:t>ا</w:t>
      </w:r>
      <w:r w:rsidRPr="00DA3FED">
        <w:rPr>
          <w:rFonts w:ascii="Simplified Arabic" w:hAnsi="Simplified Arabic" w:cs="Simplified Arabic" w:hint="cs"/>
          <w:szCs w:val="28"/>
          <w:rtl/>
        </w:rPr>
        <w:t xml:space="preserve">عات السيب ارنية بين الدول. </w:t>
      </w:r>
    </w:p>
    <w:p w14:paraId="4D2816C5" w14:textId="1167EA4D" w:rsidR="00E25DBA" w:rsidRPr="00184D93" w:rsidRDefault="00000000" w:rsidP="00097AE7">
      <w:pPr>
        <w:numPr>
          <w:ilvl w:val="0"/>
          <w:numId w:val="8"/>
        </w:numPr>
        <w:spacing w:after="32"/>
        <w:ind w:left="139" w:right="75"/>
        <w:jc w:val="left"/>
        <w:rPr>
          <w:rFonts w:ascii="Simplified Arabic" w:hAnsi="Simplified Arabic" w:cs="Simplified Arabic"/>
        </w:rPr>
      </w:pPr>
      <w:r w:rsidRPr="00DA3FED">
        <w:rPr>
          <w:rFonts w:ascii="Simplified Arabic" w:hAnsi="Simplified Arabic" w:cs="Simplified Arabic" w:hint="cs"/>
          <w:szCs w:val="28"/>
          <w:rtl/>
        </w:rPr>
        <w:t xml:space="preserve">مخاطر حوكمة البيانات: تشمل انتهاك الخصوصية، إساءة استخدام البيانات الضخمة، وعدم </w:t>
      </w:r>
      <w:r w:rsidR="00A81447" w:rsidRPr="00DA3FED">
        <w:rPr>
          <w:rFonts w:ascii="Simplified Arabic" w:hAnsi="Simplified Arabic" w:cs="Simplified Arabic" w:hint="cs"/>
          <w:szCs w:val="28"/>
          <w:rtl/>
        </w:rPr>
        <w:t>الالتزام</w:t>
      </w:r>
      <w:r w:rsidRPr="00DA3FED">
        <w:rPr>
          <w:rFonts w:ascii="Simplified Arabic" w:hAnsi="Simplified Arabic" w:cs="Simplified Arabic" w:hint="cs"/>
          <w:szCs w:val="28"/>
          <w:rtl/>
        </w:rPr>
        <w:t xml:space="preserve"> بالقوانين واللوائح.  </w:t>
      </w:r>
    </w:p>
    <w:p w14:paraId="165B6C16" w14:textId="77777777" w:rsidR="00184D93" w:rsidRPr="00DA3FED" w:rsidRDefault="00184D93" w:rsidP="00184D93">
      <w:pPr>
        <w:spacing w:after="32"/>
        <w:ind w:right="75"/>
        <w:jc w:val="left"/>
        <w:rPr>
          <w:rFonts w:ascii="Simplified Arabic" w:hAnsi="Simplified Arabic" w:cs="Simplified Arabic" w:hint="cs"/>
        </w:rPr>
      </w:pPr>
    </w:p>
    <w:p w14:paraId="21C21FCE" w14:textId="77777777" w:rsidR="00184D93" w:rsidRPr="00184D93" w:rsidRDefault="00184D93" w:rsidP="00184D93">
      <w:pPr>
        <w:spacing w:line="462" w:lineRule="auto"/>
        <w:ind w:left="857" w:right="1550"/>
        <w:jc w:val="left"/>
        <w:rPr>
          <w:rFonts w:ascii="Simplified Arabic" w:hAnsi="Simplified Arabic" w:cs="Simplified Arabic"/>
          <w:sz w:val="30"/>
          <w:szCs w:val="30"/>
        </w:rPr>
      </w:pPr>
    </w:p>
    <w:p w14:paraId="05C36568" w14:textId="52DDE5E2" w:rsidR="00A81447" w:rsidRPr="00184D93" w:rsidRDefault="00000000" w:rsidP="00184D93">
      <w:pPr>
        <w:pStyle w:val="ListParagraph"/>
        <w:numPr>
          <w:ilvl w:val="0"/>
          <w:numId w:val="33"/>
        </w:numPr>
        <w:spacing w:line="462" w:lineRule="auto"/>
        <w:ind w:right="1550"/>
        <w:jc w:val="left"/>
        <w:rPr>
          <w:rFonts w:ascii="Simplified Arabic" w:hAnsi="Simplified Arabic" w:cs="Simplified Arabic"/>
          <w:b/>
          <w:bCs/>
          <w:sz w:val="32"/>
          <w:szCs w:val="32"/>
          <w:rtl/>
        </w:rPr>
      </w:pPr>
      <w:r w:rsidRPr="00184D93">
        <w:rPr>
          <w:rFonts w:ascii="Simplified Arabic" w:hAnsi="Simplified Arabic" w:cs="Simplified Arabic" w:hint="cs"/>
          <w:b/>
          <w:bCs/>
          <w:sz w:val="32"/>
          <w:szCs w:val="32"/>
          <w:rtl/>
        </w:rPr>
        <w:t>الأبعاد الرئيسية للإدارة الاستباقية للمخاطر</w:t>
      </w:r>
      <w:r w:rsidR="00184D93">
        <w:rPr>
          <w:rFonts w:ascii="Simplified Arabic" w:hAnsi="Simplified Arabic" w:cs="Simplified Arabic" w:hint="cs"/>
          <w:b/>
          <w:bCs/>
          <w:sz w:val="32"/>
          <w:szCs w:val="32"/>
          <w:rtl/>
        </w:rPr>
        <w:t xml:space="preserve"> </w:t>
      </w:r>
      <w:r w:rsidRPr="00184D93">
        <w:rPr>
          <w:rFonts w:ascii="Simplified Arabic" w:hAnsi="Simplified Arabic" w:cs="Simplified Arabic" w:hint="cs"/>
          <w:b/>
          <w:bCs/>
          <w:sz w:val="32"/>
          <w:szCs w:val="32"/>
          <w:rtl/>
        </w:rPr>
        <w:t>الرقمية</w:t>
      </w:r>
      <w:r w:rsidR="00A81447" w:rsidRPr="00184D93">
        <w:rPr>
          <w:rFonts w:ascii="Simplified Arabic" w:hAnsi="Simplified Arabic" w:cs="Simplified Arabic" w:hint="cs"/>
          <w:b/>
          <w:bCs/>
          <w:sz w:val="32"/>
          <w:szCs w:val="32"/>
          <w:rtl/>
        </w:rPr>
        <w:t xml:space="preserve"> (متغيرات</w:t>
      </w:r>
      <w:r w:rsidR="00184D93">
        <w:rPr>
          <w:rFonts w:ascii="Simplified Arabic" w:hAnsi="Simplified Arabic" w:cs="Simplified Arabic" w:hint="cs"/>
          <w:b/>
          <w:bCs/>
          <w:sz w:val="32"/>
          <w:szCs w:val="32"/>
          <w:rtl/>
        </w:rPr>
        <w:t xml:space="preserve"> </w:t>
      </w:r>
      <w:r w:rsidRPr="00184D93">
        <w:rPr>
          <w:rFonts w:ascii="Simplified Arabic" w:hAnsi="Simplified Arabic" w:cs="Simplified Arabic" w:hint="cs"/>
          <w:b/>
          <w:bCs/>
          <w:sz w:val="32"/>
          <w:szCs w:val="32"/>
          <w:rtl/>
        </w:rPr>
        <w:t>البحث</w:t>
      </w:r>
      <w:r w:rsidR="00A81447" w:rsidRPr="00184D93">
        <w:rPr>
          <w:rFonts w:ascii="Simplified Arabic" w:hAnsi="Simplified Arabic" w:cs="Simplified Arabic" w:hint="cs"/>
          <w:b/>
          <w:bCs/>
          <w:sz w:val="32"/>
          <w:szCs w:val="32"/>
          <w:rtl/>
        </w:rPr>
        <w:t>)</w:t>
      </w:r>
    </w:p>
    <w:p w14:paraId="15FE52D8" w14:textId="0856D203" w:rsidR="00E25DBA" w:rsidRPr="00DA3FED" w:rsidRDefault="00000000" w:rsidP="00097AE7">
      <w:pPr>
        <w:spacing w:line="462" w:lineRule="auto"/>
        <w:ind w:left="118" w:right="1550" w:hanging="116"/>
        <w:jc w:val="left"/>
        <w:rPr>
          <w:rFonts w:ascii="Simplified Arabic" w:hAnsi="Simplified Arabic" w:cs="Simplified Arabic" w:hint="cs"/>
        </w:rPr>
      </w:pPr>
      <w:r w:rsidRPr="00DA3FED">
        <w:rPr>
          <w:rFonts w:ascii="Simplified Arabic" w:hAnsi="Simplified Arabic" w:cs="Simplified Arabic" w:hint="cs"/>
          <w:szCs w:val="28"/>
          <w:rtl/>
        </w:rPr>
        <w:t xml:space="preserve">هذه الأبعاد توضح العناصر الأساسية للإدارة الاستباقية التي سيتم قياسها في البحث: </w:t>
      </w:r>
    </w:p>
    <w:p w14:paraId="615158F2" w14:textId="2BBD59E2" w:rsidR="00E25DBA" w:rsidRPr="00DA3FED" w:rsidRDefault="00000000" w:rsidP="00A81447">
      <w:pPr>
        <w:spacing w:after="479"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r w:rsidRPr="00DA3FED">
        <w:rPr>
          <w:rFonts w:ascii="Simplified Arabic" w:hAnsi="Simplified Arabic" w:cs="Simplified Arabic" w:hint="cs"/>
          <w:szCs w:val="28"/>
          <w:rtl/>
        </w:rPr>
        <w:t xml:space="preserve">وضوح السياسات </w:t>
      </w:r>
      <w:r w:rsidR="00A81447" w:rsidRPr="00DA3FED">
        <w:rPr>
          <w:rFonts w:ascii="Simplified Arabic" w:hAnsi="Simplified Arabic" w:cs="Simplified Arabic" w:hint="cs"/>
          <w:szCs w:val="28"/>
          <w:rtl/>
        </w:rPr>
        <w:t>والإجراءات</w:t>
      </w:r>
      <w:r w:rsidRPr="00DA3FED">
        <w:rPr>
          <w:rFonts w:ascii="Simplified Arabic" w:hAnsi="Simplified Arabic" w:cs="Simplified Arabic" w:hint="cs"/>
          <w:szCs w:val="28"/>
          <w:rtl/>
        </w:rPr>
        <w:t xml:space="preserve">: إلى أي مدى توجد سياسات وأطر عمل محدثة للتعامل مع المخاطر الناشئة، ومدى توافقها مع الأهداف </w:t>
      </w:r>
      <w:r w:rsidR="00A81447" w:rsidRPr="00DA3FED">
        <w:rPr>
          <w:rFonts w:ascii="Simplified Arabic" w:hAnsi="Simplified Arabic" w:cs="Simplified Arabic" w:hint="cs"/>
          <w:szCs w:val="28"/>
          <w:rtl/>
        </w:rPr>
        <w:t>الإستراتيجية</w:t>
      </w:r>
      <w:r w:rsidRPr="00DA3FED">
        <w:rPr>
          <w:rFonts w:ascii="Simplified Arabic" w:hAnsi="Simplified Arabic" w:cs="Simplified Arabic" w:hint="cs"/>
          <w:szCs w:val="28"/>
          <w:rtl/>
        </w:rPr>
        <w:t xml:space="preserve"> للمؤسسة. </w:t>
      </w:r>
    </w:p>
    <w:p w14:paraId="08CE220C" w14:textId="3ADF31C0" w:rsidR="00E25DBA" w:rsidRPr="00DA3FED" w:rsidRDefault="00000000" w:rsidP="00097AE7">
      <w:pPr>
        <w:numPr>
          <w:ilvl w:val="0"/>
          <w:numId w:val="9"/>
        </w:numPr>
        <w:spacing w:after="190"/>
        <w:ind w:left="139" w:right="515"/>
        <w:jc w:val="left"/>
        <w:rPr>
          <w:rFonts w:ascii="Simplified Arabic" w:hAnsi="Simplified Arabic" w:cs="Simplified Arabic" w:hint="cs"/>
        </w:rPr>
      </w:pPr>
      <w:r w:rsidRPr="00DA3FED">
        <w:rPr>
          <w:rFonts w:ascii="Simplified Arabic" w:hAnsi="Simplified Arabic" w:cs="Simplified Arabic" w:hint="cs"/>
          <w:szCs w:val="28"/>
          <w:rtl/>
        </w:rPr>
        <w:t xml:space="preserve">كفاءة الكوادر والتدريب: مدى جاهزية الفرق المتخصصة في الأمن </w:t>
      </w:r>
      <w:r w:rsidR="00A81447" w:rsidRPr="00DA3FED">
        <w:rPr>
          <w:rFonts w:ascii="Simplified Arabic" w:hAnsi="Simplified Arabic" w:cs="Simplified Arabic" w:hint="cs"/>
          <w:szCs w:val="28"/>
          <w:rtl/>
        </w:rPr>
        <w:t>السيبراني</w:t>
      </w:r>
      <w:r w:rsidRPr="00DA3FED">
        <w:rPr>
          <w:rFonts w:ascii="Simplified Arabic" w:hAnsi="Simplified Arabic" w:cs="Simplified Arabic" w:hint="cs"/>
          <w:szCs w:val="28"/>
          <w:rtl/>
        </w:rPr>
        <w:t xml:space="preserve"> وتحليل البيانات، وقدرتهم على استخدام التقنيات الحديثة والتنبؤ بالمخاطر المستقبلية.  </w:t>
      </w:r>
    </w:p>
    <w:p w14:paraId="66FCC993" w14:textId="7D89E765" w:rsidR="00E25DBA" w:rsidRPr="00DA3FED" w:rsidRDefault="00000000" w:rsidP="00097AE7">
      <w:pPr>
        <w:numPr>
          <w:ilvl w:val="0"/>
          <w:numId w:val="9"/>
        </w:numPr>
        <w:spacing w:after="195"/>
        <w:ind w:left="139" w:right="515"/>
        <w:jc w:val="left"/>
        <w:rPr>
          <w:rFonts w:ascii="Simplified Arabic" w:hAnsi="Simplified Arabic" w:cs="Simplified Arabic" w:hint="cs"/>
        </w:rPr>
      </w:pPr>
      <w:r w:rsidRPr="00DA3FED">
        <w:rPr>
          <w:rFonts w:ascii="Simplified Arabic" w:hAnsi="Simplified Arabic" w:cs="Simplified Arabic" w:hint="cs"/>
          <w:szCs w:val="28"/>
          <w:rtl/>
        </w:rPr>
        <w:t xml:space="preserve">ممارسات الحوكمة الرقمية: مدى تطبيق مبادئ المساءلة والشفافية ودمجها في إدارة المخاطر لضمان اتخاذ </w:t>
      </w:r>
      <w:r w:rsidR="00A81447" w:rsidRPr="00DA3FED">
        <w:rPr>
          <w:rFonts w:ascii="Simplified Arabic" w:hAnsi="Simplified Arabic" w:cs="Simplified Arabic" w:hint="cs"/>
          <w:szCs w:val="28"/>
          <w:rtl/>
        </w:rPr>
        <w:t>قرار</w:t>
      </w:r>
      <w:r w:rsidR="00A81447">
        <w:rPr>
          <w:rFonts w:ascii="Simplified Arabic" w:hAnsi="Simplified Arabic" w:cs="Simplified Arabic" w:hint="cs"/>
          <w:szCs w:val="28"/>
          <w:rtl/>
        </w:rPr>
        <w:t xml:space="preserve">ات </w:t>
      </w:r>
      <w:r w:rsidRPr="00DA3FED">
        <w:rPr>
          <w:rFonts w:ascii="Simplified Arabic" w:hAnsi="Simplified Arabic" w:cs="Simplified Arabic" w:hint="cs"/>
          <w:szCs w:val="28"/>
          <w:rtl/>
        </w:rPr>
        <w:t xml:space="preserve">صحيحة </w:t>
      </w:r>
      <w:r w:rsidR="00A81447" w:rsidRPr="00DA3FED">
        <w:rPr>
          <w:rFonts w:ascii="Simplified Arabic" w:hAnsi="Simplified Arabic" w:cs="Simplified Arabic" w:hint="cs"/>
          <w:szCs w:val="28"/>
          <w:rtl/>
        </w:rPr>
        <w:t>ومدروسة.</w:t>
      </w:r>
      <w:r w:rsidRPr="00DA3FED">
        <w:rPr>
          <w:rFonts w:ascii="Simplified Arabic" w:hAnsi="Simplified Arabic" w:cs="Simplified Arabic" w:hint="cs"/>
          <w:szCs w:val="28"/>
          <w:rtl/>
        </w:rPr>
        <w:t xml:space="preserve"> </w:t>
      </w:r>
    </w:p>
    <w:p w14:paraId="1A28D1A0" w14:textId="298AC218" w:rsidR="00E25DBA" w:rsidRDefault="00000000" w:rsidP="00A81447">
      <w:pPr>
        <w:numPr>
          <w:ilvl w:val="0"/>
          <w:numId w:val="9"/>
        </w:numPr>
        <w:spacing w:after="32"/>
        <w:ind w:left="139" w:right="515"/>
        <w:jc w:val="left"/>
        <w:rPr>
          <w:rFonts w:ascii="Simplified Arabic" w:hAnsi="Simplified Arabic" w:cs="Simplified Arabic"/>
        </w:rPr>
      </w:pPr>
      <w:r w:rsidRPr="00DA3FED">
        <w:rPr>
          <w:rFonts w:ascii="Simplified Arabic" w:hAnsi="Simplified Arabic" w:cs="Simplified Arabic" w:hint="cs"/>
          <w:szCs w:val="28"/>
          <w:rtl/>
        </w:rPr>
        <w:t>نضج حوكمة البيانات والامتثال: مستوى جودة البيانات وطريقة إدارتها، بالإضافة إلى الالت</w:t>
      </w:r>
      <w:r w:rsidR="00A81447">
        <w:rPr>
          <w:rFonts w:ascii="Simplified Arabic" w:hAnsi="Simplified Arabic" w:cs="Simplified Arabic" w:hint="cs"/>
          <w:szCs w:val="28"/>
          <w:rtl/>
        </w:rPr>
        <w:t>ز</w:t>
      </w:r>
      <w:r w:rsidRPr="00DA3FED">
        <w:rPr>
          <w:rFonts w:ascii="Simplified Arabic" w:hAnsi="Simplified Arabic" w:cs="Simplified Arabic" w:hint="cs"/>
          <w:szCs w:val="28"/>
          <w:rtl/>
        </w:rPr>
        <w:t>ام بالأنظمة المحلية مثل أنظمة الهيئة السعودية للبيانات والذكاء الاصطناعي</w:t>
      </w:r>
      <w:r w:rsidR="00A81447">
        <w:rPr>
          <w:rFonts w:ascii="Simplified Arabic" w:hAnsi="Simplified Arabic" w:cs="Simplified Arabic" w:hint="cs"/>
          <w:szCs w:val="28"/>
          <w:rtl/>
        </w:rPr>
        <w:t xml:space="preserve"> (</w:t>
      </w:r>
      <w:r w:rsidRPr="00DA3FED">
        <w:rPr>
          <w:rFonts w:ascii="Simplified Arabic" w:hAnsi="Simplified Arabic" w:cs="Simplified Arabic" w:hint="cs"/>
          <w:szCs w:val="28"/>
          <w:rtl/>
        </w:rPr>
        <w:t>سداي</w:t>
      </w:r>
      <w:r w:rsidR="00A81447">
        <w:rPr>
          <w:rFonts w:ascii="Simplified Arabic" w:hAnsi="Simplified Arabic" w:cs="Simplified Arabic" w:hint="cs"/>
          <w:szCs w:val="28"/>
          <w:rtl/>
        </w:rPr>
        <w:t>ا)</w:t>
      </w:r>
      <w:r w:rsidRPr="00DA3FED">
        <w:rPr>
          <w:rFonts w:ascii="Simplified Arabic" w:hAnsi="Simplified Arabic" w:cs="Simplified Arabic" w:hint="cs"/>
          <w:szCs w:val="28"/>
          <w:rtl/>
        </w:rPr>
        <w:t xml:space="preserve">.  </w:t>
      </w:r>
    </w:p>
    <w:p w14:paraId="295FF33C" w14:textId="77777777" w:rsidR="00A81447" w:rsidRPr="00A81447" w:rsidRDefault="00A81447" w:rsidP="00A81447">
      <w:pPr>
        <w:spacing w:after="32"/>
        <w:ind w:left="139" w:right="515"/>
        <w:jc w:val="left"/>
        <w:rPr>
          <w:rFonts w:ascii="Simplified Arabic" w:hAnsi="Simplified Arabic" w:cs="Simplified Arabic" w:hint="cs"/>
        </w:rPr>
      </w:pPr>
    </w:p>
    <w:p w14:paraId="147BAA6B" w14:textId="77777777" w:rsidR="00C1067D" w:rsidRPr="0008670F" w:rsidRDefault="00000000" w:rsidP="00097AE7">
      <w:pPr>
        <w:spacing w:after="311" w:line="259" w:lineRule="auto"/>
        <w:ind w:left="140" w:hanging="10"/>
        <w:jc w:val="left"/>
        <w:rPr>
          <w:rFonts w:ascii="Simplified Arabic" w:hAnsi="Simplified Arabic" w:cs="Simplified Arabic"/>
          <w:b/>
          <w:bCs/>
          <w:sz w:val="36"/>
          <w:szCs w:val="36"/>
          <w:rtl/>
        </w:rPr>
      </w:pPr>
      <w:r w:rsidRPr="0008670F">
        <w:rPr>
          <w:rFonts w:ascii="Simplified Arabic" w:hAnsi="Simplified Arabic" w:cs="Simplified Arabic" w:hint="cs"/>
          <w:b/>
          <w:bCs/>
          <w:sz w:val="36"/>
          <w:szCs w:val="36"/>
          <w:rtl/>
        </w:rPr>
        <w:lastRenderedPageBreak/>
        <w:t xml:space="preserve">الإطار النظري للمتغير التابع: </w:t>
      </w:r>
    </w:p>
    <w:p w14:paraId="2AFEB0C8" w14:textId="17C8FC17" w:rsidR="00E25DBA" w:rsidRPr="00C1067D" w:rsidRDefault="00000000" w:rsidP="00C1067D">
      <w:pPr>
        <w:pStyle w:val="ListParagraph"/>
        <w:numPr>
          <w:ilvl w:val="0"/>
          <w:numId w:val="34"/>
        </w:numPr>
        <w:spacing w:after="311" w:line="259" w:lineRule="auto"/>
        <w:jc w:val="left"/>
        <w:rPr>
          <w:rFonts w:ascii="Simplified Arabic" w:hAnsi="Simplified Arabic" w:cs="Simplified Arabic" w:hint="cs"/>
          <w:sz w:val="32"/>
          <w:szCs w:val="32"/>
        </w:rPr>
      </w:pPr>
      <w:r w:rsidRPr="00C1067D">
        <w:rPr>
          <w:rFonts w:ascii="Simplified Arabic" w:hAnsi="Simplified Arabic" w:cs="Simplified Arabic" w:hint="cs"/>
          <w:b/>
          <w:bCs/>
          <w:sz w:val="32"/>
          <w:szCs w:val="32"/>
          <w:rtl/>
        </w:rPr>
        <w:t>التحول الرقمي والاستدامة</w:t>
      </w:r>
      <w:r w:rsidR="00C1067D" w:rsidRPr="00C1067D">
        <w:rPr>
          <w:rFonts w:ascii="Simplified Arabic" w:hAnsi="Simplified Arabic" w:cs="Simplified Arabic" w:hint="cs"/>
          <w:b/>
          <w:bCs/>
          <w:sz w:val="32"/>
          <w:szCs w:val="32"/>
          <w:rtl/>
        </w:rPr>
        <w:t>:</w:t>
      </w:r>
      <w:r w:rsidRPr="00C1067D">
        <w:rPr>
          <w:rFonts w:ascii="Simplified Arabic" w:hAnsi="Simplified Arabic" w:cs="Simplified Arabic" w:hint="cs"/>
          <w:b/>
          <w:bCs/>
          <w:sz w:val="32"/>
          <w:szCs w:val="32"/>
          <w:rtl/>
        </w:rPr>
        <w:t xml:space="preserve"> </w:t>
      </w:r>
    </w:p>
    <w:p w14:paraId="07D0B157" w14:textId="060CFF6B" w:rsidR="00E25DBA" w:rsidRPr="00DA3FED" w:rsidRDefault="00000000" w:rsidP="00097AE7">
      <w:pPr>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يتناول هذا القسم مفهوم التحول الرقمي في القطاع الحكومي كعملية </w:t>
      </w:r>
      <w:r w:rsidR="00A81447" w:rsidRPr="00DA3FED">
        <w:rPr>
          <w:rFonts w:ascii="Simplified Arabic" w:hAnsi="Simplified Arabic" w:cs="Simplified Arabic" w:hint="cs"/>
          <w:szCs w:val="28"/>
          <w:rtl/>
        </w:rPr>
        <w:t>استراتيجية</w:t>
      </w:r>
      <w:r w:rsidRPr="00DA3FED">
        <w:rPr>
          <w:rFonts w:ascii="Simplified Arabic" w:hAnsi="Simplified Arabic" w:cs="Simplified Arabic" w:hint="cs"/>
          <w:szCs w:val="28"/>
          <w:rtl/>
        </w:rPr>
        <w:t xml:space="preserve"> شاملة تهدف إلى إعادة تصميم طريقة تقديم الخدمات وتحقيق الكفاءة التشغيلية، وتعزيز الشفافية والقدرة على الاستجابة السريعة لاحتياجات المستفيدين. كما يركز على استدامة التحول الرقمي، والتي تشمل قدرة الجهات الحكومية على الحفاظ على منافع هذه المشاريع على المدى الطويل، مع ضمان المرونة الرقمية </w:t>
      </w:r>
      <w:r w:rsidR="00A81447" w:rsidRPr="00DA3FED">
        <w:rPr>
          <w:rFonts w:ascii="Simplified Arabic" w:hAnsi="Simplified Arabic" w:cs="Simplified Arabic" w:hint="cs"/>
          <w:szCs w:val="28"/>
          <w:rtl/>
        </w:rPr>
        <w:t>واستمرارية</w:t>
      </w:r>
      <w:r w:rsidRPr="00DA3FED">
        <w:rPr>
          <w:rFonts w:ascii="Simplified Arabic" w:hAnsi="Simplified Arabic" w:cs="Simplified Arabic" w:hint="cs"/>
          <w:szCs w:val="28"/>
          <w:rtl/>
        </w:rPr>
        <w:t xml:space="preserve"> الأنظمة، وقياس العائد الحقيقي على الاستثمار الرقمي بما يتجاوز الفترة التشغيلية الأولى. </w:t>
      </w:r>
    </w:p>
    <w:p w14:paraId="6C30116C" w14:textId="77777777" w:rsidR="00E25DBA" w:rsidRPr="00DA3FED" w:rsidRDefault="00000000" w:rsidP="00097AE7">
      <w:pPr>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هذا الإطار يوفر أساساً لفهم العلاقة بين إدارة المخاطر الرقمية ونجاح واستدامة المشاريع الرقمية، مما يسهم في تحقيق أهداف التحول الرقمي الوطني. </w:t>
      </w:r>
    </w:p>
    <w:p w14:paraId="0B194CA1" w14:textId="77777777" w:rsidR="00E25DBA" w:rsidRPr="00DA3FED" w:rsidRDefault="00000000" w:rsidP="00097AE7">
      <w:pPr>
        <w:spacing w:after="294" w:line="259" w:lineRule="auto"/>
        <w:ind w:left="2" w:right="150"/>
        <w:jc w:val="left"/>
        <w:rPr>
          <w:rFonts w:ascii="Simplified Arabic" w:hAnsi="Simplified Arabic" w:cs="Simplified Arabic" w:hint="cs"/>
        </w:rPr>
      </w:pPr>
      <w:r w:rsidRPr="00DA3FED">
        <w:rPr>
          <w:rFonts w:ascii="Simplified Arabic" w:hAnsi="Simplified Arabic" w:cs="Simplified Arabic" w:hint="cs"/>
          <w:sz w:val="4"/>
        </w:rPr>
        <w:t xml:space="preserve"> </w:t>
      </w:r>
    </w:p>
    <w:p w14:paraId="649D81A5" w14:textId="77777777" w:rsidR="00E25DBA" w:rsidRPr="00DA3FED" w:rsidRDefault="00000000" w:rsidP="00097AE7">
      <w:pPr>
        <w:spacing w:after="292" w:line="259" w:lineRule="auto"/>
        <w:ind w:left="2" w:right="150"/>
        <w:jc w:val="left"/>
        <w:rPr>
          <w:rFonts w:ascii="Simplified Arabic" w:hAnsi="Simplified Arabic" w:cs="Simplified Arabic" w:hint="cs"/>
        </w:rPr>
      </w:pPr>
      <w:r w:rsidRPr="00DA3FED">
        <w:rPr>
          <w:rFonts w:ascii="Simplified Arabic" w:hAnsi="Simplified Arabic" w:cs="Simplified Arabic" w:hint="cs"/>
          <w:sz w:val="4"/>
        </w:rPr>
        <w:t xml:space="preserve"> </w:t>
      </w:r>
    </w:p>
    <w:p w14:paraId="6D5AFF84" w14:textId="153B23B6" w:rsidR="00E25DBA" w:rsidRPr="00C1067D" w:rsidRDefault="00000000" w:rsidP="009F2554">
      <w:pPr>
        <w:spacing w:after="292" w:line="259" w:lineRule="auto"/>
        <w:ind w:left="2" w:right="150"/>
        <w:jc w:val="left"/>
        <w:rPr>
          <w:rFonts w:ascii="Simplified Arabic" w:hAnsi="Simplified Arabic" w:cs="Simplified Arabic" w:hint="cs"/>
          <w:sz w:val="22"/>
          <w:szCs w:val="18"/>
        </w:rPr>
      </w:pPr>
      <w:r w:rsidRPr="00DA3FED">
        <w:rPr>
          <w:rFonts w:ascii="Simplified Arabic" w:hAnsi="Simplified Arabic" w:cs="Simplified Arabic" w:hint="cs"/>
          <w:sz w:val="4"/>
        </w:rPr>
        <w:t xml:space="preserve"> </w:t>
      </w:r>
    </w:p>
    <w:p w14:paraId="57096F0D" w14:textId="7B275973" w:rsidR="00E25DBA" w:rsidRPr="00C1067D" w:rsidRDefault="00000000" w:rsidP="00C1067D">
      <w:pPr>
        <w:pStyle w:val="Heading2"/>
        <w:numPr>
          <w:ilvl w:val="0"/>
          <w:numId w:val="34"/>
        </w:numPr>
        <w:bidi/>
        <w:spacing w:after="333"/>
        <w:ind w:right="0"/>
        <w:jc w:val="left"/>
        <w:rPr>
          <w:rFonts w:ascii="Simplified Arabic" w:hAnsi="Simplified Arabic" w:cs="Simplified Arabic" w:hint="cs"/>
          <w:sz w:val="32"/>
          <w:szCs w:val="32"/>
        </w:rPr>
      </w:pPr>
      <w:r w:rsidRPr="00C1067D">
        <w:rPr>
          <w:rFonts w:ascii="Simplified Arabic" w:hAnsi="Simplified Arabic" w:cs="Simplified Arabic" w:hint="cs"/>
          <w:bCs/>
          <w:sz w:val="32"/>
          <w:szCs w:val="32"/>
          <w:rtl/>
        </w:rPr>
        <w:t>مفهوم التحول الرقمي في القطاع الحكومي</w:t>
      </w:r>
      <w:r w:rsidR="00C1067D" w:rsidRPr="00C1067D">
        <w:rPr>
          <w:rFonts w:ascii="Simplified Arabic" w:hAnsi="Simplified Arabic" w:cs="Simplified Arabic" w:hint="cs"/>
          <w:bCs/>
          <w:sz w:val="32"/>
          <w:szCs w:val="32"/>
          <w:rtl/>
        </w:rPr>
        <w:t>:</w:t>
      </w:r>
      <w:r w:rsidRPr="00C1067D">
        <w:rPr>
          <w:rFonts w:ascii="Simplified Arabic" w:hAnsi="Simplified Arabic" w:cs="Simplified Arabic" w:hint="cs"/>
          <w:bCs/>
          <w:sz w:val="32"/>
          <w:szCs w:val="32"/>
          <w:rtl/>
        </w:rPr>
        <w:t xml:space="preserve"> </w:t>
      </w:r>
    </w:p>
    <w:p w14:paraId="1FF6288E" w14:textId="1F1CE383" w:rsidR="00E25DBA" w:rsidRPr="00DA3FED" w:rsidRDefault="00000000" w:rsidP="00097AE7">
      <w:pPr>
        <w:ind w:left="139" w:right="75"/>
        <w:jc w:val="left"/>
        <w:rPr>
          <w:rFonts w:ascii="Simplified Arabic" w:hAnsi="Simplified Arabic" w:cs="Simplified Arabic" w:hint="cs"/>
        </w:rPr>
      </w:pPr>
      <w:r w:rsidRPr="00DA3FED">
        <w:rPr>
          <w:rFonts w:ascii="Simplified Arabic" w:hAnsi="Simplified Arabic" w:cs="Simplified Arabic" w:hint="cs"/>
          <w:b/>
          <w:bCs/>
          <w:szCs w:val="28"/>
          <w:rtl/>
        </w:rPr>
        <w:t>التعـريـف:</w:t>
      </w:r>
      <w:r w:rsidRPr="00DA3FED">
        <w:rPr>
          <w:rFonts w:ascii="Simplified Arabic" w:hAnsi="Simplified Arabic" w:cs="Simplified Arabic" w:hint="cs"/>
          <w:szCs w:val="28"/>
          <w:rtl/>
        </w:rPr>
        <w:t xml:space="preserve"> يشير التحول الرقمي في القطاع الحكومي إلى عملية تطويرية متكاملة تحدث تغيي</w:t>
      </w:r>
      <w:r w:rsidR="00184D93">
        <w:rPr>
          <w:rFonts w:ascii="Simplified Arabic" w:hAnsi="Simplified Arabic" w:cs="Simplified Arabic" w:hint="cs"/>
          <w:szCs w:val="28"/>
          <w:rtl/>
        </w:rPr>
        <w:t>ر</w:t>
      </w:r>
      <w:r w:rsidRPr="00DA3FED">
        <w:rPr>
          <w:rFonts w:ascii="Simplified Arabic" w:hAnsi="Simplified Arabic" w:cs="Simplified Arabic" w:hint="cs"/>
          <w:szCs w:val="28"/>
          <w:rtl/>
        </w:rPr>
        <w:t xml:space="preserve">اً بنيوياً في أسلوب عمل الجهات العامة، من خلال اعتماد التقنيات الحديثة لتحسين جودة وكفاءة الخدمات المقدمة للمواطنين والمقيمين. ولا يقتصر هذا التحول على استبدال </w:t>
      </w:r>
      <w:r w:rsidR="00184D93" w:rsidRPr="00DA3FED">
        <w:rPr>
          <w:rFonts w:ascii="Simplified Arabic" w:hAnsi="Simplified Arabic" w:cs="Simplified Arabic" w:hint="cs"/>
          <w:szCs w:val="28"/>
          <w:rtl/>
        </w:rPr>
        <w:t>الإجراءات</w:t>
      </w:r>
      <w:r w:rsidRPr="00DA3FED">
        <w:rPr>
          <w:rFonts w:ascii="Simplified Arabic" w:hAnsi="Simplified Arabic" w:cs="Simplified Arabic" w:hint="cs"/>
          <w:szCs w:val="28"/>
          <w:rtl/>
        </w:rPr>
        <w:t xml:space="preserve"> التقليدية ب أخرى إلكترونية، بل يمتد ليشمل إعادة هندسة العمليات وتبني نماذج تشغيل مبتكرة تعزّز الشفافية والموثوقية وسرعة الإنجاز. كما يهدف التحول الرقمي إلى تمكين الجهات الحكومية من اتخاذ </w:t>
      </w:r>
      <w:r w:rsidR="00184D93" w:rsidRPr="00DA3FED">
        <w:rPr>
          <w:rFonts w:ascii="Simplified Arabic" w:hAnsi="Simplified Arabic" w:cs="Simplified Arabic" w:hint="cs"/>
          <w:szCs w:val="28"/>
          <w:rtl/>
        </w:rPr>
        <w:t>ق</w:t>
      </w:r>
      <w:r w:rsidR="00184D93">
        <w:rPr>
          <w:rFonts w:ascii="Simplified Arabic" w:hAnsi="Simplified Arabic" w:cs="Simplified Arabic" w:hint="cs"/>
          <w:szCs w:val="28"/>
          <w:rtl/>
        </w:rPr>
        <w:t>ر</w:t>
      </w:r>
      <w:r w:rsidR="00184D93" w:rsidRPr="00DA3FED">
        <w:rPr>
          <w:rFonts w:ascii="Simplified Arabic" w:hAnsi="Simplified Arabic" w:cs="Simplified Arabic" w:hint="cs"/>
          <w:szCs w:val="28"/>
          <w:rtl/>
        </w:rPr>
        <w:t>ارات</w:t>
      </w:r>
      <w:r w:rsidRPr="00DA3FED">
        <w:rPr>
          <w:rFonts w:ascii="Simplified Arabic" w:hAnsi="Simplified Arabic" w:cs="Simplified Arabic" w:hint="cs"/>
          <w:szCs w:val="28"/>
          <w:rtl/>
        </w:rPr>
        <w:t xml:space="preserve"> أكثر دقة عبر الاعتماد على البيانات والتحليلات المتقدمة. وفي المملكة العربية السعودية، يشكّل التحول الرقمي أحد المحاور الرئيسة لتحقيق مستهدفات رؤية </w:t>
      </w:r>
      <w:r w:rsidRPr="00DA3FED">
        <w:rPr>
          <w:rFonts w:ascii="Simplified Arabic" w:hAnsi="Simplified Arabic" w:cs="Simplified Arabic" w:hint="cs"/>
          <w:szCs w:val="28"/>
        </w:rPr>
        <w:t>2030</w:t>
      </w:r>
      <w:r w:rsidRPr="00DA3FED">
        <w:rPr>
          <w:rFonts w:ascii="Simplified Arabic" w:hAnsi="Simplified Arabic" w:cs="Simplified Arabic" w:hint="cs"/>
          <w:szCs w:val="28"/>
          <w:rtl/>
        </w:rPr>
        <w:t>، وذلك عبر بناء منظومة حكومية رقمية متكاملة تعتمد على الابتكار، وتدعم الاستدامة، وترفع مستوى رضا المستفيد، وتسهم في تحقيق اقتصاد مبني على المعرفة والتقنية.</w:t>
      </w:r>
      <w:r w:rsidRPr="00DA3FED">
        <w:rPr>
          <w:rFonts w:ascii="Simplified Arabic" w:hAnsi="Simplified Arabic" w:cs="Simplified Arabic" w:hint="cs"/>
          <w:b/>
          <w:bCs/>
          <w:szCs w:val="28"/>
          <w:rtl/>
        </w:rPr>
        <w:t xml:space="preserve"> </w:t>
      </w:r>
    </w:p>
    <w:p w14:paraId="417E9977" w14:textId="77777777" w:rsidR="00E25DBA" w:rsidRPr="00DA3FED" w:rsidRDefault="00000000" w:rsidP="00097AE7">
      <w:pPr>
        <w:spacing w:after="734" w:line="259" w:lineRule="auto"/>
        <w:ind w:left="2" w:right="50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30D247D1" w14:textId="7CEC46C3" w:rsidR="00E25DBA" w:rsidRPr="00C1067D" w:rsidRDefault="00000000" w:rsidP="00C1067D">
      <w:pPr>
        <w:pStyle w:val="Heading3"/>
        <w:numPr>
          <w:ilvl w:val="0"/>
          <w:numId w:val="34"/>
        </w:numPr>
        <w:bidi/>
        <w:spacing w:after="298"/>
        <w:ind w:right="0"/>
        <w:jc w:val="left"/>
        <w:rPr>
          <w:rFonts w:ascii="Simplified Arabic" w:hAnsi="Simplified Arabic" w:cs="Simplified Arabic" w:hint="cs"/>
          <w:sz w:val="28"/>
          <w:szCs w:val="20"/>
        </w:rPr>
      </w:pPr>
      <w:r w:rsidRPr="00C1067D">
        <w:rPr>
          <w:rFonts w:ascii="Simplified Arabic" w:hAnsi="Simplified Arabic" w:cs="Simplified Arabic" w:hint="cs"/>
          <w:bCs/>
          <w:sz w:val="36"/>
          <w:szCs w:val="36"/>
          <w:rtl/>
        </w:rPr>
        <w:lastRenderedPageBreak/>
        <w:t>قياس نجاح واستدامة التحول الرقمي</w:t>
      </w:r>
      <w:r w:rsidR="00C1067D">
        <w:rPr>
          <w:rFonts w:ascii="Simplified Arabic" w:hAnsi="Simplified Arabic" w:cs="Simplified Arabic" w:hint="cs"/>
          <w:bCs/>
          <w:sz w:val="36"/>
          <w:szCs w:val="36"/>
          <w:rtl/>
        </w:rPr>
        <w:t>:</w:t>
      </w:r>
      <w:r w:rsidRPr="00C1067D">
        <w:rPr>
          <w:rFonts w:ascii="Simplified Arabic" w:hAnsi="Simplified Arabic" w:cs="Simplified Arabic" w:hint="cs"/>
          <w:bCs/>
          <w:sz w:val="40"/>
          <w:szCs w:val="40"/>
          <w:rtl/>
        </w:rPr>
        <w:t xml:space="preserve"> </w:t>
      </w:r>
    </w:p>
    <w:p w14:paraId="0E19F1BF" w14:textId="5B2F53EC" w:rsidR="00E25DBA" w:rsidRPr="00DA3FED" w:rsidRDefault="00000000" w:rsidP="00097AE7">
      <w:pPr>
        <w:numPr>
          <w:ilvl w:val="0"/>
          <w:numId w:val="10"/>
        </w:numPr>
        <w:ind w:left="583" w:right="75" w:hanging="361"/>
        <w:jc w:val="left"/>
        <w:rPr>
          <w:rFonts w:ascii="Simplified Arabic" w:hAnsi="Simplified Arabic" w:cs="Simplified Arabic" w:hint="cs"/>
        </w:rPr>
      </w:pPr>
      <w:r w:rsidRPr="00DA3FED">
        <w:rPr>
          <w:rFonts w:ascii="Simplified Arabic" w:hAnsi="Simplified Arabic" w:cs="Simplified Arabic" w:hint="cs"/>
          <w:b/>
          <w:bCs/>
          <w:szCs w:val="28"/>
          <w:rtl/>
        </w:rPr>
        <w:t>النجاح</w:t>
      </w:r>
      <w:r w:rsidRPr="00DA3FED">
        <w:rPr>
          <w:rFonts w:ascii="Simplified Arabic" w:hAnsi="Simplified Arabic" w:cs="Simplified Arabic" w:hint="cs"/>
          <w:szCs w:val="28"/>
          <w:rtl/>
        </w:rPr>
        <w:t xml:space="preserve"> </w:t>
      </w:r>
      <w:r w:rsidRPr="00DA3FED">
        <w:rPr>
          <w:rFonts w:ascii="Simplified Arabic" w:hAnsi="Simplified Arabic" w:cs="Simplified Arabic" w:hint="cs"/>
          <w:b/>
        </w:rPr>
        <w:t>(Success):</w:t>
      </w:r>
      <w:r w:rsidRPr="00DA3FED">
        <w:rPr>
          <w:rFonts w:ascii="Simplified Arabic" w:hAnsi="Simplified Arabic" w:cs="Simplified Arabic" w:hint="cs"/>
          <w:b/>
          <w:bCs/>
          <w:szCs w:val="28"/>
          <w:rtl/>
        </w:rPr>
        <w:t xml:space="preserve"> </w:t>
      </w:r>
      <w:r w:rsidR="00C1067D" w:rsidRPr="00C1067D">
        <w:rPr>
          <w:rFonts w:ascii="Simplified Arabic" w:hAnsi="Simplified Arabic" w:cs="Simplified Arabic" w:hint="cs"/>
          <w:szCs w:val="28"/>
          <w:rtl/>
        </w:rPr>
        <w:t>النجاح في التحول الرقمي يُقاس باستخدام مؤشرات تقليدية مثل الالتزام بالميزانية والجدول الزمني للمشاريع، إلى جانب مؤشرات حديثة تركز على فاعلية الخدمات وتجربة المستفيد. هذا المزيج يتيح تقييمًا شاملًا لجودة التنفيذ وتحقيق أهداف التحول الرقمي</w:t>
      </w:r>
      <w:r w:rsidR="00C1067D" w:rsidRPr="00C1067D">
        <w:rPr>
          <w:rFonts w:ascii="Simplified Arabic" w:hAnsi="Simplified Arabic" w:cs="Simplified Arabic" w:hint="cs"/>
          <w:szCs w:val="28"/>
        </w:rPr>
        <w:t>.</w:t>
      </w:r>
    </w:p>
    <w:p w14:paraId="145BF78B" w14:textId="77777777" w:rsidR="00E25DBA" w:rsidRPr="00DA3FED" w:rsidRDefault="00000000" w:rsidP="00097AE7">
      <w:pPr>
        <w:spacing w:after="597" w:line="259" w:lineRule="auto"/>
        <w:ind w:left="2" w:right="86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27344A18" w14:textId="15E046ED" w:rsidR="00E25DBA" w:rsidRPr="00DA3FED" w:rsidRDefault="00000000" w:rsidP="00097AE7">
      <w:pPr>
        <w:numPr>
          <w:ilvl w:val="0"/>
          <w:numId w:val="10"/>
        </w:numPr>
        <w:ind w:left="583" w:right="75" w:hanging="361"/>
        <w:jc w:val="left"/>
        <w:rPr>
          <w:rFonts w:ascii="Simplified Arabic" w:hAnsi="Simplified Arabic" w:cs="Simplified Arabic" w:hint="cs"/>
        </w:rPr>
      </w:pPr>
      <w:r w:rsidRPr="00DA3FED">
        <w:rPr>
          <w:rFonts w:ascii="Simplified Arabic" w:hAnsi="Simplified Arabic" w:cs="Simplified Arabic" w:hint="cs"/>
          <w:b/>
          <w:bCs/>
          <w:szCs w:val="28"/>
          <w:rtl/>
        </w:rPr>
        <w:t>الاستدامة</w:t>
      </w:r>
      <w:r w:rsidRPr="00DA3FED">
        <w:rPr>
          <w:rFonts w:ascii="Simplified Arabic" w:hAnsi="Simplified Arabic" w:cs="Simplified Arabic" w:hint="cs"/>
          <w:szCs w:val="28"/>
          <w:rtl/>
        </w:rPr>
        <w:t xml:space="preserve"> </w:t>
      </w:r>
      <w:r w:rsidRPr="00DA3FED">
        <w:rPr>
          <w:rFonts w:ascii="Simplified Arabic" w:hAnsi="Simplified Arabic" w:cs="Simplified Arabic" w:hint="cs"/>
          <w:b/>
        </w:rPr>
        <w:t>(Sustainability):</w:t>
      </w:r>
      <w:r w:rsidRPr="00DA3FED">
        <w:rPr>
          <w:rFonts w:ascii="Simplified Arabic" w:hAnsi="Simplified Arabic" w:cs="Simplified Arabic" w:hint="cs"/>
          <w:b/>
          <w:bCs/>
          <w:szCs w:val="28"/>
          <w:rtl/>
        </w:rPr>
        <w:t xml:space="preserve"> </w:t>
      </w:r>
      <w:r w:rsidRPr="00DA3FED">
        <w:rPr>
          <w:rFonts w:ascii="Simplified Arabic" w:hAnsi="Simplified Arabic" w:cs="Simplified Arabic" w:hint="cs"/>
          <w:szCs w:val="28"/>
          <w:rtl/>
        </w:rPr>
        <w:t xml:space="preserve">تشير إلى قدرة الجهة على الحفاظ على منافع التحول الرقمي </w:t>
      </w:r>
      <w:r w:rsidR="00C1067D" w:rsidRPr="00DA3FED">
        <w:rPr>
          <w:rFonts w:ascii="Simplified Arabic" w:hAnsi="Simplified Arabic" w:cs="Simplified Arabic" w:hint="cs"/>
          <w:szCs w:val="28"/>
          <w:rtl/>
        </w:rPr>
        <w:t>واستمرار</w:t>
      </w:r>
      <w:r w:rsidRPr="00DA3FED">
        <w:rPr>
          <w:rFonts w:ascii="Simplified Arabic" w:hAnsi="Simplified Arabic" w:cs="Simplified Arabic" w:hint="cs"/>
          <w:szCs w:val="28"/>
          <w:rtl/>
        </w:rPr>
        <w:t xml:space="preserve"> تأثيرها الإيجابي على المدى الطويل، بما يضمن عدم توقف هذه الفوائد بعد انتهاء مرحلة التنفيذ الأولية أو مواجهة التحديات التشغيلية وتشمل: </w:t>
      </w:r>
    </w:p>
    <w:p w14:paraId="1C0B2FD8" w14:textId="77777777" w:rsidR="00E25DBA" w:rsidRPr="00184D93" w:rsidRDefault="00000000" w:rsidP="00097AE7">
      <w:pPr>
        <w:numPr>
          <w:ilvl w:val="1"/>
          <w:numId w:val="10"/>
        </w:numPr>
        <w:ind w:left="1274" w:right="338" w:hanging="360"/>
        <w:jc w:val="left"/>
        <w:rPr>
          <w:rFonts w:ascii="Simplified Arabic" w:hAnsi="Simplified Arabic" w:cs="Simplified Arabic" w:hint="cs"/>
          <w:sz w:val="24"/>
          <w:szCs w:val="20"/>
        </w:rPr>
      </w:pPr>
      <w:r w:rsidRPr="00184D93">
        <w:rPr>
          <w:rFonts w:ascii="Simplified Arabic" w:hAnsi="Simplified Arabic" w:cs="Simplified Arabic" w:hint="cs"/>
          <w:b/>
          <w:bCs/>
          <w:sz w:val="24"/>
          <w:szCs w:val="24"/>
          <w:rtl/>
        </w:rPr>
        <w:t>المرونة الرقمية</w:t>
      </w:r>
      <w:r w:rsidRPr="00184D93">
        <w:rPr>
          <w:rFonts w:ascii="Simplified Arabic" w:hAnsi="Simplified Arabic" w:cs="Simplified Arabic" w:hint="cs"/>
          <w:sz w:val="24"/>
          <w:szCs w:val="24"/>
          <w:rtl/>
        </w:rPr>
        <w:t xml:space="preserve"> </w:t>
      </w:r>
      <w:r w:rsidRPr="00184D93">
        <w:rPr>
          <w:rFonts w:ascii="Simplified Arabic" w:hAnsi="Simplified Arabic" w:cs="Simplified Arabic" w:hint="cs"/>
          <w:b/>
          <w:sz w:val="24"/>
          <w:szCs w:val="20"/>
        </w:rPr>
        <w:t>(Digital Resilience):</w:t>
      </w:r>
      <w:r w:rsidRPr="00184D93">
        <w:rPr>
          <w:rFonts w:ascii="Simplified Arabic" w:hAnsi="Simplified Arabic" w:cs="Simplified Arabic" w:hint="cs"/>
          <w:b/>
          <w:bCs/>
          <w:sz w:val="24"/>
          <w:szCs w:val="24"/>
          <w:rtl/>
        </w:rPr>
        <w:t xml:space="preserve"> </w:t>
      </w:r>
      <w:r w:rsidRPr="00184D93">
        <w:rPr>
          <w:rFonts w:ascii="Simplified Arabic" w:hAnsi="Simplified Arabic" w:cs="Simplified Arabic" w:hint="cs"/>
          <w:sz w:val="24"/>
          <w:szCs w:val="24"/>
          <w:rtl/>
        </w:rPr>
        <w:t xml:space="preserve">قدرة الأنظمة والخدمات الرقمية على التعافي بسرعة واستم ارر العمل بشكل طبيعي بعد حدوث أزمات تقنية أو هجمات سيب ارنية، مع تقليل أي تأثير سلبي على العمليات والخدمات المقدمة للمستفيدين. </w:t>
      </w:r>
    </w:p>
    <w:p w14:paraId="743742FD" w14:textId="23E665FA" w:rsidR="00E25DBA" w:rsidRPr="00184D93" w:rsidRDefault="00000000" w:rsidP="00097AE7">
      <w:pPr>
        <w:numPr>
          <w:ilvl w:val="1"/>
          <w:numId w:val="10"/>
        </w:numPr>
        <w:spacing w:after="233"/>
        <w:ind w:left="1274" w:right="338" w:hanging="360"/>
        <w:jc w:val="left"/>
        <w:rPr>
          <w:rFonts w:ascii="Simplified Arabic" w:hAnsi="Simplified Arabic" w:cs="Simplified Arabic" w:hint="cs"/>
          <w:sz w:val="24"/>
          <w:szCs w:val="20"/>
        </w:rPr>
      </w:pPr>
      <w:r w:rsidRPr="00184D93">
        <w:rPr>
          <w:rFonts w:ascii="Simplified Arabic" w:hAnsi="Simplified Arabic" w:cs="Simplified Arabic" w:hint="cs"/>
          <w:b/>
          <w:bCs/>
          <w:sz w:val="24"/>
          <w:szCs w:val="24"/>
          <w:rtl/>
        </w:rPr>
        <w:t>العائد على الاستثمار الرقمي</w:t>
      </w:r>
      <w:r w:rsidRPr="00184D93">
        <w:rPr>
          <w:rFonts w:ascii="Simplified Arabic" w:hAnsi="Simplified Arabic" w:cs="Simplified Arabic" w:hint="cs"/>
          <w:sz w:val="24"/>
          <w:szCs w:val="24"/>
          <w:rtl/>
        </w:rPr>
        <w:t xml:space="preserve"> </w:t>
      </w:r>
      <w:r w:rsidRPr="00184D93">
        <w:rPr>
          <w:rFonts w:ascii="Simplified Arabic" w:hAnsi="Simplified Arabic" w:cs="Simplified Arabic" w:hint="cs"/>
          <w:b/>
          <w:sz w:val="24"/>
          <w:szCs w:val="20"/>
        </w:rPr>
        <w:t>(ROI):</w:t>
      </w:r>
      <w:r w:rsidRPr="00184D93">
        <w:rPr>
          <w:rFonts w:ascii="Simplified Arabic" w:hAnsi="Simplified Arabic" w:cs="Simplified Arabic" w:hint="cs"/>
          <w:b/>
          <w:bCs/>
          <w:sz w:val="24"/>
          <w:szCs w:val="24"/>
          <w:rtl/>
        </w:rPr>
        <w:t xml:space="preserve"> </w:t>
      </w:r>
      <w:r w:rsidRPr="00184D93">
        <w:rPr>
          <w:rFonts w:ascii="Simplified Arabic" w:hAnsi="Simplified Arabic" w:cs="Simplified Arabic" w:hint="cs"/>
          <w:sz w:val="24"/>
          <w:szCs w:val="24"/>
          <w:rtl/>
        </w:rPr>
        <w:t>يقيس القيمة الفعلية التي تحققها الجهة مقابل التكاليف المستثمرة في مشاريع التحول الرقمي، مع التركيز على الاستفادة المستمرة التي تتجاوز الفترة التشغيلية الأولى لضمان استدامة النتائج والفوائد.</w:t>
      </w:r>
      <w:r w:rsidRPr="00184D93">
        <w:rPr>
          <w:rFonts w:ascii="Simplified Arabic" w:hAnsi="Simplified Arabic" w:cs="Simplified Arabic" w:hint="cs"/>
          <w:sz w:val="22"/>
          <w:rtl/>
        </w:rPr>
        <w:t xml:space="preserve"> </w:t>
      </w:r>
    </w:p>
    <w:p w14:paraId="0711D5BB" w14:textId="77777777" w:rsidR="00E25DBA" w:rsidRPr="00DA3FED" w:rsidRDefault="00000000" w:rsidP="00097AE7">
      <w:pPr>
        <w:spacing w:line="259" w:lineRule="auto"/>
        <w:ind w:left="2" w:right="183"/>
        <w:jc w:val="left"/>
        <w:rPr>
          <w:rFonts w:ascii="Simplified Arabic" w:hAnsi="Simplified Arabic" w:cs="Simplified Arabic" w:hint="cs"/>
        </w:rPr>
      </w:pPr>
      <w:r w:rsidRPr="00DA3FED">
        <w:rPr>
          <w:rFonts w:ascii="Simplified Arabic" w:hAnsi="Simplified Arabic" w:cs="Simplified Arabic" w:hint="cs"/>
          <w:sz w:val="24"/>
        </w:rPr>
        <w:t xml:space="preserve"> </w:t>
      </w:r>
    </w:p>
    <w:p w14:paraId="5241171D" w14:textId="2897F0B4" w:rsidR="00E25DBA" w:rsidRPr="00C1067D" w:rsidRDefault="00000000" w:rsidP="00C1067D">
      <w:pPr>
        <w:pStyle w:val="ListParagraph"/>
        <w:numPr>
          <w:ilvl w:val="0"/>
          <w:numId w:val="34"/>
        </w:numPr>
        <w:spacing w:after="311" w:line="259" w:lineRule="auto"/>
        <w:jc w:val="left"/>
        <w:rPr>
          <w:rFonts w:ascii="Simplified Arabic" w:hAnsi="Simplified Arabic" w:cs="Simplified Arabic" w:hint="cs"/>
          <w:b/>
          <w:bCs/>
          <w:sz w:val="36"/>
          <w:szCs w:val="36"/>
        </w:rPr>
      </w:pPr>
      <w:r w:rsidRPr="00C1067D">
        <w:rPr>
          <w:rFonts w:ascii="Simplified Arabic" w:hAnsi="Simplified Arabic" w:cs="Simplified Arabic" w:hint="cs"/>
          <w:b/>
          <w:bCs/>
          <w:sz w:val="36"/>
          <w:szCs w:val="36"/>
          <w:rtl/>
        </w:rPr>
        <w:t>المنطلقات النظرية للدارسة</w:t>
      </w:r>
      <w:r w:rsidR="00C1067D" w:rsidRPr="00C1067D">
        <w:rPr>
          <w:rFonts w:ascii="Simplified Arabic" w:hAnsi="Simplified Arabic" w:cs="Simplified Arabic" w:hint="cs"/>
          <w:b/>
          <w:bCs/>
          <w:sz w:val="36"/>
          <w:szCs w:val="36"/>
          <w:rtl/>
        </w:rPr>
        <w:t>:</w:t>
      </w:r>
    </w:p>
    <w:p w14:paraId="26208582" w14:textId="4CC0740A" w:rsidR="00E25DBA" w:rsidRDefault="00000000" w:rsidP="00097AE7">
      <w:pPr>
        <w:ind w:left="139" w:right="186"/>
        <w:jc w:val="left"/>
        <w:rPr>
          <w:rFonts w:ascii="Simplified Arabic" w:hAnsi="Simplified Arabic" w:cs="Simplified Arabic"/>
          <w:szCs w:val="28"/>
          <w:rtl/>
        </w:rPr>
      </w:pPr>
      <w:r w:rsidRPr="00DA3FED">
        <w:rPr>
          <w:rFonts w:ascii="Simplified Arabic" w:hAnsi="Simplified Arabic" w:cs="Simplified Arabic" w:hint="cs"/>
          <w:szCs w:val="28"/>
          <w:rtl/>
        </w:rPr>
        <w:t xml:space="preserve">يشكّل الإطار النظري للبحث ركيزته الأساسية، إذ يوفر الخلفية المنهجية والمفاهيمية اللازمة لفهم العلاقة المعقدة بين </w:t>
      </w:r>
      <w:r w:rsidR="00C1067D" w:rsidRPr="00DA3FED">
        <w:rPr>
          <w:rFonts w:ascii="Simplified Arabic" w:hAnsi="Simplified Arabic" w:cs="Simplified Arabic" w:hint="cs"/>
          <w:szCs w:val="28"/>
          <w:rtl/>
        </w:rPr>
        <w:t>المتغيرات</w:t>
      </w:r>
      <w:r w:rsidRPr="00DA3FED">
        <w:rPr>
          <w:rFonts w:ascii="Simplified Arabic" w:hAnsi="Simplified Arabic" w:cs="Simplified Arabic" w:hint="cs"/>
          <w:szCs w:val="28"/>
          <w:rtl/>
        </w:rPr>
        <w:t>. تستند هذه الدر</w:t>
      </w:r>
      <w:r w:rsidR="00C1067D">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إلى ثلاث منطلقات نظرية رئيسية تدمج لتقديم رؤية متكاملة لربط إدارة المخاطر المؤسسية بالتحول التكنولوجي: </w:t>
      </w:r>
    </w:p>
    <w:p w14:paraId="52882903" w14:textId="77777777" w:rsidR="0008670F" w:rsidRPr="00DA3FED" w:rsidRDefault="0008670F" w:rsidP="00097AE7">
      <w:pPr>
        <w:ind w:left="139" w:right="186"/>
        <w:jc w:val="left"/>
        <w:rPr>
          <w:rFonts w:ascii="Simplified Arabic" w:hAnsi="Simplified Arabic" w:cs="Simplified Arabic" w:hint="cs"/>
        </w:rPr>
      </w:pPr>
    </w:p>
    <w:p w14:paraId="6D81FEBA" w14:textId="7952571B" w:rsidR="00E25DBA" w:rsidRPr="00C1067D" w:rsidRDefault="00C1067D" w:rsidP="00C1067D">
      <w:pPr>
        <w:pStyle w:val="ListParagraph"/>
        <w:numPr>
          <w:ilvl w:val="0"/>
          <w:numId w:val="35"/>
        </w:numPr>
        <w:spacing w:after="360" w:line="259" w:lineRule="auto"/>
        <w:jc w:val="left"/>
        <w:rPr>
          <w:rFonts w:ascii="Simplified Arabic" w:hAnsi="Simplified Arabic" w:cs="Simplified Arabic" w:hint="cs"/>
          <w:b/>
          <w:bCs/>
          <w:sz w:val="32"/>
          <w:szCs w:val="32"/>
        </w:rPr>
      </w:pPr>
      <w:r w:rsidRPr="00C1067D">
        <w:rPr>
          <w:rFonts w:ascii="Simplified Arabic" w:hAnsi="Simplified Arabic" w:cs="Simplified Arabic" w:hint="cs"/>
          <w:b/>
          <w:bCs/>
          <w:sz w:val="32"/>
          <w:szCs w:val="32"/>
          <w:rtl/>
        </w:rPr>
        <w:t>ن</w:t>
      </w:r>
      <w:r w:rsidR="00000000" w:rsidRPr="00C1067D">
        <w:rPr>
          <w:rFonts w:ascii="Simplified Arabic" w:hAnsi="Simplified Arabic" w:cs="Simplified Arabic" w:hint="cs"/>
          <w:b/>
          <w:bCs/>
          <w:sz w:val="32"/>
          <w:szCs w:val="32"/>
          <w:rtl/>
        </w:rPr>
        <w:t xml:space="preserve">ظرية إدارة المخاطر المؤسسية المتكاملة </w:t>
      </w:r>
      <w:r w:rsidRPr="00C1067D">
        <w:rPr>
          <w:rFonts w:ascii="Simplified Arabic" w:hAnsi="Simplified Arabic" w:cs="Simplified Arabic" w:hint="cs"/>
          <w:b/>
          <w:bCs/>
          <w:sz w:val="32"/>
          <w:szCs w:val="32"/>
          <w:rtl/>
        </w:rPr>
        <w:t xml:space="preserve">- </w:t>
      </w:r>
      <w:r w:rsidR="00000000" w:rsidRPr="00C1067D">
        <w:rPr>
          <w:rFonts w:ascii="Simplified Arabic" w:hAnsi="Simplified Arabic" w:cs="Simplified Arabic" w:hint="cs"/>
          <w:b/>
          <w:bCs/>
          <w:sz w:val="32"/>
          <w:szCs w:val="32"/>
        </w:rPr>
        <w:t>ERM</w:t>
      </w:r>
      <w:r w:rsidR="00000000" w:rsidRPr="00C1067D">
        <w:rPr>
          <w:rFonts w:ascii="Simplified Arabic" w:hAnsi="Simplified Arabic" w:cs="Simplified Arabic" w:hint="cs"/>
          <w:b/>
          <w:bCs/>
          <w:sz w:val="32"/>
          <w:szCs w:val="32"/>
          <w:rtl/>
        </w:rPr>
        <w:t xml:space="preserve">  </w:t>
      </w:r>
    </w:p>
    <w:p w14:paraId="2F161930" w14:textId="25B6151A" w:rsidR="00E25DBA" w:rsidRPr="00DA3FED" w:rsidRDefault="00000000" w:rsidP="00097AE7">
      <w:pPr>
        <w:ind w:left="139" w:right="75"/>
        <w:jc w:val="left"/>
        <w:rPr>
          <w:rFonts w:ascii="Simplified Arabic" w:hAnsi="Simplified Arabic" w:cs="Simplified Arabic" w:hint="cs"/>
        </w:rPr>
      </w:pPr>
      <w:r w:rsidRPr="00DA3FED">
        <w:rPr>
          <w:rFonts w:ascii="Simplified Arabic" w:hAnsi="Simplified Arabic" w:cs="Simplified Arabic" w:hint="cs"/>
          <w:b/>
          <w:bCs/>
          <w:szCs w:val="28"/>
          <w:rtl/>
        </w:rPr>
        <w:t>الوصف والصلة:</w:t>
      </w:r>
      <w:r w:rsidRPr="00DA3FED">
        <w:rPr>
          <w:rFonts w:ascii="Simplified Arabic" w:hAnsi="Simplified Arabic" w:cs="Simplified Arabic" w:hint="cs"/>
          <w:szCs w:val="28"/>
          <w:rtl/>
        </w:rPr>
        <w:t xml:space="preserve"> إدارة المخاطر المؤسسية </w:t>
      </w:r>
      <w:r w:rsidR="0008670F" w:rsidRPr="00DA3FED">
        <w:rPr>
          <w:rFonts w:ascii="Simplified Arabic" w:hAnsi="Simplified Arabic" w:cs="Simplified Arabic" w:hint="cs"/>
          <w:szCs w:val="28"/>
          <w:rtl/>
        </w:rPr>
        <w:t>المتكاملة</w:t>
      </w:r>
      <w:r w:rsidR="0008670F" w:rsidRPr="00DA3FED">
        <w:rPr>
          <w:rFonts w:ascii="Simplified Arabic" w:hAnsi="Simplified Arabic" w:cs="Simplified Arabic"/>
        </w:rPr>
        <w:t xml:space="preserve"> (ERM) </w:t>
      </w:r>
      <w:r w:rsidR="0008670F" w:rsidRPr="00DA3FED">
        <w:rPr>
          <w:rFonts w:ascii="Simplified Arabic" w:hAnsi="Simplified Arabic" w:cs="Simplified Arabic" w:hint="cs"/>
          <w:szCs w:val="28"/>
          <w:rtl/>
        </w:rPr>
        <w:t>واحدة</w:t>
      </w:r>
      <w:r w:rsidRPr="00DA3FED">
        <w:rPr>
          <w:rFonts w:ascii="Simplified Arabic" w:hAnsi="Simplified Arabic" w:cs="Simplified Arabic" w:hint="cs"/>
          <w:szCs w:val="28"/>
          <w:rtl/>
        </w:rPr>
        <w:t xml:space="preserve"> من أهم الأدوات اللي تستخدمها المؤسسات في كل مكان، وهي مبنية على إطار عمل</w:t>
      </w:r>
      <w:r w:rsidRPr="00DA3FED">
        <w:rPr>
          <w:rFonts w:ascii="Simplified Arabic" w:hAnsi="Simplified Arabic" w:cs="Simplified Arabic" w:hint="cs"/>
        </w:rPr>
        <w:t xml:space="preserve">COSO </w:t>
      </w:r>
      <w:r w:rsidR="0008670F" w:rsidRPr="00DA3FED">
        <w:rPr>
          <w:rFonts w:ascii="Simplified Arabic" w:hAnsi="Simplified Arabic" w:cs="Simplified Arabic"/>
        </w:rPr>
        <w:t xml:space="preserve">ERM </w:t>
      </w:r>
      <w:r w:rsidR="0008670F" w:rsidRPr="00DA3FED">
        <w:rPr>
          <w:rFonts w:ascii="Simplified Arabic" w:hAnsi="Simplified Arabic" w:cs="Simplified Arabic" w:hint="cs"/>
          <w:szCs w:val="28"/>
          <w:rtl/>
        </w:rPr>
        <w:t>اللي</w:t>
      </w:r>
      <w:r w:rsidRPr="00DA3FED">
        <w:rPr>
          <w:rFonts w:ascii="Simplified Arabic" w:hAnsi="Simplified Arabic" w:cs="Simplified Arabic" w:hint="cs"/>
          <w:szCs w:val="28"/>
          <w:rtl/>
        </w:rPr>
        <w:t xml:space="preserve"> يوفر طريقة شاملة لرصد المخاطر وتحليلها ومعالجتها بما يخدم الأهداف الاست</w:t>
      </w:r>
      <w:r w:rsidR="0008670F">
        <w:rPr>
          <w:rFonts w:ascii="Simplified Arabic" w:hAnsi="Simplified Arabic" w:cs="Simplified Arabic" w:hint="cs"/>
          <w:szCs w:val="28"/>
          <w:rtl/>
        </w:rPr>
        <w:t>ر</w:t>
      </w:r>
      <w:r w:rsidRPr="00DA3FED">
        <w:rPr>
          <w:rFonts w:ascii="Simplified Arabic" w:hAnsi="Simplified Arabic" w:cs="Simplified Arabic" w:hint="cs"/>
          <w:szCs w:val="28"/>
          <w:rtl/>
        </w:rPr>
        <w:t xml:space="preserve">اتيجية للمؤسسة. الميزة الحقيقية فيها إنها تربط </w:t>
      </w:r>
      <w:r w:rsidRPr="00DA3FED">
        <w:rPr>
          <w:rFonts w:ascii="Simplified Arabic" w:hAnsi="Simplified Arabic" w:cs="Simplified Arabic" w:hint="cs"/>
          <w:szCs w:val="28"/>
          <w:rtl/>
        </w:rPr>
        <w:lastRenderedPageBreak/>
        <w:t xml:space="preserve">إدارة المخاطر بالحوكمة والامتثال والشغل اليومي، وهذا يخليها خيار ممتاز لمشاريع التحول الرقمي اللي تحتاج مرونة ورؤية واضحة للمستقبل. </w:t>
      </w:r>
    </w:p>
    <w:p w14:paraId="56A2C593" w14:textId="4DB061AD" w:rsidR="00E25DBA" w:rsidRPr="00DA3FED" w:rsidRDefault="00000000" w:rsidP="00C1067D">
      <w:pPr>
        <w:ind w:right="75"/>
        <w:jc w:val="left"/>
        <w:rPr>
          <w:rFonts w:ascii="Simplified Arabic" w:hAnsi="Simplified Arabic" w:cs="Simplified Arabic" w:hint="cs"/>
        </w:rPr>
      </w:pPr>
      <w:r w:rsidRPr="00DA3FED">
        <w:rPr>
          <w:rFonts w:ascii="Simplified Arabic" w:hAnsi="Simplified Arabic" w:cs="Simplified Arabic" w:hint="cs"/>
          <w:szCs w:val="28"/>
          <w:rtl/>
        </w:rPr>
        <w:t>وعلاقة هذا الإطار بموضوع الدر</w:t>
      </w:r>
      <w:r w:rsidR="00C1067D">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واضحة، لأنه يتعامل مع المخاطر بشكل متكامل غير منفصل، ويعتبرها جزء أساسي من المنظومة كلها. وبالتالي، تساهم </w:t>
      </w:r>
      <w:r w:rsidRPr="00DA3FED">
        <w:rPr>
          <w:rFonts w:ascii="Simplified Arabic" w:hAnsi="Simplified Arabic" w:cs="Simplified Arabic" w:hint="cs"/>
        </w:rPr>
        <w:t>ERM</w:t>
      </w:r>
      <w:r w:rsidRPr="00DA3FED">
        <w:rPr>
          <w:rFonts w:ascii="Simplified Arabic" w:hAnsi="Simplified Arabic" w:cs="Simplified Arabic" w:hint="cs"/>
          <w:szCs w:val="28"/>
          <w:rtl/>
        </w:rPr>
        <w:t xml:space="preserve"> في رفع مستوى النضج الرقمي للجهات الحكومية من خلال توفير إطار واضح لاتخاذ الق</w:t>
      </w:r>
      <w:r w:rsidR="00C1067D">
        <w:rPr>
          <w:rFonts w:ascii="Simplified Arabic" w:hAnsi="Simplified Arabic" w:cs="Simplified Arabic" w:hint="cs"/>
          <w:szCs w:val="28"/>
          <w:rtl/>
        </w:rPr>
        <w:t>ر</w:t>
      </w:r>
      <w:r w:rsidRPr="00DA3FED">
        <w:rPr>
          <w:rFonts w:ascii="Simplified Arabic" w:hAnsi="Simplified Arabic" w:cs="Simplified Arabic" w:hint="cs"/>
          <w:szCs w:val="28"/>
          <w:rtl/>
        </w:rPr>
        <w:t>ار</w:t>
      </w:r>
      <w:r w:rsidR="00C1067D">
        <w:rPr>
          <w:rFonts w:ascii="Simplified Arabic" w:hAnsi="Simplified Arabic" w:cs="Simplified Arabic" w:hint="cs"/>
          <w:szCs w:val="28"/>
          <w:rtl/>
        </w:rPr>
        <w:t>ا</w:t>
      </w:r>
      <w:r w:rsidRPr="00DA3FED">
        <w:rPr>
          <w:rFonts w:ascii="Simplified Arabic" w:hAnsi="Simplified Arabic" w:cs="Simplified Arabic" w:hint="cs"/>
          <w:szCs w:val="28"/>
          <w:rtl/>
        </w:rPr>
        <w:t xml:space="preserve">ت ومتابعة الأداء، وتقليل تأثير المخاطر الرقمية الجديدة مثل مخاطر الذكاء الاصطناعي والهجمات السيب ارنية. كذلك، لها دور كبير في تجهيز الجهات الحكومية لضمان </w:t>
      </w:r>
      <w:r w:rsidR="00C1067D" w:rsidRPr="00DA3FED">
        <w:rPr>
          <w:rFonts w:ascii="Simplified Arabic" w:hAnsi="Simplified Arabic" w:cs="Simplified Arabic" w:hint="cs"/>
          <w:szCs w:val="28"/>
          <w:rtl/>
        </w:rPr>
        <w:t>استمراري</w:t>
      </w:r>
      <w:r w:rsidR="00C1067D" w:rsidRPr="00DA3FED">
        <w:rPr>
          <w:rFonts w:ascii="Simplified Arabic" w:hAnsi="Simplified Arabic" w:cs="Simplified Arabic" w:hint="eastAsia"/>
          <w:szCs w:val="28"/>
          <w:rtl/>
        </w:rPr>
        <w:t>ة</w:t>
      </w:r>
      <w:r w:rsidRPr="00DA3FED">
        <w:rPr>
          <w:rFonts w:ascii="Simplified Arabic" w:hAnsi="Simplified Arabic" w:cs="Simplified Arabic" w:hint="cs"/>
          <w:szCs w:val="28"/>
          <w:rtl/>
        </w:rPr>
        <w:t xml:space="preserve"> التحول الرقمي وتحقيق أهداف رؤية </w:t>
      </w:r>
    </w:p>
    <w:p w14:paraId="3D827072" w14:textId="77777777" w:rsidR="00E25DBA" w:rsidRPr="00DA3FED" w:rsidRDefault="00000000" w:rsidP="00097AE7">
      <w:pPr>
        <w:spacing w:after="67" w:line="259" w:lineRule="auto"/>
        <w:ind w:left="2" w:right="503"/>
        <w:jc w:val="left"/>
        <w:rPr>
          <w:rFonts w:ascii="Simplified Arabic" w:hAnsi="Simplified Arabic" w:cs="Simplified Arabic" w:hint="cs"/>
        </w:rPr>
      </w:pPr>
      <w:r w:rsidRPr="00DA3FED">
        <w:rPr>
          <w:rFonts w:ascii="Simplified Arabic" w:hAnsi="Simplified Arabic" w:cs="Simplified Arabic" w:hint="cs"/>
        </w:rPr>
        <w:t xml:space="preserve"> .2030</w:t>
      </w:r>
    </w:p>
    <w:p w14:paraId="59CE5BCC" w14:textId="120288EE" w:rsidR="00E25DBA" w:rsidRPr="00DA3FED" w:rsidRDefault="00000000" w:rsidP="00C1067D">
      <w:pPr>
        <w:spacing w:after="287" w:line="259" w:lineRule="auto"/>
        <w:ind w:left="2" w:right="50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5CA4940C" w14:textId="736A2446" w:rsidR="00E25DBA" w:rsidRPr="00C1067D" w:rsidRDefault="00C1067D" w:rsidP="00C1067D">
      <w:pPr>
        <w:pStyle w:val="ListParagraph"/>
        <w:numPr>
          <w:ilvl w:val="0"/>
          <w:numId w:val="35"/>
        </w:numPr>
        <w:ind w:right="75"/>
        <w:jc w:val="left"/>
        <w:rPr>
          <w:rFonts w:ascii="Simplified Arabic" w:hAnsi="Simplified Arabic" w:cs="Simplified Arabic" w:hint="cs"/>
        </w:rPr>
      </w:pPr>
      <w:r w:rsidRPr="00C1067D">
        <w:rPr>
          <w:rFonts w:ascii="Simplified Arabic" w:hAnsi="Simplified Arabic" w:cs="Simplified Arabic" w:hint="cs"/>
          <w:b/>
          <w:bCs/>
          <w:sz w:val="32"/>
          <w:szCs w:val="32"/>
          <w:rtl/>
        </w:rPr>
        <w:t>ن</w:t>
      </w:r>
      <w:r w:rsidR="00000000" w:rsidRPr="00C1067D">
        <w:rPr>
          <w:rFonts w:ascii="Simplified Arabic" w:hAnsi="Simplified Arabic" w:cs="Simplified Arabic" w:hint="cs"/>
          <w:b/>
          <w:bCs/>
          <w:sz w:val="32"/>
          <w:szCs w:val="32"/>
          <w:rtl/>
        </w:rPr>
        <w:t xml:space="preserve">ظرية نضج التحول </w:t>
      </w:r>
      <w:r w:rsidRPr="00C1067D">
        <w:rPr>
          <w:rFonts w:ascii="Simplified Arabic" w:hAnsi="Simplified Arabic" w:cs="Simplified Arabic" w:hint="cs"/>
          <w:b/>
          <w:bCs/>
          <w:sz w:val="32"/>
          <w:szCs w:val="32"/>
          <w:rtl/>
        </w:rPr>
        <w:t>الرقم</w:t>
      </w:r>
      <w:r>
        <w:rPr>
          <w:rFonts w:ascii="Simplified Arabic" w:hAnsi="Simplified Arabic" w:cs="Simplified Arabic" w:hint="cs"/>
          <w:b/>
          <w:bCs/>
          <w:sz w:val="32"/>
          <w:szCs w:val="32"/>
          <w:rtl/>
        </w:rPr>
        <w:t>ي-</w:t>
      </w:r>
      <w:r w:rsidRPr="00C1067D">
        <w:rPr>
          <w:rFonts w:ascii="Simplified Arabic" w:hAnsi="Simplified Arabic" w:cs="Simplified Arabic"/>
          <w:b/>
          <w:bCs/>
          <w:sz w:val="32"/>
          <w:szCs w:val="20"/>
        </w:rPr>
        <w:t>Digital</w:t>
      </w:r>
      <w:r w:rsidR="00000000" w:rsidRPr="00C1067D">
        <w:rPr>
          <w:rFonts w:ascii="Simplified Arabic" w:hAnsi="Simplified Arabic" w:cs="Simplified Arabic" w:hint="cs"/>
          <w:b/>
          <w:bCs/>
          <w:sz w:val="32"/>
          <w:szCs w:val="20"/>
        </w:rPr>
        <w:t xml:space="preserve"> Transformation Maturity </w:t>
      </w:r>
      <w:r w:rsidRPr="00C1067D">
        <w:rPr>
          <w:rFonts w:ascii="Simplified Arabic" w:hAnsi="Simplified Arabic" w:cs="Simplified Arabic"/>
          <w:b/>
          <w:bCs/>
          <w:sz w:val="32"/>
          <w:szCs w:val="20"/>
        </w:rPr>
        <w:t>Model</w:t>
      </w:r>
      <w:r w:rsidRPr="00C1067D">
        <w:rPr>
          <w:rFonts w:ascii="Simplified Arabic" w:hAnsi="Simplified Arabic" w:cs="Simplified Arabic" w:hint="cs"/>
          <w:sz w:val="34"/>
          <w:szCs w:val="34"/>
          <w:rtl/>
        </w:rPr>
        <w:t xml:space="preserve"> الوصف</w:t>
      </w:r>
      <w:r w:rsidR="00000000" w:rsidRPr="00C1067D">
        <w:rPr>
          <w:rFonts w:ascii="Simplified Arabic" w:hAnsi="Simplified Arabic" w:cs="Simplified Arabic" w:hint="cs"/>
          <w:b/>
          <w:bCs/>
          <w:szCs w:val="28"/>
          <w:rtl/>
        </w:rPr>
        <w:t xml:space="preserve"> </w:t>
      </w:r>
      <w:r w:rsidRPr="00C1067D">
        <w:rPr>
          <w:rFonts w:ascii="Simplified Arabic" w:hAnsi="Simplified Arabic" w:cs="Simplified Arabic" w:hint="cs"/>
          <w:b/>
          <w:bCs/>
          <w:szCs w:val="28"/>
          <w:rtl/>
        </w:rPr>
        <w:t>والصلة</w:t>
      </w:r>
      <w:r w:rsidRPr="00C1067D">
        <w:rPr>
          <w:rFonts w:ascii="Simplified Arabic" w:hAnsi="Simplified Arabic" w:cs="Simplified Arabic" w:hint="cs"/>
          <w:szCs w:val="28"/>
          <w:rtl/>
        </w:rPr>
        <w:t>: تقوم</w:t>
      </w:r>
      <w:r w:rsidR="00000000" w:rsidRPr="00C1067D">
        <w:rPr>
          <w:rFonts w:ascii="Simplified Arabic" w:hAnsi="Simplified Arabic" w:cs="Simplified Arabic" w:hint="cs"/>
          <w:szCs w:val="28"/>
          <w:rtl/>
        </w:rPr>
        <w:t xml:space="preserve"> نظرية نضج التحول الرقمي على نماذج تدريجية تساعدنا على فهم مدى استعداد المؤسسات لخوض رحلة التحول الرقمي، وتقييم مدى نجاح مشاريعها الرقمية </w:t>
      </w:r>
      <w:r w:rsidRPr="00C1067D">
        <w:rPr>
          <w:rFonts w:ascii="Simplified Arabic" w:hAnsi="Simplified Arabic" w:cs="Simplified Arabic" w:hint="cs"/>
          <w:szCs w:val="28"/>
          <w:rtl/>
        </w:rPr>
        <w:t>واستمراريته</w:t>
      </w:r>
      <w:r w:rsidRPr="00C1067D">
        <w:rPr>
          <w:rFonts w:ascii="Simplified Arabic" w:hAnsi="Simplified Arabic" w:cs="Simplified Arabic" w:hint="eastAsia"/>
          <w:szCs w:val="28"/>
          <w:rtl/>
        </w:rPr>
        <w:t>ا</w:t>
      </w:r>
      <w:r w:rsidR="00000000" w:rsidRPr="00C1067D">
        <w:rPr>
          <w:rFonts w:ascii="Simplified Arabic" w:hAnsi="Simplified Arabic" w:cs="Simplified Arabic" w:hint="cs"/>
          <w:szCs w:val="28"/>
          <w:rtl/>
        </w:rPr>
        <w:t xml:space="preserve">. </w:t>
      </w:r>
    </w:p>
    <w:p w14:paraId="4A300E0A" w14:textId="56F89E5D" w:rsidR="00E25DBA" w:rsidRPr="00DA3FED" w:rsidRDefault="00000000" w:rsidP="00C1067D">
      <w:pPr>
        <w:spacing w:after="280"/>
        <w:ind w:left="139" w:right="194"/>
        <w:jc w:val="left"/>
        <w:rPr>
          <w:rFonts w:ascii="Simplified Arabic" w:hAnsi="Simplified Arabic" w:cs="Simplified Arabic" w:hint="cs"/>
        </w:rPr>
      </w:pPr>
      <w:r w:rsidRPr="00DA3FED">
        <w:rPr>
          <w:rFonts w:ascii="Simplified Arabic" w:hAnsi="Simplified Arabic" w:cs="Simplified Arabic" w:hint="cs"/>
          <w:szCs w:val="28"/>
          <w:rtl/>
        </w:rPr>
        <w:t xml:space="preserve">هذه النماذج تمنحنا معايير وأدوات واقعية لقياس أهم عنصر في الموضوع، ألا وهو مستوى نجاح المشاريع والخدمات الرقمية. </w:t>
      </w:r>
    </w:p>
    <w:p w14:paraId="30976E46" w14:textId="2B468412" w:rsidR="00E25DBA" w:rsidRPr="00DA3FED" w:rsidRDefault="00000000" w:rsidP="00097AE7">
      <w:pPr>
        <w:spacing w:after="91"/>
        <w:ind w:left="420" w:right="75"/>
        <w:jc w:val="left"/>
        <w:rPr>
          <w:rFonts w:ascii="Simplified Arabic" w:hAnsi="Simplified Arabic" w:cs="Simplified Arabic" w:hint="cs"/>
        </w:rPr>
      </w:pPr>
      <w:r w:rsidRPr="00DA3FED">
        <w:rPr>
          <w:rFonts w:ascii="Simplified Arabic" w:hAnsi="Simplified Arabic" w:cs="Simplified Arabic" w:hint="cs"/>
          <w:szCs w:val="28"/>
          <w:rtl/>
        </w:rPr>
        <w:t xml:space="preserve">تكمن أهمية هذه النظرية في قدرتها على كشف الفجوات الرقمية في الجهات الحكومية من خلال </w:t>
      </w:r>
      <w:r w:rsidR="00C1067D" w:rsidRPr="00DA3FED">
        <w:rPr>
          <w:rFonts w:ascii="Simplified Arabic" w:hAnsi="Simplified Arabic" w:cs="Simplified Arabic" w:hint="cs"/>
          <w:szCs w:val="28"/>
          <w:rtl/>
        </w:rPr>
        <w:t>مؤشرات</w:t>
      </w:r>
      <w:r w:rsidRPr="00DA3FED">
        <w:rPr>
          <w:rFonts w:ascii="Simplified Arabic" w:hAnsi="Simplified Arabic" w:cs="Simplified Arabic" w:hint="cs"/>
          <w:szCs w:val="28"/>
          <w:rtl/>
        </w:rPr>
        <w:t xml:space="preserve"> كمية ونوعية تعطينا صورة حقيقية عن مستوى النضج الرقمي. وتربط هذه </w:t>
      </w:r>
      <w:r w:rsidR="00C1067D" w:rsidRPr="00DA3FED">
        <w:rPr>
          <w:rFonts w:ascii="Simplified Arabic" w:hAnsi="Simplified Arabic" w:cs="Simplified Arabic" w:hint="cs"/>
          <w:szCs w:val="28"/>
          <w:rtl/>
        </w:rPr>
        <w:t>المؤشرات</w:t>
      </w:r>
      <w:r w:rsidRPr="00DA3FED">
        <w:rPr>
          <w:rFonts w:ascii="Simplified Arabic" w:hAnsi="Simplified Arabic" w:cs="Simplified Arabic" w:hint="cs"/>
          <w:szCs w:val="28"/>
          <w:rtl/>
        </w:rPr>
        <w:t xml:space="preserve"> بأساليب الإدارة الاستباقية للمخاطر، مما يوضح التأثير المباشر لإدارة المخاطر على نجاح التحول الرقمي. من هنا، تصبح النظرية أداة مهمة لقياس التقدم الفعلي نحو الأهداف الرقمية </w:t>
      </w:r>
      <w:r w:rsidR="00C1067D" w:rsidRPr="00DA3FED">
        <w:rPr>
          <w:rFonts w:ascii="Simplified Arabic" w:hAnsi="Simplified Arabic" w:cs="Simplified Arabic" w:hint="cs"/>
          <w:szCs w:val="28"/>
          <w:rtl/>
        </w:rPr>
        <w:t>المطلوبة، ودعم</w:t>
      </w:r>
      <w:r w:rsidRPr="00DA3FED">
        <w:rPr>
          <w:rFonts w:ascii="Simplified Arabic" w:hAnsi="Simplified Arabic" w:cs="Simplified Arabic" w:hint="cs"/>
          <w:szCs w:val="28"/>
          <w:rtl/>
        </w:rPr>
        <w:t xml:space="preserve"> </w:t>
      </w:r>
      <w:r w:rsidR="00C1067D" w:rsidRPr="00DA3FED">
        <w:rPr>
          <w:rFonts w:ascii="Simplified Arabic" w:hAnsi="Simplified Arabic" w:cs="Simplified Arabic" w:hint="cs"/>
          <w:szCs w:val="28"/>
          <w:rtl/>
        </w:rPr>
        <w:t>استمرارية</w:t>
      </w:r>
      <w:r w:rsidRPr="00DA3FED">
        <w:rPr>
          <w:rFonts w:ascii="Simplified Arabic" w:hAnsi="Simplified Arabic" w:cs="Simplified Arabic" w:hint="cs"/>
          <w:szCs w:val="28"/>
          <w:rtl/>
        </w:rPr>
        <w:t xml:space="preserve"> التطور التقني في القطاع الحكومي.  </w:t>
      </w:r>
    </w:p>
    <w:p w14:paraId="3C6E48B3" w14:textId="77777777" w:rsidR="00E25DBA" w:rsidRPr="00DA3FED" w:rsidRDefault="00000000" w:rsidP="00097AE7">
      <w:pPr>
        <w:spacing w:after="557" w:line="259" w:lineRule="auto"/>
        <w:ind w:left="2" w:right="523"/>
        <w:jc w:val="left"/>
        <w:rPr>
          <w:rFonts w:ascii="Simplified Arabic" w:hAnsi="Simplified Arabic" w:cs="Simplified Arabic" w:hint="cs"/>
        </w:rPr>
      </w:pPr>
      <w:r w:rsidRPr="00DA3FED">
        <w:rPr>
          <w:rFonts w:ascii="Simplified Arabic" w:hAnsi="Simplified Arabic" w:cs="Simplified Arabic" w:hint="cs"/>
          <w:sz w:val="12"/>
        </w:rPr>
        <w:t xml:space="preserve"> </w:t>
      </w:r>
    </w:p>
    <w:p w14:paraId="6DE7C9A0" w14:textId="75DF2304" w:rsidR="00E25DBA" w:rsidRPr="00C1067D" w:rsidRDefault="00C1067D" w:rsidP="00C1067D">
      <w:pPr>
        <w:pStyle w:val="Heading4"/>
        <w:numPr>
          <w:ilvl w:val="0"/>
          <w:numId w:val="35"/>
        </w:numPr>
        <w:spacing w:after="233" w:line="310" w:lineRule="auto"/>
        <w:ind w:right="483"/>
        <w:rPr>
          <w:rFonts w:ascii="Simplified Arabic" w:hAnsi="Simplified Arabic" w:cs="Simplified Arabic" w:hint="cs"/>
          <w:bCs/>
          <w:sz w:val="32"/>
          <w:szCs w:val="20"/>
        </w:rPr>
      </w:pPr>
      <w:r w:rsidRPr="00C1067D">
        <w:rPr>
          <w:rFonts w:ascii="Simplified Arabic" w:hAnsi="Simplified Arabic" w:cs="Simplified Arabic" w:hint="cs"/>
          <w:bCs/>
          <w:color w:val="000000"/>
          <w:sz w:val="32"/>
          <w:szCs w:val="32"/>
          <w:rtl/>
        </w:rPr>
        <w:lastRenderedPageBreak/>
        <w:t>ن</w:t>
      </w:r>
      <w:r w:rsidR="00000000" w:rsidRPr="00C1067D">
        <w:rPr>
          <w:rFonts w:ascii="Simplified Arabic" w:hAnsi="Simplified Arabic" w:cs="Simplified Arabic" w:hint="cs"/>
          <w:bCs/>
          <w:color w:val="000000"/>
          <w:sz w:val="32"/>
          <w:szCs w:val="32"/>
          <w:rtl/>
        </w:rPr>
        <w:t xml:space="preserve">ظرية حوكمة تكنولوجيا المعلومات </w:t>
      </w:r>
      <w:r w:rsidRPr="00C1067D">
        <w:rPr>
          <w:rFonts w:ascii="Simplified Arabic" w:hAnsi="Simplified Arabic" w:cs="Simplified Arabic" w:hint="cs"/>
          <w:bCs/>
          <w:color w:val="000000"/>
          <w:sz w:val="32"/>
          <w:szCs w:val="32"/>
          <w:rtl/>
        </w:rPr>
        <w:t>والمخاط</w:t>
      </w:r>
      <w:r>
        <w:rPr>
          <w:rFonts w:ascii="Simplified Arabic" w:hAnsi="Simplified Arabic" w:cs="Simplified Arabic" w:hint="cs"/>
          <w:bCs/>
          <w:color w:val="000000"/>
          <w:sz w:val="32"/>
          <w:szCs w:val="32"/>
          <w:rtl/>
        </w:rPr>
        <w:t>ر-</w:t>
      </w:r>
      <w:r w:rsidRPr="00C1067D">
        <w:rPr>
          <w:rFonts w:ascii="Simplified Arabic" w:hAnsi="Simplified Arabic" w:cs="Simplified Arabic"/>
          <w:bCs/>
          <w:color w:val="000000"/>
          <w:sz w:val="32"/>
          <w:szCs w:val="20"/>
        </w:rPr>
        <w:t xml:space="preserve"> </w:t>
      </w:r>
      <w:r w:rsidR="00000000" w:rsidRPr="00C1067D">
        <w:rPr>
          <w:rFonts w:ascii="Simplified Arabic" w:hAnsi="Simplified Arabic" w:cs="Simplified Arabic" w:hint="cs"/>
          <w:bCs/>
          <w:color w:val="000000"/>
          <w:sz w:val="32"/>
          <w:szCs w:val="20"/>
        </w:rPr>
        <w:t xml:space="preserve">IT Governance </w:t>
      </w:r>
      <w:r w:rsidR="0008670F" w:rsidRPr="00C1067D">
        <w:rPr>
          <w:rFonts w:ascii="Simplified Arabic" w:hAnsi="Simplified Arabic" w:cs="Simplified Arabic"/>
          <w:bCs/>
          <w:color w:val="000000"/>
          <w:sz w:val="32"/>
          <w:szCs w:val="20"/>
        </w:rPr>
        <w:t xml:space="preserve">and </w:t>
      </w:r>
      <w:r w:rsidR="0008670F" w:rsidRPr="00C1067D">
        <w:rPr>
          <w:rFonts w:ascii="Simplified Arabic" w:hAnsi="Simplified Arabic" w:cs="Simplified Arabic" w:hint="cs"/>
          <w:bCs/>
          <w:color w:val="000000"/>
          <w:sz w:val="32"/>
          <w:szCs w:val="32"/>
        </w:rPr>
        <w:t>Risk</w:t>
      </w:r>
    </w:p>
    <w:p w14:paraId="702EEDB7" w14:textId="5F0BE244" w:rsidR="00E25DBA" w:rsidRPr="00DA3FED" w:rsidRDefault="00000000" w:rsidP="00097AE7">
      <w:pPr>
        <w:spacing w:line="326" w:lineRule="auto"/>
        <w:ind w:left="468" w:right="31" w:hanging="10"/>
        <w:jc w:val="left"/>
        <w:rPr>
          <w:rFonts w:ascii="Simplified Arabic" w:hAnsi="Simplified Arabic" w:cs="Simplified Arabic" w:hint="cs"/>
        </w:rPr>
      </w:pPr>
      <w:r w:rsidRPr="00DA3FED">
        <w:rPr>
          <w:rFonts w:ascii="Simplified Arabic" w:hAnsi="Simplified Arabic" w:cs="Simplified Arabic" w:hint="cs"/>
          <w:b/>
          <w:bCs/>
          <w:szCs w:val="28"/>
          <w:rtl/>
        </w:rPr>
        <w:t xml:space="preserve">الوصف والصلة: </w:t>
      </w:r>
      <w:r w:rsidRPr="00DA3FED">
        <w:rPr>
          <w:rFonts w:ascii="Simplified Arabic" w:hAnsi="Simplified Arabic" w:cs="Simplified Arabic" w:hint="cs"/>
          <w:szCs w:val="28"/>
          <w:rtl/>
        </w:rPr>
        <w:t xml:space="preserve">تركز نظرية حوكمة تكنولوجيا المعلومات والمخاطر على الأطر المعروفة مثل </w:t>
      </w:r>
      <w:r w:rsidRPr="00DA3FED">
        <w:rPr>
          <w:rFonts w:ascii="Simplified Arabic" w:hAnsi="Simplified Arabic" w:cs="Simplified Arabic" w:hint="cs"/>
        </w:rPr>
        <w:t>COBIT</w:t>
      </w:r>
      <w:r w:rsidRPr="00DA3FED">
        <w:rPr>
          <w:rFonts w:ascii="Simplified Arabic" w:hAnsi="Simplified Arabic" w:cs="Simplified Arabic" w:hint="cs"/>
          <w:szCs w:val="28"/>
          <w:rtl/>
        </w:rPr>
        <w:t xml:space="preserve">، والتي تربط بين القيادة المؤسسية وهياكل المساءلة وإدارة المخاطر التقنية بشكل </w:t>
      </w:r>
      <w:r w:rsidR="00C1067D" w:rsidRPr="00DA3FED">
        <w:rPr>
          <w:rFonts w:ascii="Simplified Arabic" w:hAnsi="Simplified Arabic" w:cs="Simplified Arabic" w:hint="cs"/>
          <w:szCs w:val="28"/>
          <w:rtl/>
        </w:rPr>
        <w:t>متكامل.</w:t>
      </w:r>
    </w:p>
    <w:p w14:paraId="53628994" w14:textId="5916D9C7" w:rsidR="00E25DBA" w:rsidRPr="00DA3FED" w:rsidRDefault="00000000" w:rsidP="00097AE7">
      <w:pPr>
        <w:spacing w:after="284"/>
        <w:ind w:left="139" w:right="232"/>
        <w:jc w:val="left"/>
        <w:rPr>
          <w:rFonts w:ascii="Simplified Arabic" w:hAnsi="Simplified Arabic" w:cs="Simplified Arabic" w:hint="cs"/>
        </w:rPr>
      </w:pPr>
      <w:r w:rsidRPr="00DA3FED">
        <w:rPr>
          <w:rFonts w:ascii="Simplified Arabic" w:hAnsi="Simplified Arabic" w:cs="Simplified Arabic" w:hint="cs"/>
          <w:szCs w:val="28"/>
          <w:rtl/>
        </w:rPr>
        <w:t>تهدف هذه الأطر إلى تنظيم عملية اتخاذ القر</w:t>
      </w:r>
      <w:r w:rsidR="00C1067D">
        <w:rPr>
          <w:rFonts w:ascii="Simplified Arabic" w:hAnsi="Simplified Arabic" w:cs="Simplified Arabic" w:hint="cs"/>
          <w:szCs w:val="28"/>
          <w:rtl/>
        </w:rPr>
        <w:t>ا</w:t>
      </w:r>
      <w:r w:rsidRPr="00DA3FED">
        <w:rPr>
          <w:rFonts w:ascii="Simplified Arabic" w:hAnsi="Simplified Arabic" w:cs="Simplified Arabic" w:hint="cs"/>
          <w:szCs w:val="28"/>
          <w:rtl/>
        </w:rPr>
        <w:t xml:space="preserve">ر وضمان وضوح المسؤوليات في إدارة المخاطر الرقمية. كما تساعد في تقليل المخاطر التشغيلية من خلال وضع ضوابط </w:t>
      </w:r>
      <w:r w:rsidR="00C1067D" w:rsidRPr="00DA3FED">
        <w:rPr>
          <w:rFonts w:ascii="Simplified Arabic" w:hAnsi="Simplified Arabic" w:cs="Simplified Arabic" w:hint="cs"/>
          <w:szCs w:val="28"/>
          <w:rtl/>
        </w:rPr>
        <w:t>وإج</w:t>
      </w:r>
      <w:r w:rsidR="00C1067D">
        <w:rPr>
          <w:rFonts w:ascii="Simplified Arabic" w:hAnsi="Simplified Arabic" w:cs="Simplified Arabic" w:hint="cs"/>
          <w:szCs w:val="28"/>
          <w:rtl/>
        </w:rPr>
        <w:t>ر</w:t>
      </w:r>
      <w:r w:rsidR="00C1067D" w:rsidRPr="00DA3FED">
        <w:rPr>
          <w:rFonts w:ascii="Simplified Arabic" w:hAnsi="Simplified Arabic" w:cs="Simplified Arabic" w:hint="cs"/>
          <w:szCs w:val="28"/>
          <w:rtl/>
        </w:rPr>
        <w:t>اءا</w:t>
      </w:r>
      <w:r w:rsidR="00C1067D" w:rsidRPr="00DA3FED">
        <w:rPr>
          <w:rFonts w:ascii="Simplified Arabic" w:hAnsi="Simplified Arabic" w:cs="Simplified Arabic" w:hint="eastAsia"/>
          <w:szCs w:val="28"/>
          <w:rtl/>
        </w:rPr>
        <w:t>ت</w:t>
      </w:r>
      <w:r w:rsidRPr="00DA3FED">
        <w:rPr>
          <w:rFonts w:ascii="Simplified Arabic" w:hAnsi="Simplified Arabic" w:cs="Simplified Arabic" w:hint="cs"/>
          <w:szCs w:val="28"/>
          <w:rtl/>
        </w:rPr>
        <w:t xml:space="preserve"> واضحة للتعامل مع التحديات التقنية. وتستخدم هذه النظرية لتوضيح أهمية بعد "الحوكمة الرقمية" كعامل أساسي يدعم استدامة التحول الرقمي. علاوة على ذلك، تساهم في تبرير تطوير الإطار المنهجي المقترح لضمان الامتثال وتحقيق فعالية أكبر في إدارة المخاطر. </w:t>
      </w:r>
    </w:p>
    <w:p w14:paraId="0644D59A"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19C31877" w14:textId="77777777" w:rsidR="00E25DBA" w:rsidRPr="00DA3FED" w:rsidRDefault="00000000" w:rsidP="00097AE7">
      <w:pPr>
        <w:spacing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C8E4473" w14:textId="6A9B92FA" w:rsidR="00E25DBA" w:rsidRPr="00C1067D" w:rsidRDefault="00C1067D" w:rsidP="00C1067D">
      <w:pPr>
        <w:pStyle w:val="ListParagraph"/>
        <w:numPr>
          <w:ilvl w:val="0"/>
          <w:numId w:val="35"/>
        </w:numPr>
        <w:spacing w:after="346" w:line="259" w:lineRule="auto"/>
        <w:jc w:val="left"/>
        <w:rPr>
          <w:rFonts w:ascii="Simplified Arabic" w:hAnsi="Simplified Arabic" w:cs="Simplified Arabic" w:hint="cs"/>
        </w:rPr>
      </w:pPr>
      <w:r w:rsidRPr="00C1067D">
        <w:rPr>
          <w:rFonts w:ascii="Simplified Arabic" w:hAnsi="Simplified Arabic" w:cs="Simplified Arabic" w:hint="cs"/>
          <w:b/>
          <w:bCs/>
          <w:sz w:val="32"/>
          <w:szCs w:val="32"/>
          <w:rtl/>
        </w:rPr>
        <w:t>الدارسات السابقة</w:t>
      </w:r>
      <w:r w:rsidR="00000000" w:rsidRPr="00C1067D">
        <w:rPr>
          <w:rFonts w:ascii="Simplified Arabic" w:hAnsi="Simplified Arabic" w:cs="Simplified Arabic" w:hint="cs"/>
          <w:b/>
          <w:bCs/>
          <w:sz w:val="32"/>
          <w:szCs w:val="32"/>
          <w:rtl/>
        </w:rPr>
        <w:t xml:space="preserve"> المتعلقة بموضوع البحث  </w:t>
      </w:r>
    </w:p>
    <w:p w14:paraId="28E4EAF6" w14:textId="60CED6F1" w:rsidR="00E25DBA" w:rsidRDefault="00000000" w:rsidP="00097AE7">
      <w:pPr>
        <w:spacing w:after="327"/>
        <w:ind w:left="139" w:right="664"/>
        <w:jc w:val="left"/>
        <w:rPr>
          <w:rFonts w:ascii="Simplified Arabic" w:hAnsi="Simplified Arabic" w:cs="Simplified Arabic"/>
          <w:szCs w:val="28"/>
          <w:rtl/>
        </w:rPr>
      </w:pPr>
      <w:r w:rsidRPr="00DA3FED">
        <w:rPr>
          <w:rFonts w:ascii="Simplified Arabic" w:hAnsi="Simplified Arabic" w:cs="Simplified Arabic" w:hint="cs"/>
          <w:szCs w:val="28"/>
          <w:rtl/>
        </w:rPr>
        <w:t xml:space="preserve">تم تصنيف </w:t>
      </w:r>
      <w:r w:rsidR="00C1067D" w:rsidRPr="00DA3FED">
        <w:rPr>
          <w:rFonts w:ascii="Simplified Arabic" w:hAnsi="Simplified Arabic" w:cs="Simplified Arabic" w:hint="cs"/>
          <w:szCs w:val="28"/>
          <w:rtl/>
        </w:rPr>
        <w:t>الدراسا</w:t>
      </w:r>
      <w:r w:rsidR="00C1067D" w:rsidRPr="00DA3FED">
        <w:rPr>
          <w:rFonts w:ascii="Simplified Arabic" w:hAnsi="Simplified Arabic" w:cs="Simplified Arabic" w:hint="eastAsia"/>
          <w:szCs w:val="28"/>
          <w:rtl/>
        </w:rPr>
        <w:t>ت</w:t>
      </w:r>
      <w:r w:rsidRPr="00DA3FED">
        <w:rPr>
          <w:rFonts w:ascii="Simplified Arabic" w:hAnsi="Simplified Arabic" w:cs="Simplified Arabic" w:hint="cs"/>
          <w:szCs w:val="28"/>
          <w:rtl/>
        </w:rPr>
        <w:t xml:space="preserve"> إلى مجموعتين رئيسيتين، إحداهما تركز على الجاهزية والتحديات </w:t>
      </w:r>
      <w:r w:rsidR="008F1D2E" w:rsidRPr="00DA3FED">
        <w:rPr>
          <w:rFonts w:ascii="Simplified Arabic" w:hAnsi="Simplified Arabic" w:cs="Simplified Arabic" w:hint="cs"/>
          <w:szCs w:val="28"/>
          <w:rtl/>
        </w:rPr>
        <w:t>المحلية، والأخرى</w:t>
      </w:r>
      <w:r w:rsidRPr="00DA3FED">
        <w:rPr>
          <w:rFonts w:ascii="Simplified Arabic" w:hAnsi="Simplified Arabic" w:cs="Simplified Arabic" w:hint="cs"/>
          <w:szCs w:val="28"/>
          <w:rtl/>
        </w:rPr>
        <w:t xml:space="preserve"> على النماذج والممارسات العالمية. يوفر هذا </w:t>
      </w:r>
      <w:r w:rsidR="00C1067D" w:rsidRPr="00DA3FED">
        <w:rPr>
          <w:rFonts w:ascii="Simplified Arabic" w:hAnsi="Simplified Arabic" w:cs="Simplified Arabic" w:hint="cs"/>
          <w:szCs w:val="28"/>
          <w:rtl/>
        </w:rPr>
        <w:t>الاستعرا</w:t>
      </w:r>
      <w:r w:rsidR="00C1067D" w:rsidRPr="00DA3FED">
        <w:rPr>
          <w:rFonts w:ascii="Simplified Arabic" w:hAnsi="Simplified Arabic" w:cs="Simplified Arabic" w:hint="eastAsia"/>
          <w:szCs w:val="28"/>
          <w:rtl/>
        </w:rPr>
        <w:t>ض</w:t>
      </w:r>
      <w:r w:rsidRPr="00DA3FED">
        <w:rPr>
          <w:rFonts w:ascii="Simplified Arabic" w:hAnsi="Simplified Arabic" w:cs="Simplified Arabic" w:hint="cs"/>
          <w:szCs w:val="28"/>
          <w:rtl/>
        </w:rPr>
        <w:t xml:space="preserve"> خلفية معرفية تساعد في فهم الفجوات القائمة وتحديد مجالات البحث المهمة. كما يبرز الجدول التالي أهم الد</w:t>
      </w:r>
      <w:r w:rsidR="00C1067D">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سات، </w:t>
      </w:r>
      <w:r w:rsidR="008F1D2E" w:rsidRPr="00DA3FED">
        <w:rPr>
          <w:rFonts w:ascii="Simplified Arabic" w:hAnsi="Simplified Arabic" w:cs="Simplified Arabic" w:hint="cs"/>
          <w:szCs w:val="28"/>
          <w:rtl/>
        </w:rPr>
        <w:t>أهدافها، نتائجها</w:t>
      </w:r>
      <w:r w:rsidRPr="00DA3FED">
        <w:rPr>
          <w:rFonts w:ascii="Simplified Arabic" w:hAnsi="Simplified Arabic" w:cs="Simplified Arabic" w:hint="cs"/>
          <w:szCs w:val="28"/>
          <w:rtl/>
        </w:rPr>
        <w:t>، وصلتها بالدر</w:t>
      </w:r>
      <w:r w:rsidR="00C1067D">
        <w:rPr>
          <w:rFonts w:ascii="Simplified Arabic" w:hAnsi="Simplified Arabic" w:cs="Simplified Arabic" w:hint="cs"/>
          <w:szCs w:val="28"/>
          <w:rtl/>
        </w:rPr>
        <w:t>ا</w:t>
      </w:r>
      <w:r w:rsidRPr="00DA3FED">
        <w:rPr>
          <w:rFonts w:ascii="Simplified Arabic" w:hAnsi="Simplified Arabic" w:cs="Simplified Arabic" w:hint="cs"/>
          <w:szCs w:val="28"/>
          <w:rtl/>
        </w:rPr>
        <w:t>سة الحالية</w:t>
      </w:r>
      <w:r w:rsidR="00C1067D">
        <w:rPr>
          <w:rFonts w:ascii="Simplified Arabic" w:hAnsi="Simplified Arabic" w:cs="Simplified Arabic" w:hint="cs"/>
          <w:szCs w:val="28"/>
          <w:rtl/>
        </w:rPr>
        <w:t>:</w:t>
      </w:r>
    </w:p>
    <w:p w14:paraId="38CA190C" w14:textId="77777777" w:rsidR="00E02C1D" w:rsidRDefault="00E02C1D" w:rsidP="00097AE7">
      <w:pPr>
        <w:spacing w:after="327"/>
        <w:ind w:left="139" w:right="664"/>
        <w:jc w:val="left"/>
        <w:rPr>
          <w:rFonts w:ascii="Simplified Arabic" w:hAnsi="Simplified Arabic" w:cs="Simplified Arabic"/>
          <w:szCs w:val="28"/>
          <w:rtl/>
        </w:rPr>
      </w:pPr>
    </w:p>
    <w:p w14:paraId="0D055286" w14:textId="77777777" w:rsidR="00E02C1D" w:rsidRDefault="00E02C1D" w:rsidP="00097AE7">
      <w:pPr>
        <w:spacing w:after="327"/>
        <w:ind w:left="139" w:right="664"/>
        <w:jc w:val="left"/>
        <w:rPr>
          <w:rFonts w:ascii="Simplified Arabic" w:hAnsi="Simplified Arabic" w:cs="Simplified Arabic"/>
          <w:szCs w:val="28"/>
          <w:rtl/>
        </w:rPr>
      </w:pPr>
    </w:p>
    <w:p w14:paraId="28B076B7" w14:textId="77777777" w:rsidR="00E02C1D" w:rsidRDefault="00E02C1D" w:rsidP="00097AE7">
      <w:pPr>
        <w:spacing w:after="327"/>
        <w:ind w:left="139" w:right="664"/>
        <w:jc w:val="left"/>
        <w:rPr>
          <w:rFonts w:ascii="Simplified Arabic" w:hAnsi="Simplified Arabic" w:cs="Simplified Arabic"/>
          <w:szCs w:val="28"/>
          <w:rtl/>
        </w:rPr>
      </w:pPr>
    </w:p>
    <w:p w14:paraId="318ACBDB" w14:textId="77777777" w:rsidR="00E02C1D" w:rsidRDefault="00E02C1D" w:rsidP="00097AE7">
      <w:pPr>
        <w:spacing w:after="327"/>
        <w:ind w:left="139" w:right="664"/>
        <w:jc w:val="left"/>
        <w:rPr>
          <w:rFonts w:ascii="Simplified Arabic" w:hAnsi="Simplified Arabic" w:cs="Simplified Arabic"/>
          <w:szCs w:val="28"/>
          <w:rtl/>
        </w:rPr>
      </w:pPr>
    </w:p>
    <w:p w14:paraId="15D0B283" w14:textId="77777777" w:rsidR="00E02C1D" w:rsidRPr="00DA3FED" w:rsidRDefault="00E02C1D" w:rsidP="00097AE7">
      <w:pPr>
        <w:spacing w:after="327"/>
        <w:ind w:left="139" w:right="664"/>
        <w:jc w:val="left"/>
        <w:rPr>
          <w:rFonts w:ascii="Simplified Arabic" w:hAnsi="Simplified Arabic" w:cs="Simplified Arabic" w:hint="cs"/>
        </w:rPr>
      </w:pPr>
    </w:p>
    <w:p w14:paraId="7116AA85" w14:textId="77777777" w:rsidR="00E25DBA" w:rsidRPr="00DA3FED" w:rsidRDefault="00000000" w:rsidP="00097AE7">
      <w:pPr>
        <w:spacing w:line="259" w:lineRule="auto"/>
        <w:ind w:left="19"/>
        <w:jc w:val="left"/>
        <w:rPr>
          <w:rFonts w:ascii="Simplified Arabic" w:hAnsi="Simplified Arabic" w:cs="Simplified Arabic" w:hint="cs"/>
        </w:rPr>
      </w:pPr>
      <w:r w:rsidRPr="00DA3FED">
        <w:rPr>
          <w:rFonts w:ascii="Simplified Arabic" w:hAnsi="Simplified Arabic" w:cs="Simplified Arabic" w:hint="cs"/>
          <w:b/>
          <w:bCs/>
          <w:sz w:val="34"/>
          <w:szCs w:val="34"/>
          <w:rtl/>
        </w:rPr>
        <w:lastRenderedPageBreak/>
        <w:t xml:space="preserve">أوًلا: دارسات الجاهزية والتحديات في السياق المحلي:  </w:t>
      </w:r>
    </w:p>
    <w:p w14:paraId="0D989147" w14:textId="77777777" w:rsidR="00E25DBA" w:rsidRPr="00DA3FED" w:rsidRDefault="00000000" w:rsidP="00097AE7">
      <w:pPr>
        <w:spacing w:line="259" w:lineRule="auto"/>
        <w:ind w:left="2" w:right="200"/>
        <w:jc w:val="left"/>
        <w:rPr>
          <w:rFonts w:ascii="Simplified Arabic" w:hAnsi="Simplified Arabic" w:cs="Simplified Arabic" w:hint="cs"/>
        </w:rPr>
      </w:pPr>
      <w:r w:rsidRPr="00DA3FED">
        <w:rPr>
          <w:rFonts w:ascii="Simplified Arabic" w:eastAsia="Arial" w:hAnsi="Simplified Arabic" w:cs="Simplified Arabic" w:hint="cs"/>
          <w:sz w:val="22"/>
        </w:rPr>
        <w:t xml:space="preserve"> </w:t>
      </w:r>
    </w:p>
    <w:tbl>
      <w:tblPr>
        <w:tblStyle w:val="TableGrid"/>
        <w:tblW w:w="9218" w:type="dxa"/>
        <w:jc w:val="right"/>
        <w:tblInd w:w="0" w:type="dxa"/>
        <w:tblCellMar>
          <w:top w:w="0" w:type="dxa"/>
          <w:left w:w="121" w:type="dxa"/>
          <w:bottom w:w="0" w:type="dxa"/>
          <w:right w:w="115" w:type="dxa"/>
        </w:tblCellMar>
        <w:tblLook w:val="04A0" w:firstRow="1" w:lastRow="0" w:firstColumn="1" w:lastColumn="0" w:noHBand="0" w:noVBand="1"/>
      </w:tblPr>
      <w:tblGrid>
        <w:gridCol w:w="2174"/>
        <w:gridCol w:w="2616"/>
        <w:gridCol w:w="2391"/>
        <w:gridCol w:w="2037"/>
      </w:tblGrid>
      <w:tr w:rsidR="00E25DBA" w:rsidRPr="00DA3FED" w14:paraId="736DBEE2" w14:textId="77777777" w:rsidTr="008F1D2E">
        <w:trPr>
          <w:trHeight w:val="1183"/>
          <w:jc w:val="right"/>
        </w:trPr>
        <w:tc>
          <w:tcPr>
            <w:tcW w:w="2174" w:type="dxa"/>
            <w:tcBorders>
              <w:top w:val="single" w:sz="6" w:space="0" w:color="000000"/>
              <w:left w:val="single" w:sz="6" w:space="0" w:color="000000"/>
              <w:bottom w:val="single" w:sz="6" w:space="0" w:color="000000"/>
              <w:right w:val="double" w:sz="6" w:space="0" w:color="000000"/>
            </w:tcBorders>
            <w:vAlign w:val="center"/>
          </w:tcPr>
          <w:p w14:paraId="310A0611" w14:textId="77777777" w:rsidR="00E25DBA" w:rsidRPr="00DA3FED" w:rsidRDefault="00000000" w:rsidP="008F1D2E">
            <w:pPr>
              <w:spacing w:line="259" w:lineRule="auto"/>
              <w:ind w:right="161"/>
              <w:jc w:val="left"/>
              <w:rPr>
                <w:rFonts w:ascii="Simplified Arabic" w:hAnsi="Simplified Arabic" w:cs="Simplified Arabic" w:hint="cs"/>
              </w:rPr>
            </w:pPr>
            <w:r w:rsidRPr="00DA3FED">
              <w:rPr>
                <w:rFonts w:ascii="Simplified Arabic" w:hAnsi="Simplified Arabic" w:cs="Simplified Arabic" w:hint="cs"/>
                <w:b/>
                <w:bCs/>
                <w:color w:val="1B1C1D"/>
                <w:szCs w:val="28"/>
                <w:rtl/>
              </w:rPr>
              <w:t xml:space="preserve">صلة البحث الحالي </w:t>
            </w:r>
            <w:r w:rsidRPr="00DA3FED">
              <w:rPr>
                <w:rFonts w:ascii="Simplified Arabic" w:hAnsi="Simplified Arabic" w:cs="Simplified Arabic" w:hint="cs"/>
                <w:color w:val="1B1C1D"/>
                <w:szCs w:val="28"/>
                <w:rtl/>
              </w:rPr>
              <w:t xml:space="preserve"> </w:t>
            </w:r>
          </w:p>
        </w:tc>
        <w:tc>
          <w:tcPr>
            <w:tcW w:w="2616" w:type="dxa"/>
            <w:tcBorders>
              <w:top w:val="single" w:sz="6" w:space="0" w:color="000000"/>
              <w:left w:val="double" w:sz="6" w:space="0" w:color="000000"/>
              <w:bottom w:val="single" w:sz="6" w:space="0" w:color="000000"/>
              <w:right w:val="double" w:sz="6" w:space="0" w:color="000000"/>
            </w:tcBorders>
            <w:vAlign w:val="center"/>
          </w:tcPr>
          <w:p w14:paraId="689799A2" w14:textId="46ADE959" w:rsidR="00E25DBA" w:rsidRPr="00DA3FED" w:rsidRDefault="00000000" w:rsidP="008F1D2E">
            <w:pPr>
              <w:spacing w:line="259" w:lineRule="auto"/>
              <w:ind w:right="421"/>
              <w:jc w:val="left"/>
              <w:rPr>
                <w:rFonts w:ascii="Simplified Arabic" w:hAnsi="Simplified Arabic" w:cs="Simplified Arabic" w:hint="cs"/>
              </w:rPr>
            </w:pPr>
            <w:r w:rsidRPr="00DA3FED">
              <w:rPr>
                <w:rFonts w:ascii="Simplified Arabic" w:hAnsi="Simplified Arabic" w:cs="Simplified Arabic" w:hint="cs"/>
                <w:b/>
                <w:bCs/>
                <w:color w:val="1B1C1D"/>
                <w:szCs w:val="28"/>
                <w:rtl/>
              </w:rPr>
              <w:t>أبرز النتائج الرئيسية</w:t>
            </w:r>
            <w:r w:rsidRPr="00DA3FED">
              <w:rPr>
                <w:rFonts w:ascii="Simplified Arabic" w:hAnsi="Simplified Arabic" w:cs="Simplified Arabic" w:hint="cs"/>
                <w:color w:val="1B1C1D"/>
                <w:szCs w:val="28"/>
                <w:rtl/>
              </w:rPr>
              <w:t xml:space="preserve"> </w:t>
            </w:r>
          </w:p>
        </w:tc>
        <w:tc>
          <w:tcPr>
            <w:tcW w:w="2391" w:type="dxa"/>
            <w:tcBorders>
              <w:top w:val="single" w:sz="6" w:space="0" w:color="000000"/>
              <w:left w:val="double" w:sz="6" w:space="0" w:color="000000"/>
              <w:bottom w:val="single" w:sz="6" w:space="0" w:color="000000"/>
              <w:right w:val="double" w:sz="6" w:space="0" w:color="000000"/>
            </w:tcBorders>
            <w:vAlign w:val="center"/>
          </w:tcPr>
          <w:p w14:paraId="1AEDC56E" w14:textId="18DDD0FA" w:rsidR="00E25DBA" w:rsidRPr="00DA3FED" w:rsidRDefault="00000000" w:rsidP="008F1D2E">
            <w:pPr>
              <w:spacing w:line="259" w:lineRule="auto"/>
              <w:ind w:right="702"/>
              <w:jc w:val="left"/>
              <w:rPr>
                <w:rFonts w:ascii="Simplified Arabic" w:hAnsi="Simplified Arabic" w:cs="Simplified Arabic" w:hint="cs"/>
              </w:rPr>
            </w:pPr>
            <w:r w:rsidRPr="00DA3FED">
              <w:rPr>
                <w:rFonts w:ascii="Simplified Arabic" w:hAnsi="Simplified Arabic" w:cs="Simplified Arabic" w:hint="cs"/>
                <w:b/>
                <w:bCs/>
                <w:color w:val="1B1C1D"/>
                <w:szCs w:val="28"/>
                <w:rtl/>
              </w:rPr>
              <w:t>الهدف الرئيسي</w:t>
            </w:r>
            <w:r w:rsidRPr="00DA3FED">
              <w:rPr>
                <w:rFonts w:ascii="Simplified Arabic" w:hAnsi="Simplified Arabic" w:cs="Simplified Arabic" w:hint="cs"/>
                <w:color w:val="1B1C1D"/>
                <w:szCs w:val="28"/>
                <w:rtl/>
              </w:rPr>
              <w:t xml:space="preserve"> </w:t>
            </w:r>
          </w:p>
        </w:tc>
        <w:tc>
          <w:tcPr>
            <w:tcW w:w="2037" w:type="dxa"/>
            <w:tcBorders>
              <w:top w:val="single" w:sz="6" w:space="0" w:color="000000"/>
              <w:left w:val="double" w:sz="6" w:space="0" w:color="000000"/>
              <w:bottom w:val="single" w:sz="6" w:space="0" w:color="000000"/>
              <w:right w:val="single" w:sz="6" w:space="0" w:color="000000"/>
            </w:tcBorders>
            <w:vAlign w:val="center"/>
          </w:tcPr>
          <w:p w14:paraId="2EBBBDD1" w14:textId="00C376AD" w:rsidR="00E25DBA" w:rsidRPr="00DA3FED" w:rsidRDefault="00C1067D" w:rsidP="008F1D2E">
            <w:pPr>
              <w:spacing w:line="259" w:lineRule="auto"/>
              <w:ind w:right="196"/>
              <w:jc w:val="left"/>
              <w:rPr>
                <w:rFonts w:ascii="Simplified Arabic" w:hAnsi="Simplified Arabic" w:cs="Simplified Arabic" w:hint="cs"/>
              </w:rPr>
            </w:pPr>
            <w:r w:rsidRPr="00DA3FED">
              <w:rPr>
                <w:rFonts w:ascii="Simplified Arabic" w:hAnsi="Simplified Arabic" w:cs="Simplified Arabic" w:hint="cs"/>
                <w:b/>
                <w:bCs/>
                <w:color w:val="1B1C1D"/>
                <w:szCs w:val="28"/>
                <w:rtl/>
              </w:rPr>
              <w:t>الدارسة</w:t>
            </w:r>
            <w:r w:rsidR="008F1D2E">
              <w:rPr>
                <w:rFonts w:ascii="Simplified Arabic" w:hAnsi="Simplified Arabic" w:cs="Simplified Arabic" w:hint="cs"/>
                <w:b/>
                <w:bCs/>
                <w:color w:val="1B1C1D"/>
                <w:szCs w:val="28"/>
                <w:rtl/>
              </w:rPr>
              <w:t xml:space="preserve"> (</w:t>
            </w:r>
            <w:r w:rsidRPr="00DA3FED">
              <w:rPr>
                <w:rFonts w:ascii="Simplified Arabic" w:hAnsi="Simplified Arabic" w:cs="Simplified Arabic" w:hint="cs"/>
                <w:b/>
                <w:bCs/>
                <w:color w:val="1B1C1D"/>
                <w:szCs w:val="28"/>
                <w:rtl/>
              </w:rPr>
              <w:t>المؤلف</w:t>
            </w:r>
            <w:r w:rsidR="00000000" w:rsidRPr="00DA3FED">
              <w:rPr>
                <w:rFonts w:ascii="Simplified Arabic" w:hAnsi="Simplified Arabic" w:cs="Simplified Arabic" w:hint="cs"/>
                <w:b/>
                <w:bCs/>
                <w:color w:val="1B1C1D"/>
                <w:szCs w:val="28"/>
                <w:rtl/>
              </w:rPr>
              <w:t xml:space="preserve">، </w:t>
            </w:r>
            <w:r w:rsidR="008F1D2E" w:rsidRPr="00DA3FED">
              <w:rPr>
                <w:rFonts w:ascii="Simplified Arabic" w:hAnsi="Simplified Arabic" w:cs="Simplified Arabic" w:hint="cs"/>
                <w:b/>
                <w:bCs/>
                <w:color w:val="1B1C1D"/>
                <w:szCs w:val="28"/>
                <w:rtl/>
              </w:rPr>
              <w:t>العام</w:t>
            </w:r>
            <w:r w:rsidR="008F1D2E">
              <w:rPr>
                <w:rFonts w:ascii="Simplified Arabic" w:hAnsi="Simplified Arabic" w:cs="Simplified Arabic" w:hint="cs"/>
                <w:b/>
                <w:bCs/>
                <w:color w:val="1B1C1D"/>
                <w:szCs w:val="28"/>
                <w:rtl/>
              </w:rPr>
              <w:t>)</w:t>
            </w:r>
          </w:p>
        </w:tc>
      </w:tr>
      <w:tr w:rsidR="00E25DBA" w:rsidRPr="00DA3FED" w14:paraId="35762E2F" w14:textId="77777777" w:rsidTr="008F1D2E">
        <w:trPr>
          <w:trHeight w:val="2573"/>
          <w:jc w:val="right"/>
        </w:trPr>
        <w:tc>
          <w:tcPr>
            <w:tcW w:w="2174" w:type="dxa"/>
            <w:tcBorders>
              <w:top w:val="single" w:sz="6" w:space="0" w:color="000000"/>
              <w:left w:val="single" w:sz="6" w:space="0" w:color="000000"/>
              <w:bottom w:val="single" w:sz="6" w:space="0" w:color="000000"/>
              <w:right w:val="double" w:sz="6" w:space="0" w:color="000000"/>
            </w:tcBorders>
            <w:vAlign w:val="center"/>
          </w:tcPr>
          <w:p w14:paraId="5440DAA3" w14:textId="77777777" w:rsidR="00E25DBA" w:rsidRPr="008F1D2E" w:rsidRDefault="00000000" w:rsidP="008F1D2E">
            <w:pPr>
              <w:spacing w:line="259" w:lineRule="auto"/>
              <w:ind w:right="234" w:firstLine="3"/>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تدعم الحاجة إلى الإطار المنهجي المقترح لسد الفجوة في الجاهزية.  </w:t>
            </w:r>
          </w:p>
        </w:tc>
        <w:tc>
          <w:tcPr>
            <w:tcW w:w="2616" w:type="dxa"/>
            <w:tcBorders>
              <w:top w:val="single" w:sz="6" w:space="0" w:color="000000"/>
              <w:left w:val="double" w:sz="6" w:space="0" w:color="000000"/>
              <w:bottom w:val="single" w:sz="6" w:space="0" w:color="000000"/>
              <w:right w:val="double" w:sz="6" w:space="0" w:color="000000"/>
            </w:tcBorders>
            <w:vAlign w:val="center"/>
          </w:tcPr>
          <w:p w14:paraId="571086D7" w14:textId="77777777" w:rsidR="00E25DBA" w:rsidRPr="008F1D2E" w:rsidRDefault="00000000" w:rsidP="008F1D2E">
            <w:pPr>
              <w:spacing w:line="259" w:lineRule="auto"/>
              <w:ind w:right="89" w:firstLine="3"/>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تفاوت وعي القيادات بمفاهيم </w:t>
            </w:r>
            <w:r w:rsidRPr="008F1D2E">
              <w:rPr>
                <w:rFonts w:ascii="Simplified Arabic" w:hAnsi="Simplified Arabic" w:cs="Simplified Arabic" w:hint="cs"/>
                <w:color w:val="1B1C1D"/>
                <w:sz w:val="24"/>
                <w:szCs w:val="24"/>
              </w:rPr>
              <w:t>DRM</w:t>
            </w:r>
            <w:r w:rsidRPr="008F1D2E">
              <w:rPr>
                <w:rFonts w:ascii="Simplified Arabic" w:hAnsi="Simplified Arabic" w:cs="Simplified Arabic" w:hint="cs"/>
                <w:color w:val="1B1C1D"/>
                <w:sz w:val="24"/>
                <w:szCs w:val="24"/>
                <w:rtl/>
              </w:rPr>
              <w:t xml:space="preserve">. أكدت أن الحوكمة الرقمية تسهم في خفض المخاطر التشغيلية.  </w:t>
            </w:r>
          </w:p>
        </w:tc>
        <w:tc>
          <w:tcPr>
            <w:tcW w:w="2391" w:type="dxa"/>
            <w:tcBorders>
              <w:top w:val="single" w:sz="6" w:space="0" w:color="000000"/>
              <w:left w:val="double" w:sz="6" w:space="0" w:color="000000"/>
              <w:bottom w:val="single" w:sz="6" w:space="0" w:color="000000"/>
              <w:right w:val="double" w:sz="6" w:space="0" w:color="000000"/>
            </w:tcBorders>
            <w:vAlign w:val="center"/>
          </w:tcPr>
          <w:p w14:paraId="3011C7F7" w14:textId="77777777" w:rsidR="00E25DBA" w:rsidRPr="008F1D2E" w:rsidRDefault="00000000" w:rsidP="008F1D2E">
            <w:pPr>
              <w:spacing w:line="259" w:lineRule="auto"/>
              <w:ind w:right="367" w:firstLine="3"/>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تحليل مدى جاهزية الجهات الحكومية السعودية لإدارة المخاطر الرقمية. </w:t>
            </w:r>
          </w:p>
        </w:tc>
        <w:tc>
          <w:tcPr>
            <w:tcW w:w="2037" w:type="dxa"/>
            <w:tcBorders>
              <w:top w:val="single" w:sz="6" w:space="0" w:color="000000"/>
              <w:left w:val="double" w:sz="6" w:space="0" w:color="000000"/>
              <w:bottom w:val="single" w:sz="6" w:space="0" w:color="000000"/>
              <w:right w:val="single" w:sz="6" w:space="0" w:color="000000"/>
            </w:tcBorders>
            <w:vAlign w:val="center"/>
          </w:tcPr>
          <w:p w14:paraId="35310AC0" w14:textId="5A4152FE" w:rsidR="00E25DBA" w:rsidRPr="008F1D2E" w:rsidRDefault="00000000" w:rsidP="008F1D2E">
            <w:pPr>
              <w:spacing w:line="259" w:lineRule="auto"/>
              <w:jc w:val="left"/>
              <w:rPr>
                <w:rFonts w:ascii="Simplified Arabic" w:hAnsi="Simplified Arabic" w:cs="Simplified Arabic" w:hint="cs"/>
                <w:sz w:val="24"/>
                <w:szCs w:val="24"/>
              </w:rPr>
            </w:pPr>
            <w:r w:rsidRPr="008F1D2E">
              <w:rPr>
                <w:rFonts w:ascii="Simplified Arabic" w:hAnsi="Simplified Arabic" w:cs="Simplified Arabic" w:hint="cs"/>
                <w:b/>
                <w:color w:val="1B1C1D"/>
                <w:sz w:val="24"/>
                <w:szCs w:val="24"/>
              </w:rPr>
              <w:t xml:space="preserve"> Al-Harbi </w:t>
            </w:r>
            <w:r w:rsidRPr="008F1D2E">
              <w:rPr>
                <w:rFonts w:ascii="Simplified Arabic" w:hAnsi="Simplified Arabic" w:cs="Simplified Arabic" w:hint="cs"/>
                <w:color w:val="1B1C1D"/>
                <w:sz w:val="24"/>
                <w:szCs w:val="24"/>
              </w:rPr>
              <w:t xml:space="preserve"> </w:t>
            </w:r>
            <w:r w:rsidRPr="008F1D2E">
              <w:rPr>
                <w:rFonts w:ascii="Simplified Arabic" w:hAnsi="Simplified Arabic" w:cs="Simplified Arabic" w:hint="cs"/>
                <w:b/>
                <w:color w:val="1B1C1D"/>
                <w:sz w:val="24"/>
                <w:szCs w:val="24"/>
              </w:rPr>
              <w:t xml:space="preserve"> 2023</w:t>
            </w:r>
          </w:p>
        </w:tc>
      </w:tr>
      <w:tr w:rsidR="00E25DBA" w:rsidRPr="00DA3FED" w14:paraId="6030C0E6" w14:textId="77777777" w:rsidTr="008F1D2E">
        <w:trPr>
          <w:trHeight w:val="2573"/>
          <w:jc w:val="right"/>
        </w:trPr>
        <w:tc>
          <w:tcPr>
            <w:tcW w:w="2174" w:type="dxa"/>
            <w:tcBorders>
              <w:top w:val="single" w:sz="6" w:space="0" w:color="000000"/>
              <w:left w:val="single" w:sz="6" w:space="0" w:color="000000"/>
              <w:bottom w:val="single" w:sz="6" w:space="0" w:color="000000"/>
              <w:right w:val="double" w:sz="6" w:space="0" w:color="000000"/>
            </w:tcBorders>
            <w:vAlign w:val="center"/>
          </w:tcPr>
          <w:p w14:paraId="11D69107" w14:textId="5F9DBB8B" w:rsidR="00E25DBA" w:rsidRPr="008F1D2E" w:rsidRDefault="00000000" w:rsidP="008F1D2E">
            <w:pPr>
              <w:spacing w:line="259" w:lineRule="auto"/>
              <w:ind w:right="280" w:firstLine="1"/>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تؤكد أهمية بُعد "الوعي المؤسسي وثقافة الابتكار</w:t>
            </w:r>
            <w:r w:rsidR="008F1D2E">
              <w:rPr>
                <w:rFonts w:ascii="Simplified Arabic" w:hAnsi="Simplified Arabic" w:cs="Simplified Arabic" w:hint="cs"/>
                <w:color w:val="1B1C1D"/>
                <w:sz w:val="24"/>
                <w:szCs w:val="24"/>
                <w:rtl/>
              </w:rPr>
              <w:t xml:space="preserve"> </w:t>
            </w:r>
            <w:r w:rsidRPr="008F1D2E">
              <w:rPr>
                <w:rFonts w:ascii="Simplified Arabic" w:hAnsi="Simplified Arabic" w:cs="Simplified Arabic" w:hint="cs"/>
                <w:color w:val="1B1C1D"/>
                <w:sz w:val="24"/>
                <w:szCs w:val="24"/>
                <w:rtl/>
              </w:rPr>
              <w:t xml:space="preserve">كمتغير مستقل في بحثك.  </w:t>
            </w:r>
          </w:p>
        </w:tc>
        <w:tc>
          <w:tcPr>
            <w:tcW w:w="2616" w:type="dxa"/>
            <w:tcBorders>
              <w:top w:val="single" w:sz="6" w:space="0" w:color="000000"/>
              <w:left w:val="double" w:sz="6" w:space="0" w:color="000000"/>
              <w:bottom w:val="single" w:sz="6" w:space="0" w:color="000000"/>
              <w:right w:val="double" w:sz="6" w:space="0" w:color="000000"/>
            </w:tcBorders>
            <w:vAlign w:val="center"/>
          </w:tcPr>
          <w:p w14:paraId="6F8665C0" w14:textId="77777777" w:rsidR="00E25DBA" w:rsidRPr="008F1D2E" w:rsidRDefault="00000000" w:rsidP="008F1D2E">
            <w:pPr>
              <w:spacing w:line="259" w:lineRule="auto"/>
              <w:ind w:right="286" w:firstLine="1"/>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وجود علاقة قوية بين ثقافة الانفتاح المؤسسي وتبني سياسات استباقية لإدارة المخاطر.  </w:t>
            </w:r>
          </w:p>
        </w:tc>
        <w:tc>
          <w:tcPr>
            <w:tcW w:w="2391" w:type="dxa"/>
            <w:tcBorders>
              <w:top w:val="single" w:sz="6" w:space="0" w:color="000000"/>
              <w:left w:val="double" w:sz="6" w:space="0" w:color="000000"/>
              <w:bottom w:val="single" w:sz="6" w:space="0" w:color="000000"/>
              <w:right w:val="double" w:sz="6" w:space="0" w:color="000000"/>
            </w:tcBorders>
            <w:vAlign w:val="center"/>
          </w:tcPr>
          <w:p w14:paraId="11FA5709" w14:textId="77777777" w:rsidR="00E25DBA" w:rsidRPr="008F1D2E" w:rsidRDefault="00000000" w:rsidP="008F1D2E">
            <w:pPr>
              <w:spacing w:line="259" w:lineRule="auto"/>
              <w:ind w:right="158" w:firstLine="2"/>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تحليل تأثير الثقافة التنظيمية على فاعلية إدارة المخاطر الرقمية في الجهات الحكومية. </w:t>
            </w:r>
          </w:p>
        </w:tc>
        <w:tc>
          <w:tcPr>
            <w:tcW w:w="2037" w:type="dxa"/>
            <w:tcBorders>
              <w:top w:val="single" w:sz="6" w:space="0" w:color="000000"/>
              <w:left w:val="double" w:sz="6" w:space="0" w:color="000000"/>
              <w:bottom w:val="single" w:sz="6" w:space="0" w:color="000000"/>
              <w:right w:val="single" w:sz="6" w:space="0" w:color="000000"/>
            </w:tcBorders>
            <w:vAlign w:val="center"/>
          </w:tcPr>
          <w:p w14:paraId="4BE9B77B" w14:textId="0B56D2A6" w:rsidR="00E25DBA" w:rsidRPr="008F1D2E" w:rsidRDefault="00000000" w:rsidP="008F1D2E">
            <w:pPr>
              <w:spacing w:line="259" w:lineRule="auto"/>
              <w:jc w:val="left"/>
              <w:rPr>
                <w:rFonts w:ascii="Simplified Arabic" w:hAnsi="Simplified Arabic" w:cs="Simplified Arabic" w:hint="cs"/>
                <w:sz w:val="24"/>
                <w:szCs w:val="24"/>
              </w:rPr>
            </w:pPr>
            <w:r w:rsidRPr="008F1D2E">
              <w:rPr>
                <w:rFonts w:ascii="Simplified Arabic" w:hAnsi="Simplified Arabic" w:cs="Simplified Arabic" w:hint="cs"/>
                <w:b/>
                <w:color w:val="1B1C1D"/>
                <w:sz w:val="24"/>
                <w:szCs w:val="24"/>
              </w:rPr>
              <w:t xml:space="preserve"> Al-</w:t>
            </w:r>
            <w:r w:rsidR="008F1D2E" w:rsidRPr="008F1D2E">
              <w:rPr>
                <w:rFonts w:ascii="Simplified Arabic" w:hAnsi="Simplified Arabic" w:cs="Simplified Arabic"/>
                <w:b/>
                <w:color w:val="1B1C1D"/>
                <w:sz w:val="24"/>
                <w:szCs w:val="24"/>
              </w:rPr>
              <w:t xml:space="preserve">Qahtani </w:t>
            </w:r>
            <w:r w:rsidR="008F1D2E" w:rsidRPr="008F1D2E">
              <w:rPr>
                <w:rFonts w:ascii="Simplified Arabic" w:hAnsi="Simplified Arabic" w:cs="Simplified Arabic"/>
                <w:color w:val="1B1C1D"/>
                <w:sz w:val="24"/>
                <w:szCs w:val="24"/>
              </w:rPr>
              <w:t>2021</w:t>
            </w:r>
          </w:p>
        </w:tc>
      </w:tr>
      <w:tr w:rsidR="00E25DBA" w:rsidRPr="00DA3FED" w14:paraId="3F303A56" w14:textId="77777777" w:rsidTr="008F1D2E">
        <w:trPr>
          <w:trHeight w:val="2573"/>
          <w:jc w:val="right"/>
        </w:trPr>
        <w:tc>
          <w:tcPr>
            <w:tcW w:w="2174" w:type="dxa"/>
            <w:tcBorders>
              <w:top w:val="single" w:sz="6" w:space="0" w:color="000000"/>
              <w:left w:val="single" w:sz="6" w:space="0" w:color="000000"/>
              <w:bottom w:val="single" w:sz="6" w:space="0" w:color="000000"/>
              <w:right w:val="double" w:sz="6" w:space="0" w:color="000000"/>
            </w:tcBorders>
            <w:vAlign w:val="center"/>
          </w:tcPr>
          <w:p w14:paraId="496521E1" w14:textId="53D7CDEC" w:rsidR="00E25DBA" w:rsidRPr="008F1D2E" w:rsidRDefault="00000000" w:rsidP="008F1D2E">
            <w:pPr>
              <w:spacing w:line="259" w:lineRule="auto"/>
              <w:ind w:right="89" w:firstLine="3"/>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تؤكد </w:t>
            </w:r>
            <w:r w:rsidR="008F1D2E" w:rsidRPr="008F1D2E">
              <w:rPr>
                <w:rFonts w:ascii="Simplified Arabic" w:hAnsi="Simplified Arabic" w:cs="Simplified Arabic" w:hint="cs"/>
                <w:color w:val="1B1C1D"/>
                <w:sz w:val="24"/>
                <w:szCs w:val="24"/>
                <w:rtl/>
              </w:rPr>
              <w:t>استمراري</w:t>
            </w:r>
            <w:r w:rsidR="008F1D2E" w:rsidRPr="008F1D2E">
              <w:rPr>
                <w:rFonts w:ascii="Simplified Arabic" w:hAnsi="Simplified Arabic" w:cs="Simplified Arabic" w:hint="eastAsia"/>
                <w:color w:val="1B1C1D"/>
                <w:sz w:val="24"/>
                <w:szCs w:val="24"/>
                <w:rtl/>
              </w:rPr>
              <w:t>ة</w:t>
            </w:r>
            <w:r w:rsidRPr="008F1D2E">
              <w:rPr>
                <w:rFonts w:ascii="Simplified Arabic" w:hAnsi="Simplified Arabic" w:cs="Simplified Arabic" w:hint="cs"/>
                <w:color w:val="1B1C1D"/>
                <w:sz w:val="24"/>
                <w:szCs w:val="24"/>
                <w:rtl/>
              </w:rPr>
              <w:t xml:space="preserve"> التحديات التنظيمية التي يجب أن يعالجها الإطار المقترح.  </w:t>
            </w:r>
          </w:p>
        </w:tc>
        <w:tc>
          <w:tcPr>
            <w:tcW w:w="2616" w:type="dxa"/>
            <w:tcBorders>
              <w:top w:val="single" w:sz="6" w:space="0" w:color="000000"/>
              <w:left w:val="double" w:sz="6" w:space="0" w:color="000000"/>
              <w:bottom w:val="single" w:sz="6" w:space="0" w:color="000000"/>
              <w:right w:val="double" w:sz="6" w:space="0" w:color="000000"/>
            </w:tcBorders>
            <w:vAlign w:val="center"/>
          </w:tcPr>
          <w:p w14:paraId="47D184E9" w14:textId="1AA6D6EE" w:rsidR="00E25DBA" w:rsidRPr="008F1D2E" w:rsidRDefault="00000000" w:rsidP="008F1D2E">
            <w:pPr>
              <w:spacing w:line="259" w:lineRule="auto"/>
              <w:ind w:right="254" w:firstLine="3"/>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غياب التنسيق بين </w:t>
            </w:r>
            <w:r w:rsidR="008F1D2E" w:rsidRPr="008F1D2E">
              <w:rPr>
                <w:rFonts w:ascii="Simplified Arabic" w:hAnsi="Simplified Arabic" w:cs="Simplified Arabic" w:hint="cs"/>
                <w:color w:val="1B1C1D"/>
                <w:sz w:val="24"/>
                <w:szCs w:val="24"/>
                <w:rtl/>
              </w:rPr>
              <w:t>الإدارا</w:t>
            </w:r>
            <w:r w:rsidR="008F1D2E" w:rsidRPr="008F1D2E">
              <w:rPr>
                <w:rFonts w:ascii="Simplified Arabic" w:hAnsi="Simplified Arabic" w:cs="Simplified Arabic" w:hint="eastAsia"/>
                <w:color w:val="1B1C1D"/>
                <w:sz w:val="24"/>
                <w:szCs w:val="24"/>
                <w:rtl/>
              </w:rPr>
              <w:t>ت</w:t>
            </w:r>
            <w:r w:rsidRPr="008F1D2E">
              <w:rPr>
                <w:rFonts w:ascii="Simplified Arabic" w:hAnsi="Simplified Arabic" w:cs="Simplified Arabic" w:hint="cs"/>
                <w:color w:val="1B1C1D"/>
                <w:sz w:val="24"/>
                <w:szCs w:val="24"/>
                <w:rtl/>
              </w:rPr>
              <w:t xml:space="preserve"> وضعف إدارة التغيير يمثلان أهم المخاطر التنظيمية.  </w:t>
            </w:r>
          </w:p>
        </w:tc>
        <w:tc>
          <w:tcPr>
            <w:tcW w:w="2391" w:type="dxa"/>
            <w:tcBorders>
              <w:top w:val="single" w:sz="6" w:space="0" w:color="000000"/>
              <w:left w:val="double" w:sz="6" w:space="0" w:color="000000"/>
              <w:bottom w:val="single" w:sz="6" w:space="0" w:color="000000"/>
              <w:right w:val="double" w:sz="6" w:space="0" w:color="000000"/>
            </w:tcBorders>
            <w:vAlign w:val="center"/>
          </w:tcPr>
          <w:p w14:paraId="4BE4C61F" w14:textId="08DD2F7E" w:rsidR="00E25DBA" w:rsidRPr="008F1D2E" w:rsidRDefault="00000000" w:rsidP="008F1D2E">
            <w:pPr>
              <w:spacing w:line="259" w:lineRule="auto"/>
              <w:ind w:right="102" w:firstLine="4"/>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تحديد التحديات التي تواجه مشاريع التحول الرقمي في القطاع الحكومي </w:t>
            </w:r>
            <w:r w:rsidR="008F1D2E" w:rsidRPr="008F1D2E">
              <w:rPr>
                <w:rFonts w:ascii="Simplified Arabic" w:hAnsi="Simplified Arabic" w:cs="Simplified Arabic" w:hint="cs"/>
                <w:color w:val="1B1C1D"/>
                <w:sz w:val="24"/>
                <w:szCs w:val="24"/>
                <w:rtl/>
              </w:rPr>
              <w:t>السعودي.</w:t>
            </w:r>
            <w:r w:rsidRPr="008F1D2E">
              <w:rPr>
                <w:rFonts w:ascii="Simplified Arabic" w:hAnsi="Simplified Arabic" w:cs="Simplified Arabic" w:hint="cs"/>
                <w:color w:val="1B1C1D"/>
                <w:sz w:val="24"/>
                <w:szCs w:val="24"/>
                <w:rtl/>
              </w:rPr>
              <w:t xml:space="preserve"> </w:t>
            </w:r>
          </w:p>
        </w:tc>
        <w:tc>
          <w:tcPr>
            <w:tcW w:w="2037" w:type="dxa"/>
            <w:tcBorders>
              <w:top w:val="single" w:sz="6" w:space="0" w:color="000000"/>
              <w:left w:val="double" w:sz="6" w:space="0" w:color="000000"/>
              <w:bottom w:val="single" w:sz="6" w:space="0" w:color="000000"/>
              <w:right w:val="single" w:sz="6" w:space="0" w:color="000000"/>
            </w:tcBorders>
            <w:vAlign w:val="center"/>
          </w:tcPr>
          <w:p w14:paraId="2291672F" w14:textId="253375AC" w:rsidR="00E25DBA" w:rsidRPr="008F1D2E" w:rsidRDefault="00000000" w:rsidP="008F1D2E">
            <w:pPr>
              <w:spacing w:line="259" w:lineRule="auto"/>
              <w:jc w:val="left"/>
              <w:rPr>
                <w:rFonts w:ascii="Simplified Arabic" w:hAnsi="Simplified Arabic" w:cs="Simplified Arabic" w:hint="cs"/>
                <w:sz w:val="24"/>
                <w:szCs w:val="24"/>
              </w:rPr>
            </w:pPr>
            <w:r w:rsidRPr="008F1D2E">
              <w:rPr>
                <w:rFonts w:ascii="Simplified Arabic" w:hAnsi="Simplified Arabic" w:cs="Simplified Arabic" w:hint="cs"/>
                <w:b/>
                <w:color w:val="1B1C1D"/>
                <w:sz w:val="24"/>
                <w:szCs w:val="24"/>
              </w:rPr>
              <w:t xml:space="preserve"> Al-Zahrani</w:t>
            </w:r>
            <w:r w:rsidR="008F1D2E" w:rsidRPr="008F1D2E">
              <w:rPr>
                <w:rFonts w:ascii="Simplified Arabic" w:hAnsi="Simplified Arabic" w:cs="Simplified Arabic" w:hint="cs"/>
                <w:b/>
                <w:color w:val="1B1C1D"/>
                <w:sz w:val="24"/>
                <w:szCs w:val="24"/>
                <w:rtl/>
              </w:rPr>
              <w:t xml:space="preserve"> </w:t>
            </w:r>
            <w:r w:rsidRPr="008F1D2E">
              <w:rPr>
                <w:rFonts w:ascii="Simplified Arabic" w:hAnsi="Simplified Arabic" w:cs="Simplified Arabic" w:hint="cs"/>
                <w:b/>
                <w:color w:val="1B1C1D"/>
                <w:sz w:val="24"/>
                <w:szCs w:val="24"/>
              </w:rPr>
              <w:t>2019</w:t>
            </w:r>
          </w:p>
        </w:tc>
      </w:tr>
    </w:tbl>
    <w:p w14:paraId="383ABAED" w14:textId="77777777" w:rsidR="00E25DBA" w:rsidRPr="00DA3FED" w:rsidRDefault="00000000" w:rsidP="00097AE7">
      <w:pPr>
        <w:spacing w:line="259" w:lineRule="auto"/>
        <w:ind w:left="2" w:right="179"/>
        <w:jc w:val="left"/>
        <w:rPr>
          <w:rFonts w:ascii="Simplified Arabic" w:hAnsi="Simplified Arabic" w:cs="Simplified Arabic" w:hint="cs"/>
        </w:rPr>
      </w:pPr>
      <w:r w:rsidRPr="00DA3FED">
        <w:rPr>
          <w:rFonts w:ascii="Simplified Arabic" w:hAnsi="Simplified Arabic" w:cs="Simplified Arabic" w:hint="cs"/>
          <w:sz w:val="22"/>
        </w:rPr>
        <w:t xml:space="preserve"> </w:t>
      </w:r>
    </w:p>
    <w:p w14:paraId="4794BF9C" w14:textId="77777777" w:rsidR="00E02C1D" w:rsidRDefault="00E02C1D" w:rsidP="00097AE7">
      <w:pPr>
        <w:spacing w:line="259" w:lineRule="auto"/>
        <w:ind w:left="137" w:right="2726" w:hanging="10"/>
        <w:jc w:val="left"/>
        <w:rPr>
          <w:rFonts w:ascii="Simplified Arabic" w:hAnsi="Simplified Arabic" w:cs="Simplified Arabic"/>
          <w:b/>
          <w:bCs/>
          <w:sz w:val="32"/>
          <w:szCs w:val="32"/>
          <w:rtl/>
        </w:rPr>
      </w:pPr>
    </w:p>
    <w:p w14:paraId="5FE31A0B" w14:textId="77777777" w:rsidR="00E02C1D" w:rsidRDefault="00E02C1D" w:rsidP="00097AE7">
      <w:pPr>
        <w:spacing w:line="259" w:lineRule="auto"/>
        <w:ind w:left="137" w:right="2726" w:hanging="10"/>
        <w:jc w:val="left"/>
        <w:rPr>
          <w:rFonts w:ascii="Simplified Arabic" w:hAnsi="Simplified Arabic" w:cs="Simplified Arabic"/>
          <w:b/>
          <w:bCs/>
          <w:sz w:val="32"/>
          <w:szCs w:val="32"/>
          <w:rtl/>
        </w:rPr>
      </w:pPr>
    </w:p>
    <w:p w14:paraId="746CBB21" w14:textId="77777777" w:rsidR="00E02C1D" w:rsidRDefault="00E02C1D" w:rsidP="00097AE7">
      <w:pPr>
        <w:spacing w:line="259" w:lineRule="auto"/>
        <w:ind w:left="137" w:right="2726" w:hanging="10"/>
        <w:jc w:val="left"/>
        <w:rPr>
          <w:rFonts w:ascii="Simplified Arabic" w:hAnsi="Simplified Arabic" w:cs="Simplified Arabic"/>
          <w:b/>
          <w:bCs/>
          <w:sz w:val="32"/>
          <w:szCs w:val="32"/>
          <w:rtl/>
        </w:rPr>
      </w:pPr>
    </w:p>
    <w:p w14:paraId="4D663865" w14:textId="77777777" w:rsidR="00E02C1D" w:rsidRDefault="00E02C1D" w:rsidP="00097AE7">
      <w:pPr>
        <w:spacing w:line="259" w:lineRule="auto"/>
        <w:ind w:left="137" w:right="2726" w:hanging="10"/>
        <w:jc w:val="left"/>
        <w:rPr>
          <w:rFonts w:ascii="Simplified Arabic" w:hAnsi="Simplified Arabic" w:cs="Simplified Arabic"/>
          <w:b/>
          <w:bCs/>
          <w:sz w:val="32"/>
          <w:szCs w:val="32"/>
          <w:rtl/>
        </w:rPr>
      </w:pPr>
    </w:p>
    <w:p w14:paraId="20451778" w14:textId="77777777" w:rsidR="00E02C1D" w:rsidRDefault="00E02C1D" w:rsidP="00097AE7">
      <w:pPr>
        <w:spacing w:line="259" w:lineRule="auto"/>
        <w:ind w:left="137" w:right="2726" w:hanging="10"/>
        <w:jc w:val="left"/>
        <w:rPr>
          <w:rFonts w:ascii="Simplified Arabic" w:hAnsi="Simplified Arabic" w:cs="Simplified Arabic"/>
          <w:b/>
          <w:bCs/>
          <w:sz w:val="32"/>
          <w:szCs w:val="32"/>
          <w:rtl/>
        </w:rPr>
      </w:pPr>
    </w:p>
    <w:p w14:paraId="4021ED17" w14:textId="658E544E" w:rsidR="00E25DBA" w:rsidRPr="00DA3FED" w:rsidRDefault="00000000" w:rsidP="00097AE7">
      <w:pPr>
        <w:spacing w:line="259" w:lineRule="auto"/>
        <w:ind w:left="137" w:right="2726" w:hanging="10"/>
        <w:jc w:val="left"/>
        <w:rPr>
          <w:rFonts w:ascii="Simplified Arabic" w:hAnsi="Simplified Arabic" w:cs="Simplified Arabic" w:hint="cs"/>
        </w:rPr>
      </w:pPr>
      <w:r w:rsidRPr="00DA3FED">
        <w:rPr>
          <w:rFonts w:ascii="Simplified Arabic" w:hAnsi="Simplified Arabic" w:cs="Simplified Arabic" w:hint="cs"/>
          <w:b/>
          <w:bCs/>
          <w:sz w:val="32"/>
          <w:szCs w:val="32"/>
          <w:rtl/>
        </w:rPr>
        <w:lastRenderedPageBreak/>
        <w:t xml:space="preserve">ثانياً: دارسات الحوكمة، المرونة، وتحديات التكامل الدولية:  </w:t>
      </w:r>
    </w:p>
    <w:tbl>
      <w:tblPr>
        <w:tblStyle w:val="TableGrid"/>
        <w:tblW w:w="8791" w:type="dxa"/>
        <w:tblInd w:w="68" w:type="dxa"/>
        <w:tblCellMar>
          <w:top w:w="0" w:type="dxa"/>
          <w:left w:w="58" w:type="dxa"/>
          <w:bottom w:w="0" w:type="dxa"/>
          <w:right w:w="115" w:type="dxa"/>
        </w:tblCellMar>
        <w:tblLook w:val="04A0" w:firstRow="1" w:lastRow="0" w:firstColumn="1" w:lastColumn="0" w:noHBand="0" w:noVBand="1"/>
      </w:tblPr>
      <w:tblGrid>
        <w:gridCol w:w="2031"/>
        <w:gridCol w:w="2876"/>
        <w:gridCol w:w="2312"/>
        <w:gridCol w:w="1572"/>
      </w:tblGrid>
      <w:tr w:rsidR="00E25DBA" w:rsidRPr="00DA3FED" w14:paraId="5D33D1A3" w14:textId="77777777" w:rsidTr="00097AE7">
        <w:trPr>
          <w:trHeight w:val="1601"/>
        </w:trPr>
        <w:tc>
          <w:tcPr>
            <w:tcW w:w="2031" w:type="dxa"/>
            <w:tcBorders>
              <w:top w:val="single" w:sz="6" w:space="0" w:color="000000"/>
              <w:left w:val="single" w:sz="6" w:space="0" w:color="000000"/>
              <w:bottom w:val="single" w:sz="6" w:space="0" w:color="000000"/>
              <w:right w:val="double" w:sz="6" w:space="0" w:color="000000"/>
            </w:tcBorders>
            <w:vAlign w:val="center"/>
          </w:tcPr>
          <w:p w14:paraId="709160C5" w14:textId="77777777" w:rsidR="00E25DBA" w:rsidRPr="008F1D2E" w:rsidRDefault="00000000" w:rsidP="00097AE7">
            <w:pPr>
              <w:spacing w:line="259" w:lineRule="auto"/>
              <w:ind w:right="156"/>
              <w:jc w:val="left"/>
              <w:rPr>
                <w:rFonts w:ascii="Simplified Arabic" w:hAnsi="Simplified Arabic" w:cs="Simplified Arabic" w:hint="cs"/>
                <w:szCs w:val="28"/>
              </w:rPr>
            </w:pPr>
            <w:r w:rsidRPr="008F1D2E">
              <w:rPr>
                <w:rFonts w:ascii="Simplified Arabic" w:hAnsi="Simplified Arabic" w:cs="Simplified Arabic" w:hint="cs"/>
                <w:b/>
                <w:bCs/>
                <w:color w:val="1B1C1D"/>
                <w:szCs w:val="28"/>
                <w:rtl/>
              </w:rPr>
              <w:t xml:space="preserve">صلة البحث الحالي </w:t>
            </w:r>
            <w:r w:rsidRPr="008F1D2E">
              <w:rPr>
                <w:rFonts w:ascii="Simplified Arabic" w:hAnsi="Simplified Arabic" w:cs="Simplified Arabic" w:hint="cs"/>
                <w:color w:val="1B1C1D"/>
                <w:szCs w:val="28"/>
                <w:rtl/>
              </w:rPr>
              <w:t xml:space="preserve"> </w:t>
            </w:r>
          </w:p>
        </w:tc>
        <w:tc>
          <w:tcPr>
            <w:tcW w:w="2876" w:type="dxa"/>
            <w:tcBorders>
              <w:top w:val="single" w:sz="6" w:space="0" w:color="000000"/>
              <w:left w:val="double" w:sz="6" w:space="0" w:color="000000"/>
              <w:bottom w:val="single" w:sz="6" w:space="0" w:color="000000"/>
              <w:right w:val="double" w:sz="6" w:space="0" w:color="000000"/>
            </w:tcBorders>
            <w:vAlign w:val="center"/>
          </w:tcPr>
          <w:p w14:paraId="143A6878" w14:textId="76E9EF6E" w:rsidR="00E25DBA" w:rsidRPr="008F1D2E" w:rsidRDefault="00000000" w:rsidP="00097AE7">
            <w:pPr>
              <w:spacing w:line="259" w:lineRule="auto"/>
              <w:ind w:right="824"/>
              <w:jc w:val="left"/>
              <w:rPr>
                <w:rFonts w:ascii="Simplified Arabic" w:hAnsi="Simplified Arabic" w:cs="Simplified Arabic" w:hint="cs"/>
                <w:szCs w:val="28"/>
              </w:rPr>
            </w:pPr>
            <w:r w:rsidRPr="008F1D2E">
              <w:rPr>
                <w:rFonts w:ascii="Simplified Arabic" w:hAnsi="Simplified Arabic" w:cs="Simplified Arabic" w:hint="cs"/>
                <w:b/>
                <w:bCs/>
                <w:color w:val="1B1C1D"/>
                <w:szCs w:val="28"/>
                <w:rtl/>
              </w:rPr>
              <w:t>أبرز النتائج الرئيسية</w:t>
            </w:r>
            <w:r w:rsidRPr="008F1D2E">
              <w:rPr>
                <w:rFonts w:ascii="Simplified Arabic" w:hAnsi="Simplified Arabic" w:cs="Simplified Arabic" w:hint="cs"/>
                <w:color w:val="1B1C1D"/>
                <w:szCs w:val="28"/>
                <w:rtl/>
              </w:rPr>
              <w:t xml:space="preserve"> </w:t>
            </w:r>
          </w:p>
        </w:tc>
        <w:tc>
          <w:tcPr>
            <w:tcW w:w="2312" w:type="dxa"/>
            <w:tcBorders>
              <w:top w:val="single" w:sz="6" w:space="0" w:color="000000"/>
              <w:left w:val="double" w:sz="6" w:space="0" w:color="000000"/>
              <w:bottom w:val="single" w:sz="6" w:space="0" w:color="000000"/>
              <w:right w:val="double" w:sz="6" w:space="0" w:color="000000"/>
            </w:tcBorders>
            <w:vAlign w:val="center"/>
          </w:tcPr>
          <w:p w14:paraId="1FC683A9" w14:textId="1F3CB49F" w:rsidR="00E25DBA" w:rsidRPr="008F1D2E" w:rsidRDefault="00000000" w:rsidP="00097AE7">
            <w:pPr>
              <w:spacing w:line="259" w:lineRule="auto"/>
              <w:ind w:right="748"/>
              <w:jc w:val="left"/>
              <w:rPr>
                <w:rFonts w:ascii="Simplified Arabic" w:hAnsi="Simplified Arabic" w:cs="Simplified Arabic" w:hint="cs"/>
                <w:szCs w:val="28"/>
              </w:rPr>
            </w:pPr>
            <w:r w:rsidRPr="008F1D2E">
              <w:rPr>
                <w:rFonts w:ascii="Simplified Arabic" w:hAnsi="Simplified Arabic" w:cs="Simplified Arabic" w:hint="cs"/>
                <w:b/>
                <w:bCs/>
                <w:color w:val="1B1C1D"/>
                <w:szCs w:val="28"/>
                <w:rtl/>
              </w:rPr>
              <w:t>الهدف الرئيسي</w:t>
            </w:r>
            <w:r w:rsidRPr="008F1D2E">
              <w:rPr>
                <w:rFonts w:ascii="Simplified Arabic" w:hAnsi="Simplified Arabic" w:cs="Simplified Arabic" w:hint="cs"/>
                <w:color w:val="1B1C1D"/>
                <w:szCs w:val="28"/>
                <w:rtl/>
              </w:rPr>
              <w:t xml:space="preserve"> </w:t>
            </w:r>
          </w:p>
        </w:tc>
        <w:tc>
          <w:tcPr>
            <w:tcW w:w="1572" w:type="dxa"/>
            <w:tcBorders>
              <w:top w:val="single" w:sz="6" w:space="0" w:color="000000"/>
              <w:left w:val="double" w:sz="6" w:space="0" w:color="000000"/>
              <w:bottom w:val="single" w:sz="6" w:space="0" w:color="000000"/>
              <w:right w:val="single" w:sz="6" w:space="0" w:color="000000"/>
            </w:tcBorders>
            <w:vAlign w:val="center"/>
          </w:tcPr>
          <w:p w14:paraId="1DB5A97D" w14:textId="4999757A" w:rsidR="00E25DBA" w:rsidRPr="008F1D2E" w:rsidRDefault="008F1D2E" w:rsidP="00097AE7">
            <w:pPr>
              <w:spacing w:line="259" w:lineRule="auto"/>
              <w:ind w:right="551"/>
              <w:jc w:val="left"/>
              <w:rPr>
                <w:rFonts w:ascii="Simplified Arabic" w:hAnsi="Simplified Arabic" w:cs="Simplified Arabic" w:hint="cs"/>
                <w:szCs w:val="28"/>
              </w:rPr>
            </w:pPr>
            <w:r w:rsidRPr="008F1D2E">
              <w:rPr>
                <w:rFonts w:ascii="Simplified Arabic" w:hAnsi="Simplified Arabic" w:cs="Simplified Arabic" w:hint="cs"/>
                <w:b/>
                <w:bCs/>
                <w:color w:val="1B1C1D"/>
                <w:szCs w:val="28"/>
                <w:rtl/>
              </w:rPr>
              <w:t>الدارسة (المؤلف</w:t>
            </w:r>
            <w:r w:rsidR="00000000" w:rsidRPr="008F1D2E">
              <w:rPr>
                <w:rFonts w:ascii="Simplified Arabic" w:hAnsi="Simplified Arabic" w:cs="Simplified Arabic" w:hint="cs"/>
                <w:b/>
                <w:bCs/>
                <w:color w:val="1B1C1D"/>
                <w:szCs w:val="28"/>
                <w:rtl/>
              </w:rPr>
              <w:t>، العام</w:t>
            </w:r>
            <w:r w:rsidRPr="008F1D2E">
              <w:rPr>
                <w:rFonts w:ascii="Simplified Arabic" w:hAnsi="Simplified Arabic" w:cs="Simplified Arabic" w:hint="cs"/>
                <w:b/>
                <w:bCs/>
                <w:color w:val="1B1C1D"/>
                <w:szCs w:val="28"/>
                <w:rtl/>
              </w:rPr>
              <w:t>)</w:t>
            </w:r>
            <w:r w:rsidR="00000000" w:rsidRPr="008F1D2E">
              <w:rPr>
                <w:rFonts w:ascii="Simplified Arabic" w:hAnsi="Simplified Arabic" w:cs="Simplified Arabic" w:hint="cs"/>
                <w:color w:val="1B1C1D"/>
                <w:szCs w:val="28"/>
                <w:rtl/>
              </w:rPr>
              <w:t xml:space="preserve"> </w:t>
            </w:r>
          </w:p>
        </w:tc>
      </w:tr>
      <w:tr w:rsidR="00E25DBA" w:rsidRPr="00DA3FED" w14:paraId="6E8BA4C7" w14:textId="77777777" w:rsidTr="00097AE7">
        <w:trPr>
          <w:trHeight w:val="2489"/>
        </w:trPr>
        <w:tc>
          <w:tcPr>
            <w:tcW w:w="2031" w:type="dxa"/>
            <w:tcBorders>
              <w:top w:val="single" w:sz="6" w:space="0" w:color="000000"/>
              <w:left w:val="single" w:sz="6" w:space="0" w:color="000000"/>
              <w:bottom w:val="single" w:sz="6" w:space="0" w:color="000000"/>
              <w:right w:val="double" w:sz="6" w:space="0" w:color="000000"/>
            </w:tcBorders>
            <w:vAlign w:val="center"/>
          </w:tcPr>
          <w:p w14:paraId="27FE4105" w14:textId="77777777" w:rsidR="00E25DBA" w:rsidRPr="008F1D2E" w:rsidRDefault="00000000" w:rsidP="00097AE7">
            <w:pPr>
              <w:spacing w:after="92" w:line="259" w:lineRule="auto"/>
              <w:ind w:right="585"/>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تؤطر مفهوم </w:t>
            </w:r>
          </w:p>
          <w:p w14:paraId="60111862" w14:textId="77777777" w:rsidR="00E25DBA" w:rsidRPr="008F1D2E" w:rsidRDefault="00000000" w:rsidP="00097AE7">
            <w:pPr>
              <w:spacing w:line="259" w:lineRule="auto"/>
              <w:ind w:left="6" w:right="84"/>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"الإدارة الاستباقية" كمنهجية دولية لدمج المخاطر في خطط التحول.  </w:t>
            </w:r>
          </w:p>
        </w:tc>
        <w:tc>
          <w:tcPr>
            <w:tcW w:w="2876" w:type="dxa"/>
            <w:tcBorders>
              <w:top w:val="single" w:sz="6" w:space="0" w:color="000000"/>
              <w:left w:val="double" w:sz="6" w:space="0" w:color="000000"/>
              <w:bottom w:val="single" w:sz="6" w:space="0" w:color="000000"/>
              <w:right w:val="double" w:sz="6" w:space="0" w:color="000000"/>
            </w:tcBorders>
            <w:vAlign w:val="center"/>
          </w:tcPr>
          <w:p w14:paraId="0AE150F4" w14:textId="289DE9D1" w:rsidR="00E25DBA" w:rsidRPr="008F1D2E" w:rsidRDefault="00000000" w:rsidP="00097AE7">
            <w:pPr>
              <w:spacing w:line="259" w:lineRule="auto"/>
              <w:ind w:left="9" w:right="270"/>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الإدارة الاستباقية للمخاطر تقلل من فشل </w:t>
            </w:r>
            <w:r w:rsidR="008F1D2E" w:rsidRPr="008F1D2E">
              <w:rPr>
                <w:rFonts w:ascii="Simplified Arabic" w:hAnsi="Simplified Arabic" w:cs="Simplified Arabic" w:hint="cs"/>
                <w:color w:val="1B1C1D"/>
                <w:sz w:val="24"/>
                <w:szCs w:val="24"/>
                <w:rtl/>
              </w:rPr>
              <w:t>المبادرات</w:t>
            </w:r>
            <w:r w:rsidRPr="008F1D2E">
              <w:rPr>
                <w:rFonts w:ascii="Simplified Arabic" w:hAnsi="Simplified Arabic" w:cs="Simplified Arabic" w:hint="cs"/>
                <w:color w:val="1B1C1D"/>
                <w:sz w:val="24"/>
                <w:szCs w:val="24"/>
                <w:rtl/>
              </w:rPr>
              <w:t xml:space="preserve"> الرقمية. أكدت على تكامل الأمن والخصوصية </w:t>
            </w:r>
            <w:r w:rsidR="008F1D2E" w:rsidRPr="008F1D2E">
              <w:rPr>
                <w:rFonts w:ascii="Simplified Arabic" w:hAnsi="Simplified Arabic" w:cs="Simplified Arabic" w:hint="cs"/>
                <w:color w:val="1B1C1D"/>
                <w:sz w:val="24"/>
                <w:szCs w:val="24"/>
                <w:rtl/>
              </w:rPr>
              <w:t>واستمراري</w:t>
            </w:r>
            <w:r w:rsidR="008F1D2E" w:rsidRPr="008F1D2E">
              <w:rPr>
                <w:rFonts w:ascii="Simplified Arabic" w:hAnsi="Simplified Arabic" w:cs="Simplified Arabic" w:hint="eastAsia"/>
                <w:color w:val="1B1C1D"/>
                <w:sz w:val="24"/>
                <w:szCs w:val="24"/>
                <w:rtl/>
              </w:rPr>
              <w:t>ة</w:t>
            </w:r>
            <w:r w:rsidRPr="008F1D2E">
              <w:rPr>
                <w:rFonts w:ascii="Simplified Arabic" w:hAnsi="Simplified Arabic" w:cs="Simplified Arabic" w:hint="cs"/>
                <w:color w:val="1B1C1D"/>
                <w:sz w:val="24"/>
                <w:szCs w:val="24"/>
                <w:rtl/>
              </w:rPr>
              <w:t xml:space="preserve"> الخدمات.  </w:t>
            </w:r>
          </w:p>
        </w:tc>
        <w:tc>
          <w:tcPr>
            <w:tcW w:w="2312" w:type="dxa"/>
            <w:tcBorders>
              <w:top w:val="single" w:sz="6" w:space="0" w:color="000000"/>
              <w:left w:val="double" w:sz="6" w:space="0" w:color="000000"/>
              <w:bottom w:val="single" w:sz="6" w:space="0" w:color="000000"/>
              <w:right w:val="double" w:sz="6" w:space="0" w:color="000000"/>
            </w:tcBorders>
            <w:vAlign w:val="center"/>
          </w:tcPr>
          <w:p w14:paraId="00EB62F5" w14:textId="693E9B85" w:rsidR="00E25DBA" w:rsidRPr="008F1D2E" w:rsidRDefault="008F1D2E" w:rsidP="00097AE7">
            <w:pPr>
              <w:spacing w:line="259" w:lineRule="auto"/>
              <w:ind w:left="6" w:right="190" w:firstLine="1"/>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استعراض</w:t>
            </w:r>
            <w:r w:rsidR="00000000" w:rsidRPr="008F1D2E">
              <w:rPr>
                <w:rFonts w:ascii="Simplified Arabic" w:hAnsi="Simplified Arabic" w:cs="Simplified Arabic" w:hint="cs"/>
                <w:color w:val="1B1C1D"/>
                <w:sz w:val="24"/>
                <w:szCs w:val="24"/>
                <w:rtl/>
              </w:rPr>
              <w:t xml:space="preserve"> الإدارة الاستباقية للحكومات الرقمية في الدول المتقدمة.  </w:t>
            </w:r>
          </w:p>
        </w:tc>
        <w:tc>
          <w:tcPr>
            <w:tcW w:w="1572" w:type="dxa"/>
            <w:tcBorders>
              <w:top w:val="single" w:sz="6" w:space="0" w:color="000000"/>
              <w:left w:val="double" w:sz="6" w:space="0" w:color="000000"/>
              <w:bottom w:val="single" w:sz="6" w:space="0" w:color="000000"/>
              <w:right w:val="single" w:sz="6" w:space="0" w:color="000000"/>
            </w:tcBorders>
            <w:vAlign w:val="center"/>
          </w:tcPr>
          <w:p w14:paraId="613FFAF6" w14:textId="479E9A95" w:rsidR="00E25DBA" w:rsidRPr="008F1D2E" w:rsidRDefault="008F1D2E" w:rsidP="008F1D2E">
            <w:pPr>
              <w:spacing w:line="259" w:lineRule="auto"/>
              <w:ind w:left="229" w:firstLine="142"/>
              <w:jc w:val="center"/>
              <w:rPr>
                <w:rFonts w:ascii="Simplified Arabic" w:hAnsi="Simplified Arabic" w:cs="Simplified Arabic" w:hint="cs"/>
                <w:sz w:val="24"/>
                <w:szCs w:val="24"/>
              </w:rPr>
            </w:pPr>
            <w:r w:rsidRPr="008F1D2E">
              <w:rPr>
                <w:rFonts w:ascii="Simplified Arabic" w:hAnsi="Simplified Arabic" w:cs="Simplified Arabic"/>
                <w:b/>
                <w:color w:val="1B1C1D"/>
                <w:sz w:val="24"/>
                <w:szCs w:val="24"/>
              </w:rPr>
              <w:t>OECD</w:t>
            </w:r>
            <w:r w:rsidRPr="008F1D2E">
              <w:rPr>
                <w:rFonts w:ascii="Simplified Arabic" w:hAnsi="Simplified Arabic" w:cs="Simplified Arabic" w:hint="cs"/>
                <w:b/>
                <w:color w:val="1B1C1D"/>
                <w:sz w:val="24"/>
                <w:szCs w:val="24"/>
                <w:rtl/>
              </w:rPr>
              <w:t xml:space="preserve"> </w:t>
            </w:r>
            <w:r w:rsidR="00000000" w:rsidRPr="008F1D2E">
              <w:rPr>
                <w:rFonts w:ascii="Simplified Arabic" w:hAnsi="Simplified Arabic" w:cs="Simplified Arabic" w:hint="cs"/>
                <w:b/>
                <w:color w:val="1B1C1D"/>
                <w:sz w:val="24"/>
                <w:szCs w:val="24"/>
              </w:rPr>
              <w:t>2020</w:t>
            </w:r>
          </w:p>
        </w:tc>
      </w:tr>
      <w:tr w:rsidR="00E25DBA" w:rsidRPr="00DA3FED" w14:paraId="736178A6" w14:textId="77777777" w:rsidTr="00097AE7">
        <w:trPr>
          <w:trHeight w:val="2943"/>
        </w:trPr>
        <w:tc>
          <w:tcPr>
            <w:tcW w:w="2031" w:type="dxa"/>
            <w:tcBorders>
              <w:top w:val="single" w:sz="6" w:space="0" w:color="000000"/>
              <w:left w:val="single" w:sz="6" w:space="0" w:color="000000"/>
              <w:bottom w:val="single" w:sz="6" w:space="0" w:color="000000"/>
              <w:right w:val="double" w:sz="6" w:space="0" w:color="000000"/>
            </w:tcBorders>
            <w:vAlign w:val="center"/>
          </w:tcPr>
          <w:p w14:paraId="7E3D63CB" w14:textId="77777777" w:rsidR="00E25DBA" w:rsidRPr="008F1D2E" w:rsidRDefault="00000000" w:rsidP="00097AE7">
            <w:pPr>
              <w:spacing w:after="91" w:line="259" w:lineRule="auto"/>
              <w:ind w:right="459"/>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تدعم الفروض </w:t>
            </w:r>
          </w:p>
          <w:p w14:paraId="142A6C8B" w14:textId="77777777" w:rsidR="00E25DBA" w:rsidRPr="008F1D2E" w:rsidRDefault="00000000" w:rsidP="00097AE7">
            <w:pPr>
              <w:spacing w:line="259" w:lineRule="auto"/>
              <w:ind w:right="277" w:firstLine="1"/>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المتعلقة بكفاءة الكوادر البشرية وضرورة التكامل التنظيمي.  </w:t>
            </w:r>
          </w:p>
        </w:tc>
        <w:tc>
          <w:tcPr>
            <w:tcW w:w="2876" w:type="dxa"/>
            <w:tcBorders>
              <w:top w:val="single" w:sz="6" w:space="0" w:color="000000"/>
              <w:left w:val="double" w:sz="6" w:space="0" w:color="000000"/>
              <w:bottom w:val="single" w:sz="6" w:space="0" w:color="000000"/>
              <w:right w:val="double" w:sz="6" w:space="0" w:color="000000"/>
            </w:tcBorders>
            <w:vAlign w:val="center"/>
          </w:tcPr>
          <w:p w14:paraId="3A92C579" w14:textId="16DB0FFC" w:rsidR="00E25DBA" w:rsidRPr="008F1D2E" w:rsidRDefault="00000000" w:rsidP="00097AE7">
            <w:pPr>
              <w:spacing w:line="330" w:lineRule="auto"/>
              <w:ind w:right="343"/>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التحدي الأكبر هو ضعف التكامل بين فرق تقنية المعلومات </w:t>
            </w:r>
            <w:r w:rsidR="008F1D2E" w:rsidRPr="008F1D2E">
              <w:rPr>
                <w:rFonts w:ascii="Simplified Arabic" w:hAnsi="Simplified Arabic" w:cs="Simplified Arabic" w:hint="cs"/>
                <w:color w:val="1B1C1D"/>
                <w:sz w:val="24"/>
                <w:szCs w:val="24"/>
                <w:rtl/>
              </w:rPr>
              <w:t>والإدارات</w:t>
            </w:r>
            <w:r w:rsidRPr="008F1D2E">
              <w:rPr>
                <w:rFonts w:ascii="Simplified Arabic" w:hAnsi="Simplified Arabic" w:cs="Simplified Arabic" w:hint="cs"/>
                <w:color w:val="1B1C1D"/>
                <w:sz w:val="24"/>
                <w:szCs w:val="24"/>
                <w:rtl/>
              </w:rPr>
              <w:t xml:space="preserve"> التنفيذية. أكدت أن كفاءة</w:t>
            </w:r>
            <w:r w:rsidRPr="008F1D2E">
              <w:rPr>
                <w:rFonts w:ascii="Simplified Arabic" w:hAnsi="Simplified Arabic" w:cs="Simplified Arabic" w:hint="cs"/>
                <w:b/>
                <w:bCs/>
                <w:color w:val="1B1C1D"/>
                <w:sz w:val="24"/>
                <w:szCs w:val="24"/>
                <w:rtl/>
              </w:rPr>
              <w:t xml:space="preserve"> </w:t>
            </w:r>
          </w:p>
          <w:p w14:paraId="2BAE768B" w14:textId="5AC4EFD2" w:rsidR="00E25DBA" w:rsidRPr="008F1D2E" w:rsidRDefault="00000000" w:rsidP="00097AE7">
            <w:pPr>
              <w:spacing w:line="259" w:lineRule="auto"/>
              <w:ind w:right="84"/>
              <w:jc w:val="left"/>
              <w:rPr>
                <w:rFonts w:ascii="Simplified Arabic" w:hAnsi="Simplified Arabic" w:cs="Simplified Arabic" w:hint="cs"/>
                <w:sz w:val="24"/>
                <w:szCs w:val="24"/>
              </w:rPr>
            </w:pPr>
            <w:r w:rsidRPr="008F1D2E">
              <w:rPr>
                <w:rFonts w:ascii="Simplified Arabic" w:hAnsi="Simplified Arabic" w:cs="Simplified Arabic" w:hint="cs"/>
                <w:b/>
                <w:bCs/>
                <w:color w:val="1B1C1D"/>
                <w:sz w:val="24"/>
                <w:szCs w:val="24"/>
                <w:rtl/>
              </w:rPr>
              <w:t xml:space="preserve">كوادر الأمن </w:t>
            </w:r>
            <w:r w:rsidR="008F1D2E" w:rsidRPr="008F1D2E">
              <w:rPr>
                <w:rFonts w:ascii="Simplified Arabic" w:hAnsi="Simplified Arabic" w:cs="Simplified Arabic" w:hint="cs"/>
                <w:b/>
                <w:bCs/>
                <w:color w:val="1B1C1D"/>
                <w:sz w:val="24"/>
                <w:szCs w:val="24"/>
                <w:rtl/>
              </w:rPr>
              <w:t>السيبراني</w:t>
            </w:r>
            <w:r w:rsidRPr="008F1D2E">
              <w:rPr>
                <w:rFonts w:ascii="Simplified Arabic" w:hAnsi="Simplified Arabic" w:cs="Simplified Arabic" w:hint="cs"/>
                <w:color w:val="1B1C1D"/>
                <w:sz w:val="24"/>
                <w:szCs w:val="24"/>
                <w:rtl/>
              </w:rPr>
              <w:t xml:space="preserve"> عامل حاسم للنجاح.  </w:t>
            </w:r>
          </w:p>
        </w:tc>
        <w:tc>
          <w:tcPr>
            <w:tcW w:w="2312" w:type="dxa"/>
            <w:tcBorders>
              <w:top w:val="single" w:sz="6" w:space="0" w:color="000000"/>
              <w:left w:val="double" w:sz="6" w:space="0" w:color="000000"/>
              <w:bottom w:val="single" w:sz="6" w:space="0" w:color="000000"/>
              <w:right w:val="double" w:sz="6" w:space="0" w:color="000000"/>
            </w:tcBorders>
            <w:vAlign w:val="center"/>
          </w:tcPr>
          <w:p w14:paraId="5F068630" w14:textId="06CD14A9" w:rsidR="00E25DBA" w:rsidRPr="008F1D2E" w:rsidRDefault="008F1D2E" w:rsidP="00097AE7">
            <w:pPr>
              <w:spacing w:line="259" w:lineRule="auto"/>
              <w:ind w:right="199" w:firstLine="1"/>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دارس</w:t>
            </w:r>
            <w:r w:rsidRPr="008F1D2E">
              <w:rPr>
                <w:rFonts w:ascii="Simplified Arabic" w:hAnsi="Simplified Arabic" w:cs="Simplified Arabic" w:hint="eastAsia"/>
                <w:color w:val="1B1C1D"/>
                <w:sz w:val="24"/>
                <w:szCs w:val="24"/>
                <w:rtl/>
              </w:rPr>
              <w:t>ة</w:t>
            </w:r>
            <w:r w:rsidR="00000000" w:rsidRPr="008F1D2E">
              <w:rPr>
                <w:rFonts w:ascii="Simplified Arabic" w:hAnsi="Simplified Arabic" w:cs="Simplified Arabic" w:hint="cs"/>
                <w:color w:val="1B1C1D"/>
                <w:sz w:val="24"/>
                <w:szCs w:val="24"/>
                <w:rtl/>
              </w:rPr>
              <w:t xml:space="preserve"> إدارة المخاطر في مشاريع التحول الرقمي بالقطاع العام البريطاني.  </w:t>
            </w:r>
          </w:p>
        </w:tc>
        <w:tc>
          <w:tcPr>
            <w:tcW w:w="1572" w:type="dxa"/>
            <w:tcBorders>
              <w:top w:val="single" w:sz="6" w:space="0" w:color="000000"/>
              <w:left w:val="double" w:sz="6" w:space="0" w:color="000000"/>
              <w:bottom w:val="single" w:sz="6" w:space="0" w:color="000000"/>
              <w:right w:val="single" w:sz="6" w:space="0" w:color="000000"/>
            </w:tcBorders>
            <w:vAlign w:val="center"/>
          </w:tcPr>
          <w:p w14:paraId="1856DB86" w14:textId="77777777" w:rsidR="00E25DBA" w:rsidRPr="008F1D2E" w:rsidRDefault="00000000" w:rsidP="00097AE7">
            <w:pPr>
              <w:spacing w:after="92" w:line="259" w:lineRule="auto"/>
              <w:ind w:left="158"/>
              <w:jc w:val="left"/>
              <w:rPr>
                <w:rFonts w:ascii="Simplified Arabic" w:hAnsi="Simplified Arabic" w:cs="Simplified Arabic" w:hint="cs"/>
                <w:sz w:val="24"/>
                <w:szCs w:val="24"/>
              </w:rPr>
            </w:pPr>
            <w:r w:rsidRPr="008F1D2E">
              <w:rPr>
                <w:rFonts w:ascii="Simplified Arabic" w:hAnsi="Simplified Arabic" w:cs="Simplified Arabic" w:hint="cs"/>
                <w:b/>
                <w:color w:val="1B1C1D"/>
                <w:sz w:val="24"/>
                <w:szCs w:val="24"/>
              </w:rPr>
              <w:t xml:space="preserve"> &amp; Smith</w:t>
            </w:r>
          </w:p>
          <w:p w14:paraId="57304F5D" w14:textId="1982B397" w:rsidR="00E25DBA" w:rsidRPr="008F1D2E" w:rsidRDefault="00000000" w:rsidP="00097AE7">
            <w:pPr>
              <w:spacing w:line="259" w:lineRule="auto"/>
              <w:jc w:val="left"/>
              <w:rPr>
                <w:rFonts w:ascii="Simplified Arabic" w:hAnsi="Simplified Arabic" w:cs="Simplified Arabic" w:hint="cs"/>
                <w:sz w:val="24"/>
                <w:szCs w:val="24"/>
              </w:rPr>
            </w:pPr>
            <w:r w:rsidRPr="008F1D2E">
              <w:rPr>
                <w:rFonts w:ascii="Simplified Arabic" w:hAnsi="Simplified Arabic" w:cs="Simplified Arabic" w:hint="cs"/>
                <w:b/>
                <w:color w:val="1B1C1D"/>
                <w:sz w:val="24"/>
                <w:szCs w:val="24"/>
              </w:rPr>
              <w:t xml:space="preserve"> </w:t>
            </w:r>
            <w:r w:rsidR="008F1D2E" w:rsidRPr="008F1D2E">
              <w:rPr>
                <w:rFonts w:ascii="Simplified Arabic" w:hAnsi="Simplified Arabic" w:cs="Simplified Arabic"/>
                <w:b/>
                <w:color w:val="1B1C1D"/>
                <w:sz w:val="24"/>
                <w:szCs w:val="24"/>
              </w:rPr>
              <w:t xml:space="preserve">Johnson </w:t>
            </w:r>
            <w:r w:rsidRPr="008F1D2E">
              <w:rPr>
                <w:rFonts w:ascii="Simplified Arabic" w:hAnsi="Simplified Arabic" w:cs="Simplified Arabic" w:hint="cs"/>
                <w:b/>
                <w:color w:val="1B1C1D"/>
                <w:sz w:val="24"/>
                <w:szCs w:val="24"/>
              </w:rPr>
              <w:t>2022</w:t>
            </w:r>
          </w:p>
        </w:tc>
      </w:tr>
      <w:tr w:rsidR="00E25DBA" w:rsidRPr="00DA3FED" w14:paraId="1B2FF3C1" w14:textId="77777777" w:rsidTr="00097AE7">
        <w:trPr>
          <w:trHeight w:val="2492"/>
        </w:trPr>
        <w:tc>
          <w:tcPr>
            <w:tcW w:w="2031" w:type="dxa"/>
            <w:tcBorders>
              <w:top w:val="single" w:sz="6" w:space="0" w:color="000000"/>
              <w:left w:val="single" w:sz="6" w:space="0" w:color="000000"/>
              <w:bottom w:val="single" w:sz="6" w:space="0" w:color="000000"/>
              <w:right w:val="double" w:sz="6" w:space="0" w:color="000000"/>
            </w:tcBorders>
            <w:vAlign w:val="center"/>
          </w:tcPr>
          <w:p w14:paraId="7D5E7EA6" w14:textId="77777777" w:rsidR="00E25DBA" w:rsidRPr="008F1D2E" w:rsidRDefault="00000000" w:rsidP="00097AE7">
            <w:pPr>
              <w:spacing w:after="91" w:line="259" w:lineRule="auto"/>
              <w:ind w:right="758"/>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تعد مرجعاً لـ </w:t>
            </w:r>
          </w:p>
          <w:p w14:paraId="2D2D9A5F" w14:textId="77777777" w:rsidR="00E25DBA" w:rsidRPr="008F1D2E" w:rsidRDefault="00000000" w:rsidP="00097AE7">
            <w:pPr>
              <w:spacing w:line="326" w:lineRule="auto"/>
              <w:ind w:right="374"/>
              <w:jc w:val="left"/>
              <w:rPr>
                <w:rFonts w:ascii="Simplified Arabic" w:hAnsi="Simplified Arabic" w:cs="Simplified Arabic" w:hint="cs"/>
                <w:sz w:val="24"/>
                <w:szCs w:val="24"/>
              </w:rPr>
            </w:pPr>
            <w:r w:rsidRPr="008F1D2E">
              <w:rPr>
                <w:rFonts w:ascii="Simplified Arabic" w:hAnsi="Simplified Arabic" w:cs="Simplified Arabic" w:hint="cs"/>
                <w:b/>
                <w:bCs/>
                <w:color w:val="1B1C1D"/>
                <w:sz w:val="24"/>
                <w:szCs w:val="24"/>
                <w:rtl/>
              </w:rPr>
              <w:t>تعري ف وتصني ف المخاطر الناشئة</w:t>
            </w:r>
            <w:r w:rsidRPr="008F1D2E">
              <w:rPr>
                <w:rFonts w:ascii="Simplified Arabic" w:hAnsi="Simplified Arabic" w:cs="Simplified Arabic" w:hint="cs"/>
                <w:color w:val="1B1C1D"/>
                <w:sz w:val="24"/>
                <w:szCs w:val="24"/>
                <w:rtl/>
              </w:rPr>
              <w:t xml:space="preserve"> </w:t>
            </w:r>
          </w:p>
          <w:p w14:paraId="4987EFED" w14:textId="77777777" w:rsidR="00E25DBA" w:rsidRPr="008F1D2E" w:rsidRDefault="00000000" w:rsidP="00097AE7">
            <w:pPr>
              <w:spacing w:line="259" w:lineRule="auto"/>
              <w:ind w:right="151"/>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التي يتناولها بحثك.  </w:t>
            </w:r>
          </w:p>
        </w:tc>
        <w:tc>
          <w:tcPr>
            <w:tcW w:w="2876" w:type="dxa"/>
            <w:tcBorders>
              <w:top w:val="single" w:sz="6" w:space="0" w:color="000000"/>
              <w:left w:val="double" w:sz="6" w:space="0" w:color="000000"/>
              <w:bottom w:val="single" w:sz="6" w:space="0" w:color="000000"/>
              <w:right w:val="double" w:sz="6" w:space="0" w:color="000000"/>
            </w:tcBorders>
            <w:vAlign w:val="center"/>
          </w:tcPr>
          <w:p w14:paraId="7F0C2086" w14:textId="77777777" w:rsidR="00E25DBA" w:rsidRPr="008F1D2E" w:rsidRDefault="00000000" w:rsidP="00097AE7">
            <w:pPr>
              <w:spacing w:line="259" w:lineRule="auto"/>
              <w:ind w:right="184"/>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حاجة ماسة إلى </w:t>
            </w:r>
            <w:r w:rsidRPr="008F1D2E">
              <w:rPr>
                <w:rFonts w:ascii="Simplified Arabic" w:hAnsi="Simplified Arabic" w:cs="Simplified Arabic" w:hint="cs"/>
                <w:b/>
                <w:bCs/>
                <w:color w:val="1B1C1D"/>
                <w:sz w:val="24"/>
                <w:szCs w:val="24"/>
                <w:rtl/>
              </w:rPr>
              <w:t>إطار حوكم ة خوارزمية</w:t>
            </w:r>
            <w:r w:rsidRPr="008F1D2E">
              <w:rPr>
                <w:rFonts w:ascii="Simplified Arabic" w:hAnsi="Simplified Arabic" w:cs="Simplified Arabic" w:hint="cs"/>
                <w:color w:val="1B1C1D"/>
                <w:sz w:val="24"/>
                <w:szCs w:val="24"/>
                <w:rtl/>
              </w:rPr>
              <w:t xml:space="preserve"> لضمان الشفافية والمساءلة.  </w:t>
            </w:r>
          </w:p>
        </w:tc>
        <w:tc>
          <w:tcPr>
            <w:tcW w:w="2312" w:type="dxa"/>
            <w:tcBorders>
              <w:top w:val="single" w:sz="6" w:space="0" w:color="000000"/>
              <w:left w:val="double" w:sz="6" w:space="0" w:color="000000"/>
              <w:bottom w:val="single" w:sz="6" w:space="0" w:color="000000"/>
              <w:right w:val="double" w:sz="6" w:space="0" w:color="000000"/>
            </w:tcBorders>
            <w:vAlign w:val="center"/>
          </w:tcPr>
          <w:p w14:paraId="0F48B52F" w14:textId="53267D2A" w:rsidR="00E25DBA" w:rsidRPr="008F1D2E" w:rsidRDefault="00000000" w:rsidP="00097AE7">
            <w:pPr>
              <w:spacing w:line="259" w:lineRule="auto"/>
              <w:ind w:left="1" w:right="234" w:hanging="1"/>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التركيز على المخاطر الأخلاقية والتحيز في تطبيقات الذكاء </w:t>
            </w:r>
            <w:r w:rsidR="000D488A" w:rsidRPr="008F1D2E">
              <w:rPr>
                <w:rFonts w:ascii="Simplified Arabic" w:hAnsi="Simplified Arabic" w:cs="Simplified Arabic" w:hint="cs"/>
                <w:color w:val="1B1C1D"/>
                <w:sz w:val="24"/>
                <w:szCs w:val="24"/>
                <w:rtl/>
              </w:rPr>
              <w:t xml:space="preserve">الاصطناعي </w:t>
            </w:r>
            <w:r w:rsidR="000D488A">
              <w:rPr>
                <w:rFonts w:ascii="Simplified Arabic" w:hAnsi="Simplified Arabic" w:cs="Simplified Arabic" w:hint="cs"/>
                <w:color w:val="1B1C1D"/>
                <w:sz w:val="24"/>
                <w:szCs w:val="24"/>
                <w:rtl/>
              </w:rPr>
              <w:t>(</w:t>
            </w:r>
            <w:r w:rsidR="000D488A" w:rsidRPr="008F1D2E">
              <w:rPr>
                <w:rFonts w:ascii="Simplified Arabic" w:hAnsi="Simplified Arabic" w:cs="Simplified Arabic" w:hint="cs"/>
                <w:color w:val="1B1C1D"/>
                <w:sz w:val="24"/>
                <w:szCs w:val="24"/>
                <w:rtl/>
              </w:rPr>
              <w:t>مخاطر</w:t>
            </w:r>
            <w:r w:rsidRPr="008F1D2E">
              <w:rPr>
                <w:rFonts w:ascii="Simplified Arabic" w:hAnsi="Simplified Arabic" w:cs="Simplified Arabic" w:hint="cs"/>
                <w:color w:val="1B1C1D"/>
                <w:sz w:val="24"/>
                <w:szCs w:val="24"/>
                <w:rtl/>
              </w:rPr>
              <w:t xml:space="preserve"> ناشئة</w:t>
            </w:r>
            <w:r w:rsidR="000D488A">
              <w:rPr>
                <w:rFonts w:ascii="Simplified Arabic" w:hAnsi="Simplified Arabic" w:cs="Simplified Arabic" w:hint="cs"/>
                <w:color w:val="1B1C1D"/>
                <w:sz w:val="24"/>
                <w:szCs w:val="24"/>
                <w:rtl/>
              </w:rPr>
              <w:t>)</w:t>
            </w:r>
            <w:r w:rsidRPr="008F1D2E">
              <w:rPr>
                <w:rFonts w:ascii="Simplified Arabic" w:hAnsi="Simplified Arabic" w:cs="Simplified Arabic" w:hint="cs"/>
                <w:color w:val="1B1C1D"/>
                <w:sz w:val="24"/>
                <w:szCs w:val="24"/>
                <w:rtl/>
              </w:rPr>
              <w:t xml:space="preserve">.  </w:t>
            </w:r>
          </w:p>
        </w:tc>
        <w:tc>
          <w:tcPr>
            <w:tcW w:w="1572" w:type="dxa"/>
            <w:tcBorders>
              <w:top w:val="single" w:sz="6" w:space="0" w:color="000000"/>
              <w:left w:val="double" w:sz="6" w:space="0" w:color="000000"/>
              <w:bottom w:val="single" w:sz="6" w:space="0" w:color="000000"/>
              <w:right w:val="single" w:sz="6" w:space="0" w:color="000000"/>
            </w:tcBorders>
            <w:vAlign w:val="center"/>
          </w:tcPr>
          <w:p w14:paraId="735B9354" w14:textId="68DD310B" w:rsidR="00E25DBA" w:rsidRPr="008F1D2E" w:rsidRDefault="00000000" w:rsidP="00097AE7">
            <w:pPr>
              <w:spacing w:line="259" w:lineRule="auto"/>
              <w:jc w:val="left"/>
              <w:rPr>
                <w:rFonts w:ascii="Simplified Arabic" w:hAnsi="Simplified Arabic" w:cs="Simplified Arabic" w:hint="cs"/>
                <w:sz w:val="24"/>
                <w:szCs w:val="24"/>
              </w:rPr>
            </w:pPr>
            <w:r w:rsidRPr="008F1D2E">
              <w:rPr>
                <w:rFonts w:ascii="Simplified Arabic" w:hAnsi="Simplified Arabic" w:cs="Simplified Arabic" w:hint="cs"/>
                <w:b/>
                <w:color w:val="1B1C1D"/>
                <w:sz w:val="24"/>
                <w:szCs w:val="24"/>
              </w:rPr>
              <w:t xml:space="preserve"> </w:t>
            </w:r>
            <w:r w:rsidR="008F1D2E" w:rsidRPr="008F1D2E">
              <w:rPr>
                <w:rFonts w:ascii="Simplified Arabic" w:hAnsi="Simplified Arabic" w:cs="Simplified Arabic"/>
                <w:b/>
                <w:color w:val="1B1C1D"/>
                <w:sz w:val="24"/>
                <w:szCs w:val="24"/>
              </w:rPr>
              <w:t>Nakamura</w:t>
            </w:r>
            <w:r w:rsidR="008F1D2E">
              <w:rPr>
                <w:rFonts w:ascii="Simplified Arabic" w:hAnsi="Simplified Arabic" w:cs="Simplified Arabic" w:hint="cs"/>
                <w:b/>
                <w:color w:val="1B1C1D"/>
                <w:sz w:val="24"/>
                <w:szCs w:val="24"/>
                <w:rtl/>
              </w:rPr>
              <w:t xml:space="preserve"> </w:t>
            </w:r>
            <w:r w:rsidRPr="008F1D2E">
              <w:rPr>
                <w:rFonts w:ascii="Simplified Arabic" w:hAnsi="Simplified Arabic" w:cs="Simplified Arabic" w:hint="cs"/>
                <w:b/>
                <w:color w:val="1B1C1D"/>
                <w:sz w:val="24"/>
                <w:szCs w:val="24"/>
              </w:rPr>
              <w:t>2024</w:t>
            </w:r>
          </w:p>
        </w:tc>
      </w:tr>
      <w:tr w:rsidR="00E25DBA" w:rsidRPr="00DA3FED" w14:paraId="2F306F09" w14:textId="77777777" w:rsidTr="00097AE7">
        <w:trPr>
          <w:trHeight w:val="2938"/>
        </w:trPr>
        <w:tc>
          <w:tcPr>
            <w:tcW w:w="2031" w:type="dxa"/>
            <w:tcBorders>
              <w:top w:val="single" w:sz="6" w:space="0" w:color="000000"/>
              <w:left w:val="single" w:sz="6" w:space="0" w:color="000000"/>
              <w:bottom w:val="single" w:sz="6" w:space="0" w:color="000000"/>
              <w:right w:val="double" w:sz="6" w:space="0" w:color="000000"/>
            </w:tcBorders>
            <w:vAlign w:val="center"/>
          </w:tcPr>
          <w:p w14:paraId="19A6FEDE" w14:textId="77777777" w:rsidR="00E25DBA" w:rsidRPr="008F1D2E" w:rsidRDefault="00000000" w:rsidP="00097AE7">
            <w:pPr>
              <w:spacing w:line="327" w:lineRule="auto"/>
              <w:ind w:right="86" w:firstLine="1"/>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تدعم المتغير التابع </w:t>
            </w:r>
            <w:r w:rsidRPr="008F1D2E">
              <w:rPr>
                <w:rFonts w:ascii="Simplified Arabic" w:hAnsi="Simplified Arabic" w:cs="Simplified Arabic" w:hint="cs"/>
                <w:b/>
                <w:bCs/>
                <w:color w:val="1B1C1D"/>
                <w:sz w:val="24"/>
                <w:szCs w:val="24"/>
                <w:rtl/>
              </w:rPr>
              <w:t xml:space="preserve">"استدامة التحول </w:t>
            </w:r>
          </w:p>
          <w:p w14:paraId="368C56A0" w14:textId="47BEA2DC" w:rsidR="00E25DBA" w:rsidRPr="008F1D2E" w:rsidRDefault="00000000" w:rsidP="00097AE7">
            <w:pPr>
              <w:spacing w:line="259" w:lineRule="auto"/>
              <w:ind w:right="206" w:firstLine="2"/>
              <w:jc w:val="left"/>
              <w:rPr>
                <w:rFonts w:ascii="Simplified Arabic" w:hAnsi="Simplified Arabic" w:cs="Simplified Arabic" w:hint="cs"/>
                <w:sz w:val="24"/>
                <w:szCs w:val="24"/>
              </w:rPr>
            </w:pPr>
            <w:r w:rsidRPr="008F1D2E">
              <w:rPr>
                <w:rFonts w:ascii="Simplified Arabic" w:hAnsi="Simplified Arabic" w:cs="Simplified Arabic" w:hint="cs"/>
                <w:b/>
                <w:bCs/>
                <w:color w:val="1B1C1D"/>
                <w:sz w:val="24"/>
                <w:szCs w:val="24"/>
                <w:rtl/>
              </w:rPr>
              <w:t>الرقمي"</w:t>
            </w:r>
            <w:r w:rsidRPr="008F1D2E">
              <w:rPr>
                <w:rFonts w:ascii="Simplified Arabic" w:hAnsi="Simplified Arabic" w:cs="Simplified Arabic" w:hint="cs"/>
                <w:color w:val="1B1C1D"/>
                <w:sz w:val="24"/>
                <w:szCs w:val="24"/>
                <w:rtl/>
              </w:rPr>
              <w:t xml:space="preserve"> </w:t>
            </w:r>
            <w:r w:rsidR="008F1D2E" w:rsidRPr="008F1D2E">
              <w:rPr>
                <w:rFonts w:ascii="Simplified Arabic" w:hAnsi="Simplified Arabic" w:cs="Simplified Arabic" w:hint="cs"/>
                <w:color w:val="1B1C1D"/>
                <w:sz w:val="24"/>
                <w:szCs w:val="24"/>
                <w:rtl/>
              </w:rPr>
              <w:t>ومؤشرات</w:t>
            </w:r>
            <w:r w:rsidRPr="008F1D2E">
              <w:rPr>
                <w:rFonts w:ascii="Simplified Arabic" w:hAnsi="Simplified Arabic" w:cs="Simplified Arabic" w:hint="cs"/>
                <w:color w:val="1B1C1D"/>
                <w:sz w:val="24"/>
                <w:szCs w:val="24"/>
                <w:rtl/>
              </w:rPr>
              <w:t xml:space="preserve"> قياسه.  </w:t>
            </w:r>
          </w:p>
        </w:tc>
        <w:tc>
          <w:tcPr>
            <w:tcW w:w="2876" w:type="dxa"/>
            <w:tcBorders>
              <w:top w:val="single" w:sz="6" w:space="0" w:color="000000"/>
              <w:left w:val="double" w:sz="6" w:space="0" w:color="000000"/>
              <w:bottom w:val="single" w:sz="6" w:space="0" w:color="000000"/>
              <w:right w:val="double" w:sz="6" w:space="0" w:color="000000"/>
            </w:tcBorders>
            <w:vAlign w:val="center"/>
          </w:tcPr>
          <w:p w14:paraId="40E41902" w14:textId="6D371743" w:rsidR="00E25DBA" w:rsidRPr="008F1D2E" w:rsidRDefault="00000000" w:rsidP="00097AE7">
            <w:pPr>
              <w:spacing w:line="259" w:lineRule="auto"/>
              <w:ind w:right="131" w:firstLine="1"/>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وجود </w:t>
            </w:r>
            <w:r w:rsidRPr="008F1D2E">
              <w:rPr>
                <w:rFonts w:ascii="Simplified Arabic" w:hAnsi="Simplified Arabic" w:cs="Simplified Arabic" w:hint="cs"/>
                <w:b/>
                <w:bCs/>
                <w:color w:val="1B1C1D"/>
                <w:sz w:val="24"/>
                <w:szCs w:val="24"/>
                <w:rtl/>
              </w:rPr>
              <w:t>علاق ة قوية</w:t>
            </w:r>
            <w:r w:rsidRPr="008F1D2E">
              <w:rPr>
                <w:rFonts w:ascii="Simplified Arabic" w:hAnsi="Simplified Arabic" w:cs="Simplified Arabic" w:hint="cs"/>
                <w:color w:val="1B1C1D"/>
                <w:sz w:val="24"/>
                <w:szCs w:val="24"/>
                <w:rtl/>
              </w:rPr>
              <w:t xml:space="preserve"> بين نضج عمليات </w:t>
            </w:r>
            <w:r w:rsidR="008F1D2E" w:rsidRPr="008F1D2E">
              <w:rPr>
                <w:rFonts w:ascii="Simplified Arabic" w:hAnsi="Simplified Arabic" w:cs="Simplified Arabic" w:hint="cs"/>
                <w:color w:val="1B1C1D"/>
                <w:sz w:val="24"/>
                <w:szCs w:val="24"/>
                <w:rtl/>
              </w:rPr>
              <w:t>استمرارية</w:t>
            </w:r>
            <w:r w:rsidRPr="008F1D2E">
              <w:rPr>
                <w:rFonts w:ascii="Simplified Arabic" w:hAnsi="Simplified Arabic" w:cs="Simplified Arabic" w:hint="cs"/>
                <w:color w:val="1B1C1D"/>
                <w:sz w:val="24"/>
                <w:szCs w:val="24"/>
                <w:rtl/>
              </w:rPr>
              <w:t xml:space="preserve"> الأعمال و</w:t>
            </w:r>
            <w:r w:rsidRPr="008F1D2E">
              <w:rPr>
                <w:rFonts w:ascii="Simplified Arabic" w:hAnsi="Simplified Arabic" w:cs="Simplified Arabic" w:hint="cs"/>
                <w:b/>
                <w:bCs/>
                <w:color w:val="1B1C1D"/>
                <w:sz w:val="24"/>
                <w:szCs w:val="24"/>
                <w:rtl/>
              </w:rPr>
              <w:t>فعالية التعافي</w:t>
            </w:r>
            <w:r w:rsidRPr="008F1D2E">
              <w:rPr>
                <w:rFonts w:ascii="Simplified Arabic" w:hAnsi="Simplified Arabic" w:cs="Simplified Arabic" w:hint="cs"/>
                <w:color w:val="1B1C1D"/>
                <w:sz w:val="24"/>
                <w:szCs w:val="24"/>
                <w:rtl/>
              </w:rPr>
              <w:t xml:space="preserve"> بعد الأزمات التقنية.  </w:t>
            </w:r>
          </w:p>
        </w:tc>
        <w:tc>
          <w:tcPr>
            <w:tcW w:w="2312" w:type="dxa"/>
            <w:tcBorders>
              <w:top w:val="single" w:sz="6" w:space="0" w:color="000000"/>
              <w:left w:val="double" w:sz="6" w:space="0" w:color="000000"/>
              <w:bottom w:val="single" w:sz="6" w:space="0" w:color="000000"/>
              <w:right w:val="double" w:sz="6" w:space="0" w:color="000000"/>
            </w:tcBorders>
            <w:vAlign w:val="center"/>
          </w:tcPr>
          <w:p w14:paraId="09A03640" w14:textId="4E307734" w:rsidR="00E25DBA" w:rsidRPr="008F1D2E" w:rsidRDefault="00000000" w:rsidP="00097AE7">
            <w:pPr>
              <w:spacing w:line="259" w:lineRule="auto"/>
              <w:ind w:right="114" w:firstLine="1"/>
              <w:jc w:val="left"/>
              <w:rPr>
                <w:rFonts w:ascii="Simplified Arabic" w:hAnsi="Simplified Arabic" w:cs="Simplified Arabic" w:hint="cs"/>
                <w:sz w:val="24"/>
                <w:szCs w:val="24"/>
              </w:rPr>
            </w:pPr>
            <w:r w:rsidRPr="008F1D2E">
              <w:rPr>
                <w:rFonts w:ascii="Simplified Arabic" w:hAnsi="Simplified Arabic" w:cs="Simplified Arabic" w:hint="cs"/>
                <w:color w:val="1B1C1D"/>
                <w:sz w:val="24"/>
                <w:szCs w:val="24"/>
                <w:rtl/>
              </w:rPr>
              <w:t xml:space="preserve">قياس أثر </w:t>
            </w:r>
            <w:r w:rsidR="008F1D2E" w:rsidRPr="008F1D2E">
              <w:rPr>
                <w:rFonts w:ascii="Simplified Arabic" w:hAnsi="Simplified Arabic" w:cs="Simplified Arabic" w:hint="cs"/>
                <w:color w:val="1B1C1D"/>
                <w:sz w:val="24"/>
                <w:szCs w:val="24"/>
                <w:rtl/>
              </w:rPr>
              <w:t>استراتيجيات</w:t>
            </w:r>
            <w:r w:rsidRPr="008F1D2E">
              <w:rPr>
                <w:rFonts w:ascii="Simplified Arabic" w:hAnsi="Simplified Arabic" w:cs="Simplified Arabic" w:hint="cs"/>
                <w:color w:val="1B1C1D"/>
                <w:sz w:val="24"/>
                <w:szCs w:val="24"/>
                <w:rtl/>
              </w:rPr>
              <w:t xml:space="preserve"> المرونة </w:t>
            </w:r>
            <w:r w:rsidR="008F1D2E" w:rsidRPr="008F1D2E">
              <w:rPr>
                <w:rFonts w:ascii="Simplified Arabic" w:hAnsi="Simplified Arabic" w:cs="Simplified Arabic" w:hint="cs"/>
                <w:color w:val="1B1C1D"/>
                <w:sz w:val="24"/>
                <w:szCs w:val="24"/>
                <w:rtl/>
              </w:rPr>
              <w:t>الرقمية</w:t>
            </w:r>
            <w:r w:rsidR="008F1D2E">
              <w:rPr>
                <w:rFonts w:ascii="Simplified Arabic" w:hAnsi="Simplified Arabic" w:cs="Simplified Arabic" w:hint="cs"/>
                <w:color w:val="1B1C1D"/>
                <w:sz w:val="24"/>
                <w:szCs w:val="24"/>
                <w:rtl/>
              </w:rPr>
              <w:t>-</w:t>
            </w:r>
            <w:r w:rsidR="008F1D2E" w:rsidRPr="008F1D2E">
              <w:rPr>
                <w:rFonts w:ascii="Simplified Arabic" w:hAnsi="Simplified Arabic" w:cs="Simplified Arabic" w:hint="cs"/>
                <w:color w:val="1B1C1D"/>
                <w:sz w:val="24"/>
                <w:szCs w:val="24"/>
              </w:rPr>
              <w:t>Digital</w:t>
            </w:r>
            <w:r w:rsidRPr="008F1D2E">
              <w:rPr>
                <w:rFonts w:ascii="Simplified Arabic" w:hAnsi="Simplified Arabic" w:cs="Simplified Arabic" w:hint="cs"/>
                <w:color w:val="1B1C1D"/>
                <w:sz w:val="24"/>
                <w:szCs w:val="24"/>
              </w:rPr>
              <w:t xml:space="preserve"> </w:t>
            </w:r>
            <w:r w:rsidR="008F1D2E" w:rsidRPr="008F1D2E">
              <w:rPr>
                <w:rFonts w:ascii="Simplified Arabic" w:hAnsi="Simplified Arabic" w:cs="Simplified Arabic"/>
                <w:color w:val="1B1C1D"/>
                <w:sz w:val="24"/>
                <w:szCs w:val="24"/>
              </w:rPr>
              <w:t>Resilience</w:t>
            </w:r>
            <w:r w:rsidR="008F1D2E">
              <w:rPr>
                <w:rFonts w:ascii="Simplified Arabic" w:hAnsi="Simplified Arabic" w:cs="Simplified Arabic" w:hint="cs"/>
                <w:color w:val="1B1C1D"/>
                <w:sz w:val="24"/>
                <w:szCs w:val="24"/>
                <w:rtl/>
              </w:rPr>
              <w:t xml:space="preserve"> </w:t>
            </w:r>
            <w:r w:rsidR="008F1D2E" w:rsidRPr="008F1D2E">
              <w:rPr>
                <w:rFonts w:ascii="Simplified Arabic" w:hAnsi="Simplified Arabic" w:cs="Simplified Arabic" w:hint="cs"/>
                <w:color w:val="1B1C1D"/>
                <w:sz w:val="24"/>
                <w:szCs w:val="24"/>
                <w:rtl/>
              </w:rPr>
              <w:t>على</w:t>
            </w:r>
            <w:r w:rsidRPr="008F1D2E">
              <w:rPr>
                <w:rFonts w:ascii="Simplified Arabic" w:hAnsi="Simplified Arabic" w:cs="Simplified Arabic" w:hint="cs"/>
                <w:color w:val="1B1C1D"/>
                <w:sz w:val="24"/>
                <w:szCs w:val="24"/>
                <w:rtl/>
              </w:rPr>
              <w:t xml:space="preserve"> </w:t>
            </w:r>
            <w:r w:rsidR="008F1D2E" w:rsidRPr="008F1D2E">
              <w:rPr>
                <w:rFonts w:ascii="Simplified Arabic" w:hAnsi="Simplified Arabic" w:cs="Simplified Arabic" w:hint="cs"/>
                <w:color w:val="1B1C1D"/>
                <w:sz w:val="24"/>
                <w:szCs w:val="24"/>
                <w:rtl/>
              </w:rPr>
              <w:t>استمرارية</w:t>
            </w:r>
            <w:r w:rsidRPr="008F1D2E">
              <w:rPr>
                <w:rFonts w:ascii="Simplified Arabic" w:hAnsi="Simplified Arabic" w:cs="Simplified Arabic" w:hint="cs"/>
                <w:color w:val="1B1C1D"/>
                <w:sz w:val="24"/>
                <w:szCs w:val="24"/>
                <w:rtl/>
              </w:rPr>
              <w:t xml:space="preserve"> الخدمات الحكومية.  </w:t>
            </w:r>
          </w:p>
        </w:tc>
        <w:tc>
          <w:tcPr>
            <w:tcW w:w="1572" w:type="dxa"/>
            <w:tcBorders>
              <w:top w:val="single" w:sz="6" w:space="0" w:color="000000"/>
              <w:left w:val="double" w:sz="6" w:space="0" w:color="000000"/>
              <w:bottom w:val="single" w:sz="6" w:space="0" w:color="000000"/>
              <w:right w:val="single" w:sz="6" w:space="0" w:color="000000"/>
            </w:tcBorders>
            <w:vAlign w:val="center"/>
          </w:tcPr>
          <w:p w14:paraId="624DE487" w14:textId="77777777" w:rsidR="00E25DBA" w:rsidRPr="008F1D2E" w:rsidRDefault="00000000" w:rsidP="00097AE7">
            <w:pPr>
              <w:spacing w:after="91" w:line="259" w:lineRule="auto"/>
              <w:ind w:left="270"/>
              <w:jc w:val="left"/>
              <w:rPr>
                <w:rFonts w:ascii="Simplified Arabic" w:hAnsi="Simplified Arabic" w:cs="Simplified Arabic" w:hint="cs"/>
                <w:sz w:val="24"/>
                <w:szCs w:val="24"/>
              </w:rPr>
            </w:pPr>
            <w:r w:rsidRPr="008F1D2E">
              <w:rPr>
                <w:rFonts w:ascii="Simplified Arabic" w:hAnsi="Simplified Arabic" w:cs="Simplified Arabic" w:hint="cs"/>
                <w:b/>
                <w:color w:val="1B1C1D"/>
                <w:sz w:val="24"/>
                <w:szCs w:val="24"/>
              </w:rPr>
              <w:t xml:space="preserve"> &amp; Chen</w:t>
            </w:r>
          </w:p>
          <w:p w14:paraId="6145007C" w14:textId="165A14F0" w:rsidR="00E25DBA" w:rsidRPr="008F1D2E" w:rsidRDefault="00000000" w:rsidP="00097AE7">
            <w:pPr>
              <w:spacing w:line="259" w:lineRule="auto"/>
              <w:jc w:val="left"/>
              <w:rPr>
                <w:rFonts w:ascii="Simplified Arabic" w:hAnsi="Simplified Arabic" w:cs="Simplified Arabic" w:hint="cs"/>
                <w:sz w:val="24"/>
                <w:szCs w:val="24"/>
              </w:rPr>
            </w:pPr>
            <w:r w:rsidRPr="008F1D2E">
              <w:rPr>
                <w:rFonts w:ascii="Simplified Arabic" w:hAnsi="Simplified Arabic" w:cs="Simplified Arabic" w:hint="cs"/>
                <w:b/>
                <w:color w:val="1B1C1D"/>
                <w:sz w:val="24"/>
                <w:szCs w:val="24"/>
              </w:rPr>
              <w:t xml:space="preserve"> </w:t>
            </w:r>
            <w:r w:rsidR="008F1D2E" w:rsidRPr="008F1D2E">
              <w:rPr>
                <w:rFonts w:ascii="Simplified Arabic" w:hAnsi="Simplified Arabic" w:cs="Simplified Arabic"/>
                <w:b/>
                <w:color w:val="1B1C1D"/>
                <w:sz w:val="24"/>
                <w:szCs w:val="24"/>
              </w:rPr>
              <w:t xml:space="preserve">Lee </w:t>
            </w:r>
            <w:r w:rsidRPr="008F1D2E">
              <w:rPr>
                <w:rFonts w:ascii="Simplified Arabic" w:hAnsi="Simplified Arabic" w:cs="Simplified Arabic" w:hint="cs"/>
                <w:b/>
                <w:color w:val="1B1C1D"/>
                <w:sz w:val="24"/>
                <w:szCs w:val="24"/>
              </w:rPr>
              <w:t>2023</w:t>
            </w:r>
          </w:p>
        </w:tc>
      </w:tr>
    </w:tbl>
    <w:p w14:paraId="70208BE0" w14:textId="77777777" w:rsidR="00E25DBA" w:rsidRPr="00DA3FED" w:rsidRDefault="00000000" w:rsidP="00097AE7">
      <w:pPr>
        <w:spacing w:after="131" w:line="259" w:lineRule="auto"/>
        <w:ind w:left="2" w:right="147"/>
        <w:jc w:val="left"/>
        <w:rPr>
          <w:rFonts w:ascii="Simplified Arabic" w:hAnsi="Simplified Arabic" w:cs="Simplified Arabic" w:hint="cs"/>
        </w:rPr>
      </w:pPr>
      <w:r w:rsidRPr="00DA3FED">
        <w:rPr>
          <w:rFonts w:ascii="Simplified Arabic" w:hAnsi="Simplified Arabic" w:cs="Simplified Arabic" w:hint="cs"/>
          <w:color w:val="1B1C1D"/>
          <w:sz w:val="2"/>
        </w:rPr>
        <w:lastRenderedPageBreak/>
        <w:t xml:space="preserve"> </w:t>
      </w:r>
    </w:p>
    <w:p w14:paraId="2BA307E3" w14:textId="77777777" w:rsidR="00E25DBA" w:rsidRPr="00DA3FED" w:rsidRDefault="00000000" w:rsidP="00097AE7">
      <w:pPr>
        <w:spacing w:line="259" w:lineRule="auto"/>
        <w:ind w:left="2" w:right="147"/>
        <w:jc w:val="left"/>
        <w:rPr>
          <w:rFonts w:ascii="Simplified Arabic" w:hAnsi="Simplified Arabic" w:cs="Simplified Arabic" w:hint="cs"/>
        </w:rPr>
      </w:pPr>
      <w:r w:rsidRPr="00DA3FED">
        <w:rPr>
          <w:rFonts w:ascii="Simplified Arabic" w:hAnsi="Simplified Arabic" w:cs="Simplified Arabic" w:hint="cs"/>
          <w:color w:val="1B1C1D"/>
          <w:sz w:val="2"/>
        </w:rPr>
        <w:t xml:space="preserve"> </w:t>
      </w:r>
    </w:p>
    <w:p w14:paraId="28725E84" w14:textId="6A0D8B7B" w:rsidR="00E25DBA" w:rsidRPr="000D488A" w:rsidRDefault="00000000" w:rsidP="000D488A">
      <w:pPr>
        <w:pStyle w:val="Heading4"/>
        <w:numPr>
          <w:ilvl w:val="0"/>
          <w:numId w:val="35"/>
        </w:numPr>
        <w:rPr>
          <w:rFonts w:ascii="Simplified Arabic" w:hAnsi="Simplified Arabic" w:cs="Simplified Arabic" w:hint="cs"/>
          <w:sz w:val="32"/>
          <w:szCs w:val="20"/>
        </w:rPr>
      </w:pPr>
      <w:r w:rsidRPr="000D488A">
        <w:rPr>
          <w:rFonts w:ascii="Simplified Arabic" w:hAnsi="Simplified Arabic" w:cs="Simplified Arabic" w:hint="cs"/>
          <w:bCs/>
          <w:sz w:val="32"/>
          <w:szCs w:val="32"/>
          <w:rtl/>
        </w:rPr>
        <w:t xml:space="preserve">التعقيب على الدارسات السابقة وتحديد الفجوة البحثية </w:t>
      </w:r>
    </w:p>
    <w:p w14:paraId="46A0B9A1" w14:textId="218E27C4" w:rsidR="00E25DBA" w:rsidRPr="00DA3FED" w:rsidRDefault="00000000" w:rsidP="00097AE7">
      <w:pPr>
        <w:ind w:left="139" w:right="194"/>
        <w:jc w:val="left"/>
        <w:rPr>
          <w:rFonts w:ascii="Simplified Arabic" w:hAnsi="Simplified Arabic" w:cs="Simplified Arabic" w:hint="cs"/>
        </w:rPr>
      </w:pPr>
      <w:r w:rsidRPr="00DA3FED">
        <w:rPr>
          <w:rFonts w:ascii="Simplified Arabic" w:hAnsi="Simplified Arabic" w:cs="Simplified Arabic" w:hint="cs"/>
          <w:szCs w:val="28"/>
          <w:rtl/>
        </w:rPr>
        <w:t xml:space="preserve">يأتي هذا القسم ليقدّم </w:t>
      </w:r>
      <w:r w:rsidR="008F1D2E" w:rsidRPr="00DA3FED">
        <w:rPr>
          <w:rFonts w:ascii="Simplified Arabic" w:hAnsi="Simplified Arabic" w:cs="Simplified Arabic" w:hint="cs"/>
          <w:szCs w:val="28"/>
          <w:rtl/>
        </w:rPr>
        <w:t>ق</w:t>
      </w:r>
      <w:r w:rsidR="008F1D2E">
        <w:rPr>
          <w:rFonts w:ascii="Simplified Arabic" w:hAnsi="Simplified Arabic" w:cs="Simplified Arabic" w:hint="cs"/>
          <w:szCs w:val="28"/>
          <w:rtl/>
        </w:rPr>
        <w:t>ر</w:t>
      </w:r>
      <w:r w:rsidR="008F1D2E" w:rsidRPr="00DA3FED">
        <w:rPr>
          <w:rFonts w:ascii="Simplified Arabic" w:hAnsi="Simplified Arabic" w:cs="Simplified Arabic" w:hint="cs"/>
          <w:szCs w:val="28"/>
          <w:rtl/>
        </w:rPr>
        <w:t>اءة</w:t>
      </w:r>
      <w:r w:rsidRPr="00DA3FED">
        <w:rPr>
          <w:rFonts w:ascii="Simplified Arabic" w:hAnsi="Simplified Arabic" w:cs="Simplified Arabic" w:hint="cs"/>
          <w:szCs w:val="28"/>
          <w:rtl/>
        </w:rPr>
        <w:t xml:space="preserve"> تحليلية نقدية </w:t>
      </w:r>
      <w:r w:rsidR="008F1D2E" w:rsidRPr="00DA3FED">
        <w:rPr>
          <w:rFonts w:ascii="Simplified Arabic" w:hAnsi="Simplified Arabic" w:cs="Simplified Arabic" w:hint="cs"/>
          <w:szCs w:val="28"/>
          <w:rtl/>
        </w:rPr>
        <w:t>للد</w:t>
      </w:r>
      <w:r w:rsidR="008F1D2E">
        <w:rPr>
          <w:rFonts w:ascii="Simplified Arabic" w:hAnsi="Simplified Arabic" w:cs="Simplified Arabic" w:hint="cs"/>
          <w:szCs w:val="28"/>
          <w:rtl/>
        </w:rPr>
        <w:t>ر</w:t>
      </w:r>
      <w:r w:rsidR="008F1D2E" w:rsidRPr="00DA3FED">
        <w:rPr>
          <w:rFonts w:ascii="Simplified Arabic" w:hAnsi="Simplified Arabic" w:cs="Simplified Arabic" w:hint="cs"/>
          <w:szCs w:val="28"/>
          <w:rtl/>
        </w:rPr>
        <w:t>اسات</w:t>
      </w:r>
      <w:r w:rsidRPr="00DA3FED">
        <w:rPr>
          <w:rFonts w:ascii="Simplified Arabic" w:hAnsi="Simplified Arabic" w:cs="Simplified Arabic" w:hint="cs"/>
          <w:szCs w:val="28"/>
          <w:rtl/>
        </w:rPr>
        <w:t xml:space="preserve"> السابقة ذات الصلة بموضوع إدارة المخاطر الرقمية والتحول الرقمي، بهدف الكشف عن جوانب القوة والقصور فيها، وتحديد المساحات المعرفية التي لم تغطَّ بالشكل الكافي. ويعد هذا التحليل خطوة جوهرية في بناء الإطار النظري للدر</w:t>
      </w:r>
      <w:r w:rsidR="008F1D2E">
        <w:rPr>
          <w:rFonts w:ascii="Simplified Arabic" w:hAnsi="Simplified Arabic" w:cs="Simplified Arabic" w:hint="cs"/>
          <w:szCs w:val="28"/>
          <w:rtl/>
        </w:rPr>
        <w:t>ا</w:t>
      </w:r>
      <w:r w:rsidRPr="00DA3FED">
        <w:rPr>
          <w:rFonts w:ascii="Simplified Arabic" w:hAnsi="Simplified Arabic" w:cs="Simplified Arabic" w:hint="cs"/>
          <w:szCs w:val="28"/>
          <w:rtl/>
        </w:rPr>
        <w:t>سة، إذ يتيح فهماً أعمق للسياق العلمي الذي تطوّر فيه هذا الحقل البحثي، ويساعد في استيضاح الأسس التي ستبني عليها الدر</w:t>
      </w:r>
      <w:r w:rsidR="008F1D2E">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الحالية إسهامها المعرفي والمنهجي. كما يسمح هذا التعقيب بتحديد الأبعاد التي تحتاج إلى تطوير، خاصة في ظل </w:t>
      </w:r>
      <w:r w:rsidR="008F1D2E" w:rsidRPr="00DA3FED">
        <w:rPr>
          <w:rFonts w:ascii="Simplified Arabic" w:hAnsi="Simplified Arabic" w:cs="Simplified Arabic" w:hint="cs"/>
          <w:szCs w:val="28"/>
          <w:rtl/>
        </w:rPr>
        <w:t>التغيرات</w:t>
      </w:r>
      <w:r w:rsidRPr="00DA3FED">
        <w:rPr>
          <w:rFonts w:ascii="Simplified Arabic" w:hAnsi="Simplified Arabic" w:cs="Simplified Arabic" w:hint="cs"/>
          <w:szCs w:val="28"/>
          <w:rtl/>
        </w:rPr>
        <w:t xml:space="preserve"> المتسارعة في البيئة الرقمية ومتطلبات التحول الرقمي داخل الجهات الحكومية.</w:t>
      </w:r>
      <w:r w:rsidRPr="00DA3FED">
        <w:rPr>
          <w:rFonts w:ascii="Simplified Arabic" w:hAnsi="Simplified Arabic" w:cs="Simplified Arabic" w:hint="cs"/>
          <w:sz w:val="22"/>
          <w:rtl/>
        </w:rPr>
        <w:t xml:space="preserve"> </w:t>
      </w:r>
    </w:p>
    <w:p w14:paraId="1EFE40DD" w14:textId="77777777" w:rsidR="00E25DBA" w:rsidRPr="00DA3FED" w:rsidRDefault="00000000" w:rsidP="00097AE7">
      <w:pPr>
        <w:spacing w:after="551" w:line="259" w:lineRule="auto"/>
        <w:ind w:left="2" w:right="147"/>
        <w:jc w:val="left"/>
        <w:rPr>
          <w:rFonts w:ascii="Simplified Arabic" w:hAnsi="Simplified Arabic" w:cs="Simplified Arabic" w:hint="cs"/>
        </w:rPr>
      </w:pPr>
      <w:r w:rsidRPr="00DA3FED">
        <w:rPr>
          <w:rFonts w:ascii="Simplified Arabic" w:hAnsi="Simplified Arabic" w:cs="Simplified Arabic" w:hint="cs"/>
          <w:color w:val="1B1C1D"/>
          <w:sz w:val="2"/>
        </w:rPr>
        <w:t xml:space="preserve"> </w:t>
      </w:r>
    </w:p>
    <w:p w14:paraId="1B0B1CEE" w14:textId="77777777" w:rsidR="00E25DBA" w:rsidRPr="00DA3FED" w:rsidRDefault="00000000" w:rsidP="00097AE7">
      <w:pPr>
        <w:numPr>
          <w:ilvl w:val="0"/>
          <w:numId w:val="11"/>
        </w:numPr>
        <w:spacing w:after="316" w:line="259" w:lineRule="auto"/>
        <w:ind w:left="851" w:right="151" w:hanging="363"/>
        <w:jc w:val="left"/>
        <w:rPr>
          <w:rFonts w:ascii="Simplified Arabic" w:hAnsi="Simplified Arabic" w:cs="Simplified Arabic" w:hint="cs"/>
        </w:rPr>
      </w:pPr>
      <w:r w:rsidRPr="00DA3FED">
        <w:rPr>
          <w:rFonts w:ascii="Simplified Arabic" w:hAnsi="Simplified Arabic" w:cs="Simplified Arabic" w:hint="cs"/>
          <w:b/>
          <w:bCs/>
          <w:color w:val="1B1C1D"/>
          <w:sz w:val="32"/>
          <w:szCs w:val="32"/>
          <w:rtl/>
        </w:rPr>
        <w:t>نقاط الالتقاء</w:t>
      </w:r>
      <w:r w:rsidRPr="00DA3FED">
        <w:rPr>
          <w:rFonts w:ascii="Simplified Arabic" w:hAnsi="Simplified Arabic" w:cs="Simplified Arabic" w:hint="cs"/>
          <w:b/>
          <w:bCs/>
          <w:color w:val="1B1C1D"/>
          <w:szCs w:val="28"/>
          <w:rtl/>
        </w:rPr>
        <w:t xml:space="preserve">: </w:t>
      </w:r>
      <w:r w:rsidRPr="00DA3FED">
        <w:rPr>
          <w:rFonts w:ascii="Simplified Arabic" w:hAnsi="Simplified Arabic" w:cs="Simplified Arabic" w:hint="cs"/>
          <w:color w:val="1B1C1D"/>
          <w:sz w:val="36"/>
          <w:szCs w:val="36"/>
          <w:rtl/>
        </w:rPr>
        <w:t xml:space="preserve"> </w:t>
      </w:r>
    </w:p>
    <w:p w14:paraId="1461843F" w14:textId="2BABE286" w:rsidR="00E25DBA" w:rsidRPr="00DA3FED" w:rsidRDefault="00000000" w:rsidP="00097AE7">
      <w:pPr>
        <w:spacing w:after="284"/>
        <w:ind w:left="139" w:right="213"/>
        <w:jc w:val="left"/>
        <w:rPr>
          <w:rFonts w:ascii="Simplified Arabic" w:hAnsi="Simplified Arabic" w:cs="Simplified Arabic" w:hint="cs"/>
        </w:rPr>
      </w:pPr>
      <w:r w:rsidRPr="00DA3FED">
        <w:rPr>
          <w:rFonts w:ascii="Simplified Arabic" w:hAnsi="Simplified Arabic" w:cs="Simplified Arabic" w:hint="cs"/>
          <w:szCs w:val="28"/>
          <w:rtl/>
        </w:rPr>
        <w:t>تشير نتائج التحليل إلى وجود قدر من التوافق بين الدر</w:t>
      </w:r>
      <w:r w:rsidR="008F1D2E">
        <w:rPr>
          <w:rFonts w:ascii="Simplified Arabic" w:hAnsi="Simplified Arabic" w:cs="Simplified Arabic" w:hint="cs"/>
          <w:szCs w:val="28"/>
          <w:rtl/>
        </w:rPr>
        <w:t>ا</w:t>
      </w:r>
      <w:r w:rsidRPr="00DA3FED">
        <w:rPr>
          <w:rFonts w:ascii="Simplified Arabic" w:hAnsi="Simplified Arabic" w:cs="Simplified Arabic" w:hint="cs"/>
          <w:szCs w:val="28"/>
          <w:rtl/>
        </w:rPr>
        <w:t xml:space="preserve">سات السابقة حول عدد من القضايا المحورية، أهمها: </w:t>
      </w:r>
    </w:p>
    <w:p w14:paraId="047D4D6E" w14:textId="77777777" w:rsidR="000D488A" w:rsidRPr="000D488A" w:rsidRDefault="000D488A" w:rsidP="000D488A">
      <w:pPr>
        <w:pStyle w:val="NormalWeb"/>
        <w:numPr>
          <w:ilvl w:val="0"/>
          <w:numId w:val="35"/>
        </w:numPr>
        <w:bidi/>
        <w:rPr>
          <w:rFonts w:ascii="Simplified Arabic" w:hAnsi="Simplified Arabic" w:cs="Simplified Arabic" w:hint="cs"/>
          <w:sz w:val="28"/>
          <w:szCs w:val="28"/>
        </w:rPr>
      </w:pPr>
      <w:r w:rsidRPr="000D488A">
        <w:rPr>
          <w:rStyle w:val="Strong"/>
          <w:rFonts w:ascii="Simplified Arabic" w:eastAsia="Calibri" w:hAnsi="Simplified Arabic" w:cs="Simplified Arabic" w:hint="cs"/>
          <w:sz w:val="32"/>
          <w:szCs w:val="32"/>
          <w:rtl/>
        </w:rPr>
        <w:t>أهمية الحوكمة الرقمية كعامل استراتيجي في نجاح التحول الرقمي</w:t>
      </w:r>
      <w:r w:rsidRPr="000D488A">
        <w:rPr>
          <w:rFonts w:ascii="Simplified Arabic" w:hAnsi="Simplified Arabic" w:cs="Simplified Arabic" w:hint="cs"/>
          <w:sz w:val="32"/>
          <w:szCs w:val="32"/>
        </w:rPr>
        <w:t>:</w:t>
      </w:r>
      <w:r w:rsidRPr="000D488A">
        <w:rPr>
          <w:rFonts w:ascii="Simplified Arabic" w:hAnsi="Simplified Arabic" w:cs="Simplified Arabic" w:hint="cs"/>
          <w:sz w:val="28"/>
          <w:szCs w:val="28"/>
        </w:rPr>
        <w:br/>
      </w:r>
      <w:r w:rsidRPr="000D488A">
        <w:rPr>
          <w:rFonts w:ascii="Simplified Arabic" w:hAnsi="Simplified Arabic" w:cs="Simplified Arabic" w:hint="cs"/>
          <w:sz w:val="28"/>
          <w:szCs w:val="28"/>
          <w:rtl/>
        </w:rPr>
        <w:t>فقد أكدت العديد من الدراسات أن وجود أنظمة حوكمة قوية وواضحة يساهم في تحسين جودة القرارات التقنية، وتعزيز قدرة المؤسسات على التعامل مع المخاطر الرقمية والامتثال التنظيمي</w:t>
      </w:r>
      <w:r w:rsidRPr="000D488A">
        <w:rPr>
          <w:rFonts w:ascii="Simplified Arabic" w:hAnsi="Simplified Arabic" w:cs="Simplified Arabic" w:hint="cs"/>
          <w:sz w:val="28"/>
          <w:szCs w:val="28"/>
        </w:rPr>
        <w:t>.</w:t>
      </w:r>
    </w:p>
    <w:p w14:paraId="56101ED8" w14:textId="0574DE1F" w:rsidR="000D488A" w:rsidRPr="000D488A" w:rsidRDefault="000D488A" w:rsidP="000D488A">
      <w:pPr>
        <w:pStyle w:val="NormalWeb"/>
        <w:numPr>
          <w:ilvl w:val="0"/>
          <w:numId w:val="36"/>
        </w:numPr>
        <w:bidi/>
        <w:rPr>
          <w:rFonts w:ascii="Simplified Arabic" w:hAnsi="Simplified Arabic" w:cs="Simplified Arabic" w:hint="cs"/>
          <w:sz w:val="28"/>
          <w:szCs w:val="28"/>
        </w:rPr>
      </w:pPr>
      <w:r w:rsidRPr="000D488A">
        <w:rPr>
          <w:rStyle w:val="Strong"/>
          <w:rFonts w:ascii="Simplified Arabic" w:eastAsia="Calibri" w:hAnsi="Simplified Arabic" w:cs="Simplified Arabic" w:hint="cs"/>
          <w:sz w:val="28"/>
          <w:szCs w:val="28"/>
          <w:rtl/>
        </w:rPr>
        <w:t>دور الكوادر البشرية المتخصصة</w:t>
      </w:r>
      <w:r w:rsidRPr="000D488A">
        <w:rPr>
          <w:rFonts w:ascii="Simplified Arabic" w:hAnsi="Simplified Arabic" w:cs="Simplified Arabic" w:hint="cs"/>
          <w:sz w:val="28"/>
          <w:szCs w:val="28"/>
        </w:rPr>
        <w:t>:</w:t>
      </w:r>
      <w:r w:rsidRPr="000D488A">
        <w:rPr>
          <w:rFonts w:ascii="Simplified Arabic" w:hAnsi="Simplified Arabic" w:cs="Simplified Arabic" w:hint="cs"/>
          <w:sz w:val="28"/>
          <w:szCs w:val="28"/>
        </w:rPr>
        <w:br/>
      </w:r>
      <w:r w:rsidRPr="000D488A">
        <w:rPr>
          <w:rFonts w:ascii="Simplified Arabic" w:hAnsi="Simplified Arabic" w:cs="Simplified Arabic" w:hint="cs"/>
          <w:sz w:val="28"/>
          <w:szCs w:val="28"/>
          <w:rtl/>
        </w:rPr>
        <w:t>اتفقت الدراسات على أن الكفاءات البشرية التي تمتلك خبرات رقمية وأمنية متقدمة تعد عنصراً أساسياً في إدارة المخاطر الرقمية وتقليل تأثيرها على استمرارية الخدمات الحكومية</w:t>
      </w:r>
      <w:r w:rsidRPr="000D488A">
        <w:rPr>
          <w:rFonts w:ascii="Simplified Arabic" w:hAnsi="Simplified Arabic" w:cs="Simplified Arabic" w:hint="cs"/>
          <w:sz w:val="28"/>
          <w:szCs w:val="28"/>
        </w:rPr>
        <w:t>.</w:t>
      </w:r>
    </w:p>
    <w:p w14:paraId="437C32EA" w14:textId="0B8842BC" w:rsidR="000D488A" w:rsidRDefault="000D488A" w:rsidP="000D488A">
      <w:pPr>
        <w:pStyle w:val="NormalWeb"/>
        <w:numPr>
          <w:ilvl w:val="0"/>
          <w:numId w:val="36"/>
        </w:numPr>
        <w:bidi/>
        <w:rPr>
          <w:rFonts w:ascii="Simplified Arabic" w:hAnsi="Simplified Arabic" w:cs="Simplified Arabic"/>
          <w:sz w:val="28"/>
          <w:szCs w:val="28"/>
        </w:rPr>
      </w:pPr>
      <w:r w:rsidRPr="000D488A">
        <w:rPr>
          <w:rStyle w:val="Strong"/>
          <w:rFonts w:ascii="Simplified Arabic" w:eastAsia="Calibri" w:hAnsi="Simplified Arabic" w:cs="Simplified Arabic" w:hint="cs"/>
          <w:sz w:val="28"/>
          <w:szCs w:val="28"/>
          <w:rtl/>
        </w:rPr>
        <w:t>الحاجة إلى توحيد الجهود الوطنية</w:t>
      </w:r>
      <w:r w:rsidRPr="000D488A">
        <w:rPr>
          <w:rFonts w:ascii="Simplified Arabic" w:hAnsi="Simplified Arabic" w:cs="Simplified Arabic" w:hint="cs"/>
          <w:sz w:val="28"/>
          <w:szCs w:val="28"/>
        </w:rPr>
        <w:t>:</w:t>
      </w:r>
      <w:r w:rsidRPr="000D488A">
        <w:rPr>
          <w:rFonts w:ascii="Simplified Arabic" w:hAnsi="Simplified Arabic" w:cs="Simplified Arabic" w:hint="cs"/>
          <w:sz w:val="28"/>
          <w:szCs w:val="28"/>
        </w:rPr>
        <w:br/>
      </w:r>
      <w:r w:rsidRPr="000D488A">
        <w:rPr>
          <w:rFonts w:ascii="Simplified Arabic" w:hAnsi="Simplified Arabic" w:cs="Simplified Arabic" w:hint="cs"/>
          <w:sz w:val="28"/>
          <w:szCs w:val="28"/>
          <w:rtl/>
        </w:rPr>
        <w:t>خلصت معظم الدراسات إلى أن وجود إطار وطني موحد لإدارة المخاطر الرقمية يعد ضرورة لضمان التنسيق بين الجهات الحكومية وتحقيق استجابة أكثر فعالية للمخاطر الناشئة</w:t>
      </w:r>
      <w:r w:rsidRPr="000D488A">
        <w:rPr>
          <w:rFonts w:ascii="Simplified Arabic" w:hAnsi="Simplified Arabic" w:cs="Simplified Arabic" w:hint="cs"/>
          <w:sz w:val="28"/>
          <w:szCs w:val="28"/>
        </w:rPr>
        <w:t>.</w:t>
      </w:r>
    </w:p>
    <w:p w14:paraId="174DCF5B" w14:textId="77777777" w:rsidR="000D488A" w:rsidRPr="000D488A" w:rsidRDefault="000D488A" w:rsidP="000D488A">
      <w:pPr>
        <w:pStyle w:val="NormalWeb"/>
        <w:bidi/>
        <w:rPr>
          <w:rFonts w:ascii="Simplified Arabic" w:hAnsi="Simplified Arabic" w:cs="Simplified Arabic" w:hint="cs"/>
          <w:sz w:val="28"/>
          <w:szCs w:val="28"/>
        </w:rPr>
      </w:pPr>
    </w:p>
    <w:p w14:paraId="1D0CCE61" w14:textId="6E10B025" w:rsidR="00E25DBA" w:rsidRDefault="000D488A" w:rsidP="000D488A">
      <w:pPr>
        <w:pStyle w:val="NormalWeb"/>
        <w:bidi/>
        <w:rPr>
          <w:rFonts w:ascii="Simplified Arabic" w:hAnsi="Simplified Arabic" w:cs="Simplified Arabic"/>
          <w:color w:val="1B1C1D"/>
          <w:sz w:val="2"/>
          <w:rtl/>
        </w:rPr>
      </w:pPr>
      <w:r w:rsidRPr="000D488A">
        <w:rPr>
          <w:rFonts w:ascii="Simplified Arabic" w:hAnsi="Simplified Arabic" w:cs="Simplified Arabic" w:hint="cs"/>
          <w:sz w:val="28"/>
          <w:szCs w:val="28"/>
          <w:rtl/>
        </w:rPr>
        <w:lastRenderedPageBreak/>
        <w:t>وبناءً على هذه النقاط، تستند الدراسة الحالية إلى الأسس النظرية المشتركة في الأدبيات، وتعمل على توسيعها من خلال تطوير إطار منهجي متكامل يربط بين الحوكمة الرقمية، الاستدامة، ونجاح التحول الرقمي، مع تسليط الضوء على الجوانب التي لم تنل اهتماماً كافياً مثل دمج الاستباقية في ممارسات المخاطر الرقمية</w:t>
      </w:r>
      <w:r w:rsidRPr="000D488A">
        <w:rPr>
          <w:rFonts w:ascii="Simplified Arabic" w:hAnsi="Simplified Arabic" w:cs="Simplified Arabic" w:hint="cs"/>
          <w:sz w:val="28"/>
          <w:szCs w:val="28"/>
        </w:rPr>
        <w:t>.</w:t>
      </w:r>
      <w:r w:rsidR="00000000" w:rsidRPr="00DA3FED">
        <w:rPr>
          <w:rFonts w:ascii="Simplified Arabic" w:hAnsi="Simplified Arabic" w:cs="Simplified Arabic" w:hint="cs"/>
          <w:color w:val="1B1C1D"/>
          <w:sz w:val="2"/>
        </w:rPr>
        <w:t xml:space="preserve"> </w:t>
      </w:r>
    </w:p>
    <w:p w14:paraId="4E985228" w14:textId="77777777" w:rsidR="000D488A" w:rsidRPr="000D488A" w:rsidRDefault="000D488A" w:rsidP="000D488A">
      <w:pPr>
        <w:pStyle w:val="NormalWeb"/>
        <w:bidi/>
        <w:rPr>
          <w:rFonts w:ascii="Simplified Arabic" w:hAnsi="Simplified Arabic" w:cs="Simplified Arabic" w:hint="cs"/>
          <w:sz w:val="28"/>
          <w:szCs w:val="28"/>
        </w:rPr>
      </w:pPr>
    </w:p>
    <w:p w14:paraId="0F560EAC" w14:textId="5DD05455" w:rsidR="00E25DBA" w:rsidRPr="006140D7" w:rsidRDefault="00000000" w:rsidP="006140D7">
      <w:pPr>
        <w:numPr>
          <w:ilvl w:val="0"/>
          <w:numId w:val="37"/>
        </w:numPr>
        <w:spacing w:after="37" w:line="259" w:lineRule="auto"/>
        <w:ind w:right="151" w:hanging="363"/>
        <w:jc w:val="left"/>
        <w:rPr>
          <w:rFonts w:ascii="Simplified Arabic" w:hAnsi="Simplified Arabic" w:cs="Simplified Arabic" w:hint="cs"/>
          <w:szCs w:val="28"/>
        </w:rPr>
      </w:pPr>
      <w:r w:rsidRPr="006140D7">
        <w:rPr>
          <w:rFonts w:ascii="Simplified Arabic" w:hAnsi="Simplified Arabic" w:cs="Simplified Arabic" w:hint="cs"/>
          <w:b/>
          <w:bCs/>
          <w:color w:val="1B1C1D"/>
          <w:szCs w:val="28"/>
          <w:rtl/>
        </w:rPr>
        <w:t xml:space="preserve">نقاط </w:t>
      </w:r>
      <w:r w:rsidR="000D488A" w:rsidRPr="006140D7">
        <w:rPr>
          <w:rFonts w:ascii="Simplified Arabic" w:hAnsi="Simplified Arabic" w:cs="Simplified Arabic" w:hint="cs"/>
          <w:b/>
          <w:bCs/>
          <w:color w:val="1B1C1D"/>
          <w:szCs w:val="28"/>
          <w:rtl/>
        </w:rPr>
        <w:t>الافتراق</w:t>
      </w:r>
      <w:r w:rsidRPr="006140D7">
        <w:rPr>
          <w:rFonts w:ascii="Simplified Arabic" w:hAnsi="Simplified Arabic" w:cs="Simplified Arabic" w:hint="cs"/>
          <w:b/>
          <w:bCs/>
          <w:color w:val="1B1C1D"/>
          <w:szCs w:val="28"/>
          <w:rtl/>
        </w:rPr>
        <w:t xml:space="preserve"> وتحديد الفجوة: </w:t>
      </w:r>
      <w:r w:rsidRPr="006140D7">
        <w:rPr>
          <w:rFonts w:ascii="Simplified Arabic" w:hAnsi="Simplified Arabic" w:cs="Simplified Arabic" w:hint="cs"/>
          <w:color w:val="1B1C1D"/>
          <w:szCs w:val="28"/>
          <w:rtl/>
        </w:rPr>
        <w:t xml:space="preserve"> </w:t>
      </w:r>
    </w:p>
    <w:p w14:paraId="737D8F22" w14:textId="229466B8" w:rsidR="00E25DBA" w:rsidRPr="00DA3FED" w:rsidRDefault="00000000" w:rsidP="00097AE7">
      <w:pPr>
        <w:numPr>
          <w:ilvl w:val="1"/>
          <w:numId w:val="11"/>
        </w:numPr>
        <w:spacing w:line="318" w:lineRule="auto"/>
        <w:ind w:left="1105" w:right="140" w:hanging="359"/>
        <w:jc w:val="left"/>
        <w:rPr>
          <w:rFonts w:ascii="Simplified Arabic" w:hAnsi="Simplified Arabic" w:cs="Simplified Arabic" w:hint="cs"/>
        </w:rPr>
      </w:pPr>
      <w:r w:rsidRPr="00DA3FED">
        <w:rPr>
          <w:rFonts w:ascii="Simplified Arabic" w:hAnsi="Simplified Arabic" w:cs="Simplified Arabic" w:hint="cs"/>
          <w:b/>
          <w:bCs/>
          <w:color w:val="1B1C1D"/>
          <w:szCs w:val="28"/>
          <w:rtl/>
        </w:rPr>
        <w:t>المخاطر الناشئة:</w:t>
      </w:r>
      <w:r w:rsidRPr="00DA3FED">
        <w:rPr>
          <w:rFonts w:ascii="Simplified Arabic" w:hAnsi="Simplified Arabic" w:cs="Simplified Arabic" w:hint="cs"/>
          <w:color w:val="1B1C1D"/>
          <w:szCs w:val="28"/>
          <w:rtl/>
        </w:rPr>
        <w:t xml:space="preserve"> ركزت الدر</w:t>
      </w:r>
      <w:r w:rsidR="000D488A">
        <w:rPr>
          <w:rFonts w:ascii="Simplified Arabic" w:hAnsi="Simplified Arabic" w:cs="Simplified Arabic" w:hint="cs"/>
          <w:color w:val="1B1C1D"/>
          <w:szCs w:val="28"/>
          <w:rtl/>
        </w:rPr>
        <w:t>ا</w:t>
      </w:r>
      <w:r w:rsidRPr="00DA3FED">
        <w:rPr>
          <w:rFonts w:ascii="Simplified Arabic" w:hAnsi="Simplified Arabic" w:cs="Simplified Arabic" w:hint="cs"/>
          <w:color w:val="1B1C1D"/>
          <w:szCs w:val="28"/>
          <w:rtl/>
        </w:rPr>
        <w:t>سات السابقة غالباً على المخاطر التقليدية أو</w:t>
      </w:r>
      <w:r w:rsidR="000D488A">
        <w:rPr>
          <w:rFonts w:ascii="Simplified Arabic" w:hAnsi="Simplified Arabic" w:cs="Simplified Arabic" w:hint="cs"/>
          <w:color w:val="1B1C1D"/>
          <w:szCs w:val="28"/>
          <w:rtl/>
        </w:rPr>
        <w:t xml:space="preserve"> </w:t>
      </w:r>
      <w:r w:rsidRPr="00DA3FED">
        <w:rPr>
          <w:rFonts w:ascii="Simplified Arabic" w:hAnsi="Simplified Arabic" w:cs="Simplified Arabic" w:hint="cs"/>
          <w:color w:val="1B1C1D"/>
          <w:szCs w:val="28"/>
          <w:rtl/>
        </w:rPr>
        <w:t xml:space="preserve">الأمن </w:t>
      </w:r>
      <w:r w:rsidR="000D488A" w:rsidRPr="00DA3FED">
        <w:rPr>
          <w:rFonts w:ascii="Simplified Arabic" w:hAnsi="Simplified Arabic" w:cs="Simplified Arabic" w:hint="cs"/>
          <w:color w:val="1B1C1D"/>
          <w:szCs w:val="28"/>
          <w:rtl/>
        </w:rPr>
        <w:t>السيبراني</w:t>
      </w:r>
      <w:r w:rsidRPr="00DA3FED">
        <w:rPr>
          <w:rFonts w:ascii="Simplified Arabic" w:hAnsi="Simplified Arabic" w:cs="Simplified Arabic" w:hint="cs"/>
          <w:color w:val="1B1C1D"/>
          <w:szCs w:val="28"/>
          <w:rtl/>
        </w:rPr>
        <w:t xml:space="preserve"> </w:t>
      </w:r>
      <w:r w:rsidRPr="006140D7">
        <w:rPr>
          <w:rFonts w:ascii="Simplified Arabic" w:hAnsi="Simplified Arabic" w:cs="Simplified Arabic" w:hint="cs"/>
          <w:color w:val="1B1C1D"/>
          <w:szCs w:val="28"/>
          <w:rtl/>
        </w:rPr>
        <w:t xml:space="preserve">ولم تتعمق في </w:t>
      </w:r>
      <w:r w:rsidR="000D488A" w:rsidRPr="006140D7">
        <w:rPr>
          <w:rFonts w:ascii="Simplified Arabic" w:hAnsi="Simplified Arabic" w:cs="Simplified Arabic" w:hint="cs"/>
          <w:color w:val="1B1C1D"/>
          <w:szCs w:val="28"/>
          <w:rtl/>
        </w:rPr>
        <w:t>(</w:t>
      </w:r>
      <w:r w:rsidRPr="006140D7">
        <w:rPr>
          <w:rFonts w:ascii="Simplified Arabic" w:hAnsi="Simplified Arabic" w:cs="Simplified Arabic" w:hint="cs"/>
          <w:color w:val="1B1C1D"/>
          <w:szCs w:val="28"/>
          <w:rtl/>
        </w:rPr>
        <w:t>المخاطر الناشئة)</w:t>
      </w:r>
      <w:r w:rsidR="000D488A" w:rsidRPr="006140D7">
        <w:rPr>
          <w:rFonts w:ascii="Simplified Arabic" w:hAnsi="Simplified Arabic" w:cs="Simplified Arabic" w:hint="cs"/>
          <w:color w:val="1B1C1D"/>
          <w:szCs w:val="28"/>
          <w:rtl/>
        </w:rPr>
        <w:t xml:space="preserve"> </w:t>
      </w:r>
      <w:r w:rsidRPr="006140D7">
        <w:rPr>
          <w:rFonts w:ascii="Simplified Arabic" w:hAnsi="Simplified Arabic" w:cs="Simplified Arabic" w:hint="cs"/>
          <w:color w:val="1B1C1D"/>
          <w:szCs w:val="28"/>
          <w:rtl/>
        </w:rPr>
        <w:t>مثل مخاطر</w:t>
      </w:r>
      <w:r w:rsidRPr="00DA3FED">
        <w:rPr>
          <w:rFonts w:ascii="Simplified Arabic" w:hAnsi="Simplified Arabic" w:cs="Simplified Arabic" w:hint="cs"/>
          <w:color w:val="1B1C1D"/>
          <w:szCs w:val="28"/>
          <w:rtl/>
        </w:rPr>
        <w:t xml:space="preserve"> الذكاء الاصطناعي وحوكمة البيانات</w:t>
      </w:r>
      <w:r w:rsidR="000D488A">
        <w:rPr>
          <w:rFonts w:ascii="Simplified Arabic" w:hAnsi="Simplified Arabic" w:cs="Simplified Arabic" w:hint="cs"/>
          <w:color w:val="1B1C1D"/>
          <w:szCs w:val="28"/>
          <w:rtl/>
        </w:rPr>
        <w:t xml:space="preserve"> </w:t>
      </w:r>
      <w:r w:rsidRPr="00DA3FED">
        <w:rPr>
          <w:rFonts w:ascii="Simplified Arabic" w:hAnsi="Simplified Arabic" w:cs="Simplified Arabic" w:hint="cs"/>
          <w:color w:val="1B1C1D"/>
          <w:szCs w:val="28"/>
          <w:rtl/>
        </w:rPr>
        <w:t xml:space="preserve">في السياق السعودي. </w:t>
      </w:r>
    </w:p>
    <w:p w14:paraId="32E90376" w14:textId="5D37D236" w:rsidR="00E25DBA" w:rsidRPr="00DA3FED" w:rsidRDefault="00000000" w:rsidP="00097AE7">
      <w:pPr>
        <w:numPr>
          <w:ilvl w:val="1"/>
          <w:numId w:val="11"/>
        </w:numPr>
        <w:spacing w:line="318" w:lineRule="auto"/>
        <w:ind w:left="1105" w:right="140" w:hanging="359"/>
        <w:jc w:val="left"/>
        <w:rPr>
          <w:rFonts w:ascii="Simplified Arabic" w:hAnsi="Simplified Arabic" w:cs="Simplified Arabic" w:hint="cs"/>
        </w:rPr>
      </w:pPr>
      <w:r w:rsidRPr="00DA3FED">
        <w:rPr>
          <w:rFonts w:ascii="Simplified Arabic" w:hAnsi="Simplified Arabic" w:cs="Simplified Arabic" w:hint="cs"/>
          <w:b/>
          <w:bCs/>
          <w:color w:val="1B1C1D"/>
          <w:szCs w:val="28"/>
          <w:rtl/>
        </w:rPr>
        <w:t>القياس والأثر الإحصائي:</w:t>
      </w:r>
      <w:r w:rsidRPr="00DA3FED">
        <w:rPr>
          <w:rFonts w:ascii="Simplified Arabic" w:hAnsi="Simplified Arabic" w:cs="Simplified Arabic" w:hint="cs"/>
          <w:color w:val="1B1C1D"/>
          <w:szCs w:val="28"/>
          <w:rtl/>
        </w:rPr>
        <w:t xml:space="preserve"> كان هناك نقص </w:t>
      </w:r>
      <w:r w:rsidRPr="006140D7">
        <w:rPr>
          <w:rFonts w:ascii="Simplified Arabic" w:hAnsi="Simplified Arabic" w:cs="Simplified Arabic" w:hint="cs"/>
          <w:color w:val="1B1C1D"/>
          <w:szCs w:val="28"/>
          <w:rtl/>
        </w:rPr>
        <w:t>في الدر</w:t>
      </w:r>
      <w:r w:rsidR="000D488A" w:rsidRPr="006140D7">
        <w:rPr>
          <w:rFonts w:ascii="Simplified Arabic" w:hAnsi="Simplified Arabic" w:cs="Simplified Arabic" w:hint="cs"/>
          <w:color w:val="1B1C1D"/>
          <w:szCs w:val="28"/>
          <w:rtl/>
        </w:rPr>
        <w:t>ا</w:t>
      </w:r>
      <w:r w:rsidRPr="006140D7">
        <w:rPr>
          <w:rFonts w:ascii="Simplified Arabic" w:hAnsi="Simplified Arabic" w:cs="Simplified Arabic" w:hint="cs"/>
          <w:color w:val="1B1C1D"/>
          <w:szCs w:val="28"/>
          <w:rtl/>
        </w:rPr>
        <w:t xml:space="preserve">سات التي تربط الأثر الإحصائي لنضج الإدارة الاستباقية للمخاطر بالمتغير التابع </w:t>
      </w:r>
      <w:r w:rsidR="000D488A" w:rsidRPr="006140D7">
        <w:rPr>
          <w:rFonts w:ascii="Simplified Arabic" w:hAnsi="Simplified Arabic" w:cs="Simplified Arabic" w:hint="cs"/>
          <w:color w:val="1B1C1D"/>
          <w:szCs w:val="28"/>
          <w:rtl/>
        </w:rPr>
        <w:t>(</w:t>
      </w:r>
      <w:r w:rsidRPr="006140D7">
        <w:rPr>
          <w:rFonts w:ascii="Simplified Arabic" w:hAnsi="Simplified Arabic" w:cs="Simplified Arabic" w:hint="cs"/>
          <w:color w:val="1B1C1D"/>
          <w:szCs w:val="28"/>
          <w:rtl/>
        </w:rPr>
        <w:t>استدامة التحول الرقمي)</w:t>
      </w:r>
      <w:r w:rsidR="000D488A" w:rsidRPr="006140D7">
        <w:rPr>
          <w:rFonts w:ascii="Simplified Arabic" w:hAnsi="Simplified Arabic" w:cs="Simplified Arabic" w:hint="cs"/>
          <w:color w:val="1B1C1D"/>
          <w:szCs w:val="28"/>
          <w:rtl/>
        </w:rPr>
        <w:t xml:space="preserve"> </w:t>
      </w:r>
      <w:r w:rsidRPr="006140D7">
        <w:rPr>
          <w:rFonts w:ascii="Simplified Arabic" w:hAnsi="Simplified Arabic" w:cs="Simplified Arabic" w:hint="cs"/>
          <w:color w:val="1B1C1D"/>
          <w:szCs w:val="28"/>
          <w:rtl/>
        </w:rPr>
        <w:t>وليس مجرد نجاح المشروع الأولي.</w:t>
      </w:r>
      <w:r w:rsidRPr="00DA3FED">
        <w:rPr>
          <w:rFonts w:ascii="Simplified Arabic" w:hAnsi="Simplified Arabic" w:cs="Simplified Arabic" w:hint="cs"/>
          <w:color w:val="1B1C1D"/>
          <w:szCs w:val="28"/>
          <w:rtl/>
        </w:rPr>
        <w:t xml:space="preserve"> </w:t>
      </w:r>
    </w:p>
    <w:p w14:paraId="3036A64D" w14:textId="1241E38C" w:rsidR="00E25DBA" w:rsidRPr="00DA3FED" w:rsidRDefault="00000000" w:rsidP="00097AE7">
      <w:pPr>
        <w:numPr>
          <w:ilvl w:val="1"/>
          <w:numId w:val="11"/>
        </w:numPr>
        <w:spacing w:line="318" w:lineRule="auto"/>
        <w:ind w:left="1105" w:right="140" w:hanging="359"/>
        <w:jc w:val="left"/>
        <w:rPr>
          <w:rFonts w:ascii="Simplified Arabic" w:hAnsi="Simplified Arabic" w:cs="Simplified Arabic" w:hint="cs"/>
        </w:rPr>
      </w:pPr>
      <w:r w:rsidRPr="00DA3FED">
        <w:rPr>
          <w:rFonts w:ascii="Simplified Arabic" w:hAnsi="Simplified Arabic" w:cs="Simplified Arabic" w:hint="cs"/>
          <w:b/>
          <w:bCs/>
          <w:color w:val="1B1C1D"/>
          <w:szCs w:val="28"/>
          <w:rtl/>
        </w:rPr>
        <w:t>المنتج المنهجي:</w:t>
      </w:r>
      <w:r w:rsidRPr="00DA3FED">
        <w:rPr>
          <w:rFonts w:ascii="Simplified Arabic" w:hAnsi="Simplified Arabic" w:cs="Simplified Arabic" w:hint="cs"/>
          <w:color w:val="1B1C1D"/>
          <w:szCs w:val="28"/>
          <w:rtl/>
        </w:rPr>
        <w:t xml:space="preserve"> ندرة في </w:t>
      </w:r>
      <w:r w:rsidRPr="006140D7">
        <w:rPr>
          <w:rFonts w:ascii="Simplified Arabic" w:hAnsi="Simplified Arabic" w:cs="Simplified Arabic" w:hint="cs"/>
          <w:color w:val="1B1C1D"/>
          <w:szCs w:val="28"/>
          <w:rtl/>
        </w:rPr>
        <w:t>الأبحاث التي تقدم إطا</w:t>
      </w:r>
      <w:r w:rsidR="000D488A" w:rsidRPr="006140D7">
        <w:rPr>
          <w:rFonts w:ascii="Simplified Arabic" w:hAnsi="Simplified Arabic" w:cs="Simplified Arabic" w:hint="cs"/>
          <w:color w:val="1B1C1D"/>
          <w:szCs w:val="28"/>
          <w:rtl/>
        </w:rPr>
        <w:t>ر</w:t>
      </w:r>
      <w:r w:rsidRPr="006140D7">
        <w:rPr>
          <w:rFonts w:ascii="Simplified Arabic" w:hAnsi="Simplified Arabic" w:cs="Simplified Arabic" w:hint="cs"/>
          <w:color w:val="1B1C1D"/>
          <w:szCs w:val="28"/>
          <w:rtl/>
        </w:rPr>
        <w:t>اً منهجياً استباقياً وعملياً وموائماً لبيئة</w:t>
      </w:r>
      <w:r w:rsidRPr="00DA3FED">
        <w:rPr>
          <w:rFonts w:ascii="Simplified Arabic" w:hAnsi="Simplified Arabic" w:cs="Simplified Arabic" w:hint="cs"/>
          <w:color w:val="1B1C1D"/>
          <w:szCs w:val="28"/>
          <w:rtl/>
        </w:rPr>
        <w:t xml:space="preserve"> العمل الحكومية السعودية.  </w:t>
      </w:r>
    </w:p>
    <w:p w14:paraId="3B96A90C" w14:textId="77777777" w:rsidR="00E25DBA" w:rsidRPr="00DA3FED" w:rsidRDefault="00000000" w:rsidP="00097AE7">
      <w:pPr>
        <w:spacing w:after="183" w:line="259" w:lineRule="auto"/>
        <w:ind w:left="7289"/>
        <w:jc w:val="left"/>
        <w:rPr>
          <w:rFonts w:ascii="Simplified Arabic" w:hAnsi="Simplified Arabic" w:cs="Simplified Arabic" w:hint="cs"/>
        </w:rPr>
      </w:pPr>
      <w:r w:rsidRPr="00DA3FED">
        <w:rPr>
          <w:rFonts w:ascii="Simplified Arabic" w:hAnsi="Simplified Arabic" w:cs="Simplified Arabic" w:hint="cs"/>
          <w:color w:val="1B1C1D"/>
        </w:rPr>
        <w:t xml:space="preserve"> </w:t>
      </w:r>
    </w:p>
    <w:p w14:paraId="1DDFF95E" w14:textId="4E1FFE8B" w:rsidR="00E25DBA" w:rsidRPr="006140D7" w:rsidRDefault="00000000" w:rsidP="006140D7">
      <w:pPr>
        <w:numPr>
          <w:ilvl w:val="0"/>
          <w:numId w:val="37"/>
        </w:numPr>
        <w:spacing w:line="339" w:lineRule="auto"/>
        <w:ind w:right="151" w:hanging="363"/>
        <w:jc w:val="left"/>
        <w:rPr>
          <w:rFonts w:ascii="Simplified Arabic" w:hAnsi="Simplified Arabic" w:cs="Simplified Arabic" w:hint="cs"/>
        </w:rPr>
      </w:pPr>
      <w:r w:rsidRPr="006140D7">
        <w:rPr>
          <w:rFonts w:ascii="Simplified Arabic" w:hAnsi="Simplified Arabic" w:cs="Simplified Arabic" w:hint="cs"/>
          <w:b/>
          <w:bCs/>
          <w:color w:val="1B1C1D"/>
          <w:szCs w:val="28"/>
          <w:rtl/>
        </w:rPr>
        <w:t>الفجوة البحثية:</w:t>
      </w:r>
      <w:r w:rsidRPr="00DA3FED">
        <w:rPr>
          <w:rFonts w:ascii="Simplified Arabic" w:hAnsi="Simplified Arabic" w:cs="Simplified Arabic" w:hint="cs"/>
          <w:color w:val="1B1C1D"/>
          <w:szCs w:val="28"/>
          <w:rtl/>
        </w:rPr>
        <w:t xml:space="preserve"> </w:t>
      </w:r>
      <w:r w:rsidRPr="006140D7">
        <w:rPr>
          <w:rFonts w:ascii="Simplified Arabic" w:hAnsi="Simplified Arabic" w:cs="Simplified Arabic" w:hint="cs"/>
          <w:color w:val="1B1C1D"/>
          <w:szCs w:val="28"/>
          <w:rtl/>
        </w:rPr>
        <w:t>تتمثل في عدم وجود إطار منهجي متكامل ومُواءم لبيئة العمل الحكومية السعودية، يربط بشكل فعال بين آليات التحول الرقمي وأط</w:t>
      </w:r>
      <w:r w:rsidR="000D488A" w:rsidRPr="006140D7">
        <w:rPr>
          <w:rFonts w:ascii="Simplified Arabic" w:hAnsi="Simplified Arabic" w:cs="Simplified Arabic" w:hint="cs"/>
          <w:color w:val="1B1C1D"/>
          <w:szCs w:val="28"/>
          <w:rtl/>
        </w:rPr>
        <w:t>ا</w:t>
      </w:r>
      <w:r w:rsidRPr="006140D7">
        <w:rPr>
          <w:rFonts w:ascii="Simplified Arabic" w:hAnsi="Simplified Arabic" w:cs="Simplified Arabic" w:hint="cs"/>
          <w:color w:val="1B1C1D"/>
          <w:szCs w:val="28"/>
          <w:rtl/>
        </w:rPr>
        <w:t xml:space="preserve">ر الإدارة الاستباقية للمخاطر الرقمية الناشئة.  </w:t>
      </w:r>
    </w:p>
    <w:p w14:paraId="346E53FB" w14:textId="77777777" w:rsidR="00E25DBA" w:rsidRPr="00DA3FED" w:rsidRDefault="00000000" w:rsidP="00097AE7">
      <w:pPr>
        <w:spacing w:after="93" w:line="259" w:lineRule="auto"/>
        <w:ind w:left="2" w:right="189"/>
        <w:jc w:val="left"/>
        <w:rPr>
          <w:rFonts w:ascii="Simplified Arabic" w:hAnsi="Simplified Arabic" w:cs="Simplified Arabic" w:hint="cs"/>
        </w:rPr>
      </w:pPr>
      <w:r w:rsidRPr="00DA3FED">
        <w:rPr>
          <w:rFonts w:ascii="Simplified Arabic" w:hAnsi="Simplified Arabic" w:cs="Simplified Arabic" w:hint="cs"/>
          <w:color w:val="1B1C1D"/>
        </w:rPr>
        <w:t xml:space="preserve"> </w:t>
      </w:r>
    </w:p>
    <w:p w14:paraId="07988CF1" w14:textId="3C74EF2A" w:rsidR="00E25DBA" w:rsidRPr="00DA3FED" w:rsidRDefault="00E25DBA" w:rsidP="000D488A">
      <w:pPr>
        <w:spacing w:after="95" w:line="259" w:lineRule="auto"/>
        <w:ind w:right="189"/>
        <w:jc w:val="left"/>
        <w:rPr>
          <w:rFonts w:ascii="Simplified Arabic" w:hAnsi="Simplified Arabic" w:cs="Simplified Arabic" w:hint="cs"/>
        </w:rPr>
      </w:pPr>
    </w:p>
    <w:p w14:paraId="0263BB58" w14:textId="77777777" w:rsidR="00E25DBA" w:rsidRPr="00DA3FED" w:rsidRDefault="00000000" w:rsidP="00097AE7">
      <w:pPr>
        <w:spacing w:after="93" w:line="259" w:lineRule="auto"/>
        <w:ind w:left="2" w:right="189"/>
        <w:jc w:val="left"/>
        <w:rPr>
          <w:rFonts w:ascii="Simplified Arabic" w:hAnsi="Simplified Arabic" w:cs="Simplified Arabic" w:hint="cs"/>
        </w:rPr>
      </w:pPr>
      <w:r w:rsidRPr="00DA3FED">
        <w:rPr>
          <w:rFonts w:ascii="Simplified Arabic" w:hAnsi="Simplified Arabic" w:cs="Simplified Arabic" w:hint="cs"/>
          <w:color w:val="1B1C1D"/>
        </w:rPr>
        <w:t xml:space="preserve"> </w:t>
      </w:r>
    </w:p>
    <w:p w14:paraId="4716BE83" w14:textId="77777777" w:rsidR="00E25DBA" w:rsidRPr="00DA3FED" w:rsidRDefault="00000000" w:rsidP="00097AE7">
      <w:pPr>
        <w:spacing w:after="189" w:line="259" w:lineRule="auto"/>
        <w:ind w:left="2" w:right="189"/>
        <w:jc w:val="left"/>
        <w:rPr>
          <w:rFonts w:ascii="Simplified Arabic" w:hAnsi="Simplified Arabic" w:cs="Simplified Arabic" w:hint="cs"/>
        </w:rPr>
      </w:pPr>
      <w:r w:rsidRPr="00DA3FED">
        <w:rPr>
          <w:rFonts w:ascii="Simplified Arabic" w:hAnsi="Simplified Arabic" w:cs="Simplified Arabic" w:hint="cs"/>
          <w:color w:val="1B1C1D"/>
        </w:rPr>
        <w:t xml:space="preserve"> </w:t>
      </w:r>
    </w:p>
    <w:p w14:paraId="4E97937D" w14:textId="74069063" w:rsidR="00E25DBA" w:rsidRPr="000D488A" w:rsidRDefault="00000000" w:rsidP="000D488A">
      <w:pPr>
        <w:pStyle w:val="Heading4"/>
        <w:numPr>
          <w:ilvl w:val="0"/>
          <w:numId w:val="35"/>
        </w:numPr>
        <w:rPr>
          <w:rFonts w:ascii="Simplified Arabic" w:hAnsi="Simplified Arabic" w:cs="Simplified Arabic" w:hint="cs"/>
          <w:sz w:val="32"/>
          <w:szCs w:val="20"/>
        </w:rPr>
      </w:pPr>
      <w:r w:rsidRPr="000D488A">
        <w:rPr>
          <w:rFonts w:ascii="Simplified Arabic" w:hAnsi="Simplified Arabic" w:cs="Simplified Arabic" w:hint="cs"/>
          <w:bCs/>
          <w:sz w:val="32"/>
          <w:szCs w:val="32"/>
          <w:rtl/>
        </w:rPr>
        <w:lastRenderedPageBreak/>
        <w:t xml:space="preserve">الإطار المفاهيمي </w:t>
      </w:r>
      <w:r w:rsidR="000D488A" w:rsidRPr="000D488A">
        <w:rPr>
          <w:rFonts w:ascii="Simplified Arabic" w:hAnsi="Simplified Arabic" w:cs="Simplified Arabic" w:hint="cs"/>
          <w:bCs/>
          <w:sz w:val="32"/>
          <w:szCs w:val="32"/>
          <w:rtl/>
        </w:rPr>
        <w:t xml:space="preserve">للدارسة </w:t>
      </w:r>
      <w:r w:rsidR="000D488A" w:rsidRPr="000D488A">
        <w:rPr>
          <w:rFonts w:ascii="Simplified Arabic" w:hAnsi="Simplified Arabic" w:cs="Simplified Arabic"/>
          <w:bCs/>
          <w:sz w:val="32"/>
          <w:szCs w:val="32"/>
          <w:rtl/>
        </w:rPr>
        <w:t>(</w:t>
      </w:r>
      <w:r w:rsidR="00B34975" w:rsidRPr="000D488A">
        <w:rPr>
          <w:rFonts w:ascii="Simplified Arabic" w:hAnsi="Simplified Arabic" w:cs="Simplified Arabic" w:hint="cs"/>
          <w:bCs/>
          <w:sz w:val="32"/>
          <w:szCs w:val="32"/>
        </w:rPr>
        <w:t>Conceptual</w:t>
      </w:r>
      <w:r w:rsidRPr="000D488A">
        <w:rPr>
          <w:rFonts w:ascii="Simplified Arabic" w:hAnsi="Simplified Arabic" w:cs="Simplified Arabic" w:hint="cs"/>
          <w:sz w:val="32"/>
          <w:szCs w:val="20"/>
        </w:rPr>
        <w:t xml:space="preserve"> </w:t>
      </w:r>
      <w:r w:rsidR="006140D7" w:rsidRPr="000D488A">
        <w:rPr>
          <w:rFonts w:ascii="Simplified Arabic" w:hAnsi="Simplified Arabic" w:cs="Simplified Arabic"/>
          <w:sz w:val="32"/>
          <w:szCs w:val="20"/>
        </w:rPr>
        <w:t>Framework</w:t>
      </w:r>
      <w:r w:rsidR="006140D7" w:rsidRPr="000D488A">
        <w:rPr>
          <w:rFonts w:ascii="Simplified Arabic" w:hAnsi="Simplified Arabic" w:cs="Simplified Arabic" w:hint="cs"/>
          <w:bCs/>
          <w:sz w:val="32"/>
          <w:szCs w:val="32"/>
          <w:rtl/>
        </w:rPr>
        <w:t>)</w:t>
      </w:r>
      <w:r w:rsidRPr="000D488A">
        <w:rPr>
          <w:rFonts w:ascii="Simplified Arabic" w:hAnsi="Simplified Arabic" w:cs="Simplified Arabic" w:hint="cs"/>
          <w:bCs/>
          <w:sz w:val="32"/>
          <w:szCs w:val="32"/>
          <w:rtl/>
        </w:rPr>
        <w:t xml:space="preserve"> </w:t>
      </w:r>
    </w:p>
    <w:p w14:paraId="28020278" w14:textId="42FF046F" w:rsidR="00E25DBA" w:rsidRPr="00DA3FED" w:rsidRDefault="00000000" w:rsidP="00097AE7">
      <w:pPr>
        <w:spacing w:after="150"/>
        <w:ind w:left="139" w:right="75"/>
        <w:jc w:val="left"/>
        <w:rPr>
          <w:rFonts w:ascii="Simplified Arabic" w:hAnsi="Simplified Arabic" w:cs="Simplified Arabic" w:hint="cs"/>
        </w:rPr>
      </w:pPr>
      <w:r w:rsidRPr="00DA3FED">
        <w:rPr>
          <w:rFonts w:ascii="Simplified Arabic" w:hAnsi="Simplified Arabic" w:cs="Simplified Arabic" w:hint="cs"/>
          <w:szCs w:val="28"/>
          <w:rtl/>
        </w:rPr>
        <w:t>يعد الإطار المفاهيمي أحد العناصر الأساسية في الدر</w:t>
      </w:r>
      <w:r w:rsidR="00B34975" w:rsidRPr="00DA3FED">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إذ يوضح بصورة بيانية ومنهجية طبيعة العلاقة النظرية المفترضة بين </w:t>
      </w:r>
      <w:r w:rsidR="00B34975" w:rsidRPr="00DA3FED">
        <w:rPr>
          <w:rFonts w:ascii="Simplified Arabic" w:hAnsi="Simplified Arabic" w:cs="Simplified Arabic" w:hint="cs"/>
          <w:szCs w:val="28"/>
          <w:rtl/>
        </w:rPr>
        <w:t>متغيرات</w:t>
      </w:r>
      <w:r w:rsidRPr="00DA3FED">
        <w:rPr>
          <w:rFonts w:ascii="Simplified Arabic" w:hAnsi="Simplified Arabic" w:cs="Simplified Arabic" w:hint="cs"/>
          <w:szCs w:val="28"/>
          <w:rtl/>
        </w:rPr>
        <w:t xml:space="preserve"> البحث. ويرتكز هذا الإطار على الربط بين المتغير </w:t>
      </w:r>
      <w:r w:rsidR="00B34975" w:rsidRPr="00DA3FED">
        <w:rPr>
          <w:rFonts w:ascii="Simplified Arabic" w:hAnsi="Simplified Arabic" w:cs="Simplified Arabic" w:hint="cs"/>
          <w:szCs w:val="28"/>
          <w:rtl/>
        </w:rPr>
        <w:t>المستقل، والمتمثل</w:t>
      </w:r>
      <w:r w:rsidRPr="00DA3FED">
        <w:rPr>
          <w:rFonts w:ascii="Simplified Arabic" w:hAnsi="Simplified Arabic" w:cs="Simplified Arabic" w:hint="cs"/>
          <w:szCs w:val="28"/>
          <w:rtl/>
        </w:rPr>
        <w:t xml:space="preserve"> في أبعاد الإدارة الاستباقية للمخاطر الرقمية، وبين المتغير التابع، وهو نجاح واستدامة التحول الرقمي داخل الجهات الحكومية. ويهدف هذا الإطار إلى توضيح كيفية تأثير ممارسات إدارة المخاطر الرقمية—مثل وضوح السياسات </w:t>
      </w:r>
      <w:r w:rsidR="00B34975" w:rsidRPr="00DA3FED">
        <w:rPr>
          <w:rFonts w:ascii="Simplified Arabic" w:hAnsi="Simplified Arabic" w:cs="Simplified Arabic" w:hint="cs"/>
          <w:szCs w:val="28"/>
          <w:rtl/>
        </w:rPr>
        <w:t>والإجراءات</w:t>
      </w:r>
      <w:r w:rsidRPr="00DA3FED">
        <w:rPr>
          <w:rFonts w:ascii="Simplified Arabic" w:hAnsi="Simplified Arabic" w:cs="Simplified Arabic" w:hint="cs"/>
          <w:szCs w:val="28"/>
          <w:rtl/>
        </w:rPr>
        <w:t>، كفاءة الكوادر البشرية، ممارسات الحوكمة الرقمية، ونضج حوكمة البيانات—في تعزيز كفاءة التحول الرقمي وفاعليته. كما يمثّل هذا الإطار الأساس الذي تبنى عليه الفرضيات البحثية ويسترشد به في تفسير النتائج في الفصول اللاحقة.</w:t>
      </w:r>
      <w:r w:rsidRPr="00DA3FED">
        <w:rPr>
          <w:rFonts w:ascii="Simplified Arabic" w:hAnsi="Simplified Arabic" w:cs="Simplified Arabic" w:hint="cs"/>
          <w:color w:val="1B1C1D"/>
          <w:sz w:val="32"/>
          <w:szCs w:val="32"/>
          <w:rtl/>
        </w:rPr>
        <w:t xml:space="preserve"> </w:t>
      </w:r>
    </w:p>
    <w:p w14:paraId="70258A2F" w14:textId="77777777" w:rsidR="00E25DBA" w:rsidRPr="00DA3FED" w:rsidRDefault="00000000" w:rsidP="00097AE7">
      <w:pPr>
        <w:spacing w:after="61" w:line="259" w:lineRule="auto"/>
        <w:ind w:left="2" w:right="183"/>
        <w:jc w:val="left"/>
        <w:rPr>
          <w:rFonts w:ascii="Simplified Arabic" w:hAnsi="Simplified Arabic" w:cs="Simplified Arabic" w:hint="cs"/>
        </w:rPr>
      </w:pPr>
      <w:r w:rsidRPr="00DA3FED">
        <w:rPr>
          <w:rFonts w:ascii="Simplified Arabic" w:hAnsi="Simplified Arabic" w:cs="Simplified Arabic" w:hint="cs"/>
          <w:color w:val="1B1C1D"/>
          <w:sz w:val="24"/>
        </w:rPr>
        <w:t xml:space="preserve"> </w:t>
      </w:r>
    </w:p>
    <w:p w14:paraId="6B33300C" w14:textId="77777777" w:rsidR="00E25DBA" w:rsidRPr="00DA3FED" w:rsidRDefault="00000000" w:rsidP="00097AE7">
      <w:pPr>
        <w:spacing w:after="248" w:line="259" w:lineRule="auto"/>
        <w:ind w:left="2" w:right="147"/>
        <w:jc w:val="left"/>
        <w:rPr>
          <w:rFonts w:ascii="Simplified Arabic" w:hAnsi="Simplified Arabic" w:cs="Simplified Arabic" w:hint="cs"/>
        </w:rPr>
      </w:pPr>
      <w:r w:rsidRPr="00DA3FED">
        <w:rPr>
          <w:rFonts w:ascii="Simplified Arabic" w:hAnsi="Simplified Arabic" w:cs="Simplified Arabic" w:hint="cs"/>
          <w:color w:val="1B1C1D"/>
          <w:sz w:val="2"/>
        </w:rPr>
        <w:t xml:space="preserve"> </w:t>
      </w:r>
    </w:p>
    <w:p w14:paraId="25C729AF" w14:textId="77777777" w:rsidR="00E25DBA" w:rsidRPr="00DA3FED" w:rsidRDefault="00000000" w:rsidP="00097AE7">
      <w:pPr>
        <w:spacing w:after="248" w:line="259" w:lineRule="auto"/>
        <w:ind w:left="2" w:right="147"/>
        <w:jc w:val="left"/>
        <w:rPr>
          <w:rFonts w:ascii="Simplified Arabic" w:hAnsi="Simplified Arabic" w:cs="Simplified Arabic" w:hint="cs"/>
        </w:rPr>
      </w:pPr>
      <w:r w:rsidRPr="00DA3FED">
        <w:rPr>
          <w:rFonts w:ascii="Simplified Arabic" w:hAnsi="Simplified Arabic" w:cs="Simplified Arabic" w:hint="cs"/>
          <w:color w:val="1B1C1D"/>
          <w:sz w:val="2"/>
        </w:rPr>
        <w:t xml:space="preserve"> </w:t>
      </w:r>
    </w:p>
    <w:p w14:paraId="6496D2A6" w14:textId="77777777" w:rsidR="00E25DBA" w:rsidRDefault="00000000" w:rsidP="00097AE7">
      <w:pPr>
        <w:spacing w:after="248" w:line="259" w:lineRule="auto"/>
        <w:ind w:left="2" w:right="147"/>
        <w:jc w:val="left"/>
        <w:rPr>
          <w:rFonts w:ascii="Simplified Arabic" w:hAnsi="Simplified Arabic" w:cs="Simplified Arabic"/>
          <w:color w:val="1B1C1D"/>
          <w:sz w:val="2"/>
          <w:rtl/>
        </w:rPr>
      </w:pPr>
      <w:r w:rsidRPr="00DA3FED">
        <w:rPr>
          <w:rFonts w:ascii="Simplified Arabic" w:hAnsi="Simplified Arabic" w:cs="Simplified Arabic" w:hint="cs"/>
          <w:color w:val="1B1C1D"/>
          <w:sz w:val="2"/>
        </w:rPr>
        <w:t xml:space="preserve"> </w:t>
      </w:r>
    </w:p>
    <w:p w14:paraId="7C107707" w14:textId="77777777" w:rsidR="000D488A" w:rsidRDefault="000D488A" w:rsidP="00097AE7">
      <w:pPr>
        <w:spacing w:after="248" w:line="259" w:lineRule="auto"/>
        <w:ind w:left="2" w:right="147"/>
        <w:jc w:val="left"/>
        <w:rPr>
          <w:rFonts w:ascii="Simplified Arabic" w:hAnsi="Simplified Arabic" w:cs="Simplified Arabic"/>
          <w:color w:val="1B1C1D"/>
          <w:sz w:val="2"/>
          <w:rtl/>
        </w:rPr>
      </w:pPr>
    </w:p>
    <w:p w14:paraId="091C0D5D" w14:textId="77777777" w:rsidR="00E25DBA" w:rsidRDefault="00000000" w:rsidP="0008670F">
      <w:pPr>
        <w:spacing w:line="259" w:lineRule="auto"/>
        <w:ind w:right="147"/>
        <w:jc w:val="left"/>
        <w:rPr>
          <w:rFonts w:ascii="Simplified Arabic" w:hAnsi="Simplified Arabic" w:cs="Simplified Arabic"/>
          <w:color w:val="1B1C1D"/>
          <w:sz w:val="2"/>
          <w:rtl/>
        </w:rPr>
      </w:pPr>
      <w:r w:rsidRPr="00DA3FED">
        <w:rPr>
          <w:rFonts w:ascii="Simplified Arabic" w:hAnsi="Simplified Arabic" w:cs="Simplified Arabic" w:hint="cs"/>
          <w:color w:val="1B1C1D"/>
          <w:sz w:val="2"/>
        </w:rPr>
        <w:t xml:space="preserve"> </w:t>
      </w:r>
    </w:p>
    <w:p w14:paraId="0BF07F58" w14:textId="77777777" w:rsidR="00E02C1D" w:rsidRDefault="00E02C1D" w:rsidP="0008670F">
      <w:pPr>
        <w:spacing w:line="259" w:lineRule="auto"/>
        <w:ind w:right="147"/>
        <w:jc w:val="left"/>
        <w:rPr>
          <w:rFonts w:ascii="Simplified Arabic" w:hAnsi="Simplified Arabic" w:cs="Simplified Arabic"/>
          <w:color w:val="1B1C1D"/>
          <w:sz w:val="2"/>
          <w:rtl/>
        </w:rPr>
      </w:pPr>
    </w:p>
    <w:p w14:paraId="7CC4F2F1" w14:textId="77777777" w:rsidR="00E02C1D" w:rsidRDefault="00E02C1D" w:rsidP="0008670F">
      <w:pPr>
        <w:spacing w:line="259" w:lineRule="auto"/>
        <w:ind w:right="147"/>
        <w:jc w:val="left"/>
        <w:rPr>
          <w:rFonts w:ascii="Simplified Arabic" w:hAnsi="Simplified Arabic" w:cs="Simplified Arabic"/>
          <w:color w:val="1B1C1D"/>
          <w:sz w:val="2"/>
          <w:rtl/>
        </w:rPr>
      </w:pPr>
    </w:p>
    <w:p w14:paraId="2F79216F" w14:textId="77777777" w:rsidR="00E02C1D" w:rsidRDefault="00E02C1D" w:rsidP="0008670F">
      <w:pPr>
        <w:spacing w:line="259" w:lineRule="auto"/>
        <w:ind w:right="147"/>
        <w:jc w:val="left"/>
        <w:rPr>
          <w:rFonts w:ascii="Simplified Arabic" w:hAnsi="Simplified Arabic" w:cs="Simplified Arabic"/>
          <w:color w:val="1B1C1D"/>
          <w:sz w:val="2"/>
          <w:rtl/>
        </w:rPr>
      </w:pPr>
    </w:p>
    <w:p w14:paraId="253F0DBD" w14:textId="77777777" w:rsidR="00E02C1D" w:rsidRDefault="00E02C1D" w:rsidP="0008670F">
      <w:pPr>
        <w:spacing w:line="259" w:lineRule="auto"/>
        <w:ind w:right="147"/>
        <w:jc w:val="left"/>
        <w:rPr>
          <w:rFonts w:ascii="Simplified Arabic" w:hAnsi="Simplified Arabic" w:cs="Simplified Arabic"/>
          <w:color w:val="1B1C1D"/>
          <w:sz w:val="2"/>
          <w:rtl/>
        </w:rPr>
      </w:pPr>
    </w:p>
    <w:p w14:paraId="0E730DD4" w14:textId="77777777" w:rsidR="00E02C1D" w:rsidRDefault="00E02C1D" w:rsidP="0008670F">
      <w:pPr>
        <w:spacing w:line="259" w:lineRule="auto"/>
        <w:ind w:right="147"/>
        <w:jc w:val="left"/>
        <w:rPr>
          <w:rFonts w:ascii="Simplified Arabic" w:hAnsi="Simplified Arabic" w:cs="Simplified Arabic"/>
          <w:color w:val="1B1C1D"/>
          <w:sz w:val="2"/>
          <w:rtl/>
        </w:rPr>
      </w:pPr>
    </w:p>
    <w:p w14:paraId="1227A7E0" w14:textId="77777777" w:rsidR="00E02C1D" w:rsidRDefault="00E02C1D" w:rsidP="0008670F">
      <w:pPr>
        <w:spacing w:line="259" w:lineRule="auto"/>
        <w:ind w:right="147"/>
        <w:jc w:val="left"/>
        <w:rPr>
          <w:rFonts w:ascii="Simplified Arabic" w:hAnsi="Simplified Arabic" w:cs="Simplified Arabic"/>
          <w:color w:val="1B1C1D"/>
          <w:sz w:val="2"/>
          <w:rtl/>
        </w:rPr>
      </w:pPr>
    </w:p>
    <w:p w14:paraId="7CD42995" w14:textId="77777777" w:rsidR="00E02C1D" w:rsidRDefault="00E02C1D" w:rsidP="0008670F">
      <w:pPr>
        <w:spacing w:line="259" w:lineRule="auto"/>
        <w:ind w:right="147"/>
        <w:jc w:val="left"/>
        <w:rPr>
          <w:rFonts w:ascii="Simplified Arabic" w:hAnsi="Simplified Arabic" w:cs="Simplified Arabic"/>
          <w:color w:val="1B1C1D"/>
          <w:sz w:val="2"/>
          <w:rtl/>
        </w:rPr>
      </w:pPr>
    </w:p>
    <w:p w14:paraId="7259F6F3" w14:textId="77777777" w:rsidR="00E02C1D" w:rsidRDefault="00E02C1D" w:rsidP="0008670F">
      <w:pPr>
        <w:spacing w:line="259" w:lineRule="auto"/>
        <w:ind w:right="147"/>
        <w:jc w:val="left"/>
        <w:rPr>
          <w:rFonts w:ascii="Simplified Arabic" w:hAnsi="Simplified Arabic" w:cs="Simplified Arabic"/>
          <w:color w:val="1B1C1D"/>
          <w:sz w:val="2"/>
          <w:rtl/>
        </w:rPr>
      </w:pPr>
    </w:p>
    <w:p w14:paraId="0D03BFF9" w14:textId="77777777" w:rsidR="00E02C1D" w:rsidRDefault="00E02C1D" w:rsidP="0008670F">
      <w:pPr>
        <w:spacing w:line="259" w:lineRule="auto"/>
        <w:ind w:right="147"/>
        <w:jc w:val="left"/>
        <w:rPr>
          <w:rFonts w:ascii="Simplified Arabic" w:hAnsi="Simplified Arabic" w:cs="Simplified Arabic"/>
          <w:color w:val="1B1C1D"/>
          <w:sz w:val="2"/>
          <w:rtl/>
        </w:rPr>
      </w:pPr>
    </w:p>
    <w:p w14:paraId="6426B15D" w14:textId="77777777" w:rsidR="00E02C1D" w:rsidRDefault="00E02C1D" w:rsidP="0008670F">
      <w:pPr>
        <w:spacing w:line="259" w:lineRule="auto"/>
        <w:ind w:right="147"/>
        <w:jc w:val="left"/>
        <w:rPr>
          <w:rFonts w:ascii="Simplified Arabic" w:hAnsi="Simplified Arabic" w:cs="Simplified Arabic"/>
          <w:color w:val="1B1C1D"/>
          <w:sz w:val="2"/>
          <w:rtl/>
        </w:rPr>
      </w:pPr>
    </w:p>
    <w:p w14:paraId="3483B318" w14:textId="77777777" w:rsidR="00E02C1D" w:rsidRDefault="00E02C1D" w:rsidP="0008670F">
      <w:pPr>
        <w:spacing w:line="259" w:lineRule="auto"/>
        <w:ind w:right="147"/>
        <w:jc w:val="left"/>
        <w:rPr>
          <w:rFonts w:ascii="Simplified Arabic" w:hAnsi="Simplified Arabic" w:cs="Simplified Arabic"/>
          <w:color w:val="1B1C1D"/>
          <w:sz w:val="2"/>
          <w:rtl/>
        </w:rPr>
      </w:pPr>
    </w:p>
    <w:p w14:paraId="61FE327E" w14:textId="77777777" w:rsidR="00E02C1D" w:rsidRDefault="00E02C1D" w:rsidP="0008670F">
      <w:pPr>
        <w:spacing w:line="259" w:lineRule="auto"/>
        <w:ind w:right="147"/>
        <w:jc w:val="left"/>
        <w:rPr>
          <w:rFonts w:ascii="Simplified Arabic" w:hAnsi="Simplified Arabic" w:cs="Simplified Arabic"/>
          <w:color w:val="1B1C1D"/>
          <w:sz w:val="2"/>
          <w:rtl/>
        </w:rPr>
      </w:pPr>
    </w:p>
    <w:p w14:paraId="1989F48F" w14:textId="77777777" w:rsidR="00E02C1D" w:rsidRDefault="00E02C1D" w:rsidP="0008670F">
      <w:pPr>
        <w:spacing w:line="259" w:lineRule="auto"/>
        <w:ind w:right="147"/>
        <w:jc w:val="left"/>
        <w:rPr>
          <w:rFonts w:ascii="Simplified Arabic" w:hAnsi="Simplified Arabic" w:cs="Simplified Arabic"/>
          <w:color w:val="1B1C1D"/>
          <w:sz w:val="2"/>
          <w:rtl/>
        </w:rPr>
      </w:pPr>
    </w:p>
    <w:p w14:paraId="78F202DF" w14:textId="77777777" w:rsidR="00E02C1D" w:rsidRDefault="00E02C1D" w:rsidP="0008670F">
      <w:pPr>
        <w:spacing w:line="259" w:lineRule="auto"/>
        <w:ind w:right="147"/>
        <w:jc w:val="left"/>
        <w:rPr>
          <w:rFonts w:ascii="Simplified Arabic" w:hAnsi="Simplified Arabic" w:cs="Simplified Arabic"/>
          <w:color w:val="1B1C1D"/>
          <w:sz w:val="2"/>
          <w:rtl/>
        </w:rPr>
      </w:pPr>
    </w:p>
    <w:p w14:paraId="7D268E2C" w14:textId="77777777" w:rsidR="00E02C1D" w:rsidRPr="00DA3FED" w:rsidRDefault="00E02C1D" w:rsidP="0008670F">
      <w:pPr>
        <w:spacing w:line="259" w:lineRule="auto"/>
        <w:ind w:right="147"/>
        <w:jc w:val="left"/>
        <w:rPr>
          <w:rFonts w:ascii="Simplified Arabic" w:hAnsi="Simplified Arabic" w:cs="Simplified Arabic" w:hint="cs"/>
        </w:rPr>
      </w:pPr>
    </w:p>
    <w:p w14:paraId="14396136" w14:textId="77777777" w:rsidR="00E25DBA" w:rsidRDefault="00000000" w:rsidP="00097AE7">
      <w:pPr>
        <w:spacing w:after="312" w:line="259" w:lineRule="auto"/>
        <w:ind w:left="141" w:hanging="10"/>
        <w:jc w:val="left"/>
        <w:rPr>
          <w:rFonts w:ascii="Simplified Arabic" w:hAnsi="Simplified Arabic" w:cs="Simplified Arabic"/>
          <w:b/>
          <w:bCs/>
          <w:color w:val="1B1C1D"/>
          <w:sz w:val="36"/>
          <w:szCs w:val="36"/>
          <w:rtl/>
        </w:rPr>
      </w:pPr>
      <w:r w:rsidRPr="00DA3FED">
        <w:rPr>
          <w:rFonts w:ascii="Simplified Arabic" w:hAnsi="Simplified Arabic" w:cs="Simplified Arabic" w:hint="cs"/>
          <w:b/>
          <w:bCs/>
          <w:color w:val="1B1C1D"/>
          <w:sz w:val="36"/>
          <w:szCs w:val="36"/>
          <w:rtl/>
        </w:rPr>
        <w:lastRenderedPageBreak/>
        <w:t xml:space="preserve">خاتمة الفصل:  </w:t>
      </w:r>
    </w:p>
    <w:p w14:paraId="07D7A26D" w14:textId="77777777" w:rsidR="00E02C1D" w:rsidRPr="00DA3FED" w:rsidRDefault="00E02C1D" w:rsidP="00097AE7">
      <w:pPr>
        <w:spacing w:after="312" w:line="259" w:lineRule="auto"/>
        <w:ind w:left="141" w:hanging="10"/>
        <w:jc w:val="left"/>
        <w:rPr>
          <w:rFonts w:ascii="Simplified Arabic" w:hAnsi="Simplified Arabic" w:cs="Simplified Arabic" w:hint="cs"/>
        </w:rPr>
      </w:pPr>
    </w:p>
    <w:p w14:paraId="7852FF79" w14:textId="71AA6CF3" w:rsidR="00E25DBA" w:rsidRPr="00DA3FED" w:rsidRDefault="00000000" w:rsidP="00097AE7">
      <w:pPr>
        <w:spacing w:after="278"/>
        <w:ind w:left="139" w:right="75"/>
        <w:jc w:val="left"/>
        <w:rPr>
          <w:rFonts w:ascii="Simplified Arabic" w:hAnsi="Simplified Arabic" w:cs="Simplified Arabic" w:hint="cs"/>
        </w:rPr>
      </w:pPr>
      <w:r w:rsidRPr="00DA3FED">
        <w:rPr>
          <w:rFonts w:ascii="Simplified Arabic" w:hAnsi="Simplified Arabic" w:cs="Simplified Arabic" w:hint="cs"/>
          <w:szCs w:val="28"/>
          <w:rtl/>
        </w:rPr>
        <w:t>تم تقديم الإطار النظري والمعرفي الذي يشكل الأساس لفهم العلاقة بين إدارة المخاطر الرقمية والتحول الرقمي في الجهات الحكومية. لقد تم توضيح المفاهيم الأساسية المتعلقة بإدارة المخاطر الرقمية الناشئة، وتقديم تحليل شامل للتحول الرقمي واستدامته في القطاع الحكومي، بالإضافة إلى استع ارض المنطلقات النظرية التي دعمت الإطار المنهجي للدر</w:t>
      </w:r>
      <w:r w:rsidR="006140D7">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كما تم تحديد الأبعاد الرئيسية للإدارة الاستباقية للمخاطر الرقمية التي تمثل المتغير المستقل في البحث، وكيفية تأثيرها على نجاح واستدامة التحول الرقمي باعتباره المتغير التابع. </w:t>
      </w:r>
    </w:p>
    <w:p w14:paraId="231FC144" w14:textId="0A907708" w:rsidR="00E25DBA" w:rsidRPr="00DA3FED" w:rsidRDefault="00000000" w:rsidP="00097AE7">
      <w:pPr>
        <w:spacing w:after="283"/>
        <w:ind w:left="139" w:right="75"/>
        <w:jc w:val="left"/>
        <w:rPr>
          <w:rFonts w:ascii="Simplified Arabic" w:hAnsi="Simplified Arabic" w:cs="Simplified Arabic" w:hint="cs"/>
        </w:rPr>
      </w:pPr>
      <w:r w:rsidRPr="00DA3FED">
        <w:rPr>
          <w:rFonts w:ascii="Simplified Arabic" w:hAnsi="Simplified Arabic" w:cs="Simplified Arabic" w:hint="cs"/>
          <w:szCs w:val="28"/>
          <w:rtl/>
        </w:rPr>
        <w:t>من خلال استعر</w:t>
      </w:r>
      <w:r w:rsidR="006140D7">
        <w:rPr>
          <w:rFonts w:ascii="Simplified Arabic" w:hAnsi="Simplified Arabic" w:cs="Simplified Arabic" w:hint="cs"/>
          <w:szCs w:val="28"/>
          <w:rtl/>
        </w:rPr>
        <w:t>ا</w:t>
      </w:r>
      <w:r w:rsidRPr="00DA3FED">
        <w:rPr>
          <w:rFonts w:ascii="Simplified Arabic" w:hAnsi="Simplified Arabic" w:cs="Simplified Arabic" w:hint="cs"/>
          <w:szCs w:val="28"/>
          <w:rtl/>
        </w:rPr>
        <w:t xml:space="preserve">ض الدارسات السابقة، تم التأكيد على أهمية الحوكمة الرقمية والكفاءات البشرية المتخصصة في نجاح مشاريع التحول الرقمي، وأهمية تبني منهجيات استباقية في إدارة المخاطر الرقمية. كما تم تحديد الفجوة المعرفية التي يسعى هذا البحث إلى سدها، وهي غياب إطار منهجي متكامل وملائم للبيئة الحكومية السعودية يربط بشكل فعال بين إدارة المخاطر الرقمية والنجاح المستدام للتحول الرقمي. </w:t>
      </w:r>
    </w:p>
    <w:p w14:paraId="5EA1FC9F" w14:textId="0D9C6A95" w:rsidR="00E25DBA" w:rsidRPr="006140D7" w:rsidRDefault="00000000" w:rsidP="006140D7">
      <w:pPr>
        <w:spacing w:after="112"/>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إن هذا الإطار النظري يوفر الأساس الضروري للبحث الذي يهدف إلى تطوير إطار شامل يعزز من قدرة الجهات الحكومية على التعامل مع المخاطر الرقمية الجديدة ويضمن استدامة التحول الرقمي على المدى الطويل. وتتمثل المساهمة الرئيسية لهذه الدارسة في تقديم رؤية مبتكرة </w:t>
      </w:r>
      <w:r w:rsidR="006140D7" w:rsidRPr="00DA3FED">
        <w:rPr>
          <w:rFonts w:ascii="Simplified Arabic" w:hAnsi="Simplified Arabic" w:cs="Simplified Arabic" w:hint="cs"/>
          <w:szCs w:val="28"/>
          <w:rtl/>
        </w:rPr>
        <w:t>لدمج الإدارة</w:t>
      </w:r>
      <w:r w:rsidRPr="00DA3FED">
        <w:rPr>
          <w:rFonts w:ascii="Simplified Arabic" w:hAnsi="Simplified Arabic" w:cs="Simplified Arabic" w:hint="cs"/>
          <w:szCs w:val="28"/>
          <w:rtl/>
        </w:rPr>
        <w:t xml:space="preserve"> الاستباقية للمخاطر مع </w:t>
      </w:r>
      <w:r w:rsidR="00E87037" w:rsidRPr="00DA3FED">
        <w:rPr>
          <w:rFonts w:ascii="Simplified Arabic" w:hAnsi="Simplified Arabic" w:cs="Simplified Arabic" w:hint="cs"/>
          <w:szCs w:val="28"/>
          <w:rtl/>
        </w:rPr>
        <w:t>استراتيجيات</w:t>
      </w:r>
      <w:r w:rsidRPr="00DA3FED">
        <w:rPr>
          <w:rFonts w:ascii="Simplified Arabic" w:hAnsi="Simplified Arabic" w:cs="Simplified Arabic" w:hint="cs"/>
          <w:szCs w:val="28"/>
          <w:rtl/>
        </w:rPr>
        <w:t xml:space="preserve"> التحول الرقمي، بما يسهم في تحقيق أهداف التحول الرقمي الوطني وفقاً لرؤية </w:t>
      </w:r>
      <w:r w:rsidRPr="00DA3FED">
        <w:rPr>
          <w:rFonts w:ascii="Simplified Arabic" w:eastAsia="Times New Roman" w:hAnsi="Simplified Arabic" w:cs="Simplified Arabic" w:hint="cs"/>
          <w:sz w:val="24"/>
          <w:szCs w:val="24"/>
          <w:rtl/>
        </w:rPr>
        <w:t xml:space="preserve">المملكة </w:t>
      </w:r>
      <w:r w:rsidRPr="00DA3FED">
        <w:rPr>
          <w:rFonts w:ascii="Simplified Arabic" w:eastAsia="Times New Roman" w:hAnsi="Simplified Arabic" w:cs="Simplified Arabic" w:hint="cs"/>
          <w:sz w:val="24"/>
          <w:szCs w:val="24"/>
        </w:rPr>
        <w:t>2030</w:t>
      </w:r>
      <w:r w:rsidR="006140D7">
        <w:rPr>
          <w:rFonts w:ascii="Simplified Arabic" w:eastAsia="Times New Roman" w:hAnsi="Simplified Arabic" w:cs="Simplified Arabic" w:hint="cs"/>
          <w:sz w:val="24"/>
          <w:szCs w:val="24"/>
          <w:rtl/>
        </w:rPr>
        <w:t>.</w:t>
      </w:r>
    </w:p>
    <w:p w14:paraId="07653CC0" w14:textId="77777777" w:rsidR="00E25DBA" w:rsidRPr="00DA3FED" w:rsidRDefault="00000000" w:rsidP="00097AE7">
      <w:pPr>
        <w:spacing w:after="322" w:line="259" w:lineRule="auto"/>
        <w:ind w:left="2" w:right="183"/>
        <w:jc w:val="left"/>
        <w:rPr>
          <w:rFonts w:ascii="Simplified Arabic" w:hAnsi="Simplified Arabic" w:cs="Simplified Arabic" w:hint="cs"/>
        </w:rPr>
      </w:pPr>
      <w:r w:rsidRPr="00DA3FED">
        <w:rPr>
          <w:rFonts w:ascii="Simplified Arabic" w:hAnsi="Simplified Arabic" w:cs="Simplified Arabic" w:hint="cs"/>
          <w:color w:val="1B1C1D"/>
          <w:sz w:val="24"/>
        </w:rPr>
        <w:t xml:space="preserve"> </w:t>
      </w:r>
    </w:p>
    <w:p w14:paraId="51D8552F" w14:textId="77777777" w:rsidR="00E25DBA" w:rsidRPr="00DA3FED" w:rsidRDefault="00000000" w:rsidP="00097AE7">
      <w:pPr>
        <w:spacing w:after="322" w:line="259" w:lineRule="auto"/>
        <w:ind w:left="2" w:right="183"/>
        <w:jc w:val="left"/>
        <w:rPr>
          <w:rFonts w:ascii="Simplified Arabic" w:hAnsi="Simplified Arabic" w:cs="Simplified Arabic" w:hint="cs"/>
        </w:rPr>
      </w:pPr>
      <w:r w:rsidRPr="00DA3FED">
        <w:rPr>
          <w:rFonts w:ascii="Simplified Arabic" w:hAnsi="Simplified Arabic" w:cs="Simplified Arabic" w:hint="cs"/>
          <w:color w:val="1B1C1D"/>
          <w:sz w:val="24"/>
        </w:rPr>
        <w:t xml:space="preserve"> </w:t>
      </w:r>
    </w:p>
    <w:p w14:paraId="7348D831" w14:textId="77777777" w:rsidR="00E25DBA" w:rsidRPr="00DA3FED" w:rsidRDefault="00000000" w:rsidP="00097AE7">
      <w:pPr>
        <w:spacing w:after="322" w:line="259" w:lineRule="auto"/>
        <w:ind w:left="2" w:right="183"/>
        <w:jc w:val="left"/>
        <w:rPr>
          <w:rFonts w:ascii="Simplified Arabic" w:hAnsi="Simplified Arabic" w:cs="Simplified Arabic" w:hint="cs"/>
        </w:rPr>
      </w:pPr>
      <w:r w:rsidRPr="00DA3FED">
        <w:rPr>
          <w:rFonts w:ascii="Simplified Arabic" w:hAnsi="Simplified Arabic" w:cs="Simplified Arabic" w:hint="cs"/>
          <w:color w:val="1B1C1D"/>
          <w:sz w:val="24"/>
        </w:rPr>
        <w:t xml:space="preserve"> </w:t>
      </w:r>
    </w:p>
    <w:p w14:paraId="4C9AD420" w14:textId="77777777" w:rsidR="00E25DBA" w:rsidRPr="00DA3FED" w:rsidRDefault="00000000" w:rsidP="00097AE7">
      <w:pPr>
        <w:spacing w:after="320" w:line="259" w:lineRule="auto"/>
        <w:ind w:left="2" w:right="183"/>
        <w:jc w:val="left"/>
        <w:rPr>
          <w:rFonts w:ascii="Simplified Arabic" w:hAnsi="Simplified Arabic" w:cs="Simplified Arabic" w:hint="cs"/>
        </w:rPr>
      </w:pPr>
      <w:r w:rsidRPr="00DA3FED">
        <w:rPr>
          <w:rFonts w:ascii="Simplified Arabic" w:hAnsi="Simplified Arabic" w:cs="Simplified Arabic" w:hint="cs"/>
          <w:color w:val="1B1C1D"/>
          <w:sz w:val="24"/>
        </w:rPr>
        <w:t xml:space="preserve"> </w:t>
      </w:r>
    </w:p>
    <w:p w14:paraId="6AC8A112" w14:textId="77777777" w:rsidR="00E25DBA" w:rsidRPr="00DA3FED" w:rsidRDefault="00000000" w:rsidP="00097AE7">
      <w:pPr>
        <w:spacing w:after="322" w:line="259" w:lineRule="auto"/>
        <w:ind w:left="2" w:right="183"/>
        <w:jc w:val="left"/>
        <w:rPr>
          <w:rFonts w:ascii="Simplified Arabic" w:hAnsi="Simplified Arabic" w:cs="Simplified Arabic" w:hint="cs"/>
        </w:rPr>
      </w:pPr>
      <w:r w:rsidRPr="00DA3FED">
        <w:rPr>
          <w:rFonts w:ascii="Simplified Arabic" w:hAnsi="Simplified Arabic" w:cs="Simplified Arabic" w:hint="cs"/>
          <w:color w:val="1B1C1D"/>
          <w:sz w:val="24"/>
        </w:rPr>
        <w:t xml:space="preserve"> </w:t>
      </w:r>
    </w:p>
    <w:p w14:paraId="2DD81A63" w14:textId="77777777" w:rsidR="00E25DBA" w:rsidRPr="00DA3FED" w:rsidRDefault="00000000" w:rsidP="00097AE7">
      <w:pPr>
        <w:spacing w:after="322" w:line="259" w:lineRule="auto"/>
        <w:ind w:left="2" w:right="183"/>
        <w:jc w:val="left"/>
        <w:rPr>
          <w:rFonts w:ascii="Simplified Arabic" w:hAnsi="Simplified Arabic" w:cs="Simplified Arabic" w:hint="cs"/>
        </w:rPr>
      </w:pPr>
      <w:r w:rsidRPr="00DA3FED">
        <w:rPr>
          <w:rFonts w:ascii="Simplified Arabic" w:hAnsi="Simplified Arabic" w:cs="Simplified Arabic" w:hint="cs"/>
          <w:color w:val="1B1C1D"/>
          <w:sz w:val="24"/>
        </w:rPr>
        <w:lastRenderedPageBreak/>
        <w:t xml:space="preserve"> </w:t>
      </w:r>
    </w:p>
    <w:p w14:paraId="567922B4" w14:textId="77777777" w:rsidR="00E25DBA" w:rsidRPr="00DA3FED" w:rsidRDefault="00000000" w:rsidP="00097AE7">
      <w:pPr>
        <w:spacing w:line="259" w:lineRule="auto"/>
        <w:ind w:left="2" w:right="183"/>
        <w:jc w:val="left"/>
        <w:rPr>
          <w:rFonts w:ascii="Simplified Arabic" w:hAnsi="Simplified Arabic" w:cs="Simplified Arabic" w:hint="cs"/>
        </w:rPr>
      </w:pPr>
      <w:r w:rsidRPr="00DA3FED">
        <w:rPr>
          <w:rFonts w:ascii="Simplified Arabic" w:hAnsi="Simplified Arabic" w:cs="Simplified Arabic" w:hint="cs"/>
          <w:color w:val="1B1C1D"/>
          <w:sz w:val="24"/>
        </w:rPr>
        <w:t xml:space="preserve"> </w:t>
      </w:r>
    </w:p>
    <w:p w14:paraId="00352BF6" w14:textId="77777777" w:rsidR="00E25DBA" w:rsidRPr="00DA3FED" w:rsidRDefault="00000000" w:rsidP="00097AE7">
      <w:pPr>
        <w:spacing w:after="371" w:line="259" w:lineRule="auto"/>
        <w:ind w:left="4226"/>
        <w:jc w:val="left"/>
        <w:rPr>
          <w:rFonts w:ascii="Simplified Arabic" w:hAnsi="Simplified Arabic" w:cs="Simplified Arabic" w:hint="cs"/>
        </w:rPr>
      </w:pPr>
      <w:r w:rsidRPr="00DA3FED">
        <w:rPr>
          <w:rFonts w:ascii="Simplified Arabic" w:hAnsi="Simplified Arabic" w:cs="Simplified Arabic" w:hint="cs"/>
          <w:b/>
          <w:sz w:val="44"/>
        </w:rPr>
        <w:t xml:space="preserve"> </w:t>
      </w:r>
    </w:p>
    <w:p w14:paraId="12E4244F" w14:textId="77777777" w:rsidR="00E25DBA" w:rsidRPr="00DA3FED" w:rsidRDefault="00000000" w:rsidP="00097AE7">
      <w:pPr>
        <w:spacing w:after="369" w:line="259" w:lineRule="auto"/>
        <w:ind w:left="4226"/>
        <w:jc w:val="left"/>
        <w:rPr>
          <w:rFonts w:ascii="Simplified Arabic" w:hAnsi="Simplified Arabic" w:cs="Simplified Arabic" w:hint="cs"/>
        </w:rPr>
      </w:pPr>
      <w:r w:rsidRPr="00DA3FED">
        <w:rPr>
          <w:rFonts w:ascii="Simplified Arabic" w:hAnsi="Simplified Arabic" w:cs="Simplified Arabic" w:hint="cs"/>
          <w:b/>
          <w:sz w:val="44"/>
        </w:rPr>
        <w:t xml:space="preserve"> </w:t>
      </w:r>
    </w:p>
    <w:p w14:paraId="5551970F" w14:textId="77777777" w:rsidR="00E25DBA" w:rsidRPr="00DA3FED" w:rsidRDefault="00000000" w:rsidP="00097AE7">
      <w:pPr>
        <w:spacing w:after="372" w:line="259" w:lineRule="auto"/>
        <w:ind w:left="4226"/>
        <w:jc w:val="left"/>
        <w:rPr>
          <w:rFonts w:ascii="Simplified Arabic" w:hAnsi="Simplified Arabic" w:cs="Simplified Arabic" w:hint="cs"/>
        </w:rPr>
      </w:pPr>
      <w:r w:rsidRPr="00DA3FED">
        <w:rPr>
          <w:rFonts w:ascii="Simplified Arabic" w:hAnsi="Simplified Arabic" w:cs="Simplified Arabic" w:hint="cs"/>
          <w:b/>
          <w:sz w:val="44"/>
        </w:rPr>
        <w:t xml:space="preserve"> </w:t>
      </w:r>
    </w:p>
    <w:p w14:paraId="361CF0AD" w14:textId="77777777" w:rsidR="00E25DBA" w:rsidRDefault="00000000" w:rsidP="00097AE7">
      <w:pPr>
        <w:spacing w:after="369" w:line="259" w:lineRule="auto"/>
        <w:ind w:left="4226"/>
        <w:jc w:val="left"/>
        <w:rPr>
          <w:rFonts w:ascii="Simplified Arabic" w:hAnsi="Simplified Arabic" w:cs="Simplified Arabic"/>
          <w:b/>
          <w:sz w:val="44"/>
          <w:rtl/>
        </w:rPr>
      </w:pPr>
      <w:r w:rsidRPr="00DA3FED">
        <w:rPr>
          <w:rFonts w:ascii="Simplified Arabic" w:hAnsi="Simplified Arabic" w:cs="Simplified Arabic" w:hint="cs"/>
          <w:b/>
          <w:sz w:val="44"/>
        </w:rPr>
        <w:t xml:space="preserve"> </w:t>
      </w:r>
    </w:p>
    <w:p w14:paraId="5EF353B2" w14:textId="77777777" w:rsidR="0008670F" w:rsidRDefault="0008670F" w:rsidP="00097AE7">
      <w:pPr>
        <w:spacing w:after="369" w:line="259" w:lineRule="auto"/>
        <w:ind w:left="4226"/>
        <w:jc w:val="left"/>
        <w:rPr>
          <w:rFonts w:ascii="Simplified Arabic" w:hAnsi="Simplified Arabic" w:cs="Simplified Arabic"/>
          <w:b/>
          <w:sz w:val="44"/>
          <w:rtl/>
        </w:rPr>
      </w:pPr>
    </w:p>
    <w:p w14:paraId="790E4D5B" w14:textId="77777777" w:rsidR="0008670F" w:rsidRPr="00DA3FED" w:rsidRDefault="0008670F" w:rsidP="00097AE7">
      <w:pPr>
        <w:spacing w:after="369" w:line="259" w:lineRule="auto"/>
        <w:ind w:left="4226"/>
        <w:jc w:val="left"/>
        <w:rPr>
          <w:rFonts w:ascii="Simplified Arabic" w:hAnsi="Simplified Arabic" w:cs="Simplified Arabic" w:hint="cs"/>
        </w:rPr>
      </w:pPr>
    </w:p>
    <w:p w14:paraId="0F49DAD1" w14:textId="77777777" w:rsidR="00E25DBA" w:rsidRPr="00DA3FED" w:rsidRDefault="00000000" w:rsidP="00097AE7">
      <w:pPr>
        <w:spacing w:after="371" w:line="259" w:lineRule="auto"/>
        <w:ind w:left="4226"/>
        <w:jc w:val="left"/>
        <w:rPr>
          <w:rFonts w:ascii="Simplified Arabic" w:hAnsi="Simplified Arabic" w:cs="Simplified Arabic" w:hint="cs"/>
        </w:rPr>
      </w:pPr>
      <w:r w:rsidRPr="00DA3FED">
        <w:rPr>
          <w:rFonts w:ascii="Simplified Arabic" w:hAnsi="Simplified Arabic" w:cs="Simplified Arabic" w:hint="cs"/>
          <w:b/>
          <w:sz w:val="44"/>
        </w:rPr>
        <w:t xml:space="preserve"> </w:t>
      </w:r>
    </w:p>
    <w:p w14:paraId="1F5C3FB9" w14:textId="77777777" w:rsidR="00E25DBA" w:rsidRPr="00DA3FED" w:rsidRDefault="00000000" w:rsidP="00097AE7">
      <w:pPr>
        <w:spacing w:after="326" w:line="259" w:lineRule="auto"/>
        <w:ind w:left="4226"/>
        <w:jc w:val="left"/>
        <w:rPr>
          <w:rFonts w:ascii="Simplified Arabic" w:hAnsi="Simplified Arabic" w:cs="Simplified Arabic" w:hint="cs"/>
        </w:rPr>
      </w:pPr>
      <w:r w:rsidRPr="00DA3FED">
        <w:rPr>
          <w:rFonts w:ascii="Simplified Arabic" w:hAnsi="Simplified Arabic" w:cs="Simplified Arabic" w:hint="cs"/>
          <w:b/>
          <w:sz w:val="44"/>
        </w:rPr>
        <w:t xml:space="preserve"> </w:t>
      </w:r>
      <w:bookmarkStart w:id="0" w:name="_Hlk216119414"/>
    </w:p>
    <w:p w14:paraId="31054DBC" w14:textId="7DD83E57" w:rsidR="00E25DBA" w:rsidRPr="00DA3FED" w:rsidRDefault="00000000" w:rsidP="00B34975">
      <w:pPr>
        <w:pStyle w:val="Heading1"/>
        <w:spacing w:after="308"/>
        <w:ind w:left="2841" w:right="3619"/>
        <w:jc w:val="center"/>
        <w:rPr>
          <w:rFonts w:ascii="Simplified Arabic" w:hAnsi="Simplified Arabic" w:cs="Simplified Arabic" w:hint="cs"/>
        </w:rPr>
      </w:pPr>
      <w:r w:rsidRPr="00DA3FED">
        <w:rPr>
          <w:rFonts w:ascii="Simplified Arabic" w:hAnsi="Simplified Arabic" w:cs="Simplified Arabic" w:hint="cs"/>
          <w:bCs/>
          <w:szCs w:val="40"/>
          <w:rtl/>
        </w:rPr>
        <w:t xml:space="preserve">الفصل </w:t>
      </w:r>
      <w:r w:rsidR="00B34975" w:rsidRPr="00DA3FED">
        <w:rPr>
          <w:rFonts w:ascii="Simplified Arabic" w:hAnsi="Simplified Arabic" w:cs="Simplified Arabic" w:hint="cs"/>
          <w:bCs/>
          <w:szCs w:val="40"/>
          <w:rtl/>
        </w:rPr>
        <w:t>الثالث المنهجية</w:t>
      </w:r>
      <w:r w:rsidRPr="00DA3FED">
        <w:rPr>
          <w:rFonts w:ascii="Simplified Arabic" w:hAnsi="Simplified Arabic" w:cs="Simplified Arabic" w:hint="cs"/>
          <w:bCs/>
          <w:szCs w:val="40"/>
          <w:rtl/>
        </w:rPr>
        <w:t xml:space="preserve"> وطرق</w:t>
      </w:r>
      <w:r w:rsidR="00B34975" w:rsidRPr="00DA3FED">
        <w:rPr>
          <w:rFonts w:ascii="Simplified Arabic" w:hAnsi="Simplified Arabic" w:cs="Simplified Arabic" w:hint="cs"/>
          <w:bCs/>
          <w:szCs w:val="40"/>
          <w:rtl/>
        </w:rPr>
        <w:t xml:space="preserve"> </w:t>
      </w:r>
      <w:r w:rsidRPr="00DA3FED">
        <w:rPr>
          <w:rFonts w:ascii="Simplified Arabic" w:hAnsi="Simplified Arabic" w:cs="Simplified Arabic" w:hint="cs"/>
          <w:bCs/>
          <w:szCs w:val="40"/>
          <w:rtl/>
        </w:rPr>
        <w:t>البحث</w:t>
      </w:r>
    </w:p>
    <w:bookmarkEnd w:id="0"/>
    <w:p w14:paraId="3384019C" w14:textId="77777777" w:rsidR="00E25DBA" w:rsidRPr="00DA3FED" w:rsidRDefault="00000000" w:rsidP="00097AE7">
      <w:pPr>
        <w:spacing w:after="332" w:line="259" w:lineRule="auto"/>
        <w:ind w:left="2" w:right="210"/>
        <w:jc w:val="left"/>
        <w:rPr>
          <w:rFonts w:ascii="Simplified Arabic" w:hAnsi="Simplified Arabic" w:cs="Simplified Arabic" w:hint="cs"/>
        </w:rPr>
      </w:pPr>
      <w:r w:rsidRPr="00DA3FED">
        <w:rPr>
          <w:rFonts w:ascii="Simplified Arabic" w:hAnsi="Simplified Arabic" w:cs="Simplified Arabic" w:hint="cs"/>
          <w:b/>
          <w:sz w:val="36"/>
        </w:rPr>
        <w:t xml:space="preserve"> </w:t>
      </w:r>
    </w:p>
    <w:p w14:paraId="6A3E8F1E" w14:textId="77777777" w:rsidR="00E25DBA" w:rsidRPr="00DA3FED" w:rsidRDefault="00000000" w:rsidP="00097AE7">
      <w:pPr>
        <w:spacing w:after="332" w:line="259" w:lineRule="auto"/>
        <w:ind w:left="2" w:right="210"/>
        <w:jc w:val="left"/>
        <w:rPr>
          <w:rFonts w:ascii="Simplified Arabic" w:hAnsi="Simplified Arabic" w:cs="Simplified Arabic" w:hint="cs"/>
        </w:rPr>
      </w:pPr>
      <w:r w:rsidRPr="00DA3FED">
        <w:rPr>
          <w:rFonts w:ascii="Simplified Arabic" w:hAnsi="Simplified Arabic" w:cs="Simplified Arabic" w:hint="cs"/>
          <w:b/>
          <w:sz w:val="36"/>
        </w:rPr>
        <w:t xml:space="preserve"> </w:t>
      </w:r>
    </w:p>
    <w:p w14:paraId="7D055CBE" w14:textId="77777777" w:rsidR="00E25DBA" w:rsidRPr="00DA3FED" w:rsidRDefault="00000000" w:rsidP="00097AE7">
      <w:pPr>
        <w:spacing w:after="330" w:line="259" w:lineRule="auto"/>
        <w:ind w:left="2" w:right="210"/>
        <w:jc w:val="left"/>
        <w:rPr>
          <w:rFonts w:ascii="Simplified Arabic" w:hAnsi="Simplified Arabic" w:cs="Simplified Arabic" w:hint="cs"/>
        </w:rPr>
      </w:pPr>
      <w:r w:rsidRPr="00DA3FED">
        <w:rPr>
          <w:rFonts w:ascii="Simplified Arabic" w:hAnsi="Simplified Arabic" w:cs="Simplified Arabic" w:hint="cs"/>
          <w:b/>
          <w:sz w:val="36"/>
        </w:rPr>
        <w:t xml:space="preserve"> </w:t>
      </w:r>
    </w:p>
    <w:p w14:paraId="51C3E5F9" w14:textId="77777777" w:rsidR="00E25DBA" w:rsidRPr="00DA3FED" w:rsidRDefault="00000000" w:rsidP="00097AE7">
      <w:pPr>
        <w:spacing w:after="332" w:line="259" w:lineRule="auto"/>
        <w:ind w:left="2" w:right="210"/>
        <w:jc w:val="left"/>
        <w:rPr>
          <w:rFonts w:ascii="Simplified Arabic" w:hAnsi="Simplified Arabic" w:cs="Simplified Arabic" w:hint="cs"/>
        </w:rPr>
      </w:pPr>
      <w:r w:rsidRPr="00DA3FED">
        <w:rPr>
          <w:rFonts w:ascii="Simplified Arabic" w:hAnsi="Simplified Arabic" w:cs="Simplified Arabic" w:hint="cs"/>
          <w:b/>
          <w:sz w:val="36"/>
        </w:rPr>
        <w:t xml:space="preserve"> </w:t>
      </w:r>
    </w:p>
    <w:p w14:paraId="635A7286" w14:textId="77777777" w:rsidR="00E25DBA" w:rsidRPr="00DA3FED" w:rsidRDefault="00000000" w:rsidP="00097AE7">
      <w:pPr>
        <w:spacing w:after="332" w:line="259" w:lineRule="auto"/>
        <w:ind w:left="2" w:right="210"/>
        <w:jc w:val="left"/>
        <w:rPr>
          <w:rFonts w:ascii="Simplified Arabic" w:hAnsi="Simplified Arabic" w:cs="Simplified Arabic" w:hint="cs"/>
        </w:rPr>
      </w:pPr>
      <w:r w:rsidRPr="00DA3FED">
        <w:rPr>
          <w:rFonts w:ascii="Simplified Arabic" w:hAnsi="Simplified Arabic" w:cs="Simplified Arabic" w:hint="cs"/>
          <w:b/>
          <w:sz w:val="36"/>
        </w:rPr>
        <w:t xml:space="preserve"> </w:t>
      </w:r>
    </w:p>
    <w:p w14:paraId="1FE85C31" w14:textId="77777777" w:rsidR="00E25DBA" w:rsidRPr="00DA3FED" w:rsidRDefault="00000000" w:rsidP="00097AE7">
      <w:pPr>
        <w:spacing w:after="332" w:line="259" w:lineRule="auto"/>
        <w:ind w:left="2" w:right="210"/>
        <w:jc w:val="left"/>
        <w:rPr>
          <w:rFonts w:ascii="Simplified Arabic" w:hAnsi="Simplified Arabic" w:cs="Simplified Arabic" w:hint="cs"/>
        </w:rPr>
      </w:pPr>
      <w:r w:rsidRPr="00DA3FED">
        <w:rPr>
          <w:rFonts w:ascii="Simplified Arabic" w:hAnsi="Simplified Arabic" w:cs="Simplified Arabic" w:hint="cs"/>
          <w:b/>
          <w:sz w:val="36"/>
        </w:rPr>
        <w:lastRenderedPageBreak/>
        <w:t xml:space="preserve"> </w:t>
      </w:r>
    </w:p>
    <w:p w14:paraId="302591A7" w14:textId="77777777" w:rsidR="00E25DBA" w:rsidRPr="00DA3FED" w:rsidRDefault="00000000" w:rsidP="00097AE7">
      <w:pPr>
        <w:spacing w:after="332" w:line="259" w:lineRule="auto"/>
        <w:ind w:left="2" w:right="210"/>
        <w:jc w:val="left"/>
        <w:rPr>
          <w:rFonts w:ascii="Simplified Arabic" w:hAnsi="Simplified Arabic" w:cs="Simplified Arabic" w:hint="cs"/>
        </w:rPr>
      </w:pPr>
      <w:r w:rsidRPr="00DA3FED">
        <w:rPr>
          <w:rFonts w:ascii="Simplified Arabic" w:hAnsi="Simplified Arabic" w:cs="Simplified Arabic" w:hint="cs"/>
          <w:b/>
          <w:sz w:val="36"/>
        </w:rPr>
        <w:t xml:space="preserve"> </w:t>
      </w:r>
    </w:p>
    <w:p w14:paraId="388B4F5D" w14:textId="2D9DC499" w:rsidR="00E25DBA" w:rsidRPr="0008670F" w:rsidRDefault="006140D7" w:rsidP="000D414B">
      <w:pPr>
        <w:spacing w:line="259" w:lineRule="auto"/>
        <w:ind w:left="2" w:right="210"/>
        <w:jc w:val="center"/>
        <w:rPr>
          <w:rFonts w:ascii="Simplified Arabic" w:hAnsi="Simplified Arabic" w:cs="Simplified Arabic"/>
          <w:b/>
          <w:bCs/>
          <w:sz w:val="40"/>
          <w:szCs w:val="40"/>
          <w:rtl/>
        </w:rPr>
      </w:pPr>
      <w:bookmarkStart w:id="1" w:name="_Hlk216119467"/>
      <w:r w:rsidRPr="0008670F">
        <w:rPr>
          <w:rFonts w:ascii="Simplified Arabic" w:hAnsi="Simplified Arabic" w:cs="Simplified Arabic" w:hint="cs"/>
          <w:b/>
          <w:bCs/>
          <w:sz w:val="40"/>
          <w:szCs w:val="40"/>
          <w:rtl/>
        </w:rPr>
        <w:t>م</w:t>
      </w:r>
      <w:r w:rsidR="00000000" w:rsidRPr="0008670F">
        <w:rPr>
          <w:rFonts w:ascii="Simplified Arabic" w:hAnsi="Simplified Arabic" w:cs="Simplified Arabic" w:hint="cs"/>
          <w:b/>
          <w:bCs/>
          <w:sz w:val="40"/>
          <w:szCs w:val="40"/>
          <w:rtl/>
        </w:rPr>
        <w:t>قدمة</w:t>
      </w:r>
    </w:p>
    <w:p w14:paraId="5E249CAE" w14:textId="77777777" w:rsidR="000D414B" w:rsidRDefault="000D414B" w:rsidP="006140D7">
      <w:pPr>
        <w:spacing w:line="259" w:lineRule="auto"/>
        <w:ind w:left="2" w:right="210"/>
        <w:jc w:val="left"/>
        <w:rPr>
          <w:rFonts w:ascii="Simplified Arabic" w:hAnsi="Simplified Arabic" w:cs="Simplified Arabic"/>
          <w:b/>
          <w:bCs/>
          <w:sz w:val="36"/>
          <w:szCs w:val="36"/>
          <w:rtl/>
        </w:rPr>
      </w:pPr>
    </w:p>
    <w:p w14:paraId="19EE83FC" w14:textId="77777777" w:rsidR="000D414B" w:rsidRPr="006140D7" w:rsidRDefault="000D414B" w:rsidP="006140D7">
      <w:pPr>
        <w:spacing w:line="259" w:lineRule="auto"/>
        <w:ind w:left="2" w:right="210"/>
        <w:jc w:val="left"/>
        <w:rPr>
          <w:rFonts w:ascii="Simplified Arabic" w:hAnsi="Simplified Arabic" w:cs="Simplified Arabic" w:hint="cs"/>
        </w:rPr>
      </w:pPr>
    </w:p>
    <w:p w14:paraId="281F9D12" w14:textId="77777777" w:rsidR="0008670F" w:rsidRDefault="00000000" w:rsidP="00097AE7">
      <w:pPr>
        <w:spacing w:after="182"/>
        <w:ind w:left="139" w:right="75"/>
        <w:jc w:val="left"/>
        <w:rPr>
          <w:rFonts w:ascii="Simplified Arabic" w:hAnsi="Simplified Arabic" w:cs="Simplified Arabic"/>
          <w:szCs w:val="28"/>
          <w:rtl/>
        </w:rPr>
      </w:pPr>
      <w:r w:rsidRPr="00DA3FED">
        <w:rPr>
          <w:rFonts w:ascii="Simplified Arabic" w:hAnsi="Simplified Arabic" w:cs="Simplified Arabic" w:hint="cs"/>
          <w:szCs w:val="28"/>
          <w:rtl/>
        </w:rPr>
        <w:t xml:space="preserve">يمثّل هذا الفصل الإطار التطبيقي الذي يُترجم الأسس النظرية التي تم تناولها في الفصول السابقة إلى خطوات عملية منهجية توجّه الدارسة نحو تحقيق أهدافها بدقة وموضوعية. فهو يوضح المسار البحثي الذي تم اتباعه منذ مرحلة تحديد المشكلة وحتى الوصول إلى النتائج، من خلال بيان نوع المنهج المعتمد، وأدوات القياس، والمسا ارت التحليلية المستخدمة. وتبرز أهمية هذا الفصل في كونه الجسر الذي يربط بين الجانب النظري وبين الواقع العملي للدارسة، وذلك عبر تصميم منهجية متكاملة تتناسب مع طبيعة موضوع البحث الذي يجمع بين التشخيص والتحليل والإنشاء. </w:t>
      </w:r>
    </w:p>
    <w:p w14:paraId="36A3DA2C" w14:textId="77777777" w:rsidR="0008670F" w:rsidRDefault="0008670F" w:rsidP="00097AE7">
      <w:pPr>
        <w:spacing w:after="182"/>
        <w:ind w:left="139" w:right="75"/>
        <w:jc w:val="left"/>
        <w:rPr>
          <w:rFonts w:ascii="Simplified Arabic" w:hAnsi="Simplified Arabic" w:cs="Simplified Arabic"/>
          <w:szCs w:val="28"/>
          <w:rtl/>
        </w:rPr>
      </w:pPr>
    </w:p>
    <w:p w14:paraId="5370628C" w14:textId="021A44A8" w:rsidR="00E25DBA" w:rsidRPr="00DA3FED" w:rsidRDefault="00000000" w:rsidP="00097AE7">
      <w:pPr>
        <w:spacing w:after="182"/>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ولأن الدارسة تطمح إلى فهم واقع ممارسات إدارة المخاطر الرقمية من جهة، وقياس العلاقات الإحصائية بين </w:t>
      </w:r>
      <w:r w:rsidR="00D50E21" w:rsidRPr="00DA3FED">
        <w:rPr>
          <w:rFonts w:ascii="Simplified Arabic" w:hAnsi="Simplified Arabic" w:cs="Simplified Arabic" w:hint="cs"/>
          <w:szCs w:val="28"/>
          <w:rtl/>
        </w:rPr>
        <w:t>متغيراتها</w:t>
      </w:r>
      <w:r w:rsidRPr="00DA3FED">
        <w:rPr>
          <w:rFonts w:ascii="Simplified Arabic" w:hAnsi="Simplified Arabic" w:cs="Simplified Arabic" w:hint="cs"/>
          <w:szCs w:val="28"/>
          <w:rtl/>
        </w:rPr>
        <w:t xml:space="preserve"> من جهة أخرى، إضافة إلى تطوير إطار منهجي استباقي يسهم في تعزيز التحول الرقمي، فقد استدعى ذلك اعتماد منهجية مركّبة تجمع بين المنهج الوصفي التحليلي والمنهج الكمّي القائم على التحليل الإحصائي. ويتناول هذا الفصل بالتفصيل المكونات الأساسية للمنهجية، والتي تشمل: منهج الدارسة المعتمد، ووصف مجتمع الدارسة وعينتها، وتحديد أدوات جمع البيانات وخصائصها، فضلاً عن عرض الأساليب الإحصائية </w:t>
      </w:r>
      <w:r w:rsidR="00D50E21" w:rsidRPr="00DA3FED">
        <w:rPr>
          <w:rFonts w:ascii="Simplified Arabic" w:hAnsi="Simplified Arabic" w:cs="Simplified Arabic" w:hint="cs"/>
          <w:szCs w:val="28"/>
          <w:rtl/>
        </w:rPr>
        <w:t>والإجراءات</w:t>
      </w:r>
      <w:r w:rsidRPr="00DA3FED">
        <w:rPr>
          <w:rFonts w:ascii="Simplified Arabic" w:hAnsi="Simplified Arabic" w:cs="Simplified Arabic" w:hint="cs"/>
          <w:szCs w:val="28"/>
          <w:rtl/>
        </w:rPr>
        <w:t xml:space="preserve"> العلمية التي تم تطبيقها </w:t>
      </w:r>
      <w:r w:rsidR="0061510F" w:rsidRPr="00DA3FED">
        <w:rPr>
          <w:rFonts w:ascii="Simplified Arabic" w:hAnsi="Simplified Arabic" w:cs="Simplified Arabic" w:hint="cs"/>
          <w:szCs w:val="28"/>
          <w:rtl/>
        </w:rPr>
        <w:t>ل</w:t>
      </w:r>
      <w:r w:rsidR="0061510F">
        <w:rPr>
          <w:rFonts w:ascii="Simplified Arabic" w:hAnsi="Simplified Arabic" w:cs="Simplified Arabic" w:hint="cs"/>
          <w:szCs w:val="28"/>
          <w:rtl/>
        </w:rPr>
        <w:t>ا</w:t>
      </w:r>
      <w:r w:rsidR="0061510F" w:rsidRPr="00DA3FED">
        <w:rPr>
          <w:rFonts w:ascii="Simplified Arabic" w:hAnsi="Simplified Arabic" w:cs="Simplified Arabic" w:hint="cs"/>
          <w:szCs w:val="28"/>
          <w:rtl/>
        </w:rPr>
        <w:t>ختبار</w:t>
      </w:r>
      <w:r w:rsidRPr="00DA3FED">
        <w:rPr>
          <w:rFonts w:ascii="Simplified Arabic" w:hAnsi="Simplified Arabic" w:cs="Simplified Arabic" w:hint="cs"/>
          <w:szCs w:val="28"/>
          <w:rtl/>
        </w:rPr>
        <w:t xml:space="preserve"> الفروض والإجابة على تساؤلات الدارسة بدقة علمية رصينة.</w:t>
      </w:r>
      <w:r w:rsidRPr="00DA3FED">
        <w:rPr>
          <w:rFonts w:ascii="Simplified Arabic" w:hAnsi="Simplified Arabic" w:cs="Simplified Arabic" w:hint="cs"/>
          <w:sz w:val="36"/>
          <w:szCs w:val="36"/>
          <w:rtl/>
        </w:rPr>
        <w:t xml:space="preserve"> </w:t>
      </w:r>
    </w:p>
    <w:p w14:paraId="198184CE" w14:textId="77777777" w:rsidR="00E25DBA" w:rsidRPr="00DA3FED" w:rsidRDefault="00000000" w:rsidP="00097AE7">
      <w:pPr>
        <w:spacing w:after="236" w:line="259" w:lineRule="auto"/>
        <w:ind w:left="2" w:right="205"/>
        <w:jc w:val="left"/>
        <w:rPr>
          <w:rFonts w:ascii="Simplified Arabic" w:hAnsi="Simplified Arabic" w:cs="Simplified Arabic" w:hint="cs"/>
        </w:rPr>
      </w:pPr>
      <w:r w:rsidRPr="00DA3FED">
        <w:rPr>
          <w:rFonts w:ascii="Simplified Arabic" w:hAnsi="Simplified Arabic" w:cs="Simplified Arabic" w:hint="cs"/>
          <w:sz w:val="36"/>
        </w:rPr>
        <w:t xml:space="preserve"> </w:t>
      </w:r>
    </w:p>
    <w:p w14:paraId="18D0948D" w14:textId="77777777" w:rsidR="00E25DBA" w:rsidRPr="00DA3FED" w:rsidRDefault="00000000" w:rsidP="00097AE7">
      <w:pPr>
        <w:spacing w:after="290" w:line="259" w:lineRule="auto"/>
        <w:ind w:left="2" w:right="189"/>
        <w:jc w:val="left"/>
        <w:rPr>
          <w:rFonts w:ascii="Simplified Arabic" w:hAnsi="Simplified Arabic" w:cs="Simplified Arabic" w:hint="cs"/>
          <w:rtl/>
        </w:rPr>
      </w:pPr>
      <w:r w:rsidRPr="00DA3FED">
        <w:rPr>
          <w:rFonts w:ascii="Simplified Arabic" w:hAnsi="Simplified Arabic" w:cs="Simplified Arabic" w:hint="cs"/>
        </w:rPr>
        <w:t xml:space="preserve"> </w:t>
      </w:r>
    </w:p>
    <w:p w14:paraId="3A2DF5CF" w14:textId="77777777" w:rsidR="00D50E21" w:rsidRPr="00DA3FED" w:rsidRDefault="00D50E21" w:rsidP="00097AE7">
      <w:pPr>
        <w:spacing w:after="290" w:line="259" w:lineRule="auto"/>
        <w:ind w:left="2" w:right="189"/>
        <w:jc w:val="left"/>
        <w:rPr>
          <w:rFonts w:ascii="Simplified Arabic" w:hAnsi="Simplified Arabic" w:cs="Simplified Arabic" w:hint="cs"/>
          <w:rtl/>
        </w:rPr>
      </w:pPr>
    </w:p>
    <w:p w14:paraId="6F3A2AE8" w14:textId="77777777" w:rsidR="00D50E21" w:rsidRPr="00DA3FED" w:rsidRDefault="00D50E21" w:rsidP="00097AE7">
      <w:pPr>
        <w:spacing w:after="290" w:line="259" w:lineRule="auto"/>
        <w:ind w:left="2" w:right="189"/>
        <w:jc w:val="left"/>
        <w:rPr>
          <w:rFonts w:ascii="Simplified Arabic" w:hAnsi="Simplified Arabic" w:cs="Simplified Arabic" w:hint="cs"/>
          <w:rtl/>
        </w:rPr>
      </w:pPr>
    </w:p>
    <w:bookmarkEnd w:id="1"/>
    <w:p w14:paraId="14DFA42A" w14:textId="767EED30" w:rsidR="00E25DBA" w:rsidRPr="00DA3FED" w:rsidRDefault="00E25DBA" w:rsidP="00E02C1D">
      <w:pPr>
        <w:spacing w:after="292" w:line="259" w:lineRule="auto"/>
        <w:ind w:right="189"/>
        <w:jc w:val="left"/>
        <w:rPr>
          <w:rFonts w:ascii="Simplified Arabic" w:hAnsi="Simplified Arabic" w:cs="Simplified Arabic" w:hint="cs"/>
        </w:rPr>
      </w:pPr>
    </w:p>
    <w:p w14:paraId="6647C367" w14:textId="130D8FA0" w:rsidR="00E25DBA" w:rsidRPr="00DA3FED" w:rsidRDefault="00000000" w:rsidP="000D414B">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lastRenderedPageBreak/>
        <w:t xml:space="preserve"> </w:t>
      </w:r>
    </w:p>
    <w:p w14:paraId="712A8BC0" w14:textId="77777777" w:rsidR="006140D7" w:rsidRPr="000D414B" w:rsidRDefault="006140D7" w:rsidP="006140D7">
      <w:pPr>
        <w:spacing w:after="277" w:line="319" w:lineRule="auto"/>
        <w:ind w:right="32"/>
        <w:jc w:val="left"/>
        <w:rPr>
          <w:rFonts w:ascii="Simplified Arabic" w:hAnsi="Simplified Arabic" w:cs="Simplified Arabic"/>
          <w:b/>
          <w:bCs/>
          <w:sz w:val="36"/>
          <w:szCs w:val="36"/>
          <w:rtl/>
        </w:rPr>
      </w:pPr>
      <w:r w:rsidRPr="000D414B">
        <w:rPr>
          <w:rFonts w:ascii="Simplified Arabic" w:hAnsi="Simplified Arabic" w:cs="Simplified Arabic" w:hint="cs"/>
          <w:b/>
          <w:bCs/>
          <w:sz w:val="36"/>
          <w:szCs w:val="36"/>
          <w:rtl/>
        </w:rPr>
        <w:t>م</w:t>
      </w:r>
      <w:r w:rsidR="00000000" w:rsidRPr="000D414B">
        <w:rPr>
          <w:rFonts w:ascii="Simplified Arabic" w:hAnsi="Simplified Arabic" w:cs="Simplified Arabic" w:hint="cs"/>
          <w:b/>
          <w:bCs/>
          <w:sz w:val="36"/>
          <w:szCs w:val="36"/>
          <w:rtl/>
        </w:rPr>
        <w:t xml:space="preserve">نهجية البحث </w:t>
      </w:r>
      <w:r w:rsidR="00E5663B" w:rsidRPr="000D414B">
        <w:rPr>
          <w:rFonts w:ascii="Simplified Arabic" w:hAnsi="Simplified Arabic" w:cs="Simplified Arabic" w:hint="cs"/>
          <w:b/>
          <w:bCs/>
          <w:sz w:val="36"/>
          <w:szCs w:val="36"/>
          <w:rtl/>
        </w:rPr>
        <w:t>وتصميمه</w:t>
      </w:r>
      <w:r w:rsidR="00E5663B" w:rsidRPr="000D414B">
        <w:rPr>
          <w:rFonts w:ascii="Simplified Arabic" w:hAnsi="Simplified Arabic" w:cs="Simplified Arabic" w:hint="cs"/>
          <w:b/>
          <w:sz w:val="36"/>
          <w:szCs w:val="24"/>
        </w:rPr>
        <w:t xml:space="preserve"> (</w:t>
      </w:r>
      <w:r w:rsidR="00000000" w:rsidRPr="000D414B">
        <w:rPr>
          <w:rFonts w:ascii="Simplified Arabic" w:hAnsi="Simplified Arabic" w:cs="Simplified Arabic" w:hint="cs"/>
          <w:b/>
          <w:sz w:val="36"/>
          <w:szCs w:val="24"/>
        </w:rPr>
        <w:t xml:space="preserve">Research Methodology and </w:t>
      </w:r>
      <w:r w:rsidR="00E5663B" w:rsidRPr="000D414B">
        <w:rPr>
          <w:rFonts w:ascii="Simplified Arabic" w:hAnsi="Simplified Arabic" w:cs="Simplified Arabic" w:hint="cs"/>
          <w:b/>
          <w:sz w:val="36"/>
          <w:szCs w:val="24"/>
        </w:rPr>
        <w:t>Design)</w:t>
      </w:r>
      <w:r w:rsidR="00E5663B" w:rsidRPr="000D414B">
        <w:rPr>
          <w:rFonts w:ascii="Simplified Arabic" w:hAnsi="Simplified Arabic" w:cs="Simplified Arabic" w:hint="cs"/>
          <w:b/>
          <w:bCs/>
          <w:sz w:val="36"/>
          <w:szCs w:val="36"/>
          <w:rtl/>
        </w:rPr>
        <w:t xml:space="preserve"> </w:t>
      </w:r>
    </w:p>
    <w:p w14:paraId="71454A52" w14:textId="4E1F44C6" w:rsidR="00E25DBA" w:rsidRPr="00DA3FED" w:rsidRDefault="00E5663B" w:rsidP="006140D7">
      <w:pPr>
        <w:spacing w:after="277" w:line="319" w:lineRule="auto"/>
        <w:ind w:right="32"/>
        <w:jc w:val="left"/>
        <w:rPr>
          <w:rFonts w:ascii="Simplified Arabic" w:hAnsi="Simplified Arabic" w:cs="Simplified Arabic" w:hint="cs"/>
        </w:rPr>
      </w:pPr>
      <w:r w:rsidRPr="006140D7">
        <w:rPr>
          <w:rFonts w:ascii="Simplified Arabic" w:hAnsi="Simplified Arabic" w:cs="Simplified Arabic" w:hint="cs"/>
          <w:szCs w:val="28"/>
          <w:rtl/>
        </w:rPr>
        <w:t>استندت</w:t>
      </w:r>
      <w:r w:rsidR="00000000" w:rsidRPr="006140D7">
        <w:rPr>
          <w:rFonts w:ascii="Simplified Arabic" w:hAnsi="Simplified Arabic" w:cs="Simplified Arabic" w:hint="cs"/>
          <w:szCs w:val="28"/>
          <w:rtl/>
        </w:rPr>
        <w:t xml:space="preserve"> الدارسة الحالية إلى منهجية</w:t>
      </w:r>
      <w:r w:rsidR="00000000" w:rsidRPr="00DA3FED">
        <w:rPr>
          <w:rFonts w:ascii="Simplified Arabic" w:hAnsi="Simplified Arabic" w:cs="Simplified Arabic" w:hint="cs"/>
          <w:szCs w:val="28"/>
          <w:rtl/>
        </w:rPr>
        <w:t xml:space="preserve"> بحثية مركّبة تقوم على الدمج المنهجي بين الأسلوبين الكمي</w:t>
      </w:r>
      <w:r w:rsidR="00E87037" w:rsidRPr="00DA3FED">
        <w:rPr>
          <w:rFonts w:ascii="Simplified Arabic" w:hAnsi="Simplified Arabic" w:cs="Simplified Arabic" w:hint="cs"/>
          <w:szCs w:val="28"/>
          <w:rtl/>
        </w:rPr>
        <w:t xml:space="preserve"> </w:t>
      </w:r>
      <w:r w:rsidR="00000000" w:rsidRPr="00DA3FED">
        <w:rPr>
          <w:rFonts w:ascii="Simplified Arabic" w:hAnsi="Simplified Arabic" w:cs="Simplified Arabic" w:hint="cs"/>
          <w:szCs w:val="28"/>
          <w:rtl/>
        </w:rPr>
        <w:t xml:space="preserve">والكيفي، وذلك بهدف تحقيق فهم شامل وعميق لموضوع الدارسة وضمان القدرة على تفسير النتائج من مختلف الزوايا. ويعد تبنّي المنهجية </w:t>
      </w:r>
      <w:r w:rsidRPr="00DA3FED">
        <w:rPr>
          <w:rFonts w:ascii="Simplified Arabic" w:hAnsi="Simplified Arabic" w:cs="Simplified Arabic" w:hint="cs"/>
          <w:szCs w:val="28"/>
          <w:rtl/>
        </w:rPr>
        <w:t>المختلطة</w:t>
      </w:r>
      <w:r w:rsidRPr="00DA3FED">
        <w:rPr>
          <w:rFonts w:ascii="Simplified Arabic" w:hAnsi="Simplified Arabic" w:cs="Simplified Arabic" w:hint="cs"/>
        </w:rPr>
        <w:t xml:space="preserve"> (</w:t>
      </w:r>
      <w:r w:rsidR="00000000" w:rsidRPr="00DA3FED">
        <w:rPr>
          <w:rFonts w:ascii="Simplified Arabic" w:hAnsi="Simplified Arabic" w:cs="Simplified Arabic" w:hint="cs"/>
        </w:rPr>
        <w:t xml:space="preserve">Mixed Methods </w:t>
      </w:r>
      <w:r w:rsidR="00B34975" w:rsidRPr="00DA3FED">
        <w:rPr>
          <w:rFonts w:ascii="Simplified Arabic" w:hAnsi="Simplified Arabic" w:cs="Simplified Arabic" w:hint="cs"/>
        </w:rPr>
        <w:t xml:space="preserve">Approach) </w:t>
      </w:r>
      <w:r w:rsidR="00B34975" w:rsidRPr="00DA3FED">
        <w:rPr>
          <w:rFonts w:ascii="Simplified Arabic" w:hAnsi="Simplified Arabic" w:cs="Simplified Arabic" w:hint="cs"/>
          <w:szCs w:val="28"/>
          <w:rtl/>
        </w:rPr>
        <w:t>خيارًا</w:t>
      </w:r>
      <w:r w:rsidR="00000000" w:rsidRPr="00DA3FED">
        <w:rPr>
          <w:rFonts w:ascii="Simplified Arabic" w:hAnsi="Simplified Arabic" w:cs="Simplified Arabic" w:hint="cs"/>
          <w:szCs w:val="28"/>
          <w:rtl/>
        </w:rPr>
        <w:t xml:space="preserve"> منهجياً مناسباً لطبيعة الدارسة التي تجمع بين التشخيص والتحليل الإحصائي من جهة، والاستكشاف والتطوير من جهة أخرى، الأمر الذي يجعل هذه المنهجية الأكثر ملاءمة لتحقيق أهداف الدارسة والإجابة على كامل تساؤلاتها.  </w:t>
      </w:r>
    </w:p>
    <w:p w14:paraId="0A412C12" w14:textId="62BAAC98" w:rsidR="00E25DBA" w:rsidRPr="00DA3FED" w:rsidRDefault="006140D7" w:rsidP="00097AE7">
      <w:pPr>
        <w:spacing w:after="322" w:line="259" w:lineRule="auto"/>
        <w:ind w:left="15" w:hanging="10"/>
        <w:jc w:val="left"/>
        <w:rPr>
          <w:rFonts w:ascii="Simplified Arabic" w:hAnsi="Simplified Arabic" w:cs="Simplified Arabic" w:hint="cs"/>
        </w:rPr>
      </w:pPr>
      <w:r>
        <w:rPr>
          <w:rFonts w:ascii="Simplified Arabic" w:hAnsi="Simplified Arabic" w:cs="Simplified Arabic" w:hint="cs"/>
          <w:sz w:val="34"/>
          <w:szCs w:val="34"/>
          <w:rtl/>
        </w:rPr>
        <w:t>ا</w:t>
      </w:r>
      <w:r w:rsidR="00000000" w:rsidRPr="00DA3FED">
        <w:rPr>
          <w:rFonts w:ascii="Simplified Arabic" w:hAnsi="Simplified Arabic" w:cs="Simplified Arabic" w:hint="cs"/>
          <w:sz w:val="34"/>
          <w:szCs w:val="34"/>
          <w:rtl/>
        </w:rPr>
        <w:t xml:space="preserve">لمنهج الوصفي </w:t>
      </w:r>
      <w:r w:rsidR="00E87037" w:rsidRPr="00DA3FED">
        <w:rPr>
          <w:rFonts w:ascii="Simplified Arabic" w:hAnsi="Simplified Arabic" w:cs="Simplified Arabic" w:hint="cs"/>
          <w:sz w:val="34"/>
          <w:szCs w:val="34"/>
          <w:rtl/>
        </w:rPr>
        <w:t>التحليلي (الكمي)</w:t>
      </w:r>
      <w:r>
        <w:rPr>
          <w:rFonts w:ascii="Simplified Arabic" w:hAnsi="Simplified Arabic" w:cs="Simplified Arabic" w:hint="cs"/>
          <w:sz w:val="34"/>
          <w:szCs w:val="34"/>
          <w:rtl/>
        </w:rPr>
        <w:t>:</w:t>
      </w:r>
      <w:r w:rsidR="00000000" w:rsidRPr="00DA3FED">
        <w:rPr>
          <w:rFonts w:ascii="Simplified Arabic" w:hAnsi="Simplified Arabic" w:cs="Simplified Arabic" w:hint="cs"/>
          <w:sz w:val="34"/>
          <w:szCs w:val="34"/>
          <w:rtl/>
        </w:rPr>
        <w:t xml:space="preserve"> </w:t>
      </w:r>
      <w:r w:rsidR="00000000" w:rsidRPr="00DA3FED">
        <w:rPr>
          <w:rFonts w:ascii="Simplified Arabic" w:hAnsi="Simplified Arabic" w:cs="Simplified Arabic" w:hint="cs"/>
          <w:sz w:val="38"/>
          <w:szCs w:val="38"/>
          <w:rtl/>
        </w:rPr>
        <w:t xml:space="preserve"> </w:t>
      </w:r>
    </w:p>
    <w:p w14:paraId="014460D2" w14:textId="44362644" w:rsidR="00E25DBA" w:rsidRPr="00DA3FED" w:rsidRDefault="00000000" w:rsidP="00097AE7">
      <w:pPr>
        <w:spacing w:after="93" w:line="259" w:lineRule="auto"/>
        <w:ind w:left="139" w:right="513"/>
        <w:jc w:val="left"/>
        <w:rPr>
          <w:rFonts w:ascii="Simplified Arabic" w:hAnsi="Simplified Arabic" w:cs="Simplified Arabic" w:hint="cs"/>
        </w:rPr>
      </w:pPr>
      <w:r w:rsidRPr="00DA3FED">
        <w:rPr>
          <w:rFonts w:ascii="Simplified Arabic" w:hAnsi="Simplified Arabic" w:cs="Simplified Arabic" w:hint="cs"/>
          <w:szCs w:val="28"/>
          <w:rtl/>
        </w:rPr>
        <w:t>تم اعتماد المنهج الوصفي التحليلي كمنهج رئيس في الجانب الكمي من الدر</w:t>
      </w:r>
      <w:r w:rsidR="00B34975" w:rsidRPr="00DA3FED">
        <w:rPr>
          <w:rFonts w:ascii="Simplified Arabic" w:hAnsi="Simplified Arabic" w:cs="Simplified Arabic" w:hint="cs"/>
          <w:szCs w:val="28"/>
          <w:rtl/>
        </w:rPr>
        <w:t>ا</w:t>
      </w:r>
      <w:r w:rsidRPr="00DA3FED">
        <w:rPr>
          <w:rFonts w:ascii="Simplified Arabic" w:hAnsi="Simplified Arabic" w:cs="Simplified Arabic" w:hint="cs"/>
          <w:szCs w:val="28"/>
          <w:rtl/>
        </w:rPr>
        <w:t>سة، نظ</w:t>
      </w:r>
      <w:r w:rsidR="00B34975" w:rsidRPr="00DA3FED">
        <w:rPr>
          <w:rFonts w:ascii="Simplified Arabic" w:hAnsi="Simplified Arabic" w:cs="Simplified Arabic" w:hint="cs"/>
          <w:szCs w:val="28"/>
          <w:rtl/>
        </w:rPr>
        <w:t>ر</w:t>
      </w:r>
      <w:r w:rsidRPr="00DA3FED">
        <w:rPr>
          <w:rFonts w:ascii="Simplified Arabic" w:hAnsi="Simplified Arabic" w:cs="Simplified Arabic" w:hint="cs"/>
          <w:szCs w:val="28"/>
          <w:rtl/>
        </w:rPr>
        <w:t xml:space="preserve">اً لقدرته على </w:t>
      </w:r>
    </w:p>
    <w:p w14:paraId="37430732" w14:textId="4167E5CD" w:rsidR="00E25DBA" w:rsidRPr="00DA3FED" w:rsidRDefault="00000000" w:rsidP="00097AE7">
      <w:pPr>
        <w:spacing w:after="288"/>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تحليل الظواهر التنظيمية وقياس العلاقات بين </w:t>
      </w:r>
      <w:r w:rsidR="00B34975" w:rsidRPr="00DA3FED">
        <w:rPr>
          <w:rFonts w:ascii="Simplified Arabic" w:hAnsi="Simplified Arabic" w:cs="Simplified Arabic" w:hint="cs"/>
          <w:szCs w:val="28"/>
          <w:rtl/>
        </w:rPr>
        <w:t>المتغيرات</w:t>
      </w:r>
      <w:r w:rsidRPr="00DA3FED">
        <w:rPr>
          <w:rFonts w:ascii="Simplified Arabic" w:hAnsi="Simplified Arabic" w:cs="Simplified Arabic" w:hint="cs"/>
          <w:szCs w:val="28"/>
          <w:rtl/>
        </w:rPr>
        <w:t xml:space="preserve"> المدروسة. وقد تم توظيف هذا المنهج لتحقيق هدفين رئيسين هما: </w:t>
      </w:r>
    </w:p>
    <w:p w14:paraId="2177D7C4" w14:textId="5FE0863B" w:rsidR="00E25DBA" w:rsidRPr="00DA3FED" w:rsidRDefault="00000000" w:rsidP="00097AE7">
      <w:pPr>
        <w:numPr>
          <w:ilvl w:val="0"/>
          <w:numId w:val="12"/>
        </w:numPr>
        <w:ind w:left="678" w:right="178" w:hanging="360"/>
        <w:jc w:val="left"/>
        <w:rPr>
          <w:rFonts w:ascii="Simplified Arabic" w:hAnsi="Simplified Arabic" w:cs="Simplified Arabic" w:hint="cs"/>
        </w:rPr>
      </w:pPr>
      <w:r w:rsidRPr="00DA3FED">
        <w:rPr>
          <w:rFonts w:ascii="Simplified Arabic" w:hAnsi="Simplified Arabic" w:cs="Simplified Arabic" w:hint="cs"/>
          <w:b/>
          <w:bCs/>
          <w:szCs w:val="28"/>
          <w:rtl/>
        </w:rPr>
        <w:t xml:space="preserve">التشخيص </w:t>
      </w:r>
      <w:r w:rsidR="00E87037" w:rsidRPr="00DA3FED">
        <w:rPr>
          <w:rFonts w:ascii="Simplified Arabic" w:hAnsi="Simplified Arabic" w:cs="Simplified Arabic" w:hint="cs"/>
          <w:b/>
          <w:bCs/>
          <w:szCs w:val="28"/>
          <w:rtl/>
        </w:rPr>
        <w:t>والوصف</w:t>
      </w:r>
      <w:r w:rsidR="00E87037" w:rsidRPr="00DA3FED">
        <w:rPr>
          <w:rFonts w:ascii="Simplified Arabic" w:hAnsi="Simplified Arabic" w:cs="Simplified Arabic" w:hint="cs"/>
          <w:szCs w:val="28"/>
          <w:rtl/>
        </w:rPr>
        <w:t>: حيث</w:t>
      </w:r>
      <w:r w:rsidRPr="00DA3FED">
        <w:rPr>
          <w:rFonts w:ascii="Simplified Arabic" w:hAnsi="Simplified Arabic" w:cs="Simplified Arabic" w:hint="cs"/>
          <w:szCs w:val="28"/>
          <w:rtl/>
        </w:rPr>
        <w:t xml:space="preserve"> تم تحليل واقع مستوى نضج ممارسات إدارة المخاطر الرقمية في الجهات الحكومية السعودية، إضافة إلى تحديد أبرز المخاطر الناشئة المرتبطة بالتقنيات الحديثة وبالتحول الرقمي. ويسهم هذا الجزء في الإجابة على التساؤلين الأول والثاني من الدارسة، </w:t>
      </w:r>
      <w:r w:rsidR="00E87037" w:rsidRPr="00DA3FED">
        <w:rPr>
          <w:rFonts w:ascii="Simplified Arabic" w:hAnsi="Simplified Arabic" w:cs="Simplified Arabic" w:hint="cs"/>
          <w:szCs w:val="28"/>
          <w:rtl/>
        </w:rPr>
        <w:t>وإبراز</w:t>
      </w:r>
      <w:r w:rsidRPr="00DA3FED">
        <w:rPr>
          <w:rFonts w:ascii="Simplified Arabic" w:hAnsi="Simplified Arabic" w:cs="Simplified Arabic" w:hint="cs"/>
          <w:szCs w:val="28"/>
          <w:rtl/>
        </w:rPr>
        <w:t xml:space="preserve"> الصورة الواقعية </w:t>
      </w:r>
      <w:r w:rsidR="00E87037" w:rsidRPr="00DA3FED">
        <w:rPr>
          <w:rFonts w:ascii="Simplified Arabic" w:hAnsi="Simplified Arabic" w:cs="Simplified Arabic" w:hint="cs"/>
          <w:szCs w:val="28"/>
          <w:rtl/>
        </w:rPr>
        <w:t>للمتغيرات</w:t>
      </w:r>
      <w:r w:rsidRPr="00DA3FED">
        <w:rPr>
          <w:rFonts w:ascii="Simplified Arabic" w:hAnsi="Simplified Arabic" w:cs="Simplified Arabic" w:hint="cs"/>
          <w:szCs w:val="28"/>
          <w:rtl/>
        </w:rPr>
        <w:t xml:space="preserve"> الأساسية. </w:t>
      </w:r>
    </w:p>
    <w:p w14:paraId="0D9D4DE7" w14:textId="6F9B1B99" w:rsidR="00E25DBA" w:rsidRPr="00DA3FED" w:rsidRDefault="00000000" w:rsidP="00097AE7">
      <w:pPr>
        <w:numPr>
          <w:ilvl w:val="0"/>
          <w:numId w:val="12"/>
        </w:numPr>
        <w:spacing w:after="35"/>
        <w:ind w:left="678" w:right="178" w:hanging="360"/>
        <w:jc w:val="left"/>
        <w:rPr>
          <w:rFonts w:ascii="Simplified Arabic" w:hAnsi="Simplified Arabic" w:cs="Simplified Arabic" w:hint="cs"/>
        </w:rPr>
      </w:pPr>
      <w:r w:rsidRPr="00DA3FED">
        <w:rPr>
          <w:rFonts w:ascii="Simplified Arabic" w:hAnsi="Simplified Arabic" w:cs="Simplified Arabic" w:hint="cs"/>
          <w:b/>
          <w:bCs/>
          <w:szCs w:val="28"/>
          <w:rtl/>
        </w:rPr>
        <w:t xml:space="preserve">التحليل القياسي </w:t>
      </w:r>
      <w:r w:rsidR="00E87037" w:rsidRPr="00DA3FED">
        <w:rPr>
          <w:rFonts w:ascii="Simplified Arabic" w:hAnsi="Simplified Arabic" w:cs="Simplified Arabic" w:hint="cs"/>
          <w:b/>
          <w:bCs/>
          <w:szCs w:val="28"/>
          <w:rtl/>
        </w:rPr>
        <w:t>الإحصائي</w:t>
      </w:r>
      <w:r w:rsidR="00E87037" w:rsidRPr="00DA3FED">
        <w:rPr>
          <w:rFonts w:ascii="Simplified Arabic" w:hAnsi="Simplified Arabic" w:cs="Simplified Arabic" w:hint="cs"/>
          <w:szCs w:val="28"/>
          <w:rtl/>
        </w:rPr>
        <w:t>: من</w:t>
      </w:r>
      <w:r w:rsidRPr="00DA3FED">
        <w:rPr>
          <w:rFonts w:ascii="Simplified Arabic" w:hAnsi="Simplified Arabic" w:cs="Simplified Arabic" w:hint="cs"/>
          <w:szCs w:val="28"/>
          <w:rtl/>
        </w:rPr>
        <w:t xml:space="preserve"> خلال استخدام مجموعة من الأساليب الإحصائية لاختبار الفروض وقياس الأثر والعلاقات بين </w:t>
      </w:r>
      <w:r w:rsidR="00E87037" w:rsidRPr="00DA3FED">
        <w:rPr>
          <w:rFonts w:ascii="Simplified Arabic" w:hAnsi="Simplified Arabic" w:cs="Simplified Arabic" w:hint="cs"/>
          <w:szCs w:val="28"/>
          <w:rtl/>
        </w:rPr>
        <w:t>المتغيرات</w:t>
      </w:r>
      <w:r w:rsidRPr="00DA3FED">
        <w:rPr>
          <w:rFonts w:ascii="Simplified Arabic" w:hAnsi="Simplified Arabic" w:cs="Simplified Arabic" w:hint="cs"/>
          <w:szCs w:val="28"/>
          <w:rtl/>
        </w:rPr>
        <w:t>، مثل العلاقة بين مستوى نضج إدارة المخاطر الرقمية ونجاح واستدامة التحول الرقمي. وقد ساهم هذا التحليل في الإجابة على التساؤل الثالث، من خلال تفسير العلاقات الكمية بشكل دقيق وموضوعي</w:t>
      </w:r>
      <w:r w:rsidRPr="00DA3FED">
        <w:rPr>
          <w:rFonts w:ascii="Simplified Arabic" w:eastAsia="Times New Roman" w:hAnsi="Simplified Arabic" w:cs="Simplified Arabic" w:hint="cs"/>
          <w:sz w:val="37"/>
          <w:szCs w:val="37"/>
          <w:vertAlign w:val="subscript"/>
          <w:rtl/>
        </w:rPr>
        <w:t>.</w:t>
      </w:r>
      <w:r w:rsidRPr="00DA3FED">
        <w:rPr>
          <w:rFonts w:ascii="Simplified Arabic" w:eastAsia="Times New Roman" w:hAnsi="Simplified Arabic" w:cs="Simplified Arabic" w:hint="cs"/>
          <w:sz w:val="24"/>
          <w:szCs w:val="24"/>
          <w:rtl/>
        </w:rPr>
        <w:t xml:space="preserve"> </w:t>
      </w:r>
    </w:p>
    <w:p w14:paraId="66C24645" w14:textId="77777777" w:rsidR="00E25DBA" w:rsidRPr="00DA3FED" w:rsidRDefault="00000000" w:rsidP="00097AE7">
      <w:pPr>
        <w:spacing w:after="262" w:line="259" w:lineRule="auto"/>
        <w:ind w:left="2" w:right="545"/>
        <w:jc w:val="left"/>
        <w:rPr>
          <w:rFonts w:ascii="Simplified Arabic" w:hAnsi="Simplified Arabic" w:cs="Simplified Arabic" w:hint="cs"/>
        </w:rPr>
      </w:pPr>
      <w:r w:rsidRPr="00DA3FED">
        <w:rPr>
          <w:rFonts w:ascii="Simplified Arabic" w:eastAsia="Times New Roman" w:hAnsi="Simplified Arabic" w:cs="Simplified Arabic" w:hint="cs"/>
          <w:sz w:val="20"/>
        </w:rPr>
        <w:t xml:space="preserve"> </w:t>
      </w:r>
    </w:p>
    <w:p w14:paraId="460EBD7A" w14:textId="77777777" w:rsidR="00E25DBA" w:rsidRPr="00DA3FED" w:rsidRDefault="00000000" w:rsidP="00097AE7">
      <w:pPr>
        <w:spacing w:after="260" w:line="259" w:lineRule="auto"/>
        <w:ind w:left="2" w:right="545"/>
        <w:jc w:val="left"/>
        <w:rPr>
          <w:rFonts w:ascii="Simplified Arabic" w:hAnsi="Simplified Arabic" w:cs="Simplified Arabic" w:hint="cs"/>
        </w:rPr>
      </w:pPr>
      <w:r w:rsidRPr="00DA3FED">
        <w:rPr>
          <w:rFonts w:ascii="Simplified Arabic" w:eastAsia="Times New Roman" w:hAnsi="Simplified Arabic" w:cs="Simplified Arabic" w:hint="cs"/>
          <w:sz w:val="20"/>
        </w:rPr>
        <w:t xml:space="preserve"> </w:t>
      </w:r>
    </w:p>
    <w:p w14:paraId="3E87C730" w14:textId="77777777" w:rsidR="00E25DBA" w:rsidRPr="00DA3FED" w:rsidRDefault="00000000" w:rsidP="00097AE7">
      <w:pPr>
        <w:spacing w:after="282" w:line="259" w:lineRule="auto"/>
        <w:ind w:left="2" w:right="545"/>
        <w:jc w:val="left"/>
        <w:rPr>
          <w:rFonts w:ascii="Simplified Arabic" w:hAnsi="Simplified Arabic" w:cs="Simplified Arabic" w:hint="cs"/>
        </w:rPr>
      </w:pPr>
      <w:r w:rsidRPr="00DA3FED">
        <w:rPr>
          <w:rFonts w:ascii="Simplified Arabic" w:eastAsia="Times New Roman" w:hAnsi="Simplified Arabic" w:cs="Simplified Arabic" w:hint="cs"/>
          <w:sz w:val="20"/>
        </w:rPr>
        <w:lastRenderedPageBreak/>
        <w:t xml:space="preserve"> </w:t>
      </w:r>
    </w:p>
    <w:p w14:paraId="4242139D" w14:textId="14357AF4" w:rsidR="00E25DBA" w:rsidRPr="00DA3FED" w:rsidRDefault="00000000" w:rsidP="006140D7">
      <w:pPr>
        <w:spacing w:after="260" w:line="259" w:lineRule="auto"/>
        <w:ind w:left="2" w:right="502"/>
        <w:jc w:val="left"/>
        <w:rPr>
          <w:rFonts w:ascii="Simplified Arabic" w:hAnsi="Simplified Arabic" w:cs="Simplified Arabic" w:hint="cs"/>
        </w:rPr>
      </w:pPr>
      <w:r w:rsidRPr="00DA3FED">
        <w:rPr>
          <w:rFonts w:ascii="Simplified Arabic" w:eastAsia="Times New Roman" w:hAnsi="Simplified Arabic" w:cs="Simplified Arabic" w:hint="cs"/>
          <w:sz w:val="20"/>
        </w:rPr>
        <w:t xml:space="preserve">  </w:t>
      </w:r>
      <w:r w:rsidRPr="00DA3FED">
        <w:rPr>
          <w:rFonts w:ascii="Simplified Arabic" w:hAnsi="Simplified Arabic" w:cs="Simplified Arabic" w:hint="cs"/>
          <w:sz w:val="34"/>
          <w:szCs w:val="34"/>
          <w:rtl/>
        </w:rPr>
        <w:t xml:space="preserve"> المنهج </w:t>
      </w:r>
      <w:r w:rsidR="00E87037" w:rsidRPr="00DA3FED">
        <w:rPr>
          <w:rFonts w:ascii="Simplified Arabic" w:hAnsi="Simplified Arabic" w:cs="Simplified Arabic" w:hint="cs"/>
          <w:sz w:val="34"/>
          <w:szCs w:val="34"/>
          <w:rtl/>
        </w:rPr>
        <w:t>الكيفي (الاستكشافي</w:t>
      </w:r>
      <w:r w:rsidRPr="00DA3FED">
        <w:rPr>
          <w:rFonts w:ascii="Simplified Arabic" w:hAnsi="Simplified Arabic" w:cs="Simplified Arabic" w:hint="cs"/>
          <w:sz w:val="34"/>
          <w:szCs w:val="34"/>
          <w:rtl/>
        </w:rPr>
        <w:t xml:space="preserve"> والتطويري</w:t>
      </w:r>
      <w:r w:rsidR="00E87037" w:rsidRPr="00DA3FED">
        <w:rPr>
          <w:rFonts w:ascii="Simplified Arabic" w:hAnsi="Simplified Arabic" w:cs="Simplified Arabic" w:hint="cs"/>
          <w:sz w:val="34"/>
          <w:szCs w:val="34"/>
          <w:rtl/>
        </w:rPr>
        <w:t>)</w:t>
      </w:r>
      <w:r w:rsidR="006140D7">
        <w:rPr>
          <w:rFonts w:ascii="Simplified Arabic" w:hAnsi="Simplified Arabic" w:cs="Simplified Arabic" w:hint="cs"/>
          <w:sz w:val="34"/>
          <w:szCs w:val="34"/>
          <w:rtl/>
        </w:rPr>
        <w:t>:</w:t>
      </w:r>
      <w:r w:rsidRPr="00DA3FED">
        <w:rPr>
          <w:rFonts w:ascii="Simplified Arabic" w:hAnsi="Simplified Arabic" w:cs="Simplified Arabic" w:hint="cs"/>
          <w:sz w:val="34"/>
          <w:szCs w:val="34"/>
          <w:rtl/>
        </w:rPr>
        <w:t xml:space="preserve"> </w:t>
      </w:r>
    </w:p>
    <w:p w14:paraId="7BF74BEB" w14:textId="234C338D" w:rsidR="00E25DBA" w:rsidRPr="00DA3FED" w:rsidRDefault="00000000" w:rsidP="00097AE7">
      <w:pPr>
        <w:spacing w:after="284"/>
        <w:ind w:left="139" w:right="189"/>
        <w:jc w:val="left"/>
        <w:rPr>
          <w:rFonts w:ascii="Simplified Arabic" w:hAnsi="Simplified Arabic" w:cs="Simplified Arabic" w:hint="cs"/>
        </w:rPr>
      </w:pPr>
      <w:r w:rsidRPr="00DA3FED">
        <w:rPr>
          <w:rFonts w:ascii="Simplified Arabic" w:hAnsi="Simplified Arabic" w:cs="Simplified Arabic" w:hint="cs"/>
          <w:szCs w:val="28"/>
          <w:rtl/>
        </w:rPr>
        <w:t xml:space="preserve">إضافةً إلى الجانب الكمي، تم اعتماد المنهج الكيفي الذي يركز على التحليل المتعمق </w:t>
      </w:r>
      <w:r w:rsidR="00E87037" w:rsidRPr="00DA3FED">
        <w:rPr>
          <w:rFonts w:ascii="Simplified Arabic" w:hAnsi="Simplified Arabic" w:cs="Simplified Arabic" w:hint="cs"/>
          <w:szCs w:val="28"/>
          <w:rtl/>
        </w:rPr>
        <w:t>للآراء</w:t>
      </w:r>
      <w:r w:rsidRPr="00DA3FED">
        <w:rPr>
          <w:rFonts w:ascii="Simplified Arabic" w:hAnsi="Simplified Arabic" w:cs="Simplified Arabic" w:hint="cs"/>
          <w:szCs w:val="28"/>
          <w:rtl/>
        </w:rPr>
        <w:t xml:space="preserve"> والخب</w:t>
      </w:r>
      <w:r w:rsidR="00E87037" w:rsidRPr="00DA3FED">
        <w:rPr>
          <w:rFonts w:ascii="Simplified Arabic" w:hAnsi="Simplified Arabic" w:cs="Simplified Arabic" w:hint="cs"/>
          <w:szCs w:val="28"/>
          <w:rtl/>
        </w:rPr>
        <w:t>ر</w:t>
      </w:r>
      <w:r w:rsidRPr="00DA3FED">
        <w:rPr>
          <w:rFonts w:ascii="Simplified Arabic" w:hAnsi="Simplified Arabic" w:cs="Simplified Arabic" w:hint="cs"/>
          <w:szCs w:val="28"/>
          <w:rtl/>
        </w:rPr>
        <w:t xml:space="preserve">ات النوعية، وذلك بهدف تعزيز فهم الجوانب التي يصعب قياسها بالأرقام فقط. ويتضمن هذا المنهج مرحلتين أساسيتين: </w:t>
      </w:r>
    </w:p>
    <w:p w14:paraId="59286710" w14:textId="3697B2D5" w:rsidR="00E25DBA" w:rsidRPr="00DA3FED" w:rsidRDefault="00000000" w:rsidP="00097AE7">
      <w:pPr>
        <w:numPr>
          <w:ilvl w:val="0"/>
          <w:numId w:val="12"/>
        </w:numPr>
        <w:ind w:left="678" w:right="178" w:hanging="360"/>
        <w:jc w:val="left"/>
        <w:rPr>
          <w:rFonts w:ascii="Simplified Arabic" w:hAnsi="Simplified Arabic" w:cs="Simplified Arabic" w:hint="cs"/>
        </w:rPr>
      </w:pPr>
      <w:r w:rsidRPr="00DA3FED">
        <w:rPr>
          <w:rFonts w:ascii="Simplified Arabic" w:hAnsi="Simplified Arabic" w:cs="Simplified Arabic" w:hint="cs"/>
          <w:b/>
          <w:bCs/>
          <w:szCs w:val="28"/>
          <w:rtl/>
        </w:rPr>
        <w:t xml:space="preserve">المرحلة </w:t>
      </w:r>
      <w:r w:rsidR="00E87037" w:rsidRPr="00DA3FED">
        <w:rPr>
          <w:rFonts w:ascii="Simplified Arabic" w:hAnsi="Simplified Arabic" w:cs="Simplified Arabic" w:hint="cs"/>
          <w:b/>
          <w:bCs/>
          <w:szCs w:val="28"/>
          <w:rtl/>
        </w:rPr>
        <w:t>الاستكشافية</w:t>
      </w:r>
      <w:r w:rsidR="00E87037" w:rsidRPr="00DA3FED">
        <w:rPr>
          <w:rFonts w:ascii="Simplified Arabic" w:hAnsi="Simplified Arabic" w:cs="Simplified Arabic" w:hint="cs"/>
          <w:szCs w:val="28"/>
          <w:rtl/>
        </w:rPr>
        <w:t>: وتم</w:t>
      </w:r>
      <w:r w:rsidRPr="00DA3FED">
        <w:rPr>
          <w:rFonts w:ascii="Simplified Arabic" w:hAnsi="Simplified Arabic" w:cs="Simplified Arabic" w:hint="cs"/>
          <w:szCs w:val="28"/>
          <w:rtl/>
        </w:rPr>
        <w:t xml:space="preserve"> خلالها </w:t>
      </w:r>
      <w:r w:rsidR="00E87037" w:rsidRPr="00DA3FED">
        <w:rPr>
          <w:rFonts w:ascii="Simplified Arabic" w:hAnsi="Simplified Arabic" w:cs="Simplified Arabic" w:hint="cs"/>
          <w:szCs w:val="28"/>
          <w:rtl/>
        </w:rPr>
        <w:t>إجراء</w:t>
      </w:r>
      <w:r w:rsidRPr="00DA3FED">
        <w:rPr>
          <w:rFonts w:ascii="Simplified Arabic" w:hAnsi="Simplified Arabic" w:cs="Simplified Arabic" w:hint="cs"/>
          <w:szCs w:val="28"/>
          <w:rtl/>
        </w:rPr>
        <w:t xml:space="preserve"> مقابلات متعمقة مع قيادات </w:t>
      </w:r>
      <w:r w:rsidR="00E87037" w:rsidRPr="00DA3FED">
        <w:rPr>
          <w:rFonts w:ascii="Simplified Arabic" w:hAnsi="Simplified Arabic" w:cs="Simplified Arabic" w:hint="cs"/>
          <w:szCs w:val="28"/>
          <w:rtl/>
        </w:rPr>
        <w:t>وخبراء</w:t>
      </w:r>
      <w:r w:rsidRPr="00DA3FED">
        <w:rPr>
          <w:rFonts w:ascii="Simplified Arabic" w:hAnsi="Simplified Arabic" w:cs="Simplified Arabic" w:hint="cs"/>
          <w:szCs w:val="28"/>
          <w:rtl/>
        </w:rPr>
        <w:t xml:space="preserve"> متخصصين في مجالات إدارة المخاطر الرقمية، الحوكمة، والتحول الرقمي. وهدفت هذه المرحلة إلى تفسير النتائج الإحصائية للجزء الكمي، وتحديد المتطلبات الجوهرية التي ينبغي تضمينها في الإطار المنهجي المقترح. </w:t>
      </w:r>
    </w:p>
    <w:p w14:paraId="7E06B1D7" w14:textId="30CD3AD3" w:rsidR="00E25DBA" w:rsidRPr="00DA3FED" w:rsidRDefault="00000000" w:rsidP="00097AE7">
      <w:pPr>
        <w:numPr>
          <w:ilvl w:val="0"/>
          <w:numId w:val="12"/>
        </w:numPr>
        <w:ind w:left="678" w:right="178" w:hanging="360"/>
        <w:jc w:val="left"/>
        <w:rPr>
          <w:rFonts w:ascii="Simplified Arabic" w:hAnsi="Simplified Arabic" w:cs="Simplified Arabic" w:hint="cs"/>
        </w:rPr>
      </w:pPr>
      <w:r w:rsidRPr="00DA3FED">
        <w:rPr>
          <w:rFonts w:ascii="Simplified Arabic" w:hAnsi="Simplified Arabic" w:cs="Simplified Arabic" w:hint="cs"/>
          <w:b/>
          <w:bCs/>
          <w:szCs w:val="28"/>
          <w:rtl/>
        </w:rPr>
        <w:t xml:space="preserve">المرحلة </w:t>
      </w:r>
      <w:r w:rsidR="00E87037" w:rsidRPr="00DA3FED">
        <w:rPr>
          <w:rFonts w:ascii="Simplified Arabic" w:hAnsi="Simplified Arabic" w:cs="Simplified Arabic" w:hint="cs"/>
          <w:b/>
          <w:bCs/>
          <w:szCs w:val="28"/>
          <w:rtl/>
        </w:rPr>
        <w:t>التطويرية</w:t>
      </w:r>
      <w:r w:rsidR="00E87037" w:rsidRPr="00DA3FED">
        <w:rPr>
          <w:rFonts w:ascii="Simplified Arabic" w:hAnsi="Simplified Arabic" w:cs="Simplified Arabic" w:hint="cs"/>
          <w:szCs w:val="28"/>
          <w:rtl/>
        </w:rPr>
        <w:t>: والتي</w:t>
      </w:r>
      <w:r w:rsidRPr="00DA3FED">
        <w:rPr>
          <w:rFonts w:ascii="Simplified Arabic" w:hAnsi="Simplified Arabic" w:cs="Simplified Arabic" w:hint="cs"/>
          <w:szCs w:val="28"/>
          <w:rtl/>
        </w:rPr>
        <w:t xml:space="preserve"> تم فيها بناء الإطار المنهجي الاستباقي المقترح اعتماداً على مخرجات المرحلتين </w:t>
      </w:r>
      <w:r w:rsidR="00E87037" w:rsidRPr="00DA3FED">
        <w:rPr>
          <w:rFonts w:ascii="Simplified Arabic" w:hAnsi="Simplified Arabic" w:cs="Simplified Arabic" w:hint="cs"/>
          <w:szCs w:val="28"/>
          <w:rtl/>
        </w:rPr>
        <w:t>السابقتين (الكمية</w:t>
      </w:r>
      <w:r w:rsidRPr="00DA3FED">
        <w:rPr>
          <w:rFonts w:ascii="Simplified Arabic" w:hAnsi="Simplified Arabic" w:cs="Simplified Arabic" w:hint="cs"/>
          <w:szCs w:val="28"/>
          <w:rtl/>
        </w:rPr>
        <w:t xml:space="preserve"> والكيفية</w:t>
      </w:r>
      <w:r w:rsidR="00E87037" w:rsidRPr="00DA3FED">
        <w:rPr>
          <w:rFonts w:ascii="Simplified Arabic" w:hAnsi="Simplified Arabic" w:cs="Simplified Arabic" w:hint="cs"/>
          <w:szCs w:val="28"/>
          <w:rtl/>
        </w:rPr>
        <w:t>)</w:t>
      </w:r>
      <w:r w:rsidRPr="00DA3FED">
        <w:rPr>
          <w:rFonts w:ascii="Simplified Arabic" w:hAnsi="Simplified Arabic" w:cs="Simplified Arabic" w:hint="cs"/>
          <w:szCs w:val="28"/>
          <w:rtl/>
        </w:rPr>
        <w:t xml:space="preserve">. كما تم عرض هذا الإطار على مجموعة من </w:t>
      </w:r>
      <w:r w:rsidR="00E87037" w:rsidRPr="00DA3FED">
        <w:rPr>
          <w:rFonts w:ascii="Simplified Arabic" w:hAnsi="Simplified Arabic" w:cs="Simplified Arabic" w:hint="cs"/>
          <w:szCs w:val="28"/>
          <w:rtl/>
        </w:rPr>
        <w:t>الخبراء</w:t>
      </w:r>
      <w:r w:rsidRPr="00DA3FED">
        <w:rPr>
          <w:rFonts w:ascii="Simplified Arabic" w:hAnsi="Simplified Arabic" w:cs="Simplified Arabic" w:hint="cs"/>
          <w:szCs w:val="28"/>
          <w:rtl/>
        </w:rPr>
        <w:t xml:space="preserve"> لتحكيمه والتأكد من سلامته العلمية ومدى ملاءمته للبيئة الحكومية السعودية. ويسهم هذا الجزء في الإجابة عن التساؤل ال اربع، بوصفه المنتج العلمي النهائي للرسالة. </w:t>
      </w:r>
    </w:p>
    <w:p w14:paraId="0BEB3F84" w14:textId="77777777" w:rsidR="006140D7" w:rsidRDefault="00000000" w:rsidP="006140D7">
      <w:pPr>
        <w:spacing w:after="690" w:line="259" w:lineRule="auto"/>
        <w:ind w:left="2" w:right="867"/>
        <w:jc w:val="left"/>
        <w:rPr>
          <w:rFonts w:ascii="Simplified Arabic" w:hAnsi="Simplified Arabic" w:cs="Simplified Arabic"/>
          <w:sz w:val="2"/>
          <w:rtl/>
        </w:rPr>
      </w:pPr>
      <w:r w:rsidRPr="00DA3FED">
        <w:rPr>
          <w:rFonts w:ascii="Simplified Arabic" w:hAnsi="Simplified Arabic" w:cs="Simplified Arabic" w:hint="cs"/>
          <w:sz w:val="2"/>
        </w:rPr>
        <w:t xml:space="preserve"> </w:t>
      </w:r>
    </w:p>
    <w:p w14:paraId="250E8AA7" w14:textId="787F675D" w:rsidR="00E25DBA" w:rsidRPr="00DA3FED" w:rsidRDefault="006140D7" w:rsidP="006140D7">
      <w:pPr>
        <w:spacing w:after="690" w:line="259" w:lineRule="auto"/>
        <w:ind w:left="2" w:right="867"/>
        <w:jc w:val="left"/>
        <w:rPr>
          <w:rFonts w:ascii="Simplified Arabic" w:hAnsi="Simplified Arabic" w:cs="Simplified Arabic" w:hint="cs"/>
        </w:rPr>
      </w:pPr>
      <w:r>
        <w:rPr>
          <w:rFonts w:ascii="Simplified Arabic" w:hAnsi="Simplified Arabic" w:cs="Simplified Arabic" w:hint="cs"/>
          <w:rtl/>
        </w:rPr>
        <w:t xml:space="preserve"> </w:t>
      </w:r>
      <w:r w:rsidR="00E87037" w:rsidRPr="00DA3FED">
        <w:rPr>
          <w:rFonts w:ascii="Simplified Arabic" w:hAnsi="Simplified Arabic" w:cs="Simplified Arabic" w:hint="cs"/>
          <w:bCs/>
          <w:szCs w:val="36"/>
          <w:rtl/>
        </w:rPr>
        <w:t>مجتمع</w:t>
      </w:r>
      <w:r w:rsidR="00000000" w:rsidRPr="00DA3FED">
        <w:rPr>
          <w:rFonts w:ascii="Simplified Arabic" w:hAnsi="Simplified Arabic" w:cs="Simplified Arabic" w:hint="cs"/>
          <w:bCs/>
          <w:szCs w:val="36"/>
          <w:rtl/>
        </w:rPr>
        <w:t xml:space="preserve"> وعينة </w:t>
      </w:r>
      <w:r w:rsidRPr="00DA3FED">
        <w:rPr>
          <w:rFonts w:ascii="Simplified Arabic" w:hAnsi="Simplified Arabic" w:cs="Simplified Arabic" w:hint="cs"/>
          <w:bCs/>
          <w:szCs w:val="36"/>
          <w:rtl/>
        </w:rPr>
        <w:t>الدراسة</w:t>
      </w:r>
      <w:r w:rsidRPr="00DA3FED">
        <w:rPr>
          <w:rFonts w:ascii="Simplified Arabic" w:hAnsi="Simplified Arabic" w:cs="Simplified Arabic"/>
        </w:rPr>
        <w:t xml:space="preserve"> (</w:t>
      </w:r>
      <w:r w:rsidR="00E5663B" w:rsidRPr="00DA3FED">
        <w:rPr>
          <w:rFonts w:ascii="Simplified Arabic" w:hAnsi="Simplified Arabic" w:cs="Simplified Arabic" w:hint="cs"/>
        </w:rPr>
        <w:t>Population and Sample)</w:t>
      </w:r>
    </w:p>
    <w:p w14:paraId="39E9DC12" w14:textId="59CF7794" w:rsidR="00E25DBA" w:rsidRPr="000D414B" w:rsidRDefault="00000000" w:rsidP="006140D7">
      <w:pPr>
        <w:spacing w:after="331" w:line="259" w:lineRule="auto"/>
        <w:jc w:val="left"/>
        <w:rPr>
          <w:rFonts w:ascii="Simplified Arabic" w:hAnsi="Simplified Arabic" w:cs="Simplified Arabic" w:hint="cs"/>
          <w:b/>
          <w:bCs/>
          <w:sz w:val="24"/>
          <w:szCs w:val="20"/>
        </w:rPr>
      </w:pPr>
      <w:r w:rsidRPr="000D414B">
        <w:rPr>
          <w:rFonts w:ascii="Simplified Arabic" w:hAnsi="Simplified Arabic" w:cs="Simplified Arabic" w:hint="cs"/>
          <w:b/>
          <w:bCs/>
          <w:sz w:val="32"/>
          <w:szCs w:val="32"/>
          <w:rtl/>
        </w:rPr>
        <w:t xml:space="preserve"> مجتمع الدر</w:t>
      </w:r>
      <w:r w:rsidR="00E5663B" w:rsidRPr="000D414B">
        <w:rPr>
          <w:rFonts w:ascii="Simplified Arabic" w:hAnsi="Simplified Arabic" w:cs="Simplified Arabic" w:hint="cs"/>
          <w:b/>
          <w:bCs/>
          <w:sz w:val="32"/>
          <w:szCs w:val="32"/>
          <w:rtl/>
        </w:rPr>
        <w:t>ا</w:t>
      </w:r>
      <w:r w:rsidRPr="000D414B">
        <w:rPr>
          <w:rFonts w:ascii="Simplified Arabic" w:hAnsi="Simplified Arabic" w:cs="Simplified Arabic" w:hint="cs"/>
          <w:b/>
          <w:bCs/>
          <w:sz w:val="32"/>
          <w:szCs w:val="32"/>
          <w:rtl/>
        </w:rPr>
        <w:t>سة:</w:t>
      </w:r>
      <w:r w:rsidRPr="000D414B">
        <w:rPr>
          <w:rFonts w:ascii="Simplified Arabic" w:hAnsi="Simplified Arabic" w:cs="Simplified Arabic" w:hint="cs"/>
          <w:b/>
          <w:bCs/>
          <w:sz w:val="36"/>
          <w:szCs w:val="36"/>
          <w:rtl/>
        </w:rPr>
        <w:t xml:space="preserve"> </w:t>
      </w:r>
    </w:p>
    <w:p w14:paraId="5BAC693E" w14:textId="69A00C7B" w:rsidR="00E25DBA" w:rsidRPr="00DA3FED" w:rsidRDefault="00000000" w:rsidP="00097AE7">
      <w:pPr>
        <w:ind w:left="139" w:right="75"/>
        <w:jc w:val="left"/>
        <w:rPr>
          <w:rFonts w:ascii="Simplified Arabic" w:hAnsi="Simplified Arabic" w:cs="Simplified Arabic" w:hint="cs"/>
        </w:rPr>
      </w:pPr>
      <w:r w:rsidRPr="00DA3FED">
        <w:rPr>
          <w:rFonts w:ascii="Simplified Arabic" w:hAnsi="Simplified Arabic" w:cs="Simplified Arabic" w:hint="cs"/>
          <w:szCs w:val="28"/>
          <w:rtl/>
        </w:rPr>
        <w:t>يتكوّن مجتمع الدر</w:t>
      </w:r>
      <w:r w:rsidR="00E5663B" w:rsidRPr="00DA3FED">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من جميع القيادات والمختصين الذين يعملون في </w:t>
      </w:r>
      <w:r w:rsidR="00E5663B" w:rsidRPr="00DA3FED">
        <w:rPr>
          <w:rFonts w:ascii="Simplified Arabic" w:hAnsi="Simplified Arabic" w:cs="Simplified Arabic" w:hint="cs"/>
          <w:szCs w:val="28"/>
          <w:rtl/>
        </w:rPr>
        <w:t>الإدارات</w:t>
      </w:r>
      <w:r w:rsidRPr="00DA3FED">
        <w:rPr>
          <w:rFonts w:ascii="Simplified Arabic" w:hAnsi="Simplified Arabic" w:cs="Simplified Arabic" w:hint="cs"/>
          <w:szCs w:val="28"/>
          <w:rtl/>
        </w:rPr>
        <w:t xml:space="preserve"> الحيوية ذات الصلة المباشرة </w:t>
      </w:r>
      <w:r w:rsidR="00E5663B" w:rsidRPr="00DA3FED">
        <w:rPr>
          <w:rFonts w:ascii="Simplified Arabic" w:hAnsi="Simplified Arabic" w:cs="Simplified Arabic" w:hint="cs"/>
          <w:szCs w:val="28"/>
          <w:rtl/>
        </w:rPr>
        <w:t>ببرامج</w:t>
      </w:r>
      <w:r w:rsidRPr="00DA3FED">
        <w:rPr>
          <w:rFonts w:ascii="Simplified Arabic" w:hAnsi="Simplified Arabic" w:cs="Simplified Arabic" w:hint="cs"/>
          <w:szCs w:val="28"/>
          <w:rtl/>
        </w:rPr>
        <w:t xml:space="preserve"> التحول الرقمي وإدارة المخاطر داخل الجهات الحكومية السعودية. ويشمل ذلك العاملين في إدا ارت المخاطر، وإدا ارت الأمن </w:t>
      </w:r>
      <w:r w:rsidR="000D414B" w:rsidRPr="00DA3FED">
        <w:rPr>
          <w:rFonts w:ascii="Simplified Arabic" w:hAnsi="Simplified Arabic" w:cs="Simplified Arabic" w:hint="cs"/>
          <w:szCs w:val="28"/>
          <w:rtl/>
        </w:rPr>
        <w:t>السيبراني</w:t>
      </w:r>
      <w:r w:rsidRPr="00DA3FED">
        <w:rPr>
          <w:rFonts w:ascii="Simplified Arabic" w:hAnsi="Simplified Arabic" w:cs="Simplified Arabic" w:hint="cs"/>
          <w:szCs w:val="28"/>
          <w:rtl/>
        </w:rPr>
        <w:t>، وإدا ارت تقنية المعلومات، بالإضافة إلى مكاتب إدارة المشاريع</w:t>
      </w:r>
      <w:r w:rsidR="00E5663B" w:rsidRPr="00DA3FED">
        <w:rPr>
          <w:rFonts w:ascii="Simplified Arabic" w:hAnsi="Simplified Arabic" w:cs="Simplified Arabic" w:hint="cs"/>
          <w:szCs w:val="28"/>
          <w:rtl/>
        </w:rPr>
        <w:t xml:space="preserve"> </w:t>
      </w:r>
      <w:r w:rsidRPr="00DA3FED">
        <w:rPr>
          <w:rFonts w:ascii="Simplified Arabic" w:hAnsi="Simplified Arabic" w:cs="Simplified Arabic" w:hint="cs"/>
        </w:rPr>
        <w:t>(PMOs</w:t>
      </w:r>
      <w:r w:rsidR="00E5663B" w:rsidRPr="00DA3FED">
        <w:rPr>
          <w:rFonts w:ascii="Simplified Arabic" w:hAnsi="Simplified Arabic" w:cs="Simplified Arabic" w:hint="cs"/>
        </w:rPr>
        <w:t>)</w:t>
      </w:r>
      <w:r w:rsidR="00E5663B" w:rsidRPr="00DA3FED">
        <w:rPr>
          <w:rFonts w:ascii="Simplified Arabic" w:hAnsi="Simplified Arabic" w:cs="Simplified Arabic" w:hint="cs"/>
          <w:szCs w:val="28"/>
          <w:rtl/>
        </w:rPr>
        <w:t>،</w:t>
      </w:r>
      <w:r w:rsidRPr="00DA3FED">
        <w:rPr>
          <w:rFonts w:ascii="Simplified Arabic" w:hAnsi="Simplified Arabic" w:cs="Simplified Arabic" w:hint="cs"/>
          <w:szCs w:val="28"/>
          <w:rtl/>
        </w:rPr>
        <w:t xml:space="preserve"> باعتبارها الجهات الأكثر ارتباطاً بصنع القر</w:t>
      </w:r>
      <w:r w:rsidR="000D414B">
        <w:rPr>
          <w:rFonts w:ascii="Simplified Arabic" w:hAnsi="Simplified Arabic" w:cs="Simplified Arabic" w:hint="cs"/>
          <w:szCs w:val="28"/>
          <w:rtl/>
        </w:rPr>
        <w:t>ا</w:t>
      </w:r>
      <w:r w:rsidRPr="00DA3FED">
        <w:rPr>
          <w:rFonts w:ascii="Simplified Arabic" w:hAnsi="Simplified Arabic" w:cs="Simplified Arabic" w:hint="cs"/>
          <w:szCs w:val="28"/>
          <w:rtl/>
        </w:rPr>
        <w:t xml:space="preserve">ر الرقمي وتنفيذ </w:t>
      </w:r>
      <w:r w:rsidR="00E5663B" w:rsidRPr="00DA3FED">
        <w:rPr>
          <w:rFonts w:ascii="Simplified Arabic" w:hAnsi="Simplified Arabic" w:cs="Simplified Arabic" w:hint="cs"/>
          <w:szCs w:val="28"/>
          <w:rtl/>
        </w:rPr>
        <w:t>المبادرات</w:t>
      </w:r>
      <w:r w:rsidRPr="00DA3FED">
        <w:rPr>
          <w:rFonts w:ascii="Simplified Arabic" w:hAnsi="Simplified Arabic" w:cs="Simplified Arabic" w:hint="cs"/>
          <w:szCs w:val="28"/>
          <w:rtl/>
        </w:rPr>
        <w:t xml:space="preserve"> التقنية. </w:t>
      </w:r>
    </w:p>
    <w:p w14:paraId="004E4D0A" w14:textId="4CCE0539" w:rsidR="00E25DBA" w:rsidRPr="00DA3FED" w:rsidRDefault="00000000" w:rsidP="00097AE7">
      <w:pPr>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ويأتي اختيار هذا المجتمع </w:t>
      </w:r>
      <w:r w:rsidR="00E5663B" w:rsidRPr="00DA3FED">
        <w:rPr>
          <w:rFonts w:ascii="Simplified Arabic" w:hAnsi="Simplified Arabic" w:cs="Simplified Arabic" w:hint="cs"/>
          <w:szCs w:val="28"/>
          <w:rtl/>
        </w:rPr>
        <w:t>نظر</w:t>
      </w:r>
      <w:r w:rsidRPr="00DA3FED">
        <w:rPr>
          <w:rFonts w:ascii="Simplified Arabic" w:hAnsi="Simplified Arabic" w:cs="Simplified Arabic" w:hint="cs"/>
          <w:szCs w:val="28"/>
          <w:rtl/>
        </w:rPr>
        <w:t>اً لدوره المحوري في ضمان جاهزية الجهات الحكومية للتعامل مع المخاطر الرقمية الناشئة، وفي الوقت ذاته قيادة وتن</w:t>
      </w:r>
      <w:r w:rsidR="00E5663B" w:rsidRPr="00DA3FED">
        <w:rPr>
          <w:rFonts w:ascii="Simplified Arabic" w:hAnsi="Simplified Arabic" w:cs="Simplified Arabic" w:hint="cs"/>
          <w:szCs w:val="28"/>
          <w:rtl/>
        </w:rPr>
        <w:t>ف</w:t>
      </w:r>
      <w:r w:rsidRPr="00DA3FED">
        <w:rPr>
          <w:rFonts w:ascii="Simplified Arabic" w:hAnsi="Simplified Arabic" w:cs="Simplified Arabic" w:hint="cs"/>
          <w:szCs w:val="28"/>
          <w:rtl/>
        </w:rPr>
        <w:t>يذ مس</w:t>
      </w:r>
      <w:r w:rsidR="00E5663B" w:rsidRPr="00DA3FED">
        <w:rPr>
          <w:rFonts w:ascii="Simplified Arabic" w:hAnsi="Simplified Arabic" w:cs="Simplified Arabic" w:hint="cs"/>
          <w:szCs w:val="28"/>
          <w:rtl/>
        </w:rPr>
        <w:t>ار</w:t>
      </w:r>
      <w:r w:rsidRPr="00DA3FED">
        <w:rPr>
          <w:rFonts w:ascii="Simplified Arabic" w:hAnsi="Simplified Arabic" w:cs="Simplified Arabic" w:hint="cs"/>
          <w:szCs w:val="28"/>
          <w:rtl/>
        </w:rPr>
        <w:t>ات التحول الرقمي. كما ركّزت الدر</w:t>
      </w:r>
      <w:r w:rsidR="00E5663B" w:rsidRPr="00DA3FED">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w:t>
      </w:r>
      <w:r w:rsidRPr="00DA3FED">
        <w:rPr>
          <w:rFonts w:ascii="Simplified Arabic" w:hAnsi="Simplified Arabic" w:cs="Simplified Arabic" w:hint="cs"/>
          <w:szCs w:val="28"/>
          <w:rtl/>
        </w:rPr>
        <w:lastRenderedPageBreak/>
        <w:t xml:space="preserve">على الجهات الحكومية ذات الأولوية في التحول الرقمي ضمن المملكة العربية السعودية، خصوصاً تلك العاملة في القطاعات المالية والإدارية والخدمية، لما لها من تأثير كبير على تحقيق مستهدفات رؤية </w:t>
      </w:r>
      <w:r w:rsidRPr="00DA3FED">
        <w:rPr>
          <w:rFonts w:ascii="Simplified Arabic" w:hAnsi="Simplified Arabic" w:cs="Simplified Arabic" w:hint="cs"/>
          <w:szCs w:val="28"/>
        </w:rPr>
        <w:t>2030</w:t>
      </w:r>
      <w:r w:rsidRPr="00DA3FED">
        <w:rPr>
          <w:rFonts w:ascii="Simplified Arabic" w:hAnsi="Simplified Arabic" w:cs="Simplified Arabic" w:hint="cs"/>
          <w:szCs w:val="28"/>
          <w:rtl/>
        </w:rPr>
        <w:t>. ويسمح هذا المجتمع بتك</w:t>
      </w:r>
      <w:r w:rsidR="000D414B">
        <w:rPr>
          <w:rFonts w:ascii="Simplified Arabic" w:hAnsi="Simplified Arabic" w:cs="Simplified Arabic" w:hint="cs"/>
          <w:szCs w:val="28"/>
          <w:rtl/>
        </w:rPr>
        <w:t>و</w:t>
      </w:r>
      <w:r w:rsidRPr="00DA3FED">
        <w:rPr>
          <w:rFonts w:ascii="Simplified Arabic" w:hAnsi="Simplified Arabic" w:cs="Simplified Arabic" w:hint="cs"/>
          <w:szCs w:val="28"/>
          <w:rtl/>
        </w:rPr>
        <w:t>ين صورة شاملة حول مستوى النضج والجاهزية الرقمية في المؤسسات الحكومية، مما يعزز دقة نتائج الدر</w:t>
      </w:r>
      <w:r w:rsidR="00E5663B" w:rsidRPr="00DA3FED">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وقابليتها للتعميم. </w:t>
      </w:r>
    </w:p>
    <w:p w14:paraId="16373EB5" w14:textId="77777777" w:rsidR="000D414B" w:rsidRDefault="00000000" w:rsidP="000D414B">
      <w:pPr>
        <w:spacing w:line="259" w:lineRule="auto"/>
        <w:ind w:left="2" w:right="147"/>
        <w:jc w:val="left"/>
        <w:rPr>
          <w:rFonts w:ascii="Simplified Arabic" w:hAnsi="Simplified Arabic" w:cs="Simplified Arabic"/>
          <w:sz w:val="34"/>
          <w:szCs w:val="34"/>
          <w:rtl/>
        </w:rPr>
      </w:pPr>
      <w:r w:rsidRPr="00DA3FED">
        <w:rPr>
          <w:rFonts w:ascii="Simplified Arabic" w:hAnsi="Simplified Arabic" w:cs="Simplified Arabic" w:hint="cs"/>
          <w:sz w:val="2"/>
        </w:rPr>
        <w:t xml:space="preserve"> </w:t>
      </w:r>
    </w:p>
    <w:p w14:paraId="0853148B" w14:textId="0A4BAB05" w:rsidR="00E25DBA" w:rsidRPr="000D414B" w:rsidRDefault="00000000" w:rsidP="000D414B">
      <w:pPr>
        <w:spacing w:line="259" w:lineRule="auto"/>
        <w:ind w:left="2" w:right="147"/>
        <w:jc w:val="left"/>
        <w:rPr>
          <w:rFonts w:ascii="Simplified Arabic" w:hAnsi="Simplified Arabic" w:cs="Simplified Arabic" w:hint="cs"/>
          <w:b/>
          <w:bCs/>
        </w:rPr>
      </w:pPr>
      <w:r w:rsidRPr="000D414B">
        <w:rPr>
          <w:rFonts w:ascii="Simplified Arabic" w:hAnsi="Simplified Arabic" w:cs="Simplified Arabic" w:hint="cs"/>
          <w:b/>
          <w:bCs/>
          <w:sz w:val="32"/>
          <w:szCs w:val="32"/>
          <w:rtl/>
        </w:rPr>
        <w:t>عينة الدارسة وأدوات جمع البيانات</w:t>
      </w:r>
      <w:r w:rsidR="000D414B">
        <w:rPr>
          <w:rFonts w:ascii="Simplified Arabic" w:hAnsi="Simplified Arabic" w:cs="Simplified Arabic" w:hint="cs"/>
          <w:b/>
          <w:bCs/>
          <w:sz w:val="32"/>
          <w:szCs w:val="32"/>
          <w:rtl/>
        </w:rPr>
        <w:t>:</w:t>
      </w:r>
      <w:r w:rsidRPr="000D414B">
        <w:rPr>
          <w:rFonts w:ascii="Simplified Arabic" w:hAnsi="Simplified Arabic" w:cs="Simplified Arabic" w:hint="cs"/>
          <w:b/>
          <w:bCs/>
          <w:sz w:val="32"/>
          <w:szCs w:val="32"/>
          <w:rtl/>
        </w:rPr>
        <w:t xml:space="preserve">  </w:t>
      </w:r>
    </w:p>
    <w:p w14:paraId="7647BABC" w14:textId="17B631BE" w:rsidR="00E25DBA" w:rsidRPr="00DA3FED" w:rsidRDefault="00000000" w:rsidP="00097AE7">
      <w:pPr>
        <w:spacing w:line="259" w:lineRule="auto"/>
        <w:ind w:left="139" w:right="594"/>
        <w:jc w:val="left"/>
        <w:rPr>
          <w:rFonts w:ascii="Simplified Arabic" w:hAnsi="Simplified Arabic" w:cs="Simplified Arabic" w:hint="cs"/>
        </w:rPr>
      </w:pPr>
      <w:r w:rsidRPr="00DA3FED">
        <w:rPr>
          <w:rFonts w:ascii="Simplified Arabic" w:hAnsi="Simplified Arabic" w:cs="Simplified Arabic" w:hint="cs"/>
          <w:szCs w:val="28"/>
          <w:rtl/>
        </w:rPr>
        <w:t>لتحقيق أهداف الدر</w:t>
      </w:r>
      <w:r w:rsidR="00323F12">
        <w:rPr>
          <w:rFonts w:ascii="Simplified Arabic" w:hAnsi="Simplified Arabic" w:cs="Simplified Arabic" w:hint="cs"/>
          <w:szCs w:val="28"/>
          <w:rtl/>
        </w:rPr>
        <w:t>ا</w:t>
      </w:r>
      <w:r w:rsidRPr="00DA3FED">
        <w:rPr>
          <w:rFonts w:ascii="Simplified Arabic" w:hAnsi="Simplified Arabic" w:cs="Simplified Arabic" w:hint="cs"/>
          <w:szCs w:val="28"/>
          <w:rtl/>
        </w:rPr>
        <w:t>سة المتكاملة، تم استخدام أداتين رئيسيتين، وتم اختيار عينة مختلفة لكل أداة:</w:t>
      </w:r>
    </w:p>
    <w:tbl>
      <w:tblPr>
        <w:tblStyle w:val="TableGrid"/>
        <w:tblW w:w="9900" w:type="dxa"/>
        <w:tblInd w:w="-818" w:type="dxa"/>
        <w:tblLayout w:type="fixed"/>
        <w:tblCellMar>
          <w:top w:w="0" w:type="dxa"/>
          <w:left w:w="112" w:type="dxa"/>
          <w:bottom w:w="0" w:type="dxa"/>
          <w:right w:w="184" w:type="dxa"/>
        </w:tblCellMar>
        <w:tblLook w:val="04A0" w:firstRow="1" w:lastRow="0" w:firstColumn="1" w:lastColumn="0" w:noHBand="0" w:noVBand="1"/>
      </w:tblPr>
      <w:tblGrid>
        <w:gridCol w:w="2796"/>
        <w:gridCol w:w="2286"/>
        <w:gridCol w:w="2748"/>
        <w:gridCol w:w="2070"/>
      </w:tblGrid>
      <w:tr w:rsidR="00E25DBA" w:rsidRPr="00DA3FED" w14:paraId="67FC8A0A" w14:textId="77777777" w:rsidTr="00BE6AE7">
        <w:trPr>
          <w:trHeight w:val="1183"/>
        </w:trPr>
        <w:tc>
          <w:tcPr>
            <w:tcW w:w="2796" w:type="dxa"/>
            <w:tcBorders>
              <w:top w:val="single" w:sz="6" w:space="0" w:color="000000"/>
              <w:left w:val="single" w:sz="6" w:space="0" w:color="000000"/>
              <w:bottom w:val="single" w:sz="6" w:space="0" w:color="000000"/>
              <w:right w:val="double" w:sz="6" w:space="0" w:color="000000"/>
            </w:tcBorders>
            <w:vAlign w:val="center"/>
          </w:tcPr>
          <w:p w14:paraId="38D3BEE0" w14:textId="0DD742A9" w:rsidR="00E25DBA" w:rsidRPr="00DA3FED" w:rsidRDefault="00000000" w:rsidP="00097AE7">
            <w:pPr>
              <w:spacing w:line="259" w:lineRule="auto"/>
              <w:ind w:right="563"/>
              <w:jc w:val="left"/>
              <w:rPr>
                <w:rFonts w:ascii="Simplified Arabic" w:hAnsi="Simplified Arabic" w:cs="Simplified Arabic" w:hint="cs"/>
              </w:rPr>
            </w:pPr>
            <w:r w:rsidRPr="00DA3FED">
              <w:rPr>
                <w:rFonts w:ascii="Simplified Arabic" w:hAnsi="Simplified Arabic" w:cs="Simplified Arabic" w:hint="cs"/>
                <w:b/>
                <w:bCs/>
                <w:color w:val="1B1C1D"/>
                <w:szCs w:val="28"/>
                <w:rtl/>
              </w:rPr>
              <w:t>العينة المرتبط</w:t>
            </w:r>
            <w:r w:rsidR="00BE6AE7">
              <w:rPr>
                <w:rFonts w:ascii="Simplified Arabic" w:hAnsi="Simplified Arabic" w:cs="Simplified Arabic" w:hint="cs"/>
                <w:b/>
                <w:bCs/>
                <w:color w:val="1B1C1D"/>
                <w:szCs w:val="28"/>
                <w:rtl/>
              </w:rPr>
              <w:t>ة</w:t>
            </w:r>
            <w:r w:rsidRPr="00DA3FED">
              <w:rPr>
                <w:rFonts w:ascii="Simplified Arabic" w:hAnsi="Simplified Arabic" w:cs="Simplified Arabic" w:hint="cs"/>
                <w:color w:val="1B1C1D"/>
                <w:szCs w:val="28"/>
                <w:rtl/>
              </w:rPr>
              <w:t xml:space="preserve"> </w:t>
            </w:r>
          </w:p>
        </w:tc>
        <w:tc>
          <w:tcPr>
            <w:tcW w:w="2286" w:type="dxa"/>
            <w:tcBorders>
              <w:top w:val="single" w:sz="6" w:space="0" w:color="000000"/>
              <w:left w:val="double" w:sz="6" w:space="0" w:color="000000"/>
              <w:bottom w:val="single" w:sz="6" w:space="0" w:color="000000"/>
              <w:right w:val="double" w:sz="6" w:space="0" w:color="000000"/>
            </w:tcBorders>
            <w:vAlign w:val="center"/>
          </w:tcPr>
          <w:p w14:paraId="2E4E6587" w14:textId="77777777" w:rsidR="00E25DBA" w:rsidRPr="00DA3FED" w:rsidRDefault="00000000" w:rsidP="00097AE7">
            <w:pPr>
              <w:spacing w:line="259" w:lineRule="auto"/>
              <w:ind w:left="20"/>
              <w:jc w:val="left"/>
              <w:rPr>
                <w:rFonts w:ascii="Simplified Arabic" w:hAnsi="Simplified Arabic" w:cs="Simplified Arabic" w:hint="cs"/>
              </w:rPr>
            </w:pPr>
            <w:r w:rsidRPr="00DA3FED">
              <w:rPr>
                <w:rFonts w:ascii="Simplified Arabic" w:hAnsi="Simplified Arabic" w:cs="Simplified Arabic" w:hint="cs"/>
                <w:b/>
                <w:bCs/>
                <w:color w:val="1B1C1D"/>
                <w:szCs w:val="28"/>
                <w:rtl/>
              </w:rPr>
              <w:t>الأداة</w:t>
            </w:r>
            <w:r w:rsidRPr="00DA3FED">
              <w:rPr>
                <w:rFonts w:ascii="Simplified Arabic" w:hAnsi="Simplified Arabic" w:cs="Simplified Arabic" w:hint="cs"/>
                <w:color w:val="1B1C1D"/>
                <w:szCs w:val="28"/>
                <w:rtl/>
              </w:rPr>
              <w:t xml:space="preserve"> </w:t>
            </w:r>
          </w:p>
        </w:tc>
        <w:tc>
          <w:tcPr>
            <w:tcW w:w="2748" w:type="dxa"/>
            <w:tcBorders>
              <w:top w:val="single" w:sz="6" w:space="0" w:color="000000"/>
              <w:left w:val="double" w:sz="6" w:space="0" w:color="000000"/>
              <w:bottom w:val="single" w:sz="6" w:space="0" w:color="000000"/>
              <w:right w:val="double" w:sz="6" w:space="0" w:color="000000"/>
            </w:tcBorders>
            <w:vAlign w:val="center"/>
          </w:tcPr>
          <w:p w14:paraId="1099B0D5" w14:textId="77777777" w:rsidR="00E25DBA" w:rsidRPr="00DA3FED" w:rsidRDefault="00000000" w:rsidP="00097AE7">
            <w:pPr>
              <w:spacing w:line="259" w:lineRule="auto"/>
              <w:ind w:right="353"/>
              <w:jc w:val="left"/>
              <w:rPr>
                <w:rFonts w:ascii="Simplified Arabic" w:hAnsi="Simplified Arabic" w:cs="Simplified Arabic" w:hint="cs"/>
              </w:rPr>
            </w:pPr>
            <w:r w:rsidRPr="00DA3FED">
              <w:rPr>
                <w:rFonts w:ascii="Simplified Arabic" w:hAnsi="Simplified Arabic" w:cs="Simplified Arabic" w:hint="cs"/>
                <w:b/>
                <w:bCs/>
                <w:color w:val="1B1C1D"/>
                <w:szCs w:val="28"/>
                <w:rtl/>
              </w:rPr>
              <w:t>الغرض من الاستخدام</w:t>
            </w:r>
            <w:r w:rsidRPr="00DA3FED">
              <w:rPr>
                <w:rFonts w:ascii="Simplified Arabic" w:hAnsi="Simplified Arabic" w:cs="Simplified Arabic" w:hint="cs"/>
                <w:color w:val="1B1C1D"/>
                <w:szCs w:val="28"/>
                <w:rtl/>
              </w:rPr>
              <w:t xml:space="preserve"> </w:t>
            </w:r>
          </w:p>
        </w:tc>
        <w:tc>
          <w:tcPr>
            <w:tcW w:w="2070" w:type="dxa"/>
            <w:tcBorders>
              <w:top w:val="single" w:sz="6" w:space="0" w:color="000000"/>
              <w:left w:val="double" w:sz="6" w:space="0" w:color="000000"/>
              <w:bottom w:val="single" w:sz="6" w:space="0" w:color="000000"/>
              <w:right w:val="single" w:sz="6" w:space="0" w:color="000000"/>
            </w:tcBorders>
            <w:vAlign w:val="center"/>
          </w:tcPr>
          <w:p w14:paraId="7321851C" w14:textId="21A0F970" w:rsidR="00E25DBA" w:rsidRPr="00DA3FED" w:rsidRDefault="00000000" w:rsidP="00097AE7">
            <w:pPr>
              <w:spacing w:line="259" w:lineRule="auto"/>
              <w:ind w:right="156"/>
              <w:jc w:val="left"/>
              <w:rPr>
                <w:rFonts w:ascii="Simplified Arabic" w:hAnsi="Simplified Arabic" w:cs="Simplified Arabic" w:hint="cs"/>
              </w:rPr>
            </w:pPr>
            <w:r w:rsidRPr="00DA3FED">
              <w:rPr>
                <w:rFonts w:ascii="Simplified Arabic" w:hAnsi="Simplified Arabic" w:cs="Simplified Arabic" w:hint="cs"/>
                <w:b/>
                <w:bCs/>
                <w:color w:val="1B1C1D"/>
                <w:szCs w:val="28"/>
                <w:rtl/>
              </w:rPr>
              <w:t>المنهج المرتبط</w:t>
            </w:r>
            <w:r w:rsidRPr="00DA3FED">
              <w:rPr>
                <w:rFonts w:ascii="Simplified Arabic" w:hAnsi="Simplified Arabic" w:cs="Simplified Arabic" w:hint="cs"/>
                <w:color w:val="1B1C1D"/>
                <w:szCs w:val="28"/>
                <w:rtl/>
              </w:rPr>
              <w:t xml:space="preserve"> </w:t>
            </w:r>
          </w:p>
        </w:tc>
      </w:tr>
      <w:tr w:rsidR="00E25DBA" w:rsidRPr="00DA3FED" w14:paraId="76A4B26F" w14:textId="77777777" w:rsidTr="00BE6AE7">
        <w:trPr>
          <w:trHeight w:val="3503"/>
        </w:trPr>
        <w:tc>
          <w:tcPr>
            <w:tcW w:w="2796" w:type="dxa"/>
            <w:tcBorders>
              <w:top w:val="single" w:sz="6" w:space="0" w:color="000000"/>
              <w:left w:val="single" w:sz="6" w:space="0" w:color="000000"/>
              <w:bottom w:val="single" w:sz="6" w:space="0" w:color="000000"/>
              <w:right w:val="double" w:sz="6" w:space="0" w:color="000000"/>
            </w:tcBorders>
            <w:vAlign w:val="center"/>
          </w:tcPr>
          <w:p w14:paraId="5E48A009" w14:textId="77777777" w:rsidR="00E25DBA" w:rsidRPr="00DA3FED" w:rsidRDefault="00000000" w:rsidP="00097AE7">
            <w:pPr>
              <w:spacing w:after="93" w:line="259" w:lineRule="auto"/>
              <w:ind w:right="127"/>
              <w:jc w:val="left"/>
              <w:rPr>
                <w:rFonts w:ascii="Simplified Arabic" w:hAnsi="Simplified Arabic" w:cs="Simplified Arabic" w:hint="cs"/>
              </w:rPr>
            </w:pPr>
            <w:r w:rsidRPr="00DA3FED">
              <w:rPr>
                <w:rFonts w:ascii="Simplified Arabic" w:hAnsi="Simplified Arabic" w:cs="Simplified Arabic" w:hint="cs"/>
                <w:b/>
                <w:bCs/>
                <w:color w:val="1B1C1D"/>
                <w:szCs w:val="28"/>
                <w:rtl/>
              </w:rPr>
              <w:t>العينة العشوائية الطبقية:</w:t>
            </w:r>
            <w:r w:rsidRPr="00DA3FED">
              <w:rPr>
                <w:rFonts w:ascii="Simplified Arabic" w:hAnsi="Simplified Arabic" w:cs="Simplified Arabic" w:hint="cs"/>
                <w:color w:val="1B1C1D"/>
                <w:szCs w:val="28"/>
                <w:rtl/>
              </w:rPr>
              <w:t xml:space="preserve"> </w:t>
            </w:r>
          </w:p>
          <w:p w14:paraId="23306385" w14:textId="471E6257" w:rsidR="00E25DBA" w:rsidRPr="00DA3FED" w:rsidRDefault="00000000" w:rsidP="001C6B08">
            <w:pPr>
              <w:spacing w:line="259" w:lineRule="auto"/>
              <w:ind w:right="103" w:firstLine="1"/>
              <w:jc w:val="left"/>
              <w:rPr>
                <w:rFonts w:ascii="Simplified Arabic" w:hAnsi="Simplified Arabic" w:cs="Simplified Arabic" w:hint="cs"/>
              </w:rPr>
            </w:pPr>
            <w:r w:rsidRPr="00DA3FED">
              <w:rPr>
                <w:rFonts w:ascii="Simplified Arabic" w:hAnsi="Simplified Arabic" w:cs="Simplified Arabic" w:hint="cs"/>
                <w:color w:val="1B1C1D"/>
                <w:szCs w:val="28"/>
                <w:rtl/>
              </w:rPr>
              <w:t xml:space="preserve">لضمان تمثيل مختلف المستويات الإدارية </w:t>
            </w:r>
            <w:r w:rsidR="00323F12" w:rsidRPr="00DA3FED">
              <w:rPr>
                <w:rFonts w:ascii="Simplified Arabic" w:hAnsi="Simplified Arabic" w:cs="Simplified Arabic" w:hint="cs"/>
                <w:color w:val="1B1C1D"/>
                <w:szCs w:val="28"/>
                <w:rtl/>
              </w:rPr>
              <w:t>والتخصصات</w:t>
            </w:r>
            <w:r w:rsidR="00323F12">
              <w:rPr>
                <w:rFonts w:ascii="Simplified Arabic" w:hAnsi="Simplified Arabic" w:cs="Simplified Arabic" w:hint="cs"/>
                <w:color w:val="1B1C1D"/>
                <w:szCs w:val="28"/>
                <w:rtl/>
              </w:rPr>
              <w:t xml:space="preserve"> (</w:t>
            </w:r>
            <w:r w:rsidR="00BE6AE7" w:rsidRPr="00DA3FED">
              <w:rPr>
                <w:rFonts w:ascii="Simplified Arabic" w:hAnsi="Simplified Arabic" w:cs="Simplified Arabic" w:hint="cs"/>
                <w:color w:val="1B1C1D"/>
                <w:szCs w:val="28"/>
                <w:rtl/>
              </w:rPr>
              <w:t>مدراء، رؤساء</w:t>
            </w:r>
            <w:r w:rsidRPr="00DA3FED">
              <w:rPr>
                <w:rFonts w:ascii="Simplified Arabic" w:hAnsi="Simplified Arabic" w:cs="Simplified Arabic" w:hint="cs"/>
                <w:color w:val="1B1C1D"/>
                <w:szCs w:val="28"/>
                <w:rtl/>
              </w:rPr>
              <w:t xml:space="preserve"> أقسام، أخصائيو</w:t>
            </w:r>
            <w:r w:rsidR="00323F12">
              <w:rPr>
                <w:rFonts w:ascii="Simplified Arabic" w:hAnsi="Simplified Arabic" w:cs="Simplified Arabic" w:hint="cs"/>
                <w:color w:val="1B1C1D"/>
                <w:szCs w:val="28"/>
                <w:rtl/>
              </w:rPr>
              <w:t>ن)</w:t>
            </w:r>
            <w:r w:rsidRPr="00DA3FED">
              <w:rPr>
                <w:rFonts w:ascii="Simplified Arabic" w:hAnsi="Simplified Arabic" w:cs="Simplified Arabic" w:hint="cs"/>
                <w:color w:val="1B1C1D"/>
                <w:szCs w:val="28"/>
                <w:rtl/>
              </w:rPr>
              <w:t xml:space="preserve"> داخل الجهات المستهدفة. </w:t>
            </w:r>
          </w:p>
        </w:tc>
        <w:tc>
          <w:tcPr>
            <w:tcW w:w="2286" w:type="dxa"/>
            <w:tcBorders>
              <w:top w:val="single" w:sz="6" w:space="0" w:color="000000"/>
              <w:left w:val="double" w:sz="6" w:space="0" w:color="000000"/>
              <w:bottom w:val="single" w:sz="6" w:space="0" w:color="000000"/>
              <w:right w:val="double" w:sz="6" w:space="0" w:color="000000"/>
            </w:tcBorders>
            <w:vAlign w:val="center"/>
          </w:tcPr>
          <w:p w14:paraId="1266AE86" w14:textId="77777777" w:rsidR="00E25DBA" w:rsidRPr="00DA3FED" w:rsidRDefault="00000000" w:rsidP="00097AE7">
            <w:pPr>
              <w:spacing w:after="95" w:line="259" w:lineRule="auto"/>
              <w:ind w:left="20"/>
              <w:jc w:val="left"/>
              <w:rPr>
                <w:rFonts w:ascii="Simplified Arabic" w:hAnsi="Simplified Arabic" w:cs="Simplified Arabic" w:hint="cs"/>
              </w:rPr>
            </w:pPr>
            <w:r w:rsidRPr="00DA3FED">
              <w:rPr>
                <w:rFonts w:ascii="Simplified Arabic" w:hAnsi="Simplified Arabic" w:cs="Simplified Arabic" w:hint="cs"/>
                <w:b/>
                <w:bCs/>
                <w:color w:val="1B1C1D"/>
                <w:szCs w:val="28"/>
                <w:rtl/>
              </w:rPr>
              <w:t xml:space="preserve">أ. الاستبانة </w:t>
            </w:r>
          </w:p>
          <w:p w14:paraId="08420FEB" w14:textId="2991C19D" w:rsidR="00E25DBA" w:rsidRPr="00DA3FED" w:rsidRDefault="00000000" w:rsidP="00097AE7">
            <w:pPr>
              <w:spacing w:line="259" w:lineRule="auto"/>
              <w:ind w:left="113"/>
              <w:jc w:val="left"/>
              <w:rPr>
                <w:rFonts w:ascii="Simplified Arabic" w:hAnsi="Simplified Arabic" w:cs="Simplified Arabic" w:hint="cs"/>
              </w:rPr>
            </w:pPr>
            <w:r w:rsidRPr="00DA3FED">
              <w:rPr>
                <w:rFonts w:ascii="Simplified Arabic" w:hAnsi="Simplified Arabic" w:cs="Simplified Arabic" w:hint="cs"/>
                <w:color w:val="1B1C1D"/>
              </w:rPr>
              <w:t xml:space="preserve"> </w:t>
            </w:r>
            <w:r w:rsidR="00323F12" w:rsidRPr="00DA3FED">
              <w:rPr>
                <w:rFonts w:ascii="Simplified Arabic" w:hAnsi="Simplified Arabic" w:cs="Simplified Arabic"/>
                <w:b/>
                <w:color w:val="1B1C1D"/>
              </w:rPr>
              <w:t xml:space="preserve"> Questionnaire</w:t>
            </w:r>
          </w:p>
        </w:tc>
        <w:tc>
          <w:tcPr>
            <w:tcW w:w="2748" w:type="dxa"/>
            <w:tcBorders>
              <w:top w:val="single" w:sz="6" w:space="0" w:color="000000"/>
              <w:left w:val="double" w:sz="6" w:space="0" w:color="000000"/>
              <w:bottom w:val="single" w:sz="6" w:space="0" w:color="000000"/>
              <w:right w:val="double" w:sz="6" w:space="0" w:color="000000"/>
            </w:tcBorders>
            <w:vAlign w:val="center"/>
          </w:tcPr>
          <w:p w14:paraId="6969578D" w14:textId="77281284" w:rsidR="00E25DBA" w:rsidRPr="00DA3FED" w:rsidRDefault="00000000" w:rsidP="00097AE7">
            <w:pPr>
              <w:spacing w:line="259" w:lineRule="auto"/>
              <w:ind w:right="114"/>
              <w:jc w:val="left"/>
              <w:rPr>
                <w:rFonts w:ascii="Simplified Arabic" w:hAnsi="Simplified Arabic" w:cs="Simplified Arabic" w:hint="cs"/>
              </w:rPr>
            </w:pPr>
            <w:r w:rsidRPr="00DA3FED">
              <w:rPr>
                <w:rFonts w:ascii="Simplified Arabic" w:hAnsi="Simplified Arabic" w:cs="Simplified Arabic" w:hint="cs"/>
                <w:color w:val="1B1C1D"/>
                <w:szCs w:val="28"/>
                <w:rtl/>
              </w:rPr>
              <w:t xml:space="preserve">قياس مستوى نضج ممارسات إدارة المخاطر، وتحديد أنواع </w:t>
            </w:r>
            <w:r w:rsidR="00323F12" w:rsidRPr="00DA3FED">
              <w:rPr>
                <w:rFonts w:ascii="Simplified Arabic" w:hAnsi="Simplified Arabic" w:cs="Simplified Arabic" w:hint="cs"/>
                <w:color w:val="1B1C1D"/>
                <w:szCs w:val="28"/>
                <w:rtl/>
              </w:rPr>
              <w:t>المخاطر، واختبار</w:t>
            </w:r>
            <w:r w:rsidRPr="00DA3FED">
              <w:rPr>
                <w:rFonts w:ascii="Simplified Arabic" w:hAnsi="Simplified Arabic" w:cs="Simplified Arabic" w:hint="cs"/>
                <w:color w:val="1B1C1D"/>
                <w:szCs w:val="28"/>
                <w:rtl/>
              </w:rPr>
              <w:t xml:space="preserve"> الفرضيات المتعلقة بالعلاقة والأثر. </w:t>
            </w:r>
          </w:p>
        </w:tc>
        <w:tc>
          <w:tcPr>
            <w:tcW w:w="2070" w:type="dxa"/>
            <w:tcBorders>
              <w:top w:val="single" w:sz="6" w:space="0" w:color="000000"/>
              <w:left w:val="double" w:sz="6" w:space="0" w:color="000000"/>
              <w:bottom w:val="single" w:sz="6" w:space="0" w:color="000000"/>
              <w:right w:val="single" w:sz="6" w:space="0" w:color="000000"/>
            </w:tcBorders>
            <w:vAlign w:val="center"/>
          </w:tcPr>
          <w:p w14:paraId="0950AA5F" w14:textId="54DB6173" w:rsidR="00E25DBA" w:rsidRPr="00DA3FED" w:rsidRDefault="00BE6AE7" w:rsidP="00097AE7">
            <w:pPr>
              <w:spacing w:line="259" w:lineRule="auto"/>
              <w:ind w:right="546"/>
              <w:jc w:val="left"/>
              <w:rPr>
                <w:rFonts w:ascii="Simplified Arabic" w:hAnsi="Simplified Arabic" w:cs="Simplified Arabic" w:hint="cs"/>
              </w:rPr>
            </w:pPr>
            <w:r w:rsidRPr="00DA3FED">
              <w:rPr>
                <w:rFonts w:ascii="Simplified Arabic" w:hAnsi="Simplified Arabic" w:cs="Simplified Arabic" w:hint="cs"/>
                <w:b/>
                <w:bCs/>
                <w:color w:val="1B1C1D"/>
                <w:szCs w:val="28"/>
                <w:rtl/>
              </w:rPr>
              <w:t xml:space="preserve">كمي </w:t>
            </w:r>
            <w:r>
              <w:rPr>
                <w:rFonts w:ascii="Simplified Arabic" w:hAnsi="Simplified Arabic" w:cs="Simplified Arabic" w:hint="cs"/>
                <w:b/>
                <w:bCs/>
                <w:color w:val="1B1C1D"/>
                <w:szCs w:val="28"/>
                <w:rtl/>
              </w:rPr>
              <w:t>وصفي</w:t>
            </w:r>
            <w:r w:rsidR="00000000" w:rsidRPr="00DA3FED">
              <w:rPr>
                <w:rFonts w:ascii="Simplified Arabic" w:hAnsi="Simplified Arabic" w:cs="Simplified Arabic" w:hint="cs"/>
                <w:b/>
                <w:bCs/>
                <w:color w:val="1B1C1D"/>
                <w:szCs w:val="28"/>
                <w:rtl/>
              </w:rPr>
              <w:t xml:space="preserve"> تحليلي</w:t>
            </w:r>
            <w:r w:rsidR="00000000" w:rsidRPr="00DA3FED">
              <w:rPr>
                <w:rFonts w:ascii="Simplified Arabic" w:hAnsi="Simplified Arabic" w:cs="Simplified Arabic" w:hint="cs"/>
                <w:color w:val="1B1C1D"/>
                <w:szCs w:val="28"/>
                <w:rtl/>
              </w:rPr>
              <w:t xml:space="preserve"> </w:t>
            </w:r>
          </w:p>
        </w:tc>
      </w:tr>
      <w:tr w:rsidR="00E25DBA" w:rsidRPr="00DA3FED" w14:paraId="17F5CB8D" w14:textId="77777777" w:rsidTr="00BE6AE7">
        <w:trPr>
          <w:trHeight w:val="3970"/>
        </w:trPr>
        <w:tc>
          <w:tcPr>
            <w:tcW w:w="2796" w:type="dxa"/>
            <w:tcBorders>
              <w:top w:val="single" w:sz="6" w:space="0" w:color="000000"/>
              <w:left w:val="single" w:sz="6" w:space="0" w:color="000000"/>
              <w:bottom w:val="single" w:sz="6" w:space="0" w:color="000000"/>
              <w:right w:val="double" w:sz="6" w:space="0" w:color="000000"/>
            </w:tcBorders>
            <w:vAlign w:val="center"/>
          </w:tcPr>
          <w:p w14:paraId="275E47CF" w14:textId="77777777" w:rsidR="00E25DBA" w:rsidRPr="00DA3FED" w:rsidRDefault="00000000" w:rsidP="00097AE7">
            <w:pPr>
              <w:spacing w:after="95" w:line="259" w:lineRule="auto"/>
              <w:ind w:left="20"/>
              <w:jc w:val="left"/>
              <w:rPr>
                <w:rFonts w:ascii="Simplified Arabic" w:hAnsi="Simplified Arabic" w:cs="Simplified Arabic" w:hint="cs"/>
              </w:rPr>
            </w:pPr>
            <w:r w:rsidRPr="00DA3FED">
              <w:rPr>
                <w:rFonts w:ascii="Simplified Arabic" w:hAnsi="Simplified Arabic" w:cs="Simplified Arabic" w:hint="cs"/>
                <w:b/>
                <w:bCs/>
                <w:color w:val="1B1C1D"/>
                <w:szCs w:val="28"/>
                <w:rtl/>
              </w:rPr>
              <w:t xml:space="preserve">العينة الهادفة </w:t>
            </w:r>
          </w:p>
          <w:p w14:paraId="66F590DC" w14:textId="609EE772" w:rsidR="00E25DBA" w:rsidRPr="00DA3FED" w:rsidRDefault="00E5663B" w:rsidP="00097AE7">
            <w:pPr>
              <w:spacing w:after="1" w:line="325" w:lineRule="auto"/>
              <w:ind w:left="21" w:right="157" w:hanging="1"/>
              <w:jc w:val="left"/>
              <w:rPr>
                <w:rFonts w:ascii="Simplified Arabic" w:hAnsi="Simplified Arabic" w:cs="Simplified Arabic" w:hint="cs"/>
              </w:rPr>
            </w:pPr>
            <w:r w:rsidRPr="00DA3FED">
              <w:rPr>
                <w:rFonts w:ascii="Simplified Arabic" w:hAnsi="Simplified Arabic" w:cs="Simplified Arabic" w:hint="cs"/>
                <w:b/>
                <w:color w:val="1B1C1D"/>
              </w:rPr>
              <w:t xml:space="preserve">Purposive </w:t>
            </w:r>
            <w:r w:rsidR="00BE6AE7" w:rsidRPr="00DA3FED">
              <w:rPr>
                <w:rFonts w:ascii="Simplified Arabic" w:hAnsi="Simplified Arabic" w:cs="Simplified Arabic"/>
                <w:b/>
                <w:color w:val="1B1C1D"/>
              </w:rPr>
              <w:t>Sample</w:t>
            </w:r>
            <w:r w:rsidR="00BE6AE7" w:rsidRPr="00DA3FED">
              <w:rPr>
                <w:rFonts w:ascii="Simplified Arabic" w:hAnsi="Simplified Arabic" w:cs="Simplified Arabic" w:hint="cs"/>
                <w:b/>
                <w:bCs/>
                <w:color w:val="1B1C1D"/>
                <w:szCs w:val="28"/>
                <w:rtl/>
              </w:rPr>
              <w:t>:</w:t>
            </w:r>
            <w:r w:rsidR="00000000" w:rsidRPr="00DA3FED">
              <w:rPr>
                <w:rFonts w:ascii="Simplified Arabic" w:hAnsi="Simplified Arabic" w:cs="Simplified Arabic" w:hint="cs"/>
                <w:color w:val="1B1C1D"/>
                <w:szCs w:val="28"/>
                <w:rtl/>
              </w:rPr>
              <w:t xml:space="preserve"> سيتم اختيار ما يقارب</w:t>
            </w:r>
            <w:r w:rsidR="00323F12">
              <w:rPr>
                <w:rFonts w:ascii="Simplified Arabic" w:hAnsi="Simplified Arabic" w:cs="Simplified Arabic" w:hint="cs"/>
                <w:color w:val="1B1C1D"/>
                <w:szCs w:val="28"/>
                <w:rtl/>
              </w:rPr>
              <w:t xml:space="preserve"> (10</w:t>
            </w:r>
            <w:r w:rsidR="00000000" w:rsidRPr="00DA3FED">
              <w:rPr>
                <w:rFonts w:ascii="Simplified Arabic" w:hAnsi="Simplified Arabic" w:cs="Simplified Arabic" w:hint="cs"/>
                <w:color w:val="1B1C1D"/>
                <w:szCs w:val="28"/>
                <w:rtl/>
              </w:rPr>
              <w:t>-</w:t>
            </w:r>
            <w:r w:rsidR="00000000" w:rsidRPr="00DA3FED">
              <w:rPr>
                <w:rFonts w:ascii="Simplified Arabic" w:hAnsi="Simplified Arabic" w:cs="Simplified Arabic" w:hint="cs"/>
                <w:color w:val="1B1C1D"/>
                <w:szCs w:val="28"/>
              </w:rPr>
              <w:t>15</w:t>
            </w:r>
            <w:r w:rsidR="00323F12">
              <w:rPr>
                <w:rFonts w:ascii="Simplified Arabic" w:hAnsi="Simplified Arabic" w:cs="Simplified Arabic" w:hint="cs"/>
                <w:color w:val="1B1C1D"/>
                <w:szCs w:val="28"/>
                <w:rtl/>
              </w:rPr>
              <w:t>)</w:t>
            </w:r>
            <w:r w:rsidR="00000000" w:rsidRPr="00DA3FED">
              <w:rPr>
                <w:rFonts w:ascii="Simplified Arabic" w:hAnsi="Simplified Arabic" w:cs="Simplified Arabic" w:hint="cs"/>
                <w:color w:val="1B1C1D"/>
                <w:szCs w:val="28"/>
                <w:rtl/>
              </w:rPr>
              <w:t xml:space="preserve"> </w:t>
            </w:r>
          </w:p>
          <w:p w14:paraId="75C33EC1" w14:textId="64961BEB" w:rsidR="00E25DBA" w:rsidRPr="00DA3FED" w:rsidRDefault="00000000" w:rsidP="00097AE7">
            <w:pPr>
              <w:spacing w:line="259" w:lineRule="auto"/>
              <w:ind w:right="484" w:firstLine="1"/>
              <w:jc w:val="left"/>
              <w:rPr>
                <w:rFonts w:ascii="Simplified Arabic" w:hAnsi="Simplified Arabic" w:cs="Simplified Arabic" w:hint="cs"/>
              </w:rPr>
            </w:pPr>
            <w:r w:rsidRPr="00DA3FED">
              <w:rPr>
                <w:rFonts w:ascii="Simplified Arabic" w:hAnsi="Simplified Arabic" w:cs="Simplified Arabic" w:hint="cs"/>
                <w:color w:val="1B1C1D"/>
                <w:szCs w:val="28"/>
                <w:rtl/>
              </w:rPr>
              <w:t>خبي</w:t>
            </w:r>
            <w:r w:rsidR="00E5663B" w:rsidRPr="00DA3FED">
              <w:rPr>
                <w:rFonts w:ascii="Simplified Arabic" w:hAnsi="Simplified Arabic" w:cs="Simplified Arabic" w:hint="cs"/>
                <w:color w:val="1B1C1D"/>
                <w:szCs w:val="28"/>
                <w:rtl/>
              </w:rPr>
              <w:t>ر</w:t>
            </w:r>
            <w:r w:rsidRPr="00DA3FED">
              <w:rPr>
                <w:rFonts w:ascii="Simplified Arabic" w:hAnsi="Simplified Arabic" w:cs="Simplified Arabic" w:hint="cs"/>
                <w:color w:val="1B1C1D"/>
                <w:szCs w:val="28"/>
                <w:rtl/>
              </w:rPr>
              <w:t>اً ور</w:t>
            </w:r>
            <w:r w:rsidR="00E5663B" w:rsidRPr="00DA3FED">
              <w:rPr>
                <w:rFonts w:ascii="Simplified Arabic" w:hAnsi="Simplified Arabic" w:cs="Simplified Arabic" w:hint="cs"/>
                <w:color w:val="1B1C1D"/>
                <w:szCs w:val="28"/>
                <w:rtl/>
              </w:rPr>
              <w:t>ا</w:t>
            </w:r>
            <w:r w:rsidRPr="00DA3FED">
              <w:rPr>
                <w:rFonts w:ascii="Simplified Arabic" w:hAnsi="Simplified Arabic" w:cs="Simplified Arabic" w:hint="cs"/>
                <w:color w:val="1B1C1D"/>
                <w:szCs w:val="28"/>
                <w:rtl/>
              </w:rPr>
              <w:t>ئداً في مجال الأمن السيبر</w:t>
            </w:r>
            <w:r w:rsidR="00E5663B" w:rsidRPr="00DA3FED">
              <w:rPr>
                <w:rFonts w:ascii="Simplified Arabic" w:hAnsi="Simplified Arabic" w:cs="Simplified Arabic" w:hint="cs"/>
                <w:color w:val="1B1C1D"/>
                <w:szCs w:val="28"/>
                <w:rtl/>
              </w:rPr>
              <w:t>ا</w:t>
            </w:r>
            <w:r w:rsidRPr="00DA3FED">
              <w:rPr>
                <w:rFonts w:ascii="Simplified Arabic" w:hAnsi="Simplified Arabic" w:cs="Simplified Arabic" w:hint="cs"/>
                <w:color w:val="1B1C1D"/>
                <w:szCs w:val="28"/>
                <w:rtl/>
              </w:rPr>
              <w:t xml:space="preserve">ني وإدارة المخاطر الرقمية على المستوى الوطني. </w:t>
            </w:r>
          </w:p>
        </w:tc>
        <w:tc>
          <w:tcPr>
            <w:tcW w:w="2286" w:type="dxa"/>
            <w:tcBorders>
              <w:top w:val="single" w:sz="6" w:space="0" w:color="000000"/>
              <w:left w:val="double" w:sz="6" w:space="0" w:color="000000"/>
              <w:bottom w:val="single" w:sz="6" w:space="0" w:color="000000"/>
              <w:right w:val="double" w:sz="6" w:space="0" w:color="000000"/>
            </w:tcBorders>
            <w:vAlign w:val="center"/>
          </w:tcPr>
          <w:p w14:paraId="59ACED93" w14:textId="77777777" w:rsidR="00E5663B" w:rsidRPr="00DA3FED" w:rsidRDefault="00000000" w:rsidP="00097AE7">
            <w:pPr>
              <w:spacing w:line="326" w:lineRule="auto"/>
              <w:ind w:right="163" w:firstLine="1"/>
              <w:jc w:val="left"/>
              <w:rPr>
                <w:rFonts w:ascii="Simplified Arabic" w:hAnsi="Simplified Arabic" w:cs="Simplified Arabic" w:hint="cs"/>
                <w:b/>
                <w:bCs/>
                <w:color w:val="1B1C1D"/>
                <w:szCs w:val="28"/>
                <w:rtl/>
              </w:rPr>
            </w:pPr>
            <w:r w:rsidRPr="00DA3FED">
              <w:rPr>
                <w:rFonts w:ascii="Simplified Arabic" w:hAnsi="Simplified Arabic" w:cs="Simplified Arabic" w:hint="cs"/>
                <w:b/>
                <w:bCs/>
                <w:color w:val="1B1C1D"/>
                <w:szCs w:val="28"/>
                <w:rtl/>
              </w:rPr>
              <w:t xml:space="preserve">ب. المقابلات </w:t>
            </w:r>
            <w:r w:rsidR="00E5663B" w:rsidRPr="00DA3FED">
              <w:rPr>
                <w:rFonts w:ascii="Simplified Arabic" w:hAnsi="Simplified Arabic" w:cs="Simplified Arabic" w:hint="cs"/>
                <w:b/>
                <w:bCs/>
                <w:color w:val="1B1C1D"/>
                <w:szCs w:val="28"/>
                <w:rtl/>
              </w:rPr>
              <w:t>المتعمقة</w:t>
            </w:r>
          </w:p>
          <w:p w14:paraId="0FE619BE" w14:textId="2F873D59" w:rsidR="00E25DBA" w:rsidRPr="00DA3FED" w:rsidRDefault="00000000" w:rsidP="00323F12">
            <w:pPr>
              <w:spacing w:line="326" w:lineRule="auto"/>
              <w:ind w:right="163" w:firstLine="1"/>
              <w:jc w:val="left"/>
              <w:rPr>
                <w:rFonts w:ascii="Simplified Arabic" w:hAnsi="Simplified Arabic" w:cs="Simplified Arabic" w:hint="cs"/>
              </w:rPr>
            </w:pPr>
            <w:r w:rsidRPr="00DA3FED">
              <w:rPr>
                <w:rFonts w:ascii="Simplified Arabic" w:hAnsi="Simplified Arabic" w:cs="Simplified Arabic" w:hint="cs"/>
                <w:b/>
                <w:bCs/>
                <w:color w:val="1B1C1D"/>
                <w:szCs w:val="28"/>
                <w:rtl/>
              </w:rPr>
              <w:t xml:space="preserve"> </w:t>
            </w:r>
            <w:r w:rsidRPr="00DA3FED">
              <w:rPr>
                <w:rFonts w:ascii="Simplified Arabic" w:hAnsi="Simplified Arabic" w:cs="Simplified Arabic" w:hint="cs"/>
                <w:b/>
                <w:color w:val="1B1C1D"/>
              </w:rPr>
              <w:t>In-depth</w:t>
            </w:r>
            <w:r w:rsidR="00323F12">
              <w:rPr>
                <w:rFonts w:ascii="Simplified Arabic" w:hAnsi="Simplified Arabic" w:cs="Simplified Arabic" w:hint="cs"/>
                <w:b/>
                <w:color w:val="1B1C1D"/>
                <w:rtl/>
              </w:rPr>
              <w:t xml:space="preserve"> </w:t>
            </w:r>
            <w:r w:rsidR="00E5663B" w:rsidRPr="00DA3FED">
              <w:rPr>
                <w:rFonts w:ascii="Simplified Arabic" w:hAnsi="Simplified Arabic" w:cs="Simplified Arabic" w:hint="cs"/>
                <w:b/>
                <w:color w:val="1B1C1D"/>
              </w:rPr>
              <w:t>Interviews</w:t>
            </w:r>
          </w:p>
        </w:tc>
        <w:tc>
          <w:tcPr>
            <w:tcW w:w="2748" w:type="dxa"/>
            <w:tcBorders>
              <w:top w:val="single" w:sz="6" w:space="0" w:color="000000"/>
              <w:left w:val="double" w:sz="6" w:space="0" w:color="000000"/>
              <w:bottom w:val="single" w:sz="6" w:space="0" w:color="000000"/>
              <w:right w:val="double" w:sz="6" w:space="0" w:color="000000"/>
            </w:tcBorders>
            <w:vAlign w:val="center"/>
          </w:tcPr>
          <w:p w14:paraId="09765AC1" w14:textId="77777777" w:rsidR="00E25DBA" w:rsidRPr="00DA3FED" w:rsidRDefault="00000000" w:rsidP="00097AE7">
            <w:pPr>
              <w:spacing w:line="325" w:lineRule="auto"/>
              <w:ind w:right="149" w:firstLine="2"/>
              <w:jc w:val="left"/>
              <w:rPr>
                <w:rFonts w:ascii="Simplified Arabic" w:hAnsi="Simplified Arabic" w:cs="Simplified Arabic" w:hint="cs"/>
              </w:rPr>
            </w:pPr>
            <w:r w:rsidRPr="00DA3FED">
              <w:rPr>
                <w:rFonts w:ascii="Simplified Arabic" w:hAnsi="Simplified Arabic" w:cs="Simplified Arabic" w:hint="cs"/>
                <w:color w:val="1B1C1D"/>
                <w:szCs w:val="28"/>
                <w:rtl/>
              </w:rPr>
              <w:t xml:space="preserve">استكشاف تحديات التكامل، تفسير النتائج الإحصائية، واستخلاص المتطلبات </w:t>
            </w:r>
          </w:p>
          <w:p w14:paraId="1C845197" w14:textId="7793A2AE" w:rsidR="00E25DBA" w:rsidRPr="00DA3FED" w:rsidRDefault="00000000" w:rsidP="00097AE7">
            <w:pPr>
              <w:spacing w:line="259" w:lineRule="auto"/>
              <w:ind w:right="346" w:firstLine="1"/>
              <w:jc w:val="left"/>
              <w:rPr>
                <w:rFonts w:ascii="Simplified Arabic" w:hAnsi="Simplified Arabic" w:cs="Simplified Arabic" w:hint="cs"/>
              </w:rPr>
            </w:pPr>
            <w:r w:rsidRPr="00DA3FED">
              <w:rPr>
                <w:rFonts w:ascii="Simplified Arabic" w:hAnsi="Simplified Arabic" w:cs="Simplified Arabic" w:hint="cs"/>
                <w:color w:val="1B1C1D"/>
                <w:szCs w:val="28"/>
                <w:rtl/>
              </w:rPr>
              <w:t>التفصيلية والآر</w:t>
            </w:r>
            <w:r w:rsidR="00E5663B" w:rsidRPr="00DA3FED">
              <w:rPr>
                <w:rFonts w:ascii="Simplified Arabic" w:hAnsi="Simplified Arabic" w:cs="Simplified Arabic" w:hint="cs"/>
                <w:color w:val="1B1C1D"/>
                <w:szCs w:val="28"/>
                <w:rtl/>
              </w:rPr>
              <w:t>ا</w:t>
            </w:r>
            <w:r w:rsidRPr="00DA3FED">
              <w:rPr>
                <w:rFonts w:ascii="Simplified Arabic" w:hAnsi="Simplified Arabic" w:cs="Simplified Arabic" w:hint="cs"/>
                <w:color w:val="1B1C1D"/>
                <w:szCs w:val="28"/>
                <w:rtl/>
              </w:rPr>
              <w:t xml:space="preserve">ء النقدية لتطوير الإطار المقترح.  </w:t>
            </w:r>
          </w:p>
        </w:tc>
        <w:tc>
          <w:tcPr>
            <w:tcW w:w="2070" w:type="dxa"/>
            <w:tcBorders>
              <w:top w:val="single" w:sz="6" w:space="0" w:color="000000"/>
              <w:left w:val="double" w:sz="6" w:space="0" w:color="000000"/>
              <w:bottom w:val="single" w:sz="6" w:space="0" w:color="000000"/>
              <w:right w:val="single" w:sz="6" w:space="0" w:color="000000"/>
            </w:tcBorders>
            <w:vAlign w:val="center"/>
          </w:tcPr>
          <w:p w14:paraId="3C9E176F" w14:textId="029F7E2E" w:rsidR="00E25DBA" w:rsidRPr="00BE6AE7" w:rsidRDefault="00E5663B" w:rsidP="00E5663B">
            <w:pPr>
              <w:spacing w:after="95" w:line="259" w:lineRule="auto"/>
              <w:ind w:right="797"/>
              <w:jc w:val="left"/>
              <w:rPr>
                <w:rFonts w:ascii="Simplified Arabic" w:hAnsi="Simplified Arabic" w:cs="Simplified Arabic" w:hint="cs"/>
                <w:sz w:val="24"/>
                <w:szCs w:val="24"/>
              </w:rPr>
            </w:pPr>
            <w:r w:rsidRPr="00BE6AE7">
              <w:rPr>
                <w:rFonts w:ascii="Simplified Arabic" w:hAnsi="Simplified Arabic" w:cs="Simplified Arabic" w:hint="cs"/>
                <w:b/>
                <w:bCs/>
                <w:color w:val="1B1C1D"/>
                <w:sz w:val="24"/>
                <w:szCs w:val="24"/>
                <w:rtl/>
              </w:rPr>
              <w:t>كيفي است</w:t>
            </w:r>
            <w:r w:rsidR="00BE6AE7" w:rsidRPr="00BE6AE7">
              <w:rPr>
                <w:rFonts w:ascii="Simplified Arabic" w:hAnsi="Simplified Arabic" w:cs="Simplified Arabic" w:hint="cs"/>
                <w:b/>
                <w:bCs/>
                <w:color w:val="1B1C1D"/>
                <w:sz w:val="24"/>
                <w:szCs w:val="24"/>
                <w:rtl/>
              </w:rPr>
              <w:t>ك</w:t>
            </w:r>
            <w:r w:rsidRPr="00BE6AE7">
              <w:rPr>
                <w:rFonts w:ascii="Simplified Arabic" w:hAnsi="Simplified Arabic" w:cs="Simplified Arabic" w:hint="cs"/>
                <w:b/>
                <w:bCs/>
                <w:color w:val="1B1C1D"/>
                <w:sz w:val="24"/>
                <w:szCs w:val="24"/>
                <w:rtl/>
              </w:rPr>
              <w:t>شا</w:t>
            </w:r>
            <w:r w:rsidR="00BE6AE7">
              <w:rPr>
                <w:rFonts w:ascii="Simplified Arabic" w:hAnsi="Simplified Arabic" w:cs="Simplified Arabic" w:hint="cs"/>
                <w:b/>
                <w:bCs/>
                <w:color w:val="1B1C1D"/>
                <w:sz w:val="24"/>
                <w:szCs w:val="24"/>
                <w:rtl/>
              </w:rPr>
              <w:t>في</w:t>
            </w:r>
          </w:p>
        </w:tc>
      </w:tr>
    </w:tbl>
    <w:p w14:paraId="007877CC" w14:textId="2A796B1D" w:rsidR="00E25DBA" w:rsidRPr="00DA3FED" w:rsidRDefault="00000000" w:rsidP="005D453B">
      <w:pPr>
        <w:spacing w:after="360" w:line="259" w:lineRule="auto"/>
        <w:ind w:left="2" w:right="183"/>
        <w:jc w:val="left"/>
        <w:rPr>
          <w:rFonts w:ascii="Simplified Arabic" w:hAnsi="Simplified Arabic" w:cs="Simplified Arabic" w:hint="cs"/>
        </w:rPr>
      </w:pPr>
      <w:r w:rsidRPr="00DA3FED">
        <w:rPr>
          <w:rFonts w:ascii="Simplified Arabic" w:hAnsi="Simplified Arabic" w:cs="Simplified Arabic" w:hint="cs"/>
          <w:sz w:val="24"/>
        </w:rPr>
        <w:t xml:space="preserve">  </w:t>
      </w:r>
    </w:p>
    <w:p w14:paraId="28987C64" w14:textId="77777777" w:rsidR="00E25DBA" w:rsidRPr="00DA3FED" w:rsidRDefault="00000000" w:rsidP="00097AE7">
      <w:pPr>
        <w:spacing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lastRenderedPageBreak/>
        <w:t xml:space="preserve"> </w:t>
      </w:r>
    </w:p>
    <w:p w14:paraId="7CE8D367" w14:textId="393D238B" w:rsidR="00E25DBA" w:rsidRPr="00DA3FED" w:rsidRDefault="00000000" w:rsidP="00097AE7">
      <w:pPr>
        <w:pStyle w:val="Heading2"/>
        <w:bidi/>
        <w:ind w:left="12" w:right="255"/>
        <w:jc w:val="left"/>
        <w:rPr>
          <w:rFonts w:ascii="Simplified Arabic" w:hAnsi="Simplified Arabic" w:cs="Simplified Arabic" w:hint="cs"/>
        </w:rPr>
      </w:pPr>
      <w:r w:rsidRPr="00DA3FED">
        <w:rPr>
          <w:rFonts w:ascii="Simplified Arabic" w:hAnsi="Simplified Arabic" w:cs="Simplified Arabic" w:hint="cs"/>
        </w:rPr>
        <w:t xml:space="preserve">  (Validity and </w:t>
      </w:r>
      <w:r w:rsidR="00BE6AE7" w:rsidRPr="00DA3FED">
        <w:rPr>
          <w:rFonts w:ascii="Simplified Arabic" w:hAnsi="Simplified Arabic" w:cs="Simplified Arabic"/>
        </w:rPr>
        <w:t>Reliability)</w:t>
      </w:r>
      <w:r w:rsidR="00BE6AE7" w:rsidRPr="00DA3FED">
        <w:rPr>
          <w:rFonts w:ascii="Simplified Arabic" w:hAnsi="Simplified Arabic" w:cs="Simplified Arabic" w:hint="cs"/>
          <w:bCs/>
          <w:szCs w:val="36"/>
          <w:rtl/>
        </w:rPr>
        <w:t xml:space="preserve"> صد</w:t>
      </w:r>
      <w:r w:rsidR="00BE6AE7" w:rsidRPr="00DA3FED">
        <w:rPr>
          <w:rFonts w:ascii="Simplified Arabic" w:hAnsi="Simplified Arabic" w:cs="Simplified Arabic" w:hint="eastAsia"/>
          <w:bCs/>
          <w:szCs w:val="36"/>
          <w:rtl/>
        </w:rPr>
        <w:t>ق</w:t>
      </w:r>
      <w:r w:rsidRPr="00DA3FED">
        <w:rPr>
          <w:rFonts w:ascii="Simplified Arabic" w:hAnsi="Simplified Arabic" w:cs="Simplified Arabic" w:hint="cs"/>
          <w:bCs/>
          <w:szCs w:val="36"/>
          <w:rtl/>
        </w:rPr>
        <w:t xml:space="preserve"> وثبات أدوات الدارسة</w:t>
      </w:r>
      <w:r w:rsidR="00323F12">
        <w:rPr>
          <w:rFonts w:ascii="Simplified Arabic" w:hAnsi="Simplified Arabic" w:cs="Simplified Arabic" w:hint="cs"/>
          <w:rtl/>
        </w:rPr>
        <w:t>:</w:t>
      </w:r>
    </w:p>
    <w:p w14:paraId="12469F70" w14:textId="50ABDC3F" w:rsidR="00E25DBA" w:rsidRPr="00323F12" w:rsidRDefault="00323F12" w:rsidP="00097AE7">
      <w:pPr>
        <w:spacing w:after="419" w:line="259" w:lineRule="auto"/>
        <w:ind w:left="2" w:right="189"/>
        <w:jc w:val="left"/>
        <w:rPr>
          <w:rFonts w:ascii="Simplified Arabic" w:hAnsi="Simplified Arabic" w:cs="Simplified Arabic" w:hint="cs"/>
          <w:sz w:val="36"/>
          <w:szCs w:val="28"/>
        </w:rPr>
      </w:pPr>
      <w:r w:rsidRPr="00323F12">
        <w:rPr>
          <w:rFonts w:ascii="Simplified Arabic" w:hAnsi="Simplified Arabic" w:cs="Simplified Arabic" w:hint="cs"/>
          <w:sz w:val="36"/>
          <w:szCs w:val="28"/>
          <w:rtl/>
        </w:rPr>
        <w:t>يعد التحقق من صدق وثبات أدوات الدراسة إجراءً أساسياً لضمان جودة البيانات المستخلصة ودقة النتائج التي تعتمد عليها الدراسة، لاسيما عند استخدام الاستبانة كأداة رئيسة لجمع المعلومات من المشاركين. ويهدف هذا الإجراء إلى التأكد من أن الأداة المستخدمة تقيس فعلاً ما صُممت لقياسه، وأن نتائجها قابلة للاعتماد والتكرار</w:t>
      </w:r>
      <w:r>
        <w:rPr>
          <w:rFonts w:ascii="Simplified Arabic" w:hAnsi="Simplified Arabic" w:cs="Simplified Arabic" w:hint="cs"/>
          <w:sz w:val="36"/>
          <w:szCs w:val="28"/>
          <w:rtl/>
        </w:rPr>
        <w:t>.</w:t>
      </w:r>
    </w:p>
    <w:p w14:paraId="3A5F5485" w14:textId="10DC1D99" w:rsidR="00E25DBA" w:rsidRPr="00DA3FED" w:rsidRDefault="00000000" w:rsidP="00097AE7">
      <w:pPr>
        <w:spacing w:after="368"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tl/>
        </w:rPr>
        <w:t xml:space="preserve">أولاً: صدق </w:t>
      </w:r>
      <w:r w:rsidR="00323F12" w:rsidRPr="00DA3FED">
        <w:rPr>
          <w:rFonts w:ascii="Simplified Arabic" w:hAnsi="Simplified Arabic" w:cs="Simplified Arabic" w:hint="cs"/>
          <w:b/>
          <w:bCs/>
          <w:sz w:val="32"/>
          <w:szCs w:val="32"/>
          <w:rtl/>
        </w:rPr>
        <w:t>الأداة</w:t>
      </w:r>
      <w:r w:rsidR="00323F12" w:rsidRPr="00DA3FED">
        <w:rPr>
          <w:rFonts w:ascii="Simplified Arabic" w:hAnsi="Simplified Arabic" w:cs="Simplified Arabic"/>
          <w:b/>
          <w:sz w:val="32"/>
        </w:rPr>
        <w:t xml:space="preserve"> (</w:t>
      </w:r>
      <w:r w:rsidRPr="00DA3FED">
        <w:rPr>
          <w:rFonts w:ascii="Simplified Arabic" w:hAnsi="Simplified Arabic" w:cs="Simplified Arabic" w:hint="cs"/>
          <w:b/>
          <w:sz w:val="32"/>
        </w:rPr>
        <w:t>Validity)</w:t>
      </w:r>
      <w:r w:rsidRPr="00DA3FED">
        <w:rPr>
          <w:rFonts w:ascii="Simplified Arabic" w:hAnsi="Simplified Arabic" w:cs="Simplified Arabic" w:hint="cs"/>
          <w:b/>
          <w:bCs/>
          <w:sz w:val="32"/>
          <w:szCs w:val="32"/>
          <w:rtl/>
        </w:rPr>
        <w:t xml:space="preserve">  </w:t>
      </w:r>
    </w:p>
    <w:p w14:paraId="763A3B12" w14:textId="0F9440BB" w:rsidR="00E25DBA" w:rsidRPr="00DA3FED" w:rsidRDefault="00000000" w:rsidP="00097AE7">
      <w:pPr>
        <w:spacing w:after="326"/>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تم التحقق من صدق الأداة من خلال تطبيق </w:t>
      </w:r>
      <w:r w:rsidRPr="00DA3FED">
        <w:rPr>
          <w:rFonts w:ascii="Simplified Arabic" w:hAnsi="Simplified Arabic" w:cs="Simplified Arabic" w:hint="cs"/>
          <w:b/>
          <w:bCs/>
          <w:szCs w:val="28"/>
          <w:rtl/>
        </w:rPr>
        <w:t>الصدق الظاهر ي</w:t>
      </w:r>
      <w:r w:rsidRPr="00DA3FED">
        <w:rPr>
          <w:rFonts w:ascii="Simplified Arabic" w:hAnsi="Simplified Arabic" w:cs="Simplified Arabic" w:hint="cs"/>
          <w:b/>
        </w:rPr>
        <w:t>(Face Validity)</w:t>
      </w:r>
      <w:r w:rsidRPr="00DA3FED">
        <w:rPr>
          <w:rFonts w:ascii="Simplified Arabic" w:hAnsi="Simplified Arabic" w:cs="Simplified Arabic" w:hint="cs"/>
          <w:b/>
          <w:bCs/>
          <w:szCs w:val="28"/>
          <w:rtl/>
        </w:rPr>
        <w:t xml:space="preserve"> </w:t>
      </w:r>
      <w:r w:rsidRPr="00DA3FED">
        <w:rPr>
          <w:rFonts w:ascii="Simplified Arabic" w:hAnsi="Simplified Arabic" w:cs="Simplified Arabic" w:hint="cs"/>
          <w:szCs w:val="28"/>
          <w:rtl/>
        </w:rPr>
        <w:t xml:space="preserve">، حيث جرى عرض الاستبانة على مجموعة من </w:t>
      </w:r>
      <w:r w:rsidR="00323F12" w:rsidRPr="00DA3FED">
        <w:rPr>
          <w:rFonts w:ascii="Simplified Arabic" w:hAnsi="Simplified Arabic" w:cs="Simplified Arabic" w:hint="cs"/>
          <w:szCs w:val="28"/>
          <w:rtl/>
        </w:rPr>
        <w:t>الخبراء</w:t>
      </w:r>
      <w:r w:rsidRPr="00DA3FED">
        <w:rPr>
          <w:rFonts w:ascii="Simplified Arabic" w:hAnsi="Simplified Arabic" w:cs="Simplified Arabic" w:hint="cs"/>
          <w:szCs w:val="28"/>
          <w:rtl/>
        </w:rPr>
        <w:t xml:space="preserve"> الأكاديميين والممارسين المتخصصين في مجالات التحول الرقمي وإدارة المخاطر الرقمية. وقد قام المحكّمون بم ارجعة محتوى العبا ارت، وتقييم مدى وضوحها، واتساقها، وارتباطها المباشر بالأبعاد النظرية للدر</w:t>
      </w:r>
      <w:r w:rsidR="00323F12">
        <w:rPr>
          <w:rFonts w:ascii="Simplified Arabic" w:hAnsi="Simplified Arabic" w:cs="Simplified Arabic" w:hint="cs"/>
          <w:szCs w:val="28"/>
          <w:rtl/>
        </w:rPr>
        <w:t>ا</w:t>
      </w:r>
      <w:r w:rsidRPr="00DA3FED">
        <w:rPr>
          <w:rFonts w:ascii="Simplified Arabic" w:hAnsi="Simplified Arabic" w:cs="Simplified Arabic" w:hint="cs"/>
          <w:szCs w:val="28"/>
          <w:rtl/>
        </w:rPr>
        <w:t>سة. وبناءً على ملاحظاتهم وتوصياتهم، تم إدخال التعديلات اللازمة على صياغة بع ض البنود وترتيبها بما يضمن تحسين وضوحها وزيادة دقتها، وبما يعزز مواءمتها لأهداف الدر</w:t>
      </w:r>
      <w:r w:rsidR="00323F12">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w:t>
      </w:r>
    </w:p>
    <w:p w14:paraId="32F909B1" w14:textId="4015F961" w:rsidR="00E25DBA" w:rsidRPr="00DA3FED" w:rsidRDefault="00000000" w:rsidP="00097AE7">
      <w:pPr>
        <w:spacing w:after="346"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tl/>
        </w:rPr>
        <w:t xml:space="preserve">ثانياً: ثبات </w:t>
      </w:r>
      <w:r w:rsidR="00323F12" w:rsidRPr="00DA3FED">
        <w:rPr>
          <w:rFonts w:ascii="Simplified Arabic" w:hAnsi="Simplified Arabic" w:cs="Simplified Arabic" w:hint="cs"/>
          <w:b/>
          <w:bCs/>
          <w:sz w:val="32"/>
          <w:szCs w:val="32"/>
          <w:rtl/>
        </w:rPr>
        <w:t>الأداة</w:t>
      </w:r>
      <w:r w:rsidR="00323F12" w:rsidRPr="00DA3FED">
        <w:rPr>
          <w:rFonts w:ascii="Simplified Arabic" w:hAnsi="Simplified Arabic" w:cs="Simplified Arabic"/>
          <w:b/>
          <w:sz w:val="32"/>
        </w:rPr>
        <w:t xml:space="preserve"> (</w:t>
      </w:r>
      <w:r w:rsidRPr="00DA3FED">
        <w:rPr>
          <w:rFonts w:ascii="Simplified Arabic" w:hAnsi="Simplified Arabic" w:cs="Simplified Arabic" w:hint="cs"/>
          <w:b/>
          <w:sz w:val="32"/>
        </w:rPr>
        <w:t>Reliability)</w:t>
      </w:r>
      <w:r w:rsidRPr="00DA3FED">
        <w:rPr>
          <w:rFonts w:ascii="Simplified Arabic" w:hAnsi="Simplified Arabic" w:cs="Simplified Arabic" w:hint="cs"/>
          <w:b/>
          <w:bCs/>
          <w:sz w:val="32"/>
          <w:szCs w:val="32"/>
          <w:rtl/>
        </w:rPr>
        <w:t xml:space="preserve">  </w:t>
      </w:r>
    </w:p>
    <w:p w14:paraId="16F5915D" w14:textId="3B3B6FCB" w:rsidR="00E25DBA" w:rsidRPr="00DA3FED" w:rsidRDefault="00000000" w:rsidP="00097AE7">
      <w:pPr>
        <w:spacing w:after="177"/>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أما ثبات الأداة فقد جرى التحقق منه باستخدام </w:t>
      </w:r>
      <w:r w:rsidRPr="00DA3FED">
        <w:rPr>
          <w:rFonts w:ascii="Simplified Arabic" w:hAnsi="Simplified Arabic" w:cs="Simplified Arabic" w:hint="cs"/>
          <w:b/>
          <w:bCs/>
          <w:szCs w:val="28"/>
          <w:rtl/>
        </w:rPr>
        <w:t>معامل ألفا كرونباخ</w:t>
      </w:r>
      <w:r w:rsidR="00323F12">
        <w:rPr>
          <w:rFonts w:ascii="Simplified Arabic" w:hAnsi="Simplified Arabic" w:cs="Simplified Arabic" w:hint="cs"/>
          <w:b/>
          <w:rtl/>
        </w:rPr>
        <w:t xml:space="preserve"> (</w:t>
      </w:r>
      <w:r w:rsidR="00323F12" w:rsidRPr="00DA3FED">
        <w:rPr>
          <w:rFonts w:ascii="Simplified Arabic" w:hAnsi="Simplified Arabic" w:cs="Simplified Arabic" w:hint="cs"/>
          <w:b/>
        </w:rPr>
        <w:t>Cronbach’s Alpha</w:t>
      </w:r>
      <w:r w:rsidR="00323F12">
        <w:rPr>
          <w:rFonts w:ascii="Simplified Arabic" w:hAnsi="Simplified Arabic" w:cs="Simplified Arabic" w:hint="cs"/>
          <w:b/>
          <w:rtl/>
        </w:rPr>
        <w:t>)،</w:t>
      </w:r>
      <w:r w:rsidRPr="00DA3FED">
        <w:rPr>
          <w:rFonts w:ascii="Simplified Arabic" w:hAnsi="Simplified Arabic" w:cs="Simplified Arabic" w:hint="cs"/>
          <w:szCs w:val="28"/>
          <w:rtl/>
        </w:rPr>
        <w:t xml:space="preserve"> بهدف قياس درجة الاتساق الداخلي لعبا ارت كل محور من محاور الاستبانة. ويعد هذا المعامل من أكثر الأساليب شيوعاً في الدر</w:t>
      </w:r>
      <w:r w:rsidR="00323F12">
        <w:rPr>
          <w:rFonts w:ascii="Simplified Arabic" w:hAnsi="Simplified Arabic" w:cs="Simplified Arabic" w:hint="cs"/>
          <w:szCs w:val="28"/>
          <w:rtl/>
        </w:rPr>
        <w:t>ا</w:t>
      </w:r>
      <w:r w:rsidRPr="00DA3FED">
        <w:rPr>
          <w:rFonts w:ascii="Simplified Arabic" w:hAnsi="Simplified Arabic" w:cs="Simplified Arabic" w:hint="cs"/>
          <w:szCs w:val="28"/>
          <w:rtl/>
        </w:rPr>
        <w:t xml:space="preserve">سات الإدارية والإنسانية للتحقق من مدى موثوقية الأداة، إذ يعكس مدى ت اربط العبا ارت وقدرتها على قياس المفهوم نفسه بشكل متسق. وتعد القيم المرتفعة لمعامل الثبات </w:t>
      </w:r>
      <w:r w:rsidR="00323F12" w:rsidRPr="00DA3FED">
        <w:rPr>
          <w:rFonts w:ascii="Simplified Arabic" w:hAnsi="Simplified Arabic" w:cs="Simplified Arabic" w:hint="cs"/>
          <w:szCs w:val="28"/>
          <w:rtl/>
        </w:rPr>
        <w:t>مؤشرا</w:t>
      </w:r>
      <w:r w:rsidRPr="00DA3FED">
        <w:rPr>
          <w:rFonts w:ascii="Simplified Arabic" w:hAnsi="Simplified Arabic" w:cs="Simplified Arabic" w:hint="cs"/>
          <w:szCs w:val="28"/>
          <w:rtl/>
        </w:rPr>
        <w:t xml:space="preserve"> على جودة الأداة وإمكانية الاعتماد على نتائجها في التحليلات الإحصائية اللاحقة</w:t>
      </w:r>
      <w:r w:rsidRPr="00DA3FED">
        <w:rPr>
          <w:rFonts w:ascii="Simplified Arabic" w:eastAsia="Times New Roman" w:hAnsi="Simplified Arabic" w:cs="Simplified Arabic" w:hint="cs"/>
          <w:sz w:val="37"/>
          <w:szCs w:val="37"/>
          <w:vertAlign w:val="subscript"/>
          <w:rtl/>
        </w:rPr>
        <w:t>.</w:t>
      </w:r>
      <w:r w:rsidRPr="00DA3FED">
        <w:rPr>
          <w:rFonts w:ascii="Simplified Arabic" w:eastAsia="Times New Roman" w:hAnsi="Simplified Arabic" w:cs="Simplified Arabic" w:hint="cs"/>
          <w:sz w:val="24"/>
          <w:szCs w:val="24"/>
          <w:rtl/>
        </w:rPr>
        <w:t xml:space="preserve"> </w:t>
      </w:r>
    </w:p>
    <w:p w14:paraId="65D649E4" w14:textId="77777777" w:rsidR="00E25DBA" w:rsidRPr="00DA3FED" w:rsidRDefault="00000000" w:rsidP="00097AE7">
      <w:pPr>
        <w:spacing w:after="376"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8DD9701"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17F6DFC7" w14:textId="77777777" w:rsidR="00E25DBA" w:rsidRPr="00DA3FED" w:rsidRDefault="00000000" w:rsidP="00097AE7">
      <w:pPr>
        <w:spacing w:after="67"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74F383AC" w14:textId="77777777" w:rsidR="00E25DBA" w:rsidRPr="00DA3FED" w:rsidRDefault="00000000" w:rsidP="00097AE7">
      <w:pPr>
        <w:spacing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lastRenderedPageBreak/>
        <w:t xml:space="preserve"> </w:t>
      </w:r>
    </w:p>
    <w:p w14:paraId="3D0F4808" w14:textId="56F35B01" w:rsidR="00E25DBA" w:rsidRPr="00DA3FED" w:rsidRDefault="00000000" w:rsidP="00097AE7">
      <w:pPr>
        <w:spacing w:after="311"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6"/>
          <w:szCs w:val="36"/>
          <w:rtl/>
        </w:rPr>
        <w:t>الأساليب الإحصائية المستخدمة في تحليل البيانات</w:t>
      </w:r>
      <w:r w:rsidR="00323F12">
        <w:rPr>
          <w:rFonts w:ascii="Simplified Arabic" w:hAnsi="Simplified Arabic" w:cs="Simplified Arabic" w:hint="cs"/>
          <w:b/>
          <w:bCs/>
          <w:sz w:val="36"/>
          <w:szCs w:val="36"/>
          <w:rtl/>
        </w:rPr>
        <w:t>:</w:t>
      </w:r>
    </w:p>
    <w:p w14:paraId="5767043A" w14:textId="77777777" w:rsidR="00323F12" w:rsidRPr="00323F12" w:rsidRDefault="00323F12" w:rsidP="00323F12">
      <w:pPr>
        <w:spacing w:after="360" w:line="259" w:lineRule="auto"/>
        <w:ind w:left="15" w:hanging="10"/>
        <w:jc w:val="left"/>
        <w:rPr>
          <w:rFonts w:ascii="Simplified Arabic" w:hAnsi="Simplified Arabic" w:cs="Simplified Arabic" w:hint="cs"/>
          <w:szCs w:val="28"/>
          <w:rtl/>
        </w:rPr>
      </w:pPr>
      <w:r w:rsidRPr="00323F12">
        <w:rPr>
          <w:rFonts w:ascii="Simplified Arabic" w:hAnsi="Simplified Arabic" w:cs="Simplified Arabic" w:hint="cs"/>
          <w:szCs w:val="28"/>
          <w:rtl/>
        </w:rPr>
        <w:t>اعتمدت الدراسة على مجموعة من الأساليب الإحصائية التي تهدف إلى تحليل البيانات المجمعة بطريقة علمية دقيقة، بما يتيح الإجابة الشاملة عن تساؤلات الدراسة واختبار فروضها وفق منهجية بحثية واضحة. وقد تم تنفيذ التحليلات باستخدام برنامج الحزم الإحصائية للعلوم الاجتماعية</w:t>
      </w:r>
      <w:r w:rsidRPr="00323F12">
        <w:rPr>
          <w:rFonts w:ascii="Simplified Arabic" w:hAnsi="Simplified Arabic" w:cs="Simplified Arabic" w:hint="cs"/>
          <w:szCs w:val="28"/>
        </w:rPr>
        <w:t xml:space="preserve"> (SPSS)</w:t>
      </w:r>
      <w:r w:rsidRPr="00323F12">
        <w:rPr>
          <w:rFonts w:ascii="Simplified Arabic" w:hAnsi="Simplified Arabic" w:cs="Simplified Arabic" w:hint="cs"/>
          <w:szCs w:val="28"/>
          <w:rtl/>
        </w:rPr>
        <w:t>، كونه أحد أكثر البرمجيات استخداماً في الدراسات الإدارية والتربوية والإنسانية، نظراً لمرونته العالية وإمكاناته القوية في إجراء التحليلات الوصفية والاستنتاجية واستخراج العلاقات بين المتغيرات</w:t>
      </w:r>
      <w:r w:rsidRPr="00323F12">
        <w:rPr>
          <w:rFonts w:ascii="Simplified Arabic" w:hAnsi="Simplified Arabic" w:cs="Simplified Arabic" w:hint="cs"/>
          <w:szCs w:val="28"/>
        </w:rPr>
        <w:t>.</w:t>
      </w:r>
      <w:r w:rsidRPr="00323F12">
        <w:rPr>
          <w:rFonts w:ascii="Simplified Arabic" w:hAnsi="Simplified Arabic" w:cs="Simplified Arabic" w:hint="cs"/>
          <w:szCs w:val="28"/>
        </w:rPr>
        <w:br/>
      </w:r>
      <w:r w:rsidRPr="00323F12">
        <w:rPr>
          <w:rFonts w:ascii="Simplified Arabic" w:hAnsi="Simplified Arabic" w:cs="Simplified Arabic" w:hint="cs"/>
          <w:szCs w:val="28"/>
          <w:rtl/>
        </w:rPr>
        <w:t>ويهدف استخدام هذه الأساليب إلى تقديم صورة كمية متكاملة عن مستوى نضج إدارة المخاطر الرقمية في الجهات الحكومية، وتفسير العلاقة بين المتغيرات المستقلة (أبعاد الإدارة الاستباقية للمخاطر الرقمية) والمتغير التابع (نجاح واستدامة التحول الرقمي). وقد تضمن التحليل الإحصائي مرحلتين رئيسيتين</w:t>
      </w:r>
      <w:r w:rsidRPr="00323F12">
        <w:rPr>
          <w:rFonts w:ascii="Simplified Arabic" w:hAnsi="Simplified Arabic" w:cs="Simplified Arabic" w:hint="cs"/>
          <w:szCs w:val="28"/>
        </w:rPr>
        <w:t>:</w:t>
      </w:r>
    </w:p>
    <w:p w14:paraId="2421D939" w14:textId="07AEC923" w:rsidR="00E25DBA" w:rsidRPr="00323F12" w:rsidRDefault="00323F12" w:rsidP="00323F12">
      <w:pPr>
        <w:spacing w:after="360" w:line="259" w:lineRule="auto"/>
        <w:ind w:left="15" w:hanging="10"/>
        <w:jc w:val="left"/>
        <w:rPr>
          <w:rFonts w:ascii="Simplified Arabic" w:hAnsi="Simplified Arabic" w:cs="Simplified Arabic" w:hint="cs"/>
          <w:b/>
          <w:bCs/>
          <w:sz w:val="32"/>
          <w:szCs w:val="32"/>
        </w:rPr>
      </w:pPr>
      <w:r w:rsidRPr="00323F12">
        <w:rPr>
          <w:rFonts w:ascii="Simplified Arabic" w:hAnsi="Simplified Arabic" w:cs="Simplified Arabic" w:hint="cs"/>
          <w:b/>
          <w:bCs/>
          <w:sz w:val="32"/>
          <w:szCs w:val="32"/>
          <w:rtl/>
        </w:rPr>
        <w:t>ا</w:t>
      </w:r>
      <w:r w:rsidR="00000000" w:rsidRPr="00323F12">
        <w:rPr>
          <w:rFonts w:ascii="Simplified Arabic" w:hAnsi="Simplified Arabic" w:cs="Simplified Arabic" w:hint="cs"/>
          <w:b/>
          <w:bCs/>
          <w:sz w:val="32"/>
          <w:szCs w:val="32"/>
          <w:rtl/>
        </w:rPr>
        <w:t xml:space="preserve">لإحصاء الوصفي:  </w:t>
      </w:r>
    </w:p>
    <w:p w14:paraId="41971A3A" w14:textId="7F7A16DE" w:rsidR="00E25DBA" w:rsidRPr="00DA3FED" w:rsidRDefault="00000000" w:rsidP="00097AE7">
      <w:pPr>
        <w:spacing w:after="279"/>
        <w:ind w:left="139" w:right="302"/>
        <w:jc w:val="left"/>
        <w:rPr>
          <w:rFonts w:ascii="Simplified Arabic" w:hAnsi="Simplified Arabic" w:cs="Simplified Arabic" w:hint="cs"/>
        </w:rPr>
      </w:pPr>
      <w:r w:rsidRPr="00DA3FED">
        <w:rPr>
          <w:rFonts w:ascii="Simplified Arabic" w:hAnsi="Simplified Arabic" w:cs="Simplified Arabic" w:hint="cs"/>
          <w:szCs w:val="28"/>
          <w:rtl/>
        </w:rPr>
        <w:t xml:space="preserve">اعتمدت المرحلة الأولى من التحليل الإحصائي على مجموعة من أدوات الإحصاء الوصفي التي تهدف إلى تقديم تصور دقيق وشامل عن واقع ممارسات إدارة المخاطر الرقمية داخل الجهات الحكومية. ويعد هذا النوع من التحليل خطوة أساسية لفهم اتجاهات استجابات المشاركين، وتشخيص مستوى النضج المؤسسي في التعامل مع المخاطر الرقمية، إضافة إلى تحديد أبرز التحديات الرقمية الناشئة التي تواجه مشاريع التحول الرقمي. </w:t>
      </w:r>
    </w:p>
    <w:p w14:paraId="17883180" w14:textId="65C4BBA8" w:rsidR="00E25DBA" w:rsidRPr="00323F12" w:rsidRDefault="00323F12" w:rsidP="00097AE7">
      <w:pPr>
        <w:spacing w:after="374" w:line="259" w:lineRule="auto"/>
        <w:ind w:left="2" w:right="549"/>
        <w:jc w:val="left"/>
        <w:rPr>
          <w:rFonts w:ascii="Simplified Arabic" w:hAnsi="Simplified Arabic" w:cs="Simplified Arabic" w:hint="cs"/>
          <w:szCs w:val="28"/>
        </w:rPr>
      </w:pPr>
      <w:r w:rsidRPr="00323F12">
        <w:rPr>
          <w:rFonts w:ascii="Simplified Arabic" w:hAnsi="Simplified Arabic" w:cs="Simplified Arabic" w:hint="cs"/>
          <w:szCs w:val="28"/>
          <w:rtl/>
        </w:rPr>
        <w:t>وقد تم خلال هذه المرحلة استخدام عدة مؤشرات إحصائية مهمة، أبرزها: المتوسطات الحسابية لقياس درجة الموافقة على عبارات الاستبيان، والانحرافات المعيارية لقياس مدى تباين البيانات، والتكرارات والنسب المئوية لتحليل توزيع الخصائص الديموغرافية والوظيفية للمشاركين. ويسهم هذا التحليل في رسم صورة أولية دقيقة حول الواقع الحالي، وتحديد نقاط القوة والضعف في ممارسات إدارة المخاطر الرقمية، مما يساعد بشكل مباشر في الإجابة عن التساؤلين الأول والثاني للدراسة</w:t>
      </w:r>
      <w:r w:rsidRPr="00323F12">
        <w:rPr>
          <w:rFonts w:ascii="Simplified Arabic" w:hAnsi="Simplified Arabic" w:cs="Simplified Arabic" w:hint="cs"/>
          <w:szCs w:val="28"/>
        </w:rPr>
        <w:t>.</w:t>
      </w:r>
      <w:r w:rsidR="00000000" w:rsidRPr="00323F12">
        <w:rPr>
          <w:rFonts w:ascii="Simplified Arabic" w:hAnsi="Simplified Arabic" w:cs="Simplified Arabic" w:hint="cs"/>
          <w:szCs w:val="28"/>
        </w:rPr>
        <w:t xml:space="preserve"> </w:t>
      </w:r>
    </w:p>
    <w:p w14:paraId="5EDFC694" w14:textId="77777777" w:rsidR="00E25DBA" w:rsidRDefault="00000000" w:rsidP="00097AE7">
      <w:pPr>
        <w:spacing w:line="259" w:lineRule="auto"/>
        <w:ind w:left="2" w:right="549"/>
        <w:jc w:val="left"/>
        <w:rPr>
          <w:rFonts w:ascii="Simplified Arabic" w:hAnsi="Simplified Arabic" w:cs="Simplified Arabic"/>
          <w:rtl/>
        </w:rPr>
      </w:pPr>
      <w:r w:rsidRPr="00DA3FED">
        <w:rPr>
          <w:rFonts w:ascii="Simplified Arabic" w:hAnsi="Simplified Arabic" w:cs="Simplified Arabic" w:hint="cs"/>
        </w:rPr>
        <w:t xml:space="preserve"> </w:t>
      </w:r>
    </w:p>
    <w:p w14:paraId="03875492" w14:textId="77777777" w:rsidR="00323F12" w:rsidRDefault="00323F12" w:rsidP="00097AE7">
      <w:pPr>
        <w:spacing w:line="259" w:lineRule="auto"/>
        <w:ind w:left="2" w:right="549"/>
        <w:jc w:val="left"/>
        <w:rPr>
          <w:rFonts w:ascii="Simplified Arabic" w:hAnsi="Simplified Arabic" w:cs="Simplified Arabic"/>
          <w:rtl/>
        </w:rPr>
      </w:pPr>
    </w:p>
    <w:p w14:paraId="7420E3C9" w14:textId="77777777" w:rsidR="00323F12" w:rsidRDefault="00323F12" w:rsidP="00097AE7">
      <w:pPr>
        <w:spacing w:line="259" w:lineRule="auto"/>
        <w:ind w:left="2" w:right="549"/>
        <w:jc w:val="left"/>
        <w:rPr>
          <w:rFonts w:ascii="Simplified Arabic" w:hAnsi="Simplified Arabic" w:cs="Simplified Arabic"/>
          <w:rtl/>
        </w:rPr>
      </w:pPr>
    </w:p>
    <w:p w14:paraId="2FDD3BD2" w14:textId="77777777" w:rsidR="00323F12" w:rsidRPr="00DA3FED" w:rsidRDefault="00323F12" w:rsidP="00097AE7">
      <w:pPr>
        <w:spacing w:line="259" w:lineRule="auto"/>
        <w:ind w:left="2" w:right="549"/>
        <w:jc w:val="left"/>
        <w:rPr>
          <w:rFonts w:ascii="Simplified Arabic" w:hAnsi="Simplified Arabic" w:cs="Simplified Arabic" w:hint="cs"/>
        </w:rPr>
      </w:pPr>
    </w:p>
    <w:p w14:paraId="4C12253C" w14:textId="77777777" w:rsidR="00323F12" w:rsidRDefault="00000000" w:rsidP="00323F12">
      <w:pPr>
        <w:spacing w:after="689" w:line="259" w:lineRule="auto"/>
        <w:ind w:left="2" w:right="147"/>
        <w:jc w:val="left"/>
        <w:rPr>
          <w:rFonts w:ascii="Simplified Arabic" w:hAnsi="Simplified Arabic" w:cs="Simplified Arabic"/>
          <w:b/>
          <w:bCs/>
          <w:sz w:val="24"/>
          <w:szCs w:val="20"/>
          <w:rtl/>
        </w:rPr>
      </w:pPr>
      <w:r w:rsidRPr="00323F12">
        <w:rPr>
          <w:rFonts w:ascii="Simplified Arabic" w:hAnsi="Simplified Arabic" w:cs="Simplified Arabic" w:hint="cs"/>
          <w:b/>
          <w:bCs/>
          <w:sz w:val="2"/>
          <w:szCs w:val="20"/>
        </w:rPr>
        <w:t xml:space="preserve"> </w:t>
      </w:r>
      <w:r w:rsidR="00323F12" w:rsidRPr="00323F12">
        <w:rPr>
          <w:rFonts w:ascii="Simplified Arabic" w:hAnsi="Simplified Arabic" w:cs="Simplified Arabic" w:hint="cs"/>
          <w:b/>
          <w:bCs/>
          <w:sz w:val="32"/>
          <w:szCs w:val="32"/>
          <w:rtl/>
        </w:rPr>
        <w:t>ا</w:t>
      </w:r>
      <w:r w:rsidRPr="00323F12">
        <w:rPr>
          <w:rFonts w:ascii="Simplified Arabic" w:hAnsi="Simplified Arabic" w:cs="Simplified Arabic" w:hint="cs"/>
          <w:b/>
          <w:bCs/>
          <w:sz w:val="32"/>
          <w:szCs w:val="32"/>
          <w:rtl/>
        </w:rPr>
        <w:t xml:space="preserve">لإحصاء التحليلي: </w:t>
      </w:r>
      <w:r w:rsidRPr="00323F12">
        <w:rPr>
          <w:rFonts w:ascii="Simplified Arabic" w:hAnsi="Simplified Arabic" w:cs="Simplified Arabic" w:hint="cs"/>
          <w:b/>
          <w:bCs/>
          <w:sz w:val="36"/>
          <w:szCs w:val="36"/>
          <w:rtl/>
        </w:rPr>
        <w:t xml:space="preserve"> </w:t>
      </w:r>
    </w:p>
    <w:p w14:paraId="7033A65A" w14:textId="2837CB94" w:rsidR="00E25DBA" w:rsidRPr="00323F12" w:rsidRDefault="00000000" w:rsidP="00323F12">
      <w:pPr>
        <w:spacing w:after="689" w:line="259" w:lineRule="auto"/>
        <w:ind w:left="2" w:right="147"/>
        <w:jc w:val="left"/>
        <w:rPr>
          <w:rFonts w:ascii="Simplified Arabic" w:hAnsi="Simplified Arabic" w:cs="Simplified Arabic" w:hint="cs"/>
          <w:b/>
          <w:bCs/>
        </w:rPr>
      </w:pPr>
      <w:r w:rsidRPr="00DA3FED">
        <w:rPr>
          <w:rFonts w:ascii="Simplified Arabic" w:hAnsi="Simplified Arabic" w:cs="Simplified Arabic" w:hint="cs"/>
          <w:szCs w:val="28"/>
          <w:rtl/>
        </w:rPr>
        <w:t xml:space="preserve">تهدف إلى اختبار الفروض البحثية والتحقق من طبيعة العلاقات بين </w:t>
      </w:r>
      <w:r w:rsidR="00323F12" w:rsidRPr="00DA3FED">
        <w:rPr>
          <w:rFonts w:ascii="Simplified Arabic" w:hAnsi="Simplified Arabic" w:cs="Simplified Arabic" w:hint="cs"/>
          <w:szCs w:val="28"/>
          <w:rtl/>
        </w:rPr>
        <w:t>المتغيرات</w:t>
      </w:r>
      <w:r w:rsidRPr="00DA3FED">
        <w:rPr>
          <w:rFonts w:ascii="Simplified Arabic" w:hAnsi="Simplified Arabic" w:cs="Simplified Arabic" w:hint="cs"/>
          <w:szCs w:val="28"/>
          <w:rtl/>
        </w:rPr>
        <w:t xml:space="preserve"> المستقلة والتابعة. وقد تضمنت هذه المرحلة ما يأتي: </w:t>
      </w:r>
    </w:p>
    <w:p w14:paraId="41DB1240" w14:textId="279529AE" w:rsidR="00323F12" w:rsidRPr="00464CF6" w:rsidRDefault="00323F12" w:rsidP="00464CF6">
      <w:pPr>
        <w:pStyle w:val="NormalWeb"/>
        <w:numPr>
          <w:ilvl w:val="0"/>
          <w:numId w:val="11"/>
        </w:numPr>
        <w:bidi/>
        <w:rPr>
          <w:rFonts w:ascii="Simplified Arabic" w:eastAsia="Calibri" w:hAnsi="Simplified Arabic" w:cs="Simplified Arabic" w:hint="cs"/>
          <w:b/>
          <w:bCs/>
          <w:sz w:val="28"/>
          <w:szCs w:val="28"/>
        </w:rPr>
      </w:pPr>
      <w:r w:rsidRPr="00323F12">
        <w:rPr>
          <w:rStyle w:val="Strong"/>
          <w:rFonts w:ascii="Simplified Arabic" w:eastAsia="Calibri" w:hAnsi="Simplified Arabic" w:cs="Simplified Arabic" w:hint="cs"/>
          <w:sz w:val="28"/>
          <w:szCs w:val="28"/>
        </w:rPr>
        <w:t xml:space="preserve">(Multiple Regression </w:t>
      </w:r>
      <w:r w:rsidR="00464CF6" w:rsidRPr="00323F12">
        <w:rPr>
          <w:rStyle w:val="Strong"/>
          <w:rFonts w:ascii="Simplified Arabic" w:eastAsia="Calibri" w:hAnsi="Simplified Arabic" w:cs="Simplified Arabic"/>
          <w:sz w:val="28"/>
          <w:szCs w:val="28"/>
        </w:rPr>
        <w:t>Analysis)</w:t>
      </w:r>
      <w:r w:rsidR="00464CF6" w:rsidRPr="00323F12">
        <w:rPr>
          <w:rStyle w:val="Strong"/>
          <w:rFonts w:ascii="Simplified Arabic" w:eastAsia="Calibri" w:hAnsi="Simplified Arabic" w:cs="Simplified Arabic" w:hint="cs"/>
          <w:sz w:val="28"/>
          <w:szCs w:val="28"/>
          <w:rtl/>
        </w:rPr>
        <w:t xml:space="preserve"> تحلي</w:t>
      </w:r>
      <w:r w:rsidR="00464CF6" w:rsidRPr="00323F12">
        <w:rPr>
          <w:rStyle w:val="Strong"/>
          <w:rFonts w:ascii="Simplified Arabic" w:eastAsia="Calibri" w:hAnsi="Simplified Arabic" w:cs="Simplified Arabic" w:hint="eastAsia"/>
          <w:sz w:val="28"/>
          <w:szCs w:val="28"/>
          <w:rtl/>
        </w:rPr>
        <w:t>ل</w:t>
      </w:r>
      <w:r w:rsidRPr="00323F12">
        <w:rPr>
          <w:rStyle w:val="Strong"/>
          <w:rFonts w:ascii="Simplified Arabic" w:eastAsia="Calibri" w:hAnsi="Simplified Arabic" w:cs="Simplified Arabic" w:hint="cs"/>
          <w:sz w:val="28"/>
          <w:szCs w:val="28"/>
          <w:rtl/>
        </w:rPr>
        <w:t xml:space="preserve"> الانحدار الخطي المتعدد</w:t>
      </w:r>
      <w:r w:rsidR="00464CF6">
        <w:rPr>
          <w:rStyle w:val="Strong"/>
          <w:rFonts w:ascii="Simplified Arabic" w:eastAsia="Calibri" w:hAnsi="Simplified Arabic" w:cs="Simplified Arabic" w:hint="cs"/>
          <w:sz w:val="28"/>
          <w:szCs w:val="28"/>
          <w:rtl/>
        </w:rPr>
        <w:t xml:space="preserve">: </w:t>
      </w:r>
      <w:r w:rsidRPr="00464CF6">
        <w:rPr>
          <w:rFonts w:ascii="Simplified Arabic" w:hAnsi="Simplified Arabic" w:cs="Simplified Arabic" w:hint="cs"/>
          <w:sz w:val="28"/>
          <w:szCs w:val="28"/>
        </w:rPr>
        <w:br/>
      </w:r>
      <w:r w:rsidRPr="00464CF6">
        <w:rPr>
          <w:rFonts w:ascii="Simplified Arabic" w:hAnsi="Simplified Arabic" w:cs="Simplified Arabic" w:hint="cs"/>
          <w:sz w:val="28"/>
          <w:szCs w:val="28"/>
          <w:rtl/>
        </w:rPr>
        <w:t>استخدم هذا التحليل لقياس الأثر الذي تمارسه أبعاد الإدارة الاستباقية للمخاطر الرقمية على نجاح واستدامة التحول الرقمي، ولتحديد مقدار التباين المفسر بواسطة المتغيرات المستقلة. ويساعد هذا الاختبار في التحقق من صدق الفروض المتعلقة بتأثير كل بعد من أبعاد المخاطر الرقمية</w:t>
      </w:r>
      <w:r w:rsidRPr="00464CF6">
        <w:rPr>
          <w:rFonts w:ascii="Simplified Arabic" w:hAnsi="Simplified Arabic" w:cs="Simplified Arabic" w:hint="cs"/>
          <w:sz w:val="28"/>
          <w:szCs w:val="28"/>
        </w:rPr>
        <w:t>.</w:t>
      </w:r>
    </w:p>
    <w:p w14:paraId="15856B2F" w14:textId="016BAEB9" w:rsidR="00464CF6" w:rsidRPr="00464CF6" w:rsidRDefault="00323F12" w:rsidP="00464CF6">
      <w:pPr>
        <w:pStyle w:val="NormalWeb"/>
        <w:numPr>
          <w:ilvl w:val="0"/>
          <w:numId w:val="11"/>
        </w:numPr>
        <w:bidi/>
        <w:rPr>
          <w:rFonts w:ascii="Simplified Arabic" w:eastAsia="Calibri" w:hAnsi="Simplified Arabic" w:cs="Simplified Arabic" w:hint="cs"/>
          <w:b/>
          <w:bCs/>
          <w:sz w:val="28"/>
          <w:szCs w:val="28"/>
        </w:rPr>
      </w:pPr>
      <w:r w:rsidRPr="00323F12">
        <w:rPr>
          <w:rStyle w:val="Strong"/>
          <w:rFonts w:ascii="Simplified Arabic" w:eastAsia="Calibri" w:hAnsi="Simplified Arabic" w:cs="Simplified Arabic" w:hint="cs"/>
          <w:sz w:val="28"/>
          <w:szCs w:val="28"/>
        </w:rPr>
        <w:t xml:space="preserve">(Pearson Correlation Coefficient) </w:t>
      </w:r>
      <w:r w:rsidRPr="00323F12">
        <w:rPr>
          <w:rStyle w:val="Strong"/>
          <w:rFonts w:ascii="Simplified Arabic" w:eastAsia="Calibri" w:hAnsi="Simplified Arabic" w:cs="Simplified Arabic" w:hint="cs"/>
          <w:sz w:val="28"/>
          <w:szCs w:val="28"/>
          <w:rtl/>
        </w:rPr>
        <w:t>معامل ارتباط بيرسون</w:t>
      </w:r>
      <w:r w:rsidR="00464CF6">
        <w:rPr>
          <w:rStyle w:val="Strong"/>
          <w:rFonts w:ascii="Simplified Arabic" w:eastAsia="Calibri" w:hAnsi="Simplified Arabic" w:cs="Simplified Arabic" w:hint="cs"/>
          <w:sz w:val="28"/>
          <w:szCs w:val="28"/>
          <w:rtl/>
        </w:rPr>
        <w:t>:</w:t>
      </w:r>
      <w:r w:rsidRPr="00464CF6">
        <w:rPr>
          <w:rFonts w:ascii="Simplified Arabic" w:hAnsi="Simplified Arabic" w:cs="Simplified Arabic" w:hint="cs"/>
          <w:sz w:val="28"/>
          <w:szCs w:val="28"/>
        </w:rPr>
        <w:br/>
      </w:r>
      <w:r w:rsidRPr="00464CF6">
        <w:rPr>
          <w:rFonts w:ascii="Simplified Arabic" w:hAnsi="Simplified Arabic" w:cs="Simplified Arabic" w:hint="cs"/>
          <w:sz w:val="28"/>
          <w:szCs w:val="28"/>
          <w:rtl/>
        </w:rPr>
        <w:t>تم استخدامه لتحديد اتجاه وقوة العلاقة بين المتغيرات، إضافةً إلى معرفة ما إذا كانت العلاقات بين محاور إدارة المخاطر ونجاح التحول الرقمي موجبة ودالة إحصائيًا</w:t>
      </w:r>
      <w:r w:rsidRPr="00464CF6">
        <w:rPr>
          <w:rFonts w:ascii="Simplified Arabic" w:hAnsi="Simplified Arabic" w:cs="Simplified Arabic" w:hint="cs"/>
          <w:sz w:val="28"/>
          <w:szCs w:val="28"/>
        </w:rPr>
        <w:t>.</w:t>
      </w:r>
    </w:p>
    <w:p w14:paraId="249386B0" w14:textId="0FC0F7FE" w:rsidR="00323F12" w:rsidRPr="00464CF6" w:rsidRDefault="00323F12" w:rsidP="00464CF6">
      <w:pPr>
        <w:pStyle w:val="NormalWeb"/>
        <w:numPr>
          <w:ilvl w:val="0"/>
          <w:numId w:val="11"/>
        </w:numPr>
        <w:bidi/>
        <w:rPr>
          <w:rFonts w:ascii="Simplified Arabic" w:eastAsia="Calibri" w:hAnsi="Simplified Arabic" w:cs="Simplified Arabic" w:hint="cs"/>
          <w:b/>
          <w:bCs/>
          <w:sz w:val="28"/>
          <w:szCs w:val="28"/>
        </w:rPr>
      </w:pPr>
      <w:r w:rsidRPr="00323F12">
        <w:rPr>
          <w:rStyle w:val="Strong"/>
          <w:rFonts w:ascii="Simplified Arabic" w:eastAsia="Calibri" w:hAnsi="Simplified Arabic" w:cs="Simplified Arabic" w:hint="cs"/>
          <w:sz w:val="28"/>
          <w:szCs w:val="28"/>
        </w:rPr>
        <w:t xml:space="preserve">(Independent Samples T-test &amp; </w:t>
      </w:r>
      <w:r w:rsidR="00464CF6" w:rsidRPr="00323F12">
        <w:rPr>
          <w:rStyle w:val="Strong"/>
          <w:rFonts w:ascii="Simplified Arabic" w:eastAsia="Calibri" w:hAnsi="Simplified Arabic" w:cs="Simplified Arabic"/>
          <w:sz w:val="28"/>
          <w:szCs w:val="28"/>
        </w:rPr>
        <w:t>ANOVA)</w:t>
      </w:r>
      <w:r w:rsidR="00464CF6" w:rsidRPr="00323F12">
        <w:rPr>
          <w:rStyle w:val="Strong"/>
          <w:rFonts w:ascii="Simplified Arabic" w:eastAsia="Calibri" w:hAnsi="Simplified Arabic" w:cs="Simplified Arabic" w:hint="cs"/>
          <w:sz w:val="28"/>
          <w:szCs w:val="28"/>
          <w:rtl/>
        </w:rPr>
        <w:t xml:space="preserve"> اختبارا</w:t>
      </w:r>
      <w:r w:rsidR="00464CF6" w:rsidRPr="00323F12">
        <w:rPr>
          <w:rStyle w:val="Strong"/>
          <w:rFonts w:ascii="Simplified Arabic" w:eastAsia="Calibri" w:hAnsi="Simplified Arabic" w:cs="Simplified Arabic" w:hint="eastAsia"/>
          <w:sz w:val="28"/>
          <w:szCs w:val="28"/>
          <w:rtl/>
        </w:rPr>
        <w:t>ت</w:t>
      </w:r>
      <w:r w:rsidRPr="00323F12">
        <w:rPr>
          <w:rStyle w:val="Strong"/>
          <w:rFonts w:ascii="Simplified Arabic" w:eastAsia="Calibri" w:hAnsi="Simplified Arabic" w:cs="Simplified Arabic" w:hint="cs"/>
          <w:sz w:val="28"/>
          <w:szCs w:val="28"/>
          <w:rtl/>
        </w:rPr>
        <w:t xml:space="preserve"> الفروق</w:t>
      </w:r>
      <w:r w:rsidR="00464CF6">
        <w:rPr>
          <w:rStyle w:val="Strong"/>
          <w:rFonts w:ascii="Simplified Arabic" w:eastAsia="Calibri" w:hAnsi="Simplified Arabic" w:cs="Simplified Arabic" w:hint="cs"/>
          <w:sz w:val="28"/>
          <w:szCs w:val="28"/>
          <w:rtl/>
        </w:rPr>
        <w:t>:</w:t>
      </w:r>
      <w:r w:rsidRPr="00464CF6">
        <w:rPr>
          <w:rFonts w:ascii="Simplified Arabic" w:hAnsi="Simplified Arabic" w:cs="Simplified Arabic" w:hint="cs"/>
          <w:sz w:val="28"/>
          <w:szCs w:val="28"/>
        </w:rPr>
        <w:br/>
      </w:r>
      <w:r w:rsidRPr="00464CF6">
        <w:rPr>
          <w:rFonts w:ascii="Simplified Arabic" w:hAnsi="Simplified Arabic" w:cs="Simplified Arabic" w:hint="cs"/>
          <w:sz w:val="28"/>
          <w:szCs w:val="28"/>
          <w:rtl/>
        </w:rPr>
        <w:t>تم إجراء اختبار</w:t>
      </w:r>
      <w:r w:rsidRPr="00464CF6">
        <w:rPr>
          <w:rFonts w:ascii="Simplified Arabic" w:hAnsi="Simplified Arabic" w:cs="Simplified Arabic" w:hint="cs"/>
          <w:sz w:val="28"/>
          <w:szCs w:val="28"/>
        </w:rPr>
        <w:t xml:space="preserve"> (T) </w:t>
      </w:r>
      <w:r w:rsidRPr="00464CF6">
        <w:rPr>
          <w:rFonts w:ascii="Simplified Arabic" w:hAnsi="Simplified Arabic" w:cs="Simplified Arabic" w:hint="cs"/>
          <w:sz w:val="28"/>
          <w:szCs w:val="28"/>
          <w:rtl/>
        </w:rPr>
        <w:t>واختبار تحليل التباين الأحادي</w:t>
      </w:r>
      <w:r w:rsidRPr="00464CF6">
        <w:rPr>
          <w:rFonts w:ascii="Simplified Arabic" w:hAnsi="Simplified Arabic" w:cs="Simplified Arabic" w:hint="cs"/>
          <w:sz w:val="28"/>
          <w:szCs w:val="28"/>
        </w:rPr>
        <w:t xml:space="preserve"> (ANOVA) </w:t>
      </w:r>
      <w:r w:rsidRPr="00464CF6">
        <w:rPr>
          <w:rFonts w:ascii="Simplified Arabic" w:hAnsi="Simplified Arabic" w:cs="Simplified Arabic" w:hint="cs"/>
          <w:sz w:val="28"/>
          <w:szCs w:val="28"/>
          <w:rtl/>
        </w:rPr>
        <w:t>لقياس الفروق ذات الدلالة الإحصائية بين استجابات أفراد العينة وفقًا لخصائصهم الديموغرافية مثل سنوات الخبرة، وطبيعة المسمى الوظيفي، والمستوى الإداري. وتهدف هذه الاختبارات إلى فهم ما إذا كانت الخصائص الشخصية والمهنية تؤثر في تقييم ممارسات إدارة المخاطر أو في رؤية المستجيبين للتحول الرقمي</w:t>
      </w:r>
      <w:r w:rsidRPr="00464CF6">
        <w:rPr>
          <w:rFonts w:ascii="Simplified Arabic" w:hAnsi="Simplified Arabic" w:cs="Simplified Arabic" w:hint="cs"/>
          <w:sz w:val="28"/>
          <w:szCs w:val="28"/>
        </w:rPr>
        <w:t>.</w:t>
      </w:r>
    </w:p>
    <w:p w14:paraId="77678FEF" w14:textId="77777777" w:rsidR="00E25DBA" w:rsidRPr="00323F12" w:rsidRDefault="00000000" w:rsidP="00323F12">
      <w:pPr>
        <w:spacing w:after="256" w:line="259" w:lineRule="auto"/>
        <w:ind w:left="2" w:right="192"/>
        <w:jc w:val="left"/>
        <w:rPr>
          <w:rFonts w:ascii="Simplified Arabic" w:hAnsi="Simplified Arabic" w:cs="Simplified Arabic" w:hint="cs"/>
          <w:sz w:val="32"/>
          <w:szCs w:val="24"/>
        </w:rPr>
      </w:pPr>
      <w:r w:rsidRPr="00323F12">
        <w:rPr>
          <w:rFonts w:ascii="Simplified Arabic" w:eastAsia="Times New Roman" w:hAnsi="Simplified Arabic" w:cs="Simplified Arabic" w:hint="cs"/>
          <w:szCs w:val="24"/>
        </w:rPr>
        <w:t xml:space="preserve"> </w:t>
      </w:r>
    </w:p>
    <w:p w14:paraId="5B09C227" w14:textId="77777777" w:rsidR="00E25DBA" w:rsidRPr="00DA3FED" w:rsidRDefault="00000000" w:rsidP="00097AE7">
      <w:pPr>
        <w:spacing w:after="256" w:line="259" w:lineRule="auto"/>
        <w:ind w:left="2" w:right="192"/>
        <w:jc w:val="left"/>
        <w:rPr>
          <w:rFonts w:ascii="Simplified Arabic" w:hAnsi="Simplified Arabic" w:cs="Simplified Arabic" w:hint="cs"/>
        </w:rPr>
      </w:pPr>
      <w:r w:rsidRPr="00DA3FED">
        <w:rPr>
          <w:rFonts w:ascii="Simplified Arabic" w:eastAsia="Times New Roman" w:hAnsi="Simplified Arabic" w:cs="Simplified Arabic" w:hint="cs"/>
          <w:sz w:val="24"/>
        </w:rPr>
        <w:t xml:space="preserve"> </w:t>
      </w:r>
    </w:p>
    <w:p w14:paraId="206A359A" w14:textId="77777777" w:rsidR="00E25DBA" w:rsidRPr="00DA3FED" w:rsidRDefault="00000000" w:rsidP="00097AE7">
      <w:pPr>
        <w:spacing w:after="254" w:line="259" w:lineRule="auto"/>
        <w:ind w:left="2" w:right="192"/>
        <w:jc w:val="left"/>
        <w:rPr>
          <w:rFonts w:ascii="Simplified Arabic" w:hAnsi="Simplified Arabic" w:cs="Simplified Arabic" w:hint="cs"/>
        </w:rPr>
      </w:pPr>
      <w:r w:rsidRPr="00DA3FED">
        <w:rPr>
          <w:rFonts w:ascii="Simplified Arabic" w:eastAsia="Times New Roman" w:hAnsi="Simplified Arabic" w:cs="Simplified Arabic" w:hint="cs"/>
          <w:sz w:val="24"/>
        </w:rPr>
        <w:t xml:space="preserve"> </w:t>
      </w:r>
    </w:p>
    <w:p w14:paraId="259709D9" w14:textId="77777777" w:rsidR="00E25DBA" w:rsidRPr="00DA3FED" w:rsidRDefault="00000000" w:rsidP="00097AE7">
      <w:pPr>
        <w:spacing w:after="256" w:line="259" w:lineRule="auto"/>
        <w:ind w:left="2" w:right="192"/>
        <w:jc w:val="left"/>
        <w:rPr>
          <w:rFonts w:ascii="Simplified Arabic" w:hAnsi="Simplified Arabic" w:cs="Simplified Arabic" w:hint="cs"/>
        </w:rPr>
      </w:pPr>
      <w:r w:rsidRPr="00DA3FED">
        <w:rPr>
          <w:rFonts w:ascii="Simplified Arabic" w:eastAsia="Times New Roman" w:hAnsi="Simplified Arabic" w:cs="Simplified Arabic" w:hint="cs"/>
          <w:sz w:val="24"/>
        </w:rPr>
        <w:t xml:space="preserve"> </w:t>
      </w:r>
    </w:p>
    <w:p w14:paraId="2E618673" w14:textId="77777777" w:rsidR="00E25DBA" w:rsidRPr="00DA3FED" w:rsidRDefault="00000000" w:rsidP="00097AE7">
      <w:pPr>
        <w:spacing w:after="461" w:line="259" w:lineRule="auto"/>
        <w:ind w:left="2" w:right="192"/>
        <w:jc w:val="left"/>
        <w:rPr>
          <w:rFonts w:ascii="Simplified Arabic" w:hAnsi="Simplified Arabic" w:cs="Simplified Arabic" w:hint="cs"/>
        </w:rPr>
      </w:pPr>
      <w:r w:rsidRPr="00DA3FED">
        <w:rPr>
          <w:rFonts w:ascii="Simplified Arabic" w:eastAsia="Times New Roman" w:hAnsi="Simplified Arabic" w:cs="Simplified Arabic" w:hint="cs"/>
          <w:sz w:val="24"/>
        </w:rPr>
        <w:t xml:space="preserve"> </w:t>
      </w:r>
    </w:p>
    <w:p w14:paraId="76759EF4" w14:textId="77777777" w:rsidR="00E25DBA" w:rsidRPr="00DA3FED" w:rsidRDefault="00000000" w:rsidP="00464CF6">
      <w:pPr>
        <w:spacing w:after="353" w:line="259" w:lineRule="auto"/>
        <w:jc w:val="left"/>
        <w:rPr>
          <w:rFonts w:ascii="Simplified Arabic" w:hAnsi="Simplified Arabic" w:cs="Simplified Arabic" w:hint="cs"/>
        </w:rPr>
      </w:pPr>
      <w:r w:rsidRPr="00DA3FED">
        <w:rPr>
          <w:rFonts w:ascii="Simplified Arabic" w:hAnsi="Simplified Arabic" w:cs="Simplified Arabic" w:hint="cs"/>
          <w:b/>
          <w:bCs/>
          <w:sz w:val="36"/>
          <w:szCs w:val="36"/>
          <w:u w:val="single" w:color="000000"/>
          <w:rtl/>
        </w:rPr>
        <w:lastRenderedPageBreak/>
        <w:t xml:space="preserve">أدوات الدارسة: </w:t>
      </w:r>
      <w:r w:rsidRPr="00DA3FED">
        <w:rPr>
          <w:rFonts w:ascii="Simplified Arabic" w:hAnsi="Simplified Arabic" w:cs="Simplified Arabic" w:hint="cs"/>
          <w:b/>
          <w:bCs/>
          <w:sz w:val="36"/>
          <w:szCs w:val="36"/>
          <w:rtl/>
        </w:rPr>
        <w:t xml:space="preserve"> </w:t>
      </w:r>
    </w:p>
    <w:p w14:paraId="2C54C50A" w14:textId="77777777" w:rsidR="00464CF6" w:rsidRDefault="00464CF6" w:rsidP="00097AE7">
      <w:pPr>
        <w:spacing w:after="281"/>
        <w:ind w:left="139" w:right="75"/>
        <w:jc w:val="left"/>
        <w:rPr>
          <w:rFonts w:ascii="Simplified Arabic" w:hAnsi="Simplified Arabic" w:cs="Simplified Arabic"/>
          <w:szCs w:val="28"/>
          <w:rtl/>
        </w:rPr>
      </w:pPr>
      <w:r w:rsidRPr="00464CF6">
        <w:rPr>
          <w:rFonts w:ascii="Simplified Arabic" w:hAnsi="Simplified Arabic" w:cs="Simplified Arabic"/>
          <w:szCs w:val="28"/>
          <w:rtl/>
        </w:rPr>
        <w:t>لتحقيق أهداف الدراسة والإجابة على تساؤلاتها واختبار فرضياتها، تم اعتماد الاستبيان كأداة رئيسية لجمع البيانات، وذلك ضمن إطار المنهج المختلط الذي يجمع بين الأسلوبين الكمي والكيفي. ويعد الاستبيان الخيار الأنسب لطبيعة هذه الدراسة نظرًا لقدرته على جمع بيانات كمية دقيقة من شرائح وظيفية متعددة داخل الجهات الحكومية، بما يشمل القيادات الإدارية، والمختصين الفنيين، والعاملين في إدارات المخاطر والأمن السيبراني والتحول الرقمي</w:t>
      </w:r>
      <w:r w:rsidRPr="00464CF6">
        <w:rPr>
          <w:rFonts w:ascii="Simplified Arabic" w:hAnsi="Simplified Arabic" w:cs="Simplified Arabic"/>
          <w:szCs w:val="28"/>
        </w:rPr>
        <w:t>.</w:t>
      </w:r>
    </w:p>
    <w:p w14:paraId="40EEAA10" w14:textId="55C2C6E3" w:rsidR="00464CF6" w:rsidRPr="00464CF6" w:rsidRDefault="00464CF6" w:rsidP="00097AE7">
      <w:pPr>
        <w:spacing w:after="281"/>
        <w:ind w:left="139" w:right="75"/>
        <w:jc w:val="left"/>
        <w:rPr>
          <w:rFonts w:ascii="Simplified Arabic" w:hAnsi="Simplified Arabic" w:cs="Simplified Arabic"/>
          <w:szCs w:val="28"/>
          <w:rtl/>
        </w:rPr>
      </w:pPr>
      <w:r w:rsidRPr="00464CF6">
        <w:rPr>
          <w:rFonts w:ascii="Simplified Arabic" w:hAnsi="Simplified Arabic" w:cs="Simplified Arabic"/>
          <w:szCs w:val="28"/>
        </w:rPr>
        <w:br/>
      </w:r>
      <w:r w:rsidRPr="00464CF6">
        <w:rPr>
          <w:rFonts w:ascii="Simplified Arabic" w:hAnsi="Simplified Arabic" w:cs="Simplified Arabic"/>
          <w:szCs w:val="28"/>
          <w:rtl/>
        </w:rPr>
        <w:t>كما يسمح الاستبيان برصد واقع ممارسات الإدارة الاستباقية للمخاطر الرقمية بطريقة منهجية ومنظمة، إضافة إلى قياس مستوى النضج المؤسسي للجهات الحكومية ومدى تأثير هذه الممارسات على نجاح مشاريع التحول الرقمي واستدامتها. ويتميز الاستبيان أيضًا بقدرته على جمع آراء المشاركين حول التحديات الميدانية، ومستوى الالتزام بالسياسات، وفعالية الأطر التنظيمية المطبقة في بيئة العمل الحكومية</w:t>
      </w:r>
      <w:r w:rsidRPr="00464CF6">
        <w:rPr>
          <w:rFonts w:ascii="Simplified Arabic" w:hAnsi="Simplified Arabic" w:cs="Simplified Arabic"/>
          <w:szCs w:val="28"/>
        </w:rPr>
        <w:t>.</w:t>
      </w:r>
    </w:p>
    <w:p w14:paraId="39D4FF7C" w14:textId="77777777" w:rsidR="00464CF6" w:rsidRDefault="00464CF6" w:rsidP="00097AE7">
      <w:pPr>
        <w:spacing w:after="281"/>
        <w:ind w:left="139" w:right="75"/>
        <w:jc w:val="left"/>
        <w:rPr>
          <w:rtl/>
        </w:rPr>
      </w:pPr>
    </w:p>
    <w:p w14:paraId="226917C0" w14:textId="1487BBA9" w:rsidR="00E25DBA" w:rsidRPr="00DA3FED" w:rsidRDefault="00000000" w:rsidP="00097AE7">
      <w:pPr>
        <w:spacing w:after="281"/>
        <w:ind w:left="139" w:right="75"/>
        <w:jc w:val="left"/>
        <w:rPr>
          <w:rFonts w:ascii="Simplified Arabic" w:hAnsi="Simplified Arabic" w:cs="Simplified Arabic" w:hint="cs"/>
        </w:rPr>
      </w:pPr>
      <w:r w:rsidRPr="00DA3FED">
        <w:rPr>
          <w:rFonts w:ascii="Simplified Arabic" w:hAnsi="Simplified Arabic" w:cs="Simplified Arabic" w:hint="cs"/>
          <w:szCs w:val="28"/>
          <w:rtl/>
        </w:rPr>
        <w:t>وقد أسهمت البيانات التي تم الحصول عليها من خلال الاستبيان في دعم التحليل الإحصائي للد</w:t>
      </w:r>
      <w:r w:rsidR="00464CF6">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سة، وتعزيز النتائج المستخلصة بأدلة كمية موثوقة، مما يمهد لبناء النموذج التحليلي والإطار المقترح لتطوير منظومة الإدارة الاستباقية للمخاطر الرقمية في القطاع الحكومي. </w:t>
      </w:r>
    </w:p>
    <w:p w14:paraId="34C0E9A8"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7D0A1C1"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9DA4D24"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56CE4AB9"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3158395"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5453E73B" w14:textId="3FD1C575" w:rsidR="00E25DBA" w:rsidRPr="00DA3FED" w:rsidRDefault="00000000" w:rsidP="00464CF6">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31DA94C8" w14:textId="2EEC3592" w:rsidR="00E25DBA" w:rsidRPr="00DA3FED" w:rsidRDefault="00000000" w:rsidP="00097AE7">
      <w:pPr>
        <w:spacing w:after="285" w:line="259" w:lineRule="auto"/>
        <w:ind w:left="140" w:hanging="10"/>
        <w:jc w:val="left"/>
        <w:rPr>
          <w:rFonts w:ascii="Simplified Arabic" w:hAnsi="Simplified Arabic" w:cs="Simplified Arabic" w:hint="cs"/>
        </w:rPr>
      </w:pPr>
      <w:r w:rsidRPr="00DA3FED">
        <w:rPr>
          <w:rFonts w:ascii="Simplified Arabic" w:hAnsi="Simplified Arabic" w:cs="Simplified Arabic" w:hint="cs"/>
          <w:sz w:val="32"/>
          <w:szCs w:val="32"/>
          <w:rtl/>
        </w:rPr>
        <w:lastRenderedPageBreak/>
        <w:t>أ</w:t>
      </w:r>
      <w:r w:rsidRPr="00DA3FED">
        <w:rPr>
          <w:rFonts w:ascii="Simplified Arabic" w:hAnsi="Simplified Arabic" w:cs="Simplified Arabic" w:hint="cs"/>
          <w:b/>
          <w:bCs/>
          <w:sz w:val="32"/>
          <w:szCs w:val="32"/>
          <w:rtl/>
        </w:rPr>
        <w:t xml:space="preserve">ولاً: وصف أداة </w:t>
      </w:r>
      <w:r w:rsidR="00464CF6" w:rsidRPr="00DA3FED">
        <w:rPr>
          <w:rFonts w:ascii="Simplified Arabic" w:hAnsi="Simplified Arabic" w:cs="Simplified Arabic" w:hint="cs"/>
          <w:b/>
          <w:bCs/>
          <w:sz w:val="32"/>
          <w:szCs w:val="32"/>
          <w:rtl/>
        </w:rPr>
        <w:t xml:space="preserve">الدارسة </w:t>
      </w:r>
      <w:r w:rsidR="00464CF6">
        <w:rPr>
          <w:rFonts w:ascii="Simplified Arabic" w:hAnsi="Simplified Arabic" w:cs="Simplified Arabic" w:hint="cs"/>
          <w:b/>
          <w:bCs/>
          <w:sz w:val="32"/>
          <w:szCs w:val="32"/>
          <w:rtl/>
        </w:rPr>
        <w:t>(</w:t>
      </w:r>
      <w:r w:rsidR="00464CF6" w:rsidRPr="00DA3FED">
        <w:rPr>
          <w:rFonts w:ascii="Simplified Arabic" w:hAnsi="Simplified Arabic" w:cs="Simplified Arabic" w:hint="cs"/>
          <w:b/>
          <w:bCs/>
          <w:sz w:val="32"/>
          <w:szCs w:val="32"/>
          <w:rtl/>
        </w:rPr>
        <w:t>الاستبيان</w:t>
      </w:r>
      <w:r w:rsidR="00464CF6">
        <w:rPr>
          <w:rFonts w:ascii="Simplified Arabic" w:hAnsi="Simplified Arabic" w:cs="Simplified Arabic" w:hint="cs"/>
          <w:b/>
          <w:bCs/>
          <w:sz w:val="32"/>
          <w:szCs w:val="32"/>
          <w:rtl/>
        </w:rPr>
        <w:t>):</w:t>
      </w:r>
    </w:p>
    <w:p w14:paraId="298A8809" w14:textId="3E9AC275" w:rsidR="00E25DBA" w:rsidRDefault="00000000" w:rsidP="009E3B80">
      <w:pPr>
        <w:spacing w:line="259" w:lineRule="auto"/>
        <w:ind w:left="139" w:right="75"/>
        <w:jc w:val="left"/>
        <w:rPr>
          <w:rFonts w:ascii="Simplified Arabic" w:eastAsia="Times New Roman" w:hAnsi="Simplified Arabic" w:cs="Simplified Arabic"/>
          <w:sz w:val="37"/>
          <w:szCs w:val="37"/>
          <w:vertAlign w:val="subscript"/>
          <w:rtl/>
        </w:rPr>
      </w:pPr>
      <w:r w:rsidRPr="00DA3FED">
        <w:rPr>
          <w:rFonts w:ascii="Simplified Arabic" w:hAnsi="Simplified Arabic" w:cs="Simplified Arabic" w:hint="cs"/>
          <w:szCs w:val="28"/>
          <w:rtl/>
        </w:rPr>
        <w:t xml:space="preserve">تكوّن الاستبيان من مجموعة من المحاور والأسئلة المصممة لقياس مستوى الإدارة الاستباقية للمخاطر الرقمية داخل الجهات الحكومية، إضافة إلى تقييم مدى نجاح التحول الرقمي. وقد طُبّق مقياس ليكرت الخماسي لقياس درجة موافقة المشاركين على </w:t>
      </w:r>
      <w:r w:rsidR="00F97B49" w:rsidRPr="00DA3FED">
        <w:rPr>
          <w:rFonts w:ascii="Simplified Arabic" w:hAnsi="Simplified Arabic" w:cs="Simplified Arabic" w:hint="cs"/>
          <w:szCs w:val="28"/>
          <w:rtl/>
        </w:rPr>
        <w:t>العبارات</w:t>
      </w:r>
      <w:r w:rsidRPr="00DA3FED">
        <w:rPr>
          <w:rFonts w:ascii="Simplified Arabic" w:hAnsi="Simplified Arabic" w:cs="Simplified Arabic" w:hint="cs"/>
          <w:szCs w:val="28"/>
          <w:rtl/>
        </w:rPr>
        <w:t>، وفق التالي</w:t>
      </w:r>
      <w:r w:rsidRPr="00DA3FED">
        <w:rPr>
          <w:rFonts w:ascii="Simplified Arabic" w:eastAsia="Times New Roman" w:hAnsi="Simplified Arabic" w:cs="Simplified Arabic" w:hint="cs"/>
          <w:sz w:val="37"/>
          <w:szCs w:val="37"/>
          <w:vertAlign w:val="subscript"/>
          <w:rtl/>
        </w:rPr>
        <w:t>:</w:t>
      </w:r>
    </w:p>
    <w:p w14:paraId="245F803C" w14:textId="77777777" w:rsidR="00F97B49" w:rsidRDefault="00F97B49" w:rsidP="00097AE7">
      <w:pPr>
        <w:spacing w:line="259" w:lineRule="auto"/>
        <w:ind w:left="139" w:right="75"/>
        <w:jc w:val="left"/>
        <w:rPr>
          <w:rFonts w:ascii="Simplified Arabic" w:eastAsia="Times New Roman" w:hAnsi="Simplified Arabic" w:cs="Simplified Arabic"/>
          <w:sz w:val="37"/>
          <w:szCs w:val="37"/>
          <w:vertAlign w:val="subscript"/>
          <w:rtl/>
        </w:rPr>
      </w:pPr>
    </w:p>
    <w:tbl>
      <w:tblPr>
        <w:tblStyle w:val="TableGrid0"/>
        <w:bidiVisual/>
        <w:tblW w:w="0" w:type="auto"/>
        <w:tblLook w:val="04A0" w:firstRow="1" w:lastRow="0" w:firstColumn="1" w:lastColumn="0" w:noHBand="0" w:noVBand="1"/>
      </w:tblPr>
      <w:tblGrid>
        <w:gridCol w:w="1499"/>
        <w:gridCol w:w="1499"/>
        <w:gridCol w:w="1499"/>
        <w:gridCol w:w="1499"/>
        <w:gridCol w:w="1499"/>
        <w:gridCol w:w="1500"/>
      </w:tblGrid>
      <w:tr w:rsidR="00A151F3" w:rsidRPr="00A151F3" w14:paraId="3C6FA4A0" w14:textId="77777777" w:rsidTr="009E3B80">
        <w:tc>
          <w:tcPr>
            <w:tcW w:w="1499" w:type="dxa"/>
          </w:tcPr>
          <w:p w14:paraId="58F623E8" w14:textId="6E3FF84C" w:rsidR="00A151F3" w:rsidRPr="009E3B80" w:rsidRDefault="00A151F3" w:rsidP="009E3B80">
            <w:pPr>
              <w:spacing w:line="259" w:lineRule="auto"/>
              <w:ind w:right="75"/>
              <w:jc w:val="left"/>
              <w:rPr>
                <w:rFonts w:ascii="Simplified Arabic" w:hAnsi="Simplified Arabic" w:cs="Simplified Arabic" w:hint="cs"/>
                <w:b/>
                <w:bCs/>
                <w:sz w:val="24"/>
                <w:szCs w:val="24"/>
                <w:rtl/>
              </w:rPr>
            </w:pPr>
            <w:r w:rsidRPr="009E3B80">
              <w:rPr>
                <w:rFonts w:ascii="Simplified Arabic" w:hAnsi="Simplified Arabic" w:cs="Simplified Arabic" w:hint="cs"/>
                <w:b/>
                <w:bCs/>
                <w:sz w:val="24"/>
                <w:szCs w:val="24"/>
                <w:rtl/>
              </w:rPr>
              <w:t>التصنيف</w:t>
            </w:r>
          </w:p>
        </w:tc>
        <w:tc>
          <w:tcPr>
            <w:tcW w:w="149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8"/>
            </w:tblGrid>
            <w:tr w:rsidR="00A151F3" w:rsidRPr="00A151F3" w14:paraId="5E1025C1" w14:textId="77777777" w:rsidTr="00A151F3">
              <w:trPr>
                <w:tblCellSpacing w:w="15" w:type="dxa"/>
              </w:trPr>
              <w:tc>
                <w:tcPr>
                  <w:tcW w:w="0" w:type="auto"/>
                  <w:vAlign w:val="center"/>
                  <w:hideMark/>
                </w:tcPr>
                <w:p w14:paraId="31712E76" w14:textId="77777777" w:rsidR="00A151F3" w:rsidRPr="00A151F3" w:rsidRDefault="00A151F3" w:rsidP="009E3B80">
                  <w:pPr>
                    <w:jc w:val="left"/>
                    <w:rPr>
                      <w:rFonts w:ascii="Simplified Arabic" w:eastAsia="Times New Roman" w:hAnsi="Simplified Arabic" w:cs="Simplified Arabic" w:hint="cs"/>
                      <w:color w:val="auto"/>
                      <w:kern w:val="0"/>
                      <w:sz w:val="24"/>
                      <w:szCs w:val="24"/>
                      <w14:ligatures w14:val="none"/>
                    </w:rPr>
                  </w:pPr>
                  <w:r w:rsidRPr="00A151F3">
                    <w:rPr>
                      <w:rFonts w:ascii="Simplified Arabic" w:eastAsia="Times New Roman" w:hAnsi="Simplified Arabic" w:cs="Simplified Arabic" w:hint="cs"/>
                      <w:color w:val="auto"/>
                      <w:kern w:val="0"/>
                      <w:sz w:val="24"/>
                      <w:szCs w:val="24"/>
                      <w:rtl/>
                      <w14:ligatures w14:val="none"/>
                    </w:rPr>
                    <w:t>موافق بشدة</w:t>
                  </w:r>
                </w:p>
              </w:tc>
            </w:tr>
          </w:tbl>
          <w:p w14:paraId="2C85427E" w14:textId="77777777" w:rsidR="00A151F3" w:rsidRPr="00A151F3" w:rsidRDefault="00A151F3" w:rsidP="009E3B80">
            <w:pPr>
              <w:jc w:val="left"/>
              <w:rPr>
                <w:rFonts w:ascii="Simplified Arabic" w:eastAsia="Times New Roman" w:hAnsi="Simplified Arabic" w:cs="Simplified Arabic" w:hint="cs"/>
                <w:vanish/>
                <w:color w:val="auto"/>
                <w:kern w:val="0"/>
                <w:sz w:val="24"/>
                <w:szCs w:val="24"/>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151F3" w:rsidRPr="00A151F3" w14:paraId="3E66899D" w14:textId="77777777" w:rsidTr="00A151F3">
              <w:trPr>
                <w:tblCellSpacing w:w="15" w:type="dxa"/>
              </w:trPr>
              <w:tc>
                <w:tcPr>
                  <w:tcW w:w="0" w:type="auto"/>
                  <w:vAlign w:val="center"/>
                  <w:hideMark/>
                </w:tcPr>
                <w:p w14:paraId="0F54AC66" w14:textId="77777777" w:rsidR="00A151F3" w:rsidRPr="00A151F3" w:rsidRDefault="00A151F3" w:rsidP="009E3B80">
                  <w:pPr>
                    <w:jc w:val="left"/>
                    <w:rPr>
                      <w:rFonts w:ascii="Simplified Arabic" w:eastAsia="Times New Roman" w:hAnsi="Simplified Arabic" w:cs="Simplified Arabic" w:hint="cs"/>
                      <w:color w:val="auto"/>
                      <w:kern w:val="0"/>
                      <w:sz w:val="24"/>
                      <w:szCs w:val="24"/>
                      <w14:ligatures w14:val="none"/>
                    </w:rPr>
                  </w:pPr>
                </w:p>
              </w:tc>
            </w:tr>
          </w:tbl>
          <w:p w14:paraId="75CC6C92" w14:textId="77777777" w:rsidR="00A151F3" w:rsidRPr="00A151F3" w:rsidRDefault="00A151F3" w:rsidP="009E3B80">
            <w:pPr>
              <w:spacing w:line="259" w:lineRule="auto"/>
              <w:ind w:right="75"/>
              <w:jc w:val="left"/>
              <w:rPr>
                <w:rFonts w:ascii="Simplified Arabic" w:hAnsi="Simplified Arabic" w:cs="Simplified Arabic" w:hint="cs"/>
                <w:sz w:val="24"/>
                <w:szCs w:val="24"/>
                <w:rtl/>
              </w:rPr>
            </w:pPr>
          </w:p>
        </w:tc>
        <w:tc>
          <w:tcPr>
            <w:tcW w:w="1499" w:type="dxa"/>
          </w:tcPr>
          <w:p w14:paraId="3E6E0F74" w14:textId="4827B5E3" w:rsidR="00A151F3" w:rsidRPr="00A151F3" w:rsidRDefault="00A151F3" w:rsidP="009E3B80">
            <w:pPr>
              <w:spacing w:line="259" w:lineRule="auto"/>
              <w:ind w:right="75"/>
              <w:jc w:val="left"/>
              <w:rPr>
                <w:rFonts w:ascii="Simplified Arabic" w:hAnsi="Simplified Arabic" w:cs="Simplified Arabic" w:hint="cs"/>
                <w:sz w:val="24"/>
                <w:szCs w:val="24"/>
                <w:rtl/>
              </w:rPr>
            </w:pPr>
            <w:r w:rsidRPr="00A151F3">
              <w:rPr>
                <w:rFonts w:ascii="Simplified Arabic" w:hAnsi="Simplified Arabic" w:cs="Simplified Arabic" w:hint="cs"/>
                <w:sz w:val="24"/>
                <w:szCs w:val="24"/>
                <w:rtl/>
              </w:rPr>
              <w:t>موافق</w:t>
            </w:r>
          </w:p>
        </w:tc>
        <w:tc>
          <w:tcPr>
            <w:tcW w:w="1499" w:type="dxa"/>
          </w:tcPr>
          <w:p w14:paraId="1F53BD12" w14:textId="3E703027" w:rsidR="00A151F3" w:rsidRPr="00A151F3" w:rsidRDefault="00A151F3" w:rsidP="009E3B80">
            <w:pPr>
              <w:spacing w:line="259" w:lineRule="auto"/>
              <w:ind w:right="75"/>
              <w:jc w:val="left"/>
              <w:rPr>
                <w:rFonts w:ascii="Simplified Arabic" w:hAnsi="Simplified Arabic" w:cs="Simplified Arabic" w:hint="cs"/>
                <w:sz w:val="24"/>
                <w:szCs w:val="24"/>
                <w:rtl/>
              </w:rPr>
            </w:pPr>
            <w:r w:rsidRPr="00A151F3">
              <w:rPr>
                <w:rFonts w:ascii="Simplified Arabic" w:hAnsi="Simplified Arabic" w:cs="Simplified Arabic" w:hint="cs"/>
                <w:sz w:val="24"/>
                <w:szCs w:val="24"/>
                <w:rtl/>
              </w:rPr>
              <w:t>محايد</w:t>
            </w:r>
          </w:p>
        </w:tc>
        <w:tc>
          <w:tcPr>
            <w:tcW w:w="149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tblGrid>
            <w:tr w:rsidR="00A151F3" w:rsidRPr="00A151F3" w14:paraId="46599DC2" w14:textId="77777777" w:rsidTr="00A151F3">
              <w:trPr>
                <w:tblCellSpacing w:w="15" w:type="dxa"/>
              </w:trPr>
              <w:tc>
                <w:tcPr>
                  <w:tcW w:w="0" w:type="auto"/>
                  <w:vAlign w:val="center"/>
                  <w:hideMark/>
                </w:tcPr>
                <w:p w14:paraId="0C9189A1" w14:textId="77777777" w:rsidR="00A151F3" w:rsidRPr="00A151F3" w:rsidRDefault="00A151F3" w:rsidP="009E3B80">
                  <w:pPr>
                    <w:jc w:val="left"/>
                    <w:rPr>
                      <w:rFonts w:ascii="Simplified Arabic" w:eastAsia="Times New Roman" w:hAnsi="Simplified Arabic" w:cs="Simplified Arabic" w:hint="cs"/>
                      <w:color w:val="auto"/>
                      <w:kern w:val="0"/>
                      <w:sz w:val="24"/>
                      <w:szCs w:val="24"/>
                      <w14:ligatures w14:val="none"/>
                    </w:rPr>
                  </w:pPr>
                  <w:r w:rsidRPr="00A151F3">
                    <w:rPr>
                      <w:rFonts w:ascii="Simplified Arabic" w:eastAsia="Times New Roman" w:hAnsi="Simplified Arabic" w:cs="Simplified Arabic" w:hint="cs"/>
                      <w:color w:val="auto"/>
                      <w:kern w:val="0"/>
                      <w:sz w:val="24"/>
                      <w:szCs w:val="24"/>
                      <w:rtl/>
                      <w14:ligatures w14:val="none"/>
                    </w:rPr>
                    <w:t>غير موافق</w:t>
                  </w:r>
                </w:p>
              </w:tc>
            </w:tr>
          </w:tbl>
          <w:p w14:paraId="7706051F" w14:textId="77777777" w:rsidR="00A151F3" w:rsidRPr="00A151F3" w:rsidRDefault="00A151F3" w:rsidP="009E3B80">
            <w:pPr>
              <w:jc w:val="left"/>
              <w:rPr>
                <w:rFonts w:ascii="Simplified Arabic" w:eastAsia="Times New Roman" w:hAnsi="Simplified Arabic" w:cs="Simplified Arabic" w:hint="cs"/>
                <w:vanish/>
                <w:color w:val="auto"/>
                <w:kern w:val="0"/>
                <w:sz w:val="24"/>
                <w:szCs w:val="24"/>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151F3" w:rsidRPr="00A151F3" w14:paraId="30173D7A" w14:textId="77777777" w:rsidTr="00A151F3">
              <w:trPr>
                <w:tblCellSpacing w:w="15" w:type="dxa"/>
              </w:trPr>
              <w:tc>
                <w:tcPr>
                  <w:tcW w:w="0" w:type="auto"/>
                  <w:vAlign w:val="center"/>
                  <w:hideMark/>
                </w:tcPr>
                <w:p w14:paraId="3CFF7ACF" w14:textId="77777777" w:rsidR="00A151F3" w:rsidRPr="00A151F3" w:rsidRDefault="00A151F3" w:rsidP="009E3B80">
                  <w:pPr>
                    <w:jc w:val="left"/>
                    <w:rPr>
                      <w:rFonts w:ascii="Simplified Arabic" w:eastAsia="Times New Roman" w:hAnsi="Simplified Arabic" w:cs="Simplified Arabic" w:hint="cs"/>
                      <w:color w:val="auto"/>
                      <w:kern w:val="0"/>
                      <w:sz w:val="24"/>
                      <w:szCs w:val="24"/>
                      <w14:ligatures w14:val="none"/>
                    </w:rPr>
                  </w:pPr>
                </w:p>
              </w:tc>
            </w:tr>
          </w:tbl>
          <w:p w14:paraId="6A890C8A" w14:textId="77777777" w:rsidR="00A151F3" w:rsidRPr="00A151F3" w:rsidRDefault="00A151F3" w:rsidP="009E3B80">
            <w:pPr>
              <w:spacing w:line="259" w:lineRule="auto"/>
              <w:ind w:right="75"/>
              <w:jc w:val="left"/>
              <w:rPr>
                <w:rFonts w:ascii="Simplified Arabic" w:hAnsi="Simplified Arabic" w:cs="Simplified Arabic" w:hint="cs"/>
                <w:sz w:val="24"/>
                <w:szCs w:val="24"/>
                <w:rtl/>
              </w:rPr>
            </w:pPr>
          </w:p>
        </w:tc>
        <w:tc>
          <w:tcPr>
            <w:tcW w:w="1500" w:type="dxa"/>
          </w:tcPr>
          <w:p w14:paraId="26B30265" w14:textId="5D9C795C" w:rsidR="00A151F3" w:rsidRPr="00A151F3" w:rsidRDefault="00A151F3" w:rsidP="009E3B80">
            <w:pPr>
              <w:jc w:val="left"/>
              <w:rPr>
                <w:rFonts w:ascii="Simplified Arabic" w:eastAsia="Times New Roman" w:hAnsi="Simplified Arabic" w:cs="Simplified Arabic" w:hint="cs"/>
                <w:color w:val="auto"/>
                <w:sz w:val="24"/>
                <w:szCs w:val="24"/>
                <w:rtl/>
              </w:rPr>
            </w:pPr>
            <w:r w:rsidRPr="00A151F3">
              <w:rPr>
                <w:rFonts w:ascii="Simplified Arabic" w:hAnsi="Simplified Arabic" w:cs="Simplified Arabic" w:hint="cs"/>
                <w:sz w:val="24"/>
                <w:szCs w:val="24"/>
                <w:rtl/>
              </w:rPr>
              <w:t>غير موافق بشدة</w:t>
            </w:r>
          </w:p>
        </w:tc>
      </w:tr>
      <w:tr w:rsidR="00A151F3" w:rsidRPr="00A151F3" w14:paraId="40CBADF1" w14:textId="77777777" w:rsidTr="009E3B80">
        <w:tc>
          <w:tcPr>
            <w:tcW w:w="1499" w:type="dxa"/>
          </w:tcPr>
          <w:p w14:paraId="220B4FFD" w14:textId="3DDC86E0" w:rsidR="00A151F3" w:rsidRPr="009E3B80" w:rsidRDefault="00A151F3" w:rsidP="009E3B80">
            <w:pPr>
              <w:spacing w:line="259" w:lineRule="auto"/>
              <w:ind w:right="75"/>
              <w:jc w:val="left"/>
              <w:rPr>
                <w:rFonts w:ascii="Simplified Arabic" w:hAnsi="Simplified Arabic" w:cs="Simplified Arabic" w:hint="cs"/>
                <w:b/>
                <w:bCs/>
                <w:sz w:val="24"/>
                <w:szCs w:val="24"/>
                <w:rtl/>
              </w:rPr>
            </w:pPr>
            <w:r w:rsidRPr="009E3B80">
              <w:rPr>
                <w:rFonts w:ascii="Simplified Arabic" w:hAnsi="Simplified Arabic" w:cs="Simplified Arabic" w:hint="cs"/>
                <w:b/>
                <w:bCs/>
                <w:sz w:val="24"/>
                <w:szCs w:val="24"/>
                <w:rtl/>
              </w:rPr>
              <w:t>الرقم</w:t>
            </w:r>
          </w:p>
        </w:tc>
        <w:tc>
          <w:tcPr>
            <w:tcW w:w="1499" w:type="dxa"/>
          </w:tcPr>
          <w:p w14:paraId="270869CA" w14:textId="502F159E" w:rsidR="00A151F3" w:rsidRPr="00A151F3" w:rsidRDefault="00A151F3" w:rsidP="009E3B80">
            <w:pPr>
              <w:spacing w:line="259" w:lineRule="auto"/>
              <w:ind w:right="75"/>
              <w:jc w:val="left"/>
              <w:rPr>
                <w:rFonts w:ascii="Simplified Arabic" w:hAnsi="Simplified Arabic" w:cs="Simplified Arabic" w:hint="cs"/>
                <w:sz w:val="24"/>
                <w:szCs w:val="24"/>
                <w:rtl/>
              </w:rPr>
            </w:pPr>
            <w:r w:rsidRPr="00A151F3">
              <w:rPr>
                <w:rFonts w:ascii="Simplified Arabic" w:hAnsi="Simplified Arabic" w:cs="Simplified Arabic" w:hint="cs"/>
                <w:sz w:val="24"/>
                <w:szCs w:val="24"/>
                <w:rtl/>
              </w:rPr>
              <w:t>5</w:t>
            </w:r>
          </w:p>
        </w:tc>
        <w:tc>
          <w:tcPr>
            <w:tcW w:w="1499" w:type="dxa"/>
          </w:tcPr>
          <w:p w14:paraId="08CF2BCD" w14:textId="395D2ADC" w:rsidR="00A151F3" w:rsidRPr="00A151F3" w:rsidRDefault="00A151F3" w:rsidP="009E3B80">
            <w:pPr>
              <w:spacing w:line="259" w:lineRule="auto"/>
              <w:ind w:right="75"/>
              <w:jc w:val="left"/>
              <w:rPr>
                <w:rFonts w:ascii="Simplified Arabic" w:hAnsi="Simplified Arabic" w:cs="Simplified Arabic" w:hint="cs"/>
                <w:sz w:val="24"/>
                <w:szCs w:val="24"/>
                <w:rtl/>
              </w:rPr>
            </w:pPr>
            <w:r w:rsidRPr="00A151F3">
              <w:rPr>
                <w:rFonts w:ascii="Simplified Arabic" w:hAnsi="Simplified Arabic" w:cs="Simplified Arabic" w:hint="cs"/>
                <w:sz w:val="24"/>
                <w:szCs w:val="24"/>
                <w:rtl/>
              </w:rPr>
              <w:t>4</w:t>
            </w:r>
          </w:p>
        </w:tc>
        <w:tc>
          <w:tcPr>
            <w:tcW w:w="1499" w:type="dxa"/>
          </w:tcPr>
          <w:p w14:paraId="0ECFFA8B" w14:textId="4642194E" w:rsidR="00A151F3" w:rsidRPr="00A151F3" w:rsidRDefault="00A151F3" w:rsidP="009E3B80">
            <w:pPr>
              <w:spacing w:line="259" w:lineRule="auto"/>
              <w:ind w:right="75"/>
              <w:jc w:val="left"/>
              <w:rPr>
                <w:rFonts w:ascii="Simplified Arabic" w:hAnsi="Simplified Arabic" w:cs="Simplified Arabic" w:hint="cs"/>
                <w:sz w:val="24"/>
                <w:szCs w:val="24"/>
                <w:rtl/>
              </w:rPr>
            </w:pPr>
            <w:r w:rsidRPr="00A151F3">
              <w:rPr>
                <w:rFonts w:ascii="Simplified Arabic" w:hAnsi="Simplified Arabic" w:cs="Simplified Arabic" w:hint="cs"/>
                <w:sz w:val="24"/>
                <w:szCs w:val="24"/>
                <w:rtl/>
              </w:rPr>
              <w:t>3</w:t>
            </w:r>
          </w:p>
        </w:tc>
        <w:tc>
          <w:tcPr>
            <w:tcW w:w="1499" w:type="dxa"/>
          </w:tcPr>
          <w:p w14:paraId="5BCB5A45" w14:textId="70D1A7F0" w:rsidR="00A151F3" w:rsidRPr="00A151F3" w:rsidRDefault="00A151F3" w:rsidP="009E3B80">
            <w:pPr>
              <w:spacing w:line="259" w:lineRule="auto"/>
              <w:ind w:right="75"/>
              <w:jc w:val="left"/>
              <w:rPr>
                <w:rFonts w:ascii="Simplified Arabic" w:hAnsi="Simplified Arabic" w:cs="Simplified Arabic" w:hint="cs"/>
                <w:sz w:val="24"/>
                <w:szCs w:val="24"/>
                <w:rtl/>
              </w:rPr>
            </w:pPr>
            <w:r w:rsidRPr="00A151F3">
              <w:rPr>
                <w:rFonts w:ascii="Simplified Arabic" w:hAnsi="Simplified Arabic" w:cs="Simplified Arabic" w:hint="cs"/>
                <w:sz w:val="24"/>
                <w:szCs w:val="24"/>
                <w:rtl/>
              </w:rPr>
              <w:t>2</w:t>
            </w:r>
          </w:p>
        </w:tc>
        <w:tc>
          <w:tcPr>
            <w:tcW w:w="1500" w:type="dxa"/>
          </w:tcPr>
          <w:p w14:paraId="2352F69D" w14:textId="3624A3E4" w:rsidR="00A151F3" w:rsidRPr="00A151F3" w:rsidRDefault="00A151F3" w:rsidP="009E3B80">
            <w:pPr>
              <w:spacing w:line="259" w:lineRule="auto"/>
              <w:ind w:right="75"/>
              <w:jc w:val="left"/>
              <w:rPr>
                <w:rFonts w:ascii="Simplified Arabic" w:hAnsi="Simplified Arabic" w:cs="Simplified Arabic" w:hint="cs"/>
                <w:sz w:val="24"/>
                <w:szCs w:val="24"/>
                <w:rtl/>
              </w:rPr>
            </w:pPr>
            <w:r w:rsidRPr="00A151F3">
              <w:rPr>
                <w:rFonts w:ascii="Simplified Arabic" w:hAnsi="Simplified Arabic" w:cs="Simplified Arabic" w:hint="cs"/>
                <w:sz w:val="24"/>
                <w:szCs w:val="24"/>
                <w:rtl/>
              </w:rPr>
              <w:t>1</w:t>
            </w:r>
          </w:p>
        </w:tc>
      </w:tr>
    </w:tbl>
    <w:p w14:paraId="3DABCF22" w14:textId="77777777" w:rsidR="00A67F56" w:rsidRPr="00F97B49" w:rsidRDefault="00A67F56" w:rsidP="00A67F56">
      <w:pPr>
        <w:spacing w:line="259" w:lineRule="auto"/>
        <w:jc w:val="left"/>
        <w:rPr>
          <w:rFonts w:ascii="Simplified Arabic" w:hAnsi="Simplified Arabic" w:cs="Simplified Arabic"/>
          <w:b/>
          <w:bCs/>
          <w:szCs w:val="32"/>
          <w:rtl/>
        </w:rPr>
      </w:pPr>
    </w:p>
    <w:p w14:paraId="2AA893D4" w14:textId="12A0CB81" w:rsidR="00E25DBA" w:rsidRPr="00DA3FED" w:rsidRDefault="00000000" w:rsidP="00A67F56">
      <w:pPr>
        <w:spacing w:line="259" w:lineRule="auto"/>
        <w:jc w:val="left"/>
        <w:rPr>
          <w:rFonts w:ascii="Simplified Arabic" w:hAnsi="Simplified Arabic" w:cs="Simplified Arabic" w:hint="cs"/>
        </w:rPr>
      </w:pPr>
      <w:r w:rsidRPr="00DA3FED">
        <w:rPr>
          <w:rFonts w:ascii="Simplified Arabic" w:hAnsi="Simplified Arabic" w:cs="Simplified Arabic" w:hint="cs"/>
          <w:b/>
          <w:bCs/>
          <w:sz w:val="32"/>
          <w:szCs w:val="32"/>
          <w:rtl/>
        </w:rPr>
        <w:t xml:space="preserve">المحور الأول: البيانات </w:t>
      </w:r>
      <w:r w:rsidR="00464CF6" w:rsidRPr="00DA3FED">
        <w:rPr>
          <w:rFonts w:ascii="Simplified Arabic" w:hAnsi="Simplified Arabic" w:cs="Simplified Arabic" w:hint="cs"/>
          <w:b/>
          <w:bCs/>
          <w:sz w:val="32"/>
          <w:szCs w:val="32"/>
          <w:rtl/>
        </w:rPr>
        <w:t>الديموغرافية</w:t>
      </w:r>
      <w:r w:rsidRPr="00DA3FED">
        <w:rPr>
          <w:rFonts w:ascii="Simplified Arabic" w:hAnsi="Simplified Arabic" w:cs="Simplified Arabic" w:hint="cs"/>
          <w:b/>
          <w:bCs/>
          <w:sz w:val="32"/>
          <w:szCs w:val="32"/>
          <w:rtl/>
        </w:rPr>
        <w:t xml:space="preserve"> والوظيفية</w:t>
      </w:r>
      <w:r w:rsidR="00A67F56">
        <w:rPr>
          <w:rFonts w:ascii="Simplified Arabic" w:hAnsi="Simplified Arabic" w:cs="Simplified Arabic" w:hint="cs"/>
          <w:b/>
          <w:bCs/>
          <w:sz w:val="32"/>
          <w:szCs w:val="32"/>
          <w:rtl/>
        </w:rPr>
        <w:t>:</w:t>
      </w:r>
    </w:p>
    <w:tbl>
      <w:tblPr>
        <w:tblStyle w:val="TableGrid"/>
        <w:tblW w:w="16565" w:type="dxa"/>
        <w:tblInd w:w="68" w:type="dxa"/>
        <w:tblCellMar>
          <w:top w:w="0" w:type="dxa"/>
          <w:left w:w="0" w:type="dxa"/>
          <w:bottom w:w="0" w:type="dxa"/>
          <w:right w:w="0" w:type="dxa"/>
        </w:tblCellMar>
        <w:tblLook w:val="04A0" w:firstRow="1" w:lastRow="0" w:firstColumn="1" w:lastColumn="0" w:noHBand="0" w:noVBand="1"/>
      </w:tblPr>
      <w:tblGrid>
        <w:gridCol w:w="5982"/>
        <w:gridCol w:w="10583"/>
      </w:tblGrid>
      <w:tr w:rsidR="00E25DBA" w:rsidRPr="00DA3FED" w14:paraId="3C791F62" w14:textId="77777777" w:rsidTr="00097AE7">
        <w:trPr>
          <w:trHeight w:val="5175"/>
        </w:trPr>
        <w:tc>
          <w:tcPr>
            <w:tcW w:w="5982" w:type="dxa"/>
            <w:tcBorders>
              <w:top w:val="nil"/>
              <w:left w:val="nil"/>
              <w:bottom w:val="nil"/>
              <w:right w:val="nil"/>
            </w:tcBorders>
          </w:tcPr>
          <w:p w14:paraId="203C02B6" w14:textId="77777777" w:rsidR="00E25DBA" w:rsidRPr="00A67F56" w:rsidRDefault="00E25DBA" w:rsidP="00097AE7">
            <w:pPr>
              <w:spacing w:line="259" w:lineRule="auto"/>
              <w:ind w:left="-1839" w:right="23"/>
              <w:jc w:val="left"/>
              <w:rPr>
                <w:rFonts w:ascii="Simplified Arabic" w:hAnsi="Simplified Arabic" w:cs="Simplified Arabic" w:hint="cs"/>
                <w:sz w:val="24"/>
                <w:szCs w:val="24"/>
              </w:rPr>
            </w:pPr>
          </w:p>
          <w:tbl>
            <w:tblPr>
              <w:tblStyle w:val="TableGrid"/>
              <w:tblW w:w="5966" w:type="dxa"/>
              <w:tblInd w:w="0" w:type="dxa"/>
              <w:tblCellMar>
                <w:top w:w="0" w:type="dxa"/>
                <w:left w:w="420" w:type="dxa"/>
                <w:bottom w:w="0" w:type="dxa"/>
                <w:right w:w="184" w:type="dxa"/>
              </w:tblCellMar>
              <w:tblLook w:val="04A0" w:firstRow="1" w:lastRow="0" w:firstColumn="1" w:lastColumn="0" w:noHBand="0" w:noVBand="1"/>
            </w:tblPr>
            <w:tblGrid>
              <w:gridCol w:w="5966"/>
            </w:tblGrid>
            <w:tr w:rsidR="00E25DBA" w:rsidRPr="00A67F56" w14:paraId="031F756B" w14:textId="77777777">
              <w:trPr>
                <w:trHeight w:val="742"/>
              </w:trPr>
              <w:tc>
                <w:tcPr>
                  <w:tcW w:w="5966" w:type="dxa"/>
                  <w:tcBorders>
                    <w:top w:val="single" w:sz="6" w:space="0" w:color="000000"/>
                    <w:left w:val="single" w:sz="6" w:space="0" w:color="000000"/>
                    <w:bottom w:val="double" w:sz="6" w:space="0" w:color="000000"/>
                    <w:right w:val="single" w:sz="6" w:space="0" w:color="000000"/>
                  </w:tcBorders>
                  <w:vAlign w:val="center"/>
                </w:tcPr>
                <w:p w14:paraId="3940B9AA" w14:textId="4068B44B" w:rsidR="00E25DBA" w:rsidRPr="00A67F56" w:rsidRDefault="00464CF6" w:rsidP="00097AE7">
                  <w:pPr>
                    <w:spacing w:line="259" w:lineRule="auto"/>
                    <w:jc w:val="left"/>
                    <w:rPr>
                      <w:rFonts w:ascii="Simplified Arabic" w:hAnsi="Simplified Arabic" w:cs="Simplified Arabic" w:hint="cs"/>
                      <w:sz w:val="24"/>
                      <w:szCs w:val="24"/>
                    </w:rPr>
                  </w:pPr>
                  <w:r w:rsidRPr="00A67F56">
                    <w:rPr>
                      <w:rFonts w:ascii="Simplified Arabic" w:hAnsi="Simplified Arabic" w:cs="Simplified Arabic" w:hint="cs"/>
                      <w:b/>
                      <w:bCs/>
                      <w:color w:val="1B1C1D"/>
                      <w:szCs w:val="28"/>
                      <w:rtl/>
                    </w:rPr>
                    <w:t>الخيارات</w:t>
                  </w:r>
                  <w:r w:rsidR="00000000" w:rsidRPr="00A67F56">
                    <w:rPr>
                      <w:rFonts w:ascii="Simplified Arabic" w:hAnsi="Simplified Arabic" w:cs="Simplified Arabic" w:hint="cs"/>
                      <w:b/>
                      <w:bCs/>
                      <w:color w:val="1B1C1D"/>
                      <w:szCs w:val="28"/>
                      <w:rtl/>
                    </w:rPr>
                    <w:t xml:space="preserve"> </w:t>
                  </w:r>
                  <w:r w:rsidR="00000000" w:rsidRPr="00A67F56">
                    <w:rPr>
                      <w:rFonts w:ascii="Simplified Arabic" w:hAnsi="Simplified Arabic" w:cs="Simplified Arabic" w:hint="cs"/>
                      <w:color w:val="1B1C1D"/>
                      <w:szCs w:val="28"/>
                      <w:rtl/>
                    </w:rPr>
                    <w:t xml:space="preserve"> </w:t>
                  </w:r>
                </w:p>
              </w:tc>
            </w:tr>
            <w:tr w:rsidR="00E25DBA" w:rsidRPr="00A67F56" w14:paraId="322CDDFF" w14:textId="77777777">
              <w:trPr>
                <w:trHeight w:val="1229"/>
              </w:trPr>
              <w:tc>
                <w:tcPr>
                  <w:tcW w:w="5966" w:type="dxa"/>
                  <w:tcBorders>
                    <w:top w:val="double" w:sz="6" w:space="0" w:color="000000"/>
                    <w:left w:val="single" w:sz="6" w:space="0" w:color="000000"/>
                    <w:bottom w:val="double" w:sz="6" w:space="0" w:color="000000"/>
                    <w:right w:val="single" w:sz="6" w:space="0" w:color="000000"/>
                  </w:tcBorders>
                  <w:vAlign w:val="center"/>
                </w:tcPr>
                <w:p w14:paraId="68E8485C" w14:textId="32A2204A" w:rsidR="00E25DBA" w:rsidRPr="00A67F56" w:rsidRDefault="00464CF6" w:rsidP="00097AE7">
                  <w:pPr>
                    <w:spacing w:line="259" w:lineRule="auto"/>
                    <w:ind w:left="1" w:right="401" w:hanging="1"/>
                    <w:jc w:val="left"/>
                    <w:rPr>
                      <w:rFonts w:ascii="Simplified Arabic" w:hAnsi="Simplified Arabic" w:cs="Simplified Arabic" w:hint="cs"/>
                      <w:sz w:val="24"/>
                      <w:szCs w:val="24"/>
                    </w:rPr>
                  </w:pPr>
                  <w:r w:rsidRPr="00A67F56">
                    <w:rPr>
                      <w:rFonts w:ascii="Simplified Arabic" w:hAnsi="Simplified Arabic" w:cs="Simplified Arabic" w:hint="cs"/>
                      <w:color w:val="1B1C1D"/>
                      <w:sz w:val="24"/>
                      <w:szCs w:val="24"/>
                      <w:rtl/>
                    </w:rPr>
                    <w:t>(مدير</w:t>
                  </w:r>
                  <w:r w:rsidR="00000000" w:rsidRPr="00A67F56">
                    <w:rPr>
                      <w:rFonts w:ascii="Simplified Arabic" w:hAnsi="Simplified Arabic" w:cs="Simplified Arabic" w:hint="cs"/>
                      <w:color w:val="1B1C1D"/>
                      <w:sz w:val="24"/>
                      <w:szCs w:val="24"/>
                      <w:rtl/>
                    </w:rPr>
                    <w:t xml:space="preserve"> / رئيس </w:t>
                  </w:r>
                  <w:r w:rsidRPr="00A67F56">
                    <w:rPr>
                      <w:rFonts w:ascii="Simplified Arabic" w:hAnsi="Simplified Arabic" w:cs="Simplified Arabic" w:hint="cs"/>
                      <w:color w:val="1B1C1D"/>
                      <w:sz w:val="24"/>
                      <w:szCs w:val="24"/>
                      <w:rtl/>
                    </w:rPr>
                    <w:t>قسم)</w:t>
                  </w:r>
                  <w:r w:rsidR="00000000" w:rsidRPr="00A67F56">
                    <w:rPr>
                      <w:rFonts w:ascii="Simplified Arabic" w:hAnsi="Simplified Arabic" w:cs="Simplified Arabic" w:hint="cs"/>
                      <w:color w:val="1B1C1D"/>
                      <w:sz w:val="24"/>
                      <w:szCs w:val="24"/>
                      <w:rtl/>
                    </w:rPr>
                    <w:t xml:space="preserve"> </w:t>
                  </w:r>
                  <w:r w:rsidR="00A67F56" w:rsidRPr="00A67F56">
                    <w:rPr>
                      <w:rFonts w:ascii="Simplified Arabic" w:hAnsi="Simplified Arabic" w:cs="Simplified Arabic" w:hint="cs"/>
                      <w:color w:val="1B1C1D"/>
                      <w:sz w:val="24"/>
                      <w:szCs w:val="24"/>
                      <w:rtl/>
                    </w:rPr>
                    <w:t>(أخصائي</w:t>
                  </w:r>
                  <w:r w:rsidR="00000000" w:rsidRPr="00A67F56">
                    <w:rPr>
                      <w:rFonts w:ascii="Simplified Arabic" w:hAnsi="Simplified Arabic" w:cs="Simplified Arabic" w:hint="cs"/>
                      <w:color w:val="1B1C1D"/>
                      <w:sz w:val="24"/>
                      <w:szCs w:val="24"/>
                      <w:rtl/>
                    </w:rPr>
                    <w:t xml:space="preserve"> / </w:t>
                  </w:r>
                  <w:r w:rsidR="00A67F56" w:rsidRPr="00A67F56">
                    <w:rPr>
                      <w:rFonts w:ascii="Simplified Arabic" w:hAnsi="Simplified Arabic" w:cs="Simplified Arabic" w:hint="cs"/>
                      <w:color w:val="1B1C1D"/>
                      <w:sz w:val="24"/>
                      <w:szCs w:val="24"/>
                      <w:rtl/>
                    </w:rPr>
                    <w:t>مستشار)</w:t>
                  </w:r>
                  <w:r w:rsidR="00000000" w:rsidRPr="00A67F56">
                    <w:rPr>
                      <w:rFonts w:ascii="Simplified Arabic" w:hAnsi="Simplified Arabic" w:cs="Simplified Arabic" w:hint="cs"/>
                      <w:color w:val="1B1C1D"/>
                      <w:sz w:val="24"/>
                      <w:szCs w:val="24"/>
                      <w:rtl/>
                    </w:rPr>
                    <w:t xml:space="preserve"> </w:t>
                  </w:r>
                  <w:r w:rsidR="009E3B80" w:rsidRPr="00A67F56">
                    <w:rPr>
                      <w:rFonts w:ascii="Simplified Arabic" w:hAnsi="Simplified Arabic" w:cs="Simplified Arabic" w:hint="cs"/>
                      <w:color w:val="1B1C1D"/>
                      <w:sz w:val="24"/>
                      <w:szCs w:val="24"/>
                      <w:rtl/>
                    </w:rPr>
                    <w:t>(فني</w:t>
                  </w:r>
                  <w:r w:rsidR="00000000" w:rsidRPr="00A67F56">
                    <w:rPr>
                      <w:rFonts w:ascii="Simplified Arabic" w:hAnsi="Simplified Arabic" w:cs="Simplified Arabic" w:hint="cs"/>
                      <w:color w:val="1B1C1D"/>
                      <w:sz w:val="24"/>
                      <w:szCs w:val="24"/>
                      <w:rtl/>
                    </w:rPr>
                    <w:t xml:space="preserve"> / تنفيذي ) (آخر</w:t>
                  </w:r>
                  <w:r w:rsidR="00A67F56">
                    <w:rPr>
                      <w:rFonts w:ascii="Simplified Arabic" w:hAnsi="Simplified Arabic" w:cs="Simplified Arabic" w:hint="cs"/>
                      <w:color w:val="1B1C1D"/>
                      <w:sz w:val="24"/>
                      <w:szCs w:val="24"/>
                      <w:rtl/>
                    </w:rPr>
                    <w:t>ى</w:t>
                  </w:r>
                  <w:r w:rsidRPr="00A67F56">
                    <w:rPr>
                      <w:rFonts w:ascii="Simplified Arabic" w:hAnsi="Simplified Arabic" w:cs="Simplified Arabic" w:hint="cs"/>
                      <w:color w:val="1B1C1D"/>
                      <w:sz w:val="24"/>
                      <w:szCs w:val="24"/>
                      <w:rtl/>
                    </w:rPr>
                    <w:t>)</w:t>
                  </w:r>
                </w:p>
              </w:tc>
            </w:tr>
            <w:tr w:rsidR="00E25DBA" w:rsidRPr="00A67F56" w14:paraId="77437C70" w14:textId="77777777">
              <w:trPr>
                <w:trHeight w:val="1231"/>
              </w:trPr>
              <w:tc>
                <w:tcPr>
                  <w:tcW w:w="5966" w:type="dxa"/>
                  <w:tcBorders>
                    <w:top w:val="double" w:sz="6" w:space="0" w:color="000000"/>
                    <w:left w:val="single" w:sz="6" w:space="0" w:color="000000"/>
                    <w:bottom w:val="double" w:sz="6" w:space="0" w:color="000000"/>
                    <w:right w:val="single" w:sz="6" w:space="0" w:color="000000"/>
                  </w:tcBorders>
                  <w:vAlign w:val="center"/>
                </w:tcPr>
                <w:p w14:paraId="7E4D51AE" w14:textId="7B7B0E91" w:rsidR="00E25DBA" w:rsidRPr="00A67F56" w:rsidRDefault="00464CF6" w:rsidP="00097AE7">
                  <w:pPr>
                    <w:spacing w:line="259" w:lineRule="auto"/>
                    <w:ind w:left="2" w:right="242" w:hanging="2"/>
                    <w:jc w:val="left"/>
                    <w:rPr>
                      <w:rFonts w:ascii="Simplified Arabic" w:hAnsi="Simplified Arabic" w:cs="Simplified Arabic" w:hint="cs"/>
                      <w:sz w:val="24"/>
                      <w:szCs w:val="24"/>
                    </w:rPr>
                  </w:pPr>
                  <w:r w:rsidRPr="00A67F56">
                    <w:rPr>
                      <w:rFonts w:ascii="Simplified Arabic" w:hAnsi="Simplified Arabic" w:cs="Simplified Arabic" w:hint="cs"/>
                      <w:color w:val="1B1C1D"/>
                      <w:sz w:val="24"/>
                      <w:szCs w:val="24"/>
                      <w:rtl/>
                    </w:rPr>
                    <w:t>(أقل</w:t>
                  </w:r>
                  <w:r w:rsidR="00000000" w:rsidRPr="00A67F56">
                    <w:rPr>
                      <w:rFonts w:ascii="Simplified Arabic" w:hAnsi="Simplified Arabic" w:cs="Simplified Arabic" w:hint="cs"/>
                      <w:color w:val="1B1C1D"/>
                      <w:sz w:val="24"/>
                      <w:szCs w:val="24"/>
                      <w:rtl/>
                    </w:rPr>
                    <w:t xml:space="preserve"> من </w:t>
                  </w:r>
                  <w:r w:rsidR="00000000" w:rsidRPr="00A67F56">
                    <w:rPr>
                      <w:rFonts w:ascii="Simplified Arabic" w:hAnsi="Simplified Arabic" w:cs="Simplified Arabic" w:hint="cs"/>
                      <w:color w:val="1B1C1D"/>
                      <w:sz w:val="24"/>
                      <w:szCs w:val="24"/>
                    </w:rPr>
                    <w:t>5</w:t>
                  </w:r>
                  <w:r w:rsidR="00000000" w:rsidRPr="00A67F56">
                    <w:rPr>
                      <w:rFonts w:ascii="Simplified Arabic" w:hAnsi="Simplified Arabic" w:cs="Simplified Arabic" w:hint="cs"/>
                      <w:color w:val="1B1C1D"/>
                      <w:sz w:val="24"/>
                      <w:szCs w:val="24"/>
                      <w:rtl/>
                    </w:rPr>
                    <w:t xml:space="preserve"> سنوات) </w:t>
                  </w:r>
                  <w:r w:rsidRPr="00A67F56">
                    <w:rPr>
                      <w:rFonts w:ascii="Simplified Arabic" w:hAnsi="Simplified Arabic" w:cs="Simplified Arabic" w:hint="cs"/>
                      <w:color w:val="1B1C1D"/>
                      <w:sz w:val="24"/>
                      <w:szCs w:val="24"/>
                      <w:rtl/>
                    </w:rPr>
                    <w:t>(</w:t>
                  </w:r>
                  <w:r w:rsidR="00000000" w:rsidRPr="00A67F56">
                    <w:rPr>
                      <w:rFonts w:ascii="Simplified Arabic" w:hAnsi="Simplified Arabic" w:cs="Simplified Arabic" w:hint="cs"/>
                      <w:color w:val="1B1C1D"/>
                      <w:sz w:val="24"/>
                      <w:szCs w:val="24"/>
                    </w:rPr>
                    <w:t>5</w:t>
                  </w:r>
                  <w:r w:rsidR="00000000" w:rsidRPr="00A67F56">
                    <w:rPr>
                      <w:rFonts w:ascii="Simplified Arabic" w:hAnsi="Simplified Arabic" w:cs="Simplified Arabic" w:hint="cs"/>
                      <w:color w:val="1B1C1D"/>
                      <w:sz w:val="24"/>
                      <w:szCs w:val="24"/>
                      <w:rtl/>
                    </w:rPr>
                    <w:t xml:space="preserve"> - </w:t>
                  </w:r>
                  <w:r w:rsidR="00000000" w:rsidRPr="00A67F56">
                    <w:rPr>
                      <w:rFonts w:ascii="Simplified Arabic" w:hAnsi="Simplified Arabic" w:cs="Simplified Arabic" w:hint="cs"/>
                      <w:color w:val="1B1C1D"/>
                      <w:sz w:val="24"/>
                      <w:szCs w:val="24"/>
                    </w:rPr>
                    <w:t>10</w:t>
                  </w:r>
                  <w:r w:rsidR="00000000" w:rsidRPr="00A67F56">
                    <w:rPr>
                      <w:rFonts w:ascii="Simplified Arabic" w:hAnsi="Simplified Arabic" w:cs="Simplified Arabic" w:hint="cs"/>
                      <w:color w:val="1B1C1D"/>
                      <w:sz w:val="24"/>
                      <w:szCs w:val="24"/>
                      <w:rtl/>
                    </w:rPr>
                    <w:t xml:space="preserve"> </w:t>
                  </w:r>
                  <w:r w:rsidRPr="00A67F56">
                    <w:rPr>
                      <w:rFonts w:ascii="Simplified Arabic" w:hAnsi="Simplified Arabic" w:cs="Simplified Arabic" w:hint="cs"/>
                      <w:color w:val="1B1C1D"/>
                      <w:sz w:val="24"/>
                      <w:szCs w:val="24"/>
                      <w:rtl/>
                    </w:rPr>
                    <w:t>سنوات)</w:t>
                  </w:r>
                  <w:r w:rsidR="00000000" w:rsidRPr="00A67F56">
                    <w:rPr>
                      <w:rFonts w:ascii="Simplified Arabic" w:hAnsi="Simplified Arabic" w:cs="Simplified Arabic" w:hint="cs"/>
                      <w:color w:val="1B1C1D"/>
                      <w:sz w:val="24"/>
                      <w:szCs w:val="24"/>
                      <w:rtl/>
                    </w:rPr>
                    <w:t xml:space="preserve"> </w:t>
                  </w:r>
                  <w:r w:rsidR="00A67F56" w:rsidRPr="00A67F56">
                    <w:rPr>
                      <w:rFonts w:ascii="Simplified Arabic" w:hAnsi="Simplified Arabic" w:cs="Simplified Arabic" w:hint="cs"/>
                      <w:color w:val="1B1C1D"/>
                      <w:sz w:val="24"/>
                      <w:szCs w:val="24"/>
                      <w:rtl/>
                    </w:rPr>
                    <w:t>(أكثر</w:t>
                  </w:r>
                  <w:r w:rsidR="00000000" w:rsidRPr="00A67F56">
                    <w:rPr>
                      <w:rFonts w:ascii="Simplified Arabic" w:hAnsi="Simplified Arabic" w:cs="Simplified Arabic" w:hint="cs"/>
                      <w:color w:val="1B1C1D"/>
                      <w:sz w:val="24"/>
                      <w:szCs w:val="24"/>
                      <w:rtl/>
                    </w:rPr>
                    <w:t xml:space="preserve"> من </w:t>
                  </w:r>
                  <w:r w:rsidR="00000000" w:rsidRPr="00A67F56">
                    <w:rPr>
                      <w:rFonts w:ascii="Simplified Arabic" w:hAnsi="Simplified Arabic" w:cs="Simplified Arabic" w:hint="cs"/>
                      <w:color w:val="1B1C1D"/>
                      <w:sz w:val="24"/>
                      <w:szCs w:val="24"/>
                    </w:rPr>
                    <w:t>10</w:t>
                  </w:r>
                  <w:r w:rsidR="00000000" w:rsidRPr="00A67F56">
                    <w:rPr>
                      <w:rFonts w:ascii="Simplified Arabic" w:hAnsi="Simplified Arabic" w:cs="Simplified Arabic" w:hint="cs"/>
                      <w:color w:val="1B1C1D"/>
                      <w:sz w:val="24"/>
                      <w:szCs w:val="24"/>
                      <w:rtl/>
                    </w:rPr>
                    <w:t xml:space="preserve"> سنوا</w:t>
                  </w:r>
                  <w:r w:rsidRPr="00A67F56">
                    <w:rPr>
                      <w:rFonts w:ascii="Simplified Arabic" w:hAnsi="Simplified Arabic" w:cs="Simplified Arabic" w:hint="cs"/>
                      <w:color w:val="1B1C1D"/>
                      <w:sz w:val="24"/>
                      <w:szCs w:val="24"/>
                      <w:rtl/>
                    </w:rPr>
                    <w:t>ت)</w:t>
                  </w:r>
                </w:p>
              </w:tc>
            </w:tr>
            <w:tr w:rsidR="00E25DBA" w:rsidRPr="00A67F56" w14:paraId="5C2A75B6" w14:textId="77777777">
              <w:trPr>
                <w:trHeight w:val="1232"/>
              </w:trPr>
              <w:tc>
                <w:tcPr>
                  <w:tcW w:w="5966" w:type="dxa"/>
                  <w:tcBorders>
                    <w:top w:val="double" w:sz="6" w:space="0" w:color="000000"/>
                    <w:left w:val="single" w:sz="6" w:space="0" w:color="000000"/>
                    <w:bottom w:val="double" w:sz="6" w:space="0" w:color="000000"/>
                    <w:right w:val="single" w:sz="6" w:space="0" w:color="000000"/>
                  </w:tcBorders>
                  <w:vAlign w:val="center"/>
                </w:tcPr>
                <w:p w14:paraId="7309DB2E" w14:textId="21702D29" w:rsidR="00E25DBA" w:rsidRPr="00A67F56" w:rsidRDefault="00000000" w:rsidP="00097AE7">
                  <w:pPr>
                    <w:spacing w:line="259" w:lineRule="auto"/>
                    <w:ind w:right="89" w:firstLine="1"/>
                    <w:jc w:val="left"/>
                    <w:rPr>
                      <w:rFonts w:ascii="Simplified Arabic" w:hAnsi="Simplified Arabic" w:cs="Simplified Arabic" w:hint="cs"/>
                      <w:sz w:val="24"/>
                      <w:szCs w:val="24"/>
                    </w:rPr>
                  </w:pPr>
                  <w:r w:rsidRPr="00A67F56">
                    <w:rPr>
                      <w:rFonts w:ascii="Simplified Arabic" w:hAnsi="Simplified Arabic" w:cs="Simplified Arabic" w:hint="cs"/>
                      <w:color w:val="1B1C1D"/>
                      <w:sz w:val="24"/>
                      <w:szCs w:val="24"/>
                      <w:rtl/>
                    </w:rPr>
                    <w:t xml:space="preserve"> </w:t>
                  </w:r>
                  <w:r w:rsidR="00A67F56" w:rsidRPr="00A67F56">
                    <w:rPr>
                      <w:rFonts w:ascii="Simplified Arabic" w:hAnsi="Simplified Arabic" w:cs="Simplified Arabic" w:hint="cs"/>
                      <w:color w:val="1B1C1D"/>
                      <w:sz w:val="24"/>
                      <w:szCs w:val="24"/>
                      <w:rtl/>
                    </w:rPr>
                    <w:t>(إدارة</w:t>
                  </w:r>
                  <w:r w:rsidRPr="00A67F56">
                    <w:rPr>
                      <w:rFonts w:ascii="Simplified Arabic" w:hAnsi="Simplified Arabic" w:cs="Simplified Arabic" w:hint="cs"/>
                      <w:color w:val="1B1C1D"/>
                      <w:sz w:val="24"/>
                      <w:szCs w:val="24"/>
                      <w:rtl/>
                    </w:rPr>
                    <w:t xml:space="preserve"> </w:t>
                  </w:r>
                  <w:r w:rsidR="00A67F56" w:rsidRPr="00A67F56">
                    <w:rPr>
                      <w:rFonts w:ascii="Simplified Arabic" w:hAnsi="Simplified Arabic" w:cs="Simplified Arabic" w:hint="cs"/>
                      <w:color w:val="1B1C1D"/>
                      <w:sz w:val="24"/>
                      <w:szCs w:val="24"/>
                      <w:rtl/>
                    </w:rPr>
                    <w:t>المخاطر)</w:t>
                  </w:r>
                  <w:r w:rsidRPr="00A67F56">
                    <w:rPr>
                      <w:rFonts w:ascii="Simplified Arabic" w:hAnsi="Simplified Arabic" w:cs="Simplified Arabic" w:hint="cs"/>
                      <w:color w:val="1B1C1D"/>
                      <w:sz w:val="24"/>
                      <w:szCs w:val="24"/>
                      <w:rtl/>
                    </w:rPr>
                    <w:t xml:space="preserve"> </w:t>
                  </w:r>
                  <w:r w:rsidR="00A67F56" w:rsidRPr="00A67F56">
                    <w:rPr>
                      <w:rFonts w:ascii="Simplified Arabic" w:hAnsi="Simplified Arabic" w:cs="Simplified Arabic" w:hint="cs"/>
                      <w:color w:val="1B1C1D"/>
                      <w:sz w:val="24"/>
                      <w:szCs w:val="24"/>
                      <w:rtl/>
                    </w:rPr>
                    <w:t>(الأمن</w:t>
                  </w:r>
                  <w:r w:rsidRPr="00A67F56">
                    <w:rPr>
                      <w:rFonts w:ascii="Simplified Arabic" w:hAnsi="Simplified Arabic" w:cs="Simplified Arabic" w:hint="cs"/>
                      <w:color w:val="1B1C1D"/>
                      <w:sz w:val="24"/>
                      <w:szCs w:val="24"/>
                      <w:rtl/>
                    </w:rPr>
                    <w:t xml:space="preserve"> </w:t>
                  </w:r>
                  <w:r w:rsidR="00A67F56" w:rsidRPr="00A67F56">
                    <w:rPr>
                      <w:rFonts w:ascii="Simplified Arabic" w:hAnsi="Simplified Arabic" w:cs="Simplified Arabic" w:hint="cs"/>
                      <w:color w:val="1B1C1D"/>
                      <w:sz w:val="24"/>
                      <w:szCs w:val="24"/>
                      <w:rtl/>
                    </w:rPr>
                    <w:t>السيبراني)</w:t>
                  </w:r>
                  <w:r w:rsidRPr="00A67F56">
                    <w:rPr>
                      <w:rFonts w:ascii="Simplified Arabic" w:hAnsi="Simplified Arabic" w:cs="Simplified Arabic" w:hint="cs"/>
                      <w:color w:val="1B1C1D"/>
                      <w:sz w:val="24"/>
                      <w:szCs w:val="24"/>
                      <w:rtl/>
                    </w:rPr>
                    <w:t xml:space="preserve"> </w:t>
                  </w:r>
                  <w:r w:rsidR="00A67F56" w:rsidRPr="00A67F56">
                    <w:rPr>
                      <w:rFonts w:ascii="Simplified Arabic" w:hAnsi="Simplified Arabic" w:cs="Simplified Arabic" w:hint="cs"/>
                      <w:color w:val="1B1C1D"/>
                      <w:sz w:val="24"/>
                      <w:szCs w:val="24"/>
                      <w:rtl/>
                    </w:rPr>
                    <w:t>(تقنية</w:t>
                  </w:r>
                  <w:r w:rsidRPr="00A67F56">
                    <w:rPr>
                      <w:rFonts w:ascii="Simplified Arabic" w:hAnsi="Simplified Arabic" w:cs="Simplified Arabic" w:hint="cs"/>
                      <w:color w:val="1B1C1D"/>
                      <w:sz w:val="24"/>
                      <w:szCs w:val="24"/>
                      <w:rtl/>
                    </w:rPr>
                    <w:t xml:space="preserve"> المعلومات / التحول </w:t>
                  </w:r>
                  <w:r w:rsidR="00A67F56" w:rsidRPr="00A67F56">
                    <w:rPr>
                      <w:rFonts w:ascii="Simplified Arabic" w:hAnsi="Simplified Arabic" w:cs="Simplified Arabic" w:hint="cs"/>
                      <w:color w:val="1B1C1D"/>
                      <w:sz w:val="24"/>
                      <w:szCs w:val="24"/>
                      <w:rtl/>
                    </w:rPr>
                    <w:t>الرقمي)</w:t>
                  </w:r>
                  <w:r w:rsidRPr="00A67F56">
                    <w:rPr>
                      <w:rFonts w:ascii="Simplified Arabic" w:hAnsi="Simplified Arabic" w:cs="Simplified Arabic" w:hint="cs"/>
                      <w:color w:val="1B1C1D"/>
                      <w:sz w:val="24"/>
                      <w:szCs w:val="24"/>
                      <w:rtl/>
                    </w:rPr>
                    <w:t xml:space="preserve"> </w:t>
                  </w:r>
                  <w:r w:rsidR="00A67F56" w:rsidRPr="00A67F56">
                    <w:rPr>
                      <w:rFonts w:ascii="Simplified Arabic" w:hAnsi="Simplified Arabic" w:cs="Simplified Arabic" w:hint="cs"/>
                      <w:color w:val="1B1C1D"/>
                      <w:sz w:val="24"/>
                      <w:szCs w:val="24"/>
                      <w:rtl/>
                    </w:rPr>
                    <w:t>(مكاتب</w:t>
                  </w:r>
                  <w:r w:rsidRPr="00A67F56">
                    <w:rPr>
                      <w:rFonts w:ascii="Simplified Arabic" w:hAnsi="Simplified Arabic" w:cs="Simplified Arabic" w:hint="cs"/>
                      <w:color w:val="1B1C1D"/>
                      <w:sz w:val="24"/>
                      <w:szCs w:val="24"/>
                      <w:rtl/>
                    </w:rPr>
                    <w:t xml:space="preserve"> إدارة المشاريع) </w:t>
                  </w:r>
                  <w:r w:rsidR="00A67F56" w:rsidRPr="00A67F56">
                    <w:rPr>
                      <w:rFonts w:ascii="Simplified Arabic" w:hAnsi="Simplified Arabic" w:cs="Simplified Arabic" w:hint="cs"/>
                      <w:color w:val="1B1C1D"/>
                      <w:sz w:val="24"/>
                      <w:szCs w:val="24"/>
                      <w:rtl/>
                    </w:rPr>
                    <w:t>(</w:t>
                  </w:r>
                  <w:r w:rsidR="00A67F56" w:rsidRPr="00A67F56">
                    <w:rPr>
                      <w:rFonts w:ascii="Simplified Arabic" w:hAnsi="Simplified Arabic" w:cs="Simplified Arabic" w:hint="cs"/>
                      <w:color w:val="1B1C1D"/>
                      <w:sz w:val="24"/>
                      <w:szCs w:val="24"/>
                    </w:rPr>
                    <w:t>PMO</w:t>
                  </w:r>
                  <w:r w:rsidR="00A67F56" w:rsidRPr="00A67F56">
                    <w:rPr>
                      <w:rFonts w:ascii="Simplified Arabic" w:hAnsi="Simplified Arabic" w:cs="Simplified Arabic" w:hint="cs"/>
                      <w:color w:val="1B1C1D"/>
                      <w:sz w:val="24"/>
                      <w:szCs w:val="24"/>
                      <w:rtl/>
                    </w:rPr>
                    <w:t>)</w:t>
                  </w:r>
                </w:p>
              </w:tc>
            </w:tr>
            <w:tr w:rsidR="00E25DBA" w:rsidRPr="00A67F56" w14:paraId="6EF01ED8" w14:textId="77777777">
              <w:trPr>
                <w:trHeight w:val="742"/>
              </w:trPr>
              <w:tc>
                <w:tcPr>
                  <w:tcW w:w="5966" w:type="dxa"/>
                  <w:tcBorders>
                    <w:top w:val="double" w:sz="6" w:space="0" w:color="000000"/>
                    <w:left w:val="single" w:sz="6" w:space="0" w:color="000000"/>
                    <w:bottom w:val="single" w:sz="6" w:space="0" w:color="000000"/>
                    <w:right w:val="single" w:sz="6" w:space="0" w:color="000000"/>
                  </w:tcBorders>
                  <w:vAlign w:val="center"/>
                </w:tcPr>
                <w:p w14:paraId="63F2A6A6" w14:textId="5855FF95" w:rsidR="00E25DBA" w:rsidRPr="00A67F56" w:rsidRDefault="00A67F56" w:rsidP="00097AE7">
                  <w:pPr>
                    <w:spacing w:line="259" w:lineRule="auto"/>
                    <w:ind w:left="3"/>
                    <w:jc w:val="left"/>
                    <w:rPr>
                      <w:rFonts w:ascii="Simplified Arabic" w:hAnsi="Simplified Arabic" w:cs="Simplified Arabic" w:hint="cs"/>
                      <w:sz w:val="24"/>
                      <w:szCs w:val="24"/>
                    </w:rPr>
                  </w:pPr>
                  <w:r w:rsidRPr="00A67F56">
                    <w:rPr>
                      <w:rFonts w:ascii="Simplified Arabic" w:hAnsi="Simplified Arabic" w:cs="Simplified Arabic" w:hint="cs"/>
                      <w:color w:val="1B1C1D"/>
                      <w:sz w:val="24"/>
                      <w:szCs w:val="24"/>
                      <w:rtl/>
                    </w:rPr>
                    <w:t>(بكالوريوس)</w:t>
                  </w:r>
                  <w:r w:rsidR="00000000" w:rsidRPr="00A67F56">
                    <w:rPr>
                      <w:rFonts w:ascii="Simplified Arabic" w:hAnsi="Simplified Arabic" w:cs="Simplified Arabic" w:hint="cs"/>
                      <w:color w:val="1B1C1D"/>
                      <w:sz w:val="24"/>
                      <w:szCs w:val="24"/>
                      <w:rtl/>
                    </w:rPr>
                    <w:t xml:space="preserve"> </w:t>
                  </w:r>
                  <w:r w:rsidRPr="00A67F56">
                    <w:rPr>
                      <w:rFonts w:ascii="Simplified Arabic" w:hAnsi="Simplified Arabic" w:cs="Simplified Arabic" w:hint="cs"/>
                      <w:color w:val="1B1C1D"/>
                      <w:sz w:val="24"/>
                      <w:szCs w:val="24"/>
                      <w:rtl/>
                    </w:rPr>
                    <w:t>(ماجستير)</w:t>
                  </w:r>
                  <w:r w:rsidR="00000000" w:rsidRPr="00A67F56">
                    <w:rPr>
                      <w:rFonts w:ascii="Simplified Arabic" w:hAnsi="Simplified Arabic" w:cs="Simplified Arabic" w:hint="cs"/>
                      <w:color w:val="1B1C1D"/>
                      <w:sz w:val="24"/>
                      <w:szCs w:val="24"/>
                      <w:rtl/>
                    </w:rPr>
                    <w:t xml:space="preserve"> </w:t>
                  </w:r>
                  <w:r w:rsidRPr="00A67F56">
                    <w:rPr>
                      <w:rFonts w:ascii="Simplified Arabic" w:hAnsi="Simplified Arabic" w:cs="Simplified Arabic" w:hint="cs"/>
                      <w:color w:val="1B1C1D"/>
                      <w:sz w:val="24"/>
                      <w:szCs w:val="24"/>
                      <w:rtl/>
                    </w:rPr>
                    <w:t>(دكتوراه)</w:t>
                  </w:r>
                </w:p>
              </w:tc>
            </w:tr>
          </w:tbl>
          <w:p w14:paraId="0CDC3DEE" w14:textId="77777777" w:rsidR="00E25DBA" w:rsidRPr="00A67F56" w:rsidRDefault="00E25DBA" w:rsidP="00097AE7">
            <w:pPr>
              <w:spacing w:after="160" w:line="259" w:lineRule="auto"/>
              <w:jc w:val="left"/>
              <w:rPr>
                <w:rFonts w:ascii="Simplified Arabic" w:hAnsi="Simplified Arabic" w:cs="Simplified Arabic" w:hint="cs"/>
                <w:sz w:val="24"/>
                <w:szCs w:val="24"/>
              </w:rPr>
            </w:pPr>
          </w:p>
        </w:tc>
        <w:tc>
          <w:tcPr>
            <w:tcW w:w="10583" w:type="dxa"/>
            <w:tcBorders>
              <w:top w:val="nil"/>
              <w:left w:val="nil"/>
              <w:bottom w:val="nil"/>
              <w:right w:val="nil"/>
            </w:tcBorders>
          </w:tcPr>
          <w:p w14:paraId="784097DE" w14:textId="77777777" w:rsidR="00E25DBA" w:rsidRPr="00A67F56" w:rsidRDefault="00E25DBA" w:rsidP="00A67F56">
            <w:pPr>
              <w:spacing w:line="259" w:lineRule="auto"/>
              <w:ind w:right="10582"/>
              <w:jc w:val="left"/>
              <w:rPr>
                <w:rFonts w:ascii="Simplified Arabic" w:hAnsi="Simplified Arabic" w:cs="Simplified Arabic" w:hint="cs"/>
                <w:sz w:val="24"/>
                <w:szCs w:val="24"/>
              </w:rPr>
            </w:pPr>
          </w:p>
          <w:tbl>
            <w:tblPr>
              <w:tblStyle w:val="TableGrid"/>
              <w:tblW w:w="2732" w:type="dxa"/>
              <w:tblInd w:w="23" w:type="dxa"/>
              <w:tblCellMar>
                <w:top w:w="0" w:type="dxa"/>
                <w:left w:w="367" w:type="dxa"/>
                <w:bottom w:w="0" w:type="dxa"/>
                <w:right w:w="183" w:type="dxa"/>
              </w:tblCellMar>
              <w:tblLook w:val="04A0" w:firstRow="1" w:lastRow="0" w:firstColumn="1" w:lastColumn="0" w:noHBand="0" w:noVBand="1"/>
            </w:tblPr>
            <w:tblGrid>
              <w:gridCol w:w="2732"/>
            </w:tblGrid>
            <w:tr w:rsidR="00E25DBA" w:rsidRPr="00A67F56" w14:paraId="1B572A9B" w14:textId="77777777">
              <w:trPr>
                <w:trHeight w:val="742"/>
              </w:trPr>
              <w:tc>
                <w:tcPr>
                  <w:tcW w:w="2732" w:type="dxa"/>
                  <w:tcBorders>
                    <w:top w:val="single" w:sz="6" w:space="0" w:color="000000"/>
                    <w:left w:val="single" w:sz="6" w:space="0" w:color="000000"/>
                    <w:bottom w:val="double" w:sz="6" w:space="0" w:color="000000"/>
                    <w:right w:val="single" w:sz="6" w:space="0" w:color="000000"/>
                  </w:tcBorders>
                  <w:vAlign w:val="center"/>
                </w:tcPr>
                <w:p w14:paraId="610F19A1" w14:textId="77777777" w:rsidR="00E25DBA" w:rsidRPr="00A67F56" w:rsidRDefault="00000000" w:rsidP="00097AE7">
                  <w:pPr>
                    <w:spacing w:line="259" w:lineRule="auto"/>
                    <w:jc w:val="left"/>
                    <w:rPr>
                      <w:rFonts w:ascii="Simplified Arabic" w:hAnsi="Simplified Arabic" w:cs="Simplified Arabic" w:hint="cs"/>
                      <w:sz w:val="24"/>
                      <w:szCs w:val="24"/>
                    </w:rPr>
                  </w:pPr>
                  <w:r w:rsidRPr="00A67F56">
                    <w:rPr>
                      <w:rFonts w:ascii="Simplified Arabic" w:hAnsi="Simplified Arabic" w:cs="Simplified Arabic" w:hint="cs"/>
                      <w:b/>
                      <w:bCs/>
                      <w:color w:val="1B1C1D"/>
                      <w:szCs w:val="28"/>
                      <w:rtl/>
                    </w:rPr>
                    <w:t xml:space="preserve">العبارة </w:t>
                  </w:r>
                  <w:r w:rsidRPr="00A67F56">
                    <w:rPr>
                      <w:rFonts w:ascii="Simplified Arabic" w:hAnsi="Simplified Arabic" w:cs="Simplified Arabic" w:hint="cs"/>
                      <w:color w:val="1B1C1D"/>
                      <w:szCs w:val="28"/>
                      <w:rtl/>
                    </w:rPr>
                    <w:t xml:space="preserve"> </w:t>
                  </w:r>
                </w:p>
              </w:tc>
            </w:tr>
            <w:tr w:rsidR="00E25DBA" w:rsidRPr="00A67F56" w14:paraId="734B2A07" w14:textId="77777777">
              <w:trPr>
                <w:trHeight w:val="1229"/>
              </w:trPr>
              <w:tc>
                <w:tcPr>
                  <w:tcW w:w="2732" w:type="dxa"/>
                  <w:tcBorders>
                    <w:top w:val="double" w:sz="6" w:space="0" w:color="000000"/>
                    <w:left w:val="single" w:sz="6" w:space="0" w:color="000000"/>
                    <w:bottom w:val="double" w:sz="6" w:space="0" w:color="000000"/>
                    <w:right w:val="single" w:sz="6" w:space="0" w:color="000000"/>
                  </w:tcBorders>
                  <w:vAlign w:val="center"/>
                </w:tcPr>
                <w:p w14:paraId="7A0A2C1C" w14:textId="77777777" w:rsidR="00E25DBA" w:rsidRPr="00A67F56" w:rsidRDefault="00000000" w:rsidP="00097AE7">
                  <w:pPr>
                    <w:spacing w:line="259" w:lineRule="auto"/>
                    <w:ind w:right="271"/>
                    <w:jc w:val="left"/>
                    <w:rPr>
                      <w:rFonts w:ascii="Simplified Arabic" w:hAnsi="Simplified Arabic" w:cs="Simplified Arabic" w:hint="cs"/>
                      <w:sz w:val="24"/>
                      <w:szCs w:val="24"/>
                    </w:rPr>
                  </w:pPr>
                  <w:r w:rsidRPr="00A67F56">
                    <w:rPr>
                      <w:rFonts w:ascii="Simplified Arabic" w:hAnsi="Simplified Arabic" w:cs="Simplified Arabic" w:hint="cs"/>
                      <w:b/>
                      <w:bCs/>
                      <w:color w:val="1B1C1D"/>
                      <w:sz w:val="24"/>
                      <w:szCs w:val="24"/>
                    </w:rPr>
                    <w:t>1</w:t>
                  </w:r>
                  <w:r w:rsidRPr="00A67F56">
                    <w:rPr>
                      <w:rFonts w:ascii="Simplified Arabic" w:hAnsi="Simplified Arabic" w:cs="Simplified Arabic" w:hint="cs"/>
                      <w:b/>
                      <w:bCs/>
                      <w:color w:val="1B1C1D"/>
                      <w:sz w:val="24"/>
                      <w:szCs w:val="24"/>
                      <w:rtl/>
                    </w:rPr>
                    <w:t>. المسمى الوظيفي:</w:t>
                  </w:r>
                  <w:r w:rsidRPr="00A67F56">
                    <w:rPr>
                      <w:rFonts w:ascii="Simplified Arabic" w:hAnsi="Simplified Arabic" w:cs="Simplified Arabic" w:hint="cs"/>
                      <w:color w:val="1B1C1D"/>
                      <w:sz w:val="24"/>
                      <w:szCs w:val="24"/>
                      <w:rtl/>
                    </w:rPr>
                    <w:t xml:space="preserve"> </w:t>
                  </w:r>
                </w:p>
              </w:tc>
            </w:tr>
            <w:tr w:rsidR="00E25DBA" w:rsidRPr="00A67F56" w14:paraId="5AC7B889" w14:textId="77777777">
              <w:trPr>
                <w:trHeight w:val="1231"/>
              </w:trPr>
              <w:tc>
                <w:tcPr>
                  <w:tcW w:w="2732" w:type="dxa"/>
                  <w:tcBorders>
                    <w:top w:val="double" w:sz="6" w:space="0" w:color="000000"/>
                    <w:left w:val="single" w:sz="6" w:space="0" w:color="000000"/>
                    <w:bottom w:val="double" w:sz="6" w:space="0" w:color="000000"/>
                    <w:right w:val="single" w:sz="6" w:space="0" w:color="000000"/>
                  </w:tcBorders>
                  <w:vAlign w:val="center"/>
                </w:tcPr>
                <w:p w14:paraId="25983220" w14:textId="77777777" w:rsidR="00E25DBA" w:rsidRPr="00A67F56" w:rsidRDefault="00000000" w:rsidP="00097AE7">
                  <w:pPr>
                    <w:spacing w:line="259" w:lineRule="auto"/>
                    <w:ind w:right="341"/>
                    <w:jc w:val="left"/>
                    <w:rPr>
                      <w:rFonts w:ascii="Simplified Arabic" w:hAnsi="Simplified Arabic" w:cs="Simplified Arabic" w:hint="cs"/>
                      <w:sz w:val="24"/>
                      <w:szCs w:val="24"/>
                    </w:rPr>
                  </w:pPr>
                  <w:r w:rsidRPr="00A67F56">
                    <w:rPr>
                      <w:rFonts w:ascii="Simplified Arabic" w:hAnsi="Simplified Arabic" w:cs="Simplified Arabic" w:hint="cs"/>
                      <w:b/>
                      <w:bCs/>
                      <w:color w:val="1B1C1D"/>
                      <w:sz w:val="24"/>
                      <w:szCs w:val="24"/>
                    </w:rPr>
                    <w:t>2</w:t>
                  </w:r>
                  <w:r w:rsidRPr="00A67F56">
                    <w:rPr>
                      <w:rFonts w:ascii="Simplified Arabic" w:hAnsi="Simplified Arabic" w:cs="Simplified Arabic" w:hint="cs"/>
                      <w:b/>
                      <w:bCs/>
                      <w:color w:val="1B1C1D"/>
                      <w:sz w:val="24"/>
                      <w:szCs w:val="24"/>
                      <w:rtl/>
                    </w:rPr>
                    <w:t xml:space="preserve">. سنوات الخبرة في مجال عملك الحالي: </w:t>
                  </w:r>
                  <w:r w:rsidRPr="00A67F56">
                    <w:rPr>
                      <w:rFonts w:ascii="Simplified Arabic" w:hAnsi="Simplified Arabic" w:cs="Simplified Arabic" w:hint="cs"/>
                      <w:color w:val="1B1C1D"/>
                      <w:sz w:val="24"/>
                      <w:szCs w:val="24"/>
                      <w:rtl/>
                    </w:rPr>
                    <w:t xml:space="preserve"> </w:t>
                  </w:r>
                </w:p>
              </w:tc>
            </w:tr>
            <w:tr w:rsidR="00E25DBA" w:rsidRPr="00A67F56" w14:paraId="6D7FB9C3" w14:textId="77777777">
              <w:trPr>
                <w:trHeight w:val="1232"/>
              </w:trPr>
              <w:tc>
                <w:tcPr>
                  <w:tcW w:w="2732" w:type="dxa"/>
                  <w:tcBorders>
                    <w:top w:val="double" w:sz="6" w:space="0" w:color="000000"/>
                    <w:left w:val="single" w:sz="6" w:space="0" w:color="000000"/>
                    <w:bottom w:val="double" w:sz="6" w:space="0" w:color="000000"/>
                    <w:right w:val="single" w:sz="6" w:space="0" w:color="000000"/>
                  </w:tcBorders>
                  <w:vAlign w:val="center"/>
                </w:tcPr>
                <w:p w14:paraId="3AFF417A" w14:textId="77777777" w:rsidR="00E25DBA" w:rsidRPr="00A67F56" w:rsidRDefault="00000000" w:rsidP="00097AE7">
                  <w:pPr>
                    <w:spacing w:line="259" w:lineRule="auto"/>
                    <w:ind w:right="89"/>
                    <w:jc w:val="left"/>
                    <w:rPr>
                      <w:rFonts w:ascii="Simplified Arabic" w:hAnsi="Simplified Arabic" w:cs="Simplified Arabic" w:hint="cs"/>
                      <w:sz w:val="24"/>
                      <w:szCs w:val="24"/>
                    </w:rPr>
                  </w:pPr>
                  <w:r w:rsidRPr="00A67F56">
                    <w:rPr>
                      <w:rFonts w:ascii="Simplified Arabic" w:hAnsi="Simplified Arabic" w:cs="Simplified Arabic" w:hint="cs"/>
                      <w:b/>
                      <w:bCs/>
                      <w:color w:val="1B1C1D"/>
                      <w:sz w:val="24"/>
                      <w:szCs w:val="24"/>
                    </w:rPr>
                    <w:t>3</w:t>
                  </w:r>
                  <w:r w:rsidRPr="00A67F56">
                    <w:rPr>
                      <w:rFonts w:ascii="Simplified Arabic" w:hAnsi="Simplified Arabic" w:cs="Simplified Arabic" w:hint="cs"/>
                      <w:b/>
                      <w:bCs/>
                      <w:color w:val="1B1C1D"/>
                      <w:sz w:val="24"/>
                      <w:szCs w:val="24"/>
                      <w:rtl/>
                    </w:rPr>
                    <w:t xml:space="preserve">. الإدارة التي تتبع لها بشكل مباشر: </w:t>
                  </w:r>
                  <w:r w:rsidRPr="00A67F56">
                    <w:rPr>
                      <w:rFonts w:ascii="Simplified Arabic" w:hAnsi="Simplified Arabic" w:cs="Simplified Arabic" w:hint="cs"/>
                      <w:color w:val="1B1C1D"/>
                      <w:sz w:val="24"/>
                      <w:szCs w:val="24"/>
                      <w:rtl/>
                    </w:rPr>
                    <w:t xml:space="preserve"> </w:t>
                  </w:r>
                </w:p>
              </w:tc>
            </w:tr>
            <w:tr w:rsidR="00E25DBA" w:rsidRPr="00A67F56" w14:paraId="080C2117" w14:textId="77777777">
              <w:trPr>
                <w:trHeight w:val="742"/>
              </w:trPr>
              <w:tc>
                <w:tcPr>
                  <w:tcW w:w="2732" w:type="dxa"/>
                  <w:tcBorders>
                    <w:top w:val="double" w:sz="6" w:space="0" w:color="000000"/>
                    <w:left w:val="single" w:sz="6" w:space="0" w:color="000000"/>
                    <w:bottom w:val="single" w:sz="6" w:space="0" w:color="000000"/>
                    <w:right w:val="single" w:sz="6" w:space="0" w:color="000000"/>
                  </w:tcBorders>
                  <w:vAlign w:val="center"/>
                </w:tcPr>
                <w:p w14:paraId="580662E0" w14:textId="1D2D4E77" w:rsidR="00E25DBA" w:rsidRPr="00A67F56" w:rsidRDefault="00000000" w:rsidP="00097AE7">
                  <w:pPr>
                    <w:spacing w:line="259" w:lineRule="auto"/>
                    <w:ind w:right="187"/>
                    <w:jc w:val="left"/>
                    <w:rPr>
                      <w:rFonts w:ascii="Simplified Arabic" w:hAnsi="Simplified Arabic" w:cs="Simplified Arabic" w:hint="cs"/>
                      <w:sz w:val="24"/>
                      <w:szCs w:val="24"/>
                    </w:rPr>
                  </w:pPr>
                  <w:r w:rsidRPr="00A67F56">
                    <w:rPr>
                      <w:rFonts w:ascii="Simplified Arabic" w:hAnsi="Simplified Arabic" w:cs="Simplified Arabic" w:hint="cs"/>
                      <w:b/>
                      <w:bCs/>
                      <w:color w:val="1B1C1D"/>
                      <w:sz w:val="24"/>
                      <w:szCs w:val="24"/>
                    </w:rPr>
                    <w:t>4</w:t>
                  </w:r>
                  <w:r w:rsidRPr="00A67F56">
                    <w:rPr>
                      <w:rFonts w:ascii="Simplified Arabic" w:hAnsi="Simplified Arabic" w:cs="Simplified Arabic" w:hint="cs"/>
                      <w:b/>
                      <w:bCs/>
                      <w:color w:val="1B1C1D"/>
                      <w:sz w:val="24"/>
                      <w:szCs w:val="24"/>
                      <w:rtl/>
                    </w:rPr>
                    <w:t>. المستوى التعليمي:</w:t>
                  </w:r>
                  <w:r w:rsidRPr="00A67F56">
                    <w:rPr>
                      <w:rFonts w:ascii="Simplified Arabic" w:hAnsi="Simplified Arabic" w:cs="Simplified Arabic" w:hint="cs"/>
                      <w:color w:val="1B1C1D"/>
                      <w:sz w:val="24"/>
                      <w:szCs w:val="24"/>
                      <w:rtl/>
                    </w:rPr>
                    <w:t xml:space="preserve"> </w:t>
                  </w:r>
                </w:p>
              </w:tc>
            </w:tr>
          </w:tbl>
          <w:p w14:paraId="545E308B" w14:textId="77777777" w:rsidR="00E25DBA" w:rsidRPr="00A67F56" w:rsidRDefault="00E25DBA" w:rsidP="00097AE7">
            <w:pPr>
              <w:spacing w:after="160" w:line="259" w:lineRule="auto"/>
              <w:jc w:val="left"/>
              <w:rPr>
                <w:rFonts w:ascii="Simplified Arabic" w:hAnsi="Simplified Arabic" w:cs="Simplified Arabic" w:hint="cs"/>
                <w:sz w:val="24"/>
                <w:szCs w:val="24"/>
              </w:rPr>
            </w:pPr>
          </w:p>
        </w:tc>
      </w:tr>
    </w:tbl>
    <w:p w14:paraId="0DB5D91B" w14:textId="77777777" w:rsidR="00E25DBA" w:rsidRPr="00A151F3" w:rsidRDefault="00000000" w:rsidP="00A151F3">
      <w:pPr>
        <w:spacing w:after="372"/>
        <w:ind w:left="2" w:right="189"/>
        <w:jc w:val="left"/>
        <w:rPr>
          <w:rFonts w:ascii="Simplified Arabic" w:hAnsi="Simplified Arabic" w:cs="Simplified Arabic" w:hint="cs"/>
          <w:sz w:val="20"/>
          <w:szCs w:val="16"/>
        </w:rPr>
      </w:pPr>
      <w:r w:rsidRPr="00DA3FED">
        <w:rPr>
          <w:rFonts w:ascii="Simplified Arabic" w:hAnsi="Simplified Arabic" w:cs="Simplified Arabic" w:hint="cs"/>
        </w:rPr>
        <w:t xml:space="preserve"> </w:t>
      </w:r>
    </w:p>
    <w:p w14:paraId="1456A6DF" w14:textId="05FD0C71" w:rsidR="00E25DBA" w:rsidRPr="00DA3FED" w:rsidRDefault="00000000" w:rsidP="00A151F3">
      <w:pPr>
        <w:ind w:left="139" w:right="621"/>
        <w:jc w:val="left"/>
        <w:rPr>
          <w:rFonts w:ascii="Simplified Arabic" w:hAnsi="Simplified Arabic" w:cs="Simplified Arabic" w:hint="cs"/>
        </w:rPr>
      </w:pPr>
      <w:r w:rsidRPr="00DA3FED">
        <w:rPr>
          <w:rFonts w:ascii="Simplified Arabic" w:hAnsi="Simplified Arabic" w:cs="Simplified Arabic" w:hint="cs"/>
          <w:szCs w:val="28"/>
          <w:rtl/>
        </w:rPr>
        <w:t>وتهدف هذه البيانات إلى فهم خصائص العينة، والتأكد من تمثيل الفئات الأكثر ارتباطاً بموضوع الد</w:t>
      </w:r>
      <w:r w:rsidR="00A67F56">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سة. </w:t>
      </w:r>
    </w:p>
    <w:p w14:paraId="5B4C661E" w14:textId="77777777" w:rsidR="00E25DBA" w:rsidRPr="00DA3FED" w:rsidRDefault="00000000" w:rsidP="00097AE7">
      <w:pPr>
        <w:spacing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1CF67414" w14:textId="77777777" w:rsidR="00E25DBA" w:rsidRPr="00DA3FED" w:rsidRDefault="00000000" w:rsidP="00097AE7">
      <w:pPr>
        <w:spacing w:after="289" w:line="259" w:lineRule="auto"/>
        <w:ind w:left="2" w:right="147"/>
        <w:jc w:val="left"/>
        <w:rPr>
          <w:rFonts w:ascii="Simplified Arabic" w:hAnsi="Simplified Arabic" w:cs="Simplified Arabic" w:hint="cs"/>
        </w:rPr>
      </w:pPr>
      <w:r w:rsidRPr="00DA3FED">
        <w:rPr>
          <w:rFonts w:ascii="Simplified Arabic" w:hAnsi="Simplified Arabic" w:cs="Simplified Arabic" w:hint="cs"/>
          <w:b/>
          <w:sz w:val="2"/>
        </w:rPr>
        <w:t xml:space="preserve"> </w:t>
      </w:r>
    </w:p>
    <w:p w14:paraId="021D60CF" w14:textId="06197CB5" w:rsidR="00E25DBA" w:rsidRDefault="00000000" w:rsidP="00A151F3">
      <w:pPr>
        <w:spacing w:after="289" w:line="259" w:lineRule="auto"/>
        <w:jc w:val="left"/>
        <w:rPr>
          <w:rFonts w:ascii="Simplified Arabic" w:hAnsi="Simplified Arabic" w:cs="Simplified Arabic"/>
          <w:b/>
          <w:bCs/>
          <w:sz w:val="40"/>
          <w:szCs w:val="40"/>
          <w:rtl/>
        </w:rPr>
      </w:pPr>
      <w:r w:rsidRPr="00DA3FED">
        <w:rPr>
          <w:rFonts w:ascii="Simplified Arabic" w:hAnsi="Simplified Arabic" w:cs="Simplified Arabic" w:hint="cs"/>
          <w:b/>
          <w:bCs/>
          <w:sz w:val="32"/>
          <w:szCs w:val="32"/>
          <w:rtl/>
        </w:rPr>
        <w:lastRenderedPageBreak/>
        <w:t xml:space="preserve">البيانات </w:t>
      </w:r>
      <w:r w:rsidR="00A151F3" w:rsidRPr="00DA3FED">
        <w:rPr>
          <w:rFonts w:ascii="Simplified Arabic" w:hAnsi="Simplified Arabic" w:cs="Simplified Arabic" w:hint="cs"/>
          <w:b/>
          <w:bCs/>
          <w:sz w:val="32"/>
          <w:szCs w:val="32"/>
          <w:rtl/>
        </w:rPr>
        <w:t>الديموغرافية</w:t>
      </w:r>
      <w:r w:rsidRPr="00DA3FED">
        <w:rPr>
          <w:rFonts w:ascii="Simplified Arabic" w:hAnsi="Simplified Arabic" w:cs="Simplified Arabic" w:hint="cs"/>
          <w:b/>
          <w:bCs/>
          <w:sz w:val="32"/>
          <w:szCs w:val="32"/>
          <w:rtl/>
        </w:rPr>
        <w:t xml:space="preserve">: </w:t>
      </w:r>
      <w:r w:rsidRPr="00DA3FED">
        <w:rPr>
          <w:rFonts w:ascii="Simplified Arabic" w:hAnsi="Simplified Arabic" w:cs="Simplified Arabic" w:hint="cs"/>
          <w:b/>
          <w:bCs/>
          <w:sz w:val="40"/>
          <w:szCs w:val="40"/>
          <w:rtl/>
        </w:rPr>
        <w:t xml:space="preserve"> </w:t>
      </w:r>
    </w:p>
    <w:p w14:paraId="75732B1A" w14:textId="77777777" w:rsidR="00A151F3" w:rsidRPr="00DA3FED" w:rsidRDefault="00A151F3" w:rsidP="00A151F3">
      <w:pPr>
        <w:spacing w:after="289" w:line="259" w:lineRule="auto"/>
        <w:jc w:val="left"/>
        <w:rPr>
          <w:rFonts w:ascii="Simplified Arabic" w:hAnsi="Simplified Arabic" w:cs="Simplified Arabic" w:hint="cs"/>
        </w:rPr>
      </w:pPr>
    </w:p>
    <w:p w14:paraId="63A6EDC9" w14:textId="77777777" w:rsidR="00A151F3" w:rsidRPr="00A151F3" w:rsidRDefault="00A151F3" w:rsidP="00A151F3">
      <w:pPr>
        <w:pStyle w:val="NormalWeb"/>
        <w:bidi/>
        <w:rPr>
          <w:rFonts w:ascii="Simplified Arabic" w:hAnsi="Simplified Arabic" w:cs="Simplified Arabic" w:hint="cs"/>
          <w:sz w:val="28"/>
          <w:szCs w:val="28"/>
        </w:rPr>
      </w:pPr>
      <w:r w:rsidRPr="00A151F3">
        <w:rPr>
          <w:rFonts w:ascii="Simplified Arabic" w:hAnsi="Simplified Arabic" w:cs="Simplified Arabic" w:hint="cs"/>
          <w:sz w:val="28"/>
          <w:szCs w:val="28"/>
        </w:rPr>
        <w:t xml:space="preserve">• </w:t>
      </w:r>
      <w:r w:rsidRPr="00A151F3">
        <w:rPr>
          <w:rStyle w:val="Strong"/>
          <w:rFonts w:ascii="Simplified Arabic" w:eastAsia="Calibri" w:hAnsi="Simplified Arabic" w:cs="Simplified Arabic" w:hint="cs"/>
          <w:sz w:val="28"/>
          <w:szCs w:val="28"/>
          <w:rtl/>
        </w:rPr>
        <w:t>المسمى الوظيفي</w:t>
      </w:r>
      <w:r w:rsidRPr="00A151F3">
        <w:rPr>
          <w:rFonts w:ascii="Simplified Arabic" w:hAnsi="Simplified Arabic" w:cs="Simplified Arabic" w:hint="cs"/>
          <w:sz w:val="28"/>
          <w:szCs w:val="28"/>
        </w:rPr>
        <w:t xml:space="preserve">: </w:t>
      </w:r>
      <w:r w:rsidRPr="00A151F3">
        <w:rPr>
          <w:rFonts w:ascii="Simplified Arabic" w:hAnsi="Simplified Arabic" w:cs="Simplified Arabic" w:hint="cs"/>
          <w:sz w:val="28"/>
          <w:szCs w:val="28"/>
          <w:rtl/>
        </w:rPr>
        <w:t>تشير النتائج إلى أن الغالبية العظمى من المشاركين في الاستبيان ينتمون إلى فئة "مدير / رئيس قسم" أو "أخصائي / مستشار"، ما يعكس تمثيلاً جيدًا للموظفين في المناصب القيادية والمتخصصة التي تركز على اتخاذ القرارات وتحليل المخاطر</w:t>
      </w:r>
      <w:r w:rsidRPr="00A151F3">
        <w:rPr>
          <w:rFonts w:ascii="Simplified Arabic" w:hAnsi="Simplified Arabic" w:cs="Simplified Arabic" w:hint="cs"/>
          <w:sz w:val="28"/>
          <w:szCs w:val="28"/>
        </w:rPr>
        <w:t>.</w:t>
      </w:r>
    </w:p>
    <w:p w14:paraId="15FD3501" w14:textId="77777777" w:rsidR="00A151F3" w:rsidRPr="00A151F3" w:rsidRDefault="00A151F3" w:rsidP="00A151F3">
      <w:pPr>
        <w:pStyle w:val="NormalWeb"/>
        <w:bidi/>
        <w:rPr>
          <w:rFonts w:ascii="Simplified Arabic" w:hAnsi="Simplified Arabic" w:cs="Simplified Arabic" w:hint="cs"/>
          <w:sz w:val="28"/>
          <w:szCs w:val="28"/>
        </w:rPr>
      </w:pPr>
      <w:r w:rsidRPr="00A151F3">
        <w:rPr>
          <w:rFonts w:ascii="Simplified Arabic" w:hAnsi="Simplified Arabic" w:cs="Simplified Arabic" w:hint="cs"/>
          <w:sz w:val="28"/>
          <w:szCs w:val="28"/>
        </w:rPr>
        <w:t xml:space="preserve">• </w:t>
      </w:r>
      <w:r w:rsidRPr="00A151F3">
        <w:rPr>
          <w:rStyle w:val="Strong"/>
          <w:rFonts w:ascii="Simplified Arabic" w:eastAsia="Calibri" w:hAnsi="Simplified Arabic" w:cs="Simplified Arabic" w:hint="cs"/>
          <w:sz w:val="28"/>
          <w:szCs w:val="28"/>
          <w:rtl/>
        </w:rPr>
        <w:t>سنوات الخبرة</w:t>
      </w:r>
      <w:r w:rsidRPr="00A151F3">
        <w:rPr>
          <w:rFonts w:ascii="Simplified Arabic" w:hAnsi="Simplified Arabic" w:cs="Simplified Arabic" w:hint="cs"/>
          <w:sz w:val="28"/>
          <w:szCs w:val="28"/>
        </w:rPr>
        <w:t xml:space="preserve">: </w:t>
      </w:r>
      <w:r w:rsidRPr="00A151F3">
        <w:rPr>
          <w:rFonts w:ascii="Simplified Arabic" w:hAnsi="Simplified Arabic" w:cs="Simplified Arabic" w:hint="cs"/>
          <w:sz w:val="28"/>
          <w:szCs w:val="28"/>
          <w:rtl/>
        </w:rPr>
        <w:t>من حيث سنوات الخبرة، أظهرت الإجابات أن معظم المشاركين يتوزعون بين فئات الخبرة من 5 إلى 10 سنوات، ما يعني أن معظم المشاركين يتمتعون بخبرة عملية مهنية متوسطة إلى عالية، ويكون لديهم فهم جيد للمواضيع المرتبطة بالمخاطر الرقمية والتحول الرقمي</w:t>
      </w:r>
      <w:r w:rsidRPr="00A151F3">
        <w:rPr>
          <w:rFonts w:ascii="Simplified Arabic" w:hAnsi="Simplified Arabic" w:cs="Simplified Arabic" w:hint="cs"/>
          <w:sz w:val="28"/>
          <w:szCs w:val="28"/>
        </w:rPr>
        <w:t>.</w:t>
      </w:r>
    </w:p>
    <w:p w14:paraId="2DE719F1" w14:textId="77777777" w:rsidR="00A151F3" w:rsidRDefault="00A151F3" w:rsidP="00A151F3">
      <w:pPr>
        <w:pStyle w:val="NormalWeb"/>
        <w:bidi/>
        <w:rPr>
          <w:rFonts w:ascii="Simplified Arabic" w:hAnsi="Simplified Arabic" w:cs="Simplified Arabic"/>
          <w:sz w:val="28"/>
          <w:szCs w:val="28"/>
          <w:rtl/>
        </w:rPr>
      </w:pPr>
      <w:r w:rsidRPr="00A151F3">
        <w:rPr>
          <w:rFonts w:ascii="Simplified Arabic" w:hAnsi="Simplified Arabic" w:cs="Simplified Arabic" w:hint="cs"/>
          <w:sz w:val="28"/>
          <w:szCs w:val="28"/>
        </w:rPr>
        <w:t xml:space="preserve">• </w:t>
      </w:r>
      <w:r w:rsidRPr="00A151F3">
        <w:rPr>
          <w:rStyle w:val="Strong"/>
          <w:rFonts w:ascii="Simplified Arabic" w:eastAsia="Calibri" w:hAnsi="Simplified Arabic" w:cs="Simplified Arabic" w:hint="cs"/>
          <w:sz w:val="28"/>
          <w:szCs w:val="28"/>
          <w:rtl/>
        </w:rPr>
        <w:t>المستوى التعليمي</w:t>
      </w:r>
      <w:r w:rsidRPr="00A151F3">
        <w:rPr>
          <w:rFonts w:ascii="Simplified Arabic" w:hAnsi="Simplified Arabic" w:cs="Simplified Arabic" w:hint="cs"/>
          <w:sz w:val="28"/>
          <w:szCs w:val="28"/>
        </w:rPr>
        <w:t xml:space="preserve">: </w:t>
      </w:r>
      <w:r w:rsidRPr="00A151F3">
        <w:rPr>
          <w:rFonts w:ascii="Simplified Arabic" w:hAnsi="Simplified Arabic" w:cs="Simplified Arabic" w:hint="cs"/>
          <w:sz w:val="28"/>
          <w:szCs w:val="28"/>
          <w:rtl/>
        </w:rPr>
        <w:t>فيما يتعلق بالمستوى التعليمي، تشير الإجابات إلى أن الغالبية العظمى من المشاركين يحملون شهادة "بكالوريوس" أو "ماجستير"، وهو ما يعكس تزايد اهتمام العاملين في مجال التحول الرقمي بتطوير مهاراتهم العلمية والمعرفية لتلبية احتياجات العصر الرقمي المتسارع</w:t>
      </w:r>
      <w:r w:rsidRPr="00A151F3">
        <w:rPr>
          <w:rFonts w:ascii="Simplified Arabic" w:hAnsi="Simplified Arabic" w:cs="Simplified Arabic" w:hint="cs"/>
          <w:sz w:val="28"/>
          <w:szCs w:val="28"/>
        </w:rPr>
        <w:t>.</w:t>
      </w:r>
    </w:p>
    <w:p w14:paraId="42E90347" w14:textId="77777777" w:rsidR="00A151F3" w:rsidRPr="00A151F3" w:rsidRDefault="00A151F3" w:rsidP="00A151F3">
      <w:pPr>
        <w:pStyle w:val="NormalWeb"/>
        <w:bidi/>
        <w:rPr>
          <w:rFonts w:ascii="Simplified Arabic" w:hAnsi="Simplified Arabic" w:cs="Simplified Arabic" w:hint="cs"/>
          <w:sz w:val="28"/>
          <w:szCs w:val="28"/>
        </w:rPr>
      </w:pPr>
    </w:p>
    <w:p w14:paraId="15DAFD55" w14:textId="77777777" w:rsidR="00A151F3" w:rsidRPr="00A151F3" w:rsidRDefault="00A151F3" w:rsidP="00A151F3">
      <w:pPr>
        <w:pStyle w:val="NormalWeb"/>
        <w:bidi/>
        <w:rPr>
          <w:rFonts w:ascii="Simplified Arabic" w:hAnsi="Simplified Arabic" w:cs="Simplified Arabic" w:hint="cs"/>
          <w:sz w:val="28"/>
          <w:szCs w:val="28"/>
        </w:rPr>
      </w:pPr>
      <w:r w:rsidRPr="00A151F3">
        <w:rPr>
          <w:rFonts w:ascii="Simplified Arabic" w:hAnsi="Simplified Arabic" w:cs="Simplified Arabic" w:hint="cs"/>
          <w:sz w:val="28"/>
          <w:szCs w:val="28"/>
          <w:rtl/>
        </w:rPr>
        <w:t>هذه البيانات تظهر أن المشاركين في الاستبيان يمتلكون خلفية تعليمية وتجريبية متنوعة تؤهلهم لتحليل وفهم أهمية الإدارة الاستباقية للمخاطر في سياق التحول الرقمي في الجهات الحكومية</w:t>
      </w:r>
      <w:r w:rsidRPr="00A151F3">
        <w:rPr>
          <w:rFonts w:ascii="Simplified Arabic" w:hAnsi="Simplified Arabic" w:cs="Simplified Arabic" w:hint="cs"/>
          <w:sz w:val="28"/>
          <w:szCs w:val="28"/>
        </w:rPr>
        <w:t>.</w:t>
      </w:r>
    </w:p>
    <w:p w14:paraId="79C83970" w14:textId="77777777" w:rsidR="00E25DBA" w:rsidRPr="00A151F3" w:rsidRDefault="00000000" w:rsidP="00A151F3">
      <w:pPr>
        <w:spacing w:after="374" w:line="259" w:lineRule="auto"/>
        <w:ind w:left="2" w:right="189"/>
        <w:jc w:val="left"/>
        <w:rPr>
          <w:rFonts w:ascii="Simplified Arabic" w:hAnsi="Simplified Arabic" w:cs="Simplified Arabic" w:hint="cs"/>
          <w:sz w:val="32"/>
          <w:szCs w:val="24"/>
        </w:rPr>
      </w:pPr>
      <w:r w:rsidRPr="00A151F3">
        <w:rPr>
          <w:rFonts w:ascii="Simplified Arabic" w:hAnsi="Simplified Arabic" w:cs="Simplified Arabic" w:hint="cs"/>
          <w:sz w:val="32"/>
          <w:szCs w:val="24"/>
        </w:rPr>
        <w:t xml:space="preserve"> </w:t>
      </w:r>
    </w:p>
    <w:p w14:paraId="11507A12"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5767CC18"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40DA077"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59D1D6B6"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226EA05" w14:textId="77777777" w:rsidR="00E25DBA" w:rsidRPr="00DA3FED" w:rsidRDefault="00000000" w:rsidP="00097AE7">
      <w:pPr>
        <w:spacing w:after="67"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09EC9CDC" w14:textId="77777777" w:rsidR="00E25DBA" w:rsidRPr="00DA3FED" w:rsidRDefault="00000000" w:rsidP="00097AE7">
      <w:pPr>
        <w:spacing w:after="289"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554A4BA2" w14:textId="77777777" w:rsidR="00E25DBA" w:rsidRPr="00DA3FED" w:rsidRDefault="00000000" w:rsidP="00097AE7">
      <w:pPr>
        <w:spacing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lastRenderedPageBreak/>
        <w:t xml:space="preserve"> </w:t>
      </w:r>
    </w:p>
    <w:p w14:paraId="1E446A08" w14:textId="7C56EA2D" w:rsidR="00E25DBA" w:rsidRDefault="00000000" w:rsidP="00097AE7">
      <w:pPr>
        <w:spacing w:after="476" w:line="259" w:lineRule="auto"/>
        <w:ind w:left="137" w:right="1394" w:hanging="10"/>
        <w:jc w:val="left"/>
        <w:rPr>
          <w:rFonts w:ascii="Simplified Arabic" w:hAnsi="Simplified Arabic" w:cs="Simplified Arabic"/>
          <w:b/>
          <w:bCs/>
          <w:szCs w:val="28"/>
          <w:rtl/>
        </w:rPr>
      </w:pPr>
      <w:r w:rsidRPr="00DA3FED">
        <w:rPr>
          <w:rFonts w:ascii="Simplified Arabic" w:hAnsi="Simplified Arabic" w:cs="Simplified Arabic" w:hint="cs"/>
          <w:b/>
          <w:bCs/>
          <w:sz w:val="32"/>
          <w:szCs w:val="32"/>
          <w:rtl/>
        </w:rPr>
        <w:t xml:space="preserve">المحور الثاني: المتغير </w:t>
      </w:r>
      <w:r w:rsidR="00A151F3" w:rsidRPr="00DA3FED">
        <w:rPr>
          <w:rFonts w:ascii="Simplified Arabic" w:hAnsi="Simplified Arabic" w:cs="Simplified Arabic" w:hint="cs"/>
          <w:b/>
          <w:bCs/>
          <w:sz w:val="32"/>
          <w:szCs w:val="32"/>
          <w:rtl/>
        </w:rPr>
        <w:t>المستقل</w:t>
      </w:r>
      <w:r w:rsidR="00A151F3">
        <w:rPr>
          <w:rFonts w:ascii="Simplified Arabic" w:hAnsi="Simplified Arabic" w:cs="Simplified Arabic" w:hint="cs"/>
          <w:b/>
          <w:bCs/>
          <w:sz w:val="32"/>
          <w:szCs w:val="32"/>
          <w:rtl/>
        </w:rPr>
        <w:t xml:space="preserve"> </w:t>
      </w:r>
      <w:r w:rsidR="00A151F3">
        <w:rPr>
          <w:rFonts w:ascii="Simplified Arabic" w:hAnsi="Simplified Arabic" w:cs="Simplified Arabic"/>
          <w:b/>
          <w:bCs/>
          <w:sz w:val="32"/>
          <w:szCs w:val="32"/>
          <w:rtl/>
        </w:rPr>
        <w:t>(</w:t>
      </w:r>
      <w:r w:rsidR="00A151F3" w:rsidRPr="00DA3FED">
        <w:rPr>
          <w:rFonts w:ascii="Simplified Arabic" w:hAnsi="Simplified Arabic" w:cs="Simplified Arabic" w:hint="cs"/>
          <w:b/>
          <w:bCs/>
          <w:sz w:val="32"/>
          <w:szCs w:val="32"/>
          <w:rtl/>
        </w:rPr>
        <w:t>أبعاد</w:t>
      </w:r>
      <w:r w:rsidRPr="00DA3FED">
        <w:rPr>
          <w:rFonts w:ascii="Simplified Arabic" w:hAnsi="Simplified Arabic" w:cs="Simplified Arabic" w:hint="cs"/>
          <w:b/>
          <w:bCs/>
          <w:sz w:val="32"/>
          <w:szCs w:val="32"/>
          <w:rtl/>
        </w:rPr>
        <w:t xml:space="preserve"> الإدارة الاستباقية للمخاطر الرقمية</w:t>
      </w:r>
      <w:r w:rsidR="00A151F3">
        <w:rPr>
          <w:rFonts w:ascii="Simplified Arabic" w:hAnsi="Simplified Arabic" w:cs="Simplified Arabic" w:hint="cs"/>
          <w:b/>
          <w:bCs/>
          <w:sz w:val="32"/>
          <w:szCs w:val="32"/>
          <w:rtl/>
        </w:rPr>
        <w:t>)</w:t>
      </w:r>
      <w:r w:rsidRPr="00DA3FED">
        <w:rPr>
          <w:rFonts w:ascii="Simplified Arabic" w:hAnsi="Simplified Arabic" w:cs="Simplified Arabic" w:hint="cs"/>
          <w:b/>
          <w:bCs/>
          <w:sz w:val="32"/>
          <w:szCs w:val="32"/>
          <w:rtl/>
        </w:rPr>
        <w:t xml:space="preserve"> </w:t>
      </w:r>
      <w:r w:rsidRPr="00DA3FED">
        <w:rPr>
          <w:rFonts w:ascii="Simplified Arabic" w:hAnsi="Simplified Arabic" w:cs="Simplified Arabic" w:hint="cs"/>
          <w:b/>
          <w:bCs/>
          <w:szCs w:val="28"/>
          <w:rtl/>
        </w:rPr>
        <w:t xml:space="preserve"> </w:t>
      </w:r>
    </w:p>
    <w:tbl>
      <w:tblPr>
        <w:tblpPr w:leftFromText="180" w:rightFromText="180" w:vertAnchor="text" w:tblpXSpec="right" w:tblpY="1"/>
        <w:tblOverlap w:val="neve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2159"/>
        <w:gridCol w:w="5821"/>
        <w:gridCol w:w="200"/>
        <w:gridCol w:w="200"/>
        <w:gridCol w:w="200"/>
        <w:gridCol w:w="200"/>
        <w:gridCol w:w="215"/>
      </w:tblGrid>
      <w:tr w:rsidR="00D234B0" w:rsidRPr="00A151F3" w14:paraId="16D8FCE3" w14:textId="77777777" w:rsidTr="00D234B0">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8B71133" w14:textId="77777777" w:rsidR="00A151F3" w:rsidRPr="00A151F3" w:rsidRDefault="00A151F3" w:rsidP="00A151F3">
            <w:pPr>
              <w:jc w:val="center"/>
              <w:rPr>
                <w:rFonts w:ascii="Times New Roman" w:eastAsia="Times New Roman" w:hAnsi="Times New Roman" w:cs="Times New Roman"/>
                <w:b/>
                <w:bCs/>
                <w:color w:val="auto"/>
                <w:kern w:val="0"/>
                <w:sz w:val="24"/>
                <w:szCs w:val="24"/>
                <w14:ligatures w14:val="none"/>
              </w:rPr>
            </w:pPr>
            <w:r w:rsidRPr="00A151F3">
              <w:rPr>
                <w:rFonts w:ascii="Times New Roman" w:eastAsia="Times New Roman" w:hAnsi="Times New Roman" w:cs="Times New Roman"/>
                <w:b/>
                <w:bCs/>
                <w:color w:val="auto"/>
                <w:kern w:val="0"/>
                <w:sz w:val="24"/>
                <w:szCs w:val="24"/>
                <w:rtl/>
                <w14:ligatures w14:val="none"/>
              </w:rPr>
              <w:t>التسلسل</w:t>
            </w:r>
          </w:p>
        </w:tc>
        <w:tc>
          <w:tcPr>
            <w:tcW w:w="0" w:type="auto"/>
            <w:tcBorders>
              <w:top w:val="single" w:sz="4" w:space="0" w:color="auto"/>
              <w:left w:val="single" w:sz="4" w:space="0" w:color="auto"/>
              <w:bottom w:val="single" w:sz="4" w:space="0" w:color="auto"/>
              <w:right w:val="single" w:sz="4" w:space="0" w:color="auto"/>
            </w:tcBorders>
            <w:vAlign w:val="center"/>
            <w:hideMark/>
          </w:tcPr>
          <w:p w14:paraId="621B982F" w14:textId="77777777" w:rsidR="00A151F3" w:rsidRPr="00A151F3" w:rsidRDefault="00A151F3" w:rsidP="00A151F3">
            <w:pPr>
              <w:jc w:val="center"/>
              <w:rPr>
                <w:rFonts w:ascii="Times New Roman" w:eastAsia="Times New Roman" w:hAnsi="Times New Roman" w:cs="Times New Roman"/>
                <w:b/>
                <w:bCs/>
                <w:color w:val="auto"/>
                <w:kern w:val="0"/>
                <w:sz w:val="24"/>
                <w:szCs w:val="24"/>
                <w14:ligatures w14:val="none"/>
              </w:rPr>
            </w:pPr>
            <w:r w:rsidRPr="00A151F3">
              <w:rPr>
                <w:rFonts w:ascii="Times New Roman" w:eastAsia="Times New Roman" w:hAnsi="Times New Roman" w:cs="Times New Roman"/>
                <w:b/>
                <w:bCs/>
                <w:color w:val="auto"/>
                <w:kern w:val="0"/>
                <w:sz w:val="24"/>
                <w:szCs w:val="24"/>
                <w:rtl/>
                <w14:ligatures w14:val="none"/>
              </w:rPr>
              <w:t>العبارة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57AA27ED" w14:textId="77777777" w:rsidR="00A151F3" w:rsidRPr="00A151F3" w:rsidRDefault="00A151F3" w:rsidP="00A151F3">
            <w:pPr>
              <w:jc w:val="center"/>
              <w:rPr>
                <w:rFonts w:ascii="Times New Roman" w:eastAsia="Times New Roman" w:hAnsi="Times New Roman" w:cs="Times New Roman"/>
                <w:b/>
                <w:bCs/>
                <w:color w:val="auto"/>
                <w:kern w:val="0"/>
                <w:sz w:val="24"/>
                <w:szCs w:val="24"/>
                <w14:ligatures w14:val="none"/>
              </w:rPr>
            </w:pPr>
            <w:r w:rsidRPr="00A151F3">
              <w:rPr>
                <w:rFonts w:ascii="Times New Roman" w:eastAsia="Times New Roman" w:hAnsi="Times New Roman" w:cs="Times New Roman"/>
                <w:b/>
                <w:bCs/>
                <w:color w:val="auto"/>
                <w:kern w:val="0"/>
                <w:sz w:val="24"/>
                <w:szCs w:val="24"/>
                <w14:ligatures w14:val="none"/>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35CA9BAB" w14:textId="77777777" w:rsidR="00A151F3" w:rsidRPr="00A151F3" w:rsidRDefault="00A151F3" w:rsidP="00A151F3">
            <w:pPr>
              <w:jc w:val="center"/>
              <w:rPr>
                <w:rFonts w:ascii="Times New Roman" w:eastAsia="Times New Roman" w:hAnsi="Times New Roman" w:cs="Times New Roman"/>
                <w:b/>
                <w:bCs/>
                <w:color w:val="auto"/>
                <w:kern w:val="0"/>
                <w:sz w:val="24"/>
                <w:szCs w:val="24"/>
                <w14:ligatures w14:val="none"/>
              </w:rPr>
            </w:pPr>
            <w:r w:rsidRPr="00A151F3">
              <w:rPr>
                <w:rFonts w:ascii="Times New Roman" w:eastAsia="Times New Roman" w:hAnsi="Times New Roman" w:cs="Times New Roman"/>
                <w:b/>
                <w:bCs/>
                <w:color w:val="auto"/>
                <w:kern w:val="0"/>
                <w:sz w:val="24"/>
                <w:szCs w:val="24"/>
                <w14:ligatures w14:val="none"/>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38C2D087" w14:textId="77777777" w:rsidR="00A151F3" w:rsidRPr="00A151F3" w:rsidRDefault="00A151F3" w:rsidP="00A151F3">
            <w:pPr>
              <w:jc w:val="center"/>
              <w:rPr>
                <w:rFonts w:ascii="Times New Roman" w:eastAsia="Times New Roman" w:hAnsi="Times New Roman" w:cs="Times New Roman"/>
                <w:b/>
                <w:bCs/>
                <w:color w:val="auto"/>
                <w:kern w:val="0"/>
                <w:sz w:val="24"/>
                <w:szCs w:val="24"/>
                <w14:ligatures w14:val="none"/>
              </w:rPr>
            </w:pPr>
            <w:r w:rsidRPr="00A151F3">
              <w:rPr>
                <w:rFonts w:ascii="Times New Roman" w:eastAsia="Times New Roman" w:hAnsi="Times New Roman" w:cs="Times New Roman"/>
                <w:b/>
                <w:bCs/>
                <w:color w:val="auto"/>
                <w:kern w:val="0"/>
                <w:sz w:val="24"/>
                <w:szCs w:val="24"/>
                <w14:ligatures w14:val="none"/>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24C6A9FB" w14:textId="77777777" w:rsidR="00A151F3" w:rsidRPr="00A151F3" w:rsidRDefault="00A151F3" w:rsidP="00A151F3">
            <w:pPr>
              <w:jc w:val="center"/>
              <w:rPr>
                <w:rFonts w:ascii="Times New Roman" w:eastAsia="Times New Roman" w:hAnsi="Times New Roman" w:cs="Times New Roman"/>
                <w:b/>
                <w:bCs/>
                <w:color w:val="auto"/>
                <w:kern w:val="0"/>
                <w:sz w:val="24"/>
                <w:szCs w:val="24"/>
                <w14:ligatures w14:val="none"/>
              </w:rPr>
            </w:pPr>
            <w:r w:rsidRPr="00A151F3">
              <w:rPr>
                <w:rFonts w:ascii="Times New Roman" w:eastAsia="Times New Roman" w:hAnsi="Times New Roman" w:cs="Times New Roman"/>
                <w:b/>
                <w:bCs/>
                <w:color w:val="auto"/>
                <w:kern w:val="0"/>
                <w:sz w:val="24"/>
                <w:szCs w:val="24"/>
                <w14:ligatures w14:val="none"/>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7473BAFA" w14:textId="77777777" w:rsidR="00A151F3" w:rsidRPr="00A151F3" w:rsidRDefault="00A151F3" w:rsidP="00A151F3">
            <w:pPr>
              <w:jc w:val="center"/>
              <w:rPr>
                <w:rFonts w:ascii="Times New Roman" w:eastAsia="Times New Roman" w:hAnsi="Times New Roman" w:cs="Times New Roman"/>
                <w:b/>
                <w:bCs/>
                <w:color w:val="auto"/>
                <w:kern w:val="0"/>
                <w:sz w:val="24"/>
                <w:szCs w:val="24"/>
                <w14:ligatures w14:val="none"/>
              </w:rPr>
            </w:pPr>
            <w:r w:rsidRPr="00A151F3">
              <w:rPr>
                <w:rFonts w:ascii="Times New Roman" w:eastAsia="Times New Roman" w:hAnsi="Times New Roman" w:cs="Times New Roman"/>
                <w:b/>
                <w:bCs/>
                <w:color w:val="auto"/>
                <w:kern w:val="0"/>
                <w:sz w:val="24"/>
                <w:szCs w:val="24"/>
                <w14:ligatures w14:val="none"/>
              </w:rPr>
              <w:t>5</w:t>
            </w:r>
          </w:p>
        </w:tc>
      </w:tr>
      <w:tr w:rsidR="00D234B0" w:rsidRPr="00A151F3" w14:paraId="2982C2E0" w14:textId="77777777" w:rsidTr="00D234B0">
        <w:trPr>
          <w:tblCellSpacing w:w="15" w:type="dxa"/>
        </w:trPr>
        <w:tc>
          <w:tcPr>
            <w:tcW w:w="0" w:type="auto"/>
            <w:tcBorders>
              <w:top w:val="single" w:sz="4" w:space="0" w:color="auto"/>
              <w:left w:val="single" w:sz="4" w:space="0" w:color="auto"/>
              <w:right w:val="single" w:sz="4" w:space="0" w:color="auto"/>
            </w:tcBorders>
            <w:vAlign w:val="center"/>
            <w:hideMark/>
          </w:tcPr>
          <w:p w14:paraId="1D6A51E1" w14:textId="77777777" w:rsidR="00A151F3" w:rsidRPr="00A151F3" w:rsidRDefault="00A151F3" w:rsidP="00E9081E">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b/>
                <w:bCs/>
                <w:color w:val="auto"/>
                <w:kern w:val="0"/>
                <w:sz w:val="24"/>
                <w:szCs w:val="24"/>
                <w:rtl/>
                <w14:ligatures w14:val="none"/>
              </w:rPr>
              <w:t>أولاً: وضوح السياسات والإجراءات</w:t>
            </w:r>
          </w:p>
        </w:tc>
        <w:tc>
          <w:tcPr>
            <w:tcW w:w="0" w:type="auto"/>
            <w:tcBorders>
              <w:top w:val="single" w:sz="4" w:space="0" w:color="auto"/>
              <w:left w:val="single" w:sz="4" w:space="0" w:color="auto"/>
              <w:bottom w:val="single" w:sz="4" w:space="0" w:color="auto"/>
              <w:right w:val="single" w:sz="4" w:space="0" w:color="auto"/>
            </w:tcBorders>
            <w:vAlign w:val="center"/>
            <w:hideMark/>
          </w:tcPr>
          <w:p w14:paraId="12D3EE2C" w14:textId="0FACB10A" w:rsidR="00A151F3" w:rsidRPr="00D234B0" w:rsidRDefault="00A151F3" w:rsidP="00D234B0">
            <w:pPr>
              <w:jc w:val="left"/>
              <w:rPr>
                <w:rFonts w:ascii="Times New Roman" w:eastAsia="Times New Roman" w:hAnsi="Times New Roman" w:cs="Times New Roman"/>
                <w:color w:val="auto"/>
                <w:kern w:val="0"/>
                <w:sz w:val="24"/>
                <w:szCs w:val="24"/>
                <w14:ligatures w14:val="none"/>
              </w:rPr>
            </w:pPr>
            <w:r w:rsidRPr="00D234B0">
              <w:rPr>
                <w:rFonts w:ascii="Times New Roman" w:eastAsia="Times New Roman" w:hAnsi="Times New Roman" w:cs="Times New Roman"/>
                <w:color w:val="auto"/>
                <w:kern w:val="0"/>
                <w:sz w:val="24"/>
                <w:szCs w:val="24"/>
                <w:rtl/>
                <w14:ligatures w14:val="none"/>
              </w:rPr>
              <w:t>توجد سياسات وإجراءات مُحدثة ومُلزمة تغطي جميع أنواع المخاطر الرقمية الناشئة (كأخطاء الذكاء الاصطناعي)</w:t>
            </w:r>
            <w:r w:rsidRPr="00D234B0">
              <w:rPr>
                <w:rFonts w:ascii="Times New Roman" w:eastAsia="Times New Roman" w:hAnsi="Times New Roman" w:cs="Times New Roman"/>
                <w:color w:val="auto"/>
                <w:kern w:val="0"/>
                <w:sz w:val="24"/>
                <w:szCs w:val="24"/>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764C1C2"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F6A1D06"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4E83816"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BBC73B8"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7B01783"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r>
      <w:tr w:rsidR="00D234B0" w:rsidRPr="00A151F3" w14:paraId="75C8265E" w14:textId="77777777" w:rsidTr="00D234B0">
        <w:trPr>
          <w:tblCellSpacing w:w="15" w:type="dxa"/>
        </w:trPr>
        <w:tc>
          <w:tcPr>
            <w:tcW w:w="0" w:type="auto"/>
            <w:tcBorders>
              <w:left w:val="single" w:sz="4" w:space="0" w:color="auto"/>
              <w:right w:val="single" w:sz="4" w:space="0" w:color="auto"/>
            </w:tcBorders>
            <w:vAlign w:val="center"/>
            <w:hideMark/>
          </w:tcPr>
          <w:p w14:paraId="187ACD64" w14:textId="57224BFF" w:rsidR="00A151F3" w:rsidRPr="00A151F3" w:rsidRDefault="00A151F3" w:rsidP="00E9081E">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A2629C7"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color w:val="auto"/>
                <w:kern w:val="0"/>
                <w:sz w:val="24"/>
                <w:szCs w:val="24"/>
                <w:rtl/>
                <w14:ligatures w14:val="none"/>
              </w:rPr>
              <w:t>يتم تضمين مؤشرات الإنذار المبكر للمخاطر الرقمية بشكل رسمي في خطط العمل السنوية</w:t>
            </w:r>
            <w:r w:rsidRPr="00A151F3">
              <w:rPr>
                <w:rFonts w:ascii="Times New Roman" w:eastAsia="Times New Roman" w:hAnsi="Times New Roman" w:cs="Times New Roman"/>
                <w:color w:val="auto"/>
                <w:kern w:val="0"/>
                <w:sz w:val="24"/>
                <w:szCs w:val="24"/>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51D96D3"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B300D32"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D770A43"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AD170AD"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DC697F"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r>
      <w:tr w:rsidR="00D234B0" w:rsidRPr="00A151F3" w14:paraId="6AE44EF0" w14:textId="77777777" w:rsidTr="00D234B0">
        <w:trPr>
          <w:tblCellSpacing w:w="15" w:type="dxa"/>
        </w:trPr>
        <w:tc>
          <w:tcPr>
            <w:tcW w:w="0" w:type="auto"/>
            <w:tcBorders>
              <w:left w:val="single" w:sz="4" w:space="0" w:color="auto"/>
              <w:bottom w:val="single" w:sz="4" w:space="0" w:color="auto"/>
              <w:right w:val="single" w:sz="4" w:space="0" w:color="auto"/>
            </w:tcBorders>
            <w:vAlign w:val="center"/>
            <w:hideMark/>
          </w:tcPr>
          <w:p w14:paraId="1A74E075" w14:textId="77777777" w:rsidR="00A151F3" w:rsidRPr="00A151F3" w:rsidRDefault="00A151F3" w:rsidP="00E9081E">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0D3A92C"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color w:val="auto"/>
                <w:kern w:val="0"/>
                <w:sz w:val="24"/>
                <w:szCs w:val="24"/>
                <w:rtl/>
                <w14:ligatures w14:val="none"/>
              </w:rPr>
              <w:t>يتم مراجعة وتحديث أطر إدارة المخاطر تلقائيًا عند إطلاق أي مبادرة رقمية جديدة</w:t>
            </w:r>
            <w:r w:rsidRPr="00A151F3">
              <w:rPr>
                <w:rFonts w:ascii="Times New Roman" w:eastAsia="Times New Roman" w:hAnsi="Times New Roman" w:cs="Times New Roman"/>
                <w:color w:val="auto"/>
                <w:kern w:val="0"/>
                <w:sz w:val="24"/>
                <w:szCs w:val="24"/>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30DA719"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DD020B4"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4838331"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44CB490"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DB7AFE8"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r>
      <w:tr w:rsidR="00D234B0" w:rsidRPr="00A151F3" w14:paraId="7375C331" w14:textId="77777777" w:rsidTr="00D234B0">
        <w:trPr>
          <w:tblCellSpacing w:w="15" w:type="dxa"/>
        </w:trPr>
        <w:tc>
          <w:tcPr>
            <w:tcW w:w="0" w:type="auto"/>
            <w:tcBorders>
              <w:top w:val="single" w:sz="4" w:space="0" w:color="auto"/>
              <w:left w:val="single" w:sz="4" w:space="0" w:color="auto"/>
              <w:right w:val="single" w:sz="4" w:space="0" w:color="auto"/>
            </w:tcBorders>
            <w:vAlign w:val="center"/>
            <w:hideMark/>
          </w:tcPr>
          <w:p w14:paraId="53B55076" w14:textId="77777777" w:rsidR="00A151F3" w:rsidRPr="00A151F3" w:rsidRDefault="00A151F3" w:rsidP="00E9081E">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b/>
                <w:bCs/>
                <w:color w:val="auto"/>
                <w:kern w:val="0"/>
                <w:sz w:val="24"/>
                <w:szCs w:val="24"/>
                <w:rtl/>
                <w14:ligatures w14:val="none"/>
              </w:rPr>
              <w:t>ثانياً: كفاءة الكوادر والتدريب</w:t>
            </w:r>
          </w:p>
        </w:tc>
        <w:tc>
          <w:tcPr>
            <w:tcW w:w="0" w:type="auto"/>
            <w:tcBorders>
              <w:top w:val="single" w:sz="4" w:space="0" w:color="auto"/>
              <w:left w:val="single" w:sz="4" w:space="0" w:color="auto"/>
              <w:bottom w:val="single" w:sz="4" w:space="0" w:color="auto"/>
              <w:right w:val="single" w:sz="4" w:space="0" w:color="auto"/>
            </w:tcBorders>
            <w:vAlign w:val="center"/>
            <w:hideMark/>
          </w:tcPr>
          <w:p w14:paraId="6DDCA1B2"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color w:val="auto"/>
                <w:kern w:val="0"/>
                <w:sz w:val="24"/>
                <w:szCs w:val="24"/>
                <w:rtl/>
                <w14:ligatures w14:val="none"/>
              </w:rPr>
              <w:t>تمتلك الإدارة كوادر بشرية متخصصة في التعامل مع مخاطر الذكاء الاصطناعي وتحليل التهديدات السيبرانية المتقدمة</w:t>
            </w:r>
            <w:r w:rsidRPr="00A151F3">
              <w:rPr>
                <w:rFonts w:ascii="Times New Roman" w:eastAsia="Times New Roman" w:hAnsi="Times New Roman" w:cs="Times New Roman"/>
                <w:color w:val="auto"/>
                <w:kern w:val="0"/>
                <w:sz w:val="24"/>
                <w:szCs w:val="24"/>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43419E8"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DD2B705"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7C3F736"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3EF9586"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9483DC0"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r>
      <w:tr w:rsidR="00D234B0" w:rsidRPr="00A151F3" w14:paraId="0DE53242" w14:textId="77777777" w:rsidTr="00D234B0">
        <w:trPr>
          <w:tblCellSpacing w:w="15" w:type="dxa"/>
        </w:trPr>
        <w:tc>
          <w:tcPr>
            <w:tcW w:w="0" w:type="auto"/>
            <w:tcBorders>
              <w:left w:val="single" w:sz="4" w:space="0" w:color="auto"/>
              <w:right w:val="single" w:sz="4" w:space="0" w:color="auto"/>
            </w:tcBorders>
            <w:vAlign w:val="center"/>
            <w:hideMark/>
          </w:tcPr>
          <w:p w14:paraId="07CE23D8" w14:textId="77777777" w:rsidR="00A151F3" w:rsidRPr="00A151F3" w:rsidRDefault="00A151F3" w:rsidP="00E9081E">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A41BE75"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color w:val="auto"/>
                <w:kern w:val="0"/>
                <w:sz w:val="24"/>
                <w:szCs w:val="24"/>
                <w:rtl/>
                <w14:ligatures w14:val="none"/>
              </w:rPr>
              <w:t>تنفذ الجهة برامج تدريبية متخصصة لتعزيز مهارات التوقع والاستباقية في التعامل مع المخاطر</w:t>
            </w:r>
            <w:r w:rsidRPr="00A151F3">
              <w:rPr>
                <w:rFonts w:ascii="Times New Roman" w:eastAsia="Times New Roman" w:hAnsi="Times New Roman" w:cs="Times New Roman"/>
                <w:color w:val="auto"/>
                <w:kern w:val="0"/>
                <w:sz w:val="24"/>
                <w:szCs w:val="24"/>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7344FB2"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CE21430"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82D5BF1"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F2CF29C"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A641E25"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r>
      <w:tr w:rsidR="00D234B0" w:rsidRPr="00A151F3" w14:paraId="3D980C3B" w14:textId="77777777" w:rsidTr="00D234B0">
        <w:trPr>
          <w:tblCellSpacing w:w="15" w:type="dxa"/>
        </w:trPr>
        <w:tc>
          <w:tcPr>
            <w:tcW w:w="0" w:type="auto"/>
            <w:tcBorders>
              <w:left w:val="single" w:sz="4" w:space="0" w:color="auto"/>
              <w:bottom w:val="single" w:sz="4" w:space="0" w:color="auto"/>
              <w:right w:val="single" w:sz="4" w:space="0" w:color="auto"/>
            </w:tcBorders>
            <w:vAlign w:val="center"/>
            <w:hideMark/>
          </w:tcPr>
          <w:p w14:paraId="2CC5C606" w14:textId="77777777" w:rsidR="00A151F3" w:rsidRPr="00A151F3" w:rsidRDefault="00A151F3" w:rsidP="00E9081E">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A4AA8ED"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color w:val="auto"/>
                <w:kern w:val="0"/>
                <w:sz w:val="24"/>
                <w:szCs w:val="24"/>
                <w:rtl/>
                <w14:ligatures w14:val="none"/>
              </w:rPr>
              <w:t>يتم إشراك الكوادر الفنية في إدارات المخاطر والتحول الرقمي بشكل فعال عند تقييم المخاطر</w:t>
            </w:r>
            <w:r w:rsidRPr="00A151F3">
              <w:rPr>
                <w:rFonts w:ascii="Times New Roman" w:eastAsia="Times New Roman" w:hAnsi="Times New Roman" w:cs="Times New Roman"/>
                <w:color w:val="auto"/>
                <w:kern w:val="0"/>
                <w:sz w:val="24"/>
                <w:szCs w:val="24"/>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D3F5048"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0F7BF3C"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B703BEA"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BB72EB0"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D86F5FE"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r>
      <w:tr w:rsidR="00D234B0" w:rsidRPr="00A151F3" w14:paraId="7B1829A1" w14:textId="77777777" w:rsidTr="00D234B0">
        <w:trPr>
          <w:tblCellSpacing w:w="15" w:type="dxa"/>
        </w:trPr>
        <w:tc>
          <w:tcPr>
            <w:tcW w:w="0" w:type="auto"/>
            <w:tcBorders>
              <w:top w:val="single" w:sz="4" w:space="0" w:color="auto"/>
              <w:left w:val="single" w:sz="4" w:space="0" w:color="auto"/>
              <w:right w:val="single" w:sz="4" w:space="0" w:color="auto"/>
            </w:tcBorders>
            <w:vAlign w:val="center"/>
            <w:hideMark/>
          </w:tcPr>
          <w:p w14:paraId="0D1A1020" w14:textId="77777777" w:rsidR="00A151F3" w:rsidRPr="00A151F3" w:rsidRDefault="00A151F3" w:rsidP="00E9081E">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b/>
                <w:bCs/>
                <w:color w:val="auto"/>
                <w:kern w:val="0"/>
                <w:sz w:val="24"/>
                <w:szCs w:val="24"/>
                <w:rtl/>
                <w14:ligatures w14:val="none"/>
              </w:rPr>
              <w:t>ثالثاً: ممارسات الحوكمة الرقمية</w:t>
            </w:r>
          </w:p>
        </w:tc>
        <w:tc>
          <w:tcPr>
            <w:tcW w:w="0" w:type="auto"/>
            <w:tcBorders>
              <w:top w:val="single" w:sz="4" w:space="0" w:color="auto"/>
              <w:left w:val="single" w:sz="4" w:space="0" w:color="auto"/>
              <w:bottom w:val="single" w:sz="4" w:space="0" w:color="auto"/>
              <w:right w:val="single" w:sz="4" w:space="0" w:color="auto"/>
            </w:tcBorders>
            <w:vAlign w:val="center"/>
            <w:hideMark/>
          </w:tcPr>
          <w:p w14:paraId="3BE94330"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color w:val="auto"/>
                <w:kern w:val="0"/>
                <w:sz w:val="24"/>
                <w:szCs w:val="24"/>
                <w:rtl/>
                <w14:ligatures w14:val="none"/>
              </w:rPr>
              <w:t>يوجد تكامل هيكلي رسمي بين لجان حوكمة تكنولوجيا المعلومات ولجان إدارة المخاطر بالجهة</w:t>
            </w:r>
            <w:r w:rsidRPr="00A151F3">
              <w:rPr>
                <w:rFonts w:ascii="Times New Roman" w:eastAsia="Times New Roman" w:hAnsi="Times New Roman" w:cs="Times New Roman"/>
                <w:color w:val="auto"/>
                <w:kern w:val="0"/>
                <w:sz w:val="24"/>
                <w:szCs w:val="24"/>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EC35EAD"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81415AD"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5904705"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B0154FF"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D268DBB"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r>
      <w:tr w:rsidR="00D234B0" w:rsidRPr="00A151F3" w14:paraId="28AA219E" w14:textId="77777777" w:rsidTr="00D234B0">
        <w:trPr>
          <w:tblCellSpacing w:w="15" w:type="dxa"/>
        </w:trPr>
        <w:tc>
          <w:tcPr>
            <w:tcW w:w="0" w:type="auto"/>
            <w:tcBorders>
              <w:left w:val="single" w:sz="4" w:space="0" w:color="auto"/>
              <w:right w:val="single" w:sz="4" w:space="0" w:color="auto"/>
            </w:tcBorders>
            <w:vAlign w:val="center"/>
            <w:hideMark/>
          </w:tcPr>
          <w:p w14:paraId="6901F880" w14:textId="77777777" w:rsidR="00A151F3" w:rsidRPr="00A151F3" w:rsidRDefault="00A151F3" w:rsidP="00E9081E">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BA73FD0"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color w:val="auto"/>
                <w:kern w:val="0"/>
                <w:sz w:val="24"/>
                <w:szCs w:val="24"/>
                <w:rtl/>
                <w14:ligatures w14:val="none"/>
              </w:rPr>
              <w:t>يتم تحديد المسؤولية والمساءلة بوضوح لجميع الأطراف في حالة فشل أو تعطل الخدمات الرقمية</w:t>
            </w:r>
            <w:r w:rsidRPr="00A151F3">
              <w:rPr>
                <w:rFonts w:ascii="Times New Roman" w:eastAsia="Times New Roman" w:hAnsi="Times New Roman" w:cs="Times New Roman"/>
                <w:color w:val="auto"/>
                <w:kern w:val="0"/>
                <w:sz w:val="24"/>
                <w:szCs w:val="24"/>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A47C4F6"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E5BE643"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69D6A76"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00A0DB5"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CBC8E41"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r>
      <w:tr w:rsidR="00D234B0" w:rsidRPr="00A151F3" w14:paraId="58FC206A" w14:textId="77777777" w:rsidTr="00D234B0">
        <w:trPr>
          <w:tblCellSpacing w:w="15" w:type="dxa"/>
        </w:trPr>
        <w:tc>
          <w:tcPr>
            <w:tcW w:w="0" w:type="auto"/>
            <w:tcBorders>
              <w:left w:val="single" w:sz="4" w:space="0" w:color="auto"/>
              <w:bottom w:val="single" w:sz="4" w:space="0" w:color="auto"/>
              <w:right w:val="single" w:sz="4" w:space="0" w:color="auto"/>
            </w:tcBorders>
            <w:vAlign w:val="center"/>
            <w:hideMark/>
          </w:tcPr>
          <w:p w14:paraId="21D86140" w14:textId="77777777" w:rsidR="00A151F3" w:rsidRPr="00A151F3" w:rsidRDefault="00A151F3" w:rsidP="00E9081E">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517863B"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color w:val="auto"/>
                <w:kern w:val="0"/>
                <w:sz w:val="24"/>
                <w:szCs w:val="24"/>
                <w:rtl/>
                <w14:ligatures w14:val="none"/>
              </w:rPr>
              <w:t>تساهم أطر الحوكمة الرقمية المطبقة في الجهة في تقليل مخاطر الامتثال التنظيمي</w:t>
            </w:r>
            <w:r w:rsidRPr="00A151F3">
              <w:rPr>
                <w:rFonts w:ascii="Times New Roman" w:eastAsia="Times New Roman" w:hAnsi="Times New Roman" w:cs="Times New Roman"/>
                <w:color w:val="auto"/>
                <w:kern w:val="0"/>
                <w:sz w:val="24"/>
                <w:szCs w:val="24"/>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2853ED3"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CC82A19"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603EE41"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FD8001D"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C8943D6"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r>
      <w:tr w:rsidR="00D234B0" w:rsidRPr="00A151F3" w14:paraId="08320853" w14:textId="77777777" w:rsidTr="00D234B0">
        <w:trPr>
          <w:tblCellSpacing w:w="15" w:type="dxa"/>
        </w:trPr>
        <w:tc>
          <w:tcPr>
            <w:tcW w:w="0" w:type="auto"/>
            <w:tcBorders>
              <w:left w:val="single" w:sz="4" w:space="0" w:color="auto"/>
              <w:right w:val="single" w:sz="4" w:space="0" w:color="auto"/>
            </w:tcBorders>
            <w:vAlign w:val="center"/>
            <w:hideMark/>
          </w:tcPr>
          <w:p w14:paraId="5B745AC6" w14:textId="77777777" w:rsidR="00A151F3" w:rsidRPr="00A151F3" w:rsidRDefault="00A151F3" w:rsidP="00E9081E">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b/>
                <w:bCs/>
                <w:color w:val="auto"/>
                <w:kern w:val="0"/>
                <w:sz w:val="24"/>
                <w:szCs w:val="24"/>
                <w:rtl/>
                <w14:ligatures w14:val="none"/>
              </w:rPr>
              <w:t>رابعاً: نضج حوكمة البيانات والامتثال</w:t>
            </w:r>
          </w:p>
        </w:tc>
        <w:tc>
          <w:tcPr>
            <w:tcW w:w="0" w:type="auto"/>
            <w:tcBorders>
              <w:top w:val="single" w:sz="4" w:space="0" w:color="auto"/>
              <w:left w:val="single" w:sz="4" w:space="0" w:color="auto"/>
              <w:bottom w:val="single" w:sz="4" w:space="0" w:color="auto"/>
              <w:right w:val="single" w:sz="4" w:space="0" w:color="auto"/>
            </w:tcBorders>
            <w:vAlign w:val="center"/>
            <w:hideMark/>
          </w:tcPr>
          <w:p w14:paraId="19CB36B9"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color w:val="auto"/>
                <w:kern w:val="0"/>
                <w:sz w:val="24"/>
                <w:szCs w:val="24"/>
                <w:rtl/>
                <w14:ligatures w14:val="none"/>
              </w:rPr>
              <w:t>تتوفر سياسات واضحة لحوكمة البيانات تضمن جودة ودقة البيانات المستخدمة في المشاريع الرقمية</w:t>
            </w:r>
            <w:r w:rsidRPr="00A151F3">
              <w:rPr>
                <w:rFonts w:ascii="Times New Roman" w:eastAsia="Times New Roman" w:hAnsi="Times New Roman" w:cs="Times New Roman"/>
                <w:color w:val="auto"/>
                <w:kern w:val="0"/>
                <w:sz w:val="24"/>
                <w:szCs w:val="24"/>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3FF140D"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BB0FD15"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FE9D79D"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901525D"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2C199B1"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r>
      <w:tr w:rsidR="00D234B0" w:rsidRPr="00A151F3" w14:paraId="1DE3A6B9" w14:textId="77777777" w:rsidTr="00D234B0">
        <w:trPr>
          <w:tblCellSpacing w:w="15" w:type="dxa"/>
        </w:trPr>
        <w:tc>
          <w:tcPr>
            <w:tcW w:w="0" w:type="auto"/>
            <w:tcBorders>
              <w:left w:val="single" w:sz="4" w:space="0" w:color="auto"/>
              <w:right w:val="single" w:sz="4" w:space="0" w:color="auto"/>
            </w:tcBorders>
            <w:vAlign w:val="center"/>
            <w:hideMark/>
          </w:tcPr>
          <w:p w14:paraId="027616B9" w14:textId="77777777" w:rsidR="00A151F3" w:rsidRPr="00A151F3" w:rsidRDefault="00A151F3" w:rsidP="00E9081E">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7525E06"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color w:val="auto"/>
                <w:kern w:val="0"/>
                <w:sz w:val="24"/>
                <w:szCs w:val="24"/>
                <w:rtl/>
                <w14:ligatures w14:val="none"/>
              </w:rPr>
              <w:t>يتم إجراء تقييم دقيق للمخاطر المتعلقة بخصوصية وسرية البيانات</w:t>
            </w:r>
            <w:r w:rsidRPr="00A151F3">
              <w:rPr>
                <w:rFonts w:ascii="Times New Roman" w:eastAsia="Times New Roman" w:hAnsi="Times New Roman" w:cs="Times New Roman"/>
                <w:color w:val="auto"/>
                <w:kern w:val="0"/>
                <w:sz w:val="24"/>
                <w:szCs w:val="24"/>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DEDC31A"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562B2C0"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670331C"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tcBorders>
            <w:vAlign w:val="center"/>
            <w:hideMark/>
          </w:tcPr>
          <w:p w14:paraId="29659E54"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A77B83C"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r>
      <w:tr w:rsidR="00D234B0" w:rsidRPr="00A151F3" w14:paraId="4FE9EFFF" w14:textId="77777777" w:rsidTr="00D234B0">
        <w:trPr>
          <w:tblCellSpacing w:w="15" w:type="dxa"/>
        </w:trPr>
        <w:tc>
          <w:tcPr>
            <w:tcW w:w="0" w:type="auto"/>
            <w:tcBorders>
              <w:left w:val="single" w:sz="4" w:space="0" w:color="auto"/>
              <w:bottom w:val="single" w:sz="4" w:space="0" w:color="auto"/>
              <w:right w:val="single" w:sz="4" w:space="0" w:color="auto"/>
            </w:tcBorders>
            <w:vAlign w:val="center"/>
            <w:hideMark/>
          </w:tcPr>
          <w:p w14:paraId="417FC147" w14:textId="77777777" w:rsidR="00A151F3" w:rsidRPr="00A151F3" w:rsidRDefault="00A151F3" w:rsidP="00E9081E">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D2691DD"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r w:rsidRPr="00A151F3">
              <w:rPr>
                <w:rFonts w:ascii="Times New Roman" w:eastAsia="Times New Roman" w:hAnsi="Times New Roman" w:cs="Times New Roman"/>
                <w:color w:val="auto"/>
                <w:kern w:val="0"/>
                <w:sz w:val="24"/>
                <w:szCs w:val="24"/>
                <w:rtl/>
                <w14:ligatures w14:val="none"/>
              </w:rPr>
              <w:t>نلتزم بشكل كامل بالمتطلبات الوطنية للهيئة السعودية للبيانات والذكاء الاصطناعي</w:t>
            </w:r>
            <w:r w:rsidRPr="00A151F3">
              <w:rPr>
                <w:rFonts w:ascii="Times New Roman" w:eastAsia="Times New Roman" w:hAnsi="Times New Roman" w:cs="Times New Roman"/>
                <w:color w:val="auto"/>
                <w:kern w:val="0"/>
                <w:sz w:val="24"/>
                <w:szCs w:val="24"/>
                <w14:ligatures w14:val="none"/>
              </w:rPr>
              <w:t xml:space="preserve"> (SDAIA).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BB6B9A8" w14:textId="77777777" w:rsidR="00A151F3" w:rsidRPr="00A151F3" w:rsidRDefault="00A151F3" w:rsidP="00A151F3">
            <w:pPr>
              <w:jc w:val="left"/>
              <w:rPr>
                <w:rFonts w:ascii="Times New Roman" w:eastAsia="Times New Roman" w:hAnsi="Times New Roman" w:cs="Times New Roman"/>
                <w:color w:val="auto"/>
                <w:kern w:val="0"/>
                <w:sz w:val="24"/>
                <w:szCs w:val="24"/>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BFD2ADD"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A62290A"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tcBorders>
            <w:vAlign w:val="center"/>
            <w:hideMark/>
          </w:tcPr>
          <w:p w14:paraId="02CD4CCA"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90780EE" w14:textId="77777777" w:rsidR="00A151F3" w:rsidRPr="00A151F3" w:rsidRDefault="00A151F3" w:rsidP="00A151F3">
            <w:pPr>
              <w:jc w:val="left"/>
              <w:rPr>
                <w:rFonts w:ascii="Times New Roman" w:eastAsia="Times New Roman" w:hAnsi="Times New Roman" w:cs="Times New Roman"/>
                <w:color w:val="auto"/>
                <w:kern w:val="0"/>
                <w:sz w:val="20"/>
                <w:szCs w:val="20"/>
                <w14:ligatures w14:val="none"/>
              </w:rPr>
            </w:pPr>
          </w:p>
        </w:tc>
      </w:tr>
    </w:tbl>
    <w:p w14:paraId="4BA85CEC" w14:textId="77777777" w:rsidR="00A151F3" w:rsidRPr="00A151F3" w:rsidRDefault="00A151F3" w:rsidP="00097AE7">
      <w:pPr>
        <w:spacing w:after="476" w:line="259" w:lineRule="auto"/>
        <w:ind w:left="137" w:right="1394" w:hanging="10"/>
        <w:jc w:val="left"/>
        <w:rPr>
          <w:rFonts w:ascii="Simplified Arabic" w:hAnsi="Simplified Arabic" w:cs="Simplified Arabic" w:hint="cs"/>
        </w:rPr>
      </w:pPr>
    </w:p>
    <w:p w14:paraId="62F1AC0C" w14:textId="77777777" w:rsidR="00E25DBA" w:rsidRPr="00DA3FED" w:rsidRDefault="00000000" w:rsidP="00097AE7">
      <w:pPr>
        <w:spacing w:after="376" w:line="259" w:lineRule="auto"/>
        <w:ind w:left="8729"/>
        <w:jc w:val="left"/>
        <w:rPr>
          <w:rFonts w:ascii="Simplified Arabic" w:hAnsi="Simplified Arabic" w:cs="Simplified Arabic" w:hint="cs"/>
        </w:rPr>
      </w:pPr>
      <w:r w:rsidRPr="00DA3FED">
        <w:rPr>
          <w:rFonts w:ascii="Simplified Arabic" w:hAnsi="Simplified Arabic" w:cs="Simplified Arabic" w:hint="cs"/>
        </w:rPr>
        <w:t xml:space="preserve"> </w:t>
      </w:r>
    </w:p>
    <w:p w14:paraId="6C622AD0" w14:textId="77777777" w:rsidR="00E25DBA" w:rsidRPr="00DA3FED" w:rsidRDefault="00000000" w:rsidP="00097AE7">
      <w:pPr>
        <w:spacing w:line="259" w:lineRule="auto"/>
        <w:ind w:left="8729"/>
        <w:jc w:val="left"/>
        <w:rPr>
          <w:rFonts w:ascii="Simplified Arabic" w:hAnsi="Simplified Arabic" w:cs="Simplified Arabic" w:hint="cs"/>
        </w:rPr>
      </w:pPr>
      <w:r w:rsidRPr="00DA3FED">
        <w:rPr>
          <w:rFonts w:ascii="Simplified Arabic" w:hAnsi="Simplified Arabic" w:cs="Simplified Arabic" w:hint="cs"/>
        </w:rPr>
        <w:t xml:space="preserve"> </w:t>
      </w:r>
    </w:p>
    <w:p w14:paraId="0D116155" w14:textId="77777777" w:rsidR="00E25DBA" w:rsidRPr="00DA3FED" w:rsidRDefault="00000000" w:rsidP="00097AE7">
      <w:pPr>
        <w:spacing w:after="690" w:line="259" w:lineRule="auto"/>
        <w:ind w:left="2" w:right="147"/>
        <w:jc w:val="left"/>
        <w:rPr>
          <w:rFonts w:ascii="Simplified Arabic" w:hAnsi="Simplified Arabic" w:cs="Simplified Arabic" w:hint="cs"/>
        </w:rPr>
      </w:pPr>
      <w:r w:rsidRPr="00DA3FED">
        <w:rPr>
          <w:rFonts w:ascii="Simplified Arabic" w:hAnsi="Simplified Arabic" w:cs="Simplified Arabic" w:hint="cs"/>
          <w:b/>
          <w:sz w:val="2"/>
        </w:rPr>
        <w:t xml:space="preserve"> </w:t>
      </w:r>
    </w:p>
    <w:p w14:paraId="11D9F7B0" w14:textId="77777777" w:rsidR="003C44C1" w:rsidRDefault="003C44C1" w:rsidP="00097AE7">
      <w:pPr>
        <w:spacing w:after="235" w:line="326" w:lineRule="auto"/>
        <w:ind w:left="12" w:right="388" w:hanging="10"/>
        <w:jc w:val="left"/>
        <w:rPr>
          <w:rFonts w:ascii="Simplified Arabic" w:hAnsi="Simplified Arabic" w:cs="Simplified Arabic"/>
          <w:b/>
          <w:bCs/>
          <w:sz w:val="32"/>
          <w:szCs w:val="32"/>
          <w:rtl/>
        </w:rPr>
      </w:pPr>
    </w:p>
    <w:p w14:paraId="6ECF9F6A" w14:textId="2B12F8A7" w:rsidR="00E25DBA" w:rsidRPr="003C44C1" w:rsidRDefault="00000000" w:rsidP="00097AE7">
      <w:pPr>
        <w:spacing w:after="235" w:line="326" w:lineRule="auto"/>
        <w:ind w:left="12" w:right="388" w:hanging="10"/>
        <w:jc w:val="left"/>
        <w:rPr>
          <w:rFonts w:ascii="Simplified Arabic" w:hAnsi="Simplified Arabic" w:cs="Simplified Arabic" w:hint="cs"/>
          <w:sz w:val="24"/>
          <w:szCs w:val="20"/>
        </w:rPr>
      </w:pPr>
      <w:r w:rsidRPr="003C44C1">
        <w:rPr>
          <w:rFonts w:ascii="Simplified Arabic" w:hAnsi="Simplified Arabic" w:cs="Simplified Arabic" w:hint="cs"/>
          <w:b/>
          <w:bCs/>
          <w:sz w:val="32"/>
          <w:szCs w:val="32"/>
          <w:rtl/>
        </w:rPr>
        <w:lastRenderedPageBreak/>
        <w:t>الاستنتاجات الرئيسية من نتائج الاستبيان حول التحول الرقمي في الجهات الحكومية في السعودية:</w:t>
      </w:r>
    </w:p>
    <w:p w14:paraId="2E23A5C9" w14:textId="0041CD76" w:rsidR="00E25DBA" w:rsidRPr="003C44C1" w:rsidRDefault="00000000" w:rsidP="003C44C1">
      <w:pPr>
        <w:pStyle w:val="ListParagraph"/>
        <w:numPr>
          <w:ilvl w:val="0"/>
          <w:numId w:val="39"/>
        </w:numPr>
        <w:spacing w:after="346" w:line="259" w:lineRule="auto"/>
        <w:jc w:val="left"/>
        <w:rPr>
          <w:rFonts w:ascii="Simplified Arabic" w:hAnsi="Simplified Arabic" w:cs="Simplified Arabic" w:hint="cs"/>
          <w:szCs w:val="28"/>
        </w:rPr>
      </w:pPr>
      <w:r w:rsidRPr="003C44C1">
        <w:rPr>
          <w:rFonts w:ascii="Simplified Arabic" w:hAnsi="Simplified Arabic" w:cs="Simplified Arabic" w:hint="cs"/>
          <w:b/>
          <w:bCs/>
          <w:szCs w:val="28"/>
          <w:rtl/>
        </w:rPr>
        <w:t xml:space="preserve">وضوح السياسات </w:t>
      </w:r>
      <w:r w:rsidR="00E9081E" w:rsidRPr="003C44C1">
        <w:rPr>
          <w:rFonts w:ascii="Simplified Arabic" w:hAnsi="Simplified Arabic" w:cs="Simplified Arabic" w:hint="cs"/>
          <w:b/>
          <w:bCs/>
          <w:szCs w:val="28"/>
          <w:rtl/>
        </w:rPr>
        <w:t>والإجراءات</w:t>
      </w:r>
      <w:r w:rsidRPr="003C44C1">
        <w:rPr>
          <w:rFonts w:ascii="Simplified Arabic" w:hAnsi="Simplified Arabic" w:cs="Simplified Arabic" w:hint="cs"/>
          <w:b/>
          <w:bCs/>
          <w:szCs w:val="28"/>
          <w:rtl/>
        </w:rPr>
        <w:t xml:space="preserve">:  </w:t>
      </w:r>
    </w:p>
    <w:p w14:paraId="289BE8A9" w14:textId="1C5C6184" w:rsidR="00E25DBA" w:rsidRPr="003C44C1" w:rsidRDefault="00000000" w:rsidP="00097AE7">
      <w:pPr>
        <w:spacing w:after="96" w:line="259" w:lineRule="auto"/>
        <w:ind w:left="145" w:hanging="10"/>
        <w:jc w:val="left"/>
        <w:rPr>
          <w:rFonts w:ascii="Simplified Arabic" w:hAnsi="Simplified Arabic" w:cs="Simplified Arabic" w:hint="cs"/>
          <w:szCs w:val="28"/>
        </w:rPr>
      </w:pPr>
      <w:r w:rsidRPr="003C44C1">
        <w:rPr>
          <w:rFonts w:ascii="Simplified Arabic" w:hAnsi="Simplified Arabic" w:cs="Simplified Arabic" w:hint="cs"/>
          <w:szCs w:val="28"/>
          <w:rtl/>
        </w:rPr>
        <w:t xml:space="preserve"> </w:t>
      </w:r>
      <w:r w:rsidR="003C44C1" w:rsidRPr="003C44C1">
        <w:rPr>
          <w:rFonts w:ascii="Simplified Arabic" w:hAnsi="Simplified Arabic" w:cs="Simplified Arabic" w:hint="cs"/>
          <w:szCs w:val="28"/>
          <w:rtl/>
        </w:rPr>
        <w:t>بع</w:t>
      </w:r>
      <w:r w:rsidRPr="003C44C1">
        <w:rPr>
          <w:rFonts w:ascii="Simplified Arabic" w:hAnsi="Simplified Arabic" w:cs="Simplified Arabic" w:hint="cs"/>
          <w:szCs w:val="28"/>
          <w:rtl/>
        </w:rPr>
        <w:t xml:space="preserve">د تحليل البيانات </w:t>
      </w:r>
      <w:r w:rsidR="00E9081E" w:rsidRPr="003C44C1">
        <w:rPr>
          <w:rFonts w:ascii="Simplified Arabic" w:hAnsi="Simplified Arabic" w:cs="Simplified Arabic" w:hint="cs"/>
          <w:szCs w:val="28"/>
          <w:rtl/>
        </w:rPr>
        <w:t>الديموغرافية</w:t>
      </w:r>
      <w:r w:rsidRPr="003C44C1">
        <w:rPr>
          <w:rFonts w:ascii="Simplified Arabic" w:hAnsi="Simplified Arabic" w:cs="Simplified Arabic" w:hint="cs"/>
          <w:szCs w:val="28"/>
          <w:rtl/>
        </w:rPr>
        <w:t xml:space="preserve"> التي أظهرت أن المشاركين يتمتعون بخبرة مهنية وتعليمية عالية </w:t>
      </w:r>
    </w:p>
    <w:p w14:paraId="003970AB" w14:textId="72BC121D" w:rsidR="00E25DBA" w:rsidRPr="003C44C1" w:rsidRDefault="00000000" w:rsidP="00097AE7">
      <w:pPr>
        <w:spacing w:after="280"/>
        <w:ind w:left="139" w:right="388"/>
        <w:jc w:val="left"/>
        <w:rPr>
          <w:rFonts w:ascii="Simplified Arabic" w:hAnsi="Simplified Arabic" w:cs="Simplified Arabic" w:hint="cs"/>
          <w:szCs w:val="28"/>
        </w:rPr>
      </w:pPr>
      <w:r w:rsidRPr="003C44C1">
        <w:rPr>
          <w:rFonts w:ascii="Simplified Arabic" w:hAnsi="Simplified Arabic" w:cs="Simplified Arabic" w:hint="cs"/>
          <w:szCs w:val="28"/>
          <w:rtl/>
        </w:rPr>
        <w:t>تؤهلهم لتقديم تقييمات دقيقة حول واقع المخاطر الرقمية والتحول الرقمي، انتقلت الدر</w:t>
      </w:r>
      <w:r w:rsidR="00E9081E" w:rsidRPr="003C44C1">
        <w:rPr>
          <w:rFonts w:ascii="Simplified Arabic" w:hAnsi="Simplified Arabic" w:cs="Simplified Arabic" w:hint="cs"/>
          <w:szCs w:val="28"/>
          <w:rtl/>
        </w:rPr>
        <w:t>ا</w:t>
      </w:r>
      <w:r w:rsidRPr="003C44C1">
        <w:rPr>
          <w:rFonts w:ascii="Simplified Arabic" w:hAnsi="Simplified Arabic" w:cs="Simplified Arabic" w:hint="cs"/>
          <w:szCs w:val="28"/>
          <w:rtl/>
        </w:rPr>
        <w:t xml:space="preserve">سة إلى تحليل المحاور الرئيسة للاستبيان. ويعد </w:t>
      </w:r>
      <w:r w:rsidRPr="009E3B80">
        <w:rPr>
          <w:rFonts w:ascii="Simplified Arabic" w:hAnsi="Simplified Arabic" w:cs="Simplified Arabic" w:hint="cs"/>
          <w:szCs w:val="28"/>
          <w:rtl/>
        </w:rPr>
        <w:t xml:space="preserve">محور وضوح السياسات </w:t>
      </w:r>
      <w:r w:rsidR="00E9081E" w:rsidRPr="009E3B80">
        <w:rPr>
          <w:rFonts w:ascii="Simplified Arabic" w:hAnsi="Simplified Arabic" w:cs="Simplified Arabic" w:hint="cs"/>
          <w:szCs w:val="28"/>
          <w:rtl/>
        </w:rPr>
        <w:t>والإجراءات</w:t>
      </w:r>
      <w:r w:rsidRPr="003C44C1">
        <w:rPr>
          <w:rFonts w:ascii="Simplified Arabic" w:hAnsi="Simplified Arabic" w:cs="Simplified Arabic" w:hint="cs"/>
          <w:szCs w:val="28"/>
          <w:rtl/>
        </w:rPr>
        <w:t xml:space="preserve"> من أهم المحاور التي تعكس مستوى جاهزية الجهات الحكومية في التعامل مع التحديات الرقمية. </w:t>
      </w:r>
    </w:p>
    <w:p w14:paraId="36A3F85C" w14:textId="77777777" w:rsidR="00E25DBA" w:rsidRPr="00DA3FED" w:rsidRDefault="00000000" w:rsidP="00097AE7">
      <w:pPr>
        <w:spacing w:after="379" w:line="259" w:lineRule="auto"/>
        <w:ind w:left="156" w:hanging="10"/>
        <w:jc w:val="left"/>
        <w:rPr>
          <w:rFonts w:ascii="Simplified Arabic" w:hAnsi="Simplified Arabic" w:cs="Simplified Arabic" w:hint="cs"/>
        </w:rPr>
      </w:pPr>
      <w:r w:rsidRPr="00DA3FED">
        <w:rPr>
          <w:rFonts w:ascii="Simplified Arabic" w:hAnsi="Simplified Arabic" w:cs="Simplified Arabic" w:hint="cs"/>
          <w:b/>
          <w:bCs/>
          <w:szCs w:val="28"/>
          <w:rtl/>
        </w:rPr>
        <w:t>وقد أظهرت نتائج هذا المحور ما يأتي:</w:t>
      </w:r>
      <w:r w:rsidRPr="00DA3FED">
        <w:rPr>
          <w:rFonts w:ascii="Simplified Arabic" w:hAnsi="Simplified Arabic" w:cs="Simplified Arabic" w:hint="cs"/>
          <w:szCs w:val="28"/>
          <w:rtl/>
        </w:rPr>
        <w:t xml:space="preserve"> </w:t>
      </w:r>
    </w:p>
    <w:p w14:paraId="341969A1" w14:textId="77777777" w:rsidR="00E9081E" w:rsidRDefault="00E9081E" w:rsidP="00E9081E">
      <w:pPr>
        <w:pStyle w:val="NormalWeb"/>
        <w:bidi/>
        <w:rPr>
          <w:rFonts w:ascii="Simplified Arabic" w:hAnsi="Simplified Arabic" w:cs="Simplified Arabic"/>
          <w:sz w:val="28"/>
          <w:szCs w:val="28"/>
          <w:rtl/>
        </w:rPr>
      </w:pPr>
      <w:r>
        <w:t xml:space="preserve">• </w:t>
      </w:r>
      <w:r w:rsidRPr="00E9081E">
        <w:rPr>
          <w:rFonts w:ascii="Simplified Arabic" w:hAnsi="Simplified Arabic" w:cs="Simplified Arabic" w:hint="cs"/>
          <w:sz w:val="28"/>
          <w:szCs w:val="28"/>
          <w:rtl/>
        </w:rPr>
        <w:t>أبدى 65% من المشاركين موافقتهم على أن جهاتهم تمتلك سياسات وإجراءات محدثة تعنى بمراقبة المخاطر الرقمية الناشئة، وأن مؤشرات الإنذار المبكر يتم تضمينها ضمن وثائق التخطيط السنوي وإجراءات العمل الرسمية</w:t>
      </w:r>
      <w:r w:rsidRPr="00E9081E">
        <w:rPr>
          <w:rFonts w:ascii="Simplified Arabic" w:hAnsi="Simplified Arabic" w:cs="Simplified Arabic" w:hint="cs"/>
          <w:sz w:val="28"/>
          <w:szCs w:val="28"/>
        </w:rPr>
        <w:t>.</w:t>
      </w:r>
      <w:r w:rsidRPr="00E9081E">
        <w:rPr>
          <w:rFonts w:ascii="Simplified Arabic" w:hAnsi="Simplified Arabic" w:cs="Simplified Arabic" w:hint="cs"/>
          <w:sz w:val="28"/>
          <w:szCs w:val="28"/>
        </w:rPr>
        <w:br/>
        <w:t xml:space="preserve">• </w:t>
      </w:r>
      <w:r w:rsidRPr="00E9081E">
        <w:rPr>
          <w:rFonts w:ascii="Simplified Arabic" w:hAnsi="Simplified Arabic" w:cs="Simplified Arabic" w:hint="cs"/>
          <w:sz w:val="28"/>
          <w:szCs w:val="28"/>
          <w:rtl/>
        </w:rPr>
        <w:t>بينما أظهر 25% من المشاركين موقفًا محايدًا، مما يشير إلى وجود تفاوت في مستوى تطبيق أو وضوح هذه السياسات بين بعض الجهات الحكومية</w:t>
      </w:r>
      <w:r w:rsidRPr="00E9081E">
        <w:rPr>
          <w:rFonts w:ascii="Simplified Arabic" w:hAnsi="Simplified Arabic" w:cs="Simplified Arabic" w:hint="cs"/>
          <w:sz w:val="28"/>
          <w:szCs w:val="28"/>
        </w:rPr>
        <w:t>.</w:t>
      </w:r>
      <w:r w:rsidRPr="00E9081E">
        <w:rPr>
          <w:rFonts w:ascii="Simplified Arabic" w:hAnsi="Simplified Arabic" w:cs="Simplified Arabic" w:hint="cs"/>
          <w:sz w:val="28"/>
          <w:szCs w:val="28"/>
        </w:rPr>
        <w:br/>
        <w:t xml:space="preserve">• </w:t>
      </w:r>
      <w:r w:rsidRPr="00E9081E">
        <w:rPr>
          <w:rFonts w:ascii="Simplified Arabic" w:hAnsi="Simplified Arabic" w:cs="Simplified Arabic" w:hint="cs"/>
          <w:sz w:val="28"/>
          <w:szCs w:val="28"/>
          <w:rtl/>
        </w:rPr>
        <w:t>وتظهر هذه النتائج أن هناك اهتمامًا ملموسًا من الجهات الحكومية السعودية بتطوير سياسات واستراتيجيات تنظيمية تتماشى مع متطلبات التحول الرقمي، إلا أن مستوى الاتساق والانتشار لهذه الممارسات لا يزال في حاجة إلى مزيد من التوحيد والتحسين</w:t>
      </w:r>
      <w:r w:rsidRPr="00E9081E">
        <w:rPr>
          <w:rFonts w:ascii="Simplified Arabic" w:hAnsi="Simplified Arabic" w:cs="Simplified Arabic" w:hint="cs"/>
          <w:sz w:val="28"/>
          <w:szCs w:val="28"/>
        </w:rPr>
        <w:t>.</w:t>
      </w:r>
    </w:p>
    <w:p w14:paraId="7F35CA6F" w14:textId="77777777" w:rsidR="00E9081E" w:rsidRPr="00E9081E" w:rsidRDefault="00E9081E" w:rsidP="00E9081E">
      <w:pPr>
        <w:pStyle w:val="NormalWeb"/>
        <w:bidi/>
        <w:rPr>
          <w:rFonts w:ascii="Simplified Arabic" w:hAnsi="Simplified Arabic" w:cs="Simplified Arabic" w:hint="cs"/>
          <w:sz w:val="28"/>
          <w:szCs w:val="28"/>
        </w:rPr>
      </w:pPr>
    </w:p>
    <w:p w14:paraId="4DF606FA" w14:textId="77777777" w:rsidR="00E9081E" w:rsidRPr="00E9081E" w:rsidRDefault="00E9081E" w:rsidP="00E9081E">
      <w:pPr>
        <w:pStyle w:val="NormalWeb"/>
        <w:bidi/>
        <w:rPr>
          <w:rFonts w:ascii="Simplified Arabic" w:hAnsi="Simplified Arabic" w:cs="Simplified Arabic" w:hint="cs"/>
          <w:b/>
          <w:bCs/>
          <w:sz w:val="28"/>
          <w:szCs w:val="28"/>
        </w:rPr>
      </w:pPr>
      <w:r w:rsidRPr="00E9081E">
        <w:rPr>
          <w:rFonts w:ascii="Simplified Arabic" w:hAnsi="Simplified Arabic" w:cs="Simplified Arabic" w:hint="cs"/>
          <w:b/>
          <w:bCs/>
          <w:sz w:val="28"/>
          <w:szCs w:val="28"/>
          <w:rtl/>
        </w:rPr>
        <w:t>وبشكل عام، تعكس هذه النتائج أن التحول الرقمي في الجهات الحكومية مدعوم بإجراءات تنظيمية متطورة، إلا أن الحاجة قائمة لتعزيز الوعي الداخلي وضمان التطبيق المتوازن عبر مختلف الوحدات التنظيمية</w:t>
      </w:r>
      <w:r w:rsidRPr="00E9081E">
        <w:rPr>
          <w:rFonts w:ascii="Simplified Arabic" w:hAnsi="Simplified Arabic" w:cs="Simplified Arabic" w:hint="cs"/>
          <w:b/>
          <w:bCs/>
          <w:sz w:val="28"/>
          <w:szCs w:val="28"/>
        </w:rPr>
        <w:t>.</w:t>
      </w:r>
    </w:p>
    <w:p w14:paraId="69B9A1DD" w14:textId="77777777" w:rsidR="00E25DBA" w:rsidRPr="00E9081E" w:rsidRDefault="00000000" w:rsidP="00E9081E">
      <w:pPr>
        <w:spacing w:after="269" w:line="259" w:lineRule="auto"/>
        <w:ind w:left="2" w:right="189"/>
        <w:jc w:val="left"/>
        <w:rPr>
          <w:rFonts w:ascii="Simplified Arabic" w:hAnsi="Simplified Arabic" w:cs="Simplified Arabic" w:hint="cs"/>
          <w:sz w:val="32"/>
          <w:szCs w:val="24"/>
        </w:rPr>
      </w:pPr>
      <w:r w:rsidRPr="00E9081E">
        <w:rPr>
          <w:rFonts w:ascii="Simplified Arabic" w:hAnsi="Simplified Arabic" w:cs="Simplified Arabic" w:hint="cs"/>
          <w:sz w:val="32"/>
          <w:szCs w:val="24"/>
        </w:rPr>
        <w:t xml:space="preserve"> </w:t>
      </w:r>
    </w:p>
    <w:p w14:paraId="7E8C97A0" w14:textId="1CECDE76" w:rsidR="00E25DBA" w:rsidRPr="003C44C1" w:rsidRDefault="00000000" w:rsidP="003C44C1">
      <w:pPr>
        <w:spacing w:after="254" w:line="259" w:lineRule="auto"/>
        <w:ind w:left="2" w:right="192"/>
        <w:jc w:val="left"/>
        <w:rPr>
          <w:rFonts w:ascii="Simplified Arabic" w:hAnsi="Simplified Arabic" w:cs="Simplified Arabic" w:hint="cs"/>
          <w:sz w:val="32"/>
          <w:szCs w:val="24"/>
        </w:rPr>
      </w:pPr>
      <w:r w:rsidRPr="00E9081E">
        <w:rPr>
          <w:rFonts w:ascii="Simplified Arabic" w:eastAsia="Times New Roman" w:hAnsi="Simplified Arabic" w:cs="Simplified Arabic" w:hint="cs"/>
          <w:szCs w:val="24"/>
        </w:rPr>
        <w:t xml:space="preserve"> </w:t>
      </w:r>
    </w:p>
    <w:p w14:paraId="42A2593A" w14:textId="535ACE35" w:rsidR="00E25DBA" w:rsidRPr="00E9081E" w:rsidRDefault="00000000" w:rsidP="00E9081E">
      <w:pPr>
        <w:pStyle w:val="ListParagraph"/>
        <w:numPr>
          <w:ilvl w:val="0"/>
          <w:numId w:val="39"/>
        </w:numPr>
        <w:spacing w:line="259" w:lineRule="auto"/>
        <w:ind w:right="149"/>
        <w:jc w:val="left"/>
        <w:rPr>
          <w:rFonts w:ascii="Simplified Arabic" w:hAnsi="Simplified Arabic" w:cs="Simplified Arabic" w:hint="cs"/>
        </w:rPr>
      </w:pPr>
      <w:r w:rsidRPr="00E9081E">
        <w:rPr>
          <w:rFonts w:ascii="Simplified Arabic" w:eastAsia="Arial" w:hAnsi="Simplified Arabic" w:cs="Simplified Arabic" w:hint="cs"/>
          <w:sz w:val="32"/>
          <w:szCs w:val="32"/>
          <w:rtl/>
        </w:rPr>
        <w:lastRenderedPageBreak/>
        <w:t xml:space="preserve"> </w:t>
      </w:r>
      <w:r w:rsidRPr="00E9081E">
        <w:rPr>
          <w:rFonts w:ascii="Simplified Arabic" w:hAnsi="Simplified Arabic" w:cs="Simplified Arabic" w:hint="cs"/>
          <w:b/>
          <w:bCs/>
          <w:sz w:val="32"/>
          <w:szCs w:val="32"/>
          <w:rtl/>
        </w:rPr>
        <w:t>كفاءة الكوادر والتدريب</w:t>
      </w:r>
      <w:r w:rsidRPr="00E9081E">
        <w:rPr>
          <w:rFonts w:ascii="Simplified Arabic" w:hAnsi="Simplified Arabic" w:cs="Simplified Arabic" w:hint="cs"/>
          <w:sz w:val="32"/>
          <w:szCs w:val="32"/>
          <w:rtl/>
        </w:rPr>
        <w:t xml:space="preserve">: </w:t>
      </w:r>
    </w:p>
    <w:p w14:paraId="6945E886" w14:textId="5CFED1B6" w:rsidR="00E25DBA" w:rsidRPr="00DA3FED" w:rsidRDefault="00000000" w:rsidP="00097AE7">
      <w:pPr>
        <w:ind w:left="139" w:right="165"/>
        <w:jc w:val="left"/>
        <w:rPr>
          <w:rFonts w:ascii="Simplified Arabic" w:hAnsi="Simplified Arabic" w:cs="Simplified Arabic" w:hint="cs"/>
        </w:rPr>
      </w:pPr>
      <w:r w:rsidRPr="00DA3FED">
        <w:rPr>
          <w:rFonts w:ascii="Simplified Arabic" w:hAnsi="Simplified Arabic" w:cs="Simplified Arabic" w:hint="cs"/>
          <w:szCs w:val="28"/>
          <w:rtl/>
        </w:rPr>
        <w:t>ظهرت نتائج الد</w:t>
      </w:r>
      <w:r w:rsidR="00E9081E">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سة أن محور كفاءة الكوادر يعد من الجوانب الأساسية في دعم قدرة الجهات الحكومية على التعامل مع المخاطر الرقمية المتقدمة. فقد أوضحت البيانات </w:t>
      </w:r>
      <w:r w:rsidR="00E9081E" w:rsidRPr="00DA3FED">
        <w:rPr>
          <w:rFonts w:ascii="Simplified Arabic" w:hAnsi="Simplified Arabic" w:cs="Simplified Arabic" w:hint="cs"/>
          <w:szCs w:val="28"/>
          <w:rtl/>
        </w:rPr>
        <w:t>أن %</w:t>
      </w:r>
      <w:r w:rsidRPr="00DA3FED">
        <w:rPr>
          <w:rFonts w:ascii="Simplified Arabic" w:hAnsi="Simplified Arabic" w:cs="Simplified Arabic" w:hint="cs"/>
          <w:b/>
          <w:bCs/>
          <w:szCs w:val="28"/>
        </w:rPr>
        <w:t>45</w:t>
      </w:r>
      <w:r w:rsidR="00E9081E">
        <w:rPr>
          <w:rFonts w:ascii="Simplified Arabic" w:hAnsi="Simplified Arabic" w:cs="Simplified Arabic" w:hint="cs"/>
          <w:szCs w:val="28"/>
          <w:rtl/>
        </w:rPr>
        <w:t xml:space="preserve"> م</w:t>
      </w:r>
      <w:r w:rsidRPr="00DA3FED">
        <w:rPr>
          <w:rFonts w:ascii="Simplified Arabic" w:hAnsi="Simplified Arabic" w:cs="Simplified Arabic" w:hint="cs"/>
          <w:szCs w:val="28"/>
          <w:rtl/>
        </w:rPr>
        <w:t xml:space="preserve">ن المشاركين يتفقون على أن جهاتهم تمتلك كوادر بشرية متخصصة قادرة على التعامل مع مخاطر الذكاء الاصطناعي والتهديدات السيب ارنية المتطورة، وهو مؤشر إيجابي يعكس وجود مستوى جيد من التأهيل الفني في </w:t>
      </w:r>
      <w:r w:rsidR="00E9081E" w:rsidRPr="00DA3FED">
        <w:rPr>
          <w:rFonts w:ascii="Simplified Arabic" w:hAnsi="Simplified Arabic" w:cs="Simplified Arabic" w:hint="cs"/>
          <w:szCs w:val="28"/>
          <w:rtl/>
        </w:rPr>
        <w:t>الإدارا</w:t>
      </w:r>
      <w:r w:rsidR="00E9081E" w:rsidRPr="00DA3FED">
        <w:rPr>
          <w:rFonts w:ascii="Simplified Arabic" w:hAnsi="Simplified Arabic" w:cs="Simplified Arabic" w:hint="eastAsia"/>
          <w:szCs w:val="28"/>
          <w:rtl/>
        </w:rPr>
        <w:t>ت</w:t>
      </w:r>
      <w:r w:rsidRPr="00DA3FED">
        <w:rPr>
          <w:rFonts w:ascii="Simplified Arabic" w:hAnsi="Simplified Arabic" w:cs="Simplified Arabic" w:hint="cs"/>
          <w:szCs w:val="28"/>
          <w:rtl/>
        </w:rPr>
        <w:t xml:space="preserve"> الحيوية. </w:t>
      </w:r>
    </w:p>
    <w:p w14:paraId="39F65072" w14:textId="016562F1" w:rsidR="00E25DBA" w:rsidRPr="00DA3FED" w:rsidRDefault="00000000" w:rsidP="00097AE7">
      <w:pPr>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ومع ذلك، أشارت نسبة أقل بلغت </w:t>
      </w:r>
      <w:r w:rsidRPr="00DA3FED">
        <w:rPr>
          <w:rFonts w:ascii="Simplified Arabic" w:hAnsi="Simplified Arabic" w:cs="Simplified Arabic" w:hint="cs"/>
          <w:b/>
          <w:bCs/>
          <w:szCs w:val="28"/>
          <w:rtl/>
        </w:rPr>
        <w:t>%</w:t>
      </w:r>
      <w:r w:rsidRPr="00DA3FED">
        <w:rPr>
          <w:rFonts w:ascii="Simplified Arabic" w:hAnsi="Simplified Arabic" w:cs="Simplified Arabic" w:hint="cs"/>
          <w:b/>
          <w:bCs/>
          <w:szCs w:val="28"/>
        </w:rPr>
        <w:t>35</w:t>
      </w:r>
      <w:r w:rsidR="00E9081E">
        <w:rPr>
          <w:rFonts w:ascii="Simplified Arabic" w:hAnsi="Simplified Arabic" w:cs="Simplified Arabic" w:hint="cs"/>
          <w:szCs w:val="28"/>
          <w:rtl/>
        </w:rPr>
        <w:t xml:space="preserve"> الى</w:t>
      </w:r>
      <w:r w:rsidRPr="00DA3FED">
        <w:rPr>
          <w:rFonts w:ascii="Simplified Arabic" w:hAnsi="Simplified Arabic" w:cs="Simplified Arabic" w:hint="cs"/>
          <w:szCs w:val="28"/>
          <w:rtl/>
        </w:rPr>
        <w:t xml:space="preserve"> وجود </w:t>
      </w:r>
      <w:r w:rsidR="00E9081E" w:rsidRPr="00DA3FED">
        <w:rPr>
          <w:rFonts w:ascii="Simplified Arabic" w:hAnsi="Simplified Arabic" w:cs="Simplified Arabic" w:hint="cs"/>
          <w:szCs w:val="28"/>
          <w:rtl/>
        </w:rPr>
        <w:t>ب</w:t>
      </w:r>
      <w:r w:rsidR="00E9081E">
        <w:rPr>
          <w:rFonts w:ascii="Simplified Arabic" w:hAnsi="Simplified Arabic" w:cs="Simplified Arabic" w:hint="cs"/>
          <w:szCs w:val="28"/>
          <w:rtl/>
        </w:rPr>
        <w:t>ر</w:t>
      </w:r>
      <w:r w:rsidR="00E9081E" w:rsidRPr="00DA3FED">
        <w:rPr>
          <w:rFonts w:ascii="Simplified Arabic" w:hAnsi="Simplified Arabic" w:cs="Simplified Arabic" w:hint="cs"/>
          <w:szCs w:val="28"/>
          <w:rtl/>
        </w:rPr>
        <w:t>امج</w:t>
      </w:r>
      <w:r w:rsidRPr="00DA3FED">
        <w:rPr>
          <w:rFonts w:ascii="Simplified Arabic" w:hAnsi="Simplified Arabic" w:cs="Simplified Arabic" w:hint="cs"/>
          <w:szCs w:val="28"/>
          <w:rtl/>
        </w:rPr>
        <w:t xml:space="preserve"> تدريبية منتظمة تهدف إلى تعزيز مها ارت التوقع والاستجابة الاستباقية للمخاطر الرقمية. ويُفهم </w:t>
      </w:r>
      <w:r w:rsidR="00E9081E" w:rsidRPr="00DA3FED">
        <w:rPr>
          <w:rFonts w:ascii="Simplified Arabic" w:hAnsi="Simplified Arabic" w:cs="Simplified Arabic" w:hint="cs"/>
          <w:szCs w:val="28"/>
          <w:rtl/>
        </w:rPr>
        <w:t>من ذلك</w:t>
      </w:r>
      <w:r w:rsidRPr="00DA3FED">
        <w:rPr>
          <w:rFonts w:ascii="Simplified Arabic" w:hAnsi="Simplified Arabic" w:cs="Simplified Arabic" w:hint="cs"/>
          <w:szCs w:val="28"/>
          <w:rtl/>
        </w:rPr>
        <w:t xml:space="preserve"> أن التدريب المتخصص—على الرغم من وجوده—ما ي ازل محدوداً مقارنة بحجم </w:t>
      </w:r>
      <w:r w:rsidR="00E9081E" w:rsidRPr="00DA3FED">
        <w:rPr>
          <w:rFonts w:ascii="Simplified Arabic" w:hAnsi="Simplified Arabic" w:cs="Simplified Arabic" w:hint="cs"/>
          <w:szCs w:val="28"/>
          <w:rtl/>
        </w:rPr>
        <w:t>التطورات</w:t>
      </w:r>
      <w:r w:rsidRPr="00DA3FED">
        <w:rPr>
          <w:rFonts w:ascii="Simplified Arabic" w:hAnsi="Simplified Arabic" w:cs="Simplified Arabic" w:hint="cs"/>
          <w:szCs w:val="28"/>
          <w:rtl/>
        </w:rPr>
        <w:t xml:space="preserve"> التقنية المتسارعة التي تتطلب تحديثاً مستم</w:t>
      </w:r>
      <w:r w:rsidR="00E9081E">
        <w:rPr>
          <w:rFonts w:ascii="Simplified Arabic" w:hAnsi="Simplified Arabic" w:cs="Simplified Arabic" w:hint="cs"/>
          <w:szCs w:val="28"/>
          <w:rtl/>
        </w:rPr>
        <w:t>ر</w:t>
      </w:r>
      <w:r w:rsidRPr="00DA3FED">
        <w:rPr>
          <w:rFonts w:ascii="Simplified Arabic" w:hAnsi="Simplified Arabic" w:cs="Simplified Arabic" w:hint="cs"/>
          <w:szCs w:val="28"/>
          <w:rtl/>
        </w:rPr>
        <w:t>اً</w:t>
      </w:r>
      <w:r w:rsidR="00E9081E">
        <w:rPr>
          <w:rFonts w:ascii="Simplified Arabic" w:hAnsi="Simplified Arabic" w:cs="Simplified Arabic" w:hint="cs"/>
          <w:szCs w:val="28"/>
          <w:rtl/>
        </w:rPr>
        <w:t xml:space="preserve"> </w:t>
      </w:r>
      <w:r w:rsidR="00E9081E" w:rsidRPr="00DA3FED">
        <w:rPr>
          <w:rFonts w:ascii="Simplified Arabic" w:hAnsi="Simplified Arabic" w:cs="Simplified Arabic" w:hint="cs"/>
          <w:szCs w:val="28"/>
          <w:rtl/>
        </w:rPr>
        <w:t>للمهارا</w:t>
      </w:r>
      <w:r w:rsidR="00E9081E" w:rsidRPr="00DA3FED">
        <w:rPr>
          <w:rFonts w:ascii="Simplified Arabic" w:hAnsi="Simplified Arabic" w:cs="Simplified Arabic" w:hint="eastAsia"/>
          <w:szCs w:val="28"/>
          <w:rtl/>
        </w:rPr>
        <w:t>ت</w:t>
      </w:r>
      <w:r w:rsidRPr="00DA3FED">
        <w:rPr>
          <w:rFonts w:ascii="Simplified Arabic" w:hAnsi="Simplified Arabic" w:cs="Simplified Arabic" w:hint="cs"/>
          <w:szCs w:val="28"/>
          <w:rtl/>
        </w:rPr>
        <w:t xml:space="preserve">. </w:t>
      </w:r>
    </w:p>
    <w:p w14:paraId="6C679862" w14:textId="461F268A" w:rsidR="00E9081E" w:rsidRPr="003C44C1" w:rsidRDefault="00000000" w:rsidP="003C44C1">
      <w:pPr>
        <w:spacing w:after="375"/>
        <w:ind w:left="139" w:right="143"/>
        <w:jc w:val="left"/>
        <w:rPr>
          <w:rFonts w:ascii="Simplified Arabic" w:hAnsi="Simplified Arabic" w:cs="Simplified Arabic" w:hint="cs"/>
          <w:sz w:val="32"/>
          <w:szCs w:val="32"/>
        </w:rPr>
      </w:pPr>
      <w:r w:rsidRPr="00DA3FED">
        <w:rPr>
          <w:rFonts w:ascii="Simplified Arabic" w:hAnsi="Simplified Arabic" w:cs="Simplified Arabic" w:hint="cs"/>
          <w:szCs w:val="28"/>
          <w:rtl/>
        </w:rPr>
        <w:t>وتشير هذه النتائج مجتمعة إلى أن الجهات الحكومية في المملكة تبذل جهوداً واضحة لتطوير مواردها البشرية، إلا أن تعزيز منظومة التدريب المستمر سيسهم بشكل أكبر في رفع مستوى الجاهزية الرقمية وتحقيق إدارة أكثر فعالية للمخاطر المستقبلية.</w:t>
      </w:r>
      <w:r w:rsidRPr="00DA3FED">
        <w:rPr>
          <w:rFonts w:ascii="Simplified Arabic" w:hAnsi="Simplified Arabic" w:cs="Simplified Arabic" w:hint="cs"/>
          <w:sz w:val="32"/>
          <w:szCs w:val="32"/>
          <w:rtl/>
        </w:rPr>
        <w:t xml:space="preserve"> </w:t>
      </w:r>
    </w:p>
    <w:p w14:paraId="6FCBAA77" w14:textId="77777777" w:rsidR="00E25DBA" w:rsidRPr="00E9081E" w:rsidRDefault="00000000" w:rsidP="00E9081E">
      <w:pPr>
        <w:pStyle w:val="ListParagraph"/>
        <w:numPr>
          <w:ilvl w:val="0"/>
          <w:numId w:val="39"/>
        </w:numPr>
        <w:spacing w:after="271" w:line="259" w:lineRule="auto"/>
        <w:jc w:val="left"/>
        <w:rPr>
          <w:rFonts w:ascii="Simplified Arabic" w:hAnsi="Simplified Arabic" w:cs="Simplified Arabic" w:hint="cs"/>
        </w:rPr>
      </w:pPr>
      <w:r w:rsidRPr="00E9081E">
        <w:rPr>
          <w:rFonts w:ascii="Simplified Arabic" w:hAnsi="Simplified Arabic" w:cs="Simplified Arabic" w:hint="cs"/>
          <w:b/>
          <w:bCs/>
          <w:sz w:val="32"/>
          <w:szCs w:val="32"/>
          <w:rtl/>
        </w:rPr>
        <w:t>ممارسات الحوكمة الرقمية</w:t>
      </w:r>
      <w:r w:rsidRPr="00E9081E">
        <w:rPr>
          <w:rFonts w:ascii="Simplified Arabic" w:hAnsi="Simplified Arabic" w:cs="Simplified Arabic" w:hint="cs"/>
          <w:sz w:val="32"/>
          <w:szCs w:val="32"/>
          <w:rtl/>
        </w:rPr>
        <w:t>:</w:t>
      </w:r>
      <w:r w:rsidRPr="00E9081E">
        <w:rPr>
          <w:rFonts w:ascii="Simplified Arabic" w:hAnsi="Simplified Arabic" w:cs="Simplified Arabic" w:hint="cs"/>
          <w:sz w:val="40"/>
          <w:szCs w:val="40"/>
          <w:rtl/>
        </w:rPr>
        <w:t xml:space="preserve"> </w:t>
      </w:r>
    </w:p>
    <w:p w14:paraId="73579A5A" w14:textId="58F24FE8" w:rsidR="00E25DBA" w:rsidRPr="00DA3FED" w:rsidRDefault="00000000" w:rsidP="00097AE7">
      <w:pPr>
        <w:spacing w:after="279"/>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تشير نتائج الاستبيان إلى وجود توجه إيجابي نحو تبني ممارسات الحوكمة الرقمية في الجهات الحكومية؛ إذ أظهر </w:t>
      </w:r>
      <w:r w:rsidRPr="00DA3FED">
        <w:rPr>
          <w:rFonts w:ascii="Simplified Arabic" w:hAnsi="Simplified Arabic" w:cs="Simplified Arabic" w:hint="cs"/>
          <w:szCs w:val="28"/>
        </w:rPr>
        <w:t>55</w:t>
      </w:r>
      <w:r w:rsidRPr="00DA3FED">
        <w:rPr>
          <w:rFonts w:ascii="Simplified Arabic" w:hAnsi="Simplified Arabic" w:cs="Simplified Arabic" w:hint="cs"/>
          <w:szCs w:val="28"/>
          <w:rtl/>
        </w:rPr>
        <w:t xml:space="preserve">% من المشاركين موافقتهم على وجود تكامل فعّال بين لجان الحوكمة ولجان إدارة المخاطر، مما يعكس بنية مؤسسية داعمة لإدارة التحديات </w:t>
      </w:r>
      <w:r w:rsidR="00E9081E" w:rsidRPr="00DA3FED">
        <w:rPr>
          <w:rFonts w:ascii="Simplified Arabic" w:hAnsi="Simplified Arabic" w:cs="Simplified Arabic" w:hint="cs"/>
          <w:szCs w:val="28"/>
          <w:rtl/>
        </w:rPr>
        <w:t>الرقمية</w:t>
      </w:r>
      <w:r w:rsidR="00E9081E" w:rsidRPr="00DA3FED">
        <w:rPr>
          <w:rFonts w:ascii="Simplified Arabic" w:hAnsi="Simplified Arabic" w:cs="Simplified Arabic" w:hint="eastAsia"/>
          <w:szCs w:val="28"/>
          <w:rtl/>
        </w:rPr>
        <w:t>،</w:t>
      </w:r>
      <w:r w:rsidRPr="00DA3FED">
        <w:rPr>
          <w:rFonts w:ascii="Simplified Arabic" w:hAnsi="Simplified Arabic" w:cs="Simplified Arabic" w:hint="cs"/>
          <w:szCs w:val="28"/>
          <w:rtl/>
        </w:rPr>
        <w:t xml:space="preserve"> </w:t>
      </w:r>
      <w:r w:rsidR="00E9081E" w:rsidRPr="00DA3FED">
        <w:rPr>
          <w:rFonts w:ascii="Simplified Arabic" w:hAnsi="Simplified Arabic" w:cs="Simplified Arabic" w:hint="cs"/>
          <w:szCs w:val="28"/>
          <w:rtl/>
        </w:rPr>
        <w:t>وتعزيز</w:t>
      </w:r>
      <w:r w:rsidR="00E9081E" w:rsidRPr="00DA3FED">
        <w:rPr>
          <w:rFonts w:ascii="Simplified Arabic" w:hAnsi="Simplified Arabic" w:cs="Simplified Arabic" w:hint="eastAsia"/>
          <w:szCs w:val="28"/>
          <w:rtl/>
        </w:rPr>
        <w:t>،</w:t>
      </w:r>
      <w:r w:rsidRPr="00DA3FED">
        <w:rPr>
          <w:rFonts w:ascii="Simplified Arabic" w:hAnsi="Simplified Arabic" w:cs="Simplified Arabic" w:hint="cs"/>
          <w:szCs w:val="28"/>
          <w:rtl/>
        </w:rPr>
        <w:t xml:space="preserve"> </w:t>
      </w:r>
      <w:r w:rsidR="00E9081E" w:rsidRPr="00DA3FED">
        <w:rPr>
          <w:rFonts w:ascii="Simplified Arabic" w:hAnsi="Simplified Arabic" w:cs="Simplified Arabic" w:hint="cs"/>
          <w:szCs w:val="28"/>
          <w:rtl/>
        </w:rPr>
        <w:t>وضوح الصلاحيات</w:t>
      </w:r>
      <w:r w:rsidR="00E9081E" w:rsidRPr="00DA3FED">
        <w:rPr>
          <w:rFonts w:ascii="Simplified Arabic" w:hAnsi="Simplified Arabic" w:cs="Simplified Arabic" w:hint="eastAsia"/>
          <w:szCs w:val="28"/>
          <w:rtl/>
        </w:rPr>
        <w:t>،</w:t>
      </w:r>
      <w:r w:rsidR="00E9081E">
        <w:rPr>
          <w:rFonts w:ascii="Simplified Arabic" w:hAnsi="Simplified Arabic" w:cs="Simplified Arabic" w:hint="cs"/>
          <w:szCs w:val="28"/>
          <w:rtl/>
        </w:rPr>
        <w:t xml:space="preserve"> </w:t>
      </w:r>
      <w:r w:rsidRPr="00DA3FED">
        <w:rPr>
          <w:rFonts w:ascii="Simplified Arabic" w:hAnsi="Simplified Arabic" w:cs="Simplified Arabic" w:hint="cs"/>
          <w:szCs w:val="28"/>
          <w:rtl/>
        </w:rPr>
        <w:t xml:space="preserve">والمسؤوليات. ويعد هذا التكامل خطوة أساسية نحو تحسين جودة </w:t>
      </w:r>
      <w:r w:rsidR="00E9081E" w:rsidRPr="00DA3FED">
        <w:rPr>
          <w:rFonts w:ascii="Simplified Arabic" w:hAnsi="Simplified Arabic" w:cs="Simplified Arabic" w:hint="cs"/>
          <w:szCs w:val="28"/>
          <w:rtl/>
        </w:rPr>
        <w:t>القرار</w:t>
      </w:r>
      <w:r w:rsidR="00E9081E">
        <w:rPr>
          <w:rFonts w:ascii="Simplified Arabic" w:hAnsi="Simplified Arabic" w:cs="Simplified Arabic" w:hint="cs"/>
          <w:szCs w:val="28"/>
          <w:rtl/>
        </w:rPr>
        <w:t xml:space="preserve">ات </w:t>
      </w:r>
      <w:r w:rsidRPr="00DA3FED">
        <w:rPr>
          <w:rFonts w:ascii="Simplified Arabic" w:hAnsi="Simplified Arabic" w:cs="Simplified Arabic" w:hint="cs"/>
          <w:szCs w:val="28"/>
          <w:rtl/>
        </w:rPr>
        <w:t xml:space="preserve">التقنية ورفع مستوى الجاهزية للمخاطر الرقمية. </w:t>
      </w:r>
    </w:p>
    <w:p w14:paraId="02C96A1B" w14:textId="77777777" w:rsidR="00E25DBA" w:rsidRPr="00DA3FED" w:rsidRDefault="00000000" w:rsidP="00097AE7">
      <w:pPr>
        <w:spacing w:after="278"/>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ورغم ذلك، كشفت النتائج عن فجوات في تحديد المسؤولية والمساءلة، حيث أشار عدد من المشاركين إلى غياب الوضوح الكافي في الأدوار عند تعطل الخدمات الرقمية، مما يشير إلى الحاجة لتطوير أطر أدق للمساءلة، خاصة في الحالات الطارئة التي تتطلب استجابة منسقة وسريعة. </w:t>
      </w:r>
    </w:p>
    <w:p w14:paraId="0D848A01" w14:textId="24F76709" w:rsidR="00E25DBA" w:rsidRPr="003C44C1" w:rsidRDefault="00000000" w:rsidP="003C44C1">
      <w:pPr>
        <w:ind w:left="139" w:right="75"/>
        <w:jc w:val="left"/>
        <w:rPr>
          <w:rFonts w:ascii="Simplified Arabic" w:hAnsi="Simplified Arabic" w:cs="Simplified Arabic" w:hint="cs"/>
          <w:szCs w:val="28"/>
        </w:rPr>
      </w:pPr>
      <w:r w:rsidRPr="00DA3FED">
        <w:rPr>
          <w:rFonts w:ascii="Simplified Arabic" w:hAnsi="Simplified Arabic" w:cs="Simplified Arabic" w:hint="cs"/>
          <w:szCs w:val="28"/>
          <w:rtl/>
        </w:rPr>
        <w:t xml:space="preserve">وبشكل عام، تسير الجهات الحكومية في الاتجاه الصحيح نحو نضج أكبر في الحوكمة الرقمية، إلا أن تحقيق النضج الكامل يستدعي تحسينات مستمرة تشمل تحديث الأطر، وتعزيز التكامل </w:t>
      </w:r>
      <w:r w:rsidR="00E9081E" w:rsidRPr="00DA3FED">
        <w:rPr>
          <w:rFonts w:ascii="Simplified Arabic" w:hAnsi="Simplified Arabic" w:cs="Simplified Arabic" w:hint="cs"/>
          <w:szCs w:val="28"/>
          <w:rtl/>
        </w:rPr>
        <w:t>التنظيمي، وتوحيد</w:t>
      </w:r>
      <w:r w:rsidRPr="00DA3FED">
        <w:rPr>
          <w:rFonts w:ascii="Simplified Arabic" w:hAnsi="Simplified Arabic" w:cs="Simplified Arabic" w:hint="cs"/>
          <w:szCs w:val="28"/>
          <w:rtl/>
        </w:rPr>
        <w:t xml:space="preserve"> آليات الحوكمة لضمان منظومة أكثر مرونة وقدرة على مواجهة التحديات المستقبلية بشكل استباقي وفعّال. </w:t>
      </w:r>
    </w:p>
    <w:p w14:paraId="30AEF758" w14:textId="73FADAE3" w:rsidR="00E25DBA" w:rsidRPr="00E9081E" w:rsidRDefault="00000000" w:rsidP="00E9081E">
      <w:pPr>
        <w:pStyle w:val="ListParagraph"/>
        <w:numPr>
          <w:ilvl w:val="0"/>
          <w:numId w:val="39"/>
        </w:numPr>
        <w:spacing w:after="277" w:line="259" w:lineRule="auto"/>
        <w:jc w:val="left"/>
        <w:rPr>
          <w:rFonts w:ascii="Simplified Arabic" w:hAnsi="Simplified Arabic" w:cs="Simplified Arabic" w:hint="cs"/>
        </w:rPr>
      </w:pPr>
      <w:r w:rsidRPr="00E9081E">
        <w:rPr>
          <w:rFonts w:ascii="Simplified Arabic" w:hAnsi="Simplified Arabic" w:cs="Simplified Arabic" w:hint="cs"/>
          <w:b/>
          <w:bCs/>
          <w:sz w:val="32"/>
          <w:szCs w:val="32"/>
          <w:rtl/>
        </w:rPr>
        <w:lastRenderedPageBreak/>
        <w:t xml:space="preserve">نضج حوكمة البيانات </w:t>
      </w:r>
      <w:r w:rsidR="00E9081E" w:rsidRPr="00E9081E">
        <w:rPr>
          <w:rFonts w:ascii="Simplified Arabic" w:hAnsi="Simplified Arabic" w:cs="Simplified Arabic" w:hint="cs"/>
          <w:b/>
          <w:bCs/>
          <w:sz w:val="32"/>
          <w:szCs w:val="32"/>
          <w:rtl/>
        </w:rPr>
        <w:t>والامتثال:</w:t>
      </w:r>
      <w:r w:rsidRPr="00E9081E">
        <w:rPr>
          <w:rFonts w:ascii="Simplified Arabic" w:hAnsi="Simplified Arabic" w:cs="Simplified Arabic" w:hint="cs"/>
          <w:sz w:val="40"/>
          <w:szCs w:val="40"/>
          <w:rtl/>
        </w:rPr>
        <w:t xml:space="preserve"> </w:t>
      </w:r>
    </w:p>
    <w:p w14:paraId="4353C089" w14:textId="17445500" w:rsidR="00E25DBA" w:rsidRPr="00DA3FED" w:rsidRDefault="00000000" w:rsidP="00097AE7">
      <w:pPr>
        <w:ind w:left="2" w:right="225" w:firstLine="109"/>
        <w:jc w:val="left"/>
        <w:rPr>
          <w:rFonts w:ascii="Simplified Arabic" w:hAnsi="Simplified Arabic" w:cs="Simplified Arabic" w:hint="cs"/>
        </w:rPr>
      </w:pPr>
      <w:r w:rsidRPr="00DA3FED">
        <w:rPr>
          <w:rFonts w:ascii="Simplified Arabic" w:hAnsi="Simplified Arabic" w:cs="Simplified Arabic" w:hint="cs"/>
          <w:szCs w:val="28"/>
          <w:rtl/>
        </w:rPr>
        <w:t xml:space="preserve">أظهرت نتائج الاستبيان تقدماً واضحاً في مستوى نضج حوكمة البيانات داخل الجهات الحكومية. فقد أشار </w:t>
      </w:r>
      <w:r w:rsidRPr="00DA3FED">
        <w:rPr>
          <w:rFonts w:ascii="Simplified Arabic" w:hAnsi="Simplified Arabic" w:cs="Simplified Arabic" w:hint="cs"/>
          <w:b/>
          <w:bCs/>
          <w:szCs w:val="28"/>
          <w:rtl/>
        </w:rPr>
        <w:t>%</w:t>
      </w:r>
      <w:r w:rsidRPr="00DA3FED">
        <w:rPr>
          <w:rFonts w:ascii="Simplified Arabic" w:hAnsi="Simplified Arabic" w:cs="Simplified Arabic" w:hint="cs"/>
          <w:b/>
          <w:bCs/>
          <w:szCs w:val="28"/>
        </w:rPr>
        <w:t>60</w:t>
      </w:r>
      <w:r w:rsidRPr="00DA3FED">
        <w:rPr>
          <w:rFonts w:ascii="Simplified Arabic" w:hAnsi="Simplified Arabic" w:cs="Simplified Arabic" w:hint="cs"/>
          <w:szCs w:val="28"/>
          <w:rtl/>
        </w:rPr>
        <w:t xml:space="preserve"> من المشاركين إلى وجود سياسات واضحة تضمن جودة البيانات وسريتها، إضافة إلى الالت</w:t>
      </w:r>
      <w:r w:rsidR="00E9081E">
        <w:rPr>
          <w:rFonts w:ascii="Simplified Arabic" w:hAnsi="Simplified Arabic" w:cs="Simplified Arabic" w:hint="cs"/>
          <w:szCs w:val="28"/>
          <w:rtl/>
        </w:rPr>
        <w:t>ز</w:t>
      </w:r>
      <w:r w:rsidRPr="00DA3FED">
        <w:rPr>
          <w:rFonts w:ascii="Simplified Arabic" w:hAnsi="Simplified Arabic" w:cs="Simplified Arabic" w:hint="cs"/>
          <w:szCs w:val="28"/>
          <w:rtl/>
        </w:rPr>
        <w:t xml:space="preserve">ام الصارم بالمتطلبات الوطنية المتعلقة بالبيانات، خصوصاً تلك الصادرة عن </w:t>
      </w:r>
      <w:r w:rsidRPr="00DA3FED">
        <w:rPr>
          <w:rFonts w:ascii="Simplified Arabic" w:hAnsi="Simplified Arabic" w:cs="Simplified Arabic" w:hint="cs"/>
          <w:sz w:val="30"/>
          <w:szCs w:val="30"/>
          <w:rtl/>
        </w:rPr>
        <w:t xml:space="preserve">هيئة البيانات والذكاء </w:t>
      </w:r>
      <w:r w:rsidR="00E9081E" w:rsidRPr="00DA3FED">
        <w:rPr>
          <w:rFonts w:ascii="Simplified Arabic" w:hAnsi="Simplified Arabic" w:cs="Simplified Arabic" w:hint="cs"/>
          <w:sz w:val="30"/>
          <w:szCs w:val="30"/>
          <w:rtl/>
        </w:rPr>
        <w:t>الاصطناعي</w:t>
      </w:r>
      <w:r w:rsidR="00E9081E">
        <w:rPr>
          <w:rFonts w:ascii="Simplified Arabic" w:hAnsi="Simplified Arabic" w:cs="Simplified Arabic" w:hint="cs"/>
          <w:sz w:val="30"/>
          <w:szCs w:val="30"/>
          <w:rtl/>
        </w:rPr>
        <w:t xml:space="preserve"> (</w:t>
      </w:r>
      <w:r w:rsidR="00E9081E" w:rsidRPr="00DA3FED">
        <w:rPr>
          <w:rFonts w:ascii="Simplified Arabic" w:hAnsi="Simplified Arabic" w:cs="Simplified Arabic" w:hint="cs"/>
          <w:sz w:val="30"/>
          <w:szCs w:val="30"/>
          <w:rtl/>
        </w:rPr>
        <w:t>سدايا</w:t>
      </w:r>
      <w:r w:rsidR="00E9081E">
        <w:rPr>
          <w:rFonts w:ascii="Simplified Arabic" w:hAnsi="Simplified Arabic" w:cs="Simplified Arabic" w:hint="cs"/>
          <w:sz w:val="30"/>
          <w:szCs w:val="30"/>
          <w:rtl/>
        </w:rPr>
        <w:t>)</w:t>
      </w:r>
      <w:r w:rsidRPr="00DA3FED">
        <w:rPr>
          <w:rFonts w:ascii="Simplified Arabic" w:hAnsi="Simplified Arabic" w:cs="Simplified Arabic" w:hint="cs"/>
          <w:szCs w:val="28"/>
          <w:rtl/>
        </w:rPr>
        <w:t xml:space="preserve">. </w:t>
      </w:r>
    </w:p>
    <w:p w14:paraId="7F0E323D" w14:textId="2E745F24" w:rsidR="00E25DBA" w:rsidRPr="00DA3FED" w:rsidRDefault="00000000" w:rsidP="00097AE7">
      <w:pPr>
        <w:spacing w:after="34"/>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ومع ذلك، أشار </w:t>
      </w:r>
      <w:r w:rsidRPr="00DA3FED">
        <w:rPr>
          <w:rFonts w:ascii="Simplified Arabic" w:hAnsi="Simplified Arabic" w:cs="Simplified Arabic" w:hint="cs"/>
          <w:b/>
          <w:bCs/>
          <w:szCs w:val="28"/>
          <w:rtl/>
        </w:rPr>
        <w:t>%</w:t>
      </w:r>
      <w:r w:rsidRPr="00DA3FED">
        <w:rPr>
          <w:rFonts w:ascii="Simplified Arabic" w:hAnsi="Simplified Arabic" w:cs="Simplified Arabic" w:hint="cs"/>
          <w:b/>
          <w:bCs/>
          <w:szCs w:val="28"/>
        </w:rPr>
        <w:t>10</w:t>
      </w:r>
      <w:r w:rsidRPr="00DA3FED">
        <w:rPr>
          <w:rFonts w:ascii="Simplified Arabic" w:hAnsi="Simplified Arabic" w:cs="Simplified Arabic" w:hint="cs"/>
          <w:szCs w:val="28"/>
          <w:rtl/>
        </w:rPr>
        <w:t xml:space="preserve"> من المشاركين إلى وجود تحديات في ضمان جودة البيانات أو تحقيق الامتثال الكامل في بعض </w:t>
      </w:r>
      <w:r w:rsidR="00E9081E" w:rsidRPr="00DA3FED">
        <w:rPr>
          <w:rFonts w:ascii="Simplified Arabic" w:hAnsi="Simplified Arabic" w:cs="Simplified Arabic" w:hint="cs"/>
          <w:szCs w:val="28"/>
          <w:rtl/>
        </w:rPr>
        <w:t>الإدارا</w:t>
      </w:r>
      <w:r w:rsidR="00E9081E" w:rsidRPr="00DA3FED">
        <w:rPr>
          <w:rFonts w:ascii="Simplified Arabic" w:hAnsi="Simplified Arabic" w:cs="Simplified Arabic" w:hint="eastAsia"/>
          <w:szCs w:val="28"/>
          <w:rtl/>
        </w:rPr>
        <w:t>ت</w:t>
      </w:r>
      <w:r w:rsidRPr="00DA3FED">
        <w:rPr>
          <w:rFonts w:ascii="Simplified Arabic" w:hAnsi="Simplified Arabic" w:cs="Simplified Arabic" w:hint="cs"/>
          <w:szCs w:val="28"/>
          <w:rtl/>
        </w:rPr>
        <w:t xml:space="preserve">، مما يعكس أن التطبيق ليس موحداً على مستوى جميع الوحدات التنظيمية داخل الجهات الحكومية. </w:t>
      </w:r>
    </w:p>
    <w:p w14:paraId="5EAA52A2" w14:textId="4172BA93" w:rsidR="00E25DBA" w:rsidRPr="00DA3FED" w:rsidRDefault="00000000" w:rsidP="00097AE7">
      <w:pPr>
        <w:spacing w:after="190"/>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وتشير هذه النتائج إلى أن الجهات الحكومية قطعت شوطاً مهماً في تطوير حوكمة بيانات فعّالة، إلا أن الحاجة ما ت ازل قائمة لتعزيز عمليات الرقابة، وتوحيد السياسات، وضمان تطبيق المتطلبات الوطنية على نحو أكثر شمولاً.  </w:t>
      </w:r>
    </w:p>
    <w:p w14:paraId="10B1F6E2" w14:textId="4238903F" w:rsidR="00E9081E" w:rsidRPr="00DA3FED" w:rsidRDefault="00000000" w:rsidP="003C44C1">
      <w:pPr>
        <w:spacing w:after="521"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3B7750A9" w14:textId="77777777" w:rsidR="00E25DBA" w:rsidRPr="00DA3FED" w:rsidRDefault="00000000" w:rsidP="00097AE7">
      <w:pPr>
        <w:spacing w:line="259" w:lineRule="auto"/>
        <w:ind w:left="137" w:right="114" w:hanging="10"/>
        <w:jc w:val="left"/>
        <w:rPr>
          <w:rFonts w:ascii="Simplified Arabic" w:hAnsi="Simplified Arabic" w:cs="Simplified Arabic" w:hint="cs"/>
        </w:rPr>
      </w:pPr>
      <w:r w:rsidRPr="00DA3FED">
        <w:rPr>
          <w:rFonts w:ascii="Simplified Arabic" w:hAnsi="Simplified Arabic" w:cs="Simplified Arabic" w:hint="cs"/>
          <w:b/>
          <w:bCs/>
          <w:sz w:val="32"/>
          <w:szCs w:val="32"/>
          <w:rtl/>
        </w:rPr>
        <w:t xml:space="preserve">توزيع مستويات الموافقة على أبعاد الإدارة الاستباقية للمخاطر الرقمية لدى المشاركين: </w:t>
      </w:r>
      <w:r w:rsidRPr="00DA3FED">
        <w:rPr>
          <w:rFonts w:ascii="Simplified Arabic" w:hAnsi="Simplified Arabic" w:cs="Simplified Arabic" w:hint="cs"/>
          <w:b/>
          <w:bCs/>
          <w:color w:val="2F5496"/>
          <w:sz w:val="51"/>
          <w:szCs w:val="51"/>
          <w:rtl/>
        </w:rPr>
        <w:t xml:space="preserve"> </w:t>
      </w:r>
    </w:p>
    <w:p w14:paraId="6B5E46F9" w14:textId="77777777" w:rsidR="00E25DBA" w:rsidRPr="00DA3FED" w:rsidRDefault="00000000" w:rsidP="00097AE7">
      <w:pPr>
        <w:spacing w:after="47" w:line="259" w:lineRule="auto"/>
        <w:jc w:val="left"/>
        <w:rPr>
          <w:rFonts w:ascii="Simplified Arabic" w:hAnsi="Simplified Arabic" w:cs="Simplified Arabic" w:hint="cs"/>
        </w:rPr>
      </w:pPr>
      <w:r w:rsidRPr="00DA3FED">
        <w:rPr>
          <w:rFonts w:ascii="Simplified Arabic" w:hAnsi="Simplified Arabic" w:cs="Simplified Arabic" w:hint="cs"/>
          <w:noProof/>
          <w:sz w:val="22"/>
        </w:rPr>
        <mc:AlternateContent>
          <mc:Choice Requires="wpg">
            <w:drawing>
              <wp:inline distT="0" distB="0" distL="0" distR="0" wp14:anchorId="34590F05" wp14:editId="57A1F713">
                <wp:extent cx="5721007" cy="3667500"/>
                <wp:effectExtent l="0" t="0" r="0" b="0"/>
                <wp:docPr id="420822" name="Group 420822"/>
                <wp:cNvGraphicFramePr/>
                <a:graphic xmlns:a="http://schemas.openxmlformats.org/drawingml/2006/main">
                  <a:graphicData uri="http://schemas.microsoft.com/office/word/2010/wordprocessingGroup">
                    <wpg:wgp>
                      <wpg:cNvGrpSpPr/>
                      <wpg:grpSpPr>
                        <a:xfrm>
                          <a:off x="0" y="0"/>
                          <a:ext cx="5721007" cy="3667500"/>
                          <a:chOff x="0" y="0"/>
                          <a:chExt cx="5721007" cy="3667500"/>
                        </a:xfrm>
                      </wpg:grpSpPr>
                      <wps:wsp>
                        <wps:cNvPr id="34617" name="Rectangle 34617"/>
                        <wps:cNvSpPr/>
                        <wps:spPr>
                          <a:xfrm>
                            <a:off x="0" y="3371916"/>
                            <a:ext cx="206205" cy="393127"/>
                          </a:xfrm>
                          <a:prstGeom prst="rect">
                            <a:avLst/>
                          </a:prstGeom>
                          <a:ln>
                            <a:noFill/>
                          </a:ln>
                        </wps:spPr>
                        <wps:txbx>
                          <w:txbxContent>
                            <w:p w14:paraId="1503AF3D" w14:textId="77777777" w:rsidR="00E25DBA" w:rsidRDefault="00000000">
                              <w:pPr>
                                <w:bidi w:val="0"/>
                                <w:spacing w:after="160" w:line="259" w:lineRule="auto"/>
                                <w:jc w:val="left"/>
                              </w:pPr>
                              <w:r>
                                <w:rPr>
                                  <w:color w:val="2F5496"/>
                                  <w:sz w:val="30"/>
                                </w:rPr>
                                <w:t xml:space="preserve"> </w:t>
                              </w:r>
                            </w:p>
                          </w:txbxContent>
                        </wps:txbx>
                        <wps:bodyPr horzOverflow="overflow" vert="horz" lIns="0" tIns="0" rIns="0" bIns="0" rtlCol="0">
                          <a:noAutofit/>
                        </wps:bodyPr>
                      </wps:wsp>
                      <wps:wsp>
                        <wps:cNvPr id="965547" name="Shape 965547"/>
                        <wps:cNvSpPr/>
                        <wps:spPr>
                          <a:xfrm>
                            <a:off x="3201073" y="2588616"/>
                            <a:ext cx="184404" cy="408813"/>
                          </a:xfrm>
                          <a:custGeom>
                            <a:avLst/>
                            <a:gdLst/>
                            <a:ahLst/>
                            <a:cxnLst/>
                            <a:rect l="0" t="0" r="0" b="0"/>
                            <a:pathLst>
                              <a:path w="184404" h="408813">
                                <a:moveTo>
                                  <a:pt x="0" y="0"/>
                                </a:moveTo>
                                <a:lnTo>
                                  <a:pt x="184404" y="0"/>
                                </a:lnTo>
                                <a:lnTo>
                                  <a:pt x="184404" y="408813"/>
                                </a:lnTo>
                                <a:lnTo>
                                  <a:pt x="0" y="408813"/>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965548" name="Shape 965548"/>
                        <wps:cNvSpPr/>
                        <wps:spPr>
                          <a:xfrm>
                            <a:off x="1910245" y="1977492"/>
                            <a:ext cx="184404" cy="1019937"/>
                          </a:xfrm>
                          <a:custGeom>
                            <a:avLst/>
                            <a:gdLst/>
                            <a:ahLst/>
                            <a:cxnLst/>
                            <a:rect l="0" t="0" r="0" b="0"/>
                            <a:pathLst>
                              <a:path w="184404" h="1019937">
                                <a:moveTo>
                                  <a:pt x="0" y="0"/>
                                </a:moveTo>
                                <a:lnTo>
                                  <a:pt x="184404" y="0"/>
                                </a:lnTo>
                                <a:lnTo>
                                  <a:pt x="184404" y="1019937"/>
                                </a:lnTo>
                                <a:lnTo>
                                  <a:pt x="0" y="1019937"/>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965549" name="Shape 965549"/>
                        <wps:cNvSpPr/>
                        <wps:spPr>
                          <a:xfrm>
                            <a:off x="619416" y="343764"/>
                            <a:ext cx="184404" cy="2653665"/>
                          </a:xfrm>
                          <a:custGeom>
                            <a:avLst/>
                            <a:gdLst/>
                            <a:ahLst/>
                            <a:cxnLst/>
                            <a:rect l="0" t="0" r="0" b="0"/>
                            <a:pathLst>
                              <a:path w="184404" h="2653665">
                                <a:moveTo>
                                  <a:pt x="0" y="0"/>
                                </a:moveTo>
                                <a:lnTo>
                                  <a:pt x="184404" y="0"/>
                                </a:lnTo>
                                <a:lnTo>
                                  <a:pt x="184404" y="2653665"/>
                                </a:lnTo>
                                <a:lnTo>
                                  <a:pt x="0" y="265366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965550" name="Shape 965550"/>
                        <wps:cNvSpPr/>
                        <wps:spPr>
                          <a:xfrm>
                            <a:off x="3435769" y="2588616"/>
                            <a:ext cx="184404" cy="408813"/>
                          </a:xfrm>
                          <a:custGeom>
                            <a:avLst/>
                            <a:gdLst/>
                            <a:ahLst/>
                            <a:cxnLst/>
                            <a:rect l="0" t="0" r="0" b="0"/>
                            <a:pathLst>
                              <a:path w="184404" h="408813">
                                <a:moveTo>
                                  <a:pt x="0" y="0"/>
                                </a:moveTo>
                                <a:lnTo>
                                  <a:pt x="184404" y="0"/>
                                </a:lnTo>
                                <a:lnTo>
                                  <a:pt x="184404" y="408813"/>
                                </a:lnTo>
                                <a:lnTo>
                                  <a:pt x="0" y="408813"/>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965551" name="Shape 965551"/>
                        <wps:cNvSpPr/>
                        <wps:spPr>
                          <a:xfrm>
                            <a:off x="2144941" y="1569060"/>
                            <a:ext cx="184404" cy="1428369"/>
                          </a:xfrm>
                          <a:custGeom>
                            <a:avLst/>
                            <a:gdLst/>
                            <a:ahLst/>
                            <a:cxnLst/>
                            <a:rect l="0" t="0" r="0" b="0"/>
                            <a:pathLst>
                              <a:path w="184404" h="1428369">
                                <a:moveTo>
                                  <a:pt x="0" y="0"/>
                                </a:moveTo>
                                <a:lnTo>
                                  <a:pt x="184404" y="0"/>
                                </a:lnTo>
                                <a:lnTo>
                                  <a:pt x="184404" y="1428369"/>
                                </a:lnTo>
                                <a:lnTo>
                                  <a:pt x="0" y="142836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965552" name="Shape 965552"/>
                        <wps:cNvSpPr/>
                        <wps:spPr>
                          <a:xfrm>
                            <a:off x="852588" y="1160628"/>
                            <a:ext cx="184404" cy="1836801"/>
                          </a:xfrm>
                          <a:custGeom>
                            <a:avLst/>
                            <a:gdLst/>
                            <a:ahLst/>
                            <a:cxnLst/>
                            <a:rect l="0" t="0" r="0" b="0"/>
                            <a:pathLst>
                              <a:path w="184404" h="1836801">
                                <a:moveTo>
                                  <a:pt x="0" y="0"/>
                                </a:moveTo>
                                <a:lnTo>
                                  <a:pt x="184404" y="0"/>
                                </a:lnTo>
                                <a:lnTo>
                                  <a:pt x="184404" y="1836801"/>
                                </a:lnTo>
                                <a:lnTo>
                                  <a:pt x="0" y="183680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965553" name="Shape 965553"/>
                        <wps:cNvSpPr/>
                        <wps:spPr>
                          <a:xfrm>
                            <a:off x="3668941" y="2792832"/>
                            <a:ext cx="184404" cy="204597"/>
                          </a:xfrm>
                          <a:custGeom>
                            <a:avLst/>
                            <a:gdLst/>
                            <a:ahLst/>
                            <a:cxnLst/>
                            <a:rect l="0" t="0" r="0" b="0"/>
                            <a:pathLst>
                              <a:path w="184404" h="204597">
                                <a:moveTo>
                                  <a:pt x="0" y="0"/>
                                </a:moveTo>
                                <a:lnTo>
                                  <a:pt x="184404" y="0"/>
                                </a:lnTo>
                                <a:lnTo>
                                  <a:pt x="184404" y="204597"/>
                                </a:lnTo>
                                <a:lnTo>
                                  <a:pt x="0" y="204597"/>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965554" name="Shape 965554"/>
                        <wps:cNvSpPr/>
                        <wps:spPr>
                          <a:xfrm>
                            <a:off x="2378113" y="1527912"/>
                            <a:ext cx="184404" cy="1469517"/>
                          </a:xfrm>
                          <a:custGeom>
                            <a:avLst/>
                            <a:gdLst/>
                            <a:ahLst/>
                            <a:cxnLst/>
                            <a:rect l="0" t="0" r="0" b="0"/>
                            <a:pathLst>
                              <a:path w="184404" h="1469517">
                                <a:moveTo>
                                  <a:pt x="0" y="0"/>
                                </a:moveTo>
                                <a:lnTo>
                                  <a:pt x="184404" y="0"/>
                                </a:lnTo>
                                <a:lnTo>
                                  <a:pt x="184404" y="1469517"/>
                                </a:lnTo>
                                <a:lnTo>
                                  <a:pt x="0" y="1469517"/>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965555" name="Shape 965555"/>
                        <wps:cNvSpPr/>
                        <wps:spPr>
                          <a:xfrm>
                            <a:off x="1087284" y="752196"/>
                            <a:ext cx="184404" cy="2245233"/>
                          </a:xfrm>
                          <a:custGeom>
                            <a:avLst/>
                            <a:gdLst/>
                            <a:ahLst/>
                            <a:cxnLst/>
                            <a:rect l="0" t="0" r="0" b="0"/>
                            <a:pathLst>
                              <a:path w="184404" h="2245233">
                                <a:moveTo>
                                  <a:pt x="0" y="0"/>
                                </a:moveTo>
                                <a:lnTo>
                                  <a:pt x="184404" y="0"/>
                                </a:lnTo>
                                <a:lnTo>
                                  <a:pt x="184404" y="2245233"/>
                                </a:lnTo>
                                <a:lnTo>
                                  <a:pt x="0" y="2245233"/>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965556" name="Shape 965556"/>
                        <wps:cNvSpPr/>
                        <wps:spPr>
                          <a:xfrm>
                            <a:off x="3903637" y="2588616"/>
                            <a:ext cx="184404" cy="408813"/>
                          </a:xfrm>
                          <a:custGeom>
                            <a:avLst/>
                            <a:gdLst/>
                            <a:ahLst/>
                            <a:cxnLst/>
                            <a:rect l="0" t="0" r="0" b="0"/>
                            <a:pathLst>
                              <a:path w="184404" h="408813">
                                <a:moveTo>
                                  <a:pt x="0" y="0"/>
                                </a:moveTo>
                                <a:lnTo>
                                  <a:pt x="184404" y="0"/>
                                </a:lnTo>
                                <a:lnTo>
                                  <a:pt x="184404" y="408813"/>
                                </a:lnTo>
                                <a:lnTo>
                                  <a:pt x="0" y="408813"/>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965557" name="Shape 965557"/>
                        <wps:cNvSpPr/>
                        <wps:spPr>
                          <a:xfrm>
                            <a:off x="2612808" y="1773276"/>
                            <a:ext cx="184404" cy="1224153"/>
                          </a:xfrm>
                          <a:custGeom>
                            <a:avLst/>
                            <a:gdLst/>
                            <a:ahLst/>
                            <a:cxnLst/>
                            <a:rect l="0" t="0" r="0" b="0"/>
                            <a:pathLst>
                              <a:path w="184404" h="1224153">
                                <a:moveTo>
                                  <a:pt x="0" y="0"/>
                                </a:moveTo>
                                <a:lnTo>
                                  <a:pt x="184404" y="0"/>
                                </a:lnTo>
                                <a:lnTo>
                                  <a:pt x="184404" y="1224153"/>
                                </a:lnTo>
                                <a:lnTo>
                                  <a:pt x="0" y="1224153"/>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965558" name="Shape 965558"/>
                        <wps:cNvSpPr/>
                        <wps:spPr>
                          <a:xfrm>
                            <a:off x="1321981" y="547980"/>
                            <a:ext cx="184404" cy="2449449"/>
                          </a:xfrm>
                          <a:custGeom>
                            <a:avLst/>
                            <a:gdLst/>
                            <a:ahLst/>
                            <a:cxnLst/>
                            <a:rect l="0" t="0" r="0" b="0"/>
                            <a:pathLst>
                              <a:path w="184404" h="2449449">
                                <a:moveTo>
                                  <a:pt x="0" y="0"/>
                                </a:moveTo>
                                <a:lnTo>
                                  <a:pt x="184404" y="0"/>
                                </a:lnTo>
                                <a:lnTo>
                                  <a:pt x="184404" y="2449449"/>
                                </a:lnTo>
                                <a:lnTo>
                                  <a:pt x="0" y="2449449"/>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4634" name="Shape 34634"/>
                        <wps:cNvSpPr/>
                        <wps:spPr>
                          <a:xfrm>
                            <a:off x="417105" y="2997429"/>
                            <a:ext cx="5164201" cy="0"/>
                          </a:xfrm>
                          <a:custGeom>
                            <a:avLst/>
                            <a:gdLst/>
                            <a:ahLst/>
                            <a:cxnLst/>
                            <a:rect l="0" t="0" r="0" b="0"/>
                            <a:pathLst>
                              <a:path w="5164201">
                                <a:moveTo>
                                  <a:pt x="0" y="0"/>
                                </a:moveTo>
                                <a:lnTo>
                                  <a:pt x="516420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34635" name="Rectangle 34635"/>
                        <wps:cNvSpPr/>
                        <wps:spPr>
                          <a:xfrm>
                            <a:off x="253402" y="2945105"/>
                            <a:ext cx="77074" cy="154840"/>
                          </a:xfrm>
                          <a:prstGeom prst="rect">
                            <a:avLst/>
                          </a:prstGeom>
                          <a:ln>
                            <a:noFill/>
                          </a:ln>
                        </wps:spPr>
                        <wps:txbx>
                          <w:txbxContent>
                            <w:p w14:paraId="7B2F48B3" w14:textId="77777777" w:rsidR="00E25DBA" w:rsidRDefault="00000000">
                              <w:pPr>
                                <w:bidi w:val="0"/>
                                <w:spacing w:after="160" w:line="259" w:lineRule="auto"/>
                                <w:jc w:val="left"/>
                              </w:pPr>
                              <w:r>
                                <w:rPr>
                                  <w:color w:val="595959"/>
                                  <w:sz w:val="18"/>
                                </w:rPr>
                                <w:t>0</w:t>
                              </w:r>
                            </w:p>
                          </w:txbxContent>
                        </wps:txbx>
                        <wps:bodyPr horzOverflow="overflow" vert="horz" lIns="0" tIns="0" rIns="0" bIns="0" rtlCol="0">
                          <a:noAutofit/>
                        </wps:bodyPr>
                      </wps:wsp>
                      <wps:wsp>
                        <wps:cNvPr id="34636" name="Rectangle 34636"/>
                        <wps:cNvSpPr/>
                        <wps:spPr>
                          <a:xfrm>
                            <a:off x="195440" y="2537054"/>
                            <a:ext cx="154097" cy="154840"/>
                          </a:xfrm>
                          <a:prstGeom prst="rect">
                            <a:avLst/>
                          </a:prstGeom>
                          <a:ln>
                            <a:noFill/>
                          </a:ln>
                        </wps:spPr>
                        <wps:txbx>
                          <w:txbxContent>
                            <w:p w14:paraId="39943EB4" w14:textId="77777777" w:rsidR="00E25DBA" w:rsidRDefault="00000000">
                              <w:pPr>
                                <w:bidi w:val="0"/>
                                <w:spacing w:after="160" w:line="259" w:lineRule="auto"/>
                                <w:jc w:val="left"/>
                              </w:pPr>
                              <w:r>
                                <w:rPr>
                                  <w:color w:val="595959"/>
                                  <w:sz w:val="18"/>
                                </w:rPr>
                                <w:t>10</w:t>
                              </w:r>
                            </w:p>
                          </w:txbxContent>
                        </wps:txbx>
                        <wps:bodyPr horzOverflow="overflow" vert="horz" lIns="0" tIns="0" rIns="0" bIns="0" rtlCol="0">
                          <a:noAutofit/>
                        </wps:bodyPr>
                      </wps:wsp>
                      <wps:wsp>
                        <wps:cNvPr id="34637" name="Rectangle 34637"/>
                        <wps:cNvSpPr/>
                        <wps:spPr>
                          <a:xfrm>
                            <a:off x="195440" y="2128622"/>
                            <a:ext cx="154097" cy="154840"/>
                          </a:xfrm>
                          <a:prstGeom prst="rect">
                            <a:avLst/>
                          </a:prstGeom>
                          <a:ln>
                            <a:noFill/>
                          </a:ln>
                        </wps:spPr>
                        <wps:txbx>
                          <w:txbxContent>
                            <w:p w14:paraId="47F94169" w14:textId="77777777" w:rsidR="00E25DBA" w:rsidRDefault="00000000">
                              <w:pPr>
                                <w:bidi w:val="0"/>
                                <w:spacing w:after="160" w:line="259" w:lineRule="auto"/>
                                <w:jc w:val="left"/>
                              </w:pPr>
                              <w:r>
                                <w:rPr>
                                  <w:color w:val="595959"/>
                                  <w:sz w:val="18"/>
                                </w:rPr>
                                <w:t>20</w:t>
                              </w:r>
                            </w:p>
                          </w:txbxContent>
                        </wps:txbx>
                        <wps:bodyPr horzOverflow="overflow" vert="horz" lIns="0" tIns="0" rIns="0" bIns="0" rtlCol="0">
                          <a:noAutofit/>
                        </wps:bodyPr>
                      </wps:wsp>
                      <wps:wsp>
                        <wps:cNvPr id="34638" name="Rectangle 34638"/>
                        <wps:cNvSpPr/>
                        <wps:spPr>
                          <a:xfrm>
                            <a:off x="195440" y="1720190"/>
                            <a:ext cx="154097" cy="154840"/>
                          </a:xfrm>
                          <a:prstGeom prst="rect">
                            <a:avLst/>
                          </a:prstGeom>
                          <a:ln>
                            <a:noFill/>
                          </a:ln>
                        </wps:spPr>
                        <wps:txbx>
                          <w:txbxContent>
                            <w:p w14:paraId="3B328A66" w14:textId="77777777" w:rsidR="00E25DBA" w:rsidRDefault="00000000">
                              <w:pPr>
                                <w:bidi w:val="0"/>
                                <w:spacing w:after="160" w:line="259" w:lineRule="auto"/>
                                <w:jc w:val="left"/>
                              </w:pPr>
                              <w:r>
                                <w:rPr>
                                  <w:color w:val="595959"/>
                                  <w:sz w:val="18"/>
                                </w:rPr>
                                <w:t>30</w:t>
                              </w:r>
                            </w:p>
                          </w:txbxContent>
                        </wps:txbx>
                        <wps:bodyPr horzOverflow="overflow" vert="horz" lIns="0" tIns="0" rIns="0" bIns="0" rtlCol="0">
                          <a:noAutofit/>
                        </wps:bodyPr>
                      </wps:wsp>
                      <wps:wsp>
                        <wps:cNvPr id="34639" name="Rectangle 34639"/>
                        <wps:cNvSpPr/>
                        <wps:spPr>
                          <a:xfrm>
                            <a:off x="195440" y="1312012"/>
                            <a:ext cx="154097" cy="154840"/>
                          </a:xfrm>
                          <a:prstGeom prst="rect">
                            <a:avLst/>
                          </a:prstGeom>
                          <a:ln>
                            <a:noFill/>
                          </a:ln>
                        </wps:spPr>
                        <wps:txbx>
                          <w:txbxContent>
                            <w:p w14:paraId="60408B2A" w14:textId="77777777" w:rsidR="00E25DBA" w:rsidRDefault="00000000">
                              <w:pPr>
                                <w:bidi w:val="0"/>
                                <w:spacing w:after="160" w:line="259" w:lineRule="auto"/>
                                <w:jc w:val="left"/>
                              </w:pPr>
                              <w:r>
                                <w:rPr>
                                  <w:color w:val="595959"/>
                                  <w:sz w:val="18"/>
                                </w:rPr>
                                <w:t>40</w:t>
                              </w:r>
                            </w:p>
                          </w:txbxContent>
                        </wps:txbx>
                        <wps:bodyPr horzOverflow="overflow" vert="horz" lIns="0" tIns="0" rIns="0" bIns="0" rtlCol="0">
                          <a:noAutofit/>
                        </wps:bodyPr>
                      </wps:wsp>
                      <wps:wsp>
                        <wps:cNvPr id="34640" name="Rectangle 34640"/>
                        <wps:cNvSpPr/>
                        <wps:spPr>
                          <a:xfrm>
                            <a:off x="195440" y="903580"/>
                            <a:ext cx="154097" cy="154840"/>
                          </a:xfrm>
                          <a:prstGeom prst="rect">
                            <a:avLst/>
                          </a:prstGeom>
                          <a:ln>
                            <a:noFill/>
                          </a:ln>
                        </wps:spPr>
                        <wps:txbx>
                          <w:txbxContent>
                            <w:p w14:paraId="3BB74C3D" w14:textId="77777777" w:rsidR="00E25DBA" w:rsidRDefault="00000000">
                              <w:pPr>
                                <w:bidi w:val="0"/>
                                <w:spacing w:after="160" w:line="259" w:lineRule="auto"/>
                                <w:jc w:val="left"/>
                              </w:pPr>
                              <w:r>
                                <w:rPr>
                                  <w:color w:val="595959"/>
                                  <w:sz w:val="18"/>
                                </w:rPr>
                                <w:t>50</w:t>
                              </w:r>
                            </w:p>
                          </w:txbxContent>
                        </wps:txbx>
                        <wps:bodyPr horzOverflow="overflow" vert="horz" lIns="0" tIns="0" rIns="0" bIns="0" rtlCol="0">
                          <a:noAutofit/>
                        </wps:bodyPr>
                      </wps:wsp>
                      <wps:wsp>
                        <wps:cNvPr id="34641" name="Rectangle 34641"/>
                        <wps:cNvSpPr/>
                        <wps:spPr>
                          <a:xfrm>
                            <a:off x="195440" y="495529"/>
                            <a:ext cx="154097" cy="154840"/>
                          </a:xfrm>
                          <a:prstGeom prst="rect">
                            <a:avLst/>
                          </a:prstGeom>
                          <a:ln>
                            <a:noFill/>
                          </a:ln>
                        </wps:spPr>
                        <wps:txbx>
                          <w:txbxContent>
                            <w:p w14:paraId="2006E0B3" w14:textId="77777777" w:rsidR="00E25DBA" w:rsidRDefault="00000000">
                              <w:pPr>
                                <w:bidi w:val="0"/>
                                <w:spacing w:after="160" w:line="259" w:lineRule="auto"/>
                                <w:jc w:val="left"/>
                              </w:pPr>
                              <w:r>
                                <w:rPr>
                                  <w:color w:val="595959"/>
                                  <w:sz w:val="18"/>
                                </w:rPr>
                                <w:t>60</w:t>
                              </w:r>
                            </w:p>
                          </w:txbxContent>
                        </wps:txbx>
                        <wps:bodyPr horzOverflow="overflow" vert="horz" lIns="0" tIns="0" rIns="0" bIns="0" rtlCol="0">
                          <a:noAutofit/>
                        </wps:bodyPr>
                      </wps:wsp>
                      <wps:wsp>
                        <wps:cNvPr id="34642" name="Rectangle 34642"/>
                        <wps:cNvSpPr/>
                        <wps:spPr>
                          <a:xfrm>
                            <a:off x="195440" y="87097"/>
                            <a:ext cx="154097" cy="154840"/>
                          </a:xfrm>
                          <a:prstGeom prst="rect">
                            <a:avLst/>
                          </a:prstGeom>
                          <a:ln>
                            <a:noFill/>
                          </a:ln>
                        </wps:spPr>
                        <wps:txbx>
                          <w:txbxContent>
                            <w:p w14:paraId="321F8945" w14:textId="77777777" w:rsidR="00E25DBA" w:rsidRDefault="00000000">
                              <w:pPr>
                                <w:bidi w:val="0"/>
                                <w:spacing w:after="160" w:line="259" w:lineRule="auto"/>
                                <w:jc w:val="left"/>
                              </w:pPr>
                              <w:r>
                                <w:rPr>
                                  <w:color w:val="595959"/>
                                  <w:sz w:val="18"/>
                                </w:rPr>
                                <w:t>70</w:t>
                              </w:r>
                            </w:p>
                          </w:txbxContent>
                        </wps:txbx>
                        <wps:bodyPr horzOverflow="overflow" vert="horz" lIns="0" tIns="0" rIns="0" bIns="0" rtlCol="0">
                          <a:noAutofit/>
                        </wps:bodyPr>
                      </wps:wsp>
                      <wps:wsp>
                        <wps:cNvPr id="34646" name="Rectangle 34646"/>
                        <wps:cNvSpPr/>
                        <wps:spPr>
                          <a:xfrm>
                            <a:off x="861097" y="3094936"/>
                            <a:ext cx="211002" cy="142889"/>
                          </a:xfrm>
                          <a:prstGeom prst="rect">
                            <a:avLst/>
                          </a:prstGeom>
                          <a:ln>
                            <a:noFill/>
                          </a:ln>
                        </wps:spPr>
                        <wps:txbx>
                          <w:txbxContent>
                            <w:p w14:paraId="39878649" w14:textId="77777777" w:rsidR="00E25DBA" w:rsidRDefault="00000000">
                              <w:pPr>
                                <w:bidi w:val="0"/>
                                <w:spacing w:after="160" w:line="259" w:lineRule="auto"/>
                                <w:jc w:val="left"/>
                              </w:pPr>
                              <w:r>
                                <w:rPr>
                                  <w:rFonts w:ascii="Arial" w:eastAsia="Arial" w:hAnsi="Arial" w:cs="Arial"/>
                                  <w:color w:val="595959"/>
                                  <w:sz w:val="18"/>
                                  <w:szCs w:val="18"/>
                                  <w:rtl/>
                                </w:rPr>
                                <w:t>بشدة</w:t>
                              </w:r>
                            </w:p>
                          </w:txbxContent>
                        </wps:txbx>
                        <wps:bodyPr horzOverflow="overflow" vert="horz" lIns="0" tIns="0" rIns="0" bIns="0" rtlCol="0">
                          <a:noAutofit/>
                        </wps:bodyPr>
                      </wps:wsp>
                      <wps:wsp>
                        <wps:cNvPr id="34645" name="Rectangle 34645"/>
                        <wps:cNvSpPr/>
                        <wps:spPr>
                          <a:xfrm>
                            <a:off x="1019746" y="3094936"/>
                            <a:ext cx="42261" cy="142889"/>
                          </a:xfrm>
                          <a:prstGeom prst="rect">
                            <a:avLst/>
                          </a:prstGeom>
                          <a:ln>
                            <a:noFill/>
                          </a:ln>
                        </wps:spPr>
                        <wps:txbx>
                          <w:txbxContent>
                            <w:p w14:paraId="2FD19EEC"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4644" name="Rectangle 34644"/>
                        <wps:cNvSpPr/>
                        <wps:spPr>
                          <a:xfrm>
                            <a:off x="1050035" y="3094936"/>
                            <a:ext cx="286708" cy="142889"/>
                          </a:xfrm>
                          <a:prstGeom prst="rect">
                            <a:avLst/>
                          </a:prstGeom>
                          <a:ln>
                            <a:noFill/>
                          </a:ln>
                        </wps:spPr>
                        <wps:txbx>
                          <w:txbxContent>
                            <w:p w14:paraId="4E9F5507" w14:textId="77777777" w:rsidR="00E25DBA" w:rsidRDefault="00000000">
                              <w:pPr>
                                <w:bidi w:val="0"/>
                                <w:spacing w:after="160" w:line="259" w:lineRule="auto"/>
                                <w:jc w:val="left"/>
                              </w:pPr>
                              <w:r>
                                <w:rPr>
                                  <w:rFonts w:ascii="Arial" w:eastAsia="Arial" w:hAnsi="Arial" w:cs="Arial"/>
                                  <w:color w:val="595959"/>
                                  <w:sz w:val="18"/>
                                  <w:szCs w:val="18"/>
                                  <w:rtl/>
                                </w:rPr>
                                <w:t>موافق</w:t>
                              </w:r>
                            </w:p>
                          </w:txbxContent>
                        </wps:txbx>
                        <wps:bodyPr horzOverflow="overflow" vert="horz" lIns="0" tIns="0" rIns="0" bIns="0" rtlCol="0">
                          <a:noAutofit/>
                        </wps:bodyPr>
                      </wps:wsp>
                      <wps:wsp>
                        <wps:cNvPr id="34647" name="Rectangle 34647"/>
                        <wps:cNvSpPr/>
                        <wps:spPr>
                          <a:xfrm>
                            <a:off x="2247049" y="3094936"/>
                            <a:ext cx="286708" cy="142889"/>
                          </a:xfrm>
                          <a:prstGeom prst="rect">
                            <a:avLst/>
                          </a:prstGeom>
                          <a:ln>
                            <a:noFill/>
                          </a:ln>
                        </wps:spPr>
                        <wps:txbx>
                          <w:txbxContent>
                            <w:p w14:paraId="48F2B795" w14:textId="77777777" w:rsidR="00E25DBA" w:rsidRDefault="00000000">
                              <w:pPr>
                                <w:bidi w:val="0"/>
                                <w:spacing w:after="160" w:line="259" w:lineRule="auto"/>
                                <w:jc w:val="left"/>
                              </w:pPr>
                              <w:r>
                                <w:rPr>
                                  <w:rFonts w:ascii="Arial" w:eastAsia="Arial" w:hAnsi="Arial" w:cs="Arial"/>
                                  <w:color w:val="595959"/>
                                  <w:sz w:val="18"/>
                                  <w:szCs w:val="18"/>
                                  <w:rtl/>
                                </w:rPr>
                                <w:t>موافق</w:t>
                              </w:r>
                            </w:p>
                          </w:txbxContent>
                        </wps:txbx>
                        <wps:bodyPr horzOverflow="overflow" vert="horz" lIns="0" tIns="0" rIns="0" bIns="0" rtlCol="0">
                          <a:noAutofit/>
                        </wps:bodyPr>
                      </wps:wsp>
                      <wps:wsp>
                        <wps:cNvPr id="34648" name="Rectangle 34648"/>
                        <wps:cNvSpPr/>
                        <wps:spPr>
                          <a:xfrm>
                            <a:off x="3547275" y="3094936"/>
                            <a:ext cx="262385" cy="142889"/>
                          </a:xfrm>
                          <a:prstGeom prst="rect">
                            <a:avLst/>
                          </a:prstGeom>
                          <a:ln>
                            <a:noFill/>
                          </a:ln>
                        </wps:spPr>
                        <wps:txbx>
                          <w:txbxContent>
                            <w:p w14:paraId="2F2ED0F5" w14:textId="77777777" w:rsidR="00E25DBA" w:rsidRDefault="00000000">
                              <w:pPr>
                                <w:bidi w:val="0"/>
                                <w:spacing w:after="160" w:line="259" w:lineRule="auto"/>
                                <w:jc w:val="left"/>
                              </w:pPr>
                              <w:r>
                                <w:rPr>
                                  <w:rFonts w:ascii="Arial" w:eastAsia="Arial" w:hAnsi="Arial" w:cs="Arial"/>
                                  <w:color w:val="595959"/>
                                  <w:sz w:val="18"/>
                                  <w:szCs w:val="18"/>
                                  <w:rtl/>
                                </w:rPr>
                                <w:t>محايد</w:t>
                              </w:r>
                            </w:p>
                          </w:txbxContent>
                        </wps:txbx>
                        <wps:bodyPr horzOverflow="overflow" vert="horz" lIns="0" tIns="0" rIns="0" bIns="0" rtlCol="0">
                          <a:noAutofit/>
                        </wps:bodyPr>
                      </wps:wsp>
                      <wps:wsp>
                        <wps:cNvPr id="34652" name="Rectangle 34652"/>
                        <wps:cNvSpPr/>
                        <wps:spPr>
                          <a:xfrm>
                            <a:off x="4741202" y="3094936"/>
                            <a:ext cx="286708" cy="142889"/>
                          </a:xfrm>
                          <a:prstGeom prst="rect">
                            <a:avLst/>
                          </a:prstGeom>
                          <a:ln>
                            <a:noFill/>
                          </a:ln>
                        </wps:spPr>
                        <wps:txbx>
                          <w:txbxContent>
                            <w:p w14:paraId="228F53C4" w14:textId="77777777" w:rsidR="00E25DBA" w:rsidRDefault="00000000">
                              <w:pPr>
                                <w:bidi w:val="0"/>
                                <w:spacing w:after="160" w:line="259" w:lineRule="auto"/>
                                <w:jc w:val="left"/>
                              </w:pPr>
                              <w:r>
                                <w:rPr>
                                  <w:rFonts w:ascii="Arial" w:eastAsia="Arial" w:hAnsi="Arial" w:cs="Arial"/>
                                  <w:color w:val="595959"/>
                                  <w:sz w:val="18"/>
                                  <w:szCs w:val="18"/>
                                  <w:rtl/>
                                </w:rPr>
                                <w:t>موافق</w:t>
                              </w:r>
                            </w:p>
                          </w:txbxContent>
                        </wps:txbx>
                        <wps:bodyPr horzOverflow="overflow" vert="horz" lIns="0" tIns="0" rIns="0" bIns="0" rtlCol="0">
                          <a:noAutofit/>
                        </wps:bodyPr>
                      </wps:wsp>
                      <wps:wsp>
                        <wps:cNvPr id="34651" name="Rectangle 34651"/>
                        <wps:cNvSpPr/>
                        <wps:spPr>
                          <a:xfrm>
                            <a:off x="4957343" y="3094936"/>
                            <a:ext cx="42261" cy="142889"/>
                          </a:xfrm>
                          <a:prstGeom prst="rect">
                            <a:avLst/>
                          </a:prstGeom>
                          <a:ln>
                            <a:noFill/>
                          </a:ln>
                        </wps:spPr>
                        <wps:txbx>
                          <w:txbxContent>
                            <w:p w14:paraId="17E4DA25"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4650" name="Rectangle 34650"/>
                        <wps:cNvSpPr/>
                        <wps:spPr>
                          <a:xfrm>
                            <a:off x="4989118" y="3094936"/>
                            <a:ext cx="191544" cy="142889"/>
                          </a:xfrm>
                          <a:prstGeom prst="rect">
                            <a:avLst/>
                          </a:prstGeom>
                          <a:ln>
                            <a:noFill/>
                          </a:ln>
                        </wps:spPr>
                        <wps:txbx>
                          <w:txbxContent>
                            <w:p w14:paraId="04D0AB99" w14:textId="77777777" w:rsidR="00E25DBA" w:rsidRDefault="00000000">
                              <w:pPr>
                                <w:bidi w:val="0"/>
                                <w:spacing w:after="160" w:line="259" w:lineRule="auto"/>
                                <w:jc w:val="left"/>
                              </w:pPr>
                              <w:r>
                                <w:rPr>
                                  <w:rFonts w:ascii="Arial" w:eastAsia="Arial" w:hAnsi="Arial" w:cs="Arial"/>
                                  <w:color w:val="595959"/>
                                  <w:sz w:val="18"/>
                                  <w:szCs w:val="18"/>
                                  <w:rtl/>
                                </w:rPr>
                                <w:t>غير</w:t>
                              </w:r>
                            </w:p>
                          </w:txbxContent>
                        </wps:txbx>
                        <wps:bodyPr horzOverflow="overflow" vert="horz" lIns="0" tIns="0" rIns="0" bIns="0" rtlCol="0">
                          <a:noAutofit/>
                        </wps:bodyPr>
                      </wps:wsp>
                      <wps:wsp>
                        <wps:cNvPr id="965559" name="Shape 965559"/>
                        <wps:cNvSpPr/>
                        <wps:spPr>
                          <a:xfrm>
                            <a:off x="543470" y="3359718"/>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4659" name="Rectangle 34659"/>
                        <wps:cNvSpPr/>
                        <wps:spPr>
                          <a:xfrm>
                            <a:off x="661453" y="3339920"/>
                            <a:ext cx="573416" cy="142889"/>
                          </a:xfrm>
                          <a:prstGeom prst="rect">
                            <a:avLst/>
                          </a:prstGeom>
                          <a:ln>
                            <a:noFill/>
                          </a:ln>
                        </wps:spPr>
                        <wps:txbx>
                          <w:txbxContent>
                            <w:p w14:paraId="2AED9D48" w14:textId="77777777" w:rsidR="00E25DBA" w:rsidRDefault="00000000">
                              <w:pPr>
                                <w:bidi w:val="0"/>
                                <w:spacing w:after="160" w:line="259" w:lineRule="auto"/>
                                <w:jc w:val="left"/>
                              </w:pPr>
                              <w:r>
                                <w:rPr>
                                  <w:rFonts w:ascii="Arial" w:eastAsia="Arial" w:hAnsi="Arial" w:cs="Arial"/>
                                  <w:color w:val="595959"/>
                                  <w:sz w:val="18"/>
                                  <w:szCs w:val="18"/>
                                  <w:rtl/>
                                </w:rPr>
                                <w:t>والإجراءات</w:t>
                              </w:r>
                            </w:p>
                          </w:txbxContent>
                        </wps:txbx>
                        <wps:bodyPr horzOverflow="overflow" vert="horz" lIns="0" tIns="0" rIns="0" bIns="0" rtlCol="0">
                          <a:noAutofit/>
                        </wps:bodyPr>
                      </wps:wsp>
                      <wps:wsp>
                        <wps:cNvPr id="34658" name="Rectangle 34658"/>
                        <wps:cNvSpPr/>
                        <wps:spPr>
                          <a:xfrm>
                            <a:off x="1092022" y="3339920"/>
                            <a:ext cx="42261" cy="142889"/>
                          </a:xfrm>
                          <a:prstGeom prst="rect">
                            <a:avLst/>
                          </a:prstGeom>
                          <a:ln>
                            <a:noFill/>
                          </a:ln>
                        </wps:spPr>
                        <wps:txbx>
                          <w:txbxContent>
                            <w:p w14:paraId="343340D6"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4657" name="Rectangle 34657"/>
                        <wps:cNvSpPr/>
                        <wps:spPr>
                          <a:xfrm>
                            <a:off x="1122540" y="3339920"/>
                            <a:ext cx="440703" cy="142889"/>
                          </a:xfrm>
                          <a:prstGeom prst="rect">
                            <a:avLst/>
                          </a:prstGeom>
                          <a:ln>
                            <a:noFill/>
                          </a:ln>
                        </wps:spPr>
                        <wps:txbx>
                          <w:txbxContent>
                            <w:p w14:paraId="339AF56E" w14:textId="77777777" w:rsidR="00E25DBA" w:rsidRDefault="00000000">
                              <w:pPr>
                                <w:bidi w:val="0"/>
                                <w:spacing w:after="160" w:line="259" w:lineRule="auto"/>
                                <w:jc w:val="left"/>
                              </w:pPr>
                              <w:r>
                                <w:rPr>
                                  <w:rFonts w:ascii="Arial" w:eastAsia="Arial" w:hAnsi="Arial" w:cs="Arial"/>
                                  <w:color w:val="595959"/>
                                  <w:sz w:val="18"/>
                                  <w:szCs w:val="18"/>
                                  <w:rtl/>
                                </w:rPr>
                                <w:t>السياسات</w:t>
                              </w:r>
                            </w:p>
                          </w:txbxContent>
                        </wps:txbx>
                        <wps:bodyPr horzOverflow="overflow" vert="horz" lIns="0" tIns="0" rIns="0" bIns="0" rtlCol="0">
                          <a:noAutofit/>
                        </wps:bodyPr>
                      </wps:wsp>
                      <wps:wsp>
                        <wps:cNvPr id="34656" name="Rectangle 34656"/>
                        <wps:cNvSpPr/>
                        <wps:spPr>
                          <a:xfrm>
                            <a:off x="1454467" y="3339920"/>
                            <a:ext cx="42261" cy="142889"/>
                          </a:xfrm>
                          <a:prstGeom prst="rect">
                            <a:avLst/>
                          </a:prstGeom>
                          <a:ln>
                            <a:noFill/>
                          </a:ln>
                        </wps:spPr>
                        <wps:txbx>
                          <w:txbxContent>
                            <w:p w14:paraId="026AB146"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4655" name="Rectangle 34655"/>
                        <wps:cNvSpPr/>
                        <wps:spPr>
                          <a:xfrm>
                            <a:off x="1487843" y="3339920"/>
                            <a:ext cx="343411" cy="142889"/>
                          </a:xfrm>
                          <a:prstGeom prst="rect">
                            <a:avLst/>
                          </a:prstGeom>
                          <a:ln>
                            <a:noFill/>
                          </a:ln>
                        </wps:spPr>
                        <wps:txbx>
                          <w:txbxContent>
                            <w:p w14:paraId="1E087521" w14:textId="77777777" w:rsidR="00E25DBA" w:rsidRDefault="00000000">
                              <w:pPr>
                                <w:bidi w:val="0"/>
                                <w:spacing w:after="160" w:line="259" w:lineRule="auto"/>
                                <w:jc w:val="left"/>
                              </w:pPr>
                              <w:r>
                                <w:rPr>
                                  <w:rFonts w:ascii="Arial" w:eastAsia="Arial" w:hAnsi="Arial" w:cs="Arial"/>
                                  <w:color w:val="595959"/>
                                  <w:sz w:val="18"/>
                                  <w:szCs w:val="18"/>
                                  <w:rtl/>
                                </w:rPr>
                                <w:t>وضوح</w:t>
                              </w:r>
                            </w:p>
                          </w:txbxContent>
                        </wps:txbx>
                        <wps:bodyPr horzOverflow="overflow" vert="horz" lIns="0" tIns="0" rIns="0" bIns="0" rtlCol="0">
                          <a:noAutofit/>
                        </wps:bodyPr>
                      </wps:wsp>
                      <wps:wsp>
                        <wps:cNvPr id="34660" name="Rectangle 34660"/>
                        <wps:cNvSpPr/>
                        <wps:spPr>
                          <a:xfrm>
                            <a:off x="629449" y="3339920"/>
                            <a:ext cx="42261" cy="142889"/>
                          </a:xfrm>
                          <a:prstGeom prst="rect">
                            <a:avLst/>
                          </a:prstGeom>
                          <a:ln>
                            <a:noFill/>
                          </a:ln>
                        </wps:spPr>
                        <wps:txbx>
                          <w:txbxContent>
                            <w:p w14:paraId="2F7A38D7" w14:textId="77777777" w:rsidR="00E25DBA" w:rsidRDefault="00000000">
                              <w:pPr>
                                <w:bidi w:val="0"/>
                                <w:spacing w:after="160" w:line="259" w:lineRule="auto"/>
                                <w:jc w:val="left"/>
                              </w:pPr>
                              <w:r>
                                <w:rPr>
                                  <w:rFonts w:ascii="Arial" w:eastAsia="Arial" w:hAnsi="Arial" w:cs="Arial"/>
                                  <w:color w:val="595959"/>
                                  <w:sz w:val="18"/>
                                </w:rPr>
                                <w:t>:</w:t>
                              </w:r>
                            </w:p>
                          </w:txbxContent>
                        </wps:txbx>
                        <wps:bodyPr horzOverflow="overflow" vert="horz" lIns="0" tIns="0" rIns="0" bIns="0" rtlCol="0">
                          <a:noAutofit/>
                        </wps:bodyPr>
                      </wps:wsp>
                      <wps:wsp>
                        <wps:cNvPr id="965560" name="Shape 965560"/>
                        <wps:cNvSpPr/>
                        <wps:spPr>
                          <a:xfrm>
                            <a:off x="1891956" y="3359718"/>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4667" name="Rectangle 34667"/>
                        <wps:cNvSpPr/>
                        <wps:spPr>
                          <a:xfrm>
                            <a:off x="1980984" y="3339920"/>
                            <a:ext cx="437815" cy="142889"/>
                          </a:xfrm>
                          <a:prstGeom prst="rect">
                            <a:avLst/>
                          </a:prstGeom>
                          <a:ln>
                            <a:noFill/>
                          </a:ln>
                        </wps:spPr>
                        <wps:txbx>
                          <w:txbxContent>
                            <w:p w14:paraId="7389EFEC" w14:textId="77777777" w:rsidR="00E25DBA" w:rsidRDefault="00000000">
                              <w:pPr>
                                <w:bidi w:val="0"/>
                                <w:spacing w:after="160" w:line="259" w:lineRule="auto"/>
                                <w:jc w:val="left"/>
                              </w:pPr>
                              <w:r>
                                <w:rPr>
                                  <w:rFonts w:ascii="Arial" w:eastAsia="Arial" w:hAnsi="Arial" w:cs="Arial"/>
                                  <w:color w:val="595959"/>
                                  <w:sz w:val="18"/>
                                  <w:szCs w:val="18"/>
                                  <w:rtl/>
                                </w:rPr>
                                <w:t>والتدريب</w:t>
                              </w:r>
                            </w:p>
                          </w:txbxContent>
                        </wps:txbx>
                        <wps:bodyPr horzOverflow="overflow" vert="horz" lIns="0" tIns="0" rIns="0" bIns="0" rtlCol="0">
                          <a:noAutofit/>
                        </wps:bodyPr>
                      </wps:wsp>
                      <wps:wsp>
                        <wps:cNvPr id="34666" name="Rectangle 34666"/>
                        <wps:cNvSpPr/>
                        <wps:spPr>
                          <a:xfrm>
                            <a:off x="2309596" y="3339920"/>
                            <a:ext cx="42261" cy="142889"/>
                          </a:xfrm>
                          <a:prstGeom prst="rect">
                            <a:avLst/>
                          </a:prstGeom>
                          <a:ln>
                            <a:noFill/>
                          </a:ln>
                        </wps:spPr>
                        <wps:txbx>
                          <w:txbxContent>
                            <w:p w14:paraId="05AC8BD2"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4665" name="Rectangle 34665"/>
                        <wps:cNvSpPr/>
                        <wps:spPr>
                          <a:xfrm>
                            <a:off x="2340114" y="3339920"/>
                            <a:ext cx="346907" cy="142889"/>
                          </a:xfrm>
                          <a:prstGeom prst="rect">
                            <a:avLst/>
                          </a:prstGeom>
                          <a:ln>
                            <a:noFill/>
                          </a:ln>
                        </wps:spPr>
                        <wps:txbx>
                          <w:txbxContent>
                            <w:p w14:paraId="13D85C94" w14:textId="77777777" w:rsidR="00E25DBA" w:rsidRDefault="00000000">
                              <w:pPr>
                                <w:bidi w:val="0"/>
                                <w:spacing w:after="160" w:line="259" w:lineRule="auto"/>
                                <w:jc w:val="left"/>
                              </w:pPr>
                              <w:r>
                                <w:rPr>
                                  <w:rFonts w:ascii="Arial" w:eastAsia="Arial" w:hAnsi="Arial" w:cs="Arial"/>
                                  <w:color w:val="595959"/>
                                  <w:sz w:val="18"/>
                                  <w:szCs w:val="18"/>
                                  <w:rtl/>
                                </w:rPr>
                                <w:t>الكوادر</w:t>
                              </w:r>
                            </w:p>
                          </w:txbxContent>
                        </wps:txbx>
                        <wps:bodyPr horzOverflow="overflow" vert="horz" lIns="0" tIns="0" rIns="0" bIns="0" rtlCol="0">
                          <a:noAutofit/>
                        </wps:bodyPr>
                      </wps:wsp>
                      <wps:wsp>
                        <wps:cNvPr id="34663" name="Rectangle 34663"/>
                        <wps:cNvSpPr/>
                        <wps:spPr>
                          <a:xfrm>
                            <a:off x="2632036" y="3339920"/>
                            <a:ext cx="240190" cy="142889"/>
                          </a:xfrm>
                          <a:prstGeom prst="rect">
                            <a:avLst/>
                          </a:prstGeom>
                          <a:ln>
                            <a:noFill/>
                          </a:ln>
                        </wps:spPr>
                        <wps:txbx>
                          <w:txbxContent>
                            <w:p w14:paraId="19363239" w14:textId="77777777" w:rsidR="00E25DBA" w:rsidRDefault="00000000">
                              <w:pPr>
                                <w:bidi w:val="0"/>
                                <w:spacing w:after="160" w:line="259" w:lineRule="auto"/>
                                <w:jc w:val="left"/>
                              </w:pPr>
                              <w:r>
                                <w:rPr>
                                  <w:rFonts w:ascii="Arial" w:eastAsia="Arial" w:hAnsi="Arial" w:cs="Arial"/>
                                  <w:color w:val="595959"/>
                                  <w:sz w:val="18"/>
                                  <w:szCs w:val="18"/>
                                  <w:rtl/>
                                </w:rPr>
                                <w:t>كفاءة</w:t>
                              </w:r>
                            </w:p>
                          </w:txbxContent>
                        </wps:txbx>
                        <wps:bodyPr horzOverflow="overflow" vert="horz" lIns="0" tIns="0" rIns="0" bIns="0" rtlCol="0">
                          <a:noAutofit/>
                        </wps:bodyPr>
                      </wps:wsp>
                      <wps:wsp>
                        <wps:cNvPr id="34664" name="Rectangle 34664"/>
                        <wps:cNvSpPr/>
                        <wps:spPr>
                          <a:xfrm>
                            <a:off x="2601518" y="3339920"/>
                            <a:ext cx="42261" cy="142889"/>
                          </a:xfrm>
                          <a:prstGeom prst="rect">
                            <a:avLst/>
                          </a:prstGeom>
                          <a:ln>
                            <a:noFill/>
                          </a:ln>
                        </wps:spPr>
                        <wps:txbx>
                          <w:txbxContent>
                            <w:p w14:paraId="38734259"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965561" name="Shape 965561"/>
                        <wps:cNvSpPr/>
                        <wps:spPr>
                          <a:xfrm>
                            <a:off x="2959519" y="3359718"/>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4674" name="Rectangle 34674"/>
                        <wps:cNvSpPr/>
                        <wps:spPr>
                          <a:xfrm>
                            <a:off x="3047402" y="3339920"/>
                            <a:ext cx="332921" cy="142889"/>
                          </a:xfrm>
                          <a:prstGeom prst="rect">
                            <a:avLst/>
                          </a:prstGeom>
                          <a:ln>
                            <a:noFill/>
                          </a:ln>
                        </wps:spPr>
                        <wps:txbx>
                          <w:txbxContent>
                            <w:p w14:paraId="7B915273" w14:textId="77777777" w:rsidR="00E25DBA" w:rsidRDefault="00000000">
                              <w:pPr>
                                <w:bidi w:val="0"/>
                                <w:spacing w:after="160" w:line="259" w:lineRule="auto"/>
                                <w:jc w:val="left"/>
                              </w:pPr>
                              <w:r>
                                <w:rPr>
                                  <w:rFonts w:ascii="Arial" w:eastAsia="Arial" w:hAnsi="Arial" w:cs="Arial"/>
                                  <w:color w:val="595959"/>
                                  <w:sz w:val="18"/>
                                  <w:szCs w:val="18"/>
                                  <w:rtl/>
                                </w:rPr>
                                <w:t>الرقمية</w:t>
                              </w:r>
                            </w:p>
                          </w:txbxContent>
                        </wps:txbx>
                        <wps:bodyPr horzOverflow="overflow" vert="horz" lIns="0" tIns="0" rIns="0" bIns="0" rtlCol="0">
                          <a:noAutofit/>
                        </wps:bodyPr>
                      </wps:wsp>
                      <wps:wsp>
                        <wps:cNvPr id="34673" name="Rectangle 34673"/>
                        <wps:cNvSpPr/>
                        <wps:spPr>
                          <a:xfrm>
                            <a:off x="3298291" y="3339920"/>
                            <a:ext cx="42261" cy="142889"/>
                          </a:xfrm>
                          <a:prstGeom prst="rect">
                            <a:avLst/>
                          </a:prstGeom>
                          <a:ln>
                            <a:noFill/>
                          </a:ln>
                        </wps:spPr>
                        <wps:txbx>
                          <w:txbxContent>
                            <w:p w14:paraId="6FCF71B4"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4672" name="Rectangle 34672"/>
                        <wps:cNvSpPr/>
                        <wps:spPr>
                          <a:xfrm>
                            <a:off x="3328809" y="3339920"/>
                            <a:ext cx="387497" cy="142889"/>
                          </a:xfrm>
                          <a:prstGeom prst="rect">
                            <a:avLst/>
                          </a:prstGeom>
                          <a:ln>
                            <a:noFill/>
                          </a:ln>
                        </wps:spPr>
                        <wps:txbx>
                          <w:txbxContent>
                            <w:p w14:paraId="233451B3" w14:textId="77777777" w:rsidR="00E25DBA" w:rsidRDefault="00000000">
                              <w:pPr>
                                <w:bidi w:val="0"/>
                                <w:spacing w:after="160" w:line="259" w:lineRule="auto"/>
                                <w:jc w:val="left"/>
                              </w:pPr>
                              <w:r>
                                <w:rPr>
                                  <w:rFonts w:ascii="Arial" w:eastAsia="Arial" w:hAnsi="Arial" w:cs="Arial"/>
                                  <w:color w:val="595959"/>
                                  <w:sz w:val="18"/>
                                  <w:szCs w:val="18"/>
                                  <w:rtl/>
                                </w:rPr>
                                <w:t>الحوكمة</w:t>
                              </w:r>
                            </w:p>
                          </w:txbxContent>
                        </wps:txbx>
                        <wps:bodyPr horzOverflow="overflow" vert="horz" lIns="0" tIns="0" rIns="0" bIns="0" rtlCol="0">
                          <a:noAutofit/>
                        </wps:bodyPr>
                      </wps:wsp>
                      <wps:wsp>
                        <wps:cNvPr id="34671" name="Rectangle 34671"/>
                        <wps:cNvSpPr/>
                        <wps:spPr>
                          <a:xfrm>
                            <a:off x="3620731" y="3339920"/>
                            <a:ext cx="42262" cy="142889"/>
                          </a:xfrm>
                          <a:prstGeom prst="rect">
                            <a:avLst/>
                          </a:prstGeom>
                          <a:ln>
                            <a:noFill/>
                          </a:ln>
                        </wps:spPr>
                        <wps:txbx>
                          <w:txbxContent>
                            <w:p w14:paraId="0C626975"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4670" name="Rectangle 34670"/>
                        <wps:cNvSpPr/>
                        <wps:spPr>
                          <a:xfrm>
                            <a:off x="3649649" y="3339920"/>
                            <a:ext cx="454689" cy="142889"/>
                          </a:xfrm>
                          <a:prstGeom prst="rect">
                            <a:avLst/>
                          </a:prstGeom>
                          <a:ln>
                            <a:noFill/>
                          </a:ln>
                        </wps:spPr>
                        <wps:txbx>
                          <w:txbxContent>
                            <w:p w14:paraId="29D32DB1" w14:textId="77777777" w:rsidR="00E25DBA" w:rsidRDefault="00000000">
                              <w:pPr>
                                <w:bidi w:val="0"/>
                                <w:spacing w:after="160" w:line="259" w:lineRule="auto"/>
                                <w:jc w:val="left"/>
                              </w:pPr>
                              <w:r>
                                <w:rPr>
                                  <w:rFonts w:ascii="Arial" w:eastAsia="Arial" w:hAnsi="Arial" w:cs="Arial"/>
                                  <w:color w:val="595959"/>
                                  <w:sz w:val="18"/>
                                  <w:szCs w:val="18"/>
                                  <w:rtl/>
                                </w:rPr>
                                <w:t>ممارسات</w:t>
                              </w:r>
                            </w:p>
                          </w:txbxContent>
                        </wps:txbx>
                        <wps:bodyPr horzOverflow="overflow" vert="horz" lIns="0" tIns="0" rIns="0" bIns="0" rtlCol="0">
                          <a:noAutofit/>
                        </wps:bodyPr>
                      </wps:wsp>
                      <wps:wsp>
                        <wps:cNvPr id="965562" name="Shape 965562"/>
                        <wps:cNvSpPr/>
                        <wps:spPr>
                          <a:xfrm>
                            <a:off x="4138587" y="3359718"/>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4682" name="Rectangle 34682"/>
                        <wps:cNvSpPr/>
                        <wps:spPr>
                          <a:xfrm>
                            <a:off x="4548949" y="3339920"/>
                            <a:ext cx="42261" cy="142889"/>
                          </a:xfrm>
                          <a:prstGeom prst="rect">
                            <a:avLst/>
                          </a:prstGeom>
                          <a:ln>
                            <a:noFill/>
                          </a:ln>
                        </wps:spPr>
                        <wps:txbx>
                          <w:txbxContent>
                            <w:p w14:paraId="22C70A54"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4681" name="Rectangle 34681"/>
                        <wps:cNvSpPr/>
                        <wps:spPr>
                          <a:xfrm>
                            <a:off x="4580725" y="3339920"/>
                            <a:ext cx="351772" cy="142889"/>
                          </a:xfrm>
                          <a:prstGeom prst="rect">
                            <a:avLst/>
                          </a:prstGeom>
                          <a:ln>
                            <a:noFill/>
                          </a:ln>
                        </wps:spPr>
                        <wps:txbx>
                          <w:txbxContent>
                            <w:p w14:paraId="6F846B88" w14:textId="77777777" w:rsidR="00E25DBA" w:rsidRDefault="00000000">
                              <w:pPr>
                                <w:bidi w:val="0"/>
                                <w:spacing w:after="160" w:line="259" w:lineRule="auto"/>
                                <w:jc w:val="left"/>
                              </w:pPr>
                              <w:r>
                                <w:rPr>
                                  <w:rFonts w:ascii="Arial" w:eastAsia="Arial" w:hAnsi="Arial" w:cs="Arial"/>
                                  <w:color w:val="595959"/>
                                  <w:sz w:val="18"/>
                                  <w:szCs w:val="18"/>
                                  <w:rtl/>
                                </w:rPr>
                                <w:t>البيانات</w:t>
                              </w:r>
                            </w:p>
                          </w:txbxContent>
                        </wps:txbx>
                        <wps:bodyPr horzOverflow="overflow" vert="horz" lIns="0" tIns="0" rIns="0" bIns="0" rtlCol="0">
                          <a:noAutofit/>
                        </wps:bodyPr>
                      </wps:wsp>
                      <wps:wsp>
                        <wps:cNvPr id="34680" name="Rectangle 34680"/>
                        <wps:cNvSpPr/>
                        <wps:spPr>
                          <a:xfrm>
                            <a:off x="4845786" y="3339920"/>
                            <a:ext cx="42262" cy="142889"/>
                          </a:xfrm>
                          <a:prstGeom prst="rect">
                            <a:avLst/>
                          </a:prstGeom>
                          <a:ln>
                            <a:noFill/>
                          </a:ln>
                        </wps:spPr>
                        <wps:txbx>
                          <w:txbxContent>
                            <w:p w14:paraId="0F76AB75"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4679" name="Rectangle 34679"/>
                        <wps:cNvSpPr/>
                        <wps:spPr>
                          <a:xfrm>
                            <a:off x="4876305" y="3339920"/>
                            <a:ext cx="323497" cy="142889"/>
                          </a:xfrm>
                          <a:prstGeom prst="rect">
                            <a:avLst/>
                          </a:prstGeom>
                          <a:ln>
                            <a:noFill/>
                          </a:ln>
                        </wps:spPr>
                        <wps:txbx>
                          <w:txbxContent>
                            <w:p w14:paraId="47D6BB4B" w14:textId="77777777" w:rsidR="00E25DBA" w:rsidRDefault="00000000">
                              <w:pPr>
                                <w:bidi w:val="0"/>
                                <w:spacing w:after="160" w:line="259" w:lineRule="auto"/>
                                <w:jc w:val="left"/>
                              </w:pPr>
                              <w:r>
                                <w:rPr>
                                  <w:rFonts w:ascii="Arial" w:eastAsia="Arial" w:hAnsi="Arial" w:cs="Arial"/>
                                  <w:color w:val="595959"/>
                                  <w:sz w:val="18"/>
                                  <w:szCs w:val="18"/>
                                  <w:rtl/>
                                </w:rPr>
                                <w:t>حوكمة</w:t>
                              </w:r>
                            </w:p>
                          </w:txbxContent>
                        </wps:txbx>
                        <wps:bodyPr horzOverflow="overflow" vert="horz" lIns="0" tIns="0" rIns="0" bIns="0" rtlCol="0">
                          <a:noAutofit/>
                        </wps:bodyPr>
                      </wps:wsp>
                      <wps:wsp>
                        <wps:cNvPr id="34678" name="Rectangle 34678"/>
                        <wps:cNvSpPr/>
                        <wps:spPr>
                          <a:xfrm>
                            <a:off x="5119763" y="3339920"/>
                            <a:ext cx="42262" cy="142889"/>
                          </a:xfrm>
                          <a:prstGeom prst="rect">
                            <a:avLst/>
                          </a:prstGeom>
                          <a:ln>
                            <a:noFill/>
                          </a:ln>
                        </wps:spPr>
                        <wps:txbx>
                          <w:txbxContent>
                            <w:p w14:paraId="7D019338"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4677" name="Rectangle 34677"/>
                        <wps:cNvSpPr/>
                        <wps:spPr>
                          <a:xfrm>
                            <a:off x="5153139" y="3339920"/>
                            <a:ext cx="243838" cy="142889"/>
                          </a:xfrm>
                          <a:prstGeom prst="rect">
                            <a:avLst/>
                          </a:prstGeom>
                          <a:ln>
                            <a:noFill/>
                          </a:ln>
                        </wps:spPr>
                        <wps:txbx>
                          <w:txbxContent>
                            <w:p w14:paraId="19B3C081" w14:textId="77777777" w:rsidR="00E25DBA" w:rsidRDefault="00000000">
                              <w:pPr>
                                <w:bidi w:val="0"/>
                                <w:spacing w:after="160" w:line="259" w:lineRule="auto"/>
                                <w:jc w:val="left"/>
                              </w:pPr>
                              <w:r>
                                <w:rPr>
                                  <w:rFonts w:ascii="Arial" w:eastAsia="Arial" w:hAnsi="Arial" w:cs="Arial"/>
                                  <w:color w:val="595959"/>
                                  <w:sz w:val="18"/>
                                  <w:szCs w:val="18"/>
                                  <w:rtl/>
                                </w:rPr>
                                <w:t>نضج</w:t>
                              </w:r>
                            </w:p>
                          </w:txbxContent>
                        </wps:txbx>
                        <wps:bodyPr horzOverflow="overflow" vert="horz" lIns="0" tIns="0" rIns="0" bIns="0" rtlCol="0">
                          <a:noAutofit/>
                        </wps:bodyPr>
                      </wps:wsp>
                      <wps:wsp>
                        <wps:cNvPr id="34683" name="Rectangle 34683"/>
                        <wps:cNvSpPr/>
                        <wps:spPr>
                          <a:xfrm>
                            <a:off x="4229138" y="3339920"/>
                            <a:ext cx="426109" cy="142889"/>
                          </a:xfrm>
                          <a:prstGeom prst="rect">
                            <a:avLst/>
                          </a:prstGeom>
                          <a:ln>
                            <a:noFill/>
                          </a:ln>
                        </wps:spPr>
                        <wps:txbx>
                          <w:txbxContent>
                            <w:p w14:paraId="5D85F878" w14:textId="77777777" w:rsidR="00E25DBA" w:rsidRDefault="00000000">
                              <w:pPr>
                                <w:bidi w:val="0"/>
                                <w:spacing w:after="160" w:line="259" w:lineRule="auto"/>
                                <w:jc w:val="left"/>
                              </w:pPr>
                              <w:r>
                                <w:rPr>
                                  <w:rFonts w:ascii="Arial" w:eastAsia="Arial" w:hAnsi="Arial" w:cs="Arial"/>
                                  <w:color w:val="595959"/>
                                  <w:sz w:val="18"/>
                                  <w:szCs w:val="18"/>
                                  <w:rtl/>
                                </w:rPr>
                                <w:t>والامتثال</w:t>
                              </w:r>
                            </w:p>
                          </w:txbxContent>
                        </wps:txbx>
                        <wps:bodyPr horzOverflow="overflow" vert="horz" lIns="0" tIns="0" rIns="0" bIns="0" rtlCol="0">
                          <a:noAutofit/>
                        </wps:bodyPr>
                      </wps:wsp>
                      <wps:wsp>
                        <wps:cNvPr id="34684" name="Shape 34684"/>
                        <wps:cNvSpPr/>
                        <wps:spPr>
                          <a:xfrm>
                            <a:off x="112686" y="0"/>
                            <a:ext cx="5608320" cy="3574415"/>
                          </a:xfrm>
                          <a:custGeom>
                            <a:avLst/>
                            <a:gdLst/>
                            <a:ahLst/>
                            <a:cxnLst/>
                            <a:rect l="0" t="0" r="0" b="0"/>
                            <a:pathLst>
                              <a:path w="5608320" h="3574415">
                                <a:moveTo>
                                  <a:pt x="0" y="3574415"/>
                                </a:moveTo>
                                <a:lnTo>
                                  <a:pt x="5608320" y="3574415"/>
                                </a:lnTo>
                                <a:lnTo>
                                  <a:pt x="560832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34590F05" id="Group 420822" o:spid="_x0000_s1026" style="width:450.45pt;height:288.8pt;mso-position-horizontal-relative:char;mso-position-vertical-relative:line" coordsize="57210,36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">
                <v:rect id="Rectangle 34617" o:spid="_x0000_s1027" style="position:absolute;top:33719;width:2062;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" filled="f" stroked="f">
                  <v:textbox inset="0,0,0,0">
                    <w:txbxContent>
                      <w:p w14:paraId="1503AF3D" w14:textId="77777777" w:rsidR="00E25DBA" w:rsidRDefault="00000000">
                        <w:pPr>
                          <w:bidi w:val="0"/>
                          <w:spacing w:after="160" w:line="259" w:lineRule="auto"/>
                          <w:jc w:val="left"/>
                        </w:pPr>
                        <w:r>
                          <w:rPr>
                            <w:color w:val="2F5496"/>
                            <w:sz w:val="30"/>
                          </w:rPr>
                          <w:t xml:space="preserve"> </w:t>
                        </w:r>
                      </w:p>
                    </w:txbxContent>
                  </v:textbox>
                </v:rect>
                <v:shape id="Shape 965547" o:spid="_x0000_s1028" style="position:absolute;left:32010;top:25886;width:1844;height:4088;visibility:visible;mso-wrap-style:square;v-text-anchor:top" coordsize="184404,408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" path="m,l184404,r,408813l,408813,,e" fillcolor="#4472c4" stroked="f" strokeweight="0">
                  <v:stroke miterlimit="83231f" joinstyle="miter"/>
                  <v:path arrowok="t" textboxrect="0,0,184404,408813"/>
                </v:shape>
                <v:shape id="Shape 965548" o:spid="_x0000_s1029" style="position:absolute;left:19102;top:19774;width:1844;height:10200;visibility:visible;mso-wrap-style:square;v-text-anchor:top" coordsize="184404,1019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" path="m,l184404,r,1019937l,1019937,,e" fillcolor="#4472c4" stroked="f" strokeweight="0">
                  <v:stroke miterlimit="83231f" joinstyle="miter"/>
                  <v:path arrowok="t" textboxrect="0,0,184404,1019937"/>
                </v:shape>
                <v:shape id="Shape 965549" o:spid="_x0000_s1030" style="position:absolute;left:6194;top:3437;width:1844;height:26537;visibility:visible;mso-wrap-style:square;v-text-anchor:top" coordsize="184404,2653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" path="m,l184404,r,2653665l,2653665,,e" fillcolor="#4472c4" stroked="f" strokeweight="0">
                  <v:stroke miterlimit="83231f" joinstyle="miter"/>
                  <v:path arrowok="t" textboxrect="0,0,184404,2653665"/>
                </v:shape>
                <v:shape id="Shape 965550" o:spid="_x0000_s1031" style="position:absolute;left:34357;top:25886;width:1844;height:4088;visibility:visible;mso-wrap-style:square;v-text-anchor:top" coordsize="184404,408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" path="m,l184404,r,408813l,408813,,e" fillcolor="#ed7d31" stroked="f" strokeweight="0">
                  <v:stroke miterlimit="83231f" joinstyle="miter"/>
                  <v:path arrowok="t" textboxrect="0,0,184404,408813"/>
                </v:shape>
                <v:shape id="Shape 965551" o:spid="_x0000_s1032" style="position:absolute;left:21449;top:15690;width:1844;height:14284;visibility:visible;mso-wrap-style:square;v-text-anchor:top" coordsize="184404,1428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" path="m,l184404,r,1428369l,1428369,,e" fillcolor="#ed7d31" stroked="f" strokeweight="0">
                  <v:stroke miterlimit="83231f" joinstyle="miter"/>
                  <v:path arrowok="t" textboxrect="0,0,184404,1428369"/>
                </v:shape>
                <v:shape id="Shape 965552" o:spid="_x0000_s1033" style="position:absolute;left:8525;top:11606;width:1844;height:18368;visibility:visible;mso-wrap-style:square;v-text-anchor:top" coordsize="184404,1836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" path="m,l184404,r,1836801l,1836801,,e" fillcolor="#ed7d31" stroked="f" strokeweight="0">
                  <v:stroke miterlimit="83231f" joinstyle="miter"/>
                  <v:path arrowok="t" textboxrect="0,0,184404,1836801"/>
                </v:shape>
                <v:shape id="Shape 965553" o:spid="_x0000_s1034" style="position:absolute;left:36689;top:27928;width:1844;height:2046;visibility:visible;mso-wrap-style:square;v-text-anchor:top" coordsize="184404,204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" path="m,l184404,r,204597l,204597,,e" fillcolor="#a5a5a5" stroked="f" strokeweight="0">
                  <v:stroke miterlimit="83231f" joinstyle="miter"/>
                  <v:path arrowok="t" textboxrect="0,0,184404,204597"/>
                </v:shape>
                <v:shape id="Shape 965554" o:spid="_x0000_s1035" style="position:absolute;left:23781;top:15279;width:1844;height:14695;visibility:visible;mso-wrap-style:square;v-text-anchor:top" coordsize="184404,1469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" path="m,l184404,r,1469517l,1469517,,e" fillcolor="#a5a5a5" stroked="f" strokeweight="0">
                  <v:stroke miterlimit="83231f" joinstyle="miter"/>
                  <v:path arrowok="t" textboxrect="0,0,184404,1469517"/>
                </v:shape>
                <v:shape id="Shape 965555" o:spid="_x0000_s1036" style="position:absolute;left:10872;top:7521;width:1844;height:22453;visibility:visible;mso-wrap-style:square;v-text-anchor:top" coordsize="184404,2245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" path="m,l184404,r,2245233l,2245233,,e" fillcolor="#a5a5a5" stroked="f" strokeweight="0">
                  <v:stroke miterlimit="83231f" joinstyle="miter"/>
                  <v:path arrowok="t" textboxrect="0,0,184404,2245233"/>
                </v:shape>
                <v:shape id="Shape 965556" o:spid="_x0000_s1037" style="position:absolute;left:39036;top:25886;width:1844;height:4088;visibility:visible;mso-wrap-style:square;v-text-anchor:top" coordsize="184404,408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" path="m,l184404,r,408813l,408813,,e" fillcolor="#ffc000" stroked="f" strokeweight="0">
                  <v:stroke miterlimit="83231f" joinstyle="miter"/>
                  <v:path arrowok="t" textboxrect="0,0,184404,408813"/>
                </v:shape>
                <v:shape id="Shape 965557" o:spid="_x0000_s1038" style="position:absolute;left:26128;top:17732;width:1844;height:12242;visibility:visible;mso-wrap-style:square;v-text-anchor:top" coordsize="184404,1224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" path="m,l184404,r,1224153l,1224153,,e" fillcolor="#ffc000" stroked="f" strokeweight="0">
                  <v:stroke miterlimit="83231f" joinstyle="miter"/>
                  <v:path arrowok="t" textboxrect="0,0,184404,1224153"/>
                </v:shape>
                <v:shape id="Shape 965558" o:spid="_x0000_s1039" style="position:absolute;left:13219;top:5479;width:1844;height:24495;visibility:visible;mso-wrap-style:square;v-text-anchor:top" coordsize="184404,2449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" path="m,l184404,r,2449449l,2449449,,e" fillcolor="#ffc000" stroked="f" strokeweight="0">
                  <v:stroke miterlimit="83231f" joinstyle="miter"/>
                  <v:path arrowok="t" textboxrect="0,0,184404,2449449"/>
                </v:shape>
                <v:shape id="Shape 34634" o:spid="_x0000_s1040" style="position:absolute;left:4171;top:29974;width:51642;height:0;visibility:visible;mso-wrap-style:square;v-text-anchor:top" coordsize="5164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" path="m,l5164201,e" filled="f" strokecolor="#d9d9d9">
                  <v:path arrowok="t" textboxrect="0,0,5164201,0"/>
                </v:shape>
                <v:rect id="Rectangle 34635" o:spid="_x0000_s1041" style="position:absolute;left:2534;top:29451;width:77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" filled="f" stroked="f">
                  <v:textbox inset="0,0,0,0">
                    <w:txbxContent>
                      <w:p w14:paraId="7B2F48B3" w14:textId="77777777" w:rsidR="00E25DBA" w:rsidRDefault="00000000">
                        <w:pPr>
                          <w:bidi w:val="0"/>
                          <w:spacing w:after="160" w:line="259" w:lineRule="auto"/>
                          <w:jc w:val="left"/>
                        </w:pPr>
                        <w:r>
                          <w:rPr>
                            <w:color w:val="595959"/>
                            <w:sz w:val="18"/>
                          </w:rPr>
                          <w:t>0</w:t>
                        </w:r>
                      </w:p>
                    </w:txbxContent>
                  </v:textbox>
                </v:rect>
                <v:rect id="Rectangle 34636" o:spid="_x0000_s1042" style="position:absolute;left:1954;top:25370;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" filled="f" stroked="f">
                  <v:textbox inset="0,0,0,0">
                    <w:txbxContent>
                      <w:p w14:paraId="39943EB4" w14:textId="77777777" w:rsidR="00E25DBA" w:rsidRDefault="00000000">
                        <w:pPr>
                          <w:bidi w:val="0"/>
                          <w:spacing w:after="160" w:line="259" w:lineRule="auto"/>
                          <w:jc w:val="left"/>
                        </w:pPr>
                        <w:r>
                          <w:rPr>
                            <w:color w:val="595959"/>
                            <w:sz w:val="18"/>
                          </w:rPr>
                          <w:t>10</w:t>
                        </w:r>
                      </w:p>
                    </w:txbxContent>
                  </v:textbox>
                </v:rect>
                <v:rect id="Rectangle 34637" o:spid="_x0000_s1043" style="position:absolute;left:1954;top:21286;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" filled="f" stroked="f">
                  <v:textbox inset="0,0,0,0">
                    <w:txbxContent>
                      <w:p w14:paraId="47F94169" w14:textId="77777777" w:rsidR="00E25DBA" w:rsidRDefault="00000000">
                        <w:pPr>
                          <w:bidi w:val="0"/>
                          <w:spacing w:after="160" w:line="259" w:lineRule="auto"/>
                          <w:jc w:val="left"/>
                        </w:pPr>
                        <w:r>
                          <w:rPr>
                            <w:color w:val="595959"/>
                            <w:sz w:val="18"/>
                          </w:rPr>
                          <w:t>20</w:t>
                        </w:r>
                      </w:p>
                    </w:txbxContent>
                  </v:textbox>
                </v:rect>
                <v:rect id="Rectangle 34638" o:spid="_x0000_s1044" style="position:absolute;left:1954;top:17201;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" filled="f" stroked="f">
                  <v:textbox inset="0,0,0,0">
                    <w:txbxContent>
                      <w:p w14:paraId="3B328A66" w14:textId="77777777" w:rsidR="00E25DBA" w:rsidRDefault="00000000">
                        <w:pPr>
                          <w:bidi w:val="0"/>
                          <w:spacing w:after="160" w:line="259" w:lineRule="auto"/>
                          <w:jc w:val="left"/>
                        </w:pPr>
                        <w:r>
                          <w:rPr>
                            <w:color w:val="595959"/>
                            <w:sz w:val="18"/>
                          </w:rPr>
                          <w:t>30</w:t>
                        </w:r>
                      </w:p>
                    </w:txbxContent>
                  </v:textbox>
                </v:rect>
                <v:rect id="Rectangle 34639" o:spid="_x0000_s1045" style="position:absolute;left:1954;top:13120;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" filled="f" stroked="f">
                  <v:textbox inset="0,0,0,0">
                    <w:txbxContent>
                      <w:p w14:paraId="60408B2A" w14:textId="77777777" w:rsidR="00E25DBA" w:rsidRDefault="00000000">
                        <w:pPr>
                          <w:bidi w:val="0"/>
                          <w:spacing w:after="160" w:line="259" w:lineRule="auto"/>
                          <w:jc w:val="left"/>
                        </w:pPr>
                        <w:r>
                          <w:rPr>
                            <w:color w:val="595959"/>
                            <w:sz w:val="18"/>
                          </w:rPr>
                          <w:t>40</w:t>
                        </w:r>
                      </w:p>
                    </w:txbxContent>
                  </v:textbox>
                </v:rect>
                <v:rect id="Rectangle 34640" o:spid="_x0000_s1046" style="position:absolute;left:1954;top:9035;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" filled="f" stroked="f">
                  <v:textbox inset="0,0,0,0">
                    <w:txbxContent>
                      <w:p w14:paraId="3BB74C3D" w14:textId="77777777" w:rsidR="00E25DBA" w:rsidRDefault="00000000">
                        <w:pPr>
                          <w:bidi w:val="0"/>
                          <w:spacing w:after="160" w:line="259" w:lineRule="auto"/>
                          <w:jc w:val="left"/>
                        </w:pPr>
                        <w:r>
                          <w:rPr>
                            <w:color w:val="595959"/>
                            <w:sz w:val="18"/>
                          </w:rPr>
                          <w:t>50</w:t>
                        </w:r>
                      </w:p>
                    </w:txbxContent>
                  </v:textbox>
                </v:rect>
                <v:rect id="Rectangle 34641" o:spid="_x0000_s1047" style="position:absolute;left:1954;top:4955;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" filled="f" stroked="f">
                  <v:textbox inset="0,0,0,0">
                    <w:txbxContent>
                      <w:p w14:paraId="2006E0B3" w14:textId="77777777" w:rsidR="00E25DBA" w:rsidRDefault="00000000">
                        <w:pPr>
                          <w:bidi w:val="0"/>
                          <w:spacing w:after="160" w:line="259" w:lineRule="auto"/>
                          <w:jc w:val="left"/>
                        </w:pPr>
                        <w:r>
                          <w:rPr>
                            <w:color w:val="595959"/>
                            <w:sz w:val="18"/>
                          </w:rPr>
                          <w:t>60</w:t>
                        </w:r>
                      </w:p>
                    </w:txbxContent>
                  </v:textbox>
                </v:rect>
                <v:rect id="Rectangle 34642" o:spid="_x0000_s1048" style="position:absolute;left:1954;top:870;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" filled="f" stroked="f">
                  <v:textbox inset="0,0,0,0">
                    <w:txbxContent>
                      <w:p w14:paraId="321F8945" w14:textId="77777777" w:rsidR="00E25DBA" w:rsidRDefault="00000000">
                        <w:pPr>
                          <w:bidi w:val="0"/>
                          <w:spacing w:after="160" w:line="259" w:lineRule="auto"/>
                          <w:jc w:val="left"/>
                        </w:pPr>
                        <w:r>
                          <w:rPr>
                            <w:color w:val="595959"/>
                            <w:sz w:val="18"/>
                          </w:rPr>
                          <w:t>70</w:t>
                        </w:r>
                      </w:p>
                    </w:txbxContent>
                  </v:textbox>
                </v:rect>
                <v:rect id="Rectangle 34646" o:spid="_x0000_s1049" style="position:absolute;left:8610;top:30949;width:211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" filled="f" stroked="f">
                  <v:textbox inset="0,0,0,0">
                    <w:txbxContent>
                      <w:p w14:paraId="39878649" w14:textId="77777777" w:rsidR="00E25DBA" w:rsidRDefault="00000000">
                        <w:pPr>
                          <w:bidi w:val="0"/>
                          <w:spacing w:after="160" w:line="259" w:lineRule="auto"/>
                          <w:jc w:val="left"/>
                        </w:pPr>
                        <w:r>
                          <w:rPr>
                            <w:rFonts w:ascii="Arial" w:eastAsia="Arial" w:hAnsi="Arial" w:cs="Arial"/>
                            <w:color w:val="595959"/>
                            <w:sz w:val="18"/>
                            <w:szCs w:val="18"/>
                            <w:rtl/>
                          </w:rPr>
                          <w:t>بشدة</w:t>
                        </w:r>
                      </w:p>
                    </w:txbxContent>
                  </v:textbox>
                </v:rect>
                <v:rect id="Rectangle 34645" o:spid="_x0000_s1050" style="position:absolute;left:10197;top:3094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" filled="f" stroked="f">
                  <v:textbox inset="0,0,0,0">
                    <w:txbxContent>
                      <w:p w14:paraId="2FD19EEC"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4644" o:spid="_x0000_s1051" style="position:absolute;left:10500;top:30949;width:286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" filled="f" stroked="f">
                  <v:textbox inset="0,0,0,0">
                    <w:txbxContent>
                      <w:p w14:paraId="4E9F5507" w14:textId="77777777" w:rsidR="00E25DBA" w:rsidRDefault="00000000">
                        <w:pPr>
                          <w:bidi w:val="0"/>
                          <w:spacing w:after="160" w:line="259" w:lineRule="auto"/>
                          <w:jc w:val="left"/>
                        </w:pPr>
                        <w:r>
                          <w:rPr>
                            <w:rFonts w:ascii="Arial" w:eastAsia="Arial" w:hAnsi="Arial" w:cs="Arial"/>
                            <w:color w:val="595959"/>
                            <w:sz w:val="18"/>
                            <w:szCs w:val="18"/>
                            <w:rtl/>
                          </w:rPr>
                          <w:t>موافق</w:t>
                        </w:r>
                      </w:p>
                    </w:txbxContent>
                  </v:textbox>
                </v:rect>
                <v:rect id="Rectangle 34647" o:spid="_x0000_s1052" style="position:absolute;left:22470;top:30949;width:286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" filled="f" stroked="f">
                  <v:textbox inset="0,0,0,0">
                    <w:txbxContent>
                      <w:p w14:paraId="48F2B795" w14:textId="77777777" w:rsidR="00E25DBA" w:rsidRDefault="00000000">
                        <w:pPr>
                          <w:bidi w:val="0"/>
                          <w:spacing w:after="160" w:line="259" w:lineRule="auto"/>
                          <w:jc w:val="left"/>
                        </w:pPr>
                        <w:r>
                          <w:rPr>
                            <w:rFonts w:ascii="Arial" w:eastAsia="Arial" w:hAnsi="Arial" w:cs="Arial"/>
                            <w:color w:val="595959"/>
                            <w:sz w:val="18"/>
                            <w:szCs w:val="18"/>
                            <w:rtl/>
                          </w:rPr>
                          <w:t>موافق</w:t>
                        </w:r>
                      </w:p>
                    </w:txbxContent>
                  </v:textbox>
                </v:rect>
                <v:rect id="Rectangle 34648" o:spid="_x0000_s1053" style="position:absolute;left:35472;top:30949;width:262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" filled="f" stroked="f">
                  <v:textbox inset="0,0,0,0">
                    <w:txbxContent>
                      <w:p w14:paraId="2F2ED0F5" w14:textId="77777777" w:rsidR="00E25DBA" w:rsidRDefault="00000000">
                        <w:pPr>
                          <w:bidi w:val="0"/>
                          <w:spacing w:after="160" w:line="259" w:lineRule="auto"/>
                          <w:jc w:val="left"/>
                        </w:pPr>
                        <w:r>
                          <w:rPr>
                            <w:rFonts w:ascii="Arial" w:eastAsia="Arial" w:hAnsi="Arial" w:cs="Arial"/>
                            <w:color w:val="595959"/>
                            <w:sz w:val="18"/>
                            <w:szCs w:val="18"/>
                            <w:rtl/>
                          </w:rPr>
                          <w:t>محايد</w:t>
                        </w:r>
                      </w:p>
                    </w:txbxContent>
                  </v:textbox>
                </v:rect>
                <v:rect id="Rectangle 34652" o:spid="_x0000_s1054" style="position:absolute;left:47412;top:30949;width:286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" filled="f" stroked="f">
                  <v:textbox inset="0,0,0,0">
                    <w:txbxContent>
                      <w:p w14:paraId="228F53C4" w14:textId="77777777" w:rsidR="00E25DBA" w:rsidRDefault="00000000">
                        <w:pPr>
                          <w:bidi w:val="0"/>
                          <w:spacing w:after="160" w:line="259" w:lineRule="auto"/>
                          <w:jc w:val="left"/>
                        </w:pPr>
                        <w:r>
                          <w:rPr>
                            <w:rFonts w:ascii="Arial" w:eastAsia="Arial" w:hAnsi="Arial" w:cs="Arial"/>
                            <w:color w:val="595959"/>
                            <w:sz w:val="18"/>
                            <w:szCs w:val="18"/>
                            <w:rtl/>
                          </w:rPr>
                          <w:t>موافق</w:t>
                        </w:r>
                      </w:p>
                    </w:txbxContent>
                  </v:textbox>
                </v:rect>
                <v:rect id="Rectangle 34651" o:spid="_x0000_s1055" style="position:absolute;left:49573;top:3094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" filled="f" stroked="f">
                  <v:textbox inset="0,0,0,0">
                    <w:txbxContent>
                      <w:p w14:paraId="17E4DA25"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4650" o:spid="_x0000_s1056" style="position:absolute;left:49891;top:30949;width:191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" filled="f" stroked="f">
                  <v:textbox inset="0,0,0,0">
                    <w:txbxContent>
                      <w:p w14:paraId="04D0AB99" w14:textId="77777777" w:rsidR="00E25DBA" w:rsidRDefault="00000000">
                        <w:pPr>
                          <w:bidi w:val="0"/>
                          <w:spacing w:after="160" w:line="259" w:lineRule="auto"/>
                          <w:jc w:val="left"/>
                        </w:pPr>
                        <w:r>
                          <w:rPr>
                            <w:rFonts w:ascii="Arial" w:eastAsia="Arial" w:hAnsi="Arial" w:cs="Arial"/>
                            <w:color w:val="595959"/>
                            <w:sz w:val="18"/>
                            <w:szCs w:val="18"/>
                            <w:rtl/>
                          </w:rPr>
                          <w:t>غير</w:t>
                        </w:r>
                      </w:p>
                    </w:txbxContent>
                  </v:textbox>
                </v:rect>
                <v:shape id="Shape 965559" o:spid="_x0000_s1057" style="position:absolute;left:5434;top:33597;width:628;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" path="m,l62780,r,62780l,62780,,e" fillcolor="#4472c4" stroked="f" strokeweight="0">
                  <v:path arrowok="t" textboxrect="0,0,62780,62780"/>
                </v:shape>
                <v:rect id="Rectangle 34659" o:spid="_x0000_s1058" style="position:absolute;left:6614;top:33399;width:573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" filled="f" stroked="f">
                  <v:textbox inset="0,0,0,0">
                    <w:txbxContent>
                      <w:p w14:paraId="2AED9D48" w14:textId="77777777" w:rsidR="00E25DBA" w:rsidRDefault="00000000">
                        <w:pPr>
                          <w:bidi w:val="0"/>
                          <w:spacing w:after="160" w:line="259" w:lineRule="auto"/>
                          <w:jc w:val="left"/>
                        </w:pPr>
                        <w:r>
                          <w:rPr>
                            <w:rFonts w:ascii="Arial" w:eastAsia="Arial" w:hAnsi="Arial" w:cs="Arial"/>
                            <w:color w:val="595959"/>
                            <w:sz w:val="18"/>
                            <w:szCs w:val="18"/>
                            <w:rtl/>
                          </w:rPr>
                          <w:t>والإجراءات</w:t>
                        </w:r>
                      </w:p>
                    </w:txbxContent>
                  </v:textbox>
                </v:rect>
                <v:rect id="Rectangle 34658" o:spid="_x0000_s1059" style="position:absolute;left:10920;top:33399;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" filled="f" stroked="f">
                  <v:textbox inset="0,0,0,0">
                    <w:txbxContent>
                      <w:p w14:paraId="343340D6"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4657" o:spid="_x0000_s1060" style="position:absolute;left:11225;top:33399;width:440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" filled="f" stroked="f">
                  <v:textbox inset="0,0,0,0">
                    <w:txbxContent>
                      <w:p w14:paraId="339AF56E" w14:textId="77777777" w:rsidR="00E25DBA" w:rsidRDefault="00000000">
                        <w:pPr>
                          <w:bidi w:val="0"/>
                          <w:spacing w:after="160" w:line="259" w:lineRule="auto"/>
                          <w:jc w:val="left"/>
                        </w:pPr>
                        <w:r>
                          <w:rPr>
                            <w:rFonts w:ascii="Arial" w:eastAsia="Arial" w:hAnsi="Arial" w:cs="Arial"/>
                            <w:color w:val="595959"/>
                            <w:sz w:val="18"/>
                            <w:szCs w:val="18"/>
                            <w:rtl/>
                          </w:rPr>
                          <w:t>السياسات</w:t>
                        </w:r>
                      </w:p>
                    </w:txbxContent>
                  </v:textbox>
                </v:rect>
                <v:rect id="Rectangle 34656" o:spid="_x0000_s1061" style="position:absolute;left:14544;top:3339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" filled="f" stroked="f">
                  <v:textbox inset="0,0,0,0">
                    <w:txbxContent>
                      <w:p w14:paraId="026AB146"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4655" o:spid="_x0000_s1062" style="position:absolute;left:14878;top:33399;width:343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" filled="f" stroked="f">
                  <v:textbox inset="0,0,0,0">
                    <w:txbxContent>
                      <w:p w14:paraId="1E087521" w14:textId="77777777" w:rsidR="00E25DBA" w:rsidRDefault="00000000">
                        <w:pPr>
                          <w:bidi w:val="0"/>
                          <w:spacing w:after="160" w:line="259" w:lineRule="auto"/>
                          <w:jc w:val="left"/>
                        </w:pPr>
                        <w:r>
                          <w:rPr>
                            <w:rFonts w:ascii="Arial" w:eastAsia="Arial" w:hAnsi="Arial" w:cs="Arial"/>
                            <w:color w:val="595959"/>
                            <w:sz w:val="18"/>
                            <w:szCs w:val="18"/>
                            <w:rtl/>
                          </w:rPr>
                          <w:t>وضوح</w:t>
                        </w:r>
                      </w:p>
                    </w:txbxContent>
                  </v:textbox>
                </v:rect>
                <v:rect id="Rectangle 34660" o:spid="_x0000_s1063" style="position:absolute;left:6294;top:3339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" filled="f" stroked="f">
                  <v:textbox inset="0,0,0,0">
                    <w:txbxContent>
                      <w:p w14:paraId="2F7A38D7" w14:textId="77777777" w:rsidR="00E25DBA" w:rsidRDefault="00000000">
                        <w:pPr>
                          <w:bidi w:val="0"/>
                          <w:spacing w:after="160" w:line="259" w:lineRule="auto"/>
                          <w:jc w:val="left"/>
                        </w:pPr>
                        <w:r>
                          <w:rPr>
                            <w:rFonts w:ascii="Arial" w:eastAsia="Arial" w:hAnsi="Arial" w:cs="Arial"/>
                            <w:color w:val="595959"/>
                            <w:sz w:val="18"/>
                          </w:rPr>
                          <w:t>:</w:t>
                        </w:r>
                      </w:p>
                    </w:txbxContent>
                  </v:textbox>
                </v:rect>
                <v:shape id="Shape 965560" o:spid="_x0000_s1064" style="position:absolute;left:18919;top:33597;width:628;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" path="m,l62780,r,62780l,62780,,e" fillcolor="#ed7d31" stroked="f" strokeweight="0">
                  <v:path arrowok="t" textboxrect="0,0,62780,62780"/>
                </v:shape>
                <v:rect id="Rectangle 34667" o:spid="_x0000_s1065" style="position:absolute;left:19809;top:33399;width:437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" filled="f" stroked="f">
                  <v:textbox inset="0,0,0,0">
                    <w:txbxContent>
                      <w:p w14:paraId="7389EFEC" w14:textId="77777777" w:rsidR="00E25DBA" w:rsidRDefault="00000000">
                        <w:pPr>
                          <w:bidi w:val="0"/>
                          <w:spacing w:after="160" w:line="259" w:lineRule="auto"/>
                          <w:jc w:val="left"/>
                        </w:pPr>
                        <w:r>
                          <w:rPr>
                            <w:rFonts w:ascii="Arial" w:eastAsia="Arial" w:hAnsi="Arial" w:cs="Arial"/>
                            <w:color w:val="595959"/>
                            <w:sz w:val="18"/>
                            <w:szCs w:val="18"/>
                            <w:rtl/>
                          </w:rPr>
                          <w:t>والتدريب</w:t>
                        </w:r>
                      </w:p>
                    </w:txbxContent>
                  </v:textbox>
                </v:rect>
                <v:rect id="Rectangle 34666" o:spid="_x0000_s1066" style="position:absolute;left:23095;top:3339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" filled="f" stroked="f">
                  <v:textbox inset="0,0,0,0">
                    <w:txbxContent>
                      <w:p w14:paraId="05AC8BD2"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4665" o:spid="_x0000_s1067" style="position:absolute;left:23401;top:33399;width:346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" filled="f" stroked="f">
                  <v:textbox inset="0,0,0,0">
                    <w:txbxContent>
                      <w:p w14:paraId="13D85C94" w14:textId="77777777" w:rsidR="00E25DBA" w:rsidRDefault="00000000">
                        <w:pPr>
                          <w:bidi w:val="0"/>
                          <w:spacing w:after="160" w:line="259" w:lineRule="auto"/>
                          <w:jc w:val="left"/>
                        </w:pPr>
                        <w:r>
                          <w:rPr>
                            <w:rFonts w:ascii="Arial" w:eastAsia="Arial" w:hAnsi="Arial" w:cs="Arial"/>
                            <w:color w:val="595959"/>
                            <w:sz w:val="18"/>
                            <w:szCs w:val="18"/>
                            <w:rtl/>
                          </w:rPr>
                          <w:t>الكوادر</w:t>
                        </w:r>
                      </w:p>
                    </w:txbxContent>
                  </v:textbox>
                </v:rect>
                <v:rect id="Rectangle 34663" o:spid="_x0000_s1068" style="position:absolute;left:26320;top:33399;width:240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" filled="f" stroked="f">
                  <v:textbox inset="0,0,0,0">
                    <w:txbxContent>
                      <w:p w14:paraId="19363239" w14:textId="77777777" w:rsidR="00E25DBA" w:rsidRDefault="00000000">
                        <w:pPr>
                          <w:bidi w:val="0"/>
                          <w:spacing w:after="160" w:line="259" w:lineRule="auto"/>
                          <w:jc w:val="left"/>
                        </w:pPr>
                        <w:r>
                          <w:rPr>
                            <w:rFonts w:ascii="Arial" w:eastAsia="Arial" w:hAnsi="Arial" w:cs="Arial"/>
                            <w:color w:val="595959"/>
                            <w:sz w:val="18"/>
                            <w:szCs w:val="18"/>
                            <w:rtl/>
                          </w:rPr>
                          <w:t>كفاءة</w:t>
                        </w:r>
                      </w:p>
                    </w:txbxContent>
                  </v:textbox>
                </v:rect>
                <v:rect id="Rectangle 34664" o:spid="_x0000_s1069" style="position:absolute;left:26015;top:33399;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" filled="f" stroked="f">
                  <v:textbox inset="0,0,0,0">
                    <w:txbxContent>
                      <w:p w14:paraId="38734259"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shape id="Shape 965561" o:spid="_x0000_s1070" style="position:absolute;left:29595;top:33597;width:627;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" path="m,l62780,r,62780l,62780,,e" fillcolor="#a5a5a5" stroked="f" strokeweight="0">
                  <v:path arrowok="t" textboxrect="0,0,62780,62780"/>
                </v:shape>
                <v:rect id="Rectangle 34674" o:spid="_x0000_s1071" style="position:absolute;left:30474;top:33399;width:332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" filled="f" stroked="f">
                  <v:textbox inset="0,0,0,0">
                    <w:txbxContent>
                      <w:p w14:paraId="7B915273" w14:textId="77777777" w:rsidR="00E25DBA" w:rsidRDefault="00000000">
                        <w:pPr>
                          <w:bidi w:val="0"/>
                          <w:spacing w:after="160" w:line="259" w:lineRule="auto"/>
                          <w:jc w:val="left"/>
                        </w:pPr>
                        <w:r>
                          <w:rPr>
                            <w:rFonts w:ascii="Arial" w:eastAsia="Arial" w:hAnsi="Arial" w:cs="Arial"/>
                            <w:color w:val="595959"/>
                            <w:sz w:val="18"/>
                            <w:szCs w:val="18"/>
                            <w:rtl/>
                          </w:rPr>
                          <w:t>الرقمية</w:t>
                        </w:r>
                      </w:p>
                    </w:txbxContent>
                  </v:textbox>
                </v:rect>
                <v:rect id="Rectangle 34673" o:spid="_x0000_s1072" style="position:absolute;left:32982;top:3339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" filled="f" stroked="f">
                  <v:textbox inset="0,0,0,0">
                    <w:txbxContent>
                      <w:p w14:paraId="6FCF71B4"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4672" o:spid="_x0000_s1073" style="position:absolute;left:33288;top:33399;width:387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" filled="f" stroked="f">
                  <v:textbox inset="0,0,0,0">
                    <w:txbxContent>
                      <w:p w14:paraId="233451B3" w14:textId="77777777" w:rsidR="00E25DBA" w:rsidRDefault="00000000">
                        <w:pPr>
                          <w:bidi w:val="0"/>
                          <w:spacing w:after="160" w:line="259" w:lineRule="auto"/>
                          <w:jc w:val="left"/>
                        </w:pPr>
                        <w:r>
                          <w:rPr>
                            <w:rFonts w:ascii="Arial" w:eastAsia="Arial" w:hAnsi="Arial" w:cs="Arial"/>
                            <w:color w:val="595959"/>
                            <w:sz w:val="18"/>
                            <w:szCs w:val="18"/>
                            <w:rtl/>
                          </w:rPr>
                          <w:t>الحوكمة</w:t>
                        </w:r>
                      </w:p>
                    </w:txbxContent>
                  </v:textbox>
                </v:rect>
                <v:rect id="Rectangle 34671" o:spid="_x0000_s1074" style="position:absolute;left:36207;top:33399;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" filled="f" stroked="f">
                  <v:textbox inset="0,0,0,0">
                    <w:txbxContent>
                      <w:p w14:paraId="0C626975"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4670" o:spid="_x0000_s1075" style="position:absolute;left:36496;top:33399;width:454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" filled="f" stroked="f">
                  <v:textbox inset="0,0,0,0">
                    <w:txbxContent>
                      <w:p w14:paraId="29D32DB1" w14:textId="77777777" w:rsidR="00E25DBA" w:rsidRDefault="00000000">
                        <w:pPr>
                          <w:bidi w:val="0"/>
                          <w:spacing w:after="160" w:line="259" w:lineRule="auto"/>
                          <w:jc w:val="left"/>
                        </w:pPr>
                        <w:r>
                          <w:rPr>
                            <w:rFonts w:ascii="Arial" w:eastAsia="Arial" w:hAnsi="Arial" w:cs="Arial"/>
                            <w:color w:val="595959"/>
                            <w:sz w:val="18"/>
                            <w:szCs w:val="18"/>
                            <w:rtl/>
                          </w:rPr>
                          <w:t>ممارسات</w:t>
                        </w:r>
                      </w:p>
                    </w:txbxContent>
                  </v:textbox>
                </v:rect>
                <v:shape id="Shape 965562" o:spid="_x0000_s1076" style="position:absolute;left:41385;top:33597;width:628;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" path="m,l62780,r,62780l,62780,,e" fillcolor="#ffc000" stroked="f" strokeweight="0">
                  <v:path arrowok="t" textboxrect="0,0,62780,62780"/>
                </v:shape>
                <v:rect id="Rectangle 34682" o:spid="_x0000_s1077" style="position:absolute;left:45489;top:3339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" filled="f" stroked="f">
                  <v:textbox inset="0,0,0,0">
                    <w:txbxContent>
                      <w:p w14:paraId="22C70A54"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4681" o:spid="_x0000_s1078" style="position:absolute;left:45807;top:33399;width:35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" filled="f" stroked="f">
                  <v:textbox inset="0,0,0,0">
                    <w:txbxContent>
                      <w:p w14:paraId="6F846B88" w14:textId="77777777" w:rsidR="00E25DBA" w:rsidRDefault="00000000">
                        <w:pPr>
                          <w:bidi w:val="0"/>
                          <w:spacing w:after="160" w:line="259" w:lineRule="auto"/>
                          <w:jc w:val="left"/>
                        </w:pPr>
                        <w:r>
                          <w:rPr>
                            <w:rFonts w:ascii="Arial" w:eastAsia="Arial" w:hAnsi="Arial" w:cs="Arial"/>
                            <w:color w:val="595959"/>
                            <w:sz w:val="18"/>
                            <w:szCs w:val="18"/>
                            <w:rtl/>
                          </w:rPr>
                          <w:t>البيانات</w:t>
                        </w:r>
                      </w:p>
                    </w:txbxContent>
                  </v:textbox>
                </v:rect>
                <v:rect id="Rectangle 34680" o:spid="_x0000_s1079" style="position:absolute;left:48457;top:3339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" filled="f" stroked="f">
                  <v:textbox inset="0,0,0,0">
                    <w:txbxContent>
                      <w:p w14:paraId="0F76AB75"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4679" o:spid="_x0000_s1080" style="position:absolute;left:48763;top:33399;width:32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" filled="f" stroked="f">
                  <v:textbox inset="0,0,0,0">
                    <w:txbxContent>
                      <w:p w14:paraId="47D6BB4B" w14:textId="77777777" w:rsidR="00E25DBA" w:rsidRDefault="00000000">
                        <w:pPr>
                          <w:bidi w:val="0"/>
                          <w:spacing w:after="160" w:line="259" w:lineRule="auto"/>
                          <w:jc w:val="left"/>
                        </w:pPr>
                        <w:r>
                          <w:rPr>
                            <w:rFonts w:ascii="Arial" w:eastAsia="Arial" w:hAnsi="Arial" w:cs="Arial"/>
                            <w:color w:val="595959"/>
                            <w:sz w:val="18"/>
                            <w:szCs w:val="18"/>
                            <w:rtl/>
                          </w:rPr>
                          <w:t>حوكمة</w:t>
                        </w:r>
                      </w:p>
                    </w:txbxContent>
                  </v:textbox>
                </v:rect>
                <v:rect id="Rectangle 34678" o:spid="_x0000_s1081" style="position:absolute;left:51197;top:3339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" filled="f" stroked="f">
                  <v:textbox inset="0,0,0,0">
                    <w:txbxContent>
                      <w:p w14:paraId="7D019338"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4677" o:spid="_x0000_s1082" style="position:absolute;left:51531;top:33399;width:243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" filled="f" stroked="f">
                  <v:textbox inset="0,0,0,0">
                    <w:txbxContent>
                      <w:p w14:paraId="19B3C081" w14:textId="77777777" w:rsidR="00E25DBA" w:rsidRDefault="00000000">
                        <w:pPr>
                          <w:bidi w:val="0"/>
                          <w:spacing w:after="160" w:line="259" w:lineRule="auto"/>
                          <w:jc w:val="left"/>
                        </w:pPr>
                        <w:r>
                          <w:rPr>
                            <w:rFonts w:ascii="Arial" w:eastAsia="Arial" w:hAnsi="Arial" w:cs="Arial"/>
                            <w:color w:val="595959"/>
                            <w:sz w:val="18"/>
                            <w:szCs w:val="18"/>
                            <w:rtl/>
                          </w:rPr>
                          <w:t>نضج</w:t>
                        </w:r>
                      </w:p>
                    </w:txbxContent>
                  </v:textbox>
                </v:rect>
                <v:rect id="Rectangle 34683" o:spid="_x0000_s1083" style="position:absolute;left:42291;top:33399;width:426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" filled="f" stroked="f">
                  <v:textbox inset="0,0,0,0">
                    <w:txbxContent>
                      <w:p w14:paraId="5D85F878" w14:textId="77777777" w:rsidR="00E25DBA" w:rsidRDefault="00000000">
                        <w:pPr>
                          <w:bidi w:val="0"/>
                          <w:spacing w:after="160" w:line="259" w:lineRule="auto"/>
                          <w:jc w:val="left"/>
                        </w:pPr>
                        <w:r>
                          <w:rPr>
                            <w:rFonts w:ascii="Arial" w:eastAsia="Arial" w:hAnsi="Arial" w:cs="Arial"/>
                            <w:color w:val="595959"/>
                            <w:sz w:val="18"/>
                            <w:szCs w:val="18"/>
                            <w:rtl/>
                          </w:rPr>
                          <w:t>والامتثال</w:t>
                        </w:r>
                      </w:p>
                    </w:txbxContent>
                  </v:textbox>
                </v:rect>
                <v:shape id="Shape 34684" o:spid="_x0000_s1084" style="position:absolute;left:1126;width:56084;height:35744;visibility:visible;mso-wrap-style:square;v-text-anchor:top" coordsize="5608320,357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" path="m,3574415r5608320,l5608320,,,,,3574415xe" filled="f" strokecolor="#d9d9d9">
                  <v:path arrowok="t" textboxrect="0,0,5608320,3574415"/>
                </v:shape>
                <w10:anchorlock/>
              </v:group>
            </w:pict>
          </mc:Fallback>
        </mc:AlternateContent>
      </w:r>
    </w:p>
    <w:p w14:paraId="04100823" w14:textId="3111F791" w:rsidR="00E25DBA" w:rsidRPr="00DA3FED" w:rsidRDefault="00E25DBA" w:rsidP="003C44C1">
      <w:pPr>
        <w:spacing w:after="171" w:line="259" w:lineRule="auto"/>
        <w:ind w:left="2" w:right="147"/>
        <w:jc w:val="left"/>
        <w:rPr>
          <w:rFonts w:ascii="Simplified Arabic" w:hAnsi="Simplified Arabic" w:cs="Simplified Arabic" w:hint="cs"/>
        </w:rPr>
      </w:pPr>
    </w:p>
    <w:p w14:paraId="7614CEA6" w14:textId="77777777" w:rsidR="00E25DBA" w:rsidRPr="003C44C1" w:rsidRDefault="00000000" w:rsidP="00097AE7">
      <w:pPr>
        <w:spacing w:after="353" w:line="259" w:lineRule="auto"/>
        <w:ind w:left="141" w:hanging="10"/>
        <w:jc w:val="left"/>
        <w:rPr>
          <w:rFonts w:ascii="Simplified Arabic" w:hAnsi="Simplified Arabic" w:cs="Simplified Arabic" w:hint="cs"/>
        </w:rPr>
      </w:pPr>
      <w:r w:rsidRPr="003C44C1">
        <w:rPr>
          <w:rFonts w:ascii="Simplified Arabic" w:hAnsi="Simplified Arabic" w:cs="Simplified Arabic" w:hint="cs"/>
          <w:b/>
          <w:bCs/>
          <w:sz w:val="36"/>
          <w:szCs w:val="36"/>
          <w:u w:color="000000"/>
          <w:rtl/>
        </w:rPr>
        <w:lastRenderedPageBreak/>
        <w:t>حدود الدارسة:</w:t>
      </w:r>
      <w:r w:rsidRPr="003C44C1">
        <w:rPr>
          <w:rFonts w:ascii="Simplified Arabic" w:hAnsi="Simplified Arabic" w:cs="Simplified Arabic" w:hint="cs"/>
          <w:b/>
          <w:bCs/>
          <w:sz w:val="36"/>
          <w:szCs w:val="36"/>
          <w:rtl/>
        </w:rPr>
        <w:t xml:space="preserve"> </w:t>
      </w:r>
    </w:p>
    <w:p w14:paraId="1748AF64" w14:textId="5D232414" w:rsidR="00E25DBA" w:rsidRPr="00DA3FED" w:rsidRDefault="00000000" w:rsidP="00097AE7">
      <w:pPr>
        <w:spacing w:after="419" w:line="259" w:lineRule="auto"/>
        <w:ind w:left="145" w:hanging="10"/>
        <w:jc w:val="left"/>
        <w:rPr>
          <w:rFonts w:ascii="Simplified Arabic" w:hAnsi="Simplified Arabic" w:cs="Simplified Arabic" w:hint="cs"/>
        </w:rPr>
      </w:pPr>
      <w:r w:rsidRPr="00DA3FED">
        <w:rPr>
          <w:rFonts w:ascii="Simplified Arabic" w:hAnsi="Simplified Arabic" w:cs="Simplified Arabic" w:hint="cs"/>
          <w:szCs w:val="28"/>
          <w:rtl/>
        </w:rPr>
        <w:t>لضمان الدقة والتركيز وتحقيق أهداف البحث، التزمت هذه الد</w:t>
      </w:r>
      <w:r w:rsidR="003C44C1">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سة بالحدود التالية: </w:t>
      </w:r>
    </w:p>
    <w:p w14:paraId="5A7D572F" w14:textId="4766E0D5" w:rsidR="00E25DBA" w:rsidRPr="009E3B80" w:rsidRDefault="00000000" w:rsidP="003C44C1">
      <w:pPr>
        <w:pStyle w:val="Heading3"/>
        <w:numPr>
          <w:ilvl w:val="0"/>
          <w:numId w:val="40"/>
        </w:numPr>
        <w:bidi/>
        <w:spacing w:before="100" w:beforeAutospacing="1" w:after="100" w:afterAutospacing="1"/>
        <w:ind w:right="0"/>
        <w:jc w:val="left"/>
        <w:rPr>
          <w:rFonts w:ascii="Simplified Arabic" w:hAnsi="Simplified Arabic" w:cs="Simplified Arabic" w:hint="cs"/>
          <w:bCs/>
          <w:szCs w:val="32"/>
        </w:rPr>
      </w:pPr>
      <w:r w:rsidRPr="009E3B80">
        <w:rPr>
          <w:rFonts w:ascii="Simplified Arabic" w:hAnsi="Simplified Arabic" w:cs="Simplified Arabic" w:hint="cs"/>
          <w:bCs/>
          <w:szCs w:val="32"/>
        </w:rPr>
        <w:t xml:space="preserve">(Topical </w:t>
      </w:r>
      <w:r w:rsidR="003C44C1" w:rsidRPr="009E3B80">
        <w:rPr>
          <w:rFonts w:ascii="Simplified Arabic" w:hAnsi="Simplified Arabic" w:cs="Simplified Arabic"/>
          <w:bCs/>
          <w:szCs w:val="32"/>
        </w:rPr>
        <w:t>Scope)</w:t>
      </w:r>
      <w:r w:rsidR="003C44C1" w:rsidRPr="00DA3FED">
        <w:rPr>
          <w:rFonts w:ascii="Simplified Arabic" w:hAnsi="Simplified Arabic" w:cs="Simplified Arabic" w:hint="cs"/>
          <w:bCs/>
          <w:szCs w:val="32"/>
          <w:rtl/>
        </w:rPr>
        <w:t xml:space="preserve"> الحدو</w:t>
      </w:r>
      <w:r w:rsidR="003C44C1" w:rsidRPr="00DA3FED">
        <w:rPr>
          <w:rFonts w:ascii="Simplified Arabic" w:hAnsi="Simplified Arabic" w:cs="Simplified Arabic" w:hint="eastAsia"/>
          <w:bCs/>
          <w:szCs w:val="32"/>
          <w:rtl/>
        </w:rPr>
        <w:t>د</w:t>
      </w:r>
      <w:r w:rsidRPr="00DA3FED">
        <w:rPr>
          <w:rFonts w:ascii="Simplified Arabic" w:hAnsi="Simplified Arabic" w:cs="Simplified Arabic" w:hint="cs"/>
          <w:bCs/>
          <w:szCs w:val="32"/>
          <w:rtl/>
        </w:rPr>
        <w:t xml:space="preserve"> </w:t>
      </w:r>
      <w:r w:rsidR="003C44C1" w:rsidRPr="00DA3FED">
        <w:rPr>
          <w:rFonts w:ascii="Simplified Arabic" w:hAnsi="Simplified Arabic" w:cs="Simplified Arabic" w:hint="cs"/>
          <w:bCs/>
          <w:szCs w:val="32"/>
          <w:rtl/>
        </w:rPr>
        <w:t>الموضوعية</w:t>
      </w:r>
      <w:r w:rsidR="009E3B80" w:rsidRPr="009E3B80">
        <w:rPr>
          <w:rFonts w:ascii="Simplified Arabic" w:hAnsi="Simplified Arabic" w:cs="Simplified Arabic" w:hint="cs"/>
          <w:bCs/>
          <w:szCs w:val="32"/>
          <w:rtl/>
        </w:rPr>
        <w:t>:</w:t>
      </w:r>
    </w:p>
    <w:p w14:paraId="15868756" w14:textId="035D9434" w:rsidR="00E25DBA" w:rsidRPr="009E3B80" w:rsidRDefault="00000000" w:rsidP="00097AE7">
      <w:pPr>
        <w:numPr>
          <w:ilvl w:val="0"/>
          <w:numId w:val="16"/>
        </w:numPr>
        <w:spacing w:after="29"/>
        <w:ind w:left="500" w:right="239" w:hanging="361"/>
        <w:jc w:val="left"/>
        <w:rPr>
          <w:rFonts w:ascii="Simplified Arabic" w:hAnsi="Simplified Arabic" w:cs="Simplified Arabic" w:hint="cs"/>
        </w:rPr>
      </w:pPr>
      <w:r w:rsidRPr="00DA3FED">
        <w:rPr>
          <w:rFonts w:ascii="Simplified Arabic" w:hAnsi="Simplified Arabic" w:cs="Simplified Arabic" w:hint="cs"/>
          <w:b/>
          <w:bCs/>
          <w:szCs w:val="28"/>
          <w:rtl/>
        </w:rPr>
        <w:t xml:space="preserve">التركيز </w:t>
      </w:r>
      <w:r w:rsidR="003C44C1" w:rsidRPr="00DA3FED">
        <w:rPr>
          <w:rFonts w:ascii="Simplified Arabic" w:hAnsi="Simplified Arabic" w:cs="Simplified Arabic" w:hint="cs"/>
          <w:b/>
          <w:bCs/>
          <w:szCs w:val="28"/>
          <w:rtl/>
        </w:rPr>
        <w:t>الأساسي</w:t>
      </w:r>
      <w:r w:rsidR="003C44C1" w:rsidRPr="00DA3FED">
        <w:rPr>
          <w:rFonts w:ascii="Simplified Arabic" w:hAnsi="Simplified Arabic" w:cs="Simplified Arabic" w:hint="cs"/>
          <w:szCs w:val="28"/>
          <w:rtl/>
        </w:rPr>
        <w:t>: اقتصرت</w:t>
      </w:r>
      <w:r w:rsidRPr="00DA3FED">
        <w:rPr>
          <w:rFonts w:ascii="Simplified Arabic" w:hAnsi="Simplified Arabic" w:cs="Simplified Arabic" w:hint="cs"/>
          <w:szCs w:val="28"/>
          <w:rtl/>
        </w:rPr>
        <w:t xml:space="preserve"> الد</w:t>
      </w:r>
      <w:r w:rsidR="003C44C1">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سة على تحليل </w:t>
      </w:r>
      <w:r w:rsidRPr="009E3B80">
        <w:rPr>
          <w:rFonts w:ascii="Simplified Arabic" w:hAnsi="Simplified Arabic" w:cs="Simplified Arabic" w:hint="cs"/>
          <w:szCs w:val="28"/>
          <w:rtl/>
        </w:rPr>
        <w:t xml:space="preserve">العلاقة بين الإدارة الاستباقية للمخاطر الرقمية </w:t>
      </w:r>
      <w:r w:rsidR="003C44C1" w:rsidRPr="009E3B80">
        <w:rPr>
          <w:rFonts w:ascii="Simplified Arabic" w:hAnsi="Simplified Arabic" w:cs="Simplified Arabic" w:hint="cs"/>
          <w:szCs w:val="28"/>
          <w:rtl/>
        </w:rPr>
        <w:t>الناشئة) كالمخاطر</w:t>
      </w:r>
      <w:r w:rsidRPr="009E3B80">
        <w:rPr>
          <w:rFonts w:ascii="Simplified Arabic" w:hAnsi="Simplified Arabic" w:cs="Simplified Arabic" w:hint="cs"/>
          <w:szCs w:val="28"/>
          <w:rtl/>
        </w:rPr>
        <w:t xml:space="preserve"> المتعلقة بالذكاء الاصطناعي وحوكمة </w:t>
      </w:r>
      <w:r w:rsidR="003C44C1" w:rsidRPr="009E3B80">
        <w:rPr>
          <w:rFonts w:ascii="Simplified Arabic" w:hAnsi="Simplified Arabic" w:cs="Simplified Arabic" w:hint="cs"/>
          <w:szCs w:val="28"/>
          <w:rtl/>
        </w:rPr>
        <w:t xml:space="preserve">البيانات </w:t>
      </w:r>
      <w:r w:rsidR="003C44C1" w:rsidRPr="009E3B80">
        <w:rPr>
          <w:rFonts w:ascii="Simplified Arabic" w:hAnsi="Simplified Arabic" w:cs="Simplified Arabic"/>
          <w:szCs w:val="28"/>
          <w:rtl/>
        </w:rPr>
        <w:t>(</w:t>
      </w:r>
      <w:r w:rsidR="003C44C1" w:rsidRPr="009E3B80">
        <w:rPr>
          <w:rFonts w:ascii="Simplified Arabic" w:hAnsi="Simplified Arabic" w:cs="Simplified Arabic" w:hint="cs"/>
          <w:szCs w:val="28"/>
          <w:rtl/>
        </w:rPr>
        <w:t>وبين</w:t>
      </w:r>
      <w:r w:rsidRPr="009E3B80">
        <w:rPr>
          <w:rFonts w:ascii="Simplified Arabic" w:hAnsi="Simplified Arabic" w:cs="Simplified Arabic" w:hint="cs"/>
          <w:szCs w:val="28"/>
          <w:rtl/>
        </w:rPr>
        <w:t xml:space="preserve"> استدامة ونجاح مشاريع التحول الرقمي في الجهات الحكومية. </w:t>
      </w:r>
    </w:p>
    <w:p w14:paraId="650298E0" w14:textId="2163DA1D" w:rsidR="00E25DBA" w:rsidRPr="00DA3FED" w:rsidRDefault="00000000" w:rsidP="00097AE7">
      <w:pPr>
        <w:numPr>
          <w:ilvl w:val="0"/>
          <w:numId w:val="16"/>
        </w:numPr>
        <w:ind w:left="500" w:right="239" w:hanging="361"/>
        <w:jc w:val="left"/>
        <w:rPr>
          <w:rFonts w:ascii="Simplified Arabic" w:hAnsi="Simplified Arabic" w:cs="Simplified Arabic" w:hint="cs"/>
        </w:rPr>
      </w:pPr>
      <w:r w:rsidRPr="00DA3FED">
        <w:rPr>
          <w:rFonts w:ascii="Simplified Arabic" w:hAnsi="Simplified Arabic" w:cs="Simplified Arabic" w:hint="cs"/>
          <w:b/>
          <w:bCs/>
          <w:szCs w:val="28"/>
          <w:rtl/>
        </w:rPr>
        <w:t xml:space="preserve">الإطار </w:t>
      </w:r>
      <w:r w:rsidR="003C44C1" w:rsidRPr="00DA3FED">
        <w:rPr>
          <w:rFonts w:ascii="Simplified Arabic" w:hAnsi="Simplified Arabic" w:cs="Simplified Arabic" w:hint="cs"/>
          <w:b/>
          <w:bCs/>
          <w:szCs w:val="28"/>
          <w:rtl/>
        </w:rPr>
        <w:t>النظري</w:t>
      </w:r>
      <w:r w:rsidR="003C44C1" w:rsidRPr="00DA3FED">
        <w:rPr>
          <w:rFonts w:ascii="Simplified Arabic" w:hAnsi="Simplified Arabic" w:cs="Simplified Arabic" w:hint="cs"/>
          <w:szCs w:val="28"/>
          <w:rtl/>
        </w:rPr>
        <w:t>: تم</w:t>
      </w:r>
      <w:r w:rsidRPr="00DA3FED">
        <w:rPr>
          <w:rFonts w:ascii="Simplified Arabic" w:hAnsi="Simplified Arabic" w:cs="Simplified Arabic" w:hint="cs"/>
          <w:szCs w:val="28"/>
          <w:rtl/>
        </w:rPr>
        <w:t xml:space="preserve"> تطوير الإطار المنهجي المقترح بناءً على </w:t>
      </w:r>
      <w:r w:rsidRPr="009E3B80">
        <w:rPr>
          <w:rFonts w:ascii="Simplified Arabic" w:hAnsi="Simplified Arabic" w:cs="Simplified Arabic" w:hint="cs"/>
          <w:szCs w:val="28"/>
          <w:rtl/>
        </w:rPr>
        <w:t>دمج</w:t>
      </w:r>
      <w:r w:rsidRPr="00DA3FED">
        <w:rPr>
          <w:rFonts w:ascii="Simplified Arabic" w:hAnsi="Simplified Arabic" w:cs="Simplified Arabic" w:hint="cs"/>
          <w:szCs w:val="28"/>
          <w:rtl/>
        </w:rPr>
        <w:t xml:space="preserve"> المنطلقات النظرية الثلاثة المحددة وهي: إدارة المخاطر </w:t>
      </w:r>
      <w:r w:rsidR="003C44C1" w:rsidRPr="00DA3FED">
        <w:rPr>
          <w:rFonts w:ascii="Simplified Arabic" w:hAnsi="Simplified Arabic" w:cs="Simplified Arabic" w:hint="cs"/>
          <w:szCs w:val="28"/>
          <w:rtl/>
        </w:rPr>
        <w:t>المؤسسية</w:t>
      </w:r>
      <w:r w:rsidR="003C44C1" w:rsidRPr="00DA3FED">
        <w:rPr>
          <w:rFonts w:ascii="Simplified Arabic" w:hAnsi="Simplified Arabic" w:cs="Simplified Arabic"/>
        </w:rPr>
        <w:t xml:space="preserve"> (</w:t>
      </w:r>
      <w:r w:rsidRPr="00DA3FED">
        <w:rPr>
          <w:rFonts w:ascii="Simplified Arabic" w:hAnsi="Simplified Arabic" w:cs="Simplified Arabic" w:hint="cs"/>
        </w:rPr>
        <w:t>ERM</w:t>
      </w:r>
      <w:r w:rsidR="003C44C1" w:rsidRPr="00DA3FED">
        <w:rPr>
          <w:rFonts w:ascii="Simplified Arabic" w:hAnsi="Simplified Arabic" w:cs="Simplified Arabic"/>
        </w:rPr>
        <w:t>)</w:t>
      </w:r>
      <w:r w:rsidR="003C44C1" w:rsidRPr="00DA3FED">
        <w:rPr>
          <w:rFonts w:ascii="Simplified Arabic" w:hAnsi="Simplified Arabic" w:cs="Simplified Arabic" w:hint="cs"/>
          <w:szCs w:val="28"/>
          <w:rtl/>
        </w:rPr>
        <w:t>،</w:t>
      </w:r>
      <w:r w:rsidRPr="00DA3FED">
        <w:rPr>
          <w:rFonts w:ascii="Simplified Arabic" w:hAnsi="Simplified Arabic" w:cs="Simplified Arabic" w:hint="cs"/>
          <w:szCs w:val="28"/>
          <w:rtl/>
        </w:rPr>
        <w:t xml:space="preserve"> نماذج نضج التحول الرقمي، وحوكمة تكنولوجيا المعلومات </w:t>
      </w:r>
      <w:r w:rsidR="003C44C1" w:rsidRPr="00DA3FED">
        <w:rPr>
          <w:rFonts w:ascii="Simplified Arabic" w:hAnsi="Simplified Arabic" w:cs="Simplified Arabic" w:hint="cs"/>
          <w:szCs w:val="28"/>
          <w:rtl/>
        </w:rPr>
        <w:t>والمخاطر</w:t>
      </w:r>
      <w:r w:rsidR="003C44C1" w:rsidRPr="00DA3FED">
        <w:rPr>
          <w:rFonts w:ascii="Simplified Arabic" w:hAnsi="Simplified Arabic" w:cs="Simplified Arabic"/>
        </w:rPr>
        <w:t xml:space="preserve"> (</w:t>
      </w:r>
      <w:r w:rsidRPr="00DA3FED">
        <w:rPr>
          <w:rFonts w:ascii="Simplified Arabic" w:hAnsi="Simplified Arabic" w:cs="Simplified Arabic" w:hint="cs"/>
        </w:rPr>
        <w:t>COBIT).</w:t>
      </w:r>
      <w:r w:rsidRPr="00DA3FED">
        <w:rPr>
          <w:rFonts w:ascii="Simplified Arabic" w:hAnsi="Simplified Arabic" w:cs="Simplified Arabic" w:hint="cs"/>
          <w:szCs w:val="28"/>
          <w:rtl/>
        </w:rPr>
        <w:t xml:space="preserve">  </w:t>
      </w:r>
    </w:p>
    <w:p w14:paraId="2FAFB0C7" w14:textId="15B5307F" w:rsidR="00E25DBA" w:rsidRPr="00DA3FED" w:rsidRDefault="003C44C1" w:rsidP="00097AE7">
      <w:pPr>
        <w:numPr>
          <w:ilvl w:val="0"/>
          <w:numId w:val="16"/>
        </w:numPr>
        <w:spacing w:after="65" w:line="259" w:lineRule="auto"/>
        <w:ind w:left="500" w:right="239" w:hanging="361"/>
        <w:jc w:val="left"/>
        <w:rPr>
          <w:rFonts w:ascii="Simplified Arabic" w:hAnsi="Simplified Arabic" w:cs="Simplified Arabic" w:hint="cs"/>
        </w:rPr>
      </w:pPr>
      <w:r w:rsidRPr="00DA3FED">
        <w:rPr>
          <w:rFonts w:ascii="Simplified Arabic" w:hAnsi="Simplified Arabic" w:cs="Simplified Arabic" w:hint="cs"/>
          <w:b/>
          <w:bCs/>
          <w:szCs w:val="28"/>
          <w:rtl/>
        </w:rPr>
        <w:t>القيود</w:t>
      </w:r>
      <w:r w:rsidRPr="00DA3FED">
        <w:rPr>
          <w:rFonts w:ascii="Simplified Arabic" w:hAnsi="Simplified Arabic" w:cs="Simplified Arabic" w:hint="cs"/>
          <w:szCs w:val="28"/>
          <w:rtl/>
        </w:rPr>
        <w:t>: لم</w:t>
      </w:r>
      <w:r w:rsidR="00000000" w:rsidRPr="00DA3FED">
        <w:rPr>
          <w:rFonts w:ascii="Simplified Arabic" w:hAnsi="Simplified Arabic" w:cs="Simplified Arabic" w:hint="cs"/>
          <w:szCs w:val="28"/>
          <w:rtl/>
        </w:rPr>
        <w:t xml:space="preserve"> تتناول الدر</w:t>
      </w:r>
      <w:r>
        <w:rPr>
          <w:rFonts w:ascii="Simplified Arabic" w:hAnsi="Simplified Arabic" w:cs="Simplified Arabic" w:hint="cs"/>
          <w:szCs w:val="28"/>
          <w:rtl/>
        </w:rPr>
        <w:t>ا</w:t>
      </w:r>
      <w:r w:rsidR="00000000" w:rsidRPr="00DA3FED">
        <w:rPr>
          <w:rFonts w:ascii="Simplified Arabic" w:hAnsi="Simplified Arabic" w:cs="Simplified Arabic" w:hint="cs"/>
          <w:szCs w:val="28"/>
          <w:rtl/>
        </w:rPr>
        <w:t xml:space="preserve">سة الجوانب التقنية البحتة لـ </w:t>
      </w:r>
      <w:r w:rsidR="00000000" w:rsidRPr="009E3B80">
        <w:rPr>
          <w:rFonts w:ascii="Simplified Arabic" w:hAnsi="Simplified Arabic" w:cs="Simplified Arabic" w:hint="cs"/>
          <w:szCs w:val="28"/>
          <w:rtl/>
        </w:rPr>
        <w:t>تطبيق</w:t>
      </w:r>
      <w:r w:rsidR="00000000" w:rsidRPr="00DA3FED">
        <w:rPr>
          <w:rFonts w:ascii="Simplified Arabic" w:hAnsi="Simplified Arabic" w:cs="Simplified Arabic" w:hint="cs"/>
          <w:szCs w:val="28"/>
          <w:rtl/>
        </w:rPr>
        <w:t xml:space="preserve"> الأدوات الأمنية </w:t>
      </w:r>
    </w:p>
    <w:p w14:paraId="430D2C45" w14:textId="51847C3E" w:rsidR="00E25DBA" w:rsidRPr="00DA3FED" w:rsidRDefault="00000000" w:rsidP="003C44C1">
      <w:pPr>
        <w:spacing w:after="330" w:line="259" w:lineRule="auto"/>
        <w:ind w:left="139" w:right="637"/>
        <w:jc w:val="left"/>
        <w:rPr>
          <w:rFonts w:ascii="Simplified Arabic" w:hAnsi="Simplified Arabic" w:cs="Simplified Arabic" w:hint="cs"/>
        </w:rPr>
      </w:pPr>
      <w:r w:rsidRPr="00DA3FED">
        <w:rPr>
          <w:rFonts w:ascii="Simplified Arabic" w:hAnsi="Simplified Arabic" w:cs="Simplified Arabic" w:hint="cs"/>
        </w:rPr>
        <w:t>(Hardware/</w:t>
      </w:r>
      <w:r w:rsidR="003C44C1" w:rsidRPr="00DA3FED">
        <w:rPr>
          <w:rFonts w:ascii="Simplified Arabic" w:hAnsi="Simplified Arabic" w:cs="Simplified Arabic"/>
        </w:rPr>
        <w:t xml:space="preserve">Software) </w:t>
      </w:r>
      <w:r w:rsidR="003C44C1">
        <w:rPr>
          <w:rFonts w:ascii="Simplified Arabic" w:hAnsi="Simplified Arabic" w:cs="Simplified Arabic" w:hint="cs"/>
          <w:szCs w:val="28"/>
          <w:rtl/>
        </w:rPr>
        <w:t>بل</w:t>
      </w:r>
      <w:r w:rsidRPr="00DA3FED">
        <w:rPr>
          <w:rFonts w:ascii="Simplified Arabic" w:hAnsi="Simplified Arabic" w:cs="Simplified Arabic" w:hint="cs"/>
          <w:szCs w:val="28"/>
          <w:rtl/>
        </w:rPr>
        <w:t xml:space="preserve"> ركزت على </w:t>
      </w:r>
      <w:r w:rsidRPr="009E3B80">
        <w:rPr>
          <w:rFonts w:ascii="Simplified Arabic" w:hAnsi="Simplified Arabic" w:cs="Simplified Arabic" w:hint="cs"/>
          <w:szCs w:val="28"/>
          <w:rtl/>
        </w:rPr>
        <w:t>الجوانب الإدارية والتنظيمية لهذه المخاطر</w:t>
      </w:r>
      <w:r w:rsidRPr="00DA3FED">
        <w:rPr>
          <w:rFonts w:ascii="Simplified Arabic" w:hAnsi="Simplified Arabic" w:cs="Simplified Arabic" w:hint="cs"/>
          <w:szCs w:val="28"/>
          <w:rtl/>
        </w:rPr>
        <w:t xml:space="preserve">. </w:t>
      </w:r>
    </w:p>
    <w:p w14:paraId="6B681860" w14:textId="597A890A" w:rsidR="00E25DBA" w:rsidRPr="00DA3FED" w:rsidRDefault="00000000" w:rsidP="003C44C1">
      <w:pPr>
        <w:pStyle w:val="Heading3"/>
        <w:numPr>
          <w:ilvl w:val="0"/>
          <w:numId w:val="40"/>
        </w:numPr>
        <w:bidi/>
        <w:ind w:right="228"/>
        <w:jc w:val="left"/>
        <w:rPr>
          <w:rFonts w:ascii="Simplified Arabic" w:hAnsi="Simplified Arabic" w:cs="Simplified Arabic" w:hint="cs"/>
        </w:rPr>
      </w:pPr>
      <w:r w:rsidRPr="00DA3FED">
        <w:rPr>
          <w:rFonts w:ascii="Simplified Arabic" w:hAnsi="Simplified Arabic" w:cs="Simplified Arabic" w:hint="cs"/>
        </w:rPr>
        <w:t>(Geographical Scope)</w:t>
      </w:r>
      <w:r w:rsidR="003C44C1">
        <w:rPr>
          <w:rFonts w:ascii="Simplified Arabic" w:hAnsi="Simplified Arabic" w:cs="Simplified Arabic" w:hint="cs"/>
          <w:bCs/>
          <w:szCs w:val="32"/>
          <w:rtl/>
        </w:rPr>
        <w:t xml:space="preserve"> ا</w:t>
      </w:r>
      <w:r w:rsidRPr="00DA3FED">
        <w:rPr>
          <w:rFonts w:ascii="Simplified Arabic" w:hAnsi="Simplified Arabic" w:cs="Simplified Arabic" w:hint="cs"/>
          <w:bCs/>
          <w:szCs w:val="32"/>
          <w:rtl/>
        </w:rPr>
        <w:t>لحدود المكانية</w:t>
      </w:r>
      <w:r w:rsidR="009E3B80">
        <w:rPr>
          <w:rFonts w:ascii="Simplified Arabic" w:hAnsi="Simplified Arabic" w:cs="Simplified Arabic" w:hint="cs"/>
          <w:bCs/>
          <w:szCs w:val="32"/>
          <w:rtl/>
        </w:rPr>
        <w:t>:</w:t>
      </w:r>
      <w:r w:rsidRPr="00DA3FED">
        <w:rPr>
          <w:rFonts w:ascii="Simplified Arabic" w:hAnsi="Simplified Arabic" w:cs="Simplified Arabic" w:hint="cs"/>
        </w:rPr>
        <w:t xml:space="preserve"> </w:t>
      </w:r>
    </w:p>
    <w:p w14:paraId="137C0C65" w14:textId="5E7CFA00" w:rsidR="00E25DBA" w:rsidRPr="00DA3FED" w:rsidRDefault="00000000" w:rsidP="00097AE7">
      <w:pPr>
        <w:numPr>
          <w:ilvl w:val="0"/>
          <w:numId w:val="17"/>
        </w:numPr>
        <w:ind w:left="499" w:right="436" w:hanging="360"/>
        <w:jc w:val="left"/>
        <w:rPr>
          <w:rFonts w:ascii="Simplified Arabic" w:hAnsi="Simplified Arabic" w:cs="Simplified Arabic" w:hint="cs"/>
        </w:rPr>
      </w:pPr>
      <w:r w:rsidRPr="00DA3FED">
        <w:rPr>
          <w:rFonts w:ascii="Simplified Arabic" w:hAnsi="Simplified Arabic" w:cs="Simplified Arabic" w:hint="cs"/>
          <w:b/>
          <w:bCs/>
          <w:szCs w:val="28"/>
          <w:rtl/>
        </w:rPr>
        <w:t xml:space="preserve">الجهات </w:t>
      </w:r>
      <w:r w:rsidR="003C44C1" w:rsidRPr="00DA3FED">
        <w:rPr>
          <w:rFonts w:ascii="Simplified Arabic" w:hAnsi="Simplified Arabic" w:cs="Simplified Arabic" w:hint="cs"/>
          <w:b/>
          <w:bCs/>
          <w:szCs w:val="28"/>
          <w:rtl/>
        </w:rPr>
        <w:t>المستهدفة</w:t>
      </w:r>
      <w:r w:rsidR="003C44C1" w:rsidRPr="00DA3FED">
        <w:rPr>
          <w:rFonts w:ascii="Simplified Arabic" w:hAnsi="Simplified Arabic" w:cs="Simplified Arabic" w:hint="cs"/>
          <w:szCs w:val="28"/>
          <w:rtl/>
        </w:rPr>
        <w:t>: اقتصر</w:t>
      </w:r>
      <w:r w:rsidRPr="00DA3FED">
        <w:rPr>
          <w:rFonts w:ascii="Simplified Arabic" w:hAnsi="Simplified Arabic" w:cs="Simplified Arabic" w:hint="cs"/>
          <w:szCs w:val="28"/>
          <w:rtl/>
        </w:rPr>
        <w:t xml:space="preserve"> التطبيق الميداني للد</w:t>
      </w:r>
      <w:r w:rsidR="003C44C1">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سة على </w:t>
      </w:r>
      <w:r w:rsidRPr="00DA3FED">
        <w:rPr>
          <w:rFonts w:ascii="Simplified Arabic" w:hAnsi="Simplified Arabic" w:cs="Simplified Arabic" w:hint="cs"/>
          <w:b/>
          <w:bCs/>
          <w:szCs w:val="28"/>
          <w:rtl/>
        </w:rPr>
        <w:t>الجهات الحكومية في المملكة العربية السعودية</w:t>
      </w:r>
      <w:r w:rsidRPr="00DA3FED">
        <w:rPr>
          <w:rFonts w:ascii="Simplified Arabic" w:hAnsi="Simplified Arabic" w:cs="Simplified Arabic" w:hint="cs"/>
          <w:szCs w:val="28"/>
          <w:rtl/>
        </w:rPr>
        <w:t xml:space="preserve"> ذات الأولوية في ب ارمج التحول الرقمي. </w:t>
      </w:r>
    </w:p>
    <w:p w14:paraId="6C4960E0" w14:textId="26B4EF4B" w:rsidR="00E25DBA" w:rsidRPr="003C44C1" w:rsidRDefault="003C44C1" w:rsidP="003C44C1">
      <w:pPr>
        <w:numPr>
          <w:ilvl w:val="0"/>
          <w:numId w:val="17"/>
        </w:numPr>
        <w:spacing w:after="232"/>
        <w:ind w:left="499" w:right="436" w:hanging="360"/>
        <w:jc w:val="left"/>
        <w:rPr>
          <w:rFonts w:ascii="Simplified Arabic" w:hAnsi="Simplified Arabic" w:cs="Simplified Arabic" w:hint="cs"/>
        </w:rPr>
      </w:pPr>
      <w:r w:rsidRPr="00DA3FED">
        <w:rPr>
          <w:rFonts w:ascii="Simplified Arabic" w:hAnsi="Simplified Arabic" w:cs="Simplified Arabic" w:hint="cs"/>
          <w:b/>
          <w:bCs/>
          <w:szCs w:val="28"/>
          <w:rtl/>
        </w:rPr>
        <w:t>العينة</w:t>
      </w:r>
      <w:r w:rsidRPr="00DA3FED">
        <w:rPr>
          <w:rFonts w:ascii="Simplified Arabic" w:hAnsi="Simplified Arabic" w:cs="Simplified Arabic" w:hint="cs"/>
          <w:szCs w:val="28"/>
          <w:rtl/>
        </w:rPr>
        <w:t>: استهدفت</w:t>
      </w:r>
      <w:r w:rsidR="00000000" w:rsidRPr="00DA3FED">
        <w:rPr>
          <w:rFonts w:ascii="Simplified Arabic" w:hAnsi="Simplified Arabic" w:cs="Simplified Arabic" w:hint="cs"/>
          <w:szCs w:val="28"/>
          <w:rtl/>
        </w:rPr>
        <w:t xml:space="preserve"> عينة الد</w:t>
      </w:r>
      <w:r>
        <w:rPr>
          <w:rFonts w:ascii="Simplified Arabic" w:hAnsi="Simplified Arabic" w:cs="Simplified Arabic" w:hint="cs"/>
          <w:szCs w:val="28"/>
          <w:rtl/>
        </w:rPr>
        <w:t>را</w:t>
      </w:r>
      <w:r w:rsidR="00000000" w:rsidRPr="00DA3FED">
        <w:rPr>
          <w:rFonts w:ascii="Simplified Arabic" w:hAnsi="Simplified Arabic" w:cs="Simplified Arabic" w:hint="cs"/>
          <w:szCs w:val="28"/>
          <w:rtl/>
        </w:rPr>
        <w:t xml:space="preserve">سة </w:t>
      </w:r>
      <w:r w:rsidR="00000000" w:rsidRPr="00DA3FED">
        <w:rPr>
          <w:rFonts w:ascii="Simplified Arabic" w:hAnsi="Simplified Arabic" w:cs="Simplified Arabic" w:hint="cs"/>
          <w:b/>
          <w:bCs/>
          <w:szCs w:val="28"/>
          <w:rtl/>
        </w:rPr>
        <w:t>القيادات والمختصين</w:t>
      </w:r>
      <w:r w:rsidR="00000000" w:rsidRPr="00DA3FED">
        <w:rPr>
          <w:rFonts w:ascii="Simplified Arabic" w:hAnsi="Simplified Arabic" w:cs="Simplified Arabic" w:hint="cs"/>
          <w:szCs w:val="28"/>
          <w:rtl/>
        </w:rPr>
        <w:t xml:space="preserve"> العاملين في </w:t>
      </w:r>
      <w:r w:rsidRPr="00DA3FED">
        <w:rPr>
          <w:rFonts w:ascii="Simplified Arabic" w:hAnsi="Simplified Arabic" w:cs="Simplified Arabic" w:hint="cs"/>
          <w:szCs w:val="28"/>
          <w:rtl/>
        </w:rPr>
        <w:t>الإدارات</w:t>
      </w:r>
      <w:r w:rsidR="00000000" w:rsidRPr="00DA3FED">
        <w:rPr>
          <w:rFonts w:ascii="Simplified Arabic" w:hAnsi="Simplified Arabic" w:cs="Simplified Arabic" w:hint="cs"/>
          <w:szCs w:val="28"/>
          <w:rtl/>
        </w:rPr>
        <w:t xml:space="preserve"> ذات العلاقة المباشرة بالمخاطر والتحول الرقمي</w:t>
      </w:r>
      <w:r>
        <w:rPr>
          <w:rFonts w:ascii="Simplified Arabic" w:hAnsi="Simplified Arabic" w:cs="Simplified Arabic" w:hint="cs"/>
          <w:szCs w:val="28"/>
          <w:rtl/>
        </w:rPr>
        <w:t xml:space="preserve"> (</w:t>
      </w:r>
      <w:r w:rsidRPr="00DA3FED">
        <w:rPr>
          <w:rFonts w:ascii="Simplified Arabic" w:hAnsi="Simplified Arabic" w:cs="Simplified Arabic" w:hint="cs"/>
          <w:szCs w:val="28"/>
          <w:rtl/>
        </w:rPr>
        <w:t>إدارات</w:t>
      </w:r>
      <w:r w:rsidR="00000000" w:rsidRPr="00DA3FED">
        <w:rPr>
          <w:rFonts w:ascii="Simplified Arabic" w:hAnsi="Simplified Arabic" w:cs="Simplified Arabic" w:hint="cs"/>
          <w:szCs w:val="28"/>
          <w:rtl/>
        </w:rPr>
        <w:t xml:space="preserve"> المخاطر، الأمن السيب ارني، تقنية المعلومات</w:t>
      </w:r>
      <w:r>
        <w:rPr>
          <w:rFonts w:ascii="Simplified Arabic" w:hAnsi="Simplified Arabic" w:cs="Simplified Arabic" w:hint="cs"/>
          <w:szCs w:val="28"/>
          <w:rtl/>
        </w:rPr>
        <w:t>)</w:t>
      </w:r>
      <w:r w:rsidR="00000000" w:rsidRPr="00DA3FED">
        <w:rPr>
          <w:rFonts w:ascii="Simplified Arabic" w:hAnsi="Simplified Arabic" w:cs="Simplified Arabic" w:hint="cs"/>
          <w:szCs w:val="28"/>
          <w:rtl/>
        </w:rPr>
        <w:t xml:space="preserve">. </w:t>
      </w:r>
    </w:p>
    <w:p w14:paraId="56166523" w14:textId="002AD687" w:rsidR="00E25DBA" w:rsidRPr="00DA3FED" w:rsidRDefault="00000000" w:rsidP="003C44C1">
      <w:pPr>
        <w:pStyle w:val="Heading3"/>
        <w:numPr>
          <w:ilvl w:val="0"/>
          <w:numId w:val="40"/>
        </w:numPr>
        <w:bidi/>
        <w:spacing w:after="375"/>
        <w:ind w:right="502"/>
        <w:jc w:val="left"/>
        <w:rPr>
          <w:rFonts w:ascii="Simplified Arabic" w:hAnsi="Simplified Arabic" w:cs="Simplified Arabic" w:hint="cs"/>
        </w:rPr>
      </w:pPr>
      <w:r w:rsidRPr="00DA3FED">
        <w:rPr>
          <w:rFonts w:ascii="Simplified Arabic" w:hAnsi="Simplified Arabic" w:cs="Simplified Arabic" w:hint="cs"/>
        </w:rPr>
        <w:t xml:space="preserve">(Temporal </w:t>
      </w:r>
      <w:r w:rsidR="009E3B80" w:rsidRPr="00DA3FED">
        <w:rPr>
          <w:rFonts w:ascii="Simplified Arabic" w:hAnsi="Simplified Arabic" w:cs="Simplified Arabic"/>
        </w:rPr>
        <w:t xml:space="preserve">Scope) </w:t>
      </w:r>
      <w:r w:rsidR="009E3B80" w:rsidRPr="009E3B80">
        <w:rPr>
          <w:rFonts w:ascii="Simplified Arabic" w:hAnsi="Simplified Arabic" w:cs="Simplified Arabic" w:hint="cs"/>
          <w:bCs/>
          <w:szCs w:val="32"/>
          <w:rtl/>
        </w:rPr>
        <w:t>الحدود</w:t>
      </w:r>
      <w:r w:rsidRPr="00DA3FED">
        <w:rPr>
          <w:rFonts w:ascii="Simplified Arabic" w:hAnsi="Simplified Arabic" w:cs="Simplified Arabic" w:hint="cs"/>
          <w:bCs/>
          <w:szCs w:val="32"/>
          <w:rtl/>
        </w:rPr>
        <w:t xml:space="preserve"> الزمانية</w:t>
      </w:r>
      <w:r w:rsidR="009E3B80" w:rsidRPr="009E3B80">
        <w:rPr>
          <w:rFonts w:ascii="Simplified Arabic" w:hAnsi="Simplified Arabic" w:cs="Simplified Arabic" w:hint="cs"/>
          <w:bCs/>
          <w:szCs w:val="32"/>
          <w:rtl/>
        </w:rPr>
        <w:t>:</w:t>
      </w:r>
    </w:p>
    <w:p w14:paraId="3432E1FB" w14:textId="7702B157" w:rsidR="00E25DBA" w:rsidRPr="00DA3FED" w:rsidRDefault="00000000" w:rsidP="00097AE7">
      <w:pPr>
        <w:numPr>
          <w:ilvl w:val="0"/>
          <w:numId w:val="18"/>
        </w:numPr>
        <w:spacing w:after="66" w:line="259" w:lineRule="auto"/>
        <w:ind w:left="501" w:right="263" w:hanging="362"/>
        <w:jc w:val="left"/>
        <w:rPr>
          <w:rFonts w:ascii="Simplified Arabic" w:hAnsi="Simplified Arabic" w:cs="Simplified Arabic" w:hint="cs"/>
        </w:rPr>
      </w:pPr>
      <w:r w:rsidRPr="00DA3FED">
        <w:rPr>
          <w:rFonts w:ascii="Simplified Arabic" w:hAnsi="Simplified Arabic" w:cs="Simplified Arabic" w:hint="cs"/>
          <w:b/>
          <w:bCs/>
          <w:szCs w:val="28"/>
          <w:rtl/>
        </w:rPr>
        <w:t xml:space="preserve">فترة جمع </w:t>
      </w:r>
      <w:r w:rsidR="003C44C1" w:rsidRPr="00DA3FED">
        <w:rPr>
          <w:rFonts w:ascii="Simplified Arabic" w:hAnsi="Simplified Arabic" w:cs="Simplified Arabic" w:hint="cs"/>
          <w:b/>
          <w:bCs/>
          <w:szCs w:val="28"/>
          <w:rtl/>
        </w:rPr>
        <w:t>البيانات</w:t>
      </w:r>
      <w:r w:rsidR="003C44C1" w:rsidRPr="00DA3FED">
        <w:rPr>
          <w:rFonts w:ascii="Simplified Arabic" w:hAnsi="Simplified Arabic" w:cs="Simplified Arabic" w:hint="cs"/>
          <w:szCs w:val="28"/>
          <w:rtl/>
        </w:rPr>
        <w:t>: تم</w:t>
      </w:r>
      <w:r w:rsidRPr="00DA3FED">
        <w:rPr>
          <w:rFonts w:ascii="Simplified Arabic" w:hAnsi="Simplified Arabic" w:cs="Simplified Arabic" w:hint="cs"/>
          <w:szCs w:val="28"/>
          <w:rtl/>
        </w:rPr>
        <w:t xml:space="preserve"> جمع وتحليل البيانات الميدانية خلال الفترة الزمنية الممتدة من </w:t>
      </w:r>
      <w:r w:rsidRPr="00DA3FED">
        <w:rPr>
          <w:rFonts w:ascii="Simplified Arabic" w:hAnsi="Simplified Arabic" w:cs="Simplified Arabic" w:hint="cs"/>
          <w:b/>
          <w:bCs/>
          <w:szCs w:val="28"/>
          <w:rtl/>
        </w:rPr>
        <w:t xml:space="preserve">جانيوري </w:t>
      </w:r>
    </w:p>
    <w:p w14:paraId="1F14341A" w14:textId="77777777" w:rsidR="00E25DBA" w:rsidRPr="00DA3FED" w:rsidRDefault="00000000" w:rsidP="00097AE7">
      <w:pPr>
        <w:spacing w:after="80" w:line="259" w:lineRule="auto"/>
        <w:ind w:left="875" w:hanging="10"/>
        <w:jc w:val="left"/>
        <w:rPr>
          <w:rFonts w:ascii="Simplified Arabic" w:hAnsi="Simplified Arabic" w:cs="Simplified Arabic" w:hint="cs"/>
        </w:rPr>
      </w:pPr>
      <w:r w:rsidRPr="00DA3FED">
        <w:rPr>
          <w:rFonts w:ascii="Simplified Arabic" w:hAnsi="Simplified Arabic" w:cs="Simplified Arabic" w:hint="cs"/>
          <w:b/>
          <w:bCs/>
          <w:szCs w:val="28"/>
        </w:rPr>
        <w:t>2025</w:t>
      </w:r>
      <w:r w:rsidRPr="00DA3FED">
        <w:rPr>
          <w:rFonts w:ascii="Simplified Arabic" w:hAnsi="Simplified Arabic" w:cs="Simplified Arabic" w:hint="cs"/>
          <w:b/>
          <w:bCs/>
          <w:szCs w:val="28"/>
          <w:rtl/>
        </w:rPr>
        <w:t xml:space="preserve"> الى أكتوبر </w:t>
      </w:r>
      <w:r w:rsidRPr="00DA3FED">
        <w:rPr>
          <w:rFonts w:ascii="Simplified Arabic" w:hAnsi="Simplified Arabic" w:cs="Simplified Arabic" w:hint="cs"/>
          <w:b/>
          <w:bCs/>
          <w:szCs w:val="28"/>
        </w:rPr>
        <w:t>2025</w:t>
      </w:r>
      <w:r w:rsidRPr="00DA3FED">
        <w:rPr>
          <w:rFonts w:ascii="Simplified Arabic" w:hAnsi="Simplified Arabic" w:cs="Simplified Arabic" w:hint="cs"/>
          <w:b/>
          <w:bCs/>
          <w:szCs w:val="28"/>
          <w:rtl/>
        </w:rPr>
        <w:t>.</w:t>
      </w:r>
      <w:r w:rsidRPr="00DA3FED">
        <w:rPr>
          <w:rFonts w:ascii="Simplified Arabic" w:hAnsi="Simplified Arabic" w:cs="Simplified Arabic" w:hint="cs"/>
          <w:szCs w:val="28"/>
          <w:rtl/>
        </w:rPr>
        <w:t xml:space="preserve"> </w:t>
      </w:r>
    </w:p>
    <w:p w14:paraId="651F7BB8" w14:textId="31C9F288" w:rsidR="00E25DBA" w:rsidRPr="00DA3FED" w:rsidRDefault="00000000" w:rsidP="00097AE7">
      <w:pPr>
        <w:numPr>
          <w:ilvl w:val="0"/>
          <w:numId w:val="18"/>
        </w:numPr>
        <w:ind w:left="501" w:right="263" w:hanging="362"/>
        <w:jc w:val="left"/>
        <w:rPr>
          <w:rFonts w:ascii="Simplified Arabic" w:hAnsi="Simplified Arabic" w:cs="Simplified Arabic" w:hint="cs"/>
        </w:rPr>
      </w:pPr>
      <w:r w:rsidRPr="00DA3FED">
        <w:rPr>
          <w:rFonts w:ascii="Simplified Arabic" w:hAnsi="Simplified Arabic" w:cs="Simplified Arabic" w:hint="cs"/>
          <w:b/>
          <w:bCs/>
          <w:szCs w:val="28"/>
          <w:rtl/>
        </w:rPr>
        <w:t xml:space="preserve">السياق </w:t>
      </w:r>
      <w:r w:rsidR="003C44C1" w:rsidRPr="00DA3FED">
        <w:rPr>
          <w:rFonts w:ascii="Simplified Arabic" w:hAnsi="Simplified Arabic" w:cs="Simplified Arabic" w:hint="cs"/>
          <w:b/>
          <w:bCs/>
          <w:szCs w:val="28"/>
          <w:rtl/>
        </w:rPr>
        <w:t>الزمني</w:t>
      </w:r>
      <w:r w:rsidR="003C44C1" w:rsidRPr="00DA3FED">
        <w:rPr>
          <w:rFonts w:ascii="Simplified Arabic" w:hAnsi="Simplified Arabic" w:cs="Simplified Arabic" w:hint="cs"/>
          <w:szCs w:val="28"/>
          <w:rtl/>
        </w:rPr>
        <w:t>: ترتبط</w:t>
      </w:r>
      <w:r w:rsidRPr="00DA3FED">
        <w:rPr>
          <w:rFonts w:ascii="Simplified Arabic" w:hAnsi="Simplified Arabic" w:cs="Simplified Arabic" w:hint="cs"/>
          <w:szCs w:val="28"/>
          <w:rtl/>
        </w:rPr>
        <w:t xml:space="preserve"> نتائج الد</w:t>
      </w:r>
      <w:r w:rsidR="003C44C1">
        <w:rPr>
          <w:rFonts w:ascii="Simplified Arabic" w:hAnsi="Simplified Arabic" w:cs="Simplified Arabic" w:hint="cs"/>
          <w:szCs w:val="28"/>
          <w:rtl/>
        </w:rPr>
        <w:t>راس</w:t>
      </w:r>
      <w:r w:rsidRPr="00DA3FED">
        <w:rPr>
          <w:rFonts w:ascii="Simplified Arabic" w:hAnsi="Simplified Arabic" w:cs="Simplified Arabic" w:hint="cs"/>
          <w:szCs w:val="28"/>
          <w:rtl/>
        </w:rPr>
        <w:t xml:space="preserve">ة بالممارسات والسياسات السائدة في الجهات الحكومية </w:t>
      </w:r>
      <w:r w:rsidRPr="00DA3FED">
        <w:rPr>
          <w:rFonts w:ascii="Simplified Arabic" w:hAnsi="Simplified Arabic" w:cs="Simplified Arabic" w:hint="cs"/>
          <w:b/>
          <w:bCs/>
          <w:szCs w:val="28"/>
          <w:rtl/>
        </w:rPr>
        <w:t xml:space="preserve">خلال فترة تطبيق الرؤية الوطنية </w:t>
      </w:r>
      <w:r w:rsidRPr="00DA3FED">
        <w:rPr>
          <w:rFonts w:ascii="Simplified Arabic" w:hAnsi="Simplified Arabic" w:cs="Simplified Arabic" w:hint="cs"/>
          <w:b/>
          <w:bCs/>
          <w:szCs w:val="28"/>
        </w:rPr>
        <w:t>2030</w:t>
      </w:r>
      <w:r w:rsidRPr="00DA3FED">
        <w:rPr>
          <w:rFonts w:ascii="Simplified Arabic" w:hAnsi="Simplified Arabic" w:cs="Simplified Arabic" w:hint="cs"/>
          <w:szCs w:val="28"/>
          <w:rtl/>
        </w:rPr>
        <w:t xml:space="preserve"> ومرحلة التسريع في التحول الرقمي.  </w:t>
      </w:r>
    </w:p>
    <w:p w14:paraId="03DA3D7B" w14:textId="77777777" w:rsidR="00E25DBA" w:rsidRDefault="00000000" w:rsidP="00097AE7">
      <w:pPr>
        <w:spacing w:after="446" w:line="259" w:lineRule="auto"/>
        <w:ind w:left="2" w:right="925"/>
        <w:jc w:val="left"/>
        <w:rPr>
          <w:rFonts w:ascii="Simplified Arabic" w:hAnsi="Simplified Arabic" w:cs="Simplified Arabic"/>
          <w:sz w:val="36"/>
          <w:rtl/>
        </w:rPr>
      </w:pPr>
      <w:r w:rsidRPr="00DA3FED">
        <w:rPr>
          <w:rFonts w:ascii="Simplified Arabic" w:hAnsi="Simplified Arabic" w:cs="Simplified Arabic" w:hint="cs"/>
          <w:sz w:val="36"/>
        </w:rPr>
        <w:t xml:space="preserve"> </w:t>
      </w:r>
    </w:p>
    <w:p w14:paraId="66753FEB" w14:textId="660A456A" w:rsidR="00E25DBA" w:rsidRPr="00DA3FED" w:rsidRDefault="00000000" w:rsidP="003C44C1">
      <w:pPr>
        <w:spacing w:after="272" w:line="259" w:lineRule="auto"/>
        <w:jc w:val="left"/>
        <w:rPr>
          <w:rFonts w:ascii="Simplified Arabic" w:hAnsi="Simplified Arabic" w:cs="Simplified Arabic" w:hint="cs"/>
        </w:rPr>
      </w:pPr>
      <w:r w:rsidRPr="00DA3FED">
        <w:rPr>
          <w:rFonts w:ascii="Simplified Arabic" w:hAnsi="Simplified Arabic" w:cs="Simplified Arabic" w:hint="cs"/>
          <w:b/>
          <w:bCs/>
          <w:sz w:val="36"/>
          <w:szCs w:val="36"/>
          <w:rtl/>
        </w:rPr>
        <w:lastRenderedPageBreak/>
        <w:t xml:space="preserve">خاتمة الفصل: </w:t>
      </w:r>
      <w:r w:rsidRPr="00DA3FED">
        <w:rPr>
          <w:rFonts w:ascii="Simplified Arabic" w:hAnsi="Simplified Arabic" w:cs="Simplified Arabic" w:hint="cs"/>
          <w:b/>
          <w:bCs/>
          <w:sz w:val="40"/>
          <w:szCs w:val="40"/>
          <w:rtl/>
        </w:rPr>
        <w:t xml:space="preserve"> </w:t>
      </w:r>
    </w:p>
    <w:p w14:paraId="3109F50A" w14:textId="77777777" w:rsidR="003C44C1" w:rsidRPr="003C44C1" w:rsidRDefault="003C44C1" w:rsidP="003C44C1">
      <w:pPr>
        <w:spacing w:after="278"/>
        <w:ind w:left="139" w:right="75"/>
        <w:jc w:val="left"/>
        <w:rPr>
          <w:rFonts w:ascii="Simplified Arabic" w:hAnsi="Simplified Arabic" w:cs="Simplified Arabic" w:hint="cs"/>
          <w:sz w:val="32"/>
          <w:szCs w:val="32"/>
          <w:rtl/>
        </w:rPr>
      </w:pPr>
    </w:p>
    <w:p w14:paraId="738A6368" w14:textId="77777777" w:rsidR="003C44C1" w:rsidRPr="003C44C1" w:rsidRDefault="003C44C1" w:rsidP="003C44C1">
      <w:pPr>
        <w:pStyle w:val="NormalWeb"/>
        <w:bidi/>
        <w:rPr>
          <w:rFonts w:ascii="Simplified Arabic" w:hAnsi="Simplified Arabic" w:cs="Simplified Arabic" w:hint="cs"/>
          <w:sz w:val="28"/>
          <w:szCs w:val="28"/>
        </w:rPr>
      </w:pPr>
      <w:r w:rsidRPr="003C44C1">
        <w:rPr>
          <w:rFonts w:ascii="Simplified Arabic" w:hAnsi="Simplified Arabic" w:cs="Simplified Arabic" w:hint="cs"/>
          <w:sz w:val="28"/>
          <w:szCs w:val="28"/>
          <w:rtl/>
        </w:rPr>
        <w:t>في ختام هذا الفصل، تم استعراض المنهجية البحثية التي تم اعتمادها في هذه الدراسة والتي تجمع بين الأسلوبين الكمي والكيفي، بهدف توفير رؤية شاملة ودقيقة لممارسات إدارة المخاطر الرقمية في الجهات الحكومية السعودية ودورها في ضمان نجاح التحول الرقمي. قدّم الفصل تفصيلًا حول الأدوات البحثية المستخدمة، بداية من الاستبانة في الجانب الكمي، وصولًا إلى المقابلات المتعمقة في الجانب الكيفي، فضلاً عن شرح دقيق للأساليب الإحصائية التي تم تطبيقها لاختبار الفروض وقياس العلاقات بين المتغيرات. كما تم توضيح مجتمع الدراسة وعينته من خلال تحديد الفئات المستهدفة والأدوات المناسبة لجمع البيانات، مما يعكس التوجه العلمي المنهجي الذي اعتمدته الدراسة</w:t>
      </w:r>
      <w:r w:rsidRPr="003C44C1">
        <w:rPr>
          <w:rFonts w:ascii="Simplified Arabic" w:hAnsi="Simplified Arabic" w:cs="Simplified Arabic" w:hint="cs"/>
          <w:sz w:val="28"/>
          <w:szCs w:val="28"/>
        </w:rPr>
        <w:t>.</w:t>
      </w:r>
    </w:p>
    <w:p w14:paraId="1F149022" w14:textId="77777777" w:rsidR="003C44C1" w:rsidRPr="003C44C1" w:rsidRDefault="003C44C1" w:rsidP="003C44C1">
      <w:pPr>
        <w:pStyle w:val="NormalWeb"/>
        <w:bidi/>
        <w:rPr>
          <w:rFonts w:ascii="Simplified Arabic" w:hAnsi="Simplified Arabic" w:cs="Simplified Arabic" w:hint="cs"/>
          <w:sz w:val="28"/>
          <w:szCs w:val="28"/>
        </w:rPr>
      </w:pPr>
      <w:r w:rsidRPr="003C44C1">
        <w:rPr>
          <w:rFonts w:ascii="Simplified Arabic" w:hAnsi="Simplified Arabic" w:cs="Simplified Arabic" w:hint="cs"/>
          <w:sz w:val="28"/>
          <w:szCs w:val="28"/>
          <w:rtl/>
        </w:rPr>
        <w:t>وتمكن هذه المنهجية المتكاملة، من خلال المزيج بين البيانات الكمية والنوعية، من تقديم تحليل متعمق للواقع الحالي، مع تقديم الإطار المنهجي الذي يهدف إلى تعزيز التحول الرقمي في المؤسسات الحكومية. كما أن استخدام الأساليب الإحصائية المتقدمة، مثل تحليل الانحدار واختبارات الفروق، يوفر نتائج دقيقة يمكن البناء عليها لتحقيق أهداف الدراسة</w:t>
      </w:r>
      <w:r w:rsidRPr="003C44C1">
        <w:rPr>
          <w:rFonts w:ascii="Simplified Arabic" w:hAnsi="Simplified Arabic" w:cs="Simplified Arabic" w:hint="cs"/>
          <w:sz w:val="28"/>
          <w:szCs w:val="28"/>
        </w:rPr>
        <w:t>.</w:t>
      </w:r>
    </w:p>
    <w:p w14:paraId="72EA2BDC" w14:textId="77777777" w:rsidR="003C44C1" w:rsidRPr="003C44C1" w:rsidRDefault="003C44C1" w:rsidP="003C44C1">
      <w:pPr>
        <w:pStyle w:val="NormalWeb"/>
        <w:bidi/>
        <w:rPr>
          <w:rFonts w:ascii="Simplified Arabic" w:hAnsi="Simplified Arabic" w:cs="Simplified Arabic" w:hint="cs"/>
          <w:sz w:val="28"/>
          <w:szCs w:val="28"/>
        </w:rPr>
      </w:pPr>
      <w:r w:rsidRPr="003C44C1">
        <w:rPr>
          <w:rFonts w:ascii="Simplified Arabic" w:hAnsi="Simplified Arabic" w:cs="Simplified Arabic" w:hint="cs"/>
          <w:sz w:val="28"/>
          <w:szCs w:val="28"/>
          <w:rtl/>
        </w:rPr>
        <w:t>من خلال هذه المنهجية، يكتسب البحث قوة علمية ومصداقية تتيح له تفسير العلاقات المتشابكة بين إدارة المخاطر الرقمية والنجاح المستدام للتحول الرقمي في الجهات الحكومية</w:t>
      </w:r>
      <w:r w:rsidRPr="003C44C1">
        <w:rPr>
          <w:rFonts w:ascii="Simplified Arabic" w:hAnsi="Simplified Arabic" w:cs="Simplified Arabic" w:hint="cs"/>
          <w:sz w:val="28"/>
          <w:szCs w:val="28"/>
        </w:rPr>
        <w:t>.</w:t>
      </w:r>
    </w:p>
    <w:p w14:paraId="66B5F8D2" w14:textId="77777777" w:rsidR="00E25DBA" w:rsidRPr="003C44C1" w:rsidRDefault="00000000" w:rsidP="003C44C1">
      <w:pPr>
        <w:spacing w:after="326" w:line="259" w:lineRule="auto"/>
        <w:ind w:left="2" w:right="909"/>
        <w:jc w:val="left"/>
        <w:rPr>
          <w:rFonts w:ascii="Simplified Arabic" w:hAnsi="Simplified Arabic" w:cs="Simplified Arabic" w:hint="cs"/>
          <w:sz w:val="32"/>
          <w:szCs w:val="24"/>
        </w:rPr>
      </w:pPr>
      <w:r w:rsidRPr="003C44C1">
        <w:rPr>
          <w:rFonts w:ascii="Simplified Arabic" w:hAnsi="Simplified Arabic" w:cs="Simplified Arabic" w:hint="cs"/>
          <w:sz w:val="32"/>
          <w:szCs w:val="24"/>
        </w:rPr>
        <w:t xml:space="preserve"> </w:t>
      </w:r>
    </w:p>
    <w:p w14:paraId="6E1771FE" w14:textId="77777777" w:rsidR="00E25DBA" w:rsidRPr="003C44C1" w:rsidRDefault="00000000" w:rsidP="003C44C1">
      <w:pPr>
        <w:spacing w:after="408" w:line="259" w:lineRule="auto"/>
        <w:ind w:left="2" w:right="183"/>
        <w:jc w:val="left"/>
        <w:rPr>
          <w:rFonts w:ascii="Simplified Arabic" w:hAnsi="Simplified Arabic" w:cs="Simplified Arabic" w:hint="cs"/>
          <w:sz w:val="32"/>
          <w:szCs w:val="24"/>
        </w:rPr>
      </w:pPr>
      <w:r w:rsidRPr="003C44C1">
        <w:rPr>
          <w:rFonts w:ascii="Simplified Arabic" w:hAnsi="Simplified Arabic" w:cs="Simplified Arabic" w:hint="cs"/>
          <w:szCs w:val="24"/>
        </w:rPr>
        <w:t xml:space="preserve"> </w:t>
      </w:r>
    </w:p>
    <w:p w14:paraId="147D1815"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1E11AC62" w14:textId="77777777" w:rsidR="00E25DBA" w:rsidRPr="00DA3FED" w:rsidRDefault="00000000" w:rsidP="00097AE7">
      <w:pPr>
        <w:spacing w:after="292"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270EDB68"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0003FA47" w14:textId="77777777" w:rsidR="00E25DBA" w:rsidRPr="00DA3FED" w:rsidRDefault="00000000" w:rsidP="00097AE7">
      <w:pPr>
        <w:spacing w:after="293"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33A532EF"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39FDD0E" w14:textId="77777777" w:rsidR="00E25DBA" w:rsidRPr="00DA3FED" w:rsidRDefault="00000000" w:rsidP="00097AE7">
      <w:pPr>
        <w:spacing w:line="259" w:lineRule="auto"/>
        <w:ind w:left="2" w:right="189"/>
        <w:jc w:val="left"/>
        <w:rPr>
          <w:rFonts w:ascii="Simplified Arabic" w:hAnsi="Simplified Arabic" w:cs="Simplified Arabic" w:hint="cs"/>
        </w:rPr>
      </w:pPr>
      <w:r w:rsidRPr="00DA3FED">
        <w:rPr>
          <w:rFonts w:ascii="Simplified Arabic" w:hAnsi="Simplified Arabic" w:cs="Simplified Arabic" w:hint="cs"/>
        </w:rPr>
        <w:lastRenderedPageBreak/>
        <w:t xml:space="preserve"> </w:t>
      </w:r>
    </w:p>
    <w:p w14:paraId="06F04EC6"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C0AB448" w14:textId="77777777" w:rsidR="00E25DBA" w:rsidRPr="00DA3FED" w:rsidRDefault="00000000" w:rsidP="00097AE7">
      <w:pPr>
        <w:spacing w:after="292"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51B30A64"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5CA28F2B" w14:textId="77777777" w:rsidR="00E25DBA" w:rsidRPr="00DA3FED" w:rsidRDefault="00000000" w:rsidP="00097AE7">
      <w:pPr>
        <w:spacing w:after="292"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35B5397"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1A2A212" w14:textId="77777777" w:rsidR="00E25DBA" w:rsidRPr="00DA3FED" w:rsidRDefault="00000000" w:rsidP="00097AE7">
      <w:pPr>
        <w:spacing w:after="218"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17305AB1" w14:textId="13C76508" w:rsidR="00E25DBA" w:rsidRPr="003C44C1" w:rsidRDefault="00E25DBA" w:rsidP="003C44C1">
      <w:pPr>
        <w:bidi w:val="0"/>
        <w:spacing w:after="359" w:line="259" w:lineRule="auto"/>
        <w:ind w:left="30" w:right="179"/>
        <w:jc w:val="center"/>
        <w:rPr>
          <w:rFonts w:ascii="Simplified Arabic" w:hAnsi="Simplified Arabic" w:cs="Simplified Arabic" w:hint="cs"/>
        </w:rPr>
      </w:pPr>
    </w:p>
    <w:p w14:paraId="3513FD16" w14:textId="637BA1DF" w:rsidR="00E25DBA" w:rsidRPr="003C44C1" w:rsidRDefault="00000000" w:rsidP="003C44C1">
      <w:pPr>
        <w:bidi w:val="0"/>
        <w:spacing w:after="289" w:line="259" w:lineRule="auto"/>
        <w:ind w:left="3610" w:right="3631" w:hanging="10"/>
        <w:jc w:val="center"/>
        <w:rPr>
          <w:rFonts w:ascii="Simplified Arabic" w:hAnsi="Simplified Arabic" w:cs="Simplified Arabic" w:hint="cs"/>
        </w:rPr>
      </w:pPr>
      <w:r w:rsidRPr="003C44C1">
        <w:rPr>
          <w:rFonts w:ascii="Simplified Arabic" w:hAnsi="Simplified Arabic" w:cs="Simplified Arabic" w:hint="cs"/>
          <w:b/>
          <w:bCs/>
          <w:sz w:val="40"/>
          <w:szCs w:val="40"/>
          <w:rtl/>
        </w:rPr>
        <w:t>الفصل الرابع</w:t>
      </w:r>
    </w:p>
    <w:p w14:paraId="5AE10517" w14:textId="5B41AB83" w:rsidR="00E25DBA" w:rsidRPr="003C44C1" w:rsidRDefault="00000000" w:rsidP="003C44C1">
      <w:pPr>
        <w:tabs>
          <w:tab w:val="center" w:pos="5502"/>
        </w:tabs>
        <w:bidi w:val="0"/>
        <w:spacing w:after="212" w:line="259" w:lineRule="auto"/>
        <w:jc w:val="center"/>
        <w:rPr>
          <w:rFonts w:ascii="Simplified Arabic" w:hAnsi="Simplified Arabic" w:cs="Simplified Arabic" w:hint="cs"/>
        </w:rPr>
      </w:pPr>
      <w:r w:rsidRPr="003C44C1">
        <w:rPr>
          <w:rFonts w:ascii="Simplified Arabic" w:hAnsi="Simplified Arabic" w:cs="Simplified Arabic" w:hint="cs"/>
          <w:b/>
          <w:bCs/>
          <w:sz w:val="40"/>
          <w:szCs w:val="40"/>
          <w:rtl/>
        </w:rPr>
        <w:t>النتائج والتوصيات</w:t>
      </w:r>
    </w:p>
    <w:p w14:paraId="058D23DE" w14:textId="015D9CE8" w:rsidR="00E25DBA" w:rsidRPr="00DA3FED" w:rsidRDefault="00E25DBA" w:rsidP="003C44C1">
      <w:pPr>
        <w:bidi w:val="0"/>
        <w:spacing w:after="290" w:line="259" w:lineRule="auto"/>
        <w:ind w:left="30" w:right="189"/>
        <w:jc w:val="center"/>
        <w:rPr>
          <w:rFonts w:ascii="Simplified Arabic" w:hAnsi="Simplified Arabic" w:cs="Simplified Arabic" w:hint="cs"/>
        </w:rPr>
      </w:pPr>
    </w:p>
    <w:p w14:paraId="12A5AD54" w14:textId="77777777" w:rsidR="00E25DBA" w:rsidRPr="00DA3FED" w:rsidRDefault="00000000" w:rsidP="00097AE7">
      <w:pPr>
        <w:spacing w:after="431"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78F73366" w14:textId="77777777" w:rsidR="00E25DBA" w:rsidRPr="00DA3FED" w:rsidRDefault="00000000" w:rsidP="00097AE7">
      <w:pPr>
        <w:spacing w:after="350"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3E7BBFA0" w14:textId="77777777" w:rsidR="00E25DBA" w:rsidRPr="00DA3FED" w:rsidRDefault="00000000" w:rsidP="00097AE7">
      <w:pPr>
        <w:spacing w:after="351"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2C73226F" w14:textId="77777777" w:rsidR="00E25DBA" w:rsidRPr="00DA3FED" w:rsidRDefault="00000000" w:rsidP="00097AE7">
      <w:pPr>
        <w:spacing w:after="348"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57FCD6D6" w14:textId="77777777" w:rsidR="00E25DBA" w:rsidRPr="00DA3FED" w:rsidRDefault="00000000" w:rsidP="00097AE7">
      <w:pPr>
        <w:spacing w:after="350"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19CAB9C5" w14:textId="77777777" w:rsidR="00E25DBA" w:rsidRPr="00DA3FED" w:rsidRDefault="00000000" w:rsidP="00097AE7">
      <w:pPr>
        <w:spacing w:after="302"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11456EDF" w14:textId="77777777" w:rsidR="00E25DBA" w:rsidRPr="00DA3FED" w:rsidRDefault="00000000" w:rsidP="00097AE7">
      <w:pPr>
        <w:spacing w:line="259" w:lineRule="auto"/>
        <w:ind w:left="2" w:right="210"/>
        <w:jc w:val="left"/>
        <w:rPr>
          <w:rFonts w:ascii="Simplified Arabic" w:hAnsi="Simplified Arabic" w:cs="Simplified Arabic" w:hint="cs"/>
        </w:rPr>
      </w:pPr>
      <w:r w:rsidRPr="00DA3FED">
        <w:rPr>
          <w:rFonts w:ascii="Simplified Arabic" w:hAnsi="Simplified Arabic" w:cs="Simplified Arabic" w:hint="cs"/>
          <w:b/>
          <w:sz w:val="36"/>
        </w:rPr>
        <w:t xml:space="preserve"> </w:t>
      </w:r>
    </w:p>
    <w:p w14:paraId="2FBB0C3F" w14:textId="77777777" w:rsidR="00E25DBA" w:rsidRPr="00DA3FED" w:rsidRDefault="00000000" w:rsidP="00097AE7">
      <w:pPr>
        <w:spacing w:after="158" w:line="259" w:lineRule="auto"/>
        <w:ind w:left="2" w:right="200"/>
        <w:jc w:val="left"/>
        <w:rPr>
          <w:rFonts w:ascii="Simplified Arabic" w:hAnsi="Simplified Arabic" w:cs="Simplified Arabic" w:hint="cs"/>
        </w:rPr>
      </w:pPr>
      <w:r w:rsidRPr="00DA3FED">
        <w:rPr>
          <w:rFonts w:ascii="Simplified Arabic" w:eastAsia="Arial" w:hAnsi="Simplified Arabic" w:cs="Simplified Arabic" w:hint="cs"/>
          <w:sz w:val="22"/>
        </w:rPr>
        <w:t xml:space="preserve"> </w:t>
      </w:r>
    </w:p>
    <w:p w14:paraId="35D19F4F" w14:textId="77777777" w:rsidR="00E25DBA" w:rsidRPr="00DA3FED" w:rsidRDefault="00000000" w:rsidP="00097AE7">
      <w:pPr>
        <w:spacing w:after="160" w:line="259" w:lineRule="auto"/>
        <w:ind w:left="2" w:right="200"/>
        <w:jc w:val="left"/>
        <w:rPr>
          <w:rFonts w:ascii="Simplified Arabic" w:hAnsi="Simplified Arabic" w:cs="Simplified Arabic" w:hint="cs"/>
        </w:rPr>
      </w:pPr>
      <w:r w:rsidRPr="00DA3FED">
        <w:rPr>
          <w:rFonts w:ascii="Simplified Arabic" w:eastAsia="Arial" w:hAnsi="Simplified Arabic" w:cs="Simplified Arabic" w:hint="cs"/>
          <w:sz w:val="22"/>
        </w:rPr>
        <w:lastRenderedPageBreak/>
        <w:t xml:space="preserve"> </w:t>
      </w:r>
    </w:p>
    <w:p w14:paraId="4112D3BD" w14:textId="6EBB07EA" w:rsidR="00E25DBA" w:rsidRPr="00DA3FED" w:rsidRDefault="00000000" w:rsidP="003C44C1">
      <w:pPr>
        <w:spacing w:line="259" w:lineRule="auto"/>
        <w:ind w:left="2" w:right="200"/>
        <w:jc w:val="left"/>
        <w:rPr>
          <w:rFonts w:ascii="Simplified Arabic" w:hAnsi="Simplified Arabic" w:cs="Simplified Arabic" w:hint="cs"/>
        </w:rPr>
      </w:pPr>
      <w:r w:rsidRPr="00DA3FED">
        <w:rPr>
          <w:rFonts w:ascii="Simplified Arabic" w:eastAsia="Arial" w:hAnsi="Simplified Arabic" w:cs="Simplified Arabic" w:hint="cs"/>
          <w:sz w:val="22"/>
        </w:rPr>
        <w:t xml:space="preserve"> </w:t>
      </w:r>
    </w:p>
    <w:p w14:paraId="0A51C92A" w14:textId="4DFA8B64" w:rsidR="00E25DBA" w:rsidRPr="003C44C1" w:rsidRDefault="00000000" w:rsidP="003C44C1">
      <w:pPr>
        <w:spacing w:line="259" w:lineRule="auto"/>
        <w:jc w:val="center"/>
        <w:rPr>
          <w:rFonts w:ascii="Simplified Arabic" w:hAnsi="Simplified Arabic" w:cs="Simplified Arabic" w:hint="cs"/>
          <w:sz w:val="32"/>
          <w:szCs w:val="24"/>
        </w:rPr>
      </w:pPr>
      <w:r w:rsidRPr="003C44C1">
        <w:rPr>
          <w:rFonts w:ascii="Simplified Arabic" w:hAnsi="Simplified Arabic" w:cs="Simplified Arabic" w:hint="cs"/>
          <w:b/>
          <w:bCs/>
          <w:sz w:val="40"/>
          <w:szCs w:val="40"/>
          <w:rtl/>
        </w:rPr>
        <w:t>المقدمة:</w:t>
      </w:r>
    </w:p>
    <w:p w14:paraId="7E9EF904" w14:textId="77777777" w:rsidR="00E25DBA" w:rsidRPr="00DA3FED" w:rsidRDefault="00000000" w:rsidP="00097AE7">
      <w:pPr>
        <w:spacing w:after="280" w:line="259" w:lineRule="auto"/>
        <w:ind w:left="2" w:right="223"/>
        <w:jc w:val="left"/>
        <w:rPr>
          <w:rFonts w:ascii="Simplified Arabic" w:hAnsi="Simplified Arabic" w:cs="Simplified Arabic" w:hint="cs"/>
        </w:rPr>
      </w:pPr>
      <w:r w:rsidRPr="00DA3FED">
        <w:rPr>
          <w:rFonts w:ascii="Simplified Arabic" w:hAnsi="Simplified Arabic" w:cs="Simplified Arabic" w:hint="cs"/>
          <w:sz w:val="22"/>
        </w:rPr>
        <w:t xml:space="preserve"> </w:t>
      </w:r>
    </w:p>
    <w:p w14:paraId="33C40777" w14:textId="1FC24775" w:rsidR="00E25DBA" w:rsidRPr="00DA3FED" w:rsidRDefault="00000000" w:rsidP="00097AE7">
      <w:pPr>
        <w:spacing w:after="190"/>
        <w:ind w:left="139" w:right="167"/>
        <w:jc w:val="left"/>
        <w:rPr>
          <w:rFonts w:ascii="Simplified Arabic" w:hAnsi="Simplified Arabic" w:cs="Simplified Arabic" w:hint="cs"/>
        </w:rPr>
      </w:pPr>
      <w:r w:rsidRPr="00DA3FED">
        <w:rPr>
          <w:rFonts w:ascii="Simplified Arabic" w:hAnsi="Simplified Arabic" w:cs="Simplified Arabic" w:hint="cs"/>
          <w:szCs w:val="28"/>
          <w:rtl/>
        </w:rPr>
        <w:t xml:space="preserve">هذا الفصل يمثل قلب البحث، وفيه نعرض ونحلل النتائج التي حصلنا عليها من الاستبيانات الموزعة على موظفي الجهات الحكومية في المملكة، والهدف منها فهم العلاقة بين التحول الرقمي وكيفية إدارة المخاطر الرقمية بشكل استباقي. كما نقدم في هذا الفصل مجموعة من التوصيات العملية لتطوير وتحسين هذه العملية بناءً على ما توصلنا إليه. </w:t>
      </w:r>
    </w:p>
    <w:p w14:paraId="025F2133" w14:textId="77777777" w:rsidR="00E25DBA" w:rsidRPr="00DA3FED" w:rsidRDefault="00000000" w:rsidP="00097AE7">
      <w:pPr>
        <w:spacing w:after="292"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16894126" w14:textId="77777777" w:rsidR="00E25DBA" w:rsidRPr="00DA3FED" w:rsidRDefault="00000000" w:rsidP="00097AE7">
      <w:pPr>
        <w:spacing w:after="190"/>
        <w:ind w:left="139" w:right="822"/>
        <w:jc w:val="left"/>
        <w:rPr>
          <w:rFonts w:ascii="Simplified Arabic" w:hAnsi="Simplified Arabic" w:cs="Simplified Arabic" w:hint="cs"/>
        </w:rPr>
      </w:pPr>
      <w:r w:rsidRPr="00DA3FED">
        <w:rPr>
          <w:rFonts w:ascii="Simplified Arabic" w:hAnsi="Simplified Arabic" w:cs="Simplified Arabic" w:hint="cs"/>
          <w:szCs w:val="28"/>
          <w:rtl/>
        </w:rPr>
        <w:t xml:space="preserve">سنركز في هذا الفصل على أربعة محاور أساسية تخص التحول الرقمي في الجهات الحكومية السعودية، مع الاهتمام بالإدارة الاستباقية للمخاطر الرقمية: </w:t>
      </w:r>
    </w:p>
    <w:p w14:paraId="2A951B4F" w14:textId="77777777" w:rsidR="00E25DBA" w:rsidRPr="00DA3FED" w:rsidRDefault="00000000" w:rsidP="00097AE7">
      <w:pPr>
        <w:spacing w:after="297"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354581A3" w14:textId="442BEF05" w:rsidR="00E25DBA" w:rsidRPr="00DA3FED" w:rsidRDefault="00000000" w:rsidP="00097AE7">
      <w:pPr>
        <w:numPr>
          <w:ilvl w:val="0"/>
          <w:numId w:val="19"/>
        </w:numPr>
        <w:spacing w:line="259" w:lineRule="auto"/>
        <w:ind w:left="852" w:hanging="364"/>
        <w:jc w:val="left"/>
        <w:rPr>
          <w:rFonts w:ascii="Simplified Arabic" w:hAnsi="Simplified Arabic" w:cs="Simplified Arabic" w:hint="cs"/>
        </w:rPr>
      </w:pPr>
      <w:r w:rsidRPr="00DA3FED">
        <w:rPr>
          <w:rFonts w:ascii="Simplified Arabic" w:hAnsi="Simplified Arabic" w:cs="Simplified Arabic" w:hint="cs"/>
          <w:szCs w:val="28"/>
          <w:rtl/>
        </w:rPr>
        <w:t xml:space="preserve">مدى وضوح السياسات </w:t>
      </w:r>
      <w:r w:rsidR="003C44C1" w:rsidRPr="00DA3FED">
        <w:rPr>
          <w:rFonts w:ascii="Simplified Arabic" w:hAnsi="Simplified Arabic" w:cs="Simplified Arabic" w:hint="cs"/>
          <w:szCs w:val="28"/>
          <w:rtl/>
        </w:rPr>
        <w:t>والإجراءات</w:t>
      </w:r>
      <w:r w:rsidRPr="00DA3FED">
        <w:rPr>
          <w:rFonts w:ascii="Simplified Arabic" w:hAnsi="Simplified Arabic" w:cs="Simplified Arabic" w:hint="cs"/>
          <w:szCs w:val="28"/>
          <w:rtl/>
        </w:rPr>
        <w:t xml:space="preserve">. </w:t>
      </w:r>
    </w:p>
    <w:p w14:paraId="468B1F2F" w14:textId="647D61B7" w:rsidR="00E25DBA" w:rsidRPr="00DA3FED" w:rsidRDefault="00000000" w:rsidP="00097AE7">
      <w:pPr>
        <w:numPr>
          <w:ilvl w:val="0"/>
          <w:numId w:val="19"/>
        </w:numPr>
        <w:spacing w:line="259" w:lineRule="auto"/>
        <w:ind w:left="852" w:hanging="364"/>
        <w:jc w:val="left"/>
        <w:rPr>
          <w:rFonts w:ascii="Simplified Arabic" w:hAnsi="Simplified Arabic" w:cs="Simplified Arabic" w:hint="cs"/>
        </w:rPr>
      </w:pPr>
      <w:r w:rsidRPr="00DA3FED">
        <w:rPr>
          <w:rFonts w:ascii="Simplified Arabic" w:hAnsi="Simplified Arabic" w:cs="Simplified Arabic" w:hint="cs"/>
          <w:szCs w:val="28"/>
          <w:rtl/>
        </w:rPr>
        <w:t xml:space="preserve">كفاءة الموظفين ومستوى التدريب المتاح لهم. </w:t>
      </w:r>
    </w:p>
    <w:p w14:paraId="6238272A" w14:textId="77777777" w:rsidR="00E25DBA" w:rsidRPr="00DA3FED" w:rsidRDefault="00000000" w:rsidP="00097AE7">
      <w:pPr>
        <w:numPr>
          <w:ilvl w:val="0"/>
          <w:numId w:val="19"/>
        </w:numPr>
        <w:spacing w:line="259" w:lineRule="auto"/>
        <w:ind w:left="852" w:hanging="364"/>
        <w:jc w:val="left"/>
        <w:rPr>
          <w:rFonts w:ascii="Simplified Arabic" w:hAnsi="Simplified Arabic" w:cs="Simplified Arabic" w:hint="cs"/>
        </w:rPr>
      </w:pPr>
      <w:r w:rsidRPr="00DA3FED">
        <w:rPr>
          <w:rFonts w:ascii="Simplified Arabic" w:hAnsi="Simplified Arabic" w:cs="Simplified Arabic" w:hint="cs"/>
          <w:szCs w:val="28"/>
          <w:rtl/>
        </w:rPr>
        <w:t xml:space="preserve">مدى تطبيق الحوكمة الرقمية. </w:t>
      </w:r>
    </w:p>
    <w:p w14:paraId="1F434EFA" w14:textId="05CD8E1B" w:rsidR="00E25DBA" w:rsidRPr="00DA3FED" w:rsidRDefault="00000000" w:rsidP="00097AE7">
      <w:pPr>
        <w:numPr>
          <w:ilvl w:val="0"/>
          <w:numId w:val="19"/>
        </w:numPr>
        <w:spacing w:after="46" w:line="259" w:lineRule="auto"/>
        <w:ind w:left="852" w:hanging="364"/>
        <w:jc w:val="left"/>
        <w:rPr>
          <w:rFonts w:ascii="Simplified Arabic" w:hAnsi="Simplified Arabic" w:cs="Simplified Arabic" w:hint="cs"/>
        </w:rPr>
      </w:pPr>
      <w:r w:rsidRPr="00DA3FED">
        <w:rPr>
          <w:rFonts w:ascii="Simplified Arabic" w:hAnsi="Simplified Arabic" w:cs="Simplified Arabic" w:hint="cs"/>
          <w:szCs w:val="28"/>
          <w:rtl/>
        </w:rPr>
        <w:t xml:space="preserve">نضج إدارة البيانات </w:t>
      </w:r>
      <w:r w:rsidR="003C44C1" w:rsidRPr="00DA3FED">
        <w:rPr>
          <w:rFonts w:ascii="Simplified Arabic" w:hAnsi="Simplified Arabic" w:cs="Simplified Arabic" w:hint="cs"/>
          <w:szCs w:val="28"/>
          <w:rtl/>
        </w:rPr>
        <w:t>والالتزا</w:t>
      </w:r>
      <w:r w:rsidR="003C44C1" w:rsidRPr="00DA3FED">
        <w:rPr>
          <w:rFonts w:ascii="Simplified Arabic" w:hAnsi="Simplified Arabic" w:cs="Simplified Arabic" w:hint="eastAsia"/>
          <w:szCs w:val="28"/>
          <w:rtl/>
        </w:rPr>
        <w:t>م</w:t>
      </w:r>
      <w:r w:rsidRPr="00DA3FED">
        <w:rPr>
          <w:rFonts w:ascii="Simplified Arabic" w:hAnsi="Simplified Arabic" w:cs="Simplified Arabic" w:hint="cs"/>
          <w:szCs w:val="28"/>
          <w:rtl/>
        </w:rPr>
        <w:t xml:space="preserve"> بالأنظمة.  </w:t>
      </w:r>
    </w:p>
    <w:p w14:paraId="743982B1" w14:textId="77777777" w:rsidR="00E25DBA" w:rsidRPr="00DA3FED" w:rsidRDefault="00000000" w:rsidP="00097AE7">
      <w:pPr>
        <w:spacing w:after="29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5D57B124" w14:textId="5733BF18" w:rsidR="00E25DBA" w:rsidRPr="00DA3FED" w:rsidRDefault="00000000" w:rsidP="00097AE7">
      <w:pPr>
        <w:spacing w:after="207"/>
        <w:ind w:left="139" w:right="529"/>
        <w:jc w:val="left"/>
        <w:rPr>
          <w:rFonts w:ascii="Simplified Arabic" w:hAnsi="Simplified Arabic" w:cs="Simplified Arabic" w:hint="cs"/>
        </w:rPr>
      </w:pPr>
      <w:r w:rsidRPr="00DA3FED">
        <w:rPr>
          <w:rFonts w:ascii="Simplified Arabic" w:hAnsi="Simplified Arabic" w:cs="Simplified Arabic" w:hint="cs"/>
          <w:szCs w:val="28"/>
          <w:rtl/>
        </w:rPr>
        <w:t xml:space="preserve">وسنحلل النتائج أيضاً بناءً على البيانات </w:t>
      </w:r>
      <w:r w:rsidR="003C44C1" w:rsidRPr="00DA3FED">
        <w:rPr>
          <w:rFonts w:ascii="Simplified Arabic" w:hAnsi="Simplified Arabic" w:cs="Simplified Arabic" w:hint="cs"/>
          <w:szCs w:val="28"/>
          <w:rtl/>
        </w:rPr>
        <w:t>الديموغرافية</w:t>
      </w:r>
      <w:r w:rsidRPr="00DA3FED">
        <w:rPr>
          <w:rFonts w:ascii="Simplified Arabic" w:hAnsi="Simplified Arabic" w:cs="Simplified Arabic" w:hint="cs"/>
          <w:szCs w:val="28"/>
          <w:rtl/>
        </w:rPr>
        <w:t xml:space="preserve"> للمشاركين حتى نحصل على صورة واضحة وشاملة عن واقع التحول الرقمي في هذه الجهات.</w:t>
      </w:r>
      <w:r w:rsidRPr="00DA3FED">
        <w:rPr>
          <w:rFonts w:ascii="Simplified Arabic" w:hAnsi="Simplified Arabic" w:cs="Simplified Arabic" w:hint="cs"/>
          <w:b/>
          <w:bCs/>
          <w:sz w:val="40"/>
          <w:szCs w:val="40"/>
          <w:rtl/>
        </w:rPr>
        <w:t xml:space="preserve"> </w:t>
      </w:r>
    </w:p>
    <w:p w14:paraId="0833A133" w14:textId="77777777" w:rsidR="00E25DBA" w:rsidRPr="00DA3FED" w:rsidRDefault="00000000" w:rsidP="00097AE7">
      <w:pPr>
        <w:spacing w:after="350" w:line="259" w:lineRule="auto"/>
        <w:ind w:left="2" w:right="216"/>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3FBBE351" w14:textId="77777777" w:rsidR="00E25DBA" w:rsidRPr="00DA3FED" w:rsidRDefault="00000000" w:rsidP="00097AE7">
      <w:pPr>
        <w:spacing w:after="350" w:line="259" w:lineRule="auto"/>
        <w:ind w:left="2" w:right="216"/>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260C6056" w14:textId="77777777" w:rsidR="00E25DBA" w:rsidRPr="00DA3FED" w:rsidRDefault="00000000" w:rsidP="00097AE7">
      <w:pPr>
        <w:spacing w:after="206" w:line="259" w:lineRule="auto"/>
        <w:ind w:left="2" w:right="216"/>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43D888C7" w14:textId="77777777" w:rsidR="00E25DBA" w:rsidRPr="00DA3FED" w:rsidRDefault="00000000" w:rsidP="00097AE7">
      <w:pPr>
        <w:spacing w:line="259" w:lineRule="auto"/>
        <w:ind w:left="2" w:right="194"/>
        <w:jc w:val="left"/>
        <w:rPr>
          <w:rFonts w:ascii="Simplified Arabic" w:hAnsi="Simplified Arabic" w:cs="Simplified Arabic" w:hint="cs"/>
        </w:rPr>
      </w:pPr>
      <w:r w:rsidRPr="00DA3FED">
        <w:rPr>
          <w:rFonts w:ascii="Simplified Arabic" w:hAnsi="Simplified Arabic" w:cs="Simplified Arabic" w:hint="cs"/>
          <w:b/>
        </w:rPr>
        <w:t xml:space="preserve"> </w:t>
      </w:r>
    </w:p>
    <w:p w14:paraId="77040623" w14:textId="32275132" w:rsidR="003C44C1" w:rsidRPr="003C44C1" w:rsidRDefault="00000000" w:rsidP="003C44C1">
      <w:pPr>
        <w:spacing w:after="171" w:line="259" w:lineRule="auto"/>
        <w:ind w:left="2" w:right="147"/>
        <w:jc w:val="left"/>
        <w:rPr>
          <w:rFonts w:ascii="Simplified Arabic" w:hAnsi="Simplified Arabic" w:cs="Simplified Arabic" w:hint="cs"/>
        </w:rPr>
      </w:pPr>
      <w:r w:rsidRPr="00DA3FED">
        <w:rPr>
          <w:rFonts w:ascii="Simplified Arabic" w:hAnsi="Simplified Arabic" w:cs="Simplified Arabic" w:hint="cs"/>
          <w:b/>
          <w:sz w:val="2"/>
        </w:rPr>
        <w:lastRenderedPageBreak/>
        <w:t xml:space="preserve"> </w:t>
      </w:r>
      <w:r w:rsidR="003C44C1" w:rsidRPr="003C44C1">
        <w:rPr>
          <w:rStyle w:val="Strong"/>
          <w:rFonts w:ascii="Simplified Arabic" w:hAnsi="Simplified Arabic" w:cs="Simplified Arabic" w:hint="cs"/>
          <w:sz w:val="36"/>
          <w:szCs w:val="36"/>
          <w:rtl/>
        </w:rPr>
        <w:t>تحليل البيانات لبيانات الديموغرافية - المسمى الوظيفي</w:t>
      </w:r>
      <w:r w:rsidR="003C44C1" w:rsidRPr="003C44C1">
        <w:rPr>
          <w:rStyle w:val="Strong"/>
          <w:rFonts w:ascii="Simplified Arabic" w:hAnsi="Simplified Arabic" w:cs="Simplified Arabic" w:hint="cs"/>
          <w:sz w:val="36"/>
          <w:szCs w:val="36"/>
        </w:rPr>
        <w:t>:</w:t>
      </w:r>
    </w:p>
    <w:p w14:paraId="491ED7B9" w14:textId="77777777" w:rsidR="003C44C1" w:rsidRDefault="003C44C1" w:rsidP="003C44C1">
      <w:pPr>
        <w:spacing w:line="514" w:lineRule="auto"/>
        <w:ind w:right="6627"/>
        <w:jc w:val="left"/>
        <w:rPr>
          <w:rFonts w:ascii="Simplified Arabic" w:hAnsi="Simplified Arabic" w:cs="Simplified Arabic"/>
          <w:rtl/>
        </w:rPr>
      </w:pPr>
    </w:p>
    <w:p w14:paraId="3545F9CD" w14:textId="2962A9F5" w:rsidR="00E25DBA" w:rsidRPr="00DA3FED" w:rsidRDefault="00000000" w:rsidP="003C44C1">
      <w:pPr>
        <w:spacing w:line="514" w:lineRule="auto"/>
        <w:ind w:right="6627"/>
        <w:jc w:val="left"/>
        <w:rPr>
          <w:rFonts w:ascii="Simplified Arabic" w:hAnsi="Simplified Arabic" w:cs="Simplified Arabic" w:hint="cs"/>
        </w:rPr>
      </w:pPr>
      <w:r w:rsidRPr="00DA3FED">
        <w:rPr>
          <w:rFonts w:ascii="Simplified Arabic" w:hAnsi="Simplified Arabic" w:cs="Simplified Arabic" w:hint="cs"/>
          <w:b/>
          <w:bCs/>
          <w:szCs w:val="28"/>
          <w:rtl/>
        </w:rPr>
        <w:t>المسمى الوظيفي</w:t>
      </w:r>
      <w:r w:rsidRPr="00DA3FED">
        <w:rPr>
          <w:rFonts w:ascii="Simplified Arabic" w:hAnsi="Simplified Arabic" w:cs="Simplified Arabic" w:hint="cs"/>
          <w:szCs w:val="28"/>
          <w:rtl/>
        </w:rPr>
        <w:t xml:space="preserve">: </w:t>
      </w:r>
    </w:p>
    <w:p w14:paraId="588D0570" w14:textId="67F8ECAB" w:rsidR="00E25DBA" w:rsidRPr="00DA3FED" w:rsidRDefault="00000000" w:rsidP="003C44C1">
      <w:pPr>
        <w:spacing w:after="290"/>
        <w:ind w:right="75"/>
        <w:jc w:val="left"/>
        <w:rPr>
          <w:rFonts w:ascii="Simplified Arabic" w:hAnsi="Simplified Arabic" w:cs="Simplified Arabic" w:hint="cs"/>
        </w:rPr>
      </w:pPr>
      <w:r w:rsidRPr="00DA3FED">
        <w:rPr>
          <w:rFonts w:ascii="Simplified Arabic" w:hAnsi="Simplified Arabic" w:cs="Simplified Arabic" w:hint="cs"/>
          <w:szCs w:val="28"/>
          <w:rtl/>
        </w:rPr>
        <w:t>غالبية المشاركين في الاستبيان ينتمون إلى فئة "مدير / رئيس قسم" أو "أخصائي / مستشار"، ما يشير إلى أن العينة تتضمن تمثيلًا جيدًا للأفر</w:t>
      </w:r>
      <w:r w:rsidR="009E3B80">
        <w:rPr>
          <w:rFonts w:ascii="Simplified Arabic" w:hAnsi="Simplified Arabic" w:cs="Simplified Arabic" w:hint="cs"/>
          <w:szCs w:val="28"/>
          <w:rtl/>
        </w:rPr>
        <w:t>ا</w:t>
      </w:r>
      <w:r w:rsidRPr="00DA3FED">
        <w:rPr>
          <w:rFonts w:ascii="Simplified Arabic" w:hAnsi="Simplified Arabic" w:cs="Simplified Arabic" w:hint="cs"/>
          <w:szCs w:val="28"/>
          <w:rtl/>
        </w:rPr>
        <w:t>د الذين يعملون في المناصب القيادية والمتخصصة التي تتخذ قرار</w:t>
      </w:r>
      <w:r w:rsidR="003C44C1">
        <w:rPr>
          <w:rFonts w:ascii="Simplified Arabic" w:hAnsi="Simplified Arabic" w:cs="Simplified Arabic" w:hint="cs"/>
          <w:szCs w:val="28"/>
          <w:rtl/>
        </w:rPr>
        <w:t>ا</w:t>
      </w:r>
      <w:r w:rsidRPr="00DA3FED">
        <w:rPr>
          <w:rFonts w:ascii="Simplified Arabic" w:hAnsi="Simplified Arabic" w:cs="Simplified Arabic" w:hint="cs"/>
          <w:szCs w:val="28"/>
          <w:rtl/>
        </w:rPr>
        <w:t xml:space="preserve">ت </w:t>
      </w:r>
      <w:r w:rsidR="003C44C1" w:rsidRPr="00DA3FED">
        <w:rPr>
          <w:rFonts w:ascii="Simplified Arabic" w:hAnsi="Simplified Arabic" w:cs="Simplified Arabic" w:hint="cs"/>
          <w:szCs w:val="28"/>
          <w:rtl/>
        </w:rPr>
        <w:t>استراتيجية</w:t>
      </w:r>
      <w:r w:rsidRPr="00DA3FED">
        <w:rPr>
          <w:rFonts w:ascii="Simplified Arabic" w:hAnsi="Simplified Arabic" w:cs="Simplified Arabic" w:hint="cs"/>
          <w:szCs w:val="28"/>
          <w:rtl/>
        </w:rPr>
        <w:t xml:space="preserve"> في سياق التحول الرقمي. </w:t>
      </w:r>
    </w:p>
    <w:p w14:paraId="35167CF8" w14:textId="2FC7E15A" w:rsidR="00E25DBA" w:rsidRPr="00DA3FED" w:rsidRDefault="00000000" w:rsidP="00097AE7">
      <w:pPr>
        <w:numPr>
          <w:ilvl w:val="0"/>
          <w:numId w:val="19"/>
        </w:numPr>
        <w:spacing w:after="80" w:line="259" w:lineRule="auto"/>
        <w:ind w:left="852" w:hanging="364"/>
        <w:jc w:val="left"/>
        <w:rPr>
          <w:rFonts w:ascii="Simplified Arabic" w:hAnsi="Simplified Arabic" w:cs="Simplified Arabic" w:hint="cs"/>
        </w:rPr>
      </w:pPr>
      <w:r w:rsidRPr="00DA3FED">
        <w:rPr>
          <w:rFonts w:ascii="Simplified Arabic" w:hAnsi="Simplified Arabic" w:cs="Simplified Arabic" w:hint="cs"/>
          <w:b/>
          <w:bCs/>
          <w:szCs w:val="28"/>
          <w:rtl/>
        </w:rPr>
        <w:t>مدير / رئيس قسم</w:t>
      </w:r>
      <w:r w:rsidRPr="00DA3FED">
        <w:rPr>
          <w:rFonts w:ascii="Simplified Arabic" w:hAnsi="Simplified Arabic" w:cs="Simplified Arabic" w:hint="cs"/>
          <w:szCs w:val="28"/>
          <w:rtl/>
        </w:rPr>
        <w:t>%</w:t>
      </w:r>
      <w:r w:rsidR="009E3B80" w:rsidRPr="00DA3FED">
        <w:rPr>
          <w:rFonts w:ascii="Simplified Arabic" w:hAnsi="Simplified Arabic" w:cs="Simplified Arabic"/>
          <w:szCs w:val="28"/>
        </w:rPr>
        <w:t>55</w:t>
      </w:r>
      <w:r w:rsidR="009E3B80" w:rsidRPr="00DA3FED">
        <w:rPr>
          <w:rFonts w:ascii="Simplified Arabic" w:hAnsi="Simplified Arabic" w:cs="Simplified Arabic" w:hint="cs"/>
          <w:szCs w:val="28"/>
          <w:rtl/>
        </w:rPr>
        <w:t>:</w:t>
      </w:r>
      <w:r w:rsidRPr="00DA3FED">
        <w:rPr>
          <w:rFonts w:ascii="Simplified Arabic" w:hAnsi="Simplified Arabic" w:cs="Simplified Arabic" w:hint="cs"/>
          <w:szCs w:val="28"/>
          <w:rtl/>
        </w:rPr>
        <w:t xml:space="preserve"> </w:t>
      </w:r>
    </w:p>
    <w:p w14:paraId="3AC5036C" w14:textId="5B9083EF" w:rsidR="00E25DBA" w:rsidRPr="00DA3FED" w:rsidRDefault="00000000" w:rsidP="00097AE7">
      <w:pPr>
        <w:numPr>
          <w:ilvl w:val="0"/>
          <w:numId w:val="19"/>
        </w:numPr>
        <w:spacing w:after="80" w:line="259" w:lineRule="auto"/>
        <w:ind w:left="852" w:hanging="364"/>
        <w:jc w:val="left"/>
        <w:rPr>
          <w:rFonts w:ascii="Simplified Arabic" w:hAnsi="Simplified Arabic" w:cs="Simplified Arabic" w:hint="cs"/>
        </w:rPr>
      </w:pPr>
      <w:r w:rsidRPr="00DA3FED">
        <w:rPr>
          <w:rFonts w:ascii="Simplified Arabic" w:hAnsi="Simplified Arabic" w:cs="Simplified Arabic" w:hint="cs"/>
          <w:b/>
          <w:bCs/>
          <w:szCs w:val="28"/>
          <w:rtl/>
        </w:rPr>
        <w:t>أخصائي / مستشار</w:t>
      </w:r>
      <w:r w:rsidRPr="00DA3FED">
        <w:rPr>
          <w:rFonts w:ascii="Simplified Arabic" w:hAnsi="Simplified Arabic" w:cs="Simplified Arabic" w:hint="cs"/>
          <w:szCs w:val="28"/>
          <w:rtl/>
        </w:rPr>
        <w:t>%</w:t>
      </w:r>
      <w:r w:rsidR="009E3B80" w:rsidRPr="00DA3FED">
        <w:rPr>
          <w:rFonts w:ascii="Simplified Arabic" w:hAnsi="Simplified Arabic" w:cs="Simplified Arabic"/>
          <w:szCs w:val="28"/>
        </w:rPr>
        <w:t>53</w:t>
      </w:r>
      <w:r w:rsidR="009E3B80" w:rsidRPr="00DA3FED">
        <w:rPr>
          <w:rFonts w:ascii="Simplified Arabic" w:hAnsi="Simplified Arabic" w:cs="Simplified Arabic" w:hint="cs"/>
          <w:szCs w:val="28"/>
          <w:rtl/>
        </w:rPr>
        <w:t>:</w:t>
      </w:r>
      <w:r w:rsidRPr="00DA3FED">
        <w:rPr>
          <w:rFonts w:ascii="Simplified Arabic" w:hAnsi="Simplified Arabic" w:cs="Simplified Arabic" w:hint="cs"/>
          <w:szCs w:val="28"/>
          <w:rtl/>
        </w:rPr>
        <w:t xml:space="preserve"> </w:t>
      </w:r>
    </w:p>
    <w:p w14:paraId="33210B18" w14:textId="6DF884F4" w:rsidR="00E25DBA" w:rsidRPr="0053200C" w:rsidRDefault="00000000" w:rsidP="00097AE7">
      <w:pPr>
        <w:numPr>
          <w:ilvl w:val="0"/>
          <w:numId w:val="19"/>
        </w:numPr>
        <w:spacing w:after="348" w:line="259" w:lineRule="auto"/>
        <w:ind w:left="852" w:hanging="364"/>
        <w:jc w:val="left"/>
        <w:rPr>
          <w:rFonts w:ascii="Simplified Arabic" w:hAnsi="Simplified Arabic" w:cs="Simplified Arabic"/>
        </w:rPr>
      </w:pPr>
      <w:r w:rsidRPr="00DA3FED">
        <w:rPr>
          <w:rFonts w:ascii="Simplified Arabic" w:hAnsi="Simplified Arabic" w:cs="Simplified Arabic" w:hint="cs"/>
          <w:b/>
          <w:bCs/>
          <w:szCs w:val="28"/>
          <w:rtl/>
        </w:rPr>
        <w:t>فني / تنفيذي</w:t>
      </w:r>
      <w:r w:rsidRPr="00DA3FED">
        <w:rPr>
          <w:rFonts w:ascii="Simplified Arabic" w:hAnsi="Simplified Arabic" w:cs="Simplified Arabic" w:hint="cs"/>
          <w:szCs w:val="28"/>
          <w:rtl/>
        </w:rPr>
        <w:t>%</w:t>
      </w:r>
      <w:r w:rsidR="009E3B80" w:rsidRPr="00DA3FED">
        <w:rPr>
          <w:rFonts w:ascii="Simplified Arabic" w:hAnsi="Simplified Arabic" w:cs="Simplified Arabic"/>
          <w:szCs w:val="28"/>
        </w:rPr>
        <w:t>01</w:t>
      </w:r>
      <w:r w:rsidR="009E3B80" w:rsidRPr="00DA3FED">
        <w:rPr>
          <w:rFonts w:ascii="Simplified Arabic" w:hAnsi="Simplified Arabic" w:cs="Simplified Arabic" w:hint="cs"/>
          <w:szCs w:val="28"/>
          <w:rtl/>
        </w:rPr>
        <w:t>:</w:t>
      </w:r>
      <w:r w:rsidRPr="00DA3FED">
        <w:rPr>
          <w:rFonts w:ascii="Simplified Arabic" w:hAnsi="Simplified Arabic" w:cs="Simplified Arabic" w:hint="cs"/>
          <w:szCs w:val="28"/>
          <w:rtl/>
        </w:rPr>
        <w:t xml:space="preserve"> </w:t>
      </w:r>
    </w:p>
    <w:p w14:paraId="34125861" w14:textId="77777777" w:rsidR="0053200C" w:rsidRPr="00DA3FED" w:rsidRDefault="0053200C" w:rsidP="0053200C">
      <w:pPr>
        <w:spacing w:after="348" w:line="259" w:lineRule="auto"/>
        <w:ind w:left="852"/>
        <w:jc w:val="left"/>
        <w:rPr>
          <w:rFonts w:ascii="Simplified Arabic" w:hAnsi="Simplified Arabic" w:cs="Simplified Arabic" w:hint="cs"/>
        </w:rPr>
      </w:pPr>
    </w:p>
    <w:p w14:paraId="15B36ECA" w14:textId="77777777" w:rsidR="00E25DBA" w:rsidRPr="00DA3FED" w:rsidRDefault="00000000" w:rsidP="00097AE7">
      <w:pPr>
        <w:spacing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1FADF169" w14:textId="77777777" w:rsidR="00E25DBA" w:rsidRPr="00DA3FED" w:rsidRDefault="00000000" w:rsidP="00097AE7">
      <w:pPr>
        <w:spacing w:after="144" w:line="259" w:lineRule="auto"/>
        <w:ind w:left="1888"/>
        <w:jc w:val="left"/>
        <w:rPr>
          <w:rFonts w:ascii="Simplified Arabic" w:hAnsi="Simplified Arabic" w:cs="Simplified Arabic" w:hint="cs"/>
        </w:rPr>
      </w:pPr>
      <w:r w:rsidRPr="00DA3FED">
        <w:rPr>
          <w:rFonts w:ascii="Simplified Arabic" w:hAnsi="Simplified Arabic" w:cs="Simplified Arabic" w:hint="cs"/>
          <w:noProof/>
          <w:sz w:val="22"/>
        </w:rPr>
        <mc:AlternateContent>
          <mc:Choice Requires="wpg">
            <w:drawing>
              <wp:inline distT="0" distB="0" distL="0" distR="0" wp14:anchorId="7B907FF2" wp14:editId="71896444">
                <wp:extent cx="4412234" cy="3172670"/>
                <wp:effectExtent l="0" t="0" r="0" b="0"/>
                <wp:docPr id="425858" name="Group 425858"/>
                <wp:cNvGraphicFramePr/>
                <a:graphic xmlns:a="http://schemas.openxmlformats.org/drawingml/2006/main">
                  <a:graphicData uri="http://schemas.microsoft.com/office/word/2010/wordprocessingGroup">
                    <wpg:wgp>
                      <wpg:cNvGrpSpPr/>
                      <wpg:grpSpPr>
                        <a:xfrm>
                          <a:off x="0" y="0"/>
                          <a:ext cx="4412234" cy="3172670"/>
                          <a:chOff x="0" y="0"/>
                          <a:chExt cx="4412234" cy="3172670"/>
                        </a:xfrm>
                      </wpg:grpSpPr>
                      <wps:wsp>
                        <wps:cNvPr id="36660" name="Rectangle 36660"/>
                        <wps:cNvSpPr/>
                        <wps:spPr>
                          <a:xfrm>
                            <a:off x="0" y="2877086"/>
                            <a:ext cx="75177" cy="393126"/>
                          </a:xfrm>
                          <a:prstGeom prst="rect">
                            <a:avLst/>
                          </a:prstGeom>
                          <a:ln>
                            <a:noFill/>
                          </a:ln>
                        </wps:spPr>
                        <wps:txbx>
                          <w:txbxContent>
                            <w:p w14:paraId="69B1D06A" w14:textId="77777777" w:rsidR="00E25DBA" w:rsidRDefault="00000000">
                              <w:pPr>
                                <w:bidi w:val="0"/>
                                <w:spacing w:after="160" w:line="259" w:lineRule="auto"/>
                                <w:jc w:val="left"/>
                              </w:pPr>
                              <w:r>
                                <w:t xml:space="preserve"> </w:t>
                              </w:r>
                            </w:p>
                          </w:txbxContent>
                        </wps:txbx>
                        <wps:bodyPr horzOverflow="overflow" vert="horz" lIns="0" tIns="0" rIns="0" bIns="0" rtlCol="0">
                          <a:noAutofit/>
                        </wps:bodyPr>
                      </wps:wsp>
                      <wps:wsp>
                        <wps:cNvPr id="36666" name="Shape 36666"/>
                        <wps:cNvSpPr/>
                        <wps:spPr>
                          <a:xfrm>
                            <a:off x="1932051" y="328486"/>
                            <a:ext cx="1615313" cy="2467991"/>
                          </a:xfrm>
                          <a:custGeom>
                            <a:avLst/>
                            <a:gdLst/>
                            <a:ahLst/>
                            <a:cxnLst/>
                            <a:rect l="0" t="0" r="0" b="0"/>
                            <a:pathLst>
                              <a:path w="1615313" h="2467991">
                                <a:moveTo>
                                  <a:pt x="381381" y="0"/>
                                </a:moveTo>
                                <a:cubicBezTo>
                                  <a:pt x="1062863" y="0"/>
                                  <a:pt x="1615313" y="552450"/>
                                  <a:pt x="1615313" y="1233932"/>
                                </a:cubicBezTo>
                                <a:cubicBezTo>
                                  <a:pt x="1615313" y="1915414"/>
                                  <a:pt x="1062863" y="2467991"/>
                                  <a:pt x="381381" y="2467991"/>
                                </a:cubicBezTo>
                                <a:cubicBezTo>
                                  <a:pt x="251841" y="2467991"/>
                                  <a:pt x="123190" y="2447544"/>
                                  <a:pt x="0" y="2407539"/>
                                </a:cubicBezTo>
                                <a:lnTo>
                                  <a:pt x="381381" y="1233932"/>
                                </a:lnTo>
                                <a:lnTo>
                                  <a:pt x="381381"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6667" name="Shape 36667"/>
                        <wps:cNvSpPr/>
                        <wps:spPr>
                          <a:xfrm>
                            <a:off x="929259" y="564071"/>
                            <a:ext cx="1384173" cy="2171954"/>
                          </a:xfrm>
                          <a:custGeom>
                            <a:avLst/>
                            <a:gdLst/>
                            <a:ahLst/>
                            <a:cxnLst/>
                            <a:rect l="0" t="0" r="0" b="0"/>
                            <a:pathLst>
                              <a:path w="1384173" h="2171954">
                                <a:moveTo>
                                  <a:pt x="658876" y="0"/>
                                </a:moveTo>
                                <a:lnTo>
                                  <a:pt x="1384173" y="998347"/>
                                </a:lnTo>
                                <a:lnTo>
                                  <a:pt x="1002792" y="2171954"/>
                                </a:lnTo>
                                <a:cubicBezTo>
                                  <a:pt x="354711" y="1961388"/>
                                  <a:pt x="0" y="1265174"/>
                                  <a:pt x="210566" y="617093"/>
                                </a:cubicBezTo>
                                <a:cubicBezTo>
                                  <a:pt x="291084" y="369189"/>
                                  <a:pt x="448056" y="153289"/>
                                  <a:pt x="658876"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6668" name="Shape 36668"/>
                        <wps:cNvSpPr/>
                        <wps:spPr>
                          <a:xfrm>
                            <a:off x="1588135" y="328486"/>
                            <a:ext cx="725297" cy="1233932"/>
                          </a:xfrm>
                          <a:custGeom>
                            <a:avLst/>
                            <a:gdLst/>
                            <a:ahLst/>
                            <a:cxnLst/>
                            <a:rect l="0" t="0" r="0" b="0"/>
                            <a:pathLst>
                              <a:path w="725297" h="1233932">
                                <a:moveTo>
                                  <a:pt x="725297" y="0"/>
                                </a:moveTo>
                                <a:lnTo>
                                  <a:pt x="725297" y="1233932"/>
                                </a:lnTo>
                                <a:lnTo>
                                  <a:pt x="0" y="235585"/>
                                </a:lnTo>
                                <a:cubicBezTo>
                                  <a:pt x="210820" y="82423"/>
                                  <a:pt x="464693" y="0"/>
                                  <a:pt x="725297" y="0"/>
                                </a:cubicBezTo>
                                <a:close/>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36669" name="Rectangle 36669"/>
                        <wps:cNvSpPr/>
                        <wps:spPr>
                          <a:xfrm>
                            <a:off x="3238119" y="1737297"/>
                            <a:ext cx="154097" cy="154840"/>
                          </a:xfrm>
                          <a:prstGeom prst="rect">
                            <a:avLst/>
                          </a:prstGeom>
                          <a:ln>
                            <a:noFill/>
                          </a:ln>
                        </wps:spPr>
                        <wps:txbx>
                          <w:txbxContent>
                            <w:p w14:paraId="2D0EB374" w14:textId="77777777" w:rsidR="00E25DBA" w:rsidRDefault="00000000">
                              <w:pPr>
                                <w:bidi w:val="0"/>
                                <w:spacing w:after="160" w:line="259" w:lineRule="auto"/>
                                <w:jc w:val="left"/>
                              </w:pPr>
                              <w:r>
                                <w:rPr>
                                  <w:color w:val="404040"/>
                                  <w:sz w:val="18"/>
                                </w:rPr>
                                <w:t>55</w:t>
                              </w:r>
                            </w:p>
                          </w:txbxContent>
                        </wps:txbx>
                        <wps:bodyPr horzOverflow="overflow" vert="horz" lIns="0" tIns="0" rIns="0" bIns="0" rtlCol="0">
                          <a:noAutofit/>
                        </wps:bodyPr>
                      </wps:wsp>
                      <wps:wsp>
                        <wps:cNvPr id="36670" name="Rectangle 36670"/>
                        <wps:cNvSpPr/>
                        <wps:spPr>
                          <a:xfrm>
                            <a:off x="3353943" y="1737297"/>
                            <a:ext cx="108694" cy="154840"/>
                          </a:xfrm>
                          <a:prstGeom prst="rect">
                            <a:avLst/>
                          </a:prstGeom>
                          <a:ln>
                            <a:noFill/>
                          </a:ln>
                        </wps:spPr>
                        <wps:txbx>
                          <w:txbxContent>
                            <w:p w14:paraId="35405B4B" w14:textId="77777777" w:rsidR="00E25DBA" w:rsidRDefault="00000000">
                              <w:pPr>
                                <w:bidi w:val="0"/>
                                <w:spacing w:after="160" w:line="259" w:lineRule="auto"/>
                                <w:jc w:val="left"/>
                              </w:pPr>
                              <w:r>
                                <w:rPr>
                                  <w:color w:val="404040"/>
                                  <w:sz w:val="18"/>
                                </w:rPr>
                                <w:t>%</w:t>
                              </w:r>
                            </w:p>
                          </w:txbxContent>
                        </wps:txbx>
                        <wps:bodyPr horzOverflow="overflow" vert="horz" lIns="0" tIns="0" rIns="0" bIns="0" rtlCol="0">
                          <a:noAutofit/>
                        </wps:bodyPr>
                      </wps:wsp>
                      <wps:wsp>
                        <wps:cNvPr id="36671" name="Rectangle 36671"/>
                        <wps:cNvSpPr/>
                        <wps:spPr>
                          <a:xfrm>
                            <a:off x="1151509" y="1689799"/>
                            <a:ext cx="154502" cy="154840"/>
                          </a:xfrm>
                          <a:prstGeom prst="rect">
                            <a:avLst/>
                          </a:prstGeom>
                          <a:ln>
                            <a:noFill/>
                          </a:ln>
                        </wps:spPr>
                        <wps:txbx>
                          <w:txbxContent>
                            <w:p w14:paraId="3D44736D" w14:textId="77777777" w:rsidR="00E25DBA" w:rsidRDefault="00000000">
                              <w:pPr>
                                <w:bidi w:val="0"/>
                                <w:spacing w:after="160" w:line="259" w:lineRule="auto"/>
                                <w:jc w:val="left"/>
                              </w:pPr>
                              <w:r>
                                <w:rPr>
                                  <w:color w:val="404040"/>
                                  <w:sz w:val="18"/>
                                </w:rPr>
                                <w:t>35</w:t>
                              </w:r>
                            </w:p>
                          </w:txbxContent>
                        </wps:txbx>
                        <wps:bodyPr horzOverflow="overflow" vert="horz" lIns="0" tIns="0" rIns="0" bIns="0" rtlCol="0">
                          <a:noAutofit/>
                        </wps:bodyPr>
                      </wps:wsp>
                      <wps:wsp>
                        <wps:cNvPr id="36672" name="Rectangle 36672"/>
                        <wps:cNvSpPr/>
                        <wps:spPr>
                          <a:xfrm>
                            <a:off x="1267587" y="1689799"/>
                            <a:ext cx="108694" cy="154840"/>
                          </a:xfrm>
                          <a:prstGeom prst="rect">
                            <a:avLst/>
                          </a:prstGeom>
                          <a:ln>
                            <a:noFill/>
                          </a:ln>
                        </wps:spPr>
                        <wps:txbx>
                          <w:txbxContent>
                            <w:p w14:paraId="37156954" w14:textId="77777777" w:rsidR="00E25DBA" w:rsidRDefault="00000000">
                              <w:pPr>
                                <w:bidi w:val="0"/>
                                <w:spacing w:after="160" w:line="259" w:lineRule="auto"/>
                                <w:jc w:val="left"/>
                              </w:pPr>
                              <w:r>
                                <w:rPr>
                                  <w:color w:val="404040"/>
                                  <w:sz w:val="18"/>
                                </w:rPr>
                                <w:t>%</w:t>
                              </w:r>
                            </w:p>
                          </w:txbxContent>
                        </wps:txbx>
                        <wps:bodyPr horzOverflow="overflow" vert="horz" lIns="0" tIns="0" rIns="0" bIns="0" rtlCol="0">
                          <a:noAutofit/>
                        </wps:bodyPr>
                      </wps:wsp>
                      <wps:wsp>
                        <wps:cNvPr id="36673" name="Rectangle 36673"/>
                        <wps:cNvSpPr/>
                        <wps:spPr>
                          <a:xfrm>
                            <a:off x="1885188" y="479743"/>
                            <a:ext cx="154096" cy="154840"/>
                          </a:xfrm>
                          <a:prstGeom prst="rect">
                            <a:avLst/>
                          </a:prstGeom>
                          <a:ln>
                            <a:noFill/>
                          </a:ln>
                        </wps:spPr>
                        <wps:txbx>
                          <w:txbxContent>
                            <w:p w14:paraId="1EE7FA42" w14:textId="77777777" w:rsidR="00E25DBA" w:rsidRDefault="00000000">
                              <w:pPr>
                                <w:bidi w:val="0"/>
                                <w:spacing w:after="160" w:line="259" w:lineRule="auto"/>
                                <w:jc w:val="left"/>
                              </w:pPr>
                              <w:r>
                                <w:rPr>
                                  <w:color w:val="404040"/>
                                  <w:sz w:val="18"/>
                                </w:rPr>
                                <w:t>10</w:t>
                              </w:r>
                            </w:p>
                          </w:txbxContent>
                        </wps:txbx>
                        <wps:bodyPr horzOverflow="overflow" vert="horz" lIns="0" tIns="0" rIns="0" bIns="0" rtlCol="0">
                          <a:noAutofit/>
                        </wps:bodyPr>
                      </wps:wsp>
                      <wps:wsp>
                        <wps:cNvPr id="36674" name="Rectangle 36674"/>
                        <wps:cNvSpPr/>
                        <wps:spPr>
                          <a:xfrm>
                            <a:off x="2001012" y="479743"/>
                            <a:ext cx="108694" cy="154840"/>
                          </a:xfrm>
                          <a:prstGeom prst="rect">
                            <a:avLst/>
                          </a:prstGeom>
                          <a:ln>
                            <a:noFill/>
                          </a:ln>
                        </wps:spPr>
                        <wps:txbx>
                          <w:txbxContent>
                            <w:p w14:paraId="5EBF4747" w14:textId="77777777" w:rsidR="00E25DBA" w:rsidRDefault="00000000">
                              <w:pPr>
                                <w:bidi w:val="0"/>
                                <w:spacing w:after="160" w:line="259" w:lineRule="auto"/>
                                <w:jc w:val="left"/>
                              </w:pPr>
                              <w:r>
                                <w:rPr>
                                  <w:color w:val="404040"/>
                                  <w:sz w:val="18"/>
                                </w:rPr>
                                <w:t>%</w:t>
                              </w:r>
                            </w:p>
                          </w:txbxContent>
                        </wps:txbx>
                        <wps:bodyPr horzOverflow="overflow" vert="horz" lIns="0" tIns="0" rIns="0" bIns="0" rtlCol="0">
                          <a:noAutofit/>
                        </wps:bodyPr>
                      </wps:wsp>
                      <wps:wsp>
                        <wps:cNvPr id="36678" name="Rectangle 36678"/>
                        <wps:cNvSpPr/>
                        <wps:spPr>
                          <a:xfrm>
                            <a:off x="1617599" y="58592"/>
                            <a:ext cx="617063" cy="222907"/>
                          </a:xfrm>
                          <a:prstGeom prst="rect">
                            <a:avLst/>
                          </a:prstGeom>
                          <a:ln>
                            <a:noFill/>
                          </a:ln>
                        </wps:spPr>
                        <wps:txbx>
                          <w:txbxContent>
                            <w:p w14:paraId="08B1E887" w14:textId="77777777" w:rsidR="00E25DBA" w:rsidRDefault="00000000">
                              <w:pPr>
                                <w:bidi w:val="0"/>
                                <w:spacing w:after="160" w:line="259" w:lineRule="auto"/>
                                <w:jc w:val="left"/>
                              </w:pPr>
                              <w:r>
                                <w:rPr>
                                  <w:rFonts w:ascii="Arial" w:eastAsia="Arial" w:hAnsi="Arial" w:cs="Arial"/>
                                  <w:b/>
                                  <w:bCs/>
                                  <w:color w:val="595959"/>
                                  <w:szCs w:val="28"/>
                                  <w:rtl/>
                                </w:rPr>
                                <w:t>الوظيفي</w:t>
                              </w:r>
                            </w:p>
                          </w:txbxContent>
                        </wps:txbx>
                        <wps:bodyPr horzOverflow="overflow" vert="horz" lIns="0" tIns="0" rIns="0" bIns="0" rtlCol="0">
                          <a:noAutofit/>
                        </wps:bodyPr>
                      </wps:wsp>
                      <wps:wsp>
                        <wps:cNvPr id="36677" name="Rectangle 36677"/>
                        <wps:cNvSpPr/>
                        <wps:spPr>
                          <a:xfrm>
                            <a:off x="2080487" y="58592"/>
                            <a:ext cx="65927" cy="222907"/>
                          </a:xfrm>
                          <a:prstGeom prst="rect">
                            <a:avLst/>
                          </a:prstGeom>
                          <a:ln>
                            <a:noFill/>
                          </a:ln>
                        </wps:spPr>
                        <wps:txbx>
                          <w:txbxContent>
                            <w:p w14:paraId="201FBE6F" w14:textId="77777777" w:rsidR="00E25DBA" w:rsidRDefault="00000000">
                              <w:pPr>
                                <w:bidi w:val="0"/>
                                <w:spacing w:after="160" w:line="259" w:lineRule="auto"/>
                                <w:jc w:val="left"/>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6676" name="Rectangle 36676"/>
                        <wps:cNvSpPr/>
                        <wps:spPr>
                          <a:xfrm>
                            <a:off x="2129343" y="58592"/>
                            <a:ext cx="580306" cy="222907"/>
                          </a:xfrm>
                          <a:prstGeom prst="rect">
                            <a:avLst/>
                          </a:prstGeom>
                          <a:ln>
                            <a:noFill/>
                          </a:ln>
                        </wps:spPr>
                        <wps:txbx>
                          <w:txbxContent>
                            <w:p w14:paraId="3E1BA5AC" w14:textId="77777777" w:rsidR="00E25DBA" w:rsidRDefault="00000000">
                              <w:pPr>
                                <w:bidi w:val="0"/>
                                <w:spacing w:after="160" w:line="259" w:lineRule="auto"/>
                                <w:jc w:val="left"/>
                              </w:pPr>
                              <w:r>
                                <w:rPr>
                                  <w:rFonts w:ascii="Arial" w:eastAsia="Arial" w:hAnsi="Arial" w:cs="Arial"/>
                                  <w:b/>
                                  <w:bCs/>
                                  <w:color w:val="595959"/>
                                  <w:szCs w:val="28"/>
                                  <w:rtl/>
                                </w:rPr>
                                <w:t>المسمى</w:t>
                              </w:r>
                            </w:p>
                          </w:txbxContent>
                        </wps:txbx>
                        <wps:bodyPr horzOverflow="overflow" vert="horz" lIns="0" tIns="0" rIns="0" bIns="0" rtlCol="0">
                          <a:noAutofit/>
                        </wps:bodyPr>
                      </wps:wsp>
                      <wps:wsp>
                        <wps:cNvPr id="968749" name="Shape 968749"/>
                        <wps:cNvSpPr/>
                        <wps:spPr>
                          <a:xfrm>
                            <a:off x="3860165" y="1455315"/>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6682" name="Rectangle 36682"/>
                        <wps:cNvSpPr/>
                        <wps:spPr>
                          <a:xfrm>
                            <a:off x="3951097" y="1435008"/>
                            <a:ext cx="42262" cy="142889"/>
                          </a:xfrm>
                          <a:prstGeom prst="rect">
                            <a:avLst/>
                          </a:prstGeom>
                          <a:ln>
                            <a:noFill/>
                          </a:ln>
                        </wps:spPr>
                        <wps:txbx>
                          <w:txbxContent>
                            <w:p w14:paraId="7CBFDF4D" w14:textId="77777777" w:rsidR="00E25DBA" w:rsidRDefault="00000000">
                              <w:pPr>
                                <w:bidi w:val="0"/>
                                <w:spacing w:after="160" w:line="259" w:lineRule="auto"/>
                                <w:jc w:val="left"/>
                              </w:pPr>
                              <w:r>
                                <w:rPr>
                                  <w:rFonts w:ascii="Arial" w:eastAsia="Arial" w:hAnsi="Arial" w:cs="Arial"/>
                                  <w:color w:val="595959"/>
                                  <w:sz w:val="18"/>
                                  <w:szCs w:val="18"/>
                                  <w:rtl/>
                                </w:rPr>
                                <w:t xml:space="preserve"> </w:t>
                              </w:r>
                            </w:p>
                          </w:txbxContent>
                        </wps:txbx>
                        <wps:bodyPr horzOverflow="overflow" vert="horz" lIns="0" tIns="0" rIns="0" bIns="0" rtlCol="0">
                          <a:noAutofit/>
                        </wps:bodyPr>
                      </wps:wsp>
                      <wps:wsp>
                        <wps:cNvPr id="36681" name="Rectangle 36681"/>
                        <wps:cNvSpPr/>
                        <wps:spPr>
                          <a:xfrm>
                            <a:off x="3982873" y="1435008"/>
                            <a:ext cx="222100" cy="142889"/>
                          </a:xfrm>
                          <a:prstGeom prst="rect">
                            <a:avLst/>
                          </a:prstGeom>
                          <a:ln>
                            <a:noFill/>
                          </a:ln>
                        </wps:spPr>
                        <wps:txbx>
                          <w:txbxContent>
                            <w:p w14:paraId="135282A2" w14:textId="77777777" w:rsidR="00E25DBA" w:rsidRDefault="00000000">
                              <w:pPr>
                                <w:bidi w:val="0"/>
                                <w:spacing w:after="160" w:line="259" w:lineRule="auto"/>
                                <w:jc w:val="left"/>
                              </w:pPr>
                              <w:r>
                                <w:rPr>
                                  <w:rFonts w:ascii="Arial" w:eastAsia="Arial" w:hAnsi="Arial" w:cs="Arial"/>
                                  <w:color w:val="595959"/>
                                  <w:sz w:val="18"/>
                                  <w:szCs w:val="18"/>
                                  <w:rtl/>
                                </w:rPr>
                                <w:t>مدير</w:t>
                              </w:r>
                            </w:p>
                          </w:txbxContent>
                        </wps:txbx>
                        <wps:bodyPr horzOverflow="overflow" vert="horz" lIns="0" tIns="0" rIns="0" bIns="0" rtlCol="0">
                          <a:noAutofit/>
                        </wps:bodyPr>
                      </wps:wsp>
                      <wps:wsp>
                        <wps:cNvPr id="968750" name="Shape 968750"/>
                        <wps:cNvSpPr/>
                        <wps:spPr>
                          <a:xfrm>
                            <a:off x="3860165" y="166969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6686" name="Rectangle 36686"/>
                        <wps:cNvSpPr/>
                        <wps:spPr>
                          <a:xfrm>
                            <a:off x="3951986" y="1649163"/>
                            <a:ext cx="42374" cy="143270"/>
                          </a:xfrm>
                          <a:prstGeom prst="rect">
                            <a:avLst/>
                          </a:prstGeom>
                          <a:ln>
                            <a:noFill/>
                          </a:ln>
                        </wps:spPr>
                        <wps:txbx>
                          <w:txbxContent>
                            <w:p w14:paraId="073E3983" w14:textId="77777777" w:rsidR="00E25DBA" w:rsidRDefault="00000000">
                              <w:pPr>
                                <w:bidi w:val="0"/>
                                <w:spacing w:after="160" w:line="259" w:lineRule="auto"/>
                                <w:jc w:val="left"/>
                              </w:pPr>
                              <w:r>
                                <w:rPr>
                                  <w:rFonts w:ascii="Arial" w:eastAsia="Arial" w:hAnsi="Arial" w:cs="Arial"/>
                                  <w:color w:val="595959"/>
                                  <w:sz w:val="18"/>
                                  <w:szCs w:val="18"/>
                                  <w:rtl/>
                                </w:rPr>
                                <w:t xml:space="preserve"> </w:t>
                              </w:r>
                            </w:p>
                          </w:txbxContent>
                        </wps:txbx>
                        <wps:bodyPr horzOverflow="overflow" vert="horz" lIns="0" tIns="0" rIns="0" bIns="0" rtlCol="0">
                          <a:noAutofit/>
                        </wps:bodyPr>
                      </wps:wsp>
                      <wps:wsp>
                        <wps:cNvPr id="36685" name="Rectangle 36685"/>
                        <wps:cNvSpPr/>
                        <wps:spPr>
                          <a:xfrm>
                            <a:off x="3983846" y="1649163"/>
                            <a:ext cx="400419" cy="143270"/>
                          </a:xfrm>
                          <a:prstGeom prst="rect">
                            <a:avLst/>
                          </a:prstGeom>
                          <a:ln>
                            <a:noFill/>
                          </a:ln>
                        </wps:spPr>
                        <wps:txbx>
                          <w:txbxContent>
                            <w:p w14:paraId="69A99C5B" w14:textId="77777777" w:rsidR="00E25DBA" w:rsidRDefault="00000000">
                              <w:pPr>
                                <w:bidi w:val="0"/>
                                <w:spacing w:after="160" w:line="259" w:lineRule="auto"/>
                                <w:jc w:val="left"/>
                              </w:pPr>
                              <w:r>
                                <w:rPr>
                                  <w:rFonts w:ascii="Arial" w:eastAsia="Arial" w:hAnsi="Arial" w:cs="Arial"/>
                                  <w:color w:val="595959"/>
                                  <w:sz w:val="18"/>
                                  <w:szCs w:val="18"/>
                                  <w:rtl/>
                                </w:rPr>
                                <w:t>اخصائي</w:t>
                              </w:r>
                            </w:p>
                          </w:txbxContent>
                        </wps:txbx>
                        <wps:bodyPr horzOverflow="overflow" vert="horz" lIns="0" tIns="0" rIns="0" bIns="0" rtlCol="0">
                          <a:noAutofit/>
                        </wps:bodyPr>
                      </wps:wsp>
                      <wps:wsp>
                        <wps:cNvPr id="968751" name="Shape 968751"/>
                        <wps:cNvSpPr/>
                        <wps:spPr>
                          <a:xfrm>
                            <a:off x="3860165" y="1883940"/>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36690" name="Rectangle 36690"/>
                        <wps:cNvSpPr/>
                        <wps:spPr>
                          <a:xfrm>
                            <a:off x="3951986" y="1863887"/>
                            <a:ext cx="42262" cy="142889"/>
                          </a:xfrm>
                          <a:prstGeom prst="rect">
                            <a:avLst/>
                          </a:prstGeom>
                          <a:ln>
                            <a:noFill/>
                          </a:ln>
                        </wps:spPr>
                        <wps:txbx>
                          <w:txbxContent>
                            <w:p w14:paraId="75120B46" w14:textId="77777777" w:rsidR="00E25DBA" w:rsidRDefault="00000000">
                              <w:pPr>
                                <w:bidi w:val="0"/>
                                <w:spacing w:after="160" w:line="259" w:lineRule="auto"/>
                                <w:jc w:val="left"/>
                              </w:pPr>
                              <w:r>
                                <w:rPr>
                                  <w:rFonts w:ascii="Arial" w:eastAsia="Arial" w:hAnsi="Arial" w:cs="Arial"/>
                                  <w:color w:val="595959"/>
                                  <w:sz w:val="18"/>
                                  <w:szCs w:val="18"/>
                                  <w:rtl/>
                                </w:rPr>
                                <w:t xml:space="preserve"> </w:t>
                              </w:r>
                            </w:p>
                          </w:txbxContent>
                        </wps:txbx>
                        <wps:bodyPr horzOverflow="overflow" vert="horz" lIns="0" tIns="0" rIns="0" bIns="0" rtlCol="0">
                          <a:noAutofit/>
                        </wps:bodyPr>
                      </wps:wsp>
                      <wps:wsp>
                        <wps:cNvPr id="36689" name="Rectangle 36689"/>
                        <wps:cNvSpPr/>
                        <wps:spPr>
                          <a:xfrm>
                            <a:off x="3983762" y="1863887"/>
                            <a:ext cx="166765" cy="142889"/>
                          </a:xfrm>
                          <a:prstGeom prst="rect">
                            <a:avLst/>
                          </a:prstGeom>
                          <a:ln>
                            <a:noFill/>
                          </a:ln>
                        </wps:spPr>
                        <wps:txbx>
                          <w:txbxContent>
                            <w:p w14:paraId="61CA217E" w14:textId="77777777" w:rsidR="00E25DBA" w:rsidRDefault="00000000">
                              <w:pPr>
                                <w:bidi w:val="0"/>
                                <w:spacing w:after="160" w:line="259" w:lineRule="auto"/>
                                <w:jc w:val="left"/>
                              </w:pPr>
                              <w:r>
                                <w:rPr>
                                  <w:rFonts w:ascii="Arial" w:eastAsia="Arial" w:hAnsi="Arial" w:cs="Arial"/>
                                  <w:color w:val="595959"/>
                                  <w:sz w:val="18"/>
                                  <w:szCs w:val="18"/>
                                  <w:rtl/>
                                </w:rPr>
                                <w:t>فني</w:t>
                              </w:r>
                            </w:p>
                          </w:txbxContent>
                        </wps:txbx>
                        <wps:bodyPr horzOverflow="overflow" vert="horz" lIns="0" tIns="0" rIns="0" bIns="0" rtlCol="0">
                          <a:noAutofit/>
                        </wps:bodyPr>
                      </wps:wsp>
                      <wps:wsp>
                        <wps:cNvPr id="36691" name="Shape 36691"/>
                        <wps:cNvSpPr/>
                        <wps:spPr>
                          <a:xfrm>
                            <a:off x="84709" y="0"/>
                            <a:ext cx="4327525" cy="3071432"/>
                          </a:xfrm>
                          <a:custGeom>
                            <a:avLst/>
                            <a:gdLst/>
                            <a:ahLst/>
                            <a:cxnLst/>
                            <a:rect l="0" t="0" r="0" b="0"/>
                            <a:pathLst>
                              <a:path w="4327525" h="3071432">
                                <a:moveTo>
                                  <a:pt x="4327525" y="0"/>
                                </a:moveTo>
                                <a:lnTo>
                                  <a:pt x="4327525" y="3071432"/>
                                </a:lnTo>
                                <a:lnTo>
                                  <a:pt x="0" y="3071432"/>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7B907FF2" id="Group 425858" o:spid="_x0000_s1085" style="width:347.4pt;height:249.8pt;mso-position-horizontal-relative:char;mso-position-vertical-relative:line" coordsize="44122,31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">
                <v:rect id="Rectangle 36660" o:spid="_x0000_s1086" style="position:absolute;top:28770;width:751;height:39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" filled="f" stroked="f">
                  <v:textbox inset="0,0,0,0">
                    <w:txbxContent>
                      <w:p w14:paraId="69B1D06A" w14:textId="77777777" w:rsidR="00E25DBA" w:rsidRDefault="00000000">
                        <w:pPr>
                          <w:bidi w:val="0"/>
                          <w:spacing w:after="160" w:line="259" w:lineRule="auto"/>
                          <w:jc w:val="left"/>
                        </w:pPr>
                        <w:r>
                          <w:t xml:space="preserve"> </w:t>
                        </w:r>
                      </w:p>
                    </w:txbxContent>
                  </v:textbox>
                </v:rect>
                <v:shape id="Shape 36666" o:spid="_x0000_s1087" style="position:absolute;left:19320;top:3284;width:16153;height:24680;visibility:visible;mso-wrap-style:square;v-text-anchor:top" coordsize="1615313,2467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" path="m381381,v681482,,1233932,552450,1233932,1233932c1615313,1915414,1062863,2467991,381381,2467991,251841,2467991,123190,2447544,,2407539l381381,1233932,381381,xe" fillcolor="#4472c4" stroked="f" strokeweight="0">
                  <v:stroke miterlimit="83231f" joinstyle="miter"/>
                  <v:path arrowok="t" textboxrect="0,0,1615313,2467991"/>
                </v:shape>
                <v:shape id="Shape 36667" o:spid="_x0000_s1088" style="position:absolute;left:9292;top:5640;width:13842;height:21720;visibility:visible;mso-wrap-style:square;v-text-anchor:top" coordsize="1384173,2171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" path="m658876,r725297,998347l1002792,2171954c354711,1961388,,1265174,210566,617093,291084,369189,448056,153289,658876,xe" fillcolor="#ed7d31" stroked="f" strokeweight="0">
                  <v:stroke miterlimit="83231f" joinstyle="miter"/>
                  <v:path arrowok="t" textboxrect="0,0,1384173,2171954"/>
                </v:shape>
                <v:shape id="Shape 36668" o:spid="_x0000_s1089" style="position:absolute;left:15881;top:3284;width:7253;height:12340;visibility:visible;mso-wrap-style:square;v-text-anchor:top" coordsize="725297,1233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" path="m725297,r,1233932l,235585c210820,82423,464693,,725297,xe" fillcolor="#a5a5a5" stroked="f" strokeweight="0">
                  <v:stroke miterlimit="83231f" joinstyle="miter"/>
                  <v:path arrowok="t" textboxrect="0,0,725297,1233932"/>
                </v:shape>
                <v:rect id="Rectangle 36669" o:spid="_x0000_s1090" style="position:absolute;left:32381;top:17372;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" filled="f" stroked="f">
                  <v:textbox inset="0,0,0,0">
                    <w:txbxContent>
                      <w:p w14:paraId="2D0EB374" w14:textId="77777777" w:rsidR="00E25DBA" w:rsidRDefault="00000000">
                        <w:pPr>
                          <w:bidi w:val="0"/>
                          <w:spacing w:after="160" w:line="259" w:lineRule="auto"/>
                          <w:jc w:val="left"/>
                        </w:pPr>
                        <w:r>
                          <w:rPr>
                            <w:color w:val="404040"/>
                            <w:sz w:val="18"/>
                          </w:rPr>
                          <w:t>55</w:t>
                        </w:r>
                      </w:p>
                    </w:txbxContent>
                  </v:textbox>
                </v:rect>
                <v:rect id="Rectangle 36670" o:spid="_x0000_s1091" style="position:absolute;left:33539;top:17372;width:108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" filled="f" stroked="f">
                  <v:textbox inset="0,0,0,0">
                    <w:txbxContent>
                      <w:p w14:paraId="35405B4B" w14:textId="77777777" w:rsidR="00E25DBA" w:rsidRDefault="00000000">
                        <w:pPr>
                          <w:bidi w:val="0"/>
                          <w:spacing w:after="160" w:line="259" w:lineRule="auto"/>
                          <w:jc w:val="left"/>
                        </w:pPr>
                        <w:r>
                          <w:rPr>
                            <w:color w:val="404040"/>
                            <w:sz w:val="18"/>
                          </w:rPr>
                          <w:t>%</w:t>
                        </w:r>
                      </w:p>
                    </w:txbxContent>
                  </v:textbox>
                </v:rect>
                <v:rect id="Rectangle 36671" o:spid="_x0000_s1092" style="position:absolute;left:11515;top:16897;width:154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" filled="f" stroked="f">
                  <v:textbox inset="0,0,0,0">
                    <w:txbxContent>
                      <w:p w14:paraId="3D44736D" w14:textId="77777777" w:rsidR="00E25DBA" w:rsidRDefault="00000000">
                        <w:pPr>
                          <w:bidi w:val="0"/>
                          <w:spacing w:after="160" w:line="259" w:lineRule="auto"/>
                          <w:jc w:val="left"/>
                        </w:pPr>
                        <w:r>
                          <w:rPr>
                            <w:color w:val="404040"/>
                            <w:sz w:val="18"/>
                          </w:rPr>
                          <w:t>35</w:t>
                        </w:r>
                      </w:p>
                    </w:txbxContent>
                  </v:textbox>
                </v:rect>
                <v:rect id="Rectangle 36672" o:spid="_x0000_s1093" style="position:absolute;left:12675;top:16897;width:108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" filled="f" stroked="f">
                  <v:textbox inset="0,0,0,0">
                    <w:txbxContent>
                      <w:p w14:paraId="37156954" w14:textId="77777777" w:rsidR="00E25DBA" w:rsidRDefault="00000000">
                        <w:pPr>
                          <w:bidi w:val="0"/>
                          <w:spacing w:after="160" w:line="259" w:lineRule="auto"/>
                          <w:jc w:val="left"/>
                        </w:pPr>
                        <w:r>
                          <w:rPr>
                            <w:color w:val="404040"/>
                            <w:sz w:val="18"/>
                          </w:rPr>
                          <w:t>%</w:t>
                        </w:r>
                      </w:p>
                    </w:txbxContent>
                  </v:textbox>
                </v:rect>
                <v:rect id="Rectangle 36673" o:spid="_x0000_s1094" style="position:absolute;left:18851;top:4797;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" filled="f" stroked="f">
                  <v:textbox inset="0,0,0,0">
                    <w:txbxContent>
                      <w:p w14:paraId="1EE7FA42" w14:textId="77777777" w:rsidR="00E25DBA" w:rsidRDefault="00000000">
                        <w:pPr>
                          <w:bidi w:val="0"/>
                          <w:spacing w:after="160" w:line="259" w:lineRule="auto"/>
                          <w:jc w:val="left"/>
                        </w:pPr>
                        <w:r>
                          <w:rPr>
                            <w:color w:val="404040"/>
                            <w:sz w:val="18"/>
                          </w:rPr>
                          <w:t>10</w:t>
                        </w:r>
                      </w:p>
                    </w:txbxContent>
                  </v:textbox>
                </v:rect>
                <v:rect id="Rectangle 36674" o:spid="_x0000_s1095" style="position:absolute;left:20010;top:4797;width:108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" filled="f" stroked="f">
                  <v:textbox inset="0,0,0,0">
                    <w:txbxContent>
                      <w:p w14:paraId="5EBF4747" w14:textId="77777777" w:rsidR="00E25DBA" w:rsidRDefault="00000000">
                        <w:pPr>
                          <w:bidi w:val="0"/>
                          <w:spacing w:after="160" w:line="259" w:lineRule="auto"/>
                          <w:jc w:val="left"/>
                        </w:pPr>
                        <w:r>
                          <w:rPr>
                            <w:color w:val="404040"/>
                            <w:sz w:val="18"/>
                          </w:rPr>
                          <w:t>%</w:t>
                        </w:r>
                      </w:p>
                    </w:txbxContent>
                  </v:textbox>
                </v:rect>
                <v:rect id="Rectangle 36678" o:spid="_x0000_s1096" style="position:absolute;left:16175;top:585;width:617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" filled="f" stroked="f">
                  <v:textbox inset="0,0,0,0">
                    <w:txbxContent>
                      <w:p w14:paraId="08B1E887" w14:textId="77777777" w:rsidR="00E25DBA" w:rsidRDefault="00000000">
                        <w:pPr>
                          <w:bidi w:val="0"/>
                          <w:spacing w:after="160" w:line="259" w:lineRule="auto"/>
                          <w:jc w:val="left"/>
                        </w:pPr>
                        <w:r>
                          <w:rPr>
                            <w:rFonts w:ascii="Arial" w:eastAsia="Arial" w:hAnsi="Arial" w:cs="Arial"/>
                            <w:b/>
                            <w:bCs/>
                            <w:color w:val="595959"/>
                            <w:szCs w:val="28"/>
                            <w:rtl/>
                          </w:rPr>
                          <w:t>الوظيفي</w:t>
                        </w:r>
                      </w:p>
                    </w:txbxContent>
                  </v:textbox>
                </v:rect>
                <v:rect id="Rectangle 36677" o:spid="_x0000_s1097" style="position:absolute;left:20804;top:585;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" filled="f" stroked="f">
                  <v:textbox inset="0,0,0,0">
                    <w:txbxContent>
                      <w:p w14:paraId="201FBE6F" w14:textId="77777777" w:rsidR="00E25DBA" w:rsidRDefault="00000000">
                        <w:pPr>
                          <w:bidi w:val="0"/>
                          <w:spacing w:after="160" w:line="259" w:lineRule="auto"/>
                          <w:jc w:val="left"/>
                        </w:pPr>
                        <w:r>
                          <w:rPr>
                            <w:rFonts w:ascii="Arial" w:eastAsia="Arial" w:hAnsi="Arial" w:cs="Arial"/>
                            <w:b/>
                            <w:bCs/>
                            <w:color w:val="595959"/>
                            <w:szCs w:val="28"/>
                            <w:rtl/>
                          </w:rPr>
                          <w:t xml:space="preserve"> </w:t>
                        </w:r>
                      </w:p>
                    </w:txbxContent>
                  </v:textbox>
                </v:rect>
                <v:rect id="Rectangle 36676" o:spid="_x0000_s1098" style="position:absolute;left:21293;top:585;width:580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" filled="f" stroked="f">
                  <v:textbox inset="0,0,0,0">
                    <w:txbxContent>
                      <w:p w14:paraId="3E1BA5AC" w14:textId="77777777" w:rsidR="00E25DBA" w:rsidRDefault="00000000">
                        <w:pPr>
                          <w:bidi w:val="0"/>
                          <w:spacing w:after="160" w:line="259" w:lineRule="auto"/>
                          <w:jc w:val="left"/>
                        </w:pPr>
                        <w:r>
                          <w:rPr>
                            <w:rFonts w:ascii="Arial" w:eastAsia="Arial" w:hAnsi="Arial" w:cs="Arial"/>
                            <w:b/>
                            <w:bCs/>
                            <w:color w:val="595959"/>
                            <w:szCs w:val="28"/>
                            <w:rtl/>
                          </w:rPr>
                          <w:t>المسمى</w:t>
                        </w:r>
                      </w:p>
                    </w:txbxContent>
                  </v:textbox>
                </v:rect>
                <v:shape id="Shape 968749" o:spid="_x0000_s1099" style="position:absolute;left:38601;top:14553;width:628;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" path="m,l62780,r,62780l,62780,,e" fillcolor="#4472c4" stroked="f" strokeweight="0">
                  <v:stroke miterlimit="83231f" joinstyle="miter"/>
                  <v:path arrowok="t" textboxrect="0,0,62780,62780"/>
                </v:shape>
                <v:rect id="Rectangle 36682" o:spid="_x0000_s1100" style="position:absolute;left:39510;top:14350;width:423;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" filled="f" stroked="f">
                  <v:textbox inset="0,0,0,0">
                    <w:txbxContent>
                      <w:p w14:paraId="7CBFDF4D" w14:textId="77777777" w:rsidR="00E25DBA" w:rsidRDefault="00000000">
                        <w:pPr>
                          <w:bidi w:val="0"/>
                          <w:spacing w:after="160" w:line="259" w:lineRule="auto"/>
                          <w:jc w:val="left"/>
                        </w:pPr>
                        <w:r>
                          <w:rPr>
                            <w:rFonts w:ascii="Arial" w:eastAsia="Arial" w:hAnsi="Arial" w:cs="Arial"/>
                            <w:color w:val="595959"/>
                            <w:sz w:val="18"/>
                            <w:szCs w:val="18"/>
                            <w:rtl/>
                          </w:rPr>
                          <w:t xml:space="preserve"> </w:t>
                        </w:r>
                      </w:p>
                    </w:txbxContent>
                  </v:textbox>
                </v:rect>
                <v:rect id="Rectangle 36681" o:spid="_x0000_s1101" style="position:absolute;left:39828;top:14350;width:2221;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" filled="f" stroked="f">
                  <v:textbox inset="0,0,0,0">
                    <w:txbxContent>
                      <w:p w14:paraId="135282A2" w14:textId="77777777" w:rsidR="00E25DBA" w:rsidRDefault="00000000">
                        <w:pPr>
                          <w:bidi w:val="0"/>
                          <w:spacing w:after="160" w:line="259" w:lineRule="auto"/>
                          <w:jc w:val="left"/>
                        </w:pPr>
                        <w:r>
                          <w:rPr>
                            <w:rFonts w:ascii="Arial" w:eastAsia="Arial" w:hAnsi="Arial" w:cs="Arial"/>
                            <w:color w:val="595959"/>
                            <w:sz w:val="18"/>
                            <w:szCs w:val="18"/>
                            <w:rtl/>
                          </w:rPr>
                          <w:t>مدير</w:t>
                        </w:r>
                      </w:p>
                    </w:txbxContent>
                  </v:textbox>
                </v:rect>
                <v:shape id="Shape 968750" o:spid="_x0000_s1102" style="position:absolute;left:38601;top:16696;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" path="m,l62780,r,62780l,62780,,e" fillcolor="#ed7d31" stroked="f" strokeweight="0">
                  <v:stroke miterlimit="83231f" joinstyle="miter"/>
                  <v:path arrowok="t" textboxrect="0,0,62780,62780"/>
                </v:shape>
                <v:rect id="Rectangle 36686" o:spid="_x0000_s1103" style="position:absolute;left:39519;top:16491;width:424;height:1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" filled="f" stroked="f">
                  <v:textbox inset="0,0,0,0">
                    <w:txbxContent>
                      <w:p w14:paraId="073E3983" w14:textId="77777777" w:rsidR="00E25DBA" w:rsidRDefault="00000000">
                        <w:pPr>
                          <w:bidi w:val="0"/>
                          <w:spacing w:after="160" w:line="259" w:lineRule="auto"/>
                          <w:jc w:val="left"/>
                        </w:pPr>
                        <w:r>
                          <w:rPr>
                            <w:rFonts w:ascii="Arial" w:eastAsia="Arial" w:hAnsi="Arial" w:cs="Arial"/>
                            <w:color w:val="595959"/>
                            <w:sz w:val="18"/>
                            <w:szCs w:val="18"/>
                            <w:rtl/>
                          </w:rPr>
                          <w:t xml:space="preserve"> </w:t>
                        </w:r>
                      </w:p>
                    </w:txbxContent>
                  </v:textbox>
                </v:rect>
                <v:rect id="Rectangle 36685" o:spid="_x0000_s1104" style="position:absolute;left:39838;top:16491;width:4004;height:1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" filled="f" stroked="f">
                  <v:textbox inset="0,0,0,0">
                    <w:txbxContent>
                      <w:p w14:paraId="69A99C5B" w14:textId="77777777" w:rsidR="00E25DBA" w:rsidRDefault="00000000">
                        <w:pPr>
                          <w:bidi w:val="0"/>
                          <w:spacing w:after="160" w:line="259" w:lineRule="auto"/>
                          <w:jc w:val="left"/>
                        </w:pPr>
                        <w:r>
                          <w:rPr>
                            <w:rFonts w:ascii="Arial" w:eastAsia="Arial" w:hAnsi="Arial" w:cs="Arial"/>
                            <w:color w:val="595959"/>
                            <w:sz w:val="18"/>
                            <w:szCs w:val="18"/>
                            <w:rtl/>
                          </w:rPr>
                          <w:t>اخصائي</w:t>
                        </w:r>
                      </w:p>
                    </w:txbxContent>
                  </v:textbox>
                </v:rect>
                <v:shape id="Shape 968751" o:spid="_x0000_s1105" style="position:absolute;left:38601;top:18839;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" path="m,l62780,r,62780l,62780,,e" fillcolor="#a5a5a5" stroked="f" strokeweight="0">
                  <v:stroke miterlimit="83231f" joinstyle="miter"/>
                  <v:path arrowok="t" textboxrect="0,0,62780,62780"/>
                </v:shape>
                <v:rect id="Rectangle 36690" o:spid="_x0000_s1106" style="position:absolute;left:39519;top:186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" filled="f" stroked="f">
                  <v:textbox inset="0,0,0,0">
                    <w:txbxContent>
                      <w:p w14:paraId="75120B46" w14:textId="77777777" w:rsidR="00E25DBA" w:rsidRDefault="00000000">
                        <w:pPr>
                          <w:bidi w:val="0"/>
                          <w:spacing w:after="160" w:line="259" w:lineRule="auto"/>
                          <w:jc w:val="left"/>
                        </w:pPr>
                        <w:r>
                          <w:rPr>
                            <w:rFonts w:ascii="Arial" w:eastAsia="Arial" w:hAnsi="Arial" w:cs="Arial"/>
                            <w:color w:val="595959"/>
                            <w:sz w:val="18"/>
                            <w:szCs w:val="18"/>
                            <w:rtl/>
                          </w:rPr>
                          <w:t xml:space="preserve"> </w:t>
                        </w:r>
                      </w:p>
                    </w:txbxContent>
                  </v:textbox>
                </v:rect>
                <v:rect id="Rectangle 36689" o:spid="_x0000_s1107" style="position:absolute;left:39837;top:18638;width:166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" filled="f" stroked="f">
                  <v:textbox inset="0,0,0,0">
                    <w:txbxContent>
                      <w:p w14:paraId="61CA217E" w14:textId="77777777" w:rsidR="00E25DBA" w:rsidRDefault="00000000">
                        <w:pPr>
                          <w:bidi w:val="0"/>
                          <w:spacing w:after="160" w:line="259" w:lineRule="auto"/>
                          <w:jc w:val="left"/>
                        </w:pPr>
                        <w:r>
                          <w:rPr>
                            <w:rFonts w:ascii="Arial" w:eastAsia="Arial" w:hAnsi="Arial" w:cs="Arial"/>
                            <w:color w:val="595959"/>
                            <w:sz w:val="18"/>
                            <w:szCs w:val="18"/>
                            <w:rtl/>
                          </w:rPr>
                          <w:t>فني</w:t>
                        </w:r>
                      </w:p>
                    </w:txbxContent>
                  </v:textbox>
                </v:rect>
                <v:shape id="Shape 36691" o:spid="_x0000_s1108" style="position:absolute;left:847;width:43275;height:30714;visibility:visible;mso-wrap-style:square;v-text-anchor:top" coordsize="4327525,3071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" path="m4327525,r,3071432l,3071432,,e" filled="f" strokecolor="#d9d9d9">
                  <v:path arrowok="t" textboxrect="0,0,4327525,3071432"/>
                </v:shape>
                <w10:anchorlock/>
              </v:group>
            </w:pict>
          </mc:Fallback>
        </mc:AlternateContent>
      </w:r>
    </w:p>
    <w:p w14:paraId="6F12FB32" w14:textId="77777777" w:rsidR="00E25DBA" w:rsidRPr="00DA3FED" w:rsidRDefault="00000000" w:rsidP="00097AE7">
      <w:pPr>
        <w:spacing w:after="393" w:line="259" w:lineRule="auto"/>
        <w:ind w:left="2" w:right="203"/>
        <w:jc w:val="left"/>
        <w:rPr>
          <w:rFonts w:ascii="Simplified Arabic" w:hAnsi="Simplified Arabic" w:cs="Simplified Arabic" w:hint="cs"/>
        </w:rPr>
      </w:pPr>
      <w:r w:rsidRPr="00DA3FED">
        <w:rPr>
          <w:rFonts w:ascii="Simplified Arabic" w:hAnsi="Simplified Arabic" w:cs="Simplified Arabic" w:hint="cs"/>
          <w:b/>
          <w:sz w:val="32"/>
        </w:rPr>
        <w:t xml:space="preserve"> </w:t>
      </w:r>
    </w:p>
    <w:p w14:paraId="2E2EF38A" w14:textId="1D7FA155" w:rsidR="00E25DBA" w:rsidRPr="00DA3FED" w:rsidRDefault="00000000" w:rsidP="0053200C">
      <w:pPr>
        <w:spacing w:after="390" w:line="259" w:lineRule="auto"/>
        <w:ind w:left="2" w:right="203"/>
        <w:jc w:val="left"/>
        <w:rPr>
          <w:rFonts w:ascii="Simplified Arabic" w:hAnsi="Simplified Arabic" w:cs="Simplified Arabic" w:hint="cs"/>
        </w:rPr>
      </w:pPr>
      <w:r w:rsidRPr="00DA3FED">
        <w:rPr>
          <w:rFonts w:ascii="Simplified Arabic" w:hAnsi="Simplified Arabic" w:cs="Simplified Arabic" w:hint="cs"/>
          <w:b/>
          <w:sz w:val="32"/>
        </w:rPr>
        <w:lastRenderedPageBreak/>
        <w:t xml:space="preserve"> </w:t>
      </w:r>
      <w:r w:rsidRPr="00DA3FED">
        <w:rPr>
          <w:rFonts w:ascii="Simplified Arabic" w:hAnsi="Simplified Arabic" w:cs="Simplified Arabic" w:hint="cs"/>
          <w:b/>
          <w:bCs/>
          <w:sz w:val="32"/>
          <w:szCs w:val="32"/>
          <w:rtl/>
        </w:rPr>
        <w:t>سنوات الخبرة</w:t>
      </w:r>
      <w:r w:rsidRPr="00DA3FED">
        <w:rPr>
          <w:rFonts w:ascii="Simplified Arabic" w:hAnsi="Simplified Arabic" w:cs="Simplified Arabic" w:hint="cs"/>
          <w:sz w:val="32"/>
          <w:szCs w:val="32"/>
          <w:rtl/>
        </w:rPr>
        <w:t>:</w:t>
      </w:r>
      <w:r w:rsidRPr="00DA3FED">
        <w:rPr>
          <w:rFonts w:ascii="Simplified Arabic" w:hAnsi="Simplified Arabic" w:cs="Simplified Arabic" w:hint="cs"/>
          <w:szCs w:val="28"/>
          <w:rtl/>
        </w:rPr>
        <w:t xml:space="preserve"> </w:t>
      </w:r>
    </w:p>
    <w:p w14:paraId="5A41B0ED" w14:textId="5ED29990" w:rsidR="00E25DBA" w:rsidRPr="00DA3FED" w:rsidRDefault="00000000" w:rsidP="00097AE7">
      <w:pPr>
        <w:spacing w:after="292"/>
        <w:ind w:left="139" w:right="194"/>
        <w:jc w:val="left"/>
        <w:rPr>
          <w:rFonts w:ascii="Simplified Arabic" w:hAnsi="Simplified Arabic" w:cs="Simplified Arabic" w:hint="cs"/>
        </w:rPr>
      </w:pPr>
      <w:r w:rsidRPr="00DA3FED">
        <w:rPr>
          <w:rFonts w:ascii="Simplified Arabic" w:hAnsi="Simplified Arabic" w:cs="Simplified Arabic" w:hint="cs"/>
          <w:szCs w:val="28"/>
          <w:rtl/>
        </w:rPr>
        <w:t>أظهرت البيانات أن المشاركين لديهم مستويات مختلفة من الخبرة في العمل الحكومي. نسبة كبيرة من المشاركين تتر</w:t>
      </w:r>
      <w:r w:rsidR="0053200C">
        <w:rPr>
          <w:rFonts w:ascii="Simplified Arabic" w:hAnsi="Simplified Arabic" w:cs="Simplified Arabic" w:hint="cs"/>
          <w:szCs w:val="28"/>
          <w:rtl/>
        </w:rPr>
        <w:t>ا</w:t>
      </w:r>
      <w:r w:rsidRPr="00DA3FED">
        <w:rPr>
          <w:rFonts w:ascii="Simplified Arabic" w:hAnsi="Simplified Arabic" w:cs="Simplified Arabic" w:hint="cs"/>
          <w:szCs w:val="28"/>
          <w:rtl/>
        </w:rPr>
        <w:t xml:space="preserve">وح خبرتهم بين </w:t>
      </w:r>
      <w:r w:rsidRPr="00DA3FED">
        <w:rPr>
          <w:rFonts w:ascii="Simplified Arabic" w:hAnsi="Simplified Arabic" w:cs="Simplified Arabic" w:hint="cs"/>
          <w:szCs w:val="28"/>
        </w:rPr>
        <w:t>5</w:t>
      </w:r>
      <w:r w:rsidRPr="00DA3FED">
        <w:rPr>
          <w:rFonts w:ascii="Simplified Arabic" w:hAnsi="Simplified Arabic" w:cs="Simplified Arabic" w:hint="cs"/>
          <w:szCs w:val="28"/>
          <w:rtl/>
        </w:rPr>
        <w:t xml:space="preserve"> </w:t>
      </w:r>
      <w:r w:rsidR="0053200C" w:rsidRPr="00DA3FED">
        <w:rPr>
          <w:rFonts w:ascii="Simplified Arabic" w:hAnsi="Simplified Arabic" w:cs="Simplified Arabic" w:hint="cs"/>
          <w:szCs w:val="28"/>
          <w:rtl/>
        </w:rPr>
        <w:t>و10</w:t>
      </w:r>
      <w:r w:rsidRPr="00DA3FED">
        <w:rPr>
          <w:rFonts w:ascii="Simplified Arabic" w:hAnsi="Simplified Arabic" w:cs="Simplified Arabic" w:hint="cs"/>
          <w:szCs w:val="28"/>
          <w:rtl/>
        </w:rPr>
        <w:t xml:space="preserve"> سنوات</w:t>
      </w:r>
      <w:r w:rsidR="0053200C">
        <w:rPr>
          <w:rFonts w:ascii="Simplified Arabic" w:hAnsi="Simplified Arabic" w:cs="Simplified Arabic" w:hint="cs"/>
          <w:szCs w:val="28"/>
          <w:rtl/>
        </w:rPr>
        <w:t xml:space="preserve"> 60</w:t>
      </w:r>
      <w:r w:rsidRPr="00DA3FED">
        <w:rPr>
          <w:rFonts w:ascii="Simplified Arabic" w:hAnsi="Simplified Arabic" w:cs="Simplified Arabic" w:hint="cs"/>
          <w:szCs w:val="28"/>
          <w:rtl/>
        </w:rPr>
        <w:t xml:space="preserve">%، بينما كانت نسبة الخبرة أقل من </w:t>
      </w:r>
      <w:r w:rsidRPr="00DA3FED">
        <w:rPr>
          <w:rFonts w:ascii="Simplified Arabic" w:hAnsi="Simplified Arabic" w:cs="Simplified Arabic" w:hint="cs"/>
          <w:szCs w:val="28"/>
        </w:rPr>
        <w:t>5</w:t>
      </w:r>
      <w:r w:rsidRPr="00DA3FED">
        <w:rPr>
          <w:rFonts w:ascii="Simplified Arabic" w:hAnsi="Simplified Arabic" w:cs="Simplified Arabic" w:hint="cs"/>
          <w:szCs w:val="28"/>
          <w:rtl/>
        </w:rPr>
        <w:t xml:space="preserve"> سنوات </w:t>
      </w:r>
      <w:r w:rsidRPr="00DA3FED">
        <w:rPr>
          <w:rFonts w:ascii="Simplified Arabic" w:hAnsi="Simplified Arabic" w:cs="Simplified Arabic" w:hint="cs"/>
          <w:szCs w:val="28"/>
        </w:rPr>
        <w:t>20</w:t>
      </w:r>
      <w:r w:rsidRPr="00DA3FED">
        <w:rPr>
          <w:rFonts w:ascii="Simplified Arabic" w:hAnsi="Simplified Arabic" w:cs="Simplified Arabic" w:hint="cs"/>
          <w:szCs w:val="28"/>
          <w:rtl/>
        </w:rPr>
        <w:t xml:space="preserve">%، أما الذين لديهم أكثر من </w:t>
      </w:r>
      <w:r w:rsidRPr="00DA3FED">
        <w:rPr>
          <w:rFonts w:ascii="Simplified Arabic" w:hAnsi="Simplified Arabic" w:cs="Simplified Arabic" w:hint="cs"/>
          <w:szCs w:val="28"/>
        </w:rPr>
        <w:t>10</w:t>
      </w:r>
      <w:r w:rsidRPr="00DA3FED">
        <w:rPr>
          <w:rFonts w:ascii="Simplified Arabic" w:hAnsi="Simplified Arabic" w:cs="Simplified Arabic" w:hint="cs"/>
          <w:szCs w:val="28"/>
          <w:rtl/>
        </w:rPr>
        <w:t xml:space="preserve"> سنوات من الخبرة فبلغت نسبتهم </w:t>
      </w:r>
      <w:r w:rsidR="0053200C" w:rsidRPr="00DA3FED">
        <w:rPr>
          <w:rFonts w:ascii="Simplified Arabic" w:hAnsi="Simplified Arabic" w:cs="Simplified Arabic"/>
          <w:szCs w:val="28"/>
        </w:rPr>
        <w:t>20</w:t>
      </w:r>
      <w:r w:rsidR="0053200C">
        <w:rPr>
          <w:rFonts w:ascii="Simplified Arabic" w:hAnsi="Simplified Arabic" w:cs="Simplified Arabic" w:hint="cs"/>
          <w:szCs w:val="28"/>
          <w:rtl/>
        </w:rPr>
        <w:t>%.</w:t>
      </w:r>
    </w:p>
    <w:p w14:paraId="252D4BFE" w14:textId="106BCF4D" w:rsidR="00E25DBA" w:rsidRPr="00DA3FED" w:rsidRDefault="00000000" w:rsidP="00097AE7">
      <w:pPr>
        <w:numPr>
          <w:ilvl w:val="0"/>
          <w:numId w:val="19"/>
        </w:numPr>
        <w:spacing w:after="80" w:line="259" w:lineRule="auto"/>
        <w:ind w:left="852" w:hanging="364"/>
        <w:jc w:val="left"/>
        <w:rPr>
          <w:rFonts w:ascii="Simplified Arabic" w:hAnsi="Simplified Arabic" w:cs="Simplified Arabic" w:hint="cs"/>
        </w:rPr>
      </w:pPr>
      <w:r w:rsidRPr="00DA3FED">
        <w:rPr>
          <w:rFonts w:ascii="Simplified Arabic" w:hAnsi="Simplified Arabic" w:cs="Simplified Arabic" w:hint="cs"/>
          <w:b/>
          <w:bCs/>
          <w:szCs w:val="28"/>
          <w:rtl/>
        </w:rPr>
        <w:t xml:space="preserve">أقل من </w:t>
      </w:r>
      <w:r w:rsidRPr="00DA3FED">
        <w:rPr>
          <w:rFonts w:ascii="Simplified Arabic" w:hAnsi="Simplified Arabic" w:cs="Simplified Arabic" w:hint="cs"/>
          <w:b/>
          <w:bCs/>
          <w:szCs w:val="28"/>
        </w:rPr>
        <w:t>5</w:t>
      </w:r>
      <w:r w:rsidRPr="00DA3FED">
        <w:rPr>
          <w:rFonts w:ascii="Simplified Arabic" w:hAnsi="Simplified Arabic" w:cs="Simplified Arabic" w:hint="cs"/>
          <w:b/>
          <w:bCs/>
          <w:szCs w:val="28"/>
          <w:rtl/>
        </w:rPr>
        <w:t xml:space="preserve"> سنوات</w:t>
      </w:r>
      <w:r w:rsidRPr="00DA3FED">
        <w:rPr>
          <w:rFonts w:ascii="Simplified Arabic" w:hAnsi="Simplified Arabic" w:cs="Simplified Arabic" w:hint="cs"/>
          <w:szCs w:val="28"/>
          <w:rtl/>
        </w:rPr>
        <w:t>%</w:t>
      </w:r>
      <w:r w:rsidR="0053200C" w:rsidRPr="00DA3FED">
        <w:rPr>
          <w:rFonts w:ascii="Simplified Arabic" w:hAnsi="Simplified Arabic" w:cs="Simplified Arabic"/>
          <w:szCs w:val="28"/>
        </w:rPr>
        <w:t>02</w:t>
      </w:r>
      <w:r w:rsidR="0053200C" w:rsidRPr="00DA3FED">
        <w:rPr>
          <w:rFonts w:ascii="Simplified Arabic" w:hAnsi="Simplified Arabic" w:cs="Simplified Arabic" w:hint="cs"/>
          <w:szCs w:val="28"/>
          <w:rtl/>
        </w:rPr>
        <w:t>:</w:t>
      </w:r>
      <w:r w:rsidRPr="00DA3FED">
        <w:rPr>
          <w:rFonts w:ascii="Simplified Arabic" w:hAnsi="Simplified Arabic" w:cs="Simplified Arabic" w:hint="cs"/>
          <w:szCs w:val="28"/>
          <w:rtl/>
        </w:rPr>
        <w:t xml:space="preserve"> </w:t>
      </w:r>
    </w:p>
    <w:p w14:paraId="55C90539" w14:textId="0612096B" w:rsidR="00E25DBA" w:rsidRPr="00DA3FED" w:rsidRDefault="00000000" w:rsidP="00097AE7">
      <w:pPr>
        <w:numPr>
          <w:ilvl w:val="0"/>
          <w:numId w:val="19"/>
        </w:numPr>
        <w:spacing w:after="80" w:line="259" w:lineRule="auto"/>
        <w:ind w:left="852" w:hanging="364"/>
        <w:jc w:val="left"/>
        <w:rPr>
          <w:rFonts w:ascii="Simplified Arabic" w:hAnsi="Simplified Arabic" w:cs="Simplified Arabic" w:hint="cs"/>
        </w:rPr>
      </w:pPr>
      <w:r w:rsidRPr="00DA3FED">
        <w:rPr>
          <w:rFonts w:ascii="Simplified Arabic" w:hAnsi="Simplified Arabic" w:cs="Simplified Arabic" w:hint="cs"/>
          <w:b/>
          <w:bCs/>
          <w:szCs w:val="28"/>
          <w:rtl/>
        </w:rPr>
        <w:t xml:space="preserve">من </w:t>
      </w:r>
      <w:r w:rsidRPr="00DA3FED">
        <w:rPr>
          <w:rFonts w:ascii="Simplified Arabic" w:hAnsi="Simplified Arabic" w:cs="Simplified Arabic" w:hint="cs"/>
          <w:b/>
          <w:bCs/>
          <w:szCs w:val="28"/>
        </w:rPr>
        <w:t>5</w:t>
      </w:r>
      <w:r w:rsidRPr="00DA3FED">
        <w:rPr>
          <w:rFonts w:ascii="Simplified Arabic" w:hAnsi="Simplified Arabic" w:cs="Simplified Arabic" w:hint="cs"/>
          <w:b/>
          <w:bCs/>
          <w:szCs w:val="28"/>
          <w:rtl/>
        </w:rPr>
        <w:t xml:space="preserve"> إلى </w:t>
      </w:r>
      <w:r w:rsidRPr="00DA3FED">
        <w:rPr>
          <w:rFonts w:ascii="Simplified Arabic" w:hAnsi="Simplified Arabic" w:cs="Simplified Arabic" w:hint="cs"/>
          <w:b/>
          <w:bCs/>
          <w:szCs w:val="28"/>
        </w:rPr>
        <w:t>10</w:t>
      </w:r>
      <w:r w:rsidRPr="00DA3FED">
        <w:rPr>
          <w:rFonts w:ascii="Simplified Arabic" w:hAnsi="Simplified Arabic" w:cs="Simplified Arabic" w:hint="cs"/>
          <w:b/>
          <w:bCs/>
          <w:szCs w:val="28"/>
          <w:rtl/>
        </w:rPr>
        <w:t xml:space="preserve"> سنوات</w:t>
      </w:r>
      <w:r w:rsidRPr="00DA3FED">
        <w:rPr>
          <w:rFonts w:ascii="Simplified Arabic" w:hAnsi="Simplified Arabic" w:cs="Simplified Arabic" w:hint="cs"/>
          <w:szCs w:val="28"/>
          <w:rtl/>
        </w:rPr>
        <w:t>%</w:t>
      </w:r>
      <w:r w:rsidR="0053200C" w:rsidRPr="00DA3FED">
        <w:rPr>
          <w:rFonts w:ascii="Simplified Arabic" w:hAnsi="Simplified Arabic" w:cs="Simplified Arabic"/>
          <w:szCs w:val="28"/>
        </w:rPr>
        <w:t>06</w:t>
      </w:r>
      <w:r w:rsidR="0053200C" w:rsidRPr="00DA3FED">
        <w:rPr>
          <w:rFonts w:ascii="Simplified Arabic" w:hAnsi="Simplified Arabic" w:cs="Simplified Arabic" w:hint="cs"/>
          <w:szCs w:val="28"/>
          <w:rtl/>
        </w:rPr>
        <w:t>:</w:t>
      </w:r>
      <w:r w:rsidRPr="00DA3FED">
        <w:rPr>
          <w:rFonts w:ascii="Simplified Arabic" w:hAnsi="Simplified Arabic" w:cs="Simplified Arabic" w:hint="cs"/>
          <w:szCs w:val="28"/>
          <w:rtl/>
        </w:rPr>
        <w:t xml:space="preserve"> </w:t>
      </w:r>
    </w:p>
    <w:p w14:paraId="1BDA2D28" w14:textId="792C9EC5" w:rsidR="00E25DBA" w:rsidRPr="0053200C" w:rsidRDefault="00000000" w:rsidP="00097AE7">
      <w:pPr>
        <w:numPr>
          <w:ilvl w:val="0"/>
          <w:numId w:val="19"/>
        </w:numPr>
        <w:spacing w:after="346" w:line="259" w:lineRule="auto"/>
        <w:ind w:left="852" w:hanging="364"/>
        <w:jc w:val="left"/>
        <w:rPr>
          <w:rFonts w:ascii="Simplified Arabic" w:hAnsi="Simplified Arabic" w:cs="Simplified Arabic"/>
        </w:rPr>
      </w:pPr>
      <w:r w:rsidRPr="00DA3FED">
        <w:rPr>
          <w:rFonts w:ascii="Simplified Arabic" w:hAnsi="Simplified Arabic" w:cs="Simplified Arabic" w:hint="cs"/>
          <w:b/>
          <w:bCs/>
          <w:szCs w:val="28"/>
          <w:rtl/>
        </w:rPr>
        <w:t xml:space="preserve">أكثر من </w:t>
      </w:r>
      <w:r w:rsidRPr="00DA3FED">
        <w:rPr>
          <w:rFonts w:ascii="Simplified Arabic" w:hAnsi="Simplified Arabic" w:cs="Simplified Arabic" w:hint="cs"/>
          <w:b/>
          <w:bCs/>
          <w:szCs w:val="28"/>
        </w:rPr>
        <w:t>10</w:t>
      </w:r>
      <w:r w:rsidRPr="00DA3FED">
        <w:rPr>
          <w:rFonts w:ascii="Simplified Arabic" w:hAnsi="Simplified Arabic" w:cs="Simplified Arabic" w:hint="cs"/>
          <w:b/>
          <w:bCs/>
          <w:szCs w:val="28"/>
          <w:rtl/>
        </w:rPr>
        <w:t xml:space="preserve"> سنوات</w:t>
      </w:r>
      <w:r w:rsidRPr="00DA3FED">
        <w:rPr>
          <w:rFonts w:ascii="Simplified Arabic" w:hAnsi="Simplified Arabic" w:cs="Simplified Arabic" w:hint="cs"/>
          <w:szCs w:val="28"/>
          <w:rtl/>
        </w:rPr>
        <w:t>%</w:t>
      </w:r>
      <w:r w:rsidR="0053200C" w:rsidRPr="00DA3FED">
        <w:rPr>
          <w:rFonts w:ascii="Simplified Arabic" w:hAnsi="Simplified Arabic" w:cs="Simplified Arabic"/>
          <w:szCs w:val="28"/>
        </w:rPr>
        <w:t>02</w:t>
      </w:r>
      <w:r w:rsidR="0053200C" w:rsidRPr="00DA3FED">
        <w:rPr>
          <w:rFonts w:ascii="Simplified Arabic" w:hAnsi="Simplified Arabic" w:cs="Simplified Arabic" w:hint="cs"/>
          <w:szCs w:val="28"/>
          <w:rtl/>
        </w:rPr>
        <w:t>:</w:t>
      </w:r>
      <w:r w:rsidRPr="00DA3FED">
        <w:rPr>
          <w:rFonts w:ascii="Simplified Arabic" w:hAnsi="Simplified Arabic" w:cs="Simplified Arabic" w:hint="cs"/>
          <w:szCs w:val="28"/>
          <w:rtl/>
        </w:rPr>
        <w:t xml:space="preserve"> </w:t>
      </w:r>
    </w:p>
    <w:p w14:paraId="75C26C88" w14:textId="77777777" w:rsidR="0053200C" w:rsidRDefault="0053200C" w:rsidP="0053200C">
      <w:pPr>
        <w:spacing w:after="346" w:line="259" w:lineRule="auto"/>
        <w:jc w:val="left"/>
        <w:rPr>
          <w:rFonts w:ascii="Simplified Arabic" w:hAnsi="Simplified Arabic" w:cs="Simplified Arabic"/>
          <w:rtl/>
        </w:rPr>
      </w:pPr>
    </w:p>
    <w:p w14:paraId="79E2CB52" w14:textId="77777777" w:rsidR="0053200C" w:rsidRPr="00DA3FED" w:rsidRDefault="0053200C" w:rsidP="0053200C">
      <w:pPr>
        <w:spacing w:after="346" w:line="259" w:lineRule="auto"/>
        <w:jc w:val="left"/>
        <w:rPr>
          <w:rFonts w:ascii="Simplified Arabic" w:hAnsi="Simplified Arabic" w:cs="Simplified Arabic" w:hint="cs"/>
        </w:rPr>
      </w:pPr>
    </w:p>
    <w:p w14:paraId="1C031C05" w14:textId="77777777" w:rsidR="00E25DBA" w:rsidRPr="00DA3FED" w:rsidRDefault="00000000" w:rsidP="00097AE7">
      <w:pPr>
        <w:spacing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3E56A00B" w14:textId="77777777" w:rsidR="00E25DBA" w:rsidRPr="00DA3FED" w:rsidRDefault="00000000" w:rsidP="00097AE7">
      <w:pPr>
        <w:spacing w:after="144" w:line="259" w:lineRule="auto"/>
        <w:ind w:left="1619"/>
        <w:jc w:val="left"/>
        <w:rPr>
          <w:rFonts w:ascii="Simplified Arabic" w:hAnsi="Simplified Arabic" w:cs="Simplified Arabic" w:hint="cs"/>
        </w:rPr>
      </w:pPr>
      <w:r w:rsidRPr="00DA3FED">
        <w:rPr>
          <w:rFonts w:ascii="Simplified Arabic" w:hAnsi="Simplified Arabic" w:cs="Simplified Arabic" w:hint="cs"/>
          <w:noProof/>
          <w:sz w:val="22"/>
        </w:rPr>
        <mc:AlternateContent>
          <mc:Choice Requires="wpg">
            <w:drawing>
              <wp:inline distT="0" distB="0" distL="0" distR="0" wp14:anchorId="3ED8808F" wp14:editId="12C8D188">
                <wp:extent cx="4581652" cy="3459182"/>
                <wp:effectExtent l="0" t="0" r="0" b="0"/>
                <wp:docPr id="416366" name="Group 416366"/>
                <wp:cNvGraphicFramePr/>
                <a:graphic xmlns:a="http://schemas.openxmlformats.org/drawingml/2006/main">
                  <a:graphicData uri="http://schemas.microsoft.com/office/word/2010/wordprocessingGroup">
                    <wpg:wgp>
                      <wpg:cNvGrpSpPr/>
                      <wpg:grpSpPr>
                        <a:xfrm>
                          <a:off x="0" y="0"/>
                          <a:ext cx="4581652" cy="3459182"/>
                          <a:chOff x="0" y="0"/>
                          <a:chExt cx="4581652" cy="3459182"/>
                        </a:xfrm>
                      </wpg:grpSpPr>
                      <wps:wsp>
                        <wps:cNvPr id="36888" name="Rectangle 36888"/>
                        <wps:cNvSpPr/>
                        <wps:spPr>
                          <a:xfrm>
                            <a:off x="0" y="3163598"/>
                            <a:ext cx="75177" cy="393126"/>
                          </a:xfrm>
                          <a:prstGeom prst="rect">
                            <a:avLst/>
                          </a:prstGeom>
                          <a:ln>
                            <a:noFill/>
                          </a:ln>
                        </wps:spPr>
                        <wps:txbx>
                          <w:txbxContent>
                            <w:p w14:paraId="4FE52985" w14:textId="77777777" w:rsidR="00E25DBA" w:rsidRDefault="00000000">
                              <w:pPr>
                                <w:bidi w:val="0"/>
                                <w:spacing w:after="160" w:line="259" w:lineRule="auto"/>
                                <w:jc w:val="left"/>
                              </w:pPr>
                              <w:r>
                                <w:t xml:space="preserve"> </w:t>
                              </w:r>
                            </w:p>
                          </w:txbxContent>
                        </wps:txbx>
                        <wps:bodyPr horzOverflow="overflow" vert="horz" lIns="0" tIns="0" rIns="0" bIns="0" rtlCol="0">
                          <a:noAutofit/>
                        </wps:bodyPr>
                      </wps:wsp>
                      <wps:wsp>
                        <wps:cNvPr id="36894" name="Shape 36894"/>
                        <wps:cNvSpPr/>
                        <wps:spPr>
                          <a:xfrm>
                            <a:off x="1859534" y="861251"/>
                            <a:ext cx="1093343" cy="1149604"/>
                          </a:xfrm>
                          <a:custGeom>
                            <a:avLst/>
                            <a:gdLst/>
                            <a:ahLst/>
                            <a:cxnLst/>
                            <a:rect l="0" t="0" r="0" b="0"/>
                            <a:pathLst>
                              <a:path w="1093343" h="1149604">
                                <a:moveTo>
                                  <a:pt x="0" y="0"/>
                                </a:moveTo>
                                <a:cubicBezTo>
                                  <a:pt x="498094" y="0"/>
                                  <a:pt x="939419" y="320675"/>
                                  <a:pt x="1093343" y="794385"/>
                                </a:cubicBezTo>
                                <a:lnTo>
                                  <a:pt x="0" y="1149604"/>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6895" name="Shape 36895"/>
                        <wps:cNvSpPr/>
                        <wps:spPr>
                          <a:xfrm>
                            <a:off x="691261" y="1655635"/>
                            <a:ext cx="2457831" cy="1644777"/>
                          </a:xfrm>
                          <a:custGeom>
                            <a:avLst/>
                            <a:gdLst/>
                            <a:ahLst/>
                            <a:cxnLst/>
                            <a:rect l="0" t="0" r="0" b="0"/>
                            <a:pathLst>
                              <a:path w="2457831" h="1644777">
                                <a:moveTo>
                                  <a:pt x="74930" y="0"/>
                                </a:moveTo>
                                <a:lnTo>
                                  <a:pt x="1168273" y="355219"/>
                                </a:lnTo>
                                <a:lnTo>
                                  <a:pt x="2261616" y="0"/>
                                </a:lnTo>
                                <a:cubicBezTo>
                                  <a:pt x="2457831" y="603758"/>
                                  <a:pt x="2127377" y="1252348"/>
                                  <a:pt x="1523492" y="1448562"/>
                                </a:cubicBezTo>
                                <a:cubicBezTo>
                                  <a:pt x="919734" y="1644777"/>
                                  <a:pt x="271145" y="1314324"/>
                                  <a:pt x="74930" y="710438"/>
                                </a:cubicBezTo>
                                <a:cubicBezTo>
                                  <a:pt x="0" y="479552"/>
                                  <a:pt x="0" y="230886"/>
                                  <a:pt x="74930"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6896" name="Shape 36896"/>
                        <wps:cNvSpPr/>
                        <wps:spPr>
                          <a:xfrm>
                            <a:off x="766191" y="861251"/>
                            <a:ext cx="1093343" cy="1149604"/>
                          </a:xfrm>
                          <a:custGeom>
                            <a:avLst/>
                            <a:gdLst/>
                            <a:ahLst/>
                            <a:cxnLst/>
                            <a:rect l="0" t="0" r="0" b="0"/>
                            <a:pathLst>
                              <a:path w="1093343" h="1149604">
                                <a:moveTo>
                                  <a:pt x="1093343" y="0"/>
                                </a:moveTo>
                                <a:lnTo>
                                  <a:pt x="1093343" y="1149604"/>
                                </a:lnTo>
                                <a:lnTo>
                                  <a:pt x="0" y="794385"/>
                                </a:lnTo>
                                <a:cubicBezTo>
                                  <a:pt x="153924" y="320675"/>
                                  <a:pt x="595376" y="0"/>
                                  <a:pt x="1093343" y="0"/>
                                </a:cubicBezTo>
                                <a:close/>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36897" name="Rectangle 36897"/>
                        <wps:cNvSpPr/>
                        <wps:spPr>
                          <a:xfrm>
                            <a:off x="2332863" y="1175322"/>
                            <a:ext cx="154096" cy="154840"/>
                          </a:xfrm>
                          <a:prstGeom prst="rect">
                            <a:avLst/>
                          </a:prstGeom>
                          <a:ln>
                            <a:noFill/>
                          </a:ln>
                        </wps:spPr>
                        <wps:txbx>
                          <w:txbxContent>
                            <w:p w14:paraId="57646C1B" w14:textId="77777777" w:rsidR="00E25DBA" w:rsidRDefault="00000000">
                              <w:pPr>
                                <w:bidi w:val="0"/>
                                <w:spacing w:after="160" w:line="259" w:lineRule="auto"/>
                                <w:jc w:val="left"/>
                              </w:pPr>
                              <w:r>
                                <w:rPr>
                                  <w:color w:val="404040"/>
                                  <w:sz w:val="18"/>
                                </w:rPr>
                                <w:t>20</w:t>
                              </w:r>
                            </w:p>
                          </w:txbxContent>
                        </wps:txbx>
                        <wps:bodyPr horzOverflow="overflow" vert="horz" lIns="0" tIns="0" rIns="0" bIns="0" rtlCol="0">
                          <a:noAutofit/>
                        </wps:bodyPr>
                      </wps:wsp>
                      <wps:wsp>
                        <wps:cNvPr id="36898" name="Rectangle 36898"/>
                        <wps:cNvSpPr/>
                        <wps:spPr>
                          <a:xfrm>
                            <a:off x="2448687" y="1175322"/>
                            <a:ext cx="108694" cy="154840"/>
                          </a:xfrm>
                          <a:prstGeom prst="rect">
                            <a:avLst/>
                          </a:prstGeom>
                          <a:ln>
                            <a:noFill/>
                          </a:ln>
                        </wps:spPr>
                        <wps:txbx>
                          <w:txbxContent>
                            <w:p w14:paraId="46D05B01" w14:textId="77777777" w:rsidR="00E25DBA" w:rsidRDefault="00000000">
                              <w:pPr>
                                <w:bidi w:val="0"/>
                                <w:spacing w:after="160" w:line="259" w:lineRule="auto"/>
                                <w:jc w:val="left"/>
                              </w:pPr>
                              <w:r>
                                <w:rPr>
                                  <w:color w:val="404040"/>
                                  <w:sz w:val="18"/>
                                </w:rPr>
                                <w:t>%</w:t>
                              </w:r>
                            </w:p>
                          </w:txbxContent>
                        </wps:txbx>
                        <wps:bodyPr horzOverflow="overflow" vert="horz" lIns="0" tIns="0" rIns="0" bIns="0" rtlCol="0">
                          <a:noAutofit/>
                        </wps:bodyPr>
                      </wps:wsp>
                      <wps:wsp>
                        <wps:cNvPr id="36899" name="Rectangle 36899"/>
                        <wps:cNvSpPr/>
                        <wps:spPr>
                          <a:xfrm>
                            <a:off x="1761363" y="2966276"/>
                            <a:ext cx="154096" cy="154840"/>
                          </a:xfrm>
                          <a:prstGeom prst="rect">
                            <a:avLst/>
                          </a:prstGeom>
                          <a:ln>
                            <a:noFill/>
                          </a:ln>
                        </wps:spPr>
                        <wps:txbx>
                          <w:txbxContent>
                            <w:p w14:paraId="2E7470FD" w14:textId="77777777" w:rsidR="00E25DBA" w:rsidRDefault="00000000">
                              <w:pPr>
                                <w:bidi w:val="0"/>
                                <w:spacing w:after="160" w:line="259" w:lineRule="auto"/>
                                <w:jc w:val="left"/>
                              </w:pPr>
                              <w:r>
                                <w:rPr>
                                  <w:color w:val="404040"/>
                                  <w:sz w:val="18"/>
                                </w:rPr>
                                <w:t>60</w:t>
                              </w:r>
                            </w:p>
                          </w:txbxContent>
                        </wps:txbx>
                        <wps:bodyPr horzOverflow="overflow" vert="horz" lIns="0" tIns="0" rIns="0" bIns="0" rtlCol="0">
                          <a:noAutofit/>
                        </wps:bodyPr>
                      </wps:wsp>
                      <wps:wsp>
                        <wps:cNvPr id="36900" name="Rectangle 36900"/>
                        <wps:cNvSpPr/>
                        <wps:spPr>
                          <a:xfrm>
                            <a:off x="1877187" y="2966276"/>
                            <a:ext cx="108694" cy="154840"/>
                          </a:xfrm>
                          <a:prstGeom prst="rect">
                            <a:avLst/>
                          </a:prstGeom>
                          <a:ln>
                            <a:noFill/>
                          </a:ln>
                        </wps:spPr>
                        <wps:txbx>
                          <w:txbxContent>
                            <w:p w14:paraId="00E2B564" w14:textId="77777777" w:rsidR="00E25DBA" w:rsidRDefault="00000000">
                              <w:pPr>
                                <w:bidi w:val="0"/>
                                <w:spacing w:after="160" w:line="259" w:lineRule="auto"/>
                                <w:jc w:val="left"/>
                              </w:pPr>
                              <w:r>
                                <w:rPr>
                                  <w:color w:val="404040"/>
                                  <w:sz w:val="18"/>
                                </w:rPr>
                                <w:t>%</w:t>
                              </w:r>
                            </w:p>
                          </w:txbxContent>
                        </wps:txbx>
                        <wps:bodyPr horzOverflow="overflow" vert="horz" lIns="0" tIns="0" rIns="0" bIns="0" rtlCol="0">
                          <a:noAutofit/>
                        </wps:bodyPr>
                      </wps:wsp>
                      <wps:wsp>
                        <wps:cNvPr id="36901" name="Rectangle 36901"/>
                        <wps:cNvSpPr/>
                        <wps:spPr>
                          <a:xfrm>
                            <a:off x="1180211" y="1175322"/>
                            <a:ext cx="154097" cy="154840"/>
                          </a:xfrm>
                          <a:prstGeom prst="rect">
                            <a:avLst/>
                          </a:prstGeom>
                          <a:ln>
                            <a:noFill/>
                          </a:ln>
                        </wps:spPr>
                        <wps:txbx>
                          <w:txbxContent>
                            <w:p w14:paraId="2AC7582D" w14:textId="77777777" w:rsidR="00E25DBA" w:rsidRDefault="00000000">
                              <w:pPr>
                                <w:bidi w:val="0"/>
                                <w:spacing w:after="160" w:line="259" w:lineRule="auto"/>
                                <w:jc w:val="left"/>
                              </w:pPr>
                              <w:r>
                                <w:rPr>
                                  <w:color w:val="404040"/>
                                  <w:sz w:val="18"/>
                                </w:rPr>
                                <w:t>20</w:t>
                              </w:r>
                            </w:p>
                          </w:txbxContent>
                        </wps:txbx>
                        <wps:bodyPr horzOverflow="overflow" vert="horz" lIns="0" tIns="0" rIns="0" bIns="0" rtlCol="0">
                          <a:noAutofit/>
                        </wps:bodyPr>
                      </wps:wsp>
                      <wps:wsp>
                        <wps:cNvPr id="36902" name="Rectangle 36902"/>
                        <wps:cNvSpPr/>
                        <wps:spPr>
                          <a:xfrm>
                            <a:off x="1296035" y="1175322"/>
                            <a:ext cx="108694" cy="154840"/>
                          </a:xfrm>
                          <a:prstGeom prst="rect">
                            <a:avLst/>
                          </a:prstGeom>
                          <a:ln>
                            <a:noFill/>
                          </a:ln>
                        </wps:spPr>
                        <wps:txbx>
                          <w:txbxContent>
                            <w:p w14:paraId="43EF46AA" w14:textId="77777777" w:rsidR="00E25DBA" w:rsidRDefault="00000000">
                              <w:pPr>
                                <w:bidi w:val="0"/>
                                <w:spacing w:after="160" w:line="259" w:lineRule="auto"/>
                                <w:jc w:val="left"/>
                              </w:pPr>
                              <w:r>
                                <w:rPr>
                                  <w:color w:val="404040"/>
                                  <w:sz w:val="18"/>
                                </w:rPr>
                                <w:t>%</w:t>
                              </w:r>
                            </w:p>
                          </w:txbxContent>
                        </wps:txbx>
                        <wps:bodyPr horzOverflow="overflow" vert="horz" lIns="0" tIns="0" rIns="0" bIns="0" rtlCol="0">
                          <a:noAutofit/>
                        </wps:bodyPr>
                      </wps:wsp>
                      <wps:wsp>
                        <wps:cNvPr id="36907" name="Rectangle 36907"/>
                        <wps:cNvSpPr/>
                        <wps:spPr>
                          <a:xfrm>
                            <a:off x="1849755" y="73578"/>
                            <a:ext cx="65927" cy="222907"/>
                          </a:xfrm>
                          <a:prstGeom prst="rect">
                            <a:avLst/>
                          </a:prstGeom>
                          <a:ln>
                            <a:noFill/>
                          </a:ln>
                        </wps:spPr>
                        <wps:txbx>
                          <w:txbxContent>
                            <w:p w14:paraId="627A5EE5" w14:textId="77777777" w:rsidR="00E25DBA" w:rsidRDefault="00000000">
                              <w:pPr>
                                <w:bidi w:val="0"/>
                                <w:spacing w:after="160" w:line="259" w:lineRule="auto"/>
                                <w:jc w:val="left"/>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6906" name="Rectangle 36906"/>
                        <wps:cNvSpPr/>
                        <wps:spPr>
                          <a:xfrm>
                            <a:off x="1898611" y="73578"/>
                            <a:ext cx="478805" cy="222907"/>
                          </a:xfrm>
                          <a:prstGeom prst="rect">
                            <a:avLst/>
                          </a:prstGeom>
                          <a:ln>
                            <a:noFill/>
                          </a:ln>
                        </wps:spPr>
                        <wps:txbx>
                          <w:txbxContent>
                            <w:p w14:paraId="4A84A99E" w14:textId="0634AE81" w:rsidR="00E25DBA" w:rsidRDefault="0053200C">
                              <w:pPr>
                                <w:bidi w:val="0"/>
                                <w:spacing w:after="160" w:line="259" w:lineRule="auto"/>
                                <w:jc w:val="left"/>
                              </w:pPr>
                              <w:r>
                                <w:rPr>
                                  <w:rFonts w:ascii="Arial" w:eastAsia="Arial" w:hAnsi="Arial" w:cs="Arial" w:hint="cs"/>
                                  <w:b/>
                                  <w:bCs/>
                                  <w:color w:val="595959"/>
                                  <w:szCs w:val="28"/>
                                  <w:rtl/>
                                </w:rPr>
                                <w:t>الخبرة</w:t>
                              </w:r>
                            </w:p>
                          </w:txbxContent>
                        </wps:txbx>
                        <wps:bodyPr horzOverflow="overflow" vert="horz" lIns="0" tIns="0" rIns="0" bIns="0" rtlCol="0">
                          <a:noAutofit/>
                        </wps:bodyPr>
                      </wps:wsp>
                      <wps:wsp>
                        <wps:cNvPr id="36905" name="Rectangle 36905"/>
                        <wps:cNvSpPr/>
                        <wps:spPr>
                          <a:xfrm>
                            <a:off x="2258081" y="73578"/>
                            <a:ext cx="65927" cy="222907"/>
                          </a:xfrm>
                          <a:prstGeom prst="rect">
                            <a:avLst/>
                          </a:prstGeom>
                          <a:ln>
                            <a:noFill/>
                          </a:ln>
                        </wps:spPr>
                        <wps:txbx>
                          <w:txbxContent>
                            <w:p w14:paraId="6C24DF69" w14:textId="77777777" w:rsidR="00E25DBA" w:rsidRDefault="00000000">
                              <w:pPr>
                                <w:bidi w:val="0"/>
                                <w:spacing w:after="160" w:line="259" w:lineRule="auto"/>
                                <w:jc w:val="left"/>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6904" name="Rectangle 36904"/>
                        <wps:cNvSpPr/>
                        <wps:spPr>
                          <a:xfrm>
                            <a:off x="2306937" y="73578"/>
                            <a:ext cx="520780" cy="222907"/>
                          </a:xfrm>
                          <a:prstGeom prst="rect">
                            <a:avLst/>
                          </a:prstGeom>
                          <a:ln>
                            <a:noFill/>
                          </a:ln>
                        </wps:spPr>
                        <wps:txbx>
                          <w:txbxContent>
                            <w:p w14:paraId="36D29B81" w14:textId="77777777" w:rsidR="00E25DBA" w:rsidRDefault="00000000">
                              <w:pPr>
                                <w:bidi w:val="0"/>
                                <w:spacing w:after="160" w:line="259" w:lineRule="auto"/>
                                <w:jc w:val="left"/>
                              </w:pPr>
                              <w:r>
                                <w:rPr>
                                  <w:rFonts w:ascii="Arial" w:eastAsia="Arial" w:hAnsi="Arial" w:cs="Arial"/>
                                  <w:b/>
                                  <w:bCs/>
                                  <w:color w:val="595959"/>
                                  <w:szCs w:val="28"/>
                                  <w:rtl/>
                                </w:rPr>
                                <w:t>سنوات</w:t>
                              </w:r>
                            </w:p>
                          </w:txbxContent>
                        </wps:txbx>
                        <wps:bodyPr horzOverflow="overflow" vert="horz" lIns="0" tIns="0" rIns="0" bIns="0" rtlCol="0">
                          <a:noAutofit/>
                        </wps:bodyPr>
                      </wps:wsp>
                      <wps:wsp>
                        <wps:cNvPr id="969043" name="Shape 969043"/>
                        <wps:cNvSpPr/>
                        <wps:spPr>
                          <a:xfrm>
                            <a:off x="3411982" y="152935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6913" name="Rectangle 36913"/>
                        <wps:cNvSpPr/>
                        <wps:spPr>
                          <a:xfrm>
                            <a:off x="3874008" y="1509176"/>
                            <a:ext cx="42262" cy="142889"/>
                          </a:xfrm>
                          <a:prstGeom prst="rect">
                            <a:avLst/>
                          </a:prstGeom>
                          <a:ln>
                            <a:noFill/>
                          </a:ln>
                        </wps:spPr>
                        <wps:txbx>
                          <w:txbxContent>
                            <w:p w14:paraId="6547044D"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6911" name="Rectangle 36911"/>
                        <wps:cNvSpPr/>
                        <wps:spPr>
                          <a:xfrm>
                            <a:off x="4011054" y="1509176"/>
                            <a:ext cx="42262" cy="142889"/>
                          </a:xfrm>
                          <a:prstGeom prst="rect">
                            <a:avLst/>
                          </a:prstGeom>
                          <a:ln>
                            <a:noFill/>
                          </a:ln>
                        </wps:spPr>
                        <wps:txbx>
                          <w:txbxContent>
                            <w:p w14:paraId="00C3747D"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6910" name="Rectangle 36910"/>
                        <wps:cNvSpPr/>
                        <wps:spPr>
                          <a:xfrm>
                            <a:off x="4041572" y="1509176"/>
                            <a:ext cx="149131" cy="142889"/>
                          </a:xfrm>
                          <a:prstGeom prst="rect">
                            <a:avLst/>
                          </a:prstGeom>
                          <a:ln>
                            <a:noFill/>
                          </a:ln>
                        </wps:spPr>
                        <wps:txbx>
                          <w:txbxContent>
                            <w:p w14:paraId="114FE86B" w14:textId="77777777" w:rsidR="00E25DBA" w:rsidRDefault="00000000">
                              <w:pPr>
                                <w:bidi w:val="0"/>
                                <w:spacing w:after="160" w:line="259" w:lineRule="auto"/>
                                <w:jc w:val="left"/>
                              </w:pPr>
                              <w:r>
                                <w:rPr>
                                  <w:rFonts w:ascii="Arial" w:eastAsia="Arial" w:hAnsi="Arial" w:cs="Arial"/>
                                  <w:color w:val="595959"/>
                                  <w:sz w:val="18"/>
                                  <w:szCs w:val="18"/>
                                  <w:rtl/>
                                </w:rPr>
                                <w:t>اقل</w:t>
                              </w:r>
                            </w:p>
                          </w:txbxContent>
                        </wps:txbx>
                        <wps:bodyPr horzOverflow="overflow" vert="horz" lIns="0" tIns="0" rIns="0" bIns="0" rtlCol="0">
                          <a:noAutofit/>
                        </wps:bodyPr>
                      </wps:wsp>
                      <wps:wsp>
                        <wps:cNvPr id="36912" name="Rectangle 36912"/>
                        <wps:cNvSpPr/>
                        <wps:spPr>
                          <a:xfrm>
                            <a:off x="3905783" y="1509176"/>
                            <a:ext cx="139249" cy="142889"/>
                          </a:xfrm>
                          <a:prstGeom prst="rect">
                            <a:avLst/>
                          </a:prstGeom>
                          <a:ln>
                            <a:noFill/>
                          </a:ln>
                        </wps:spPr>
                        <wps:txbx>
                          <w:txbxContent>
                            <w:p w14:paraId="67663145" w14:textId="77777777" w:rsidR="00E25DBA" w:rsidRDefault="00000000">
                              <w:pPr>
                                <w:bidi w:val="0"/>
                                <w:spacing w:after="160" w:line="259" w:lineRule="auto"/>
                                <w:jc w:val="left"/>
                              </w:pPr>
                              <w:r>
                                <w:rPr>
                                  <w:rFonts w:ascii="Arial" w:eastAsia="Arial" w:hAnsi="Arial" w:cs="Arial"/>
                                  <w:color w:val="595959"/>
                                  <w:sz w:val="18"/>
                                  <w:szCs w:val="18"/>
                                  <w:rtl/>
                                </w:rPr>
                                <w:t>من</w:t>
                              </w:r>
                            </w:p>
                          </w:txbxContent>
                        </wps:txbx>
                        <wps:bodyPr horzOverflow="overflow" vert="horz" lIns="0" tIns="0" rIns="0" bIns="0" rtlCol="0">
                          <a:noAutofit/>
                        </wps:bodyPr>
                      </wps:wsp>
                      <wps:wsp>
                        <wps:cNvPr id="36914" name="Rectangle 36914"/>
                        <wps:cNvSpPr/>
                        <wps:spPr>
                          <a:xfrm>
                            <a:off x="3811524" y="1509176"/>
                            <a:ext cx="84523" cy="142889"/>
                          </a:xfrm>
                          <a:prstGeom prst="rect">
                            <a:avLst/>
                          </a:prstGeom>
                          <a:ln>
                            <a:noFill/>
                          </a:ln>
                        </wps:spPr>
                        <wps:txbx>
                          <w:txbxContent>
                            <w:p w14:paraId="148FDA2C" w14:textId="77777777" w:rsidR="00E25DBA" w:rsidRDefault="00000000">
                              <w:pPr>
                                <w:bidi w:val="0"/>
                                <w:spacing w:after="160" w:line="259" w:lineRule="auto"/>
                                <w:jc w:val="left"/>
                              </w:pPr>
                              <w:r>
                                <w:rPr>
                                  <w:rFonts w:ascii="Arial" w:eastAsia="Arial" w:hAnsi="Arial" w:cs="Arial"/>
                                  <w:color w:val="595959"/>
                                  <w:sz w:val="18"/>
                                </w:rPr>
                                <w:t>5</w:t>
                              </w:r>
                            </w:p>
                          </w:txbxContent>
                        </wps:txbx>
                        <wps:bodyPr horzOverflow="overflow" vert="horz" lIns="0" tIns="0" rIns="0" bIns="0" rtlCol="0">
                          <a:noAutofit/>
                        </wps:bodyPr>
                      </wps:wsp>
                      <wps:wsp>
                        <wps:cNvPr id="36917" name="Rectangle 36917"/>
                        <wps:cNvSpPr/>
                        <wps:spPr>
                          <a:xfrm>
                            <a:off x="3503295" y="1509176"/>
                            <a:ext cx="42262" cy="142889"/>
                          </a:xfrm>
                          <a:prstGeom prst="rect">
                            <a:avLst/>
                          </a:prstGeom>
                          <a:ln>
                            <a:noFill/>
                          </a:ln>
                        </wps:spPr>
                        <wps:txbx>
                          <w:txbxContent>
                            <w:p w14:paraId="4D3B08A2"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6916" name="Rectangle 36916"/>
                        <wps:cNvSpPr/>
                        <wps:spPr>
                          <a:xfrm>
                            <a:off x="3533813" y="1509176"/>
                            <a:ext cx="323649" cy="142889"/>
                          </a:xfrm>
                          <a:prstGeom prst="rect">
                            <a:avLst/>
                          </a:prstGeom>
                          <a:ln>
                            <a:noFill/>
                          </a:ln>
                        </wps:spPr>
                        <wps:txbx>
                          <w:txbxContent>
                            <w:p w14:paraId="2C03F032" w14:textId="77777777" w:rsidR="00E25DBA" w:rsidRDefault="00000000">
                              <w:pPr>
                                <w:bidi w:val="0"/>
                                <w:spacing w:after="160" w:line="259" w:lineRule="auto"/>
                                <w:jc w:val="left"/>
                              </w:pPr>
                              <w:r>
                                <w:rPr>
                                  <w:rFonts w:ascii="Arial" w:eastAsia="Arial" w:hAnsi="Arial" w:cs="Arial"/>
                                  <w:color w:val="595959"/>
                                  <w:sz w:val="18"/>
                                  <w:szCs w:val="18"/>
                                  <w:rtl/>
                                </w:rPr>
                                <w:t>سنوات</w:t>
                              </w:r>
                            </w:p>
                          </w:txbxContent>
                        </wps:txbx>
                        <wps:bodyPr horzOverflow="overflow" vert="horz" lIns="0" tIns="0" rIns="0" bIns="0" rtlCol="0">
                          <a:noAutofit/>
                        </wps:bodyPr>
                      </wps:wsp>
                      <wps:wsp>
                        <wps:cNvPr id="969044" name="Shape 969044"/>
                        <wps:cNvSpPr/>
                        <wps:spPr>
                          <a:xfrm>
                            <a:off x="3411982" y="1743732"/>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6921" name="Rectangle 36921"/>
                        <wps:cNvSpPr/>
                        <wps:spPr>
                          <a:xfrm>
                            <a:off x="4146804" y="1723425"/>
                            <a:ext cx="42262" cy="142889"/>
                          </a:xfrm>
                          <a:prstGeom prst="rect">
                            <a:avLst/>
                          </a:prstGeom>
                          <a:ln>
                            <a:noFill/>
                          </a:ln>
                        </wps:spPr>
                        <wps:txbx>
                          <w:txbxContent>
                            <w:p w14:paraId="7D1BE7CB"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6920" name="Rectangle 36920"/>
                        <wps:cNvSpPr/>
                        <wps:spPr>
                          <a:xfrm>
                            <a:off x="4178580" y="1723425"/>
                            <a:ext cx="139249" cy="142889"/>
                          </a:xfrm>
                          <a:prstGeom prst="rect">
                            <a:avLst/>
                          </a:prstGeom>
                          <a:ln>
                            <a:noFill/>
                          </a:ln>
                        </wps:spPr>
                        <wps:txbx>
                          <w:txbxContent>
                            <w:p w14:paraId="160ADF88" w14:textId="77777777" w:rsidR="00E25DBA" w:rsidRDefault="00000000">
                              <w:pPr>
                                <w:bidi w:val="0"/>
                                <w:spacing w:after="160" w:line="259" w:lineRule="auto"/>
                                <w:jc w:val="left"/>
                              </w:pPr>
                              <w:r>
                                <w:rPr>
                                  <w:rFonts w:ascii="Arial" w:eastAsia="Arial" w:hAnsi="Arial" w:cs="Arial"/>
                                  <w:color w:val="595959"/>
                                  <w:sz w:val="18"/>
                                  <w:szCs w:val="18"/>
                                  <w:rtl/>
                                </w:rPr>
                                <w:t>من</w:t>
                              </w:r>
                            </w:p>
                          </w:txbxContent>
                        </wps:txbx>
                        <wps:bodyPr horzOverflow="overflow" vert="horz" lIns="0" tIns="0" rIns="0" bIns="0" rtlCol="0">
                          <a:noAutofit/>
                        </wps:bodyPr>
                      </wps:wsp>
                      <wps:wsp>
                        <wps:cNvPr id="36922" name="Rectangle 36922"/>
                        <wps:cNvSpPr/>
                        <wps:spPr>
                          <a:xfrm>
                            <a:off x="4084320" y="1723425"/>
                            <a:ext cx="84523" cy="142889"/>
                          </a:xfrm>
                          <a:prstGeom prst="rect">
                            <a:avLst/>
                          </a:prstGeom>
                          <a:ln>
                            <a:noFill/>
                          </a:ln>
                        </wps:spPr>
                        <wps:txbx>
                          <w:txbxContent>
                            <w:p w14:paraId="17315570" w14:textId="77777777" w:rsidR="00E25DBA" w:rsidRDefault="00000000">
                              <w:pPr>
                                <w:bidi w:val="0"/>
                                <w:spacing w:after="160" w:line="259" w:lineRule="auto"/>
                                <w:jc w:val="left"/>
                              </w:pPr>
                              <w:r>
                                <w:rPr>
                                  <w:rFonts w:ascii="Arial" w:eastAsia="Arial" w:hAnsi="Arial" w:cs="Arial"/>
                                  <w:color w:val="595959"/>
                                  <w:sz w:val="18"/>
                                </w:rPr>
                                <w:t>5</w:t>
                              </w:r>
                            </w:p>
                          </w:txbxContent>
                        </wps:txbx>
                        <wps:bodyPr horzOverflow="overflow" vert="horz" lIns="0" tIns="0" rIns="0" bIns="0" rtlCol="0">
                          <a:noAutofit/>
                        </wps:bodyPr>
                      </wps:wsp>
                      <wps:wsp>
                        <wps:cNvPr id="36925" name="Rectangle 36925"/>
                        <wps:cNvSpPr/>
                        <wps:spPr>
                          <a:xfrm>
                            <a:off x="3906012" y="1723425"/>
                            <a:ext cx="42262" cy="142889"/>
                          </a:xfrm>
                          <a:prstGeom prst="rect">
                            <a:avLst/>
                          </a:prstGeom>
                          <a:ln>
                            <a:noFill/>
                          </a:ln>
                        </wps:spPr>
                        <wps:txbx>
                          <w:txbxContent>
                            <w:p w14:paraId="6331F478"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6924" name="Rectangle 36924"/>
                        <wps:cNvSpPr/>
                        <wps:spPr>
                          <a:xfrm>
                            <a:off x="3936530" y="1723425"/>
                            <a:ext cx="152931" cy="142889"/>
                          </a:xfrm>
                          <a:prstGeom prst="rect">
                            <a:avLst/>
                          </a:prstGeom>
                          <a:ln>
                            <a:noFill/>
                          </a:ln>
                        </wps:spPr>
                        <wps:txbx>
                          <w:txbxContent>
                            <w:p w14:paraId="5B1728CB" w14:textId="77777777" w:rsidR="00E25DBA" w:rsidRDefault="00000000">
                              <w:pPr>
                                <w:bidi w:val="0"/>
                                <w:spacing w:after="160" w:line="259" w:lineRule="auto"/>
                                <w:jc w:val="left"/>
                              </w:pPr>
                              <w:r>
                                <w:rPr>
                                  <w:rFonts w:ascii="Arial" w:eastAsia="Arial" w:hAnsi="Arial" w:cs="Arial"/>
                                  <w:color w:val="595959"/>
                                  <w:sz w:val="18"/>
                                  <w:szCs w:val="18"/>
                                  <w:rtl/>
                                </w:rPr>
                                <w:t>إلى</w:t>
                              </w:r>
                            </w:p>
                          </w:txbxContent>
                        </wps:txbx>
                        <wps:bodyPr horzOverflow="overflow" vert="horz" lIns="0" tIns="0" rIns="0" bIns="0" rtlCol="0">
                          <a:noAutofit/>
                        </wps:bodyPr>
                      </wps:wsp>
                      <wps:wsp>
                        <wps:cNvPr id="36926" name="Rectangle 36926"/>
                        <wps:cNvSpPr/>
                        <wps:spPr>
                          <a:xfrm>
                            <a:off x="3779520" y="1723425"/>
                            <a:ext cx="169653" cy="142889"/>
                          </a:xfrm>
                          <a:prstGeom prst="rect">
                            <a:avLst/>
                          </a:prstGeom>
                          <a:ln>
                            <a:noFill/>
                          </a:ln>
                        </wps:spPr>
                        <wps:txbx>
                          <w:txbxContent>
                            <w:p w14:paraId="5D315541" w14:textId="77777777" w:rsidR="00E25DBA" w:rsidRDefault="00000000">
                              <w:pPr>
                                <w:bidi w:val="0"/>
                                <w:spacing w:after="160" w:line="259" w:lineRule="auto"/>
                                <w:jc w:val="left"/>
                              </w:pPr>
                              <w:r>
                                <w:rPr>
                                  <w:rFonts w:ascii="Arial" w:eastAsia="Arial" w:hAnsi="Arial" w:cs="Arial"/>
                                  <w:color w:val="595959"/>
                                  <w:sz w:val="18"/>
                                </w:rPr>
                                <w:t>10</w:t>
                              </w:r>
                            </w:p>
                          </w:txbxContent>
                        </wps:txbx>
                        <wps:bodyPr horzOverflow="overflow" vert="horz" lIns="0" tIns="0" rIns="0" bIns="0" rtlCol="0">
                          <a:noAutofit/>
                        </wps:bodyPr>
                      </wps:wsp>
                      <wps:wsp>
                        <wps:cNvPr id="36927" name="Rectangle 36927"/>
                        <wps:cNvSpPr/>
                        <wps:spPr>
                          <a:xfrm>
                            <a:off x="3502152" y="1723425"/>
                            <a:ext cx="323649" cy="142889"/>
                          </a:xfrm>
                          <a:prstGeom prst="rect">
                            <a:avLst/>
                          </a:prstGeom>
                          <a:ln>
                            <a:noFill/>
                          </a:ln>
                        </wps:spPr>
                        <wps:txbx>
                          <w:txbxContent>
                            <w:p w14:paraId="53AEF878" w14:textId="77777777" w:rsidR="00E25DBA" w:rsidRDefault="00000000">
                              <w:pPr>
                                <w:bidi w:val="0"/>
                                <w:spacing w:after="160" w:line="259" w:lineRule="auto"/>
                                <w:jc w:val="left"/>
                              </w:pPr>
                              <w:r>
                                <w:rPr>
                                  <w:rFonts w:ascii="Arial" w:eastAsia="Arial" w:hAnsi="Arial" w:cs="Arial"/>
                                  <w:color w:val="595959"/>
                                  <w:sz w:val="18"/>
                                  <w:szCs w:val="18"/>
                                  <w:rtl/>
                                </w:rPr>
                                <w:t>سنوات</w:t>
                              </w:r>
                            </w:p>
                          </w:txbxContent>
                        </wps:txbx>
                        <wps:bodyPr horzOverflow="overflow" vert="horz" lIns="0" tIns="0" rIns="0" bIns="0" rtlCol="0">
                          <a:noAutofit/>
                        </wps:bodyPr>
                      </wps:wsp>
                      <wps:wsp>
                        <wps:cNvPr id="969045" name="Shape 969045"/>
                        <wps:cNvSpPr/>
                        <wps:spPr>
                          <a:xfrm>
                            <a:off x="3411982" y="195798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36933" name="Rectangle 36933"/>
                        <wps:cNvSpPr/>
                        <wps:spPr>
                          <a:xfrm>
                            <a:off x="3904742" y="1937674"/>
                            <a:ext cx="42262" cy="142889"/>
                          </a:xfrm>
                          <a:prstGeom prst="rect">
                            <a:avLst/>
                          </a:prstGeom>
                          <a:ln>
                            <a:noFill/>
                          </a:ln>
                        </wps:spPr>
                        <wps:txbx>
                          <w:txbxContent>
                            <w:p w14:paraId="745E965C"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6932" name="Rectangle 36932"/>
                        <wps:cNvSpPr/>
                        <wps:spPr>
                          <a:xfrm>
                            <a:off x="3936518" y="1937674"/>
                            <a:ext cx="139249" cy="142889"/>
                          </a:xfrm>
                          <a:prstGeom prst="rect">
                            <a:avLst/>
                          </a:prstGeom>
                          <a:ln>
                            <a:noFill/>
                          </a:ln>
                        </wps:spPr>
                        <wps:txbx>
                          <w:txbxContent>
                            <w:p w14:paraId="0BD14A34" w14:textId="77777777" w:rsidR="00E25DBA" w:rsidRDefault="00000000">
                              <w:pPr>
                                <w:bidi w:val="0"/>
                                <w:spacing w:after="160" w:line="259" w:lineRule="auto"/>
                                <w:jc w:val="left"/>
                              </w:pPr>
                              <w:r>
                                <w:rPr>
                                  <w:rFonts w:ascii="Arial" w:eastAsia="Arial" w:hAnsi="Arial" w:cs="Arial"/>
                                  <w:color w:val="595959"/>
                                  <w:sz w:val="18"/>
                                  <w:szCs w:val="18"/>
                                  <w:rtl/>
                                </w:rPr>
                                <w:t>من</w:t>
                              </w:r>
                            </w:p>
                          </w:txbxContent>
                        </wps:txbx>
                        <wps:bodyPr horzOverflow="overflow" vert="horz" lIns="0" tIns="0" rIns="0" bIns="0" rtlCol="0">
                          <a:noAutofit/>
                        </wps:bodyPr>
                      </wps:wsp>
                      <wps:wsp>
                        <wps:cNvPr id="36931" name="Rectangle 36931"/>
                        <wps:cNvSpPr/>
                        <wps:spPr>
                          <a:xfrm>
                            <a:off x="4041788" y="1937674"/>
                            <a:ext cx="42261" cy="142889"/>
                          </a:xfrm>
                          <a:prstGeom prst="rect">
                            <a:avLst/>
                          </a:prstGeom>
                          <a:ln>
                            <a:noFill/>
                          </a:ln>
                        </wps:spPr>
                        <wps:txbx>
                          <w:txbxContent>
                            <w:p w14:paraId="7B2A9F5B"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6930" name="Rectangle 36930"/>
                        <wps:cNvSpPr/>
                        <wps:spPr>
                          <a:xfrm>
                            <a:off x="4072306" y="1937674"/>
                            <a:ext cx="203401" cy="142889"/>
                          </a:xfrm>
                          <a:prstGeom prst="rect">
                            <a:avLst/>
                          </a:prstGeom>
                          <a:ln>
                            <a:noFill/>
                          </a:ln>
                        </wps:spPr>
                        <wps:txbx>
                          <w:txbxContent>
                            <w:p w14:paraId="3229889C" w14:textId="77777777" w:rsidR="00E25DBA" w:rsidRDefault="00000000">
                              <w:pPr>
                                <w:bidi w:val="0"/>
                                <w:spacing w:after="160" w:line="259" w:lineRule="auto"/>
                                <w:jc w:val="left"/>
                              </w:pPr>
                              <w:r>
                                <w:rPr>
                                  <w:rFonts w:ascii="Arial" w:eastAsia="Arial" w:hAnsi="Arial" w:cs="Arial"/>
                                  <w:color w:val="595959"/>
                                  <w:sz w:val="18"/>
                                  <w:szCs w:val="18"/>
                                  <w:rtl/>
                                </w:rPr>
                                <w:t>أكثر</w:t>
                              </w:r>
                            </w:p>
                          </w:txbxContent>
                        </wps:txbx>
                        <wps:bodyPr horzOverflow="overflow" vert="horz" lIns="0" tIns="0" rIns="0" bIns="0" rtlCol="0">
                          <a:noAutofit/>
                        </wps:bodyPr>
                      </wps:wsp>
                      <wps:wsp>
                        <wps:cNvPr id="36934" name="Rectangle 36934"/>
                        <wps:cNvSpPr/>
                        <wps:spPr>
                          <a:xfrm>
                            <a:off x="3778250" y="1937674"/>
                            <a:ext cx="169653" cy="142889"/>
                          </a:xfrm>
                          <a:prstGeom prst="rect">
                            <a:avLst/>
                          </a:prstGeom>
                          <a:ln>
                            <a:noFill/>
                          </a:ln>
                        </wps:spPr>
                        <wps:txbx>
                          <w:txbxContent>
                            <w:p w14:paraId="59290CF2" w14:textId="77777777" w:rsidR="00E25DBA" w:rsidRDefault="00000000">
                              <w:pPr>
                                <w:bidi w:val="0"/>
                                <w:spacing w:after="160" w:line="259" w:lineRule="auto"/>
                                <w:jc w:val="left"/>
                              </w:pPr>
                              <w:r>
                                <w:rPr>
                                  <w:rFonts w:ascii="Arial" w:eastAsia="Arial" w:hAnsi="Arial" w:cs="Arial"/>
                                  <w:color w:val="595959"/>
                                  <w:sz w:val="18"/>
                                </w:rPr>
                                <w:t>10</w:t>
                              </w:r>
                            </w:p>
                          </w:txbxContent>
                        </wps:txbx>
                        <wps:bodyPr horzOverflow="overflow" vert="horz" lIns="0" tIns="0" rIns="0" bIns="0" rtlCol="0">
                          <a:noAutofit/>
                        </wps:bodyPr>
                      </wps:wsp>
                      <wps:wsp>
                        <wps:cNvPr id="36935" name="Rectangle 36935"/>
                        <wps:cNvSpPr/>
                        <wps:spPr>
                          <a:xfrm>
                            <a:off x="3502406" y="1937674"/>
                            <a:ext cx="323649" cy="142889"/>
                          </a:xfrm>
                          <a:prstGeom prst="rect">
                            <a:avLst/>
                          </a:prstGeom>
                          <a:ln>
                            <a:noFill/>
                          </a:ln>
                        </wps:spPr>
                        <wps:txbx>
                          <w:txbxContent>
                            <w:p w14:paraId="0B2BDE5B" w14:textId="77777777" w:rsidR="00E25DBA" w:rsidRDefault="00000000">
                              <w:pPr>
                                <w:bidi w:val="0"/>
                                <w:spacing w:after="160" w:line="259" w:lineRule="auto"/>
                                <w:jc w:val="left"/>
                              </w:pPr>
                              <w:r>
                                <w:rPr>
                                  <w:rFonts w:ascii="Arial" w:eastAsia="Arial" w:hAnsi="Arial" w:cs="Arial"/>
                                  <w:color w:val="595959"/>
                                  <w:sz w:val="18"/>
                                  <w:szCs w:val="18"/>
                                  <w:rtl/>
                                </w:rPr>
                                <w:t>سنوات</w:t>
                              </w:r>
                            </w:p>
                          </w:txbxContent>
                        </wps:txbx>
                        <wps:bodyPr horzOverflow="overflow" vert="horz" lIns="0" tIns="0" rIns="0" bIns="0" rtlCol="0">
                          <a:noAutofit/>
                        </wps:bodyPr>
                      </wps:wsp>
                      <wps:wsp>
                        <wps:cNvPr id="36936" name="Shape 36936"/>
                        <wps:cNvSpPr/>
                        <wps:spPr>
                          <a:xfrm>
                            <a:off x="83947" y="0"/>
                            <a:ext cx="4497705" cy="3364167"/>
                          </a:xfrm>
                          <a:custGeom>
                            <a:avLst/>
                            <a:gdLst/>
                            <a:ahLst/>
                            <a:cxnLst/>
                            <a:rect l="0" t="0" r="0" b="0"/>
                            <a:pathLst>
                              <a:path w="4497705" h="3364167">
                                <a:moveTo>
                                  <a:pt x="4497705" y="0"/>
                                </a:moveTo>
                                <a:lnTo>
                                  <a:pt x="4497705" y="3364167"/>
                                </a:lnTo>
                                <a:lnTo>
                                  <a:pt x="0" y="3364167"/>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3ED8808F" id="Group 416366" o:spid="_x0000_s1109" style="width:360.75pt;height:272.4pt;mso-position-horizontal-relative:char;mso-position-vertical-relative:line" coordsize="45816,34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">
                <v:rect id="Rectangle 36888" o:spid="_x0000_s1110" style="position:absolute;top:31635;width:751;height:39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" filled="f" stroked="f">
                  <v:textbox inset="0,0,0,0">
                    <w:txbxContent>
                      <w:p w14:paraId="4FE52985" w14:textId="77777777" w:rsidR="00E25DBA" w:rsidRDefault="00000000">
                        <w:pPr>
                          <w:bidi w:val="0"/>
                          <w:spacing w:after="160" w:line="259" w:lineRule="auto"/>
                          <w:jc w:val="left"/>
                        </w:pPr>
                        <w:r>
                          <w:t xml:space="preserve"> </w:t>
                        </w:r>
                      </w:p>
                    </w:txbxContent>
                  </v:textbox>
                </v:rect>
                <v:shape id="Shape 36894" o:spid="_x0000_s1111" style="position:absolute;left:18595;top:8612;width:10933;height:11496;visibility:visible;mso-wrap-style:square;v-text-anchor:top" coordsize="1093343,1149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" path="m,c498094,,939419,320675,1093343,794385l,1149604,,xe" fillcolor="#4472c4" stroked="f" strokeweight="0">
                  <v:stroke miterlimit="83231f" joinstyle="miter"/>
                  <v:path arrowok="t" textboxrect="0,0,1093343,1149604"/>
                </v:shape>
                <v:shape id="Shape 36895" o:spid="_x0000_s1112" style="position:absolute;left:6912;top:16556;width:24578;height:16448;visibility:visible;mso-wrap-style:square;v-text-anchor:top" coordsize="2457831,1644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" path="m74930,l1168273,355219,2261616,v196215,603758,-134239,1252348,-738124,1448562c919734,1644777,271145,1314324,74930,710438,,479552,,230886,74930,xe" fillcolor="#ed7d31" stroked="f" strokeweight="0">
                  <v:stroke miterlimit="83231f" joinstyle="miter"/>
                  <v:path arrowok="t" textboxrect="0,0,2457831,1644777"/>
                </v:shape>
                <v:shape id="Shape 36896" o:spid="_x0000_s1113" style="position:absolute;left:7661;top:8612;width:10934;height:11496;visibility:visible;mso-wrap-style:square;v-text-anchor:top" coordsize="1093343,1149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" path="m1093343,r,1149604l,794385c153924,320675,595376,,1093343,xe" fillcolor="#a5a5a5" stroked="f" strokeweight="0">
                  <v:stroke miterlimit="83231f" joinstyle="miter"/>
                  <v:path arrowok="t" textboxrect="0,0,1093343,1149604"/>
                </v:shape>
                <v:rect id="Rectangle 36897" o:spid="_x0000_s1114" style="position:absolute;left:23328;top:11753;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" filled="f" stroked="f">
                  <v:textbox inset="0,0,0,0">
                    <w:txbxContent>
                      <w:p w14:paraId="57646C1B" w14:textId="77777777" w:rsidR="00E25DBA" w:rsidRDefault="00000000">
                        <w:pPr>
                          <w:bidi w:val="0"/>
                          <w:spacing w:after="160" w:line="259" w:lineRule="auto"/>
                          <w:jc w:val="left"/>
                        </w:pPr>
                        <w:r>
                          <w:rPr>
                            <w:color w:val="404040"/>
                            <w:sz w:val="18"/>
                          </w:rPr>
                          <w:t>20</w:t>
                        </w:r>
                      </w:p>
                    </w:txbxContent>
                  </v:textbox>
                </v:rect>
                <v:rect id="Rectangle 36898" o:spid="_x0000_s1115" style="position:absolute;left:24486;top:11753;width:108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" filled="f" stroked="f">
                  <v:textbox inset="0,0,0,0">
                    <w:txbxContent>
                      <w:p w14:paraId="46D05B01" w14:textId="77777777" w:rsidR="00E25DBA" w:rsidRDefault="00000000">
                        <w:pPr>
                          <w:bidi w:val="0"/>
                          <w:spacing w:after="160" w:line="259" w:lineRule="auto"/>
                          <w:jc w:val="left"/>
                        </w:pPr>
                        <w:r>
                          <w:rPr>
                            <w:color w:val="404040"/>
                            <w:sz w:val="18"/>
                          </w:rPr>
                          <w:t>%</w:t>
                        </w:r>
                      </w:p>
                    </w:txbxContent>
                  </v:textbox>
                </v:rect>
                <v:rect id="Rectangle 36899" o:spid="_x0000_s1116" style="position:absolute;left:17613;top:29662;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" filled="f" stroked="f">
                  <v:textbox inset="0,0,0,0">
                    <w:txbxContent>
                      <w:p w14:paraId="2E7470FD" w14:textId="77777777" w:rsidR="00E25DBA" w:rsidRDefault="00000000">
                        <w:pPr>
                          <w:bidi w:val="0"/>
                          <w:spacing w:after="160" w:line="259" w:lineRule="auto"/>
                          <w:jc w:val="left"/>
                        </w:pPr>
                        <w:r>
                          <w:rPr>
                            <w:color w:val="404040"/>
                            <w:sz w:val="18"/>
                          </w:rPr>
                          <w:t>60</w:t>
                        </w:r>
                      </w:p>
                    </w:txbxContent>
                  </v:textbox>
                </v:rect>
                <v:rect id="Rectangle 36900" o:spid="_x0000_s1117" style="position:absolute;left:18771;top:29662;width:108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" filled="f" stroked="f">
                  <v:textbox inset="0,0,0,0">
                    <w:txbxContent>
                      <w:p w14:paraId="00E2B564" w14:textId="77777777" w:rsidR="00E25DBA" w:rsidRDefault="00000000">
                        <w:pPr>
                          <w:bidi w:val="0"/>
                          <w:spacing w:after="160" w:line="259" w:lineRule="auto"/>
                          <w:jc w:val="left"/>
                        </w:pPr>
                        <w:r>
                          <w:rPr>
                            <w:color w:val="404040"/>
                            <w:sz w:val="18"/>
                          </w:rPr>
                          <w:t>%</w:t>
                        </w:r>
                      </w:p>
                    </w:txbxContent>
                  </v:textbox>
                </v:rect>
                <v:rect id="Rectangle 36901" o:spid="_x0000_s1118" style="position:absolute;left:11802;top:11753;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" filled="f" stroked="f">
                  <v:textbox inset="0,0,0,0">
                    <w:txbxContent>
                      <w:p w14:paraId="2AC7582D" w14:textId="77777777" w:rsidR="00E25DBA" w:rsidRDefault="00000000">
                        <w:pPr>
                          <w:bidi w:val="0"/>
                          <w:spacing w:after="160" w:line="259" w:lineRule="auto"/>
                          <w:jc w:val="left"/>
                        </w:pPr>
                        <w:r>
                          <w:rPr>
                            <w:color w:val="404040"/>
                            <w:sz w:val="18"/>
                          </w:rPr>
                          <w:t>20</w:t>
                        </w:r>
                      </w:p>
                    </w:txbxContent>
                  </v:textbox>
                </v:rect>
                <v:rect id="Rectangle 36902" o:spid="_x0000_s1119" style="position:absolute;left:12960;top:11753;width:108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" filled="f" stroked="f">
                  <v:textbox inset="0,0,0,0">
                    <w:txbxContent>
                      <w:p w14:paraId="43EF46AA" w14:textId="77777777" w:rsidR="00E25DBA" w:rsidRDefault="00000000">
                        <w:pPr>
                          <w:bidi w:val="0"/>
                          <w:spacing w:after="160" w:line="259" w:lineRule="auto"/>
                          <w:jc w:val="left"/>
                        </w:pPr>
                        <w:r>
                          <w:rPr>
                            <w:color w:val="404040"/>
                            <w:sz w:val="18"/>
                          </w:rPr>
                          <w:t>%</w:t>
                        </w:r>
                      </w:p>
                    </w:txbxContent>
                  </v:textbox>
                </v:rect>
                <v:rect id="Rectangle 36907" o:spid="_x0000_s1120" style="position:absolute;left:18497;top:735;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" filled="f" stroked="f">
                  <v:textbox inset="0,0,0,0">
                    <w:txbxContent>
                      <w:p w14:paraId="627A5EE5" w14:textId="77777777" w:rsidR="00E25DBA" w:rsidRDefault="00000000">
                        <w:pPr>
                          <w:bidi w:val="0"/>
                          <w:spacing w:after="160" w:line="259" w:lineRule="auto"/>
                          <w:jc w:val="left"/>
                        </w:pPr>
                        <w:r>
                          <w:rPr>
                            <w:rFonts w:ascii="Arial" w:eastAsia="Arial" w:hAnsi="Arial" w:cs="Arial"/>
                            <w:b/>
                            <w:bCs/>
                            <w:color w:val="595959"/>
                            <w:szCs w:val="28"/>
                            <w:rtl/>
                          </w:rPr>
                          <w:t xml:space="preserve"> </w:t>
                        </w:r>
                      </w:p>
                    </w:txbxContent>
                  </v:textbox>
                </v:rect>
                <v:rect id="Rectangle 36906" o:spid="_x0000_s1121" style="position:absolute;left:18986;top:735;width:478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" filled="f" stroked="f">
                  <v:textbox inset="0,0,0,0">
                    <w:txbxContent>
                      <w:p w14:paraId="4A84A99E" w14:textId="0634AE81" w:rsidR="00E25DBA" w:rsidRDefault="0053200C">
                        <w:pPr>
                          <w:bidi w:val="0"/>
                          <w:spacing w:after="160" w:line="259" w:lineRule="auto"/>
                          <w:jc w:val="left"/>
                        </w:pPr>
                        <w:r>
                          <w:rPr>
                            <w:rFonts w:ascii="Arial" w:eastAsia="Arial" w:hAnsi="Arial" w:cs="Arial" w:hint="cs"/>
                            <w:b/>
                            <w:bCs/>
                            <w:color w:val="595959"/>
                            <w:szCs w:val="28"/>
                            <w:rtl/>
                          </w:rPr>
                          <w:t>الخبرة</w:t>
                        </w:r>
                      </w:p>
                    </w:txbxContent>
                  </v:textbox>
                </v:rect>
                <v:rect id="Rectangle 36905" o:spid="_x0000_s1122" style="position:absolute;left:22580;top:735;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" filled="f" stroked="f">
                  <v:textbox inset="0,0,0,0">
                    <w:txbxContent>
                      <w:p w14:paraId="6C24DF69" w14:textId="77777777" w:rsidR="00E25DBA" w:rsidRDefault="00000000">
                        <w:pPr>
                          <w:bidi w:val="0"/>
                          <w:spacing w:after="160" w:line="259" w:lineRule="auto"/>
                          <w:jc w:val="left"/>
                        </w:pPr>
                        <w:r>
                          <w:rPr>
                            <w:rFonts w:ascii="Arial" w:eastAsia="Arial" w:hAnsi="Arial" w:cs="Arial"/>
                            <w:b/>
                            <w:bCs/>
                            <w:color w:val="595959"/>
                            <w:szCs w:val="28"/>
                            <w:rtl/>
                          </w:rPr>
                          <w:t xml:space="preserve"> </w:t>
                        </w:r>
                      </w:p>
                    </w:txbxContent>
                  </v:textbox>
                </v:rect>
                <v:rect id="Rectangle 36904" o:spid="_x0000_s1123" style="position:absolute;left:23069;top:735;width:520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" filled="f" stroked="f">
                  <v:textbox inset="0,0,0,0">
                    <w:txbxContent>
                      <w:p w14:paraId="36D29B81" w14:textId="77777777" w:rsidR="00E25DBA" w:rsidRDefault="00000000">
                        <w:pPr>
                          <w:bidi w:val="0"/>
                          <w:spacing w:after="160" w:line="259" w:lineRule="auto"/>
                          <w:jc w:val="left"/>
                        </w:pPr>
                        <w:r>
                          <w:rPr>
                            <w:rFonts w:ascii="Arial" w:eastAsia="Arial" w:hAnsi="Arial" w:cs="Arial"/>
                            <w:b/>
                            <w:bCs/>
                            <w:color w:val="595959"/>
                            <w:szCs w:val="28"/>
                            <w:rtl/>
                          </w:rPr>
                          <w:t>سنوات</w:t>
                        </w:r>
                      </w:p>
                    </w:txbxContent>
                  </v:textbox>
                </v:rect>
                <v:shape id="Shape 969043" o:spid="_x0000_s1124" style="position:absolute;left:34119;top:15293;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" path="m,l62780,r,62780l,62780,,e" fillcolor="#4472c4" stroked="f" strokeweight="0">
                  <v:stroke miterlimit="83231f" joinstyle="miter"/>
                  <v:path arrowok="t" textboxrect="0,0,62780,62780"/>
                </v:shape>
                <v:rect id="Rectangle 36913" o:spid="_x0000_s1125" style="position:absolute;left:38740;top:1509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" filled="f" stroked="f">
                  <v:textbox inset="0,0,0,0">
                    <w:txbxContent>
                      <w:p w14:paraId="6547044D"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6911" o:spid="_x0000_s1126" style="position:absolute;left:40110;top:1509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" filled="f" stroked="f">
                  <v:textbox inset="0,0,0,0">
                    <w:txbxContent>
                      <w:p w14:paraId="00C3747D"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6910" o:spid="_x0000_s1127" style="position:absolute;left:40415;top:15091;width:149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" filled="f" stroked="f">
                  <v:textbox inset="0,0,0,0">
                    <w:txbxContent>
                      <w:p w14:paraId="114FE86B" w14:textId="77777777" w:rsidR="00E25DBA" w:rsidRDefault="00000000">
                        <w:pPr>
                          <w:bidi w:val="0"/>
                          <w:spacing w:after="160" w:line="259" w:lineRule="auto"/>
                          <w:jc w:val="left"/>
                        </w:pPr>
                        <w:r>
                          <w:rPr>
                            <w:rFonts w:ascii="Arial" w:eastAsia="Arial" w:hAnsi="Arial" w:cs="Arial"/>
                            <w:color w:val="595959"/>
                            <w:sz w:val="18"/>
                            <w:szCs w:val="18"/>
                            <w:rtl/>
                          </w:rPr>
                          <w:t>اقل</w:t>
                        </w:r>
                      </w:p>
                    </w:txbxContent>
                  </v:textbox>
                </v:rect>
                <v:rect id="Rectangle 36912" o:spid="_x0000_s1128" style="position:absolute;left:39057;top:15091;width:139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" filled="f" stroked="f">
                  <v:textbox inset="0,0,0,0">
                    <w:txbxContent>
                      <w:p w14:paraId="67663145" w14:textId="77777777" w:rsidR="00E25DBA" w:rsidRDefault="00000000">
                        <w:pPr>
                          <w:bidi w:val="0"/>
                          <w:spacing w:after="160" w:line="259" w:lineRule="auto"/>
                          <w:jc w:val="left"/>
                        </w:pPr>
                        <w:r>
                          <w:rPr>
                            <w:rFonts w:ascii="Arial" w:eastAsia="Arial" w:hAnsi="Arial" w:cs="Arial"/>
                            <w:color w:val="595959"/>
                            <w:sz w:val="18"/>
                            <w:szCs w:val="18"/>
                            <w:rtl/>
                          </w:rPr>
                          <w:t>من</w:t>
                        </w:r>
                      </w:p>
                    </w:txbxContent>
                  </v:textbox>
                </v:rect>
                <v:rect id="Rectangle 36914" o:spid="_x0000_s1129" style="position:absolute;left:38115;top:15091;width:84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" filled="f" stroked="f">
                  <v:textbox inset="0,0,0,0">
                    <w:txbxContent>
                      <w:p w14:paraId="148FDA2C" w14:textId="77777777" w:rsidR="00E25DBA" w:rsidRDefault="00000000">
                        <w:pPr>
                          <w:bidi w:val="0"/>
                          <w:spacing w:after="160" w:line="259" w:lineRule="auto"/>
                          <w:jc w:val="left"/>
                        </w:pPr>
                        <w:r>
                          <w:rPr>
                            <w:rFonts w:ascii="Arial" w:eastAsia="Arial" w:hAnsi="Arial" w:cs="Arial"/>
                            <w:color w:val="595959"/>
                            <w:sz w:val="18"/>
                          </w:rPr>
                          <w:t>5</w:t>
                        </w:r>
                      </w:p>
                    </w:txbxContent>
                  </v:textbox>
                </v:rect>
                <v:rect id="Rectangle 36917" o:spid="_x0000_s1130" style="position:absolute;left:35032;top:1509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" filled="f" stroked="f">
                  <v:textbox inset="0,0,0,0">
                    <w:txbxContent>
                      <w:p w14:paraId="4D3B08A2"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6916" o:spid="_x0000_s1131" style="position:absolute;left:35338;top:15091;width:32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" filled="f" stroked="f">
                  <v:textbox inset="0,0,0,0">
                    <w:txbxContent>
                      <w:p w14:paraId="2C03F032" w14:textId="77777777" w:rsidR="00E25DBA" w:rsidRDefault="00000000">
                        <w:pPr>
                          <w:bidi w:val="0"/>
                          <w:spacing w:after="160" w:line="259" w:lineRule="auto"/>
                          <w:jc w:val="left"/>
                        </w:pPr>
                        <w:r>
                          <w:rPr>
                            <w:rFonts w:ascii="Arial" w:eastAsia="Arial" w:hAnsi="Arial" w:cs="Arial"/>
                            <w:color w:val="595959"/>
                            <w:sz w:val="18"/>
                            <w:szCs w:val="18"/>
                            <w:rtl/>
                          </w:rPr>
                          <w:t>سنوات</w:t>
                        </w:r>
                      </w:p>
                    </w:txbxContent>
                  </v:textbox>
                </v:rect>
                <v:shape id="Shape 969044" o:spid="_x0000_s1132" style="position:absolute;left:34119;top:17437;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" path="m,l62780,r,62780l,62780,,e" fillcolor="#ed7d31" stroked="f" strokeweight="0">
                  <v:stroke miterlimit="83231f" joinstyle="miter"/>
                  <v:path arrowok="t" textboxrect="0,0,62780,62780"/>
                </v:shape>
                <v:rect id="Rectangle 36921" o:spid="_x0000_s1133" style="position:absolute;left:41468;top:1723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" filled="f" stroked="f">
                  <v:textbox inset="0,0,0,0">
                    <w:txbxContent>
                      <w:p w14:paraId="7D1BE7CB"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6920" o:spid="_x0000_s1134" style="position:absolute;left:41785;top:17234;width:139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" filled="f" stroked="f">
                  <v:textbox inset="0,0,0,0">
                    <w:txbxContent>
                      <w:p w14:paraId="160ADF88" w14:textId="77777777" w:rsidR="00E25DBA" w:rsidRDefault="00000000">
                        <w:pPr>
                          <w:bidi w:val="0"/>
                          <w:spacing w:after="160" w:line="259" w:lineRule="auto"/>
                          <w:jc w:val="left"/>
                        </w:pPr>
                        <w:r>
                          <w:rPr>
                            <w:rFonts w:ascii="Arial" w:eastAsia="Arial" w:hAnsi="Arial" w:cs="Arial"/>
                            <w:color w:val="595959"/>
                            <w:sz w:val="18"/>
                            <w:szCs w:val="18"/>
                            <w:rtl/>
                          </w:rPr>
                          <w:t>من</w:t>
                        </w:r>
                      </w:p>
                    </w:txbxContent>
                  </v:textbox>
                </v:rect>
                <v:rect id="Rectangle 36922" o:spid="_x0000_s1135" style="position:absolute;left:40843;top:17234;width:84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" filled="f" stroked="f">
                  <v:textbox inset="0,0,0,0">
                    <w:txbxContent>
                      <w:p w14:paraId="17315570" w14:textId="77777777" w:rsidR="00E25DBA" w:rsidRDefault="00000000">
                        <w:pPr>
                          <w:bidi w:val="0"/>
                          <w:spacing w:after="160" w:line="259" w:lineRule="auto"/>
                          <w:jc w:val="left"/>
                        </w:pPr>
                        <w:r>
                          <w:rPr>
                            <w:rFonts w:ascii="Arial" w:eastAsia="Arial" w:hAnsi="Arial" w:cs="Arial"/>
                            <w:color w:val="595959"/>
                            <w:sz w:val="18"/>
                          </w:rPr>
                          <w:t>5</w:t>
                        </w:r>
                      </w:p>
                    </w:txbxContent>
                  </v:textbox>
                </v:rect>
                <v:rect id="Rectangle 36925" o:spid="_x0000_s1136" style="position:absolute;left:39060;top:1723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" filled="f" stroked="f">
                  <v:textbox inset="0,0,0,0">
                    <w:txbxContent>
                      <w:p w14:paraId="6331F478"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6924" o:spid="_x0000_s1137" style="position:absolute;left:39365;top:17234;width:152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" filled="f" stroked="f">
                  <v:textbox inset="0,0,0,0">
                    <w:txbxContent>
                      <w:p w14:paraId="5B1728CB" w14:textId="77777777" w:rsidR="00E25DBA" w:rsidRDefault="00000000">
                        <w:pPr>
                          <w:bidi w:val="0"/>
                          <w:spacing w:after="160" w:line="259" w:lineRule="auto"/>
                          <w:jc w:val="left"/>
                        </w:pPr>
                        <w:r>
                          <w:rPr>
                            <w:rFonts w:ascii="Arial" w:eastAsia="Arial" w:hAnsi="Arial" w:cs="Arial"/>
                            <w:color w:val="595959"/>
                            <w:sz w:val="18"/>
                            <w:szCs w:val="18"/>
                            <w:rtl/>
                          </w:rPr>
                          <w:t>إلى</w:t>
                        </w:r>
                      </w:p>
                    </w:txbxContent>
                  </v:textbox>
                </v:rect>
                <v:rect id="Rectangle 36926" o:spid="_x0000_s1138" style="position:absolute;left:37795;top:17234;width:169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" filled="f" stroked="f">
                  <v:textbox inset="0,0,0,0">
                    <w:txbxContent>
                      <w:p w14:paraId="5D315541" w14:textId="77777777" w:rsidR="00E25DBA" w:rsidRDefault="00000000">
                        <w:pPr>
                          <w:bidi w:val="0"/>
                          <w:spacing w:after="160" w:line="259" w:lineRule="auto"/>
                          <w:jc w:val="left"/>
                        </w:pPr>
                        <w:r>
                          <w:rPr>
                            <w:rFonts w:ascii="Arial" w:eastAsia="Arial" w:hAnsi="Arial" w:cs="Arial"/>
                            <w:color w:val="595959"/>
                            <w:sz w:val="18"/>
                          </w:rPr>
                          <w:t>10</w:t>
                        </w:r>
                      </w:p>
                    </w:txbxContent>
                  </v:textbox>
                </v:rect>
                <v:rect id="Rectangle 36927" o:spid="_x0000_s1139" style="position:absolute;left:35021;top:17234;width:323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" filled="f" stroked="f">
                  <v:textbox inset="0,0,0,0">
                    <w:txbxContent>
                      <w:p w14:paraId="53AEF878" w14:textId="77777777" w:rsidR="00E25DBA" w:rsidRDefault="00000000">
                        <w:pPr>
                          <w:bidi w:val="0"/>
                          <w:spacing w:after="160" w:line="259" w:lineRule="auto"/>
                          <w:jc w:val="left"/>
                        </w:pPr>
                        <w:r>
                          <w:rPr>
                            <w:rFonts w:ascii="Arial" w:eastAsia="Arial" w:hAnsi="Arial" w:cs="Arial"/>
                            <w:color w:val="595959"/>
                            <w:sz w:val="18"/>
                            <w:szCs w:val="18"/>
                            <w:rtl/>
                          </w:rPr>
                          <w:t>سنوات</w:t>
                        </w:r>
                      </w:p>
                    </w:txbxContent>
                  </v:textbox>
                </v:rect>
                <v:shape id="Shape 969045" o:spid="_x0000_s1140" style="position:absolute;left:34119;top:19579;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" path="m,l62780,r,62780l,62780,,e" fillcolor="#a5a5a5" stroked="f" strokeweight="0">
                  <v:stroke miterlimit="83231f" joinstyle="miter"/>
                  <v:path arrowok="t" textboxrect="0,0,62780,62780"/>
                </v:shape>
                <v:rect id="Rectangle 36933" o:spid="_x0000_s1141" style="position:absolute;left:39047;top:19376;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" filled="f" stroked="f">
                  <v:textbox inset="0,0,0,0">
                    <w:txbxContent>
                      <w:p w14:paraId="745E965C"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6932" o:spid="_x0000_s1142" style="position:absolute;left:39365;top:19376;width:139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" filled="f" stroked="f">
                  <v:textbox inset="0,0,0,0">
                    <w:txbxContent>
                      <w:p w14:paraId="0BD14A34" w14:textId="77777777" w:rsidR="00E25DBA" w:rsidRDefault="00000000">
                        <w:pPr>
                          <w:bidi w:val="0"/>
                          <w:spacing w:after="160" w:line="259" w:lineRule="auto"/>
                          <w:jc w:val="left"/>
                        </w:pPr>
                        <w:r>
                          <w:rPr>
                            <w:rFonts w:ascii="Arial" w:eastAsia="Arial" w:hAnsi="Arial" w:cs="Arial"/>
                            <w:color w:val="595959"/>
                            <w:sz w:val="18"/>
                            <w:szCs w:val="18"/>
                            <w:rtl/>
                          </w:rPr>
                          <w:t>من</w:t>
                        </w:r>
                      </w:p>
                    </w:txbxContent>
                  </v:textbox>
                </v:rect>
                <v:rect id="Rectangle 36931" o:spid="_x0000_s1143" style="position:absolute;left:40417;top:19376;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" filled="f" stroked="f">
                  <v:textbox inset="0,0,0,0">
                    <w:txbxContent>
                      <w:p w14:paraId="7B2A9F5B"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6930" o:spid="_x0000_s1144" style="position:absolute;left:40723;top:19376;width:203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" filled="f" stroked="f">
                  <v:textbox inset="0,0,0,0">
                    <w:txbxContent>
                      <w:p w14:paraId="3229889C" w14:textId="77777777" w:rsidR="00E25DBA" w:rsidRDefault="00000000">
                        <w:pPr>
                          <w:bidi w:val="0"/>
                          <w:spacing w:after="160" w:line="259" w:lineRule="auto"/>
                          <w:jc w:val="left"/>
                        </w:pPr>
                        <w:r>
                          <w:rPr>
                            <w:rFonts w:ascii="Arial" w:eastAsia="Arial" w:hAnsi="Arial" w:cs="Arial"/>
                            <w:color w:val="595959"/>
                            <w:sz w:val="18"/>
                            <w:szCs w:val="18"/>
                            <w:rtl/>
                          </w:rPr>
                          <w:t>أكثر</w:t>
                        </w:r>
                      </w:p>
                    </w:txbxContent>
                  </v:textbox>
                </v:rect>
                <v:rect id="Rectangle 36934" o:spid="_x0000_s1145" style="position:absolute;left:37782;top:19376;width:169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" filled="f" stroked="f">
                  <v:textbox inset="0,0,0,0">
                    <w:txbxContent>
                      <w:p w14:paraId="59290CF2" w14:textId="77777777" w:rsidR="00E25DBA" w:rsidRDefault="00000000">
                        <w:pPr>
                          <w:bidi w:val="0"/>
                          <w:spacing w:after="160" w:line="259" w:lineRule="auto"/>
                          <w:jc w:val="left"/>
                        </w:pPr>
                        <w:r>
                          <w:rPr>
                            <w:rFonts w:ascii="Arial" w:eastAsia="Arial" w:hAnsi="Arial" w:cs="Arial"/>
                            <w:color w:val="595959"/>
                            <w:sz w:val="18"/>
                          </w:rPr>
                          <w:t>10</w:t>
                        </w:r>
                      </w:p>
                    </w:txbxContent>
                  </v:textbox>
                </v:rect>
                <v:rect id="Rectangle 36935" o:spid="_x0000_s1146" style="position:absolute;left:35024;top:19376;width:32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" filled="f" stroked="f">
                  <v:textbox inset="0,0,0,0">
                    <w:txbxContent>
                      <w:p w14:paraId="0B2BDE5B" w14:textId="77777777" w:rsidR="00E25DBA" w:rsidRDefault="00000000">
                        <w:pPr>
                          <w:bidi w:val="0"/>
                          <w:spacing w:after="160" w:line="259" w:lineRule="auto"/>
                          <w:jc w:val="left"/>
                        </w:pPr>
                        <w:r>
                          <w:rPr>
                            <w:rFonts w:ascii="Arial" w:eastAsia="Arial" w:hAnsi="Arial" w:cs="Arial"/>
                            <w:color w:val="595959"/>
                            <w:sz w:val="18"/>
                            <w:szCs w:val="18"/>
                            <w:rtl/>
                          </w:rPr>
                          <w:t>سنوات</w:t>
                        </w:r>
                      </w:p>
                    </w:txbxContent>
                  </v:textbox>
                </v:rect>
                <v:shape id="Shape 36936" o:spid="_x0000_s1147" style="position:absolute;left:839;width:44977;height:33641;visibility:visible;mso-wrap-style:square;v-text-anchor:top" coordsize="4497705,3364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" path="m4497705,r,3364167l,3364167,,e" filled="f" strokecolor="#d9d9d9">
                  <v:path arrowok="t" textboxrect="0,0,4497705,3364167"/>
                </v:shape>
                <w10:anchorlock/>
              </v:group>
            </w:pict>
          </mc:Fallback>
        </mc:AlternateContent>
      </w:r>
    </w:p>
    <w:p w14:paraId="1C4690A1" w14:textId="77777777" w:rsidR="00E25DBA" w:rsidRPr="00DA3FED" w:rsidRDefault="00000000" w:rsidP="00097AE7">
      <w:pPr>
        <w:spacing w:after="390" w:line="259" w:lineRule="auto"/>
        <w:ind w:left="2" w:right="203"/>
        <w:jc w:val="left"/>
        <w:rPr>
          <w:rFonts w:ascii="Simplified Arabic" w:hAnsi="Simplified Arabic" w:cs="Simplified Arabic" w:hint="cs"/>
        </w:rPr>
      </w:pPr>
      <w:r w:rsidRPr="00DA3FED">
        <w:rPr>
          <w:rFonts w:ascii="Simplified Arabic" w:hAnsi="Simplified Arabic" w:cs="Simplified Arabic" w:hint="cs"/>
          <w:b/>
          <w:sz w:val="32"/>
        </w:rPr>
        <w:t xml:space="preserve"> </w:t>
      </w:r>
    </w:p>
    <w:p w14:paraId="5A2720AA" w14:textId="77777777" w:rsidR="00E25DBA" w:rsidRPr="00DA3FED" w:rsidRDefault="00000000" w:rsidP="00097AE7">
      <w:pPr>
        <w:spacing w:after="391" w:line="259" w:lineRule="auto"/>
        <w:ind w:left="2" w:right="203"/>
        <w:jc w:val="left"/>
        <w:rPr>
          <w:rFonts w:ascii="Simplified Arabic" w:hAnsi="Simplified Arabic" w:cs="Simplified Arabic" w:hint="cs"/>
        </w:rPr>
      </w:pPr>
      <w:r w:rsidRPr="00DA3FED">
        <w:rPr>
          <w:rFonts w:ascii="Simplified Arabic" w:hAnsi="Simplified Arabic" w:cs="Simplified Arabic" w:hint="cs"/>
          <w:b/>
          <w:sz w:val="32"/>
        </w:rPr>
        <w:t xml:space="preserve"> </w:t>
      </w:r>
    </w:p>
    <w:p w14:paraId="495024CA" w14:textId="6F9660E6" w:rsidR="00E25DBA" w:rsidRPr="00DA3FED" w:rsidRDefault="00000000" w:rsidP="0053200C">
      <w:pPr>
        <w:spacing w:line="259" w:lineRule="auto"/>
        <w:ind w:left="2" w:right="203"/>
        <w:jc w:val="left"/>
        <w:rPr>
          <w:rFonts w:ascii="Simplified Arabic" w:hAnsi="Simplified Arabic" w:cs="Simplified Arabic" w:hint="cs"/>
        </w:rPr>
      </w:pPr>
      <w:r w:rsidRPr="00DA3FED">
        <w:rPr>
          <w:rFonts w:ascii="Simplified Arabic" w:hAnsi="Simplified Arabic" w:cs="Simplified Arabic" w:hint="cs"/>
          <w:b/>
          <w:sz w:val="32"/>
        </w:rPr>
        <w:lastRenderedPageBreak/>
        <w:t xml:space="preserve"> </w:t>
      </w:r>
      <w:r w:rsidRPr="00DA3FED">
        <w:rPr>
          <w:rFonts w:ascii="Simplified Arabic" w:hAnsi="Simplified Arabic" w:cs="Simplified Arabic" w:hint="cs"/>
          <w:b/>
          <w:bCs/>
          <w:sz w:val="32"/>
          <w:szCs w:val="32"/>
          <w:rtl/>
        </w:rPr>
        <w:t>المستوى التعليمي</w:t>
      </w:r>
      <w:r w:rsidRPr="00DA3FED">
        <w:rPr>
          <w:rFonts w:ascii="Simplified Arabic" w:hAnsi="Simplified Arabic" w:cs="Simplified Arabic" w:hint="cs"/>
          <w:sz w:val="32"/>
          <w:szCs w:val="32"/>
          <w:rtl/>
        </w:rPr>
        <w:t>:</w:t>
      </w:r>
      <w:r w:rsidRPr="00DA3FED">
        <w:rPr>
          <w:rFonts w:ascii="Simplified Arabic" w:hAnsi="Simplified Arabic" w:cs="Simplified Arabic" w:hint="cs"/>
          <w:szCs w:val="28"/>
          <w:rtl/>
        </w:rPr>
        <w:t xml:space="preserve"> </w:t>
      </w:r>
    </w:p>
    <w:p w14:paraId="22A034B9" w14:textId="59A44E85" w:rsidR="00E25DBA" w:rsidRPr="00DA3FED" w:rsidRDefault="00000000" w:rsidP="00097AE7">
      <w:pPr>
        <w:spacing w:after="297"/>
        <w:ind w:left="139" w:right="998"/>
        <w:jc w:val="left"/>
        <w:rPr>
          <w:rFonts w:ascii="Simplified Arabic" w:hAnsi="Simplified Arabic" w:cs="Simplified Arabic" w:hint="cs"/>
        </w:rPr>
      </w:pPr>
      <w:r w:rsidRPr="00DA3FED">
        <w:rPr>
          <w:rFonts w:ascii="Simplified Arabic" w:hAnsi="Simplified Arabic" w:cs="Simplified Arabic" w:hint="cs"/>
          <w:szCs w:val="28"/>
          <w:rtl/>
        </w:rPr>
        <w:t xml:space="preserve">تظهر البيانات أن غالبية </w:t>
      </w:r>
      <w:r w:rsidR="00FA633E" w:rsidRPr="00DA3FED">
        <w:rPr>
          <w:rFonts w:ascii="Simplified Arabic" w:hAnsi="Simplified Arabic" w:cs="Simplified Arabic" w:hint="cs"/>
          <w:szCs w:val="28"/>
          <w:rtl/>
        </w:rPr>
        <w:t>المشاركين</w:t>
      </w:r>
      <w:r w:rsidR="00FA633E">
        <w:rPr>
          <w:rFonts w:ascii="Simplified Arabic" w:hAnsi="Simplified Arabic" w:cs="Simplified Arabic" w:hint="cs"/>
          <w:szCs w:val="28"/>
          <w:rtl/>
        </w:rPr>
        <w:t xml:space="preserve"> (</w:t>
      </w:r>
      <w:r w:rsidRPr="00DA3FED">
        <w:rPr>
          <w:rFonts w:ascii="Simplified Arabic" w:hAnsi="Simplified Arabic" w:cs="Simplified Arabic" w:hint="cs"/>
          <w:szCs w:val="28"/>
        </w:rPr>
        <w:t>80</w:t>
      </w:r>
      <w:r w:rsidRPr="00DA3FED">
        <w:rPr>
          <w:rFonts w:ascii="Simplified Arabic" w:hAnsi="Simplified Arabic" w:cs="Simplified Arabic" w:hint="cs"/>
          <w:szCs w:val="28"/>
          <w:rtl/>
        </w:rPr>
        <w:t>%</w:t>
      </w:r>
      <w:r w:rsidR="00FA633E">
        <w:rPr>
          <w:rFonts w:ascii="Simplified Arabic" w:hAnsi="Simplified Arabic" w:cs="Simplified Arabic" w:hint="cs"/>
          <w:szCs w:val="28"/>
          <w:rtl/>
        </w:rPr>
        <w:t xml:space="preserve">) </w:t>
      </w:r>
      <w:r w:rsidRPr="00DA3FED">
        <w:rPr>
          <w:rFonts w:ascii="Simplified Arabic" w:hAnsi="Simplified Arabic" w:cs="Simplified Arabic" w:hint="cs"/>
          <w:szCs w:val="28"/>
          <w:rtl/>
        </w:rPr>
        <w:t xml:space="preserve">يحملون شهادات أكاديمية مثل البكالوريوس أو الماجستير. وهذا يشير إلى مستوى عالٍ من التعليم بين المشاركين في الاستبيان. </w:t>
      </w:r>
    </w:p>
    <w:p w14:paraId="771360CA" w14:textId="64E29CAC" w:rsidR="00E25DBA" w:rsidRPr="00DA3FED" w:rsidRDefault="00000000" w:rsidP="00097AE7">
      <w:pPr>
        <w:numPr>
          <w:ilvl w:val="0"/>
          <w:numId w:val="19"/>
        </w:numPr>
        <w:spacing w:after="80" w:line="259" w:lineRule="auto"/>
        <w:ind w:left="852" w:hanging="364"/>
        <w:jc w:val="left"/>
        <w:rPr>
          <w:rFonts w:ascii="Simplified Arabic" w:hAnsi="Simplified Arabic" w:cs="Simplified Arabic" w:hint="cs"/>
        </w:rPr>
      </w:pPr>
      <w:r w:rsidRPr="00DA3FED">
        <w:rPr>
          <w:rFonts w:ascii="Simplified Arabic" w:hAnsi="Simplified Arabic" w:cs="Simplified Arabic" w:hint="cs"/>
          <w:b/>
          <w:bCs/>
          <w:szCs w:val="28"/>
          <w:rtl/>
        </w:rPr>
        <w:t>بكالوريوس</w:t>
      </w:r>
      <w:r w:rsidR="00FA633E">
        <w:rPr>
          <w:rFonts w:ascii="Simplified Arabic" w:hAnsi="Simplified Arabic" w:cs="Simplified Arabic" w:hint="cs"/>
          <w:b/>
          <w:bCs/>
          <w:szCs w:val="28"/>
          <w:rtl/>
        </w:rPr>
        <w:t xml:space="preserve">: </w:t>
      </w:r>
      <w:r w:rsidRPr="00DA3FED">
        <w:rPr>
          <w:rFonts w:ascii="Simplified Arabic" w:hAnsi="Simplified Arabic" w:cs="Simplified Arabic" w:hint="cs"/>
          <w:szCs w:val="28"/>
          <w:rtl/>
        </w:rPr>
        <w:t>%</w:t>
      </w:r>
      <w:r w:rsidRPr="00DA3FED">
        <w:rPr>
          <w:rFonts w:ascii="Simplified Arabic" w:hAnsi="Simplified Arabic" w:cs="Simplified Arabic" w:hint="cs"/>
          <w:szCs w:val="28"/>
        </w:rPr>
        <w:t>55</w:t>
      </w:r>
      <w:r w:rsidRPr="00DA3FED">
        <w:rPr>
          <w:rFonts w:ascii="Simplified Arabic" w:hAnsi="Simplified Arabic" w:cs="Simplified Arabic" w:hint="cs"/>
          <w:szCs w:val="28"/>
          <w:rtl/>
        </w:rPr>
        <w:t xml:space="preserve"> </w:t>
      </w:r>
    </w:p>
    <w:p w14:paraId="3D751F71" w14:textId="655E9FBA" w:rsidR="00E25DBA" w:rsidRPr="00DA3FED" w:rsidRDefault="00000000" w:rsidP="00097AE7">
      <w:pPr>
        <w:numPr>
          <w:ilvl w:val="0"/>
          <w:numId w:val="19"/>
        </w:numPr>
        <w:spacing w:after="80" w:line="259" w:lineRule="auto"/>
        <w:ind w:left="852" w:hanging="364"/>
        <w:jc w:val="left"/>
        <w:rPr>
          <w:rFonts w:ascii="Simplified Arabic" w:hAnsi="Simplified Arabic" w:cs="Simplified Arabic" w:hint="cs"/>
        </w:rPr>
      </w:pPr>
      <w:r w:rsidRPr="00DA3FED">
        <w:rPr>
          <w:rFonts w:ascii="Simplified Arabic" w:hAnsi="Simplified Arabic" w:cs="Simplified Arabic" w:hint="cs"/>
          <w:b/>
          <w:bCs/>
          <w:szCs w:val="28"/>
          <w:rtl/>
        </w:rPr>
        <w:t>ماجستير</w:t>
      </w:r>
      <w:r w:rsidR="00FA633E">
        <w:rPr>
          <w:rFonts w:ascii="Simplified Arabic" w:hAnsi="Simplified Arabic" w:cs="Simplified Arabic" w:hint="cs"/>
          <w:b/>
          <w:bCs/>
          <w:szCs w:val="28"/>
          <w:rtl/>
        </w:rPr>
        <w:t xml:space="preserve">: </w:t>
      </w:r>
      <w:r w:rsidRPr="00DA3FED">
        <w:rPr>
          <w:rFonts w:ascii="Simplified Arabic" w:hAnsi="Simplified Arabic" w:cs="Simplified Arabic" w:hint="cs"/>
          <w:szCs w:val="28"/>
          <w:rtl/>
        </w:rPr>
        <w:t>%</w:t>
      </w:r>
      <w:r w:rsidR="00FA633E" w:rsidRPr="00DA3FED">
        <w:rPr>
          <w:rFonts w:ascii="Simplified Arabic" w:hAnsi="Simplified Arabic" w:cs="Simplified Arabic"/>
          <w:szCs w:val="28"/>
        </w:rPr>
        <w:t>52</w:t>
      </w:r>
    </w:p>
    <w:p w14:paraId="514407D8" w14:textId="1ED6B157" w:rsidR="00E25DBA" w:rsidRPr="00DA3FED" w:rsidRDefault="00FA633E" w:rsidP="00097AE7">
      <w:pPr>
        <w:numPr>
          <w:ilvl w:val="0"/>
          <w:numId w:val="19"/>
        </w:numPr>
        <w:spacing w:after="353" w:line="259" w:lineRule="auto"/>
        <w:ind w:left="852" w:hanging="364"/>
        <w:jc w:val="left"/>
        <w:rPr>
          <w:rFonts w:ascii="Simplified Arabic" w:hAnsi="Simplified Arabic" w:cs="Simplified Arabic" w:hint="cs"/>
        </w:rPr>
      </w:pPr>
      <w:r w:rsidRPr="00DA3FED">
        <w:rPr>
          <w:rFonts w:ascii="Simplified Arabic" w:hAnsi="Simplified Arabic" w:cs="Simplified Arabic" w:hint="cs"/>
          <w:b/>
          <w:bCs/>
          <w:szCs w:val="28"/>
          <w:rtl/>
        </w:rPr>
        <w:t>دكتوراه</w:t>
      </w:r>
      <w:r>
        <w:rPr>
          <w:rFonts w:ascii="Simplified Arabic" w:hAnsi="Simplified Arabic" w:cs="Simplified Arabic" w:hint="cs"/>
          <w:b/>
          <w:bCs/>
          <w:szCs w:val="28"/>
          <w:rtl/>
        </w:rPr>
        <w:t xml:space="preserve">: </w:t>
      </w:r>
      <w:r w:rsidR="00000000" w:rsidRPr="00DA3FED">
        <w:rPr>
          <w:rFonts w:ascii="Simplified Arabic" w:hAnsi="Simplified Arabic" w:cs="Simplified Arabic" w:hint="cs"/>
          <w:szCs w:val="28"/>
          <w:rtl/>
        </w:rPr>
        <w:t>%</w:t>
      </w:r>
      <w:r w:rsidR="00000000" w:rsidRPr="00DA3FED">
        <w:rPr>
          <w:rFonts w:ascii="Simplified Arabic" w:hAnsi="Simplified Arabic" w:cs="Simplified Arabic" w:hint="cs"/>
          <w:szCs w:val="28"/>
        </w:rPr>
        <w:t>02</w:t>
      </w:r>
      <w:r w:rsidR="00000000" w:rsidRPr="00DA3FED">
        <w:rPr>
          <w:rFonts w:ascii="Simplified Arabic" w:hAnsi="Simplified Arabic" w:cs="Simplified Arabic" w:hint="cs"/>
          <w:szCs w:val="28"/>
          <w:rtl/>
        </w:rPr>
        <w:t xml:space="preserve"> </w:t>
      </w:r>
    </w:p>
    <w:p w14:paraId="39EDC27C" w14:textId="77777777" w:rsidR="00E25DBA" w:rsidRPr="00DA3FED" w:rsidRDefault="00000000" w:rsidP="00097AE7">
      <w:pPr>
        <w:spacing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714AE0CA" w14:textId="77777777" w:rsidR="00E25DBA" w:rsidRPr="00DA3FED" w:rsidRDefault="00000000" w:rsidP="00097AE7">
      <w:pPr>
        <w:spacing w:after="144" w:line="259" w:lineRule="auto"/>
        <w:ind w:left="1259"/>
        <w:jc w:val="left"/>
        <w:rPr>
          <w:rFonts w:ascii="Simplified Arabic" w:hAnsi="Simplified Arabic" w:cs="Simplified Arabic" w:hint="cs"/>
        </w:rPr>
      </w:pPr>
      <w:r w:rsidRPr="00DA3FED">
        <w:rPr>
          <w:rFonts w:ascii="Simplified Arabic" w:hAnsi="Simplified Arabic" w:cs="Simplified Arabic" w:hint="cs"/>
          <w:noProof/>
          <w:sz w:val="22"/>
        </w:rPr>
        <mc:AlternateContent>
          <mc:Choice Requires="wpg">
            <w:drawing>
              <wp:inline distT="0" distB="0" distL="0" distR="0" wp14:anchorId="3D1B113E" wp14:editId="52715243">
                <wp:extent cx="4825873" cy="3306464"/>
                <wp:effectExtent l="0" t="0" r="0" b="0"/>
                <wp:docPr id="430998" name="Group 430998"/>
                <wp:cNvGraphicFramePr/>
                <a:graphic xmlns:a="http://schemas.openxmlformats.org/drawingml/2006/main">
                  <a:graphicData uri="http://schemas.microsoft.com/office/word/2010/wordprocessingGroup">
                    <wpg:wgp>
                      <wpg:cNvGrpSpPr/>
                      <wpg:grpSpPr>
                        <a:xfrm>
                          <a:off x="0" y="0"/>
                          <a:ext cx="4825873" cy="3306464"/>
                          <a:chOff x="0" y="0"/>
                          <a:chExt cx="4825873" cy="3306464"/>
                        </a:xfrm>
                      </wpg:grpSpPr>
                      <wps:wsp>
                        <wps:cNvPr id="37155" name="Rectangle 37155"/>
                        <wps:cNvSpPr/>
                        <wps:spPr>
                          <a:xfrm>
                            <a:off x="0" y="3010880"/>
                            <a:ext cx="75177" cy="393127"/>
                          </a:xfrm>
                          <a:prstGeom prst="rect">
                            <a:avLst/>
                          </a:prstGeom>
                          <a:ln>
                            <a:noFill/>
                          </a:ln>
                        </wps:spPr>
                        <wps:txbx>
                          <w:txbxContent>
                            <w:p w14:paraId="26E4E469" w14:textId="77777777" w:rsidR="00E25DBA" w:rsidRDefault="00000000">
                              <w:pPr>
                                <w:bidi w:val="0"/>
                                <w:spacing w:after="160" w:line="259" w:lineRule="auto"/>
                                <w:jc w:val="left"/>
                              </w:pPr>
                              <w:r>
                                <w:t xml:space="preserve"> </w:t>
                              </w:r>
                            </w:p>
                          </w:txbxContent>
                        </wps:txbx>
                        <wps:bodyPr horzOverflow="overflow" vert="horz" lIns="0" tIns="0" rIns="0" bIns="0" rtlCol="0">
                          <a:noAutofit/>
                        </wps:bodyPr>
                      </wps:wsp>
                      <wps:wsp>
                        <wps:cNvPr id="37284" name="Shape 37284"/>
                        <wps:cNvSpPr/>
                        <wps:spPr>
                          <a:xfrm>
                            <a:off x="1871726" y="625983"/>
                            <a:ext cx="1677543" cy="2563114"/>
                          </a:xfrm>
                          <a:custGeom>
                            <a:avLst/>
                            <a:gdLst/>
                            <a:ahLst/>
                            <a:cxnLst/>
                            <a:rect l="0" t="0" r="0" b="0"/>
                            <a:pathLst>
                              <a:path w="1677543" h="2563114">
                                <a:moveTo>
                                  <a:pt x="395986" y="0"/>
                                </a:moveTo>
                                <a:cubicBezTo>
                                  <a:pt x="1103757" y="0"/>
                                  <a:pt x="1677543" y="573786"/>
                                  <a:pt x="1677543" y="1281557"/>
                                </a:cubicBezTo>
                                <a:cubicBezTo>
                                  <a:pt x="1677543" y="1989328"/>
                                  <a:pt x="1103757" y="2563114"/>
                                  <a:pt x="395986" y="2563114"/>
                                </a:cubicBezTo>
                                <a:cubicBezTo>
                                  <a:pt x="261493" y="2563114"/>
                                  <a:pt x="127889" y="2541905"/>
                                  <a:pt x="0" y="2500376"/>
                                </a:cubicBezTo>
                                <a:lnTo>
                                  <a:pt x="395986" y="1281557"/>
                                </a:lnTo>
                                <a:lnTo>
                                  <a:pt x="395986"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7285" name="Shape 37285"/>
                        <wps:cNvSpPr/>
                        <wps:spPr>
                          <a:xfrm>
                            <a:off x="830199" y="1511554"/>
                            <a:ext cx="1437513" cy="1614805"/>
                          </a:xfrm>
                          <a:custGeom>
                            <a:avLst/>
                            <a:gdLst/>
                            <a:ahLst/>
                            <a:cxnLst/>
                            <a:rect l="0" t="0" r="0" b="0"/>
                            <a:pathLst>
                              <a:path w="1437513" h="1614805">
                                <a:moveTo>
                                  <a:pt x="218694" y="0"/>
                                </a:moveTo>
                                <a:lnTo>
                                  <a:pt x="1437513" y="395986"/>
                                </a:lnTo>
                                <a:lnTo>
                                  <a:pt x="1041400" y="1614805"/>
                                </a:lnTo>
                                <a:cubicBezTo>
                                  <a:pt x="368300" y="1396111"/>
                                  <a:pt x="0" y="673100"/>
                                  <a:pt x="218694"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7286" name="Shape 37286"/>
                        <wps:cNvSpPr/>
                        <wps:spPr>
                          <a:xfrm>
                            <a:off x="1048893" y="625983"/>
                            <a:ext cx="1218819" cy="1281557"/>
                          </a:xfrm>
                          <a:custGeom>
                            <a:avLst/>
                            <a:gdLst/>
                            <a:ahLst/>
                            <a:cxnLst/>
                            <a:rect l="0" t="0" r="0" b="0"/>
                            <a:pathLst>
                              <a:path w="1218819" h="1281557">
                                <a:moveTo>
                                  <a:pt x="1218819" y="0"/>
                                </a:moveTo>
                                <a:lnTo>
                                  <a:pt x="1218819" y="1281557"/>
                                </a:lnTo>
                                <a:lnTo>
                                  <a:pt x="0" y="885571"/>
                                </a:lnTo>
                                <a:cubicBezTo>
                                  <a:pt x="171577" y="357505"/>
                                  <a:pt x="663575" y="0"/>
                                  <a:pt x="1218819" y="0"/>
                                </a:cubicBezTo>
                                <a:close/>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37287" name="Rectangle 37287"/>
                        <wps:cNvSpPr/>
                        <wps:spPr>
                          <a:xfrm>
                            <a:off x="3247136" y="2090065"/>
                            <a:ext cx="154302" cy="155252"/>
                          </a:xfrm>
                          <a:prstGeom prst="rect">
                            <a:avLst/>
                          </a:prstGeom>
                          <a:ln>
                            <a:noFill/>
                          </a:ln>
                        </wps:spPr>
                        <wps:txbx>
                          <w:txbxContent>
                            <w:p w14:paraId="4FBBB3E6" w14:textId="77777777" w:rsidR="00E25DBA" w:rsidRDefault="00000000">
                              <w:pPr>
                                <w:bidi w:val="0"/>
                                <w:spacing w:after="160" w:line="259" w:lineRule="auto"/>
                                <w:jc w:val="left"/>
                              </w:pPr>
                              <w:r>
                                <w:rPr>
                                  <w:color w:val="404040"/>
                                  <w:sz w:val="18"/>
                                </w:rPr>
                                <w:t>55</w:t>
                              </w:r>
                            </w:p>
                          </w:txbxContent>
                        </wps:txbx>
                        <wps:bodyPr horzOverflow="overflow" vert="horz" lIns="0" tIns="0" rIns="0" bIns="0" rtlCol="0">
                          <a:noAutofit/>
                        </wps:bodyPr>
                      </wps:wsp>
                      <wps:wsp>
                        <wps:cNvPr id="37288" name="Rectangle 37288"/>
                        <wps:cNvSpPr/>
                        <wps:spPr>
                          <a:xfrm>
                            <a:off x="3362960" y="2090065"/>
                            <a:ext cx="108983" cy="155252"/>
                          </a:xfrm>
                          <a:prstGeom prst="rect">
                            <a:avLst/>
                          </a:prstGeom>
                          <a:ln>
                            <a:noFill/>
                          </a:ln>
                        </wps:spPr>
                        <wps:txbx>
                          <w:txbxContent>
                            <w:p w14:paraId="3B437317" w14:textId="77777777" w:rsidR="00E25DBA" w:rsidRDefault="00000000">
                              <w:pPr>
                                <w:bidi w:val="0"/>
                                <w:spacing w:after="160" w:line="259" w:lineRule="auto"/>
                                <w:jc w:val="left"/>
                              </w:pPr>
                              <w:r>
                                <w:rPr>
                                  <w:color w:val="404040"/>
                                  <w:sz w:val="18"/>
                                </w:rPr>
                                <w:t>%</w:t>
                              </w:r>
                            </w:p>
                          </w:txbxContent>
                        </wps:txbx>
                        <wps:bodyPr horzOverflow="overflow" vert="horz" lIns="0" tIns="0" rIns="0" bIns="0" rtlCol="0">
                          <a:noAutofit/>
                        </wps:bodyPr>
                      </wps:wsp>
                      <wps:wsp>
                        <wps:cNvPr id="37289" name="Rectangle 37289"/>
                        <wps:cNvSpPr/>
                        <wps:spPr>
                          <a:xfrm>
                            <a:off x="1160399" y="2357247"/>
                            <a:ext cx="154097" cy="154840"/>
                          </a:xfrm>
                          <a:prstGeom prst="rect">
                            <a:avLst/>
                          </a:prstGeom>
                          <a:ln>
                            <a:noFill/>
                          </a:ln>
                        </wps:spPr>
                        <wps:txbx>
                          <w:txbxContent>
                            <w:p w14:paraId="79B752C4" w14:textId="77777777" w:rsidR="00E25DBA" w:rsidRDefault="00000000">
                              <w:pPr>
                                <w:bidi w:val="0"/>
                                <w:spacing w:after="160" w:line="259" w:lineRule="auto"/>
                                <w:jc w:val="left"/>
                              </w:pPr>
                              <w:r>
                                <w:rPr>
                                  <w:color w:val="404040"/>
                                  <w:sz w:val="18"/>
                                </w:rPr>
                                <w:t>25</w:t>
                              </w:r>
                            </w:p>
                          </w:txbxContent>
                        </wps:txbx>
                        <wps:bodyPr horzOverflow="overflow" vert="horz" lIns="0" tIns="0" rIns="0" bIns="0" rtlCol="0">
                          <a:noAutofit/>
                        </wps:bodyPr>
                      </wps:wsp>
                      <wps:wsp>
                        <wps:cNvPr id="37290" name="Rectangle 37290"/>
                        <wps:cNvSpPr/>
                        <wps:spPr>
                          <a:xfrm>
                            <a:off x="1276223" y="2357247"/>
                            <a:ext cx="108694" cy="154840"/>
                          </a:xfrm>
                          <a:prstGeom prst="rect">
                            <a:avLst/>
                          </a:prstGeom>
                          <a:ln>
                            <a:noFill/>
                          </a:ln>
                        </wps:spPr>
                        <wps:txbx>
                          <w:txbxContent>
                            <w:p w14:paraId="5B2DFFDA" w14:textId="77777777" w:rsidR="00E25DBA" w:rsidRDefault="00000000">
                              <w:pPr>
                                <w:bidi w:val="0"/>
                                <w:spacing w:after="160" w:line="259" w:lineRule="auto"/>
                                <w:jc w:val="left"/>
                              </w:pPr>
                              <w:r>
                                <w:rPr>
                                  <w:color w:val="404040"/>
                                  <w:sz w:val="18"/>
                                </w:rPr>
                                <w:t>%</w:t>
                              </w:r>
                            </w:p>
                          </w:txbxContent>
                        </wps:txbx>
                        <wps:bodyPr horzOverflow="overflow" vert="horz" lIns="0" tIns="0" rIns="0" bIns="0" rtlCol="0">
                          <a:noAutofit/>
                        </wps:bodyPr>
                      </wps:wsp>
                      <wps:wsp>
                        <wps:cNvPr id="37291" name="Rectangle 37291"/>
                        <wps:cNvSpPr/>
                        <wps:spPr>
                          <a:xfrm>
                            <a:off x="1503680" y="956691"/>
                            <a:ext cx="154096" cy="154840"/>
                          </a:xfrm>
                          <a:prstGeom prst="rect">
                            <a:avLst/>
                          </a:prstGeom>
                          <a:ln>
                            <a:noFill/>
                          </a:ln>
                        </wps:spPr>
                        <wps:txbx>
                          <w:txbxContent>
                            <w:p w14:paraId="0D676866" w14:textId="77777777" w:rsidR="00E25DBA" w:rsidRDefault="00000000">
                              <w:pPr>
                                <w:bidi w:val="0"/>
                                <w:spacing w:after="160" w:line="259" w:lineRule="auto"/>
                                <w:jc w:val="left"/>
                              </w:pPr>
                              <w:r>
                                <w:rPr>
                                  <w:color w:val="404040"/>
                                  <w:sz w:val="18"/>
                                </w:rPr>
                                <w:t>20</w:t>
                              </w:r>
                            </w:p>
                          </w:txbxContent>
                        </wps:txbx>
                        <wps:bodyPr horzOverflow="overflow" vert="horz" lIns="0" tIns="0" rIns="0" bIns="0" rtlCol="0">
                          <a:noAutofit/>
                        </wps:bodyPr>
                      </wps:wsp>
                      <wps:wsp>
                        <wps:cNvPr id="37292" name="Rectangle 37292"/>
                        <wps:cNvSpPr/>
                        <wps:spPr>
                          <a:xfrm>
                            <a:off x="1619504" y="956691"/>
                            <a:ext cx="108694" cy="154840"/>
                          </a:xfrm>
                          <a:prstGeom prst="rect">
                            <a:avLst/>
                          </a:prstGeom>
                          <a:ln>
                            <a:noFill/>
                          </a:ln>
                        </wps:spPr>
                        <wps:txbx>
                          <w:txbxContent>
                            <w:p w14:paraId="0FA41E7D" w14:textId="77777777" w:rsidR="00E25DBA" w:rsidRDefault="00000000">
                              <w:pPr>
                                <w:bidi w:val="0"/>
                                <w:spacing w:after="160" w:line="259" w:lineRule="auto"/>
                                <w:jc w:val="left"/>
                              </w:pPr>
                              <w:r>
                                <w:rPr>
                                  <w:color w:val="404040"/>
                                  <w:sz w:val="18"/>
                                </w:rPr>
                                <w:t>%</w:t>
                              </w:r>
                            </w:p>
                          </w:txbxContent>
                        </wps:txbx>
                        <wps:bodyPr horzOverflow="overflow" vert="horz" lIns="0" tIns="0" rIns="0" bIns="0" rtlCol="0">
                          <a:noAutofit/>
                        </wps:bodyPr>
                      </wps:wsp>
                      <wps:wsp>
                        <wps:cNvPr id="37296" name="Rectangle 37296"/>
                        <wps:cNvSpPr/>
                        <wps:spPr>
                          <a:xfrm>
                            <a:off x="1949196" y="135363"/>
                            <a:ext cx="613032" cy="222907"/>
                          </a:xfrm>
                          <a:prstGeom prst="rect">
                            <a:avLst/>
                          </a:prstGeom>
                          <a:ln>
                            <a:noFill/>
                          </a:ln>
                        </wps:spPr>
                        <wps:txbx>
                          <w:txbxContent>
                            <w:p w14:paraId="766A9D8D" w14:textId="77777777" w:rsidR="00E25DBA" w:rsidRDefault="00000000">
                              <w:pPr>
                                <w:bidi w:val="0"/>
                                <w:spacing w:after="160" w:line="259" w:lineRule="auto"/>
                                <w:jc w:val="left"/>
                              </w:pPr>
                              <w:r>
                                <w:rPr>
                                  <w:rFonts w:ascii="Arial" w:eastAsia="Arial" w:hAnsi="Arial" w:cs="Arial"/>
                                  <w:b/>
                                  <w:bCs/>
                                  <w:color w:val="595959"/>
                                  <w:szCs w:val="28"/>
                                  <w:rtl/>
                                </w:rPr>
                                <w:t>التعليمي</w:t>
                              </w:r>
                            </w:p>
                          </w:txbxContent>
                        </wps:txbx>
                        <wps:bodyPr horzOverflow="overflow" vert="horz" lIns="0" tIns="0" rIns="0" bIns="0" rtlCol="0">
                          <a:noAutofit/>
                        </wps:bodyPr>
                      </wps:wsp>
                      <wps:wsp>
                        <wps:cNvPr id="37295" name="Rectangle 37295"/>
                        <wps:cNvSpPr/>
                        <wps:spPr>
                          <a:xfrm>
                            <a:off x="2409052" y="135363"/>
                            <a:ext cx="65927" cy="222907"/>
                          </a:xfrm>
                          <a:prstGeom prst="rect">
                            <a:avLst/>
                          </a:prstGeom>
                          <a:ln>
                            <a:noFill/>
                          </a:ln>
                        </wps:spPr>
                        <wps:txbx>
                          <w:txbxContent>
                            <w:p w14:paraId="5B7478FE" w14:textId="77777777" w:rsidR="00E25DBA" w:rsidRDefault="00000000">
                              <w:pPr>
                                <w:bidi w:val="0"/>
                                <w:spacing w:after="160" w:line="259" w:lineRule="auto"/>
                                <w:jc w:val="left"/>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7294" name="Rectangle 37294"/>
                        <wps:cNvSpPr/>
                        <wps:spPr>
                          <a:xfrm>
                            <a:off x="2457909" y="135363"/>
                            <a:ext cx="673505" cy="222907"/>
                          </a:xfrm>
                          <a:prstGeom prst="rect">
                            <a:avLst/>
                          </a:prstGeom>
                          <a:ln>
                            <a:noFill/>
                          </a:ln>
                        </wps:spPr>
                        <wps:txbx>
                          <w:txbxContent>
                            <w:p w14:paraId="626CB521" w14:textId="77777777" w:rsidR="00E25DBA" w:rsidRDefault="00000000">
                              <w:pPr>
                                <w:bidi w:val="0"/>
                                <w:spacing w:after="160" w:line="259" w:lineRule="auto"/>
                                <w:jc w:val="left"/>
                              </w:pPr>
                              <w:r>
                                <w:rPr>
                                  <w:rFonts w:ascii="Arial" w:eastAsia="Arial" w:hAnsi="Arial" w:cs="Arial"/>
                                  <w:b/>
                                  <w:bCs/>
                                  <w:color w:val="595959"/>
                                  <w:szCs w:val="28"/>
                                  <w:rtl/>
                                </w:rPr>
                                <w:t>المستوى</w:t>
                              </w:r>
                            </w:p>
                          </w:txbxContent>
                        </wps:txbx>
                        <wps:bodyPr horzOverflow="overflow" vert="horz" lIns="0" tIns="0" rIns="0" bIns="0" rtlCol="0">
                          <a:noAutofit/>
                        </wps:bodyPr>
                      </wps:wsp>
                      <wps:wsp>
                        <wps:cNvPr id="969393" name="Shape 969393"/>
                        <wps:cNvSpPr/>
                        <wps:spPr>
                          <a:xfrm>
                            <a:off x="4176903" y="1526244"/>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7300" name="Rectangle 37300"/>
                        <wps:cNvSpPr/>
                        <wps:spPr>
                          <a:xfrm>
                            <a:off x="4267200" y="1506065"/>
                            <a:ext cx="42262" cy="142889"/>
                          </a:xfrm>
                          <a:prstGeom prst="rect">
                            <a:avLst/>
                          </a:prstGeom>
                          <a:ln>
                            <a:noFill/>
                          </a:ln>
                        </wps:spPr>
                        <wps:txbx>
                          <w:txbxContent>
                            <w:p w14:paraId="2DD977FA"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7299" name="Rectangle 37299"/>
                        <wps:cNvSpPr/>
                        <wps:spPr>
                          <a:xfrm>
                            <a:off x="4298976" y="1506065"/>
                            <a:ext cx="531458" cy="142889"/>
                          </a:xfrm>
                          <a:prstGeom prst="rect">
                            <a:avLst/>
                          </a:prstGeom>
                          <a:ln>
                            <a:noFill/>
                          </a:ln>
                        </wps:spPr>
                        <wps:txbx>
                          <w:txbxContent>
                            <w:p w14:paraId="4568D7CC" w14:textId="77777777" w:rsidR="00E25DBA" w:rsidRDefault="00000000">
                              <w:pPr>
                                <w:bidi w:val="0"/>
                                <w:spacing w:after="160" w:line="259" w:lineRule="auto"/>
                                <w:jc w:val="left"/>
                              </w:pPr>
                              <w:r>
                                <w:rPr>
                                  <w:rFonts w:ascii="Arial" w:eastAsia="Arial" w:hAnsi="Arial" w:cs="Arial"/>
                                  <w:color w:val="595959"/>
                                  <w:sz w:val="18"/>
                                  <w:szCs w:val="18"/>
                                  <w:rtl/>
                                </w:rPr>
                                <w:t>بكالوريوس</w:t>
                              </w:r>
                            </w:p>
                          </w:txbxContent>
                        </wps:txbx>
                        <wps:bodyPr horzOverflow="overflow" vert="horz" lIns="0" tIns="0" rIns="0" bIns="0" rtlCol="0">
                          <a:noAutofit/>
                        </wps:bodyPr>
                      </wps:wsp>
                      <wps:wsp>
                        <wps:cNvPr id="969394" name="Shape 969394"/>
                        <wps:cNvSpPr/>
                        <wps:spPr>
                          <a:xfrm>
                            <a:off x="4176903" y="1740493"/>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7304" name="Rectangle 37304"/>
                        <wps:cNvSpPr/>
                        <wps:spPr>
                          <a:xfrm>
                            <a:off x="4267835" y="1720314"/>
                            <a:ext cx="42262" cy="142889"/>
                          </a:xfrm>
                          <a:prstGeom prst="rect">
                            <a:avLst/>
                          </a:prstGeom>
                          <a:ln>
                            <a:noFill/>
                          </a:ln>
                        </wps:spPr>
                        <wps:txbx>
                          <w:txbxContent>
                            <w:p w14:paraId="3AA5ACCC" w14:textId="77777777" w:rsidR="00E25DBA" w:rsidRDefault="00000000">
                              <w:pPr>
                                <w:bidi w:val="0"/>
                                <w:spacing w:after="160" w:line="259" w:lineRule="auto"/>
                                <w:jc w:val="left"/>
                              </w:pPr>
                              <w:r>
                                <w:rPr>
                                  <w:rFonts w:ascii="Arial" w:eastAsia="Arial" w:hAnsi="Arial" w:cs="Arial"/>
                                  <w:color w:val="595959"/>
                                  <w:sz w:val="18"/>
                                </w:rPr>
                                <w:t xml:space="preserve"> </w:t>
                              </w:r>
                            </w:p>
                          </w:txbxContent>
                        </wps:txbx>
                        <wps:bodyPr horzOverflow="overflow" vert="horz" lIns="0" tIns="0" rIns="0" bIns="0" rtlCol="0">
                          <a:noAutofit/>
                        </wps:bodyPr>
                      </wps:wsp>
                      <wps:wsp>
                        <wps:cNvPr id="37303" name="Rectangle 37303"/>
                        <wps:cNvSpPr/>
                        <wps:spPr>
                          <a:xfrm>
                            <a:off x="4298353" y="1720314"/>
                            <a:ext cx="405586" cy="142889"/>
                          </a:xfrm>
                          <a:prstGeom prst="rect">
                            <a:avLst/>
                          </a:prstGeom>
                          <a:ln>
                            <a:noFill/>
                          </a:ln>
                        </wps:spPr>
                        <wps:txbx>
                          <w:txbxContent>
                            <w:p w14:paraId="182ED1E3" w14:textId="77777777" w:rsidR="00E25DBA" w:rsidRDefault="00000000">
                              <w:pPr>
                                <w:bidi w:val="0"/>
                                <w:spacing w:after="160" w:line="259" w:lineRule="auto"/>
                                <w:jc w:val="left"/>
                              </w:pPr>
                              <w:r>
                                <w:rPr>
                                  <w:rFonts w:ascii="Arial" w:eastAsia="Arial" w:hAnsi="Arial" w:cs="Arial"/>
                                  <w:color w:val="595959"/>
                                  <w:sz w:val="18"/>
                                  <w:szCs w:val="18"/>
                                  <w:rtl/>
                                </w:rPr>
                                <w:t>ماجستير</w:t>
                              </w:r>
                            </w:p>
                          </w:txbxContent>
                        </wps:txbx>
                        <wps:bodyPr horzOverflow="overflow" vert="horz" lIns="0" tIns="0" rIns="0" bIns="0" rtlCol="0">
                          <a:noAutofit/>
                        </wps:bodyPr>
                      </wps:wsp>
                      <wps:wsp>
                        <wps:cNvPr id="969395" name="Shape 969395"/>
                        <wps:cNvSpPr/>
                        <wps:spPr>
                          <a:xfrm>
                            <a:off x="4176903" y="1954869"/>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37306" name="Rectangle 37306"/>
                        <wps:cNvSpPr/>
                        <wps:spPr>
                          <a:xfrm>
                            <a:off x="4267200" y="1934563"/>
                            <a:ext cx="362869" cy="142889"/>
                          </a:xfrm>
                          <a:prstGeom prst="rect">
                            <a:avLst/>
                          </a:prstGeom>
                          <a:ln>
                            <a:noFill/>
                          </a:ln>
                        </wps:spPr>
                        <wps:txbx>
                          <w:txbxContent>
                            <w:p w14:paraId="6A22A387" w14:textId="77777777" w:rsidR="00E25DBA" w:rsidRDefault="00000000">
                              <w:pPr>
                                <w:bidi w:val="0"/>
                                <w:spacing w:after="160" w:line="259" w:lineRule="auto"/>
                                <w:jc w:val="left"/>
                              </w:pPr>
                              <w:r>
                                <w:rPr>
                                  <w:rFonts w:ascii="Arial" w:eastAsia="Arial" w:hAnsi="Arial" w:cs="Arial"/>
                                  <w:color w:val="595959"/>
                                  <w:sz w:val="18"/>
                                  <w:szCs w:val="18"/>
                                  <w:rtl/>
                                </w:rPr>
                                <w:t>دكتوراه</w:t>
                              </w:r>
                            </w:p>
                          </w:txbxContent>
                        </wps:txbx>
                        <wps:bodyPr horzOverflow="overflow" vert="horz" lIns="0" tIns="0" rIns="0" bIns="0" rtlCol="0">
                          <a:noAutofit/>
                        </wps:bodyPr>
                      </wps:wsp>
                      <wps:wsp>
                        <wps:cNvPr id="37307" name="Shape 37307"/>
                        <wps:cNvSpPr/>
                        <wps:spPr>
                          <a:xfrm>
                            <a:off x="84328" y="0"/>
                            <a:ext cx="4741545" cy="3212465"/>
                          </a:xfrm>
                          <a:custGeom>
                            <a:avLst/>
                            <a:gdLst/>
                            <a:ahLst/>
                            <a:cxnLst/>
                            <a:rect l="0" t="0" r="0" b="0"/>
                            <a:pathLst>
                              <a:path w="4741545" h="3212465">
                                <a:moveTo>
                                  <a:pt x="0" y="3212465"/>
                                </a:moveTo>
                                <a:lnTo>
                                  <a:pt x="4741545" y="3212465"/>
                                </a:lnTo>
                                <a:lnTo>
                                  <a:pt x="4741545"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3D1B113E" id="Group 430998" o:spid="_x0000_s1148" style="width:380pt;height:260.35pt;mso-position-horizontal-relative:char;mso-position-vertical-relative:line" coordsize="48258,33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">
                <v:rect id="Rectangle 37155" o:spid="_x0000_s1149" style="position:absolute;top:30108;width:751;height:39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" filled="f" stroked="f">
                  <v:textbox inset="0,0,0,0">
                    <w:txbxContent>
                      <w:p w14:paraId="26E4E469" w14:textId="77777777" w:rsidR="00E25DBA" w:rsidRDefault="00000000">
                        <w:pPr>
                          <w:bidi w:val="0"/>
                          <w:spacing w:after="160" w:line="259" w:lineRule="auto"/>
                          <w:jc w:val="left"/>
                        </w:pPr>
                        <w:r>
                          <w:t xml:space="preserve"> </w:t>
                        </w:r>
                      </w:p>
                    </w:txbxContent>
                  </v:textbox>
                </v:rect>
                <v:shape id="Shape 37284" o:spid="_x0000_s1150" style="position:absolute;left:18717;top:6259;width:16775;height:25631;visibility:visible;mso-wrap-style:square;v-text-anchor:top" coordsize="1677543,2563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" path="m395986,v707771,,1281557,573786,1281557,1281557c1677543,1989328,1103757,2563114,395986,2563114,261493,2563114,127889,2541905,,2500376l395986,1281557,395986,xe" fillcolor="#4472c4" stroked="f" strokeweight="0">
                  <v:stroke miterlimit="83231f" joinstyle="miter"/>
                  <v:path arrowok="t" textboxrect="0,0,1677543,2563114"/>
                </v:shape>
                <v:shape id="Shape 37285" o:spid="_x0000_s1151" style="position:absolute;left:8301;top:15115;width:14376;height:16148;visibility:visible;mso-wrap-style:square;v-text-anchor:top" coordsize="1437513,1614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" path="m218694,l1437513,395986,1041400,1614805c368300,1396111,,673100,218694,xe" fillcolor="#ed7d31" stroked="f" strokeweight="0">
                  <v:stroke miterlimit="83231f" joinstyle="miter"/>
                  <v:path arrowok="t" textboxrect="0,0,1437513,1614805"/>
                </v:shape>
                <v:shape id="Shape 37286" o:spid="_x0000_s1152" style="position:absolute;left:10488;top:6259;width:12189;height:12816;visibility:visible;mso-wrap-style:square;v-text-anchor:top" coordsize="1218819,128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" path="m1218819,r,1281557l,885571c171577,357505,663575,,1218819,xe" fillcolor="#a5a5a5" stroked="f" strokeweight="0">
                  <v:stroke miterlimit="83231f" joinstyle="miter"/>
                  <v:path arrowok="t" textboxrect="0,0,1218819,1281557"/>
                </v:shape>
                <v:rect id="Rectangle 37287" o:spid="_x0000_s1153" style="position:absolute;left:32471;top:20900;width:1543;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" filled="f" stroked="f">
                  <v:textbox inset="0,0,0,0">
                    <w:txbxContent>
                      <w:p w14:paraId="4FBBB3E6" w14:textId="77777777" w:rsidR="00E25DBA" w:rsidRDefault="00000000">
                        <w:pPr>
                          <w:bidi w:val="0"/>
                          <w:spacing w:after="160" w:line="259" w:lineRule="auto"/>
                          <w:jc w:val="left"/>
                        </w:pPr>
                        <w:r>
                          <w:rPr>
                            <w:color w:val="404040"/>
                            <w:sz w:val="18"/>
                          </w:rPr>
                          <w:t>55</w:t>
                        </w:r>
                      </w:p>
                    </w:txbxContent>
                  </v:textbox>
                </v:rect>
                <v:rect id="Rectangle 37288" o:spid="_x0000_s1154" style="position:absolute;left:33629;top:20900;width:1090;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" filled="f" stroked="f">
                  <v:textbox inset="0,0,0,0">
                    <w:txbxContent>
                      <w:p w14:paraId="3B437317" w14:textId="77777777" w:rsidR="00E25DBA" w:rsidRDefault="00000000">
                        <w:pPr>
                          <w:bidi w:val="0"/>
                          <w:spacing w:after="160" w:line="259" w:lineRule="auto"/>
                          <w:jc w:val="left"/>
                        </w:pPr>
                        <w:r>
                          <w:rPr>
                            <w:color w:val="404040"/>
                            <w:sz w:val="18"/>
                          </w:rPr>
                          <w:t>%</w:t>
                        </w:r>
                      </w:p>
                    </w:txbxContent>
                  </v:textbox>
                </v:rect>
                <v:rect id="Rectangle 37289" o:spid="_x0000_s1155" style="position:absolute;left:11603;top:23572;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" filled="f" stroked="f">
                  <v:textbox inset="0,0,0,0">
                    <w:txbxContent>
                      <w:p w14:paraId="79B752C4" w14:textId="77777777" w:rsidR="00E25DBA" w:rsidRDefault="00000000">
                        <w:pPr>
                          <w:bidi w:val="0"/>
                          <w:spacing w:after="160" w:line="259" w:lineRule="auto"/>
                          <w:jc w:val="left"/>
                        </w:pPr>
                        <w:r>
                          <w:rPr>
                            <w:color w:val="404040"/>
                            <w:sz w:val="18"/>
                          </w:rPr>
                          <w:t>25</w:t>
                        </w:r>
                      </w:p>
                    </w:txbxContent>
                  </v:textbox>
                </v:rect>
                <v:rect id="Rectangle 37290" o:spid="_x0000_s1156" style="position:absolute;left:12762;top:23572;width:108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" filled="f" stroked="f">
                  <v:textbox inset="0,0,0,0">
                    <w:txbxContent>
                      <w:p w14:paraId="5B2DFFDA" w14:textId="77777777" w:rsidR="00E25DBA" w:rsidRDefault="00000000">
                        <w:pPr>
                          <w:bidi w:val="0"/>
                          <w:spacing w:after="160" w:line="259" w:lineRule="auto"/>
                          <w:jc w:val="left"/>
                        </w:pPr>
                        <w:r>
                          <w:rPr>
                            <w:color w:val="404040"/>
                            <w:sz w:val="18"/>
                          </w:rPr>
                          <w:t>%</w:t>
                        </w:r>
                      </w:p>
                    </w:txbxContent>
                  </v:textbox>
                </v:rect>
                <v:rect id="Rectangle 37291" o:spid="_x0000_s1157" style="position:absolute;left:15036;top:9566;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" filled="f" stroked="f">
                  <v:textbox inset="0,0,0,0">
                    <w:txbxContent>
                      <w:p w14:paraId="0D676866" w14:textId="77777777" w:rsidR="00E25DBA" w:rsidRDefault="00000000">
                        <w:pPr>
                          <w:bidi w:val="0"/>
                          <w:spacing w:after="160" w:line="259" w:lineRule="auto"/>
                          <w:jc w:val="left"/>
                        </w:pPr>
                        <w:r>
                          <w:rPr>
                            <w:color w:val="404040"/>
                            <w:sz w:val="18"/>
                          </w:rPr>
                          <w:t>20</w:t>
                        </w:r>
                      </w:p>
                    </w:txbxContent>
                  </v:textbox>
                </v:rect>
                <v:rect id="Rectangle 37292" o:spid="_x0000_s1158" style="position:absolute;left:16195;top:9566;width:10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" filled="f" stroked="f">
                  <v:textbox inset="0,0,0,0">
                    <w:txbxContent>
                      <w:p w14:paraId="0FA41E7D" w14:textId="77777777" w:rsidR="00E25DBA" w:rsidRDefault="00000000">
                        <w:pPr>
                          <w:bidi w:val="0"/>
                          <w:spacing w:after="160" w:line="259" w:lineRule="auto"/>
                          <w:jc w:val="left"/>
                        </w:pPr>
                        <w:r>
                          <w:rPr>
                            <w:color w:val="404040"/>
                            <w:sz w:val="18"/>
                          </w:rPr>
                          <w:t>%</w:t>
                        </w:r>
                      </w:p>
                    </w:txbxContent>
                  </v:textbox>
                </v:rect>
                <v:rect id="Rectangle 37296" o:spid="_x0000_s1159" style="position:absolute;left:19491;top:1353;width:613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" filled="f" stroked="f">
                  <v:textbox inset="0,0,0,0">
                    <w:txbxContent>
                      <w:p w14:paraId="766A9D8D" w14:textId="77777777" w:rsidR="00E25DBA" w:rsidRDefault="00000000">
                        <w:pPr>
                          <w:bidi w:val="0"/>
                          <w:spacing w:after="160" w:line="259" w:lineRule="auto"/>
                          <w:jc w:val="left"/>
                        </w:pPr>
                        <w:r>
                          <w:rPr>
                            <w:rFonts w:ascii="Arial" w:eastAsia="Arial" w:hAnsi="Arial" w:cs="Arial"/>
                            <w:b/>
                            <w:bCs/>
                            <w:color w:val="595959"/>
                            <w:szCs w:val="28"/>
                            <w:rtl/>
                          </w:rPr>
                          <w:t>التعليمي</w:t>
                        </w:r>
                      </w:p>
                    </w:txbxContent>
                  </v:textbox>
                </v:rect>
                <v:rect id="Rectangle 37295" o:spid="_x0000_s1160" style="position:absolute;left:24090;top:1353;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" filled="f" stroked="f">
                  <v:textbox inset="0,0,0,0">
                    <w:txbxContent>
                      <w:p w14:paraId="5B7478FE" w14:textId="77777777" w:rsidR="00E25DBA" w:rsidRDefault="00000000">
                        <w:pPr>
                          <w:bidi w:val="0"/>
                          <w:spacing w:after="160" w:line="259" w:lineRule="auto"/>
                          <w:jc w:val="left"/>
                        </w:pPr>
                        <w:r>
                          <w:rPr>
                            <w:rFonts w:ascii="Arial" w:eastAsia="Arial" w:hAnsi="Arial" w:cs="Arial"/>
                            <w:b/>
                            <w:bCs/>
                            <w:color w:val="595959"/>
                            <w:szCs w:val="28"/>
                            <w:rtl/>
                          </w:rPr>
                          <w:t xml:space="preserve"> </w:t>
                        </w:r>
                      </w:p>
                    </w:txbxContent>
                  </v:textbox>
                </v:rect>
                <v:rect id="Rectangle 37294" o:spid="_x0000_s1161" style="position:absolute;left:24579;top:1353;width:673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" filled="f" stroked="f">
                  <v:textbox inset="0,0,0,0">
                    <w:txbxContent>
                      <w:p w14:paraId="626CB521" w14:textId="77777777" w:rsidR="00E25DBA" w:rsidRDefault="00000000">
                        <w:pPr>
                          <w:bidi w:val="0"/>
                          <w:spacing w:after="160" w:line="259" w:lineRule="auto"/>
                          <w:jc w:val="left"/>
                        </w:pPr>
                        <w:r>
                          <w:rPr>
                            <w:rFonts w:ascii="Arial" w:eastAsia="Arial" w:hAnsi="Arial" w:cs="Arial"/>
                            <w:b/>
                            <w:bCs/>
                            <w:color w:val="595959"/>
                            <w:szCs w:val="28"/>
                            <w:rtl/>
                          </w:rPr>
                          <w:t>المستوى</w:t>
                        </w:r>
                      </w:p>
                    </w:txbxContent>
                  </v:textbox>
                </v:rect>
                <v:shape id="Shape 969393" o:spid="_x0000_s1162" style="position:absolute;left:41769;top:15262;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" path="m,l62780,r,62780l,62780,,e" fillcolor="#4472c4" stroked="f" strokeweight="0">
                  <v:stroke miterlimit="83231f" joinstyle="miter"/>
                  <v:path arrowok="t" textboxrect="0,0,62780,62780"/>
                </v:shape>
                <v:rect id="Rectangle 37300" o:spid="_x0000_s1163" style="position:absolute;left:42672;top:15060;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" filled="f" stroked="f">
                  <v:textbox inset="0,0,0,0">
                    <w:txbxContent>
                      <w:p w14:paraId="2DD977FA"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7299" o:spid="_x0000_s1164" style="position:absolute;left:42989;top:15060;width:531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" filled="f" stroked="f">
                  <v:textbox inset="0,0,0,0">
                    <w:txbxContent>
                      <w:p w14:paraId="4568D7CC" w14:textId="77777777" w:rsidR="00E25DBA" w:rsidRDefault="00000000">
                        <w:pPr>
                          <w:bidi w:val="0"/>
                          <w:spacing w:after="160" w:line="259" w:lineRule="auto"/>
                          <w:jc w:val="left"/>
                        </w:pPr>
                        <w:r>
                          <w:rPr>
                            <w:rFonts w:ascii="Arial" w:eastAsia="Arial" w:hAnsi="Arial" w:cs="Arial"/>
                            <w:color w:val="595959"/>
                            <w:sz w:val="18"/>
                            <w:szCs w:val="18"/>
                            <w:rtl/>
                          </w:rPr>
                          <w:t>بكالوريوس</w:t>
                        </w:r>
                      </w:p>
                    </w:txbxContent>
                  </v:textbox>
                </v:rect>
                <v:shape id="Shape 969394" o:spid="_x0000_s1165" style="position:absolute;left:41769;top:17404;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" path="m,l62780,r,62780l,62780,,e" fillcolor="#ed7d31" stroked="f" strokeweight="0">
                  <v:stroke miterlimit="83231f" joinstyle="miter"/>
                  <v:path arrowok="t" textboxrect="0,0,62780,62780"/>
                </v:shape>
                <v:rect id="Rectangle 37304" o:spid="_x0000_s1166" style="position:absolute;left:42678;top:1720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" filled="f" stroked="f">
                  <v:textbox inset="0,0,0,0">
                    <w:txbxContent>
                      <w:p w14:paraId="3AA5ACCC" w14:textId="77777777" w:rsidR="00E25DBA" w:rsidRDefault="00000000">
                        <w:pPr>
                          <w:bidi w:val="0"/>
                          <w:spacing w:after="160" w:line="259" w:lineRule="auto"/>
                          <w:jc w:val="left"/>
                        </w:pPr>
                        <w:r>
                          <w:rPr>
                            <w:rFonts w:ascii="Arial" w:eastAsia="Arial" w:hAnsi="Arial" w:cs="Arial"/>
                            <w:color w:val="595959"/>
                            <w:sz w:val="18"/>
                          </w:rPr>
                          <w:t xml:space="preserve"> </w:t>
                        </w:r>
                      </w:p>
                    </w:txbxContent>
                  </v:textbox>
                </v:rect>
                <v:rect id="Rectangle 37303" o:spid="_x0000_s1167" style="position:absolute;left:42983;top:17203;width:40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" filled="f" stroked="f">
                  <v:textbox inset="0,0,0,0">
                    <w:txbxContent>
                      <w:p w14:paraId="182ED1E3" w14:textId="77777777" w:rsidR="00E25DBA" w:rsidRDefault="00000000">
                        <w:pPr>
                          <w:bidi w:val="0"/>
                          <w:spacing w:after="160" w:line="259" w:lineRule="auto"/>
                          <w:jc w:val="left"/>
                        </w:pPr>
                        <w:r>
                          <w:rPr>
                            <w:rFonts w:ascii="Arial" w:eastAsia="Arial" w:hAnsi="Arial" w:cs="Arial"/>
                            <w:color w:val="595959"/>
                            <w:sz w:val="18"/>
                            <w:szCs w:val="18"/>
                            <w:rtl/>
                          </w:rPr>
                          <w:t>ماجستير</w:t>
                        </w:r>
                      </w:p>
                    </w:txbxContent>
                  </v:textbox>
                </v:rect>
                <v:shape id="Shape 969395" o:spid="_x0000_s1168" style="position:absolute;left:41769;top:19548;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" path="m,l62780,r,62780l,62780,,e" fillcolor="#a5a5a5" stroked="f" strokeweight="0">
                  <v:stroke miterlimit="83231f" joinstyle="miter"/>
                  <v:path arrowok="t" textboxrect="0,0,62780,62780"/>
                </v:shape>
                <v:rect id="Rectangle 37306" o:spid="_x0000_s1169" style="position:absolute;left:42672;top:19345;width:362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" filled="f" stroked="f">
                  <v:textbox inset="0,0,0,0">
                    <w:txbxContent>
                      <w:p w14:paraId="6A22A387" w14:textId="77777777" w:rsidR="00E25DBA" w:rsidRDefault="00000000">
                        <w:pPr>
                          <w:bidi w:val="0"/>
                          <w:spacing w:after="160" w:line="259" w:lineRule="auto"/>
                          <w:jc w:val="left"/>
                        </w:pPr>
                        <w:r>
                          <w:rPr>
                            <w:rFonts w:ascii="Arial" w:eastAsia="Arial" w:hAnsi="Arial" w:cs="Arial"/>
                            <w:color w:val="595959"/>
                            <w:sz w:val="18"/>
                            <w:szCs w:val="18"/>
                            <w:rtl/>
                          </w:rPr>
                          <w:t>دكتوراه</w:t>
                        </w:r>
                      </w:p>
                    </w:txbxContent>
                  </v:textbox>
                </v:rect>
                <v:shape id="Shape 37307" o:spid="_x0000_s1170" style="position:absolute;left:843;width:47415;height:32124;visibility:visible;mso-wrap-style:square;v-text-anchor:top" coordsize="4741545,3212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" path="m,3212465r4741545,l4741545,,,,,3212465xe" filled="f" strokecolor="#d9d9d9">
                  <v:path arrowok="t" textboxrect="0,0,4741545,3212465"/>
                </v:shape>
                <w10:anchorlock/>
              </v:group>
            </w:pict>
          </mc:Fallback>
        </mc:AlternateContent>
      </w:r>
    </w:p>
    <w:p w14:paraId="609EAC1A"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23D5210" w14:textId="77777777" w:rsidR="00E25DBA" w:rsidRPr="00DA3FED" w:rsidRDefault="00000000" w:rsidP="00097AE7">
      <w:pPr>
        <w:spacing w:after="383"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58209E0" w14:textId="424ACA8E" w:rsidR="00E25DBA" w:rsidRPr="00DA3FED" w:rsidRDefault="00000000" w:rsidP="00097AE7">
      <w:pPr>
        <w:ind w:left="139" w:right="75"/>
        <w:jc w:val="left"/>
        <w:rPr>
          <w:rFonts w:ascii="Simplified Arabic" w:hAnsi="Simplified Arabic" w:cs="Simplified Arabic" w:hint="cs"/>
        </w:rPr>
      </w:pPr>
      <w:r w:rsidRPr="00DA3FED">
        <w:rPr>
          <w:rFonts w:ascii="Simplified Arabic" w:hAnsi="Simplified Arabic" w:cs="Simplified Arabic" w:hint="cs"/>
          <w:szCs w:val="28"/>
          <w:rtl/>
        </w:rPr>
        <w:t>البيانات الديموغر</w:t>
      </w:r>
      <w:r w:rsidR="00FA633E">
        <w:rPr>
          <w:rFonts w:ascii="Simplified Arabic" w:hAnsi="Simplified Arabic" w:cs="Simplified Arabic" w:hint="cs"/>
          <w:szCs w:val="28"/>
          <w:rtl/>
        </w:rPr>
        <w:t>ا</w:t>
      </w:r>
      <w:r w:rsidRPr="00DA3FED">
        <w:rPr>
          <w:rFonts w:ascii="Simplified Arabic" w:hAnsi="Simplified Arabic" w:cs="Simplified Arabic" w:hint="cs"/>
          <w:szCs w:val="28"/>
          <w:rtl/>
        </w:rPr>
        <w:t xml:space="preserve">فية تشير إلى أن المشاركين في الاستبيان يمثلون شريحة متنوعة من الموظفين ذوي الخلفيات الأكاديمية والمهنية المختلفة، مما يضمن دقة وشمولية التحليل والنتائج التي تم التوصل إليها. </w:t>
      </w:r>
    </w:p>
    <w:p w14:paraId="28C1BCF4" w14:textId="77777777" w:rsidR="00E25DBA" w:rsidRPr="00DA3FED" w:rsidRDefault="00000000" w:rsidP="00097AE7">
      <w:pPr>
        <w:spacing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2B7AA9AB" w14:textId="77777777" w:rsidR="00E25DBA" w:rsidRPr="00DA3FED" w:rsidRDefault="00000000" w:rsidP="00097AE7">
      <w:pPr>
        <w:spacing w:after="689"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1BCBD479" w14:textId="53A69C5F" w:rsidR="00E25DBA" w:rsidRPr="0053200C" w:rsidRDefault="00000000" w:rsidP="00097AE7">
      <w:pPr>
        <w:spacing w:after="283" w:line="259" w:lineRule="auto"/>
        <w:ind w:hanging="10"/>
        <w:jc w:val="left"/>
        <w:rPr>
          <w:rFonts w:ascii="Simplified Arabic" w:hAnsi="Simplified Arabic" w:cs="Simplified Arabic" w:hint="cs"/>
          <w:sz w:val="24"/>
          <w:szCs w:val="20"/>
        </w:rPr>
      </w:pPr>
      <w:r w:rsidRPr="0053200C">
        <w:rPr>
          <w:rFonts w:ascii="Simplified Arabic" w:hAnsi="Simplified Arabic" w:cs="Simplified Arabic" w:hint="cs"/>
          <w:sz w:val="36"/>
          <w:szCs w:val="36"/>
          <w:rtl/>
        </w:rPr>
        <w:lastRenderedPageBreak/>
        <w:t xml:space="preserve">تحليل المحور الأول: وضوح السياسات </w:t>
      </w:r>
      <w:r w:rsidR="0053200C" w:rsidRPr="0053200C">
        <w:rPr>
          <w:rFonts w:ascii="Simplified Arabic" w:hAnsi="Simplified Arabic" w:cs="Simplified Arabic" w:hint="cs"/>
          <w:sz w:val="36"/>
          <w:szCs w:val="36"/>
          <w:rtl/>
        </w:rPr>
        <w:t>والإجراءات</w:t>
      </w:r>
      <w:r w:rsidR="0053200C">
        <w:rPr>
          <w:rFonts w:ascii="Simplified Arabic" w:hAnsi="Simplified Arabic" w:cs="Simplified Arabic" w:hint="cs"/>
          <w:sz w:val="32"/>
          <w:szCs w:val="32"/>
          <w:rtl/>
        </w:rPr>
        <w:t>:</w:t>
      </w:r>
    </w:p>
    <w:p w14:paraId="75A2E724" w14:textId="1A03BF13" w:rsidR="00E25DBA" w:rsidRPr="00DA3FED" w:rsidRDefault="00000000" w:rsidP="00097AE7">
      <w:pPr>
        <w:spacing w:after="283"/>
        <w:ind w:left="139" w:right="445"/>
        <w:jc w:val="left"/>
        <w:rPr>
          <w:rFonts w:ascii="Simplified Arabic" w:hAnsi="Simplified Arabic" w:cs="Simplified Arabic" w:hint="cs"/>
        </w:rPr>
      </w:pPr>
      <w:r w:rsidRPr="00DA3FED">
        <w:rPr>
          <w:rFonts w:ascii="Simplified Arabic" w:hAnsi="Simplified Arabic" w:cs="Simplified Arabic" w:hint="cs"/>
          <w:szCs w:val="28"/>
          <w:rtl/>
        </w:rPr>
        <w:t xml:space="preserve">يمثّل محور وضوح السياسات </w:t>
      </w:r>
      <w:r w:rsidR="0053200C" w:rsidRPr="00DA3FED">
        <w:rPr>
          <w:rFonts w:ascii="Simplified Arabic" w:hAnsi="Simplified Arabic" w:cs="Simplified Arabic" w:hint="cs"/>
          <w:szCs w:val="28"/>
          <w:rtl/>
        </w:rPr>
        <w:t>والإجراءا</w:t>
      </w:r>
      <w:r w:rsidR="0053200C" w:rsidRPr="00DA3FED">
        <w:rPr>
          <w:rFonts w:ascii="Simplified Arabic" w:hAnsi="Simplified Arabic" w:cs="Simplified Arabic" w:hint="eastAsia"/>
          <w:szCs w:val="28"/>
          <w:rtl/>
        </w:rPr>
        <w:t>ت</w:t>
      </w:r>
      <w:r w:rsidRPr="00DA3FED">
        <w:rPr>
          <w:rFonts w:ascii="Simplified Arabic" w:hAnsi="Simplified Arabic" w:cs="Simplified Arabic" w:hint="cs"/>
          <w:szCs w:val="28"/>
          <w:rtl/>
        </w:rPr>
        <w:t xml:space="preserve"> أحد الركائز الأساسية في تقييم مدى جاهزية الجهات الحكومية للتعامل مع التحديات الرقمية المتسارعة، لاسيما في ظل توسّع مباد ارت التحول الرقمي واعتماد تقنيات متقدمة مثل الذكاء الاصطناعي والتعلم الآلي وأنظمة الأتمتة الذكية. ويعكس هذا المحور قدرة المؤسسة على بناء منظومة تنظيمية واضحة تضمن إدارة فعّالة للمخاطر الرقمية، من خلال وجود سياسات دقيقة ومحدّثة تستجيب لطبيعة المخاطر المتغيرة. </w:t>
      </w:r>
    </w:p>
    <w:p w14:paraId="058A5155" w14:textId="4AD9F9EA" w:rsidR="00E25DBA" w:rsidRPr="00DA3FED" w:rsidRDefault="00000000" w:rsidP="00097AE7">
      <w:pPr>
        <w:spacing w:after="335"/>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وقد أظهرت نتائج الاستبيان وجود مستوى جيد من الوعي المؤسسي بأهمية تطوير سياسات </w:t>
      </w:r>
      <w:r w:rsidR="0053200C" w:rsidRPr="00DA3FED">
        <w:rPr>
          <w:rFonts w:ascii="Simplified Arabic" w:hAnsi="Simplified Arabic" w:cs="Simplified Arabic" w:hint="cs"/>
          <w:szCs w:val="28"/>
          <w:rtl/>
        </w:rPr>
        <w:t>وإجراءات</w:t>
      </w:r>
      <w:r w:rsidRPr="00DA3FED">
        <w:rPr>
          <w:rFonts w:ascii="Simplified Arabic" w:hAnsi="Simplified Arabic" w:cs="Simplified Arabic" w:hint="cs"/>
          <w:szCs w:val="28"/>
          <w:rtl/>
        </w:rPr>
        <w:t xml:space="preserve"> واضحة ومرنة، بحيث تكون قادرة على مواكبة المستجدات التقنية والتعامل مع المخاطر الناشئة بصورة استباقية. كما تشير النتائج إلى أن عدداً من الجهات الحكومية قد اتخذ خطوات ملموسة نحو تضمين مؤشر</w:t>
      </w:r>
      <w:r w:rsidR="0053200C">
        <w:rPr>
          <w:rFonts w:ascii="Simplified Arabic" w:hAnsi="Simplified Arabic" w:cs="Simplified Arabic" w:hint="cs"/>
          <w:szCs w:val="28"/>
          <w:rtl/>
        </w:rPr>
        <w:t>ات</w:t>
      </w:r>
      <w:r w:rsidRPr="00DA3FED">
        <w:rPr>
          <w:rFonts w:ascii="Simplified Arabic" w:hAnsi="Simplified Arabic" w:cs="Simplified Arabic" w:hint="cs"/>
          <w:szCs w:val="28"/>
          <w:rtl/>
        </w:rPr>
        <w:t xml:space="preserve"> الإنذار المبكر، وتحديث أطر العمل عند إطلاق مباد ارت رقمية جديدة، مما يعكس اهتماماً مت ازيداً ببناء بيئة تنظيمية متقدمة تدعم نجاح التحول الرقمي واستدامته.  </w:t>
      </w:r>
    </w:p>
    <w:p w14:paraId="265EEA18" w14:textId="77777777" w:rsidR="00E25DBA" w:rsidRPr="00DA3FED" w:rsidRDefault="00000000" w:rsidP="00097AE7">
      <w:pPr>
        <w:spacing w:after="346" w:line="259" w:lineRule="auto"/>
        <w:ind w:left="140" w:hanging="10"/>
        <w:jc w:val="left"/>
        <w:rPr>
          <w:rFonts w:ascii="Simplified Arabic" w:hAnsi="Simplified Arabic" w:cs="Simplified Arabic" w:hint="cs"/>
        </w:rPr>
      </w:pPr>
      <w:r w:rsidRPr="00DA3FED">
        <w:rPr>
          <w:rFonts w:ascii="Simplified Arabic" w:hAnsi="Simplified Arabic" w:cs="Simplified Arabic" w:hint="cs"/>
          <w:sz w:val="32"/>
          <w:szCs w:val="32"/>
          <w:rtl/>
        </w:rPr>
        <w:t>ا</w:t>
      </w:r>
      <w:r w:rsidRPr="00DA3FED">
        <w:rPr>
          <w:rFonts w:ascii="Simplified Arabic" w:hAnsi="Simplified Arabic" w:cs="Simplified Arabic" w:hint="cs"/>
          <w:b/>
          <w:bCs/>
          <w:sz w:val="32"/>
          <w:szCs w:val="32"/>
          <w:rtl/>
        </w:rPr>
        <w:t>لنتيجة</w:t>
      </w:r>
      <w:r w:rsidRPr="00DA3FED">
        <w:rPr>
          <w:rFonts w:ascii="Simplified Arabic" w:hAnsi="Simplified Arabic" w:cs="Simplified Arabic" w:hint="cs"/>
          <w:szCs w:val="28"/>
          <w:rtl/>
        </w:rPr>
        <w:t xml:space="preserve">: </w:t>
      </w:r>
    </w:p>
    <w:p w14:paraId="224767BF" w14:textId="46B73708" w:rsidR="00E25DBA" w:rsidRPr="00DA3FED" w:rsidRDefault="00000000" w:rsidP="00097AE7">
      <w:pPr>
        <w:spacing w:after="338"/>
        <w:ind w:left="224" w:right="75"/>
        <w:jc w:val="left"/>
        <w:rPr>
          <w:rFonts w:ascii="Simplified Arabic" w:hAnsi="Simplified Arabic" w:cs="Simplified Arabic" w:hint="cs"/>
        </w:rPr>
      </w:pPr>
      <w:r w:rsidRPr="00DA3FED">
        <w:rPr>
          <w:rFonts w:ascii="Simplified Arabic" w:hAnsi="Simplified Arabic" w:cs="Simplified Arabic" w:hint="cs"/>
          <w:szCs w:val="28"/>
          <w:rtl/>
        </w:rPr>
        <w:t xml:space="preserve">أظهرت البيانات أن </w:t>
      </w:r>
      <w:r w:rsidRPr="00DA3FED">
        <w:rPr>
          <w:rFonts w:ascii="Simplified Arabic" w:hAnsi="Simplified Arabic" w:cs="Simplified Arabic" w:hint="cs"/>
          <w:b/>
          <w:bCs/>
          <w:szCs w:val="28"/>
          <w:rtl/>
        </w:rPr>
        <w:t>%</w:t>
      </w:r>
      <w:r w:rsidRPr="00DA3FED">
        <w:rPr>
          <w:rFonts w:ascii="Simplified Arabic" w:hAnsi="Simplified Arabic" w:cs="Simplified Arabic" w:hint="cs"/>
          <w:b/>
          <w:bCs/>
          <w:szCs w:val="28"/>
        </w:rPr>
        <w:t>65</w:t>
      </w:r>
      <w:r w:rsidRPr="00DA3FED">
        <w:rPr>
          <w:rFonts w:ascii="Simplified Arabic" w:hAnsi="Simplified Arabic" w:cs="Simplified Arabic" w:hint="cs"/>
          <w:szCs w:val="28"/>
          <w:rtl/>
        </w:rPr>
        <w:t xml:space="preserve"> من المشاركين يوافقون بشدة على أن جهاتهم تمتلك سياسات </w:t>
      </w:r>
      <w:r w:rsidR="0053200C" w:rsidRPr="00DA3FED">
        <w:rPr>
          <w:rFonts w:ascii="Simplified Arabic" w:hAnsi="Simplified Arabic" w:cs="Simplified Arabic" w:hint="cs"/>
          <w:szCs w:val="28"/>
          <w:rtl/>
        </w:rPr>
        <w:t>وإجراءا</w:t>
      </w:r>
      <w:r w:rsidR="0053200C" w:rsidRPr="00DA3FED">
        <w:rPr>
          <w:rFonts w:ascii="Simplified Arabic" w:hAnsi="Simplified Arabic" w:cs="Simplified Arabic" w:hint="eastAsia"/>
          <w:szCs w:val="28"/>
          <w:rtl/>
        </w:rPr>
        <w:t>ت</w:t>
      </w:r>
      <w:r w:rsidRPr="00DA3FED">
        <w:rPr>
          <w:rFonts w:ascii="Simplified Arabic" w:hAnsi="Simplified Arabic" w:cs="Simplified Arabic" w:hint="cs"/>
          <w:szCs w:val="28"/>
          <w:rtl/>
        </w:rPr>
        <w:t xml:space="preserve"> محدثة وملزمة تعنى بإدارة المخاطر الرقمية، بما في ذلك المخاطر المعقدة مثل الأخطاء المحتملة في أنظمة الذكاء الاصطناعي أو الثغ ارت السيب ارنية. كما أبدى </w:t>
      </w:r>
      <w:r w:rsidRPr="00DA3FED">
        <w:rPr>
          <w:rFonts w:ascii="Simplified Arabic" w:hAnsi="Simplified Arabic" w:cs="Simplified Arabic" w:hint="cs"/>
          <w:b/>
          <w:bCs/>
          <w:szCs w:val="28"/>
          <w:rtl/>
        </w:rPr>
        <w:t>%</w:t>
      </w:r>
      <w:r w:rsidRPr="00DA3FED">
        <w:rPr>
          <w:rFonts w:ascii="Simplified Arabic" w:hAnsi="Simplified Arabic" w:cs="Simplified Arabic" w:hint="cs"/>
          <w:b/>
          <w:bCs/>
          <w:szCs w:val="28"/>
        </w:rPr>
        <w:t>25</w:t>
      </w:r>
      <w:r w:rsidRPr="00DA3FED">
        <w:rPr>
          <w:rFonts w:ascii="Simplified Arabic" w:hAnsi="Simplified Arabic" w:cs="Simplified Arabic" w:hint="cs"/>
          <w:szCs w:val="28"/>
          <w:rtl/>
        </w:rPr>
        <w:t xml:space="preserve"> من المشاركين موقفاً محايداً، ما قد يشير إلى عدم وضوح هذه السياسات بالنسبة لهم، أو اختلاف درجة تطبيقها بين </w:t>
      </w:r>
      <w:r w:rsidR="0053200C" w:rsidRPr="00DA3FED">
        <w:rPr>
          <w:rFonts w:ascii="Simplified Arabic" w:hAnsi="Simplified Arabic" w:cs="Simplified Arabic" w:hint="cs"/>
          <w:szCs w:val="28"/>
          <w:rtl/>
        </w:rPr>
        <w:t>الإدارا</w:t>
      </w:r>
      <w:r w:rsidR="0053200C" w:rsidRPr="00DA3FED">
        <w:rPr>
          <w:rFonts w:ascii="Simplified Arabic" w:hAnsi="Simplified Arabic" w:cs="Simplified Arabic" w:hint="eastAsia"/>
          <w:szCs w:val="28"/>
          <w:rtl/>
        </w:rPr>
        <w:t>ت</w:t>
      </w:r>
      <w:r w:rsidRPr="00DA3FED">
        <w:rPr>
          <w:rFonts w:ascii="Simplified Arabic" w:hAnsi="Simplified Arabic" w:cs="Simplified Arabic" w:hint="cs"/>
          <w:szCs w:val="28"/>
          <w:rtl/>
        </w:rPr>
        <w:t xml:space="preserve">. أما نسبة غير الموافقين فقد كانت أقل من </w:t>
      </w:r>
      <w:r w:rsidRPr="00DA3FED">
        <w:rPr>
          <w:rFonts w:ascii="Simplified Arabic" w:hAnsi="Simplified Arabic" w:cs="Simplified Arabic" w:hint="cs"/>
          <w:b/>
          <w:bCs/>
          <w:szCs w:val="28"/>
          <w:rtl/>
        </w:rPr>
        <w:t>%</w:t>
      </w:r>
      <w:r w:rsidRPr="00DA3FED">
        <w:rPr>
          <w:rFonts w:ascii="Simplified Arabic" w:hAnsi="Simplified Arabic" w:cs="Simplified Arabic" w:hint="cs"/>
          <w:b/>
          <w:bCs/>
          <w:szCs w:val="28"/>
        </w:rPr>
        <w:t>10</w:t>
      </w:r>
      <w:r w:rsidRPr="00DA3FED">
        <w:rPr>
          <w:rFonts w:ascii="Simplified Arabic" w:hAnsi="Simplified Arabic" w:cs="Simplified Arabic" w:hint="cs"/>
          <w:szCs w:val="28"/>
          <w:rtl/>
        </w:rPr>
        <w:t xml:space="preserve">، وهي نسبة ضئيلة لكنها تشير إلى وجود فجوات تنظيمية في عدد محدود من الجهات. </w:t>
      </w:r>
    </w:p>
    <w:p w14:paraId="2863D9BD" w14:textId="77777777" w:rsidR="00E25DBA" w:rsidRPr="00DA3FED" w:rsidRDefault="00000000" w:rsidP="00097AE7">
      <w:pPr>
        <w:spacing w:after="346"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tl/>
        </w:rPr>
        <w:t>التفسير</w:t>
      </w:r>
      <w:r w:rsidRPr="00DA3FED">
        <w:rPr>
          <w:rFonts w:ascii="Simplified Arabic" w:hAnsi="Simplified Arabic" w:cs="Simplified Arabic" w:hint="cs"/>
          <w:szCs w:val="28"/>
          <w:rtl/>
        </w:rPr>
        <w:t xml:space="preserve">:  </w:t>
      </w:r>
    </w:p>
    <w:p w14:paraId="4AF58EB7" w14:textId="09DD6AFB" w:rsidR="0053200C" w:rsidRPr="0053200C" w:rsidRDefault="00000000" w:rsidP="0053200C">
      <w:pPr>
        <w:pStyle w:val="NormalWeb"/>
        <w:bidi/>
        <w:rPr>
          <w:rFonts w:ascii="Simplified Arabic" w:hAnsi="Simplified Arabic" w:cs="Simplified Arabic" w:hint="cs"/>
          <w:sz w:val="28"/>
          <w:szCs w:val="28"/>
        </w:rPr>
      </w:pPr>
      <w:r w:rsidRPr="0053200C">
        <w:rPr>
          <w:rFonts w:ascii="Simplified Arabic" w:hAnsi="Simplified Arabic" w:cs="Simplified Arabic" w:hint="cs"/>
          <w:sz w:val="28"/>
          <w:szCs w:val="28"/>
          <w:rtl/>
        </w:rPr>
        <w:t xml:space="preserve">تعكس </w:t>
      </w:r>
      <w:r w:rsidR="0053200C" w:rsidRPr="0053200C">
        <w:rPr>
          <w:rFonts w:ascii="Simplified Arabic" w:hAnsi="Simplified Arabic" w:cs="Simplified Arabic" w:hint="cs"/>
          <w:sz w:val="28"/>
          <w:szCs w:val="28"/>
          <w:rtl/>
        </w:rPr>
        <w:t xml:space="preserve">هذه النتائج أن غالبية الجهات الحكومية قد خطت خطوات جادة نحو تطوير وتحديث سياساتها لتتماشى مع متطلبات البيئة الرقمية الحديثة. ومع ذلك، فإن وجود نسبة معتبرة من المشاركين الذين اتخذوا موقفًا محايدًا يشير إلى أن السياسات قد تكون موجودة فعليًا، لكنها ليست واضحة أو مُفعّلة بالشكل المثالي لدى جميع الموظفين. كما أن نسبة عدم الموافقة — وإن كانت منخفضة — تؤكد أن </w:t>
      </w:r>
      <w:r w:rsidR="0053200C" w:rsidRPr="0053200C">
        <w:rPr>
          <w:rFonts w:ascii="Simplified Arabic" w:hAnsi="Simplified Arabic" w:cs="Simplified Arabic" w:hint="cs"/>
          <w:sz w:val="28"/>
          <w:szCs w:val="28"/>
          <w:rtl/>
        </w:rPr>
        <w:lastRenderedPageBreak/>
        <w:t>بعض الجهات لا تزال تواجه تحديات تتعلق بتغطية بعض أنواع المخاطر الرقمية، خصوصًا المخاطر الناشئة التي تتطلب تحديثًا مستمرًا للأطر التنظيمية</w:t>
      </w:r>
      <w:r w:rsidR="0053200C" w:rsidRPr="0053200C">
        <w:rPr>
          <w:rFonts w:ascii="Simplified Arabic" w:hAnsi="Simplified Arabic" w:cs="Simplified Arabic" w:hint="cs"/>
          <w:sz w:val="28"/>
          <w:szCs w:val="28"/>
        </w:rPr>
        <w:t>.</w:t>
      </w:r>
    </w:p>
    <w:p w14:paraId="30802459" w14:textId="3B172797" w:rsidR="00E25DBA" w:rsidRPr="0053200C" w:rsidRDefault="0053200C" w:rsidP="0053200C">
      <w:pPr>
        <w:pStyle w:val="NormalWeb"/>
        <w:bidi/>
        <w:rPr>
          <w:rFonts w:ascii="Simplified Arabic" w:hAnsi="Simplified Arabic" w:cs="Simplified Arabic" w:hint="cs"/>
          <w:sz w:val="28"/>
          <w:szCs w:val="28"/>
        </w:rPr>
      </w:pPr>
      <w:r w:rsidRPr="0053200C">
        <w:rPr>
          <w:rFonts w:ascii="Simplified Arabic" w:hAnsi="Simplified Arabic" w:cs="Simplified Arabic" w:hint="cs"/>
          <w:sz w:val="28"/>
          <w:szCs w:val="28"/>
          <w:rtl/>
        </w:rPr>
        <w:t>وتبرز أهمية هذا المحور على وجه الخصوص لأن وضوح السياسات والتوجيهات الرسمية يعد الركيزة الأساسية لضمان فعالية الأنظمة الرقمية، وتعزيز الانضباط المؤسسي، وضمان استجابة موحدة ومنسقة عند حدوث أية مخاطر أو طوارئ رقمية</w:t>
      </w:r>
      <w:r w:rsidRPr="0053200C">
        <w:rPr>
          <w:rFonts w:ascii="Simplified Arabic" w:hAnsi="Simplified Arabic" w:cs="Simplified Arabic" w:hint="cs"/>
          <w:sz w:val="28"/>
          <w:szCs w:val="28"/>
        </w:rPr>
        <w:t>.</w:t>
      </w:r>
    </w:p>
    <w:p w14:paraId="3EFF3064" w14:textId="77777777" w:rsidR="00E25DBA" w:rsidRPr="00DA3FED" w:rsidRDefault="00000000" w:rsidP="00097AE7">
      <w:pPr>
        <w:spacing w:after="346"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tl/>
        </w:rPr>
        <w:t>توصية</w:t>
      </w:r>
      <w:r w:rsidRPr="00DA3FED">
        <w:rPr>
          <w:rFonts w:ascii="Simplified Arabic" w:hAnsi="Simplified Arabic" w:cs="Simplified Arabic" w:hint="cs"/>
          <w:sz w:val="32"/>
          <w:szCs w:val="32"/>
          <w:rtl/>
        </w:rPr>
        <w:t xml:space="preserve">: </w:t>
      </w:r>
    </w:p>
    <w:p w14:paraId="5EF03FCC" w14:textId="1C4AF352" w:rsidR="00E25DBA" w:rsidRPr="00DA3FED" w:rsidRDefault="00000000" w:rsidP="00097AE7">
      <w:pPr>
        <w:numPr>
          <w:ilvl w:val="0"/>
          <w:numId w:val="20"/>
        </w:numPr>
        <w:ind w:left="503" w:right="192" w:hanging="364"/>
        <w:jc w:val="left"/>
        <w:rPr>
          <w:rFonts w:ascii="Simplified Arabic" w:hAnsi="Simplified Arabic" w:cs="Simplified Arabic" w:hint="cs"/>
        </w:rPr>
      </w:pPr>
      <w:r w:rsidRPr="00DA3FED">
        <w:rPr>
          <w:rFonts w:ascii="Simplified Arabic" w:hAnsi="Simplified Arabic" w:cs="Simplified Arabic" w:hint="cs"/>
          <w:szCs w:val="28"/>
          <w:rtl/>
        </w:rPr>
        <w:t xml:space="preserve">يجب تكثيف الجهود لتحديث السياسات </w:t>
      </w:r>
      <w:r w:rsidR="0053200C" w:rsidRPr="00DA3FED">
        <w:rPr>
          <w:rFonts w:ascii="Simplified Arabic" w:hAnsi="Simplified Arabic" w:cs="Simplified Arabic" w:hint="cs"/>
          <w:szCs w:val="28"/>
          <w:rtl/>
        </w:rPr>
        <w:t>والإجراءات</w:t>
      </w:r>
      <w:r w:rsidRPr="00DA3FED">
        <w:rPr>
          <w:rFonts w:ascii="Simplified Arabic" w:hAnsi="Simplified Arabic" w:cs="Simplified Arabic" w:hint="cs"/>
          <w:szCs w:val="28"/>
          <w:rtl/>
        </w:rPr>
        <w:t xml:space="preserve"> بشكل دوري، وتوسيع نطاقها ليشمل تحديات جديدة قد تظهر مع تقدم التحول الرقمي، مثل أخطاء الذكاء الاصطناعي أو تهديدات الأمن </w:t>
      </w:r>
      <w:r w:rsidR="0053200C" w:rsidRPr="00DA3FED">
        <w:rPr>
          <w:rFonts w:ascii="Simplified Arabic" w:hAnsi="Simplified Arabic" w:cs="Simplified Arabic" w:hint="cs"/>
          <w:szCs w:val="28"/>
          <w:rtl/>
        </w:rPr>
        <w:t>السيب</w:t>
      </w:r>
      <w:r w:rsidR="0053200C">
        <w:rPr>
          <w:rFonts w:ascii="Simplified Arabic" w:hAnsi="Simplified Arabic" w:cs="Simplified Arabic" w:hint="cs"/>
          <w:szCs w:val="28"/>
          <w:rtl/>
        </w:rPr>
        <w:t>ر</w:t>
      </w:r>
      <w:r w:rsidR="0053200C" w:rsidRPr="00DA3FED">
        <w:rPr>
          <w:rFonts w:ascii="Simplified Arabic" w:hAnsi="Simplified Arabic" w:cs="Simplified Arabic" w:hint="cs"/>
          <w:szCs w:val="28"/>
          <w:rtl/>
        </w:rPr>
        <w:t>اني</w:t>
      </w:r>
      <w:r w:rsidR="0053200C">
        <w:rPr>
          <w:rFonts w:ascii="Simplified Arabic" w:hAnsi="Simplified Arabic" w:cs="Simplified Arabic" w:hint="cs"/>
          <w:szCs w:val="28"/>
          <w:rtl/>
        </w:rPr>
        <w:t xml:space="preserve"> </w:t>
      </w:r>
      <w:r w:rsidRPr="00DA3FED">
        <w:rPr>
          <w:rFonts w:ascii="Simplified Arabic" w:hAnsi="Simplified Arabic" w:cs="Simplified Arabic" w:hint="cs"/>
          <w:szCs w:val="28"/>
          <w:rtl/>
        </w:rPr>
        <w:t xml:space="preserve">الحديثة. </w:t>
      </w:r>
    </w:p>
    <w:p w14:paraId="41CC5C49" w14:textId="77777777" w:rsidR="00E25DBA" w:rsidRPr="00DA3FED" w:rsidRDefault="00000000" w:rsidP="00097AE7">
      <w:pPr>
        <w:numPr>
          <w:ilvl w:val="0"/>
          <w:numId w:val="20"/>
        </w:numPr>
        <w:spacing w:after="280"/>
        <w:ind w:left="503" w:right="192" w:hanging="364"/>
        <w:jc w:val="left"/>
        <w:rPr>
          <w:rFonts w:ascii="Simplified Arabic" w:hAnsi="Simplified Arabic" w:cs="Simplified Arabic" w:hint="cs"/>
        </w:rPr>
      </w:pPr>
      <w:r w:rsidRPr="00DA3FED">
        <w:rPr>
          <w:rFonts w:ascii="Simplified Arabic" w:hAnsi="Simplified Arabic" w:cs="Simplified Arabic" w:hint="cs"/>
          <w:szCs w:val="28"/>
          <w:rtl/>
        </w:rPr>
        <w:t xml:space="preserve">تعزيز الشفافية في نشر هذه السياسات بين الموظفين لتوضيح الأدوار والمسؤوليات بشكل أفضل. </w:t>
      </w:r>
    </w:p>
    <w:p w14:paraId="57FD3AEE" w14:textId="77777777" w:rsidR="00E25DBA" w:rsidRPr="00DA3FED" w:rsidRDefault="00000000" w:rsidP="00097AE7">
      <w:pPr>
        <w:spacing w:after="468" w:line="259" w:lineRule="auto"/>
        <w:ind w:left="2" w:right="909"/>
        <w:jc w:val="left"/>
        <w:rPr>
          <w:rFonts w:ascii="Simplified Arabic" w:hAnsi="Simplified Arabic" w:cs="Simplified Arabic" w:hint="cs"/>
        </w:rPr>
      </w:pPr>
      <w:r w:rsidRPr="00DA3FED">
        <w:rPr>
          <w:rFonts w:ascii="Simplified Arabic" w:hAnsi="Simplified Arabic" w:cs="Simplified Arabic" w:hint="cs"/>
        </w:rPr>
        <w:t xml:space="preserve"> </w:t>
      </w:r>
    </w:p>
    <w:p w14:paraId="28CA9135" w14:textId="16861ADB" w:rsidR="00E25DBA" w:rsidRPr="00DA3FED" w:rsidRDefault="00000000" w:rsidP="00097AE7">
      <w:pPr>
        <w:spacing w:after="52" w:line="259" w:lineRule="auto"/>
        <w:ind w:hanging="10"/>
        <w:jc w:val="left"/>
        <w:rPr>
          <w:rFonts w:ascii="Simplified Arabic" w:hAnsi="Simplified Arabic" w:cs="Simplified Arabic" w:hint="cs"/>
        </w:rPr>
      </w:pPr>
      <w:r w:rsidRPr="00DA3FED">
        <w:rPr>
          <w:rFonts w:ascii="Simplified Arabic" w:hAnsi="Simplified Arabic" w:cs="Simplified Arabic" w:hint="cs"/>
          <w:sz w:val="38"/>
          <w:szCs w:val="38"/>
          <w:rtl/>
        </w:rPr>
        <w:t>تحليل المحور الثاني: كفاءة الكوادر البشرية والتدريب</w:t>
      </w:r>
      <w:r w:rsidR="0053200C">
        <w:rPr>
          <w:rFonts w:ascii="Simplified Arabic" w:hAnsi="Simplified Arabic" w:cs="Simplified Arabic" w:hint="cs"/>
          <w:sz w:val="38"/>
          <w:szCs w:val="38"/>
          <w:rtl/>
        </w:rPr>
        <w:t>:</w:t>
      </w:r>
      <w:r w:rsidRPr="00DA3FED">
        <w:rPr>
          <w:rFonts w:ascii="Simplified Arabic" w:hAnsi="Simplified Arabic" w:cs="Simplified Arabic" w:hint="cs"/>
          <w:sz w:val="38"/>
          <w:szCs w:val="38"/>
          <w:rtl/>
        </w:rPr>
        <w:t xml:space="preserve"> </w:t>
      </w:r>
    </w:p>
    <w:p w14:paraId="7E31626F" w14:textId="107538B3" w:rsidR="00E25DBA" w:rsidRPr="00DA3FED" w:rsidRDefault="00000000" w:rsidP="00097AE7">
      <w:pPr>
        <w:spacing w:after="37"/>
        <w:ind w:left="139" w:right="328"/>
        <w:jc w:val="left"/>
        <w:rPr>
          <w:rFonts w:ascii="Simplified Arabic" w:hAnsi="Simplified Arabic" w:cs="Simplified Arabic" w:hint="cs"/>
        </w:rPr>
      </w:pPr>
      <w:r w:rsidRPr="00DA3FED">
        <w:rPr>
          <w:rFonts w:ascii="Simplified Arabic" w:hAnsi="Simplified Arabic" w:cs="Simplified Arabic" w:hint="cs"/>
          <w:szCs w:val="28"/>
          <w:rtl/>
        </w:rPr>
        <w:t xml:space="preserve">يمثّل محور كفاءة الكوادر البشرية والتدريب أحد العوامل الجوهرية في تعزيز قدرة الجهات الحكومية على مواجهة المخاطر الرقمية والتكيف مع متطلبات التحول الرقمي المتسارع. فامتلاك كوادر مؤهلة ومدرّبة يعد أساساً لنجاح تطبيق التقنيات الحديثة وضمان الاستجابة الاستباقية للتحديات </w:t>
      </w:r>
      <w:r w:rsidR="0053200C" w:rsidRPr="00DA3FED">
        <w:rPr>
          <w:rFonts w:ascii="Simplified Arabic" w:hAnsi="Simplified Arabic" w:cs="Simplified Arabic" w:hint="cs"/>
          <w:szCs w:val="28"/>
          <w:rtl/>
        </w:rPr>
        <w:t>الرقمية.</w:t>
      </w:r>
    </w:p>
    <w:p w14:paraId="479A47C4" w14:textId="73721D4B" w:rsidR="00E25DBA" w:rsidRPr="00DA3FED" w:rsidRDefault="00000000" w:rsidP="00097AE7">
      <w:pPr>
        <w:spacing w:after="356"/>
        <w:ind w:left="139" w:right="242"/>
        <w:jc w:val="left"/>
        <w:rPr>
          <w:rFonts w:ascii="Simplified Arabic" w:hAnsi="Simplified Arabic" w:cs="Simplified Arabic" w:hint="cs"/>
        </w:rPr>
      </w:pPr>
      <w:r w:rsidRPr="00DA3FED">
        <w:rPr>
          <w:rFonts w:ascii="Simplified Arabic" w:hAnsi="Simplified Arabic" w:cs="Simplified Arabic" w:hint="cs"/>
          <w:szCs w:val="28"/>
          <w:rtl/>
        </w:rPr>
        <w:t xml:space="preserve">ويركز هذا المحور على تقييم مستوى الخب ارت والمها ارت المتوافرة لدى الموظفين، بالإضافة إلى مدى </w:t>
      </w:r>
      <w:r w:rsidR="0053200C" w:rsidRPr="00DA3FED">
        <w:rPr>
          <w:rFonts w:ascii="Simplified Arabic" w:hAnsi="Simplified Arabic" w:cs="Simplified Arabic" w:hint="cs"/>
          <w:szCs w:val="28"/>
          <w:rtl/>
        </w:rPr>
        <w:t>الا</w:t>
      </w:r>
      <w:r w:rsidR="0053200C">
        <w:rPr>
          <w:rFonts w:ascii="Simplified Arabic" w:hAnsi="Simplified Arabic" w:cs="Simplified Arabic" w:hint="cs"/>
          <w:szCs w:val="28"/>
          <w:rtl/>
        </w:rPr>
        <w:t>لت</w:t>
      </w:r>
      <w:r w:rsidR="0053200C" w:rsidRPr="00DA3FED">
        <w:rPr>
          <w:rFonts w:ascii="Simplified Arabic" w:hAnsi="Simplified Arabic" w:cs="Simplified Arabic" w:hint="cs"/>
          <w:szCs w:val="28"/>
          <w:rtl/>
        </w:rPr>
        <w:t>زا</w:t>
      </w:r>
      <w:r w:rsidR="0053200C" w:rsidRPr="00DA3FED">
        <w:rPr>
          <w:rFonts w:ascii="Simplified Arabic" w:hAnsi="Simplified Arabic" w:cs="Simplified Arabic" w:hint="eastAsia"/>
          <w:szCs w:val="28"/>
          <w:rtl/>
        </w:rPr>
        <w:t>م</w:t>
      </w:r>
      <w:r w:rsidRPr="00DA3FED">
        <w:rPr>
          <w:rFonts w:ascii="Simplified Arabic" w:hAnsi="Simplified Arabic" w:cs="Simplified Arabic" w:hint="cs"/>
          <w:szCs w:val="28"/>
          <w:rtl/>
        </w:rPr>
        <w:t xml:space="preserve"> الجهات بتنفيذ ب</w:t>
      </w:r>
      <w:r w:rsidR="0053200C">
        <w:rPr>
          <w:rFonts w:ascii="Simplified Arabic" w:hAnsi="Simplified Arabic" w:cs="Simplified Arabic" w:hint="cs"/>
          <w:szCs w:val="28"/>
          <w:rtl/>
        </w:rPr>
        <w:t>بر</w:t>
      </w:r>
      <w:r w:rsidRPr="00DA3FED">
        <w:rPr>
          <w:rFonts w:ascii="Simplified Arabic" w:hAnsi="Simplified Arabic" w:cs="Simplified Arabic" w:hint="cs"/>
          <w:szCs w:val="28"/>
          <w:rtl/>
        </w:rPr>
        <w:t xml:space="preserve">امج تدريبية متخصصة تدعم جاهزيتها الرقمية. </w:t>
      </w:r>
    </w:p>
    <w:p w14:paraId="04C00565" w14:textId="77777777" w:rsidR="00E25DBA" w:rsidRPr="00DA3FED" w:rsidRDefault="00000000" w:rsidP="00097AE7">
      <w:pPr>
        <w:spacing w:after="346"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tl/>
        </w:rPr>
        <w:t>النتيجة</w:t>
      </w:r>
      <w:r w:rsidRPr="00DA3FED">
        <w:rPr>
          <w:rFonts w:ascii="Simplified Arabic" w:hAnsi="Simplified Arabic" w:cs="Simplified Arabic" w:hint="cs"/>
          <w:sz w:val="32"/>
          <w:szCs w:val="32"/>
          <w:rtl/>
        </w:rPr>
        <w:t xml:space="preserve">: </w:t>
      </w:r>
    </w:p>
    <w:p w14:paraId="559BA957" w14:textId="770159C2" w:rsidR="00E25DBA" w:rsidRPr="00DA3FED" w:rsidRDefault="00000000" w:rsidP="00097AE7">
      <w:pPr>
        <w:numPr>
          <w:ilvl w:val="0"/>
          <w:numId w:val="20"/>
        </w:numPr>
        <w:ind w:left="503" w:right="192" w:hanging="364"/>
        <w:jc w:val="left"/>
        <w:rPr>
          <w:rFonts w:ascii="Simplified Arabic" w:hAnsi="Simplified Arabic" w:cs="Simplified Arabic" w:hint="cs"/>
        </w:rPr>
      </w:pPr>
      <w:r w:rsidRPr="00DA3FED">
        <w:rPr>
          <w:rFonts w:ascii="Simplified Arabic" w:hAnsi="Simplified Arabic" w:cs="Simplified Arabic" w:hint="cs"/>
          <w:szCs w:val="28"/>
          <w:rtl/>
        </w:rPr>
        <w:t xml:space="preserve">أظهرت نتائج الاستبيان أن </w:t>
      </w:r>
      <w:r w:rsidRPr="00DA3FED">
        <w:rPr>
          <w:rFonts w:ascii="Simplified Arabic" w:hAnsi="Simplified Arabic" w:cs="Simplified Arabic" w:hint="cs"/>
          <w:szCs w:val="28"/>
        </w:rPr>
        <w:t>45</w:t>
      </w:r>
      <w:r w:rsidRPr="00DA3FED">
        <w:rPr>
          <w:rFonts w:ascii="Simplified Arabic" w:hAnsi="Simplified Arabic" w:cs="Simplified Arabic" w:hint="cs"/>
          <w:szCs w:val="28"/>
          <w:rtl/>
        </w:rPr>
        <w:t xml:space="preserve">% من المشاركين يوافقون على وجود كوادر بشرية متخصصة في التعامل مع المخاطر الرقمية الحديثة، مثل مخاطر الذكاء الاصطناعي أو تهديدات الأمن </w:t>
      </w:r>
      <w:r w:rsidR="0053200C" w:rsidRPr="00DA3FED">
        <w:rPr>
          <w:rFonts w:ascii="Simplified Arabic" w:hAnsi="Simplified Arabic" w:cs="Simplified Arabic" w:hint="cs"/>
          <w:szCs w:val="28"/>
          <w:rtl/>
        </w:rPr>
        <w:t>السيب</w:t>
      </w:r>
      <w:r w:rsidR="0053200C">
        <w:rPr>
          <w:rFonts w:ascii="Simplified Arabic" w:hAnsi="Simplified Arabic" w:cs="Simplified Arabic" w:hint="cs"/>
          <w:szCs w:val="28"/>
          <w:rtl/>
        </w:rPr>
        <w:t>ر</w:t>
      </w:r>
      <w:r w:rsidR="0053200C" w:rsidRPr="00DA3FED">
        <w:rPr>
          <w:rFonts w:ascii="Simplified Arabic" w:hAnsi="Simplified Arabic" w:cs="Simplified Arabic" w:hint="cs"/>
          <w:szCs w:val="28"/>
          <w:rtl/>
        </w:rPr>
        <w:t>اني</w:t>
      </w:r>
      <w:r w:rsidRPr="00DA3FED">
        <w:rPr>
          <w:rFonts w:ascii="Simplified Arabic" w:hAnsi="Simplified Arabic" w:cs="Simplified Arabic" w:hint="cs"/>
          <w:szCs w:val="28"/>
          <w:rtl/>
        </w:rPr>
        <w:t xml:space="preserve">. </w:t>
      </w:r>
    </w:p>
    <w:p w14:paraId="05848B78" w14:textId="4F79890F" w:rsidR="00E25DBA" w:rsidRPr="0053200C" w:rsidRDefault="00000000" w:rsidP="0053200C">
      <w:pPr>
        <w:numPr>
          <w:ilvl w:val="0"/>
          <w:numId w:val="20"/>
        </w:numPr>
        <w:ind w:left="503" w:right="192" w:hanging="364"/>
        <w:jc w:val="left"/>
        <w:rPr>
          <w:rFonts w:ascii="Simplified Arabic" w:hAnsi="Simplified Arabic" w:cs="Simplified Arabic" w:hint="cs"/>
        </w:rPr>
      </w:pPr>
      <w:r w:rsidRPr="00DA3FED">
        <w:rPr>
          <w:rFonts w:ascii="Simplified Arabic" w:hAnsi="Simplified Arabic" w:cs="Simplified Arabic" w:hint="cs"/>
          <w:szCs w:val="28"/>
          <w:rtl/>
        </w:rPr>
        <w:lastRenderedPageBreak/>
        <w:t xml:space="preserve">ولكن </w:t>
      </w:r>
      <w:r w:rsidRPr="00DA3FED">
        <w:rPr>
          <w:rFonts w:ascii="Simplified Arabic" w:hAnsi="Simplified Arabic" w:cs="Simplified Arabic" w:hint="cs"/>
          <w:szCs w:val="28"/>
        </w:rPr>
        <w:t>35</w:t>
      </w:r>
      <w:r w:rsidRPr="00DA3FED">
        <w:rPr>
          <w:rFonts w:ascii="Simplified Arabic" w:hAnsi="Simplified Arabic" w:cs="Simplified Arabic" w:hint="cs"/>
          <w:szCs w:val="28"/>
          <w:rtl/>
        </w:rPr>
        <w:t xml:space="preserve">% من المشاركين أشاروا إلى أن التدريب المستمر في هذا المجال لا ي ازل بحاجة إلى التحسين، فيما أبدى </w:t>
      </w:r>
      <w:r w:rsidRPr="00DA3FED">
        <w:rPr>
          <w:rFonts w:ascii="Simplified Arabic" w:hAnsi="Simplified Arabic" w:cs="Simplified Arabic" w:hint="cs"/>
          <w:szCs w:val="28"/>
        </w:rPr>
        <w:t>20</w:t>
      </w:r>
      <w:r w:rsidRPr="00DA3FED">
        <w:rPr>
          <w:rFonts w:ascii="Simplified Arabic" w:hAnsi="Simplified Arabic" w:cs="Simplified Arabic" w:hint="cs"/>
          <w:szCs w:val="28"/>
          <w:rtl/>
        </w:rPr>
        <w:t xml:space="preserve">% من المشاركين اعت ارضهم على مستوى الكفاءة في تدريب الكوادر. </w:t>
      </w:r>
    </w:p>
    <w:p w14:paraId="48E72D52" w14:textId="77777777" w:rsidR="00E25DBA" w:rsidRPr="00DA3FED" w:rsidRDefault="00000000" w:rsidP="00097AE7">
      <w:pPr>
        <w:spacing w:after="346"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tl/>
        </w:rPr>
        <w:t>التفسير</w:t>
      </w:r>
      <w:r w:rsidRPr="00DA3FED">
        <w:rPr>
          <w:rFonts w:ascii="Simplified Arabic" w:hAnsi="Simplified Arabic" w:cs="Simplified Arabic" w:hint="cs"/>
          <w:sz w:val="32"/>
          <w:szCs w:val="32"/>
          <w:rtl/>
        </w:rPr>
        <w:t xml:space="preserve">: </w:t>
      </w:r>
    </w:p>
    <w:p w14:paraId="67C27B81" w14:textId="77777777" w:rsidR="00E25DBA" w:rsidRPr="00DA3FED" w:rsidRDefault="00000000" w:rsidP="00097AE7">
      <w:pPr>
        <w:numPr>
          <w:ilvl w:val="0"/>
          <w:numId w:val="20"/>
        </w:numPr>
        <w:ind w:left="503" w:right="192" w:hanging="364"/>
        <w:jc w:val="left"/>
        <w:rPr>
          <w:rFonts w:ascii="Simplified Arabic" w:hAnsi="Simplified Arabic" w:cs="Simplified Arabic" w:hint="cs"/>
        </w:rPr>
      </w:pPr>
      <w:r w:rsidRPr="00DA3FED">
        <w:rPr>
          <w:rFonts w:ascii="Simplified Arabic" w:hAnsi="Simplified Arabic" w:cs="Simplified Arabic" w:hint="cs"/>
          <w:szCs w:val="28"/>
          <w:rtl/>
        </w:rPr>
        <w:t xml:space="preserve">رغم أن الكوادر البشرية المتخصصة في التعامل مع المخاطر الرقمية متوافرة نسبيًا، إلا أن هناك حاجة ماسة لتكثيف ب ارمج التدريب المستمر لتلبية احتياجات سوق العمل الرقمية المتغيرة. </w:t>
      </w:r>
    </w:p>
    <w:p w14:paraId="2B08E01A" w14:textId="77777777" w:rsidR="00E25DBA" w:rsidRPr="00DA3FED" w:rsidRDefault="00000000" w:rsidP="00097AE7">
      <w:pPr>
        <w:numPr>
          <w:ilvl w:val="0"/>
          <w:numId w:val="20"/>
        </w:numPr>
        <w:spacing w:after="368"/>
        <w:ind w:left="503" w:right="192" w:hanging="364"/>
        <w:jc w:val="left"/>
        <w:rPr>
          <w:rFonts w:ascii="Simplified Arabic" w:hAnsi="Simplified Arabic" w:cs="Simplified Arabic" w:hint="cs"/>
        </w:rPr>
      </w:pPr>
      <w:r w:rsidRPr="00DA3FED">
        <w:rPr>
          <w:rFonts w:ascii="Simplified Arabic" w:hAnsi="Simplified Arabic" w:cs="Simplified Arabic" w:hint="cs"/>
          <w:szCs w:val="28"/>
          <w:rtl/>
        </w:rPr>
        <w:t xml:space="preserve">بالإضافة إلى ذلك، يحتاج الموظفون إلى تدريب متخصص في تقنيات جديدة مثل الذكاء الاصطناعي والتعلم الآلي التي قد تشكل تحديات إضافية. </w:t>
      </w:r>
    </w:p>
    <w:p w14:paraId="0E8A0FED" w14:textId="77777777" w:rsidR="00E25DBA" w:rsidRPr="00DA3FED" w:rsidRDefault="00000000" w:rsidP="00097AE7">
      <w:pPr>
        <w:spacing w:after="309"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tl/>
        </w:rPr>
        <w:t>توصية</w:t>
      </w:r>
      <w:r w:rsidRPr="00DA3FED">
        <w:rPr>
          <w:rFonts w:ascii="Simplified Arabic" w:hAnsi="Simplified Arabic" w:cs="Simplified Arabic" w:hint="cs"/>
          <w:sz w:val="32"/>
          <w:szCs w:val="32"/>
          <w:rtl/>
        </w:rPr>
        <w:t>:</w:t>
      </w:r>
      <w:r w:rsidRPr="00DA3FED">
        <w:rPr>
          <w:rFonts w:ascii="Simplified Arabic" w:hAnsi="Simplified Arabic" w:cs="Simplified Arabic" w:hint="cs"/>
          <w:sz w:val="36"/>
          <w:szCs w:val="36"/>
          <w:rtl/>
        </w:rPr>
        <w:t xml:space="preserve"> </w:t>
      </w:r>
    </w:p>
    <w:p w14:paraId="04B4AADB" w14:textId="77777777" w:rsidR="0053200C" w:rsidRPr="0053200C" w:rsidRDefault="0053200C" w:rsidP="0053200C">
      <w:pPr>
        <w:pStyle w:val="NormalWeb"/>
        <w:bidi/>
        <w:rPr>
          <w:rFonts w:ascii="Simplified Arabic" w:hAnsi="Simplified Arabic" w:cs="Simplified Arabic" w:hint="cs"/>
          <w:sz w:val="28"/>
          <w:szCs w:val="28"/>
        </w:rPr>
      </w:pPr>
      <w:r w:rsidRPr="0053200C">
        <w:rPr>
          <w:rFonts w:ascii="Simplified Arabic" w:hAnsi="Simplified Arabic" w:cs="Simplified Arabic" w:hint="cs"/>
          <w:sz w:val="28"/>
          <w:szCs w:val="28"/>
          <w:rtl/>
        </w:rPr>
        <w:t>ولتعزيز وضوح السياسات والإجراءات ورفع مستوى فعاليتها في مواجهة التحديات الرقمية المستقبلية، توصي الدراسة باتخاذ الإجراءات الآتية</w:t>
      </w:r>
      <w:r w:rsidRPr="0053200C">
        <w:rPr>
          <w:rFonts w:ascii="Simplified Arabic" w:hAnsi="Simplified Arabic" w:cs="Simplified Arabic" w:hint="cs"/>
          <w:sz w:val="28"/>
          <w:szCs w:val="28"/>
        </w:rPr>
        <w:t>:</w:t>
      </w:r>
    </w:p>
    <w:p w14:paraId="220B45FD" w14:textId="77777777" w:rsidR="0053200C" w:rsidRPr="0053200C" w:rsidRDefault="0053200C" w:rsidP="0053200C">
      <w:pPr>
        <w:pStyle w:val="NormalWeb"/>
        <w:bidi/>
        <w:rPr>
          <w:rFonts w:ascii="Simplified Arabic" w:hAnsi="Simplified Arabic" w:cs="Simplified Arabic" w:hint="cs"/>
          <w:sz w:val="28"/>
          <w:szCs w:val="28"/>
        </w:rPr>
      </w:pPr>
      <w:r w:rsidRPr="0053200C">
        <w:rPr>
          <w:rFonts w:ascii="Simplified Arabic" w:hAnsi="Simplified Arabic" w:cs="Simplified Arabic" w:hint="cs"/>
          <w:sz w:val="28"/>
          <w:szCs w:val="28"/>
        </w:rPr>
        <w:t xml:space="preserve">• </w:t>
      </w:r>
      <w:r w:rsidRPr="0053200C">
        <w:rPr>
          <w:rFonts w:ascii="Simplified Arabic" w:hAnsi="Simplified Arabic" w:cs="Simplified Arabic" w:hint="cs"/>
          <w:sz w:val="28"/>
          <w:szCs w:val="28"/>
          <w:rtl/>
        </w:rPr>
        <w:t>تحديث السياسات والإجراءات بصورة منتظمة لضمان مواكبتها للتطورات السريعة في التقنيات الرقمية والمخاطر المصاحبة لها، مع إيلاء اهتمام خاص للمخاطر الناشئة المرتبطة بالذكاء الاصطناعي والتهديدات السيبرانية المتقدمة</w:t>
      </w:r>
      <w:r w:rsidRPr="0053200C">
        <w:rPr>
          <w:rFonts w:ascii="Simplified Arabic" w:hAnsi="Simplified Arabic" w:cs="Simplified Arabic" w:hint="cs"/>
          <w:sz w:val="28"/>
          <w:szCs w:val="28"/>
        </w:rPr>
        <w:t>.</w:t>
      </w:r>
      <w:r w:rsidRPr="0053200C">
        <w:rPr>
          <w:rFonts w:ascii="Simplified Arabic" w:hAnsi="Simplified Arabic" w:cs="Simplified Arabic" w:hint="cs"/>
          <w:sz w:val="28"/>
          <w:szCs w:val="28"/>
        </w:rPr>
        <w:br/>
        <w:t xml:space="preserve">• </w:t>
      </w:r>
      <w:r w:rsidRPr="0053200C">
        <w:rPr>
          <w:rFonts w:ascii="Simplified Arabic" w:hAnsi="Simplified Arabic" w:cs="Simplified Arabic" w:hint="cs"/>
          <w:sz w:val="28"/>
          <w:szCs w:val="28"/>
          <w:rtl/>
        </w:rPr>
        <w:t>تعزيز قنوات التواصل الداخلي من خلال نشر السياسات بطرق واضحة ومبسطة تتناسب مع المستويات الوظيفية المختلفة، مع ضمان إتاحتها عبر منصات داخلية يسهل على جميع الموظفين الوصول إليها واستخدامها</w:t>
      </w:r>
      <w:r w:rsidRPr="0053200C">
        <w:rPr>
          <w:rFonts w:ascii="Simplified Arabic" w:hAnsi="Simplified Arabic" w:cs="Simplified Arabic" w:hint="cs"/>
          <w:sz w:val="28"/>
          <w:szCs w:val="28"/>
        </w:rPr>
        <w:t>.</w:t>
      </w:r>
      <w:r w:rsidRPr="0053200C">
        <w:rPr>
          <w:rFonts w:ascii="Simplified Arabic" w:hAnsi="Simplified Arabic" w:cs="Simplified Arabic" w:hint="cs"/>
          <w:sz w:val="28"/>
          <w:szCs w:val="28"/>
        </w:rPr>
        <w:br/>
        <w:t xml:space="preserve">• </w:t>
      </w:r>
      <w:r w:rsidRPr="0053200C">
        <w:rPr>
          <w:rFonts w:ascii="Simplified Arabic" w:hAnsi="Simplified Arabic" w:cs="Simplified Arabic" w:hint="cs"/>
          <w:sz w:val="28"/>
          <w:szCs w:val="28"/>
          <w:rtl/>
        </w:rPr>
        <w:t>تحديد الأدوار والمسؤوليات بدقة داخل الجهة الحكومية بما يضمن اتساق تطبيق السياسات، وتمكين الموظفين من معرفة المهام المتوقعة منهم عند ظهور أي تهديد أو خلل رقمي، مما يعزز سرعة الاستجابة وفاعليتها</w:t>
      </w:r>
      <w:r w:rsidRPr="0053200C">
        <w:rPr>
          <w:rFonts w:ascii="Simplified Arabic" w:hAnsi="Simplified Arabic" w:cs="Simplified Arabic" w:hint="cs"/>
          <w:sz w:val="28"/>
          <w:szCs w:val="28"/>
        </w:rPr>
        <w:t>.</w:t>
      </w:r>
      <w:r w:rsidRPr="0053200C">
        <w:rPr>
          <w:rFonts w:ascii="Simplified Arabic" w:hAnsi="Simplified Arabic" w:cs="Simplified Arabic" w:hint="cs"/>
          <w:sz w:val="28"/>
          <w:szCs w:val="28"/>
        </w:rPr>
        <w:br/>
        <w:t xml:space="preserve">• </w:t>
      </w:r>
      <w:r w:rsidRPr="0053200C">
        <w:rPr>
          <w:rFonts w:ascii="Simplified Arabic" w:hAnsi="Simplified Arabic" w:cs="Simplified Arabic" w:hint="cs"/>
          <w:sz w:val="28"/>
          <w:szCs w:val="28"/>
          <w:rtl/>
        </w:rPr>
        <w:t>تنفيذ مراجعات وتقييمات دورية لمدى الالتزام بتطبيق السياسات عبر الإدارات المختلفة، وتحليل الفجوات التي قد تضعف القدرة المؤسسية على إدارة المخاطر الرقمية بشكل استباقي، واتخاذ الإجراءات التصحيحية المناسبة عند الحاجة</w:t>
      </w:r>
      <w:r w:rsidRPr="0053200C">
        <w:rPr>
          <w:rFonts w:ascii="Simplified Arabic" w:hAnsi="Simplified Arabic" w:cs="Simplified Arabic" w:hint="cs"/>
          <w:sz w:val="28"/>
          <w:szCs w:val="28"/>
        </w:rPr>
        <w:t>.</w:t>
      </w:r>
    </w:p>
    <w:p w14:paraId="64DECC28" w14:textId="77777777" w:rsidR="00E25DBA" w:rsidRPr="0053200C" w:rsidRDefault="00000000" w:rsidP="0053200C">
      <w:pPr>
        <w:spacing w:line="259" w:lineRule="auto"/>
        <w:ind w:left="2" w:right="63"/>
        <w:jc w:val="left"/>
        <w:rPr>
          <w:rFonts w:ascii="Simplified Arabic" w:hAnsi="Simplified Arabic" w:cs="Simplified Arabic" w:hint="cs"/>
          <w:sz w:val="32"/>
          <w:szCs w:val="24"/>
        </w:rPr>
      </w:pPr>
      <w:r w:rsidRPr="0053200C">
        <w:rPr>
          <w:rFonts w:ascii="Simplified Arabic" w:hAnsi="Simplified Arabic" w:cs="Simplified Arabic" w:hint="cs"/>
          <w:sz w:val="40"/>
          <w:szCs w:val="24"/>
        </w:rPr>
        <w:t xml:space="preserve"> </w:t>
      </w:r>
    </w:p>
    <w:p w14:paraId="3123D5DD" w14:textId="3F076832" w:rsidR="00E25DBA" w:rsidRPr="0053200C" w:rsidRDefault="00000000" w:rsidP="0053200C">
      <w:pPr>
        <w:spacing w:after="158" w:line="259" w:lineRule="auto"/>
        <w:ind w:left="2" w:right="200"/>
        <w:jc w:val="left"/>
        <w:rPr>
          <w:rFonts w:ascii="Simplified Arabic" w:hAnsi="Simplified Arabic" w:cs="Simplified Arabic" w:hint="cs"/>
          <w:sz w:val="32"/>
          <w:szCs w:val="24"/>
        </w:rPr>
      </w:pPr>
      <w:r w:rsidRPr="0053200C">
        <w:rPr>
          <w:rFonts w:ascii="Simplified Arabic" w:eastAsia="Arial" w:hAnsi="Simplified Arabic" w:cs="Simplified Arabic" w:hint="cs"/>
          <w:sz w:val="24"/>
          <w:szCs w:val="24"/>
        </w:rPr>
        <w:t xml:space="preserve"> </w:t>
      </w:r>
    </w:p>
    <w:p w14:paraId="46D04711" w14:textId="17C909B5" w:rsidR="00E25DBA" w:rsidRPr="00DA3FED" w:rsidRDefault="00000000" w:rsidP="00097AE7">
      <w:pPr>
        <w:spacing w:after="330" w:line="259" w:lineRule="auto"/>
        <w:ind w:hanging="10"/>
        <w:jc w:val="left"/>
        <w:rPr>
          <w:rFonts w:ascii="Simplified Arabic" w:hAnsi="Simplified Arabic" w:cs="Simplified Arabic" w:hint="cs"/>
        </w:rPr>
      </w:pPr>
      <w:r w:rsidRPr="00DA3FED">
        <w:rPr>
          <w:rFonts w:ascii="Simplified Arabic" w:hAnsi="Simplified Arabic" w:cs="Simplified Arabic" w:hint="cs"/>
          <w:sz w:val="38"/>
          <w:szCs w:val="38"/>
          <w:rtl/>
        </w:rPr>
        <w:lastRenderedPageBreak/>
        <w:t>تحليل المحور الثالث: ممارسات الحوكمة الرقمية</w:t>
      </w:r>
      <w:r w:rsidR="0053200C">
        <w:rPr>
          <w:rFonts w:ascii="Simplified Arabic" w:hAnsi="Simplified Arabic" w:cs="Simplified Arabic" w:hint="cs"/>
          <w:sz w:val="38"/>
          <w:szCs w:val="38"/>
          <w:rtl/>
        </w:rPr>
        <w:t>:</w:t>
      </w:r>
    </w:p>
    <w:p w14:paraId="14EAC0FC" w14:textId="77777777" w:rsidR="005C1535" w:rsidRPr="005C1535" w:rsidRDefault="005C1535" w:rsidP="005C1535">
      <w:pPr>
        <w:pStyle w:val="NormalWeb"/>
        <w:jc w:val="right"/>
        <w:rPr>
          <w:rFonts w:ascii="Simplified Arabic" w:hAnsi="Simplified Arabic" w:cs="Simplified Arabic" w:hint="cs"/>
          <w:sz w:val="28"/>
          <w:szCs w:val="28"/>
        </w:rPr>
      </w:pPr>
      <w:r w:rsidRPr="005C1535">
        <w:rPr>
          <w:rFonts w:ascii="Simplified Arabic" w:hAnsi="Simplified Arabic" w:cs="Simplified Arabic" w:hint="cs"/>
          <w:sz w:val="28"/>
          <w:szCs w:val="28"/>
          <w:rtl/>
        </w:rPr>
        <w:t>يعد محور ممارسات الحوكمة الرقمية أحد المكونات الجوهرية في تقييم مستوى جاهزية الجهات الحكومية لمسار التحول الرقمي، نظرًا للدور الاستراتيجي الذي تؤديه الحوكمة في تنظيم العمليات الرقمية وضبط الأداء المؤسسي. فالتحول الرقمي لا يمكن أن يحقق أهدافه ما لم يكن مدعومًا بإطار حوكمي متين يضمن وضوح الصلاحيات، وتوزيع المسؤوليات، وتنسيق الأدوار بين الوحدات التنظيمية المختلفة</w:t>
      </w:r>
      <w:r w:rsidRPr="005C1535">
        <w:rPr>
          <w:rFonts w:ascii="Simplified Arabic" w:hAnsi="Simplified Arabic" w:cs="Simplified Arabic" w:hint="cs"/>
          <w:sz w:val="28"/>
          <w:szCs w:val="28"/>
        </w:rPr>
        <w:t>.</w:t>
      </w:r>
    </w:p>
    <w:p w14:paraId="0CFA323B" w14:textId="77777777" w:rsidR="005C1535" w:rsidRPr="005C1535" w:rsidRDefault="005C1535" w:rsidP="005C1535">
      <w:pPr>
        <w:pStyle w:val="NormalWeb"/>
        <w:jc w:val="right"/>
        <w:rPr>
          <w:rFonts w:ascii="Simplified Arabic" w:hAnsi="Simplified Arabic" w:cs="Simplified Arabic" w:hint="cs"/>
          <w:sz w:val="28"/>
          <w:szCs w:val="28"/>
        </w:rPr>
      </w:pPr>
      <w:r w:rsidRPr="005C1535">
        <w:rPr>
          <w:rFonts w:ascii="Simplified Arabic" w:hAnsi="Simplified Arabic" w:cs="Simplified Arabic" w:hint="cs"/>
          <w:sz w:val="28"/>
          <w:szCs w:val="28"/>
          <w:rtl/>
        </w:rPr>
        <w:t>وتسهم الحوكمة الرقمية في رفع كفاءة إدارة المخاطر الرقمية من خلال وضع آليات واضحة لاتخاذ القرار، وتطوير إجراءات فعّالة للاستجابة للطوارئ، وتعزيز مبادئ الشفافية والمساءلة في الممارسات الرقمية</w:t>
      </w:r>
      <w:r w:rsidRPr="005C1535">
        <w:rPr>
          <w:rFonts w:ascii="Simplified Arabic" w:hAnsi="Simplified Arabic" w:cs="Simplified Arabic" w:hint="cs"/>
          <w:sz w:val="28"/>
          <w:szCs w:val="28"/>
        </w:rPr>
        <w:t>.</w:t>
      </w:r>
    </w:p>
    <w:p w14:paraId="7565BB20" w14:textId="77777777" w:rsidR="005C1535" w:rsidRPr="005C1535" w:rsidRDefault="005C1535" w:rsidP="005C1535">
      <w:pPr>
        <w:pStyle w:val="NormalWeb"/>
        <w:jc w:val="right"/>
        <w:rPr>
          <w:rFonts w:ascii="Simplified Arabic" w:hAnsi="Simplified Arabic" w:cs="Simplified Arabic" w:hint="cs"/>
          <w:sz w:val="28"/>
          <w:szCs w:val="28"/>
        </w:rPr>
      </w:pPr>
      <w:r w:rsidRPr="005C1535">
        <w:rPr>
          <w:rFonts w:ascii="Simplified Arabic" w:hAnsi="Simplified Arabic" w:cs="Simplified Arabic" w:hint="cs"/>
          <w:sz w:val="28"/>
          <w:szCs w:val="28"/>
          <w:rtl/>
        </w:rPr>
        <w:t>كما أن وجود حوكمة مؤسسية متكاملة يعكس مستوى نضج الجهة في تنظيم العمل الجماعي بين اللجان المعنية بالحوكمة وإدارة المخاطر، وفي بناء منظومة متماسكة تسمح بالتعامل مع التحديات التقنية المستقبلية بمرونة واستباقية</w:t>
      </w:r>
      <w:r w:rsidRPr="005C1535">
        <w:rPr>
          <w:rFonts w:ascii="Simplified Arabic" w:hAnsi="Simplified Arabic" w:cs="Simplified Arabic" w:hint="cs"/>
          <w:sz w:val="28"/>
          <w:szCs w:val="28"/>
        </w:rPr>
        <w:t>.</w:t>
      </w:r>
    </w:p>
    <w:p w14:paraId="5AC8B595" w14:textId="77777777" w:rsidR="005C1535" w:rsidRPr="005C1535" w:rsidRDefault="005C1535" w:rsidP="005C1535">
      <w:pPr>
        <w:pStyle w:val="NormalWeb"/>
        <w:jc w:val="right"/>
        <w:rPr>
          <w:rFonts w:ascii="Simplified Arabic" w:hAnsi="Simplified Arabic" w:cs="Simplified Arabic" w:hint="cs"/>
          <w:sz w:val="28"/>
          <w:szCs w:val="28"/>
        </w:rPr>
      </w:pPr>
      <w:r w:rsidRPr="005C1535">
        <w:rPr>
          <w:rFonts w:ascii="Simplified Arabic" w:hAnsi="Simplified Arabic" w:cs="Simplified Arabic" w:hint="cs"/>
          <w:sz w:val="28"/>
          <w:szCs w:val="28"/>
          <w:rtl/>
        </w:rPr>
        <w:t>ويُبرز هذا المحور قدرة الجهة على المواءمة بين متطلبات الأمن الرقمي واحتياجات التحول الرقمي، مما يسهم في تعزيز المرونة التشغيلية ورفع جاهزيتها لاستمرارية العمل وتبنّي حلول تقنية متقدمة بكفاءة وثبات</w:t>
      </w:r>
      <w:r w:rsidRPr="005C1535">
        <w:rPr>
          <w:rFonts w:ascii="Simplified Arabic" w:hAnsi="Simplified Arabic" w:cs="Simplified Arabic" w:hint="cs"/>
          <w:sz w:val="28"/>
          <w:szCs w:val="28"/>
        </w:rPr>
        <w:t>.</w:t>
      </w:r>
    </w:p>
    <w:p w14:paraId="5868785B" w14:textId="77777777" w:rsidR="00E25DBA" w:rsidRPr="00DA3FED" w:rsidRDefault="00000000" w:rsidP="00097AE7">
      <w:pPr>
        <w:spacing w:after="346"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tl/>
        </w:rPr>
        <w:t>النتيجة</w:t>
      </w:r>
      <w:r w:rsidRPr="00DA3FED">
        <w:rPr>
          <w:rFonts w:ascii="Simplified Arabic" w:hAnsi="Simplified Arabic" w:cs="Simplified Arabic" w:hint="cs"/>
          <w:sz w:val="32"/>
          <w:szCs w:val="32"/>
          <w:rtl/>
        </w:rPr>
        <w:t xml:space="preserve">: </w:t>
      </w:r>
    </w:p>
    <w:p w14:paraId="3ADE31E5" w14:textId="0BF86600" w:rsidR="00E25DBA" w:rsidRPr="00DA3FED" w:rsidRDefault="00000000" w:rsidP="00097AE7">
      <w:pPr>
        <w:ind w:left="139" w:right="397"/>
        <w:jc w:val="left"/>
        <w:rPr>
          <w:rFonts w:ascii="Simplified Arabic" w:hAnsi="Simplified Arabic" w:cs="Simplified Arabic" w:hint="cs"/>
        </w:rPr>
      </w:pPr>
      <w:r w:rsidRPr="00DA3FED">
        <w:rPr>
          <w:rFonts w:ascii="Simplified Arabic" w:hAnsi="Simplified Arabic" w:cs="Simplified Arabic" w:hint="cs"/>
          <w:szCs w:val="28"/>
          <w:rtl/>
        </w:rPr>
        <w:t xml:space="preserve">أظهرت نتائج الاستبيان أن </w:t>
      </w:r>
      <w:r w:rsidRPr="00DA3FED">
        <w:rPr>
          <w:rFonts w:ascii="Simplified Arabic" w:hAnsi="Simplified Arabic" w:cs="Simplified Arabic" w:hint="cs"/>
          <w:b/>
          <w:bCs/>
          <w:szCs w:val="28"/>
          <w:rtl/>
        </w:rPr>
        <w:t>%</w:t>
      </w:r>
      <w:r w:rsidRPr="00DA3FED">
        <w:rPr>
          <w:rFonts w:ascii="Simplified Arabic" w:hAnsi="Simplified Arabic" w:cs="Simplified Arabic" w:hint="cs"/>
          <w:b/>
          <w:bCs/>
          <w:szCs w:val="28"/>
        </w:rPr>
        <w:t>55</w:t>
      </w:r>
      <w:r w:rsidRPr="00DA3FED">
        <w:rPr>
          <w:rFonts w:ascii="Simplified Arabic" w:hAnsi="Simplified Arabic" w:cs="Simplified Arabic" w:hint="cs"/>
          <w:szCs w:val="28"/>
          <w:rtl/>
        </w:rPr>
        <w:t xml:space="preserve"> من المشاركين يؤكدون وجود تكامل هيكلي واضح بين لجان الحوكمة الرقمية ولجان إدارة المخاطر داخل جهاتهم. ويعد هذا مؤش</w:t>
      </w:r>
      <w:r w:rsidR="005C1535">
        <w:rPr>
          <w:rFonts w:ascii="Simplified Arabic" w:hAnsi="Simplified Arabic" w:cs="Simplified Arabic" w:hint="cs"/>
          <w:szCs w:val="28"/>
          <w:rtl/>
        </w:rPr>
        <w:t>ر</w:t>
      </w:r>
      <w:r w:rsidRPr="00DA3FED">
        <w:rPr>
          <w:rFonts w:ascii="Simplified Arabic" w:hAnsi="Simplified Arabic" w:cs="Simplified Arabic" w:hint="cs"/>
          <w:szCs w:val="28"/>
          <w:rtl/>
        </w:rPr>
        <w:t xml:space="preserve">اً إيجابياً يدل على وعي مت ازيد بأهمية الربط بين الجانبين لضمان اتساق السياسات وتفعيلها عملي اً. </w:t>
      </w:r>
    </w:p>
    <w:p w14:paraId="792CFB2D" w14:textId="12712B4C" w:rsidR="00E25DBA" w:rsidRPr="00DA3FED" w:rsidRDefault="00000000" w:rsidP="00097AE7">
      <w:pPr>
        <w:spacing w:after="326"/>
        <w:ind w:left="139" w:right="75"/>
        <w:jc w:val="left"/>
        <w:rPr>
          <w:rFonts w:ascii="Simplified Arabic" w:hAnsi="Simplified Arabic" w:cs="Simplified Arabic" w:hint="cs"/>
        </w:rPr>
      </w:pPr>
      <w:r w:rsidRPr="00DA3FED">
        <w:rPr>
          <w:rFonts w:ascii="Simplified Arabic" w:hAnsi="Simplified Arabic" w:cs="Simplified Arabic" w:hint="cs"/>
          <w:szCs w:val="28"/>
          <w:rtl/>
        </w:rPr>
        <w:t xml:space="preserve">في المقابل، أشار </w:t>
      </w:r>
      <w:r w:rsidRPr="00DA3FED">
        <w:rPr>
          <w:rFonts w:ascii="Simplified Arabic" w:hAnsi="Simplified Arabic" w:cs="Simplified Arabic" w:hint="cs"/>
          <w:b/>
          <w:bCs/>
          <w:szCs w:val="28"/>
          <w:rtl/>
        </w:rPr>
        <w:t>%</w:t>
      </w:r>
      <w:r w:rsidR="005C1535" w:rsidRPr="00DA3FED">
        <w:rPr>
          <w:rFonts w:ascii="Simplified Arabic" w:hAnsi="Simplified Arabic" w:cs="Simplified Arabic"/>
          <w:b/>
          <w:bCs/>
          <w:szCs w:val="28"/>
        </w:rPr>
        <w:t>25</w:t>
      </w:r>
      <w:r w:rsidR="005C1535" w:rsidRPr="00DA3FED">
        <w:rPr>
          <w:rFonts w:ascii="Simplified Arabic" w:hAnsi="Simplified Arabic" w:cs="Simplified Arabic" w:hint="cs"/>
          <w:szCs w:val="28"/>
          <w:rtl/>
        </w:rPr>
        <w:t xml:space="preserve"> من</w:t>
      </w:r>
      <w:r w:rsidRPr="00DA3FED">
        <w:rPr>
          <w:rFonts w:ascii="Simplified Arabic" w:hAnsi="Simplified Arabic" w:cs="Simplified Arabic" w:hint="cs"/>
          <w:szCs w:val="28"/>
          <w:rtl/>
        </w:rPr>
        <w:t xml:space="preserve"> المشاركين إلى وجود تحديات تتعلق</w:t>
      </w:r>
      <w:r w:rsidRPr="00DA3FED">
        <w:rPr>
          <w:rFonts w:ascii="Simplified Arabic" w:hAnsi="Simplified Arabic" w:cs="Simplified Arabic" w:hint="cs"/>
          <w:b/>
          <w:bCs/>
          <w:szCs w:val="28"/>
          <w:rtl/>
        </w:rPr>
        <w:t xml:space="preserve"> </w:t>
      </w:r>
      <w:r w:rsidRPr="00DA3FED">
        <w:rPr>
          <w:rFonts w:ascii="Simplified Arabic" w:hAnsi="Simplified Arabic" w:cs="Simplified Arabic" w:hint="cs"/>
          <w:szCs w:val="28"/>
          <w:rtl/>
        </w:rPr>
        <w:t xml:space="preserve">بضعف وضوح المسؤوليات في حال حدوث تعطل أو فشل للأنظمة الرقمية، بينما أبدى باقي المشاركين </w:t>
      </w:r>
      <w:r w:rsidR="005C1535" w:rsidRPr="00DA3FED">
        <w:rPr>
          <w:rFonts w:ascii="Simplified Arabic" w:hAnsi="Simplified Arabic" w:cs="Simplified Arabic" w:hint="cs"/>
          <w:szCs w:val="28"/>
          <w:rtl/>
        </w:rPr>
        <w:t>آ</w:t>
      </w:r>
      <w:r w:rsidR="005C1535">
        <w:rPr>
          <w:rFonts w:ascii="Simplified Arabic" w:hAnsi="Simplified Arabic" w:cs="Simplified Arabic" w:hint="cs"/>
          <w:szCs w:val="28"/>
          <w:rtl/>
        </w:rPr>
        <w:t>ر</w:t>
      </w:r>
      <w:r w:rsidR="005C1535" w:rsidRPr="00DA3FED">
        <w:rPr>
          <w:rFonts w:ascii="Simplified Arabic" w:hAnsi="Simplified Arabic" w:cs="Simplified Arabic" w:hint="cs"/>
          <w:szCs w:val="28"/>
          <w:rtl/>
        </w:rPr>
        <w:t>اء</w:t>
      </w:r>
      <w:r w:rsidRPr="00DA3FED">
        <w:rPr>
          <w:rFonts w:ascii="Simplified Arabic" w:hAnsi="Simplified Arabic" w:cs="Simplified Arabic" w:hint="cs"/>
          <w:szCs w:val="28"/>
          <w:rtl/>
        </w:rPr>
        <w:t xml:space="preserve"> متفاوتة بين الحياد وعدم الموافقة، مما يعكس وجود فجوات في ممارسات الحوكمة داخل بعض الجهات. </w:t>
      </w:r>
    </w:p>
    <w:p w14:paraId="4DACD725" w14:textId="77777777" w:rsidR="00E25DBA" w:rsidRPr="00DA3FED" w:rsidRDefault="00000000" w:rsidP="00097AE7">
      <w:pPr>
        <w:spacing w:after="346"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tl/>
        </w:rPr>
        <w:t>التفسير</w:t>
      </w:r>
      <w:r w:rsidRPr="00DA3FED">
        <w:rPr>
          <w:rFonts w:ascii="Simplified Arabic" w:hAnsi="Simplified Arabic" w:cs="Simplified Arabic" w:hint="cs"/>
          <w:sz w:val="32"/>
          <w:szCs w:val="32"/>
          <w:rtl/>
        </w:rPr>
        <w:t xml:space="preserve">: </w:t>
      </w:r>
    </w:p>
    <w:p w14:paraId="7AC6928F" w14:textId="127457BE" w:rsidR="00E25DBA" w:rsidRPr="00DA3FED" w:rsidRDefault="00000000" w:rsidP="00097AE7">
      <w:pPr>
        <w:ind w:left="139" w:right="297"/>
        <w:jc w:val="left"/>
        <w:rPr>
          <w:rFonts w:ascii="Simplified Arabic" w:hAnsi="Simplified Arabic" w:cs="Simplified Arabic" w:hint="cs"/>
        </w:rPr>
      </w:pPr>
      <w:r w:rsidRPr="00DA3FED">
        <w:rPr>
          <w:rFonts w:ascii="Simplified Arabic" w:hAnsi="Simplified Arabic" w:cs="Simplified Arabic" w:hint="cs"/>
          <w:szCs w:val="28"/>
          <w:rtl/>
        </w:rPr>
        <w:lastRenderedPageBreak/>
        <w:t xml:space="preserve">تعكس هذه النتائج أن الجهات الحكومية في المملكة قد قطعت شوطاً مهماً في ترسيخ ممارسات الحوكمة الرقمية، وذلك من خلال تشكيل لجان متخصصة وتفعيل قنوات التكامل بينها وبين </w:t>
      </w:r>
      <w:r w:rsidR="00283BD2" w:rsidRPr="00DA3FED">
        <w:rPr>
          <w:rFonts w:ascii="Simplified Arabic" w:hAnsi="Simplified Arabic" w:cs="Simplified Arabic" w:hint="cs"/>
          <w:szCs w:val="28"/>
          <w:rtl/>
        </w:rPr>
        <w:t>إدا</w:t>
      </w:r>
      <w:r w:rsidR="00283BD2">
        <w:rPr>
          <w:rFonts w:ascii="Simplified Arabic" w:hAnsi="Simplified Arabic" w:cs="Simplified Arabic" w:hint="cs"/>
          <w:szCs w:val="28"/>
          <w:rtl/>
        </w:rPr>
        <w:t>ر</w:t>
      </w:r>
      <w:r w:rsidR="00283BD2" w:rsidRPr="00DA3FED">
        <w:rPr>
          <w:rFonts w:ascii="Simplified Arabic" w:hAnsi="Simplified Arabic" w:cs="Simplified Arabic" w:hint="cs"/>
          <w:szCs w:val="28"/>
          <w:rtl/>
        </w:rPr>
        <w:t>ات</w:t>
      </w:r>
      <w:r w:rsidRPr="00DA3FED">
        <w:rPr>
          <w:rFonts w:ascii="Simplified Arabic" w:hAnsi="Simplified Arabic" w:cs="Simplified Arabic" w:hint="cs"/>
          <w:szCs w:val="28"/>
          <w:rtl/>
        </w:rPr>
        <w:t xml:space="preserve"> المخاطر. ويعد هذا التوجه مؤش</w:t>
      </w:r>
      <w:r w:rsidR="005C1535">
        <w:rPr>
          <w:rFonts w:ascii="Simplified Arabic" w:hAnsi="Simplified Arabic" w:cs="Simplified Arabic" w:hint="cs"/>
          <w:szCs w:val="28"/>
          <w:rtl/>
        </w:rPr>
        <w:t>ر</w:t>
      </w:r>
      <w:r w:rsidRPr="00DA3FED">
        <w:rPr>
          <w:rFonts w:ascii="Simplified Arabic" w:hAnsi="Simplified Arabic" w:cs="Simplified Arabic" w:hint="cs"/>
          <w:szCs w:val="28"/>
          <w:rtl/>
        </w:rPr>
        <w:t xml:space="preserve">اً إيجابياً على تنامي الوعي بأهمية الحوكمة كعامل أساسي في دعم التحول الرقمي وتنظيم المسؤوليات المرتبطة بالمخاطر التقنية. </w:t>
      </w:r>
    </w:p>
    <w:p w14:paraId="2EF17C46" w14:textId="77777777" w:rsidR="00E25DBA" w:rsidRPr="00DA3FED" w:rsidRDefault="00000000" w:rsidP="00097AE7">
      <w:pPr>
        <w:spacing w:after="371"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01395AE2" w14:textId="5780F4FB" w:rsidR="00E25DBA" w:rsidRPr="00DA3FED" w:rsidRDefault="00000000" w:rsidP="00097AE7">
      <w:pPr>
        <w:spacing w:after="279"/>
        <w:ind w:left="139" w:right="162"/>
        <w:jc w:val="left"/>
        <w:rPr>
          <w:rFonts w:ascii="Simplified Arabic" w:hAnsi="Simplified Arabic" w:cs="Simplified Arabic" w:hint="cs"/>
        </w:rPr>
      </w:pPr>
      <w:r w:rsidRPr="00DA3FED">
        <w:rPr>
          <w:rFonts w:ascii="Simplified Arabic" w:hAnsi="Simplified Arabic" w:cs="Simplified Arabic" w:hint="cs"/>
          <w:szCs w:val="28"/>
          <w:rtl/>
        </w:rPr>
        <w:t>ومع ذلك، فإن النسبة الملحوظة من المشاركين الذين أشاروا إلى وجود غموض في تحديد المسؤوليات والمساءلة تشير إلى أن بنية الحوكمة الرقمية ليست مكتملة أو متسقة بالشكل المطلوب في جميع الجهات. فغياب الوضوح في توزيع المهام أثناء الحوادث الرقمية أو الأعطال التقنية يمكن أن يؤدي إلى بطء في الاستجابة، وتضارب في الأدوار، وتشتت في اتخاذ القرار</w:t>
      </w:r>
      <w:r w:rsidR="005C1535">
        <w:rPr>
          <w:rFonts w:ascii="Simplified Arabic" w:hAnsi="Simplified Arabic" w:cs="Simplified Arabic" w:hint="cs"/>
          <w:szCs w:val="28"/>
          <w:rtl/>
        </w:rPr>
        <w:t>ا</w:t>
      </w:r>
      <w:r w:rsidRPr="00DA3FED">
        <w:rPr>
          <w:rFonts w:ascii="Simplified Arabic" w:hAnsi="Simplified Arabic" w:cs="Simplified Arabic" w:hint="cs"/>
          <w:szCs w:val="28"/>
          <w:rtl/>
        </w:rPr>
        <w:t xml:space="preserve">ت—وهي جميعها عوامل قد تزيد من حدة المخاطر الرقمية وتؤثر سلباً على </w:t>
      </w:r>
      <w:r w:rsidR="005C1535" w:rsidRPr="00DA3FED">
        <w:rPr>
          <w:rFonts w:ascii="Simplified Arabic" w:hAnsi="Simplified Arabic" w:cs="Simplified Arabic" w:hint="cs"/>
          <w:szCs w:val="28"/>
          <w:rtl/>
        </w:rPr>
        <w:t>استمرارية</w:t>
      </w:r>
      <w:r w:rsidRPr="00DA3FED">
        <w:rPr>
          <w:rFonts w:ascii="Simplified Arabic" w:hAnsi="Simplified Arabic" w:cs="Simplified Arabic" w:hint="cs"/>
          <w:szCs w:val="28"/>
          <w:rtl/>
        </w:rPr>
        <w:t xml:space="preserve"> الأعمال. </w:t>
      </w:r>
    </w:p>
    <w:p w14:paraId="10602E3A" w14:textId="77777777" w:rsidR="00E25DBA" w:rsidRPr="00DA3FED" w:rsidRDefault="00000000" w:rsidP="00097AE7">
      <w:pPr>
        <w:ind w:left="139" w:right="640"/>
        <w:jc w:val="left"/>
        <w:rPr>
          <w:rFonts w:ascii="Simplified Arabic" w:hAnsi="Simplified Arabic" w:cs="Simplified Arabic" w:hint="cs"/>
        </w:rPr>
      </w:pPr>
      <w:r w:rsidRPr="00DA3FED">
        <w:rPr>
          <w:rFonts w:ascii="Simplified Arabic" w:hAnsi="Simplified Arabic" w:cs="Simplified Arabic" w:hint="cs"/>
          <w:szCs w:val="28"/>
          <w:rtl/>
        </w:rPr>
        <w:t xml:space="preserve">ومن الناحية التحليلية، يظهر أن الجهات الحكومية تسير في الاتجاه الصحيح نحو بناء منظومة حوكمة رقمية ناضجة، إلا أن تحقيق النضج الكامل يتطلب مزيداً من العمل على تعزيز التنسيق الداخلي، وتطوير آليات أكثر وضوحاً للمساءلة، وتوحيد الهياكل التنظيمية الداعمة للحوكمة عبر </w:t>
      </w:r>
    </w:p>
    <w:p w14:paraId="54DA1B4C" w14:textId="5A137E32" w:rsidR="00E25DBA" w:rsidRPr="00DA3FED" w:rsidRDefault="00000000" w:rsidP="00097AE7">
      <w:pPr>
        <w:spacing w:after="372"/>
        <w:ind w:left="139" w:right="460"/>
        <w:jc w:val="left"/>
        <w:rPr>
          <w:rFonts w:ascii="Simplified Arabic" w:hAnsi="Simplified Arabic" w:cs="Simplified Arabic" w:hint="cs"/>
        </w:rPr>
      </w:pPr>
      <w:r w:rsidRPr="00DA3FED">
        <w:rPr>
          <w:rFonts w:ascii="Simplified Arabic" w:hAnsi="Simplified Arabic" w:cs="Simplified Arabic" w:hint="cs"/>
          <w:szCs w:val="28"/>
          <w:rtl/>
        </w:rPr>
        <w:t>مختلف القطاعات الحكومية، بما يضمن استجابة أسرع وقرار</w:t>
      </w:r>
      <w:r w:rsidR="005C1535">
        <w:rPr>
          <w:rFonts w:ascii="Simplified Arabic" w:hAnsi="Simplified Arabic" w:cs="Simplified Arabic" w:hint="cs"/>
          <w:szCs w:val="28"/>
          <w:rtl/>
        </w:rPr>
        <w:t>ا</w:t>
      </w:r>
      <w:r w:rsidRPr="00DA3FED">
        <w:rPr>
          <w:rFonts w:ascii="Simplified Arabic" w:hAnsi="Simplified Arabic" w:cs="Simplified Arabic" w:hint="cs"/>
          <w:szCs w:val="28"/>
          <w:rtl/>
        </w:rPr>
        <w:t>ت أكثر فعالية عند مواجهة التحديات التقنية</w:t>
      </w:r>
      <w:r w:rsidRPr="00DA3FED">
        <w:rPr>
          <w:rFonts w:ascii="Simplified Arabic" w:eastAsia="Times New Roman" w:hAnsi="Simplified Arabic" w:cs="Simplified Arabic" w:hint="cs"/>
          <w:szCs w:val="28"/>
          <w:rtl/>
        </w:rPr>
        <w:t xml:space="preserve"> </w:t>
      </w:r>
      <w:r w:rsidRPr="00DA3FED">
        <w:rPr>
          <w:rFonts w:ascii="Simplified Arabic" w:hAnsi="Simplified Arabic" w:cs="Simplified Arabic" w:hint="cs"/>
          <w:szCs w:val="28"/>
          <w:rtl/>
        </w:rPr>
        <w:t>المستقبلية.</w:t>
      </w:r>
      <w:r w:rsidRPr="00DA3FED">
        <w:rPr>
          <w:rFonts w:ascii="Simplified Arabic" w:eastAsia="Times New Roman" w:hAnsi="Simplified Arabic" w:cs="Simplified Arabic" w:hint="cs"/>
          <w:sz w:val="24"/>
          <w:szCs w:val="24"/>
          <w:rtl/>
        </w:rPr>
        <w:t xml:space="preserve"> </w:t>
      </w:r>
    </w:p>
    <w:p w14:paraId="4E5608BD" w14:textId="77777777" w:rsidR="00E25DBA" w:rsidRPr="00DA3FED" w:rsidRDefault="00000000" w:rsidP="00097AE7">
      <w:pPr>
        <w:spacing w:after="307"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tl/>
        </w:rPr>
        <w:t>توصية</w:t>
      </w:r>
      <w:r w:rsidRPr="00DA3FED">
        <w:rPr>
          <w:rFonts w:ascii="Simplified Arabic" w:hAnsi="Simplified Arabic" w:cs="Simplified Arabic" w:hint="cs"/>
          <w:sz w:val="32"/>
          <w:szCs w:val="32"/>
          <w:rtl/>
        </w:rPr>
        <w:t>:</w:t>
      </w:r>
      <w:r w:rsidRPr="00DA3FED">
        <w:rPr>
          <w:rFonts w:ascii="Simplified Arabic" w:hAnsi="Simplified Arabic" w:cs="Simplified Arabic" w:hint="cs"/>
          <w:sz w:val="36"/>
          <w:szCs w:val="36"/>
          <w:rtl/>
        </w:rPr>
        <w:t xml:space="preserve"> </w:t>
      </w:r>
    </w:p>
    <w:p w14:paraId="559A1FD0" w14:textId="7A5B35AB" w:rsidR="00E25DBA" w:rsidRPr="00DA3FED" w:rsidRDefault="00000000" w:rsidP="00097AE7">
      <w:pPr>
        <w:spacing w:after="295"/>
        <w:ind w:left="139" w:right="582"/>
        <w:jc w:val="left"/>
        <w:rPr>
          <w:rFonts w:ascii="Simplified Arabic" w:hAnsi="Simplified Arabic" w:cs="Simplified Arabic" w:hint="cs"/>
        </w:rPr>
      </w:pPr>
      <w:r w:rsidRPr="00DA3FED">
        <w:rPr>
          <w:rFonts w:ascii="Simplified Arabic" w:hAnsi="Simplified Arabic" w:cs="Simplified Arabic" w:hint="cs"/>
          <w:szCs w:val="28"/>
          <w:rtl/>
        </w:rPr>
        <w:t>لتحسين ممارسات الحوكمة الرقمية بشكل يساهم في تعزيز جاهزية الجهات الحكومية للتعامل مع التحديات الرقمية الحالية والمستقبلية، توصي الد</w:t>
      </w:r>
      <w:r w:rsidR="005C1535">
        <w:rPr>
          <w:rFonts w:ascii="Simplified Arabic" w:hAnsi="Simplified Arabic" w:cs="Simplified Arabic" w:hint="cs"/>
          <w:szCs w:val="28"/>
          <w:rtl/>
        </w:rPr>
        <w:t>ر</w:t>
      </w:r>
      <w:r w:rsidRPr="00DA3FED">
        <w:rPr>
          <w:rFonts w:ascii="Simplified Arabic" w:hAnsi="Simplified Arabic" w:cs="Simplified Arabic" w:hint="cs"/>
          <w:szCs w:val="28"/>
          <w:rtl/>
        </w:rPr>
        <w:t xml:space="preserve">اسة بما يلي: </w:t>
      </w:r>
    </w:p>
    <w:p w14:paraId="14C350A6" w14:textId="1E40F7C6" w:rsidR="00E25DBA" w:rsidRPr="00DA3FED" w:rsidRDefault="00000000" w:rsidP="00097AE7">
      <w:pPr>
        <w:numPr>
          <w:ilvl w:val="0"/>
          <w:numId w:val="21"/>
        </w:numPr>
        <w:spacing w:after="29"/>
        <w:ind w:left="502" w:right="320" w:hanging="363"/>
        <w:jc w:val="left"/>
        <w:rPr>
          <w:rFonts w:ascii="Simplified Arabic" w:hAnsi="Simplified Arabic" w:cs="Simplified Arabic" w:hint="cs"/>
        </w:rPr>
      </w:pPr>
      <w:r w:rsidRPr="00DA3FED">
        <w:rPr>
          <w:rFonts w:ascii="Simplified Arabic" w:hAnsi="Simplified Arabic" w:cs="Simplified Arabic" w:hint="cs"/>
          <w:b/>
          <w:bCs/>
          <w:szCs w:val="28"/>
          <w:rtl/>
        </w:rPr>
        <w:t>تطوير سياسات واضحة للمسؤولية والمساءلة</w:t>
      </w:r>
      <w:r w:rsidRPr="00DA3FED">
        <w:rPr>
          <w:rFonts w:ascii="Simplified Arabic" w:hAnsi="Simplified Arabic" w:cs="Simplified Arabic" w:hint="cs"/>
          <w:szCs w:val="28"/>
          <w:rtl/>
        </w:rPr>
        <w:t xml:space="preserve"> في حالات الأعطال الرقمية، بحيث تكون الأدوار موزعة بدقة بين </w:t>
      </w:r>
      <w:r w:rsidR="005C1535" w:rsidRPr="00DA3FED">
        <w:rPr>
          <w:rFonts w:ascii="Simplified Arabic" w:hAnsi="Simplified Arabic" w:cs="Simplified Arabic" w:hint="cs"/>
          <w:szCs w:val="28"/>
          <w:rtl/>
        </w:rPr>
        <w:t>الإدارات</w:t>
      </w:r>
      <w:r w:rsidRPr="00DA3FED">
        <w:rPr>
          <w:rFonts w:ascii="Simplified Arabic" w:hAnsi="Simplified Arabic" w:cs="Simplified Arabic" w:hint="cs"/>
          <w:szCs w:val="28"/>
          <w:rtl/>
        </w:rPr>
        <w:t xml:space="preserve"> التقنية واللجان المختصة، بما يضمن سرعة الاستجابة والحد من الخسائر المحتملة. </w:t>
      </w:r>
    </w:p>
    <w:p w14:paraId="23F99ADE" w14:textId="77777777" w:rsidR="00E25DBA" w:rsidRPr="00DA3FED" w:rsidRDefault="00000000" w:rsidP="00097AE7">
      <w:pPr>
        <w:numPr>
          <w:ilvl w:val="0"/>
          <w:numId w:val="21"/>
        </w:numPr>
        <w:spacing w:after="63" w:line="259" w:lineRule="auto"/>
        <w:ind w:left="502" w:right="320" w:hanging="363"/>
        <w:jc w:val="left"/>
        <w:rPr>
          <w:rFonts w:ascii="Simplified Arabic" w:hAnsi="Simplified Arabic" w:cs="Simplified Arabic" w:hint="cs"/>
        </w:rPr>
      </w:pPr>
      <w:r w:rsidRPr="00DA3FED">
        <w:rPr>
          <w:rFonts w:ascii="Simplified Arabic" w:hAnsi="Simplified Arabic" w:cs="Simplified Arabic" w:hint="cs"/>
          <w:b/>
          <w:bCs/>
          <w:szCs w:val="28"/>
          <w:rtl/>
        </w:rPr>
        <w:t>تحديث الأطر المؤسسية بشكل دور ي</w:t>
      </w:r>
      <w:r w:rsidRPr="00DA3FED">
        <w:rPr>
          <w:rFonts w:ascii="Simplified Arabic" w:hAnsi="Simplified Arabic" w:cs="Simplified Arabic" w:hint="cs"/>
          <w:szCs w:val="28"/>
          <w:rtl/>
        </w:rPr>
        <w:t xml:space="preserve"> لتعزيز التكامل بين لجان الحوكمة ولجان إدارة </w:t>
      </w:r>
    </w:p>
    <w:p w14:paraId="39B6F0B8" w14:textId="123496FD" w:rsidR="00E25DBA" w:rsidRPr="00DA3FED" w:rsidRDefault="00000000" w:rsidP="00097AE7">
      <w:pPr>
        <w:spacing w:after="103" w:line="259" w:lineRule="auto"/>
        <w:ind w:left="116" w:right="2" w:hanging="10"/>
        <w:jc w:val="left"/>
        <w:rPr>
          <w:rFonts w:ascii="Simplified Arabic" w:hAnsi="Simplified Arabic" w:cs="Simplified Arabic" w:hint="cs"/>
        </w:rPr>
      </w:pPr>
      <w:r w:rsidRPr="00DA3FED">
        <w:rPr>
          <w:rFonts w:ascii="Simplified Arabic" w:hAnsi="Simplified Arabic" w:cs="Simplified Arabic" w:hint="cs"/>
          <w:szCs w:val="28"/>
          <w:rtl/>
        </w:rPr>
        <w:t xml:space="preserve">المخاطر، بما يتوافق مع متطلبات التحول الرقمي وممارسات الأمن </w:t>
      </w:r>
      <w:r w:rsidR="005C1535" w:rsidRPr="00DA3FED">
        <w:rPr>
          <w:rFonts w:ascii="Simplified Arabic" w:hAnsi="Simplified Arabic" w:cs="Simplified Arabic" w:hint="cs"/>
          <w:szCs w:val="28"/>
          <w:rtl/>
        </w:rPr>
        <w:t>السيب</w:t>
      </w:r>
      <w:r w:rsidR="005C1535">
        <w:rPr>
          <w:rFonts w:ascii="Simplified Arabic" w:hAnsi="Simplified Arabic" w:cs="Simplified Arabic" w:hint="cs"/>
          <w:szCs w:val="28"/>
          <w:rtl/>
        </w:rPr>
        <w:t>ر</w:t>
      </w:r>
      <w:r w:rsidR="005C1535" w:rsidRPr="00DA3FED">
        <w:rPr>
          <w:rFonts w:ascii="Simplified Arabic" w:hAnsi="Simplified Arabic" w:cs="Simplified Arabic" w:hint="cs"/>
          <w:szCs w:val="28"/>
          <w:rtl/>
        </w:rPr>
        <w:t>اني</w:t>
      </w:r>
      <w:r w:rsidRPr="00DA3FED">
        <w:rPr>
          <w:rFonts w:ascii="Simplified Arabic" w:hAnsi="Simplified Arabic" w:cs="Simplified Arabic" w:hint="cs"/>
          <w:szCs w:val="28"/>
          <w:rtl/>
        </w:rPr>
        <w:t xml:space="preserve"> الحديثة. </w:t>
      </w:r>
    </w:p>
    <w:p w14:paraId="3A3D93EB" w14:textId="5F874847" w:rsidR="00E25DBA" w:rsidRPr="00DA3FED" w:rsidRDefault="00000000" w:rsidP="00097AE7">
      <w:pPr>
        <w:numPr>
          <w:ilvl w:val="0"/>
          <w:numId w:val="21"/>
        </w:numPr>
        <w:ind w:left="502" w:right="320" w:hanging="363"/>
        <w:jc w:val="left"/>
        <w:rPr>
          <w:rFonts w:ascii="Simplified Arabic" w:hAnsi="Simplified Arabic" w:cs="Simplified Arabic" w:hint="cs"/>
        </w:rPr>
      </w:pPr>
      <w:r w:rsidRPr="00DA3FED">
        <w:rPr>
          <w:rFonts w:ascii="Simplified Arabic" w:hAnsi="Simplified Arabic" w:cs="Simplified Arabic" w:hint="cs"/>
          <w:b/>
          <w:bCs/>
          <w:szCs w:val="28"/>
          <w:rtl/>
        </w:rPr>
        <w:lastRenderedPageBreak/>
        <w:t xml:space="preserve">تصميم </w:t>
      </w:r>
      <w:r w:rsidR="005C1535" w:rsidRPr="00DA3FED">
        <w:rPr>
          <w:rFonts w:ascii="Simplified Arabic" w:hAnsi="Simplified Arabic" w:cs="Simplified Arabic" w:hint="cs"/>
          <w:b/>
          <w:bCs/>
          <w:szCs w:val="28"/>
          <w:rtl/>
        </w:rPr>
        <w:t>برامج</w:t>
      </w:r>
      <w:r w:rsidRPr="00DA3FED">
        <w:rPr>
          <w:rFonts w:ascii="Simplified Arabic" w:hAnsi="Simplified Arabic" w:cs="Simplified Arabic" w:hint="cs"/>
          <w:b/>
          <w:bCs/>
          <w:szCs w:val="28"/>
          <w:rtl/>
        </w:rPr>
        <w:t xml:space="preserve"> تدريبية متخصصة</w:t>
      </w:r>
      <w:r w:rsidRPr="00DA3FED">
        <w:rPr>
          <w:rFonts w:ascii="Simplified Arabic" w:hAnsi="Simplified Arabic" w:cs="Simplified Arabic" w:hint="cs"/>
          <w:szCs w:val="28"/>
          <w:rtl/>
        </w:rPr>
        <w:t xml:space="preserve"> تستهدف أعضاء لجان الحوكمة الرقمية لرفع مستوى الوعي بالمخاطر الرقمية وأساليب إدارتها، وتعزيز قد ارتهم على اتخاذ ق</w:t>
      </w:r>
      <w:r w:rsidR="005C1535">
        <w:rPr>
          <w:rFonts w:ascii="Simplified Arabic" w:hAnsi="Simplified Arabic" w:cs="Simplified Arabic" w:hint="cs"/>
          <w:szCs w:val="28"/>
          <w:rtl/>
        </w:rPr>
        <w:t>ر</w:t>
      </w:r>
      <w:r w:rsidRPr="00DA3FED">
        <w:rPr>
          <w:rFonts w:ascii="Simplified Arabic" w:hAnsi="Simplified Arabic" w:cs="Simplified Arabic" w:hint="cs"/>
          <w:szCs w:val="28"/>
          <w:rtl/>
        </w:rPr>
        <w:t xml:space="preserve">ارات مدروسة خلال الأزمات. </w:t>
      </w:r>
    </w:p>
    <w:p w14:paraId="67606660" w14:textId="6177A860" w:rsidR="00E25DBA" w:rsidRPr="00DA3FED" w:rsidRDefault="005C1535" w:rsidP="00097AE7">
      <w:pPr>
        <w:numPr>
          <w:ilvl w:val="0"/>
          <w:numId w:val="21"/>
        </w:numPr>
        <w:spacing w:after="280"/>
        <w:ind w:left="502" w:right="320" w:hanging="363"/>
        <w:jc w:val="left"/>
        <w:rPr>
          <w:rFonts w:ascii="Simplified Arabic" w:hAnsi="Simplified Arabic" w:cs="Simplified Arabic" w:hint="cs"/>
        </w:rPr>
      </w:pPr>
      <w:r w:rsidRPr="00DA3FED">
        <w:rPr>
          <w:rFonts w:ascii="Simplified Arabic" w:hAnsi="Simplified Arabic" w:cs="Simplified Arabic" w:hint="cs"/>
          <w:b/>
          <w:bCs/>
          <w:szCs w:val="28"/>
          <w:rtl/>
        </w:rPr>
        <w:t>إجراء</w:t>
      </w:r>
      <w:r w:rsidR="00000000" w:rsidRPr="00DA3FED">
        <w:rPr>
          <w:rFonts w:ascii="Simplified Arabic" w:hAnsi="Simplified Arabic" w:cs="Simplified Arabic" w:hint="cs"/>
          <w:b/>
          <w:bCs/>
          <w:szCs w:val="28"/>
          <w:rtl/>
        </w:rPr>
        <w:t xml:space="preserve"> تقييمات دورية للممارسات الحالية</w:t>
      </w:r>
      <w:r w:rsidR="00000000" w:rsidRPr="00DA3FED">
        <w:rPr>
          <w:rFonts w:ascii="Simplified Arabic" w:hAnsi="Simplified Arabic" w:cs="Simplified Arabic" w:hint="cs"/>
          <w:szCs w:val="28"/>
          <w:rtl/>
        </w:rPr>
        <w:t xml:space="preserve"> للكشف عن الفجوات المؤسسية، وضمان توحيد وتطبيق مبادئ الحوكمة الرقمية عبر جميع وحدات الجهة الحكومية. </w:t>
      </w:r>
    </w:p>
    <w:p w14:paraId="78446011" w14:textId="77777777" w:rsidR="00E25DBA" w:rsidRPr="00DA3FED" w:rsidRDefault="00000000" w:rsidP="00097AE7">
      <w:pPr>
        <w:spacing w:after="420"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72265B4B" w14:textId="77777777" w:rsidR="00E25DBA" w:rsidRPr="00DA3FED" w:rsidRDefault="00000000" w:rsidP="00097AE7">
      <w:pPr>
        <w:spacing w:line="259" w:lineRule="auto"/>
        <w:ind w:left="2" w:right="196"/>
        <w:jc w:val="left"/>
        <w:rPr>
          <w:rFonts w:ascii="Simplified Arabic" w:hAnsi="Simplified Arabic" w:cs="Simplified Arabic" w:hint="cs"/>
        </w:rPr>
      </w:pPr>
      <w:r w:rsidRPr="00DA3FED">
        <w:rPr>
          <w:rFonts w:ascii="Simplified Arabic" w:hAnsi="Simplified Arabic" w:cs="Simplified Arabic" w:hint="cs"/>
          <w:sz w:val="32"/>
        </w:rPr>
        <w:t xml:space="preserve"> </w:t>
      </w:r>
    </w:p>
    <w:p w14:paraId="44893479" w14:textId="1B17CCA4" w:rsidR="00E25DBA" w:rsidRPr="005C1535" w:rsidRDefault="00000000" w:rsidP="00097AE7">
      <w:pPr>
        <w:spacing w:after="330" w:line="259" w:lineRule="auto"/>
        <w:ind w:hanging="10"/>
        <w:jc w:val="left"/>
        <w:rPr>
          <w:rFonts w:ascii="Simplified Arabic" w:hAnsi="Simplified Arabic" w:cs="Simplified Arabic" w:hint="cs"/>
          <w:sz w:val="24"/>
          <w:szCs w:val="20"/>
        </w:rPr>
      </w:pPr>
      <w:r w:rsidRPr="005C1535">
        <w:rPr>
          <w:rFonts w:ascii="Simplified Arabic" w:hAnsi="Simplified Arabic" w:cs="Simplified Arabic" w:hint="cs"/>
          <w:sz w:val="36"/>
          <w:szCs w:val="36"/>
          <w:rtl/>
        </w:rPr>
        <w:t>تحليل المحور الاربع: نضج حوكمة البيانات والامتثال</w:t>
      </w:r>
      <w:r w:rsidR="005C1535">
        <w:rPr>
          <w:rFonts w:ascii="Simplified Arabic" w:hAnsi="Simplified Arabic" w:cs="Simplified Arabic" w:hint="cs"/>
          <w:sz w:val="36"/>
          <w:szCs w:val="36"/>
          <w:rtl/>
        </w:rPr>
        <w:t>:</w:t>
      </w:r>
      <w:r w:rsidRPr="005C1535">
        <w:rPr>
          <w:rFonts w:ascii="Simplified Arabic" w:hAnsi="Simplified Arabic" w:cs="Simplified Arabic" w:hint="cs"/>
          <w:sz w:val="36"/>
          <w:szCs w:val="36"/>
          <w:rtl/>
        </w:rPr>
        <w:t xml:space="preserve"> </w:t>
      </w:r>
    </w:p>
    <w:p w14:paraId="3FD80959" w14:textId="77777777" w:rsidR="005C1535" w:rsidRPr="005C1535" w:rsidRDefault="005C1535" w:rsidP="005C1535">
      <w:pPr>
        <w:pStyle w:val="NormalWeb"/>
        <w:bidi/>
        <w:rPr>
          <w:rFonts w:ascii="Simplified Arabic" w:hAnsi="Simplified Arabic" w:cs="Simplified Arabic" w:hint="cs"/>
          <w:sz w:val="28"/>
          <w:szCs w:val="28"/>
        </w:rPr>
      </w:pPr>
      <w:r w:rsidRPr="005C1535">
        <w:rPr>
          <w:rFonts w:ascii="Simplified Arabic" w:hAnsi="Simplified Arabic" w:cs="Simplified Arabic" w:hint="cs"/>
          <w:sz w:val="28"/>
          <w:szCs w:val="28"/>
          <w:rtl/>
        </w:rPr>
        <w:t>يعدّ محور نضج حوكمة البيانات والامتثال أحد الركائز الجوهرية لضمان نجاح واستدامة مشاريع التحول الرقمي في الجهات الحكومية، إذ إن جودة البيانات ودقتها وسلامتها تمثل الأساس الذي تبنى عليه القرارات الاستراتيجية الفعّالة</w:t>
      </w:r>
      <w:r w:rsidRPr="005C1535">
        <w:rPr>
          <w:rFonts w:ascii="Simplified Arabic" w:hAnsi="Simplified Arabic" w:cs="Simplified Arabic" w:hint="cs"/>
          <w:sz w:val="28"/>
          <w:szCs w:val="28"/>
        </w:rPr>
        <w:t>.</w:t>
      </w:r>
    </w:p>
    <w:p w14:paraId="5DEB6BBB" w14:textId="77777777" w:rsidR="005C1535" w:rsidRPr="005C1535" w:rsidRDefault="005C1535" w:rsidP="005C1535">
      <w:pPr>
        <w:pStyle w:val="NormalWeb"/>
        <w:bidi/>
        <w:rPr>
          <w:rFonts w:ascii="Simplified Arabic" w:hAnsi="Simplified Arabic" w:cs="Simplified Arabic" w:hint="cs"/>
          <w:sz w:val="28"/>
          <w:szCs w:val="28"/>
        </w:rPr>
      </w:pPr>
      <w:r w:rsidRPr="005C1535">
        <w:rPr>
          <w:rFonts w:ascii="Simplified Arabic" w:hAnsi="Simplified Arabic" w:cs="Simplified Arabic" w:hint="cs"/>
          <w:sz w:val="28"/>
          <w:szCs w:val="28"/>
          <w:rtl/>
        </w:rPr>
        <w:t>ويركز هذا المحور على تقييم مدى التزام الجهات بالسياسات والمعايير المنظمة لحوكمة البيانات، خاصة تلك المتعلقة بالخصوصية، وإدارة الوصول، وحماية المعلومات الحساسة. كما يتناول هذا المحور قدرة المؤسسات الحكومية على إدارة البيانات عبر كامل دورة حياتها؛ بدءًا من عمليات الجمع والتصنيف، مرورًا بالتخزين والمعالجة والتحليل، وصولًا إلى المشاركة والاستخدام الآمن والمتوافق مع الأنظمة التنظيمية</w:t>
      </w:r>
      <w:r w:rsidRPr="005C1535">
        <w:rPr>
          <w:rFonts w:ascii="Simplified Arabic" w:hAnsi="Simplified Arabic" w:cs="Simplified Arabic" w:hint="cs"/>
          <w:sz w:val="28"/>
          <w:szCs w:val="28"/>
        </w:rPr>
        <w:t>.</w:t>
      </w:r>
    </w:p>
    <w:p w14:paraId="2B90BAF4" w14:textId="77777777" w:rsidR="005C1535" w:rsidRPr="005C1535" w:rsidRDefault="005C1535" w:rsidP="005C1535">
      <w:pPr>
        <w:pStyle w:val="NormalWeb"/>
        <w:bidi/>
        <w:rPr>
          <w:rFonts w:ascii="Simplified Arabic" w:hAnsi="Simplified Arabic" w:cs="Simplified Arabic" w:hint="cs"/>
          <w:sz w:val="28"/>
          <w:szCs w:val="28"/>
        </w:rPr>
      </w:pPr>
      <w:r w:rsidRPr="005C1535">
        <w:rPr>
          <w:rFonts w:ascii="Simplified Arabic" w:hAnsi="Simplified Arabic" w:cs="Simplified Arabic" w:hint="cs"/>
          <w:sz w:val="28"/>
          <w:szCs w:val="28"/>
          <w:rtl/>
        </w:rPr>
        <w:t>ويساعد هذا التقييم على تحديد مستوى الجاهزية المؤسسية في التعامل مع المخاطر المرتبطة بالبيانات، بما في ذلك التسريب، أو سوء الاستخدام، أو ضعف الجودة</w:t>
      </w:r>
      <w:r w:rsidRPr="005C1535">
        <w:rPr>
          <w:rFonts w:ascii="Simplified Arabic" w:hAnsi="Simplified Arabic" w:cs="Simplified Arabic" w:hint="cs"/>
          <w:sz w:val="28"/>
          <w:szCs w:val="28"/>
        </w:rPr>
        <w:t>.</w:t>
      </w:r>
    </w:p>
    <w:p w14:paraId="6A60EA32" w14:textId="77777777" w:rsidR="005C1535" w:rsidRPr="005C1535" w:rsidRDefault="005C1535" w:rsidP="005C1535">
      <w:pPr>
        <w:pStyle w:val="NormalWeb"/>
        <w:bidi/>
        <w:rPr>
          <w:rFonts w:ascii="Simplified Arabic" w:hAnsi="Simplified Arabic" w:cs="Simplified Arabic" w:hint="cs"/>
          <w:sz w:val="28"/>
          <w:szCs w:val="28"/>
        </w:rPr>
      </w:pPr>
      <w:r w:rsidRPr="005C1535">
        <w:rPr>
          <w:rFonts w:ascii="Simplified Arabic" w:hAnsi="Simplified Arabic" w:cs="Simplified Arabic" w:hint="cs"/>
          <w:sz w:val="28"/>
          <w:szCs w:val="28"/>
          <w:rtl/>
        </w:rPr>
        <w:t>إضافةً إلى ذلك، يلعب نضج حوكمة البيانات دورًا محوريًا في تعزيز التكامل بين الأنظمة الحكومية المختلفة، وتحسين جودة الخدمات الرقمية المقدمة للمستفيدين، عبر ضمان توافر بيانات دقيقة وموثوقة يمكن الاعتماد عليها في دعم القرارات وإدارة العمليات بكفاءة عالية</w:t>
      </w:r>
      <w:r w:rsidRPr="005C1535">
        <w:rPr>
          <w:rFonts w:ascii="Simplified Arabic" w:hAnsi="Simplified Arabic" w:cs="Simplified Arabic" w:hint="cs"/>
          <w:sz w:val="28"/>
          <w:szCs w:val="28"/>
        </w:rPr>
        <w:t>.</w:t>
      </w:r>
    </w:p>
    <w:p w14:paraId="6F520C0B" w14:textId="77777777" w:rsidR="005C1535" w:rsidRDefault="005C1535" w:rsidP="005C1535">
      <w:pPr>
        <w:pStyle w:val="NormalWeb"/>
        <w:bidi/>
        <w:rPr>
          <w:rFonts w:ascii="Simplified Arabic" w:hAnsi="Simplified Arabic" w:cs="Simplified Arabic"/>
          <w:sz w:val="28"/>
          <w:szCs w:val="28"/>
          <w:rtl/>
        </w:rPr>
      </w:pPr>
      <w:r w:rsidRPr="005C1535">
        <w:rPr>
          <w:rFonts w:ascii="Simplified Arabic" w:hAnsi="Simplified Arabic" w:cs="Simplified Arabic" w:hint="cs"/>
          <w:sz w:val="28"/>
          <w:szCs w:val="28"/>
          <w:rtl/>
        </w:rPr>
        <w:t>وبشكل عام، يعكس هذا المحور قدرة الجهة الحكومية على بناء بيئة رقمية مستقرة ومستدامة، ترتكز على بيانات مؤمّنة وعالية الجودة، بما يدعم تحقيق التحول الرقمي بشكل فعّال ويحد من المخاطر الرقمية المستقبلية</w:t>
      </w:r>
      <w:r w:rsidRPr="005C1535">
        <w:rPr>
          <w:rFonts w:ascii="Simplified Arabic" w:hAnsi="Simplified Arabic" w:cs="Simplified Arabic" w:hint="cs"/>
          <w:sz w:val="28"/>
          <w:szCs w:val="28"/>
        </w:rPr>
        <w:t>.</w:t>
      </w:r>
    </w:p>
    <w:p w14:paraId="549644A6" w14:textId="350A830B" w:rsidR="00E25DBA" w:rsidRPr="005C1535" w:rsidRDefault="00000000" w:rsidP="005C1535">
      <w:pPr>
        <w:pStyle w:val="NormalWeb"/>
        <w:bidi/>
        <w:rPr>
          <w:rFonts w:ascii="Simplified Arabic" w:hAnsi="Simplified Arabic" w:cs="Simplified Arabic" w:hint="cs"/>
          <w:sz w:val="28"/>
          <w:szCs w:val="28"/>
        </w:rPr>
      </w:pPr>
      <w:r w:rsidRPr="00DA3FED">
        <w:rPr>
          <w:rFonts w:ascii="Simplified Arabic" w:eastAsia="Calibri" w:hAnsi="Simplified Arabic" w:cs="Simplified Arabic" w:hint="cs"/>
          <w:b/>
          <w:bCs/>
          <w:sz w:val="32"/>
          <w:szCs w:val="32"/>
          <w:rtl/>
        </w:rPr>
        <w:lastRenderedPageBreak/>
        <w:t>النتيجة</w:t>
      </w:r>
      <w:r w:rsidRPr="00DA3FED">
        <w:rPr>
          <w:rFonts w:ascii="Simplified Arabic" w:eastAsia="Calibri" w:hAnsi="Simplified Arabic" w:cs="Simplified Arabic" w:hint="cs"/>
          <w:szCs w:val="28"/>
          <w:rtl/>
        </w:rPr>
        <w:t xml:space="preserve">: </w:t>
      </w:r>
    </w:p>
    <w:p w14:paraId="23D46AD9" w14:textId="2761FAD4" w:rsidR="00E25DBA" w:rsidRPr="00DA3FED" w:rsidRDefault="00000000" w:rsidP="00097AE7">
      <w:pPr>
        <w:ind w:left="2" w:right="189" w:firstLine="108"/>
        <w:jc w:val="left"/>
        <w:rPr>
          <w:rFonts w:ascii="Simplified Arabic" w:hAnsi="Simplified Arabic" w:cs="Simplified Arabic" w:hint="cs"/>
        </w:rPr>
      </w:pPr>
      <w:r w:rsidRPr="00DA3FED">
        <w:rPr>
          <w:rFonts w:ascii="Simplified Arabic" w:hAnsi="Simplified Arabic" w:cs="Simplified Arabic" w:hint="cs"/>
          <w:szCs w:val="28"/>
          <w:rtl/>
        </w:rPr>
        <w:t xml:space="preserve">كشفت نتائج الاستبيان أن </w:t>
      </w:r>
      <w:r w:rsidRPr="00DA3FED">
        <w:rPr>
          <w:rFonts w:ascii="Simplified Arabic" w:hAnsi="Simplified Arabic" w:cs="Simplified Arabic" w:hint="cs"/>
          <w:b/>
          <w:bCs/>
          <w:szCs w:val="28"/>
          <w:rtl/>
        </w:rPr>
        <w:t>%</w:t>
      </w:r>
      <w:r w:rsidR="005C1535" w:rsidRPr="00DA3FED">
        <w:rPr>
          <w:rFonts w:ascii="Simplified Arabic" w:hAnsi="Simplified Arabic" w:cs="Simplified Arabic"/>
          <w:b/>
          <w:bCs/>
          <w:szCs w:val="28"/>
        </w:rPr>
        <w:t>60</w:t>
      </w:r>
      <w:r w:rsidR="005C1535" w:rsidRPr="00DA3FED">
        <w:rPr>
          <w:rFonts w:ascii="Simplified Arabic" w:hAnsi="Simplified Arabic" w:cs="Simplified Arabic" w:hint="cs"/>
          <w:szCs w:val="28"/>
          <w:rtl/>
        </w:rPr>
        <w:t xml:space="preserve"> من</w:t>
      </w:r>
      <w:r w:rsidRPr="00DA3FED">
        <w:rPr>
          <w:rFonts w:ascii="Simplified Arabic" w:hAnsi="Simplified Arabic" w:cs="Simplified Arabic" w:hint="cs"/>
          <w:szCs w:val="28"/>
          <w:rtl/>
        </w:rPr>
        <w:t xml:space="preserve"> المشاركين يتفقون على أن السياسات المطبقة داخل جهاتهم تضمن جودة البيانات وسريتها، مما يعكس مستوى جيداً من النضج المؤسسي في إدارة البيانات. وفي المقابل، أشار </w:t>
      </w:r>
      <w:r w:rsidRPr="00DA3FED">
        <w:rPr>
          <w:rFonts w:ascii="Simplified Arabic" w:hAnsi="Simplified Arabic" w:cs="Simplified Arabic" w:hint="cs"/>
          <w:b/>
          <w:bCs/>
          <w:szCs w:val="28"/>
          <w:rtl/>
        </w:rPr>
        <w:t>%</w:t>
      </w:r>
      <w:r w:rsidR="005C1535" w:rsidRPr="00DA3FED">
        <w:rPr>
          <w:rFonts w:ascii="Simplified Arabic" w:hAnsi="Simplified Arabic" w:cs="Simplified Arabic"/>
          <w:b/>
          <w:bCs/>
          <w:szCs w:val="28"/>
        </w:rPr>
        <w:t>10</w:t>
      </w:r>
      <w:r w:rsidR="005C1535" w:rsidRPr="00DA3FED">
        <w:rPr>
          <w:rFonts w:ascii="Simplified Arabic" w:hAnsi="Simplified Arabic" w:cs="Simplified Arabic" w:hint="cs"/>
          <w:szCs w:val="28"/>
          <w:rtl/>
        </w:rPr>
        <w:t xml:space="preserve"> من</w:t>
      </w:r>
      <w:r w:rsidRPr="00DA3FED">
        <w:rPr>
          <w:rFonts w:ascii="Simplified Arabic" w:hAnsi="Simplified Arabic" w:cs="Simplified Arabic" w:hint="cs"/>
          <w:szCs w:val="28"/>
          <w:rtl/>
        </w:rPr>
        <w:t xml:space="preserve"> المشاركين إلى وجود صعوبات في ضمان الامتثال الكامل للمعايير الوطنية الخاصة بحوكمة البيانات، بما في ذلك متطلبات حماية الخصوصية والتوافق مع سياسات </w:t>
      </w:r>
      <w:r w:rsidRPr="00DA3FED">
        <w:rPr>
          <w:rFonts w:ascii="Simplified Arabic" w:hAnsi="Simplified Arabic" w:cs="Simplified Arabic" w:hint="cs"/>
          <w:sz w:val="30"/>
          <w:szCs w:val="30"/>
          <w:rtl/>
        </w:rPr>
        <w:t xml:space="preserve">الهيئة السعودية للبيانات والذكاء الاصطناعي </w:t>
      </w:r>
      <w:r w:rsidR="005C1535">
        <w:rPr>
          <w:rFonts w:ascii="Simplified Arabic" w:hAnsi="Simplified Arabic" w:cs="Simplified Arabic" w:hint="cs"/>
          <w:sz w:val="30"/>
          <w:szCs w:val="30"/>
          <w:rtl/>
        </w:rPr>
        <w:t>(</w:t>
      </w:r>
      <w:r w:rsidRPr="00DA3FED">
        <w:rPr>
          <w:rFonts w:ascii="Simplified Arabic" w:hAnsi="Simplified Arabic" w:cs="Simplified Arabic" w:hint="cs"/>
          <w:sz w:val="30"/>
          <w:szCs w:val="30"/>
          <w:rtl/>
        </w:rPr>
        <w:t>سداي</w:t>
      </w:r>
      <w:r w:rsidR="005C1535">
        <w:rPr>
          <w:rFonts w:ascii="Simplified Arabic" w:hAnsi="Simplified Arabic" w:cs="Simplified Arabic" w:hint="cs"/>
          <w:sz w:val="30"/>
          <w:szCs w:val="30"/>
          <w:rtl/>
        </w:rPr>
        <w:t>ا)</w:t>
      </w:r>
      <w:r w:rsidRPr="00DA3FED">
        <w:rPr>
          <w:rFonts w:ascii="Simplified Arabic" w:hAnsi="Simplified Arabic" w:cs="Simplified Arabic" w:hint="cs"/>
          <w:szCs w:val="28"/>
          <w:rtl/>
        </w:rPr>
        <w:t xml:space="preserve">. </w:t>
      </w:r>
    </w:p>
    <w:p w14:paraId="1718D10A" w14:textId="77777777" w:rsidR="005C1535" w:rsidRPr="005C1535" w:rsidRDefault="005C1535" w:rsidP="005C1535">
      <w:pPr>
        <w:pStyle w:val="NormalWeb"/>
        <w:bidi/>
        <w:rPr>
          <w:rFonts w:ascii="Simplified Arabic" w:hAnsi="Simplified Arabic" w:cs="Simplified Arabic" w:hint="cs"/>
          <w:sz w:val="28"/>
          <w:szCs w:val="28"/>
        </w:rPr>
      </w:pPr>
      <w:r w:rsidRPr="005C1535">
        <w:rPr>
          <w:rFonts w:ascii="Simplified Arabic" w:hAnsi="Simplified Arabic" w:cs="Simplified Arabic" w:hint="cs"/>
          <w:sz w:val="28"/>
          <w:szCs w:val="28"/>
          <w:rtl/>
        </w:rPr>
        <w:t>أما بقية المشاركين فقد تراوحت آراؤهم بين الحياد والموافقة الجزئية، مما يشير إلى تفاوت في مستوى التطبيق بين مختلف الإدارات داخل الجهة الواحدة</w:t>
      </w:r>
      <w:r w:rsidRPr="005C1535">
        <w:rPr>
          <w:rFonts w:ascii="Simplified Arabic" w:hAnsi="Simplified Arabic" w:cs="Simplified Arabic" w:hint="cs"/>
          <w:sz w:val="28"/>
          <w:szCs w:val="28"/>
        </w:rPr>
        <w:t>.</w:t>
      </w:r>
    </w:p>
    <w:p w14:paraId="3F7125BC" w14:textId="77777777" w:rsidR="00E25DBA" w:rsidRPr="00DA3FED" w:rsidRDefault="00000000" w:rsidP="00097AE7">
      <w:pPr>
        <w:spacing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72C18166" w14:textId="77777777" w:rsidR="00E25DBA" w:rsidRPr="00DA3FED" w:rsidRDefault="00000000" w:rsidP="00097AE7">
      <w:pPr>
        <w:spacing w:after="346"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tl/>
        </w:rPr>
        <w:t>التفسير</w:t>
      </w:r>
      <w:r w:rsidRPr="00DA3FED">
        <w:rPr>
          <w:rFonts w:ascii="Simplified Arabic" w:hAnsi="Simplified Arabic" w:cs="Simplified Arabic" w:hint="cs"/>
          <w:sz w:val="32"/>
          <w:szCs w:val="32"/>
          <w:rtl/>
        </w:rPr>
        <w:t xml:space="preserve">: </w:t>
      </w:r>
    </w:p>
    <w:p w14:paraId="048E19AC" w14:textId="77777777" w:rsidR="00E25DBA" w:rsidRPr="00DA3FED" w:rsidRDefault="00000000" w:rsidP="00097AE7">
      <w:pPr>
        <w:ind w:left="139" w:right="75"/>
        <w:jc w:val="left"/>
        <w:rPr>
          <w:rFonts w:ascii="Simplified Arabic" w:hAnsi="Simplified Arabic" w:cs="Simplified Arabic" w:hint="cs"/>
        </w:rPr>
      </w:pPr>
      <w:r w:rsidRPr="00DA3FED">
        <w:rPr>
          <w:rFonts w:ascii="Simplified Arabic" w:hAnsi="Simplified Arabic" w:cs="Simplified Arabic" w:hint="cs"/>
          <w:szCs w:val="28"/>
          <w:rtl/>
        </w:rPr>
        <w:t>تشير هذه النتائج إلى أن الجهات الحكومية قد حققت تقدماً ملموساً في مجال حوكمة البيانات، وهو ما يعكس ت ازيد الوعي بأهمية جودة البيانات في تمكين التحول الرقمي. إلا أن وجود نسبة</w:t>
      </w:r>
      <w:r w:rsidRPr="00DA3FED">
        <w:rPr>
          <w:rFonts w:ascii="Simplified Arabic" w:hAnsi="Simplified Arabic" w:cs="Simplified Arabic" w:hint="cs"/>
        </w:rPr>
        <w:t xml:space="preserve">even </w:t>
      </w:r>
      <w:r w:rsidRPr="00DA3FED">
        <w:rPr>
          <w:rFonts w:ascii="Simplified Arabic" w:hAnsi="Simplified Arabic" w:cs="Simplified Arabic" w:hint="cs"/>
          <w:szCs w:val="28"/>
          <w:rtl/>
        </w:rPr>
        <w:t xml:space="preserve">  وإن كانت محدودة من المشاركين الذين أكدوا وجود صعوبات في الامتثال الكامل يدل على أن التطبيق ما ي ازل غير موح د عبر جميع الوحدات التنظيمية. </w:t>
      </w:r>
    </w:p>
    <w:p w14:paraId="5A7B9973" w14:textId="77777777" w:rsidR="00E25DBA" w:rsidRPr="00DA3FED" w:rsidRDefault="00000000" w:rsidP="00097AE7">
      <w:pPr>
        <w:spacing w:after="287"/>
        <w:ind w:left="139" w:right="426"/>
        <w:jc w:val="left"/>
        <w:rPr>
          <w:rFonts w:ascii="Simplified Arabic" w:hAnsi="Simplified Arabic" w:cs="Simplified Arabic" w:hint="cs"/>
        </w:rPr>
      </w:pPr>
      <w:r w:rsidRPr="00DA3FED">
        <w:rPr>
          <w:rFonts w:ascii="Simplified Arabic" w:hAnsi="Simplified Arabic" w:cs="Simplified Arabic" w:hint="cs"/>
          <w:szCs w:val="28"/>
          <w:rtl/>
        </w:rPr>
        <w:t xml:space="preserve">ففي بعض الجهات، قد تكون السياسات مكتوبة وموثقة بشكل جيد، لكن التفعيل العملي لها لا ي ازل يواجه تحديا ت، مثل: </w:t>
      </w:r>
    </w:p>
    <w:p w14:paraId="52BAB2EF" w14:textId="77777777" w:rsidR="00E25DBA" w:rsidRPr="00DA3FED" w:rsidRDefault="00000000" w:rsidP="00097AE7">
      <w:pPr>
        <w:numPr>
          <w:ilvl w:val="0"/>
          <w:numId w:val="22"/>
        </w:numPr>
        <w:spacing w:after="74" w:line="259" w:lineRule="auto"/>
        <w:ind w:left="869" w:right="75" w:hanging="366"/>
        <w:jc w:val="left"/>
        <w:rPr>
          <w:rFonts w:ascii="Simplified Arabic" w:hAnsi="Simplified Arabic" w:cs="Simplified Arabic" w:hint="cs"/>
        </w:rPr>
      </w:pPr>
      <w:r w:rsidRPr="00DA3FED">
        <w:rPr>
          <w:rFonts w:ascii="Simplified Arabic" w:hAnsi="Simplified Arabic" w:cs="Simplified Arabic" w:hint="cs"/>
          <w:szCs w:val="28"/>
          <w:rtl/>
        </w:rPr>
        <w:t xml:space="preserve">محدودية آليات التدقيق الداخلي </w:t>
      </w:r>
    </w:p>
    <w:p w14:paraId="5F6F52B7" w14:textId="2E68300F" w:rsidR="00E25DBA" w:rsidRPr="00DA3FED" w:rsidRDefault="00000000" w:rsidP="00097AE7">
      <w:pPr>
        <w:numPr>
          <w:ilvl w:val="0"/>
          <w:numId w:val="22"/>
        </w:numPr>
        <w:spacing w:after="74" w:line="259" w:lineRule="auto"/>
        <w:ind w:left="869" w:right="75" w:hanging="366"/>
        <w:jc w:val="left"/>
        <w:rPr>
          <w:rFonts w:ascii="Simplified Arabic" w:hAnsi="Simplified Arabic" w:cs="Simplified Arabic" w:hint="cs"/>
        </w:rPr>
      </w:pPr>
      <w:r w:rsidRPr="00DA3FED">
        <w:rPr>
          <w:rFonts w:ascii="Simplified Arabic" w:hAnsi="Simplified Arabic" w:cs="Simplified Arabic" w:hint="cs"/>
          <w:szCs w:val="28"/>
          <w:rtl/>
        </w:rPr>
        <w:t xml:space="preserve">ضعف التكامل بين الأنظمة والمنصات </w:t>
      </w:r>
    </w:p>
    <w:p w14:paraId="4CC512CB" w14:textId="6E088012" w:rsidR="00E25DBA" w:rsidRPr="00DA3FED" w:rsidRDefault="00000000" w:rsidP="00097AE7">
      <w:pPr>
        <w:numPr>
          <w:ilvl w:val="0"/>
          <w:numId w:val="22"/>
        </w:numPr>
        <w:spacing w:after="73" w:line="259" w:lineRule="auto"/>
        <w:ind w:left="869" w:right="75" w:hanging="366"/>
        <w:jc w:val="left"/>
        <w:rPr>
          <w:rFonts w:ascii="Simplified Arabic" w:hAnsi="Simplified Arabic" w:cs="Simplified Arabic" w:hint="cs"/>
        </w:rPr>
      </w:pPr>
      <w:r w:rsidRPr="00DA3FED">
        <w:rPr>
          <w:rFonts w:ascii="Simplified Arabic" w:hAnsi="Simplified Arabic" w:cs="Simplified Arabic" w:hint="cs"/>
          <w:szCs w:val="28"/>
          <w:rtl/>
        </w:rPr>
        <w:t xml:space="preserve">تفاوت مستوى الوعي بسياسات حماية البيانات </w:t>
      </w:r>
    </w:p>
    <w:p w14:paraId="3F6EC732" w14:textId="65DBE89F" w:rsidR="00E25DBA" w:rsidRPr="00DA3FED" w:rsidRDefault="00000000" w:rsidP="00097AE7">
      <w:pPr>
        <w:numPr>
          <w:ilvl w:val="0"/>
          <w:numId w:val="22"/>
        </w:numPr>
        <w:spacing w:after="341" w:line="259" w:lineRule="auto"/>
        <w:ind w:left="869" w:right="75" w:hanging="366"/>
        <w:jc w:val="left"/>
        <w:rPr>
          <w:rFonts w:ascii="Simplified Arabic" w:hAnsi="Simplified Arabic" w:cs="Simplified Arabic" w:hint="cs"/>
        </w:rPr>
      </w:pPr>
      <w:r w:rsidRPr="00DA3FED">
        <w:rPr>
          <w:rFonts w:ascii="Simplified Arabic" w:hAnsi="Simplified Arabic" w:cs="Simplified Arabic" w:hint="cs"/>
          <w:szCs w:val="28"/>
          <w:rtl/>
        </w:rPr>
        <w:t>تحديات في إدارة البيانات الحساسة أو المشتركة بين الإدار</w:t>
      </w:r>
      <w:r w:rsidR="005C1535">
        <w:rPr>
          <w:rFonts w:ascii="Simplified Arabic" w:hAnsi="Simplified Arabic" w:cs="Simplified Arabic" w:hint="cs"/>
          <w:szCs w:val="28"/>
          <w:rtl/>
        </w:rPr>
        <w:t>ا</w:t>
      </w:r>
      <w:r w:rsidRPr="00DA3FED">
        <w:rPr>
          <w:rFonts w:ascii="Simplified Arabic" w:hAnsi="Simplified Arabic" w:cs="Simplified Arabic" w:hint="cs"/>
          <w:szCs w:val="28"/>
          <w:rtl/>
        </w:rPr>
        <w:t xml:space="preserve">ت </w:t>
      </w:r>
    </w:p>
    <w:p w14:paraId="17DC8DA7" w14:textId="17377EB6" w:rsidR="00E25DBA" w:rsidRPr="00DA3FED" w:rsidRDefault="00000000" w:rsidP="00097AE7">
      <w:pPr>
        <w:spacing w:after="365" w:line="263" w:lineRule="auto"/>
        <w:ind w:left="139" w:right="664"/>
        <w:jc w:val="left"/>
        <w:rPr>
          <w:rFonts w:ascii="Simplified Arabic" w:hAnsi="Simplified Arabic" w:cs="Simplified Arabic" w:hint="cs"/>
        </w:rPr>
      </w:pPr>
      <w:r w:rsidRPr="00DA3FED">
        <w:rPr>
          <w:rFonts w:ascii="Simplified Arabic" w:hAnsi="Simplified Arabic" w:cs="Simplified Arabic" w:hint="cs"/>
          <w:szCs w:val="28"/>
          <w:rtl/>
        </w:rPr>
        <w:t>وهذا يشير إلى أن النضج الرقمي للجهات الحكومية في مجال حوكمة البيانات يسير في الاتجاه الصحيح، ولكنه ما ي</w:t>
      </w:r>
      <w:r w:rsidR="00395E53">
        <w:rPr>
          <w:rFonts w:ascii="Simplified Arabic" w:hAnsi="Simplified Arabic" w:cs="Simplified Arabic" w:hint="cs"/>
          <w:szCs w:val="28"/>
          <w:rtl/>
        </w:rPr>
        <w:t>ز</w:t>
      </w:r>
      <w:r w:rsidRPr="00DA3FED">
        <w:rPr>
          <w:rFonts w:ascii="Simplified Arabic" w:hAnsi="Simplified Arabic" w:cs="Simplified Arabic" w:hint="cs"/>
          <w:szCs w:val="28"/>
          <w:rtl/>
        </w:rPr>
        <w:t>ال بحاجة إلى تطوير لضمان تطبيق أكثر ص</w:t>
      </w:r>
      <w:r w:rsidR="00395E53">
        <w:rPr>
          <w:rFonts w:ascii="Simplified Arabic" w:hAnsi="Simplified Arabic" w:cs="Simplified Arabic" w:hint="cs"/>
          <w:szCs w:val="28"/>
          <w:rtl/>
        </w:rPr>
        <w:t>ر</w:t>
      </w:r>
      <w:r w:rsidRPr="00DA3FED">
        <w:rPr>
          <w:rFonts w:ascii="Simplified Arabic" w:hAnsi="Simplified Arabic" w:cs="Simplified Arabic" w:hint="cs"/>
          <w:szCs w:val="28"/>
          <w:rtl/>
        </w:rPr>
        <w:t>امة واتساقاً</w:t>
      </w:r>
      <w:r w:rsidRPr="00DA3FED">
        <w:rPr>
          <w:rFonts w:ascii="Simplified Arabic" w:eastAsia="Times New Roman" w:hAnsi="Simplified Arabic" w:cs="Simplified Arabic" w:hint="cs"/>
          <w:sz w:val="37"/>
          <w:szCs w:val="37"/>
          <w:vertAlign w:val="subscript"/>
          <w:rtl/>
        </w:rPr>
        <w:t>.</w:t>
      </w:r>
      <w:r w:rsidRPr="00DA3FED">
        <w:rPr>
          <w:rFonts w:ascii="Simplified Arabic" w:eastAsia="Times New Roman" w:hAnsi="Simplified Arabic" w:cs="Simplified Arabic" w:hint="cs"/>
          <w:sz w:val="24"/>
          <w:szCs w:val="24"/>
          <w:rtl/>
        </w:rPr>
        <w:t xml:space="preserve"> </w:t>
      </w:r>
    </w:p>
    <w:p w14:paraId="0332F3E6" w14:textId="77777777" w:rsidR="00E25DBA" w:rsidRPr="00DA3FED" w:rsidRDefault="00000000" w:rsidP="00097AE7">
      <w:pPr>
        <w:spacing w:after="311"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tl/>
        </w:rPr>
        <w:lastRenderedPageBreak/>
        <w:t>توصية</w:t>
      </w:r>
      <w:r w:rsidRPr="00DA3FED">
        <w:rPr>
          <w:rFonts w:ascii="Simplified Arabic" w:hAnsi="Simplified Arabic" w:cs="Simplified Arabic" w:hint="cs"/>
          <w:sz w:val="32"/>
          <w:szCs w:val="32"/>
          <w:rtl/>
        </w:rPr>
        <w:t>:</w:t>
      </w:r>
      <w:r w:rsidRPr="00DA3FED">
        <w:rPr>
          <w:rFonts w:ascii="Simplified Arabic" w:hAnsi="Simplified Arabic" w:cs="Simplified Arabic" w:hint="cs"/>
          <w:sz w:val="36"/>
          <w:szCs w:val="36"/>
          <w:rtl/>
        </w:rPr>
        <w:t xml:space="preserve"> </w:t>
      </w:r>
    </w:p>
    <w:p w14:paraId="54C362D2" w14:textId="5A0A9202" w:rsidR="00E25DBA" w:rsidRPr="00DA3FED" w:rsidRDefault="00000000" w:rsidP="00097AE7">
      <w:pPr>
        <w:spacing w:after="380" w:line="259" w:lineRule="auto"/>
        <w:ind w:left="145" w:hanging="10"/>
        <w:jc w:val="left"/>
        <w:rPr>
          <w:rFonts w:ascii="Simplified Arabic" w:hAnsi="Simplified Arabic" w:cs="Simplified Arabic" w:hint="cs"/>
        </w:rPr>
      </w:pPr>
      <w:r w:rsidRPr="00DA3FED">
        <w:rPr>
          <w:rFonts w:ascii="Simplified Arabic" w:hAnsi="Simplified Arabic" w:cs="Simplified Arabic" w:hint="cs"/>
          <w:szCs w:val="28"/>
          <w:rtl/>
        </w:rPr>
        <w:t>لرفع مستوى نضج حوكمة البيانات والامتثال، توصي الد</w:t>
      </w:r>
      <w:r w:rsidR="00395E53">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سة بما يلي: </w:t>
      </w:r>
    </w:p>
    <w:p w14:paraId="66B2E8D5" w14:textId="77777777" w:rsidR="00E25DBA" w:rsidRPr="00DA3FED" w:rsidRDefault="00000000" w:rsidP="00226A98">
      <w:pPr>
        <w:numPr>
          <w:ilvl w:val="0"/>
          <w:numId w:val="22"/>
        </w:numPr>
        <w:spacing w:after="66" w:line="259" w:lineRule="auto"/>
        <w:ind w:right="75" w:hanging="366"/>
        <w:jc w:val="left"/>
        <w:rPr>
          <w:rFonts w:ascii="Simplified Arabic" w:hAnsi="Simplified Arabic" w:cs="Simplified Arabic" w:hint="cs"/>
        </w:rPr>
      </w:pPr>
      <w:r w:rsidRPr="00DA3FED">
        <w:rPr>
          <w:rFonts w:ascii="Simplified Arabic" w:hAnsi="Simplified Arabic" w:cs="Simplified Arabic" w:hint="cs"/>
          <w:b/>
          <w:bCs/>
          <w:szCs w:val="28"/>
          <w:rtl/>
        </w:rPr>
        <w:t>تعزيز الامتثال الكامل لمتطلبات الهيئة السعودية للبيانات والذكاء الاصطناعي</w:t>
      </w:r>
      <w:r w:rsidRPr="00DA3FED">
        <w:rPr>
          <w:rFonts w:ascii="Simplified Arabic" w:hAnsi="Simplified Arabic" w:cs="Simplified Arabic" w:hint="cs"/>
          <w:szCs w:val="28"/>
          <w:rtl/>
        </w:rPr>
        <w:t xml:space="preserve"> </w:t>
      </w:r>
      <w:r w:rsidRPr="00DA3FED">
        <w:rPr>
          <w:rFonts w:ascii="Simplified Arabic" w:hAnsi="Simplified Arabic" w:cs="Simplified Arabic" w:hint="cs"/>
          <w:b/>
        </w:rPr>
        <w:t>(SDAIA)</w:t>
      </w:r>
      <w:r w:rsidRPr="00DA3FED">
        <w:rPr>
          <w:rFonts w:ascii="Simplified Arabic" w:hAnsi="Simplified Arabic" w:cs="Simplified Arabic" w:hint="cs"/>
          <w:b/>
          <w:bCs/>
          <w:szCs w:val="28"/>
          <w:rtl/>
        </w:rPr>
        <w:t xml:space="preserve"> </w:t>
      </w:r>
    </w:p>
    <w:p w14:paraId="789B1C5A" w14:textId="62ED6818" w:rsidR="00E25DBA" w:rsidRPr="00DA3FED" w:rsidRDefault="00000000" w:rsidP="00226A98">
      <w:pPr>
        <w:spacing w:after="99" w:line="259" w:lineRule="auto"/>
        <w:ind w:left="867" w:right="366"/>
        <w:jc w:val="left"/>
        <w:rPr>
          <w:rFonts w:ascii="Simplified Arabic" w:hAnsi="Simplified Arabic" w:cs="Simplified Arabic" w:hint="cs"/>
        </w:rPr>
      </w:pPr>
      <w:r w:rsidRPr="00DA3FED">
        <w:rPr>
          <w:rFonts w:ascii="Simplified Arabic" w:hAnsi="Simplified Arabic" w:cs="Simplified Arabic" w:hint="cs"/>
          <w:szCs w:val="28"/>
          <w:rtl/>
        </w:rPr>
        <w:t>عبر</w:t>
      </w:r>
      <w:r w:rsidR="004D7FD1" w:rsidRPr="004D7FD1">
        <w:rPr>
          <w:rFonts w:ascii="Simplified Arabic" w:hAnsi="Simplified Arabic" w:cs="Simplified Arabic"/>
          <w:szCs w:val="28"/>
          <w:rtl/>
        </w:rPr>
        <w:t xml:space="preserve"> تبني سياسات واضحة لحماية البيانات، وإجراء مراجعات دورية لقياس مستوى الالتزام</w:t>
      </w:r>
      <w:r w:rsidRPr="00DA3FED">
        <w:rPr>
          <w:rFonts w:ascii="Simplified Arabic" w:hAnsi="Simplified Arabic" w:cs="Simplified Arabic" w:hint="cs"/>
          <w:szCs w:val="28"/>
          <w:rtl/>
        </w:rPr>
        <w:t xml:space="preserve">. </w:t>
      </w:r>
    </w:p>
    <w:p w14:paraId="719B94E4" w14:textId="6F720C54" w:rsidR="00E25DBA" w:rsidRPr="00DA3FED" w:rsidRDefault="00000000" w:rsidP="00097AE7">
      <w:pPr>
        <w:numPr>
          <w:ilvl w:val="0"/>
          <w:numId w:val="22"/>
        </w:numPr>
        <w:ind w:left="869" w:right="75" w:hanging="366"/>
        <w:jc w:val="left"/>
        <w:rPr>
          <w:rFonts w:ascii="Simplified Arabic" w:hAnsi="Simplified Arabic" w:cs="Simplified Arabic" w:hint="cs"/>
        </w:rPr>
      </w:pPr>
      <w:r w:rsidRPr="00DA3FED">
        <w:rPr>
          <w:rFonts w:ascii="Simplified Arabic" w:hAnsi="Simplified Arabic" w:cs="Simplified Arabic" w:hint="cs"/>
          <w:b/>
          <w:bCs/>
          <w:szCs w:val="28"/>
          <w:rtl/>
        </w:rPr>
        <w:t>تقوية آليات التدقيق الداخلي والرقابة</w:t>
      </w:r>
      <w:r w:rsidRPr="00DA3FED">
        <w:rPr>
          <w:rFonts w:ascii="Simplified Arabic" w:hAnsi="Simplified Arabic" w:cs="Simplified Arabic" w:hint="cs"/>
          <w:szCs w:val="28"/>
          <w:rtl/>
        </w:rPr>
        <w:t xml:space="preserve"> لضمان جودة البيانات عبر جميع م ارحل دورة </w:t>
      </w:r>
      <w:r w:rsidR="004D7FD1" w:rsidRPr="00DA3FED">
        <w:rPr>
          <w:rFonts w:ascii="Simplified Arabic" w:hAnsi="Simplified Arabic" w:cs="Simplified Arabic" w:hint="cs"/>
          <w:szCs w:val="28"/>
          <w:rtl/>
        </w:rPr>
        <w:t>حياتها، بدءاً</w:t>
      </w:r>
      <w:r w:rsidRPr="00DA3FED">
        <w:rPr>
          <w:rFonts w:ascii="Simplified Arabic" w:hAnsi="Simplified Arabic" w:cs="Simplified Arabic" w:hint="cs"/>
          <w:szCs w:val="28"/>
          <w:rtl/>
        </w:rPr>
        <w:t xml:space="preserve"> من جمعها وحتى تخزينها ومعالجتها ومشاركتها. </w:t>
      </w:r>
    </w:p>
    <w:p w14:paraId="78ABD3C1" w14:textId="234F7326" w:rsidR="00E25DBA" w:rsidRPr="00DA3FED" w:rsidRDefault="00000000" w:rsidP="00097AE7">
      <w:pPr>
        <w:numPr>
          <w:ilvl w:val="0"/>
          <w:numId w:val="22"/>
        </w:numPr>
        <w:ind w:left="869" w:right="75" w:hanging="366"/>
        <w:jc w:val="left"/>
        <w:rPr>
          <w:rFonts w:ascii="Simplified Arabic" w:hAnsi="Simplified Arabic" w:cs="Simplified Arabic" w:hint="cs"/>
        </w:rPr>
      </w:pPr>
      <w:r w:rsidRPr="00DA3FED">
        <w:rPr>
          <w:rFonts w:ascii="Simplified Arabic" w:hAnsi="Simplified Arabic" w:cs="Simplified Arabic" w:hint="cs"/>
          <w:b/>
          <w:bCs/>
          <w:szCs w:val="28"/>
          <w:rtl/>
        </w:rPr>
        <w:t xml:space="preserve">توحيد المعايير </w:t>
      </w:r>
      <w:r w:rsidR="004D7FD1" w:rsidRPr="00DA3FED">
        <w:rPr>
          <w:rFonts w:ascii="Simplified Arabic" w:hAnsi="Simplified Arabic" w:cs="Simplified Arabic" w:hint="cs"/>
          <w:b/>
          <w:bCs/>
          <w:szCs w:val="28"/>
          <w:rtl/>
        </w:rPr>
        <w:t>والإجراءات</w:t>
      </w:r>
      <w:r w:rsidRPr="00DA3FED">
        <w:rPr>
          <w:rFonts w:ascii="Simplified Arabic" w:hAnsi="Simplified Arabic" w:cs="Simplified Arabic" w:hint="cs"/>
          <w:szCs w:val="28"/>
          <w:rtl/>
        </w:rPr>
        <w:t xml:space="preserve"> المتعلقة بإدارة البيانات بين </w:t>
      </w:r>
      <w:r w:rsidR="004D7FD1" w:rsidRPr="00DA3FED">
        <w:rPr>
          <w:rFonts w:ascii="Simplified Arabic" w:hAnsi="Simplified Arabic" w:cs="Simplified Arabic" w:hint="cs"/>
          <w:szCs w:val="28"/>
          <w:rtl/>
        </w:rPr>
        <w:t>الإدارات</w:t>
      </w:r>
      <w:r w:rsidRPr="00DA3FED">
        <w:rPr>
          <w:rFonts w:ascii="Simplified Arabic" w:hAnsi="Simplified Arabic" w:cs="Simplified Arabic" w:hint="cs"/>
          <w:szCs w:val="28"/>
          <w:rtl/>
        </w:rPr>
        <w:t xml:space="preserve"> المختلفة داخل الجهة، لضمان تقليل التباين وتحقيق مستوى أعلى من الموثوقية. </w:t>
      </w:r>
    </w:p>
    <w:p w14:paraId="72E786BA" w14:textId="77777777" w:rsidR="00E25DBA" w:rsidRPr="00DA3FED" w:rsidRDefault="00000000" w:rsidP="00097AE7">
      <w:pPr>
        <w:numPr>
          <w:ilvl w:val="0"/>
          <w:numId w:val="22"/>
        </w:numPr>
        <w:ind w:left="869" w:right="75" w:hanging="366"/>
        <w:jc w:val="left"/>
        <w:rPr>
          <w:rFonts w:ascii="Simplified Arabic" w:hAnsi="Simplified Arabic" w:cs="Simplified Arabic" w:hint="cs"/>
        </w:rPr>
      </w:pPr>
      <w:r w:rsidRPr="00DA3FED">
        <w:rPr>
          <w:rFonts w:ascii="Simplified Arabic" w:hAnsi="Simplified Arabic" w:cs="Simplified Arabic" w:hint="cs"/>
          <w:b/>
          <w:bCs/>
          <w:szCs w:val="28"/>
          <w:rtl/>
        </w:rPr>
        <w:t>رفع الوعي المؤسسي</w:t>
      </w:r>
      <w:r w:rsidRPr="00DA3FED">
        <w:rPr>
          <w:rFonts w:ascii="Simplified Arabic" w:hAnsi="Simplified Arabic" w:cs="Simplified Arabic" w:hint="cs"/>
          <w:szCs w:val="28"/>
          <w:rtl/>
        </w:rPr>
        <w:t xml:space="preserve"> من خلال ب ارمج تدريبية تستهدف الموظفين والمسؤولين، لزيادة فهمهم لأهمية حوكمة البيانات ودورها في تعزيز الأمن الرقمي وتحقيق استدامة التحول الرقمي. </w:t>
      </w:r>
    </w:p>
    <w:p w14:paraId="002A21D3" w14:textId="77777777" w:rsidR="00226A98" w:rsidRPr="00226A98" w:rsidRDefault="00000000" w:rsidP="00097AE7">
      <w:pPr>
        <w:numPr>
          <w:ilvl w:val="0"/>
          <w:numId w:val="22"/>
        </w:numPr>
        <w:ind w:left="869" w:right="75" w:hanging="366"/>
        <w:jc w:val="left"/>
        <w:rPr>
          <w:rFonts w:ascii="Simplified Arabic" w:hAnsi="Simplified Arabic" w:cs="Simplified Arabic"/>
        </w:rPr>
      </w:pPr>
      <w:r w:rsidRPr="00DA3FED">
        <w:rPr>
          <w:rFonts w:ascii="Simplified Arabic" w:hAnsi="Simplified Arabic" w:cs="Simplified Arabic" w:hint="cs"/>
          <w:b/>
          <w:bCs/>
          <w:szCs w:val="28"/>
          <w:rtl/>
        </w:rPr>
        <w:t>تحسين البنية التقنية والتكامل بين الأنظمة</w:t>
      </w:r>
      <w:r w:rsidRPr="00DA3FED">
        <w:rPr>
          <w:rFonts w:ascii="Simplified Arabic" w:hAnsi="Simplified Arabic" w:cs="Simplified Arabic" w:hint="cs"/>
          <w:szCs w:val="28"/>
          <w:rtl/>
        </w:rPr>
        <w:t xml:space="preserve"> لضمان تدفق آمن ومنظم للبيانات، وتسهيل عمليات التحقق من الجودة والامتثال.</w:t>
      </w:r>
    </w:p>
    <w:p w14:paraId="032A1677" w14:textId="77777777" w:rsidR="00226A98" w:rsidRPr="00226A98" w:rsidRDefault="00226A98" w:rsidP="00226A98">
      <w:pPr>
        <w:ind w:right="75"/>
        <w:jc w:val="left"/>
        <w:rPr>
          <w:rFonts w:ascii="Simplified Arabic" w:hAnsi="Simplified Arabic" w:cs="Simplified Arabic"/>
        </w:rPr>
      </w:pPr>
    </w:p>
    <w:p w14:paraId="372871E6" w14:textId="5AFB9258" w:rsidR="00E25DBA" w:rsidRPr="00DA3FED" w:rsidRDefault="00000000" w:rsidP="00226A98">
      <w:pPr>
        <w:ind w:right="75"/>
        <w:jc w:val="left"/>
        <w:rPr>
          <w:rFonts w:ascii="Simplified Arabic" w:hAnsi="Simplified Arabic" w:cs="Simplified Arabic" w:hint="cs"/>
        </w:rPr>
      </w:pPr>
      <w:r w:rsidRPr="00DA3FED">
        <w:rPr>
          <w:rFonts w:ascii="Simplified Arabic" w:hAnsi="Simplified Arabic" w:cs="Simplified Arabic" w:hint="cs"/>
          <w:szCs w:val="28"/>
          <w:rtl/>
        </w:rPr>
        <w:t xml:space="preserve"> </w:t>
      </w:r>
    </w:p>
    <w:p w14:paraId="25A666CA" w14:textId="5B4F1981" w:rsidR="00E25DBA" w:rsidRPr="00DA3FED" w:rsidRDefault="00000000" w:rsidP="00395E53">
      <w:pPr>
        <w:spacing w:after="311"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6"/>
          <w:szCs w:val="36"/>
          <w:rtl/>
        </w:rPr>
        <w:t>.</w:t>
      </w:r>
      <w:r w:rsidRPr="00DA3FED">
        <w:rPr>
          <w:rFonts w:ascii="Simplified Arabic" w:hAnsi="Simplified Arabic" w:cs="Simplified Arabic" w:hint="cs"/>
          <w:b/>
          <w:bCs/>
          <w:sz w:val="36"/>
          <w:szCs w:val="36"/>
        </w:rPr>
        <w:t>3</w:t>
      </w:r>
      <w:r w:rsidRPr="00DA3FED">
        <w:rPr>
          <w:rFonts w:ascii="Simplified Arabic" w:hAnsi="Simplified Arabic" w:cs="Simplified Arabic" w:hint="cs"/>
          <w:b/>
          <w:bCs/>
          <w:sz w:val="36"/>
          <w:szCs w:val="36"/>
          <w:rtl/>
        </w:rPr>
        <w:t xml:space="preserve"> النتائج الرئيسية </w:t>
      </w:r>
    </w:p>
    <w:p w14:paraId="5E4E8EED" w14:textId="628AECFB" w:rsidR="00E25DBA" w:rsidRPr="00DA3FED" w:rsidRDefault="00226A98" w:rsidP="00097AE7">
      <w:pPr>
        <w:ind w:left="139" w:right="75"/>
        <w:jc w:val="left"/>
        <w:rPr>
          <w:rFonts w:ascii="Simplified Arabic" w:hAnsi="Simplified Arabic" w:cs="Simplified Arabic" w:hint="cs"/>
        </w:rPr>
      </w:pPr>
      <w:r w:rsidRPr="00226A98">
        <w:rPr>
          <w:rFonts w:ascii="Simplified Arabic" w:hAnsi="Simplified Arabic" w:cs="Simplified Arabic" w:hint="cs"/>
          <w:szCs w:val="28"/>
          <w:rtl/>
        </w:rPr>
        <w:t>استنادًا إلى التحليل المتعمق للبيانات التي تم جمعها من الاستبيان، يمكن تلخيص النتائج الرئيسية التي توضح مستوى إدارة المخاطر الرقمية في الجهات الحكومية في المملكة العربية السعودية</w:t>
      </w:r>
      <w:r w:rsidRPr="00226A98">
        <w:rPr>
          <w:rFonts w:ascii="Simplified Arabic" w:hAnsi="Simplified Arabic" w:cs="Simplified Arabic" w:hint="cs"/>
          <w:szCs w:val="28"/>
        </w:rPr>
        <w:t>.</w:t>
      </w:r>
      <w:r w:rsidRPr="00226A98">
        <w:rPr>
          <w:rFonts w:ascii="Simplified Arabic" w:hAnsi="Simplified Arabic" w:cs="Simplified Arabic" w:hint="cs"/>
          <w:szCs w:val="28"/>
        </w:rPr>
        <w:br/>
      </w:r>
      <w:r w:rsidRPr="00226A98">
        <w:rPr>
          <w:rFonts w:ascii="Simplified Arabic" w:hAnsi="Simplified Arabic" w:cs="Simplified Arabic" w:hint="cs"/>
          <w:szCs w:val="28"/>
          <w:rtl/>
        </w:rPr>
        <w:t>تعكس هذه النتائج واقعًا متطورًا لكنه لا يزال يواجه تحديات تتطلب جهودًا إضافية لضمان استدامة التحول الرقمي واستمراريته بكفاءة عالية. وفيما يلي عرض موسع لأبرز النتائج</w:t>
      </w:r>
      <w:r w:rsidR="00000000" w:rsidRPr="00DA3FED">
        <w:rPr>
          <w:rFonts w:ascii="Simplified Arabic" w:hAnsi="Simplified Arabic" w:cs="Simplified Arabic" w:hint="cs"/>
          <w:szCs w:val="28"/>
          <w:rtl/>
        </w:rPr>
        <w:t xml:space="preserve">:  </w:t>
      </w:r>
    </w:p>
    <w:p w14:paraId="06CE125D" w14:textId="77777777" w:rsidR="00E25DBA" w:rsidRPr="00DA3FED" w:rsidRDefault="00000000" w:rsidP="00097AE7">
      <w:pPr>
        <w:spacing w:after="674"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2AA31B5B" w14:textId="4F63D684" w:rsidR="00E25DBA" w:rsidRPr="00DA3FED" w:rsidRDefault="00000000" w:rsidP="00097AE7">
      <w:pPr>
        <w:numPr>
          <w:ilvl w:val="0"/>
          <w:numId w:val="22"/>
        </w:numPr>
        <w:spacing w:after="39"/>
        <w:ind w:left="869" w:right="75" w:hanging="366"/>
        <w:jc w:val="left"/>
        <w:rPr>
          <w:rFonts w:ascii="Simplified Arabic" w:hAnsi="Simplified Arabic" w:cs="Simplified Arabic" w:hint="cs"/>
        </w:rPr>
      </w:pPr>
      <w:r w:rsidRPr="00DA3FED">
        <w:rPr>
          <w:rFonts w:ascii="Simplified Arabic" w:hAnsi="Simplified Arabic" w:cs="Simplified Arabic" w:hint="cs"/>
          <w:b/>
          <w:bCs/>
          <w:sz w:val="32"/>
          <w:szCs w:val="32"/>
          <w:rtl/>
        </w:rPr>
        <w:t xml:space="preserve">وضوح السياسات </w:t>
      </w:r>
      <w:r w:rsidR="00226A98" w:rsidRPr="00DA3FED">
        <w:rPr>
          <w:rFonts w:ascii="Simplified Arabic" w:hAnsi="Simplified Arabic" w:cs="Simplified Arabic" w:hint="cs"/>
          <w:b/>
          <w:bCs/>
          <w:sz w:val="32"/>
          <w:szCs w:val="32"/>
          <w:rtl/>
        </w:rPr>
        <w:t>والإجراءات</w:t>
      </w:r>
      <w:r w:rsidR="00226A98" w:rsidRPr="00DA3FED">
        <w:rPr>
          <w:rFonts w:ascii="Simplified Arabic" w:hAnsi="Simplified Arabic" w:cs="Simplified Arabic" w:hint="cs"/>
          <w:szCs w:val="28"/>
          <w:rtl/>
        </w:rPr>
        <w:t>:</w:t>
      </w:r>
      <w:r w:rsidR="00226A98">
        <w:rPr>
          <w:rFonts w:ascii="Simplified Arabic" w:hAnsi="Simplified Arabic" w:cs="Simplified Arabic" w:hint="cs"/>
          <w:szCs w:val="28"/>
          <w:rtl/>
        </w:rPr>
        <w:t xml:space="preserve"> ت</w:t>
      </w:r>
      <w:r w:rsidRPr="00DA3FED">
        <w:rPr>
          <w:rFonts w:ascii="Simplified Arabic" w:hAnsi="Simplified Arabic" w:cs="Simplified Arabic" w:hint="cs"/>
          <w:szCs w:val="28"/>
          <w:rtl/>
        </w:rPr>
        <w:t xml:space="preserve">شير البيانات إلى أن العديد من الجهات الحكومية قامت بتحديث سياساتها الرقمية، وبدأت فعليًا في تضمين متطلبات جديدة تتماشى مع المخاطر </w:t>
      </w:r>
      <w:r w:rsidRPr="00DA3FED">
        <w:rPr>
          <w:rFonts w:ascii="Simplified Arabic" w:hAnsi="Simplified Arabic" w:cs="Simplified Arabic" w:hint="cs"/>
          <w:szCs w:val="28"/>
          <w:rtl/>
        </w:rPr>
        <w:lastRenderedPageBreak/>
        <w:t xml:space="preserve">المستجدة مثل مخاطر الذكاء الاصطناعي. ومع ذلك، لا ت ازل بعض الجهات تحتاج إلى توسيع نطاق هذه السياسات لتشمل جميع أنواع المخاطر الرقمية، إضافةً إلى ضرورة تعزيز نشر هذه السياسات داخل </w:t>
      </w:r>
      <w:r w:rsidR="00226A98" w:rsidRPr="00DA3FED">
        <w:rPr>
          <w:rFonts w:ascii="Simplified Arabic" w:hAnsi="Simplified Arabic" w:cs="Simplified Arabic" w:hint="cs"/>
          <w:szCs w:val="28"/>
          <w:rtl/>
        </w:rPr>
        <w:t>الإدارات</w:t>
      </w:r>
      <w:r w:rsidRPr="00DA3FED">
        <w:rPr>
          <w:rFonts w:ascii="Simplified Arabic" w:hAnsi="Simplified Arabic" w:cs="Simplified Arabic" w:hint="cs"/>
          <w:szCs w:val="28"/>
          <w:rtl/>
        </w:rPr>
        <w:t xml:space="preserve"> لضمان فهمها وتطبيقها بفاعلية.</w:t>
      </w:r>
      <w:r w:rsidRPr="00DA3FED">
        <w:rPr>
          <w:rFonts w:ascii="Simplified Arabic" w:hAnsi="Simplified Arabic" w:cs="Simplified Arabic" w:hint="cs"/>
          <w:sz w:val="32"/>
          <w:szCs w:val="32"/>
          <w:rtl/>
        </w:rPr>
        <w:t xml:space="preserve"> </w:t>
      </w:r>
    </w:p>
    <w:p w14:paraId="5C489383" w14:textId="56814F2B" w:rsidR="00226A98" w:rsidRPr="00226A98" w:rsidRDefault="00000000" w:rsidP="00D6582F">
      <w:pPr>
        <w:numPr>
          <w:ilvl w:val="0"/>
          <w:numId w:val="22"/>
        </w:numPr>
        <w:spacing w:after="87"/>
        <w:ind w:left="869" w:right="75" w:hanging="366"/>
        <w:jc w:val="left"/>
        <w:rPr>
          <w:rFonts w:ascii="Simplified Arabic" w:hAnsi="Simplified Arabic" w:cs="Simplified Arabic"/>
        </w:rPr>
      </w:pPr>
      <w:r w:rsidRPr="00226A98">
        <w:rPr>
          <w:rFonts w:ascii="Simplified Arabic" w:hAnsi="Simplified Arabic" w:cs="Simplified Arabic" w:hint="cs"/>
          <w:b/>
          <w:bCs/>
          <w:sz w:val="32"/>
          <w:szCs w:val="32"/>
          <w:rtl/>
        </w:rPr>
        <w:t xml:space="preserve">كفاءة الكوادر </w:t>
      </w:r>
      <w:r w:rsidR="00226A98" w:rsidRPr="00226A98">
        <w:rPr>
          <w:rFonts w:ascii="Simplified Arabic" w:hAnsi="Simplified Arabic" w:cs="Simplified Arabic" w:hint="cs"/>
          <w:b/>
          <w:bCs/>
          <w:sz w:val="32"/>
          <w:szCs w:val="32"/>
          <w:rtl/>
        </w:rPr>
        <w:t>البشرية: ان</w:t>
      </w:r>
      <w:r w:rsidRPr="00226A98">
        <w:rPr>
          <w:rFonts w:ascii="Simplified Arabic" w:hAnsi="Simplified Arabic" w:cs="Simplified Arabic" w:hint="cs"/>
          <w:szCs w:val="28"/>
          <w:rtl/>
        </w:rPr>
        <w:t xml:space="preserve"> </w:t>
      </w:r>
      <w:r w:rsidR="00226A98" w:rsidRPr="00226A98">
        <w:rPr>
          <w:rFonts w:ascii="Simplified Arabic" w:hAnsi="Simplified Arabic" w:cs="Simplified Arabic" w:hint="cs"/>
          <w:szCs w:val="28"/>
          <w:rtl/>
        </w:rPr>
        <w:t>وجود كوادر بشرية تمتلك خبرات جيدة في التعامل مع المخاطر الرقمية، خاصة في المجالات التقنية والأمن السيبراني. إلا أن التحول الرقمي السريع يتطلب تطويرًا مستمرًا لهذه الكوادر عبر برامج تدريبية متقدمة تساعدهم على مواكبة التغيرات التكنولوجية، مع التركيز على الجوانب التنظيمية والإدارية إضافةً إلى الجوانب التقنية</w:t>
      </w:r>
      <w:r w:rsidR="00226A98" w:rsidRPr="00226A98">
        <w:rPr>
          <w:rFonts w:ascii="Simplified Arabic" w:hAnsi="Simplified Arabic" w:cs="Simplified Arabic" w:hint="cs"/>
          <w:szCs w:val="28"/>
        </w:rPr>
        <w:t>.</w:t>
      </w:r>
    </w:p>
    <w:p w14:paraId="689DB19C" w14:textId="08788499" w:rsidR="00E25DBA" w:rsidRPr="00226A98" w:rsidRDefault="00000000" w:rsidP="00D6582F">
      <w:pPr>
        <w:numPr>
          <w:ilvl w:val="0"/>
          <w:numId w:val="22"/>
        </w:numPr>
        <w:spacing w:after="87"/>
        <w:ind w:left="869" w:right="75" w:hanging="366"/>
        <w:jc w:val="left"/>
        <w:rPr>
          <w:rFonts w:ascii="Simplified Arabic" w:hAnsi="Simplified Arabic" w:cs="Simplified Arabic" w:hint="cs"/>
        </w:rPr>
      </w:pPr>
      <w:r w:rsidRPr="00226A98">
        <w:rPr>
          <w:rFonts w:ascii="Simplified Arabic" w:hAnsi="Simplified Arabic" w:cs="Simplified Arabic" w:hint="cs"/>
          <w:b/>
          <w:bCs/>
          <w:szCs w:val="28"/>
          <w:rtl/>
        </w:rPr>
        <w:t xml:space="preserve">تكامل </w:t>
      </w:r>
      <w:r w:rsidR="00226A98" w:rsidRPr="00226A98">
        <w:rPr>
          <w:rFonts w:ascii="Simplified Arabic" w:hAnsi="Simplified Arabic" w:cs="Simplified Arabic" w:hint="cs"/>
          <w:b/>
          <w:bCs/>
          <w:szCs w:val="28"/>
          <w:rtl/>
        </w:rPr>
        <w:t>الحوكمة</w:t>
      </w:r>
      <w:r w:rsidR="00226A98" w:rsidRPr="00226A98">
        <w:rPr>
          <w:rFonts w:ascii="Simplified Arabic" w:hAnsi="Simplified Arabic" w:cs="Simplified Arabic" w:hint="cs"/>
          <w:szCs w:val="28"/>
          <w:rtl/>
        </w:rPr>
        <w:t>: أظهرت</w:t>
      </w:r>
      <w:r w:rsidRPr="00226A98">
        <w:rPr>
          <w:rFonts w:ascii="Simplified Arabic" w:hAnsi="Simplified Arabic" w:cs="Simplified Arabic" w:hint="cs"/>
          <w:szCs w:val="28"/>
          <w:rtl/>
        </w:rPr>
        <w:t xml:space="preserve"> النتائج وجود تحسن في مستوى التنسيق بين لجان الحوكمة الرقمية وإدارة المخاطر، وهو ما يعد مؤشر</w:t>
      </w:r>
      <w:r w:rsidR="00226A98">
        <w:rPr>
          <w:rFonts w:ascii="Simplified Arabic" w:hAnsi="Simplified Arabic" w:cs="Simplified Arabic" w:hint="cs"/>
          <w:szCs w:val="28"/>
          <w:rtl/>
        </w:rPr>
        <w:t>ا</w:t>
      </w:r>
      <w:r w:rsidRPr="00226A98">
        <w:rPr>
          <w:rFonts w:ascii="Simplified Arabic" w:hAnsi="Simplified Arabic" w:cs="Simplified Arabic" w:hint="cs"/>
          <w:szCs w:val="28"/>
          <w:rtl/>
        </w:rPr>
        <w:t xml:space="preserve"> إيجابيًا على نضج العمل المؤسسي. لكن بعض الجهات ما ازلت تعاني من غموض في تحديد المسؤوليات أثناء الأزمات الرقمية أو تعط</w:t>
      </w:r>
      <w:r w:rsidR="00226A98">
        <w:rPr>
          <w:rFonts w:ascii="Simplified Arabic" w:hAnsi="Simplified Arabic" w:cs="Simplified Arabic" w:hint="cs"/>
          <w:szCs w:val="28"/>
          <w:rtl/>
        </w:rPr>
        <w:t>ي</w:t>
      </w:r>
      <w:r w:rsidRPr="00226A98">
        <w:rPr>
          <w:rFonts w:ascii="Simplified Arabic" w:hAnsi="Simplified Arabic" w:cs="Simplified Arabic" w:hint="cs"/>
          <w:szCs w:val="28"/>
          <w:rtl/>
        </w:rPr>
        <w:t xml:space="preserve">ل الأنظمة، مما قد يؤثر على سرعة الاستجابة. لذلك، يعد توضيح الأدوار وتوثيق </w:t>
      </w:r>
      <w:r w:rsidR="00226A98" w:rsidRPr="00226A98">
        <w:rPr>
          <w:rFonts w:ascii="Simplified Arabic" w:hAnsi="Simplified Arabic" w:cs="Simplified Arabic" w:hint="cs"/>
          <w:szCs w:val="28"/>
          <w:rtl/>
        </w:rPr>
        <w:t>الإجراءات</w:t>
      </w:r>
      <w:r w:rsidRPr="00226A98">
        <w:rPr>
          <w:rFonts w:ascii="Simplified Arabic" w:hAnsi="Simplified Arabic" w:cs="Simplified Arabic" w:hint="cs"/>
          <w:szCs w:val="28"/>
          <w:rtl/>
        </w:rPr>
        <w:t xml:space="preserve"> أم</w:t>
      </w:r>
      <w:r w:rsidR="00226A98">
        <w:rPr>
          <w:rFonts w:ascii="Simplified Arabic" w:hAnsi="Simplified Arabic" w:cs="Simplified Arabic" w:hint="cs"/>
          <w:szCs w:val="28"/>
          <w:rtl/>
        </w:rPr>
        <w:t>ر</w:t>
      </w:r>
      <w:r w:rsidRPr="00226A98">
        <w:rPr>
          <w:rFonts w:ascii="Simplified Arabic" w:hAnsi="Simplified Arabic" w:cs="Simplified Arabic" w:hint="cs"/>
          <w:szCs w:val="28"/>
          <w:rtl/>
        </w:rPr>
        <w:t xml:space="preserve">ا مهمًا للحد من هذه الفجوات. </w:t>
      </w:r>
    </w:p>
    <w:p w14:paraId="78792634" w14:textId="0F4A7141" w:rsidR="00E25DBA" w:rsidRPr="00226A98" w:rsidRDefault="00000000" w:rsidP="00226A98">
      <w:pPr>
        <w:numPr>
          <w:ilvl w:val="0"/>
          <w:numId w:val="22"/>
        </w:numPr>
        <w:ind w:left="869" w:right="75" w:hanging="366"/>
        <w:jc w:val="left"/>
        <w:rPr>
          <w:rFonts w:ascii="Simplified Arabic" w:hAnsi="Simplified Arabic" w:cs="Simplified Arabic" w:hint="cs"/>
        </w:rPr>
      </w:pPr>
      <w:r w:rsidRPr="00DA3FED">
        <w:rPr>
          <w:rFonts w:ascii="Simplified Arabic" w:hAnsi="Simplified Arabic" w:cs="Simplified Arabic" w:hint="cs"/>
          <w:b/>
          <w:bCs/>
          <w:sz w:val="32"/>
          <w:szCs w:val="32"/>
          <w:rtl/>
        </w:rPr>
        <w:t>نضج حوكمة البيانات</w:t>
      </w:r>
      <w:r w:rsidRPr="00DA3FED">
        <w:rPr>
          <w:rFonts w:ascii="Simplified Arabic" w:hAnsi="Simplified Arabic" w:cs="Simplified Arabic" w:hint="cs"/>
          <w:szCs w:val="28"/>
          <w:rtl/>
        </w:rPr>
        <w:t>:</w:t>
      </w:r>
      <w:r w:rsidR="00226A98">
        <w:rPr>
          <w:rFonts w:ascii="Simplified Arabic" w:hAnsi="Simplified Arabic" w:cs="Simplified Arabic" w:hint="cs"/>
          <w:szCs w:val="28"/>
          <w:rtl/>
        </w:rPr>
        <w:t xml:space="preserve"> </w:t>
      </w:r>
      <w:r w:rsidRPr="00DA3FED">
        <w:rPr>
          <w:rFonts w:ascii="Simplified Arabic" w:hAnsi="Simplified Arabic" w:cs="Simplified Arabic" w:hint="cs"/>
          <w:szCs w:val="28"/>
          <w:rtl/>
        </w:rPr>
        <w:t xml:space="preserve">كشف التحليل عن تقدم معتبر في سياسات حوكمة البيانات، حيث أكد معظم المشاركين أن بيانات مشاريعهم الرقمية تخضع لمعايير جيدة من حيث الجودة والدقة. ومع ذلك، فإن الامتثال الكامل لمتطلبات الجهات الوطنية المختصة، مثل الهيئة السعودية للبيانات والذكاء </w:t>
      </w:r>
      <w:r w:rsidR="00226A98" w:rsidRPr="00DA3FED">
        <w:rPr>
          <w:rFonts w:ascii="Simplified Arabic" w:hAnsi="Simplified Arabic" w:cs="Simplified Arabic" w:hint="cs"/>
          <w:szCs w:val="28"/>
          <w:rtl/>
        </w:rPr>
        <w:t>الاصطناعي</w:t>
      </w:r>
      <w:r w:rsidR="00226A98" w:rsidRPr="00DA3FED">
        <w:rPr>
          <w:rFonts w:ascii="Simplified Arabic" w:hAnsi="Simplified Arabic" w:cs="Simplified Arabic"/>
        </w:rPr>
        <w:t xml:space="preserve"> (</w:t>
      </w:r>
      <w:r w:rsidRPr="00DA3FED">
        <w:rPr>
          <w:rFonts w:ascii="Simplified Arabic" w:hAnsi="Simplified Arabic" w:cs="Simplified Arabic" w:hint="cs"/>
        </w:rPr>
        <w:t>SDAIA)</w:t>
      </w:r>
      <w:r w:rsidRPr="00DA3FED">
        <w:rPr>
          <w:rFonts w:ascii="Simplified Arabic" w:hAnsi="Simplified Arabic" w:cs="Simplified Arabic" w:hint="cs"/>
          <w:szCs w:val="28"/>
          <w:rtl/>
        </w:rPr>
        <w:t>، لا يز</w:t>
      </w:r>
      <w:r w:rsidR="00226A98">
        <w:rPr>
          <w:rFonts w:ascii="Simplified Arabic" w:hAnsi="Simplified Arabic" w:cs="Simplified Arabic" w:hint="cs"/>
          <w:szCs w:val="28"/>
          <w:rtl/>
        </w:rPr>
        <w:t>ا</w:t>
      </w:r>
      <w:r w:rsidRPr="00DA3FED">
        <w:rPr>
          <w:rFonts w:ascii="Simplified Arabic" w:hAnsi="Simplified Arabic" w:cs="Simplified Arabic" w:hint="cs"/>
          <w:szCs w:val="28"/>
          <w:rtl/>
        </w:rPr>
        <w:t>ل يمثل تحديًا لدى بعض الجهات</w:t>
      </w:r>
      <w:r w:rsidR="00226A98">
        <w:rPr>
          <w:rFonts w:ascii="Simplified Arabic" w:hAnsi="Simplified Arabic" w:cs="Simplified Arabic" w:hint="cs"/>
          <w:szCs w:val="28"/>
          <w:rtl/>
        </w:rPr>
        <w:t xml:space="preserve"> و</w:t>
      </w:r>
      <w:r w:rsidRPr="00226A98">
        <w:rPr>
          <w:rFonts w:ascii="Simplified Arabic" w:hAnsi="Simplified Arabic" w:cs="Simplified Arabic" w:hint="cs"/>
          <w:szCs w:val="28"/>
          <w:rtl/>
        </w:rPr>
        <w:t xml:space="preserve">يعود ذلك غالبًا إلى ضعف الرقابة الداخلية أو نقص الأدوات التقنية اللازمة لتعزيز جودة البيانات. </w:t>
      </w:r>
      <w:r w:rsidRPr="00226A98">
        <w:rPr>
          <w:rFonts w:ascii="Simplified Arabic" w:hAnsi="Simplified Arabic" w:cs="Simplified Arabic" w:hint="cs"/>
          <w:sz w:val="32"/>
          <w:szCs w:val="32"/>
          <w:rtl/>
        </w:rPr>
        <w:t xml:space="preserve"> </w:t>
      </w:r>
    </w:p>
    <w:p w14:paraId="5ABB9964" w14:textId="77777777" w:rsidR="00E25DBA" w:rsidRPr="00DA3FED" w:rsidRDefault="00000000" w:rsidP="00097AE7">
      <w:pPr>
        <w:spacing w:line="259" w:lineRule="auto"/>
        <w:ind w:left="2" w:right="916"/>
        <w:jc w:val="left"/>
        <w:rPr>
          <w:rFonts w:ascii="Simplified Arabic" w:hAnsi="Simplified Arabic" w:cs="Simplified Arabic" w:hint="cs"/>
        </w:rPr>
      </w:pPr>
      <w:r w:rsidRPr="00DA3FED">
        <w:rPr>
          <w:rFonts w:ascii="Simplified Arabic" w:hAnsi="Simplified Arabic" w:cs="Simplified Arabic" w:hint="cs"/>
          <w:sz w:val="32"/>
        </w:rPr>
        <w:t xml:space="preserve"> </w:t>
      </w:r>
    </w:p>
    <w:p w14:paraId="69F87EF2" w14:textId="77777777" w:rsidR="00E25DBA" w:rsidRPr="00DA3FED" w:rsidRDefault="00000000" w:rsidP="00097AE7">
      <w:pPr>
        <w:spacing w:after="287" w:line="259" w:lineRule="auto"/>
        <w:ind w:left="2" w:right="86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7D2B0026" w14:textId="77777777" w:rsidR="00E25DBA" w:rsidRPr="00DA3FED" w:rsidRDefault="00000000" w:rsidP="00097AE7">
      <w:pPr>
        <w:spacing w:after="648" w:line="259" w:lineRule="auto"/>
        <w:ind w:left="2" w:right="86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0BCED630" w14:textId="77777777" w:rsidR="00226A98" w:rsidRDefault="00226A98" w:rsidP="00097AE7">
      <w:pPr>
        <w:spacing w:after="346" w:line="259" w:lineRule="auto"/>
        <w:ind w:left="140" w:hanging="10"/>
        <w:jc w:val="left"/>
        <w:rPr>
          <w:rFonts w:ascii="Simplified Arabic" w:hAnsi="Simplified Arabic" w:cs="Simplified Arabic"/>
          <w:b/>
          <w:bCs/>
          <w:sz w:val="32"/>
          <w:szCs w:val="32"/>
          <w:rtl/>
        </w:rPr>
      </w:pPr>
    </w:p>
    <w:p w14:paraId="092436FE" w14:textId="77777777" w:rsidR="00226A98" w:rsidRDefault="00226A98" w:rsidP="00097AE7">
      <w:pPr>
        <w:spacing w:after="346" w:line="259" w:lineRule="auto"/>
        <w:ind w:left="140" w:hanging="10"/>
        <w:jc w:val="left"/>
        <w:rPr>
          <w:rFonts w:ascii="Simplified Arabic" w:hAnsi="Simplified Arabic" w:cs="Simplified Arabic"/>
          <w:b/>
          <w:bCs/>
          <w:sz w:val="32"/>
          <w:szCs w:val="32"/>
          <w:rtl/>
        </w:rPr>
      </w:pPr>
    </w:p>
    <w:p w14:paraId="1E909F7F" w14:textId="77777777" w:rsidR="00226A98" w:rsidRDefault="00226A98" w:rsidP="00226A98">
      <w:pPr>
        <w:spacing w:after="346" w:line="259" w:lineRule="auto"/>
        <w:jc w:val="left"/>
        <w:rPr>
          <w:rFonts w:ascii="Simplified Arabic" w:hAnsi="Simplified Arabic" w:cs="Simplified Arabic"/>
          <w:b/>
          <w:bCs/>
          <w:sz w:val="32"/>
          <w:szCs w:val="32"/>
          <w:rtl/>
        </w:rPr>
      </w:pPr>
    </w:p>
    <w:p w14:paraId="7417D22D" w14:textId="77777777" w:rsidR="00226A98" w:rsidRDefault="00226A98" w:rsidP="00226A98">
      <w:pPr>
        <w:spacing w:after="346" w:line="259" w:lineRule="auto"/>
        <w:jc w:val="left"/>
        <w:rPr>
          <w:rFonts w:ascii="Simplified Arabic" w:hAnsi="Simplified Arabic" w:cs="Simplified Arabic"/>
          <w:b/>
          <w:bCs/>
          <w:sz w:val="32"/>
          <w:szCs w:val="32"/>
          <w:rtl/>
        </w:rPr>
      </w:pPr>
    </w:p>
    <w:p w14:paraId="75B1A3C5" w14:textId="582BACCA" w:rsidR="00E25DBA" w:rsidRPr="00DA3FED" w:rsidRDefault="00000000" w:rsidP="00097AE7">
      <w:pPr>
        <w:spacing w:after="346"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2"/>
          <w:szCs w:val="32"/>
          <w:rtl/>
        </w:rPr>
        <w:t xml:space="preserve">الخلاصة عامة: </w:t>
      </w:r>
      <w:r w:rsidRPr="00DA3FED">
        <w:rPr>
          <w:rFonts w:ascii="Simplified Arabic" w:eastAsia="Times New Roman" w:hAnsi="Simplified Arabic" w:cs="Simplified Arabic" w:hint="cs"/>
          <w:sz w:val="24"/>
          <w:szCs w:val="24"/>
          <w:rtl/>
        </w:rPr>
        <w:t xml:space="preserve"> </w:t>
      </w:r>
    </w:p>
    <w:p w14:paraId="5CBE449D" w14:textId="77777777" w:rsidR="00226A98" w:rsidRPr="00226A98" w:rsidRDefault="00226A98" w:rsidP="00226A98">
      <w:pPr>
        <w:pStyle w:val="NormalWeb"/>
        <w:bidi/>
        <w:rPr>
          <w:rFonts w:ascii="Simplified Arabic" w:hAnsi="Simplified Arabic" w:cs="Simplified Arabic" w:hint="cs"/>
          <w:sz w:val="28"/>
          <w:szCs w:val="28"/>
        </w:rPr>
      </w:pPr>
      <w:r w:rsidRPr="00226A98">
        <w:rPr>
          <w:rFonts w:ascii="Simplified Arabic" w:hAnsi="Simplified Arabic" w:cs="Simplified Arabic" w:hint="cs"/>
          <w:sz w:val="28"/>
          <w:szCs w:val="28"/>
          <w:rtl/>
        </w:rPr>
        <w:t>تشير نتائج الدراسة إلى أن الجهات الحكومية في المملكة العربية السعودية تمضي بخطى واضحة نحو تعزيز قدراتها في إدارة المخاطر الرقمية، بما يتوافق مع متطلبات التحول الرقمي المتسارع. فقد أظهرت البيانات وجود تقدم ملموس في تحديث السياسات والإجراءات، وتفعيل ممارسات الحوكمة الرقمية، وبناء هياكل داعمة لإدارة المخاطر. إلا أن النتائج تبرز في الوقت ذاته مجموعة من الجوانب التي لا تزال بحاجة إلى تطوير، لاسيما ما يتعلق برفع كفاءة الكوادر البشرية عبر برامج تدريب متخصصة، وتعزيز التكامل بين اللجان والإدارات المعنية، وتطوير آليات أكثر نضجًا لحوكمة البيانات والامتثال</w:t>
      </w:r>
      <w:r w:rsidRPr="00226A98">
        <w:rPr>
          <w:rFonts w:ascii="Simplified Arabic" w:hAnsi="Simplified Arabic" w:cs="Simplified Arabic" w:hint="cs"/>
          <w:sz w:val="28"/>
          <w:szCs w:val="28"/>
        </w:rPr>
        <w:t>.</w:t>
      </w:r>
    </w:p>
    <w:p w14:paraId="0A5B225D" w14:textId="77777777" w:rsidR="00226A98" w:rsidRPr="00226A98" w:rsidRDefault="00226A98" w:rsidP="00226A98">
      <w:pPr>
        <w:pStyle w:val="NormalWeb"/>
        <w:bidi/>
        <w:rPr>
          <w:rFonts w:ascii="Simplified Arabic" w:hAnsi="Simplified Arabic" w:cs="Simplified Arabic" w:hint="cs"/>
          <w:sz w:val="28"/>
          <w:szCs w:val="28"/>
        </w:rPr>
      </w:pPr>
      <w:r w:rsidRPr="00226A98">
        <w:rPr>
          <w:rFonts w:ascii="Simplified Arabic" w:hAnsi="Simplified Arabic" w:cs="Simplified Arabic" w:hint="cs"/>
          <w:sz w:val="28"/>
          <w:szCs w:val="28"/>
          <w:rtl/>
        </w:rPr>
        <w:t>ومن شأن الاستثمار في هذه المجالات أن يسهم في تعزيز الجاهزية الرقمية للجهات الحكومية، وضمان قدرتها على مواجهة التحديات التقنية المستقبلية بفاعلية أكبر، الأمر الذي يدعم بشكل مباشر مسار التحول الرقمي الوطني، ويسهم في تحقيق مستهدفات رؤية المملكة 2030 نحو بناء حكومة رقمية متقدمة، آمنة، وذات كفاءة عالية</w:t>
      </w:r>
      <w:r w:rsidRPr="00226A98">
        <w:rPr>
          <w:rFonts w:ascii="Simplified Arabic" w:hAnsi="Simplified Arabic" w:cs="Simplified Arabic" w:hint="cs"/>
          <w:sz w:val="28"/>
          <w:szCs w:val="28"/>
        </w:rPr>
        <w:t>.</w:t>
      </w:r>
    </w:p>
    <w:p w14:paraId="410308E0" w14:textId="77777777" w:rsidR="00E25DBA" w:rsidRPr="00226A98" w:rsidRDefault="00000000" w:rsidP="00226A98">
      <w:pPr>
        <w:spacing w:after="415" w:line="259" w:lineRule="auto"/>
        <w:ind w:left="2" w:right="211"/>
        <w:jc w:val="left"/>
        <w:rPr>
          <w:rFonts w:ascii="Simplified Arabic" w:hAnsi="Simplified Arabic" w:cs="Simplified Arabic" w:hint="cs"/>
          <w:sz w:val="32"/>
          <w:szCs w:val="24"/>
        </w:rPr>
      </w:pPr>
      <w:r w:rsidRPr="00226A98">
        <w:rPr>
          <w:rFonts w:ascii="Simplified Arabic" w:hAnsi="Simplified Arabic" w:cs="Simplified Arabic" w:hint="cs"/>
          <w:sz w:val="44"/>
          <w:szCs w:val="24"/>
        </w:rPr>
        <w:t xml:space="preserve"> </w:t>
      </w:r>
    </w:p>
    <w:p w14:paraId="2C785251" w14:textId="77777777" w:rsidR="00E25DBA" w:rsidRPr="00226A98" w:rsidRDefault="00000000" w:rsidP="00226A98">
      <w:pPr>
        <w:spacing w:after="415" w:line="259" w:lineRule="auto"/>
        <w:ind w:left="2" w:right="211"/>
        <w:jc w:val="left"/>
        <w:rPr>
          <w:rFonts w:ascii="Simplified Arabic" w:hAnsi="Simplified Arabic" w:cs="Simplified Arabic" w:hint="cs"/>
          <w:sz w:val="32"/>
          <w:szCs w:val="24"/>
        </w:rPr>
      </w:pPr>
      <w:r w:rsidRPr="00226A98">
        <w:rPr>
          <w:rFonts w:ascii="Simplified Arabic" w:hAnsi="Simplified Arabic" w:cs="Simplified Arabic" w:hint="cs"/>
          <w:sz w:val="44"/>
          <w:szCs w:val="24"/>
        </w:rPr>
        <w:t xml:space="preserve"> </w:t>
      </w:r>
    </w:p>
    <w:p w14:paraId="1EFAB835" w14:textId="77777777" w:rsidR="00E25DBA" w:rsidRPr="00DA3FED" w:rsidRDefault="00000000" w:rsidP="00097AE7">
      <w:pPr>
        <w:spacing w:after="413" w:line="259" w:lineRule="auto"/>
        <w:ind w:left="2" w:right="211"/>
        <w:jc w:val="left"/>
        <w:rPr>
          <w:rFonts w:ascii="Simplified Arabic" w:hAnsi="Simplified Arabic" w:cs="Simplified Arabic" w:hint="cs"/>
        </w:rPr>
      </w:pPr>
      <w:r w:rsidRPr="00DA3FED">
        <w:rPr>
          <w:rFonts w:ascii="Simplified Arabic" w:hAnsi="Simplified Arabic" w:cs="Simplified Arabic" w:hint="cs"/>
          <w:sz w:val="40"/>
        </w:rPr>
        <w:t xml:space="preserve"> </w:t>
      </w:r>
    </w:p>
    <w:p w14:paraId="1379875F" w14:textId="77777777" w:rsidR="00E25DBA" w:rsidRPr="00DA3FED" w:rsidRDefault="00000000" w:rsidP="00097AE7">
      <w:pPr>
        <w:spacing w:after="415" w:line="259" w:lineRule="auto"/>
        <w:ind w:left="2" w:right="211"/>
        <w:jc w:val="left"/>
        <w:rPr>
          <w:rFonts w:ascii="Simplified Arabic" w:hAnsi="Simplified Arabic" w:cs="Simplified Arabic" w:hint="cs"/>
        </w:rPr>
      </w:pPr>
      <w:r w:rsidRPr="00DA3FED">
        <w:rPr>
          <w:rFonts w:ascii="Simplified Arabic" w:hAnsi="Simplified Arabic" w:cs="Simplified Arabic" w:hint="cs"/>
          <w:sz w:val="40"/>
        </w:rPr>
        <w:t xml:space="preserve"> </w:t>
      </w:r>
    </w:p>
    <w:p w14:paraId="384B113E" w14:textId="77777777" w:rsidR="00E25DBA" w:rsidRPr="00DA3FED" w:rsidRDefault="00000000" w:rsidP="00097AE7">
      <w:pPr>
        <w:spacing w:after="415" w:line="259" w:lineRule="auto"/>
        <w:ind w:left="2" w:right="211"/>
        <w:jc w:val="left"/>
        <w:rPr>
          <w:rFonts w:ascii="Simplified Arabic" w:hAnsi="Simplified Arabic" w:cs="Simplified Arabic" w:hint="cs"/>
        </w:rPr>
      </w:pPr>
      <w:r w:rsidRPr="00DA3FED">
        <w:rPr>
          <w:rFonts w:ascii="Simplified Arabic" w:hAnsi="Simplified Arabic" w:cs="Simplified Arabic" w:hint="cs"/>
          <w:sz w:val="40"/>
        </w:rPr>
        <w:t xml:space="preserve"> </w:t>
      </w:r>
    </w:p>
    <w:p w14:paraId="32E1472C" w14:textId="77777777" w:rsidR="00E25DBA" w:rsidRPr="00DA3FED" w:rsidRDefault="00000000" w:rsidP="00097AE7">
      <w:pPr>
        <w:spacing w:after="415" w:line="259" w:lineRule="auto"/>
        <w:ind w:left="2" w:right="211"/>
        <w:jc w:val="left"/>
        <w:rPr>
          <w:rFonts w:ascii="Simplified Arabic" w:hAnsi="Simplified Arabic" w:cs="Simplified Arabic" w:hint="cs"/>
        </w:rPr>
      </w:pPr>
      <w:r w:rsidRPr="00DA3FED">
        <w:rPr>
          <w:rFonts w:ascii="Simplified Arabic" w:hAnsi="Simplified Arabic" w:cs="Simplified Arabic" w:hint="cs"/>
          <w:sz w:val="40"/>
        </w:rPr>
        <w:t xml:space="preserve"> </w:t>
      </w:r>
    </w:p>
    <w:p w14:paraId="0774400D" w14:textId="77777777" w:rsidR="00E25DBA" w:rsidRPr="00DA3FED" w:rsidRDefault="00000000" w:rsidP="00097AE7">
      <w:pPr>
        <w:spacing w:line="259" w:lineRule="auto"/>
        <w:ind w:left="2" w:right="211"/>
        <w:jc w:val="left"/>
        <w:rPr>
          <w:rFonts w:ascii="Simplified Arabic" w:hAnsi="Simplified Arabic" w:cs="Simplified Arabic" w:hint="cs"/>
        </w:rPr>
      </w:pPr>
      <w:r w:rsidRPr="00DA3FED">
        <w:rPr>
          <w:rFonts w:ascii="Simplified Arabic" w:hAnsi="Simplified Arabic" w:cs="Simplified Arabic" w:hint="cs"/>
          <w:sz w:val="40"/>
        </w:rPr>
        <w:t xml:space="preserve"> </w:t>
      </w:r>
    </w:p>
    <w:p w14:paraId="11C9D6C4" w14:textId="77777777" w:rsidR="00E25DBA" w:rsidRPr="00DA3FED" w:rsidRDefault="00000000" w:rsidP="00097AE7">
      <w:pPr>
        <w:spacing w:after="289"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5EB1BC70" w14:textId="2D438402" w:rsidR="00E25DBA" w:rsidRPr="00DA3FED" w:rsidRDefault="00000000" w:rsidP="00226A98">
      <w:pPr>
        <w:spacing w:line="259" w:lineRule="auto"/>
        <w:ind w:left="2" w:right="147"/>
        <w:jc w:val="left"/>
        <w:rPr>
          <w:rFonts w:ascii="Simplified Arabic" w:hAnsi="Simplified Arabic" w:cs="Simplified Arabic" w:hint="cs"/>
        </w:rPr>
      </w:pPr>
      <w:r w:rsidRPr="00DA3FED">
        <w:rPr>
          <w:rFonts w:ascii="Simplified Arabic" w:hAnsi="Simplified Arabic" w:cs="Simplified Arabic" w:hint="cs"/>
          <w:sz w:val="2"/>
        </w:rPr>
        <w:t xml:space="preserve">  </w:t>
      </w:r>
    </w:p>
    <w:p w14:paraId="639708D3" w14:textId="77777777" w:rsidR="00E25DBA" w:rsidRPr="00DA3FED" w:rsidRDefault="00000000" w:rsidP="00097AE7">
      <w:pPr>
        <w:spacing w:after="285" w:line="259" w:lineRule="auto"/>
        <w:ind w:left="140" w:hanging="10"/>
        <w:jc w:val="left"/>
        <w:rPr>
          <w:rFonts w:ascii="Simplified Arabic" w:hAnsi="Simplified Arabic" w:cs="Simplified Arabic" w:hint="cs"/>
        </w:rPr>
      </w:pPr>
      <w:r w:rsidRPr="00DA3FED">
        <w:rPr>
          <w:rFonts w:ascii="Simplified Arabic" w:hAnsi="Simplified Arabic" w:cs="Simplified Arabic" w:hint="cs"/>
          <w:b/>
          <w:bCs/>
          <w:sz w:val="36"/>
          <w:szCs w:val="36"/>
        </w:rPr>
        <w:lastRenderedPageBreak/>
        <w:t>4</w:t>
      </w:r>
      <w:r w:rsidRPr="00DA3FED">
        <w:rPr>
          <w:rFonts w:ascii="Simplified Arabic" w:hAnsi="Simplified Arabic" w:cs="Simplified Arabic" w:hint="cs"/>
          <w:b/>
          <w:bCs/>
          <w:sz w:val="36"/>
          <w:szCs w:val="36"/>
          <w:rtl/>
        </w:rPr>
        <w:t xml:space="preserve">. التوصيات: </w:t>
      </w:r>
      <w:r w:rsidRPr="00DA3FED">
        <w:rPr>
          <w:rFonts w:ascii="Simplified Arabic" w:hAnsi="Simplified Arabic" w:cs="Simplified Arabic" w:hint="cs"/>
          <w:sz w:val="38"/>
          <w:szCs w:val="38"/>
          <w:rtl/>
        </w:rPr>
        <w:t xml:space="preserve"> </w:t>
      </w:r>
    </w:p>
    <w:p w14:paraId="343A7553" w14:textId="7CA56448" w:rsidR="00E25DBA" w:rsidRPr="00DA3FED" w:rsidRDefault="00000000" w:rsidP="00097AE7">
      <w:pPr>
        <w:spacing w:after="248" w:line="319" w:lineRule="auto"/>
        <w:ind w:left="872" w:right="32" w:hanging="7"/>
        <w:jc w:val="left"/>
        <w:rPr>
          <w:rFonts w:ascii="Simplified Arabic" w:hAnsi="Simplified Arabic" w:cs="Simplified Arabic" w:hint="cs"/>
        </w:rPr>
      </w:pPr>
      <w:r w:rsidRPr="00DA3FED">
        <w:rPr>
          <w:rFonts w:ascii="Simplified Arabic" w:hAnsi="Simplified Arabic" w:cs="Simplified Arabic" w:hint="cs"/>
          <w:szCs w:val="28"/>
          <w:rtl/>
        </w:rPr>
        <w:t>استنادًا إلى نتائج الد</w:t>
      </w:r>
      <w:r w:rsidR="00226A98">
        <w:rPr>
          <w:rFonts w:ascii="Simplified Arabic" w:hAnsi="Simplified Arabic" w:cs="Simplified Arabic" w:hint="cs"/>
          <w:szCs w:val="28"/>
          <w:rtl/>
        </w:rPr>
        <w:t>را</w:t>
      </w:r>
      <w:r w:rsidRPr="00DA3FED">
        <w:rPr>
          <w:rFonts w:ascii="Simplified Arabic" w:hAnsi="Simplified Arabic" w:cs="Simplified Arabic" w:hint="cs"/>
          <w:szCs w:val="28"/>
          <w:rtl/>
        </w:rPr>
        <w:t>سة التي تناولت واقع إدارة المخاطر الرقمية في الجهات الحكومية، يمكن تقديم مجموعة مختصرة من التوصيات التي تهدف إلى تعزيز فاعلية التحول الرقمي وتحسين جاهزية المؤسسات لمواجهة التحديات المستقبلية.</w:t>
      </w:r>
      <w:r w:rsidRPr="00DA3FED">
        <w:rPr>
          <w:rFonts w:ascii="Simplified Arabic" w:hAnsi="Simplified Arabic" w:cs="Simplified Arabic" w:hint="cs"/>
          <w:sz w:val="32"/>
          <w:szCs w:val="32"/>
          <w:rtl/>
        </w:rPr>
        <w:t xml:space="preserve"> </w:t>
      </w:r>
    </w:p>
    <w:p w14:paraId="41B3AF7E" w14:textId="0527B0F0" w:rsidR="00E25DBA" w:rsidRPr="00DA3FED" w:rsidRDefault="00000000" w:rsidP="00097AE7">
      <w:pPr>
        <w:numPr>
          <w:ilvl w:val="0"/>
          <w:numId w:val="23"/>
        </w:numPr>
        <w:ind w:left="807" w:right="262" w:hanging="362"/>
        <w:jc w:val="left"/>
        <w:rPr>
          <w:rFonts w:ascii="Simplified Arabic" w:hAnsi="Simplified Arabic" w:cs="Simplified Arabic" w:hint="cs"/>
        </w:rPr>
      </w:pPr>
      <w:r w:rsidRPr="00DA3FED">
        <w:rPr>
          <w:rFonts w:ascii="Simplified Arabic" w:hAnsi="Simplified Arabic" w:cs="Simplified Arabic" w:hint="cs"/>
          <w:b/>
          <w:bCs/>
          <w:szCs w:val="28"/>
          <w:rtl/>
        </w:rPr>
        <w:t xml:space="preserve">تحسين السياسات </w:t>
      </w:r>
      <w:r w:rsidR="00226A98" w:rsidRPr="00DA3FED">
        <w:rPr>
          <w:rFonts w:ascii="Simplified Arabic" w:hAnsi="Simplified Arabic" w:cs="Simplified Arabic" w:hint="cs"/>
          <w:b/>
          <w:bCs/>
          <w:szCs w:val="28"/>
          <w:rtl/>
        </w:rPr>
        <w:t>والإجراءات</w:t>
      </w:r>
      <w:r w:rsidRPr="00DA3FED">
        <w:rPr>
          <w:rFonts w:ascii="Simplified Arabic" w:eastAsia="Times New Roman" w:hAnsi="Simplified Arabic" w:cs="Simplified Arabic" w:hint="cs"/>
          <w:sz w:val="24"/>
          <w:szCs w:val="24"/>
          <w:rtl/>
        </w:rPr>
        <w:t xml:space="preserve"> </w:t>
      </w:r>
      <w:r w:rsidRPr="00DA3FED">
        <w:rPr>
          <w:rFonts w:ascii="Simplified Arabic" w:hAnsi="Simplified Arabic" w:cs="Simplified Arabic" w:hint="cs"/>
          <w:szCs w:val="28"/>
          <w:rtl/>
        </w:rPr>
        <w:t>توصي الد</w:t>
      </w:r>
      <w:r w:rsidR="00226A98">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سة بضرورة تحديث السياسات </w:t>
      </w:r>
      <w:r w:rsidR="00226A98" w:rsidRPr="00DA3FED">
        <w:rPr>
          <w:rFonts w:ascii="Simplified Arabic" w:hAnsi="Simplified Arabic" w:cs="Simplified Arabic" w:hint="cs"/>
          <w:szCs w:val="28"/>
          <w:rtl/>
        </w:rPr>
        <w:t>والإجراءات</w:t>
      </w:r>
      <w:r w:rsidRPr="00DA3FED">
        <w:rPr>
          <w:rFonts w:ascii="Simplified Arabic" w:hAnsi="Simplified Arabic" w:cs="Simplified Arabic" w:hint="cs"/>
          <w:szCs w:val="28"/>
          <w:rtl/>
        </w:rPr>
        <w:t xml:space="preserve"> بشكل</w:t>
      </w:r>
      <w:r w:rsidRPr="00DA3FED">
        <w:rPr>
          <w:rFonts w:ascii="Simplified Arabic" w:hAnsi="Simplified Arabic" w:cs="Simplified Arabic" w:hint="cs"/>
          <w:b/>
          <w:bCs/>
          <w:szCs w:val="28"/>
          <w:rtl/>
        </w:rPr>
        <w:t xml:space="preserve"> </w:t>
      </w:r>
      <w:r w:rsidRPr="00DA3FED">
        <w:rPr>
          <w:rFonts w:ascii="Simplified Arabic" w:hAnsi="Simplified Arabic" w:cs="Simplified Arabic" w:hint="cs"/>
          <w:szCs w:val="28"/>
          <w:rtl/>
        </w:rPr>
        <w:t xml:space="preserve">مستمر بحيث تغطي المخاطر الرقمية الحديثة والمتجددة، مثل مخاطر الذكاء الاصطناعي والهجمات السيب ارنية المتقدمة. كما أن إد ارج </w:t>
      </w:r>
      <w:r w:rsidR="00226A98" w:rsidRPr="00DA3FED">
        <w:rPr>
          <w:rFonts w:ascii="Simplified Arabic" w:hAnsi="Simplified Arabic" w:cs="Simplified Arabic" w:hint="cs"/>
          <w:szCs w:val="28"/>
          <w:rtl/>
        </w:rPr>
        <w:t>مؤشرات</w:t>
      </w:r>
      <w:r w:rsidRPr="00DA3FED">
        <w:rPr>
          <w:rFonts w:ascii="Simplified Arabic" w:hAnsi="Simplified Arabic" w:cs="Simplified Arabic" w:hint="cs"/>
          <w:szCs w:val="28"/>
          <w:rtl/>
        </w:rPr>
        <w:t xml:space="preserve"> الإنذار المبكر ضمن خطط العمل سيسهم في رفع قدرة الجهات على التنبؤ بالمخاطر قبل وقوعها واتخاذ </w:t>
      </w:r>
      <w:r w:rsidR="00226A98" w:rsidRPr="00DA3FED">
        <w:rPr>
          <w:rFonts w:ascii="Simplified Arabic" w:hAnsi="Simplified Arabic" w:cs="Simplified Arabic" w:hint="cs"/>
          <w:szCs w:val="28"/>
          <w:rtl/>
        </w:rPr>
        <w:t>الإجراءات</w:t>
      </w:r>
      <w:r w:rsidRPr="00DA3FED">
        <w:rPr>
          <w:rFonts w:ascii="Simplified Arabic" w:hAnsi="Simplified Arabic" w:cs="Simplified Arabic" w:hint="cs"/>
          <w:szCs w:val="28"/>
          <w:rtl/>
        </w:rPr>
        <w:t xml:space="preserve"> الاستباقية المناسبة.   </w:t>
      </w:r>
    </w:p>
    <w:p w14:paraId="25605369" w14:textId="6A14B475" w:rsidR="00E25DBA" w:rsidRPr="00DA3FED" w:rsidRDefault="00000000" w:rsidP="00097AE7">
      <w:pPr>
        <w:numPr>
          <w:ilvl w:val="0"/>
          <w:numId w:val="23"/>
        </w:numPr>
        <w:ind w:left="807" w:right="262" w:hanging="362"/>
        <w:jc w:val="left"/>
        <w:rPr>
          <w:rFonts w:ascii="Simplified Arabic" w:hAnsi="Simplified Arabic" w:cs="Simplified Arabic" w:hint="cs"/>
        </w:rPr>
      </w:pPr>
      <w:r w:rsidRPr="00DA3FED">
        <w:rPr>
          <w:rFonts w:ascii="Simplified Arabic" w:hAnsi="Simplified Arabic" w:cs="Simplified Arabic" w:hint="cs"/>
          <w:b/>
          <w:bCs/>
          <w:szCs w:val="28"/>
          <w:rtl/>
        </w:rPr>
        <w:t xml:space="preserve">التدريب </w:t>
      </w:r>
      <w:r w:rsidR="00226A98" w:rsidRPr="00DA3FED">
        <w:rPr>
          <w:rFonts w:ascii="Simplified Arabic" w:hAnsi="Simplified Arabic" w:cs="Simplified Arabic" w:hint="cs"/>
          <w:b/>
          <w:bCs/>
          <w:szCs w:val="28"/>
          <w:rtl/>
        </w:rPr>
        <w:t>المستمر</w:t>
      </w:r>
      <w:r w:rsidR="00226A98" w:rsidRPr="00DA3FED">
        <w:rPr>
          <w:rFonts w:ascii="Simplified Arabic" w:hAnsi="Simplified Arabic" w:cs="Simplified Arabic" w:hint="cs"/>
          <w:szCs w:val="28"/>
          <w:rtl/>
        </w:rPr>
        <w:t>: أهمية</w:t>
      </w:r>
      <w:r w:rsidRPr="00DA3FED">
        <w:rPr>
          <w:rFonts w:ascii="Simplified Arabic" w:hAnsi="Simplified Arabic" w:cs="Simplified Arabic" w:hint="cs"/>
          <w:szCs w:val="28"/>
          <w:rtl/>
        </w:rPr>
        <w:t xml:space="preserve"> تعزيز التدريب المستمر للكوادر البشرية</w:t>
      </w:r>
      <w:r w:rsidRPr="00DA3FED">
        <w:rPr>
          <w:rFonts w:ascii="Simplified Arabic" w:hAnsi="Simplified Arabic" w:cs="Simplified Arabic" w:hint="cs"/>
          <w:b/>
          <w:bCs/>
          <w:szCs w:val="28"/>
          <w:rtl/>
        </w:rPr>
        <w:t>،</w:t>
      </w:r>
      <w:r w:rsidRPr="00DA3FED">
        <w:rPr>
          <w:rFonts w:ascii="Simplified Arabic" w:hAnsi="Simplified Arabic" w:cs="Simplified Arabic" w:hint="cs"/>
          <w:szCs w:val="28"/>
          <w:rtl/>
        </w:rPr>
        <w:t xml:space="preserve"> كونه يمثل عنص</w:t>
      </w:r>
      <w:r w:rsidR="00226A98">
        <w:rPr>
          <w:rFonts w:ascii="Simplified Arabic" w:hAnsi="Simplified Arabic" w:cs="Simplified Arabic" w:hint="cs"/>
          <w:szCs w:val="28"/>
          <w:rtl/>
        </w:rPr>
        <w:t>ر</w:t>
      </w:r>
      <w:r w:rsidRPr="00DA3FED">
        <w:rPr>
          <w:rFonts w:ascii="Simplified Arabic" w:hAnsi="Simplified Arabic" w:cs="Simplified Arabic" w:hint="cs"/>
          <w:szCs w:val="28"/>
          <w:rtl/>
        </w:rPr>
        <w:t>ا أساسيًا في مواجهة التحديات الرقمية المتسارعة. لذا، يجب تطوير ب</w:t>
      </w:r>
      <w:r w:rsidR="00226A98">
        <w:rPr>
          <w:rFonts w:ascii="Simplified Arabic" w:hAnsi="Simplified Arabic" w:cs="Simplified Arabic" w:hint="cs"/>
          <w:szCs w:val="28"/>
          <w:rtl/>
        </w:rPr>
        <w:t>ر</w:t>
      </w:r>
      <w:r w:rsidRPr="00DA3FED">
        <w:rPr>
          <w:rFonts w:ascii="Simplified Arabic" w:hAnsi="Simplified Arabic" w:cs="Simplified Arabic" w:hint="cs"/>
          <w:szCs w:val="28"/>
          <w:rtl/>
        </w:rPr>
        <w:t>امج تدريبية متخصصة تجمع بين الجوانب التقنية والتنظيمية لضمان رفع كفاءة الموظفين وقدرتهم على التعامل الفعّال مع المخاطر.</w:t>
      </w:r>
      <w:r w:rsidRPr="00DA3FED">
        <w:rPr>
          <w:rFonts w:ascii="Simplified Arabic" w:hAnsi="Simplified Arabic" w:cs="Simplified Arabic" w:hint="cs"/>
          <w:sz w:val="32"/>
          <w:szCs w:val="32"/>
          <w:rtl/>
        </w:rPr>
        <w:t xml:space="preserve"> </w:t>
      </w:r>
    </w:p>
    <w:p w14:paraId="7B6CA66D" w14:textId="0665E319" w:rsidR="00E25DBA" w:rsidRPr="00DA3FED" w:rsidRDefault="00000000" w:rsidP="00097AE7">
      <w:pPr>
        <w:numPr>
          <w:ilvl w:val="0"/>
          <w:numId w:val="23"/>
        </w:numPr>
        <w:ind w:left="807" w:right="262" w:hanging="362"/>
        <w:jc w:val="left"/>
        <w:rPr>
          <w:rFonts w:ascii="Simplified Arabic" w:hAnsi="Simplified Arabic" w:cs="Simplified Arabic" w:hint="cs"/>
        </w:rPr>
      </w:pPr>
      <w:r w:rsidRPr="00DA3FED">
        <w:rPr>
          <w:rFonts w:ascii="Simplified Arabic" w:hAnsi="Simplified Arabic" w:cs="Simplified Arabic" w:hint="cs"/>
          <w:b/>
          <w:bCs/>
          <w:szCs w:val="28"/>
          <w:rtl/>
        </w:rPr>
        <w:t xml:space="preserve">تحسين الحوكمة </w:t>
      </w:r>
      <w:r w:rsidR="00226A98" w:rsidRPr="00DA3FED">
        <w:rPr>
          <w:rFonts w:ascii="Simplified Arabic" w:hAnsi="Simplified Arabic" w:cs="Simplified Arabic" w:hint="cs"/>
          <w:b/>
          <w:bCs/>
          <w:szCs w:val="28"/>
          <w:rtl/>
        </w:rPr>
        <w:t>الرقمية</w:t>
      </w:r>
      <w:r w:rsidR="00226A98" w:rsidRPr="00DA3FED">
        <w:rPr>
          <w:rFonts w:ascii="Simplified Arabic" w:hAnsi="Simplified Arabic" w:cs="Simplified Arabic" w:hint="cs"/>
          <w:szCs w:val="28"/>
          <w:rtl/>
        </w:rPr>
        <w:t>: الحاجة</w:t>
      </w:r>
      <w:r w:rsidRPr="00DA3FED">
        <w:rPr>
          <w:rFonts w:ascii="Simplified Arabic" w:hAnsi="Simplified Arabic" w:cs="Simplified Arabic" w:hint="cs"/>
          <w:szCs w:val="28"/>
          <w:rtl/>
        </w:rPr>
        <w:t xml:space="preserve"> إلى</w:t>
      </w:r>
      <w:r w:rsidRPr="00DA3FED">
        <w:rPr>
          <w:rFonts w:ascii="Simplified Arabic" w:hAnsi="Simplified Arabic" w:cs="Simplified Arabic" w:hint="cs"/>
          <w:b/>
          <w:bCs/>
          <w:szCs w:val="28"/>
          <w:rtl/>
        </w:rPr>
        <w:t xml:space="preserve"> </w:t>
      </w:r>
      <w:r w:rsidRPr="00DA3FED">
        <w:rPr>
          <w:rFonts w:ascii="Simplified Arabic" w:hAnsi="Simplified Arabic" w:cs="Simplified Arabic" w:hint="cs"/>
          <w:szCs w:val="28"/>
          <w:rtl/>
        </w:rPr>
        <w:t>تحسين ممارسات الحوكمة الرقمية</w:t>
      </w:r>
      <w:r w:rsidRPr="00DA3FED">
        <w:rPr>
          <w:rFonts w:ascii="Simplified Arabic" w:hAnsi="Simplified Arabic" w:cs="Simplified Arabic" w:hint="cs"/>
          <w:b/>
          <w:bCs/>
          <w:szCs w:val="28"/>
          <w:rtl/>
        </w:rPr>
        <w:t>،</w:t>
      </w:r>
      <w:r w:rsidRPr="00DA3FED">
        <w:rPr>
          <w:rFonts w:ascii="Simplified Arabic" w:hAnsi="Simplified Arabic" w:cs="Simplified Arabic" w:hint="cs"/>
          <w:szCs w:val="28"/>
          <w:rtl/>
        </w:rPr>
        <w:t xml:space="preserve"> من خلال تعزيز الشفافية في تحديد المسؤوليات في حالات الطوارئ الرقمية وتطوير آليات واضحة للمساءلة والمتابعة، بما يضمن استجابة أسرع وأكثر فاعلية عند حدوث الأزمات. </w:t>
      </w:r>
    </w:p>
    <w:p w14:paraId="1239A826" w14:textId="22D57428" w:rsidR="00E25DBA" w:rsidRPr="00DA3FED" w:rsidRDefault="00000000" w:rsidP="00097AE7">
      <w:pPr>
        <w:numPr>
          <w:ilvl w:val="0"/>
          <w:numId w:val="23"/>
        </w:numPr>
        <w:spacing w:after="281"/>
        <w:ind w:left="807" w:right="262" w:hanging="362"/>
        <w:jc w:val="left"/>
        <w:rPr>
          <w:rFonts w:ascii="Simplified Arabic" w:hAnsi="Simplified Arabic" w:cs="Simplified Arabic" w:hint="cs"/>
        </w:rPr>
      </w:pPr>
      <w:r w:rsidRPr="00DA3FED">
        <w:rPr>
          <w:rFonts w:ascii="Simplified Arabic" w:hAnsi="Simplified Arabic" w:cs="Simplified Arabic" w:hint="cs"/>
          <w:b/>
          <w:bCs/>
          <w:szCs w:val="28"/>
          <w:rtl/>
        </w:rPr>
        <w:t xml:space="preserve">تقوية حوكمة </w:t>
      </w:r>
      <w:r w:rsidR="00226A98" w:rsidRPr="00DA3FED">
        <w:rPr>
          <w:rFonts w:ascii="Simplified Arabic" w:hAnsi="Simplified Arabic" w:cs="Simplified Arabic" w:hint="cs"/>
          <w:b/>
          <w:bCs/>
          <w:szCs w:val="28"/>
          <w:rtl/>
        </w:rPr>
        <w:t>البيانات</w:t>
      </w:r>
      <w:r w:rsidR="00226A98" w:rsidRPr="00DA3FED">
        <w:rPr>
          <w:rFonts w:ascii="Simplified Arabic" w:hAnsi="Simplified Arabic" w:cs="Simplified Arabic" w:hint="cs"/>
          <w:szCs w:val="28"/>
          <w:rtl/>
        </w:rPr>
        <w:t>: أهمية</w:t>
      </w:r>
      <w:r w:rsidRPr="00DA3FED">
        <w:rPr>
          <w:rFonts w:ascii="Simplified Arabic" w:hAnsi="Simplified Arabic" w:cs="Simplified Arabic" w:hint="cs"/>
          <w:b/>
          <w:bCs/>
          <w:szCs w:val="28"/>
          <w:rtl/>
        </w:rPr>
        <w:t xml:space="preserve"> </w:t>
      </w:r>
      <w:r w:rsidRPr="00DA3FED">
        <w:rPr>
          <w:rFonts w:ascii="Simplified Arabic" w:hAnsi="Simplified Arabic" w:cs="Simplified Arabic" w:hint="cs"/>
          <w:szCs w:val="28"/>
          <w:rtl/>
        </w:rPr>
        <w:t>تقوية آليات حوكمة البيانات لضمان الامتثال الكامل للمعايير الوطنية، خاصة تلك الصادرة عن الهيئة السعودية للبيانات والذكاء الاصطناعي ويشمل ذلك تحسين أنظمة التدقيق الداخلي ومتابعة جودة البيانات بما يضمن سلامتها ودقتها في مختلف م</w:t>
      </w:r>
      <w:r w:rsidR="00226A98">
        <w:rPr>
          <w:rFonts w:ascii="Simplified Arabic" w:hAnsi="Simplified Arabic" w:cs="Simplified Arabic" w:hint="cs"/>
          <w:szCs w:val="28"/>
          <w:rtl/>
        </w:rPr>
        <w:t>ر</w:t>
      </w:r>
      <w:r w:rsidRPr="00DA3FED">
        <w:rPr>
          <w:rFonts w:ascii="Simplified Arabic" w:hAnsi="Simplified Arabic" w:cs="Simplified Arabic" w:hint="cs"/>
          <w:szCs w:val="28"/>
          <w:rtl/>
        </w:rPr>
        <w:t xml:space="preserve">احل العمل الرقمي. </w:t>
      </w:r>
    </w:p>
    <w:p w14:paraId="48F479B8" w14:textId="77777777" w:rsidR="00E25DBA" w:rsidRPr="00DA3FED" w:rsidRDefault="00000000" w:rsidP="00097AE7">
      <w:pPr>
        <w:spacing w:after="374" w:line="259" w:lineRule="auto"/>
        <w:ind w:left="2" w:right="909"/>
        <w:jc w:val="left"/>
        <w:rPr>
          <w:rFonts w:ascii="Simplified Arabic" w:hAnsi="Simplified Arabic" w:cs="Simplified Arabic" w:hint="cs"/>
        </w:rPr>
      </w:pPr>
      <w:r w:rsidRPr="00DA3FED">
        <w:rPr>
          <w:rFonts w:ascii="Simplified Arabic" w:hAnsi="Simplified Arabic" w:cs="Simplified Arabic" w:hint="cs"/>
        </w:rPr>
        <w:t xml:space="preserve"> </w:t>
      </w:r>
    </w:p>
    <w:p w14:paraId="65EE5F5C"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04CD2C42"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4E279FAA" w14:textId="77777777" w:rsidR="00E25DBA" w:rsidRPr="00DA3FED" w:rsidRDefault="00000000" w:rsidP="00097AE7">
      <w:pPr>
        <w:spacing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12525BB" w14:textId="77777777" w:rsidR="00E25DBA" w:rsidRPr="00DA3FED" w:rsidRDefault="00000000" w:rsidP="00097AE7">
      <w:pPr>
        <w:spacing w:after="467" w:line="259" w:lineRule="auto"/>
        <w:ind w:left="2" w:right="189"/>
        <w:jc w:val="left"/>
        <w:rPr>
          <w:rFonts w:ascii="Simplified Arabic" w:hAnsi="Simplified Arabic" w:cs="Simplified Arabic" w:hint="cs"/>
        </w:rPr>
      </w:pPr>
      <w:r w:rsidRPr="00DA3FED">
        <w:rPr>
          <w:rFonts w:ascii="Simplified Arabic" w:hAnsi="Simplified Arabic" w:cs="Simplified Arabic" w:hint="cs"/>
        </w:rPr>
        <w:lastRenderedPageBreak/>
        <w:t xml:space="preserve"> </w:t>
      </w:r>
    </w:p>
    <w:p w14:paraId="69256321" w14:textId="71D5F792" w:rsidR="00E25DBA" w:rsidRPr="00226A98" w:rsidRDefault="00000000" w:rsidP="00226A98">
      <w:pPr>
        <w:spacing w:after="311" w:line="259" w:lineRule="auto"/>
        <w:ind w:left="516" w:hanging="10"/>
        <w:jc w:val="center"/>
        <w:rPr>
          <w:rFonts w:ascii="Simplified Arabic" w:hAnsi="Simplified Arabic" w:cs="Simplified Arabic" w:hint="cs"/>
          <w:sz w:val="32"/>
          <w:szCs w:val="24"/>
        </w:rPr>
      </w:pPr>
      <w:r w:rsidRPr="00226A98">
        <w:rPr>
          <w:rFonts w:ascii="Simplified Arabic" w:hAnsi="Simplified Arabic" w:cs="Simplified Arabic" w:hint="cs"/>
          <w:b/>
          <w:bCs/>
          <w:sz w:val="40"/>
          <w:szCs w:val="40"/>
          <w:rtl/>
        </w:rPr>
        <w:t>الخاتمة:</w:t>
      </w:r>
    </w:p>
    <w:p w14:paraId="5A58CDEA" w14:textId="6030162C" w:rsidR="00E25DBA" w:rsidRPr="00DA3FED" w:rsidRDefault="00000000" w:rsidP="00097AE7">
      <w:pPr>
        <w:spacing w:after="278"/>
        <w:ind w:left="139" w:right="75"/>
        <w:jc w:val="left"/>
        <w:rPr>
          <w:rFonts w:ascii="Simplified Arabic" w:hAnsi="Simplified Arabic" w:cs="Simplified Arabic" w:hint="cs"/>
        </w:rPr>
      </w:pPr>
      <w:r w:rsidRPr="00DA3FED">
        <w:rPr>
          <w:rFonts w:ascii="Simplified Arabic" w:hAnsi="Simplified Arabic" w:cs="Simplified Arabic" w:hint="cs"/>
          <w:szCs w:val="28"/>
          <w:rtl/>
        </w:rPr>
        <w:t>في ختام هذا البحث الذي تناول واقع التحول الرقمي في الجهات الحكومية في المملكة العربية السعودية، من منظور الإدارة الاستباقية للمخاطر الرقمية، يمكن القول إن الد</w:t>
      </w:r>
      <w:r w:rsidR="00226A98">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سة قدمت صورة واضحة وشاملة حول مدى جاهزية المؤسسات الحكومية لمواجهة التحديات المصاحبة للتحول الرقمي فقد ركز البحث على أربعة محاور رئيسية تمثل الأسس الجوهرية لبناء منظومة رقمية ناضجة، وهي: وضوح السياسات </w:t>
      </w:r>
      <w:r w:rsidR="00226A98" w:rsidRPr="00DA3FED">
        <w:rPr>
          <w:rFonts w:ascii="Simplified Arabic" w:hAnsi="Simplified Arabic" w:cs="Simplified Arabic" w:hint="cs"/>
          <w:szCs w:val="28"/>
          <w:rtl/>
        </w:rPr>
        <w:t>والإجراءات</w:t>
      </w:r>
      <w:r w:rsidRPr="00DA3FED">
        <w:rPr>
          <w:rFonts w:ascii="Simplified Arabic" w:hAnsi="Simplified Arabic" w:cs="Simplified Arabic" w:hint="cs"/>
          <w:szCs w:val="28"/>
          <w:rtl/>
        </w:rPr>
        <w:t xml:space="preserve">، كفاءة الكوادر البشرية والتدريب، ممارسات الحوكمة الرقمية، ونضج حوكمة البيانات والامتثال. </w:t>
      </w:r>
    </w:p>
    <w:p w14:paraId="1BE07D8D" w14:textId="528F5802" w:rsidR="00E25DBA" w:rsidRPr="00DA3FED" w:rsidRDefault="00000000" w:rsidP="00097AE7">
      <w:pPr>
        <w:ind w:left="139" w:right="206"/>
        <w:jc w:val="left"/>
        <w:rPr>
          <w:rFonts w:ascii="Simplified Arabic" w:hAnsi="Simplified Arabic" w:cs="Simplified Arabic" w:hint="cs"/>
        </w:rPr>
      </w:pPr>
      <w:r w:rsidRPr="00DA3FED">
        <w:rPr>
          <w:rFonts w:ascii="Simplified Arabic" w:hAnsi="Simplified Arabic" w:cs="Simplified Arabic" w:hint="cs"/>
          <w:szCs w:val="28"/>
          <w:rtl/>
        </w:rPr>
        <w:t>ومن خلال توظيف الاستبيان كأداة رئيسية لجمع البيانات وتحليلها، مكّنت الد</w:t>
      </w:r>
      <w:r w:rsidR="00226A98">
        <w:rPr>
          <w:rFonts w:ascii="Simplified Arabic" w:hAnsi="Simplified Arabic" w:cs="Simplified Arabic" w:hint="cs"/>
          <w:szCs w:val="28"/>
          <w:rtl/>
        </w:rPr>
        <w:t>را</w:t>
      </w:r>
      <w:r w:rsidRPr="00DA3FED">
        <w:rPr>
          <w:rFonts w:ascii="Simplified Arabic" w:hAnsi="Simplified Arabic" w:cs="Simplified Arabic" w:hint="cs"/>
          <w:szCs w:val="28"/>
          <w:rtl/>
        </w:rPr>
        <w:t xml:space="preserve">سة من استكشاف واقع الممارسات الحالية داخل الجهات الحكومية، وقياس مستوى النضج الرقمي، وتحديد نقاط القوة </w:t>
      </w:r>
    </w:p>
    <w:p w14:paraId="0E3D4126" w14:textId="77777777" w:rsidR="00E25DBA" w:rsidRPr="00DA3FED" w:rsidRDefault="00000000" w:rsidP="00097AE7">
      <w:pPr>
        <w:spacing w:after="278"/>
        <w:ind w:left="139" w:right="443"/>
        <w:jc w:val="left"/>
        <w:rPr>
          <w:rFonts w:ascii="Simplified Arabic" w:hAnsi="Simplified Arabic" w:cs="Simplified Arabic" w:hint="cs"/>
        </w:rPr>
      </w:pPr>
      <w:r w:rsidRPr="00DA3FED">
        <w:rPr>
          <w:rFonts w:ascii="Simplified Arabic" w:hAnsi="Simplified Arabic" w:cs="Simplified Arabic" w:hint="cs"/>
          <w:szCs w:val="28"/>
          <w:rtl/>
        </w:rPr>
        <w:t xml:space="preserve">ومجالات التحسين. وقد أسفرت النتائج عن وجود تقدم ملحوظ في بعض الجوانب المتعلقة بتحديث السياسات وتعزيز الهياكل التنظيمية، في حين برزت الحاجة إلى مزيد من التطوير في مجالات التدريب المستمر، وتوضيح المسؤوليات، وتحسين آليات الحوكمة والامتثال. </w:t>
      </w:r>
    </w:p>
    <w:p w14:paraId="5EF907C0" w14:textId="5CAD5DC6" w:rsidR="00E25DBA" w:rsidRPr="00DA3FED" w:rsidRDefault="00000000" w:rsidP="00097AE7">
      <w:pPr>
        <w:spacing w:after="377"/>
        <w:ind w:left="139" w:right="184"/>
        <w:jc w:val="left"/>
        <w:rPr>
          <w:rFonts w:ascii="Simplified Arabic" w:hAnsi="Simplified Arabic" w:cs="Simplified Arabic" w:hint="cs"/>
        </w:rPr>
      </w:pPr>
      <w:r w:rsidRPr="00DA3FED">
        <w:rPr>
          <w:rFonts w:ascii="Simplified Arabic" w:hAnsi="Simplified Arabic" w:cs="Simplified Arabic" w:hint="cs"/>
          <w:szCs w:val="28"/>
          <w:rtl/>
        </w:rPr>
        <w:t>وبذلك، تسهم هذه الد</w:t>
      </w:r>
      <w:r w:rsidR="00226A98">
        <w:rPr>
          <w:rFonts w:ascii="Simplified Arabic" w:hAnsi="Simplified Arabic" w:cs="Simplified Arabic" w:hint="cs"/>
          <w:szCs w:val="28"/>
          <w:rtl/>
        </w:rPr>
        <w:t>ر</w:t>
      </w:r>
      <w:r w:rsidRPr="00DA3FED">
        <w:rPr>
          <w:rFonts w:ascii="Simplified Arabic" w:hAnsi="Simplified Arabic" w:cs="Simplified Arabic" w:hint="cs"/>
          <w:szCs w:val="28"/>
          <w:rtl/>
        </w:rPr>
        <w:t>اسة في تقديم فهم أعمق لحالة التحول الرقمي في الجهات الحكومية السعودية، إضافة إلى طرح توصيات عملية يمكن أن تدعم صانعي الق</w:t>
      </w:r>
      <w:r w:rsidR="00226A98">
        <w:rPr>
          <w:rFonts w:ascii="Simplified Arabic" w:hAnsi="Simplified Arabic" w:cs="Simplified Arabic" w:hint="cs"/>
          <w:szCs w:val="28"/>
          <w:rtl/>
        </w:rPr>
        <w:t>ر</w:t>
      </w:r>
      <w:r w:rsidRPr="00DA3FED">
        <w:rPr>
          <w:rFonts w:ascii="Simplified Arabic" w:hAnsi="Simplified Arabic" w:cs="Simplified Arabic" w:hint="cs"/>
          <w:szCs w:val="28"/>
          <w:rtl/>
        </w:rPr>
        <w:t>ار في تعزيز قدر</w:t>
      </w:r>
      <w:r w:rsidR="00226A98">
        <w:rPr>
          <w:rFonts w:ascii="Simplified Arabic" w:hAnsi="Simplified Arabic" w:cs="Simplified Arabic" w:hint="cs"/>
          <w:szCs w:val="28"/>
          <w:rtl/>
        </w:rPr>
        <w:t>ا</w:t>
      </w:r>
      <w:r w:rsidRPr="00DA3FED">
        <w:rPr>
          <w:rFonts w:ascii="Simplified Arabic" w:hAnsi="Simplified Arabic" w:cs="Simplified Arabic" w:hint="cs"/>
          <w:szCs w:val="28"/>
          <w:rtl/>
        </w:rPr>
        <w:t xml:space="preserve">ت المؤسسات الحكومية ورفع مستوى جاهزيتها الرقمية. ومن المتوقع أن يكون لهذه الجهود أثر إيجابي في دعم مسيرة التحول الرقمي الوطني وتحقيق مستهدفات رؤية المملكة </w:t>
      </w:r>
      <w:r w:rsidRPr="00DA3FED">
        <w:rPr>
          <w:rFonts w:ascii="Simplified Arabic" w:hAnsi="Simplified Arabic" w:cs="Simplified Arabic" w:hint="cs"/>
          <w:szCs w:val="28"/>
        </w:rPr>
        <w:t>2030</w:t>
      </w:r>
      <w:r w:rsidRPr="00DA3FED">
        <w:rPr>
          <w:rFonts w:ascii="Simplified Arabic" w:hAnsi="Simplified Arabic" w:cs="Simplified Arabic" w:hint="cs"/>
          <w:szCs w:val="28"/>
          <w:rtl/>
        </w:rPr>
        <w:t xml:space="preserve"> نحو حكومة حديثة، فعّالة، وقادرة على الاستجابة للتحديات الرقمية المستقبلية. </w:t>
      </w:r>
    </w:p>
    <w:p w14:paraId="12AB2C64" w14:textId="77777777" w:rsidR="00E25DBA" w:rsidRPr="00DA3FED" w:rsidRDefault="00000000" w:rsidP="00097AE7">
      <w:pPr>
        <w:spacing w:after="310" w:line="259" w:lineRule="auto"/>
        <w:ind w:left="2" w:right="210"/>
        <w:jc w:val="left"/>
        <w:rPr>
          <w:rFonts w:ascii="Simplified Arabic" w:hAnsi="Simplified Arabic" w:cs="Simplified Arabic" w:hint="cs"/>
        </w:rPr>
      </w:pPr>
      <w:r w:rsidRPr="00DA3FED">
        <w:rPr>
          <w:rFonts w:ascii="Simplified Arabic" w:hAnsi="Simplified Arabic" w:cs="Simplified Arabic" w:hint="cs"/>
          <w:b/>
          <w:sz w:val="36"/>
        </w:rPr>
        <w:t xml:space="preserve"> </w:t>
      </w:r>
    </w:p>
    <w:p w14:paraId="4BD2B16C" w14:textId="77777777" w:rsidR="00E25DBA" w:rsidRPr="00DA3FED" w:rsidRDefault="00000000" w:rsidP="00097AE7">
      <w:pPr>
        <w:spacing w:after="374"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CED65CE" w14:textId="77777777" w:rsidR="00E25DBA" w:rsidRPr="00DA3FED" w:rsidRDefault="00000000" w:rsidP="00097AE7">
      <w:pPr>
        <w:spacing w:after="515" w:line="259" w:lineRule="auto"/>
        <w:ind w:left="2" w:right="189"/>
        <w:jc w:val="left"/>
        <w:rPr>
          <w:rFonts w:ascii="Simplified Arabic" w:hAnsi="Simplified Arabic" w:cs="Simplified Arabic" w:hint="cs"/>
        </w:rPr>
      </w:pPr>
      <w:r w:rsidRPr="00DA3FED">
        <w:rPr>
          <w:rFonts w:ascii="Simplified Arabic" w:hAnsi="Simplified Arabic" w:cs="Simplified Arabic" w:hint="cs"/>
        </w:rPr>
        <w:t xml:space="preserve"> </w:t>
      </w:r>
    </w:p>
    <w:p w14:paraId="6C518C8D" w14:textId="7A2F8A20" w:rsidR="00E25DBA" w:rsidRPr="00DA3FED" w:rsidRDefault="00000000" w:rsidP="00226A98">
      <w:pPr>
        <w:spacing w:after="348" w:line="259" w:lineRule="auto"/>
        <w:ind w:left="2" w:right="216"/>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0F89E4B4" w14:textId="77777777" w:rsidR="00E25DBA" w:rsidRPr="00DA3FED" w:rsidRDefault="00000000" w:rsidP="00097AE7">
      <w:pPr>
        <w:spacing w:after="290" w:line="259" w:lineRule="auto"/>
        <w:ind w:left="142"/>
        <w:jc w:val="left"/>
        <w:rPr>
          <w:rFonts w:ascii="Simplified Arabic" w:hAnsi="Simplified Arabic" w:cs="Simplified Arabic" w:hint="cs"/>
        </w:rPr>
      </w:pPr>
      <w:r w:rsidRPr="00DA3FED">
        <w:rPr>
          <w:rFonts w:ascii="Simplified Arabic" w:hAnsi="Simplified Arabic" w:cs="Simplified Arabic" w:hint="cs"/>
          <w:b/>
          <w:bCs/>
          <w:sz w:val="40"/>
          <w:szCs w:val="40"/>
          <w:rtl/>
        </w:rPr>
        <w:lastRenderedPageBreak/>
        <w:t xml:space="preserve">خاتمة الفصل: </w:t>
      </w:r>
      <w:r w:rsidRPr="00DA3FED">
        <w:rPr>
          <w:rFonts w:ascii="Simplified Arabic" w:hAnsi="Simplified Arabic" w:cs="Simplified Arabic" w:hint="cs"/>
          <w:b/>
          <w:bCs/>
          <w:sz w:val="44"/>
          <w:szCs w:val="44"/>
          <w:rtl/>
        </w:rPr>
        <w:t xml:space="preserve"> </w:t>
      </w:r>
    </w:p>
    <w:p w14:paraId="38177B06" w14:textId="6FEA6C55" w:rsidR="00E25DBA" w:rsidRPr="00DA3FED" w:rsidRDefault="00000000" w:rsidP="00226A98">
      <w:pPr>
        <w:spacing w:after="278"/>
        <w:ind w:right="75"/>
        <w:jc w:val="left"/>
        <w:rPr>
          <w:rFonts w:ascii="Simplified Arabic" w:hAnsi="Simplified Arabic" w:cs="Simplified Arabic" w:hint="cs"/>
        </w:rPr>
      </w:pPr>
      <w:r w:rsidRPr="00DA3FED">
        <w:rPr>
          <w:rFonts w:ascii="Simplified Arabic" w:hAnsi="Simplified Arabic" w:cs="Simplified Arabic" w:hint="cs"/>
          <w:szCs w:val="28"/>
          <w:rtl/>
        </w:rPr>
        <w:t xml:space="preserve">يمثل هذا الفصل المرحلة الأهم في البحث، إذ جمع بين العرض التحليلي المتعمق للبيانات الميدانية المستقاة من موظفي الجهات الحكومية في المملكة، وبين مناقشة مدى ارتباط هذه النتائج بواقع التحول الرقمي وإدارة المخاطر الرقمية بأسلوب استباقي. وقد أتاح تحليل البيانات </w:t>
      </w:r>
      <w:r w:rsidR="00226A98" w:rsidRPr="00DA3FED">
        <w:rPr>
          <w:rFonts w:ascii="Simplified Arabic" w:hAnsi="Simplified Arabic" w:cs="Simplified Arabic" w:hint="cs"/>
          <w:szCs w:val="28"/>
          <w:rtl/>
        </w:rPr>
        <w:t>الديموغرافي</w:t>
      </w:r>
      <w:r w:rsidR="00226A98" w:rsidRPr="00DA3FED">
        <w:rPr>
          <w:rFonts w:ascii="Simplified Arabic" w:hAnsi="Simplified Arabic" w:cs="Simplified Arabic" w:hint="eastAsia"/>
          <w:szCs w:val="28"/>
          <w:rtl/>
        </w:rPr>
        <w:t>ة</w:t>
      </w:r>
      <w:r w:rsidRPr="00DA3FED">
        <w:rPr>
          <w:rFonts w:ascii="Simplified Arabic" w:hAnsi="Simplified Arabic" w:cs="Simplified Arabic" w:hint="cs"/>
          <w:szCs w:val="28"/>
          <w:rtl/>
        </w:rPr>
        <w:t>، إلى جانب محاور الدر</w:t>
      </w:r>
      <w:r w:rsidR="00226A98">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الأربعة، فهماً أكثر دقة لطبيعة البيئة الرقمية في القطاع الحكومي، ومستوى جاهزية الجهات في التعامل مع التحديات التقنية المتسارعة. </w:t>
      </w:r>
    </w:p>
    <w:p w14:paraId="77D76068" w14:textId="2582E957" w:rsidR="00E25DBA" w:rsidRPr="00DA3FED" w:rsidRDefault="00000000" w:rsidP="00097AE7">
      <w:pPr>
        <w:spacing w:after="277"/>
        <w:ind w:left="139" w:right="75"/>
        <w:jc w:val="left"/>
        <w:rPr>
          <w:rFonts w:ascii="Simplified Arabic" w:hAnsi="Simplified Arabic" w:cs="Simplified Arabic" w:hint="cs"/>
        </w:rPr>
      </w:pPr>
      <w:r w:rsidRPr="00DA3FED">
        <w:rPr>
          <w:rFonts w:ascii="Simplified Arabic" w:hAnsi="Simplified Arabic" w:cs="Simplified Arabic" w:hint="cs"/>
          <w:szCs w:val="28"/>
          <w:rtl/>
        </w:rPr>
        <w:t>أظهرت نتائج الدر</w:t>
      </w:r>
      <w:r w:rsidR="00226A98">
        <w:rPr>
          <w:rFonts w:ascii="Simplified Arabic" w:hAnsi="Simplified Arabic" w:cs="Simplified Arabic" w:hint="cs"/>
          <w:szCs w:val="28"/>
          <w:rtl/>
        </w:rPr>
        <w:t>ا</w:t>
      </w:r>
      <w:r w:rsidRPr="00DA3FED">
        <w:rPr>
          <w:rFonts w:ascii="Simplified Arabic" w:hAnsi="Simplified Arabic" w:cs="Simplified Arabic" w:hint="cs"/>
          <w:szCs w:val="28"/>
          <w:rtl/>
        </w:rPr>
        <w:t xml:space="preserve">سة أن الجهات الحكومية حققت تقدماً ملموساً في تحديث سياساتها </w:t>
      </w:r>
      <w:r w:rsidR="00226A98" w:rsidRPr="00DA3FED">
        <w:rPr>
          <w:rFonts w:ascii="Simplified Arabic" w:hAnsi="Simplified Arabic" w:cs="Simplified Arabic" w:hint="cs"/>
          <w:szCs w:val="28"/>
          <w:rtl/>
        </w:rPr>
        <w:t>وإجراءاتها</w:t>
      </w:r>
      <w:r w:rsidRPr="00DA3FED">
        <w:rPr>
          <w:rFonts w:ascii="Simplified Arabic" w:hAnsi="Simplified Arabic" w:cs="Simplified Arabic" w:hint="cs"/>
          <w:szCs w:val="28"/>
          <w:rtl/>
        </w:rPr>
        <w:t xml:space="preserve">، وتطوير هياكلها التنظيمية بما يتماشى مع متطلبات التحول الرقمي، مع وجود مستوى جيد من التكامل بين فرق الحوكمة وإدارة المخاطر. كما أبرزت النتائج امتلاك القطاع الحكومي لطاقات بشرية مؤهلة، وإن كانت بحاجة إلى دعم أكبر في مجال التدريب المستمر المرتبط بالمخاطر الرقمية الحديثة. </w:t>
      </w:r>
      <w:r w:rsidR="00226A98" w:rsidRPr="00DA3FED">
        <w:rPr>
          <w:rFonts w:ascii="Simplified Arabic" w:hAnsi="Simplified Arabic" w:cs="Simplified Arabic" w:hint="cs"/>
          <w:szCs w:val="28"/>
          <w:rtl/>
        </w:rPr>
        <w:t>كذلك، أظهر</w:t>
      </w:r>
      <w:r w:rsidRPr="00DA3FED">
        <w:rPr>
          <w:rFonts w:ascii="Simplified Arabic" w:hAnsi="Simplified Arabic" w:cs="Simplified Arabic" w:hint="cs"/>
          <w:szCs w:val="28"/>
          <w:rtl/>
        </w:rPr>
        <w:t xml:space="preserve"> تحليل نضج حوكمة البيانات وجود وعي مؤسسي متنامٍ بأهمية جودة البيانات والامتثال للمعايير الوطنية، مع الإشارة إلى استم</w:t>
      </w:r>
      <w:r w:rsidR="00226A98">
        <w:rPr>
          <w:rFonts w:ascii="Simplified Arabic" w:hAnsi="Simplified Arabic" w:cs="Simplified Arabic" w:hint="cs"/>
          <w:szCs w:val="28"/>
          <w:rtl/>
        </w:rPr>
        <w:t>ر</w:t>
      </w:r>
      <w:r w:rsidRPr="00DA3FED">
        <w:rPr>
          <w:rFonts w:ascii="Simplified Arabic" w:hAnsi="Simplified Arabic" w:cs="Simplified Arabic" w:hint="cs"/>
          <w:szCs w:val="28"/>
          <w:rtl/>
        </w:rPr>
        <w:t xml:space="preserve">ار وجود تحديات في التطبيق العملي. </w:t>
      </w:r>
    </w:p>
    <w:p w14:paraId="1C9A5DB6" w14:textId="3F843838" w:rsidR="00E25DBA" w:rsidRPr="00DA3FED" w:rsidRDefault="00000000" w:rsidP="008346A4">
      <w:pPr>
        <w:spacing w:after="276" w:line="326" w:lineRule="auto"/>
        <w:ind w:left="116" w:hanging="10"/>
        <w:jc w:val="left"/>
        <w:rPr>
          <w:rFonts w:ascii="Simplified Arabic" w:hAnsi="Simplified Arabic" w:cs="Simplified Arabic" w:hint="cs"/>
        </w:rPr>
      </w:pPr>
      <w:r w:rsidRPr="00DA3FED">
        <w:rPr>
          <w:rFonts w:ascii="Simplified Arabic" w:hAnsi="Simplified Arabic" w:cs="Simplified Arabic" w:hint="cs"/>
          <w:szCs w:val="28"/>
          <w:rtl/>
        </w:rPr>
        <w:t xml:space="preserve">وقد ساعد هذا الفصل في كشف الفجوات التي تعيق الوصول إلى منظومة رقمية حكومية ناضجة، مثل تفاوت وضوح السياسات بين </w:t>
      </w:r>
      <w:r w:rsidR="00226A98" w:rsidRPr="00DA3FED">
        <w:rPr>
          <w:rFonts w:ascii="Simplified Arabic" w:hAnsi="Simplified Arabic" w:cs="Simplified Arabic" w:hint="cs"/>
          <w:szCs w:val="28"/>
          <w:rtl/>
        </w:rPr>
        <w:t>الإدارات</w:t>
      </w:r>
      <w:r w:rsidRPr="00DA3FED">
        <w:rPr>
          <w:rFonts w:ascii="Simplified Arabic" w:hAnsi="Simplified Arabic" w:cs="Simplified Arabic" w:hint="cs"/>
          <w:szCs w:val="28"/>
          <w:rtl/>
        </w:rPr>
        <w:t xml:space="preserve">، وضعف التكامل في ممارسات الحوكمة لدى بعض </w:t>
      </w:r>
      <w:r w:rsidR="008346A4" w:rsidRPr="00DA3FED">
        <w:rPr>
          <w:rFonts w:ascii="Simplified Arabic" w:hAnsi="Simplified Arabic" w:cs="Simplified Arabic" w:hint="cs"/>
          <w:szCs w:val="28"/>
          <w:rtl/>
        </w:rPr>
        <w:t>الجهات، إلى</w:t>
      </w:r>
      <w:r w:rsidRPr="00DA3FED">
        <w:rPr>
          <w:rFonts w:ascii="Simplified Arabic" w:hAnsi="Simplified Arabic" w:cs="Simplified Arabic" w:hint="cs"/>
          <w:szCs w:val="28"/>
          <w:rtl/>
        </w:rPr>
        <w:t xml:space="preserve"> جانب الحاجة لتعزيز الامتثال الكامل لمعايير حوكمة البيانات وبناء بنية تدريبية مستدامة للكوادر. </w:t>
      </w:r>
    </w:p>
    <w:p w14:paraId="6909C031" w14:textId="57E09677" w:rsidR="00E25DBA" w:rsidRPr="00DA3FED" w:rsidRDefault="00000000" w:rsidP="00097AE7">
      <w:pPr>
        <w:spacing w:after="468"/>
        <w:ind w:left="139" w:right="153"/>
        <w:jc w:val="left"/>
        <w:rPr>
          <w:rFonts w:ascii="Simplified Arabic" w:hAnsi="Simplified Arabic" w:cs="Simplified Arabic" w:hint="cs"/>
        </w:rPr>
      </w:pPr>
      <w:r w:rsidRPr="00DA3FED">
        <w:rPr>
          <w:rFonts w:ascii="Simplified Arabic" w:hAnsi="Simplified Arabic" w:cs="Simplified Arabic" w:hint="cs"/>
          <w:szCs w:val="28"/>
          <w:rtl/>
        </w:rPr>
        <w:t xml:space="preserve">وبذلك، يقدم هذا الفصل صورة شاملة ومتكاملة عن مستويات النضج الرقمي في الجهات </w:t>
      </w:r>
      <w:r w:rsidR="008346A4" w:rsidRPr="00DA3FED">
        <w:rPr>
          <w:rFonts w:ascii="Simplified Arabic" w:hAnsi="Simplified Arabic" w:cs="Simplified Arabic" w:hint="cs"/>
          <w:szCs w:val="28"/>
          <w:rtl/>
        </w:rPr>
        <w:t>الحكومية، وما</w:t>
      </w:r>
      <w:r w:rsidRPr="00DA3FED">
        <w:rPr>
          <w:rFonts w:ascii="Simplified Arabic" w:hAnsi="Simplified Arabic" w:cs="Simplified Arabic" w:hint="cs"/>
          <w:szCs w:val="28"/>
          <w:rtl/>
        </w:rPr>
        <w:t xml:space="preserve"> تم تحقيقه من تقدم، وما يجب استكماله لضمان إدارة استباقية فعّالة للمخاطر الرقمية. وتشكل هذه النتائج أساساً متيناً للتوصيات الواردة في نهاية البحث، والتي تهدف إلى مساندة صناع الق</w:t>
      </w:r>
      <w:r w:rsidR="008346A4">
        <w:rPr>
          <w:rFonts w:ascii="Simplified Arabic" w:hAnsi="Simplified Arabic" w:cs="Simplified Arabic" w:hint="cs"/>
          <w:szCs w:val="28"/>
          <w:rtl/>
        </w:rPr>
        <w:t>ر</w:t>
      </w:r>
      <w:r w:rsidRPr="00DA3FED">
        <w:rPr>
          <w:rFonts w:ascii="Simplified Arabic" w:hAnsi="Simplified Arabic" w:cs="Simplified Arabic" w:hint="cs"/>
          <w:szCs w:val="28"/>
          <w:rtl/>
        </w:rPr>
        <w:t>ار في تعزيز كفاءة المؤسسات الحكومية وتحقيق رؤية وطنية مستقبلية تسهم في بناء بيئة رقمية أكثر أماناً وكفاءة واستدامة.</w:t>
      </w:r>
    </w:p>
    <w:p w14:paraId="361F1708" w14:textId="77777777" w:rsidR="00E25DBA" w:rsidRPr="00DA3FED" w:rsidRDefault="00000000" w:rsidP="00097AE7">
      <w:pPr>
        <w:spacing w:after="324" w:line="259" w:lineRule="auto"/>
        <w:ind w:left="2" w:right="225"/>
        <w:jc w:val="left"/>
        <w:rPr>
          <w:rFonts w:ascii="Simplified Arabic" w:hAnsi="Simplified Arabic" w:cs="Simplified Arabic" w:hint="cs"/>
        </w:rPr>
      </w:pPr>
      <w:r w:rsidRPr="00DA3FED">
        <w:rPr>
          <w:rFonts w:ascii="Simplified Arabic" w:hAnsi="Simplified Arabic" w:cs="Simplified Arabic" w:hint="cs"/>
          <w:b/>
          <w:sz w:val="44"/>
        </w:rPr>
        <w:t xml:space="preserve"> </w:t>
      </w:r>
    </w:p>
    <w:p w14:paraId="61C351B7" w14:textId="77777777" w:rsidR="00E25DBA" w:rsidRPr="00DA3FED" w:rsidRDefault="00000000" w:rsidP="00097AE7">
      <w:pPr>
        <w:spacing w:line="259" w:lineRule="auto"/>
        <w:ind w:left="2" w:right="216"/>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1D22C215" w14:textId="77777777" w:rsidR="00E25DBA" w:rsidRPr="00DA3FED" w:rsidRDefault="00000000" w:rsidP="00097AE7">
      <w:pPr>
        <w:spacing w:after="350" w:line="259" w:lineRule="auto"/>
        <w:ind w:left="2" w:right="216"/>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597C68FC" w14:textId="77777777" w:rsidR="00E25DBA" w:rsidRPr="00DA3FED" w:rsidRDefault="00000000" w:rsidP="00097AE7">
      <w:pPr>
        <w:spacing w:after="348"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lastRenderedPageBreak/>
        <w:t xml:space="preserve"> </w:t>
      </w:r>
    </w:p>
    <w:p w14:paraId="14D45EB8" w14:textId="77777777" w:rsidR="00E25DBA" w:rsidRPr="00DA3FED" w:rsidRDefault="00000000" w:rsidP="00097AE7">
      <w:pPr>
        <w:spacing w:after="350"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32428426" w14:textId="77777777" w:rsidR="00E25DBA" w:rsidRPr="00DA3FED" w:rsidRDefault="00000000" w:rsidP="00097AE7">
      <w:pPr>
        <w:spacing w:after="351"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3CD46E56" w14:textId="77777777" w:rsidR="00E25DBA" w:rsidRPr="00DA3FED" w:rsidRDefault="00000000" w:rsidP="00097AE7">
      <w:pPr>
        <w:spacing w:after="350"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3C99AC7D" w14:textId="77777777" w:rsidR="00E25DBA" w:rsidRPr="00DA3FED" w:rsidRDefault="00000000" w:rsidP="00097AE7">
      <w:pPr>
        <w:spacing w:after="348" w:line="259" w:lineRule="auto"/>
        <w:ind w:left="2" w:right="216"/>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6E7B09AE" w14:textId="77777777" w:rsidR="00E25DBA" w:rsidRPr="00DA3FED" w:rsidRDefault="00000000" w:rsidP="00097AE7">
      <w:pPr>
        <w:spacing w:after="350" w:line="259" w:lineRule="auto"/>
        <w:ind w:left="4248"/>
        <w:jc w:val="left"/>
        <w:rPr>
          <w:rFonts w:ascii="Simplified Arabic" w:hAnsi="Simplified Arabic" w:cs="Simplified Arabic" w:hint="cs"/>
        </w:rPr>
      </w:pPr>
      <w:r w:rsidRPr="00DA3FED">
        <w:rPr>
          <w:rFonts w:ascii="Simplified Arabic" w:hAnsi="Simplified Arabic" w:cs="Simplified Arabic" w:hint="cs"/>
          <w:b/>
          <w:sz w:val="40"/>
        </w:rPr>
        <w:t xml:space="preserve"> </w:t>
      </w:r>
    </w:p>
    <w:p w14:paraId="0D29913F" w14:textId="184C0F78" w:rsidR="00E25DBA" w:rsidRPr="00DA3FED" w:rsidRDefault="00E25DBA" w:rsidP="00097AE7">
      <w:pPr>
        <w:spacing w:after="385" w:line="259" w:lineRule="auto"/>
        <w:ind w:left="2" w:right="224"/>
        <w:jc w:val="left"/>
        <w:rPr>
          <w:rFonts w:ascii="Simplified Arabic" w:hAnsi="Simplified Arabic" w:cs="Simplified Arabic" w:hint="cs"/>
          <w:rtl/>
        </w:rPr>
      </w:pPr>
    </w:p>
    <w:p w14:paraId="7066EDC9" w14:textId="0871CF20" w:rsidR="00B34975" w:rsidRPr="00DA3FED" w:rsidRDefault="00B34975" w:rsidP="00B34975">
      <w:pPr>
        <w:spacing w:after="385" w:line="259" w:lineRule="auto"/>
        <w:ind w:left="2" w:right="224"/>
        <w:jc w:val="center"/>
        <w:rPr>
          <w:rFonts w:ascii="Simplified Arabic" w:hAnsi="Simplified Arabic" w:cs="Simplified Arabic" w:hint="cs"/>
          <w:b/>
          <w:bCs/>
          <w:sz w:val="40"/>
          <w:szCs w:val="40"/>
          <w:rtl/>
        </w:rPr>
      </w:pPr>
      <w:r w:rsidRPr="00DA3FED">
        <w:rPr>
          <w:rFonts w:ascii="Simplified Arabic" w:hAnsi="Simplified Arabic" w:cs="Simplified Arabic" w:hint="cs"/>
          <w:b/>
          <w:bCs/>
          <w:sz w:val="40"/>
          <w:szCs w:val="40"/>
          <w:rtl/>
        </w:rPr>
        <w:t>المراجع</w:t>
      </w:r>
    </w:p>
    <w:p w14:paraId="6D5FBFB3" w14:textId="77777777" w:rsidR="00B34975" w:rsidRPr="00DA3FED" w:rsidRDefault="00B34975" w:rsidP="00097AE7">
      <w:pPr>
        <w:spacing w:after="385" w:line="259" w:lineRule="auto"/>
        <w:ind w:left="2" w:right="224"/>
        <w:jc w:val="left"/>
        <w:rPr>
          <w:rFonts w:ascii="Simplified Arabic" w:hAnsi="Simplified Arabic" w:cs="Simplified Arabic" w:hint="cs"/>
          <w:rtl/>
        </w:rPr>
      </w:pPr>
    </w:p>
    <w:p w14:paraId="11AD3F9E" w14:textId="77777777" w:rsidR="00B34975" w:rsidRPr="00DA3FED" w:rsidRDefault="00B34975" w:rsidP="00097AE7">
      <w:pPr>
        <w:spacing w:after="385" w:line="259" w:lineRule="auto"/>
        <w:ind w:left="2" w:right="224"/>
        <w:jc w:val="left"/>
        <w:rPr>
          <w:rFonts w:ascii="Simplified Arabic" w:hAnsi="Simplified Arabic" w:cs="Simplified Arabic" w:hint="cs"/>
          <w:rtl/>
        </w:rPr>
      </w:pPr>
    </w:p>
    <w:p w14:paraId="2AD21026" w14:textId="77777777" w:rsidR="00B34975" w:rsidRPr="00DA3FED" w:rsidRDefault="00B34975" w:rsidP="00097AE7">
      <w:pPr>
        <w:spacing w:after="385" w:line="259" w:lineRule="auto"/>
        <w:ind w:left="2" w:right="224"/>
        <w:jc w:val="left"/>
        <w:rPr>
          <w:rFonts w:ascii="Simplified Arabic" w:hAnsi="Simplified Arabic" w:cs="Simplified Arabic" w:hint="cs"/>
          <w:rtl/>
        </w:rPr>
      </w:pPr>
    </w:p>
    <w:p w14:paraId="72E9E8EF" w14:textId="77777777" w:rsidR="00B34975" w:rsidRPr="00DA3FED" w:rsidRDefault="00B34975" w:rsidP="00097AE7">
      <w:pPr>
        <w:spacing w:after="385" w:line="259" w:lineRule="auto"/>
        <w:ind w:left="2" w:right="224"/>
        <w:jc w:val="left"/>
        <w:rPr>
          <w:rFonts w:ascii="Simplified Arabic" w:hAnsi="Simplified Arabic" w:cs="Simplified Arabic" w:hint="cs"/>
          <w:rtl/>
        </w:rPr>
      </w:pPr>
    </w:p>
    <w:p w14:paraId="3B4C240C" w14:textId="77777777" w:rsidR="00B34975" w:rsidRPr="00DA3FED" w:rsidRDefault="00B34975" w:rsidP="00097AE7">
      <w:pPr>
        <w:spacing w:after="385" w:line="259" w:lineRule="auto"/>
        <w:ind w:left="2" w:right="224"/>
        <w:jc w:val="left"/>
        <w:rPr>
          <w:rFonts w:ascii="Simplified Arabic" w:hAnsi="Simplified Arabic" w:cs="Simplified Arabic" w:hint="cs"/>
        </w:rPr>
      </w:pPr>
    </w:p>
    <w:p w14:paraId="0EB5CD3F" w14:textId="77777777" w:rsidR="00E25DBA" w:rsidRPr="00DA3FED" w:rsidRDefault="00000000" w:rsidP="00097AE7">
      <w:pPr>
        <w:spacing w:after="388" w:line="259" w:lineRule="auto"/>
        <w:ind w:left="2" w:right="224"/>
        <w:jc w:val="left"/>
        <w:rPr>
          <w:rFonts w:ascii="Simplified Arabic" w:hAnsi="Simplified Arabic" w:cs="Simplified Arabic" w:hint="cs"/>
        </w:rPr>
      </w:pPr>
      <w:r w:rsidRPr="00DA3FED">
        <w:rPr>
          <w:rFonts w:ascii="Simplified Arabic" w:hAnsi="Simplified Arabic" w:cs="Simplified Arabic" w:hint="cs"/>
          <w:sz w:val="48"/>
        </w:rPr>
        <w:t xml:space="preserve"> </w:t>
      </w:r>
    </w:p>
    <w:p w14:paraId="6F8FA112" w14:textId="77777777" w:rsidR="00E25DBA" w:rsidRPr="00DA3FED" w:rsidRDefault="00000000" w:rsidP="00097AE7">
      <w:pPr>
        <w:spacing w:after="385" w:line="259" w:lineRule="auto"/>
        <w:ind w:left="2" w:right="224"/>
        <w:jc w:val="left"/>
        <w:rPr>
          <w:rFonts w:ascii="Simplified Arabic" w:hAnsi="Simplified Arabic" w:cs="Simplified Arabic" w:hint="cs"/>
        </w:rPr>
      </w:pPr>
      <w:r w:rsidRPr="00DA3FED">
        <w:rPr>
          <w:rFonts w:ascii="Simplified Arabic" w:hAnsi="Simplified Arabic" w:cs="Simplified Arabic" w:hint="cs"/>
          <w:sz w:val="48"/>
        </w:rPr>
        <w:t xml:space="preserve"> </w:t>
      </w:r>
    </w:p>
    <w:p w14:paraId="7423140D" w14:textId="77777777" w:rsidR="00E25DBA" w:rsidRPr="00DA3FED" w:rsidRDefault="00000000" w:rsidP="00097AE7">
      <w:pPr>
        <w:spacing w:after="385" w:line="259" w:lineRule="auto"/>
        <w:ind w:left="2" w:right="224"/>
        <w:jc w:val="left"/>
        <w:rPr>
          <w:rFonts w:ascii="Simplified Arabic" w:hAnsi="Simplified Arabic" w:cs="Simplified Arabic" w:hint="cs"/>
        </w:rPr>
      </w:pPr>
      <w:r w:rsidRPr="00DA3FED">
        <w:rPr>
          <w:rFonts w:ascii="Simplified Arabic" w:hAnsi="Simplified Arabic" w:cs="Simplified Arabic" w:hint="cs"/>
          <w:sz w:val="48"/>
        </w:rPr>
        <w:t xml:space="preserve"> </w:t>
      </w:r>
    </w:p>
    <w:p w14:paraId="00C53D86" w14:textId="77777777" w:rsidR="00E25DBA" w:rsidRPr="00DA3FED" w:rsidRDefault="00000000" w:rsidP="00097AE7">
      <w:pPr>
        <w:spacing w:after="140" w:line="259" w:lineRule="auto"/>
        <w:ind w:left="2" w:right="224"/>
        <w:jc w:val="left"/>
        <w:rPr>
          <w:rFonts w:ascii="Simplified Arabic" w:hAnsi="Simplified Arabic" w:cs="Simplified Arabic" w:hint="cs"/>
        </w:rPr>
      </w:pPr>
      <w:r w:rsidRPr="00DA3FED">
        <w:rPr>
          <w:rFonts w:ascii="Simplified Arabic" w:hAnsi="Simplified Arabic" w:cs="Simplified Arabic" w:hint="cs"/>
          <w:sz w:val="48"/>
        </w:rPr>
        <w:t xml:space="preserve"> </w:t>
      </w:r>
    </w:p>
    <w:p w14:paraId="29D5E877" w14:textId="77777777" w:rsidR="00E25DBA" w:rsidRPr="00DA3FED" w:rsidRDefault="00000000" w:rsidP="00097AE7">
      <w:pPr>
        <w:spacing w:after="212" w:line="259" w:lineRule="auto"/>
        <w:ind w:left="2" w:right="192"/>
        <w:jc w:val="left"/>
        <w:rPr>
          <w:rFonts w:ascii="Simplified Arabic" w:hAnsi="Simplified Arabic" w:cs="Simplified Arabic" w:hint="cs"/>
        </w:rPr>
      </w:pPr>
      <w:r w:rsidRPr="00DA3FED">
        <w:rPr>
          <w:rFonts w:ascii="Simplified Arabic" w:hAnsi="Simplified Arabic" w:cs="Simplified Arabic" w:hint="cs"/>
          <w:b/>
          <w:color w:val="1B1C1D"/>
          <w:sz w:val="27"/>
        </w:rPr>
        <w:t xml:space="preserve"> </w:t>
      </w:r>
    </w:p>
    <w:p w14:paraId="0E43EC36" w14:textId="77777777" w:rsidR="00E25DBA" w:rsidRPr="00DA3FED" w:rsidRDefault="00000000" w:rsidP="00097AE7">
      <w:pPr>
        <w:spacing w:after="211" w:line="259" w:lineRule="auto"/>
        <w:ind w:left="2" w:right="192"/>
        <w:jc w:val="left"/>
        <w:rPr>
          <w:rFonts w:ascii="Simplified Arabic" w:hAnsi="Simplified Arabic" w:cs="Simplified Arabic" w:hint="cs"/>
        </w:rPr>
      </w:pPr>
      <w:r w:rsidRPr="00DA3FED">
        <w:rPr>
          <w:rFonts w:ascii="Simplified Arabic" w:hAnsi="Simplified Arabic" w:cs="Simplified Arabic" w:hint="cs"/>
          <w:b/>
          <w:color w:val="1B1C1D"/>
          <w:sz w:val="27"/>
        </w:rPr>
        <w:lastRenderedPageBreak/>
        <w:t xml:space="preserve"> </w:t>
      </w:r>
    </w:p>
    <w:p w14:paraId="5EC97D77" w14:textId="77777777" w:rsidR="00E25DBA" w:rsidRPr="00DA3FED" w:rsidRDefault="00000000" w:rsidP="00097AE7">
      <w:pPr>
        <w:spacing w:line="259" w:lineRule="auto"/>
        <w:ind w:left="2" w:right="192"/>
        <w:jc w:val="left"/>
        <w:rPr>
          <w:rFonts w:ascii="Simplified Arabic" w:hAnsi="Simplified Arabic" w:cs="Simplified Arabic" w:hint="cs"/>
        </w:rPr>
      </w:pPr>
      <w:r w:rsidRPr="00DA3FED">
        <w:rPr>
          <w:rFonts w:ascii="Simplified Arabic" w:hAnsi="Simplified Arabic" w:cs="Simplified Arabic" w:hint="cs"/>
          <w:b/>
          <w:color w:val="1B1C1D"/>
          <w:sz w:val="27"/>
        </w:rPr>
        <w:t xml:space="preserve"> </w:t>
      </w:r>
    </w:p>
    <w:p w14:paraId="74B31F16" w14:textId="3BE995B6" w:rsidR="00B34975" w:rsidRPr="008346A4" w:rsidRDefault="00B34975" w:rsidP="008346A4">
      <w:pPr>
        <w:spacing w:line="259" w:lineRule="auto"/>
        <w:ind w:left="2" w:right="192"/>
        <w:jc w:val="left"/>
        <w:rPr>
          <w:rFonts w:ascii="Simplified Arabic" w:hAnsi="Simplified Arabic" w:cs="Simplified Arabic" w:hint="cs"/>
          <w:rtl/>
        </w:rPr>
      </w:pPr>
    </w:p>
    <w:p w14:paraId="296A83DA" w14:textId="77777777" w:rsidR="00076585" w:rsidRPr="00DA3FED" w:rsidRDefault="00076585" w:rsidP="00076585">
      <w:pPr>
        <w:spacing w:line="259" w:lineRule="auto"/>
        <w:ind w:left="2" w:right="192"/>
        <w:jc w:val="left"/>
        <w:rPr>
          <w:rFonts w:ascii="Simplified Arabic" w:hAnsi="Simplified Arabic" w:cs="Simplified Arabic" w:hint="cs"/>
        </w:rPr>
      </w:pPr>
    </w:p>
    <w:p w14:paraId="5DF8B5FD" w14:textId="048E286A" w:rsidR="00076585" w:rsidRPr="00DA3FED" w:rsidRDefault="00076585" w:rsidP="00076585">
      <w:pPr>
        <w:spacing w:after="69" w:line="303" w:lineRule="auto"/>
        <w:ind w:left="396" w:right="6197" w:hanging="5"/>
        <w:jc w:val="left"/>
        <w:rPr>
          <w:rFonts w:ascii="Simplified Arabic" w:hAnsi="Simplified Arabic" w:cs="Simplified Arabic" w:hint="cs"/>
          <w:rtl/>
        </w:rPr>
      </w:pPr>
      <w:r w:rsidRPr="00DA3FED">
        <w:rPr>
          <w:rFonts w:ascii="Simplified Arabic" w:hAnsi="Simplified Arabic" w:cs="Simplified Arabic" w:hint="cs"/>
          <w:b/>
          <w:bCs/>
          <w:color w:val="1B1C1D"/>
          <w:sz w:val="32"/>
          <w:szCs w:val="32"/>
          <w:rtl/>
        </w:rPr>
        <w:t>المراجع باللغة</w:t>
      </w:r>
      <w:r w:rsidRPr="00DA3FED">
        <w:rPr>
          <w:rFonts w:ascii="Simplified Arabic" w:hAnsi="Simplified Arabic" w:cs="Simplified Arabic" w:hint="cs"/>
          <w:b/>
          <w:bCs/>
          <w:color w:val="1B1C1D"/>
          <w:sz w:val="32"/>
          <w:szCs w:val="32"/>
          <w:rtl/>
        </w:rPr>
        <w:t xml:space="preserve"> </w:t>
      </w:r>
      <w:r w:rsidRPr="00DA3FED">
        <w:rPr>
          <w:rFonts w:ascii="Simplified Arabic" w:hAnsi="Simplified Arabic" w:cs="Simplified Arabic" w:hint="cs"/>
          <w:b/>
          <w:bCs/>
          <w:color w:val="1B1C1D"/>
          <w:sz w:val="32"/>
          <w:szCs w:val="32"/>
          <w:rtl/>
        </w:rPr>
        <w:t>العربية:</w:t>
      </w:r>
    </w:p>
    <w:p w14:paraId="16BC73A0" w14:textId="77777777" w:rsidR="00B34975" w:rsidRPr="00DA3FED" w:rsidRDefault="00B34975" w:rsidP="00B34975">
      <w:pPr>
        <w:spacing w:line="318" w:lineRule="auto"/>
        <w:ind w:left="401" w:right="552" w:hanging="10"/>
        <w:jc w:val="left"/>
        <w:rPr>
          <w:rFonts w:ascii="Simplified Arabic" w:hAnsi="Simplified Arabic" w:cs="Simplified Arabic" w:hint="cs"/>
          <w:color w:val="1B1C1D"/>
          <w:szCs w:val="28"/>
          <w:rtl/>
        </w:rPr>
      </w:pPr>
      <w:r w:rsidRPr="00DA3FED">
        <w:rPr>
          <w:rFonts w:ascii="Simplified Arabic" w:hAnsi="Simplified Arabic" w:cs="Simplified Arabic" w:hint="cs"/>
          <w:color w:val="1B1C1D"/>
          <w:szCs w:val="28"/>
          <w:rtl/>
        </w:rPr>
        <w:t>1. الهيئة الوطنية للأمن السيبراني (</w:t>
      </w:r>
      <w:r w:rsidRPr="00DA3FED">
        <w:rPr>
          <w:rFonts w:ascii="Simplified Arabic" w:hAnsi="Simplified Arabic" w:cs="Simplified Arabic" w:hint="cs"/>
          <w:color w:val="1B1C1D"/>
          <w:szCs w:val="28"/>
        </w:rPr>
        <w:t>NCA</w:t>
      </w:r>
      <w:r w:rsidRPr="00DA3FED">
        <w:rPr>
          <w:rFonts w:ascii="Simplified Arabic" w:hAnsi="Simplified Arabic" w:cs="Simplified Arabic" w:hint="cs"/>
          <w:color w:val="1B1C1D"/>
          <w:szCs w:val="28"/>
          <w:rtl/>
        </w:rPr>
        <w:t>). (العام). الإطار الوطني لإدارة مخاطر الأمن السيبراني (</w:t>
      </w:r>
      <w:r w:rsidRPr="00DA3FED">
        <w:rPr>
          <w:rFonts w:ascii="Simplified Arabic" w:hAnsi="Simplified Arabic" w:cs="Simplified Arabic" w:hint="cs"/>
          <w:color w:val="1B1C1D"/>
          <w:szCs w:val="28"/>
        </w:rPr>
        <w:t>NCA-ERM</w:t>
      </w:r>
      <w:r w:rsidRPr="00DA3FED">
        <w:rPr>
          <w:rFonts w:ascii="Simplified Arabic" w:hAnsi="Simplified Arabic" w:cs="Simplified Arabic" w:hint="cs"/>
          <w:color w:val="1B1C1D"/>
          <w:szCs w:val="28"/>
          <w:rtl/>
        </w:rPr>
        <w:t>). [مكان النشر: الرياض، المملكة العربية السعودية].</w:t>
      </w:r>
    </w:p>
    <w:p w14:paraId="56AC7280" w14:textId="77777777" w:rsidR="00B34975" w:rsidRPr="00DA3FED" w:rsidRDefault="00B34975" w:rsidP="00B34975">
      <w:pPr>
        <w:spacing w:line="318" w:lineRule="auto"/>
        <w:ind w:left="401" w:right="552" w:hanging="10"/>
        <w:jc w:val="left"/>
        <w:rPr>
          <w:rFonts w:ascii="Simplified Arabic" w:hAnsi="Simplified Arabic" w:cs="Simplified Arabic" w:hint="cs"/>
          <w:color w:val="1B1C1D"/>
          <w:szCs w:val="28"/>
          <w:rtl/>
        </w:rPr>
      </w:pPr>
    </w:p>
    <w:p w14:paraId="30B18D3D" w14:textId="77777777" w:rsidR="00B34975" w:rsidRPr="00DA3FED" w:rsidRDefault="00B34975" w:rsidP="00B34975">
      <w:pPr>
        <w:spacing w:line="318" w:lineRule="auto"/>
        <w:ind w:left="401" w:right="552" w:hanging="10"/>
        <w:jc w:val="left"/>
        <w:rPr>
          <w:rFonts w:ascii="Simplified Arabic" w:hAnsi="Simplified Arabic" w:cs="Simplified Arabic" w:hint="cs"/>
          <w:color w:val="1B1C1D"/>
          <w:szCs w:val="28"/>
          <w:rtl/>
        </w:rPr>
      </w:pPr>
      <w:r w:rsidRPr="00DA3FED">
        <w:rPr>
          <w:rFonts w:ascii="Simplified Arabic" w:hAnsi="Simplified Arabic" w:cs="Simplified Arabic" w:hint="cs"/>
          <w:color w:val="1B1C1D"/>
          <w:szCs w:val="28"/>
          <w:rtl/>
        </w:rPr>
        <w:t>2. الهيئة الوطنية للأمن السيبراني (</w:t>
      </w:r>
      <w:r w:rsidRPr="00DA3FED">
        <w:rPr>
          <w:rFonts w:ascii="Simplified Arabic" w:hAnsi="Simplified Arabic" w:cs="Simplified Arabic" w:hint="cs"/>
          <w:color w:val="1B1C1D"/>
          <w:szCs w:val="28"/>
        </w:rPr>
        <w:t>NCA</w:t>
      </w:r>
      <w:r w:rsidRPr="00DA3FED">
        <w:rPr>
          <w:rFonts w:ascii="Simplified Arabic" w:hAnsi="Simplified Arabic" w:cs="Simplified Arabic" w:hint="cs"/>
          <w:color w:val="1B1C1D"/>
          <w:szCs w:val="28"/>
          <w:rtl/>
        </w:rPr>
        <w:t>). (العام). الضوابط الأساسية للأمن السيبراني (</w:t>
      </w:r>
      <w:r w:rsidRPr="00DA3FED">
        <w:rPr>
          <w:rFonts w:ascii="Simplified Arabic" w:hAnsi="Simplified Arabic" w:cs="Simplified Arabic" w:hint="cs"/>
          <w:color w:val="1B1C1D"/>
          <w:szCs w:val="28"/>
        </w:rPr>
        <w:t>ECC</w:t>
      </w:r>
      <w:r w:rsidRPr="00DA3FED">
        <w:rPr>
          <w:rFonts w:ascii="Simplified Arabic" w:hAnsi="Simplified Arabic" w:cs="Simplified Arabic" w:hint="cs"/>
          <w:color w:val="1B1C1D"/>
          <w:szCs w:val="28"/>
          <w:rtl/>
        </w:rPr>
        <w:t>). [مكان النشر: الرياض، المملكة العربية السعودية].</w:t>
      </w:r>
    </w:p>
    <w:p w14:paraId="268436DA" w14:textId="77777777" w:rsidR="00B34975" w:rsidRPr="00DA3FED" w:rsidRDefault="00B34975" w:rsidP="00B34975">
      <w:pPr>
        <w:spacing w:line="318" w:lineRule="auto"/>
        <w:ind w:left="401" w:right="552" w:hanging="10"/>
        <w:jc w:val="left"/>
        <w:rPr>
          <w:rFonts w:ascii="Simplified Arabic" w:hAnsi="Simplified Arabic" w:cs="Simplified Arabic" w:hint="cs"/>
          <w:color w:val="1B1C1D"/>
          <w:szCs w:val="28"/>
          <w:rtl/>
        </w:rPr>
      </w:pPr>
    </w:p>
    <w:p w14:paraId="39390CEE" w14:textId="77777777" w:rsidR="00B34975" w:rsidRPr="00DA3FED" w:rsidRDefault="00B34975" w:rsidP="00B34975">
      <w:pPr>
        <w:spacing w:line="318" w:lineRule="auto"/>
        <w:ind w:left="401" w:right="552" w:hanging="10"/>
        <w:jc w:val="left"/>
        <w:rPr>
          <w:rFonts w:ascii="Simplified Arabic" w:hAnsi="Simplified Arabic" w:cs="Simplified Arabic" w:hint="cs"/>
          <w:color w:val="1B1C1D"/>
          <w:szCs w:val="28"/>
          <w:rtl/>
        </w:rPr>
      </w:pPr>
      <w:r w:rsidRPr="00DA3FED">
        <w:rPr>
          <w:rFonts w:ascii="Simplified Arabic" w:hAnsi="Simplified Arabic" w:cs="Simplified Arabic" w:hint="cs"/>
          <w:color w:val="1B1C1D"/>
          <w:szCs w:val="28"/>
          <w:rtl/>
        </w:rPr>
        <w:t>3. الهيئة السعودية للبيانات والذكاء الاصطناعي (</w:t>
      </w:r>
      <w:r w:rsidRPr="00DA3FED">
        <w:rPr>
          <w:rFonts w:ascii="Simplified Arabic" w:hAnsi="Simplified Arabic" w:cs="Simplified Arabic" w:hint="cs"/>
          <w:color w:val="1B1C1D"/>
          <w:szCs w:val="28"/>
        </w:rPr>
        <w:t>SDAIA</w:t>
      </w:r>
      <w:r w:rsidRPr="00DA3FED">
        <w:rPr>
          <w:rFonts w:ascii="Simplified Arabic" w:hAnsi="Simplified Arabic" w:cs="Simplified Arabic" w:hint="cs"/>
          <w:color w:val="1B1C1D"/>
          <w:szCs w:val="28"/>
          <w:rtl/>
        </w:rPr>
        <w:t>). (العام). سياسات ولوائح حوكمة البيانات في المملكة العربية السعودية. [مكان النشر: الرياض، المملكة العربية السعودية].</w:t>
      </w:r>
    </w:p>
    <w:p w14:paraId="5CB1E817" w14:textId="77777777" w:rsidR="00B34975" w:rsidRPr="00DA3FED" w:rsidRDefault="00B34975" w:rsidP="00B34975">
      <w:pPr>
        <w:spacing w:line="318" w:lineRule="auto"/>
        <w:ind w:left="401" w:right="552" w:hanging="10"/>
        <w:jc w:val="left"/>
        <w:rPr>
          <w:rFonts w:ascii="Simplified Arabic" w:hAnsi="Simplified Arabic" w:cs="Simplified Arabic" w:hint="cs"/>
          <w:color w:val="1B1C1D"/>
          <w:szCs w:val="28"/>
          <w:rtl/>
        </w:rPr>
      </w:pPr>
    </w:p>
    <w:p w14:paraId="3021AE32" w14:textId="77777777" w:rsidR="00B34975" w:rsidRPr="00DA3FED" w:rsidRDefault="00B34975" w:rsidP="00B34975">
      <w:pPr>
        <w:spacing w:line="318" w:lineRule="auto"/>
        <w:ind w:left="401" w:right="552" w:hanging="10"/>
        <w:jc w:val="left"/>
        <w:rPr>
          <w:rFonts w:ascii="Simplified Arabic" w:hAnsi="Simplified Arabic" w:cs="Simplified Arabic" w:hint="cs"/>
          <w:color w:val="1B1C1D"/>
          <w:szCs w:val="28"/>
          <w:rtl/>
        </w:rPr>
      </w:pPr>
      <w:r w:rsidRPr="00DA3FED">
        <w:rPr>
          <w:rFonts w:ascii="Simplified Arabic" w:hAnsi="Simplified Arabic" w:cs="Simplified Arabic" w:hint="cs"/>
          <w:color w:val="1B1C1D"/>
          <w:szCs w:val="28"/>
          <w:rtl/>
        </w:rPr>
        <w:t>4. برنامج التعاملات الإلكترونية الحكومية (يَسِر). (العام). تقارير قياس التحول الرقمي الحكومي. [مكان النشر: الرياض، المملكة العربية السعودية].</w:t>
      </w:r>
    </w:p>
    <w:p w14:paraId="172486F6" w14:textId="77777777" w:rsidR="00B34975" w:rsidRPr="00DA3FED" w:rsidRDefault="00B34975" w:rsidP="00B34975">
      <w:pPr>
        <w:spacing w:line="318" w:lineRule="auto"/>
        <w:ind w:left="401" w:right="552" w:hanging="10"/>
        <w:jc w:val="left"/>
        <w:rPr>
          <w:rFonts w:ascii="Simplified Arabic" w:hAnsi="Simplified Arabic" w:cs="Simplified Arabic" w:hint="cs"/>
          <w:color w:val="1B1C1D"/>
          <w:szCs w:val="28"/>
          <w:rtl/>
        </w:rPr>
      </w:pPr>
    </w:p>
    <w:p w14:paraId="26E38C95" w14:textId="361B9B5D" w:rsidR="00E25DBA" w:rsidRPr="00DA3FED" w:rsidRDefault="00B34975" w:rsidP="00076585">
      <w:pPr>
        <w:spacing w:line="318" w:lineRule="auto"/>
        <w:ind w:left="401" w:right="552" w:hanging="10"/>
        <w:jc w:val="left"/>
        <w:rPr>
          <w:rFonts w:ascii="Simplified Arabic" w:hAnsi="Simplified Arabic" w:cs="Simplified Arabic" w:hint="cs"/>
          <w:color w:val="1B1C1D"/>
          <w:szCs w:val="28"/>
        </w:rPr>
      </w:pPr>
      <w:r w:rsidRPr="00DA3FED">
        <w:rPr>
          <w:rFonts w:ascii="Simplified Arabic" w:hAnsi="Simplified Arabic" w:cs="Simplified Arabic" w:hint="cs"/>
          <w:color w:val="1B1C1D"/>
          <w:szCs w:val="28"/>
          <w:rtl/>
        </w:rPr>
        <w:t>5. رؤية المملكة 2030. (2016). برنامج التحول الوطني</w:t>
      </w:r>
      <w:r w:rsidR="00000000" w:rsidRPr="00DA3FED">
        <w:rPr>
          <w:rFonts w:ascii="Simplified Arabic" w:hAnsi="Simplified Arabic" w:cs="Simplified Arabic" w:hint="cs"/>
          <w:color w:val="1B1C1D"/>
          <w:szCs w:val="28"/>
          <w:rtl/>
        </w:rPr>
        <w:t xml:space="preserve"> </w:t>
      </w:r>
    </w:p>
    <w:p w14:paraId="0294F8AA" w14:textId="77777777" w:rsidR="00E25DBA" w:rsidRPr="00DA3FED" w:rsidRDefault="00000000" w:rsidP="00097AE7">
      <w:pPr>
        <w:spacing w:after="58" w:line="259" w:lineRule="auto"/>
        <w:ind w:left="2" w:right="183"/>
        <w:jc w:val="left"/>
        <w:rPr>
          <w:rFonts w:ascii="Simplified Arabic" w:hAnsi="Simplified Arabic" w:cs="Simplified Arabic" w:hint="cs"/>
        </w:rPr>
      </w:pPr>
      <w:r w:rsidRPr="00DA3FED">
        <w:rPr>
          <w:rFonts w:ascii="Simplified Arabic" w:hAnsi="Simplified Arabic" w:cs="Simplified Arabic" w:hint="cs"/>
          <w:color w:val="1B1C1D"/>
          <w:sz w:val="24"/>
        </w:rPr>
        <w:t xml:space="preserve"> </w:t>
      </w:r>
    </w:p>
    <w:p w14:paraId="28143EA4" w14:textId="77777777" w:rsidR="00E25DBA" w:rsidRDefault="00000000" w:rsidP="00097AE7">
      <w:pPr>
        <w:spacing w:after="223" w:line="259" w:lineRule="auto"/>
        <w:ind w:left="2" w:right="179"/>
        <w:jc w:val="left"/>
        <w:rPr>
          <w:color w:val="1B1C1D"/>
          <w:sz w:val="22"/>
          <w:rtl/>
        </w:rPr>
      </w:pPr>
      <w:r>
        <w:rPr>
          <w:color w:val="1B1C1D"/>
          <w:sz w:val="22"/>
        </w:rPr>
        <w:t xml:space="preserve"> </w:t>
      </w:r>
    </w:p>
    <w:p w14:paraId="73D72598" w14:textId="77777777" w:rsidR="00076585" w:rsidRDefault="00076585" w:rsidP="00097AE7">
      <w:pPr>
        <w:spacing w:after="223" w:line="259" w:lineRule="auto"/>
        <w:ind w:left="2" w:right="179"/>
        <w:jc w:val="left"/>
        <w:rPr>
          <w:color w:val="1B1C1D"/>
          <w:sz w:val="22"/>
          <w:rtl/>
        </w:rPr>
      </w:pPr>
    </w:p>
    <w:p w14:paraId="2AD52524" w14:textId="77777777" w:rsidR="00076585" w:rsidRDefault="00076585" w:rsidP="00097AE7">
      <w:pPr>
        <w:spacing w:after="223" w:line="259" w:lineRule="auto"/>
        <w:ind w:left="2" w:right="179"/>
        <w:jc w:val="left"/>
        <w:rPr>
          <w:color w:val="1B1C1D"/>
          <w:sz w:val="22"/>
          <w:rtl/>
        </w:rPr>
      </w:pPr>
    </w:p>
    <w:p w14:paraId="23E83871" w14:textId="77777777" w:rsidR="00076585" w:rsidRDefault="00076585" w:rsidP="00F35D5B">
      <w:pPr>
        <w:spacing w:after="223" w:line="259" w:lineRule="auto"/>
        <w:ind w:right="179"/>
        <w:jc w:val="left"/>
        <w:rPr>
          <w:color w:val="1B1C1D"/>
          <w:sz w:val="22"/>
        </w:rPr>
      </w:pPr>
    </w:p>
    <w:p w14:paraId="587E5215" w14:textId="77777777" w:rsidR="00F35D5B" w:rsidRDefault="00F35D5B" w:rsidP="00F35D5B">
      <w:pPr>
        <w:spacing w:after="223" w:line="259" w:lineRule="auto"/>
        <w:ind w:right="179"/>
        <w:jc w:val="left"/>
      </w:pPr>
    </w:p>
    <w:p w14:paraId="58040D20" w14:textId="1F08B74B" w:rsidR="00F35D5B" w:rsidRPr="00F35D5B" w:rsidRDefault="00076585" w:rsidP="00F35D5B">
      <w:pPr>
        <w:spacing w:line="371" w:lineRule="auto"/>
        <w:ind w:right="5758"/>
        <w:jc w:val="both"/>
        <w:rPr>
          <w:rFonts w:ascii="Simplified Arabic" w:hAnsi="Simplified Arabic" w:cs="Simplified Arabic"/>
          <w:b/>
          <w:bCs/>
          <w:color w:val="1B1C1D"/>
          <w:sz w:val="36"/>
          <w:szCs w:val="36"/>
        </w:rPr>
      </w:pPr>
      <w:r w:rsidRPr="00F35D5B">
        <w:rPr>
          <w:rFonts w:ascii="Simplified Arabic" w:hAnsi="Simplified Arabic" w:cs="Simplified Arabic" w:hint="cs"/>
          <w:b/>
          <w:bCs/>
          <w:color w:val="1B1C1D"/>
          <w:sz w:val="32"/>
          <w:szCs w:val="32"/>
          <w:rtl/>
        </w:rPr>
        <w:t>المراجع</w:t>
      </w:r>
      <w:r w:rsidR="00000000" w:rsidRPr="00F35D5B">
        <w:rPr>
          <w:rFonts w:ascii="Simplified Arabic" w:hAnsi="Simplified Arabic" w:cs="Simplified Arabic" w:hint="cs"/>
          <w:b/>
          <w:bCs/>
          <w:color w:val="1B1C1D"/>
          <w:sz w:val="32"/>
          <w:szCs w:val="32"/>
          <w:rtl/>
        </w:rPr>
        <w:t xml:space="preserve"> باللغة الإنجليزية</w:t>
      </w:r>
      <w:r w:rsidR="00F35D5B">
        <w:rPr>
          <w:rFonts w:ascii="Simplified Arabic" w:hAnsi="Simplified Arabic" w:cs="Simplified Arabic"/>
          <w:b/>
          <w:bCs/>
          <w:color w:val="1B1C1D"/>
          <w:sz w:val="32"/>
          <w:szCs w:val="32"/>
        </w:rPr>
        <w:t>:</w:t>
      </w:r>
    </w:p>
    <w:p w14:paraId="2E785D31" w14:textId="7FFB0A15" w:rsidR="00F35D5B" w:rsidRPr="00F35D5B" w:rsidRDefault="00F35D5B" w:rsidP="00F35D5B">
      <w:pPr>
        <w:pStyle w:val="ListParagraph"/>
        <w:numPr>
          <w:ilvl w:val="0"/>
          <w:numId w:val="26"/>
        </w:numPr>
        <w:bidi w:val="0"/>
        <w:spacing w:after="233" w:line="259" w:lineRule="auto"/>
        <w:ind w:right="183"/>
        <w:jc w:val="left"/>
        <w:rPr>
          <w:rFonts w:asciiTheme="majorBidi" w:hAnsiTheme="majorBidi" w:cstheme="majorBidi"/>
          <w:szCs w:val="28"/>
        </w:rPr>
      </w:pPr>
      <w:r w:rsidRPr="00F35D5B">
        <w:rPr>
          <w:rFonts w:asciiTheme="majorBidi" w:hAnsiTheme="majorBidi" w:cstheme="majorBidi"/>
          <w:szCs w:val="28"/>
        </w:rPr>
        <w:t>Readiness Assessment of Digital Risk (2023). Al-Harbi, M. A. Journal of Management Practices in Saudi Government Organizations. [Volume Number], [Issue Number], pp. [Page Range]</w:t>
      </w:r>
      <w:r w:rsidRPr="00F35D5B">
        <w:rPr>
          <w:rFonts w:asciiTheme="majorBidi" w:hAnsiTheme="majorBidi" w:cstheme="majorBidi"/>
          <w:szCs w:val="28"/>
          <w:rtl/>
        </w:rPr>
        <w:t>.</w:t>
      </w:r>
    </w:p>
    <w:p w14:paraId="5A9BEF19" w14:textId="77777777" w:rsidR="00F35D5B" w:rsidRPr="00A960EA" w:rsidRDefault="00F35D5B" w:rsidP="00A960EA">
      <w:pPr>
        <w:bidi w:val="0"/>
        <w:spacing w:after="233" w:line="259" w:lineRule="auto"/>
        <w:ind w:right="183"/>
        <w:jc w:val="left"/>
        <w:rPr>
          <w:rFonts w:asciiTheme="majorBidi" w:hAnsiTheme="majorBidi" w:cstheme="majorBidi"/>
          <w:sz w:val="2"/>
          <w:szCs w:val="2"/>
          <w:rtl/>
        </w:rPr>
      </w:pPr>
    </w:p>
    <w:p w14:paraId="2B308B2B" w14:textId="5CBEC01D" w:rsidR="00F35D5B" w:rsidRPr="00F35D5B" w:rsidRDefault="00F35D5B" w:rsidP="00F35D5B">
      <w:pPr>
        <w:pStyle w:val="ListParagraph"/>
        <w:numPr>
          <w:ilvl w:val="0"/>
          <w:numId w:val="26"/>
        </w:numPr>
        <w:bidi w:val="0"/>
        <w:spacing w:after="233" w:line="259" w:lineRule="auto"/>
        <w:ind w:right="183"/>
        <w:jc w:val="left"/>
        <w:rPr>
          <w:rFonts w:asciiTheme="majorBidi" w:hAnsiTheme="majorBidi" w:cstheme="majorBidi"/>
          <w:szCs w:val="28"/>
        </w:rPr>
      </w:pPr>
      <w:r w:rsidRPr="00F35D5B">
        <w:rPr>
          <w:rFonts w:asciiTheme="majorBidi" w:hAnsiTheme="majorBidi" w:cstheme="majorBidi"/>
          <w:szCs w:val="28"/>
        </w:rPr>
        <w:t>The Impact of Organizational Culture on Effective Digital Risk Management in the Saudi Public Sector (2021). Al-Qahtani, S. Journal of [Volume Number], [Issue Number], pp. [Page Range]</w:t>
      </w:r>
      <w:r w:rsidRPr="00F35D5B">
        <w:rPr>
          <w:rFonts w:asciiTheme="majorBidi" w:hAnsiTheme="majorBidi" w:cstheme="majorBidi"/>
          <w:szCs w:val="28"/>
          <w:rtl/>
        </w:rPr>
        <w:t>.</w:t>
      </w:r>
    </w:p>
    <w:p w14:paraId="0057B87B" w14:textId="77777777" w:rsidR="00F35D5B" w:rsidRPr="00A960EA" w:rsidRDefault="00F35D5B" w:rsidP="00F35D5B">
      <w:pPr>
        <w:bidi w:val="0"/>
        <w:spacing w:after="233" w:line="259" w:lineRule="auto"/>
        <w:ind w:left="2" w:right="183"/>
        <w:jc w:val="left"/>
        <w:rPr>
          <w:rFonts w:asciiTheme="majorBidi" w:hAnsiTheme="majorBidi" w:cstheme="majorBidi"/>
          <w:sz w:val="2"/>
          <w:szCs w:val="2"/>
          <w:rtl/>
        </w:rPr>
      </w:pPr>
    </w:p>
    <w:p w14:paraId="404D0194" w14:textId="1CDCF560" w:rsidR="00F35D5B" w:rsidRPr="00F35D5B" w:rsidRDefault="00F35D5B" w:rsidP="00F35D5B">
      <w:pPr>
        <w:pStyle w:val="ListParagraph"/>
        <w:numPr>
          <w:ilvl w:val="0"/>
          <w:numId w:val="26"/>
        </w:numPr>
        <w:bidi w:val="0"/>
        <w:spacing w:after="233" w:line="259" w:lineRule="auto"/>
        <w:ind w:right="183"/>
        <w:jc w:val="left"/>
        <w:rPr>
          <w:rFonts w:asciiTheme="majorBidi" w:hAnsiTheme="majorBidi" w:cstheme="majorBidi"/>
          <w:szCs w:val="28"/>
        </w:rPr>
      </w:pPr>
      <w:r w:rsidRPr="00F35D5B">
        <w:rPr>
          <w:rFonts w:asciiTheme="majorBidi" w:hAnsiTheme="majorBidi" w:cstheme="majorBidi"/>
          <w:szCs w:val="28"/>
        </w:rPr>
        <w:t>Assessing Digital Resilience and Sustainability in Government Services (2023). Lee, W. &amp; Chen, L. [Journal Name], [Volume Number], [Issue Number], pp. [Page Range]</w:t>
      </w:r>
      <w:r w:rsidRPr="00F35D5B">
        <w:rPr>
          <w:rFonts w:asciiTheme="majorBidi" w:hAnsiTheme="majorBidi" w:cstheme="majorBidi"/>
          <w:szCs w:val="28"/>
          <w:rtl/>
        </w:rPr>
        <w:t>.</w:t>
      </w:r>
    </w:p>
    <w:p w14:paraId="65425BC3" w14:textId="77777777" w:rsidR="00F35D5B" w:rsidRPr="00A960EA" w:rsidRDefault="00F35D5B" w:rsidP="00F35D5B">
      <w:pPr>
        <w:bidi w:val="0"/>
        <w:spacing w:after="233" w:line="259" w:lineRule="auto"/>
        <w:ind w:left="2" w:right="183"/>
        <w:jc w:val="left"/>
        <w:rPr>
          <w:rFonts w:asciiTheme="majorBidi" w:hAnsiTheme="majorBidi" w:cstheme="majorBidi"/>
          <w:sz w:val="2"/>
          <w:szCs w:val="2"/>
          <w:rtl/>
        </w:rPr>
      </w:pPr>
    </w:p>
    <w:p w14:paraId="3DC73DA1" w14:textId="2C5A6458" w:rsidR="00F35D5B" w:rsidRPr="00F35D5B" w:rsidRDefault="00F35D5B" w:rsidP="00F35D5B">
      <w:pPr>
        <w:pStyle w:val="ListParagraph"/>
        <w:numPr>
          <w:ilvl w:val="0"/>
          <w:numId w:val="26"/>
        </w:numPr>
        <w:bidi w:val="0"/>
        <w:spacing w:after="233" w:line="259" w:lineRule="auto"/>
        <w:ind w:right="183"/>
        <w:jc w:val="left"/>
        <w:rPr>
          <w:rFonts w:asciiTheme="majorBidi" w:hAnsiTheme="majorBidi" w:cstheme="majorBidi"/>
          <w:szCs w:val="28"/>
        </w:rPr>
      </w:pPr>
      <w:r w:rsidRPr="00F35D5B">
        <w:rPr>
          <w:rFonts w:asciiTheme="majorBidi" w:hAnsiTheme="majorBidi" w:cstheme="majorBidi"/>
          <w:szCs w:val="28"/>
        </w:rPr>
        <w:t xml:space="preserve">Enterprise Risk Management—Integrating with Strategy and Performance (COSO ERM </w:t>
      </w:r>
      <w:r w:rsidRPr="00F35D5B">
        <w:rPr>
          <w:rFonts w:asciiTheme="majorBidi" w:hAnsiTheme="majorBidi" w:cstheme="majorBidi"/>
          <w:szCs w:val="28"/>
        </w:rPr>
        <w:t xml:space="preserve">Framework) </w:t>
      </w:r>
      <w:r w:rsidRPr="00F35D5B">
        <w:rPr>
          <w:rFonts w:asciiTheme="majorBidi" w:hAnsiTheme="majorBidi" w:cstheme="majorBidi"/>
          <w:szCs w:val="28"/>
        </w:rPr>
        <w:t>(2017). COSO Committee of Sponsoring Organizations of the Treadway Commission</w:t>
      </w:r>
      <w:r w:rsidRPr="00F35D5B">
        <w:rPr>
          <w:rFonts w:asciiTheme="majorBidi" w:hAnsiTheme="majorBidi" w:cstheme="majorBidi"/>
          <w:szCs w:val="28"/>
          <w:rtl/>
        </w:rPr>
        <w:t>.</w:t>
      </w:r>
    </w:p>
    <w:p w14:paraId="1F9411A6" w14:textId="77777777" w:rsidR="00F35D5B" w:rsidRPr="00A960EA" w:rsidRDefault="00F35D5B" w:rsidP="00F35D5B">
      <w:pPr>
        <w:bidi w:val="0"/>
        <w:spacing w:after="233" w:line="259" w:lineRule="auto"/>
        <w:ind w:left="2" w:right="183"/>
        <w:jc w:val="left"/>
        <w:rPr>
          <w:rFonts w:asciiTheme="majorBidi" w:hAnsiTheme="majorBidi" w:cstheme="majorBidi"/>
          <w:sz w:val="2"/>
          <w:szCs w:val="2"/>
          <w:rtl/>
        </w:rPr>
      </w:pPr>
    </w:p>
    <w:p w14:paraId="0E75BDB6" w14:textId="63BE195F" w:rsidR="00F35D5B" w:rsidRPr="00F35D5B" w:rsidRDefault="00F35D5B" w:rsidP="00F35D5B">
      <w:pPr>
        <w:pStyle w:val="ListParagraph"/>
        <w:numPr>
          <w:ilvl w:val="0"/>
          <w:numId w:val="26"/>
        </w:numPr>
        <w:bidi w:val="0"/>
        <w:spacing w:after="233" w:line="259" w:lineRule="auto"/>
        <w:ind w:right="183"/>
        <w:jc w:val="left"/>
        <w:rPr>
          <w:rFonts w:asciiTheme="majorBidi" w:hAnsiTheme="majorBidi" w:cstheme="majorBidi"/>
          <w:szCs w:val="28"/>
        </w:rPr>
      </w:pPr>
      <w:r w:rsidRPr="00F35D5B">
        <w:rPr>
          <w:rFonts w:asciiTheme="majorBidi" w:hAnsiTheme="majorBidi" w:cstheme="majorBidi"/>
          <w:szCs w:val="28"/>
        </w:rPr>
        <w:t>Digital Transformation: Seven Imperatives of a Digital Business (2020). Kim, Y. &amp; Davenport, T. H. [Publisher Name]</w:t>
      </w:r>
      <w:r w:rsidRPr="00F35D5B">
        <w:rPr>
          <w:rFonts w:asciiTheme="majorBidi" w:hAnsiTheme="majorBidi" w:cstheme="majorBidi"/>
          <w:szCs w:val="28"/>
          <w:rtl/>
        </w:rPr>
        <w:t>.</w:t>
      </w:r>
    </w:p>
    <w:p w14:paraId="55FBAFA1" w14:textId="77777777" w:rsidR="00F35D5B" w:rsidRPr="00A960EA" w:rsidRDefault="00F35D5B" w:rsidP="00F35D5B">
      <w:pPr>
        <w:bidi w:val="0"/>
        <w:spacing w:after="233" w:line="259" w:lineRule="auto"/>
        <w:ind w:left="2" w:right="183"/>
        <w:jc w:val="left"/>
        <w:rPr>
          <w:rFonts w:asciiTheme="majorBidi" w:hAnsiTheme="majorBidi" w:cstheme="majorBidi"/>
          <w:sz w:val="2"/>
          <w:szCs w:val="2"/>
          <w:rtl/>
        </w:rPr>
      </w:pPr>
    </w:p>
    <w:p w14:paraId="338D9C64" w14:textId="0EE045E1" w:rsidR="00F35D5B" w:rsidRPr="00F35D5B" w:rsidRDefault="00F35D5B" w:rsidP="00F35D5B">
      <w:pPr>
        <w:pStyle w:val="ListParagraph"/>
        <w:numPr>
          <w:ilvl w:val="0"/>
          <w:numId w:val="26"/>
        </w:numPr>
        <w:bidi w:val="0"/>
        <w:spacing w:after="233" w:line="259" w:lineRule="auto"/>
        <w:ind w:right="183"/>
        <w:jc w:val="left"/>
        <w:rPr>
          <w:rFonts w:asciiTheme="majorBidi" w:hAnsiTheme="majorBidi" w:cstheme="majorBidi"/>
          <w:szCs w:val="28"/>
        </w:rPr>
      </w:pPr>
      <w:r w:rsidRPr="00F35D5B">
        <w:rPr>
          <w:rFonts w:asciiTheme="majorBidi" w:hAnsiTheme="majorBidi" w:cstheme="majorBidi"/>
          <w:szCs w:val="28"/>
        </w:rPr>
        <w:t>COBIT 2019 Framework: Governance and Management Objectives (2019). ISACA Information Systems Audit and Control Association</w:t>
      </w:r>
      <w:r w:rsidRPr="00F35D5B">
        <w:rPr>
          <w:rFonts w:asciiTheme="majorBidi" w:hAnsiTheme="majorBidi" w:cstheme="majorBidi"/>
          <w:szCs w:val="28"/>
          <w:rtl/>
        </w:rPr>
        <w:t>.</w:t>
      </w:r>
    </w:p>
    <w:p w14:paraId="5AB56731" w14:textId="77777777" w:rsidR="00F35D5B" w:rsidRPr="00A960EA" w:rsidRDefault="00F35D5B" w:rsidP="00F35D5B">
      <w:pPr>
        <w:bidi w:val="0"/>
        <w:spacing w:after="233" w:line="259" w:lineRule="auto"/>
        <w:ind w:left="2" w:right="183"/>
        <w:jc w:val="left"/>
        <w:rPr>
          <w:rFonts w:asciiTheme="majorBidi" w:hAnsiTheme="majorBidi" w:cstheme="majorBidi"/>
          <w:sz w:val="2"/>
          <w:szCs w:val="2"/>
          <w:rtl/>
        </w:rPr>
      </w:pPr>
    </w:p>
    <w:p w14:paraId="7C44ABD9" w14:textId="09531789" w:rsidR="00F35D5B" w:rsidRPr="00F35D5B" w:rsidRDefault="00F35D5B" w:rsidP="00F35D5B">
      <w:pPr>
        <w:pStyle w:val="ListParagraph"/>
        <w:numPr>
          <w:ilvl w:val="0"/>
          <w:numId w:val="26"/>
        </w:numPr>
        <w:bidi w:val="0"/>
        <w:spacing w:after="233" w:line="259" w:lineRule="auto"/>
        <w:ind w:right="183"/>
        <w:jc w:val="left"/>
        <w:rPr>
          <w:rFonts w:asciiTheme="majorBidi" w:hAnsiTheme="majorBidi" w:cstheme="majorBidi"/>
          <w:szCs w:val="28"/>
        </w:rPr>
      </w:pPr>
      <w:r w:rsidRPr="00F35D5B">
        <w:rPr>
          <w:rFonts w:asciiTheme="majorBidi" w:hAnsiTheme="majorBidi" w:cstheme="majorBidi"/>
          <w:szCs w:val="28"/>
        </w:rPr>
        <w:t>Ethical AI Governance and Algorithmic Bias Mitigation in the Public Sector (2024). Nakamura, T. [Journal Name], [Volume Number], [Issue Number], pp. [Page Range]</w:t>
      </w:r>
      <w:r w:rsidRPr="00F35D5B">
        <w:rPr>
          <w:rFonts w:asciiTheme="majorBidi" w:hAnsiTheme="majorBidi" w:cstheme="majorBidi"/>
          <w:szCs w:val="28"/>
          <w:rtl/>
        </w:rPr>
        <w:t>.</w:t>
      </w:r>
    </w:p>
    <w:p w14:paraId="718196FE" w14:textId="77777777" w:rsidR="00F35D5B" w:rsidRPr="00A960EA" w:rsidRDefault="00F35D5B" w:rsidP="00F35D5B">
      <w:pPr>
        <w:bidi w:val="0"/>
        <w:spacing w:after="233" w:line="259" w:lineRule="auto"/>
        <w:ind w:left="2" w:right="183"/>
        <w:jc w:val="left"/>
        <w:rPr>
          <w:rFonts w:asciiTheme="majorBidi" w:hAnsiTheme="majorBidi" w:cstheme="majorBidi"/>
          <w:sz w:val="2"/>
          <w:szCs w:val="2"/>
          <w:rtl/>
        </w:rPr>
      </w:pPr>
    </w:p>
    <w:p w14:paraId="138A9586" w14:textId="1A56395C" w:rsidR="00F35D5B" w:rsidRPr="00F35D5B" w:rsidRDefault="00F35D5B" w:rsidP="00F35D5B">
      <w:pPr>
        <w:pStyle w:val="ListParagraph"/>
        <w:numPr>
          <w:ilvl w:val="0"/>
          <w:numId w:val="26"/>
        </w:numPr>
        <w:bidi w:val="0"/>
        <w:spacing w:after="233" w:line="259" w:lineRule="auto"/>
        <w:ind w:right="183"/>
        <w:jc w:val="left"/>
        <w:rPr>
          <w:rFonts w:asciiTheme="majorBidi" w:hAnsiTheme="majorBidi" w:cstheme="majorBidi"/>
          <w:szCs w:val="28"/>
        </w:rPr>
      </w:pPr>
      <w:r w:rsidRPr="00F35D5B">
        <w:rPr>
          <w:rFonts w:asciiTheme="majorBidi" w:hAnsiTheme="majorBidi" w:cstheme="majorBidi"/>
          <w:szCs w:val="28"/>
        </w:rPr>
        <w:t>The OECD Digital Government Policy Framework: Six Dimensions of Digital Government (2020). OECD Publishing</w:t>
      </w:r>
      <w:r w:rsidRPr="00F35D5B">
        <w:rPr>
          <w:rFonts w:asciiTheme="majorBidi" w:hAnsiTheme="majorBidi" w:cstheme="majorBidi"/>
          <w:szCs w:val="28"/>
          <w:rtl/>
        </w:rPr>
        <w:t>.</w:t>
      </w:r>
    </w:p>
    <w:p w14:paraId="313568AF" w14:textId="7BD4E0A6" w:rsidR="00E25DBA" w:rsidRPr="00F35D5B" w:rsidRDefault="00E25DBA" w:rsidP="00097AE7">
      <w:pPr>
        <w:spacing w:after="234" w:line="259" w:lineRule="auto"/>
        <w:ind w:left="2" w:right="183"/>
        <w:jc w:val="left"/>
        <w:rPr>
          <w:rFonts w:asciiTheme="majorBidi" w:hAnsiTheme="majorBidi" w:cstheme="majorBidi"/>
          <w:szCs w:val="28"/>
        </w:rPr>
      </w:pPr>
    </w:p>
    <w:p w14:paraId="68FDDEDC" w14:textId="77777777" w:rsidR="00E25DBA" w:rsidRPr="00F35D5B" w:rsidRDefault="00000000" w:rsidP="00097AE7">
      <w:pPr>
        <w:spacing w:after="209" w:line="259" w:lineRule="auto"/>
        <w:ind w:left="2" w:right="183"/>
        <w:jc w:val="left"/>
        <w:rPr>
          <w:rFonts w:asciiTheme="majorBidi" w:hAnsiTheme="majorBidi" w:cstheme="majorBidi"/>
          <w:szCs w:val="28"/>
        </w:rPr>
      </w:pPr>
      <w:r w:rsidRPr="00F35D5B">
        <w:rPr>
          <w:rFonts w:asciiTheme="majorBidi" w:hAnsiTheme="majorBidi" w:cstheme="majorBidi"/>
          <w:color w:val="1B1C1D"/>
          <w:szCs w:val="28"/>
        </w:rPr>
        <w:t xml:space="preserve"> </w:t>
      </w:r>
    </w:p>
    <w:p w14:paraId="6E5B7D3A" w14:textId="77777777" w:rsidR="00E25DBA" w:rsidRDefault="00000000" w:rsidP="00097AE7">
      <w:pPr>
        <w:spacing w:after="223" w:line="259" w:lineRule="auto"/>
        <w:ind w:left="2" w:right="179"/>
        <w:jc w:val="left"/>
      </w:pPr>
      <w:r>
        <w:rPr>
          <w:color w:val="1B1C1D"/>
          <w:sz w:val="22"/>
        </w:rPr>
        <w:lastRenderedPageBreak/>
        <w:t xml:space="preserve"> </w:t>
      </w:r>
    </w:p>
    <w:p w14:paraId="2FFAE59C" w14:textId="5835C744" w:rsidR="00E25DBA" w:rsidRPr="008346A4" w:rsidRDefault="00000000" w:rsidP="008346A4">
      <w:pPr>
        <w:spacing w:after="223" w:line="259" w:lineRule="auto"/>
        <w:ind w:left="2" w:right="179"/>
        <w:jc w:val="left"/>
        <w:rPr>
          <w:b/>
          <w:color w:val="1B1C1D"/>
          <w:sz w:val="40"/>
        </w:rPr>
      </w:pPr>
      <w:r>
        <w:rPr>
          <w:color w:val="1B1C1D"/>
          <w:sz w:val="22"/>
        </w:rPr>
        <w:t xml:space="preserve"> </w:t>
      </w:r>
    </w:p>
    <w:p w14:paraId="47475256" w14:textId="4D4BA53A" w:rsidR="00E25DBA" w:rsidRDefault="00000000" w:rsidP="008346A4">
      <w:pPr>
        <w:pStyle w:val="Heading1"/>
        <w:spacing w:after="0" w:line="411" w:lineRule="auto"/>
        <w:ind w:right="3941"/>
      </w:pPr>
      <w:r>
        <w:rPr>
          <w:bCs/>
          <w:color w:val="1B1C1D"/>
          <w:szCs w:val="40"/>
          <w:rtl/>
        </w:rPr>
        <w:t>الملاحق</w:t>
      </w:r>
    </w:p>
    <w:p w14:paraId="162E7DB8" w14:textId="77777777" w:rsidR="00E25DBA" w:rsidRDefault="00000000" w:rsidP="00097AE7">
      <w:pPr>
        <w:spacing w:after="442" w:line="259" w:lineRule="auto"/>
        <w:ind w:left="2" w:right="183"/>
        <w:jc w:val="left"/>
      </w:pPr>
      <w:r>
        <w:rPr>
          <w:color w:val="1B1C1D"/>
          <w:sz w:val="24"/>
        </w:rPr>
        <w:t xml:space="preserve"> </w:t>
      </w:r>
    </w:p>
    <w:p w14:paraId="1099B278" w14:textId="11F8AE4B" w:rsidR="00E25DBA" w:rsidRDefault="00000000" w:rsidP="00097AE7">
      <w:pPr>
        <w:spacing w:after="1" w:line="521" w:lineRule="auto"/>
        <w:ind w:left="7" w:right="6029" w:hanging="5"/>
        <w:jc w:val="left"/>
      </w:pPr>
      <w:r>
        <w:rPr>
          <w:b/>
          <w:bCs/>
          <w:szCs w:val="28"/>
          <w:rtl/>
        </w:rPr>
        <w:t xml:space="preserve">السلام عليكم ورحمة الله وبركاته تحية طيبة وبعد،  </w:t>
      </w:r>
    </w:p>
    <w:p w14:paraId="73606907" w14:textId="0B2137AB" w:rsidR="00E25DBA" w:rsidRDefault="00000000" w:rsidP="00097AE7">
      <w:pPr>
        <w:spacing w:after="371" w:line="259" w:lineRule="auto"/>
        <w:ind w:left="145" w:hanging="10"/>
        <w:jc w:val="left"/>
      </w:pPr>
      <w:r>
        <w:rPr>
          <w:szCs w:val="28"/>
          <w:rtl/>
        </w:rPr>
        <w:t xml:space="preserve">طلب تسهيل مهمة جمع بيانات بحث علمي </w:t>
      </w:r>
    </w:p>
    <w:p w14:paraId="54AA1DAA" w14:textId="649E9755" w:rsidR="00E25DBA" w:rsidRDefault="00000000" w:rsidP="00097AE7">
      <w:pPr>
        <w:spacing w:after="284"/>
        <w:ind w:left="139" w:right="342"/>
        <w:jc w:val="left"/>
      </w:pPr>
      <w:r>
        <w:rPr>
          <w:szCs w:val="28"/>
          <w:rtl/>
        </w:rPr>
        <w:t>يشرفنا أن نفيد سعادتكم بأن الباحثة اماني سعيد الضويلع، طالبة في جامعة ميد أوشن در</w:t>
      </w:r>
      <w:r w:rsidR="00B34975">
        <w:rPr>
          <w:rFonts w:hint="cs"/>
          <w:szCs w:val="28"/>
          <w:rtl/>
        </w:rPr>
        <w:t>ا</w:t>
      </w:r>
      <w:r>
        <w:rPr>
          <w:szCs w:val="28"/>
          <w:rtl/>
        </w:rPr>
        <w:t xml:space="preserve">سات عليا بقسم </w:t>
      </w:r>
      <w:r>
        <w:rPr>
          <w:b/>
          <w:bCs/>
          <w:szCs w:val="28"/>
          <w:rtl/>
        </w:rPr>
        <w:t xml:space="preserve">إدارة المخاطر </w:t>
      </w:r>
      <w:r>
        <w:rPr>
          <w:szCs w:val="28"/>
          <w:rtl/>
        </w:rPr>
        <w:t xml:space="preserve">يقوم حالياً بإعداد رسالته العلمية لنيل درجة </w:t>
      </w:r>
      <w:r>
        <w:rPr>
          <w:b/>
          <w:bCs/>
          <w:szCs w:val="28"/>
          <w:rtl/>
        </w:rPr>
        <w:t>الماجستير</w:t>
      </w:r>
      <w:r>
        <w:rPr>
          <w:szCs w:val="28"/>
          <w:rtl/>
        </w:rPr>
        <w:t xml:space="preserve"> </w:t>
      </w:r>
    </w:p>
    <w:p w14:paraId="1D40E0CC" w14:textId="11CB16DB" w:rsidR="00E25DBA" w:rsidRDefault="00000000" w:rsidP="00097AE7">
      <w:pPr>
        <w:spacing w:after="273" w:line="331" w:lineRule="auto"/>
        <w:ind w:left="7" w:right="318" w:hanging="5"/>
        <w:jc w:val="left"/>
      </w:pPr>
      <w:r>
        <w:rPr>
          <w:szCs w:val="28"/>
          <w:rtl/>
        </w:rPr>
        <w:t>تتناول الرسالة موضوعاً بالغ الأهمية بعنوان</w:t>
      </w:r>
      <w:r w:rsidR="00B34975">
        <w:rPr>
          <w:rFonts w:hint="cs"/>
          <w:b/>
          <w:bCs/>
          <w:szCs w:val="28"/>
          <w:rtl/>
        </w:rPr>
        <w:t>"</w:t>
      </w:r>
      <w:r w:rsidR="00B34975">
        <w:rPr>
          <w:rFonts w:hint="cs"/>
          <w:szCs w:val="28"/>
          <w:rtl/>
        </w:rPr>
        <w:t xml:space="preserve">: </w:t>
      </w:r>
      <w:r w:rsidR="00B34975" w:rsidRPr="00B34975">
        <w:rPr>
          <w:rFonts w:hint="cs"/>
          <w:b/>
          <w:bCs/>
          <w:szCs w:val="28"/>
          <w:rtl/>
        </w:rPr>
        <w:t>تطوير</w:t>
      </w:r>
      <w:r>
        <w:rPr>
          <w:b/>
          <w:bCs/>
          <w:szCs w:val="28"/>
          <w:rtl/>
        </w:rPr>
        <w:t xml:space="preserve"> إطار منهجي استباقي لإدارة المخاطر الرقمية الناشئة وأثره على استدامة التحول الرقمي في الجهات </w:t>
      </w:r>
      <w:r w:rsidR="00B34975">
        <w:rPr>
          <w:rFonts w:hint="cs"/>
          <w:b/>
          <w:bCs/>
          <w:szCs w:val="28"/>
          <w:rtl/>
        </w:rPr>
        <w:t>الحكومية.</w:t>
      </w:r>
      <w:r>
        <w:rPr>
          <w:b/>
          <w:bCs/>
          <w:szCs w:val="28"/>
          <w:rtl/>
        </w:rPr>
        <w:t>"</w:t>
      </w:r>
      <w:r>
        <w:rPr>
          <w:szCs w:val="28"/>
          <w:rtl/>
        </w:rPr>
        <w:t xml:space="preserve"> </w:t>
      </w:r>
    </w:p>
    <w:p w14:paraId="5CFCA403" w14:textId="77777777" w:rsidR="00E25DBA" w:rsidRDefault="00000000" w:rsidP="00097AE7">
      <w:pPr>
        <w:spacing w:after="281"/>
        <w:ind w:left="139" w:right="75"/>
        <w:jc w:val="left"/>
      </w:pPr>
      <w:r>
        <w:rPr>
          <w:szCs w:val="28"/>
          <w:rtl/>
        </w:rPr>
        <w:t xml:space="preserve">ولإتمام المتطلبات المنهجية للرسالة، يتطلب الأمر جمع بيانات ميدانية من قيادات ومختصين لديكم من خلال: </w:t>
      </w:r>
    </w:p>
    <w:p w14:paraId="632CDFE1" w14:textId="77777777" w:rsidR="00E25DBA" w:rsidRDefault="00000000" w:rsidP="00097AE7">
      <w:pPr>
        <w:spacing w:after="378" w:line="259" w:lineRule="auto"/>
        <w:ind w:left="139" w:right="1177"/>
        <w:jc w:val="left"/>
      </w:pPr>
      <w:r>
        <w:rPr>
          <w:szCs w:val="28"/>
        </w:rPr>
        <w:t>1</w:t>
      </w:r>
      <w:r>
        <w:rPr>
          <w:szCs w:val="28"/>
          <w:rtl/>
        </w:rPr>
        <w:t>.</w:t>
      </w:r>
      <w:r>
        <w:rPr>
          <w:rFonts w:ascii="Arial" w:eastAsia="Arial" w:hAnsi="Arial" w:cs="Arial"/>
          <w:szCs w:val="28"/>
          <w:rtl/>
        </w:rPr>
        <w:t xml:space="preserve"> </w:t>
      </w:r>
      <w:r>
        <w:rPr>
          <w:b/>
          <w:bCs/>
          <w:szCs w:val="28"/>
          <w:rtl/>
        </w:rPr>
        <w:t>توزيع استبانة إلكترونية/ورقية</w:t>
      </w:r>
      <w:r>
        <w:rPr>
          <w:szCs w:val="28"/>
          <w:rtl/>
        </w:rPr>
        <w:t xml:space="preserve"> لقياس واقع الممارسات الإدارية للمخاطر الرقمية. </w:t>
      </w:r>
    </w:p>
    <w:p w14:paraId="4B959DF1" w14:textId="048F7BD8" w:rsidR="00E25DBA" w:rsidRDefault="00000000" w:rsidP="00097AE7">
      <w:pPr>
        <w:ind w:left="139" w:right="381"/>
        <w:jc w:val="left"/>
      </w:pPr>
      <w:r>
        <w:rPr>
          <w:szCs w:val="28"/>
          <w:rtl/>
        </w:rPr>
        <w:t xml:space="preserve">نأمل من سعادتكم التكرم بـ </w:t>
      </w:r>
      <w:r>
        <w:rPr>
          <w:b/>
          <w:bCs/>
          <w:szCs w:val="28"/>
          <w:rtl/>
        </w:rPr>
        <w:t>تسهيل مهمة الباحثة</w:t>
      </w:r>
      <w:r>
        <w:rPr>
          <w:szCs w:val="28"/>
          <w:rtl/>
        </w:rPr>
        <w:t xml:space="preserve"> وتوجيه من يلزم في </w:t>
      </w:r>
      <w:r w:rsidR="00B34975">
        <w:rPr>
          <w:rFonts w:hint="cs"/>
          <w:szCs w:val="28"/>
          <w:rtl/>
        </w:rPr>
        <w:t>الإدارات</w:t>
      </w:r>
      <w:r>
        <w:rPr>
          <w:szCs w:val="28"/>
          <w:rtl/>
        </w:rPr>
        <w:t xml:space="preserve"> المعنية</w:t>
      </w:r>
      <w:r w:rsidR="008346A4">
        <w:rPr>
          <w:rFonts w:hint="cs"/>
          <w:szCs w:val="28"/>
          <w:rtl/>
        </w:rPr>
        <w:t xml:space="preserve"> </w:t>
      </w:r>
      <w:r>
        <w:rPr>
          <w:szCs w:val="28"/>
          <w:rtl/>
        </w:rPr>
        <w:t xml:space="preserve">مثل: </w:t>
      </w:r>
      <w:r w:rsidR="008346A4">
        <w:rPr>
          <w:rFonts w:hint="cs"/>
          <w:szCs w:val="28"/>
          <w:rtl/>
        </w:rPr>
        <w:t>(</w:t>
      </w:r>
      <w:r>
        <w:rPr>
          <w:szCs w:val="28"/>
          <w:rtl/>
        </w:rPr>
        <w:t>إدارة المخاطر، الأمن السيب</w:t>
      </w:r>
      <w:r w:rsidR="00B34975">
        <w:rPr>
          <w:rFonts w:hint="cs"/>
          <w:szCs w:val="28"/>
          <w:rtl/>
        </w:rPr>
        <w:t>را</w:t>
      </w:r>
      <w:r>
        <w:rPr>
          <w:szCs w:val="28"/>
          <w:rtl/>
        </w:rPr>
        <w:t>ني، تقنية المعلومات</w:t>
      </w:r>
      <w:r w:rsidR="008346A4">
        <w:rPr>
          <w:rFonts w:hint="cs"/>
          <w:szCs w:val="28"/>
          <w:rtl/>
        </w:rPr>
        <w:t>)</w:t>
      </w:r>
      <w:r w:rsidR="00B34975">
        <w:rPr>
          <w:rFonts w:hint="cs"/>
          <w:szCs w:val="28"/>
          <w:rtl/>
        </w:rPr>
        <w:t xml:space="preserve"> </w:t>
      </w:r>
      <w:r>
        <w:rPr>
          <w:szCs w:val="28"/>
          <w:rtl/>
        </w:rPr>
        <w:t xml:space="preserve">لتقديم الدعم اللازم لجمع البيانات اللازمة، مع تأكيدنا </w:t>
      </w:r>
    </w:p>
    <w:p w14:paraId="45D91346" w14:textId="71AC422F" w:rsidR="00E25DBA" w:rsidRDefault="00000000" w:rsidP="00097AE7">
      <w:pPr>
        <w:spacing w:after="273" w:line="331" w:lineRule="auto"/>
        <w:ind w:left="7" w:right="318" w:hanging="5"/>
        <w:jc w:val="left"/>
      </w:pPr>
      <w:r>
        <w:rPr>
          <w:szCs w:val="28"/>
          <w:rtl/>
        </w:rPr>
        <w:t xml:space="preserve">بأن </w:t>
      </w:r>
      <w:r>
        <w:rPr>
          <w:b/>
          <w:bCs/>
          <w:szCs w:val="28"/>
          <w:rtl/>
        </w:rPr>
        <w:t>جميع البيانات والمشاركات سيتم التعامل معها بسرية تامة</w:t>
      </w:r>
      <w:r>
        <w:rPr>
          <w:szCs w:val="28"/>
          <w:rtl/>
        </w:rPr>
        <w:t xml:space="preserve"> واستخدامها لأغ</w:t>
      </w:r>
      <w:r w:rsidR="00B34975">
        <w:rPr>
          <w:rFonts w:hint="cs"/>
          <w:szCs w:val="28"/>
          <w:rtl/>
        </w:rPr>
        <w:t>ر</w:t>
      </w:r>
      <w:r>
        <w:rPr>
          <w:szCs w:val="28"/>
          <w:rtl/>
        </w:rPr>
        <w:t xml:space="preserve">اض البحث العلمي فقط. </w:t>
      </w:r>
    </w:p>
    <w:p w14:paraId="33C52D69" w14:textId="77777777" w:rsidR="00E25DBA" w:rsidRDefault="00000000" w:rsidP="00097AE7">
      <w:pPr>
        <w:spacing w:after="374" w:line="259" w:lineRule="auto"/>
        <w:ind w:left="145" w:hanging="10"/>
        <w:jc w:val="left"/>
      </w:pPr>
      <w:r>
        <w:rPr>
          <w:szCs w:val="28"/>
          <w:rtl/>
        </w:rPr>
        <w:t xml:space="preserve">شاكرين ومقدرين تعاونكم المستمر لدعم البحث العلمي وخدمة الأهداف التنموية للمملكة. </w:t>
      </w:r>
    </w:p>
    <w:p w14:paraId="7D4350A6" w14:textId="3587709D" w:rsidR="00E25DBA" w:rsidRDefault="00000000" w:rsidP="00076585">
      <w:pPr>
        <w:spacing w:after="326" w:line="259" w:lineRule="auto"/>
        <w:ind w:left="2" w:right="189"/>
        <w:jc w:val="left"/>
      </w:pPr>
      <w:r>
        <w:t xml:space="preserve"> </w:t>
      </w:r>
    </w:p>
    <w:sectPr w:rsidR="00E25DBA">
      <w:headerReference w:type="even" r:id="rId22"/>
      <w:headerReference w:type="default" r:id="rId23"/>
      <w:footerReference w:type="even" r:id="rId24"/>
      <w:footerReference w:type="default" r:id="rId25"/>
      <w:headerReference w:type="first" r:id="rId26"/>
      <w:footerReference w:type="first" r:id="rId27"/>
      <w:pgSz w:w="11906" w:h="16838"/>
      <w:pgMar w:top="1438" w:right="1128" w:bottom="1498" w:left="1773" w:header="480" w:footer="478"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8207E" w14:textId="77777777" w:rsidR="00E93F6B" w:rsidRDefault="00E93F6B">
      <w:r>
        <w:separator/>
      </w:r>
    </w:p>
  </w:endnote>
  <w:endnote w:type="continuationSeparator" w:id="0">
    <w:p w14:paraId="45D21093" w14:textId="77777777" w:rsidR="00E93F6B" w:rsidRDefault="00E93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implified Arabic">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584E9" w14:textId="027634D6" w:rsidR="001C6B08" w:rsidRDefault="00831206" w:rsidP="00831206">
    <w:pPr>
      <w:bidi w:val="0"/>
      <w:spacing w:line="259" w:lineRule="auto"/>
      <w:ind w:right="203"/>
      <w:jc w:val="center"/>
      <w:rPr>
        <w:rFonts w:ascii="Arial" w:eastAsia="Arial" w:hAnsi="Arial" w:cs="Arial"/>
        <w:sz w:val="22"/>
      </w:rPr>
    </w:pPr>
    <w:r>
      <w:rPr>
        <w:rFonts w:ascii="Arial" w:eastAsia="Arial" w:hAnsi="Arial" w:cs="Arial"/>
        <w:sz w:val="22"/>
      </w:rPr>
      <w:fldChar w:fldCharType="begin" w:fldLock="1"/>
    </w:r>
    <w:r>
      <w:rPr>
        <w:rFonts w:ascii="Arial" w:eastAsia="Arial" w:hAnsi="Arial" w:cs="Arial"/>
        <w:sz w:val="22"/>
      </w:rPr>
      <w:instrText xml:space="preserve"> DOCPROPERTY bjFooterEvenPageDocProperty \* MERGEFORMAT </w:instrText>
    </w:r>
    <w:r>
      <w:rPr>
        <w:rFonts w:ascii="Arial" w:eastAsia="Arial" w:hAnsi="Arial" w:cs="Arial"/>
        <w:sz w:val="22"/>
      </w:rPr>
      <w:fldChar w:fldCharType="separate"/>
    </w:r>
    <w:r w:rsidRPr="00831206">
      <w:rPr>
        <w:rFonts w:ascii="Tahoma" w:eastAsia="Arial" w:hAnsi="Tahoma" w:cs="Tahoma"/>
        <w:color w:val="00B050"/>
        <w:sz w:val="12"/>
        <w:szCs w:val="12"/>
      </w:rPr>
      <w:t>Public</w:t>
    </w:r>
    <w:r>
      <w:rPr>
        <w:rFonts w:ascii="Arial" w:eastAsia="Arial" w:hAnsi="Arial" w:cs="Arial"/>
        <w:sz w:val="22"/>
      </w:rPr>
      <w:fldChar w:fldCharType="end"/>
    </w:r>
  </w:p>
  <w:p w14:paraId="29FF2840" w14:textId="00F6A005" w:rsidR="00E25DBA" w:rsidRDefault="00000000" w:rsidP="001C6B08">
    <w:pPr>
      <w:bidi w:val="0"/>
      <w:spacing w:line="259" w:lineRule="auto"/>
      <w:ind w:right="203"/>
      <w:jc w:val="center"/>
    </w:pPr>
    <w:r>
      <w:rPr>
        <w:noProof/>
        <w:sz w:val="22"/>
      </w:rPr>
      <mc:AlternateContent>
        <mc:Choice Requires="wpg">
          <w:drawing>
            <wp:anchor distT="0" distB="0" distL="114300" distR="114300" simplePos="0" relativeHeight="251664384" behindDoc="0" locked="0" layoutInCell="1" allowOverlap="1" wp14:anchorId="6DA06A28" wp14:editId="3E1581A2">
              <wp:simplePos x="0" y="0"/>
              <wp:positionH relativeFrom="page">
                <wp:posOffset>304800</wp:posOffset>
              </wp:positionH>
              <wp:positionV relativeFrom="page">
                <wp:posOffset>10332720</wp:posOffset>
              </wp:positionV>
              <wp:extent cx="6952488" cy="56387"/>
              <wp:effectExtent l="0" t="0" r="0" b="0"/>
              <wp:wrapSquare wrapText="bothSides"/>
              <wp:docPr id="484612" name="Group 484612"/>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992869" name="Shape 992869"/>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70" name="Shape 992870"/>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71" name="Shape 992871"/>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72" name="Shape 992872"/>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73" name="Shape 992873"/>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74" name="Shape 992874"/>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75" name="Shape 992875"/>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76" name="Shape 992876"/>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77" name="Shape 992877"/>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78" name="Shape 992878"/>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79" name="Shape 992879"/>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80" name="Shape 992880"/>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81" name="Shape 992881"/>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A4C43D6" id="Group 484612" o:spid="_x0000_s1026" style="position:absolute;margin-left:24pt;margin-top:813.6pt;width:547.45pt;height:4.45pt;z-index:25166438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">
              <v:shape id="Shape 992869"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" path="m,l38100,r,56386l,56386,,e" fillcolor="black" stroked="f" strokeweight="0">
                <v:stroke miterlimit="83231f" joinstyle="miter"/>
                <v:path arrowok="t" textboxrect="0,0,38100,56386"/>
              </v:shape>
              <v:shape id="Shape 992870"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" path="m,l56388,r,38100l,38100,,e" fillcolor="black" stroked="f" strokeweight="0">
                <v:stroke miterlimit="83231f" joinstyle="miter"/>
                <v:path arrowok="t" textboxrect="0,0,56388,38100"/>
              </v:shape>
              <v:shape id="Shape 992871"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" path="m,l9144,r,18286l,18286,,e" stroked="f" strokeweight="0">
                <v:stroke miterlimit="83231f" joinstyle="miter"/>
                <v:path arrowok="t" textboxrect="0,0,9144,18286"/>
              </v:shape>
              <v:shape id="Shape 992872"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" path="m,l18288,r,9144l,9144,,e" stroked="f" strokeweight="0">
                <v:stroke miterlimit="83231f" joinstyle="miter"/>
                <v:path arrowok="t" textboxrect="0,0,18288,9144"/>
              </v:shape>
              <v:shape id="Shape 992873"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" path="m,l9144,r,9144l,9144,,e" fillcolor="black" stroked="f" strokeweight="0">
                <v:stroke miterlimit="83231f" joinstyle="miter"/>
                <v:path arrowok="t" textboxrect="0,0,9144,9144"/>
              </v:shape>
              <v:shape id="Shape 992874"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" path="m,l6839712,r,38100l,38100,,e" fillcolor="black" stroked="f" strokeweight="0">
                <v:stroke miterlimit="83231f" joinstyle="miter"/>
                <v:path arrowok="t" textboxrect="0,0,6839712,38100"/>
              </v:shape>
              <v:shape id="Shape 992875"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" path="m,l6839712,r,9144l,9144,,e" stroked="f" strokeweight="0">
                <v:stroke miterlimit="83231f" joinstyle="miter"/>
                <v:path arrowok="t" textboxrect="0,0,6839712,9144"/>
              </v:shape>
              <v:shape id="Shape 992876"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" path="m,l6839712,r,9144l,9144,,e" fillcolor="black" stroked="f" strokeweight="0">
                <v:stroke miterlimit="83231f" joinstyle="miter"/>
                <v:path arrowok="t" textboxrect="0,0,6839712,9144"/>
              </v:shape>
              <v:shape id="Shape 992877"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" path="m,l38100,r,56386l,56386,,e" fillcolor="black" stroked="f" strokeweight="0">
                <v:stroke miterlimit="83231f" joinstyle="miter"/>
                <v:path arrowok="t" textboxrect="0,0,38100,56386"/>
              </v:shape>
              <v:shape id="Shape 992878"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" path="m,l56388,r,38100l,38100,,e" fillcolor="black" stroked="f" strokeweight="0">
                <v:stroke miterlimit="83231f" joinstyle="miter"/>
                <v:path arrowok="t" textboxrect="0,0,56388,38100"/>
              </v:shape>
              <v:shape id="Shape 992879"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" path="m,l9144,r,18286l,18286,,e" stroked="f" strokeweight="0">
                <v:stroke miterlimit="83231f" joinstyle="miter"/>
                <v:path arrowok="t" textboxrect="0,0,9144,18286"/>
              </v:shape>
              <v:shape id="Shape 992880"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" path="m,l18288,r,9144l,9144,,e" stroked="f" strokeweight="0">
                <v:stroke miterlimit="83231f" joinstyle="miter"/>
                <v:path arrowok="t" textboxrect="0,0,18288,9144"/>
              </v:shape>
              <v:shape id="Shape 992881"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rFonts w:ascii="Arial" w:eastAsia="Arial" w:hAnsi="Arial" w:cs="Arial"/>
        <w:sz w:val="22"/>
      </w:rPr>
      <w:t xml:space="preserve"> </w:t>
    </w:r>
  </w:p>
  <w:p w14:paraId="3CB7E95B" w14:textId="77777777" w:rsidR="00E25DBA" w:rsidRDefault="00000000">
    <w:pPr>
      <w:bidi w:val="0"/>
      <w:spacing w:line="259" w:lineRule="auto"/>
      <w:ind w:right="155"/>
      <w:jc w:val="center"/>
    </w:pPr>
    <w:r>
      <w:rPr>
        <w:sz w:val="22"/>
      </w:rPr>
      <w:t xml:space="preserve"> </w:t>
    </w:r>
    <w:r>
      <w:fldChar w:fldCharType="begin"/>
    </w:r>
    <w:r>
      <w:instrText xml:space="preserve"> PAGE   \* MERGEFORMAT </w:instrText>
    </w:r>
    <w:r>
      <w:fldChar w:fldCharType="separate"/>
    </w:r>
    <w:r>
      <w:rPr>
        <w:sz w:val="22"/>
      </w:rPr>
      <w:t>1</w:t>
    </w:r>
    <w:r>
      <w:rPr>
        <w:sz w:val="22"/>
      </w:rPr>
      <w:fldChar w:fldCharType="end"/>
    </w:r>
  </w:p>
  <w:p w14:paraId="7680142F" w14:textId="77777777" w:rsidR="00E25DBA" w:rsidRDefault="00000000">
    <w:pPr>
      <w:bidi w:val="0"/>
      <w:spacing w:line="259" w:lineRule="auto"/>
      <w:ind w:right="238"/>
      <w:jc w:val="center"/>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8CE55" w14:textId="3F38967D" w:rsidR="001C6B08" w:rsidRDefault="00831206" w:rsidP="00831206">
    <w:pPr>
      <w:bidi w:val="0"/>
      <w:spacing w:line="259" w:lineRule="auto"/>
      <w:ind w:right="203"/>
      <w:jc w:val="center"/>
      <w:rPr>
        <w:rFonts w:ascii="Arial" w:eastAsia="Arial" w:hAnsi="Arial" w:cs="Arial"/>
        <w:sz w:val="22"/>
      </w:rPr>
    </w:pPr>
    <w:r>
      <w:rPr>
        <w:rFonts w:ascii="Arial" w:eastAsia="Arial" w:hAnsi="Arial" w:cs="Arial"/>
        <w:sz w:val="22"/>
      </w:rPr>
      <w:fldChar w:fldCharType="begin" w:fldLock="1"/>
    </w:r>
    <w:r>
      <w:rPr>
        <w:rFonts w:ascii="Arial" w:eastAsia="Arial" w:hAnsi="Arial" w:cs="Arial"/>
        <w:sz w:val="22"/>
      </w:rPr>
      <w:instrText xml:space="preserve"> DOCPROPERTY bjFooterBothDocProperty \* MERGEFORMAT </w:instrText>
    </w:r>
    <w:r>
      <w:rPr>
        <w:rFonts w:ascii="Arial" w:eastAsia="Arial" w:hAnsi="Arial" w:cs="Arial"/>
        <w:sz w:val="22"/>
      </w:rPr>
      <w:fldChar w:fldCharType="separate"/>
    </w:r>
    <w:r w:rsidRPr="00831206">
      <w:rPr>
        <w:rFonts w:ascii="Tahoma" w:eastAsia="Arial" w:hAnsi="Tahoma" w:cs="Tahoma"/>
        <w:color w:val="00B050"/>
        <w:sz w:val="12"/>
        <w:szCs w:val="12"/>
      </w:rPr>
      <w:t>Public</w:t>
    </w:r>
    <w:r>
      <w:rPr>
        <w:rFonts w:ascii="Arial" w:eastAsia="Arial" w:hAnsi="Arial" w:cs="Arial"/>
        <w:sz w:val="22"/>
      </w:rPr>
      <w:fldChar w:fldCharType="end"/>
    </w:r>
  </w:p>
  <w:p w14:paraId="6DBA468A" w14:textId="2D44936F" w:rsidR="00E25DBA" w:rsidRDefault="00000000" w:rsidP="001C6B08">
    <w:pPr>
      <w:bidi w:val="0"/>
      <w:spacing w:line="259" w:lineRule="auto"/>
      <w:ind w:right="203"/>
      <w:jc w:val="center"/>
    </w:pPr>
    <w:r>
      <w:rPr>
        <w:noProof/>
        <w:sz w:val="22"/>
      </w:rPr>
      <mc:AlternateContent>
        <mc:Choice Requires="wpg">
          <w:drawing>
            <wp:anchor distT="0" distB="0" distL="114300" distR="114300" simplePos="0" relativeHeight="251665408" behindDoc="0" locked="0" layoutInCell="1" allowOverlap="1" wp14:anchorId="5A1AFC7E" wp14:editId="5855430A">
              <wp:simplePos x="0" y="0"/>
              <wp:positionH relativeFrom="page">
                <wp:posOffset>304800</wp:posOffset>
              </wp:positionH>
              <wp:positionV relativeFrom="page">
                <wp:posOffset>10332720</wp:posOffset>
              </wp:positionV>
              <wp:extent cx="6952488" cy="56387"/>
              <wp:effectExtent l="0" t="0" r="0" b="0"/>
              <wp:wrapSquare wrapText="bothSides"/>
              <wp:docPr id="484558" name="Group 484558"/>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992843" name="Shape 992843"/>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44" name="Shape 992844"/>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45" name="Shape 992845"/>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46" name="Shape 992846"/>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47" name="Shape 992847"/>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48" name="Shape 992848"/>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49" name="Shape 992849"/>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50" name="Shape 992850"/>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51" name="Shape 992851"/>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52" name="Shape 992852"/>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53" name="Shape 992853"/>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54" name="Shape 992854"/>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55" name="Shape 992855"/>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F376924" id="Group 484558" o:spid="_x0000_s1026" style="position:absolute;margin-left:24pt;margin-top:813.6pt;width:547.45pt;height:4.45pt;z-index:25166540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">
              <v:shape id="Shape 992843"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" path="m,l38100,r,56386l,56386,,e" fillcolor="black" stroked="f" strokeweight="0">
                <v:stroke miterlimit="83231f" joinstyle="miter"/>
                <v:path arrowok="t" textboxrect="0,0,38100,56386"/>
              </v:shape>
              <v:shape id="Shape 992844"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" path="m,l56388,r,38100l,38100,,e" fillcolor="black" stroked="f" strokeweight="0">
                <v:stroke miterlimit="83231f" joinstyle="miter"/>
                <v:path arrowok="t" textboxrect="0,0,56388,38100"/>
              </v:shape>
              <v:shape id="Shape 992845"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" path="m,l9144,r,18286l,18286,,e" stroked="f" strokeweight="0">
                <v:stroke miterlimit="83231f" joinstyle="miter"/>
                <v:path arrowok="t" textboxrect="0,0,9144,18286"/>
              </v:shape>
              <v:shape id="Shape 992846"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" path="m,l18288,r,9144l,9144,,e" stroked="f" strokeweight="0">
                <v:stroke miterlimit="83231f" joinstyle="miter"/>
                <v:path arrowok="t" textboxrect="0,0,18288,9144"/>
              </v:shape>
              <v:shape id="Shape 992847"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" path="m,l9144,r,9144l,9144,,e" fillcolor="black" stroked="f" strokeweight="0">
                <v:stroke miterlimit="83231f" joinstyle="miter"/>
                <v:path arrowok="t" textboxrect="0,0,9144,9144"/>
              </v:shape>
              <v:shape id="Shape 992848"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" path="m,l6839712,r,38100l,38100,,e" fillcolor="black" stroked="f" strokeweight="0">
                <v:stroke miterlimit="83231f" joinstyle="miter"/>
                <v:path arrowok="t" textboxrect="0,0,6839712,38100"/>
              </v:shape>
              <v:shape id="Shape 992849"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" path="m,l6839712,r,9144l,9144,,e" stroked="f" strokeweight="0">
                <v:stroke miterlimit="83231f" joinstyle="miter"/>
                <v:path arrowok="t" textboxrect="0,0,6839712,9144"/>
              </v:shape>
              <v:shape id="Shape 992850"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" path="m,l6839712,r,9144l,9144,,e" fillcolor="black" stroked="f" strokeweight="0">
                <v:stroke miterlimit="83231f" joinstyle="miter"/>
                <v:path arrowok="t" textboxrect="0,0,6839712,9144"/>
              </v:shape>
              <v:shape id="Shape 992851"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" path="m,l38100,r,56386l,56386,,e" fillcolor="black" stroked="f" strokeweight="0">
                <v:stroke miterlimit="83231f" joinstyle="miter"/>
                <v:path arrowok="t" textboxrect="0,0,38100,56386"/>
              </v:shape>
              <v:shape id="Shape 992852"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" path="m,l56388,r,38100l,38100,,e" fillcolor="black" stroked="f" strokeweight="0">
                <v:stroke miterlimit="83231f" joinstyle="miter"/>
                <v:path arrowok="t" textboxrect="0,0,56388,38100"/>
              </v:shape>
              <v:shape id="Shape 992853"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" path="m,l9144,r,18286l,18286,,e" stroked="f" strokeweight="0">
                <v:stroke miterlimit="83231f" joinstyle="miter"/>
                <v:path arrowok="t" textboxrect="0,0,9144,18286"/>
              </v:shape>
              <v:shape id="Shape 992854"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" path="m,l18288,r,9144l,9144,,e" stroked="f" strokeweight="0">
                <v:stroke miterlimit="83231f" joinstyle="miter"/>
                <v:path arrowok="t" textboxrect="0,0,18288,9144"/>
              </v:shape>
              <v:shape id="Shape 992855"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rPr>
        <w:rFonts w:ascii="Arial" w:eastAsia="Arial" w:hAnsi="Arial" w:cs="Arial"/>
        <w:sz w:val="22"/>
      </w:rPr>
      <w:t xml:space="preserve"> </w:t>
    </w:r>
  </w:p>
  <w:p w14:paraId="1E311FDC" w14:textId="77777777" w:rsidR="00E25DBA" w:rsidRDefault="00000000">
    <w:pPr>
      <w:bidi w:val="0"/>
      <w:spacing w:line="259" w:lineRule="auto"/>
      <w:ind w:right="155"/>
      <w:jc w:val="center"/>
    </w:pPr>
    <w:r>
      <w:rPr>
        <w:sz w:val="22"/>
      </w:rPr>
      <w:t xml:space="preserve"> </w:t>
    </w:r>
    <w:r>
      <w:fldChar w:fldCharType="begin"/>
    </w:r>
    <w:r>
      <w:instrText xml:space="preserve"> PAGE   \* MERGEFORMAT </w:instrText>
    </w:r>
    <w:r>
      <w:fldChar w:fldCharType="separate"/>
    </w:r>
    <w:r>
      <w:rPr>
        <w:sz w:val="22"/>
      </w:rPr>
      <w:t>1</w:t>
    </w:r>
    <w:r>
      <w:rPr>
        <w:sz w:val="22"/>
      </w:rPr>
      <w:fldChar w:fldCharType="end"/>
    </w:r>
  </w:p>
  <w:p w14:paraId="5D9FFAFC" w14:textId="77777777" w:rsidR="00E25DBA" w:rsidRDefault="00000000">
    <w:pPr>
      <w:bidi w:val="0"/>
      <w:spacing w:line="259" w:lineRule="auto"/>
      <w:ind w:right="238"/>
      <w:jc w:val="center"/>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38124" w14:textId="2FB9385E" w:rsidR="001C6B08" w:rsidRDefault="00831206" w:rsidP="00831206">
    <w:pPr>
      <w:bidi w:val="0"/>
      <w:spacing w:line="259" w:lineRule="auto"/>
      <w:ind w:right="203"/>
      <w:jc w:val="center"/>
      <w:rPr>
        <w:rFonts w:ascii="Arial" w:eastAsia="Arial" w:hAnsi="Arial" w:cs="Arial"/>
        <w:sz w:val="22"/>
      </w:rPr>
    </w:pPr>
    <w:r>
      <w:rPr>
        <w:rFonts w:ascii="Arial" w:eastAsia="Arial" w:hAnsi="Arial" w:cs="Arial"/>
        <w:sz w:val="22"/>
      </w:rPr>
      <w:fldChar w:fldCharType="begin" w:fldLock="1"/>
    </w:r>
    <w:r>
      <w:rPr>
        <w:rFonts w:ascii="Arial" w:eastAsia="Arial" w:hAnsi="Arial" w:cs="Arial"/>
        <w:sz w:val="22"/>
      </w:rPr>
      <w:instrText xml:space="preserve"> DOCPROPERTY bjFooterFirstPageDocProperty \* MERGEFORMAT </w:instrText>
    </w:r>
    <w:r>
      <w:rPr>
        <w:rFonts w:ascii="Arial" w:eastAsia="Arial" w:hAnsi="Arial" w:cs="Arial"/>
        <w:sz w:val="22"/>
      </w:rPr>
      <w:fldChar w:fldCharType="separate"/>
    </w:r>
    <w:r w:rsidRPr="00831206">
      <w:rPr>
        <w:rFonts w:ascii="Tahoma" w:eastAsia="Arial" w:hAnsi="Tahoma" w:cs="Tahoma"/>
        <w:color w:val="00B050"/>
        <w:sz w:val="12"/>
        <w:szCs w:val="12"/>
      </w:rPr>
      <w:t>Public</w:t>
    </w:r>
    <w:r>
      <w:rPr>
        <w:rFonts w:ascii="Arial" w:eastAsia="Arial" w:hAnsi="Arial" w:cs="Arial"/>
        <w:sz w:val="22"/>
      </w:rPr>
      <w:fldChar w:fldCharType="end"/>
    </w:r>
  </w:p>
  <w:p w14:paraId="6FEE79B7" w14:textId="3C89E3C3" w:rsidR="00E25DBA" w:rsidRDefault="00000000" w:rsidP="001C6B08">
    <w:pPr>
      <w:bidi w:val="0"/>
      <w:spacing w:line="259" w:lineRule="auto"/>
      <w:ind w:right="203"/>
      <w:jc w:val="center"/>
    </w:pPr>
    <w:r>
      <w:rPr>
        <w:noProof/>
        <w:sz w:val="22"/>
      </w:rPr>
      <mc:AlternateContent>
        <mc:Choice Requires="wpg">
          <w:drawing>
            <wp:anchor distT="0" distB="0" distL="114300" distR="114300" simplePos="0" relativeHeight="251666432" behindDoc="0" locked="0" layoutInCell="1" allowOverlap="1" wp14:anchorId="0E3E9C10" wp14:editId="12F5CD3C">
              <wp:simplePos x="0" y="0"/>
              <wp:positionH relativeFrom="page">
                <wp:posOffset>304800</wp:posOffset>
              </wp:positionH>
              <wp:positionV relativeFrom="page">
                <wp:posOffset>10332720</wp:posOffset>
              </wp:positionV>
              <wp:extent cx="6952488" cy="56387"/>
              <wp:effectExtent l="0" t="0" r="0" b="0"/>
              <wp:wrapSquare wrapText="bothSides"/>
              <wp:docPr id="484504" name="Group 484504"/>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992817" name="Shape 992817"/>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18" name="Shape 992818"/>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19" name="Shape 992819"/>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20" name="Shape 992820"/>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21" name="Shape 992821"/>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22" name="Shape 992822"/>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23" name="Shape 992823"/>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24" name="Shape 992824"/>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25" name="Shape 992825"/>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26" name="Shape 992826"/>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27" name="Shape 992827"/>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28" name="Shape 992828"/>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29" name="Shape 992829"/>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FC0851E" id="Group 484504" o:spid="_x0000_s1026" style="position:absolute;margin-left:24pt;margin-top:813.6pt;width:547.45pt;height:4.45pt;z-index:25166643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">
              <v:shape id="Shape 992817"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" path="m,l38100,r,56386l,56386,,e" fillcolor="black" stroked="f" strokeweight="0">
                <v:stroke miterlimit="83231f" joinstyle="miter"/>
                <v:path arrowok="t" textboxrect="0,0,38100,56386"/>
              </v:shape>
              <v:shape id="Shape 992818"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" path="m,l56388,r,38100l,38100,,e" fillcolor="black" stroked="f" strokeweight="0">
                <v:stroke miterlimit="83231f" joinstyle="miter"/>
                <v:path arrowok="t" textboxrect="0,0,56388,38100"/>
              </v:shape>
              <v:shape id="Shape 992819"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" path="m,l9144,r,18286l,18286,,e" stroked="f" strokeweight="0">
                <v:stroke miterlimit="83231f" joinstyle="miter"/>
                <v:path arrowok="t" textboxrect="0,0,9144,18286"/>
              </v:shape>
              <v:shape id="Shape 992820"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" path="m,l18288,r,9144l,9144,,e" stroked="f" strokeweight="0">
                <v:stroke miterlimit="83231f" joinstyle="miter"/>
                <v:path arrowok="t" textboxrect="0,0,18288,9144"/>
              </v:shape>
              <v:shape id="Shape 992821"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" path="m,l9144,r,9144l,9144,,e" fillcolor="black" stroked="f" strokeweight="0">
                <v:stroke miterlimit="83231f" joinstyle="miter"/>
                <v:path arrowok="t" textboxrect="0,0,9144,9144"/>
              </v:shape>
              <v:shape id="Shape 992822"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" path="m,l6839712,r,38100l,38100,,e" fillcolor="black" stroked="f" strokeweight="0">
                <v:stroke miterlimit="83231f" joinstyle="miter"/>
                <v:path arrowok="t" textboxrect="0,0,6839712,38100"/>
              </v:shape>
              <v:shape id="Shape 992823"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" path="m,l6839712,r,9144l,9144,,e" stroked="f" strokeweight="0">
                <v:stroke miterlimit="83231f" joinstyle="miter"/>
                <v:path arrowok="t" textboxrect="0,0,6839712,9144"/>
              </v:shape>
              <v:shape id="Shape 992824"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" path="m,l6839712,r,9144l,9144,,e" fillcolor="black" stroked="f" strokeweight="0">
                <v:stroke miterlimit="83231f" joinstyle="miter"/>
                <v:path arrowok="t" textboxrect="0,0,6839712,9144"/>
              </v:shape>
              <v:shape id="Shape 992825"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" path="m,l38100,r,56386l,56386,,e" fillcolor="black" stroked="f" strokeweight="0">
                <v:stroke miterlimit="83231f" joinstyle="miter"/>
                <v:path arrowok="t" textboxrect="0,0,38100,56386"/>
              </v:shape>
              <v:shape id="Shape 992826"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" path="m,l56388,r,38100l,38100,,e" fillcolor="black" stroked="f" strokeweight="0">
                <v:stroke miterlimit="83231f" joinstyle="miter"/>
                <v:path arrowok="t" textboxrect="0,0,56388,38100"/>
              </v:shape>
              <v:shape id="Shape 992827"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" path="m,l9144,r,18286l,18286,,e" stroked="f" strokeweight="0">
                <v:stroke miterlimit="83231f" joinstyle="miter"/>
                <v:path arrowok="t" textboxrect="0,0,9144,18286"/>
              </v:shape>
              <v:shape id="Shape 992828"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" path="m,l18288,r,9144l,9144,,e" stroked="f" strokeweight="0">
                <v:stroke miterlimit="83231f" joinstyle="miter"/>
                <v:path arrowok="t" textboxrect="0,0,18288,9144"/>
              </v:shape>
              <v:shape id="Shape 992829"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" path="m,l9144,r,9144l,9144,,e" fillcolor="black" stroked="f" strokeweight="0">
                <v:stroke miterlimit="83231f" joinstyle="miter"/>
                <v:path arrowok="t" textboxrect="0,0,9144,9144"/>
              </v:shape>
              <w10:wrap type="square" anchorx="page" anchory="page"/>
            </v:group>
          </w:pict>
        </mc:Fallback>
      </mc:AlternateContent>
    </w:r>
    <w:r>
      <w:rPr>
        <w:rFonts w:ascii="Arial" w:eastAsia="Arial" w:hAnsi="Arial" w:cs="Arial"/>
        <w:sz w:val="22"/>
      </w:rPr>
      <w:t xml:space="preserve"> </w:t>
    </w:r>
  </w:p>
  <w:p w14:paraId="2AC04A28" w14:textId="4218AC60" w:rsidR="00E25DBA" w:rsidRDefault="00000000">
    <w:pPr>
      <w:bidi w:val="0"/>
      <w:spacing w:line="259" w:lineRule="auto"/>
      <w:ind w:right="155"/>
      <w:jc w:val="center"/>
    </w:pPr>
    <w:r>
      <w:fldChar w:fldCharType="begin"/>
    </w:r>
    <w:r>
      <w:instrText xml:space="preserve"> PAGE   \* MERGEFORMAT </w:instrText>
    </w:r>
    <w:r>
      <w:fldChar w:fldCharType="separate"/>
    </w:r>
    <w:r>
      <w:rPr>
        <w:sz w:val="22"/>
      </w:rPr>
      <w:t>1</w:t>
    </w:r>
    <w:r>
      <w:rPr>
        <w:sz w:val="22"/>
      </w:rPr>
      <w:fldChar w:fldCharType="end"/>
    </w:r>
  </w:p>
  <w:p w14:paraId="2DE9B0EE" w14:textId="77777777" w:rsidR="00E25DBA" w:rsidRDefault="00000000">
    <w:pPr>
      <w:bidi w:val="0"/>
      <w:spacing w:line="259" w:lineRule="auto"/>
      <w:ind w:right="238"/>
      <w:jc w:val="center"/>
    </w:pPr>
    <w:r>
      <w:rPr>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B0676" w14:textId="00F00CBC" w:rsidR="001C6B08" w:rsidRDefault="00831206" w:rsidP="00831206">
    <w:pPr>
      <w:bidi w:val="0"/>
      <w:spacing w:line="259" w:lineRule="auto"/>
      <w:ind w:right="752"/>
      <w:jc w:val="center"/>
      <w:rPr>
        <w:rFonts w:ascii="Arial" w:eastAsia="Arial" w:hAnsi="Arial" w:cs="Arial"/>
        <w:sz w:val="22"/>
      </w:rPr>
    </w:pPr>
    <w:r>
      <w:rPr>
        <w:rFonts w:ascii="Arial" w:eastAsia="Arial" w:hAnsi="Arial" w:cs="Arial"/>
        <w:sz w:val="22"/>
      </w:rPr>
      <w:fldChar w:fldCharType="begin" w:fldLock="1"/>
    </w:r>
    <w:r>
      <w:rPr>
        <w:rFonts w:ascii="Arial" w:eastAsia="Arial" w:hAnsi="Arial" w:cs="Arial"/>
        <w:sz w:val="22"/>
      </w:rPr>
      <w:instrText xml:space="preserve"> DOCPROPERTY bjFooterEvenPageDocProperty \* MERGEFORMAT </w:instrText>
    </w:r>
    <w:r>
      <w:rPr>
        <w:rFonts w:ascii="Arial" w:eastAsia="Arial" w:hAnsi="Arial" w:cs="Arial"/>
        <w:sz w:val="22"/>
      </w:rPr>
      <w:fldChar w:fldCharType="separate"/>
    </w:r>
    <w:r w:rsidRPr="00831206">
      <w:rPr>
        <w:rFonts w:ascii="Tahoma" w:eastAsia="Arial" w:hAnsi="Tahoma" w:cs="Tahoma"/>
        <w:color w:val="00B050"/>
        <w:sz w:val="12"/>
        <w:szCs w:val="12"/>
      </w:rPr>
      <w:t>Public</w:t>
    </w:r>
    <w:r>
      <w:rPr>
        <w:rFonts w:ascii="Arial" w:eastAsia="Arial" w:hAnsi="Arial" w:cs="Arial"/>
        <w:sz w:val="22"/>
      </w:rPr>
      <w:fldChar w:fldCharType="end"/>
    </w:r>
  </w:p>
  <w:p w14:paraId="10286FFF" w14:textId="0486E926" w:rsidR="00E25DBA" w:rsidRDefault="00000000" w:rsidP="001C6B08">
    <w:pPr>
      <w:bidi w:val="0"/>
      <w:spacing w:line="259" w:lineRule="auto"/>
      <w:ind w:right="752"/>
      <w:jc w:val="center"/>
    </w:pPr>
    <w:r>
      <w:rPr>
        <w:noProof/>
        <w:sz w:val="22"/>
      </w:rPr>
      <mc:AlternateContent>
        <mc:Choice Requires="wpg">
          <w:drawing>
            <wp:anchor distT="0" distB="0" distL="114300" distR="114300" simplePos="0" relativeHeight="251673600" behindDoc="0" locked="0" layoutInCell="1" allowOverlap="1" wp14:anchorId="6C07E7AB" wp14:editId="064F6AA9">
              <wp:simplePos x="0" y="0"/>
              <wp:positionH relativeFrom="page">
                <wp:posOffset>304800</wp:posOffset>
              </wp:positionH>
              <wp:positionV relativeFrom="page">
                <wp:posOffset>10332720</wp:posOffset>
              </wp:positionV>
              <wp:extent cx="6952488" cy="56387"/>
              <wp:effectExtent l="0" t="0" r="0" b="0"/>
              <wp:wrapSquare wrapText="bothSides"/>
              <wp:docPr id="484994" name="Group 484994"/>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992947" name="Shape 992947"/>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48" name="Shape 992948"/>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49" name="Shape 992949"/>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50" name="Shape 992950"/>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51" name="Shape 992951"/>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52" name="Shape 992952"/>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53" name="Shape 992953"/>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54" name="Shape 992954"/>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55" name="Shape 992955"/>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56" name="Shape 992956"/>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57" name="Shape 992957"/>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58" name="Shape 992958"/>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59" name="Shape 992959"/>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BE2258A" id="Group 484994" o:spid="_x0000_s1026" style="position:absolute;margin-left:24pt;margin-top:813.6pt;width:547.45pt;height:4.45pt;z-index:25167360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">
              <v:shape id="Shape 992947"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" path="m,l38100,r,56386l,56386,,e" fillcolor="black" stroked="f" strokeweight="0">
                <v:stroke miterlimit="83231f" joinstyle="miter"/>
                <v:path arrowok="t" textboxrect="0,0,38100,56386"/>
              </v:shape>
              <v:shape id="Shape 992948"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" path="m,l56388,r,38100l,38100,,e" fillcolor="black" stroked="f" strokeweight="0">
                <v:stroke miterlimit="83231f" joinstyle="miter"/>
                <v:path arrowok="t" textboxrect="0,0,56388,38100"/>
              </v:shape>
              <v:shape id="Shape 992949"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" path="m,l9144,r,18286l,18286,,e" stroked="f" strokeweight="0">
                <v:stroke miterlimit="83231f" joinstyle="miter"/>
                <v:path arrowok="t" textboxrect="0,0,9144,18286"/>
              </v:shape>
              <v:shape id="Shape 992950"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" path="m,l18288,r,9144l,9144,,e" stroked="f" strokeweight="0">
                <v:stroke miterlimit="83231f" joinstyle="miter"/>
                <v:path arrowok="t" textboxrect="0,0,18288,9144"/>
              </v:shape>
              <v:shape id="Shape 992951"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" path="m,l9144,r,9144l,9144,,e" fillcolor="black" stroked="f" strokeweight="0">
                <v:stroke miterlimit="83231f" joinstyle="miter"/>
                <v:path arrowok="t" textboxrect="0,0,9144,9144"/>
              </v:shape>
              <v:shape id="Shape 992952"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" path="m,l6839712,r,38100l,38100,,e" fillcolor="black" stroked="f" strokeweight="0">
                <v:stroke miterlimit="83231f" joinstyle="miter"/>
                <v:path arrowok="t" textboxrect="0,0,6839712,38100"/>
              </v:shape>
              <v:shape id="Shape 992953"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" path="m,l6839712,r,9144l,9144,,e" stroked="f" strokeweight="0">
                <v:stroke miterlimit="83231f" joinstyle="miter"/>
                <v:path arrowok="t" textboxrect="0,0,6839712,9144"/>
              </v:shape>
              <v:shape id="Shape 992954"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" path="m,l6839712,r,9144l,9144,,e" fillcolor="black" stroked="f" strokeweight="0">
                <v:stroke miterlimit="83231f" joinstyle="miter"/>
                <v:path arrowok="t" textboxrect="0,0,6839712,9144"/>
              </v:shape>
              <v:shape id="Shape 992955"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" path="m,l38100,r,56386l,56386,,e" fillcolor="black" stroked="f" strokeweight="0">
                <v:stroke miterlimit="83231f" joinstyle="miter"/>
                <v:path arrowok="t" textboxrect="0,0,38100,56386"/>
              </v:shape>
              <v:shape id="Shape 992956"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" path="m,l56388,r,38100l,38100,,e" fillcolor="black" stroked="f" strokeweight="0">
                <v:stroke miterlimit="83231f" joinstyle="miter"/>
                <v:path arrowok="t" textboxrect="0,0,56388,38100"/>
              </v:shape>
              <v:shape id="Shape 992957"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" path="m,l9144,r,18286l,18286,,e" stroked="f" strokeweight="0">
                <v:stroke miterlimit="83231f" joinstyle="miter"/>
                <v:path arrowok="t" textboxrect="0,0,9144,18286"/>
              </v:shape>
              <v:shape id="Shape 992958"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" path="m,l18288,r,9144l,9144,,e" stroked="f" strokeweight="0">
                <v:stroke miterlimit="83231f" joinstyle="miter"/>
                <v:path arrowok="t" textboxrect="0,0,18288,9144"/>
              </v:shape>
              <v:shape id="Shape 992959"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rFonts w:ascii="Arial" w:eastAsia="Arial" w:hAnsi="Arial" w:cs="Arial"/>
        <w:sz w:val="22"/>
      </w:rPr>
      <w:t xml:space="preserve"> </w:t>
    </w:r>
  </w:p>
  <w:p w14:paraId="7A5D3A90" w14:textId="77777777" w:rsidR="00E25DBA" w:rsidRDefault="00000000">
    <w:pPr>
      <w:bidi w:val="0"/>
      <w:spacing w:line="259" w:lineRule="auto"/>
      <w:ind w:right="704"/>
      <w:jc w:val="center"/>
    </w:pPr>
    <w:r>
      <w:rPr>
        <w:sz w:val="22"/>
      </w:rPr>
      <w:t xml:space="preserve"> </w:t>
    </w:r>
    <w:r>
      <w:fldChar w:fldCharType="begin"/>
    </w:r>
    <w:r>
      <w:instrText xml:space="preserve"> PAGE   \* MERGEFORMAT </w:instrText>
    </w:r>
    <w:r>
      <w:fldChar w:fldCharType="separate"/>
    </w:r>
    <w:r>
      <w:rPr>
        <w:sz w:val="22"/>
      </w:rPr>
      <w:t>1</w:t>
    </w:r>
    <w:r>
      <w:rPr>
        <w:sz w:val="22"/>
      </w:rPr>
      <w:fldChar w:fldCharType="end"/>
    </w:r>
  </w:p>
  <w:p w14:paraId="659C979A" w14:textId="77777777" w:rsidR="00E25DBA" w:rsidRDefault="00000000">
    <w:pPr>
      <w:bidi w:val="0"/>
      <w:spacing w:line="259" w:lineRule="auto"/>
      <w:ind w:right="788"/>
      <w:jc w:val="center"/>
    </w:pPr>
    <w:r>
      <w:rPr>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37CB2" w14:textId="73CA0041" w:rsidR="001A7FD7" w:rsidRDefault="00831206" w:rsidP="00831206">
    <w:pPr>
      <w:bidi w:val="0"/>
      <w:spacing w:line="259" w:lineRule="auto"/>
      <w:ind w:right="752"/>
      <w:jc w:val="center"/>
      <w:rPr>
        <w:rFonts w:ascii="Arial" w:eastAsia="Arial" w:hAnsi="Arial" w:cs="Arial"/>
        <w:sz w:val="22"/>
        <w:rtl/>
      </w:rPr>
    </w:pPr>
    <w:r>
      <w:rPr>
        <w:rFonts w:ascii="Arial" w:eastAsia="Arial" w:hAnsi="Arial" w:cs="Arial"/>
        <w:sz w:val="22"/>
      </w:rPr>
      <w:fldChar w:fldCharType="begin" w:fldLock="1"/>
    </w:r>
    <w:r>
      <w:rPr>
        <w:rFonts w:ascii="Arial" w:eastAsia="Arial" w:hAnsi="Arial" w:cs="Arial"/>
        <w:sz w:val="22"/>
      </w:rPr>
      <w:instrText xml:space="preserve"> DOCPROPERTY bjFooterBothDocProperty \* MERGEFORMAT </w:instrText>
    </w:r>
    <w:r>
      <w:rPr>
        <w:rFonts w:ascii="Arial" w:eastAsia="Arial" w:hAnsi="Arial" w:cs="Arial"/>
        <w:sz w:val="22"/>
      </w:rPr>
      <w:fldChar w:fldCharType="separate"/>
    </w:r>
    <w:r w:rsidRPr="00831206">
      <w:rPr>
        <w:rFonts w:ascii="Tahoma" w:eastAsia="Arial" w:hAnsi="Tahoma" w:cs="Tahoma"/>
        <w:color w:val="00B050"/>
        <w:sz w:val="12"/>
        <w:szCs w:val="12"/>
      </w:rPr>
      <w:t>Public</w:t>
    </w:r>
    <w:r>
      <w:rPr>
        <w:rFonts w:ascii="Arial" w:eastAsia="Arial" w:hAnsi="Arial" w:cs="Arial"/>
        <w:sz w:val="22"/>
      </w:rPr>
      <w:fldChar w:fldCharType="end"/>
    </w:r>
  </w:p>
  <w:p w14:paraId="0A4B8E50" w14:textId="5386232E" w:rsidR="001C6B08" w:rsidRDefault="001C6B08" w:rsidP="001A7FD7">
    <w:pPr>
      <w:bidi w:val="0"/>
      <w:spacing w:line="259" w:lineRule="auto"/>
      <w:ind w:right="752"/>
      <w:jc w:val="center"/>
      <w:rPr>
        <w:rFonts w:ascii="Arial" w:eastAsia="Arial" w:hAnsi="Arial" w:cs="Arial"/>
        <w:sz w:val="22"/>
      </w:rPr>
    </w:pPr>
  </w:p>
  <w:p w14:paraId="5C826E45" w14:textId="377E7B43" w:rsidR="00E25DBA" w:rsidRDefault="00000000" w:rsidP="001C6B08">
    <w:pPr>
      <w:bidi w:val="0"/>
      <w:spacing w:line="259" w:lineRule="auto"/>
      <w:ind w:right="752"/>
      <w:jc w:val="center"/>
    </w:pPr>
    <w:r>
      <w:rPr>
        <w:noProof/>
        <w:sz w:val="22"/>
      </w:rPr>
      <mc:AlternateContent>
        <mc:Choice Requires="wpg">
          <w:drawing>
            <wp:anchor distT="0" distB="0" distL="114300" distR="114300" simplePos="0" relativeHeight="251674624" behindDoc="0" locked="0" layoutInCell="1" allowOverlap="1" wp14:anchorId="2FBB7949" wp14:editId="4628BF95">
              <wp:simplePos x="0" y="0"/>
              <wp:positionH relativeFrom="page">
                <wp:posOffset>304800</wp:posOffset>
              </wp:positionH>
              <wp:positionV relativeFrom="page">
                <wp:posOffset>10332720</wp:posOffset>
              </wp:positionV>
              <wp:extent cx="6952488" cy="56387"/>
              <wp:effectExtent l="0" t="0" r="0" b="0"/>
              <wp:wrapSquare wrapText="bothSides"/>
              <wp:docPr id="484867" name="Group 484867"/>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992921" name="Shape 992921"/>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22" name="Shape 992922"/>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23" name="Shape 992923"/>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24" name="Shape 992924"/>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25" name="Shape 992925"/>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26" name="Shape 992926"/>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27" name="Shape 992927"/>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28" name="Shape 992928"/>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29" name="Shape 992929"/>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30" name="Shape 992930"/>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31" name="Shape 992931"/>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32" name="Shape 992932"/>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33" name="Shape 992933"/>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50FB28C" id="Group 484867" o:spid="_x0000_s1026" style="position:absolute;margin-left:24pt;margin-top:813.6pt;width:547.45pt;height:4.45pt;z-index:25167462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">
              <v:shape id="Shape 992921"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" path="m,l38100,r,56386l,56386,,e" fillcolor="black" stroked="f" strokeweight="0">
                <v:stroke miterlimit="83231f" joinstyle="miter"/>
                <v:path arrowok="t" textboxrect="0,0,38100,56386"/>
              </v:shape>
              <v:shape id="Shape 992922"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" path="m,l56388,r,38100l,38100,,e" fillcolor="black" stroked="f" strokeweight="0">
                <v:stroke miterlimit="83231f" joinstyle="miter"/>
                <v:path arrowok="t" textboxrect="0,0,56388,38100"/>
              </v:shape>
              <v:shape id="Shape 992923"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" path="m,l9144,r,18286l,18286,,e" stroked="f" strokeweight="0">
                <v:stroke miterlimit="83231f" joinstyle="miter"/>
                <v:path arrowok="t" textboxrect="0,0,9144,18286"/>
              </v:shape>
              <v:shape id="Shape 992924"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" path="m,l18288,r,9144l,9144,,e" stroked="f" strokeweight="0">
                <v:stroke miterlimit="83231f" joinstyle="miter"/>
                <v:path arrowok="t" textboxrect="0,0,18288,9144"/>
              </v:shape>
              <v:shape id="Shape 992925"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" path="m,l9144,r,9144l,9144,,e" fillcolor="black" stroked="f" strokeweight="0">
                <v:stroke miterlimit="83231f" joinstyle="miter"/>
                <v:path arrowok="t" textboxrect="0,0,9144,9144"/>
              </v:shape>
              <v:shape id="Shape 992926"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" path="m,l6839712,r,38100l,38100,,e" fillcolor="black" stroked="f" strokeweight="0">
                <v:stroke miterlimit="83231f" joinstyle="miter"/>
                <v:path arrowok="t" textboxrect="0,0,6839712,38100"/>
              </v:shape>
              <v:shape id="Shape 992927"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" path="m,l6839712,r,9144l,9144,,e" stroked="f" strokeweight="0">
                <v:stroke miterlimit="83231f" joinstyle="miter"/>
                <v:path arrowok="t" textboxrect="0,0,6839712,9144"/>
              </v:shape>
              <v:shape id="Shape 992928"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" path="m,l6839712,r,9144l,9144,,e" fillcolor="black" stroked="f" strokeweight="0">
                <v:stroke miterlimit="83231f" joinstyle="miter"/>
                <v:path arrowok="t" textboxrect="0,0,6839712,9144"/>
              </v:shape>
              <v:shape id="Shape 992929"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" path="m,l38100,r,56386l,56386,,e" fillcolor="black" stroked="f" strokeweight="0">
                <v:stroke miterlimit="83231f" joinstyle="miter"/>
                <v:path arrowok="t" textboxrect="0,0,38100,56386"/>
              </v:shape>
              <v:shape id="Shape 992930"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" path="m,l56388,r,38100l,38100,,e" fillcolor="black" stroked="f" strokeweight="0">
                <v:stroke miterlimit="83231f" joinstyle="miter"/>
                <v:path arrowok="t" textboxrect="0,0,56388,38100"/>
              </v:shape>
              <v:shape id="Shape 992931"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" path="m,l9144,r,18286l,18286,,e" stroked="f" strokeweight="0">
                <v:stroke miterlimit="83231f" joinstyle="miter"/>
                <v:path arrowok="t" textboxrect="0,0,9144,18286"/>
              </v:shape>
              <v:shape id="Shape 992932"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" path="m,l18288,r,9144l,9144,,e" stroked="f" strokeweight="0">
                <v:stroke miterlimit="83231f" joinstyle="miter"/>
                <v:path arrowok="t" textboxrect="0,0,18288,9144"/>
              </v:shape>
              <v:shape id="Shape 992933"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rFonts w:ascii="Arial" w:eastAsia="Arial" w:hAnsi="Arial" w:cs="Arial"/>
        <w:sz w:val="22"/>
      </w:rPr>
      <w:t xml:space="preserve"> </w:t>
    </w:r>
  </w:p>
  <w:p w14:paraId="12CD43D5" w14:textId="77777777" w:rsidR="00E25DBA" w:rsidRDefault="00000000">
    <w:pPr>
      <w:bidi w:val="0"/>
      <w:spacing w:line="259" w:lineRule="auto"/>
      <w:ind w:right="704"/>
      <w:jc w:val="center"/>
    </w:pPr>
    <w:r>
      <w:rPr>
        <w:sz w:val="22"/>
      </w:rPr>
      <w:t xml:space="preserve"> </w:t>
    </w:r>
    <w:r>
      <w:fldChar w:fldCharType="begin"/>
    </w:r>
    <w:r>
      <w:instrText xml:space="preserve"> PAGE   \* MERGEFORMAT </w:instrText>
    </w:r>
    <w:r>
      <w:fldChar w:fldCharType="separate"/>
    </w:r>
    <w:r>
      <w:rPr>
        <w:sz w:val="22"/>
      </w:rPr>
      <w:t>1</w:t>
    </w:r>
    <w:r>
      <w:rPr>
        <w:sz w:val="22"/>
      </w:rPr>
      <w:fldChar w:fldCharType="end"/>
    </w:r>
  </w:p>
  <w:p w14:paraId="67AFF208" w14:textId="77777777" w:rsidR="00E25DBA" w:rsidRDefault="00000000">
    <w:pPr>
      <w:bidi w:val="0"/>
      <w:spacing w:line="259" w:lineRule="auto"/>
      <w:ind w:right="788"/>
      <w:jc w:val="center"/>
    </w:pPr>
    <w:r>
      <w:rPr>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55955" w14:textId="3FE03598" w:rsidR="001C6B08" w:rsidRDefault="00831206" w:rsidP="00831206">
    <w:pPr>
      <w:bidi w:val="0"/>
      <w:spacing w:line="259" w:lineRule="auto"/>
      <w:ind w:right="752"/>
      <w:jc w:val="center"/>
      <w:rPr>
        <w:rFonts w:ascii="Arial" w:eastAsia="Arial" w:hAnsi="Arial" w:cs="Arial"/>
        <w:sz w:val="22"/>
      </w:rPr>
    </w:pPr>
    <w:r>
      <w:rPr>
        <w:rFonts w:ascii="Arial" w:eastAsia="Arial" w:hAnsi="Arial" w:cs="Arial"/>
        <w:sz w:val="22"/>
      </w:rPr>
      <w:fldChar w:fldCharType="begin" w:fldLock="1"/>
    </w:r>
    <w:r>
      <w:rPr>
        <w:rFonts w:ascii="Arial" w:eastAsia="Arial" w:hAnsi="Arial" w:cs="Arial"/>
        <w:sz w:val="22"/>
      </w:rPr>
      <w:instrText xml:space="preserve"> DOCPROPERTY bjFooterFirstPageDocProperty \* MERGEFORMAT </w:instrText>
    </w:r>
    <w:r>
      <w:rPr>
        <w:rFonts w:ascii="Arial" w:eastAsia="Arial" w:hAnsi="Arial" w:cs="Arial"/>
        <w:sz w:val="22"/>
      </w:rPr>
      <w:fldChar w:fldCharType="separate"/>
    </w:r>
    <w:r w:rsidRPr="00831206">
      <w:rPr>
        <w:rFonts w:ascii="Tahoma" w:eastAsia="Arial" w:hAnsi="Tahoma" w:cs="Tahoma"/>
        <w:color w:val="00B050"/>
        <w:sz w:val="12"/>
        <w:szCs w:val="12"/>
      </w:rPr>
      <w:t>Public</w:t>
    </w:r>
    <w:r>
      <w:rPr>
        <w:rFonts w:ascii="Arial" w:eastAsia="Arial" w:hAnsi="Arial" w:cs="Arial"/>
        <w:sz w:val="22"/>
      </w:rPr>
      <w:fldChar w:fldCharType="end"/>
    </w:r>
  </w:p>
  <w:p w14:paraId="5911FF20" w14:textId="3579DA38" w:rsidR="00E25DBA" w:rsidRDefault="00000000" w:rsidP="001C6B08">
    <w:pPr>
      <w:bidi w:val="0"/>
      <w:spacing w:line="259" w:lineRule="auto"/>
      <w:ind w:right="752"/>
      <w:jc w:val="center"/>
    </w:pPr>
    <w:r>
      <w:rPr>
        <w:noProof/>
        <w:sz w:val="22"/>
      </w:rPr>
      <mc:AlternateContent>
        <mc:Choice Requires="wpg">
          <w:drawing>
            <wp:anchor distT="0" distB="0" distL="114300" distR="114300" simplePos="0" relativeHeight="251675648" behindDoc="0" locked="0" layoutInCell="1" allowOverlap="1" wp14:anchorId="035775E6" wp14:editId="4D52B8B1">
              <wp:simplePos x="0" y="0"/>
              <wp:positionH relativeFrom="page">
                <wp:posOffset>304800</wp:posOffset>
              </wp:positionH>
              <wp:positionV relativeFrom="page">
                <wp:posOffset>10332720</wp:posOffset>
              </wp:positionV>
              <wp:extent cx="6952488" cy="56387"/>
              <wp:effectExtent l="0" t="0" r="0" b="0"/>
              <wp:wrapSquare wrapText="bothSides"/>
              <wp:docPr id="484740" name="Group 484740"/>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992895" name="Shape 992895"/>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96" name="Shape 992896"/>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97" name="Shape 992897"/>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98" name="Shape 992898"/>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99" name="Shape 992899"/>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00" name="Shape 992900"/>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01" name="Shape 992901"/>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02" name="Shape 992902"/>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03" name="Shape 992903"/>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04" name="Shape 992904"/>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05" name="Shape 992905"/>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06" name="Shape 992906"/>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07" name="Shape 992907"/>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F88102" id="Group 484740" o:spid="_x0000_s1026" style="position:absolute;margin-left:24pt;margin-top:813.6pt;width:547.45pt;height:4.45pt;z-index:25167564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">
              <v:shape id="Shape 992895"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" path="m,l38100,r,56386l,56386,,e" fillcolor="black" stroked="f" strokeweight="0">
                <v:stroke miterlimit="83231f" joinstyle="miter"/>
                <v:path arrowok="t" textboxrect="0,0,38100,56386"/>
              </v:shape>
              <v:shape id="Shape 992896"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" path="m,l56388,r,38100l,38100,,e" fillcolor="black" stroked="f" strokeweight="0">
                <v:stroke miterlimit="83231f" joinstyle="miter"/>
                <v:path arrowok="t" textboxrect="0,0,56388,38100"/>
              </v:shape>
              <v:shape id="Shape 992897"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" path="m,l9144,r,18286l,18286,,e" stroked="f" strokeweight="0">
                <v:stroke miterlimit="83231f" joinstyle="miter"/>
                <v:path arrowok="t" textboxrect="0,0,9144,18286"/>
              </v:shape>
              <v:shape id="Shape 992898"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" path="m,l18288,r,9144l,9144,,e" stroked="f" strokeweight="0">
                <v:stroke miterlimit="83231f" joinstyle="miter"/>
                <v:path arrowok="t" textboxrect="0,0,18288,9144"/>
              </v:shape>
              <v:shape id="Shape 992899"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" path="m,l9144,r,9144l,9144,,e" fillcolor="black" stroked="f" strokeweight="0">
                <v:stroke miterlimit="83231f" joinstyle="miter"/>
                <v:path arrowok="t" textboxrect="0,0,9144,9144"/>
              </v:shape>
              <v:shape id="Shape 992900"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" path="m,l6839712,r,38100l,38100,,e" fillcolor="black" stroked="f" strokeweight="0">
                <v:stroke miterlimit="83231f" joinstyle="miter"/>
                <v:path arrowok="t" textboxrect="0,0,6839712,38100"/>
              </v:shape>
              <v:shape id="Shape 992901"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" path="m,l6839712,r,9144l,9144,,e" stroked="f" strokeweight="0">
                <v:stroke miterlimit="83231f" joinstyle="miter"/>
                <v:path arrowok="t" textboxrect="0,0,6839712,9144"/>
              </v:shape>
              <v:shape id="Shape 992902"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" path="m,l6839712,r,9144l,9144,,e" fillcolor="black" stroked="f" strokeweight="0">
                <v:stroke miterlimit="83231f" joinstyle="miter"/>
                <v:path arrowok="t" textboxrect="0,0,6839712,9144"/>
              </v:shape>
              <v:shape id="Shape 992903"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" path="m,l38100,r,56386l,56386,,e" fillcolor="black" stroked="f" strokeweight="0">
                <v:stroke miterlimit="83231f" joinstyle="miter"/>
                <v:path arrowok="t" textboxrect="0,0,38100,56386"/>
              </v:shape>
              <v:shape id="Shape 992904"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" path="m,l56388,r,38100l,38100,,e" fillcolor="black" stroked="f" strokeweight="0">
                <v:stroke miterlimit="83231f" joinstyle="miter"/>
                <v:path arrowok="t" textboxrect="0,0,56388,38100"/>
              </v:shape>
              <v:shape id="Shape 992905"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" path="m,l9144,r,18286l,18286,,e" stroked="f" strokeweight="0">
                <v:stroke miterlimit="83231f" joinstyle="miter"/>
                <v:path arrowok="t" textboxrect="0,0,9144,18286"/>
              </v:shape>
              <v:shape id="Shape 992906"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" path="m,l18288,r,9144l,9144,,e" stroked="f" strokeweight="0">
                <v:stroke miterlimit="83231f" joinstyle="miter"/>
                <v:path arrowok="t" textboxrect="0,0,18288,9144"/>
              </v:shape>
              <v:shape id="Shape 992907"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rPr>
        <w:rFonts w:ascii="Arial" w:eastAsia="Arial" w:hAnsi="Arial" w:cs="Arial"/>
        <w:sz w:val="22"/>
      </w:rPr>
      <w:t xml:space="preserve"> </w:t>
    </w:r>
  </w:p>
  <w:p w14:paraId="227545EB" w14:textId="77777777" w:rsidR="00E25DBA" w:rsidRDefault="00000000">
    <w:pPr>
      <w:bidi w:val="0"/>
      <w:spacing w:line="259" w:lineRule="auto"/>
      <w:ind w:right="704"/>
      <w:jc w:val="center"/>
    </w:pPr>
    <w:r>
      <w:rPr>
        <w:sz w:val="22"/>
      </w:rPr>
      <w:t xml:space="preserve"> </w:t>
    </w:r>
    <w:r>
      <w:fldChar w:fldCharType="begin"/>
    </w:r>
    <w:r>
      <w:instrText xml:space="preserve"> PAGE   \* MERGEFORMAT </w:instrText>
    </w:r>
    <w:r>
      <w:fldChar w:fldCharType="separate"/>
    </w:r>
    <w:r>
      <w:rPr>
        <w:sz w:val="22"/>
      </w:rPr>
      <w:t>1</w:t>
    </w:r>
    <w:r>
      <w:rPr>
        <w:sz w:val="22"/>
      </w:rPr>
      <w:fldChar w:fldCharType="end"/>
    </w:r>
  </w:p>
  <w:p w14:paraId="0808134E" w14:textId="77777777" w:rsidR="00E25DBA" w:rsidRDefault="00000000">
    <w:pPr>
      <w:bidi w:val="0"/>
      <w:spacing w:line="259" w:lineRule="auto"/>
      <w:ind w:right="788"/>
      <w:jc w:val="center"/>
    </w:pPr>
    <w:r>
      <w:rPr>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98EAE" w14:textId="42BB3C1F" w:rsidR="001C6B08" w:rsidRDefault="00831206" w:rsidP="00831206">
    <w:pPr>
      <w:bidi w:val="0"/>
      <w:spacing w:line="259" w:lineRule="auto"/>
      <w:ind w:right="290"/>
      <w:jc w:val="center"/>
      <w:rPr>
        <w:rFonts w:ascii="Arial" w:eastAsia="Arial" w:hAnsi="Arial" w:cs="Arial"/>
        <w:sz w:val="22"/>
      </w:rPr>
    </w:pPr>
    <w:r>
      <w:rPr>
        <w:rFonts w:ascii="Arial" w:eastAsia="Arial" w:hAnsi="Arial" w:cs="Arial"/>
        <w:sz w:val="22"/>
      </w:rPr>
      <w:fldChar w:fldCharType="begin" w:fldLock="1"/>
    </w:r>
    <w:r>
      <w:rPr>
        <w:rFonts w:ascii="Arial" w:eastAsia="Arial" w:hAnsi="Arial" w:cs="Arial"/>
        <w:sz w:val="22"/>
      </w:rPr>
      <w:instrText xml:space="preserve"> DOCPROPERTY bjFooterEvenPageDocProperty \* MERGEFORMAT </w:instrText>
    </w:r>
    <w:r>
      <w:rPr>
        <w:rFonts w:ascii="Arial" w:eastAsia="Arial" w:hAnsi="Arial" w:cs="Arial"/>
        <w:sz w:val="22"/>
      </w:rPr>
      <w:fldChar w:fldCharType="separate"/>
    </w:r>
    <w:r w:rsidRPr="00831206">
      <w:rPr>
        <w:rFonts w:ascii="Tahoma" w:eastAsia="Arial" w:hAnsi="Tahoma" w:cs="Tahoma"/>
        <w:color w:val="00B050"/>
        <w:sz w:val="12"/>
        <w:szCs w:val="12"/>
      </w:rPr>
      <w:t>Public</w:t>
    </w:r>
    <w:r>
      <w:rPr>
        <w:rFonts w:ascii="Arial" w:eastAsia="Arial" w:hAnsi="Arial" w:cs="Arial"/>
        <w:sz w:val="22"/>
      </w:rPr>
      <w:fldChar w:fldCharType="end"/>
    </w:r>
  </w:p>
  <w:p w14:paraId="098C6621" w14:textId="480AD566" w:rsidR="00E25DBA" w:rsidRDefault="00000000" w:rsidP="001C6B08">
    <w:pPr>
      <w:bidi w:val="0"/>
      <w:spacing w:line="259" w:lineRule="auto"/>
      <w:ind w:right="290"/>
      <w:jc w:val="center"/>
    </w:pPr>
    <w:r>
      <w:rPr>
        <w:noProof/>
        <w:sz w:val="22"/>
      </w:rPr>
      <mc:AlternateContent>
        <mc:Choice Requires="wpg">
          <w:drawing>
            <wp:anchor distT="0" distB="0" distL="114300" distR="114300" simplePos="0" relativeHeight="251682816" behindDoc="0" locked="0" layoutInCell="1" allowOverlap="1" wp14:anchorId="5A3F711B" wp14:editId="4EE2F7E4">
              <wp:simplePos x="0" y="0"/>
              <wp:positionH relativeFrom="page">
                <wp:posOffset>304800</wp:posOffset>
              </wp:positionH>
              <wp:positionV relativeFrom="page">
                <wp:posOffset>10332720</wp:posOffset>
              </wp:positionV>
              <wp:extent cx="6952488" cy="56387"/>
              <wp:effectExtent l="0" t="0" r="0" b="0"/>
              <wp:wrapSquare wrapText="bothSides"/>
              <wp:docPr id="485157" name="Group 485157"/>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993025" name="Shape 993025"/>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26" name="Shape 993026"/>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27" name="Shape 993027"/>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3028" name="Shape 993028"/>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3029" name="Shape 993029"/>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30" name="Shape 993030"/>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31" name="Shape 993031"/>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3032" name="Shape 993032"/>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33" name="Shape 993033"/>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34" name="Shape 993034"/>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35" name="Shape 993035"/>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3036" name="Shape 993036"/>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3037" name="Shape 993037"/>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24A3D79" id="Group 485157" o:spid="_x0000_s1026" style="position:absolute;margin-left:24pt;margin-top:813.6pt;width:547.45pt;height:4.45pt;z-index:25168281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">
              <v:shape id="Shape 993025"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" path="m,l38100,r,56386l,56386,,e" fillcolor="black" stroked="f" strokeweight="0">
                <v:stroke miterlimit="83231f" joinstyle="miter"/>
                <v:path arrowok="t" textboxrect="0,0,38100,56386"/>
              </v:shape>
              <v:shape id="Shape 993026"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" path="m,l56388,r,38100l,38100,,e" fillcolor="black" stroked="f" strokeweight="0">
                <v:stroke miterlimit="83231f" joinstyle="miter"/>
                <v:path arrowok="t" textboxrect="0,0,56388,38100"/>
              </v:shape>
              <v:shape id="Shape 993027"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" path="m,l9144,r,18286l,18286,,e" stroked="f" strokeweight="0">
                <v:stroke miterlimit="83231f" joinstyle="miter"/>
                <v:path arrowok="t" textboxrect="0,0,9144,18286"/>
              </v:shape>
              <v:shape id="Shape 993028"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" path="m,l18288,r,9144l,9144,,e" stroked="f" strokeweight="0">
                <v:stroke miterlimit="83231f" joinstyle="miter"/>
                <v:path arrowok="t" textboxrect="0,0,18288,9144"/>
              </v:shape>
              <v:shape id="Shape 993029"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" path="m,l9144,r,9144l,9144,,e" fillcolor="black" stroked="f" strokeweight="0">
                <v:stroke miterlimit="83231f" joinstyle="miter"/>
                <v:path arrowok="t" textboxrect="0,0,9144,9144"/>
              </v:shape>
              <v:shape id="Shape 993030"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" path="m,l6839712,r,38100l,38100,,e" fillcolor="black" stroked="f" strokeweight="0">
                <v:stroke miterlimit="83231f" joinstyle="miter"/>
                <v:path arrowok="t" textboxrect="0,0,6839712,38100"/>
              </v:shape>
              <v:shape id="Shape 993031"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" path="m,l6839712,r,9144l,9144,,e" stroked="f" strokeweight="0">
                <v:stroke miterlimit="83231f" joinstyle="miter"/>
                <v:path arrowok="t" textboxrect="0,0,6839712,9144"/>
              </v:shape>
              <v:shape id="Shape 993032"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" path="m,l6839712,r,9144l,9144,,e" fillcolor="black" stroked="f" strokeweight="0">
                <v:stroke miterlimit="83231f" joinstyle="miter"/>
                <v:path arrowok="t" textboxrect="0,0,6839712,9144"/>
              </v:shape>
              <v:shape id="Shape 993033"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" path="m,l38100,r,56386l,56386,,e" fillcolor="black" stroked="f" strokeweight="0">
                <v:stroke miterlimit="83231f" joinstyle="miter"/>
                <v:path arrowok="t" textboxrect="0,0,38100,56386"/>
              </v:shape>
              <v:shape id="Shape 993034"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" path="m,l56388,r,38100l,38100,,e" fillcolor="black" stroked="f" strokeweight="0">
                <v:stroke miterlimit="83231f" joinstyle="miter"/>
                <v:path arrowok="t" textboxrect="0,0,56388,38100"/>
              </v:shape>
              <v:shape id="Shape 993035"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" path="m,l9144,r,18286l,18286,,e" stroked="f" strokeweight="0">
                <v:stroke miterlimit="83231f" joinstyle="miter"/>
                <v:path arrowok="t" textboxrect="0,0,9144,18286"/>
              </v:shape>
              <v:shape id="Shape 993036"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" path="m,l18288,r,9144l,9144,,e" stroked="f" strokeweight="0">
                <v:stroke miterlimit="83231f" joinstyle="miter"/>
                <v:path arrowok="t" textboxrect="0,0,18288,9144"/>
              </v:shape>
              <v:shape id="Shape 993037"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rFonts w:ascii="Arial" w:eastAsia="Arial" w:hAnsi="Arial" w:cs="Arial"/>
        <w:sz w:val="22"/>
      </w:rPr>
      <w:t xml:space="preserve"> </w:t>
    </w:r>
  </w:p>
  <w:p w14:paraId="6A36AD51" w14:textId="77777777" w:rsidR="00E25DBA" w:rsidRDefault="00000000">
    <w:pPr>
      <w:bidi w:val="0"/>
      <w:spacing w:line="259" w:lineRule="auto"/>
      <w:ind w:right="242"/>
      <w:jc w:val="center"/>
    </w:pPr>
    <w:r>
      <w:rPr>
        <w:sz w:val="22"/>
      </w:rPr>
      <w:t xml:space="preserve"> </w:t>
    </w:r>
    <w:r>
      <w:fldChar w:fldCharType="begin"/>
    </w:r>
    <w:r>
      <w:instrText xml:space="preserve"> PAGE   \* MERGEFORMAT </w:instrText>
    </w:r>
    <w:r>
      <w:fldChar w:fldCharType="separate"/>
    </w:r>
    <w:r>
      <w:rPr>
        <w:sz w:val="22"/>
      </w:rPr>
      <w:t>1</w:t>
    </w:r>
    <w:r>
      <w:rPr>
        <w:sz w:val="22"/>
      </w:rPr>
      <w:fldChar w:fldCharType="end"/>
    </w:r>
  </w:p>
  <w:p w14:paraId="4EA3F882" w14:textId="77777777" w:rsidR="00E25DBA" w:rsidRDefault="00000000">
    <w:pPr>
      <w:bidi w:val="0"/>
      <w:spacing w:line="259" w:lineRule="auto"/>
      <w:ind w:right="325"/>
      <w:jc w:val="center"/>
    </w:pPr>
    <w:r>
      <w:rPr>
        <w:sz w:val="2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2F66C" w14:textId="4C39DE73" w:rsidR="001C6B08" w:rsidRDefault="00831206" w:rsidP="00831206">
    <w:pPr>
      <w:bidi w:val="0"/>
      <w:spacing w:line="259" w:lineRule="auto"/>
      <w:ind w:right="290"/>
      <w:jc w:val="center"/>
      <w:rPr>
        <w:rFonts w:ascii="Arial" w:eastAsia="Arial" w:hAnsi="Arial" w:cs="Arial"/>
        <w:sz w:val="22"/>
      </w:rPr>
    </w:pPr>
    <w:r>
      <w:rPr>
        <w:rFonts w:ascii="Arial" w:eastAsia="Arial" w:hAnsi="Arial" w:cs="Arial"/>
        <w:sz w:val="22"/>
      </w:rPr>
      <w:fldChar w:fldCharType="begin" w:fldLock="1"/>
    </w:r>
    <w:r>
      <w:rPr>
        <w:rFonts w:ascii="Arial" w:eastAsia="Arial" w:hAnsi="Arial" w:cs="Arial"/>
        <w:sz w:val="22"/>
      </w:rPr>
      <w:instrText xml:space="preserve"> DOCPROPERTY bjFooterBothDocProperty \* MERGEFORMAT </w:instrText>
    </w:r>
    <w:r>
      <w:rPr>
        <w:rFonts w:ascii="Arial" w:eastAsia="Arial" w:hAnsi="Arial" w:cs="Arial"/>
        <w:sz w:val="22"/>
      </w:rPr>
      <w:fldChar w:fldCharType="separate"/>
    </w:r>
    <w:r w:rsidRPr="00831206">
      <w:rPr>
        <w:rFonts w:ascii="Tahoma" w:eastAsia="Arial" w:hAnsi="Tahoma" w:cs="Tahoma"/>
        <w:color w:val="00B050"/>
        <w:sz w:val="12"/>
        <w:szCs w:val="12"/>
      </w:rPr>
      <w:t>Public</w:t>
    </w:r>
    <w:r>
      <w:rPr>
        <w:rFonts w:ascii="Arial" w:eastAsia="Arial" w:hAnsi="Arial" w:cs="Arial"/>
        <w:sz w:val="22"/>
      </w:rPr>
      <w:fldChar w:fldCharType="end"/>
    </w:r>
  </w:p>
  <w:p w14:paraId="1617044D" w14:textId="4B57ADCA" w:rsidR="00E25DBA" w:rsidRDefault="00000000" w:rsidP="001C6B08">
    <w:pPr>
      <w:bidi w:val="0"/>
      <w:spacing w:line="259" w:lineRule="auto"/>
      <w:ind w:right="290"/>
      <w:jc w:val="center"/>
    </w:pPr>
    <w:r>
      <w:rPr>
        <w:noProof/>
        <w:sz w:val="22"/>
      </w:rPr>
      <mc:AlternateContent>
        <mc:Choice Requires="wpg">
          <w:drawing>
            <wp:anchor distT="0" distB="0" distL="114300" distR="114300" simplePos="0" relativeHeight="251683840" behindDoc="0" locked="0" layoutInCell="1" allowOverlap="1" wp14:anchorId="744CD2EC" wp14:editId="4244938E">
              <wp:simplePos x="0" y="0"/>
              <wp:positionH relativeFrom="page">
                <wp:posOffset>304800</wp:posOffset>
              </wp:positionH>
              <wp:positionV relativeFrom="page">
                <wp:posOffset>10332720</wp:posOffset>
              </wp:positionV>
              <wp:extent cx="6952488" cy="56387"/>
              <wp:effectExtent l="0" t="0" r="0" b="0"/>
              <wp:wrapSquare wrapText="bothSides"/>
              <wp:docPr id="485103" name="Group 485103"/>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992999" name="Shape 992999"/>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00" name="Shape 993000"/>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01" name="Shape 993001"/>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3002" name="Shape 993002"/>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3003" name="Shape 993003"/>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04" name="Shape 993004"/>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05" name="Shape 993005"/>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3006" name="Shape 993006"/>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07" name="Shape 993007"/>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08" name="Shape 993008"/>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009" name="Shape 993009"/>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3010" name="Shape 993010"/>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3011" name="Shape 993011"/>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B422CDE" id="Group 485103" o:spid="_x0000_s1026" style="position:absolute;margin-left:24pt;margin-top:813.6pt;width:547.45pt;height:4.45pt;z-index:25168384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">
              <v:shape id="Shape 992999"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" path="m,l38100,r,56386l,56386,,e" fillcolor="black" stroked="f" strokeweight="0">
                <v:stroke miterlimit="83231f" joinstyle="miter"/>
                <v:path arrowok="t" textboxrect="0,0,38100,56386"/>
              </v:shape>
              <v:shape id="Shape 993000"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" path="m,l56388,r,38100l,38100,,e" fillcolor="black" stroked="f" strokeweight="0">
                <v:stroke miterlimit="83231f" joinstyle="miter"/>
                <v:path arrowok="t" textboxrect="0,0,56388,38100"/>
              </v:shape>
              <v:shape id="Shape 993001"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" path="m,l9144,r,18286l,18286,,e" stroked="f" strokeweight="0">
                <v:stroke miterlimit="83231f" joinstyle="miter"/>
                <v:path arrowok="t" textboxrect="0,0,9144,18286"/>
              </v:shape>
              <v:shape id="Shape 993002"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" path="m,l18288,r,9144l,9144,,e" stroked="f" strokeweight="0">
                <v:stroke miterlimit="83231f" joinstyle="miter"/>
                <v:path arrowok="t" textboxrect="0,0,18288,9144"/>
              </v:shape>
              <v:shape id="Shape 993003"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" path="m,l9144,r,9144l,9144,,e" fillcolor="black" stroked="f" strokeweight="0">
                <v:stroke miterlimit="83231f" joinstyle="miter"/>
                <v:path arrowok="t" textboxrect="0,0,9144,9144"/>
              </v:shape>
              <v:shape id="Shape 993004"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" path="m,l6839712,r,38100l,38100,,e" fillcolor="black" stroked="f" strokeweight="0">
                <v:stroke miterlimit="83231f" joinstyle="miter"/>
                <v:path arrowok="t" textboxrect="0,0,6839712,38100"/>
              </v:shape>
              <v:shape id="Shape 993005"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" path="m,l6839712,r,9144l,9144,,e" stroked="f" strokeweight="0">
                <v:stroke miterlimit="83231f" joinstyle="miter"/>
                <v:path arrowok="t" textboxrect="0,0,6839712,9144"/>
              </v:shape>
              <v:shape id="Shape 993006"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" path="m,l6839712,r,9144l,9144,,e" fillcolor="black" stroked="f" strokeweight="0">
                <v:stroke miterlimit="83231f" joinstyle="miter"/>
                <v:path arrowok="t" textboxrect="0,0,6839712,9144"/>
              </v:shape>
              <v:shape id="Shape 993007"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" path="m,l38100,r,56386l,56386,,e" fillcolor="black" stroked="f" strokeweight="0">
                <v:stroke miterlimit="83231f" joinstyle="miter"/>
                <v:path arrowok="t" textboxrect="0,0,38100,56386"/>
              </v:shape>
              <v:shape id="Shape 993008"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" path="m,l56388,r,38100l,38100,,e" fillcolor="black" stroked="f" strokeweight="0">
                <v:stroke miterlimit="83231f" joinstyle="miter"/>
                <v:path arrowok="t" textboxrect="0,0,56388,38100"/>
              </v:shape>
              <v:shape id="Shape 993009"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" path="m,l9144,r,18286l,18286,,e" stroked="f" strokeweight="0">
                <v:stroke miterlimit="83231f" joinstyle="miter"/>
                <v:path arrowok="t" textboxrect="0,0,9144,18286"/>
              </v:shape>
              <v:shape id="Shape 993010"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" path="m,l18288,r,9144l,9144,,e" stroked="f" strokeweight="0">
                <v:stroke miterlimit="83231f" joinstyle="miter"/>
                <v:path arrowok="t" textboxrect="0,0,18288,9144"/>
              </v:shape>
              <v:shape id="Shape 993011"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rFonts w:ascii="Arial" w:eastAsia="Arial" w:hAnsi="Arial" w:cs="Arial"/>
        <w:sz w:val="22"/>
      </w:rPr>
      <w:t xml:space="preserve"> </w:t>
    </w:r>
  </w:p>
  <w:p w14:paraId="0C0CB799" w14:textId="77777777" w:rsidR="00E25DBA" w:rsidRDefault="00000000">
    <w:pPr>
      <w:bidi w:val="0"/>
      <w:spacing w:line="259" w:lineRule="auto"/>
      <w:ind w:right="242"/>
      <w:jc w:val="center"/>
    </w:pPr>
    <w:r>
      <w:rPr>
        <w:sz w:val="22"/>
      </w:rPr>
      <w:t xml:space="preserve"> </w:t>
    </w:r>
    <w:r>
      <w:fldChar w:fldCharType="begin"/>
    </w:r>
    <w:r>
      <w:instrText xml:space="preserve"> PAGE   \* MERGEFORMAT </w:instrText>
    </w:r>
    <w:r>
      <w:fldChar w:fldCharType="separate"/>
    </w:r>
    <w:r>
      <w:rPr>
        <w:sz w:val="22"/>
      </w:rPr>
      <w:t>1</w:t>
    </w:r>
    <w:r>
      <w:rPr>
        <w:sz w:val="22"/>
      </w:rPr>
      <w:fldChar w:fldCharType="end"/>
    </w:r>
  </w:p>
  <w:p w14:paraId="5EEC0FD8" w14:textId="77777777" w:rsidR="00E25DBA" w:rsidRDefault="00000000">
    <w:pPr>
      <w:bidi w:val="0"/>
      <w:spacing w:line="259" w:lineRule="auto"/>
      <w:ind w:right="325"/>
      <w:jc w:val="center"/>
    </w:pPr>
    <w:r>
      <w:rPr>
        <w:sz w:val="2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AA8A9" w14:textId="2B6BC7C5" w:rsidR="001C6B08" w:rsidRDefault="00831206" w:rsidP="00831206">
    <w:pPr>
      <w:bidi w:val="0"/>
      <w:spacing w:line="259" w:lineRule="auto"/>
      <w:ind w:right="290"/>
      <w:jc w:val="center"/>
      <w:rPr>
        <w:rFonts w:ascii="Arial" w:eastAsia="Arial" w:hAnsi="Arial" w:cs="Arial"/>
        <w:sz w:val="22"/>
      </w:rPr>
    </w:pPr>
    <w:r>
      <w:rPr>
        <w:rFonts w:ascii="Arial" w:eastAsia="Arial" w:hAnsi="Arial" w:cs="Arial"/>
        <w:sz w:val="22"/>
      </w:rPr>
      <w:fldChar w:fldCharType="begin" w:fldLock="1"/>
    </w:r>
    <w:r>
      <w:rPr>
        <w:rFonts w:ascii="Arial" w:eastAsia="Arial" w:hAnsi="Arial" w:cs="Arial"/>
        <w:sz w:val="22"/>
      </w:rPr>
      <w:instrText xml:space="preserve"> DOCPROPERTY bjFooterFirstPageDocProperty \* MERGEFORMAT </w:instrText>
    </w:r>
    <w:r>
      <w:rPr>
        <w:rFonts w:ascii="Arial" w:eastAsia="Arial" w:hAnsi="Arial" w:cs="Arial"/>
        <w:sz w:val="22"/>
      </w:rPr>
      <w:fldChar w:fldCharType="separate"/>
    </w:r>
    <w:r w:rsidRPr="00831206">
      <w:rPr>
        <w:rFonts w:ascii="Tahoma" w:eastAsia="Arial" w:hAnsi="Tahoma" w:cs="Tahoma"/>
        <w:color w:val="00B050"/>
        <w:sz w:val="12"/>
        <w:szCs w:val="12"/>
      </w:rPr>
      <w:t>Public</w:t>
    </w:r>
    <w:r>
      <w:rPr>
        <w:rFonts w:ascii="Arial" w:eastAsia="Arial" w:hAnsi="Arial" w:cs="Arial"/>
        <w:sz w:val="22"/>
      </w:rPr>
      <w:fldChar w:fldCharType="end"/>
    </w:r>
  </w:p>
  <w:p w14:paraId="6AA25924" w14:textId="119A8EF3" w:rsidR="00E25DBA" w:rsidRDefault="00000000" w:rsidP="001C6B08">
    <w:pPr>
      <w:bidi w:val="0"/>
      <w:spacing w:line="259" w:lineRule="auto"/>
      <w:ind w:right="290"/>
      <w:jc w:val="center"/>
    </w:pPr>
    <w:r>
      <w:rPr>
        <w:noProof/>
        <w:sz w:val="22"/>
      </w:rPr>
      <mc:AlternateContent>
        <mc:Choice Requires="wpg">
          <w:drawing>
            <wp:anchor distT="0" distB="0" distL="114300" distR="114300" simplePos="0" relativeHeight="251684864" behindDoc="0" locked="0" layoutInCell="1" allowOverlap="1" wp14:anchorId="51596F02" wp14:editId="6F048793">
              <wp:simplePos x="0" y="0"/>
              <wp:positionH relativeFrom="page">
                <wp:posOffset>304800</wp:posOffset>
              </wp:positionH>
              <wp:positionV relativeFrom="page">
                <wp:posOffset>10332720</wp:posOffset>
              </wp:positionV>
              <wp:extent cx="6952488" cy="56387"/>
              <wp:effectExtent l="0" t="0" r="0" b="0"/>
              <wp:wrapSquare wrapText="bothSides"/>
              <wp:docPr id="485049" name="Group 485049"/>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992973" name="Shape 992973"/>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74" name="Shape 992974"/>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75" name="Shape 992975"/>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76" name="Shape 992976"/>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77" name="Shape 992977"/>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78" name="Shape 992978"/>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79" name="Shape 992979"/>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80" name="Shape 992980"/>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81" name="Shape 992981"/>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82" name="Shape 992982"/>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983" name="Shape 992983"/>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84" name="Shape 992984"/>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985" name="Shape 992985"/>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F1B4C8C" id="Group 485049" o:spid="_x0000_s1026" style="position:absolute;margin-left:24pt;margin-top:813.6pt;width:547.45pt;height:4.45pt;z-index:25168486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">
              <v:shape id="Shape 992973"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" path="m,l38100,r,56386l,56386,,e" fillcolor="black" stroked="f" strokeweight="0">
                <v:stroke miterlimit="83231f" joinstyle="miter"/>
                <v:path arrowok="t" textboxrect="0,0,38100,56386"/>
              </v:shape>
              <v:shape id="Shape 992974"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" path="m,l56388,r,38100l,38100,,e" fillcolor="black" stroked="f" strokeweight="0">
                <v:stroke miterlimit="83231f" joinstyle="miter"/>
                <v:path arrowok="t" textboxrect="0,0,56388,38100"/>
              </v:shape>
              <v:shape id="Shape 992975"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" path="m,l9144,r,18286l,18286,,e" stroked="f" strokeweight="0">
                <v:stroke miterlimit="83231f" joinstyle="miter"/>
                <v:path arrowok="t" textboxrect="0,0,9144,18286"/>
              </v:shape>
              <v:shape id="Shape 992976"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" path="m,l18288,r,9144l,9144,,e" stroked="f" strokeweight="0">
                <v:stroke miterlimit="83231f" joinstyle="miter"/>
                <v:path arrowok="t" textboxrect="0,0,18288,9144"/>
              </v:shape>
              <v:shape id="Shape 992977"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" path="m,l9144,r,9144l,9144,,e" fillcolor="black" stroked="f" strokeweight="0">
                <v:stroke miterlimit="83231f" joinstyle="miter"/>
                <v:path arrowok="t" textboxrect="0,0,9144,9144"/>
              </v:shape>
              <v:shape id="Shape 992978"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" path="m,l6839712,r,38100l,38100,,e" fillcolor="black" stroked="f" strokeweight="0">
                <v:stroke miterlimit="83231f" joinstyle="miter"/>
                <v:path arrowok="t" textboxrect="0,0,6839712,38100"/>
              </v:shape>
              <v:shape id="Shape 992979"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" path="m,l6839712,r,9144l,9144,,e" stroked="f" strokeweight="0">
                <v:stroke miterlimit="83231f" joinstyle="miter"/>
                <v:path arrowok="t" textboxrect="0,0,6839712,9144"/>
              </v:shape>
              <v:shape id="Shape 992980"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" path="m,l6839712,r,9144l,9144,,e" fillcolor="black" stroked="f" strokeweight="0">
                <v:stroke miterlimit="83231f" joinstyle="miter"/>
                <v:path arrowok="t" textboxrect="0,0,6839712,9144"/>
              </v:shape>
              <v:shape id="Shape 992981"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" path="m,l38100,r,56386l,56386,,e" fillcolor="black" stroked="f" strokeweight="0">
                <v:stroke miterlimit="83231f" joinstyle="miter"/>
                <v:path arrowok="t" textboxrect="0,0,38100,56386"/>
              </v:shape>
              <v:shape id="Shape 992982"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" path="m,l56388,r,38100l,38100,,e" fillcolor="black" stroked="f" strokeweight="0">
                <v:stroke miterlimit="83231f" joinstyle="miter"/>
                <v:path arrowok="t" textboxrect="0,0,56388,38100"/>
              </v:shape>
              <v:shape id="Shape 992983"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" path="m,l9144,r,18286l,18286,,e" stroked="f" strokeweight="0">
                <v:stroke miterlimit="83231f" joinstyle="miter"/>
                <v:path arrowok="t" textboxrect="0,0,9144,18286"/>
              </v:shape>
              <v:shape id="Shape 992984"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" path="m,l18288,r,9144l,9144,,e" stroked="f" strokeweight="0">
                <v:stroke miterlimit="83231f" joinstyle="miter"/>
                <v:path arrowok="t" textboxrect="0,0,18288,9144"/>
              </v:shape>
              <v:shape id="Shape 992985"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rFonts w:ascii="Arial" w:eastAsia="Arial" w:hAnsi="Arial" w:cs="Arial"/>
        <w:sz w:val="22"/>
      </w:rPr>
      <w:t xml:space="preserve"> </w:t>
    </w:r>
  </w:p>
  <w:p w14:paraId="71429C88" w14:textId="77777777" w:rsidR="00E25DBA" w:rsidRDefault="00000000">
    <w:pPr>
      <w:bidi w:val="0"/>
      <w:spacing w:line="259" w:lineRule="auto"/>
      <w:ind w:right="242"/>
      <w:jc w:val="center"/>
    </w:pPr>
    <w:r>
      <w:rPr>
        <w:sz w:val="22"/>
      </w:rPr>
      <w:t xml:space="preserve"> </w:t>
    </w:r>
    <w:r>
      <w:fldChar w:fldCharType="begin"/>
    </w:r>
    <w:r>
      <w:instrText xml:space="preserve"> PAGE   \* MERGEFORMAT </w:instrText>
    </w:r>
    <w:r>
      <w:fldChar w:fldCharType="separate"/>
    </w:r>
    <w:r>
      <w:rPr>
        <w:sz w:val="22"/>
      </w:rPr>
      <w:t>1</w:t>
    </w:r>
    <w:r>
      <w:rPr>
        <w:sz w:val="22"/>
      </w:rPr>
      <w:fldChar w:fldCharType="end"/>
    </w:r>
  </w:p>
  <w:p w14:paraId="237C012C" w14:textId="77777777" w:rsidR="00E25DBA" w:rsidRDefault="00000000">
    <w:pPr>
      <w:bidi w:val="0"/>
      <w:spacing w:line="259" w:lineRule="auto"/>
      <w:ind w:right="325"/>
      <w:jc w:val="center"/>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B0995" w14:textId="77777777" w:rsidR="00E93F6B" w:rsidRDefault="00E93F6B">
      <w:r>
        <w:separator/>
      </w:r>
    </w:p>
  </w:footnote>
  <w:footnote w:type="continuationSeparator" w:id="0">
    <w:p w14:paraId="1CD67652" w14:textId="77777777" w:rsidR="00E93F6B" w:rsidRDefault="00E93F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EDCCB" w14:textId="77777777" w:rsidR="00E25DBA" w:rsidRDefault="00000000">
    <w:pPr>
      <w:bidi w:val="0"/>
      <w:spacing w:line="259" w:lineRule="auto"/>
      <w:ind w:right="82"/>
    </w:pPr>
    <w:r>
      <w:rPr>
        <w:noProof/>
        <w:sz w:val="22"/>
      </w:rPr>
      <mc:AlternateContent>
        <mc:Choice Requires="wpg">
          <w:drawing>
            <wp:anchor distT="0" distB="0" distL="114300" distR="114300" simplePos="0" relativeHeight="251658240" behindDoc="0" locked="0" layoutInCell="1" allowOverlap="1" wp14:anchorId="4499C7E1" wp14:editId="5A95D815">
              <wp:simplePos x="0" y="0"/>
              <wp:positionH relativeFrom="page">
                <wp:posOffset>304800</wp:posOffset>
              </wp:positionH>
              <wp:positionV relativeFrom="page">
                <wp:posOffset>304800</wp:posOffset>
              </wp:positionV>
              <wp:extent cx="6952488" cy="56388"/>
              <wp:effectExtent l="0" t="0" r="0" b="0"/>
              <wp:wrapSquare wrapText="bothSides"/>
              <wp:docPr id="484585" name="Group 484585"/>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992479" name="Shape 992479"/>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80" name="Shape 992480"/>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81" name="Shape 992481"/>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82" name="Shape 992482"/>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83" name="Shape 992483"/>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84" name="Shape 992484"/>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85" name="Shape 992485"/>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86" name="Shape 992486"/>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87" name="Shape 992487"/>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88" name="Shape 992488"/>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89" name="Shape 992489"/>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90" name="Shape 992490"/>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91" name="Shape 992491"/>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2F655FB" id="Group 484585" o:spid="_x0000_s1026" style="position:absolute;margin-left:24pt;margin-top:24pt;width:547.45pt;height:4.45pt;z-index:25165824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">
              <v:shape id="Shape 992479"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" path="m,l38100,r,56388l,56388,,e" fillcolor="black" stroked="f" strokeweight="0">
                <v:stroke miterlimit="83231f" joinstyle="miter"/>
                <v:path arrowok="t" textboxrect="0,0,38100,56388"/>
              </v:shape>
              <v:shape id="Shape 992480"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" path="m,l56388,r,38100l,38100,,e" fillcolor="black" stroked="f" strokeweight="0">
                <v:stroke miterlimit="83231f" joinstyle="miter"/>
                <v:path arrowok="t" textboxrect="0,0,56388,38100"/>
              </v:shape>
              <v:shape id="Shape 992481"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" path="m,l9144,r,18288l,18288,,e" stroked="f" strokeweight="0">
                <v:stroke miterlimit="83231f" joinstyle="miter"/>
                <v:path arrowok="t" textboxrect="0,0,9144,18288"/>
              </v:shape>
              <v:shape id="Shape 992482"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" path="m,l18288,r,9144l,9144,,e" stroked="f" strokeweight="0">
                <v:stroke miterlimit="83231f" joinstyle="miter"/>
                <v:path arrowok="t" textboxrect="0,0,18288,9144"/>
              </v:shape>
              <v:shape id="Shape 992483"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" path="m,l9144,r,9144l,9144,,e" fillcolor="black" stroked="f" strokeweight="0">
                <v:stroke miterlimit="83231f" joinstyle="miter"/>
                <v:path arrowok="t" textboxrect="0,0,9144,9144"/>
              </v:shape>
              <v:shape id="Shape 992484"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" path="m,l6839712,r,38100l,38100,,e" fillcolor="black" stroked="f" strokeweight="0">
                <v:stroke miterlimit="83231f" joinstyle="miter"/>
                <v:path arrowok="t" textboxrect="0,0,6839712,38100"/>
              </v:shape>
              <v:shape id="Shape 992485"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" path="m,l6839712,r,9144l,9144,,e" stroked="f" strokeweight="0">
                <v:stroke miterlimit="83231f" joinstyle="miter"/>
                <v:path arrowok="t" textboxrect="0,0,6839712,9144"/>
              </v:shape>
              <v:shape id="Shape 992486"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" path="m,l6839712,r,9144l,9144,,e" fillcolor="black" stroked="f" strokeweight="0">
                <v:stroke miterlimit="83231f" joinstyle="miter"/>
                <v:path arrowok="t" textboxrect="0,0,6839712,9144"/>
              </v:shape>
              <v:shape id="Shape 992487"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" path="m,l38100,r,56388l,56388,,e" fillcolor="black" stroked="f" strokeweight="0">
                <v:stroke miterlimit="83231f" joinstyle="miter"/>
                <v:path arrowok="t" textboxrect="0,0,38100,56388"/>
              </v:shape>
              <v:shape id="Shape 992488"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" path="m,l56388,r,38100l,38100,,e" fillcolor="black" stroked="f" strokeweight="0">
                <v:stroke miterlimit="83231f" joinstyle="miter"/>
                <v:path arrowok="t" textboxrect="0,0,56388,38100"/>
              </v:shape>
              <v:shape id="Shape 992489"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" path="m,l9144,r,18288l,18288,,e" stroked="f" strokeweight="0">
                <v:stroke miterlimit="83231f" joinstyle="miter"/>
                <v:path arrowok="t" textboxrect="0,0,9144,18288"/>
              </v:shape>
              <v:shape id="Shape 992490"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" path="m,l18288,r,9144l,9144,,e" stroked="f" strokeweight="0">
                <v:stroke miterlimit="83231f" joinstyle="miter"/>
                <v:path arrowok="t" textboxrect="0,0,18288,9144"/>
              </v:shape>
              <v:shape id="Shape 992491"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rPr>
        <w:sz w:val="22"/>
      </w:rPr>
      <w:t xml:space="preserve"> </w:t>
    </w:r>
  </w:p>
  <w:p w14:paraId="5DF91D0E" w14:textId="77777777" w:rsidR="00E25DBA" w:rsidRDefault="00000000">
    <w:r>
      <w:rPr>
        <w:noProof/>
        <w:sz w:val="22"/>
      </w:rPr>
      <mc:AlternateContent>
        <mc:Choice Requires="wpg">
          <w:drawing>
            <wp:anchor distT="0" distB="0" distL="114300" distR="114300" simplePos="0" relativeHeight="251659264" behindDoc="1" locked="0" layoutInCell="1" allowOverlap="1" wp14:anchorId="418F7332" wp14:editId="37432FA3">
              <wp:simplePos x="0" y="0"/>
              <wp:positionH relativeFrom="page">
                <wp:posOffset>304800</wp:posOffset>
              </wp:positionH>
              <wp:positionV relativeFrom="page">
                <wp:posOffset>361188</wp:posOffset>
              </wp:positionV>
              <wp:extent cx="6952488" cy="9971532"/>
              <wp:effectExtent l="0" t="0" r="0" b="0"/>
              <wp:wrapNone/>
              <wp:docPr id="484599" name="Group 484599"/>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992505" name="Shape 992505"/>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506" name="Shape 992506"/>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507" name="Shape 992507"/>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508" name="Shape 992508"/>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509" name="Shape 992509"/>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510" name="Shape 992510"/>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187C988" id="Group 484599" o:spid="_x0000_s1026" style="position:absolute;margin-left:24pt;margin-top:28.45pt;width:547.45pt;height:785.15pt;z-index:-251657216;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">
              <v:shape id="Shape 992505"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" path="m,l38100,r,9971532l,9971532,,e" fillcolor="black" stroked="f" strokeweight="0">
                <v:stroke miterlimit="83231f" joinstyle="miter"/>
                <v:path arrowok="t" textboxrect="0,0,38100,9971532"/>
              </v:shape>
              <v:shape id="Shape 992506"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" path="m,l9144,r,9971532l,9971532,,e" stroked="f" strokeweight="0">
                <v:stroke miterlimit="83231f" joinstyle="miter"/>
                <v:path arrowok="t" textboxrect="0,0,9144,9971532"/>
              </v:shape>
              <v:shape id="Shape 992507"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" path="m,l9144,r,9971532l,9971532,,e" fillcolor="black" stroked="f" strokeweight="0">
                <v:stroke miterlimit="83231f" joinstyle="miter"/>
                <v:path arrowok="t" textboxrect="0,0,9144,9971532"/>
              </v:shape>
              <v:shape id="Shape 992508"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" path="m,l38100,r,9971532l,9971532,,e" fillcolor="black" stroked="f" strokeweight="0">
                <v:stroke miterlimit="83231f" joinstyle="miter"/>
                <v:path arrowok="t" textboxrect="0,0,38100,9971532"/>
              </v:shape>
              <v:shape id="Shape 992509"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" path="m,l9144,r,9971532l,9971532,,e" stroked="f" strokeweight="0">
                <v:stroke miterlimit="83231f" joinstyle="miter"/>
                <v:path arrowok="t" textboxrect="0,0,9144,9971532"/>
              </v:shape>
              <v:shape id="Shape 992510"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" path="m,l9144,r,9971532l,9971532,,e" fillcolor="black" stroked="f" strokeweight="0">
                <v:stroke miterlimit="83231f" joinstyle="miter"/>
                <v:path arrowok="t" textboxrect="0,0,9144,997153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4E39A" w14:textId="77777777" w:rsidR="00E25DBA" w:rsidRDefault="00000000">
    <w:pPr>
      <w:bidi w:val="0"/>
      <w:spacing w:line="259" w:lineRule="auto"/>
      <w:ind w:right="82"/>
    </w:pPr>
    <w:r>
      <w:rPr>
        <w:noProof/>
        <w:sz w:val="22"/>
      </w:rPr>
      <mc:AlternateContent>
        <mc:Choice Requires="wpg">
          <w:drawing>
            <wp:anchor distT="0" distB="0" distL="114300" distR="114300" simplePos="0" relativeHeight="251660288" behindDoc="0" locked="0" layoutInCell="1" allowOverlap="1" wp14:anchorId="27875E54" wp14:editId="0F3A7564">
              <wp:simplePos x="0" y="0"/>
              <wp:positionH relativeFrom="page">
                <wp:posOffset>304800</wp:posOffset>
              </wp:positionH>
              <wp:positionV relativeFrom="page">
                <wp:posOffset>304800</wp:posOffset>
              </wp:positionV>
              <wp:extent cx="6952488" cy="56388"/>
              <wp:effectExtent l="0" t="0" r="0" b="0"/>
              <wp:wrapSquare wrapText="bothSides"/>
              <wp:docPr id="484531" name="Group 484531"/>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992441" name="Shape 99244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42" name="Shape 992442"/>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43" name="Shape 992443"/>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44" name="Shape 992444"/>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45" name="Shape 992445"/>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46" name="Shape 992446"/>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47" name="Shape 992447"/>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48" name="Shape 992448"/>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49" name="Shape 992449"/>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50" name="Shape 992450"/>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51" name="Shape 992451"/>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52" name="Shape 992452"/>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53" name="Shape 992453"/>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11B2ED7" id="Group 484531" o:spid="_x0000_s1026" style="position:absolute;margin-left:24pt;margin-top:24pt;width:547.45pt;height:4.45pt;z-index:25166028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">
              <v:shape id="Shape 992441"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" path="m,l38100,r,56388l,56388,,e" fillcolor="black" stroked="f" strokeweight="0">
                <v:stroke miterlimit="83231f" joinstyle="miter"/>
                <v:path arrowok="t" textboxrect="0,0,38100,56388"/>
              </v:shape>
              <v:shape id="Shape 992442"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" path="m,l56388,r,38100l,38100,,e" fillcolor="black" stroked="f" strokeweight="0">
                <v:stroke miterlimit="83231f" joinstyle="miter"/>
                <v:path arrowok="t" textboxrect="0,0,56388,38100"/>
              </v:shape>
              <v:shape id="Shape 992443"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" path="m,l9144,r,18288l,18288,,e" stroked="f" strokeweight="0">
                <v:stroke miterlimit="83231f" joinstyle="miter"/>
                <v:path arrowok="t" textboxrect="0,0,9144,18288"/>
              </v:shape>
              <v:shape id="Shape 992444"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" path="m,l18288,r,9144l,9144,,e" stroked="f" strokeweight="0">
                <v:stroke miterlimit="83231f" joinstyle="miter"/>
                <v:path arrowok="t" textboxrect="0,0,18288,9144"/>
              </v:shape>
              <v:shape id="Shape 992445"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" path="m,l9144,r,9144l,9144,,e" fillcolor="black" stroked="f" strokeweight="0">
                <v:stroke miterlimit="83231f" joinstyle="miter"/>
                <v:path arrowok="t" textboxrect="0,0,9144,9144"/>
              </v:shape>
              <v:shape id="Shape 992446"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" path="m,l6839712,r,38100l,38100,,e" fillcolor="black" stroked="f" strokeweight="0">
                <v:stroke miterlimit="83231f" joinstyle="miter"/>
                <v:path arrowok="t" textboxrect="0,0,6839712,38100"/>
              </v:shape>
              <v:shape id="Shape 992447"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" path="m,l6839712,r,9144l,9144,,e" stroked="f" strokeweight="0">
                <v:stroke miterlimit="83231f" joinstyle="miter"/>
                <v:path arrowok="t" textboxrect="0,0,6839712,9144"/>
              </v:shape>
              <v:shape id="Shape 992448"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" path="m,l6839712,r,9144l,9144,,e" fillcolor="black" stroked="f" strokeweight="0">
                <v:stroke miterlimit="83231f" joinstyle="miter"/>
                <v:path arrowok="t" textboxrect="0,0,6839712,9144"/>
              </v:shape>
              <v:shape id="Shape 992449"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" path="m,l38100,r,56388l,56388,,e" fillcolor="black" stroked="f" strokeweight="0">
                <v:stroke miterlimit="83231f" joinstyle="miter"/>
                <v:path arrowok="t" textboxrect="0,0,38100,56388"/>
              </v:shape>
              <v:shape id="Shape 992450"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" path="m,l56388,r,38100l,38100,,e" fillcolor="black" stroked="f" strokeweight="0">
                <v:stroke miterlimit="83231f" joinstyle="miter"/>
                <v:path arrowok="t" textboxrect="0,0,56388,38100"/>
              </v:shape>
              <v:shape id="Shape 992451"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" path="m,l9144,r,18288l,18288,,e" stroked="f" strokeweight="0">
                <v:stroke miterlimit="83231f" joinstyle="miter"/>
                <v:path arrowok="t" textboxrect="0,0,9144,18288"/>
              </v:shape>
              <v:shape id="Shape 992452"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" path="m,l18288,r,9144l,9144,,e" stroked="f" strokeweight="0">
                <v:stroke miterlimit="83231f" joinstyle="miter"/>
                <v:path arrowok="t" textboxrect="0,0,18288,9144"/>
              </v:shape>
              <v:shape id="Shape 992453"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" path="m,l9144,r,9144l,9144,,e" fillcolor="black" stroked="f" strokeweight="0">
                <v:stroke miterlimit="83231f" joinstyle="miter"/>
                <v:path arrowok="t" textboxrect="0,0,9144,9144"/>
              </v:shape>
              <w10:wrap type="square" anchorx="page" anchory="page"/>
            </v:group>
          </w:pict>
        </mc:Fallback>
      </mc:AlternateContent>
    </w:r>
    <w:r>
      <w:rPr>
        <w:sz w:val="22"/>
      </w:rPr>
      <w:t xml:space="preserve"> </w:t>
    </w:r>
  </w:p>
  <w:p w14:paraId="39BC8BF9" w14:textId="77777777" w:rsidR="00E25DBA" w:rsidRDefault="00000000">
    <w:r>
      <w:rPr>
        <w:noProof/>
        <w:sz w:val="22"/>
      </w:rPr>
      <mc:AlternateContent>
        <mc:Choice Requires="wpg">
          <w:drawing>
            <wp:anchor distT="0" distB="0" distL="114300" distR="114300" simplePos="0" relativeHeight="251661312" behindDoc="1" locked="0" layoutInCell="1" allowOverlap="1" wp14:anchorId="50B62BA2" wp14:editId="77B4C96E">
              <wp:simplePos x="0" y="0"/>
              <wp:positionH relativeFrom="page">
                <wp:posOffset>304800</wp:posOffset>
              </wp:positionH>
              <wp:positionV relativeFrom="page">
                <wp:posOffset>361188</wp:posOffset>
              </wp:positionV>
              <wp:extent cx="6952488" cy="9971532"/>
              <wp:effectExtent l="0" t="0" r="0" b="0"/>
              <wp:wrapNone/>
              <wp:docPr id="484545" name="Group 484545"/>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992467" name="Shape 992467"/>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68" name="Shape 992468"/>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69" name="Shape 992469"/>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70" name="Shape 992470"/>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71" name="Shape 992471"/>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72" name="Shape 992472"/>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C29B6AC" id="Group 484545" o:spid="_x0000_s1026" style="position:absolute;margin-left:24pt;margin-top:28.45pt;width:547.45pt;height:785.15pt;z-index:-251655168;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">
              <v:shape id="Shape 992467"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" path="m,l38100,r,9971532l,9971532,,e" fillcolor="black" stroked="f" strokeweight="0">
                <v:stroke miterlimit="83231f" joinstyle="miter"/>
                <v:path arrowok="t" textboxrect="0,0,38100,9971532"/>
              </v:shape>
              <v:shape id="Shape 992468"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" path="m,l9144,r,9971532l,9971532,,e" stroked="f" strokeweight="0">
                <v:stroke miterlimit="83231f" joinstyle="miter"/>
                <v:path arrowok="t" textboxrect="0,0,9144,9971532"/>
              </v:shape>
              <v:shape id="Shape 992469"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" path="m,l9144,r,9971532l,9971532,,e" fillcolor="black" stroked="f" strokeweight="0">
                <v:stroke miterlimit="83231f" joinstyle="miter"/>
                <v:path arrowok="t" textboxrect="0,0,9144,9971532"/>
              </v:shape>
              <v:shape id="Shape 992470"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" path="m,l38100,r,9971532l,9971532,,e" fillcolor="black" stroked="f" strokeweight="0">
                <v:stroke miterlimit="83231f" joinstyle="miter"/>
                <v:path arrowok="t" textboxrect="0,0,38100,9971532"/>
              </v:shape>
              <v:shape id="Shape 992471"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" path="m,l9144,r,9971532l,9971532,,e" stroked="f" strokeweight="0">
                <v:stroke miterlimit="83231f" joinstyle="miter"/>
                <v:path arrowok="t" textboxrect="0,0,9144,9971532"/>
              </v:shape>
              <v:shape id="Shape 992472"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" path="m,l9144,r,9971532l,9971532,,e" fillcolor="black" stroked="f" strokeweight="0">
                <v:stroke miterlimit="83231f" joinstyle="miter"/>
                <v:path arrowok="t" textboxrect="0,0,9144,9971532"/>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78698" w14:textId="77777777" w:rsidR="00E25DBA" w:rsidRDefault="00000000">
    <w:pPr>
      <w:bidi w:val="0"/>
      <w:spacing w:line="259" w:lineRule="auto"/>
      <w:ind w:right="82"/>
    </w:pPr>
    <w:r>
      <w:rPr>
        <w:noProof/>
        <w:sz w:val="22"/>
      </w:rPr>
      <mc:AlternateContent>
        <mc:Choice Requires="wpg">
          <w:drawing>
            <wp:anchor distT="0" distB="0" distL="114300" distR="114300" simplePos="0" relativeHeight="251662336" behindDoc="0" locked="0" layoutInCell="1" allowOverlap="1" wp14:anchorId="59F9CB98" wp14:editId="5F0474D0">
              <wp:simplePos x="0" y="0"/>
              <wp:positionH relativeFrom="page">
                <wp:posOffset>304800</wp:posOffset>
              </wp:positionH>
              <wp:positionV relativeFrom="page">
                <wp:posOffset>304800</wp:posOffset>
              </wp:positionV>
              <wp:extent cx="6952488" cy="56388"/>
              <wp:effectExtent l="0" t="0" r="0" b="0"/>
              <wp:wrapSquare wrapText="bothSides"/>
              <wp:docPr id="484477" name="Group 484477"/>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992403" name="Shape 99240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04" name="Shape 99240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05" name="Shape 99240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06" name="Shape 99240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07" name="Shape 99240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08" name="Shape 992408"/>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09" name="Shape 992409"/>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10" name="Shape 992410"/>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11" name="Shape 992411"/>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12" name="Shape 992412"/>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13" name="Shape 992413"/>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14" name="Shape 992414"/>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15" name="Shape 992415"/>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F3E4F7A" id="Group 484477" o:spid="_x0000_s1026" style="position:absolute;margin-left:24pt;margin-top:24pt;width:547.45pt;height:4.45pt;z-index:25166233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">
              <v:shape id="Shape 992403"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" path="m,l38100,r,56388l,56388,,e" fillcolor="black" stroked="f" strokeweight="0">
                <v:stroke miterlimit="83231f" joinstyle="miter"/>
                <v:path arrowok="t" textboxrect="0,0,38100,56388"/>
              </v:shape>
              <v:shape id="Shape 992404"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" path="m,l56388,r,38100l,38100,,e" fillcolor="black" stroked="f" strokeweight="0">
                <v:stroke miterlimit="83231f" joinstyle="miter"/>
                <v:path arrowok="t" textboxrect="0,0,56388,38100"/>
              </v:shape>
              <v:shape id="Shape 992405"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" path="m,l9144,r,18288l,18288,,e" stroked="f" strokeweight="0">
                <v:stroke miterlimit="83231f" joinstyle="miter"/>
                <v:path arrowok="t" textboxrect="0,0,9144,18288"/>
              </v:shape>
              <v:shape id="Shape 992406"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" path="m,l18288,r,9144l,9144,,e" stroked="f" strokeweight="0">
                <v:stroke miterlimit="83231f" joinstyle="miter"/>
                <v:path arrowok="t" textboxrect="0,0,18288,9144"/>
              </v:shape>
              <v:shape id="Shape 992407"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" path="m,l9144,r,9144l,9144,,e" fillcolor="black" stroked="f" strokeweight="0">
                <v:stroke miterlimit="83231f" joinstyle="miter"/>
                <v:path arrowok="t" textboxrect="0,0,9144,9144"/>
              </v:shape>
              <v:shape id="Shape 992408"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" path="m,l6839712,r,38100l,38100,,e" fillcolor="black" stroked="f" strokeweight="0">
                <v:stroke miterlimit="83231f" joinstyle="miter"/>
                <v:path arrowok="t" textboxrect="0,0,6839712,38100"/>
              </v:shape>
              <v:shape id="Shape 992409"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" path="m,l6839712,r,9144l,9144,,e" stroked="f" strokeweight="0">
                <v:stroke miterlimit="83231f" joinstyle="miter"/>
                <v:path arrowok="t" textboxrect="0,0,6839712,9144"/>
              </v:shape>
              <v:shape id="Shape 992410"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" path="m,l6839712,r,9144l,9144,,e" fillcolor="black" stroked="f" strokeweight="0">
                <v:stroke miterlimit="83231f" joinstyle="miter"/>
                <v:path arrowok="t" textboxrect="0,0,6839712,9144"/>
              </v:shape>
              <v:shape id="Shape 992411"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" path="m,l38100,r,56388l,56388,,e" fillcolor="black" stroked="f" strokeweight="0">
                <v:stroke miterlimit="83231f" joinstyle="miter"/>
                <v:path arrowok="t" textboxrect="0,0,38100,56388"/>
              </v:shape>
              <v:shape id="Shape 992412"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" path="m,l56388,r,38100l,38100,,e" fillcolor="black" stroked="f" strokeweight="0">
                <v:stroke miterlimit="83231f" joinstyle="miter"/>
                <v:path arrowok="t" textboxrect="0,0,56388,38100"/>
              </v:shape>
              <v:shape id="Shape 992413"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" path="m,l9144,r,18288l,18288,,e" stroked="f" strokeweight="0">
                <v:stroke miterlimit="83231f" joinstyle="miter"/>
                <v:path arrowok="t" textboxrect="0,0,9144,18288"/>
              </v:shape>
              <v:shape id="Shape 992414"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" path="m,l18288,r,9144l,9144,,e" stroked="f" strokeweight="0">
                <v:stroke miterlimit="83231f" joinstyle="miter"/>
                <v:path arrowok="t" textboxrect="0,0,18288,9144"/>
              </v:shape>
              <v:shape id="Shape 992415"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" path="m,l9144,r,9144l,9144,,e" fillcolor="black" stroked="f" strokeweight="0">
                <v:stroke miterlimit="83231f" joinstyle="miter"/>
                <v:path arrowok="t" textboxrect="0,0,9144,9144"/>
              </v:shape>
              <w10:wrap type="square" anchorx="page" anchory="page"/>
            </v:group>
          </w:pict>
        </mc:Fallback>
      </mc:AlternateContent>
    </w:r>
    <w:r>
      <w:rPr>
        <w:sz w:val="22"/>
      </w:rPr>
      <w:t xml:space="preserve"> </w:t>
    </w:r>
  </w:p>
  <w:p w14:paraId="0CB335A9" w14:textId="77777777" w:rsidR="00E25DBA" w:rsidRDefault="00000000">
    <w:r>
      <w:rPr>
        <w:noProof/>
        <w:sz w:val="22"/>
      </w:rPr>
      <mc:AlternateContent>
        <mc:Choice Requires="wpg">
          <w:drawing>
            <wp:anchor distT="0" distB="0" distL="114300" distR="114300" simplePos="0" relativeHeight="251663360" behindDoc="1" locked="0" layoutInCell="1" allowOverlap="1" wp14:anchorId="49022D4C" wp14:editId="73909F5D">
              <wp:simplePos x="0" y="0"/>
              <wp:positionH relativeFrom="page">
                <wp:posOffset>304800</wp:posOffset>
              </wp:positionH>
              <wp:positionV relativeFrom="page">
                <wp:posOffset>361188</wp:posOffset>
              </wp:positionV>
              <wp:extent cx="6952488" cy="9971532"/>
              <wp:effectExtent l="0" t="0" r="0" b="0"/>
              <wp:wrapNone/>
              <wp:docPr id="484491" name="Group 484491"/>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992429" name="Shape 99242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30" name="Shape 99243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31" name="Shape 99243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32" name="Shape 992432"/>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433" name="Shape 992433"/>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434" name="Shape 992434"/>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49569C5" id="Group 484491" o:spid="_x0000_s1026" style="position:absolute;margin-left:24pt;margin-top:28.45pt;width:547.45pt;height:785.15pt;z-index:-251653120;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">
              <v:shape id="Shape 992429"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" path="m,l38100,r,9971532l,9971532,,e" fillcolor="black" stroked="f" strokeweight="0">
                <v:stroke miterlimit="83231f" joinstyle="miter"/>
                <v:path arrowok="t" textboxrect="0,0,38100,9971532"/>
              </v:shape>
              <v:shape id="Shape 992430"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" path="m,l9144,r,9971532l,9971532,,e" stroked="f" strokeweight="0">
                <v:stroke miterlimit="83231f" joinstyle="miter"/>
                <v:path arrowok="t" textboxrect="0,0,9144,9971532"/>
              </v:shape>
              <v:shape id="Shape 992431"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" path="m,l9144,r,9971532l,9971532,,e" fillcolor="black" stroked="f" strokeweight="0">
                <v:stroke miterlimit="83231f" joinstyle="miter"/>
                <v:path arrowok="t" textboxrect="0,0,9144,9971532"/>
              </v:shape>
              <v:shape id="Shape 992432"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" path="m,l38100,r,9971532l,9971532,,e" fillcolor="black" stroked="f" strokeweight="0">
                <v:stroke miterlimit="83231f" joinstyle="miter"/>
                <v:path arrowok="t" textboxrect="0,0,38100,9971532"/>
              </v:shape>
              <v:shape id="Shape 992433"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" path="m,l9144,r,9971532l,9971532,,e" stroked="f" strokeweight="0">
                <v:stroke miterlimit="83231f" joinstyle="miter"/>
                <v:path arrowok="t" textboxrect="0,0,9144,9971532"/>
              </v:shape>
              <v:shape id="Shape 992434"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" path="m,l9144,r,9971532l,9971532,,e" fillcolor="black" stroked="f" strokeweight="0">
                <v:stroke miterlimit="83231f" joinstyle="miter"/>
                <v:path arrowok="t" textboxrect="0,0,9144,9971532"/>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2955" w:tblpY="1478"/>
      <w:tblOverlap w:val="never"/>
      <w:tblW w:w="7627" w:type="dxa"/>
      <w:tblInd w:w="0" w:type="dxa"/>
      <w:tblCellMar>
        <w:top w:w="0" w:type="dxa"/>
        <w:left w:w="115" w:type="dxa"/>
        <w:bottom w:w="0" w:type="dxa"/>
        <w:right w:w="184" w:type="dxa"/>
      </w:tblCellMar>
      <w:tblLook w:val="04A0" w:firstRow="1" w:lastRow="0" w:firstColumn="1" w:lastColumn="0" w:noHBand="0" w:noVBand="1"/>
    </w:tblPr>
    <w:tblGrid>
      <w:gridCol w:w="7627"/>
    </w:tblGrid>
    <w:tr w:rsidR="00E25DBA" w14:paraId="46159DFB" w14:textId="77777777">
      <w:trPr>
        <w:trHeight w:val="742"/>
      </w:trPr>
      <w:tc>
        <w:tcPr>
          <w:tcW w:w="7627" w:type="dxa"/>
          <w:tcBorders>
            <w:top w:val="single" w:sz="6" w:space="0" w:color="000000"/>
            <w:left w:val="single" w:sz="6" w:space="0" w:color="000000"/>
            <w:bottom w:val="double" w:sz="6" w:space="0" w:color="000000"/>
            <w:right w:val="single" w:sz="6" w:space="0" w:color="000000"/>
          </w:tcBorders>
          <w:vAlign w:val="center"/>
        </w:tcPr>
        <w:p w14:paraId="1228E63E" w14:textId="77777777" w:rsidR="00E25DBA" w:rsidRDefault="00000000">
          <w:pPr>
            <w:spacing w:line="259" w:lineRule="auto"/>
            <w:jc w:val="left"/>
          </w:pPr>
          <w:r>
            <w:rPr>
              <w:b/>
              <w:bCs/>
              <w:color w:val="1B1C1D"/>
              <w:szCs w:val="28"/>
              <w:rtl/>
            </w:rPr>
            <w:t>المحتو ى</w:t>
          </w:r>
          <w:r>
            <w:rPr>
              <w:color w:val="1B1C1D"/>
              <w:szCs w:val="28"/>
              <w:rtl/>
            </w:rPr>
            <w:t xml:space="preserve"> </w:t>
          </w:r>
        </w:p>
      </w:tc>
    </w:tr>
    <w:tr w:rsidR="00E25DBA" w14:paraId="1B1EBEA3" w14:textId="77777777">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465A8EA2" w14:textId="77777777" w:rsidR="00E25DBA" w:rsidRDefault="00000000">
          <w:pPr>
            <w:bidi w:val="0"/>
            <w:spacing w:line="259" w:lineRule="auto"/>
            <w:ind w:right="387"/>
          </w:pPr>
          <w:r>
            <w:rPr>
              <w:color w:val="1B1C1D"/>
            </w:rPr>
            <w:t xml:space="preserve"> </w:t>
          </w:r>
        </w:p>
      </w:tc>
    </w:tr>
  </w:tbl>
  <w:tbl>
    <w:tblPr>
      <w:tblStyle w:val="TableGrid"/>
      <w:tblpPr w:vertAnchor="page" w:horzAnchor="page" w:tblpX="1839" w:tblpY="1478"/>
      <w:tblOverlap w:val="never"/>
      <w:tblW w:w="1070" w:type="dxa"/>
      <w:tblInd w:w="0" w:type="dxa"/>
      <w:tblCellMar>
        <w:top w:w="0" w:type="dxa"/>
        <w:left w:w="31" w:type="dxa"/>
        <w:bottom w:w="0" w:type="dxa"/>
        <w:right w:w="115" w:type="dxa"/>
      </w:tblCellMar>
      <w:tblLook w:val="04A0" w:firstRow="1" w:lastRow="0" w:firstColumn="1" w:lastColumn="0" w:noHBand="0" w:noVBand="1"/>
    </w:tblPr>
    <w:tblGrid>
      <w:gridCol w:w="1070"/>
    </w:tblGrid>
    <w:tr w:rsidR="00E25DBA" w14:paraId="3A098342" w14:textId="77777777">
      <w:trPr>
        <w:trHeight w:val="742"/>
      </w:trPr>
      <w:tc>
        <w:tcPr>
          <w:tcW w:w="1070" w:type="dxa"/>
          <w:tcBorders>
            <w:top w:val="single" w:sz="6" w:space="0" w:color="000000"/>
            <w:left w:val="single" w:sz="6" w:space="0" w:color="000000"/>
            <w:bottom w:val="double" w:sz="6" w:space="0" w:color="000000"/>
            <w:right w:val="single" w:sz="6" w:space="0" w:color="000000"/>
          </w:tcBorders>
          <w:vAlign w:val="center"/>
        </w:tcPr>
        <w:p w14:paraId="05842845" w14:textId="77777777" w:rsidR="00E25DBA" w:rsidRDefault="00000000">
          <w:pPr>
            <w:spacing w:line="259" w:lineRule="auto"/>
            <w:ind w:right="158"/>
          </w:pPr>
          <w:r>
            <w:rPr>
              <w:b/>
              <w:bCs/>
              <w:color w:val="1B1C1D"/>
              <w:szCs w:val="28"/>
              <w:rtl/>
            </w:rPr>
            <w:t>الصفحة</w:t>
          </w:r>
          <w:r>
            <w:rPr>
              <w:color w:val="1B1C1D"/>
              <w:szCs w:val="28"/>
              <w:rtl/>
            </w:rPr>
            <w:t xml:space="preserve"> </w:t>
          </w:r>
        </w:p>
      </w:tc>
    </w:tr>
    <w:tr w:rsidR="00E25DBA" w14:paraId="2521D951" w14:textId="77777777">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19FD4A8E" w14:textId="77777777" w:rsidR="00E25DBA" w:rsidRDefault="00000000">
          <w:pPr>
            <w:bidi w:val="0"/>
            <w:spacing w:line="259" w:lineRule="auto"/>
            <w:ind w:right="33"/>
            <w:jc w:val="center"/>
          </w:pPr>
          <w:r>
            <w:rPr>
              <w:color w:val="1B1C1D"/>
            </w:rPr>
            <w:t xml:space="preserve"> </w:t>
          </w:r>
        </w:p>
      </w:tc>
    </w:tr>
  </w:tbl>
  <w:p w14:paraId="1E9AC6F4" w14:textId="77777777" w:rsidR="00E25DBA" w:rsidRDefault="00000000">
    <w:pPr>
      <w:spacing w:line="259" w:lineRule="auto"/>
      <w:ind w:right="30"/>
      <w:jc w:val="left"/>
    </w:pPr>
    <w:r>
      <w:rPr>
        <w:noProof/>
        <w:sz w:val="22"/>
      </w:rPr>
      <mc:AlternateContent>
        <mc:Choice Requires="wpg">
          <w:drawing>
            <wp:anchor distT="0" distB="0" distL="114300" distR="114300" simplePos="0" relativeHeight="251667456" behindDoc="0" locked="0" layoutInCell="1" allowOverlap="1" wp14:anchorId="7ACF2BD8" wp14:editId="78D1EE62">
              <wp:simplePos x="0" y="0"/>
              <wp:positionH relativeFrom="page">
                <wp:posOffset>304800</wp:posOffset>
              </wp:positionH>
              <wp:positionV relativeFrom="page">
                <wp:posOffset>304800</wp:posOffset>
              </wp:positionV>
              <wp:extent cx="6952488" cy="56388"/>
              <wp:effectExtent l="0" t="0" r="0" b="0"/>
              <wp:wrapSquare wrapText="bothSides"/>
              <wp:docPr id="484967" name="Group 484967"/>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992665" name="Shape 992665"/>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66" name="Shape 992666"/>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67" name="Shape 992667"/>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68" name="Shape 992668"/>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69" name="Shape 992669"/>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70" name="Shape 992670"/>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71" name="Shape 992671"/>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72" name="Shape 992672"/>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73" name="Shape 992673"/>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74" name="Shape 992674"/>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75" name="Shape 992675"/>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76" name="Shape 992676"/>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77" name="Shape 992677"/>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96B9830" id="Group 484967" o:spid="_x0000_s1026" style="position:absolute;margin-left:24pt;margin-top:24pt;width:547.45pt;height:4.45pt;z-index:25166745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">
              <v:shape id="Shape 992665"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" path="m,l38100,r,56388l,56388,,e" fillcolor="black" stroked="f" strokeweight="0">
                <v:stroke miterlimit="83231f" joinstyle="miter"/>
                <v:path arrowok="t" textboxrect="0,0,38100,56388"/>
              </v:shape>
              <v:shape id="Shape 992666"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" path="m,l56388,r,38100l,38100,,e" fillcolor="black" stroked="f" strokeweight="0">
                <v:stroke miterlimit="83231f" joinstyle="miter"/>
                <v:path arrowok="t" textboxrect="0,0,56388,38100"/>
              </v:shape>
              <v:shape id="Shape 992667"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" path="m,l9144,r,18288l,18288,,e" stroked="f" strokeweight="0">
                <v:stroke miterlimit="83231f" joinstyle="miter"/>
                <v:path arrowok="t" textboxrect="0,0,9144,18288"/>
              </v:shape>
              <v:shape id="Shape 992668"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" path="m,l18288,r,9144l,9144,,e" stroked="f" strokeweight="0">
                <v:stroke miterlimit="83231f" joinstyle="miter"/>
                <v:path arrowok="t" textboxrect="0,0,18288,9144"/>
              </v:shape>
              <v:shape id="Shape 992669"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" path="m,l9144,r,9144l,9144,,e" fillcolor="black" stroked="f" strokeweight="0">
                <v:stroke miterlimit="83231f" joinstyle="miter"/>
                <v:path arrowok="t" textboxrect="0,0,9144,9144"/>
              </v:shape>
              <v:shape id="Shape 992670"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" path="m,l6839712,r,38100l,38100,,e" fillcolor="black" stroked="f" strokeweight="0">
                <v:stroke miterlimit="83231f" joinstyle="miter"/>
                <v:path arrowok="t" textboxrect="0,0,6839712,38100"/>
              </v:shape>
              <v:shape id="Shape 992671"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" path="m,l6839712,r,9144l,9144,,e" stroked="f" strokeweight="0">
                <v:stroke miterlimit="83231f" joinstyle="miter"/>
                <v:path arrowok="t" textboxrect="0,0,6839712,9144"/>
              </v:shape>
              <v:shape id="Shape 992672"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" path="m,l6839712,r,9144l,9144,,e" fillcolor="black" stroked="f" strokeweight="0">
                <v:stroke miterlimit="83231f" joinstyle="miter"/>
                <v:path arrowok="t" textboxrect="0,0,6839712,9144"/>
              </v:shape>
              <v:shape id="Shape 992673"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" path="m,l38100,r,56388l,56388,,e" fillcolor="black" stroked="f" strokeweight="0">
                <v:stroke miterlimit="83231f" joinstyle="miter"/>
                <v:path arrowok="t" textboxrect="0,0,38100,56388"/>
              </v:shape>
              <v:shape id="Shape 992674"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" path="m,l56388,r,38100l,38100,,e" fillcolor="black" stroked="f" strokeweight="0">
                <v:stroke miterlimit="83231f" joinstyle="miter"/>
                <v:path arrowok="t" textboxrect="0,0,56388,38100"/>
              </v:shape>
              <v:shape id="Shape 992675"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" path="m,l9144,r,18288l,18288,,e" stroked="f" strokeweight="0">
                <v:stroke miterlimit="83231f" joinstyle="miter"/>
                <v:path arrowok="t" textboxrect="0,0,9144,18288"/>
              </v:shape>
              <v:shape id="Shape 992676"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" path="m,l18288,r,9144l,9144,,e" stroked="f" strokeweight="0">
                <v:stroke miterlimit="83231f" joinstyle="miter"/>
                <v:path arrowok="t" textboxrect="0,0,18288,9144"/>
              </v:shape>
              <v:shape id="Shape 992677"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rPr>
        <w:sz w:val="22"/>
        <w:rtl/>
      </w:rPr>
      <w:t xml:space="preserve"> </w:t>
    </w:r>
  </w:p>
  <w:p w14:paraId="32CF3FE8" w14:textId="77777777" w:rsidR="00E25DBA" w:rsidRDefault="00000000">
    <w:r>
      <w:rPr>
        <w:noProof/>
        <w:sz w:val="22"/>
      </w:rPr>
      <mc:AlternateContent>
        <mc:Choice Requires="wpg">
          <w:drawing>
            <wp:anchor distT="0" distB="0" distL="114300" distR="114300" simplePos="0" relativeHeight="251668480" behindDoc="1" locked="0" layoutInCell="1" allowOverlap="1" wp14:anchorId="28B31B9E" wp14:editId="7A37332B">
              <wp:simplePos x="0" y="0"/>
              <wp:positionH relativeFrom="page">
                <wp:posOffset>304800</wp:posOffset>
              </wp:positionH>
              <wp:positionV relativeFrom="page">
                <wp:posOffset>361188</wp:posOffset>
              </wp:positionV>
              <wp:extent cx="6952488" cy="9971532"/>
              <wp:effectExtent l="0" t="0" r="0" b="0"/>
              <wp:wrapNone/>
              <wp:docPr id="484981" name="Group 484981"/>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992691" name="Shape 992691"/>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92" name="Shape 992692"/>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93" name="Shape 992693"/>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94" name="Shape 992694"/>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95" name="Shape 992695"/>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96" name="Shape 992696"/>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58E9956" id="Group 484981" o:spid="_x0000_s1026" style="position:absolute;margin-left:24pt;margin-top:28.45pt;width:547.45pt;height:785.15pt;z-index:-251648000;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">
              <v:shape id="Shape 992691"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" path="m,l38100,r,9971532l,9971532,,e" fillcolor="black" stroked="f" strokeweight="0">
                <v:stroke miterlimit="83231f" joinstyle="miter"/>
                <v:path arrowok="t" textboxrect="0,0,38100,9971532"/>
              </v:shape>
              <v:shape id="Shape 992692"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" path="m,l9144,r,9971532l,9971532,,e" stroked="f" strokeweight="0">
                <v:stroke miterlimit="83231f" joinstyle="miter"/>
                <v:path arrowok="t" textboxrect="0,0,9144,9971532"/>
              </v:shape>
              <v:shape id="Shape 992693"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" path="m,l9144,r,9971532l,9971532,,e" fillcolor="black" stroked="f" strokeweight="0">
                <v:stroke miterlimit="83231f" joinstyle="miter"/>
                <v:path arrowok="t" textboxrect="0,0,9144,9971532"/>
              </v:shape>
              <v:shape id="Shape 992694"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" path="m,l38100,r,9971532l,9971532,,e" fillcolor="black" stroked="f" strokeweight="0">
                <v:stroke miterlimit="83231f" joinstyle="miter"/>
                <v:path arrowok="t" textboxrect="0,0,38100,9971532"/>
              </v:shape>
              <v:shape id="Shape 992695"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" path="m,l9144,r,9971532l,9971532,,e" stroked="f" strokeweight="0">
                <v:stroke miterlimit="83231f" joinstyle="miter"/>
                <v:path arrowok="t" textboxrect="0,0,9144,9971532"/>
              </v:shape>
              <v:shape id="Shape 992696"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" path="m,l9144,r,9971532l,9971532,,e" fillcolor="black" stroked="f" strokeweight="0">
                <v:stroke miterlimit="83231f" joinstyle="miter"/>
                <v:path arrowok="t" textboxrect="0,0,9144,9971532"/>
              </v:shape>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94C46" w14:textId="77777777" w:rsidR="00E25DBA" w:rsidRDefault="00000000">
    <w:pPr>
      <w:spacing w:line="259" w:lineRule="auto"/>
      <w:ind w:right="30"/>
      <w:jc w:val="left"/>
    </w:pPr>
    <w:r>
      <w:rPr>
        <w:noProof/>
        <w:sz w:val="22"/>
      </w:rPr>
      <mc:AlternateContent>
        <mc:Choice Requires="wpg">
          <w:drawing>
            <wp:anchor distT="0" distB="0" distL="114300" distR="114300" simplePos="0" relativeHeight="251669504" behindDoc="0" locked="0" layoutInCell="1" allowOverlap="1" wp14:anchorId="32B2F05C" wp14:editId="15BBB717">
              <wp:simplePos x="0" y="0"/>
              <wp:positionH relativeFrom="page">
                <wp:posOffset>304800</wp:posOffset>
              </wp:positionH>
              <wp:positionV relativeFrom="page">
                <wp:posOffset>304800</wp:posOffset>
              </wp:positionV>
              <wp:extent cx="6952488" cy="56388"/>
              <wp:effectExtent l="0" t="0" r="0" b="0"/>
              <wp:wrapSquare wrapText="bothSides"/>
              <wp:docPr id="484840" name="Group 484840"/>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992603" name="Shape 99260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04" name="Shape 99260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05" name="Shape 99260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06" name="Shape 99260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07" name="Shape 99260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08" name="Shape 992608"/>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09" name="Shape 992609"/>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10" name="Shape 992610"/>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11" name="Shape 992611"/>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12" name="Shape 992612"/>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13" name="Shape 992613"/>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14" name="Shape 992614"/>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15" name="Shape 992615"/>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688E470" id="Group 484840" o:spid="_x0000_s1026" style="position:absolute;margin-left:24pt;margin-top:24pt;width:547.45pt;height:4.45pt;z-index:25166950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">
              <v:shape id="Shape 992603"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" path="m,l38100,r,56388l,56388,,e" fillcolor="black" stroked="f" strokeweight="0">
                <v:stroke miterlimit="83231f" joinstyle="miter"/>
                <v:path arrowok="t" textboxrect="0,0,38100,56388"/>
              </v:shape>
              <v:shape id="Shape 992604"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" path="m,l56388,r,38100l,38100,,e" fillcolor="black" stroked="f" strokeweight="0">
                <v:stroke miterlimit="83231f" joinstyle="miter"/>
                <v:path arrowok="t" textboxrect="0,0,56388,38100"/>
              </v:shape>
              <v:shape id="Shape 992605"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" path="m,l9144,r,18288l,18288,,e" stroked="f" strokeweight="0">
                <v:stroke miterlimit="83231f" joinstyle="miter"/>
                <v:path arrowok="t" textboxrect="0,0,9144,18288"/>
              </v:shape>
              <v:shape id="Shape 992606"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" path="m,l18288,r,9144l,9144,,e" stroked="f" strokeweight="0">
                <v:stroke miterlimit="83231f" joinstyle="miter"/>
                <v:path arrowok="t" textboxrect="0,0,18288,9144"/>
              </v:shape>
              <v:shape id="Shape 992607"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" path="m,l9144,r,9144l,9144,,e" fillcolor="black" stroked="f" strokeweight="0">
                <v:stroke miterlimit="83231f" joinstyle="miter"/>
                <v:path arrowok="t" textboxrect="0,0,9144,9144"/>
              </v:shape>
              <v:shape id="Shape 992608"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" path="m,l6839712,r,38100l,38100,,e" fillcolor="black" stroked="f" strokeweight="0">
                <v:stroke miterlimit="83231f" joinstyle="miter"/>
                <v:path arrowok="t" textboxrect="0,0,6839712,38100"/>
              </v:shape>
              <v:shape id="Shape 992609"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" path="m,l6839712,r,9144l,9144,,e" stroked="f" strokeweight="0">
                <v:stroke miterlimit="83231f" joinstyle="miter"/>
                <v:path arrowok="t" textboxrect="0,0,6839712,9144"/>
              </v:shape>
              <v:shape id="Shape 992610"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" path="m,l6839712,r,9144l,9144,,e" fillcolor="black" stroked="f" strokeweight="0">
                <v:stroke miterlimit="83231f" joinstyle="miter"/>
                <v:path arrowok="t" textboxrect="0,0,6839712,9144"/>
              </v:shape>
              <v:shape id="Shape 992611"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" path="m,l38100,r,56388l,56388,,e" fillcolor="black" stroked="f" strokeweight="0">
                <v:stroke miterlimit="83231f" joinstyle="miter"/>
                <v:path arrowok="t" textboxrect="0,0,38100,56388"/>
              </v:shape>
              <v:shape id="Shape 992612"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" path="m,l56388,r,38100l,38100,,e" fillcolor="black" stroked="f" strokeweight="0">
                <v:stroke miterlimit="83231f" joinstyle="miter"/>
                <v:path arrowok="t" textboxrect="0,0,56388,38100"/>
              </v:shape>
              <v:shape id="Shape 992613"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" path="m,l9144,r,18288l,18288,,e" stroked="f" strokeweight="0">
                <v:stroke miterlimit="83231f" joinstyle="miter"/>
                <v:path arrowok="t" textboxrect="0,0,9144,18288"/>
              </v:shape>
              <v:shape id="Shape 992614"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" path="m,l18288,r,9144l,9144,,e" stroked="f" strokeweight="0">
                <v:stroke miterlimit="83231f" joinstyle="miter"/>
                <v:path arrowok="t" textboxrect="0,0,18288,9144"/>
              </v:shape>
              <v:shape id="Shape 992615"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" path="m,l9144,r,9144l,9144,,e" fillcolor="black" stroked="f" strokeweight="0">
                <v:stroke miterlimit="83231f" joinstyle="miter"/>
                <v:path arrowok="t" textboxrect="0,0,9144,9144"/>
              </v:shape>
              <w10:wrap type="square" anchorx="page" anchory="page"/>
            </v:group>
          </w:pict>
        </mc:Fallback>
      </mc:AlternateContent>
    </w:r>
    <w:r>
      <w:rPr>
        <w:sz w:val="22"/>
        <w:rtl/>
      </w:rPr>
      <w:t xml:space="preserve"> </w:t>
    </w:r>
  </w:p>
  <w:p w14:paraId="511FDE10" w14:textId="77777777" w:rsidR="00E25DBA" w:rsidRDefault="00000000">
    <w:r>
      <w:rPr>
        <w:noProof/>
        <w:sz w:val="22"/>
      </w:rPr>
      <mc:AlternateContent>
        <mc:Choice Requires="wpg">
          <w:drawing>
            <wp:anchor distT="0" distB="0" distL="114300" distR="114300" simplePos="0" relativeHeight="251670528" behindDoc="1" locked="0" layoutInCell="1" allowOverlap="1" wp14:anchorId="5D6BB3A3" wp14:editId="07D75C98">
              <wp:simplePos x="0" y="0"/>
              <wp:positionH relativeFrom="page">
                <wp:posOffset>304800</wp:posOffset>
              </wp:positionH>
              <wp:positionV relativeFrom="page">
                <wp:posOffset>361188</wp:posOffset>
              </wp:positionV>
              <wp:extent cx="6952488" cy="9971532"/>
              <wp:effectExtent l="0" t="0" r="0" b="0"/>
              <wp:wrapNone/>
              <wp:docPr id="484854" name="Group 484854"/>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992629" name="Shape 99262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30" name="Shape 99263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31" name="Shape 99263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32" name="Shape 992632"/>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633" name="Shape 992633"/>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634" name="Shape 992634"/>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96E7DEC" id="Group 484854" o:spid="_x0000_s1026" style="position:absolute;margin-left:24pt;margin-top:28.45pt;width:547.45pt;height:785.15pt;z-index:-251645952;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">
              <v:shape id="Shape 992629"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" path="m,l38100,r,9971532l,9971532,,e" fillcolor="black" stroked="f" strokeweight="0">
                <v:stroke miterlimit="83231f" joinstyle="miter"/>
                <v:path arrowok="t" textboxrect="0,0,38100,9971532"/>
              </v:shape>
              <v:shape id="Shape 992630"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" path="m,l9144,r,9971532l,9971532,,e" stroked="f" strokeweight="0">
                <v:stroke miterlimit="83231f" joinstyle="miter"/>
                <v:path arrowok="t" textboxrect="0,0,9144,9971532"/>
              </v:shape>
              <v:shape id="Shape 992631"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" path="m,l9144,r,9971532l,9971532,,e" fillcolor="black" stroked="f" strokeweight="0">
                <v:stroke miterlimit="83231f" joinstyle="miter"/>
                <v:path arrowok="t" textboxrect="0,0,9144,9971532"/>
              </v:shape>
              <v:shape id="Shape 992632"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" path="m,l38100,r,9971532l,9971532,,e" fillcolor="black" stroked="f" strokeweight="0">
                <v:stroke miterlimit="83231f" joinstyle="miter"/>
                <v:path arrowok="t" textboxrect="0,0,38100,9971532"/>
              </v:shape>
              <v:shape id="Shape 992633"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" path="m,l9144,r,9971532l,9971532,,e" stroked="f" strokeweight="0">
                <v:stroke miterlimit="83231f" joinstyle="miter"/>
                <v:path arrowok="t" textboxrect="0,0,9144,9971532"/>
              </v:shape>
              <v:shape id="Shape 992634"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" path="m,l9144,r,9971532l,9971532,,e" fillcolor="black" stroked="f" strokeweight="0">
                <v:stroke miterlimit="83231f" joinstyle="miter"/>
                <v:path arrowok="t" textboxrect="0,0,9144,9971532"/>
              </v:shape>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2955" w:tblpY="1478"/>
      <w:tblOverlap w:val="never"/>
      <w:tblW w:w="7627" w:type="dxa"/>
      <w:tblInd w:w="0" w:type="dxa"/>
      <w:tblCellMar>
        <w:top w:w="0" w:type="dxa"/>
        <w:left w:w="115" w:type="dxa"/>
        <w:bottom w:w="0" w:type="dxa"/>
        <w:right w:w="184" w:type="dxa"/>
      </w:tblCellMar>
      <w:tblLook w:val="04A0" w:firstRow="1" w:lastRow="0" w:firstColumn="1" w:lastColumn="0" w:noHBand="0" w:noVBand="1"/>
    </w:tblPr>
    <w:tblGrid>
      <w:gridCol w:w="7627"/>
    </w:tblGrid>
    <w:tr w:rsidR="00E25DBA" w14:paraId="13FD268A" w14:textId="77777777">
      <w:trPr>
        <w:trHeight w:val="742"/>
      </w:trPr>
      <w:tc>
        <w:tcPr>
          <w:tcW w:w="7627" w:type="dxa"/>
          <w:tcBorders>
            <w:top w:val="single" w:sz="6" w:space="0" w:color="000000"/>
            <w:left w:val="single" w:sz="6" w:space="0" w:color="000000"/>
            <w:bottom w:val="double" w:sz="6" w:space="0" w:color="000000"/>
            <w:right w:val="single" w:sz="6" w:space="0" w:color="000000"/>
          </w:tcBorders>
          <w:vAlign w:val="center"/>
        </w:tcPr>
        <w:p w14:paraId="64DD2C66" w14:textId="77777777" w:rsidR="00E25DBA" w:rsidRDefault="00000000">
          <w:pPr>
            <w:spacing w:line="259" w:lineRule="auto"/>
            <w:jc w:val="left"/>
          </w:pPr>
          <w:r>
            <w:rPr>
              <w:b/>
              <w:bCs/>
              <w:color w:val="1B1C1D"/>
              <w:szCs w:val="28"/>
              <w:rtl/>
            </w:rPr>
            <w:t>المحتو ى</w:t>
          </w:r>
          <w:r>
            <w:rPr>
              <w:color w:val="1B1C1D"/>
              <w:szCs w:val="28"/>
              <w:rtl/>
            </w:rPr>
            <w:t xml:space="preserve"> </w:t>
          </w:r>
        </w:p>
      </w:tc>
    </w:tr>
    <w:tr w:rsidR="00E25DBA" w14:paraId="5D4A1085" w14:textId="77777777">
      <w:trPr>
        <w:trHeight w:val="766"/>
      </w:trPr>
      <w:tc>
        <w:tcPr>
          <w:tcW w:w="7627" w:type="dxa"/>
          <w:tcBorders>
            <w:top w:val="double" w:sz="6" w:space="0" w:color="000000"/>
            <w:left w:val="single" w:sz="6" w:space="0" w:color="000000"/>
            <w:bottom w:val="double" w:sz="6" w:space="0" w:color="000000"/>
            <w:right w:val="single" w:sz="6" w:space="0" w:color="000000"/>
          </w:tcBorders>
          <w:vAlign w:val="center"/>
        </w:tcPr>
        <w:p w14:paraId="71BC3BAB" w14:textId="77777777" w:rsidR="00E25DBA" w:rsidRDefault="00000000">
          <w:pPr>
            <w:bidi w:val="0"/>
            <w:spacing w:line="259" w:lineRule="auto"/>
            <w:ind w:right="387"/>
          </w:pPr>
          <w:r>
            <w:rPr>
              <w:color w:val="1B1C1D"/>
            </w:rPr>
            <w:t xml:space="preserve"> </w:t>
          </w:r>
        </w:p>
      </w:tc>
    </w:tr>
  </w:tbl>
  <w:tbl>
    <w:tblPr>
      <w:tblStyle w:val="TableGrid"/>
      <w:tblpPr w:vertAnchor="page" w:horzAnchor="page" w:tblpX="1839" w:tblpY="1478"/>
      <w:tblOverlap w:val="never"/>
      <w:tblW w:w="1070" w:type="dxa"/>
      <w:tblInd w:w="0" w:type="dxa"/>
      <w:tblCellMar>
        <w:top w:w="0" w:type="dxa"/>
        <w:left w:w="31" w:type="dxa"/>
        <w:bottom w:w="0" w:type="dxa"/>
        <w:right w:w="115" w:type="dxa"/>
      </w:tblCellMar>
      <w:tblLook w:val="04A0" w:firstRow="1" w:lastRow="0" w:firstColumn="1" w:lastColumn="0" w:noHBand="0" w:noVBand="1"/>
    </w:tblPr>
    <w:tblGrid>
      <w:gridCol w:w="1070"/>
    </w:tblGrid>
    <w:tr w:rsidR="00E25DBA" w14:paraId="34A15A2A" w14:textId="77777777">
      <w:trPr>
        <w:trHeight w:val="742"/>
      </w:trPr>
      <w:tc>
        <w:tcPr>
          <w:tcW w:w="1070" w:type="dxa"/>
          <w:tcBorders>
            <w:top w:val="single" w:sz="6" w:space="0" w:color="000000"/>
            <w:left w:val="single" w:sz="6" w:space="0" w:color="000000"/>
            <w:bottom w:val="double" w:sz="6" w:space="0" w:color="000000"/>
            <w:right w:val="single" w:sz="6" w:space="0" w:color="000000"/>
          </w:tcBorders>
          <w:vAlign w:val="center"/>
        </w:tcPr>
        <w:p w14:paraId="7D68B2D4" w14:textId="77777777" w:rsidR="00E25DBA" w:rsidRDefault="00000000">
          <w:pPr>
            <w:spacing w:line="259" w:lineRule="auto"/>
            <w:ind w:right="158"/>
          </w:pPr>
          <w:r>
            <w:rPr>
              <w:b/>
              <w:bCs/>
              <w:color w:val="1B1C1D"/>
              <w:szCs w:val="28"/>
              <w:rtl/>
            </w:rPr>
            <w:t>الصفحة</w:t>
          </w:r>
          <w:r>
            <w:rPr>
              <w:color w:val="1B1C1D"/>
              <w:szCs w:val="28"/>
              <w:rtl/>
            </w:rPr>
            <w:t xml:space="preserve"> </w:t>
          </w:r>
        </w:p>
      </w:tc>
    </w:tr>
    <w:tr w:rsidR="00E25DBA" w14:paraId="5F34BC4E" w14:textId="77777777">
      <w:trPr>
        <w:trHeight w:val="766"/>
      </w:trPr>
      <w:tc>
        <w:tcPr>
          <w:tcW w:w="1070" w:type="dxa"/>
          <w:tcBorders>
            <w:top w:val="double" w:sz="6" w:space="0" w:color="000000"/>
            <w:left w:val="single" w:sz="6" w:space="0" w:color="000000"/>
            <w:bottom w:val="double" w:sz="6" w:space="0" w:color="000000"/>
            <w:right w:val="single" w:sz="6" w:space="0" w:color="000000"/>
          </w:tcBorders>
          <w:vAlign w:val="center"/>
        </w:tcPr>
        <w:p w14:paraId="2D0CCD82" w14:textId="77777777" w:rsidR="00E25DBA" w:rsidRDefault="00000000">
          <w:pPr>
            <w:bidi w:val="0"/>
            <w:spacing w:line="259" w:lineRule="auto"/>
            <w:ind w:right="33"/>
            <w:jc w:val="center"/>
          </w:pPr>
          <w:r>
            <w:rPr>
              <w:color w:val="1B1C1D"/>
            </w:rPr>
            <w:t xml:space="preserve"> </w:t>
          </w:r>
        </w:p>
      </w:tc>
    </w:tr>
  </w:tbl>
  <w:p w14:paraId="0528F280" w14:textId="77777777" w:rsidR="00E25DBA" w:rsidRDefault="00000000">
    <w:pPr>
      <w:spacing w:line="259" w:lineRule="auto"/>
      <w:ind w:right="30"/>
      <w:jc w:val="left"/>
    </w:pPr>
    <w:r>
      <w:rPr>
        <w:noProof/>
        <w:sz w:val="22"/>
      </w:rPr>
      <mc:AlternateContent>
        <mc:Choice Requires="wpg">
          <w:drawing>
            <wp:anchor distT="0" distB="0" distL="114300" distR="114300" simplePos="0" relativeHeight="251671552" behindDoc="0" locked="0" layoutInCell="1" allowOverlap="1" wp14:anchorId="244A9DB5" wp14:editId="5D90F5C7">
              <wp:simplePos x="0" y="0"/>
              <wp:positionH relativeFrom="page">
                <wp:posOffset>304800</wp:posOffset>
              </wp:positionH>
              <wp:positionV relativeFrom="page">
                <wp:posOffset>304800</wp:posOffset>
              </wp:positionV>
              <wp:extent cx="6952488" cy="56388"/>
              <wp:effectExtent l="0" t="0" r="0" b="0"/>
              <wp:wrapSquare wrapText="bothSides"/>
              <wp:docPr id="484713" name="Group 484713"/>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992541" name="Shape 99254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542" name="Shape 992542"/>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543" name="Shape 992543"/>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544" name="Shape 992544"/>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545" name="Shape 992545"/>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546" name="Shape 992546"/>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547" name="Shape 992547"/>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548" name="Shape 992548"/>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549" name="Shape 992549"/>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550" name="Shape 992550"/>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551" name="Shape 992551"/>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552" name="Shape 992552"/>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553" name="Shape 992553"/>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947723F" id="Group 484713" o:spid="_x0000_s1026" style="position:absolute;margin-left:24pt;margin-top:24pt;width:547.45pt;height:4.45pt;z-index:25167155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">
              <v:shape id="Shape 992541"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" path="m,l38100,r,56388l,56388,,e" fillcolor="black" stroked="f" strokeweight="0">
                <v:stroke miterlimit="83231f" joinstyle="miter"/>
                <v:path arrowok="t" textboxrect="0,0,38100,56388"/>
              </v:shape>
              <v:shape id="Shape 992542"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" path="m,l56388,r,38100l,38100,,e" fillcolor="black" stroked="f" strokeweight="0">
                <v:stroke miterlimit="83231f" joinstyle="miter"/>
                <v:path arrowok="t" textboxrect="0,0,56388,38100"/>
              </v:shape>
              <v:shape id="Shape 992543"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" path="m,l9144,r,18288l,18288,,e" stroked="f" strokeweight="0">
                <v:stroke miterlimit="83231f" joinstyle="miter"/>
                <v:path arrowok="t" textboxrect="0,0,9144,18288"/>
              </v:shape>
              <v:shape id="Shape 992544"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" path="m,l18288,r,9144l,9144,,e" stroked="f" strokeweight="0">
                <v:stroke miterlimit="83231f" joinstyle="miter"/>
                <v:path arrowok="t" textboxrect="0,0,18288,9144"/>
              </v:shape>
              <v:shape id="Shape 992545"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" path="m,l9144,r,9144l,9144,,e" fillcolor="black" stroked="f" strokeweight="0">
                <v:stroke miterlimit="83231f" joinstyle="miter"/>
                <v:path arrowok="t" textboxrect="0,0,9144,9144"/>
              </v:shape>
              <v:shape id="Shape 992546"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" path="m,l6839712,r,38100l,38100,,e" fillcolor="black" stroked="f" strokeweight="0">
                <v:stroke miterlimit="83231f" joinstyle="miter"/>
                <v:path arrowok="t" textboxrect="0,0,6839712,38100"/>
              </v:shape>
              <v:shape id="Shape 992547"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" path="m,l6839712,r,9144l,9144,,e" stroked="f" strokeweight="0">
                <v:stroke miterlimit="83231f" joinstyle="miter"/>
                <v:path arrowok="t" textboxrect="0,0,6839712,9144"/>
              </v:shape>
              <v:shape id="Shape 992548"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" path="m,l6839712,r,9144l,9144,,e" fillcolor="black" stroked="f" strokeweight="0">
                <v:stroke miterlimit="83231f" joinstyle="miter"/>
                <v:path arrowok="t" textboxrect="0,0,6839712,9144"/>
              </v:shape>
              <v:shape id="Shape 992549"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" path="m,l38100,r,56388l,56388,,e" fillcolor="black" stroked="f" strokeweight="0">
                <v:stroke miterlimit="83231f" joinstyle="miter"/>
                <v:path arrowok="t" textboxrect="0,0,38100,56388"/>
              </v:shape>
              <v:shape id="Shape 992550"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" path="m,l56388,r,38100l,38100,,e" fillcolor="black" stroked="f" strokeweight="0">
                <v:stroke miterlimit="83231f" joinstyle="miter"/>
                <v:path arrowok="t" textboxrect="0,0,56388,38100"/>
              </v:shape>
              <v:shape id="Shape 992551"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" path="m,l9144,r,18288l,18288,,e" stroked="f" strokeweight="0">
                <v:stroke miterlimit="83231f" joinstyle="miter"/>
                <v:path arrowok="t" textboxrect="0,0,9144,18288"/>
              </v:shape>
              <v:shape id="Shape 992552"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" path="m,l18288,r,9144l,9144,,e" stroked="f" strokeweight="0">
                <v:stroke miterlimit="83231f" joinstyle="miter"/>
                <v:path arrowok="t" textboxrect="0,0,18288,9144"/>
              </v:shape>
              <v:shape id="Shape 992553"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sz w:val="22"/>
        <w:rtl/>
      </w:rPr>
      <w:t xml:space="preserve"> </w:t>
    </w:r>
  </w:p>
  <w:p w14:paraId="0EEBDD23" w14:textId="77777777" w:rsidR="00E25DBA" w:rsidRDefault="00000000">
    <w:r>
      <w:rPr>
        <w:noProof/>
        <w:sz w:val="22"/>
      </w:rPr>
      <mc:AlternateContent>
        <mc:Choice Requires="wpg">
          <w:drawing>
            <wp:anchor distT="0" distB="0" distL="114300" distR="114300" simplePos="0" relativeHeight="251672576" behindDoc="1" locked="0" layoutInCell="1" allowOverlap="1" wp14:anchorId="1D31C902" wp14:editId="19F912EB">
              <wp:simplePos x="0" y="0"/>
              <wp:positionH relativeFrom="page">
                <wp:posOffset>304800</wp:posOffset>
              </wp:positionH>
              <wp:positionV relativeFrom="page">
                <wp:posOffset>361188</wp:posOffset>
              </wp:positionV>
              <wp:extent cx="6952488" cy="9971532"/>
              <wp:effectExtent l="0" t="0" r="0" b="0"/>
              <wp:wrapNone/>
              <wp:docPr id="484727" name="Group 484727"/>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992567" name="Shape 992567"/>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568" name="Shape 992568"/>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569" name="Shape 992569"/>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570" name="Shape 992570"/>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571" name="Shape 992571"/>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572" name="Shape 992572"/>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2097658" id="Group 484727" o:spid="_x0000_s1026" style="position:absolute;margin-left:24pt;margin-top:28.45pt;width:547.45pt;height:785.15pt;z-index:-251643904;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">
              <v:shape id="Shape 992567"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" path="m,l38100,r,9971532l,9971532,,e" fillcolor="black" stroked="f" strokeweight="0">
                <v:stroke miterlimit="83231f" joinstyle="miter"/>
                <v:path arrowok="t" textboxrect="0,0,38100,9971532"/>
              </v:shape>
              <v:shape id="Shape 992568"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" path="m,l9144,r,9971532l,9971532,,e" stroked="f" strokeweight="0">
                <v:stroke miterlimit="83231f" joinstyle="miter"/>
                <v:path arrowok="t" textboxrect="0,0,9144,9971532"/>
              </v:shape>
              <v:shape id="Shape 992569"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" path="m,l9144,r,9971532l,9971532,,e" fillcolor="black" stroked="f" strokeweight="0">
                <v:stroke miterlimit="83231f" joinstyle="miter"/>
                <v:path arrowok="t" textboxrect="0,0,9144,9971532"/>
              </v:shape>
              <v:shape id="Shape 992570"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" path="m,l38100,r,9971532l,9971532,,e" fillcolor="black" stroked="f" strokeweight="0">
                <v:stroke miterlimit="83231f" joinstyle="miter"/>
                <v:path arrowok="t" textboxrect="0,0,38100,9971532"/>
              </v:shape>
              <v:shape id="Shape 992571"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" path="m,l9144,r,9971532l,9971532,,e" stroked="f" strokeweight="0">
                <v:stroke miterlimit="83231f" joinstyle="miter"/>
                <v:path arrowok="t" textboxrect="0,0,9144,9971532"/>
              </v:shape>
              <v:shape id="Shape 992572"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" path="m,l9144,r,9971532l,9971532,,e" fillcolor="black" stroked="f" strokeweight="0">
                <v:stroke miterlimit="83231f" joinstyle="miter"/>
                <v:path arrowok="t" textboxrect="0,0,9144,9971532"/>
              </v:shape>
              <w10:wrap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6F709" w14:textId="77777777" w:rsidR="00E25DBA" w:rsidRDefault="00000000">
    <w:pPr>
      <w:bidi w:val="0"/>
      <w:spacing w:line="259" w:lineRule="auto"/>
      <w:ind w:right="223"/>
    </w:pPr>
    <w:r>
      <w:rPr>
        <w:noProof/>
        <w:sz w:val="22"/>
      </w:rPr>
      <mc:AlternateContent>
        <mc:Choice Requires="wpg">
          <w:drawing>
            <wp:anchor distT="0" distB="0" distL="114300" distR="114300" simplePos="0" relativeHeight="251676672" behindDoc="0" locked="0" layoutInCell="1" allowOverlap="1" wp14:anchorId="79844AB8" wp14:editId="63336EAD">
              <wp:simplePos x="0" y="0"/>
              <wp:positionH relativeFrom="page">
                <wp:posOffset>304800</wp:posOffset>
              </wp:positionH>
              <wp:positionV relativeFrom="page">
                <wp:posOffset>304800</wp:posOffset>
              </wp:positionV>
              <wp:extent cx="6952488" cy="56388"/>
              <wp:effectExtent l="0" t="0" r="0" b="0"/>
              <wp:wrapSquare wrapText="bothSides"/>
              <wp:docPr id="485130" name="Group 485130"/>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992779" name="Shape 992779"/>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80" name="Shape 992780"/>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81" name="Shape 992781"/>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82" name="Shape 992782"/>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83" name="Shape 992783"/>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84" name="Shape 992784"/>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85" name="Shape 992785"/>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86" name="Shape 992786"/>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87" name="Shape 992787"/>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88" name="Shape 992788"/>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89" name="Shape 992789"/>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90" name="Shape 992790"/>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91" name="Shape 992791"/>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B1FD65B" id="Group 485130" o:spid="_x0000_s1026" style="position:absolute;margin-left:24pt;margin-top:24pt;width:547.45pt;height:4.45pt;z-index:25167667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">
              <v:shape id="Shape 992779"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" path="m,l38100,r,56388l,56388,,e" fillcolor="black" stroked="f" strokeweight="0">
                <v:stroke miterlimit="83231f" joinstyle="miter"/>
                <v:path arrowok="t" textboxrect="0,0,38100,56388"/>
              </v:shape>
              <v:shape id="Shape 992780"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" path="m,l56388,r,38100l,38100,,e" fillcolor="black" stroked="f" strokeweight="0">
                <v:stroke miterlimit="83231f" joinstyle="miter"/>
                <v:path arrowok="t" textboxrect="0,0,56388,38100"/>
              </v:shape>
              <v:shape id="Shape 992781"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" path="m,l9144,r,18288l,18288,,e" stroked="f" strokeweight="0">
                <v:stroke miterlimit="83231f" joinstyle="miter"/>
                <v:path arrowok="t" textboxrect="0,0,9144,18288"/>
              </v:shape>
              <v:shape id="Shape 992782"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" path="m,l18288,r,9144l,9144,,e" stroked="f" strokeweight="0">
                <v:stroke miterlimit="83231f" joinstyle="miter"/>
                <v:path arrowok="t" textboxrect="0,0,18288,9144"/>
              </v:shape>
              <v:shape id="Shape 992783"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" path="m,l9144,r,9144l,9144,,e" fillcolor="black" stroked="f" strokeweight="0">
                <v:stroke miterlimit="83231f" joinstyle="miter"/>
                <v:path arrowok="t" textboxrect="0,0,9144,9144"/>
              </v:shape>
              <v:shape id="Shape 992784"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" path="m,l6839712,r,38100l,38100,,e" fillcolor="black" stroked="f" strokeweight="0">
                <v:stroke miterlimit="83231f" joinstyle="miter"/>
                <v:path arrowok="t" textboxrect="0,0,6839712,38100"/>
              </v:shape>
              <v:shape id="Shape 992785"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" path="m,l6839712,r,9144l,9144,,e" stroked="f" strokeweight="0">
                <v:stroke miterlimit="83231f" joinstyle="miter"/>
                <v:path arrowok="t" textboxrect="0,0,6839712,9144"/>
              </v:shape>
              <v:shape id="Shape 992786"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" path="m,l6839712,r,9144l,9144,,e" fillcolor="black" stroked="f" strokeweight="0">
                <v:stroke miterlimit="83231f" joinstyle="miter"/>
                <v:path arrowok="t" textboxrect="0,0,6839712,9144"/>
              </v:shape>
              <v:shape id="Shape 992787"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" path="m,l38100,r,56388l,56388,,e" fillcolor="black" stroked="f" strokeweight="0">
                <v:stroke miterlimit="83231f" joinstyle="miter"/>
                <v:path arrowok="t" textboxrect="0,0,38100,56388"/>
              </v:shape>
              <v:shape id="Shape 992788"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" path="m,l56388,r,38100l,38100,,e" fillcolor="black" stroked="f" strokeweight="0">
                <v:stroke miterlimit="83231f" joinstyle="miter"/>
                <v:path arrowok="t" textboxrect="0,0,56388,38100"/>
              </v:shape>
              <v:shape id="Shape 992789"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" path="m,l9144,r,18288l,18288,,e" stroked="f" strokeweight="0">
                <v:stroke miterlimit="83231f" joinstyle="miter"/>
                <v:path arrowok="t" textboxrect="0,0,9144,18288"/>
              </v:shape>
              <v:shape id="Shape 992790"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" path="m,l18288,r,9144l,9144,,e" stroked="f" strokeweight="0">
                <v:stroke miterlimit="83231f" joinstyle="miter"/>
                <v:path arrowok="t" textboxrect="0,0,18288,9144"/>
              </v:shape>
              <v:shape id="Shape 992791"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rPr>
        <w:sz w:val="22"/>
      </w:rPr>
      <w:t xml:space="preserve"> </w:t>
    </w:r>
  </w:p>
  <w:p w14:paraId="033FBE4F" w14:textId="77777777" w:rsidR="00E25DBA" w:rsidRDefault="00000000">
    <w:r>
      <w:rPr>
        <w:noProof/>
        <w:sz w:val="22"/>
      </w:rPr>
      <mc:AlternateContent>
        <mc:Choice Requires="wpg">
          <w:drawing>
            <wp:anchor distT="0" distB="0" distL="114300" distR="114300" simplePos="0" relativeHeight="251677696" behindDoc="1" locked="0" layoutInCell="1" allowOverlap="1" wp14:anchorId="4729CA2C" wp14:editId="293DE655">
              <wp:simplePos x="0" y="0"/>
              <wp:positionH relativeFrom="page">
                <wp:posOffset>304800</wp:posOffset>
              </wp:positionH>
              <wp:positionV relativeFrom="page">
                <wp:posOffset>361188</wp:posOffset>
              </wp:positionV>
              <wp:extent cx="6952488" cy="9971532"/>
              <wp:effectExtent l="0" t="0" r="0" b="0"/>
              <wp:wrapNone/>
              <wp:docPr id="485144" name="Group 485144"/>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992805" name="Shape 992805"/>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06" name="Shape 992806"/>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07" name="Shape 992807"/>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08" name="Shape 992808"/>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809" name="Shape 992809"/>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810" name="Shape 992810"/>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677E174" id="Group 485144" o:spid="_x0000_s1026" style="position:absolute;margin-left:24pt;margin-top:28.45pt;width:547.45pt;height:785.15pt;z-index:-251638784;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">
              <v:shape id="Shape 992805"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" path="m,l38100,r,9971532l,9971532,,e" fillcolor="black" stroked="f" strokeweight="0">
                <v:stroke miterlimit="83231f" joinstyle="miter"/>
                <v:path arrowok="t" textboxrect="0,0,38100,9971532"/>
              </v:shape>
              <v:shape id="Shape 992806"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" path="m,l9144,r,9971532l,9971532,,e" stroked="f" strokeweight="0">
                <v:stroke miterlimit="83231f" joinstyle="miter"/>
                <v:path arrowok="t" textboxrect="0,0,9144,9971532"/>
              </v:shape>
              <v:shape id="Shape 992807"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" path="m,l9144,r,9971532l,9971532,,e" fillcolor="black" stroked="f" strokeweight="0">
                <v:stroke miterlimit="83231f" joinstyle="miter"/>
                <v:path arrowok="t" textboxrect="0,0,9144,9971532"/>
              </v:shape>
              <v:shape id="Shape 992808"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" path="m,l38100,r,9971532l,9971532,,e" fillcolor="black" stroked="f" strokeweight="0">
                <v:stroke miterlimit="83231f" joinstyle="miter"/>
                <v:path arrowok="t" textboxrect="0,0,38100,9971532"/>
              </v:shape>
              <v:shape id="Shape 992809"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" path="m,l9144,r,9971532l,9971532,,e" stroked="f" strokeweight="0">
                <v:stroke miterlimit="83231f" joinstyle="miter"/>
                <v:path arrowok="t" textboxrect="0,0,9144,9971532"/>
              </v:shape>
              <v:shape id="Shape 992810"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" path="m,l9144,r,9971532l,9971532,,e" fillcolor="black" stroked="f" strokeweight="0">
                <v:stroke miterlimit="83231f" joinstyle="miter"/>
                <v:path arrowok="t" textboxrect="0,0,9144,9971532"/>
              </v:shape>
              <w10:wrap anchorx="page" anchory="pag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9521D" w14:textId="77777777" w:rsidR="00E25DBA" w:rsidRDefault="00000000">
    <w:pPr>
      <w:bidi w:val="0"/>
      <w:spacing w:line="259" w:lineRule="auto"/>
      <w:ind w:right="223"/>
    </w:pPr>
    <w:r>
      <w:rPr>
        <w:noProof/>
        <w:sz w:val="22"/>
      </w:rPr>
      <mc:AlternateContent>
        <mc:Choice Requires="wpg">
          <w:drawing>
            <wp:anchor distT="0" distB="0" distL="114300" distR="114300" simplePos="0" relativeHeight="251678720" behindDoc="0" locked="0" layoutInCell="1" allowOverlap="1" wp14:anchorId="46BA1761" wp14:editId="6C1FCF89">
              <wp:simplePos x="0" y="0"/>
              <wp:positionH relativeFrom="page">
                <wp:posOffset>304800</wp:posOffset>
              </wp:positionH>
              <wp:positionV relativeFrom="page">
                <wp:posOffset>304800</wp:posOffset>
              </wp:positionV>
              <wp:extent cx="6952488" cy="56388"/>
              <wp:effectExtent l="0" t="0" r="0" b="0"/>
              <wp:wrapSquare wrapText="bothSides"/>
              <wp:docPr id="485076" name="Group 485076"/>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992741" name="Shape 99274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42" name="Shape 992742"/>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43" name="Shape 992743"/>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44" name="Shape 992744"/>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45" name="Shape 992745"/>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46" name="Shape 992746"/>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47" name="Shape 992747"/>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48" name="Shape 992748"/>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49" name="Shape 992749"/>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50" name="Shape 992750"/>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51" name="Shape 992751"/>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52" name="Shape 992752"/>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53" name="Shape 992753"/>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8B53734" id="Group 485076" o:spid="_x0000_s1026" style="position:absolute;margin-left:24pt;margin-top:24pt;width:547.45pt;height:4.45pt;z-index:25167872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">
              <v:shape id="Shape 992741"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" path="m,l38100,r,56388l,56388,,e" fillcolor="black" stroked="f" strokeweight="0">
                <v:stroke miterlimit="83231f" joinstyle="miter"/>
                <v:path arrowok="t" textboxrect="0,0,38100,56388"/>
              </v:shape>
              <v:shape id="Shape 992742"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" path="m,l56388,r,38100l,38100,,e" fillcolor="black" stroked="f" strokeweight="0">
                <v:stroke miterlimit="83231f" joinstyle="miter"/>
                <v:path arrowok="t" textboxrect="0,0,56388,38100"/>
              </v:shape>
              <v:shape id="Shape 992743"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" path="m,l9144,r,18288l,18288,,e" stroked="f" strokeweight="0">
                <v:stroke miterlimit="83231f" joinstyle="miter"/>
                <v:path arrowok="t" textboxrect="0,0,9144,18288"/>
              </v:shape>
              <v:shape id="Shape 992744"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" path="m,l18288,r,9144l,9144,,e" stroked="f" strokeweight="0">
                <v:stroke miterlimit="83231f" joinstyle="miter"/>
                <v:path arrowok="t" textboxrect="0,0,18288,9144"/>
              </v:shape>
              <v:shape id="Shape 992745"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" path="m,l9144,r,9144l,9144,,e" fillcolor="black" stroked="f" strokeweight="0">
                <v:stroke miterlimit="83231f" joinstyle="miter"/>
                <v:path arrowok="t" textboxrect="0,0,9144,9144"/>
              </v:shape>
              <v:shape id="Shape 992746"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" path="m,l6839712,r,38100l,38100,,e" fillcolor="black" stroked="f" strokeweight="0">
                <v:stroke miterlimit="83231f" joinstyle="miter"/>
                <v:path arrowok="t" textboxrect="0,0,6839712,38100"/>
              </v:shape>
              <v:shape id="Shape 992747"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" path="m,l6839712,r,9144l,9144,,e" stroked="f" strokeweight="0">
                <v:stroke miterlimit="83231f" joinstyle="miter"/>
                <v:path arrowok="t" textboxrect="0,0,6839712,9144"/>
              </v:shape>
              <v:shape id="Shape 992748"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" path="m,l6839712,r,9144l,9144,,e" fillcolor="black" stroked="f" strokeweight="0">
                <v:stroke miterlimit="83231f" joinstyle="miter"/>
                <v:path arrowok="t" textboxrect="0,0,6839712,9144"/>
              </v:shape>
              <v:shape id="Shape 992749"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" path="m,l38100,r,56388l,56388,,e" fillcolor="black" stroked="f" strokeweight="0">
                <v:stroke miterlimit="83231f" joinstyle="miter"/>
                <v:path arrowok="t" textboxrect="0,0,38100,56388"/>
              </v:shape>
              <v:shape id="Shape 992750"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" path="m,l56388,r,38100l,38100,,e" fillcolor="black" stroked="f" strokeweight="0">
                <v:stroke miterlimit="83231f" joinstyle="miter"/>
                <v:path arrowok="t" textboxrect="0,0,56388,38100"/>
              </v:shape>
              <v:shape id="Shape 992751"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" path="m,l9144,r,18288l,18288,,e" stroked="f" strokeweight="0">
                <v:stroke miterlimit="83231f" joinstyle="miter"/>
                <v:path arrowok="t" textboxrect="0,0,9144,18288"/>
              </v:shape>
              <v:shape id="Shape 992752"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" path="m,l18288,r,9144l,9144,,e" stroked="f" strokeweight="0">
                <v:stroke miterlimit="83231f" joinstyle="miter"/>
                <v:path arrowok="t" textboxrect="0,0,18288,9144"/>
              </v:shape>
              <v:shape id="Shape 992753"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" path="m,l9144,r,9144l,9144,,e" fillcolor="black" stroked="f" strokeweight="0">
                <v:stroke miterlimit="83231f" joinstyle="miter"/>
                <v:path arrowok="t" textboxrect="0,0,9144,9144"/>
              </v:shape>
              <w10:wrap type="square" anchorx="page" anchory="page"/>
            </v:group>
          </w:pict>
        </mc:Fallback>
      </mc:AlternateContent>
    </w:r>
    <w:r>
      <w:rPr>
        <w:sz w:val="22"/>
      </w:rPr>
      <w:t xml:space="preserve"> </w:t>
    </w:r>
  </w:p>
  <w:p w14:paraId="331005F7" w14:textId="77777777" w:rsidR="00E25DBA" w:rsidRDefault="00000000">
    <w:r>
      <w:rPr>
        <w:noProof/>
        <w:sz w:val="22"/>
      </w:rPr>
      <mc:AlternateContent>
        <mc:Choice Requires="wpg">
          <w:drawing>
            <wp:anchor distT="0" distB="0" distL="114300" distR="114300" simplePos="0" relativeHeight="251679744" behindDoc="1" locked="0" layoutInCell="1" allowOverlap="1" wp14:anchorId="1B6998CF" wp14:editId="3D17EF2D">
              <wp:simplePos x="0" y="0"/>
              <wp:positionH relativeFrom="page">
                <wp:posOffset>304800</wp:posOffset>
              </wp:positionH>
              <wp:positionV relativeFrom="page">
                <wp:posOffset>361188</wp:posOffset>
              </wp:positionV>
              <wp:extent cx="6952488" cy="9971532"/>
              <wp:effectExtent l="0" t="0" r="0" b="0"/>
              <wp:wrapNone/>
              <wp:docPr id="485090" name="Group 485090"/>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992767" name="Shape 992767"/>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68" name="Shape 992768"/>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69" name="Shape 992769"/>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70" name="Shape 992770"/>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71" name="Shape 992771"/>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72" name="Shape 992772"/>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4A245D4" id="Group 485090" o:spid="_x0000_s1026" style="position:absolute;margin-left:24pt;margin-top:28.45pt;width:547.45pt;height:785.15pt;z-index:-251636736;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">
              <v:shape id="Shape 992767"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" path="m,l38100,r,9971532l,9971532,,e" fillcolor="black" stroked="f" strokeweight="0">
                <v:stroke miterlimit="83231f" joinstyle="miter"/>
                <v:path arrowok="t" textboxrect="0,0,38100,9971532"/>
              </v:shape>
              <v:shape id="Shape 992768"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" path="m,l9144,r,9971532l,9971532,,e" stroked="f" strokeweight="0">
                <v:stroke miterlimit="83231f" joinstyle="miter"/>
                <v:path arrowok="t" textboxrect="0,0,9144,9971532"/>
              </v:shape>
              <v:shape id="Shape 992769"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" path="m,l9144,r,9971532l,9971532,,e" fillcolor="black" stroked="f" strokeweight="0">
                <v:stroke miterlimit="83231f" joinstyle="miter"/>
                <v:path arrowok="t" textboxrect="0,0,9144,9971532"/>
              </v:shape>
              <v:shape id="Shape 992770"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" path="m,l38100,r,9971532l,9971532,,e" fillcolor="black" stroked="f" strokeweight="0">
                <v:stroke miterlimit="83231f" joinstyle="miter"/>
                <v:path arrowok="t" textboxrect="0,0,38100,9971532"/>
              </v:shape>
              <v:shape id="Shape 992771"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" path="m,l9144,r,9971532l,9971532,,e" stroked="f" strokeweight="0">
                <v:stroke miterlimit="83231f" joinstyle="miter"/>
                <v:path arrowok="t" textboxrect="0,0,9144,9971532"/>
              </v:shape>
              <v:shape id="Shape 992772"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" path="m,l9144,r,9971532l,9971532,,e" fillcolor="black" stroked="f" strokeweight="0">
                <v:stroke miterlimit="83231f" joinstyle="miter"/>
                <v:path arrowok="t" textboxrect="0,0,9144,9971532"/>
              </v:shape>
              <w10:wrap anchorx="page" anchory="pag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93B79" w14:textId="77777777" w:rsidR="00E25DBA" w:rsidRDefault="00000000">
    <w:pPr>
      <w:bidi w:val="0"/>
      <w:spacing w:line="259" w:lineRule="auto"/>
      <w:ind w:right="223"/>
    </w:pPr>
    <w:r>
      <w:rPr>
        <w:noProof/>
        <w:sz w:val="22"/>
      </w:rPr>
      <mc:AlternateContent>
        <mc:Choice Requires="wpg">
          <w:drawing>
            <wp:anchor distT="0" distB="0" distL="114300" distR="114300" simplePos="0" relativeHeight="251680768" behindDoc="0" locked="0" layoutInCell="1" allowOverlap="1" wp14:anchorId="5BDD971C" wp14:editId="5EFAF5EC">
              <wp:simplePos x="0" y="0"/>
              <wp:positionH relativeFrom="page">
                <wp:posOffset>304800</wp:posOffset>
              </wp:positionH>
              <wp:positionV relativeFrom="page">
                <wp:posOffset>304800</wp:posOffset>
              </wp:positionV>
              <wp:extent cx="6952488" cy="56388"/>
              <wp:effectExtent l="0" t="0" r="0" b="0"/>
              <wp:wrapSquare wrapText="bothSides"/>
              <wp:docPr id="485022" name="Group 485022"/>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992703" name="Shape 99270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04" name="Shape 99270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05" name="Shape 99270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06" name="Shape 99270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07" name="Shape 99270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08" name="Shape 992708"/>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09" name="Shape 992709"/>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10" name="Shape 992710"/>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11" name="Shape 992711"/>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12" name="Shape 992712"/>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13" name="Shape 992713"/>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14" name="Shape 992714"/>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15" name="Shape 992715"/>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1E86466" id="Group 485022" o:spid="_x0000_s1026" style="position:absolute;margin-left:24pt;margin-top:24pt;width:547.45pt;height:4.45pt;z-index:25168076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">
              <v:shape id="Shape 992703"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" path="m,l38100,r,56388l,56388,,e" fillcolor="black" stroked="f" strokeweight="0">
                <v:stroke miterlimit="83231f" joinstyle="miter"/>
                <v:path arrowok="t" textboxrect="0,0,38100,56388"/>
              </v:shape>
              <v:shape id="Shape 992704"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" path="m,l56388,r,38100l,38100,,e" fillcolor="black" stroked="f" strokeweight="0">
                <v:stroke miterlimit="83231f" joinstyle="miter"/>
                <v:path arrowok="t" textboxrect="0,0,56388,38100"/>
              </v:shape>
              <v:shape id="Shape 992705"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" path="m,l9144,r,18288l,18288,,e" stroked="f" strokeweight="0">
                <v:stroke miterlimit="83231f" joinstyle="miter"/>
                <v:path arrowok="t" textboxrect="0,0,9144,18288"/>
              </v:shape>
              <v:shape id="Shape 992706"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" path="m,l18288,r,9144l,9144,,e" stroked="f" strokeweight="0">
                <v:stroke miterlimit="83231f" joinstyle="miter"/>
                <v:path arrowok="t" textboxrect="0,0,18288,9144"/>
              </v:shape>
              <v:shape id="Shape 992707"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" path="m,l9144,r,9144l,9144,,e" fillcolor="black" stroked="f" strokeweight="0">
                <v:stroke miterlimit="83231f" joinstyle="miter"/>
                <v:path arrowok="t" textboxrect="0,0,9144,9144"/>
              </v:shape>
              <v:shape id="Shape 992708"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" path="m,l6839712,r,38100l,38100,,e" fillcolor="black" stroked="f" strokeweight="0">
                <v:stroke miterlimit="83231f" joinstyle="miter"/>
                <v:path arrowok="t" textboxrect="0,0,6839712,38100"/>
              </v:shape>
              <v:shape id="Shape 992709"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" path="m,l6839712,r,9144l,9144,,e" stroked="f" strokeweight="0">
                <v:stroke miterlimit="83231f" joinstyle="miter"/>
                <v:path arrowok="t" textboxrect="0,0,6839712,9144"/>
              </v:shape>
              <v:shape id="Shape 992710"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" path="m,l6839712,r,9144l,9144,,e" fillcolor="black" stroked="f" strokeweight="0">
                <v:stroke miterlimit="83231f" joinstyle="miter"/>
                <v:path arrowok="t" textboxrect="0,0,6839712,9144"/>
              </v:shape>
              <v:shape id="Shape 992711"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" path="m,l38100,r,56388l,56388,,e" fillcolor="black" stroked="f" strokeweight="0">
                <v:stroke miterlimit="83231f" joinstyle="miter"/>
                <v:path arrowok="t" textboxrect="0,0,38100,56388"/>
              </v:shape>
              <v:shape id="Shape 992712"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" path="m,l56388,r,38100l,38100,,e" fillcolor="black" stroked="f" strokeweight="0">
                <v:stroke miterlimit="83231f" joinstyle="miter"/>
                <v:path arrowok="t" textboxrect="0,0,56388,38100"/>
              </v:shape>
              <v:shape id="Shape 992713"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" path="m,l9144,r,18288l,18288,,e" stroked="f" strokeweight="0">
                <v:stroke miterlimit="83231f" joinstyle="miter"/>
                <v:path arrowok="t" textboxrect="0,0,9144,18288"/>
              </v:shape>
              <v:shape id="Shape 992714"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" path="m,l18288,r,9144l,9144,,e" stroked="f" strokeweight="0">
                <v:stroke miterlimit="83231f" joinstyle="miter"/>
                <v:path arrowok="t" textboxrect="0,0,18288,9144"/>
              </v:shape>
              <v:shape id="Shape 992715"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" path="m,l9144,r,9144l,9144,,e" fillcolor="black" stroked="f" strokeweight="0">
                <v:stroke miterlimit="83231f" joinstyle="miter"/>
                <v:path arrowok="t" textboxrect="0,0,9144,9144"/>
              </v:shape>
              <w10:wrap type="square" anchorx="page" anchory="page"/>
            </v:group>
          </w:pict>
        </mc:Fallback>
      </mc:AlternateContent>
    </w:r>
    <w:r>
      <w:rPr>
        <w:sz w:val="22"/>
      </w:rPr>
      <w:t xml:space="preserve"> </w:t>
    </w:r>
  </w:p>
  <w:p w14:paraId="617B6ED7" w14:textId="77777777" w:rsidR="00E25DBA" w:rsidRDefault="00000000">
    <w:r>
      <w:rPr>
        <w:noProof/>
        <w:sz w:val="22"/>
      </w:rPr>
      <mc:AlternateContent>
        <mc:Choice Requires="wpg">
          <w:drawing>
            <wp:anchor distT="0" distB="0" distL="114300" distR="114300" simplePos="0" relativeHeight="251681792" behindDoc="1" locked="0" layoutInCell="1" allowOverlap="1" wp14:anchorId="5CB93606" wp14:editId="485A7579">
              <wp:simplePos x="0" y="0"/>
              <wp:positionH relativeFrom="page">
                <wp:posOffset>304800</wp:posOffset>
              </wp:positionH>
              <wp:positionV relativeFrom="page">
                <wp:posOffset>361188</wp:posOffset>
              </wp:positionV>
              <wp:extent cx="6952488" cy="9971532"/>
              <wp:effectExtent l="0" t="0" r="0" b="0"/>
              <wp:wrapNone/>
              <wp:docPr id="485036" name="Group 485036"/>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992729" name="Shape 99272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30" name="Shape 99273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31" name="Shape 99273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32" name="Shape 992732"/>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733" name="Shape 992733"/>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734" name="Shape 992734"/>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236E6F2" id="Group 485036" o:spid="_x0000_s1026" style="position:absolute;margin-left:24pt;margin-top:28.45pt;width:547.45pt;height:785.15pt;z-index:-251634688;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">
              <v:shape id="Shape 992729"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" path="m,l38100,r,9971532l,9971532,,e" fillcolor="black" stroked="f" strokeweight="0">
                <v:stroke miterlimit="83231f" joinstyle="miter"/>
                <v:path arrowok="t" textboxrect="0,0,38100,9971532"/>
              </v:shape>
              <v:shape id="Shape 992730"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" path="m,l9144,r,9971532l,9971532,,e" stroked="f" strokeweight="0">
                <v:stroke miterlimit="83231f" joinstyle="miter"/>
                <v:path arrowok="t" textboxrect="0,0,9144,9971532"/>
              </v:shape>
              <v:shape id="Shape 992731"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" path="m,l9144,r,9971532l,9971532,,e" fillcolor="black" stroked="f" strokeweight="0">
                <v:stroke miterlimit="83231f" joinstyle="miter"/>
                <v:path arrowok="t" textboxrect="0,0,9144,9971532"/>
              </v:shape>
              <v:shape id="Shape 992732"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" path="m,l38100,r,9971532l,9971532,,e" fillcolor="black" stroked="f" strokeweight="0">
                <v:stroke miterlimit="83231f" joinstyle="miter"/>
                <v:path arrowok="t" textboxrect="0,0,38100,9971532"/>
              </v:shape>
              <v:shape id="Shape 992733"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" path="m,l9144,r,9971532l,9971532,,e" stroked="f" strokeweight="0">
                <v:stroke miterlimit="83231f" joinstyle="miter"/>
                <v:path arrowok="t" textboxrect="0,0,9144,9971532"/>
              </v:shape>
              <v:shape id="Shape 992734"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" path="m,l9144,r,9971532l,9971532,,e" fillcolor="black" stroked="f" strokeweight="0">
                <v:stroke miterlimit="83231f" joinstyle="miter"/>
                <v:path arrowok="t" textboxrect="0,0,9144,9971532"/>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A0F74"/>
    <w:multiLevelType w:val="hybridMultilevel"/>
    <w:tmpl w:val="31304EAE"/>
    <w:lvl w:ilvl="0" w:tplc="D37E0C42">
      <w:start w:val="1"/>
      <w:numFmt w:val="bullet"/>
      <w:lvlText w:val="o"/>
      <w:lvlJc w:val="left"/>
      <w:pPr>
        <w:ind w:left="13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EF6D526">
      <w:start w:val="1"/>
      <w:numFmt w:val="bullet"/>
      <w:lvlText w:val="o"/>
      <w:lvlJc w:val="left"/>
      <w:pPr>
        <w:ind w:left="11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8EA8318">
      <w:start w:val="1"/>
      <w:numFmt w:val="bullet"/>
      <w:lvlText w:val="▪"/>
      <w:lvlJc w:val="left"/>
      <w:pPr>
        <w:ind w:left="19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734391C">
      <w:start w:val="1"/>
      <w:numFmt w:val="bullet"/>
      <w:lvlText w:val="•"/>
      <w:lvlJc w:val="left"/>
      <w:pPr>
        <w:ind w:left="26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3B458B6">
      <w:start w:val="1"/>
      <w:numFmt w:val="bullet"/>
      <w:lvlText w:val="o"/>
      <w:lvlJc w:val="left"/>
      <w:pPr>
        <w:ind w:left="335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C8002BF8">
      <w:start w:val="1"/>
      <w:numFmt w:val="bullet"/>
      <w:lvlText w:val="▪"/>
      <w:lvlJc w:val="left"/>
      <w:pPr>
        <w:ind w:left="40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1ED639CA">
      <w:start w:val="1"/>
      <w:numFmt w:val="bullet"/>
      <w:lvlText w:val="•"/>
      <w:lvlJc w:val="left"/>
      <w:pPr>
        <w:ind w:left="47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78722C2E">
      <w:start w:val="1"/>
      <w:numFmt w:val="bullet"/>
      <w:lvlText w:val="o"/>
      <w:lvlJc w:val="left"/>
      <w:pPr>
        <w:ind w:left="55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A20670A">
      <w:start w:val="1"/>
      <w:numFmt w:val="bullet"/>
      <w:lvlText w:val="▪"/>
      <w:lvlJc w:val="left"/>
      <w:pPr>
        <w:ind w:left="62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9C46325"/>
    <w:multiLevelType w:val="hybridMultilevel"/>
    <w:tmpl w:val="8C82F3A8"/>
    <w:lvl w:ilvl="0" w:tplc="45A41170">
      <w:start w:val="1"/>
      <w:numFmt w:val="bullet"/>
      <w:lvlText w:val="•"/>
      <w:lvlJc w:val="left"/>
      <w:pPr>
        <w:ind w:left="994"/>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04090003" w:tentative="1">
      <w:start w:val="1"/>
      <w:numFmt w:val="bullet"/>
      <w:lvlText w:val="o"/>
      <w:lvlJc w:val="left"/>
      <w:pPr>
        <w:ind w:left="1937" w:hanging="360"/>
      </w:pPr>
      <w:rPr>
        <w:rFonts w:ascii="Courier New" w:hAnsi="Courier New" w:cs="Courier New" w:hint="default"/>
      </w:rPr>
    </w:lvl>
    <w:lvl w:ilvl="2" w:tplc="04090005" w:tentative="1">
      <w:start w:val="1"/>
      <w:numFmt w:val="bullet"/>
      <w:lvlText w:val=""/>
      <w:lvlJc w:val="left"/>
      <w:pPr>
        <w:ind w:left="2657" w:hanging="360"/>
      </w:pPr>
      <w:rPr>
        <w:rFonts w:ascii="Wingdings" w:hAnsi="Wingdings" w:hint="default"/>
      </w:rPr>
    </w:lvl>
    <w:lvl w:ilvl="3" w:tplc="04090001" w:tentative="1">
      <w:start w:val="1"/>
      <w:numFmt w:val="bullet"/>
      <w:lvlText w:val=""/>
      <w:lvlJc w:val="left"/>
      <w:pPr>
        <w:ind w:left="3377" w:hanging="360"/>
      </w:pPr>
      <w:rPr>
        <w:rFonts w:ascii="Symbol" w:hAnsi="Symbol" w:hint="default"/>
      </w:rPr>
    </w:lvl>
    <w:lvl w:ilvl="4" w:tplc="04090003" w:tentative="1">
      <w:start w:val="1"/>
      <w:numFmt w:val="bullet"/>
      <w:lvlText w:val="o"/>
      <w:lvlJc w:val="left"/>
      <w:pPr>
        <w:ind w:left="4097" w:hanging="360"/>
      </w:pPr>
      <w:rPr>
        <w:rFonts w:ascii="Courier New" w:hAnsi="Courier New" w:cs="Courier New" w:hint="default"/>
      </w:rPr>
    </w:lvl>
    <w:lvl w:ilvl="5" w:tplc="04090005" w:tentative="1">
      <w:start w:val="1"/>
      <w:numFmt w:val="bullet"/>
      <w:lvlText w:val=""/>
      <w:lvlJc w:val="left"/>
      <w:pPr>
        <w:ind w:left="4817" w:hanging="360"/>
      </w:pPr>
      <w:rPr>
        <w:rFonts w:ascii="Wingdings" w:hAnsi="Wingdings" w:hint="default"/>
      </w:rPr>
    </w:lvl>
    <w:lvl w:ilvl="6" w:tplc="04090001" w:tentative="1">
      <w:start w:val="1"/>
      <w:numFmt w:val="bullet"/>
      <w:lvlText w:val=""/>
      <w:lvlJc w:val="left"/>
      <w:pPr>
        <w:ind w:left="5537" w:hanging="360"/>
      </w:pPr>
      <w:rPr>
        <w:rFonts w:ascii="Symbol" w:hAnsi="Symbol" w:hint="default"/>
      </w:rPr>
    </w:lvl>
    <w:lvl w:ilvl="7" w:tplc="04090003" w:tentative="1">
      <w:start w:val="1"/>
      <w:numFmt w:val="bullet"/>
      <w:lvlText w:val="o"/>
      <w:lvlJc w:val="left"/>
      <w:pPr>
        <w:ind w:left="6257" w:hanging="360"/>
      </w:pPr>
      <w:rPr>
        <w:rFonts w:ascii="Courier New" w:hAnsi="Courier New" w:cs="Courier New" w:hint="default"/>
      </w:rPr>
    </w:lvl>
    <w:lvl w:ilvl="8" w:tplc="04090005" w:tentative="1">
      <w:start w:val="1"/>
      <w:numFmt w:val="bullet"/>
      <w:lvlText w:val=""/>
      <w:lvlJc w:val="left"/>
      <w:pPr>
        <w:ind w:left="6977" w:hanging="360"/>
      </w:pPr>
      <w:rPr>
        <w:rFonts w:ascii="Wingdings" w:hAnsi="Wingdings" w:hint="default"/>
      </w:rPr>
    </w:lvl>
  </w:abstractNum>
  <w:abstractNum w:abstractNumId="2" w15:restartNumberingAfterBreak="0">
    <w:nsid w:val="0A46593A"/>
    <w:multiLevelType w:val="hybridMultilevel"/>
    <w:tmpl w:val="BCEC431A"/>
    <w:lvl w:ilvl="0" w:tplc="95183032">
      <w:start w:val="1"/>
      <w:numFmt w:val="bullet"/>
      <w:lvlText w:val="•"/>
      <w:lvlJc w:val="left"/>
      <w:pPr>
        <w:ind w:left="805"/>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6C40594C">
      <w:start w:val="1"/>
      <w:numFmt w:val="bullet"/>
      <w:lvlText w:val="o"/>
      <w:lvlJc w:val="left"/>
      <w:pPr>
        <w:ind w:left="143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0AFCDE22">
      <w:start w:val="1"/>
      <w:numFmt w:val="bullet"/>
      <w:lvlText w:val="▪"/>
      <w:lvlJc w:val="left"/>
      <w:pPr>
        <w:ind w:left="215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5D2E202C">
      <w:start w:val="1"/>
      <w:numFmt w:val="bullet"/>
      <w:lvlText w:val="•"/>
      <w:lvlJc w:val="left"/>
      <w:pPr>
        <w:ind w:left="2879"/>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A0EE47DA">
      <w:start w:val="1"/>
      <w:numFmt w:val="bullet"/>
      <w:lvlText w:val="o"/>
      <w:lvlJc w:val="left"/>
      <w:pPr>
        <w:ind w:left="359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C7A6D790">
      <w:start w:val="1"/>
      <w:numFmt w:val="bullet"/>
      <w:lvlText w:val="▪"/>
      <w:lvlJc w:val="left"/>
      <w:pPr>
        <w:ind w:left="431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3B5A5986">
      <w:start w:val="1"/>
      <w:numFmt w:val="bullet"/>
      <w:lvlText w:val="•"/>
      <w:lvlJc w:val="left"/>
      <w:pPr>
        <w:ind w:left="5039"/>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EF46109E">
      <w:start w:val="1"/>
      <w:numFmt w:val="bullet"/>
      <w:lvlText w:val="o"/>
      <w:lvlJc w:val="left"/>
      <w:pPr>
        <w:ind w:left="575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E3C24A74">
      <w:start w:val="1"/>
      <w:numFmt w:val="bullet"/>
      <w:lvlText w:val="▪"/>
      <w:lvlJc w:val="left"/>
      <w:pPr>
        <w:ind w:left="647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3" w15:restartNumberingAfterBreak="0">
    <w:nsid w:val="0AB86582"/>
    <w:multiLevelType w:val="hybridMultilevel"/>
    <w:tmpl w:val="F9FA8C7E"/>
    <w:lvl w:ilvl="0" w:tplc="42E22D88">
      <w:start w:val="1"/>
      <w:numFmt w:val="decimal"/>
      <w:lvlText w:val="%1."/>
      <w:lvlJc w:val="left"/>
      <w:pPr>
        <w:ind w:left="7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36E41EA4">
      <w:start w:val="1"/>
      <w:numFmt w:val="lowerLetter"/>
      <w:lvlText w:val="%2"/>
      <w:lvlJc w:val="left"/>
      <w:pPr>
        <w:ind w:left="143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BC61622">
      <w:start w:val="1"/>
      <w:numFmt w:val="lowerRoman"/>
      <w:lvlText w:val="%3"/>
      <w:lvlJc w:val="left"/>
      <w:pPr>
        <w:ind w:left="215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83804DC2">
      <w:start w:val="1"/>
      <w:numFmt w:val="decimal"/>
      <w:lvlText w:val="%4"/>
      <w:lvlJc w:val="left"/>
      <w:pPr>
        <w:ind w:left="287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3921B3E">
      <w:start w:val="1"/>
      <w:numFmt w:val="lowerLetter"/>
      <w:lvlText w:val="%5"/>
      <w:lvlJc w:val="left"/>
      <w:pPr>
        <w:ind w:left="359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D361302">
      <w:start w:val="1"/>
      <w:numFmt w:val="lowerRoman"/>
      <w:lvlText w:val="%6"/>
      <w:lvlJc w:val="left"/>
      <w:pPr>
        <w:ind w:left="431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71D09EA6">
      <w:start w:val="1"/>
      <w:numFmt w:val="decimal"/>
      <w:lvlText w:val="%7"/>
      <w:lvlJc w:val="left"/>
      <w:pPr>
        <w:ind w:left="503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CE32CA4C">
      <w:start w:val="1"/>
      <w:numFmt w:val="lowerLetter"/>
      <w:lvlText w:val="%8"/>
      <w:lvlJc w:val="left"/>
      <w:pPr>
        <w:ind w:left="575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46B27A74">
      <w:start w:val="1"/>
      <w:numFmt w:val="lowerRoman"/>
      <w:lvlText w:val="%9"/>
      <w:lvlJc w:val="left"/>
      <w:pPr>
        <w:ind w:left="647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B3F21D6"/>
    <w:multiLevelType w:val="hybridMultilevel"/>
    <w:tmpl w:val="9AC05F30"/>
    <w:lvl w:ilvl="0" w:tplc="2B82A792">
      <w:start w:val="1"/>
      <w:numFmt w:val="bullet"/>
      <w:lvlText w:val="•"/>
      <w:lvlJc w:val="left"/>
      <w:pPr>
        <w:ind w:left="62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070CBD40">
      <w:start w:val="1"/>
      <w:numFmt w:val="bullet"/>
      <w:lvlText w:val="o"/>
      <w:lvlJc w:val="left"/>
      <w:pPr>
        <w:ind w:left="143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F3B4E052">
      <w:start w:val="1"/>
      <w:numFmt w:val="bullet"/>
      <w:lvlText w:val="▪"/>
      <w:lvlJc w:val="left"/>
      <w:pPr>
        <w:ind w:left="21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671612A2">
      <w:start w:val="1"/>
      <w:numFmt w:val="bullet"/>
      <w:lvlText w:val="•"/>
      <w:lvlJc w:val="left"/>
      <w:pPr>
        <w:ind w:left="2878"/>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13FAA060">
      <w:start w:val="1"/>
      <w:numFmt w:val="bullet"/>
      <w:lvlText w:val="o"/>
      <w:lvlJc w:val="left"/>
      <w:pPr>
        <w:ind w:left="35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03A8AF8C">
      <w:start w:val="1"/>
      <w:numFmt w:val="bullet"/>
      <w:lvlText w:val="▪"/>
      <w:lvlJc w:val="left"/>
      <w:pPr>
        <w:ind w:left="431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23A013CA">
      <w:start w:val="1"/>
      <w:numFmt w:val="bullet"/>
      <w:lvlText w:val="•"/>
      <w:lvlJc w:val="left"/>
      <w:pPr>
        <w:ind w:left="5038"/>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76A06ADA">
      <w:start w:val="1"/>
      <w:numFmt w:val="bullet"/>
      <w:lvlText w:val="o"/>
      <w:lvlJc w:val="left"/>
      <w:pPr>
        <w:ind w:left="57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BC88365C">
      <w:start w:val="1"/>
      <w:numFmt w:val="bullet"/>
      <w:lvlText w:val="▪"/>
      <w:lvlJc w:val="left"/>
      <w:pPr>
        <w:ind w:left="647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5" w15:restartNumberingAfterBreak="0">
    <w:nsid w:val="0C7A61B3"/>
    <w:multiLevelType w:val="hybridMultilevel"/>
    <w:tmpl w:val="A176D4CE"/>
    <w:lvl w:ilvl="0" w:tplc="5ECC3BC8">
      <w:start w:val="1"/>
      <w:numFmt w:val="decimal"/>
      <w:lvlText w:val="%1."/>
      <w:lvlJc w:val="left"/>
      <w:pPr>
        <w:ind w:left="49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C57830EE">
      <w:start w:val="1"/>
      <w:numFmt w:val="lowerLetter"/>
      <w:lvlText w:val="%2"/>
      <w:lvlJc w:val="left"/>
      <w:pPr>
        <w:ind w:left="14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A8B22156">
      <w:start w:val="1"/>
      <w:numFmt w:val="lowerRoman"/>
      <w:lvlText w:val="%3"/>
      <w:lvlJc w:val="left"/>
      <w:pPr>
        <w:ind w:left="21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377E32B4">
      <w:start w:val="1"/>
      <w:numFmt w:val="decimal"/>
      <w:lvlText w:val="%4"/>
      <w:lvlJc w:val="left"/>
      <w:pPr>
        <w:ind w:left="28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C9294A2">
      <w:start w:val="1"/>
      <w:numFmt w:val="lowerLetter"/>
      <w:lvlText w:val="%5"/>
      <w:lvlJc w:val="left"/>
      <w:pPr>
        <w:ind w:left="359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B2CE934">
      <w:start w:val="1"/>
      <w:numFmt w:val="lowerRoman"/>
      <w:lvlText w:val="%6"/>
      <w:lvlJc w:val="left"/>
      <w:pPr>
        <w:ind w:left="431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AC4447A">
      <w:start w:val="1"/>
      <w:numFmt w:val="decimal"/>
      <w:lvlText w:val="%7"/>
      <w:lvlJc w:val="left"/>
      <w:pPr>
        <w:ind w:left="50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685E5714">
      <w:start w:val="1"/>
      <w:numFmt w:val="lowerLetter"/>
      <w:lvlText w:val="%8"/>
      <w:lvlJc w:val="left"/>
      <w:pPr>
        <w:ind w:left="57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2F400BA8">
      <w:start w:val="1"/>
      <w:numFmt w:val="lowerRoman"/>
      <w:lvlText w:val="%9"/>
      <w:lvlJc w:val="left"/>
      <w:pPr>
        <w:ind w:left="64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0DD1415C"/>
    <w:multiLevelType w:val="hybridMultilevel"/>
    <w:tmpl w:val="FE080BFA"/>
    <w:lvl w:ilvl="0" w:tplc="E6BA30BA">
      <w:start w:val="1"/>
      <w:numFmt w:val="bullet"/>
      <w:lvlText w:val="•"/>
      <w:lvlJc w:val="left"/>
      <w:pPr>
        <w:ind w:left="849"/>
      </w:pPr>
      <w:rPr>
        <w:rFonts w:ascii="Arial" w:eastAsia="Arial" w:hAnsi="Arial" w:cs="Arial"/>
        <w:b w:val="0"/>
        <w:i w:val="0"/>
        <w:strike w:val="0"/>
        <w:dstrike w:val="0"/>
        <w:color w:val="1B1C1D"/>
        <w:sz w:val="32"/>
        <w:szCs w:val="32"/>
        <w:u w:val="none" w:color="000000"/>
        <w:bdr w:val="none" w:sz="0" w:space="0" w:color="auto"/>
        <w:shd w:val="clear" w:color="auto" w:fill="auto"/>
        <w:vertAlign w:val="subscript"/>
      </w:rPr>
    </w:lvl>
    <w:lvl w:ilvl="1" w:tplc="A4D870C4">
      <w:start w:val="1"/>
      <w:numFmt w:val="bullet"/>
      <w:lvlText w:val="o"/>
      <w:lvlJc w:val="left"/>
      <w:pPr>
        <w:ind w:left="1103"/>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2" w:tplc="A6883C0A">
      <w:start w:val="1"/>
      <w:numFmt w:val="bullet"/>
      <w:lvlText w:val="▪"/>
      <w:lvlJc w:val="left"/>
      <w:pPr>
        <w:ind w:left="216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3" w:tplc="A0C40EBA">
      <w:start w:val="1"/>
      <w:numFmt w:val="bullet"/>
      <w:lvlText w:val="•"/>
      <w:lvlJc w:val="left"/>
      <w:pPr>
        <w:ind w:left="288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4" w:tplc="4E06D012">
      <w:start w:val="1"/>
      <w:numFmt w:val="bullet"/>
      <w:lvlText w:val="o"/>
      <w:lvlJc w:val="left"/>
      <w:pPr>
        <w:ind w:left="360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5" w:tplc="EFAAE1B8">
      <w:start w:val="1"/>
      <w:numFmt w:val="bullet"/>
      <w:lvlText w:val="▪"/>
      <w:lvlJc w:val="left"/>
      <w:pPr>
        <w:ind w:left="432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6" w:tplc="CE1237E8">
      <w:start w:val="1"/>
      <w:numFmt w:val="bullet"/>
      <w:lvlText w:val="•"/>
      <w:lvlJc w:val="left"/>
      <w:pPr>
        <w:ind w:left="504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7" w:tplc="41D297A4">
      <w:start w:val="1"/>
      <w:numFmt w:val="bullet"/>
      <w:lvlText w:val="o"/>
      <w:lvlJc w:val="left"/>
      <w:pPr>
        <w:ind w:left="576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8" w:tplc="0EE23E1C">
      <w:start w:val="1"/>
      <w:numFmt w:val="bullet"/>
      <w:lvlText w:val="▪"/>
      <w:lvlJc w:val="left"/>
      <w:pPr>
        <w:ind w:left="648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abstractNum>
  <w:abstractNum w:abstractNumId="7" w15:restartNumberingAfterBreak="0">
    <w:nsid w:val="11226A44"/>
    <w:multiLevelType w:val="hybridMultilevel"/>
    <w:tmpl w:val="F6D29FB8"/>
    <w:lvl w:ilvl="0" w:tplc="D7EAC87A">
      <w:start w:val="1"/>
      <w:numFmt w:val="bullet"/>
      <w:lvlText w:val="•"/>
      <w:lvlJc w:val="left"/>
      <w:pPr>
        <w:ind w:left="50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9814A42C">
      <w:start w:val="1"/>
      <w:numFmt w:val="bullet"/>
      <w:lvlText w:val="o"/>
      <w:lvlJc w:val="left"/>
      <w:pPr>
        <w:ind w:left="154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B67AE7C6">
      <w:start w:val="1"/>
      <w:numFmt w:val="bullet"/>
      <w:lvlText w:val="▪"/>
      <w:lvlJc w:val="left"/>
      <w:pPr>
        <w:ind w:left="226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172A0A08">
      <w:start w:val="1"/>
      <w:numFmt w:val="bullet"/>
      <w:lvlText w:val="•"/>
      <w:lvlJc w:val="left"/>
      <w:pPr>
        <w:ind w:left="2983"/>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3A46091C">
      <w:start w:val="1"/>
      <w:numFmt w:val="bullet"/>
      <w:lvlText w:val="o"/>
      <w:lvlJc w:val="left"/>
      <w:pPr>
        <w:ind w:left="370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F5D6B204">
      <w:start w:val="1"/>
      <w:numFmt w:val="bullet"/>
      <w:lvlText w:val="▪"/>
      <w:lvlJc w:val="left"/>
      <w:pPr>
        <w:ind w:left="442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CC3488C4">
      <w:start w:val="1"/>
      <w:numFmt w:val="bullet"/>
      <w:lvlText w:val="•"/>
      <w:lvlJc w:val="left"/>
      <w:pPr>
        <w:ind w:left="5143"/>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6778FC24">
      <w:start w:val="1"/>
      <w:numFmt w:val="bullet"/>
      <w:lvlText w:val="o"/>
      <w:lvlJc w:val="left"/>
      <w:pPr>
        <w:ind w:left="586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80942FF8">
      <w:start w:val="1"/>
      <w:numFmt w:val="bullet"/>
      <w:lvlText w:val="▪"/>
      <w:lvlJc w:val="left"/>
      <w:pPr>
        <w:ind w:left="658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8" w15:restartNumberingAfterBreak="0">
    <w:nsid w:val="13B52C76"/>
    <w:multiLevelType w:val="hybridMultilevel"/>
    <w:tmpl w:val="2ADCC1C0"/>
    <w:lvl w:ilvl="0" w:tplc="5C4A1F4E">
      <w:start w:val="1"/>
      <w:numFmt w:val="decimal"/>
      <w:lvlText w:val="%1."/>
      <w:lvlJc w:val="left"/>
      <w:pPr>
        <w:ind w:left="720" w:hanging="360"/>
      </w:pPr>
      <w:rPr>
        <w:rFonts w:hint="default"/>
        <w:b/>
        <w:bCs/>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150D91"/>
    <w:multiLevelType w:val="hybridMultilevel"/>
    <w:tmpl w:val="B464E700"/>
    <w:lvl w:ilvl="0" w:tplc="2F30B24E">
      <w:start w:val="1"/>
      <w:numFmt w:val="decimal"/>
      <w:lvlText w:val="%1."/>
      <w:lvlJc w:val="left"/>
      <w:pPr>
        <w:ind w:left="1217" w:hanging="360"/>
      </w:pPr>
      <w:rPr>
        <w:rFonts w:hint="default"/>
        <w:sz w:val="22"/>
      </w:rPr>
    </w:lvl>
    <w:lvl w:ilvl="1" w:tplc="FFFFFFFF">
      <w:start w:val="1"/>
      <w:numFmt w:val="bullet"/>
      <w:lvlText w:val="o"/>
      <w:lvlJc w:val="left"/>
      <w:pPr>
        <w:ind w:left="1937" w:hanging="360"/>
      </w:pPr>
      <w:rPr>
        <w:rFonts w:ascii="Courier New" w:hAnsi="Courier New" w:cs="Courier New" w:hint="default"/>
      </w:rPr>
    </w:lvl>
    <w:lvl w:ilvl="2" w:tplc="FFFFFFFF" w:tentative="1">
      <w:start w:val="1"/>
      <w:numFmt w:val="bullet"/>
      <w:lvlText w:val=""/>
      <w:lvlJc w:val="left"/>
      <w:pPr>
        <w:ind w:left="2657" w:hanging="360"/>
      </w:pPr>
      <w:rPr>
        <w:rFonts w:ascii="Wingdings" w:hAnsi="Wingdings" w:hint="default"/>
      </w:rPr>
    </w:lvl>
    <w:lvl w:ilvl="3" w:tplc="FFFFFFFF" w:tentative="1">
      <w:start w:val="1"/>
      <w:numFmt w:val="bullet"/>
      <w:lvlText w:val=""/>
      <w:lvlJc w:val="left"/>
      <w:pPr>
        <w:ind w:left="3377" w:hanging="360"/>
      </w:pPr>
      <w:rPr>
        <w:rFonts w:ascii="Symbol" w:hAnsi="Symbol" w:hint="default"/>
      </w:rPr>
    </w:lvl>
    <w:lvl w:ilvl="4" w:tplc="FFFFFFFF" w:tentative="1">
      <w:start w:val="1"/>
      <w:numFmt w:val="bullet"/>
      <w:lvlText w:val="o"/>
      <w:lvlJc w:val="left"/>
      <w:pPr>
        <w:ind w:left="4097" w:hanging="360"/>
      </w:pPr>
      <w:rPr>
        <w:rFonts w:ascii="Courier New" w:hAnsi="Courier New" w:cs="Courier New" w:hint="default"/>
      </w:rPr>
    </w:lvl>
    <w:lvl w:ilvl="5" w:tplc="FFFFFFFF" w:tentative="1">
      <w:start w:val="1"/>
      <w:numFmt w:val="bullet"/>
      <w:lvlText w:val=""/>
      <w:lvlJc w:val="left"/>
      <w:pPr>
        <w:ind w:left="4817" w:hanging="360"/>
      </w:pPr>
      <w:rPr>
        <w:rFonts w:ascii="Wingdings" w:hAnsi="Wingdings" w:hint="default"/>
      </w:rPr>
    </w:lvl>
    <w:lvl w:ilvl="6" w:tplc="FFFFFFFF" w:tentative="1">
      <w:start w:val="1"/>
      <w:numFmt w:val="bullet"/>
      <w:lvlText w:val=""/>
      <w:lvlJc w:val="left"/>
      <w:pPr>
        <w:ind w:left="5537" w:hanging="360"/>
      </w:pPr>
      <w:rPr>
        <w:rFonts w:ascii="Symbol" w:hAnsi="Symbol" w:hint="default"/>
      </w:rPr>
    </w:lvl>
    <w:lvl w:ilvl="7" w:tplc="FFFFFFFF" w:tentative="1">
      <w:start w:val="1"/>
      <w:numFmt w:val="bullet"/>
      <w:lvlText w:val="o"/>
      <w:lvlJc w:val="left"/>
      <w:pPr>
        <w:ind w:left="6257" w:hanging="360"/>
      </w:pPr>
      <w:rPr>
        <w:rFonts w:ascii="Courier New" w:hAnsi="Courier New" w:cs="Courier New" w:hint="default"/>
      </w:rPr>
    </w:lvl>
    <w:lvl w:ilvl="8" w:tplc="FFFFFFFF" w:tentative="1">
      <w:start w:val="1"/>
      <w:numFmt w:val="bullet"/>
      <w:lvlText w:val=""/>
      <w:lvlJc w:val="left"/>
      <w:pPr>
        <w:ind w:left="6977" w:hanging="360"/>
      </w:pPr>
      <w:rPr>
        <w:rFonts w:ascii="Wingdings" w:hAnsi="Wingdings" w:hint="default"/>
      </w:rPr>
    </w:lvl>
  </w:abstractNum>
  <w:abstractNum w:abstractNumId="10" w15:restartNumberingAfterBreak="0">
    <w:nsid w:val="18436F8C"/>
    <w:multiLevelType w:val="hybridMultilevel"/>
    <w:tmpl w:val="FB12AE8C"/>
    <w:lvl w:ilvl="0" w:tplc="2F30B24E">
      <w:start w:val="1"/>
      <w:numFmt w:val="decimal"/>
      <w:lvlText w:val="%1."/>
      <w:lvlJc w:val="left"/>
      <w:pPr>
        <w:ind w:left="849"/>
      </w:pPr>
      <w:rPr>
        <w:rFonts w:hint="default"/>
        <w:b w:val="0"/>
        <w:i w:val="0"/>
        <w:strike w:val="0"/>
        <w:dstrike w:val="0"/>
        <w:color w:val="1B1C1D"/>
        <w:sz w:val="22"/>
        <w:szCs w:val="32"/>
        <w:u w:val="none" w:color="000000"/>
        <w:bdr w:val="none" w:sz="0" w:space="0" w:color="auto"/>
        <w:shd w:val="clear" w:color="auto" w:fill="auto"/>
        <w:vertAlign w:val="subscript"/>
      </w:rPr>
    </w:lvl>
    <w:lvl w:ilvl="1" w:tplc="FFFFFFFF">
      <w:start w:val="1"/>
      <w:numFmt w:val="bullet"/>
      <w:lvlText w:val="o"/>
      <w:lvlJc w:val="left"/>
      <w:pPr>
        <w:ind w:left="1103"/>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2" w:tplc="FFFFFFFF">
      <w:start w:val="1"/>
      <w:numFmt w:val="bullet"/>
      <w:lvlText w:val="▪"/>
      <w:lvlJc w:val="left"/>
      <w:pPr>
        <w:ind w:left="216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3" w:tplc="FFFFFFFF">
      <w:start w:val="1"/>
      <w:numFmt w:val="bullet"/>
      <w:lvlText w:val="•"/>
      <w:lvlJc w:val="left"/>
      <w:pPr>
        <w:ind w:left="288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4" w:tplc="FFFFFFFF">
      <w:start w:val="1"/>
      <w:numFmt w:val="bullet"/>
      <w:lvlText w:val="o"/>
      <w:lvlJc w:val="left"/>
      <w:pPr>
        <w:ind w:left="360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5" w:tplc="FFFFFFFF">
      <w:start w:val="1"/>
      <w:numFmt w:val="bullet"/>
      <w:lvlText w:val="▪"/>
      <w:lvlJc w:val="left"/>
      <w:pPr>
        <w:ind w:left="432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6" w:tplc="FFFFFFFF">
      <w:start w:val="1"/>
      <w:numFmt w:val="bullet"/>
      <w:lvlText w:val="•"/>
      <w:lvlJc w:val="left"/>
      <w:pPr>
        <w:ind w:left="504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7" w:tplc="FFFFFFFF">
      <w:start w:val="1"/>
      <w:numFmt w:val="bullet"/>
      <w:lvlText w:val="o"/>
      <w:lvlJc w:val="left"/>
      <w:pPr>
        <w:ind w:left="576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lvl w:ilvl="8" w:tplc="FFFFFFFF">
      <w:start w:val="1"/>
      <w:numFmt w:val="bullet"/>
      <w:lvlText w:val="▪"/>
      <w:lvlJc w:val="left"/>
      <w:pPr>
        <w:ind w:left="6482"/>
      </w:pPr>
      <w:rPr>
        <w:rFonts w:ascii="Courier New" w:eastAsia="Courier New" w:hAnsi="Courier New" w:cs="Courier New"/>
        <w:b w:val="0"/>
        <w:i w:val="0"/>
        <w:strike w:val="0"/>
        <w:dstrike w:val="0"/>
        <w:color w:val="1B1C1D"/>
        <w:sz w:val="28"/>
        <w:szCs w:val="28"/>
        <w:u w:val="none" w:color="000000"/>
        <w:bdr w:val="none" w:sz="0" w:space="0" w:color="auto"/>
        <w:shd w:val="clear" w:color="auto" w:fill="auto"/>
        <w:vertAlign w:val="subscript"/>
      </w:rPr>
    </w:lvl>
  </w:abstractNum>
  <w:abstractNum w:abstractNumId="11" w15:restartNumberingAfterBreak="0">
    <w:nsid w:val="1B4142CF"/>
    <w:multiLevelType w:val="hybridMultilevel"/>
    <w:tmpl w:val="9FF28A10"/>
    <w:lvl w:ilvl="0" w:tplc="EF16B448">
      <w:start w:val="1"/>
      <w:numFmt w:val="bullet"/>
      <w:lvlText w:val="•"/>
      <w:lvlJc w:val="left"/>
      <w:pPr>
        <w:ind w:left="1768"/>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BEEE4A04">
      <w:start w:val="1"/>
      <w:numFmt w:val="bullet"/>
      <w:lvlText w:val="o"/>
      <w:lvlJc w:val="left"/>
      <w:pPr>
        <w:ind w:left="156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0F7207CE">
      <w:start w:val="1"/>
      <w:numFmt w:val="bullet"/>
      <w:lvlText w:val="▪"/>
      <w:lvlJc w:val="left"/>
      <w:pPr>
        <w:ind w:left="228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C2A4AEB2">
      <w:start w:val="1"/>
      <w:numFmt w:val="bullet"/>
      <w:lvlText w:val="•"/>
      <w:lvlJc w:val="left"/>
      <w:pPr>
        <w:ind w:left="3005"/>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924CF5CC">
      <w:start w:val="1"/>
      <w:numFmt w:val="bullet"/>
      <w:lvlText w:val="o"/>
      <w:lvlJc w:val="left"/>
      <w:pPr>
        <w:ind w:left="372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23FA7072">
      <w:start w:val="1"/>
      <w:numFmt w:val="bullet"/>
      <w:lvlText w:val="▪"/>
      <w:lvlJc w:val="left"/>
      <w:pPr>
        <w:ind w:left="444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1F6824BE">
      <w:start w:val="1"/>
      <w:numFmt w:val="bullet"/>
      <w:lvlText w:val="•"/>
      <w:lvlJc w:val="left"/>
      <w:pPr>
        <w:ind w:left="5165"/>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FE76C008">
      <w:start w:val="1"/>
      <w:numFmt w:val="bullet"/>
      <w:lvlText w:val="o"/>
      <w:lvlJc w:val="left"/>
      <w:pPr>
        <w:ind w:left="588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71E6F2DE">
      <w:start w:val="1"/>
      <w:numFmt w:val="bullet"/>
      <w:lvlText w:val="▪"/>
      <w:lvlJc w:val="left"/>
      <w:pPr>
        <w:ind w:left="660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12" w15:restartNumberingAfterBreak="0">
    <w:nsid w:val="1EA71448"/>
    <w:multiLevelType w:val="hybridMultilevel"/>
    <w:tmpl w:val="981CFFB4"/>
    <w:lvl w:ilvl="0" w:tplc="448E6C4E">
      <w:start w:val="1"/>
      <w:numFmt w:val="bullet"/>
      <w:lvlText w:val="•"/>
      <w:lvlJc w:val="left"/>
      <w:pPr>
        <w:ind w:left="677"/>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79B471BC">
      <w:start w:val="1"/>
      <w:numFmt w:val="bullet"/>
      <w:lvlText w:val="o"/>
      <w:lvlJc w:val="left"/>
      <w:pPr>
        <w:ind w:left="156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9FEC9878">
      <w:start w:val="1"/>
      <w:numFmt w:val="bullet"/>
      <w:lvlText w:val="▪"/>
      <w:lvlJc w:val="left"/>
      <w:pPr>
        <w:ind w:left="228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AB3EF04C">
      <w:start w:val="1"/>
      <w:numFmt w:val="bullet"/>
      <w:lvlText w:val="•"/>
      <w:lvlJc w:val="left"/>
      <w:pPr>
        <w:ind w:left="3005"/>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2F286A64">
      <w:start w:val="1"/>
      <w:numFmt w:val="bullet"/>
      <w:lvlText w:val="o"/>
      <w:lvlJc w:val="left"/>
      <w:pPr>
        <w:ind w:left="372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0D2C939E">
      <w:start w:val="1"/>
      <w:numFmt w:val="bullet"/>
      <w:lvlText w:val="▪"/>
      <w:lvlJc w:val="left"/>
      <w:pPr>
        <w:ind w:left="444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8DA2F7A0">
      <w:start w:val="1"/>
      <w:numFmt w:val="bullet"/>
      <w:lvlText w:val="•"/>
      <w:lvlJc w:val="left"/>
      <w:pPr>
        <w:ind w:left="5165"/>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60CE54EC">
      <w:start w:val="1"/>
      <w:numFmt w:val="bullet"/>
      <w:lvlText w:val="o"/>
      <w:lvlJc w:val="left"/>
      <w:pPr>
        <w:ind w:left="588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5904767E">
      <w:start w:val="1"/>
      <w:numFmt w:val="bullet"/>
      <w:lvlText w:val="▪"/>
      <w:lvlJc w:val="left"/>
      <w:pPr>
        <w:ind w:left="660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13" w15:restartNumberingAfterBreak="0">
    <w:nsid w:val="1F6B11A9"/>
    <w:multiLevelType w:val="hybridMultilevel"/>
    <w:tmpl w:val="69988A74"/>
    <w:lvl w:ilvl="0" w:tplc="1534CA44">
      <w:start w:val="1"/>
      <w:numFmt w:val="bullet"/>
      <w:lvlText w:val="•"/>
      <w:lvlJc w:val="left"/>
      <w:pPr>
        <w:ind w:left="581"/>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2DF2EC76">
      <w:start w:val="1"/>
      <w:numFmt w:val="bullet"/>
      <w:lvlText w:val="o"/>
      <w:lvlJc w:val="left"/>
      <w:pPr>
        <w:ind w:left="127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0EAC5220">
      <w:start w:val="1"/>
      <w:numFmt w:val="bullet"/>
      <w:lvlText w:val="▪"/>
      <w:lvlJc w:val="left"/>
      <w:pPr>
        <w:ind w:left="230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FC3AC006">
      <w:start w:val="1"/>
      <w:numFmt w:val="bullet"/>
      <w:lvlText w:val="•"/>
      <w:lvlJc w:val="left"/>
      <w:pPr>
        <w:ind w:left="302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51A8250A">
      <w:start w:val="1"/>
      <w:numFmt w:val="bullet"/>
      <w:lvlText w:val="o"/>
      <w:lvlJc w:val="left"/>
      <w:pPr>
        <w:ind w:left="374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54B4CD50">
      <w:start w:val="1"/>
      <w:numFmt w:val="bullet"/>
      <w:lvlText w:val="▪"/>
      <w:lvlJc w:val="left"/>
      <w:pPr>
        <w:ind w:left="446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0E041548">
      <w:start w:val="1"/>
      <w:numFmt w:val="bullet"/>
      <w:lvlText w:val="•"/>
      <w:lvlJc w:val="left"/>
      <w:pPr>
        <w:ind w:left="518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B06E184A">
      <w:start w:val="1"/>
      <w:numFmt w:val="bullet"/>
      <w:lvlText w:val="o"/>
      <w:lvlJc w:val="left"/>
      <w:pPr>
        <w:ind w:left="590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30BE338E">
      <w:start w:val="1"/>
      <w:numFmt w:val="bullet"/>
      <w:lvlText w:val="▪"/>
      <w:lvlJc w:val="left"/>
      <w:pPr>
        <w:ind w:left="662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14" w15:restartNumberingAfterBreak="0">
    <w:nsid w:val="1F6E03C1"/>
    <w:multiLevelType w:val="hybridMultilevel"/>
    <w:tmpl w:val="6598F92E"/>
    <w:lvl w:ilvl="0" w:tplc="2244DF00">
      <w:start w:val="1"/>
      <w:numFmt w:val="bullet"/>
      <w:lvlText w:val="•"/>
      <w:lvlJc w:val="left"/>
      <w:pPr>
        <w:ind w:left="499"/>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A1A8563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E5BAC586">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570A7F1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7B46C94A">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A9689124">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ACAA648E">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24FAD92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14B82EDE">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15" w15:restartNumberingAfterBreak="0">
    <w:nsid w:val="24F16843"/>
    <w:multiLevelType w:val="hybridMultilevel"/>
    <w:tmpl w:val="53401B18"/>
    <w:lvl w:ilvl="0" w:tplc="2F30B24E">
      <w:start w:val="1"/>
      <w:numFmt w:val="decimal"/>
      <w:lvlText w:val="%1."/>
      <w:lvlJc w:val="left"/>
      <w:pPr>
        <w:ind w:left="381" w:hanging="360"/>
      </w:pPr>
      <w:rPr>
        <w:rFonts w:hint="default"/>
        <w:sz w:val="22"/>
      </w:rPr>
    </w:lvl>
    <w:lvl w:ilvl="1" w:tplc="04090019" w:tentative="1">
      <w:start w:val="1"/>
      <w:numFmt w:val="lowerLetter"/>
      <w:lvlText w:val="%2."/>
      <w:lvlJc w:val="left"/>
      <w:pPr>
        <w:ind w:left="1459" w:hanging="360"/>
      </w:pPr>
    </w:lvl>
    <w:lvl w:ilvl="2" w:tplc="0409001B" w:tentative="1">
      <w:start w:val="1"/>
      <w:numFmt w:val="lowerRoman"/>
      <w:lvlText w:val="%3."/>
      <w:lvlJc w:val="right"/>
      <w:pPr>
        <w:ind w:left="2179" w:hanging="180"/>
      </w:pPr>
    </w:lvl>
    <w:lvl w:ilvl="3" w:tplc="0409000F" w:tentative="1">
      <w:start w:val="1"/>
      <w:numFmt w:val="decimal"/>
      <w:lvlText w:val="%4."/>
      <w:lvlJc w:val="left"/>
      <w:pPr>
        <w:ind w:left="2899" w:hanging="360"/>
      </w:pPr>
    </w:lvl>
    <w:lvl w:ilvl="4" w:tplc="04090019" w:tentative="1">
      <w:start w:val="1"/>
      <w:numFmt w:val="lowerLetter"/>
      <w:lvlText w:val="%5."/>
      <w:lvlJc w:val="left"/>
      <w:pPr>
        <w:ind w:left="3619" w:hanging="360"/>
      </w:pPr>
    </w:lvl>
    <w:lvl w:ilvl="5" w:tplc="0409001B" w:tentative="1">
      <w:start w:val="1"/>
      <w:numFmt w:val="lowerRoman"/>
      <w:lvlText w:val="%6."/>
      <w:lvlJc w:val="right"/>
      <w:pPr>
        <w:ind w:left="4339" w:hanging="180"/>
      </w:pPr>
    </w:lvl>
    <w:lvl w:ilvl="6" w:tplc="0409000F" w:tentative="1">
      <w:start w:val="1"/>
      <w:numFmt w:val="decimal"/>
      <w:lvlText w:val="%7."/>
      <w:lvlJc w:val="left"/>
      <w:pPr>
        <w:ind w:left="5059" w:hanging="360"/>
      </w:pPr>
    </w:lvl>
    <w:lvl w:ilvl="7" w:tplc="04090019" w:tentative="1">
      <w:start w:val="1"/>
      <w:numFmt w:val="lowerLetter"/>
      <w:lvlText w:val="%8."/>
      <w:lvlJc w:val="left"/>
      <w:pPr>
        <w:ind w:left="5779" w:hanging="360"/>
      </w:pPr>
    </w:lvl>
    <w:lvl w:ilvl="8" w:tplc="0409001B" w:tentative="1">
      <w:start w:val="1"/>
      <w:numFmt w:val="lowerRoman"/>
      <w:lvlText w:val="%9."/>
      <w:lvlJc w:val="right"/>
      <w:pPr>
        <w:ind w:left="6499" w:hanging="180"/>
      </w:pPr>
    </w:lvl>
  </w:abstractNum>
  <w:abstractNum w:abstractNumId="16" w15:restartNumberingAfterBreak="0">
    <w:nsid w:val="27121ACA"/>
    <w:multiLevelType w:val="hybridMultilevel"/>
    <w:tmpl w:val="B86ED25C"/>
    <w:lvl w:ilvl="0" w:tplc="F00CA42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747ED0"/>
    <w:multiLevelType w:val="hybridMultilevel"/>
    <w:tmpl w:val="A90A94D6"/>
    <w:lvl w:ilvl="0" w:tplc="45A41170">
      <w:start w:val="1"/>
      <w:numFmt w:val="bullet"/>
      <w:lvlText w:val="•"/>
      <w:lvlJc w:val="left"/>
      <w:pPr>
        <w:ind w:left="497"/>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57A48176">
      <w:start w:val="1"/>
      <w:numFmt w:val="bullet"/>
      <w:lvlText w:val="o"/>
      <w:lvlJc w:val="left"/>
      <w:pPr>
        <w:ind w:left="137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018A707E">
      <w:start w:val="1"/>
      <w:numFmt w:val="bullet"/>
      <w:lvlText w:val="▪"/>
      <w:lvlJc w:val="left"/>
      <w:pPr>
        <w:ind w:left="209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017A036C">
      <w:start w:val="1"/>
      <w:numFmt w:val="bullet"/>
      <w:lvlText w:val="•"/>
      <w:lvlJc w:val="left"/>
      <w:pPr>
        <w:ind w:left="2811"/>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98AA481A">
      <w:start w:val="1"/>
      <w:numFmt w:val="bullet"/>
      <w:lvlText w:val="o"/>
      <w:lvlJc w:val="left"/>
      <w:pPr>
        <w:ind w:left="353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6C7E7A7A">
      <w:start w:val="1"/>
      <w:numFmt w:val="bullet"/>
      <w:lvlText w:val="▪"/>
      <w:lvlJc w:val="left"/>
      <w:pPr>
        <w:ind w:left="425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179E4796">
      <w:start w:val="1"/>
      <w:numFmt w:val="bullet"/>
      <w:lvlText w:val="•"/>
      <w:lvlJc w:val="left"/>
      <w:pPr>
        <w:ind w:left="4971"/>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91B2CBD6">
      <w:start w:val="1"/>
      <w:numFmt w:val="bullet"/>
      <w:lvlText w:val="o"/>
      <w:lvlJc w:val="left"/>
      <w:pPr>
        <w:ind w:left="569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5712A0CC">
      <w:start w:val="1"/>
      <w:numFmt w:val="bullet"/>
      <w:lvlText w:val="▪"/>
      <w:lvlJc w:val="left"/>
      <w:pPr>
        <w:ind w:left="641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18" w15:restartNumberingAfterBreak="0">
    <w:nsid w:val="2D085A63"/>
    <w:multiLevelType w:val="hybridMultilevel"/>
    <w:tmpl w:val="BB36B182"/>
    <w:lvl w:ilvl="0" w:tplc="6A409E72">
      <w:start w:val="1"/>
      <w:numFmt w:val="bullet"/>
      <w:lvlText w:val="•"/>
      <w:lvlJc w:val="left"/>
      <w:pPr>
        <w:ind w:left="85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15F4AB02">
      <w:start w:val="1"/>
      <w:numFmt w:val="bullet"/>
      <w:lvlText w:val="o"/>
      <w:lvlJc w:val="left"/>
      <w:pPr>
        <w:ind w:left="144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2" w:tplc="E168049E">
      <w:start w:val="1"/>
      <w:numFmt w:val="bullet"/>
      <w:lvlText w:val="▪"/>
      <w:lvlJc w:val="left"/>
      <w:pPr>
        <w:ind w:left="216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3" w:tplc="82080A00">
      <w:start w:val="1"/>
      <w:numFmt w:val="bullet"/>
      <w:lvlText w:val="•"/>
      <w:lvlJc w:val="left"/>
      <w:pPr>
        <w:ind w:left="2881"/>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FCBAFE4C">
      <w:start w:val="1"/>
      <w:numFmt w:val="bullet"/>
      <w:lvlText w:val="o"/>
      <w:lvlJc w:val="left"/>
      <w:pPr>
        <w:ind w:left="360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74649904">
      <w:start w:val="1"/>
      <w:numFmt w:val="bullet"/>
      <w:lvlText w:val="▪"/>
      <w:lvlJc w:val="left"/>
      <w:pPr>
        <w:ind w:left="432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C07CCF2C">
      <w:start w:val="1"/>
      <w:numFmt w:val="bullet"/>
      <w:lvlText w:val="•"/>
      <w:lvlJc w:val="left"/>
      <w:pPr>
        <w:ind w:left="5041"/>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47B8BCCE">
      <w:start w:val="1"/>
      <w:numFmt w:val="bullet"/>
      <w:lvlText w:val="o"/>
      <w:lvlJc w:val="left"/>
      <w:pPr>
        <w:ind w:left="576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C81E9D26">
      <w:start w:val="1"/>
      <w:numFmt w:val="bullet"/>
      <w:lvlText w:val="▪"/>
      <w:lvlJc w:val="left"/>
      <w:pPr>
        <w:ind w:left="648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19" w15:restartNumberingAfterBreak="0">
    <w:nsid w:val="31F821F1"/>
    <w:multiLevelType w:val="hybridMultilevel"/>
    <w:tmpl w:val="F064EC7E"/>
    <w:lvl w:ilvl="0" w:tplc="2F30B24E">
      <w:start w:val="1"/>
      <w:numFmt w:val="decimal"/>
      <w:lvlText w:val="%1."/>
      <w:lvlJc w:val="left"/>
      <w:pPr>
        <w:ind w:left="362" w:hanging="360"/>
      </w:pPr>
      <w:rPr>
        <w:rFonts w:hint="default"/>
        <w:sz w:val="22"/>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20" w15:restartNumberingAfterBreak="0">
    <w:nsid w:val="3E2553FF"/>
    <w:multiLevelType w:val="hybridMultilevel"/>
    <w:tmpl w:val="5D3C58A2"/>
    <w:lvl w:ilvl="0" w:tplc="C8060608">
      <w:start w:val="1"/>
      <w:numFmt w:val="bullet"/>
      <w:lvlText w:val="•"/>
      <w:lvlJc w:val="left"/>
      <w:pPr>
        <w:ind w:left="50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E3C22BB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BE6A5A7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52F029D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750E1660">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A9BE852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B6E638A0">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DE2E3D3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A9A6E090">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21" w15:restartNumberingAfterBreak="0">
    <w:nsid w:val="41521627"/>
    <w:multiLevelType w:val="hybridMultilevel"/>
    <w:tmpl w:val="08004B88"/>
    <w:lvl w:ilvl="0" w:tplc="06DED7B6">
      <w:start w:val="1"/>
      <w:numFmt w:val="bullet"/>
      <w:lvlText w:val="•"/>
      <w:lvlJc w:val="left"/>
      <w:pPr>
        <w:ind w:left="867"/>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E57EB3D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2F06670E">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FA66BD88">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B13A7CAC">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6DF6E3C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3A9E1070">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0CB03DE0">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149CF2D0">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22" w15:restartNumberingAfterBreak="0">
    <w:nsid w:val="41563506"/>
    <w:multiLevelType w:val="hybridMultilevel"/>
    <w:tmpl w:val="5CEEB34C"/>
    <w:lvl w:ilvl="0" w:tplc="04090013">
      <w:start w:val="1"/>
      <w:numFmt w:val="upperRoman"/>
      <w:lvlText w:val="%1."/>
      <w:lvlJc w:val="right"/>
      <w:pPr>
        <w:ind w:left="720" w:hanging="360"/>
      </w:pPr>
    </w:lvl>
    <w:lvl w:ilvl="1" w:tplc="E0B40914">
      <w:start w:val="1"/>
      <w:numFmt w:val="decimal"/>
      <w:lvlText w:val="%2."/>
      <w:lvlJc w:val="left"/>
      <w:pPr>
        <w:ind w:left="1460" w:hanging="380"/>
      </w:pPr>
      <w:rPr>
        <w:rFonts w:hint="default"/>
        <w:b/>
        <w:sz w:val="3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E76520"/>
    <w:multiLevelType w:val="hybridMultilevel"/>
    <w:tmpl w:val="9274DA22"/>
    <w:lvl w:ilvl="0" w:tplc="E864E43A">
      <w:start w:val="1"/>
      <w:numFmt w:val="bullet"/>
      <w:lvlText w:val="•"/>
      <w:lvlJc w:val="left"/>
      <w:pPr>
        <w:ind w:left="31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3542A30C">
      <w:start w:val="1"/>
      <w:numFmt w:val="bullet"/>
      <w:lvlText w:val="o"/>
      <w:lvlJc w:val="left"/>
      <w:pPr>
        <w:ind w:left="138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7BD87D28">
      <w:start w:val="1"/>
      <w:numFmt w:val="bullet"/>
      <w:lvlText w:val="▪"/>
      <w:lvlJc w:val="left"/>
      <w:pPr>
        <w:ind w:left="210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D046AFDC">
      <w:start w:val="1"/>
      <w:numFmt w:val="bullet"/>
      <w:lvlText w:val="•"/>
      <w:lvlJc w:val="left"/>
      <w:pPr>
        <w:ind w:left="282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1930C798">
      <w:start w:val="1"/>
      <w:numFmt w:val="bullet"/>
      <w:lvlText w:val="o"/>
      <w:lvlJc w:val="left"/>
      <w:pPr>
        <w:ind w:left="354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CA243AF8">
      <w:start w:val="1"/>
      <w:numFmt w:val="bullet"/>
      <w:lvlText w:val="▪"/>
      <w:lvlJc w:val="left"/>
      <w:pPr>
        <w:ind w:left="426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A7A8948">
      <w:start w:val="1"/>
      <w:numFmt w:val="bullet"/>
      <w:lvlText w:val="•"/>
      <w:lvlJc w:val="left"/>
      <w:pPr>
        <w:ind w:left="498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142AE84C">
      <w:start w:val="1"/>
      <w:numFmt w:val="bullet"/>
      <w:lvlText w:val="o"/>
      <w:lvlJc w:val="left"/>
      <w:pPr>
        <w:ind w:left="570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9DE7AD2">
      <w:start w:val="1"/>
      <w:numFmt w:val="bullet"/>
      <w:lvlText w:val="▪"/>
      <w:lvlJc w:val="left"/>
      <w:pPr>
        <w:ind w:left="642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6BB411B"/>
    <w:multiLevelType w:val="hybridMultilevel"/>
    <w:tmpl w:val="B276D46C"/>
    <w:lvl w:ilvl="0" w:tplc="C99C166C">
      <w:start w:val="1"/>
      <w:numFmt w:val="bullet"/>
      <w:lvlText w:val="•"/>
      <w:lvlJc w:val="left"/>
      <w:pPr>
        <w:ind w:left="13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79785D80">
      <w:start w:val="1"/>
      <w:numFmt w:val="bullet"/>
      <w:lvlText w:val="o"/>
      <w:lvlJc w:val="left"/>
      <w:pPr>
        <w:ind w:left="108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E46AFA2">
      <w:start w:val="1"/>
      <w:numFmt w:val="bullet"/>
      <w:lvlText w:val="▪"/>
      <w:lvlJc w:val="left"/>
      <w:pPr>
        <w:ind w:left="18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6DEC76F4">
      <w:start w:val="1"/>
      <w:numFmt w:val="bullet"/>
      <w:lvlText w:val="•"/>
      <w:lvlJc w:val="left"/>
      <w:pPr>
        <w:ind w:left="252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E2068070">
      <w:start w:val="1"/>
      <w:numFmt w:val="bullet"/>
      <w:lvlText w:val="o"/>
      <w:lvlJc w:val="left"/>
      <w:pPr>
        <w:ind w:left="324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D41E2F9A">
      <w:start w:val="1"/>
      <w:numFmt w:val="bullet"/>
      <w:lvlText w:val="▪"/>
      <w:lvlJc w:val="left"/>
      <w:pPr>
        <w:ind w:left="396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B344DE10">
      <w:start w:val="1"/>
      <w:numFmt w:val="bullet"/>
      <w:lvlText w:val="•"/>
      <w:lvlJc w:val="left"/>
      <w:pPr>
        <w:ind w:left="468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20C4F6C">
      <w:start w:val="1"/>
      <w:numFmt w:val="bullet"/>
      <w:lvlText w:val="o"/>
      <w:lvlJc w:val="left"/>
      <w:pPr>
        <w:ind w:left="54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4A8EA97C">
      <w:start w:val="1"/>
      <w:numFmt w:val="bullet"/>
      <w:lvlText w:val="▪"/>
      <w:lvlJc w:val="left"/>
      <w:pPr>
        <w:ind w:left="612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49201041"/>
    <w:multiLevelType w:val="hybridMultilevel"/>
    <w:tmpl w:val="7B5047AC"/>
    <w:lvl w:ilvl="0" w:tplc="04090001">
      <w:start w:val="1"/>
      <w:numFmt w:val="bullet"/>
      <w:lvlText w:val=""/>
      <w:lvlJc w:val="left"/>
      <w:pPr>
        <w:ind w:left="722" w:hanging="360"/>
      </w:pPr>
      <w:rPr>
        <w:rFonts w:ascii="Symbol" w:hAnsi="Symbol" w:hint="default"/>
      </w:rPr>
    </w:lvl>
    <w:lvl w:ilvl="1" w:tplc="04090003" w:tentative="1">
      <w:start w:val="1"/>
      <w:numFmt w:val="bullet"/>
      <w:lvlText w:val="o"/>
      <w:lvlJc w:val="left"/>
      <w:pPr>
        <w:ind w:left="1442" w:hanging="360"/>
      </w:pPr>
      <w:rPr>
        <w:rFonts w:ascii="Courier New" w:hAnsi="Courier New" w:cs="Courier New" w:hint="default"/>
      </w:rPr>
    </w:lvl>
    <w:lvl w:ilvl="2" w:tplc="04090005" w:tentative="1">
      <w:start w:val="1"/>
      <w:numFmt w:val="bullet"/>
      <w:lvlText w:val=""/>
      <w:lvlJc w:val="left"/>
      <w:pPr>
        <w:ind w:left="2162" w:hanging="360"/>
      </w:pPr>
      <w:rPr>
        <w:rFonts w:ascii="Wingdings" w:hAnsi="Wingdings" w:hint="default"/>
      </w:rPr>
    </w:lvl>
    <w:lvl w:ilvl="3" w:tplc="04090001" w:tentative="1">
      <w:start w:val="1"/>
      <w:numFmt w:val="bullet"/>
      <w:lvlText w:val=""/>
      <w:lvlJc w:val="left"/>
      <w:pPr>
        <w:ind w:left="2882" w:hanging="360"/>
      </w:pPr>
      <w:rPr>
        <w:rFonts w:ascii="Symbol" w:hAnsi="Symbol" w:hint="default"/>
      </w:rPr>
    </w:lvl>
    <w:lvl w:ilvl="4" w:tplc="04090003" w:tentative="1">
      <w:start w:val="1"/>
      <w:numFmt w:val="bullet"/>
      <w:lvlText w:val="o"/>
      <w:lvlJc w:val="left"/>
      <w:pPr>
        <w:ind w:left="3602" w:hanging="360"/>
      </w:pPr>
      <w:rPr>
        <w:rFonts w:ascii="Courier New" w:hAnsi="Courier New" w:cs="Courier New" w:hint="default"/>
      </w:rPr>
    </w:lvl>
    <w:lvl w:ilvl="5" w:tplc="04090005" w:tentative="1">
      <w:start w:val="1"/>
      <w:numFmt w:val="bullet"/>
      <w:lvlText w:val=""/>
      <w:lvlJc w:val="left"/>
      <w:pPr>
        <w:ind w:left="4322" w:hanging="360"/>
      </w:pPr>
      <w:rPr>
        <w:rFonts w:ascii="Wingdings" w:hAnsi="Wingdings" w:hint="default"/>
      </w:rPr>
    </w:lvl>
    <w:lvl w:ilvl="6" w:tplc="04090001" w:tentative="1">
      <w:start w:val="1"/>
      <w:numFmt w:val="bullet"/>
      <w:lvlText w:val=""/>
      <w:lvlJc w:val="left"/>
      <w:pPr>
        <w:ind w:left="5042" w:hanging="360"/>
      </w:pPr>
      <w:rPr>
        <w:rFonts w:ascii="Symbol" w:hAnsi="Symbol" w:hint="default"/>
      </w:rPr>
    </w:lvl>
    <w:lvl w:ilvl="7" w:tplc="04090003" w:tentative="1">
      <w:start w:val="1"/>
      <w:numFmt w:val="bullet"/>
      <w:lvlText w:val="o"/>
      <w:lvlJc w:val="left"/>
      <w:pPr>
        <w:ind w:left="5762" w:hanging="360"/>
      </w:pPr>
      <w:rPr>
        <w:rFonts w:ascii="Courier New" w:hAnsi="Courier New" w:cs="Courier New" w:hint="default"/>
      </w:rPr>
    </w:lvl>
    <w:lvl w:ilvl="8" w:tplc="04090005" w:tentative="1">
      <w:start w:val="1"/>
      <w:numFmt w:val="bullet"/>
      <w:lvlText w:val=""/>
      <w:lvlJc w:val="left"/>
      <w:pPr>
        <w:ind w:left="6482" w:hanging="360"/>
      </w:pPr>
      <w:rPr>
        <w:rFonts w:ascii="Wingdings" w:hAnsi="Wingdings" w:hint="default"/>
      </w:rPr>
    </w:lvl>
  </w:abstractNum>
  <w:abstractNum w:abstractNumId="26" w15:restartNumberingAfterBreak="0">
    <w:nsid w:val="49796490"/>
    <w:multiLevelType w:val="hybridMultilevel"/>
    <w:tmpl w:val="7A20A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8712B5"/>
    <w:multiLevelType w:val="hybridMultilevel"/>
    <w:tmpl w:val="BC8004D0"/>
    <w:lvl w:ilvl="0" w:tplc="45A41170">
      <w:start w:val="1"/>
      <w:numFmt w:val="bullet"/>
      <w:lvlText w:val="•"/>
      <w:lvlJc w:val="left"/>
      <w:pPr>
        <w:ind w:left="497"/>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1A66C0"/>
    <w:multiLevelType w:val="hybridMultilevel"/>
    <w:tmpl w:val="1CA8CD78"/>
    <w:lvl w:ilvl="0" w:tplc="1086360E">
      <w:start w:val="1"/>
      <w:numFmt w:val="decimal"/>
      <w:lvlText w:val="%1."/>
      <w:lvlJc w:val="left"/>
      <w:pPr>
        <w:ind w:left="13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26D4E53A">
      <w:start w:val="1"/>
      <w:numFmt w:val="lowerLetter"/>
      <w:lvlText w:val="%2"/>
      <w:lvlJc w:val="left"/>
      <w:pPr>
        <w:ind w:left="11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9B823BF4">
      <w:start w:val="1"/>
      <w:numFmt w:val="lowerRoman"/>
      <w:lvlText w:val="%3"/>
      <w:lvlJc w:val="left"/>
      <w:pPr>
        <w:ind w:left="19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5770EAFE">
      <w:start w:val="1"/>
      <w:numFmt w:val="decimal"/>
      <w:lvlText w:val="%4"/>
      <w:lvlJc w:val="left"/>
      <w:pPr>
        <w:ind w:left="26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A3EAE278">
      <w:start w:val="1"/>
      <w:numFmt w:val="lowerLetter"/>
      <w:lvlText w:val="%5"/>
      <w:lvlJc w:val="left"/>
      <w:pPr>
        <w:ind w:left="335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B0EAE00">
      <w:start w:val="1"/>
      <w:numFmt w:val="lowerRoman"/>
      <w:lvlText w:val="%6"/>
      <w:lvlJc w:val="left"/>
      <w:pPr>
        <w:ind w:left="40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9C8F724">
      <w:start w:val="1"/>
      <w:numFmt w:val="decimal"/>
      <w:lvlText w:val="%7"/>
      <w:lvlJc w:val="left"/>
      <w:pPr>
        <w:ind w:left="47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78A9B8C">
      <w:start w:val="1"/>
      <w:numFmt w:val="lowerLetter"/>
      <w:lvlText w:val="%8"/>
      <w:lvlJc w:val="left"/>
      <w:pPr>
        <w:ind w:left="55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E1F4E1AE">
      <w:start w:val="1"/>
      <w:numFmt w:val="lowerRoman"/>
      <w:lvlText w:val="%9"/>
      <w:lvlJc w:val="left"/>
      <w:pPr>
        <w:ind w:left="62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563A30F5"/>
    <w:multiLevelType w:val="hybridMultilevel"/>
    <w:tmpl w:val="AE74331C"/>
    <w:lvl w:ilvl="0" w:tplc="2F30B24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425B2F"/>
    <w:multiLevelType w:val="hybridMultilevel"/>
    <w:tmpl w:val="ED08CDB8"/>
    <w:lvl w:ilvl="0" w:tplc="AB463BDE">
      <w:start w:val="1"/>
      <w:numFmt w:val="bullet"/>
      <w:lvlText w:val="•"/>
      <w:lvlJc w:val="left"/>
      <w:pPr>
        <w:ind w:left="497"/>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19A669F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8F066EE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50064BE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2D6E2B3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797E3B9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1A3602C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CDF024AA">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F2CC00F6">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31" w15:restartNumberingAfterBreak="0">
    <w:nsid w:val="585210B4"/>
    <w:multiLevelType w:val="hybridMultilevel"/>
    <w:tmpl w:val="FB8E110A"/>
    <w:lvl w:ilvl="0" w:tplc="0CE899E2">
      <w:start w:val="1"/>
      <w:numFmt w:val="decimal"/>
      <w:lvlText w:val="%1."/>
      <w:lvlJc w:val="left"/>
      <w:pPr>
        <w:ind w:left="782"/>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1" w:tplc="DCBA4CCA">
      <w:start w:val="1"/>
      <w:numFmt w:val="lowerLetter"/>
      <w:lvlText w:val="%2"/>
      <w:lvlJc w:val="left"/>
      <w:pPr>
        <w:ind w:left="1420"/>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2" w:tplc="7624BF42">
      <w:start w:val="1"/>
      <w:numFmt w:val="lowerRoman"/>
      <w:lvlText w:val="%3"/>
      <w:lvlJc w:val="left"/>
      <w:pPr>
        <w:ind w:left="2140"/>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3" w:tplc="C05C3626">
      <w:start w:val="1"/>
      <w:numFmt w:val="decimal"/>
      <w:lvlText w:val="%4"/>
      <w:lvlJc w:val="left"/>
      <w:pPr>
        <w:ind w:left="2860"/>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4" w:tplc="A65453D0">
      <w:start w:val="1"/>
      <w:numFmt w:val="lowerLetter"/>
      <w:lvlText w:val="%5"/>
      <w:lvlJc w:val="left"/>
      <w:pPr>
        <w:ind w:left="3580"/>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5" w:tplc="D13441F0">
      <w:start w:val="1"/>
      <w:numFmt w:val="lowerRoman"/>
      <w:lvlText w:val="%6"/>
      <w:lvlJc w:val="left"/>
      <w:pPr>
        <w:ind w:left="4300"/>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6" w:tplc="1F487D44">
      <w:start w:val="1"/>
      <w:numFmt w:val="decimal"/>
      <w:lvlText w:val="%7"/>
      <w:lvlJc w:val="left"/>
      <w:pPr>
        <w:ind w:left="5020"/>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7" w:tplc="2C3C6140">
      <w:start w:val="1"/>
      <w:numFmt w:val="lowerLetter"/>
      <w:lvlText w:val="%8"/>
      <w:lvlJc w:val="left"/>
      <w:pPr>
        <w:ind w:left="5740"/>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8" w:tplc="57388D60">
      <w:start w:val="1"/>
      <w:numFmt w:val="lowerRoman"/>
      <w:lvlText w:val="%9"/>
      <w:lvlJc w:val="left"/>
      <w:pPr>
        <w:ind w:left="6460"/>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abstractNum>
  <w:abstractNum w:abstractNumId="32" w15:restartNumberingAfterBreak="0">
    <w:nsid w:val="5D2F285F"/>
    <w:multiLevelType w:val="hybridMultilevel"/>
    <w:tmpl w:val="F9223458"/>
    <w:lvl w:ilvl="0" w:tplc="61B4ABB0">
      <w:start w:val="1"/>
      <w:numFmt w:val="bullet"/>
      <w:lvlText w:val="•"/>
      <w:lvlJc w:val="left"/>
      <w:pPr>
        <w:ind w:left="497"/>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2C5C202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1A9E8CD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B5C0F4E8">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0ACEDFC6">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7188D84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1A34C420">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8F8C7AB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42B0A65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33" w15:restartNumberingAfterBreak="0">
    <w:nsid w:val="5DC9232E"/>
    <w:multiLevelType w:val="hybridMultilevel"/>
    <w:tmpl w:val="9A8A131E"/>
    <w:lvl w:ilvl="0" w:tplc="ED2C6BD2">
      <w:start w:val="3"/>
      <w:numFmt w:val="decimal"/>
      <w:lvlText w:val="%1."/>
      <w:lvlJc w:val="left"/>
      <w:pPr>
        <w:ind w:left="752"/>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1" w:tplc="F00207E6">
      <w:start w:val="1"/>
      <w:numFmt w:val="lowerLetter"/>
      <w:lvlText w:val="%2"/>
      <w:lvlJc w:val="left"/>
      <w:pPr>
        <w:ind w:left="1438"/>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2" w:tplc="8252F0FE">
      <w:start w:val="1"/>
      <w:numFmt w:val="lowerRoman"/>
      <w:lvlText w:val="%3"/>
      <w:lvlJc w:val="left"/>
      <w:pPr>
        <w:ind w:left="2158"/>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3" w:tplc="C04816F8">
      <w:start w:val="1"/>
      <w:numFmt w:val="decimal"/>
      <w:lvlText w:val="%4"/>
      <w:lvlJc w:val="left"/>
      <w:pPr>
        <w:ind w:left="2878"/>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4" w:tplc="844E353A">
      <w:start w:val="1"/>
      <w:numFmt w:val="lowerLetter"/>
      <w:lvlText w:val="%5"/>
      <w:lvlJc w:val="left"/>
      <w:pPr>
        <w:ind w:left="3598"/>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5" w:tplc="77FA36A2">
      <w:start w:val="1"/>
      <w:numFmt w:val="lowerRoman"/>
      <w:lvlText w:val="%6"/>
      <w:lvlJc w:val="left"/>
      <w:pPr>
        <w:ind w:left="4318"/>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6" w:tplc="3B8E4ACA">
      <w:start w:val="1"/>
      <w:numFmt w:val="decimal"/>
      <w:lvlText w:val="%7"/>
      <w:lvlJc w:val="left"/>
      <w:pPr>
        <w:ind w:left="5038"/>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7" w:tplc="73ECA720">
      <w:start w:val="1"/>
      <w:numFmt w:val="lowerLetter"/>
      <w:lvlText w:val="%8"/>
      <w:lvlJc w:val="left"/>
      <w:pPr>
        <w:ind w:left="5758"/>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lvl w:ilvl="8" w:tplc="F69A367C">
      <w:start w:val="1"/>
      <w:numFmt w:val="lowerRoman"/>
      <w:lvlText w:val="%9"/>
      <w:lvlJc w:val="left"/>
      <w:pPr>
        <w:ind w:left="6478"/>
      </w:pPr>
      <w:rPr>
        <w:rFonts w:ascii="Calibri" w:eastAsia="Calibri" w:hAnsi="Calibri" w:cs="Calibri"/>
        <w:b w:val="0"/>
        <w:i w:val="0"/>
        <w:strike w:val="0"/>
        <w:dstrike w:val="0"/>
        <w:color w:val="1B1C1D"/>
        <w:sz w:val="28"/>
        <w:szCs w:val="28"/>
        <w:u w:val="none" w:color="000000"/>
        <w:bdr w:val="none" w:sz="0" w:space="0" w:color="auto"/>
        <w:shd w:val="clear" w:color="auto" w:fill="auto"/>
        <w:vertAlign w:val="baseline"/>
      </w:rPr>
    </w:lvl>
  </w:abstractNum>
  <w:abstractNum w:abstractNumId="34" w15:restartNumberingAfterBreak="0">
    <w:nsid w:val="644B68C0"/>
    <w:multiLevelType w:val="hybridMultilevel"/>
    <w:tmpl w:val="BCA45514"/>
    <w:lvl w:ilvl="0" w:tplc="42762F0E">
      <w:start w:val="1"/>
      <w:numFmt w:val="bullet"/>
      <w:lvlText w:val="•"/>
      <w:lvlJc w:val="left"/>
      <w:pPr>
        <w:ind w:left="50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78B88B5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FC30787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BC44FEA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A6D23D06">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6324E156">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1F76360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B9E4F970">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DE004CF6">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35" w15:restartNumberingAfterBreak="0">
    <w:nsid w:val="6E9B7422"/>
    <w:multiLevelType w:val="hybridMultilevel"/>
    <w:tmpl w:val="1284A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FD3E73"/>
    <w:multiLevelType w:val="hybridMultilevel"/>
    <w:tmpl w:val="004E2B9A"/>
    <w:lvl w:ilvl="0" w:tplc="04090001">
      <w:start w:val="1"/>
      <w:numFmt w:val="bullet"/>
      <w:lvlText w:val=""/>
      <w:lvlJc w:val="left"/>
      <w:pPr>
        <w:ind w:left="1217" w:hanging="360"/>
      </w:pPr>
      <w:rPr>
        <w:rFonts w:ascii="Symbol" w:hAnsi="Symbol" w:hint="default"/>
      </w:rPr>
    </w:lvl>
    <w:lvl w:ilvl="1" w:tplc="04090003">
      <w:start w:val="1"/>
      <w:numFmt w:val="bullet"/>
      <w:lvlText w:val="o"/>
      <w:lvlJc w:val="left"/>
      <w:pPr>
        <w:ind w:left="1937" w:hanging="360"/>
      </w:pPr>
      <w:rPr>
        <w:rFonts w:ascii="Courier New" w:hAnsi="Courier New" w:cs="Courier New" w:hint="default"/>
      </w:rPr>
    </w:lvl>
    <w:lvl w:ilvl="2" w:tplc="04090005" w:tentative="1">
      <w:start w:val="1"/>
      <w:numFmt w:val="bullet"/>
      <w:lvlText w:val=""/>
      <w:lvlJc w:val="left"/>
      <w:pPr>
        <w:ind w:left="2657" w:hanging="360"/>
      </w:pPr>
      <w:rPr>
        <w:rFonts w:ascii="Wingdings" w:hAnsi="Wingdings" w:hint="default"/>
      </w:rPr>
    </w:lvl>
    <w:lvl w:ilvl="3" w:tplc="04090001" w:tentative="1">
      <w:start w:val="1"/>
      <w:numFmt w:val="bullet"/>
      <w:lvlText w:val=""/>
      <w:lvlJc w:val="left"/>
      <w:pPr>
        <w:ind w:left="3377" w:hanging="360"/>
      </w:pPr>
      <w:rPr>
        <w:rFonts w:ascii="Symbol" w:hAnsi="Symbol" w:hint="default"/>
      </w:rPr>
    </w:lvl>
    <w:lvl w:ilvl="4" w:tplc="04090003" w:tentative="1">
      <w:start w:val="1"/>
      <w:numFmt w:val="bullet"/>
      <w:lvlText w:val="o"/>
      <w:lvlJc w:val="left"/>
      <w:pPr>
        <w:ind w:left="4097" w:hanging="360"/>
      </w:pPr>
      <w:rPr>
        <w:rFonts w:ascii="Courier New" w:hAnsi="Courier New" w:cs="Courier New" w:hint="default"/>
      </w:rPr>
    </w:lvl>
    <w:lvl w:ilvl="5" w:tplc="04090005" w:tentative="1">
      <w:start w:val="1"/>
      <w:numFmt w:val="bullet"/>
      <w:lvlText w:val=""/>
      <w:lvlJc w:val="left"/>
      <w:pPr>
        <w:ind w:left="4817" w:hanging="360"/>
      </w:pPr>
      <w:rPr>
        <w:rFonts w:ascii="Wingdings" w:hAnsi="Wingdings" w:hint="default"/>
      </w:rPr>
    </w:lvl>
    <w:lvl w:ilvl="6" w:tplc="04090001" w:tentative="1">
      <w:start w:val="1"/>
      <w:numFmt w:val="bullet"/>
      <w:lvlText w:val=""/>
      <w:lvlJc w:val="left"/>
      <w:pPr>
        <w:ind w:left="5537" w:hanging="360"/>
      </w:pPr>
      <w:rPr>
        <w:rFonts w:ascii="Symbol" w:hAnsi="Symbol" w:hint="default"/>
      </w:rPr>
    </w:lvl>
    <w:lvl w:ilvl="7" w:tplc="04090003" w:tentative="1">
      <w:start w:val="1"/>
      <w:numFmt w:val="bullet"/>
      <w:lvlText w:val="o"/>
      <w:lvlJc w:val="left"/>
      <w:pPr>
        <w:ind w:left="6257" w:hanging="360"/>
      </w:pPr>
      <w:rPr>
        <w:rFonts w:ascii="Courier New" w:hAnsi="Courier New" w:cs="Courier New" w:hint="default"/>
      </w:rPr>
    </w:lvl>
    <w:lvl w:ilvl="8" w:tplc="04090005" w:tentative="1">
      <w:start w:val="1"/>
      <w:numFmt w:val="bullet"/>
      <w:lvlText w:val=""/>
      <w:lvlJc w:val="left"/>
      <w:pPr>
        <w:ind w:left="6977" w:hanging="360"/>
      </w:pPr>
      <w:rPr>
        <w:rFonts w:ascii="Wingdings" w:hAnsi="Wingdings" w:hint="default"/>
      </w:rPr>
    </w:lvl>
  </w:abstractNum>
  <w:abstractNum w:abstractNumId="37" w15:restartNumberingAfterBreak="0">
    <w:nsid w:val="72F028F5"/>
    <w:multiLevelType w:val="hybridMultilevel"/>
    <w:tmpl w:val="0B54DB78"/>
    <w:lvl w:ilvl="0" w:tplc="33582F5E">
      <w:start w:val="1"/>
      <w:numFmt w:val="bullet"/>
      <w:lvlText w:val="•"/>
      <w:lvlJc w:val="left"/>
      <w:pPr>
        <w:ind w:left="13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B6BCE7D8">
      <w:start w:val="1"/>
      <w:numFmt w:val="bullet"/>
      <w:lvlText w:val="o"/>
      <w:lvlJc w:val="left"/>
      <w:pPr>
        <w:ind w:left="10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03264B8A">
      <w:start w:val="1"/>
      <w:numFmt w:val="bullet"/>
      <w:lvlText w:val="▪"/>
      <w:lvlJc w:val="left"/>
      <w:pPr>
        <w:ind w:left="18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4D7E2D94">
      <w:start w:val="1"/>
      <w:numFmt w:val="bullet"/>
      <w:lvlText w:val="•"/>
      <w:lvlJc w:val="left"/>
      <w:pPr>
        <w:ind w:left="25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F4BEA866">
      <w:start w:val="1"/>
      <w:numFmt w:val="bullet"/>
      <w:lvlText w:val="o"/>
      <w:lvlJc w:val="left"/>
      <w:pPr>
        <w:ind w:left="32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C590BDD6">
      <w:start w:val="1"/>
      <w:numFmt w:val="bullet"/>
      <w:lvlText w:val="▪"/>
      <w:lvlJc w:val="left"/>
      <w:pPr>
        <w:ind w:left="39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8EC1566">
      <w:start w:val="1"/>
      <w:numFmt w:val="bullet"/>
      <w:lvlText w:val="•"/>
      <w:lvlJc w:val="left"/>
      <w:pPr>
        <w:ind w:left="46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44BE7E52">
      <w:start w:val="1"/>
      <w:numFmt w:val="bullet"/>
      <w:lvlText w:val="o"/>
      <w:lvlJc w:val="left"/>
      <w:pPr>
        <w:ind w:left="54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78E6B11A">
      <w:start w:val="1"/>
      <w:numFmt w:val="bullet"/>
      <w:lvlText w:val="▪"/>
      <w:lvlJc w:val="left"/>
      <w:pPr>
        <w:ind w:left="61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76EC0288"/>
    <w:multiLevelType w:val="hybridMultilevel"/>
    <w:tmpl w:val="27F096FA"/>
    <w:lvl w:ilvl="0" w:tplc="5AA01DEE">
      <w:start w:val="1"/>
      <w:numFmt w:val="decimal"/>
      <w:lvlText w:val="%1."/>
      <w:lvlJc w:val="left"/>
      <w:pPr>
        <w:ind w:left="720" w:hanging="360"/>
      </w:pPr>
      <w:rPr>
        <w:rFonts w:hint="default"/>
        <w:b w:val="0"/>
        <w:bCs/>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CA211E"/>
    <w:multiLevelType w:val="hybridMultilevel"/>
    <w:tmpl w:val="43B26004"/>
    <w:lvl w:ilvl="0" w:tplc="0D90B546">
      <w:start w:val="1"/>
      <w:numFmt w:val="bullet"/>
      <w:lvlText w:val="•"/>
      <w:lvlJc w:val="left"/>
      <w:pPr>
        <w:ind w:left="721"/>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DB4A4566">
      <w:start w:val="1"/>
      <w:numFmt w:val="bullet"/>
      <w:lvlText w:val="o"/>
      <w:lvlJc w:val="left"/>
      <w:pPr>
        <w:ind w:left="143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C7C6AA42">
      <w:start w:val="1"/>
      <w:numFmt w:val="bullet"/>
      <w:lvlText w:val="▪"/>
      <w:lvlJc w:val="left"/>
      <w:pPr>
        <w:ind w:left="21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4A2CEC18">
      <w:start w:val="1"/>
      <w:numFmt w:val="bullet"/>
      <w:lvlText w:val="•"/>
      <w:lvlJc w:val="left"/>
      <w:pPr>
        <w:ind w:left="2878"/>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ED8A6868">
      <w:start w:val="1"/>
      <w:numFmt w:val="bullet"/>
      <w:lvlText w:val="o"/>
      <w:lvlJc w:val="left"/>
      <w:pPr>
        <w:ind w:left="35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E28A7C0A">
      <w:start w:val="1"/>
      <w:numFmt w:val="bullet"/>
      <w:lvlText w:val="▪"/>
      <w:lvlJc w:val="left"/>
      <w:pPr>
        <w:ind w:left="431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0B88B354">
      <w:start w:val="1"/>
      <w:numFmt w:val="bullet"/>
      <w:lvlText w:val="•"/>
      <w:lvlJc w:val="left"/>
      <w:pPr>
        <w:ind w:left="5038"/>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30A6CF26">
      <w:start w:val="1"/>
      <w:numFmt w:val="bullet"/>
      <w:lvlText w:val="o"/>
      <w:lvlJc w:val="left"/>
      <w:pPr>
        <w:ind w:left="57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93AA8C26">
      <w:start w:val="1"/>
      <w:numFmt w:val="bullet"/>
      <w:lvlText w:val="▪"/>
      <w:lvlJc w:val="left"/>
      <w:pPr>
        <w:ind w:left="647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num w:numId="1" w16cid:durableId="1409813755">
    <w:abstractNumId w:val="39"/>
  </w:num>
  <w:num w:numId="2" w16cid:durableId="920718301">
    <w:abstractNumId w:val="5"/>
  </w:num>
  <w:num w:numId="3" w16cid:durableId="104155757">
    <w:abstractNumId w:val="24"/>
  </w:num>
  <w:num w:numId="4" w16cid:durableId="129593297">
    <w:abstractNumId w:val="37"/>
  </w:num>
  <w:num w:numId="5" w16cid:durableId="1064766117">
    <w:abstractNumId w:val="3"/>
  </w:num>
  <w:num w:numId="6" w16cid:durableId="1667512137">
    <w:abstractNumId w:val="23"/>
  </w:num>
  <w:num w:numId="7" w16cid:durableId="1464157056">
    <w:abstractNumId w:val="17"/>
  </w:num>
  <w:num w:numId="8" w16cid:durableId="1739129392">
    <w:abstractNumId w:val="0"/>
  </w:num>
  <w:num w:numId="9" w16cid:durableId="1367486276">
    <w:abstractNumId w:val="28"/>
  </w:num>
  <w:num w:numId="10" w16cid:durableId="1782846188">
    <w:abstractNumId w:val="13"/>
  </w:num>
  <w:num w:numId="11" w16cid:durableId="997920958">
    <w:abstractNumId w:val="6"/>
  </w:num>
  <w:num w:numId="12" w16cid:durableId="1905872107">
    <w:abstractNumId w:val="12"/>
  </w:num>
  <w:num w:numId="13" w16cid:durableId="1516846781">
    <w:abstractNumId w:val="11"/>
  </w:num>
  <w:num w:numId="14" w16cid:durableId="928003184">
    <w:abstractNumId w:val="4"/>
  </w:num>
  <w:num w:numId="15" w16cid:durableId="1939019099">
    <w:abstractNumId w:val="34"/>
  </w:num>
  <w:num w:numId="16" w16cid:durableId="1593007987">
    <w:abstractNumId w:val="32"/>
  </w:num>
  <w:num w:numId="17" w16cid:durableId="2013333402">
    <w:abstractNumId w:val="30"/>
  </w:num>
  <w:num w:numId="18" w16cid:durableId="762260390">
    <w:abstractNumId w:val="14"/>
  </w:num>
  <w:num w:numId="19" w16cid:durableId="1897354675">
    <w:abstractNumId w:val="18"/>
  </w:num>
  <w:num w:numId="20" w16cid:durableId="550507191">
    <w:abstractNumId w:val="7"/>
  </w:num>
  <w:num w:numId="21" w16cid:durableId="131292433">
    <w:abstractNumId w:val="20"/>
  </w:num>
  <w:num w:numId="22" w16cid:durableId="240525117">
    <w:abstractNumId w:val="21"/>
  </w:num>
  <w:num w:numId="23" w16cid:durableId="820273084">
    <w:abstractNumId w:val="2"/>
  </w:num>
  <w:num w:numId="24" w16cid:durableId="1796754942">
    <w:abstractNumId w:val="33"/>
  </w:num>
  <w:num w:numId="25" w16cid:durableId="1370185567">
    <w:abstractNumId w:val="31"/>
  </w:num>
  <w:num w:numId="26" w16cid:durableId="811603697">
    <w:abstractNumId w:val="25"/>
  </w:num>
  <w:num w:numId="27" w16cid:durableId="686517722">
    <w:abstractNumId w:val="19"/>
  </w:num>
  <w:num w:numId="28" w16cid:durableId="804541703">
    <w:abstractNumId w:val="15"/>
  </w:num>
  <w:num w:numId="29" w16cid:durableId="679819984">
    <w:abstractNumId w:val="35"/>
  </w:num>
  <w:num w:numId="30" w16cid:durableId="1972243408">
    <w:abstractNumId w:val="27"/>
  </w:num>
  <w:num w:numId="31" w16cid:durableId="1938126358">
    <w:abstractNumId w:val="1"/>
  </w:num>
  <w:num w:numId="32" w16cid:durableId="310716788">
    <w:abstractNumId w:val="36"/>
  </w:num>
  <w:num w:numId="33" w16cid:durableId="490368903">
    <w:abstractNumId w:val="9"/>
  </w:num>
  <w:num w:numId="34" w16cid:durableId="1221206102">
    <w:abstractNumId w:val="22"/>
  </w:num>
  <w:num w:numId="35" w16cid:durableId="103162626">
    <w:abstractNumId w:val="26"/>
  </w:num>
  <w:num w:numId="36" w16cid:durableId="543912726">
    <w:abstractNumId w:val="29"/>
  </w:num>
  <w:num w:numId="37" w16cid:durableId="348485219">
    <w:abstractNumId w:val="10"/>
  </w:num>
  <w:num w:numId="38" w16cid:durableId="862784521">
    <w:abstractNumId w:val="16"/>
  </w:num>
  <w:num w:numId="39" w16cid:durableId="1966615438">
    <w:abstractNumId w:val="8"/>
  </w:num>
  <w:num w:numId="40" w16cid:durableId="137681192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DBA"/>
    <w:rsid w:val="00076585"/>
    <w:rsid w:val="0008670F"/>
    <w:rsid w:val="00097AE7"/>
    <w:rsid w:val="000D414B"/>
    <w:rsid w:val="000D488A"/>
    <w:rsid w:val="00184D93"/>
    <w:rsid w:val="001A7FD7"/>
    <w:rsid w:val="001C6B08"/>
    <w:rsid w:val="00226A98"/>
    <w:rsid w:val="00283BD2"/>
    <w:rsid w:val="00323F12"/>
    <w:rsid w:val="003462C0"/>
    <w:rsid w:val="00395E53"/>
    <w:rsid w:val="003C44C1"/>
    <w:rsid w:val="00464CF6"/>
    <w:rsid w:val="004D7FD1"/>
    <w:rsid w:val="004E334F"/>
    <w:rsid w:val="0053200C"/>
    <w:rsid w:val="005C1535"/>
    <w:rsid w:val="005D453B"/>
    <w:rsid w:val="006140D7"/>
    <w:rsid w:val="0061510F"/>
    <w:rsid w:val="006B66D3"/>
    <w:rsid w:val="00757E37"/>
    <w:rsid w:val="007F2AF0"/>
    <w:rsid w:val="0080655C"/>
    <w:rsid w:val="00831206"/>
    <w:rsid w:val="008346A4"/>
    <w:rsid w:val="008B06B5"/>
    <w:rsid w:val="008F1D2E"/>
    <w:rsid w:val="009844DE"/>
    <w:rsid w:val="009E3B80"/>
    <w:rsid w:val="009F2554"/>
    <w:rsid w:val="00A151F3"/>
    <w:rsid w:val="00A432B6"/>
    <w:rsid w:val="00A67F56"/>
    <w:rsid w:val="00A81447"/>
    <w:rsid w:val="00A960EA"/>
    <w:rsid w:val="00B34975"/>
    <w:rsid w:val="00B362A3"/>
    <w:rsid w:val="00BE6AE7"/>
    <w:rsid w:val="00C1067D"/>
    <w:rsid w:val="00C22F71"/>
    <w:rsid w:val="00CB08D2"/>
    <w:rsid w:val="00CB32C7"/>
    <w:rsid w:val="00D234B0"/>
    <w:rsid w:val="00D50E21"/>
    <w:rsid w:val="00DA3FED"/>
    <w:rsid w:val="00DF645F"/>
    <w:rsid w:val="00E02C1D"/>
    <w:rsid w:val="00E25DBA"/>
    <w:rsid w:val="00E5663B"/>
    <w:rsid w:val="00E87037"/>
    <w:rsid w:val="00E9081E"/>
    <w:rsid w:val="00E93F6B"/>
    <w:rsid w:val="00F35D5B"/>
    <w:rsid w:val="00F97B49"/>
    <w:rsid w:val="00FA633E"/>
    <w:rsid w:val="00FD19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7E9E9"/>
  <w15:docId w15:val="{9117F2CE-5B46-430E-8E18-A167923EE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FD7"/>
    <w:pPr>
      <w:bidi/>
      <w:jc w:val="right"/>
    </w:pPr>
    <w:rPr>
      <w:rFonts w:ascii="Calibri" w:eastAsia="Calibri" w:hAnsi="Calibri" w:cs="Calibri"/>
      <w:color w:val="000000"/>
      <w:sz w:val="28"/>
    </w:rPr>
  </w:style>
  <w:style w:type="paragraph" w:styleId="Heading1">
    <w:name w:val="heading 1"/>
    <w:next w:val="Normal"/>
    <w:link w:val="Heading1Char"/>
    <w:uiPriority w:val="9"/>
    <w:qFormat/>
    <w:pPr>
      <w:keepNext/>
      <w:keepLines/>
      <w:bidi/>
      <w:spacing w:after="45" w:line="259" w:lineRule="auto"/>
      <w:ind w:left="28" w:hanging="10"/>
      <w:jc w:val="right"/>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311" w:line="259" w:lineRule="auto"/>
      <w:ind w:left="10" w:right="141" w:hanging="10"/>
      <w:jc w:val="right"/>
      <w:outlineLvl w:val="1"/>
    </w:pPr>
    <w:rPr>
      <w:rFonts w:ascii="Calibri" w:eastAsia="Calibri" w:hAnsi="Calibri" w:cs="Calibri"/>
      <w:b/>
      <w:color w:val="000000"/>
      <w:sz w:val="36"/>
    </w:rPr>
  </w:style>
  <w:style w:type="paragraph" w:styleId="Heading3">
    <w:name w:val="heading 3"/>
    <w:next w:val="Normal"/>
    <w:link w:val="Heading3Char"/>
    <w:uiPriority w:val="9"/>
    <w:unhideWhenUsed/>
    <w:qFormat/>
    <w:pPr>
      <w:keepNext/>
      <w:keepLines/>
      <w:spacing w:after="348" w:line="259" w:lineRule="auto"/>
      <w:ind w:left="10" w:right="243" w:hanging="10"/>
      <w:jc w:val="right"/>
      <w:outlineLvl w:val="2"/>
    </w:pPr>
    <w:rPr>
      <w:rFonts w:ascii="Calibri" w:eastAsia="Calibri" w:hAnsi="Calibri" w:cs="Calibri"/>
      <w:b/>
      <w:color w:val="000000"/>
      <w:sz w:val="32"/>
    </w:rPr>
  </w:style>
  <w:style w:type="paragraph" w:styleId="Heading4">
    <w:name w:val="heading 4"/>
    <w:next w:val="Normal"/>
    <w:link w:val="Heading4Char"/>
    <w:uiPriority w:val="9"/>
    <w:unhideWhenUsed/>
    <w:qFormat/>
    <w:pPr>
      <w:keepNext/>
      <w:keepLines/>
      <w:bidi/>
      <w:spacing w:after="148" w:line="259" w:lineRule="auto"/>
      <w:ind w:left="150" w:hanging="10"/>
      <w:outlineLvl w:val="3"/>
    </w:pPr>
    <w:rPr>
      <w:rFonts w:ascii="Calibri" w:eastAsia="Calibri" w:hAnsi="Calibri" w:cs="Calibri"/>
      <w:b/>
      <w:color w:val="1B1C1D"/>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32"/>
    </w:rPr>
  </w:style>
  <w:style w:type="character" w:customStyle="1" w:styleId="Heading2Char">
    <w:name w:val="Heading 2 Char"/>
    <w:link w:val="Heading2"/>
    <w:rPr>
      <w:rFonts w:ascii="Calibri" w:eastAsia="Calibri" w:hAnsi="Calibri" w:cs="Calibri"/>
      <w:b/>
      <w:color w:val="000000"/>
      <w:sz w:val="36"/>
    </w:rPr>
  </w:style>
  <w:style w:type="character" w:customStyle="1" w:styleId="Heading4Char">
    <w:name w:val="Heading 4 Char"/>
    <w:link w:val="Heading4"/>
    <w:rPr>
      <w:rFonts w:ascii="Calibri" w:eastAsia="Calibri" w:hAnsi="Calibri" w:cs="Calibri"/>
      <w:b/>
      <w:color w:val="1B1C1D"/>
      <w:sz w:val="36"/>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F35D5B"/>
    <w:pPr>
      <w:ind w:left="720"/>
      <w:contextualSpacing/>
    </w:pPr>
  </w:style>
  <w:style w:type="table" w:styleId="TableGrid0">
    <w:name w:val="Table Grid"/>
    <w:basedOn w:val="TableNormal"/>
    <w:uiPriority w:val="39"/>
    <w:rsid w:val="006B66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B66D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7F2AF0"/>
    <w:rPr>
      <w:b/>
      <w:bCs/>
    </w:rPr>
  </w:style>
  <w:style w:type="paragraph" w:styleId="NormalWeb">
    <w:name w:val="Normal (Web)"/>
    <w:basedOn w:val="Normal"/>
    <w:uiPriority w:val="99"/>
    <w:unhideWhenUsed/>
    <w:rsid w:val="003462C0"/>
    <w:pPr>
      <w:bidi w:val="0"/>
      <w:spacing w:before="100" w:beforeAutospacing="1" w:after="100" w:afterAutospacing="1"/>
      <w:jc w:val="left"/>
    </w:pPr>
    <w:rPr>
      <w:rFonts w:ascii="Times New Roman" w:eastAsia="Times New Roman" w:hAnsi="Times New Roman" w:cs="Times New Roman"/>
      <w:color w:val="auto"/>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42491">
      <w:bodyDiv w:val="1"/>
      <w:marLeft w:val="0"/>
      <w:marRight w:val="0"/>
      <w:marTop w:val="0"/>
      <w:marBottom w:val="0"/>
      <w:divBdr>
        <w:top w:val="none" w:sz="0" w:space="0" w:color="auto"/>
        <w:left w:val="none" w:sz="0" w:space="0" w:color="auto"/>
        <w:bottom w:val="none" w:sz="0" w:space="0" w:color="auto"/>
        <w:right w:val="none" w:sz="0" w:space="0" w:color="auto"/>
      </w:divBdr>
    </w:div>
    <w:div w:id="133909981">
      <w:bodyDiv w:val="1"/>
      <w:marLeft w:val="0"/>
      <w:marRight w:val="0"/>
      <w:marTop w:val="0"/>
      <w:marBottom w:val="0"/>
      <w:divBdr>
        <w:top w:val="none" w:sz="0" w:space="0" w:color="auto"/>
        <w:left w:val="none" w:sz="0" w:space="0" w:color="auto"/>
        <w:bottom w:val="none" w:sz="0" w:space="0" w:color="auto"/>
        <w:right w:val="none" w:sz="0" w:space="0" w:color="auto"/>
      </w:divBdr>
    </w:div>
    <w:div w:id="181360121">
      <w:bodyDiv w:val="1"/>
      <w:marLeft w:val="0"/>
      <w:marRight w:val="0"/>
      <w:marTop w:val="0"/>
      <w:marBottom w:val="0"/>
      <w:divBdr>
        <w:top w:val="none" w:sz="0" w:space="0" w:color="auto"/>
        <w:left w:val="none" w:sz="0" w:space="0" w:color="auto"/>
        <w:bottom w:val="none" w:sz="0" w:space="0" w:color="auto"/>
        <w:right w:val="none" w:sz="0" w:space="0" w:color="auto"/>
      </w:divBdr>
    </w:div>
    <w:div w:id="236788206">
      <w:bodyDiv w:val="1"/>
      <w:marLeft w:val="0"/>
      <w:marRight w:val="0"/>
      <w:marTop w:val="0"/>
      <w:marBottom w:val="0"/>
      <w:divBdr>
        <w:top w:val="none" w:sz="0" w:space="0" w:color="auto"/>
        <w:left w:val="none" w:sz="0" w:space="0" w:color="auto"/>
        <w:bottom w:val="none" w:sz="0" w:space="0" w:color="auto"/>
        <w:right w:val="none" w:sz="0" w:space="0" w:color="auto"/>
      </w:divBdr>
    </w:div>
    <w:div w:id="247617717">
      <w:bodyDiv w:val="1"/>
      <w:marLeft w:val="0"/>
      <w:marRight w:val="0"/>
      <w:marTop w:val="0"/>
      <w:marBottom w:val="0"/>
      <w:divBdr>
        <w:top w:val="none" w:sz="0" w:space="0" w:color="auto"/>
        <w:left w:val="none" w:sz="0" w:space="0" w:color="auto"/>
        <w:bottom w:val="none" w:sz="0" w:space="0" w:color="auto"/>
        <w:right w:val="none" w:sz="0" w:space="0" w:color="auto"/>
      </w:divBdr>
    </w:div>
    <w:div w:id="279069252">
      <w:bodyDiv w:val="1"/>
      <w:marLeft w:val="0"/>
      <w:marRight w:val="0"/>
      <w:marTop w:val="0"/>
      <w:marBottom w:val="0"/>
      <w:divBdr>
        <w:top w:val="none" w:sz="0" w:space="0" w:color="auto"/>
        <w:left w:val="none" w:sz="0" w:space="0" w:color="auto"/>
        <w:bottom w:val="none" w:sz="0" w:space="0" w:color="auto"/>
        <w:right w:val="none" w:sz="0" w:space="0" w:color="auto"/>
      </w:divBdr>
    </w:div>
    <w:div w:id="281570572">
      <w:bodyDiv w:val="1"/>
      <w:marLeft w:val="0"/>
      <w:marRight w:val="0"/>
      <w:marTop w:val="0"/>
      <w:marBottom w:val="0"/>
      <w:divBdr>
        <w:top w:val="none" w:sz="0" w:space="0" w:color="auto"/>
        <w:left w:val="none" w:sz="0" w:space="0" w:color="auto"/>
        <w:bottom w:val="none" w:sz="0" w:space="0" w:color="auto"/>
        <w:right w:val="none" w:sz="0" w:space="0" w:color="auto"/>
      </w:divBdr>
    </w:div>
    <w:div w:id="318507012">
      <w:bodyDiv w:val="1"/>
      <w:marLeft w:val="0"/>
      <w:marRight w:val="0"/>
      <w:marTop w:val="0"/>
      <w:marBottom w:val="0"/>
      <w:divBdr>
        <w:top w:val="none" w:sz="0" w:space="0" w:color="auto"/>
        <w:left w:val="none" w:sz="0" w:space="0" w:color="auto"/>
        <w:bottom w:val="none" w:sz="0" w:space="0" w:color="auto"/>
        <w:right w:val="none" w:sz="0" w:space="0" w:color="auto"/>
      </w:divBdr>
    </w:div>
    <w:div w:id="344746928">
      <w:bodyDiv w:val="1"/>
      <w:marLeft w:val="0"/>
      <w:marRight w:val="0"/>
      <w:marTop w:val="0"/>
      <w:marBottom w:val="0"/>
      <w:divBdr>
        <w:top w:val="none" w:sz="0" w:space="0" w:color="auto"/>
        <w:left w:val="none" w:sz="0" w:space="0" w:color="auto"/>
        <w:bottom w:val="none" w:sz="0" w:space="0" w:color="auto"/>
        <w:right w:val="none" w:sz="0" w:space="0" w:color="auto"/>
      </w:divBdr>
    </w:div>
    <w:div w:id="468937277">
      <w:bodyDiv w:val="1"/>
      <w:marLeft w:val="0"/>
      <w:marRight w:val="0"/>
      <w:marTop w:val="0"/>
      <w:marBottom w:val="0"/>
      <w:divBdr>
        <w:top w:val="none" w:sz="0" w:space="0" w:color="auto"/>
        <w:left w:val="none" w:sz="0" w:space="0" w:color="auto"/>
        <w:bottom w:val="none" w:sz="0" w:space="0" w:color="auto"/>
        <w:right w:val="none" w:sz="0" w:space="0" w:color="auto"/>
      </w:divBdr>
    </w:div>
    <w:div w:id="471286528">
      <w:bodyDiv w:val="1"/>
      <w:marLeft w:val="0"/>
      <w:marRight w:val="0"/>
      <w:marTop w:val="0"/>
      <w:marBottom w:val="0"/>
      <w:divBdr>
        <w:top w:val="none" w:sz="0" w:space="0" w:color="auto"/>
        <w:left w:val="none" w:sz="0" w:space="0" w:color="auto"/>
        <w:bottom w:val="none" w:sz="0" w:space="0" w:color="auto"/>
        <w:right w:val="none" w:sz="0" w:space="0" w:color="auto"/>
      </w:divBdr>
    </w:div>
    <w:div w:id="486748416">
      <w:bodyDiv w:val="1"/>
      <w:marLeft w:val="0"/>
      <w:marRight w:val="0"/>
      <w:marTop w:val="0"/>
      <w:marBottom w:val="0"/>
      <w:divBdr>
        <w:top w:val="none" w:sz="0" w:space="0" w:color="auto"/>
        <w:left w:val="none" w:sz="0" w:space="0" w:color="auto"/>
        <w:bottom w:val="none" w:sz="0" w:space="0" w:color="auto"/>
        <w:right w:val="none" w:sz="0" w:space="0" w:color="auto"/>
      </w:divBdr>
    </w:div>
    <w:div w:id="493961587">
      <w:bodyDiv w:val="1"/>
      <w:marLeft w:val="0"/>
      <w:marRight w:val="0"/>
      <w:marTop w:val="0"/>
      <w:marBottom w:val="0"/>
      <w:divBdr>
        <w:top w:val="none" w:sz="0" w:space="0" w:color="auto"/>
        <w:left w:val="none" w:sz="0" w:space="0" w:color="auto"/>
        <w:bottom w:val="none" w:sz="0" w:space="0" w:color="auto"/>
        <w:right w:val="none" w:sz="0" w:space="0" w:color="auto"/>
      </w:divBdr>
    </w:div>
    <w:div w:id="519785111">
      <w:bodyDiv w:val="1"/>
      <w:marLeft w:val="0"/>
      <w:marRight w:val="0"/>
      <w:marTop w:val="0"/>
      <w:marBottom w:val="0"/>
      <w:divBdr>
        <w:top w:val="none" w:sz="0" w:space="0" w:color="auto"/>
        <w:left w:val="none" w:sz="0" w:space="0" w:color="auto"/>
        <w:bottom w:val="none" w:sz="0" w:space="0" w:color="auto"/>
        <w:right w:val="none" w:sz="0" w:space="0" w:color="auto"/>
      </w:divBdr>
    </w:div>
    <w:div w:id="603927549">
      <w:bodyDiv w:val="1"/>
      <w:marLeft w:val="0"/>
      <w:marRight w:val="0"/>
      <w:marTop w:val="0"/>
      <w:marBottom w:val="0"/>
      <w:divBdr>
        <w:top w:val="none" w:sz="0" w:space="0" w:color="auto"/>
        <w:left w:val="none" w:sz="0" w:space="0" w:color="auto"/>
        <w:bottom w:val="none" w:sz="0" w:space="0" w:color="auto"/>
        <w:right w:val="none" w:sz="0" w:space="0" w:color="auto"/>
      </w:divBdr>
    </w:div>
    <w:div w:id="628972940">
      <w:bodyDiv w:val="1"/>
      <w:marLeft w:val="0"/>
      <w:marRight w:val="0"/>
      <w:marTop w:val="0"/>
      <w:marBottom w:val="0"/>
      <w:divBdr>
        <w:top w:val="none" w:sz="0" w:space="0" w:color="auto"/>
        <w:left w:val="none" w:sz="0" w:space="0" w:color="auto"/>
        <w:bottom w:val="none" w:sz="0" w:space="0" w:color="auto"/>
        <w:right w:val="none" w:sz="0" w:space="0" w:color="auto"/>
      </w:divBdr>
    </w:div>
    <w:div w:id="700545776">
      <w:bodyDiv w:val="1"/>
      <w:marLeft w:val="0"/>
      <w:marRight w:val="0"/>
      <w:marTop w:val="0"/>
      <w:marBottom w:val="0"/>
      <w:divBdr>
        <w:top w:val="none" w:sz="0" w:space="0" w:color="auto"/>
        <w:left w:val="none" w:sz="0" w:space="0" w:color="auto"/>
        <w:bottom w:val="none" w:sz="0" w:space="0" w:color="auto"/>
        <w:right w:val="none" w:sz="0" w:space="0" w:color="auto"/>
      </w:divBdr>
    </w:div>
    <w:div w:id="739249745">
      <w:bodyDiv w:val="1"/>
      <w:marLeft w:val="0"/>
      <w:marRight w:val="0"/>
      <w:marTop w:val="0"/>
      <w:marBottom w:val="0"/>
      <w:divBdr>
        <w:top w:val="none" w:sz="0" w:space="0" w:color="auto"/>
        <w:left w:val="none" w:sz="0" w:space="0" w:color="auto"/>
        <w:bottom w:val="none" w:sz="0" w:space="0" w:color="auto"/>
        <w:right w:val="none" w:sz="0" w:space="0" w:color="auto"/>
      </w:divBdr>
    </w:div>
    <w:div w:id="852955667">
      <w:bodyDiv w:val="1"/>
      <w:marLeft w:val="0"/>
      <w:marRight w:val="0"/>
      <w:marTop w:val="0"/>
      <w:marBottom w:val="0"/>
      <w:divBdr>
        <w:top w:val="none" w:sz="0" w:space="0" w:color="auto"/>
        <w:left w:val="none" w:sz="0" w:space="0" w:color="auto"/>
        <w:bottom w:val="none" w:sz="0" w:space="0" w:color="auto"/>
        <w:right w:val="none" w:sz="0" w:space="0" w:color="auto"/>
      </w:divBdr>
    </w:div>
    <w:div w:id="953175928">
      <w:bodyDiv w:val="1"/>
      <w:marLeft w:val="0"/>
      <w:marRight w:val="0"/>
      <w:marTop w:val="0"/>
      <w:marBottom w:val="0"/>
      <w:divBdr>
        <w:top w:val="none" w:sz="0" w:space="0" w:color="auto"/>
        <w:left w:val="none" w:sz="0" w:space="0" w:color="auto"/>
        <w:bottom w:val="none" w:sz="0" w:space="0" w:color="auto"/>
        <w:right w:val="none" w:sz="0" w:space="0" w:color="auto"/>
      </w:divBdr>
    </w:div>
    <w:div w:id="1024210241">
      <w:bodyDiv w:val="1"/>
      <w:marLeft w:val="0"/>
      <w:marRight w:val="0"/>
      <w:marTop w:val="0"/>
      <w:marBottom w:val="0"/>
      <w:divBdr>
        <w:top w:val="none" w:sz="0" w:space="0" w:color="auto"/>
        <w:left w:val="none" w:sz="0" w:space="0" w:color="auto"/>
        <w:bottom w:val="none" w:sz="0" w:space="0" w:color="auto"/>
        <w:right w:val="none" w:sz="0" w:space="0" w:color="auto"/>
      </w:divBdr>
    </w:div>
    <w:div w:id="1164858732">
      <w:bodyDiv w:val="1"/>
      <w:marLeft w:val="0"/>
      <w:marRight w:val="0"/>
      <w:marTop w:val="0"/>
      <w:marBottom w:val="0"/>
      <w:divBdr>
        <w:top w:val="none" w:sz="0" w:space="0" w:color="auto"/>
        <w:left w:val="none" w:sz="0" w:space="0" w:color="auto"/>
        <w:bottom w:val="none" w:sz="0" w:space="0" w:color="auto"/>
        <w:right w:val="none" w:sz="0" w:space="0" w:color="auto"/>
      </w:divBdr>
    </w:div>
    <w:div w:id="1445156238">
      <w:bodyDiv w:val="1"/>
      <w:marLeft w:val="0"/>
      <w:marRight w:val="0"/>
      <w:marTop w:val="0"/>
      <w:marBottom w:val="0"/>
      <w:divBdr>
        <w:top w:val="none" w:sz="0" w:space="0" w:color="auto"/>
        <w:left w:val="none" w:sz="0" w:space="0" w:color="auto"/>
        <w:bottom w:val="none" w:sz="0" w:space="0" w:color="auto"/>
        <w:right w:val="none" w:sz="0" w:space="0" w:color="auto"/>
      </w:divBdr>
    </w:div>
    <w:div w:id="1461529938">
      <w:bodyDiv w:val="1"/>
      <w:marLeft w:val="0"/>
      <w:marRight w:val="0"/>
      <w:marTop w:val="0"/>
      <w:marBottom w:val="0"/>
      <w:divBdr>
        <w:top w:val="none" w:sz="0" w:space="0" w:color="auto"/>
        <w:left w:val="none" w:sz="0" w:space="0" w:color="auto"/>
        <w:bottom w:val="none" w:sz="0" w:space="0" w:color="auto"/>
        <w:right w:val="none" w:sz="0" w:space="0" w:color="auto"/>
      </w:divBdr>
    </w:div>
    <w:div w:id="1643341511">
      <w:bodyDiv w:val="1"/>
      <w:marLeft w:val="0"/>
      <w:marRight w:val="0"/>
      <w:marTop w:val="0"/>
      <w:marBottom w:val="0"/>
      <w:divBdr>
        <w:top w:val="none" w:sz="0" w:space="0" w:color="auto"/>
        <w:left w:val="none" w:sz="0" w:space="0" w:color="auto"/>
        <w:bottom w:val="none" w:sz="0" w:space="0" w:color="auto"/>
        <w:right w:val="none" w:sz="0" w:space="0" w:color="auto"/>
      </w:divBdr>
    </w:div>
    <w:div w:id="1691031166">
      <w:bodyDiv w:val="1"/>
      <w:marLeft w:val="0"/>
      <w:marRight w:val="0"/>
      <w:marTop w:val="0"/>
      <w:marBottom w:val="0"/>
      <w:divBdr>
        <w:top w:val="none" w:sz="0" w:space="0" w:color="auto"/>
        <w:left w:val="none" w:sz="0" w:space="0" w:color="auto"/>
        <w:bottom w:val="none" w:sz="0" w:space="0" w:color="auto"/>
        <w:right w:val="none" w:sz="0" w:space="0" w:color="auto"/>
      </w:divBdr>
    </w:div>
    <w:div w:id="1759791803">
      <w:bodyDiv w:val="1"/>
      <w:marLeft w:val="0"/>
      <w:marRight w:val="0"/>
      <w:marTop w:val="0"/>
      <w:marBottom w:val="0"/>
      <w:divBdr>
        <w:top w:val="none" w:sz="0" w:space="0" w:color="auto"/>
        <w:left w:val="none" w:sz="0" w:space="0" w:color="auto"/>
        <w:bottom w:val="none" w:sz="0" w:space="0" w:color="auto"/>
        <w:right w:val="none" w:sz="0" w:space="0" w:color="auto"/>
      </w:divBdr>
    </w:div>
    <w:div w:id="1838692714">
      <w:bodyDiv w:val="1"/>
      <w:marLeft w:val="0"/>
      <w:marRight w:val="0"/>
      <w:marTop w:val="0"/>
      <w:marBottom w:val="0"/>
      <w:divBdr>
        <w:top w:val="none" w:sz="0" w:space="0" w:color="auto"/>
        <w:left w:val="none" w:sz="0" w:space="0" w:color="auto"/>
        <w:bottom w:val="none" w:sz="0" w:space="0" w:color="auto"/>
        <w:right w:val="none" w:sz="0" w:space="0" w:color="auto"/>
      </w:divBdr>
    </w:div>
    <w:div w:id="1846482260">
      <w:bodyDiv w:val="1"/>
      <w:marLeft w:val="0"/>
      <w:marRight w:val="0"/>
      <w:marTop w:val="0"/>
      <w:marBottom w:val="0"/>
      <w:divBdr>
        <w:top w:val="none" w:sz="0" w:space="0" w:color="auto"/>
        <w:left w:val="none" w:sz="0" w:space="0" w:color="auto"/>
        <w:bottom w:val="none" w:sz="0" w:space="0" w:color="auto"/>
        <w:right w:val="none" w:sz="0" w:space="0" w:color="auto"/>
      </w:divBdr>
    </w:div>
    <w:div w:id="1926914786">
      <w:bodyDiv w:val="1"/>
      <w:marLeft w:val="0"/>
      <w:marRight w:val="0"/>
      <w:marTop w:val="0"/>
      <w:marBottom w:val="0"/>
      <w:divBdr>
        <w:top w:val="none" w:sz="0" w:space="0" w:color="auto"/>
        <w:left w:val="none" w:sz="0" w:space="0" w:color="auto"/>
        <w:bottom w:val="none" w:sz="0" w:space="0" w:color="auto"/>
        <w:right w:val="none" w:sz="0" w:space="0" w:color="auto"/>
      </w:divBdr>
    </w:div>
    <w:div w:id="1946763861">
      <w:bodyDiv w:val="1"/>
      <w:marLeft w:val="0"/>
      <w:marRight w:val="0"/>
      <w:marTop w:val="0"/>
      <w:marBottom w:val="0"/>
      <w:divBdr>
        <w:top w:val="none" w:sz="0" w:space="0" w:color="auto"/>
        <w:left w:val="none" w:sz="0" w:space="0" w:color="auto"/>
        <w:bottom w:val="none" w:sz="0" w:space="0" w:color="auto"/>
        <w:right w:val="none" w:sz="0" w:space="0" w:color="auto"/>
      </w:divBdr>
    </w:div>
    <w:div w:id="1971276814">
      <w:bodyDiv w:val="1"/>
      <w:marLeft w:val="0"/>
      <w:marRight w:val="0"/>
      <w:marTop w:val="0"/>
      <w:marBottom w:val="0"/>
      <w:divBdr>
        <w:top w:val="none" w:sz="0" w:space="0" w:color="auto"/>
        <w:left w:val="none" w:sz="0" w:space="0" w:color="auto"/>
        <w:bottom w:val="none" w:sz="0" w:space="0" w:color="auto"/>
        <w:right w:val="none" w:sz="0" w:space="0" w:color="auto"/>
      </w:divBdr>
    </w:div>
    <w:div w:id="2035036221">
      <w:bodyDiv w:val="1"/>
      <w:marLeft w:val="0"/>
      <w:marRight w:val="0"/>
      <w:marTop w:val="0"/>
      <w:marBottom w:val="0"/>
      <w:divBdr>
        <w:top w:val="none" w:sz="0" w:space="0" w:color="auto"/>
        <w:left w:val="none" w:sz="0" w:space="0" w:color="auto"/>
        <w:bottom w:val="none" w:sz="0" w:space="0" w:color="auto"/>
        <w:right w:val="none" w:sz="0" w:space="0" w:color="auto"/>
      </w:divBdr>
      <w:divsChild>
        <w:div w:id="1093823635">
          <w:marLeft w:val="0"/>
          <w:marRight w:val="0"/>
          <w:marTop w:val="0"/>
          <w:marBottom w:val="0"/>
          <w:divBdr>
            <w:top w:val="none" w:sz="0" w:space="0" w:color="auto"/>
            <w:left w:val="none" w:sz="0" w:space="0" w:color="auto"/>
            <w:bottom w:val="none" w:sz="0" w:space="0" w:color="auto"/>
            <w:right w:val="none" w:sz="0" w:space="0" w:color="auto"/>
          </w:divBdr>
          <w:divsChild>
            <w:div w:id="199079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728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4f3ffa34-8ea5-4d04-9688-c0eeb614b05f" origin="userSelected">
  <element uid="id_classification_nonbusiness" value=""/>
</sisl>
</file>

<file path=customXml/itemProps1.xml><?xml version="1.0" encoding="utf-8"?>
<ds:datastoreItem xmlns:ds="http://schemas.openxmlformats.org/officeDocument/2006/customXml" ds:itemID="{1DB0534E-4CE5-4B73-9A37-890BCBD9A1A0}">
  <ds:schemaRefs>
    <ds:schemaRef ds:uri="http://schemas.openxmlformats.org/officeDocument/2006/bibliography"/>
  </ds:schemaRefs>
</ds:datastoreItem>
</file>

<file path=customXml/itemProps2.xml><?xml version="1.0" encoding="utf-8"?>
<ds:datastoreItem xmlns:ds="http://schemas.openxmlformats.org/officeDocument/2006/customXml" ds:itemID="{405F6C16-75EF-4DF5-9295-03E4ECF5F304}">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11970</Words>
  <Characters>68229</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Public Investment Fund</Company>
  <LinksUpToDate>false</LinksUpToDate>
  <CharactersWithSpaces>80039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PIF_Public</cp:keywords>
  <cp:lastModifiedBy>Amani Aldwiala</cp:lastModifiedBy>
  <cp:revision>2</cp:revision>
  <dcterms:created xsi:type="dcterms:W3CDTF">2025-12-11T23:08:00Z</dcterms:created>
  <dcterms:modified xsi:type="dcterms:W3CDTF">2025-12-11T23:08:00Z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6a07abfe-0cb5-4bf2-a418-5e2f23729ae6</vt:lpwstr>
  </property>
  <property fmtid="{D5CDD505-2E9C-101B-9397-08002B2CF9AE}" pid="3" name="GrammarlyDocumentId">
    <vt:lpwstr>7d3fadc7-e8fb-4de8-9e69-0e78685dd7cb</vt:lpwstr>
  </property>
  <property fmtid="{D5CDD505-2E9C-101B-9397-08002B2CF9AE}" pid="4" name="bjSaver">
    <vt:lpwstr>Zh9T0cFrQ4JGujP55dAUx05Zp6pO0piF</vt:lpwstr>
  </property>
  <property fmtid="{D5CDD505-2E9C-101B-9397-08002B2CF9AE}" pid="5" name="bjDocumentLabelXML">
    <vt:lpwstr>&lt;?xml version="1.0" encoding="us-ascii"?&gt;&lt;sisl xmlns:xsd="http://www.w3.org/2001/XMLSchema" xmlns:xsi="http://www.w3.org/2001/XMLSchema-instance" sislVersion="0" policy="4f3ffa34-8ea5-4d04-9688-c0eeb614b05f"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Public</vt:lpwstr>
  </property>
  <property fmtid="{D5CDD505-2E9C-101B-9397-08002B2CF9AE}" pid="8" name="bjClsUserRVM">
    <vt:lpwstr>[]</vt:lpwstr>
  </property>
  <property fmtid="{D5CDD505-2E9C-101B-9397-08002B2CF9AE}" pid="9" name="bjFooterBothDocProperty">
    <vt:lpwstr>Public</vt:lpwstr>
  </property>
  <property fmtid="{D5CDD505-2E9C-101B-9397-08002B2CF9AE}" pid="10" name="bjFooterFirstPageDocProperty">
    <vt:lpwstr>Public</vt:lpwstr>
  </property>
  <property fmtid="{D5CDD505-2E9C-101B-9397-08002B2CF9AE}" pid="11" name="bjFooterEvenPageDocProperty">
    <vt:lpwstr>Public</vt:lpwstr>
  </property>
</Properties>
</file>