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05278B0" w14:textId="77777777" w:rsidR="00F031A7" w:rsidRPr="00FF7D8D" w:rsidRDefault="00F031A7" w:rsidP="00F031A7">
      <w:pPr>
        <w:rPr>
          <w:rFonts w:ascii="Simplified Arabic" w:hAnsi="Simplified Arabic" w:cs="Simplified Arabic"/>
          <w:sz w:val="28"/>
          <w:szCs w:val="28"/>
        </w:rPr>
      </w:pPr>
      <w:r w:rsidRPr="00FF7D8D">
        <w:rPr>
          <w:rFonts w:ascii="Simplified Arabic" w:hAnsi="Simplified Arabic" w:cs="Simplified Arabic" w:hint="cs"/>
          <w:noProof/>
          <w:sz w:val="28"/>
          <w:szCs w:val="28"/>
        </w:rPr>
        <w:drawing>
          <wp:anchor distT="0" distB="0" distL="114300" distR="114300" simplePos="0" relativeHeight="251685376" behindDoc="1" locked="0" layoutInCell="1" allowOverlap="1" wp14:anchorId="003D0D88" wp14:editId="3B444EF4">
            <wp:simplePos x="0" y="0"/>
            <wp:positionH relativeFrom="column">
              <wp:posOffset>-439253</wp:posOffset>
            </wp:positionH>
            <wp:positionV relativeFrom="paragraph">
              <wp:posOffset>100</wp:posOffset>
            </wp:positionV>
            <wp:extent cx="2743200" cy="1257300"/>
            <wp:effectExtent l="0" t="0" r="0" b="0"/>
            <wp:wrapTight wrapText="bothSides">
              <wp:wrapPolygon edited="0">
                <wp:start x="0" y="0"/>
                <wp:lineTo x="0" y="21273"/>
                <wp:lineTo x="21450" y="21273"/>
                <wp:lineTo x="21450" y="0"/>
                <wp:lineTo x="0" y="0"/>
              </wp:wrapPolygon>
            </wp:wrapTight>
            <wp:docPr id="72606479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6064793"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a:xfrm>
                      <a:off x="0" y="0"/>
                      <a:ext cx="2743200" cy="1257300"/>
                    </a:xfrm>
                    <a:prstGeom prst="rect">
                      <a:avLst/>
                    </a:prstGeom>
                    <a:noFill/>
                    <a:ln>
                      <a:noFill/>
                    </a:ln>
                  </pic:spPr>
                </pic:pic>
              </a:graphicData>
            </a:graphic>
          </wp:anchor>
        </w:drawing>
      </w:r>
      <w:r w:rsidRPr="00FF7D8D">
        <w:rPr>
          <w:rFonts w:ascii="Simplified Arabic" w:hAnsi="Simplified Arabic" w:cs="Simplified Arabic"/>
          <w:sz w:val="28"/>
          <w:szCs w:val="28"/>
          <w:rtl/>
        </w:rPr>
        <w:tab/>
      </w:r>
    </w:p>
    <w:p w14:paraId="36ECD96C" w14:textId="77777777" w:rsidR="00F031A7" w:rsidRPr="00473F47" w:rsidRDefault="00F031A7" w:rsidP="00F031A7">
      <w:pPr>
        <w:bidi/>
        <w:spacing w:line="240" w:lineRule="auto"/>
        <w:ind w:hanging="283"/>
        <w:jc w:val="both"/>
        <w:rPr>
          <w:rFonts w:ascii="ae_Cortoba" w:hAnsi="ae_Cortoba" w:cs="ae_Cortoba"/>
          <w:b/>
          <w:bCs/>
          <w:sz w:val="34"/>
          <w:szCs w:val="34"/>
          <w:rtl/>
          <w:lang w:bidi="ar-EG"/>
        </w:rPr>
      </w:pPr>
      <w:r>
        <w:rPr>
          <w:rFonts w:ascii="ae_Cortoba" w:hAnsi="ae_Cortoba" w:cs="ae_Cortoba" w:hint="cs"/>
          <w:b/>
          <w:bCs/>
          <w:sz w:val="34"/>
          <w:szCs w:val="34"/>
          <w:rtl/>
          <w:lang w:bidi="ar-EG"/>
        </w:rPr>
        <w:t>جامعة ميد اوشن</w:t>
      </w:r>
    </w:p>
    <w:p w14:paraId="375DC3C6" w14:textId="77777777" w:rsidR="00F031A7" w:rsidRPr="00473F47" w:rsidRDefault="00F031A7" w:rsidP="00F031A7">
      <w:pPr>
        <w:bidi/>
        <w:spacing w:line="240" w:lineRule="auto"/>
        <w:ind w:hanging="283"/>
        <w:jc w:val="both"/>
        <w:rPr>
          <w:rFonts w:ascii="ae_Cortoba" w:hAnsi="ae_Cortoba" w:cs="ae_Cortoba"/>
          <w:b/>
          <w:bCs/>
          <w:sz w:val="34"/>
          <w:szCs w:val="34"/>
          <w:rtl/>
          <w:lang w:bidi="ar-EG"/>
        </w:rPr>
      </w:pPr>
      <w:r w:rsidRPr="00473F47">
        <w:rPr>
          <w:rFonts w:ascii="ae_Cortoba" w:hAnsi="ae_Cortoba" w:cs="ae_Cortoba" w:hint="cs"/>
          <w:b/>
          <w:bCs/>
          <w:sz w:val="34"/>
          <w:szCs w:val="34"/>
          <w:rtl/>
          <w:lang w:bidi="ar-EG"/>
        </w:rPr>
        <w:t>برنامج الدكتوراه</w:t>
      </w:r>
    </w:p>
    <w:p w14:paraId="232C5DF8" w14:textId="77777777" w:rsidR="00F031A7" w:rsidRDefault="00F031A7" w:rsidP="00F031A7">
      <w:pPr>
        <w:pStyle w:val="a8"/>
        <w:bidi/>
        <w:spacing w:before="0" w:beforeAutospacing="0" w:after="0" w:afterAutospacing="0"/>
        <w:ind w:right="-270"/>
        <w:rPr>
          <w:rFonts w:ascii="Arial" w:hAnsi="Arial" w:cs="Arial"/>
          <w:b/>
          <w:bCs/>
          <w:color w:val="0000FF"/>
          <w:sz w:val="32"/>
          <w:szCs w:val="32"/>
        </w:rPr>
      </w:pPr>
    </w:p>
    <w:p w14:paraId="781DC12A" w14:textId="77777777" w:rsidR="00F031A7" w:rsidRPr="00E9272B" w:rsidRDefault="00F031A7" w:rsidP="00F031A7">
      <w:pPr>
        <w:bidi/>
        <w:jc w:val="center"/>
        <w:rPr>
          <w:rFonts w:ascii="Arial" w:hAnsi="Arial" w:cs="PT Bold Broken"/>
          <w:b/>
          <w:bCs/>
          <w:sz w:val="44"/>
          <w:szCs w:val="44"/>
          <w:rtl/>
          <w:lang w:bidi="ar-EG"/>
        </w:rPr>
      </w:pPr>
      <w:r>
        <w:rPr>
          <w:rFonts w:ascii="Arial" w:hAnsi="Arial" w:cs="PT Bold Broken" w:hint="cs"/>
          <w:b/>
          <w:bCs/>
          <w:sz w:val="44"/>
          <w:szCs w:val="44"/>
          <w:rtl/>
          <w:lang w:bidi="ar-EG"/>
        </w:rPr>
        <w:t>اسم الرسالة</w:t>
      </w:r>
    </w:p>
    <w:p w14:paraId="288872CD" w14:textId="77777777" w:rsidR="00F031A7" w:rsidRDefault="00F031A7" w:rsidP="00F031A7">
      <w:pPr>
        <w:pStyle w:val="a8"/>
        <w:bidi/>
        <w:spacing w:before="0" w:beforeAutospacing="0" w:after="0" w:afterAutospacing="0"/>
        <w:ind w:right="-270"/>
        <w:jc w:val="both"/>
        <w:rPr>
          <w:rFonts w:ascii="Arial" w:hAnsi="Arial" w:cs="Arial"/>
          <w:b/>
          <w:bCs/>
          <w:color w:val="0000FF"/>
          <w:sz w:val="32"/>
          <w:szCs w:val="32"/>
          <w:rtl/>
          <w:lang w:bidi="ar-JO"/>
        </w:rPr>
      </w:pPr>
    </w:p>
    <w:p w14:paraId="15A8F6C5" w14:textId="77777777" w:rsidR="00F031A7" w:rsidRPr="004C1AE1" w:rsidRDefault="00F031A7" w:rsidP="00F031A7">
      <w:pPr>
        <w:spacing w:line="360" w:lineRule="auto"/>
        <w:jc w:val="right"/>
        <w:rPr>
          <w:rFonts w:ascii="Arial" w:hAnsi="Arial" w:cs="Arial"/>
          <w:b/>
          <w:bCs/>
          <w:noProof/>
          <w:sz w:val="28"/>
          <w:szCs w:val="28"/>
          <w:rtl/>
        </w:rPr>
      </w:pPr>
    </w:p>
    <w:p w14:paraId="091F1BC8" w14:textId="7BC70C52" w:rsidR="00F031A7" w:rsidRPr="00F031A7" w:rsidRDefault="00F031A7" w:rsidP="00F031A7">
      <w:pPr>
        <w:spacing w:line="360" w:lineRule="auto"/>
        <w:ind w:left="534" w:hanging="340"/>
        <w:jc w:val="center"/>
        <w:rPr>
          <w:rFonts w:ascii="Arial" w:hAnsi="Arial" w:cs="Arial"/>
          <w:b/>
          <w:bCs/>
          <w:noProof/>
          <w:color w:val="00B050"/>
          <w:sz w:val="24"/>
          <w:szCs w:val="24"/>
          <w:rtl/>
        </w:rPr>
      </w:pPr>
      <w:r w:rsidRPr="00F031A7">
        <w:rPr>
          <w:rFonts w:ascii="Simplified Arabic" w:hAnsi="Simplified Arabic" w:cs="Simplified Arabic"/>
          <w:b/>
          <w:bCs/>
          <w:color w:val="00B050"/>
          <w:sz w:val="44"/>
          <w:szCs w:val="44"/>
          <w:rtl/>
          <w:lang w:bidi="ar-EG"/>
        </w:rPr>
        <w:t>أثر الشراكات الاستراتيجية على الأداء المستدام: دراسة ميدانية على الشركة الوطنية للإسكان</w:t>
      </w:r>
    </w:p>
    <w:p w14:paraId="14503AB5" w14:textId="501C6A75" w:rsidR="00F031A7" w:rsidRPr="0012556D" w:rsidRDefault="00F031A7" w:rsidP="00FE4FBB">
      <w:pPr>
        <w:pStyle w:val="a8"/>
        <w:bidi/>
        <w:spacing w:before="0" w:beforeAutospacing="0" w:after="0" w:afterAutospacing="0"/>
        <w:ind w:right="-270"/>
        <w:jc w:val="center"/>
        <w:rPr>
          <w:rFonts w:ascii="Sakkal Majalla" w:hAnsi="Sakkal Majalla" w:cs="Sakkal Majalla"/>
          <w:b/>
          <w:bCs/>
          <w:sz w:val="36"/>
          <w:szCs w:val="36"/>
          <w:rtl/>
          <w:lang w:bidi="ar-EG"/>
        </w:rPr>
      </w:pPr>
      <w:r w:rsidRPr="0012556D">
        <w:rPr>
          <w:rFonts w:ascii="Sakkal Majalla" w:hAnsi="Sakkal Majalla" w:cs="Sakkal Majalla" w:hint="cs"/>
          <w:b/>
          <w:bCs/>
          <w:sz w:val="36"/>
          <w:szCs w:val="36"/>
          <w:rtl/>
          <w:lang w:bidi="ar-EG"/>
        </w:rPr>
        <w:t xml:space="preserve">اعداد </w:t>
      </w:r>
      <w:r w:rsidR="00FE4FBB">
        <w:rPr>
          <w:rFonts w:ascii="Sakkal Majalla" w:hAnsi="Sakkal Majalla" w:cs="Sakkal Majalla" w:hint="cs"/>
          <w:b/>
          <w:bCs/>
          <w:sz w:val="36"/>
          <w:szCs w:val="36"/>
          <w:rtl/>
          <w:lang w:bidi="ar-EG"/>
        </w:rPr>
        <w:t>ا</w:t>
      </w:r>
      <w:r w:rsidRPr="0012556D">
        <w:rPr>
          <w:rFonts w:ascii="Sakkal Majalla" w:hAnsi="Sakkal Majalla" w:cs="Sakkal Majalla" w:hint="cs"/>
          <w:b/>
          <w:bCs/>
          <w:sz w:val="36"/>
          <w:szCs w:val="36"/>
          <w:rtl/>
          <w:lang w:bidi="ar-EG"/>
        </w:rPr>
        <w:t>لباحث</w:t>
      </w:r>
    </w:p>
    <w:p w14:paraId="57E520A1" w14:textId="4D37CF43" w:rsidR="00F031A7" w:rsidRPr="00F031A7" w:rsidRDefault="00F031A7" w:rsidP="00F031A7">
      <w:pPr>
        <w:pStyle w:val="a8"/>
        <w:bidi/>
        <w:spacing w:before="0" w:beforeAutospacing="0" w:after="0" w:afterAutospacing="0"/>
        <w:ind w:right="-270"/>
        <w:jc w:val="center"/>
        <w:rPr>
          <w:rFonts w:ascii="Sakkal Majalla" w:hAnsi="Sakkal Majalla" w:cs="Sakkal Majalla"/>
          <w:b/>
          <w:bCs/>
          <w:color w:val="548DD4" w:themeColor="text2" w:themeTint="99"/>
          <w:sz w:val="44"/>
          <w:szCs w:val="44"/>
          <w:rtl/>
        </w:rPr>
      </w:pPr>
      <w:r w:rsidRPr="00F031A7">
        <w:rPr>
          <w:rFonts w:ascii="Sakkal Majalla" w:hAnsi="Sakkal Majalla" w:cs="Sakkal Majalla"/>
          <w:b/>
          <w:bCs/>
          <w:color w:val="548DD4" w:themeColor="text2" w:themeTint="99"/>
          <w:sz w:val="44"/>
          <w:szCs w:val="44"/>
          <w:rtl/>
        </w:rPr>
        <w:t>حامد محمد الحلافي</w:t>
      </w:r>
    </w:p>
    <w:p w14:paraId="1CE6FCA3" w14:textId="77777777" w:rsidR="00F031A7" w:rsidRDefault="00F031A7" w:rsidP="00F031A7">
      <w:pPr>
        <w:pStyle w:val="a8"/>
        <w:bidi/>
        <w:spacing w:before="0" w:beforeAutospacing="0" w:after="0" w:afterAutospacing="0"/>
        <w:ind w:right="-270"/>
        <w:jc w:val="center"/>
        <w:rPr>
          <w:rFonts w:ascii="Sakkal Majalla" w:hAnsi="Sakkal Majalla" w:cs="Sakkal Majalla"/>
          <w:b/>
          <w:bCs/>
          <w:color w:val="0070C0"/>
          <w:sz w:val="36"/>
          <w:szCs w:val="36"/>
          <w:rtl/>
        </w:rPr>
      </w:pPr>
    </w:p>
    <w:p w14:paraId="39BA3DBB" w14:textId="77777777" w:rsidR="00F031A7" w:rsidRDefault="00F031A7" w:rsidP="00F031A7">
      <w:pPr>
        <w:pStyle w:val="a8"/>
        <w:bidi/>
        <w:spacing w:before="0" w:beforeAutospacing="0" w:after="0" w:afterAutospacing="0"/>
        <w:ind w:right="-270"/>
        <w:jc w:val="center"/>
        <w:rPr>
          <w:rFonts w:ascii="Sakkal Majalla" w:hAnsi="Sakkal Majalla" w:cs="Sakkal Majalla"/>
          <w:b/>
          <w:bCs/>
          <w:color w:val="0070C0"/>
          <w:sz w:val="36"/>
          <w:szCs w:val="36"/>
          <w:rtl/>
        </w:rPr>
      </w:pPr>
    </w:p>
    <w:p w14:paraId="0C2193AA" w14:textId="77777777" w:rsidR="00F031A7" w:rsidRPr="0012556D" w:rsidRDefault="00F031A7" w:rsidP="00F031A7">
      <w:pPr>
        <w:pStyle w:val="a8"/>
        <w:bidi/>
        <w:spacing w:before="0" w:beforeAutospacing="0" w:after="0" w:afterAutospacing="0"/>
        <w:ind w:right="-270"/>
        <w:jc w:val="center"/>
        <w:rPr>
          <w:rFonts w:ascii="Sakkal Majalla" w:hAnsi="Sakkal Majalla" w:cs="Sakkal Majalla"/>
          <w:b/>
          <w:bCs/>
          <w:color w:val="244061" w:themeColor="accent1" w:themeShade="80"/>
          <w:sz w:val="36"/>
          <w:szCs w:val="36"/>
          <w:rtl/>
        </w:rPr>
      </w:pPr>
      <w:r w:rsidRPr="0012556D">
        <w:rPr>
          <w:rFonts w:ascii="Sakkal Majalla" w:hAnsi="Sakkal Majalla" w:cs="Sakkal Majalla" w:hint="cs"/>
          <w:b/>
          <w:bCs/>
          <w:color w:val="244061" w:themeColor="accent1" w:themeShade="80"/>
          <w:sz w:val="36"/>
          <w:szCs w:val="36"/>
          <w:rtl/>
        </w:rPr>
        <w:t>رسالة مقدمة الي برنامج الدكتوراه</w:t>
      </w:r>
    </w:p>
    <w:p w14:paraId="7F2A85B2" w14:textId="77777777" w:rsidR="00F031A7" w:rsidRPr="0012556D" w:rsidRDefault="00F031A7" w:rsidP="00F031A7">
      <w:pPr>
        <w:bidi/>
        <w:jc w:val="center"/>
        <w:rPr>
          <w:rFonts w:ascii="Arial" w:hAnsi="Arial" w:cs="Akhbar MT"/>
          <w:b/>
          <w:bCs/>
          <w:color w:val="244061" w:themeColor="accent1" w:themeShade="80"/>
          <w:sz w:val="44"/>
          <w:szCs w:val="44"/>
          <w:rtl/>
        </w:rPr>
      </w:pPr>
      <w:r w:rsidRPr="0012556D">
        <w:rPr>
          <w:rFonts w:ascii="Arial" w:hAnsi="Arial" w:cs="Akhbar MT" w:hint="cs"/>
          <w:b/>
          <w:bCs/>
          <w:color w:val="244061" w:themeColor="accent1" w:themeShade="80"/>
          <w:sz w:val="44"/>
          <w:szCs w:val="44"/>
          <w:rtl/>
        </w:rPr>
        <w:t>كجزء من متطلبات نيل درجة  دكتوراه الفلسفة في (الإدارة )</w:t>
      </w:r>
    </w:p>
    <w:p w14:paraId="1D57EC8F" w14:textId="77777777" w:rsidR="00F031A7" w:rsidRPr="004B484B" w:rsidRDefault="00F031A7" w:rsidP="00F031A7">
      <w:pPr>
        <w:pStyle w:val="a8"/>
        <w:bidi/>
        <w:spacing w:before="0" w:beforeAutospacing="0" w:after="0" w:afterAutospacing="0"/>
        <w:ind w:right="-270"/>
        <w:jc w:val="center"/>
        <w:rPr>
          <w:rFonts w:ascii="Sakkal Majalla" w:hAnsi="Sakkal Majalla" w:cs="Sakkal Majalla"/>
          <w:b/>
          <w:bCs/>
          <w:color w:val="0070C0"/>
          <w:sz w:val="36"/>
          <w:szCs w:val="36"/>
          <w:rtl/>
          <w:lang w:bidi="ar-EG"/>
        </w:rPr>
      </w:pPr>
    </w:p>
    <w:p w14:paraId="511AFD32" w14:textId="77777777" w:rsidR="00F031A7" w:rsidRDefault="00F031A7" w:rsidP="00F031A7">
      <w:pPr>
        <w:pStyle w:val="a8"/>
        <w:bidi/>
        <w:spacing w:before="0" w:beforeAutospacing="0" w:after="0" w:afterAutospacing="0"/>
        <w:ind w:right="-270"/>
        <w:jc w:val="center"/>
        <w:rPr>
          <w:rFonts w:ascii="Sakkal Majalla" w:hAnsi="Sakkal Majalla" w:cs="Sakkal Majalla"/>
          <w:b/>
          <w:bCs/>
          <w:color w:val="0000FF"/>
          <w:sz w:val="36"/>
          <w:szCs w:val="36"/>
          <w:rtl/>
        </w:rPr>
      </w:pPr>
      <w:r>
        <w:rPr>
          <w:rFonts w:ascii="Sakkal Majalla" w:hAnsi="Sakkal Majalla" w:cs="Sakkal Majalla" w:hint="cs"/>
          <w:b/>
          <w:bCs/>
          <w:color w:val="0000FF"/>
          <w:sz w:val="36"/>
          <w:szCs w:val="36"/>
          <w:rtl/>
        </w:rPr>
        <w:t>العام الجامعي 2026م</w:t>
      </w:r>
    </w:p>
    <w:p w14:paraId="13703970" w14:textId="77777777" w:rsidR="00F031A7" w:rsidRPr="004C1AE1" w:rsidRDefault="00F031A7" w:rsidP="00F031A7">
      <w:pPr>
        <w:spacing w:line="240" w:lineRule="auto"/>
        <w:rPr>
          <w:rFonts w:ascii="Arial" w:hAnsi="Arial" w:cs="Arial"/>
          <w:noProof/>
          <w:rtl/>
          <w:lang w:bidi="ar-JO"/>
        </w:rPr>
      </w:pPr>
    </w:p>
    <w:p w14:paraId="53584219" w14:textId="77777777" w:rsidR="00F031A7" w:rsidRDefault="00F031A7" w:rsidP="00F031A7">
      <w:pPr>
        <w:jc w:val="center"/>
        <w:rPr>
          <w:rFonts w:ascii="Calibri" w:hAnsi="Calibri" w:cs="Calibri"/>
          <w:b/>
          <w:bCs/>
          <w:sz w:val="28"/>
          <w:szCs w:val="28"/>
          <w:rtl/>
          <w:lang w:bidi="ar-EG"/>
        </w:rPr>
      </w:pPr>
      <w:r w:rsidRPr="00883E09">
        <w:rPr>
          <w:rFonts w:ascii="Calibri" w:hAnsi="Calibri" w:cs="Calibri" w:hint="cs"/>
          <w:b/>
          <w:bCs/>
          <w:color w:val="548DD4" w:themeColor="text2" w:themeTint="99"/>
          <w:sz w:val="28"/>
          <w:szCs w:val="28"/>
          <w:rtl/>
        </w:rPr>
        <w:t xml:space="preserve">       </w:t>
      </w:r>
      <w:r w:rsidRPr="00444B1D">
        <w:rPr>
          <w:rFonts w:ascii="Calibri" w:hAnsi="Calibri" w:cs="Calibri" w:hint="cs"/>
          <w:b/>
          <w:bCs/>
          <w:color w:val="FF0000"/>
          <w:sz w:val="28"/>
          <w:szCs w:val="28"/>
          <w:rtl/>
        </w:rPr>
        <w:t xml:space="preserve"> </w:t>
      </w:r>
      <w:r w:rsidRPr="00CD13A2">
        <w:rPr>
          <w:rFonts w:ascii="Calibri" w:hAnsi="Calibri" w:cs="Calibri" w:hint="cs"/>
          <w:b/>
          <w:bCs/>
          <w:sz w:val="28"/>
          <w:szCs w:val="28"/>
          <w:rtl/>
        </w:rPr>
        <w:t>144</w:t>
      </w:r>
      <w:r>
        <w:rPr>
          <w:rFonts w:ascii="Calibri" w:hAnsi="Calibri" w:cs="Calibri" w:hint="cs"/>
          <w:b/>
          <w:bCs/>
          <w:sz w:val="28"/>
          <w:szCs w:val="28"/>
          <w:rtl/>
        </w:rPr>
        <w:t>7</w:t>
      </w:r>
      <w:r w:rsidRPr="00CD13A2">
        <w:rPr>
          <w:rFonts w:ascii="Calibri" w:hAnsi="Calibri" w:cs="Calibri" w:hint="cs"/>
          <w:b/>
          <w:bCs/>
          <w:sz w:val="28"/>
          <w:szCs w:val="28"/>
          <w:rtl/>
        </w:rPr>
        <w:t xml:space="preserve">ه          - </w:t>
      </w:r>
      <w:r>
        <w:rPr>
          <w:rFonts w:ascii="Calibri" w:hAnsi="Calibri" w:cs="Calibri" w:hint="cs"/>
          <w:b/>
          <w:bCs/>
          <w:sz w:val="28"/>
          <w:szCs w:val="28"/>
          <w:rtl/>
        </w:rPr>
        <w:t>1448ه</w:t>
      </w:r>
    </w:p>
    <w:p w14:paraId="52CB497A" w14:textId="77777777" w:rsidR="00F031A7" w:rsidRDefault="00F031A7" w:rsidP="00F031A7">
      <w:pPr>
        <w:jc w:val="center"/>
        <w:rPr>
          <w:rFonts w:ascii="Calibri" w:hAnsi="Calibri" w:cs="Calibri"/>
          <w:b/>
          <w:bCs/>
          <w:sz w:val="28"/>
          <w:szCs w:val="28"/>
          <w:rtl/>
          <w:lang w:bidi="ar-EG"/>
        </w:rPr>
      </w:pPr>
    </w:p>
    <w:p w14:paraId="7BEC8CB3" w14:textId="77777777" w:rsidR="00F031A7" w:rsidRDefault="00F031A7" w:rsidP="00F031A7">
      <w:pPr>
        <w:jc w:val="center"/>
        <w:rPr>
          <w:rFonts w:ascii="Calibri" w:hAnsi="Calibri" w:cs="Calibri"/>
          <w:b/>
          <w:bCs/>
          <w:sz w:val="28"/>
          <w:szCs w:val="28"/>
          <w:rtl/>
          <w:lang w:bidi="ar-EG"/>
        </w:rPr>
      </w:pPr>
    </w:p>
    <w:p w14:paraId="3CDEA424" w14:textId="76966E62" w:rsidR="00F031A7" w:rsidRPr="00473F47" w:rsidRDefault="00F031A7" w:rsidP="00F031A7">
      <w:pPr>
        <w:pStyle w:val="a8"/>
        <w:spacing w:after="0"/>
        <w:ind w:right="-270"/>
        <w:rPr>
          <w:rFonts w:ascii="Arial" w:hAnsi="Arial" w:cs="Arial"/>
          <w:b/>
          <w:bCs/>
        </w:rPr>
      </w:pPr>
      <w:r>
        <w:rPr>
          <w:b/>
          <w:noProof/>
          <w:sz w:val="20"/>
        </w:rPr>
        <w:drawing>
          <wp:anchor distT="0" distB="0" distL="114300" distR="114300" simplePos="0" relativeHeight="251687424" behindDoc="0" locked="0" layoutInCell="1" allowOverlap="1" wp14:anchorId="4A01C5F2" wp14:editId="507925D6">
            <wp:simplePos x="0" y="0"/>
            <wp:positionH relativeFrom="margin">
              <wp:posOffset>3795495</wp:posOffset>
            </wp:positionH>
            <wp:positionV relativeFrom="margin">
              <wp:posOffset>-288757</wp:posOffset>
            </wp:positionV>
            <wp:extent cx="2169160" cy="952500"/>
            <wp:effectExtent l="0" t="0" r="2540" b="0"/>
            <wp:wrapSquare wrapText="bothSides"/>
            <wp:docPr id="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9" cstate="print">
                      <a:extLst>
                        <a:ext uri="{28A0092B-C50C-407E-A947-70E740481C1C}">
                          <a14:useLocalDpi xmlns:a14="http://schemas.microsoft.com/office/drawing/2010/main" val="0"/>
                        </a:ext>
                      </a:extLst>
                    </a:blip>
                    <a:stretch>
                      <a:fillRect/>
                    </a:stretch>
                  </pic:blipFill>
                  <pic:spPr>
                    <a:xfrm>
                      <a:off x="0" y="0"/>
                      <a:ext cx="2169160" cy="952500"/>
                    </a:xfrm>
                    <a:prstGeom prst="rect">
                      <a:avLst/>
                    </a:prstGeom>
                  </pic:spPr>
                </pic:pic>
              </a:graphicData>
            </a:graphic>
            <wp14:sizeRelH relativeFrom="margin">
              <wp14:pctWidth>0</wp14:pctWidth>
            </wp14:sizeRelH>
            <wp14:sizeRelV relativeFrom="margin">
              <wp14:pctHeight>0</wp14:pctHeight>
            </wp14:sizeRelV>
          </wp:anchor>
        </w:drawing>
      </w:r>
      <w:r w:rsidRPr="00473F47">
        <w:rPr>
          <w:rFonts w:ascii="Arial" w:hAnsi="Arial" w:cs="Arial"/>
          <w:b/>
          <w:bCs/>
        </w:rPr>
        <w:t>Mid-Ocean University</w:t>
      </w:r>
    </w:p>
    <w:p w14:paraId="444BCF52" w14:textId="32DD8079" w:rsidR="00F031A7" w:rsidRPr="00473F47" w:rsidRDefault="00F031A7" w:rsidP="00F031A7">
      <w:pPr>
        <w:pStyle w:val="a8"/>
        <w:spacing w:before="0" w:beforeAutospacing="0" w:after="0" w:afterAutospacing="0"/>
        <w:ind w:right="-270"/>
        <w:rPr>
          <w:rFonts w:ascii="Arial" w:hAnsi="Arial" w:cs="Arial"/>
          <w:b/>
          <w:bCs/>
        </w:rPr>
      </w:pPr>
      <w:r w:rsidRPr="00473F47">
        <w:rPr>
          <w:rFonts w:ascii="Arial" w:hAnsi="Arial" w:cs="Arial"/>
          <w:b/>
          <w:bCs/>
        </w:rPr>
        <w:t>PhD Program</w:t>
      </w:r>
    </w:p>
    <w:p w14:paraId="2B5D5941" w14:textId="77777777" w:rsidR="00F031A7" w:rsidRDefault="00F031A7" w:rsidP="00F031A7">
      <w:pPr>
        <w:bidi/>
        <w:jc w:val="center"/>
        <w:rPr>
          <w:rFonts w:ascii="Arial" w:hAnsi="Arial" w:cs="PT Bold Broken"/>
          <w:b/>
          <w:bCs/>
          <w:sz w:val="44"/>
          <w:szCs w:val="44"/>
          <w:rtl/>
          <w:lang w:bidi="ar-EG"/>
        </w:rPr>
      </w:pPr>
    </w:p>
    <w:p w14:paraId="3735CBA2" w14:textId="77777777" w:rsidR="00F031A7" w:rsidRPr="00473F47" w:rsidRDefault="00F031A7" w:rsidP="00F031A7">
      <w:pPr>
        <w:jc w:val="center"/>
        <w:rPr>
          <w:rFonts w:ascii="Arial" w:hAnsi="Arial" w:cs="PT Bold Broken"/>
          <w:b/>
          <w:bCs/>
          <w:sz w:val="44"/>
          <w:szCs w:val="44"/>
        </w:rPr>
      </w:pPr>
      <w:r>
        <w:rPr>
          <w:rFonts w:ascii="Arial" w:hAnsi="Arial" w:cs="PT Bold Broken"/>
          <w:b/>
          <w:bCs/>
          <w:sz w:val="44"/>
          <w:szCs w:val="44"/>
        </w:rPr>
        <w:t>Study Name</w:t>
      </w:r>
    </w:p>
    <w:p w14:paraId="25D1E876" w14:textId="77777777" w:rsidR="00F031A7" w:rsidRPr="00473F47" w:rsidRDefault="00F031A7" w:rsidP="00F031A7">
      <w:pPr>
        <w:jc w:val="center"/>
        <w:rPr>
          <w:rFonts w:ascii="Arial" w:hAnsi="Arial" w:cs="PT Bold Broken"/>
          <w:b/>
          <w:bCs/>
          <w:sz w:val="44"/>
          <w:szCs w:val="44"/>
        </w:rPr>
      </w:pPr>
    </w:p>
    <w:p w14:paraId="3A00410E" w14:textId="5C6B981D" w:rsidR="00F031A7" w:rsidRPr="00F031A7" w:rsidRDefault="00F031A7" w:rsidP="00F031A7">
      <w:pPr>
        <w:jc w:val="center"/>
        <w:rPr>
          <w:rFonts w:ascii="Arial" w:hAnsi="Arial" w:cs="PT Bold Broken"/>
          <w:b/>
          <w:bCs/>
          <w:color w:val="00B050"/>
          <w:sz w:val="44"/>
          <w:szCs w:val="44"/>
          <w:lang w:bidi="ar-EG"/>
        </w:rPr>
      </w:pPr>
      <w:r w:rsidRPr="00F031A7">
        <w:rPr>
          <w:rFonts w:asciiTheme="majorBidi" w:hAnsiTheme="majorBidi" w:cstheme="majorBidi"/>
          <w:b/>
          <w:bCs/>
          <w:color w:val="00B050"/>
          <w:sz w:val="40"/>
          <w:szCs w:val="40"/>
          <w:lang w:bidi="ar-EG"/>
        </w:rPr>
        <w:t>The Impact of Strategic Partnerships on Sustainable Performance: A Field Study of the National Housing Company</w:t>
      </w:r>
    </w:p>
    <w:p w14:paraId="6852D5B2" w14:textId="77777777" w:rsidR="00F031A7" w:rsidRDefault="00F031A7" w:rsidP="00F031A7">
      <w:pPr>
        <w:jc w:val="center"/>
        <w:rPr>
          <w:rFonts w:ascii="Arial" w:hAnsi="Arial" w:cs="PT Bold Broken"/>
          <w:b/>
          <w:bCs/>
          <w:sz w:val="44"/>
          <w:szCs w:val="44"/>
          <w:lang w:bidi="ar-EG"/>
        </w:rPr>
      </w:pPr>
    </w:p>
    <w:p w14:paraId="55B4E2FA" w14:textId="77777777" w:rsidR="00F031A7" w:rsidRPr="00473F47" w:rsidRDefault="00F031A7" w:rsidP="00F031A7">
      <w:pPr>
        <w:jc w:val="center"/>
        <w:rPr>
          <w:rFonts w:ascii="Arial" w:hAnsi="Arial" w:cs="PT Bold Broken"/>
          <w:b/>
          <w:bCs/>
          <w:sz w:val="44"/>
          <w:szCs w:val="44"/>
          <w:lang w:bidi="ar-EG"/>
        </w:rPr>
      </w:pPr>
    </w:p>
    <w:p w14:paraId="36CC89C8" w14:textId="77777777" w:rsidR="00F031A7" w:rsidRPr="0012556D" w:rsidRDefault="00F031A7" w:rsidP="00F031A7">
      <w:pPr>
        <w:jc w:val="center"/>
        <w:rPr>
          <w:rFonts w:ascii="Arial" w:hAnsi="Arial" w:cs="PT Bold Broken"/>
          <w:b/>
          <w:bCs/>
          <w:color w:val="4F6228" w:themeColor="accent3" w:themeShade="80"/>
          <w:sz w:val="32"/>
          <w:szCs w:val="32"/>
        </w:rPr>
      </w:pPr>
      <w:r w:rsidRPr="0012556D">
        <w:rPr>
          <w:rFonts w:ascii="Arial" w:hAnsi="Arial" w:cs="PT Bold Broken"/>
          <w:b/>
          <w:bCs/>
          <w:color w:val="4F6228" w:themeColor="accent3" w:themeShade="80"/>
          <w:sz w:val="32"/>
          <w:szCs w:val="32"/>
        </w:rPr>
        <w:t>Prepared by:</w:t>
      </w:r>
    </w:p>
    <w:p w14:paraId="5FCE9ED6" w14:textId="77777777" w:rsidR="00F031A7" w:rsidRPr="0012556D" w:rsidRDefault="00F031A7" w:rsidP="00F031A7">
      <w:pPr>
        <w:jc w:val="center"/>
        <w:rPr>
          <w:rFonts w:ascii="Arial" w:hAnsi="Arial" w:cs="PT Bold Broken"/>
          <w:b/>
          <w:bCs/>
          <w:color w:val="4F6228" w:themeColor="accent3" w:themeShade="80"/>
          <w:sz w:val="40"/>
          <w:szCs w:val="40"/>
        </w:rPr>
      </w:pPr>
      <w:r w:rsidRPr="0012556D">
        <w:rPr>
          <w:rFonts w:ascii="Arial" w:hAnsi="Arial" w:cs="PT Bold Broken"/>
          <w:b/>
          <w:bCs/>
          <w:color w:val="4F6228" w:themeColor="accent3" w:themeShade="80"/>
          <w:sz w:val="32"/>
          <w:szCs w:val="32"/>
        </w:rPr>
        <w:t>Researcher</w:t>
      </w:r>
      <w:r w:rsidRPr="0012556D">
        <w:rPr>
          <w:rFonts w:ascii="Arial" w:hAnsi="Arial" w:cs="PT Bold Broken"/>
          <w:b/>
          <w:bCs/>
          <w:color w:val="4F6228" w:themeColor="accent3" w:themeShade="80"/>
          <w:sz w:val="40"/>
          <w:szCs w:val="40"/>
        </w:rPr>
        <w:t>:</w:t>
      </w:r>
    </w:p>
    <w:p w14:paraId="4E97CBE0" w14:textId="4F94AA22" w:rsidR="00F031A7" w:rsidRPr="00F031A7" w:rsidRDefault="00F031A7" w:rsidP="00F031A7">
      <w:pPr>
        <w:jc w:val="center"/>
        <w:rPr>
          <w:rFonts w:ascii="Arial" w:hAnsi="Arial" w:cs="PT Bold Broken"/>
          <w:b/>
          <w:bCs/>
          <w:color w:val="548DD4" w:themeColor="text2" w:themeTint="99"/>
          <w:sz w:val="44"/>
          <w:szCs w:val="44"/>
          <w:rtl/>
        </w:rPr>
      </w:pPr>
      <w:r w:rsidRPr="00F031A7">
        <w:rPr>
          <w:rFonts w:ascii="Arial" w:hAnsi="Arial" w:cs="PT Bold Broken"/>
          <w:b/>
          <w:bCs/>
          <w:color w:val="548DD4" w:themeColor="text2" w:themeTint="99"/>
          <w:sz w:val="40"/>
          <w:szCs w:val="40"/>
        </w:rPr>
        <w:t>Hamed Mohammed Al-Halafi</w:t>
      </w:r>
    </w:p>
    <w:p w14:paraId="30A62C1C" w14:textId="77777777" w:rsidR="00F031A7" w:rsidRDefault="00F031A7" w:rsidP="00F031A7">
      <w:pPr>
        <w:jc w:val="center"/>
        <w:rPr>
          <w:rFonts w:ascii="Arial" w:hAnsi="Arial" w:cs="PT Bold Broken"/>
          <w:b/>
          <w:bCs/>
          <w:sz w:val="44"/>
          <w:szCs w:val="44"/>
          <w:rtl/>
        </w:rPr>
      </w:pPr>
    </w:p>
    <w:p w14:paraId="28CDDCDF" w14:textId="77777777" w:rsidR="00F031A7" w:rsidRPr="00473F47" w:rsidRDefault="00F031A7" w:rsidP="00F031A7">
      <w:pPr>
        <w:jc w:val="center"/>
        <w:rPr>
          <w:rFonts w:ascii="Arial" w:hAnsi="Arial" w:cs="PT Bold Broken"/>
          <w:b/>
          <w:bCs/>
          <w:sz w:val="44"/>
          <w:szCs w:val="44"/>
        </w:rPr>
      </w:pPr>
    </w:p>
    <w:p w14:paraId="30751CF4" w14:textId="77777777" w:rsidR="00F031A7" w:rsidRPr="00F031A7" w:rsidRDefault="00F031A7" w:rsidP="00F031A7">
      <w:pPr>
        <w:jc w:val="center"/>
        <w:rPr>
          <w:rFonts w:ascii="Arial" w:hAnsi="Arial" w:cs="PT Bold Broken"/>
          <w:b/>
          <w:bCs/>
          <w:sz w:val="32"/>
          <w:szCs w:val="32"/>
        </w:rPr>
      </w:pPr>
      <w:r w:rsidRPr="00F031A7">
        <w:rPr>
          <w:rFonts w:ascii="Arial" w:hAnsi="Arial" w:cs="PT Bold Broken"/>
          <w:b/>
          <w:bCs/>
          <w:sz w:val="32"/>
          <w:szCs w:val="32"/>
        </w:rPr>
        <w:t>Dissertation submitted to the PhD program</w:t>
      </w:r>
    </w:p>
    <w:p w14:paraId="17E4888C" w14:textId="77777777" w:rsidR="00F031A7" w:rsidRPr="00F031A7" w:rsidRDefault="00F031A7" w:rsidP="00F031A7">
      <w:pPr>
        <w:jc w:val="center"/>
        <w:rPr>
          <w:rFonts w:ascii="Arial" w:hAnsi="Arial" w:cs="PT Bold Broken"/>
          <w:b/>
          <w:bCs/>
          <w:sz w:val="32"/>
          <w:szCs w:val="32"/>
        </w:rPr>
      </w:pPr>
      <w:r w:rsidRPr="00F031A7">
        <w:rPr>
          <w:rFonts w:ascii="Arial" w:hAnsi="Arial" w:cs="PT Bold Broken"/>
          <w:b/>
          <w:bCs/>
          <w:sz w:val="32"/>
          <w:szCs w:val="32"/>
        </w:rPr>
        <w:t>As partial fulfillment of the requirements for the degree of Doctor of Philosophy in (Management)</w:t>
      </w:r>
    </w:p>
    <w:p w14:paraId="35571669" w14:textId="77777777" w:rsidR="00F031A7" w:rsidRPr="00F031A7" w:rsidRDefault="00F031A7" w:rsidP="00F031A7">
      <w:pPr>
        <w:jc w:val="center"/>
        <w:rPr>
          <w:rFonts w:ascii="Arial" w:hAnsi="Arial" w:cs="PT Bold Broken"/>
          <w:b/>
          <w:bCs/>
          <w:sz w:val="44"/>
          <w:szCs w:val="44"/>
        </w:rPr>
      </w:pPr>
    </w:p>
    <w:p w14:paraId="690392C8" w14:textId="77777777" w:rsidR="00F031A7" w:rsidRPr="00F031A7" w:rsidRDefault="00F031A7" w:rsidP="00F031A7">
      <w:pPr>
        <w:jc w:val="center"/>
        <w:rPr>
          <w:rFonts w:ascii="Arial" w:hAnsi="Arial" w:cs="PT Bold Broken"/>
          <w:b/>
          <w:bCs/>
        </w:rPr>
      </w:pPr>
      <w:r w:rsidRPr="00F031A7">
        <w:rPr>
          <w:rFonts w:ascii="Arial" w:hAnsi="Arial" w:cs="PT Bold Broken"/>
          <w:b/>
          <w:bCs/>
        </w:rPr>
        <w:t>Academic Year 2026</w:t>
      </w:r>
    </w:p>
    <w:p w14:paraId="4922FE4A" w14:textId="77777777" w:rsidR="00F031A7" w:rsidRDefault="00F031A7" w:rsidP="00F031A7">
      <w:pPr>
        <w:jc w:val="center"/>
        <w:rPr>
          <w:rFonts w:ascii="Calibri" w:hAnsi="Calibri" w:cs="Calibri"/>
          <w:b/>
          <w:bCs/>
          <w:color w:val="FF0000"/>
          <w:sz w:val="28"/>
          <w:szCs w:val="28"/>
        </w:rPr>
      </w:pPr>
      <w:r w:rsidRPr="00F031A7">
        <w:rPr>
          <w:rFonts w:ascii="Arial" w:hAnsi="Arial" w:cs="PT Bold Broken"/>
          <w:b/>
          <w:bCs/>
          <w:rtl/>
        </w:rPr>
        <w:t>1447</w:t>
      </w:r>
      <w:r w:rsidRPr="00F031A7">
        <w:rPr>
          <w:rFonts w:ascii="Arial" w:hAnsi="Arial" w:cs="PT Bold Broken"/>
          <w:b/>
          <w:bCs/>
        </w:rPr>
        <w:t>-1448 AH</w:t>
      </w:r>
      <w:r w:rsidRPr="00444B1D">
        <w:rPr>
          <w:rFonts w:ascii="Calibri" w:hAnsi="Calibri" w:cs="Calibri"/>
          <w:b/>
          <w:bCs/>
          <w:color w:val="FF0000"/>
          <w:sz w:val="28"/>
          <w:szCs w:val="28"/>
          <w:rtl/>
        </w:rPr>
        <w:br/>
      </w:r>
    </w:p>
    <w:p w14:paraId="5E822B7B" w14:textId="77777777" w:rsidR="00F031A7" w:rsidRDefault="00F031A7" w:rsidP="00F031A7">
      <w:pPr>
        <w:jc w:val="center"/>
        <w:rPr>
          <w:rFonts w:ascii="Calibri" w:hAnsi="Calibri" w:cs="Calibri"/>
          <w:b/>
          <w:bCs/>
          <w:color w:val="FF0000"/>
          <w:sz w:val="28"/>
          <w:szCs w:val="28"/>
          <w:rtl/>
        </w:rPr>
      </w:pPr>
    </w:p>
    <w:p w14:paraId="3EA160A1" w14:textId="77777777" w:rsidR="003F40FC" w:rsidRDefault="003F40FC" w:rsidP="003F40FC">
      <w:pPr>
        <w:bidi/>
        <w:spacing w:after="200" w:line="276" w:lineRule="auto"/>
        <w:jc w:val="both"/>
        <w:rPr>
          <w:rFonts w:ascii="Calibri" w:hAnsi="Calibri" w:cs="Calibri"/>
          <w:b/>
          <w:bCs/>
          <w:color w:val="FF0000"/>
          <w:sz w:val="28"/>
          <w:szCs w:val="28"/>
          <w:rtl/>
          <w:lang w:bidi="ar-EG"/>
        </w:rPr>
      </w:pPr>
    </w:p>
    <w:p w14:paraId="62083EEA" w14:textId="6302C89D" w:rsidR="003F40FC" w:rsidRDefault="003F40FC" w:rsidP="003F40FC">
      <w:pPr>
        <w:bidi/>
        <w:spacing w:after="200" w:line="276" w:lineRule="auto"/>
        <w:jc w:val="both"/>
        <w:rPr>
          <w:rFonts w:ascii="Calibri" w:hAnsi="Calibri" w:cs="Calibri"/>
          <w:b/>
          <w:bCs/>
          <w:color w:val="FF0000"/>
          <w:sz w:val="28"/>
          <w:szCs w:val="28"/>
          <w:rtl/>
          <w:lang w:bidi="ar-EG"/>
        </w:rPr>
      </w:pPr>
    </w:p>
    <w:p w14:paraId="6B6A25A7" w14:textId="0887F416" w:rsidR="003F40FC" w:rsidRDefault="003F40FC" w:rsidP="003F40FC">
      <w:pPr>
        <w:bidi/>
        <w:spacing w:after="200" w:line="276" w:lineRule="auto"/>
        <w:jc w:val="both"/>
        <w:rPr>
          <w:rFonts w:ascii="Calibri" w:hAnsi="Calibri" w:cs="Calibri"/>
          <w:b/>
          <w:bCs/>
          <w:color w:val="FF0000"/>
          <w:sz w:val="28"/>
          <w:szCs w:val="28"/>
          <w:rtl/>
          <w:lang w:bidi="ar-EG"/>
        </w:rPr>
      </w:pPr>
    </w:p>
    <w:p w14:paraId="69D58B6A" w14:textId="0E9419BD" w:rsidR="003F40FC" w:rsidRDefault="003F40FC" w:rsidP="003F40FC">
      <w:pPr>
        <w:bidi/>
        <w:spacing w:after="200" w:line="276" w:lineRule="auto"/>
        <w:jc w:val="both"/>
        <w:rPr>
          <w:rFonts w:ascii="Calibri" w:hAnsi="Calibri" w:cs="Calibri"/>
          <w:b/>
          <w:bCs/>
          <w:color w:val="FF0000"/>
          <w:sz w:val="28"/>
          <w:szCs w:val="28"/>
          <w:rtl/>
          <w:lang w:bidi="ar-EG"/>
        </w:rPr>
      </w:pPr>
    </w:p>
    <w:p w14:paraId="30989607" w14:textId="20292A33" w:rsidR="003F40FC" w:rsidRDefault="00F031A7" w:rsidP="003F40FC">
      <w:pPr>
        <w:bidi/>
        <w:spacing w:after="200" w:line="276" w:lineRule="auto"/>
        <w:jc w:val="both"/>
        <w:rPr>
          <w:rFonts w:ascii="Calibri" w:hAnsi="Calibri" w:cs="Calibri"/>
          <w:b/>
          <w:bCs/>
          <w:color w:val="FF0000"/>
          <w:sz w:val="28"/>
          <w:szCs w:val="28"/>
          <w:rtl/>
          <w:lang w:bidi="ar-EG"/>
        </w:rPr>
      </w:pPr>
      <w:r>
        <w:rPr>
          <w:rFonts w:ascii="Calibri" w:hAnsi="Calibri" w:cs="Calibri"/>
          <w:b/>
          <w:bCs/>
          <w:noProof/>
          <w:color w:val="FF0000"/>
          <w:sz w:val="28"/>
          <w:szCs w:val="28"/>
          <w:rtl/>
          <w:lang w:val="ar-EG" w:bidi="ar-EG"/>
        </w:rPr>
        <mc:AlternateContent>
          <mc:Choice Requires="wps">
            <w:drawing>
              <wp:anchor distT="0" distB="0" distL="114300" distR="114300" simplePos="0" relativeHeight="251670016" behindDoc="0" locked="0" layoutInCell="1" allowOverlap="1" wp14:anchorId="7E0EF085" wp14:editId="081311E9">
                <wp:simplePos x="0" y="0"/>
                <wp:positionH relativeFrom="column">
                  <wp:posOffset>31750</wp:posOffset>
                </wp:positionH>
                <wp:positionV relativeFrom="paragraph">
                  <wp:posOffset>309245</wp:posOffset>
                </wp:positionV>
                <wp:extent cx="5322570" cy="5072380"/>
                <wp:effectExtent l="57150" t="38100" r="68580" b="90170"/>
                <wp:wrapNone/>
                <wp:docPr id="2117460396" name="تمرير: أفقي 9"/>
                <wp:cNvGraphicFramePr/>
                <a:graphic xmlns:a="http://schemas.openxmlformats.org/drawingml/2006/main">
                  <a:graphicData uri="http://schemas.microsoft.com/office/word/2010/wordprocessingShape">
                    <wps:wsp>
                      <wps:cNvSpPr/>
                      <wps:spPr>
                        <a:xfrm>
                          <a:off x="0" y="0"/>
                          <a:ext cx="5322570" cy="5072380"/>
                        </a:xfrm>
                        <a:prstGeom prst="horizontalScroll">
                          <a:avLst/>
                        </a:prstGeom>
                        <a:ln/>
                      </wps:spPr>
                      <wps:style>
                        <a:lnRef idx="1">
                          <a:schemeClr val="accent3"/>
                        </a:lnRef>
                        <a:fillRef idx="2">
                          <a:schemeClr val="accent3"/>
                        </a:fillRef>
                        <a:effectRef idx="1">
                          <a:schemeClr val="accent3"/>
                        </a:effectRef>
                        <a:fontRef idx="minor">
                          <a:schemeClr val="dk1"/>
                        </a:fontRef>
                      </wps:style>
                      <wps:txbx>
                        <w:txbxContent>
                          <w:p w14:paraId="485F7904" w14:textId="11A0FCC3" w:rsidR="002D0F92" w:rsidRPr="00681E2B" w:rsidRDefault="002D0F92" w:rsidP="003F40FC">
                            <w:pPr>
                              <w:jc w:val="center"/>
                              <w:rPr>
                                <w:color w:val="000000" w:themeColor="text1"/>
                                <w:sz w:val="96"/>
                                <w:szCs w:val="96"/>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81E2B">
                              <w:rPr>
                                <w:rFonts w:hint="cs"/>
                                <w:color w:val="000000" w:themeColor="text1"/>
                                <w:sz w:val="96"/>
                                <w:szCs w:val="96"/>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الفصل الأول </w:t>
                            </w:r>
                          </w:p>
                          <w:p w14:paraId="401BA85E" w14:textId="37AC6B40" w:rsidR="002D0F92" w:rsidRPr="00681E2B" w:rsidRDefault="002D0F92" w:rsidP="003F40FC">
                            <w:pPr>
                              <w:jc w:val="center"/>
                              <w:rPr>
                                <w:color w:val="000000" w:themeColor="text1"/>
                                <w:sz w:val="96"/>
                                <w:szCs w:val="96"/>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81E2B">
                              <w:rPr>
                                <w:rFonts w:hint="cs"/>
                                <w:color w:val="000000" w:themeColor="text1"/>
                                <w:sz w:val="96"/>
                                <w:szCs w:val="96"/>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الإطار العام للدراسة </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shapetype w14:anchorId="7E0EF085" id="_x0000_t98" coordsize="21600,21600" o:spt="98" adj="2700" path="m0@5qy@2@1l@0@1@0@2qy@7,,21600@2l21600@9qy@7@10l@1@10@1@11qy@2,21600,0@11xem0@5nfqy@2@6@1@5@3@4@2@5l@2@6em@1@5nfl@1@10em21600@2nfqy@7@1l@0@1em@0@2nfqy@8@3@7@2l@7@1e">
                <v:formulas>
                  <v:f eqn="sum width 0 #0"/>
                  <v:f eqn="val #0"/>
                  <v:f eqn="prod @1 1 2"/>
                  <v:f eqn="prod @1 3 4"/>
                  <v:f eqn="prod @1 5 4"/>
                  <v:f eqn="prod @1 3 2"/>
                  <v:f eqn="prod @1 2 1"/>
                  <v:f eqn="sum width 0 @2"/>
                  <v:f eqn="sum width 0 @3"/>
                  <v:f eqn="sum height 0 @5"/>
                  <v:f eqn="sum height 0 @1"/>
                  <v:f eqn="sum height 0 @2"/>
                  <v:f eqn="val width"/>
                  <v:f eqn="prod width 1 2"/>
                  <v:f eqn="prod height 1 2"/>
                </v:formulas>
                <v:path o:extrusionok="f" limo="10800,10800" o:connecttype="custom" o:connectlocs="@13,@1;0,@14;@13,@10;@12,@14" o:connectangles="270,180,90,0" textboxrect="@1,@1,@7,@10"/>
                <v:handles>
                  <v:h position="#0,topLeft" xrange="0,5400"/>
                </v:handles>
                <o:complex v:ext="view"/>
              </v:shapetype>
              <v:shape id="تمرير: أفقي 9" o:spid="_x0000_s1026" type="#_x0000_t98" style="position:absolute;left:0;text-align:left;margin-left:2.5pt;margin-top:24.35pt;width:419.1pt;height:399.4pt;z-index:2516700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" fillcolor="#cdddac [1622]" strokecolor="#94b64e [3046]">
                <v:fill color2="#f0f4e6 [502]" rotate="t" angle="180" colors="0 #dafda7;22938f #e4fdc2;1 #f5ffe6" focus="100%" type="gradient"/>
                <v:shadow on="t" color="black" opacity="24903f" origin=",.5" offset="0,.55556mm"/>
                <v:textbox>
                  <w:txbxContent>
                    <w:p w14:paraId="485F7904" w14:textId="11A0FCC3" w:rsidR="002D0F92" w:rsidRPr="00681E2B" w:rsidRDefault="002D0F92" w:rsidP="003F40FC">
                      <w:pPr>
                        <w:jc w:val="center"/>
                        <w:rPr>
                          <w:color w:val="000000" w:themeColor="text1"/>
                          <w:sz w:val="96"/>
                          <w:szCs w:val="96"/>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81E2B">
                        <w:rPr>
                          <w:rFonts w:hint="cs"/>
                          <w:color w:val="000000" w:themeColor="text1"/>
                          <w:sz w:val="96"/>
                          <w:szCs w:val="96"/>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الفصل الأول </w:t>
                      </w:r>
                    </w:p>
                    <w:p w14:paraId="401BA85E" w14:textId="37AC6B40" w:rsidR="002D0F92" w:rsidRPr="00681E2B" w:rsidRDefault="002D0F92" w:rsidP="003F40FC">
                      <w:pPr>
                        <w:jc w:val="center"/>
                        <w:rPr>
                          <w:color w:val="000000" w:themeColor="text1"/>
                          <w:sz w:val="96"/>
                          <w:szCs w:val="96"/>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81E2B">
                        <w:rPr>
                          <w:rFonts w:hint="cs"/>
                          <w:color w:val="000000" w:themeColor="text1"/>
                          <w:sz w:val="96"/>
                          <w:szCs w:val="96"/>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الإطار العام للدراسة </w:t>
                      </w:r>
                    </w:p>
                  </w:txbxContent>
                </v:textbox>
              </v:shape>
            </w:pict>
          </mc:Fallback>
        </mc:AlternateContent>
      </w:r>
    </w:p>
    <w:p w14:paraId="3584D00B" w14:textId="1EC44FE1" w:rsidR="003F40FC" w:rsidRDefault="003F40FC" w:rsidP="003F40FC">
      <w:pPr>
        <w:bidi/>
        <w:spacing w:after="200" w:line="276" w:lineRule="auto"/>
        <w:jc w:val="both"/>
        <w:rPr>
          <w:rFonts w:ascii="Calibri" w:hAnsi="Calibri" w:cs="Calibri"/>
          <w:b/>
          <w:bCs/>
          <w:color w:val="FF0000"/>
          <w:sz w:val="28"/>
          <w:szCs w:val="28"/>
          <w:rtl/>
          <w:lang w:bidi="ar-EG"/>
        </w:rPr>
      </w:pPr>
    </w:p>
    <w:p w14:paraId="5A6CE78A" w14:textId="0947550A" w:rsidR="003F40FC" w:rsidRDefault="003F40FC" w:rsidP="003F40FC">
      <w:pPr>
        <w:bidi/>
        <w:spacing w:after="200" w:line="276" w:lineRule="auto"/>
        <w:jc w:val="both"/>
        <w:rPr>
          <w:rFonts w:ascii="Calibri" w:hAnsi="Calibri" w:cs="Calibri"/>
          <w:b/>
          <w:bCs/>
          <w:color w:val="FF0000"/>
          <w:sz w:val="28"/>
          <w:szCs w:val="28"/>
          <w:rtl/>
          <w:lang w:bidi="ar-EG"/>
        </w:rPr>
      </w:pPr>
    </w:p>
    <w:p w14:paraId="331CC219" w14:textId="2E7D8377" w:rsidR="003F40FC" w:rsidRDefault="003F40FC" w:rsidP="003F40FC">
      <w:pPr>
        <w:bidi/>
        <w:spacing w:after="200" w:line="276" w:lineRule="auto"/>
        <w:jc w:val="both"/>
        <w:rPr>
          <w:rFonts w:ascii="Calibri" w:hAnsi="Calibri" w:cs="Calibri"/>
          <w:b/>
          <w:bCs/>
          <w:color w:val="FF0000"/>
          <w:sz w:val="28"/>
          <w:szCs w:val="28"/>
          <w:rtl/>
          <w:lang w:bidi="ar-EG"/>
        </w:rPr>
      </w:pPr>
    </w:p>
    <w:p w14:paraId="0205D45E" w14:textId="77777777" w:rsidR="003F40FC" w:rsidRDefault="003F40FC" w:rsidP="003F40FC">
      <w:pPr>
        <w:bidi/>
        <w:spacing w:after="200" w:line="276" w:lineRule="auto"/>
        <w:jc w:val="both"/>
        <w:rPr>
          <w:rFonts w:ascii="Calibri" w:hAnsi="Calibri" w:cs="Calibri"/>
          <w:b/>
          <w:bCs/>
          <w:color w:val="FF0000"/>
          <w:sz w:val="28"/>
          <w:szCs w:val="28"/>
          <w:rtl/>
          <w:lang w:bidi="ar-EG"/>
        </w:rPr>
      </w:pPr>
    </w:p>
    <w:p w14:paraId="7CA811FD" w14:textId="77777777" w:rsidR="003F40FC" w:rsidRDefault="003F40FC" w:rsidP="003F40FC">
      <w:pPr>
        <w:bidi/>
        <w:spacing w:after="200" w:line="276" w:lineRule="auto"/>
        <w:jc w:val="both"/>
        <w:rPr>
          <w:rFonts w:ascii="Calibri" w:hAnsi="Calibri" w:cs="Calibri"/>
          <w:b/>
          <w:bCs/>
          <w:color w:val="FF0000"/>
          <w:sz w:val="28"/>
          <w:szCs w:val="28"/>
          <w:rtl/>
          <w:lang w:bidi="ar-EG"/>
        </w:rPr>
      </w:pPr>
    </w:p>
    <w:p w14:paraId="2C30C37E" w14:textId="77777777" w:rsidR="003F40FC" w:rsidRDefault="003F40FC" w:rsidP="003F40FC">
      <w:pPr>
        <w:bidi/>
        <w:spacing w:after="200" w:line="276" w:lineRule="auto"/>
        <w:jc w:val="both"/>
        <w:rPr>
          <w:rFonts w:ascii="Calibri" w:hAnsi="Calibri" w:cs="Calibri"/>
          <w:b/>
          <w:bCs/>
          <w:color w:val="FF0000"/>
          <w:sz w:val="28"/>
          <w:szCs w:val="28"/>
          <w:rtl/>
          <w:lang w:bidi="ar-EG"/>
        </w:rPr>
      </w:pPr>
    </w:p>
    <w:p w14:paraId="571E2BB4" w14:textId="77777777" w:rsidR="003F40FC" w:rsidRDefault="003F40FC" w:rsidP="003F40FC">
      <w:pPr>
        <w:bidi/>
        <w:spacing w:after="200" w:line="276" w:lineRule="auto"/>
        <w:jc w:val="both"/>
        <w:rPr>
          <w:rFonts w:ascii="Calibri" w:hAnsi="Calibri" w:cs="Calibri"/>
          <w:b/>
          <w:bCs/>
          <w:color w:val="FF0000"/>
          <w:sz w:val="28"/>
          <w:szCs w:val="28"/>
          <w:rtl/>
          <w:lang w:bidi="ar-EG"/>
        </w:rPr>
      </w:pPr>
    </w:p>
    <w:p w14:paraId="238A7064" w14:textId="77777777" w:rsidR="003F40FC" w:rsidRDefault="003F40FC" w:rsidP="003F40FC">
      <w:pPr>
        <w:bidi/>
        <w:spacing w:after="200" w:line="276" w:lineRule="auto"/>
        <w:jc w:val="both"/>
        <w:rPr>
          <w:rFonts w:ascii="Calibri" w:hAnsi="Calibri" w:cs="Calibri"/>
          <w:b/>
          <w:bCs/>
          <w:color w:val="FF0000"/>
          <w:sz w:val="28"/>
          <w:szCs w:val="28"/>
          <w:rtl/>
          <w:lang w:bidi="ar-EG"/>
        </w:rPr>
      </w:pPr>
    </w:p>
    <w:p w14:paraId="40CC2303" w14:textId="77777777" w:rsidR="003F40FC" w:rsidRDefault="003F40FC" w:rsidP="003F40FC">
      <w:pPr>
        <w:bidi/>
        <w:spacing w:after="200" w:line="276" w:lineRule="auto"/>
        <w:jc w:val="both"/>
        <w:rPr>
          <w:rFonts w:ascii="Calibri" w:hAnsi="Calibri" w:cs="Calibri"/>
          <w:b/>
          <w:bCs/>
          <w:color w:val="FF0000"/>
          <w:sz w:val="28"/>
          <w:szCs w:val="28"/>
          <w:rtl/>
          <w:lang w:bidi="ar-EG"/>
        </w:rPr>
      </w:pPr>
    </w:p>
    <w:p w14:paraId="19B986AA" w14:textId="77777777" w:rsidR="003F40FC" w:rsidRDefault="003F40FC" w:rsidP="003F40FC">
      <w:pPr>
        <w:bidi/>
        <w:spacing w:after="200" w:line="276" w:lineRule="auto"/>
        <w:jc w:val="both"/>
        <w:rPr>
          <w:rFonts w:ascii="Calibri" w:hAnsi="Calibri" w:cs="Calibri"/>
          <w:b/>
          <w:bCs/>
          <w:color w:val="FF0000"/>
          <w:sz w:val="28"/>
          <w:szCs w:val="28"/>
          <w:rtl/>
          <w:lang w:bidi="ar-EG"/>
        </w:rPr>
      </w:pPr>
    </w:p>
    <w:p w14:paraId="4870D080" w14:textId="77777777" w:rsidR="003F40FC" w:rsidRDefault="003F40FC" w:rsidP="003F40FC">
      <w:pPr>
        <w:bidi/>
        <w:spacing w:after="200" w:line="276" w:lineRule="auto"/>
        <w:jc w:val="both"/>
        <w:rPr>
          <w:rFonts w:ascii="Calibri" w:hAnsi="Calibri" w:cs="Calibri"/>
          <w:b/>
          <w:bCs/>
          <w:color w:val="FF0000"/>
          <w:sz w:val="28"/>
          <w:szCs w:val="28"/>
          <w:rtl/>
          <w:lang w:bidi="ar-EG"/>
        </w:rPr>
      </w:pPr>
    </w:p>
    <w:p w14:paraId="134EF96A" w14:textId="77777777" w:rsidR="003F40FC" w:rsidRDefault="003F40FC" w:rsidP="003F40FC">
      <w:pPr>
        <w:bidi/>
        <w:spacing w:after="200" w:line="276" w:lineRule="auto"/>
        <w:jc w:val="both"/>
        <w:rPr>
          <w:rFonts w:ascii="Calibri" w:hAnsi="Calibri" w:cs="Calibri"/>
          <w:b/>
          <w:bCs/>
          <w:color w:val="FF0000"/>
          <w:sz w:val="28"/>
          <w:szCs w:val="28"/>
          <w:lang w:bidi="ar-EG"/>
        </w:rPr>
      </w:pPr>
    </w:p>
    <w:p w14:paraId="4F6745A5" w14:textId="77777777" w:rsidR="00B16E1E" w:rsidRDefault="00B16E1E" w:rsidP="00B16E1E">
      <w:pPr>
        <w:bidi/>
        <w:spacing w:after="200" w:line="276" w:lineRule="auto"/>
        <w:jc w:val="both"/>
        <w:rPr>
          <w:rFonts w:ascii="Calibri" w:hAnsi="Calibri" w:cs="Calibri"/>
          <w:b/>
          <w:bCs/>
          <w:color w:val="FF0000"/>
          <w:sz w:val="28"/>
          <w:szCs w:val="28"/>
        </w:rPr>
      </w:pPr>
    </w:p>
    <w:p w14:paraId="1B2B0F88" w14:textId="2834B217" w:rsidR="00B16E1E" w:rsidRDefault="00B16E1E" w:rsidP="00B16E1E">
      <w:pPr>
        <w:bidi/>
        <w:spacing w:after="200" w:line="276" w:lineRule="auto"/>
        <w:jc w:val="both"/>
        <w:rPr>
          <w:rFonts w:ascii="Calibri" w:hAnsi="Calibri" w:cs="Calibri"/>
          <w:b/>
          <w:bCs/>
          <w:color w:val="FF0000"/>
          <w:sz w:val="28"/>
          <w:szCs w:val="28"/>
          <w:rtl/>
        </w:rPr>
      </w:pPr>
    </w:p>
    <w:p w14:paraId="08A0E005" w14:textId="77777777" w:rsidR="00A040B2" w:rsidRDefault="00A040B2" w:rsidP="00A040B2">
      <w:pPr>
        <w:bidi/>
        <w:spacing w:after="200" w:line="276" w:lineRule="auto"/>
        <w:jc w:val="both"/>
        <w:rPr>
          <w:rFonts w:ascii="Calibri" w:hAnsi="Calibri" w:cs="Calibri"/>
          <w:b/>
          <w:bCs/>
          <w:color w:val="FF0000"/>
          <w:sz w:val="28"/>
          <w:szCs w:val="28"/>
          <w:rtl/>
          <w:lang w:bidi="ar-EG"/>
        </w:rPr>
      </w:pPr>
    </w:p>
    <w:p w14:paraId="3FC8D2CE" w14:textId="77777777" w:rsidR="003F40FC" w:rsidRDefault="003F40FC" w:rsidP="003F40FC">
      <w:pPr>
        <w:bidi/>
        <w:spacing w:after="200" w:line="276" w:lineRule="auto"/>
        <w:jc w:val="both"/>
        <w:rPr>
          <w:rFonts w:ascii="Calibri" w:hAnsi="Calibri" w:cs="Calibri"/>
          <w:b/>
          <w:bCs/>
          <w:color w:val="FF0000"/>
          <w:sz w:val="28"/>
          <w:szCs w:val="28"/>
          <w:rtl/>
          <w:lang w:bidi="ar-EG"/>
        </w:rPr>
      </w:pPr>
    </w:p>
    <w:p w14:paraId="7DD5CF98" w14:textId="77777777" w:rsidR="003F40FC" w:rsidRDefault="003F40FC" w:rsidP="003F40FC">
      <w:pPr>
        <w:bidi/>
        <w:spacing w:after="200" w:line="276" w:lineRule="auto"/>
        <w:jc w:val="both"/>
        <w:rPr>
          <w:rFonts w:ascii="Calibri" w:hAnsi="Calibri" w:cs="Calibri"/>
          <w:b/>
          <w:bCs/>
          <w:color w:val="FF0000"/>
          <w:sz w:val="28"/>
          <w:szCs w:val="28"/>
          <w:rtl/>
          <w:lang w:bidi="ar-EG"/>
        </w:rPr>
      </w:pPr>
    </w:p>
    <w:p w14:paraId="05F91F45" w14:textId="77777777" w:rsidR="00F031A7" w:rsidRDefault="00F031A7" w:rsidP="00F031A7">
      <w:pPr>
        <w:bidi/>
        <w:spacing w:after="200" w:line="276" w:lineRule="auto"/>
        <w:jc w:val="both"/>
        <w:rPr>
          <w:rFonts w:ascii="Calibri" w:hAnsi="Calibri" w:cs="Calibri"/>
          <w:b/>
          <w:bCs/>
          <w:color w:val="FF0000"/>
          <w:sz w:val="28"/>
          <w:szCs w:val="28"/>
          <w:rtl/>
          <w:lang w:bidi="ar-EG"/>
        </w:rPr>
      </w:pPr>
    </w:p>
    <w:p w14:paraId="7E553E68" w14:textId="47E79AD1" w:rsidR="000A74E9" w:rsidRPr="00326145" w:rsidRDefault="00C11026" w:rsidP="00326145">
      <w:pPr>
        <w:bidi/>
        <w:spacing w:after="200" w:line="360" w:lineRule="auto"/>
        <w:jc w:val="both"/>
        <w:rPr>
          <w:rFonts w:ascii="Sakkal Majalla" w:hAnsi="Sakkal Majalla" w:cs="Sakkal Majalla"/>
          <w:b/>
          <w:bCs/>
          <w:sz w:val="32"/>
          <w:szCs w:val="32"/>
          <w:u w:val="single"/>
          <w:rtl/>
        </w:rPr>
      </w:pPr>
      <w:r w:rsidRPr="00326145">
        <w:rPr>
          <w:rFonts w:ascii="Sakkal Majalla" w:hAnsi="Sakkal Majalla" w:cs="Sakkal Majalla" w:hint="cs"/>
          <w:b/>
          <w:bCs/>
          <w:sz w:val="32"/>
          <w:szCs w:val="32"/>
          <w:u w:val="single"/>
          <w:rtl/>
        </w:rPr>
        <w:t>مقدمة الدراسة</w:t>
      </w:r>
    </w:p>
    <w:p w14:paraId="16942A0A" w14:textId="24099DA5" w:rsidR="003D1BAA" w:rsidRPr="00326145" w:rsidRDefault="003D1BAA" w:rsidP="00326145">
      <w:pPr>
        <w:bidi/>
        <w:spacing w:after="200" w:line="360" w:lineRule="auto"/>
        <w:jc w:val="both"/>
        <w:rPr>
          <w:rFonts w:ascii="Sakkal Majalla" w:hAnsi="Sakkal Majalla" w:cs="Sakkal Majalla"/>
          <w:sz w:val="32"/>
          <w:szCs w:val="32"/>
          <w:rtl/>
        </w:rPr>
      </w:pPr>
      <w:r w:rsidRPr="00326145">
        <w:rPr>
          <w:rFonts w:ascii="Sakkal Majalla" w:hAnsi="Sakkal Majalla" w:cs="Sakkal Majalla" w:hint="cs"/>
          <w:sz w:val="32"/>
          <w:szCs w:val="32"/>
          <w:rtl/>
        </w:rPr>
        <w:t xml:space="preserve">انطلاقا من استراتيجية المملكة العربية والسعودية ورؤية المملكة 2030 الرامية </w:t>
      </w:r>
      <w:r w:rsidR="008D0DEC">
        <w:rPr>
          <w:rFonts w:ascii="Sakkal Majalla" w:hAnsi="Sakkal Majalla" w:cs="Sakkal Majalla" w:hint="cs"/>
          <w:sz w:val="32"/>
          <w:szCs w:val="32"/>
          <w:rtl/>
        </w:rPr>
        <w:t>إلى</w:t>
      </w:r>
      <w:r w:rsidR="008D0DEC" w:rsidRPr="00326145">
        <w:rPr>
          <w:rFonts w:ascii="Sakkal Majalla" w:hAnsi="Sakkal Majalla" w:cs="Sakkal Majalla" w:hint="cs"/>
          <w:sz w:val="32"/>
          <w:szCs w:val="32"/>
          <w:rtl/>
        </w:rPr>
        <w:t xml:space="preserve"> </w:t>
      </w:r>
      <w:r w:rsidRPr="00326145">
        <w:rPr>
          <w:rFonts w:ascii="Sakkal Majalla" w:hAnsi="Sakkal Majalla" w:cs="Sakkal Majalla" w:hint="cs"/>
          <w:sz w:val="32"/>
          <w:szCs w:val="32"/>
          <w:rtl/>
        </w:rPr>
        <w:t>ت</w:t>
      </w:r>
      <w:r w:rsidR="008D0DEC">
        <w:rPr>
          <w:rFonts w:ascii="Sakkal Majalla" w:hAnsi="Sakkal Majalla" w:cs="Sakkal Majalla" w:hint="cs"/>
          <w:sz w:val="32"/>
          <w:szCs w:val="32"/>
          <w:rtl/>
        </w:rPr>
        <w:t>ش</w:t>
      </w:r>
      <w:r w:rsidRPr="00326145">
        <w:rPr>
          <w:rFonts w:ascii="Sakkal Majalla" w:hAnsi="Sakkal Majalla" w:cs="Sakkal Majalla" w:hint="cs"/>
          <w:sz w:val="32"/>
          <w:szCs w:val="32"/>
          <w:rtl/>
        </w:rPr>
        <w:t>جيع وتعزيز مشاركة القطاع الخاص للقطاع الحكومي في تطوير البنية الأساسية فقد وضعت المملكة العربية السعودية من خلال رؤيتها 2030 برنامجا للشراكة بين القطاعين الحكومي والخاص</w:t>
      </w:r>
      <w:r w:rsidR="0052441D">
        <w:rPr>
          <w:rFonts w:ascii="Sakkal Majalla" w:hAnsi="Sakkal Majalla" w:cs="Sakkal Majalla" w:hint="cs"/>
          <w:sz w:val="32"/>
          <w:szCs w:val="32"/>
          <w:rtl/>
          <w:lang w:bidi="ar-EG"/>
        </w:rPr>
        <w:t>،</w:t>
      </w:r>
      <w:r w:rsidRPr="00326145">
        <w:rPr>
          <w:rFonts w:ascii="Sakkal Majalla" w:hAnsi="Sakkal Majalla" w:cs="Sakkal Majalla" w:hint="cs"/>
          <w:sz w:val="32"/>
          <w:szCs w:val="32"/>
          <w:rtl/>
        </w:rPr>
        <w:t xml:space="preserve"> وتعد الشركة السعودية للإسكان مثالا حقيقيا لتطبيق برنامج للشراكة الاستراتيجية من خلال الإعلان </w:t>
      </w:r>
      <w:r w:rsidR="00B16E1E" w:rsidRPr="00326145">
        <w:rPr>
          <w:rFonts w:ascii="Sakkal Majalla" w:hAnsi="Sakkal Majalla" w:cs="Sakkal Majalla" w:hint="cs"/>
          <w:sz w:val="32"/>
          <w:szCs w:val="32"/>
          <w:rtl/>
        </w:rPr>
        <w:t>على</w:t>
      </w:r>
      <w:r w:rsidRPr="00326145">
        <w:rPr>
          <w:rFonts w:ascii="Sakkal Majalla" w:hAnsi="Sakkal Majalla" w:cs="Sakkal Majalla" w:hint="cs"/>
          <w:sz w:val="32"/>
          <w:szCs w:val="32"/>
          <w:rtl/>
        </w:rPr>
        <w:t xml:space="preserve"> العديد من المشروعات المتميزة في قطاعات الإسكان والبنية التحتية </w:t>
      </w:r>
      <w:r w:rsidR="00D332D4" w:rsidRPr="00326145">
        <w:rPr>
          <w:rFonts w:ascii="Sakkal Majalla" w:hAnsi="Sakkal Majalla" w:cs="Sakkal Majalla" w:hint="cs"/>
          <w:sz w:val="32"/>
          <w:szCs w:val="32"/>
          <w:rtl/>
        </w:rPr>
        <w:t>(الزهراني،2021):</w:t>
      </w:r>
    </w:p>
    <w:p w14:paraId="4B2F4F16" w14:textId="270B4288" w:rsidR="00DB1289" w:rsidRPr="00326145" w:rsidRDefault="00AE4DA2" w:rsidP="00326145">
      <w:pPr>
        <w:bidi/>
        <w:spacing w:after="200" w:line="360" w:lineRule="auto"/>
        <w:jc w:val="both"/>
        <w:rPr>
          <w:rFonts w:ascii="Sakkal Majalla" w:hAnsi="Sakkal Majalla" w:cs="Sakkal Majalla"/>
          <w:sz w:val="32"/>
          <w:szCs w:val="32"/>
          <w:rtl/>
        </w:rPr>
      </w:pPr>
      <w:r w:rsidRPr="00326145">
        <w:rPr>
          <w:rFonts w:ascii="Sakkal Majalla" w:hAnsi="Sakkal Majalla" w:cs="Sakkal Majalla" w:hint="cs"/>
          <w:sz w:val="32"/>
          <w:szCs w:val="32"/>
          <w:rtl/>
        </w:rPr>
        <w:t xml:space="preserve">تهدف </w:t>
      </w:r>
      <w:r w:rsidR="00DB1289" w:rsidRPr="00326145">
        <w:rPr>
          <w:rFonts w:ascii="Sakkal Majalla" w:hAnsi="Sakkal Majalla" w:cs="Sakkal Majalla" w:hint="cs"/>
          <w:sz w:val="32"/>
          <w:szCs w:val="32"/>
          <w:rtl/>
        </w:rPr>
        <w:t xml:space="preserve">الشراكة الاستراتيجية للقطاع العام مع شركات القطاع الخاص إلى تعزيز تعاون القطاع الخاص من خلال شراكات استراتيجية تسهم في تحقيق الأهداف الاستراتيجية الوطنية وتضمن استثمار الموارد المشتركة بكفاءة. يعتمد نجاح الشراكة الاستراتيجية بين شركات القطاع الخاص على توافر البيئة الاستثمارية التي توفر عوامل النجاح لتلك الشراكة الاستراتيجية، والتي تتمثل في العديد من الجوانب، مثل توافر الوعي الاستثماري بين المؤسسات الداعمة للشراكة الاستراتيجية وسهولة إجراءات إدارة التراخيص، واللامركزية في الموافقة على </w:t>
      </w:r>
      <w:r w:rsidR="00A36318" w:rsidRPr="00326145">
        <w:rPr>
          <w:rFonts w:ascii="Sakkal Majalla" w:hAnsi="Sakkal Majalla" w:cs="Sakkal Majalla" w:hint="cs"/>
          <w:sz w:val="32"/>
          <w:szCs w:val="32"/>
          <w:rtl/>
        </w:rPr>
        <w:t>المشاريع (</w:t>
      </w:r>
      <w:r w:rsidR="00DB1289" w:rsidRPr="00326145">
        <w:rPr>
          <w:rFonts w:ascii="Sakkal Majalla" w:hAnsi="Sakkal Majalla" w:cs="Sakkal Majalla" w:hint="cs"/>
          <w:sz w:val="32"/>
          <w:szCs w:val="32"/>
          <w:rtl/>
        </w:rPr>
        <w:t>براغ دوبر فسكي،2020).</w:t>
      </w:r>
    </w:p>
    <w:p w14:paraId="4A89D830" w14:textId="0D615829" w:rsidR="00F87155" w:rsidRPr="00326145" w:rsidRDefault="00F87155" w:rsidP="00326145">
      <w:pPr>
        <w:bidi/>
        <w:spacing w:after="200" w:line="360" w:lineRule="auto"/>
        <w:jc w:val="both"/>
        <w:rPr>
          <w:rFonts w:ascii="Sakkal Majalla" w:hAnsi="Sakkal Majalla" w:cs="Sakkal Majalla"/>
          <w:sz w:val="32"/>
          <w:szCs w:val="32"/>
          <w:rtl/>
        </w:rPr>
      </w:pPr>
      <w:r w:rsidRPr="00326145">
        <w:rPr>
          <w:rFonts w:ascii="Sakkal Majalla" w:hAnsi="Sakkal Majalla" w:cs="Sakkal Majalla" w:hint="cs"/>
          <w:sz w:val="32"/>
          <w:szCs w:val="32"/>
          <w:rtl/>
        </w:rPr>
        <w:t xml:space="preserve">تشير الاستدامة </w:t>
      </w:r>
      <w:r w:rsidR="008D0DEC">
        <w:rPr>
          <w:rFonts w:ascii="Sakkal Majalla" w:hAnsi="Sakkal Majalla" w:cs="Sakkal Majalla" w:hint="cs"/>
          <w:sz w:val="32"/>
          <w:szCs w:val="32"/>
          <w:rtl/>
        </w:rPr>
        <w:t>إلى</w:t>
      </w:r>
      <w:r w:rsidR="008D0DEC" w:rsidRPr="00326145">
        <w:rPr>
          <w:rFonts w:ascii="Sakkal Majalla" w:hAnsi="Sakkal Majalla" w:cs="Sakkal Majalla" w:hint="cs"/>
          <w:sz w:val="32"/>
          <w:szCs w:val="32"/>
          <w:rtl/>
        </w:rPr>
        <w:t xml:space="preserve"> </w:t>
      </w:r>
      <w:r w:rsidRPr="00326145">
        <w:rPr>
          <w:rFonts w:ascii="Sakkal Majalla" w:hAnsi="Sakkal Majalla" w:cs="Sakkal Majalla" w:hint="cs"/>
          <w:sz w:val="32"/>
          <w:szCs w:val="32"/>
          <w:rtl/>
        </w:rPr>
        <w:t xml:space="preserve">الأداء الأمثل الذي تحققه الشركة وتحافظ عليه بمرور الوقت وبعبارات </w:t>
      </w:r>
      <w:r w:rsidR="0052441D">
        <w:rPr>
          <w:rFonts w:ascii="Sakkal Majalla" w:hAnsi="Sakkal Majalla" w:cs="Sakkal Majalla" w:hint="cs"/>
          <w:sz w:val="32"/>
          <w:szCs w:val="32"/>
          <w:rtl/>
        </w:rPr>
        <w:t xml:space="preserve">أخرى </w:t>
      </w:r>
      <w:r w:rsidRPr="00326145">
        <w:rPr>
          <w:rFonts w:ascii="Sakkal Majalla" w:hAnsi="Sakkal Majalla" w:cs="Sakkal Majalla" w:hint="cs"/>
          <w:sz w:val="32"/>
          <w:szCs w:val="32"/>
          <w:rtl/>
        </w:rPr>
        <w:t xml:space="preserve">الاستدامة هي القدرة على دعم عملية او نظام الشركة على مدار فترة زمنية طويلة تؤدي إلى الأداء المستدام من خلال تقدم منظم ومنسق نحو هدف اقتصاد حقيقي  لا يتحقق الا عن طريق دمج </w:t>
      </w:r>
      <w:r w:rsidR="0052441D">
        <w:rPr>
          <w:rFonts w:ascii="Sakkal Majalla" w:hAnsi="Sakkal Majalla" w:cs="Sakkal Majalla" w:hint="cs"/>
          <w:sz w:val="32"/>
          <w:szCs w:val="32"/>
          <w:rtl/>
        </w:rPr>
        <w:t xml:space="preserve">أبعاد </w:t>
      </w:r>
      <w:r w:rsidRPr="00326145">
        <w:rPr>
          <w:rFonts w:ascii="Sakkal Majalla" w:hAnsi="Sakkal Majalla" w:cs="Sakkal Majalla" w:hint="cs"/>
          <w:sz w:val="32"/>
          <w:szCs w:val="32"/>
          <w:rtl/>
        </w:rPr>
        <w:t>الاستدامة الاقتصادي والاجتماعي والبيئي والذي يخص المؤسسة والمجتمع المدني ويمكن تعريف الأداء المستدام بانه تجسيد لاستراتيجية المؤسسة على ارض الواقع عبر مختلف الوظائف الإدارية (تخطيط – تنظيم – قيادة – توجيه -رقابة وتقييم) يمس كل من البعد الاقتصادي والبعد الاجتماع والبعد البيئي</w:t>
      </w:r>
      <w:r w:rsidR="001F5660" w:rsidRPr="00326145">
        <w:rPr>
          <w:rFonts w:ascii="Sakkal Majalla" w:hAnsi="Sakkal Majalla" w:cs="Sakkal Majalla" w:hint="cs"/>
          <w:sz w:val="32"/>
          <w:szCs w:val="32"/>
          <w:rtl/>
        </w:rPr>
        <w:t>(السجاري،2023).</w:t>
      </w:r>
      <w:r w:rsidRPr="00326145">
        <w:rPr>
          <w:rFonts w:ascii="Sakkal Majalla" w:hAnsi="Sakkal Majalla" w:cs="Sakkal Majalla" w:hint="cs"/>
          <w:sz w:val="32"/>
          <w:szCs w:val="32"/>
        </w:rPr>
        <w:t xml:space="preserve">  </w:t>
      </w:r>
    </w:p>
    <w:p w14:paraId="253790D7" w14:textId="427E144C" w:rsidR="00F87155" w:rsidRPr="00326145" w:rsidRDefault="00F87155" w:rsidP="00326145">
      <w:pPr>
        <w:bidi/>
        <w:spacing w:after="200" w:line="360" w:lineRule="auto"/>
        <w:jc w:val="both"/>
        <w:rPr>
          <w:rFonts w:ascii="Sakkal Majalla" w:hAnsi="Sakkal Majalla" w:cs="Sakkal Majalla"/>
          <w:sz w:val="32"/>
          <w:szCs w:val="32"/>
          <w:rtl/>
        </w:rPr>
      </w:pPr>
      <w:r w:rsidRPr="00326145">
        <w:rPr>
          <w:rFonts w:ascii="Sakkal Majalla" w:hAnsi="Sakkal Majalla" w:cs="Sakkal Majalla" w:hint="cs"/>
          <w:sz w:val="32"/>
          <w:szCs w:val="32"/>
          <w:rtl/>
        </w:rPr>
        <w:t xml:space="preserve">ان </w:t>
      </w:r>
      <w:r w:rsidR="0052441D">
        <w:rPr>
          <w:rFonts w:ascii="Sakkal Majalla" w:hAnsi="Sakkal Majalla" w:cs="Sakkal Majalla" w:hint="cs"/>
          <w:sz w:val="32"/>
          <w:szCs w:val="32"/>
          <w:rtl/>
        </w:rPr>
        <w:t xml:space="preserve">أبعاد </w:t>
      </w:r>
      <w:r w:rsidRPr="00326145">
        <w:rPr>
          <w:rFonts w:ascii="Sakkal Majalla" w:hAnsi="Sakkal Majalla" w:cs="Sakkal Majalla" w:hint="cs"/>
          <w:sz w:val="32"/>
          <w:szCs w:val="32"/>
          <w:rtl/>
        </w:rPr>
        <w:t xml:space="preserve">الأداء المستدام تتمثل في البعد الاقتصادي الذي يحدد تطور النمو والكفاء الاقتصادية من خلال أنماط الإنتاج والاستهلاك المستدامة بينما البعد الاجتماعي يرتبط داخليا بقدرة الشركة على جعل مواردها البشرية أكثر كفاءة وفاعلية من خلال تحسين الظروف الخاصة بالعمل من تقديم حوافز وتدريب ام بالنسبة </w:t>
      </w:r>
      <w:r w:rsidR="008D0DEC">
        <w:rPr>
          <w:rFonts w:ascii="Sakkal Majalla" w:hAnsi="Sakkal Majalla" w:cs="Sakkal Majalla" w:hint="cs"/>
          <w:sz w:val="32"/>
          <w:szCs w:val="32"/>
          <w:rtl/>
        </w:rPr>
        <w:t>إلى</w:t>
      </w:r>
      <w:r w:rsidR="008D0DEC" w:rsidRPr="00326145">
        <w:rPr>
          <w:rFonts w:ascii="Sakkal Majalla" w:hAnsi="Sakkal Majalla" w:cs="Sakkal Majalla" w:hint="cs"/>
          <w:sz w:val="32"/>
          <w:szCs w:val="32"/>
          <w:rtl/>
        </w:rPr>
        <w:t xml:space="preserve"> </w:t>
      </w:r>
      <w:r w:rsidRPr="00326145">
        <w:rPr>
          <w:rFonts w:ascii="Sakkal Majalla" w:hAnsi="Sakkal Majalla" w:cs="Sakkal Majalla" w:hint="cs"/>
          <w:sz w:val="32"/>
          <w:szCs w:val="32"/>
          <w:rtl/>
        </w:rPr>
        <w:t>الظروف الخارجية التي تتعلق بعلاقات المؤسسة مع المجتمع الذي تنشط وتعمل فيه وأخيرا البعد البيئي نتيجة الجهود الكبيرة للحد من مخاطر التلوث البيئي وتعزيز مبادئ الاقتصاد القومي</w:t>
      </w:r>
      <w:r w:rsidR="00D332D4" w:rsidRPr="00326145">
        <w:rPr>
          <w:rFonts w:ascii="Sakkal Majalla" w:hAnsi="Sakkal Majalla" w:cs="Sakkal Majalla" w:hint="cs"/>
          <w:sz w:val="32"/>
          <w:szCs w:val="32"/>
          <w:rtl/>
        </w:rPr>
        <w:t>(رستم،2024).</w:t>
      </w:r>
      <w:r w:rsidRPr="00326145">
        <w:rPr>
          <w:rFonts w:ascii="Sakkal Majalla" w:hAnsi="Sakkal Majalla" w:cs="Sakkal Majalla" w:hint="cs"/>
          <w:sz w:val="32"/>
          <w:szCs w:val="32"/>
        </w:rPr>
        <w:t xml:space="preserve"> </w:t>
      </w:r>
    </w:p>
    <w:p w14:paraId="249C63CA" w14:textId="0A57850F" w:rsidR="00F87155" w:rsidRPr="00326145" w:rsidRDefault="00F87155" w:rsidP="00326145">
      <w:pPr>
        <w:bidi/>
        <w:spacing w:after="200" w:line="360" w:lineRule="auto"/>
        <w:jc w:val="both"/>
        <w:rPr>
          <w:rFonts w:ascii="Sakkal Majalla" w:hAnsi="Sakkal Majalla" w:cs="Sakkal Majalla"/>
          <w:sz w:val="32"/>
          <w:szCs w:val="32"/>
          <w:rtl/>
        </w:rPr>
      </w:pPr>
      <w:r w:rsidRPr="00326145">
        <w:rPr>
          <w:rFonts w:ascii="Sakkal Majalla" w:hAnsi="Sakkal Majalla" w:cs="Sakkal Majalla" w:hint="cs"/>
          <w:sz w:val="32"/>
          <w:szCs w:val="32"/>
          <w:rtl/>
        </w:rPr>
        <w:t>الأداء الاجتماعي يعد من أهم جوانب الاستدامة، إذ يُشير إلى عقلية الأفراد وأساليب تفكيرهم، بالإضافة إلى الأهداف، ومستويات المعيشة، والمساواة، والحوار الاجتماعي، وتوزيع المسؤوليات، وحماية الثقافة/التراث. بينما الأداء الاقتصادي يعني الاستدامة في النمو والتطور واستقرار الأداء المالي. وبالنسبة إلى الأداء البيئي فيعني الاستمرار في الحفاظ على الموارد الطبيعية وحمايتها وتجنب التلوث لتلك الموارد</w:t>
      </w:r>
      <w:r w:rsidR="00D332D4" w:rsidRPr="00326145">
        <w:rPr>
          <w:rFonts w:ascii="Sakkal Majalla" w:hAnsi="Sakkal Majalla" w:cs="Sakkal Majalla" w:hint="cs"/>
          <w:sz w:val="32"/>
          <w:szCs w:val="32"/>
          <w:rtl/>
        </w:rPr>
        <w:t>(الجبوري،2021)</w:t>
      </w:r>
    </w:p>
    <w:p w14:paraId="14146B02" w14:textId="1F1EF170" w:rsidR="00F87155" w:rsidRPr="00326145" w:rsidRDefault="000A74E9" w:rsidP="00326145">
      <w:pPr>
        <w:bidi/>
        <w:spacing w:after="200" w:line="360" w:lineRule="auto"/>
        <w:jc w:val="both"/>
        <w:rPr>
          <w:rFonts w:ascii="Sakkal Majalla" w:hAnsi="Sakkal Majalla" w:cs="Sakkal Majalla"/>
          <w:sz w:val="32"/>
          <w:szCs w:val="32"/>
          <w:rtl/>
        </w:rPr>
      </w:pPr>
      <w:r w:rsidRPr="00326145">
        <w:rPr>
          <w:rFonts w:ascii="Sakkal Majalla" w:hAnsi="Sakkal Majalla" w:cs="Sakkal Majalla" w:hint="cs"/>
          <w:sz w:val="32"/>
          <w:szCs w:val="32"/>
          <w:rtl/>
        </w:rPr>
        <w:t>برنامج الإسكان، هو أحد برامج تحقيق رؤية السعودية 2030، أطلق عام 1440هـ/2018م، بهدف تقديم حلول سكنية تمكّن الأسر السعودية من تملك المنازل المناسبة، إما بنظام التملّك أو الانتفاع، وفق احتياجاتهم وقدراتهم المالية</w:t>
      </w:r>
      <w:r w:rsidR="00F87155" w:rsidRPr="00326145">
        <w:rPr>
          <w:rFonts w:ascii="Sakkal Majalla" w:hAnsi="Sakkal Majalla" w:cs="Sakkal Majalla" w:hint="cs"/>
          <w:sz w:val="32"/>
          <w:szCs w:val="32"/>
          <w:rtl/>
        </w:rPr>
        <w:t xml:space="preserve"> بما يتوافق مع </w:t>
      </w:r>
      <w:r w:rsidR="0052441D">
        <w:rPr>
          <w:rFonts w:ascii="Sakkal Majalla" w:hAnsi="Sakkal Majalla" w:cs="Sakkal Majalla" w:hint="cs"/>
          <w:sz w:val="32"/>
          <w:szCs w:val="32"/>
          <w:rtl/>
        </w:rPr>
        <w:t xml:space="preserve">أبعاد </w:t>
      </w:r>
      <w:r w:rsidR="00F87155" w:rsidRPr="00326145">
        <w:rPr>
          <w:rFonts w:ascii="Sakkal Majalla" w:hAnsi="Sakkal Majalla" w:cs="Sakkal Majalla" w:hint="cs"/>
          <w:sz w:val="32"/>
          <w:szCs w:val="32"/>
          <w:rtl/>
        </w:rPr>
        <w:t xml:space="preserve">استدامة الأداء الاقتصادية والاجتماعية </w:t>
      </w:r>
      <w:r w:rsidRPr="00326145">
        <w:rPr>
          <w:rFonts w:ascii="Sakkal Majalla" w:hAnsi="Sakkal Majalla" w:cs="Sakkal Majalla" w:hint="cs"/>
          <w:sz w:val="32"/>
          <w:szCs w:val="32"/>
          <w:rtl/>
        </w:rPr>
        <w:t xml:space="preserve"> </w:t>
      </w:r>
      <w:r w:rsidR="002C77D5" w:rsidRPr="00326145">
        <w:rPr>
          <w:rFonts w:ascii="Sakkal Majalla" w:hAnsi="Sakkal Majalla" w:cs="Sakkal Majalla" w:hint="cs"/>
          <w:sz w:val="32"/>
          <w:szCs w:val="32"/>
          <w:rtl/>
        </w:rPr>
        <w:t xml:space="preserve">بهدف تطوير الإسكان والتجديد الحضري والارتقاء بالمناطق العشوائية الى مجابهة التحديات التي تواجه توفير مسكن ملائم للجميع من خلال تمكين الأسر السعودية من الحصول على التمويل العقاري المدعوم بالشراكة مع القطاع الخاص، ممثلا في المصارف وشركات التمويل </w:t>
      </w:r>
      <w:r w:rsidR="002C77D5" w:rsidRPr="00326145">
        <w:rPr>
          <w:rFonts w:ascii="Sakkal Majalla" w:hAnsi="Sakkal Majalla" w:cs="Sakkal Majalla" w:hint="cs"/>
          <w:sz w:val="32"/>
          <w:szCs w:val="32"/>
        </w:rPr>
        <w:t>Arab News)</w:t>
      </w:r>
      <w:r w:rsidR="002C77D5" w:rsidRPr="00326145">
        <w:rPr>
          <w:rFonts w:ascii="Sakkal Majalla" w:hAnsi="Sakkal Majalla" w:cs="Sakkal Majalla" w:hint="cs"/>
          <w:sz w:val="32"/>
          <w:szCs w:val="32"/>
          <w:rtl/>
        </w:rPr>
        <w:t>. (2023)</w:t>
      </w:r>
      <w:r w:rsidR="002C77D5" w:rsidRPr="00326145">
        <w:rPr>
          <w:rFonts w:ascii="Sakkal Majalla" w:hAnsi="Sakkal Majalla" w:cs="Sakkal Majalla" w:hint="cs"/>
          <w:sz w:val="32"/>
          <w:szCs w:val="32"/>
          <w:rtl/>
          <w:lang w:bidi="ar-EG"/>
        </w:rPr>
        <w:t>)</w:t>
      </w:r>
    </w:p>
    <w:p w14:paraId="1B7879D3" w14:textId="50A235CA" w:rsidR="000B5851" w:rsidRPr="00326145" w:rsidRDefault="000B5851" w:rsidP="00326145">
      <w:pPr>
        <w:bidi/>
        <w:spacing w:after="200" w:line="360" w:lineRule="auto"/>
        <w:jc w:val="both"/>
        <w:rPr>
          <w:rFonts w:ascii="Sakkal Majalla" w:hAnsi="Sakkal Majalla" w:cs="Sakkal Majalla"/>
          <w:sz w:val="32"/>
          <w:szCs w:val="32"/>
          <w:rtl/>
        </w:rPr>
      </w:pPr>
      <w:r w:rsidRPr="00326145">
        <w:rPr>
          <w:rFonts w:ascii="Sakkal Majalla" w:hAnsi="Sakkal Majalla" w:cs="Sakkal Majalla" w:hint="cs"/>
          <w:sz w:val="32"/>
          <w:szCs w:val="32"/>
          <w:rtl/>
        </w:rPr>
        <w:t>أعلنت شركة الوطنية للإسكان السعودية</w:t>
      </w:r>
      <w:r w:rsidRPr="00326145">
        <w:rPr>
          <w:rFonts w:ascii="Sakkal Majalla" w:hAnsi="Sakkal Majalla" w:cs="Sakkal Majalla" w:hint="cs"/>
          <w:sz w:val="32"/>
          <w:szCs w:val="32"/>
        </w:rPr>
        <w:t xml:space="preserve"> "NHC"</w:t>
      </w:r>
      <w:r w:rsidRPr="00326145">
        <w:rPr>
          <w:rFonts w:ascii="Sakkal Majalla" w:hAnsi="Sakkal Majalla" w:cs="Sakkal Majalla" w:hint="cs"/>
          <w:sz w:val="32"/>
          <w:szCs w:val="32"/>
          <w:rtl/>
        </w:rPr>
        <w:t>، عن تسجيل أداء قياسي في مبيعاتها لعام 2024، حيث بلغ إجمالي المبيعات أكثر من 26.7 مليار ريال، محققة بذلك نسبة نموٍ بلغت 253% مقارنة بعام 2023</w:t>
      </w:r>
      <w:r w:rsidRPr="00326145">
        <w:rPr>
          <w:rFonts w:ascii="Sakkal Majalla" w:hAnsi="Sakkal Majalla" w:cs="Sakkal Majalla" w:hint="cs"/>
          <w:sz w:val="32"/>
          <w:szCs w:val="32"/>
        </w:rPr>
        <w:t>.</w:t>
      </w:r>
      <w:r w:rsidRPr="00326145">
        <w:rPr>
          <w:rFonts w:ascii="Sakkal Majalla" w:hAnsi="Sakkal Majalla" w:cs="Sakkal Majalla" w:hint="cs"/>
          <w:sz w:val="32"/>
          <w:szCs w:val="32"/>
          <w:rtl/>
        </w:rPr>
        <w:t xml:space="preserve"> وشهد عام 2024 إبرام</w:t>
      </w:r>
      <w:r w:rsidRPr="00326145">
        <w:rPr>
          <w:rFonts w:ascii="Sakkal Majalla" w:hAnsi="Sakkal Majalla" w:cs="Sakkal Majalla" w:hint="cs"/>
          <w:sz w:val="32"/>
          <w:szCs w:val="32"/>
        </w:rPr>
        <w:t xml:space="preserve"> "NHC" </w:t>
      </w:r>
      <w:r w:rsidRPr="00326145">
        <w:rPr>
          <w:rFonts w:ascii="Sakkal Majalla" w:hAnsi="Sakkal Majalla" w:cs="Sakkal Majalla" w:hint="cs"/>
          <w:sz w:val="32"/>
          <w:szCs w:val="32"/>
          <w:rtl/>
        </w:rPr>
        <w:t>وشركائها أكثر من 25.8 ألف عقد بيع متجاوزا أداء الأعوام السابقة؛ في أكثر من 18 مدينة حول المملكة، وهو ما يبرز نجاحها في تلبية الطلب المتزايد بمختلف مناطق المملكة</w:t>
      </w:r>
      <w:r w:rsidRPr="00326145">
        <w:rPr>
          <w:rFonts w:ascii="Sakkal Majalla" w:hAnsi="Sakkal Majalla" w:cs="Sakkal Majalla" w:hint="cs"/>
          <w:sz w:val="32"/>
          <w:szCs w:val="32"/>
        </w:rPr>
        <w:t>.</w:t>
      </w:r>
      <w:r w:rsidRPr="00326145">
        <w:rPr>
          <w:rFonts w:ascii="Sakkal Majalla" w:hAnsi="Sakkal Majalla" w:cs="Sakkal Majalla" w:hint="cs"/>
          <w:sz w:val="32"/>
          <w:szCs w:val="32"/>
          <w:rtl/>
        </w:rPr>
        <w:t xml:space="preserve"> يُذكر أن شركة </w:t>
      </w:r>
      <w:r w:rsidRPr="00326145">
        <w:rPr>
          <w:rFonts w:ascii="Sakkal Majalla" w:hAnsi="Sakkal Majalla" w:cs="Sakkal Majalla" w:hint="cs"/>
          <w:sz w:val="32"/>
          <w:szCs w:val="32"/>
        </w:rPr>
        <w:t>NHC</w:t>
      </w:r>
      <w:r w:rsidRPr="00326145">
        <w:rPr>
          <w:rFonts w:ascii="Sakkal Majalla" w:hAnsi="Sakkal Majalla" w:cs="Sakkal Majalla" w:hint="cs"/>
          <w:sz w:val="32"/>
          <w:szCs w:val="32"/>
          <w:rtl/>
        </w:rPr>
        <w:t xml:space="preserve"> هي قائد قطاع التطوير العقاري للوجهات العمرانية في المنطقة التي تتسم</w:t>
      </w:r>
      <w:r w:rsidR="002C77D5" w:rsidRPr="00326145">
        <w:rPr>
          <w:rFonts w:ascii="Sakkal Majalla" w:hAnsi="Sakkal Majalla" w:cs="Sakkal Majalla" w:hint="cs"/>
          <w:sz w:val="32"/>
          <w:szCs w:val="32"/>
          <w:rtl/>
        </w:rPr>
        <w:t xml:space="preserve"> باستدامة الأداء وتحقيق </w:t>
      </w:r>
      <w:r w:rsidRPr="00326145">
        <w:rPr>
          <w:rFonts w:ascii="Sakkal Majalla" w:hAnsi="Sakkal Majalla" w:cs="Sakkal Majalla" w:hint="cs"/>
          <w:sz w:val="32"/>
          <w:szCs w:val="32"/>
          <w:rtl/>
        </w:rPr>
        <w:t xml:space="preserve">جودة </w:t>
      </w:r>
      <w:r w:rsidR="001F5660" w:rsidRPr="00326145">
        <w:rPr>
          <w:rFonts w:ascii="Sakkal Majalla" w:hAnsi="Sakkal Majalla" w:cs="Sakkal Majalla" w:hint="cs"/>
          <w:sz w:val="32"/>
          <w:szCs w:val="32"/>
          <w:rtl/>
        </w:rPr>
        <w:t>الحياة</w:t>
      </w:r>
      <w:r w:rsidR="00D332D4" w:rsidRPr="00326145">
        <w:rPr>
          <w:rFonts w:ascii="Sakkal Majalla" w:hAnsi="Sakkal Majalla" w:cs="Sakkal Majalla" w:hint="cs"/>
          <w:sz w:val="32"/>
          <w:szCs w:val="32"/>
          <w:rtl/>
        </w:rPr>
        <w:t>.</w:t>
      </w:r>
      <w:r w:rsidR="0052441D">
        <w:rPr>
          <w:rStyle w:val="ad"/>
          <w:rFonts w:ascii="Sakkal Majalla" w:hAnsi="Sakkal Majalla" w:cs="Sakkal Majalla"/>
          <w:sz w:val="32"/>
          <w:szCs w:val="32"/>
          <w:rtl/>
        </w:rPr>
        <w:footnoteReference w:id="1"/>
      </w:r>
    </w:p>
    <w:p w14:paraId="36D8FF12" w14:textId="1C5564DD" w:rsidR="008A0C71" w:rsidRPr="00326145" w:rsidRDefault="001F5660" w:rsidP="00326145">
      <w:pPr>
        <w:bidi/>
        <w:spacing w:after="200" w:line="360" w:lineRule="auto"/>
        <w:jc w:val="both"/>
        <w:rPr>
          <w:rFonts w:ascii="Sakkal Majalla" w:hAnsi="Sakkal Majalla" w:cs="Sakkal Majalla"/>
          <w:sz w:val="32"/>
          <w:szCs w:val="32"/>
          <w:rtl/>
        </w:rPr>
      </w:pPr>
      <w:r w:rsidRPr="00326145">
        <w:rPr>
          <w:rFonts w:ascii="Sakkal Majalla" w:hAnsi="Sakkal Majalla" w:cs="Sakkal Majalla" w:hint="cs"/>
          <w:sz w:val="32"/>
          <w:szCs w:val="32"/>
          <w:rtl/>
        </w:rPr>
        <w:t>نمو</w:t>
      </w:r>
      <w:r w:rsidR="00835AFA" w:rsidRPr="00326145">
        <w:rPr>
          <w:rFonts w:ascii="Sakkal Majalla" w:hAnsi="Sakkal Majalla" w:cs="Sakkal Majalla" w:hint="cs"/>
          <w:sz w:val="32"/>
          <w:szCs w:val="32"/>
          <w:rtl/>
        </w:rPr>
        <w:t xml:space="preserve"> الشراكات الاقتصادية في مجال الإسكان العقاري بالمملكة، </w:t>
      </w:r>
      <w:r w:rsidRPr="00326145">
        <w:rPr>
          <w:rFonts w:ascii="Sakkal Majalla" w:hAnsi="Sakkal Majalla" w:cs="Sakkal Majalla" w:hint="cs"/>
          <w:sz w:val="32"/>
          <w:szCs w:val="32"/>
          <w:rtl/>
        </w:rPr>
        <w:t>زاد من</w:t>
      </w:r>
      <w:r w:rsidR="00835AFA" w:rsidRPr="00326145">
        <w:rPr>
          <w:rFonts w:ascii="Sakkal Majalla" w:hAnsi="Sakkal Majalla" w:cs="Sakkal Majalla" w:hint="cs"/>
          <w:sz w:val="32"/>
          <w:szCs w:val="32"/>
          <w:rtl/>
        </w:rPr>
        <w:t xml:space="preserve"> نسبة تملك السعوديين للمساكن مع نهاية عام 2023م، حيث ارتفعت نسبة </w:t>
      </w:r>
      <w:r w:rsidR="0059506F" w:rsidRPr="00326145">
        <w:rPr>
          <w:rFonts w:ascii="Sakkal Majalla" w:hAnsi="Sakkal Majalla" w:cs="Sakkal Majalla" w:hint="cs"/>
          <w:sz w:val="32"/>
          <w:szCs w:val="32"/>
          <w:rtl/>
        </w:rPr>
        <w:t>الأداء المستدام</w:t>
      </w:r>
      <w:r w:rsidR="00835AFA" w:rsidRPr="00326145">
        <w:rPr>
          <w:rFonts w:ascii="Sakkal Majalla" w:hAnsi="Sakkal Majalla" w:cs="Sakkal Majalla" w:hint="cs"/>
          <w:sz w:val="32"/>
          <w:szCs w:val="32"/>
          <w:rtl/>
        </w:rPr>
        <w:t xml:space="preserve"> بنسبة 16.7 نقطة مئوية، مقارنة بعام 2016، حيث استفادت أكثر من 96 ألف أسرة من مستحقي الدعم السكني خلال 2023، من خلال مساهمة «برنامج الإسكان» في تحمّل تكاليف السكن، إضافة إلى خدمة أكثر من 20 ألف أسرة من مسارات التملك عبر الإسكان التنموي. مشيرا إلى ان نسبة تملك الأسر تجاوزت المستهدف لعام 2023 والبالغ 63%. </w:t>
      </w:r>
      <w:r w:rsidR="002C77D5" w:rsidRPr="00326145">
        <w:rPr>
          <w:rFonts w:ascii="Sakkal Majalla" w:hAnsi="Sakkal Majalla" w:cs="Sakkal Majalla" w:hint="cs"/>
          <w:sz w:val="32"/>
          <w:szCs w:val="32"/>
          <w:rtl/>
        </w:rPr>
        <w:t xml:space="preserve"> مما يدعم قدرة الشركة </w:t>
      </w:r>
      <w:r w:rsidR="003631E0" w:rsidRPr="00326145">
        <w:rPr>
          <w:rFonts w:ascii="Sakkal Majalla" w:hAnsi="Sakkal Majalla" w:cs="Sakkal Majalla" w:hint="cs"/>
          <w:sz w:val="32"/>
          <w:szCs w:val="32"/>
          <w:rtl/>
        </w:rPr>
        <w:t>على</w:t>
      </w:r>
      <w:r w:rsidR="002C77D5" w:rsidRPr="00326145">
        <w:rPr>
          <w:rFonts w:ascii="Sakkal Majalla" w:hAnsi="Sakkal Majalla" w:cs="Sakkal Majalla" w:hint="cs"/>
          <w:sz w:val="32"/>
          <w:szCs w:val="32"/>
          <w:rtl/>
        </w:rPr>
        <w:t xml:space="preserve"> تحقيق استدامة الأداء </w:t>
      </w:r>
      <w:r w:rsidRPr="00326145">
        <w:rPr>
          <w:rFonts w:ascii="Sakkal Majalla" w:hAnsi="Sakkal Majalla" w:cs="Sakkal Majalla" w:hint="cs"/>
          <w:sz w:val="32"/>
          <w:szCs w:val="32"/>
          <w:rtl/>
        </w:rPr>
        <w:t xml:space="preserve">مع مراعاة ابعاده الاقتصادية والاجتماعية والبيئية من خلال </w:t>
      </w:r>
      <w:r w:rsidR="008A0C71" w:rsidRPr="00326145">
        <w:rPr>
          <w:rFonts w:ascii="Sakkal Majalla" w:hAnsi="Sakkal Majalla" w:cs="Sakkal Majalla" w:hint="cs"/>
          <w:sz w:val="32"/>
          <w:szCs w:val="32"/>
          <w:rtl/>
        </w:rPr>
        <w:t xml:space="preserve">إعادة تشكيل المشهد الحضري بالسعودية </w:t>
      </w:r>
      <w:r w:rsidRPr="00326145">
        <w:rPr>
          <w:rFonts w:ascii="Sakkal Majalla" w:hAnsi="Sakkal Majalla" w:cs="Sakkal Majalla" w:hint="cs"/>
          <w:sz w:val="32"/>
          <w:szCs w:val="32"/>
          <w:rtl/>
        </w:rPr>
        <w:t>عن طريق</w:t>
      </w:r>
      <w:r w:rsidR="008A0C71" w:rsidRPr="00326145">
        <w:rPr>
          <w:rFonts w:ascii="Sakkal Majalla" w:hAnsi="Sakkal Majalla" w:cs="Sakkal Majalla" w:hint="cs"/>
          <w:sz w:val="32"/>
          <w:szCs w:val="32"/>
          <w:rtl/>
        </w:rPr>
        <w:t xml:space="preserve"> إنشاء ضواحي ومجتمعات متكاملة توفر بيئة حيوية مثالية للعيش</w:t>
      </w:r>
      <w:r w:rsidRPr="00326145">
        <w:rPr>
          <w:rFonts w:ascii="Sakkal Majalla" w:hAnsi="Sakkal Majalla" w:cs="Sakkal Majalla" w:hint="cs"/>
          <w:sz w:val="32"/>
          <w:szCs w:val="32"/>
          <w:rtl/>
        </w:rPr>
        <w:t xml:space="preserve"> (موقع الشركة،2025).</w:t>
      </w:r>
    </w:p>
    <w:p w14:paraId="70716F4B" w14:textId="31C1E5FC" w:rsidR="000A74E9" w:rsidRPr="00326145" w:rsidRDefault="000A74E9" w:rsidP="00326145">
      <w:pPr>
        <w:bidi/>
        <w:spacing w:after="200" w:line="360" w:lineRule="auto"/>
        <w:jc w:val="both"/>
        <w:rPr>
          <w:rFonts w:ascii="Sakkal Majalla" w:hAnsi="Sakkal Majalla" w:cs="Sakkal Majalla"/>
          <w:sz w:val="32"/>
          <w:szCs w:val="32"/>
          <w:rtl/>
        </w:rPr>
      </w:pPr>
      <w:r w:rsidRPr="00326145">
        <w:rPr>
          <w:rFonts w:ascii="Sakkal Majalla" w:hAnsi="Sakkal Majalla" w:cs="Sakkal Majalla" w:hint="cs"/>
          <w:sz w:val="32"/>
          <w:szCs w:val="32"/>
          <w:rtl/>
        </w:rPr>
        <w:t>يمكن بناء هذه الشراكات من خلال التعاون مع الشركات الناشئة، ومزودي التكنولوجيا، واللاعبين الاساسيين في الصناعة، مما يساعد هذه المنظمات على الاستفادة من نقاط القوة التكميلية، وتقاسم المخاطر، وخلق قيمة مشتركة. هناك وظائف عدة للاستراتيجية، تتمثل في توضيح رؤية الشركة ونهجها حول حل مشاكل الإسكان، وإشراك مختلف الجهات المعنية، ورفع مستوى الوعي لدى الادارات المركزية والمحلية (المضيان،2023).</w:t>
      </w:r>
    </w:p>
    <w:p w14:paraId="76A0AFAA" w14:textId="43C9F2C8" w:rsidR="00C06EE0" w:rsidRPr="00326145" w:rsidRDefault="00F87C48" w:rsidP="00326145">
      <w:pPr>
        <w:bidi/>
        <w:spacing w:after="200" w:line="360" w:lineRule="auto"/>
        <w:jc w:val="both"/>
        <w:rPr>
          <w:rFonts w:ascii="Sakkal Majalla" w:hAnsi="Sakkal Majalla" w:cs="Sakkal Majalla"/>
          <w:sz w:val="32"/>
          <w:szCs w:val="32"/>
          <w:rtl/>
        </w:rPr>
      </w:pPr>
      <w:r w:rsidRPr="00326145">
        <w:rPr>
          <w:rFonts w:ascii="Sakkal Majalla" w:hAnsi="Sakkal Majalla" w:cs="Sakkal Majalla" w:hint="cs"/>
          <w:sz w:val="32"/>
          <w:szCs w:val="32"/>
          <w:rtl/>
        </w:rPr>
        <w:t xml:space="preserve">تهدف الدراسة الحالية </w:t>
      </w:r>
      <w:r w:rsidR="008D0DEC">
        <w:rPr>
          <w:rFonts w:ascii="Sakkal Majalla" w:hAnsi="Sakkal Majalla" w:cs="Sakkal Majalla" w:hint="cs"/>
          <w:sz w:val="32"/>
          <w:szCs w:val="32"/>
          <w:rtl/>
        </w:rPr>
        <w:t>إلى</w:t>
      </w:r>
      <w:r w:rsidR="008D0DEC" w:rsidRPr="00326145">
        <w:rPr>
          <w:rFonts w:ascii="Sakkal Majalla" w:hAnsi="Sakkal Majalla" w:cs="Sakkal Majalla" w:hint="cs"/>
          <w:sz w:val="32"/>
          <w:szCs w:val="32"/>
          <w:rtl/>
        </w:rPr>
        <w:t xml:space="preserve"> </w:t>
      </w:r>
      <w:r w:rsidRPr="00326145">
        <w:rPr>
          <w:rFonts w:ascii="Sakkal Majalla" w:hAnsi="Sakkal Majalla" w:cs="Sakkal Majalla" w:hint="cs"/>
          <w:sz w:val="32"/>
          <w:szCs w:val="32"/>
          <w:rtl/>
        </w:rPr>
        <w:t xml:space="preserve">تحديد </w:t>
      </w:r>
      <w:r w:rsidR="003518B4" w:rsidRPr="00326145">
        <w:rPr>
          <w:rFonts w:ascii="Sakkal Majalla" w:hAnsi="Sakkal Majalla" w:cs="Sakkal Majalla" w:hint="cs"/>
          <w:sz w:val="32"/>
          <w:szCs w:val="32"/>
          <w:rtl/>
        </w:rPr>
        <w:t xml:space="preserve">أثر الشراكات الاستراتيجية بأبعادها المتمثلة في (الالتزام، التعهد، التكامل، الاستمرارية والشفافية) </w:t>
      </w:r>
      <w:r w:rsidR="00E2574B" w:rsidRPr="00326145">
        <w:rPr>
          <w:rFonts w:ascii="Sakkal Majalla" w:hAnsi="Sakkal Majalla" w:cs="Sakkal Majalla" w:hint="cs"/>
          <w:sz w:val="32"/>
          <w:szCs w:val="32"/>
          <w:rtl/>
        </w:rPr>
        <w:t xml:space="preserve">على </w:t>
      </w:r>
      <w:r w:rsidR="0059506F" w:rsidRPr="00326145">
        <w:rPr>
          <w:rFonts w:ascii="Sakkal Majalla" w:hAnsi="Sakkal Majalla" w:cs="Sakkal Majalla" w:hint="cs"/>
          <w:sz w:val="32"/>
          <w:szCs w:val="32"/>
          <w:rtl/>
        </w:rPr>
        <w:t>الأداء المستدام</w:t>
      </w:r>
      <w:r w:rsidR="003518B4" w:rsidRPr="00326145">
        <w:rPr>
          <w:rFonts w:ascii="Sakkal Majalla" w:hAnsi="Sakkal Majalla" w:cs="Sakkal Majalla" w:hint="cs"/>
          <w:sz w:val="32"/>
          <w:szCs w:val="32"/>
          <w:rtl/>
        </w:rPr>
        <w:t xml:space="preserve"> </w:t>
      </w:r>
      <w:r w:rsidRPr="00326145">
        <w:rPr>
          <w:rFonts w:ascii="Sakkal Majalla" w:hAnsi="Sakkal Majalla" w:cs="Sakkal Majalla" w:hint="cs"/>
          <w:sz w:val="32"/>
          <w:szCs w:val="32"/>
          <w:rtl/>
        </w:rPr>
        <w:t xml:space="preserve">بأبعاده (الاقتصادية والاجتماعية والبيئية) </w:t>
      </w:r>
      <w:r w:rsidR="003518B4" w:rsidRPr="00326145">
        <w:rPr>
          <w:rFonts w:ascii="Sakkal Majalla" w:hAnsi="Sakkal Majalla" w:cs="Sakkal Majalla" w:hint="cs"/>
          <w:sz w:val="32"/>
          <w:szCs w:val="32"/>
          <w:rtl/>
        </w:rPr>
        <w:t xml:space="preserve">للشركة الوطنية للإسكان </w:t>
      </w:r>
      <w:r w:rsidR="003518B4" w:rsidRPr="00326145">
        <w:rPr>
          <w:rFonts w:ascii="Sakkal Majalla" w:hAnsi="Sakkal Majalla" w:cs="Sakkal Majalla" w:hint="cs"/>
          <w:sz w:val="32"/>
          <w:szCs w:val="32"/>
        </w:rPr>
        <w:t>NHC</w:t>
      </w:r>
      <w:r w:rsidRPr="00326145">
        <w:rPr>
          <w:rFonts w:ascii="Sakkal Majalla" w:hAnsi="Sakkal Majalla" w:cs="Sakkal Majalla" w:hint="cs"/>
          <w:sz w:val="32"/>
          <w:szCs w:val="32"/>
          <w:rtl/>
        </w:rPr>
        <w:t>.</w:t>
      </w:r>
    </w:p>
    <w:p w14:paraId="6654D88D" w14:textId="438691D2" w:rsidR="00436B59" w:rsidRPr="00326145" w:rsidRDefault="00883E09" w:rsidP="00326145">
      <w:pPr>
        <w:bidi/>
        <w:spacing w:after="200" w:line="360" w:lineRule="auto"/>
        <w:jc w:val="both"/>
        <w:rPr>
          <w:rFonts w:ascii="Sakkal Majalla" w:hAnsi="Sakkal Majalla" w:cs="Sakkal Majalla"/>
          <w:b/>
          <w:bCs/>
          <w:sz w:val="32"/>
          <w:szCs w:val="32"/>
          <w:rtl/>
        </w:rPr>
      </w:pPr>
      <w:r w:rsidRPr="00326145">
        <w:rPr>
          <w:rFonts w:ascii="Sakkal Majalla" w:hAnsi="Sakkal Majalla" w:cs="Sakkal Majalla" w:hint="cs"/>
          <w:b/>
          <w:bCs/>
          <w:sz w:val="32"/>
          <w:szCs w:val="32"/>
          <w:u w:val="single"/>
          <w:rtl/>
        </w:rPr>
        <w:t>مشكلة الدراسة</w:t>
      </w:r>
      <w:r w:rsidR="00231AB1" w:rsidRPr="00326145">
        <w:rPr>
          <w:rFonts w:ascii="Sakkal Majalla" w:hAnsi="Sakkal Majalla" w:cs="Sakkal Majalla" w:hint="cs"/>
          <w:b/>
          <w:bCs/>
          <w:sz w:val="32"/>
          <w:szCs w:val="32"/>
          <w:u w:val="single"/>
          <w:rtl/>
        </w:rPr>
        <w:t xml:space="preserve"> وأسئلتها</w:t>
      </w:r>
      <w:r w:rsidR="00436B59" w:rsidRPr="00326145">
        <w:rPr>
          <w:rFonts w:ascii="Sakkal Majalla" w:hAnsi="Sakkal Majalla" w:cs="Sakkal Majalla" w:hint="cs"/>
          <w:b/>
          <w:bCs/>
          <w:sz w:val="32"/>
          <w:szCs w:val="32"/>
          <w:u w:val="single"/>
          <w:rtl/>
        </w:rPr>
        <w:t>:</w:t>
      </w:r>
      <w:r w:rsidR="00436B59" w:rsidRPr="00326145">
        <w:rPr>
          <w:rFonts w:ascii="Sakkal Majalla" w:hAnsi="Sakkal Majalla" w:cs="Sakkal Majalla" w:hint="cs"/>
          <w:b/>
          <w:bCs/>
          <w:sz w:val="32"/>
          <w:szCs w:val="32"/>
          <w:rtl/>
        </w:rPr>
        <w:t xml:space="preserve"> </w:t>
      </w:r>
      <w:r w:rsidR="007F4183" w:rsidRPr="00326145">
        <w:rPr>
          <w:rFonts w:ascii="Sakkal Majalla" w:hAnsi="Sakkal Majalla" w:cs="Sakkal Majalla" w:hint="cs"/>
          <w:b/>
          <w:bCs/>
          <w:sz w:val="32"/>
          <w:szCs w:val="32"/>
          <w:rtl/>
        </w:rPr>
        <w:t xml:space="preserve">  </w:t>
      </w:r>
    </w:p>
    <w:p w14:paraId="57257464" w14:textId="7062C8A3" w:rsidR="00BB349D" w:rsidRPr="00326145" w:rsidRDefault="00D03523" w:rsidP="00326145">
      <w:pPr>
        <w:bidi/>
        <w:spacing w:after="200" w:line="360" w:lineRule="auto"/>
        <w:jc w:val="both"/>
        <w:rPr>
          <w:rFonts w:ascii="Sakkal Majalla" w:hAnsi="Sakkal Majalla" w:cs="Sakkal Majalla"/>
          <w:sz w:val="32"/>
          <w:szCs w:val="32"/>
          <w:rtl/>
          <w:lang w:bidi="ar-EG"/>
        </w:rPr>
      </w:pPr>
      <w:r w:rsidRPr="00326145">
        <w:rPr>
          <w:rFonts w:ascii="Sakkal Majalla" w:hAnsi="Sakkal Majalla" w:cs="Sakkal Majalla" w:hint="cs"/>
          <w:sz w:val="32"/>
          <w:szCs w:val="32"/>
          <w:rtl/>
          <w:lang w:bidi="ar-EG"/>
        </w:rPr>
        <w:t>الشراكات الاستراتيجية التي تتبعها المؤسسات لتنمية وتطوير مكانتها ومنتجاتها</w:t>
      </w:r>
      <w:r w:rsidR="009D5472" w:rsidRPr="00326145">
        <w:rPr>
          <w:rFonts w:ascii="Sakkal Majalla" w:hAnsi="Sakkal Majalla" w:cs="Sakkal Majalla" w:hint="cs"/>
          <w:sz w:val="32"/>
          <w:szCs w:val="32"/>
          <w:rtl/>
          <w:lang w:bidi="ar-EG"/>
        </w:rPr>
        <w:t xml:space="preserve"> لم تحظى</w:t>
      </w:r>
      <w:r w:rsidRPr="00326145">
        <w:rPr>
          <w:rFonts w:ascii="Sakkal Majalla" w:hAnsi="Sakkal Majalla" w:cs="Sakkal Majalla" w:hint="cs"/>
          <w:sz w:val="32"/>
          <w:szCs w:val="32"/>
          <w:rtl/>
          <w:lang w:bidi="ar-EG"/>
        </w:rPr>
        <w:t xml:space="preserve"> بالاهتمام الا في السنوات الأخيرة بتكثيف الجهو</w:t>
      </w:r>
      <w:r w:rsidR="00BB349D" w:rsidRPr="00326145">
        <w:rPr>
          <w:rFonts w:ascii="Sakkal Majalla" w:hAnsi="Sakkal Majalla" w:cs="Sakkal Majalla" w:hint="cs"/>
          <w:sz w:val="32"/>
          <w:szCs w:val="32"/>
          <w:rtl/>
          <w:lang w:bidi="ar-EG"/>
        </w:rPr>
        <w:t>د</w:t>
      </w:r>
      <w:r w:rsidRPr="00326145">
        <w:rPr>
          <w:rFonts w:ascii="Sakkal Majalla" w:hAnsi="Sakkal Majalla" w:cs="Sakkal Majalla" w:hint="cs"/>
          <w:sz w:val="32"/>
          <w:szCs w:val="32"/>
          <w:rtl/>
          <w:lang w:bidi="ar-EG"/>
        </w:rPr>
        <w:t xml:space="preserve"> لتحسين نوعية المنتجات والخدمات وزيادة القدرة التنافسية </w:t>
      </w:r>
      <w:r w:rsidR="00CB2253" w:rsidRPr="00326145">
        <w:rPr>
          <w:rFonts w:ascii="Sakkal Majalla" w:hAnsi="Sakkal Majalla" w:cs="Sakkal Majalla" w:hint="cs"/>
          <w:sz w:val="32"/>
          <w:szCs w:val="32"/>
          <w:rtl/>
          <w:lang w:bidi="ar-EG"/>
        </w:rPr>
        <w:t>مع مراعاة ال</w:t>
      </w:r>
      <w:r w:rsidR="0052441D">
        <w:rPr>
          <w:rFonts w:ascii="Sakkal Majalla" w:hAnsi="Sakkal Majalla" w:cs="Sakkal Majalla" w:hint="cs"/>
          <w:sz w:val="32"/>
          <w:szCs w:val="32"/>
          <w:rtl/>
          <w:lang w:bidi="ar-EG"/>
        </w:rPr>
        <w:t xml:space="preserve">أبعاد </w:t>
      </w:r>
      <w:r w:rsidR="00CB2253" w:rsidRPr="00326145">
        <w:rPr>
          <w:rFonts w:ascii="Sakkal Majalla" w:hAnsi="Sakkal Majalla" w:cs="Sakkal Majalla" w:hint="cs"/>
          <w:sz w:val="32"/>
          <w:szCs w:val="32"/>
          <w:rtl/>
          <w:lang w:bidi="ar-EG"/>
        </w:rPr>
        <w:t xml:space="preserve">الاقتصادية والاجتماعية والبيئية لاستدامة تلك الاعمال والتي لم تكن لتتم الا </w:t>
      </w:r>
      <w:r w:rsidRPr="00326145">
        <w:rPr>
          <w:rFonts w:ascii="Sakkal Majalla" w:hAnsi="Sakkal Majalla" w:cs="Sakkal Majalla" w:hint="cs"/>
          <w:sz w:val="32"/>
          <w:szCs w:val="32"/>
          <w:rtl/>
          <w:lang w:bidi="ar-EG"/>
        </w:rPr>
        <w:t>من خلال التعاون عل</w:t>
      </w:r>
      <w:r w:rsidR="000A74E9" w:rsidRPr="00326145">
        <w:rPr>
          <w:rFonts w:ascii="Sakkal Majalla" w:hAnsi="Sakkal Majalla" w:cs="Sakkal Majalla" w:hint="cs"/>
          <w:sz w:val="32"/>
          <w:szCs w:val="32"/>
          <w:rtl/>
          <w:lang w:bidi="ar-EG"/>
        </w:rPr>
        <w:t>ى</w:t>
      </w:r>
      <w:r w:rsidRPr="00326145">
        <w:rPr>
          <w:rFonts w:ascii="Sakkal Majalla" w:hAnsi="Sakkal Majalla" w:cs="Sakkal Majalla" w:hint="cs"/>
          <w:sz w:val="32"/>
          <w:szCs w:val="32"/>
          <w:rtl/>
          <w:lang w:bidi="ar-EG"/>
        </w:rPr>
        <w:t xml:space="preserve"> القيام بمشاريع ذات اختصاص مع تحمل وتشارك كل التكاليف والمخاطر </w:t>
      </w:r>
      <w:r w:rsidR="00BB349D" w:rsidRPr="00326145">
        <w:rPr>
          <w:rFonts w:ascii="Sakkal Majalla" w:hAnsi="Sakkal Majalla" w:cs="Sakkal Majalla" w:hint="cs"/>
          <w:sz w:val="32"/>
          <w:szCs w:val="32"/>
          <w:rtl/>
          <w:lang w:bidi="ar-EG"/>
        </w:rPr>
        <w:t>المختلفة</w:t>
      </w:r>
      <w:r w:rsidRPr="00326145">
        <w:rPr>
          <w:rFonts w:ascii="Sakkal Majalla" w:hAnsi="Sakkal Majalla" w:cs="Sakkal Majalla" w:hint="cs"/>
          <w:sz w:val="32"/>
          <w:szCs w:val="32"/>
          <w:rtl/>
          <w:lang w:bidi="ar-EG"/>
        </w:rPr>
        <w:t xml:space="preserve"> التي تنجم عن </w:t>
      </w:r>
      <w:r w:rsidR="00BB349D" w:rsidRPr="00326145">
        <w:rPr>
          <w:rFonts w:ascii="Sakkal Majalla" w:hAnsi="Sakkal Majalla" w:cs="Sakkal Majalla" w:hint="cs"/>
          <w:sz w:val="32"/>
          <w:szCs w:val="32"/>
          <w:rtl/>
          <w:lang w:bidi="ar-EG"/>
        </w:rPr>
        <w:t>هذه الشراكات بين مختلف الافراد الفاعلة في تلك الشراكات</w:t>
      </w:r>
      <w:r w:rsidR="007C379C" w:rsidRPr="00326145">
        <w:rPr>
          <w:rFonts w:ascii="Sakkal Majalla" w:hAnsi="Sakkal Majalla" w:cs="Sakkal Majalla" w:hint="cs"/>
          <w:sz w:val="32"/>
          <w:szCs w:val="32"/>
          <w:rtl/>
          <w:lang w:bidi="ar-EG"/>
        </w:rPr>
        <w:t xml:space="preserve"> </w:t>
      </w:r>
      <w:r w:rsidR="00BB349D" w:rsidRPr="00326145">
        <w:rPr>
          <w:rFonts w:ascii="Sakkal Majalla" w:hAnsi="Sakkal Majalla" w:cs="Sakkal Majalla" w:hint="cs"/>
          <w:sz w:val="32"/>
          <w:szCs w:val="32"/>
          <w:rtl/>
          <w:lang w:bidi="ar-EG"/>
        </w:rPr>
        <w:t xml:space="preserve">وتتيح الشراكات الاستراتيجية للشركات والمؤسسات سواء كانت تعمل في القطاع الخاص او القطاع العام والحكومي توسيع استثماراتها خارج الحدود الموجودة فيها كما يوجد اهداف اخري من تلك الشراكات الاستراتيجية وهي الاستفادة من الخبرات التي تمتلكها الشركات والمؤسسات الأخرى التي تتعاون معها خاصة في مجالات البحث والتطوير والتحكم والتكنولوجيا الحديثة التي توجد في كثير من القطاعات ومنها </w:t>
      </w:r>
      <w:r w:rsidR="00CB2253" w:rsidRPr="00326145">
        <w:rPr>
          <w:rFonts w:ascii="Sakkal Majalla" w:hAnsi="Sakkal Majalla" w:cs="Sakkal Majalla" w:hint="cs"/>
          <w:sz w:val="32"/>
          <w:szCs w:val="32"/>
          <w:rtl/>
          <w:lang w:bidi="ar-EG"/>
        </w:rPr>
        <w:t xml:space="preserve">الأداء المستدام في </w:t>
      </w:r>
      <w:r w:rsidR="00BB349D" w:rsidRPr="00326145">
        <w:rPr>
          <w:rFonts w:ascii="Sakkal Majalla" w:hAnsi="Sakkal Majalla" w:cs="Sakkal Majalla" w:hint="cs"/>
          <w:sz w:val="32"/>
          <w:szCs w:val="32"/>
          <w:rtl/>
          <w:lang w:bidi="ar-EG"/>
        </w:rPr>
        <w:t xml:space="preserve">قطاع الإسكان </w:t>
      </w:r>
      <w:r w:rsidR="00C122B8" w:rsidRPr="00326145">
        <w:rPr>
          <w:rFonts w:ascii="Sakkal Majalla" w:hAnsi="Sakkal Majalla" w:cs="Sakkal Majalla" w:hint="cs"/>
          <w:sz w:val="32"/>
          <w:szCs w:val="32"/>
          <w:rtl/>
        </w:rPr>
        <w:t>(ال</w:t>
      </w:r>
      <w:r w:rsidR="00C06EE0" w:rsidRPr="00326145">
        <w:rPr>
          <w:rFonts w:ascii="Sakkal Majalla" w:hAnsi="Sakkal Majalla" w:cs="Sakkal Majalla" w:hint="cs"/>
          <w:sz w:val="32"/>
          <w:szCs w:val="32"/>
          <w:rtl/>
        </w:rPr>
        <w:t>ح</w:t>
      </w:r>
      <w:r w:rsidR="00C122B8" w:rsidRPr="00326145">
        <w:rPr>
          <w:rFonts w:ascii="Sakkal Majalla" w:hAnsi="Sakkal Majalla" w:cs="Sakkal Majalla" w:hint="cs"/>
          <w:sz w:val="32"/>
          <w:szCs w:val="32"/>
          <w:rtl/>
        </w:rPr>
        <w:t>ربي،2019).</w:t>
      </w:r>
      <w:r w:rsidR="00BB349D" w:rsidRPr="00326145">
        <w:rPr>
          <w:rFonts w:ascii="Sakkal Majalla" w:hAnsi="Sakkal Majalla" w:cs="Sakkal Majalla" w:hint="cs"/>
          <w:sz w:val="32"/>
          <w:szCs w:val="32"/>
          <w:rtl/>
          <w:lang w:bidi="ar-EG"/>
        </w:rPr>
        <w:t xml:space="preserve"> </w:t>
      </w:r>
    </w:p>
    <w:p w14:paraId="3EC3F5DE" w14:textId="2E426837" w:rsidR="00184BEF" w:rsidRPr="00326145" w:rsidRDefault="001332CE" w:rsidP="00326145">
      <w:pPr>
        <w:bidi/>
        <w:spacing w:after="200" w:line="360" w:lineRule="auto"/>
        <w:jc w:val="both"/>
        <w:rPr>
          <w:rFonts w:ascii="Sakkal Majalla" w:hAnsi="Sakkal Majalla" w:cs="Sakkal Majalla"/>
          <w:sz w:val="32"/>
          <w:szCs w:val="32"/>
          <w:rtl/>
          <w:lang w:bidi="ar-EG"/>
        </w:rPr>
      </w:pPr>
      <w:r w:rsidRPr="00326145">
        <w:rPr>
          <w:rFonts w:ascii="Sakkal Majalla" w:hAnsi="Sakkal Majalla" w:cs="Sakkal Majalla" w:hint="cs"/>
          <w:sz w:val="32"/>
          <w:szCs w:val="32"/>
          <w:rtl/>
          <w:lang w:bidi="ar-EG"/>
        </w:rPr>
        <w:t>تأتي رؤية 2030 بخطة شاملة وبأهداف محددة تشمل جميع مجالات القطاع البلدي والسكني، لخلق مجتمع حيوي وبناء اقتصاد يتميز بالتنوع والاستدامة</w:t>
      </w:r>
      <w:r w:rsidR="00CB2253" w:rsidRPr="00326145">
        <w:rPr>
          <w:rFonts w:ascii="Sakkal Majalla" w:hAnsi="Sakkal Majalla" w:cs="Sakkal Majalla" w:hint="cs"/>
          <w:sz w:val="32"/>
          <w:szCs w:val="32"/>
          <w:rtl/>
          <w:lang w:bidi="ar-EG"/>
        </w:rPr>
        <w:t xml:space="preserve"> بأبعادها (الاقتصادية والاجتماعية والبيئية)</w:t>
      </w:r>
      <w:r w:rsidRPr="00326145">
        <w:rPr>
          <w:rFonts w:ascii="Sakkal Majalla" w:hAnsi="Sakkal Majalla" w:cs="Sakkal Majalla" w:hint="cs"/>
          <w:sz w:val="32"/>
          <w:szCs w:val="32"/>
          <w:rtl/>
          <w:lang w:bidi="ar-EG"/>
        </w:rPr>
        <w:t xml:space="preserve"> ولتتوحد جهود الوزارة في شكل شراكات استراتيجية مع العديد من الجهات من أجل إحداث نقلات نوعية في القطاعين "البلدي" و"السكني" من أجل زيادة نسبة التملك السكني إلى 70% بحلول عام 2030، وتحسين المشهد الحضري عبر الارتقاء بجودة الخدمات البلدية المقدمة في المدن السعودية، وفق رؤية سديدة ودعم قيادة رشيدة ووطن طموح ماضٍ في تحقيق ما يهدف إليه.</w:t>
      </w:r>
      <w:r w:rsidR="0027796A" w:rsidRPr="00326145">
        <w:rPr>
          <w:rFonts w:ascii="Sakkal Majalla" w:hAnsi="Sakkal Majalla" w:cs="Sakkal Majalla" w:hint="cs"/>
          <w:sz w:val="32"/>
          <w:szCs w:val="32"/>
          <w:rtl/>
          <w:lang w:bidi="ar-EG"/>
        </w:rPr>
        <w:t xml:space="preserve">. </w:t>
      </w:r>
      <w:r w:rsidR="00C122B8" w:rsidRPr="00326145">
        <w:rPr>
          <w:rFonts w:ascii="Sakkal Majalla" w:hAnsi="Sakkal Majalla" w:cs="Sakkal Majalla" w:hint="cs"/>
          <w:sz w:val="32"/>
          <w:szCs w:val="32"/>
          <w:rtl/>
        </w:rPr>
        <w:t>(المضيان،2023).</w:t>
      </w:r>
    </w:p>
    <w:p w14:paraId="12C30811" w14:textId="67745A05" w:rsidR="00184BEF" w:rsidRPr="00326145" w:rsidRDefault="00314508" w:rsidP="00326145">
      <w:pPr>
        <w:bidi/>
        <w:spacing w:after="200" w:line="360" w:lineRule="auto"/>
        <w:jc w:val="both"/>
        <w:rPr>
          <w:rFonts w:ascii="Sakkal Majalla" w:hAnsi="Sakkal Majalla" w:cs="Sakkal Majalla"/>
          <w:sz w:val="32"/>
          <w:szCs w:val="32"/>
          <w:rtl/>
          <w:lang w:bidi="ar-EG"/>
        </w:rPr>
      </w:pPr>
      <w:r w:rsidRPr="00326145">
        <w:rPr>
          <w:rFonts w:ascii="Sakkal Majalla" w:hAnsi="Sakkal Majalla" w:cs="Sakkal Majalla" w:hint="cs"/>
          <w:sz w:val="32"/>
          <w:szCs w:val="32"/>
          <w:rtl/>
          <w:lang w:bidi="ar-EG"/>
        </w:rPr>
        <w:t xml:space="preserve">ومن خلال عدد من الدراسات السابقة مثل </w:t>
      </w:r>
      <w:r w:rsidR="00B16E1E" w:rsidRPr="00326145">
        <w:rPr>
          <w:rFonts w:ascii="Sakkal Majalla" w:hAnsi="Sakkal Majalla" w:cs="Sakkal Majalla" w:hint="cs"/>
          <w:sz w:val="32"/>
          <w:szCs w:val="32"/>
          <w:rtl/>
          <w:lang w:bidi="ar-EG"/>
        </w:rPr>
        <w:t>دراسة (رستم،2024) و</w:t>
      </w:r>
      <w:r w:rsidRPr="00326145">
        <w:rPr>
          <w:rFonts w:ascii="Sakkal Majalla" w:hAnsi="Sakkal Majalla" w:cs="Sakkal Majalla" w:hint="cs"/>
          <w:sz w:val="32"/>
          <w:szCs w:val="32"/>
          <w:rtl/>
          <w:lang w:bidi="ar-EG"/>
        </w:rPr>
        <w:t xml:space="preserve">دراسة (ال مهدي واخرون،2023) ودراسة (الحلافي واخرون،2023) ودراسة (السجاري،2022)ودراسة (جعفر ورشيد، 2019) وغيرها </w:t>
      </w:r>
      <w:r w:rsidR="00D947AA" w:rsidRPr="00326145">
        <w:rPr>
          <w:rFonts w:ascii="Sakkal Majalla" w:hAnsi="Sakkal Majalla" w:cs="Sakkal Majalla" w:hint="cs"/>
          <w:sz w:val="32"/>
          <w:szCs w:val="32"/>
          <w:rtl/>
          <w:lang w:bidi="ar-EG"/>
        </w:rPr>
        <w:t xml:space="preserve">يمكن تطبيق الشراكات الاستراتيجية في مختلف القطاعات مثل القطاع الحكومي، الخاص، وغير الربحي، </w:t>
      </w:r>
      <w:r w:rsidR="003520E3" w:rsidRPr="00326145">
        <w:rPr>
          <w:rFonts w:ascii="Sakkal Majalla" w:hAnsi="Sakkal Majalla" w:cs="Sakkal Majalla" w:hint="cs"/>
          <w:sz w:val="32"/>
          <w:szCs w:val="32"/>
          <w:rtl/>
          <w:lang w:bidi="ar-EG"/>
        </w:rPr>
        <w:t xml:space="preserve">حيث أن </w:t>
      </w:r>
      <w:r w:rsidR="00CF3C8F">
        <w:rPr>
          <w:rFonts w:ascii="Sakkal Majalla" w:hAnsi="Sakkal Majalla" w:cs="Sakkal Majalla" w:hint="cs"/>
          <w:sz w:val="32"/>
          <w:szCs w:val="32"/>
          <w:rtl/>
          <w:lang w:bidi="ar-EG"/>
        </w:rPr>
        <w:t>أ</w:t>
      </w:r>
      <w:r w:rsidR="00DA7BDF" w:rsidRPr="00326145">
        <w:rPr>
          <w:rFonts w:ascii="Sakkal Majalla" w:hAnsi="Sakkal Majalla" w:cs="Sakkal Majalla" w:hint="cs"/>
          <w:sz w:val="32"/>
          <w:szCs w:val="32"/>
          <w:rtl/>
          <w:lang w:bidi="ar-EG"/>
        </w:rPr>
        <w:t xml:space="preserve">ثر </w:t>
      </w:r>
      <w:r w:rsidR="00D947AA" w:rsidRPr="00326145">
        <w:rPr>
          <w:rFonts w:ascii="Sakkal Majalla" w:hAnsi="Sakkal Majalla" w:cs="Sakkal Majalla" w:hint="cs"/>
          <w:sz w:val="32"/>
          <w:szCs w:val="32"/>
          <w:rtl/>
          <w:lang w:bidi="ar-EG"/>
        </w:rPr>
        <w:t xml:space="preserve">هذه الشراكات </w:t>
      </w:r>
      <w:r w:rsidR="00DA7BDF" w:rsidRPr="00326145">
        <w:rPr>
          <w:rFonts w:ascii="Sakkal Majalla" w:hAnsi="Sakkal Majalla" w:cs="Sakkal Majalla" w:hint="cs"/>
          <w:sz w:val="32"/>
          <w:szCs w:val="32"/>
          <w:rtl/>
          <w:lang w:bidi="ar-EG"/>
        </w:rPr>
        <w:t xml:space="preserve">يعتبر حجر الزاوية في </w:t>
      </w:r>
      <w:r w:rsidR="00D947AA" w:rsidRPr="00326145">
        <w:rPr>
          <w:rFonts w:ascii="Sakkal Majalla" w:hAnsi="Sakkal Majalla" w:cs="Sakkal Majalla" w:hint="cs"/>
          <w:sz w:val="32"/>
          <w:szCs w:val="32"/>
          <w:rtl/>
          <w:lang w:bidi="ar-EG"/>
        </w:rPr>
        <w:t xml:space="preserve"> تحسين تقديم الخدمات العامة، وزيادة كفاءة العمليات الحكومية والتكامل والشمول الخدمي الحكومي، أما في القطاع الخاص، فتساعد الشراكات على تعزيز القدرة التنافسية</w:t>
      </w:r>
      <w:r w:rsidR="00197346" w:rsidRPr="00326145">
        <w:rPr>
          <w:rFonts w:ascii="Sakkal Majalla" w:hAnsi="Sakkal Majalla" w:cs="Sakkal Majalla" w:hint="cs"/>
          <w:sz w:val="32"/>
          <w:szCs w:val="32"/>
          <w:rtl/>
          <w:lang w:bidi="ar-EG"/>
        </w:rPr>
        <w:t xml:space="preserve"> </w:t>
      </w:r>
      <w:r w:rsidR="00D947AA" w:rsidRPr="00326145">
        <w:rPr>
          <w:rFonts w:ascii="Sakkal Majalla" w:hAnsi="Sakkal Majalla" w:cs="Sakkal Majalla" w:hint="cs"/>
          <w:sz w:val="32"/>
          <w:szCs w:val="32"/>
          <w:rtl/>
          <w:lang w:bidi="ar-EG"/>
        </w:rPr>
        <w:t>وتحقيق الابتكار</w:t>
      </w:r>
      <w:r w:rsidR="003A7A80" w:rsidRPr="00326145">
        <w:rPr>
          <w:rFonts w:ascii="Sakkal Majalla" w:hAnsi="Sakkal Majalla" w:cs="Sakkal Majalla" w:hint="cs"/>
          <w:sz w:val="32"/>
          <w:szCs w:val="32"/>
          <w:rtl/>
          <w:lang w:bidi="ar-EG"/>
        </w:rPr>
        <w:t xml:space="preserve"> وتبادل المنافع وخصوصا للمشاريع العملاقة ذات المستهدفات ال</w:t>
      </w:r>
      <w:r w:rsidR="0088394A" w:rsidRPr="00326145">
        <w:rPr>
          <w:rFonts w:ascii="Sakkal Majalla" w:hAnsi="Sakkal Majalla" w:cs="Sakkal Majalla" w:hint="cs"/>
          <w:sz w:val="32"/>
          <w:szCs w:val="32"/>
          <w:rtl/>
          <w:lang w:bidi="ar-EG"/>
        </w:rPr>
        <w:t>كبيرة .</w:t>
      </w:r>
      <w:r w:rsidR="00174F31" w:rsidRPr="00326145">
        <w:rPr>
          <w:rFonts w:ascii="Sakkal Majalla" w:hAnsi="Sakkal Majalla" w:cs="Sakkal Majalla" w:hint="cs"/>
          <w:sz w:val="32"/>
          <w:szCs w:val="32"/>
          <w:rtl/>
        </w:rPr>
        <w:t xml:space="preserve"> </w:t>
      </w:r>
      <w:r w:rsidR="0088394A" w:rsidRPr="00326145">
        <w:rPr>
          <w:rFonts w:ascii="Sakkal Majalla" w:hAnsi="Sakkal Majalla" w:cs="Sakkal Majalla" w:hint="cs"/>
          <w:sz w:val="32"/>
          <w:szCs w:val="32"/>
          <w:rtl/>
        </w:rPr>
        <w:t>ا</w:t>
      </w:r>
      <w:r w:rsidR="00174F31" w:rsidRPr="00326145">
        <w:rPr>
          <w:rFonts w:ascii="Sakkal Majalla" w:hAnsi="Sakkal Majalla" w:cs="Sakkal Majalla" w:hint="cs"/>
          <w:sz w:val="32"/>
          <w:szCs w:val="32"/>
          <w:rtl/>
          <w:lang w:bidi="ar-EG"/>
        </w:rPr>
        <w:t>لجدير بالذكر أن هذا الكم الهائل من المشاريع ستسهم في تلبية الطلب المتزايد على السكن وتعزيز الاستقرار الاجتماعي والاقتصادي. وذلك للمساهمة في تحسين مستوى جودة الحياة لجميع أفراد المجتمع ورفع نسبة تملك المواطنين للمساكن إلى 70% تماشيا مع مستهدفات برنامج الإسكان أحد برامج رؤية السعودية 2030</w:t>
      </w:r>
      <w:r w:rsidR="00197346" w:rsidRPr="00326145">
        <w:rPr>
          <w:rFonts w:ascii="Sakkal Majalla" w:hAnsi="Sakkal Majalla" w:cs="Sakkal Majalla" w:hint="cs"/>
          <w:sz w:val="32"/>
          <w:szCs w:val="32"/>
          <w:rtl/>
          <w:lang w:bidi="ar-EG"/>
        </w:rPr>
        <w:t xml:space="preserve"> (ال حرقان،2023)</w:t>
      </w:r>
    </w:p>
    <w:p w14:paraId="1D25F3CD" w14:textId="78E4AE94" w:rsidR="001332CE" w:rsidRPr="00326145" w:rsidRDefault="001332CE" w:rsidP="00326145">
      <w:pPr>
        <w:bidi/>
        <w:spacing w:after="200" w:line="360" w:lineRule="auto"/>
        <w:jc w:val="both"/>
        <w:rPr>
          <w:rFonts w:ascii="Sakkal Majalla" w:hAnsi="Sakkal Majalla" w:cs="Sakkal Majalla"/>
          <w:sz w:val="32"/>
          <w:szCs w:val="32"/>
          <w:rtl/>
          <w:lang w:bidi="ar-EG"/>
        </w:rPr>
      </w:pPr>
      <w:r w:rsidRPr="00326145">
        <w:rPr>
          <w:rFonts w:ascii="Sakkal Majalla" w:hAnsi="Sakkal Majalla" w:cs="Sakkal Majalla" w:hint="cs"/>
          <w:sz w:val="32"/>
          <w:szCs w:val="32"/>
          <w:rtl/>
          <w:lang w:bidi="ar-EG"/>
        </w:rPr>
        <w:t xml:space="preserve">ومن اجل تحليل الأثر </w:t>
      </w:r>
      <w:r w:rsidR="000A4553" w:rsidRPr="00326145">
        <w:rPr>
          <w:rFonts w:ascii="Sakkal Majalla" w:hAnsi="Sakkal Majalla" w:cs="Sakkal Majalla" w:hint="cs"/>
          <w:sz w:val="32"/>
          <w:szCs w:val="32"/>
          <w:rtl/>
          <w:lang w:bidi="ar-EG"/>
        </w:rPr>
        <w:t>الكبير</w:t>
      </w:r>
      <w:r w:rsidRPr="00326145">
        <w:rPr>
          <w:rFonts w:ascii="Sakkal Majalla" w:hAnsi="Sakkal Majalla" w:cs="Sakkal Majalla" w:hint="cs"/>
          <w:sz w:val="32"/>
          <w:szCs w:val="32"/>
          <w:rtl/>
          <w:lang w:bidi="ar-EG"/>
        </w:rPr>
        <w:t xml:space="preserve"> للشراكات الاستراتيجية على المملكة العربية السعودية. وتوفير رؤية شاملة للأثر الاجتماعي لهذه الشراكات ومساهمتها في تحسين جودة الحياة للمواطنين، وكذلك </w:t>
      </w:r>
      <w:r w:rsidR="00AD593D" w:rsidRPr="00326145">
        <w:rPr>
          <w:rFonts w:ascii="Sakkal Majalla" w:hAnsi="Sakkal Majalla" w:cs="Sakkal Majalla" w:hint="cs"/>
          <w:sz w:val="32"/>
          <w:szCs w:val="32"/>
          <w:rtl/>
          <w:lang w:bidi="ar-EG"/>
        </w:rPr>
        <w:t xml:space="preserve">ما أحدثته الشركة الوطنية للإسكان من </w:t>
      </w:r>
      <w:r w:rsidRPr="00326145">
        <w:rPr>
          <w:rFonts w:ascii="Sakkal Majalla" w:hAnsi="Sakkal Majalla" w:cs="Sakkal Majalla" w:hint="cs"/>
          <w:sz w:val="32"/>
          <w:szCs w:val="32"/>
          <w:rtl/>
          <w:lang w:bidi="ar-EG"/>
        </w:rPr>
        <w:t xml:space="preserve"> تحولا كبيرا في قطاع الإسكان من خلال </w:t>
      </w:r>
      <w:r w:rsidR="009F7095" w:rsidRPr="00326145">
        <w:rPr>
          <w:rFonts w:ascii="Sakkal Majalla" w:hAnsi="Sakkal Majalla" w:cs="Sakkal Majalla" w:hint="cs"/>
          <w:sz w:val="32"/>
          <w:szCs w:val="32"/>
          <w:rtl/>
          <w:lang w:bidi="ar-EG"/>
        </w:rPr>
        <w:t xml:space="preserve">إدارتها الناجحة في تحقيق مستهدفات </w:t>
      </w:r>
      <w:r w:rsidR="0059506F" w:rsidRPr="00326145">
        <w:rPr>
          <w:rFonts w:ascii="Sakkal Majalla" w:hAnsi="Sakkal Majalla" w:cs="Sakkal Majalla" w:hint="cs"/>
          <w:sz w:val="32"/>
          <w:szCs w:val="32"/>
          <w:rtl/>
          <w:lang w:bidi="ar-EG"/>
        </w:rPr>
        <w:t>الأداء المستدام</w:t>
      </w:r>
      <w:r w:rsidR="00443956" w:rsidRPr="00326145">
        <w:rPr>
          <w:rFonts w:ascii="Sakkal Majalla" w:hAnsi="Sakkal Majalla" w:cs="Sakkal Majalla" w:hint="cs"/>
          <w:sz w:val="32"/>
          <w:szCs w:val="32"/>
          <w:rtl/>
          <w:lang w:bidi="ar-EG"/>
        </w:rPr>
        <w:t xml:space="preserve"> </w:t>
      </w:r>
      <w:r w:rsidR="0012229A" w:rsidRPr="00326145">
        <w:rPr>
          <w:rFonts w:ascii="Sakkal Majalla" w:hAnsi="Sakkal Majalla" w:cs="Sakkal Majalla" w:hint="cs"/>
          <w:sz w:val="32"/>
          <w:szCs w:val="32"/>
          <w:rtl/>
          <w:lang w:bidi="ar-EG"/>
        </w:rPr>
        <w:t xml:space="preserve">عن طريق شراكاتها الاستراتيجية </w:t>
      </w:r>
      <w:r w:rsidR="00F520CB" w:rsidRPr="00326145">
        <w:rPr>
          <w:rFonts w:ascii="Sakkal Majalla" w:hAnsi="Sakkal Majalla" w:cs="Sakkal Majalla" w:hint="cs"/>
          <w:sz w:val="32"/>
          <w:szCs w:val="32"/>
          <w:rtl/>
          <w:lang w:bidi="ar-EG"/>
        </w:rPr>
        <w:t>في ت</w:t>
      </w:r>
      <w:r w:rsidRPr="00326145">
        <w:rPr>
          <w:rFonts w:ascii="Sakkal Majalla" w:hAnsi="Sakkal Majalla" w:cs="Sakkal Majalla" w:hint="cs"/>
          <w:sz w:val="32"/>
          <w:szCs w:val="32"/>
          <w:rtl/>
          <w:lang w:bidi="ar-EG"/>
        </w:rPr>
        <w:t>نظيم سوق العقار، وتوسيع نطاق الحصول على التمويل، وت</w:t>
      </w:r>
      <w:r w:rsidR="00F520CB" w:rsidRPr="00326145">
        <w:rPr>
          <w:rFonts w:ascii="Sakkal Majalla" w:hAnsi="Sakkal Majalla" w:cs="Sakkal Majalla" w:hint="cs"/>
          <w:sz w:val="32"/>
          <w:szCs w:val="32"/>
          <w:rtl/>
          <w:lang w:bidi="ar-EG"/>
        </w:rPr>
        <w:t>حسين</w:t>
      </w:r>
      <w:r w:rsidRPr="00326145">
        <w:rPr>
          <w:rFonts w:ascii="Sakkal Majalla" w:hAnsi="Sakkal Majalla" w:cs="Sakkal Majalla" w:hint="cs"/>
          <w:sz w:val="32"/>
          <w:szCs w:val="32"/>
          <w:rtl/>
          <w:lang w:bidi="ar-EG"/>
        </w:rPr>
        <w:t xml:space="preserve"> اللوائح التنظيمية، وتقديم خيارات متنوعة تناسب مختلف الاحتياجات، وزيادة المعروض في السوق،</w:t>
      </w:r>
      <w:r w:rsidR="00B16E1E" w:rsidRPr="00326145">
        <w:rPr>
          <w:rFonts w:ascii="Sakkal Majalla" w:hAnsi="Sakkal Majalla" w:cs="Sakkal Majalla" w:hint="cs"/>
          <w:sz w:val="32"/>
          <w:szCs w:val="32"/>
          <w:rtl/>
          <w:lang w:bidi="ar-EG"/>
        </w:rPr>
        <w:t xml:space="preserve"> ومراعاة البعد البيئي </w:t>
      </w:r>
      <w:r w:rsidRPr="00326145">
        <w:rPr>
          <w:rFonts w:ascii="Sakkal Majalla" w:hAnsi="Sakkal Majalla" w:cs="Sakkal Majalla" w:hint="cs"/>
          <w:sz w:val="32"/>
          <w:szCs w:val="32"/>
          <w:rtl/>
          <w:lang w:bidi="ar-EG"/>
        </w:rPr>
        <w:t xml:space="preserve"> الأمر الذي مهد الطريق أمام تحقيق أحد أهداف رؤية السعودية 2030</w:t>
      </w:r>
      <w:r w:rsidR="00984D3B" w:rsidRPr="00326145">
        <w:rPr>
          <w:rFonts w:ascii="Sakkal Majalla" w:hAnsi="Sakkal Majalla" w:cs="Sakkal Majalla" w:hint="cs"/>
          <w:sz w:val="32"/>
          <w:szCs w:val="32"/>
          <w:rtl/>
          <w:lang w:bidi="ar-EG"/>
        </w:rPr>
        <w:t xml:space="preserve"> بخطى متسارعة </w:t>
      </w:r>
      <w:r w:rsidR="00CB63B9" w:rsidRPr="00326145">
        <w:rPr>
          <w:rFonts w:ascii="Sakkal Majalla" w:hAnsi="Sakkal Majalla" w:cs="Sakkal Majalla" w:hint="cs"/>
          <w:sz w:val="32"/>
          <w:szCs w:val="32"/>
          <w:rtl/>
          <w:lang w:bidi="ar-EG"/>
        </w:rPr>
        <w:t xml:space="preserve">وصلت </w:t>
      </w:r>
      <w:r w:rsidR="001D0BE4" w:rsidRPr="00326145">
        <w:rPr>
          <w:rFonts w:ascii="Sakkal Majalla" w:hAnsi="Sakkal Majalla" w:cs="Sakkal Majalla" w:hint="cs"/>
          <w:sz w:val="32"/>
          <w:szCs w:val="32"/>
          <w:rtl/>
          <w:lang w:bidi="ar-EG"/>
        </w:rPr>
        <w:t xml:space="preserve">إلى 62% حتى الان من </w:t>
      </w:r>
      <w:r w:rsidRPr="00326145">
        <w:rPr>
          <w:rFonts w:ascii="Sakkal Majalla" w:hAnsi="Sakkal Majalla" w:cs="Sakkal Majalla" w:hint="cs"/>
          <w:sz w:val="32"/>
          <w:szCs w:val="32"/>
          <w:rtl/>
          <w:lang w:bidi="ar-EG"/>
        </w:rPr>
        <w:t>تملك الأسر</w:t>
      </w:r>
      <w:r w:rsidR="00C23F0A" w:rsidRPr="00326145">
        <w:rPr>
          <w:rFonts w:ascii="Sakkal Majalla" w:hAnsi="Sakkal Majalla" w:cs="Sakkal Majalla" w:hint="cs"/>
          <w:sz w:val="32"/>
          <w:szCs w:val="32"/>
          <w:rtl/>
          <w:lang w:bidi="ar-EG"/>
        </w:rPr>
        <w:t xml:space="preserve"> السعودية،</w:t>
      </w:r>
      <w:r w:rsidRPr="00326145">
        <w:rPr>
          <w:rFonts w:ascii="Sakkal Majalla" w:hAnsi="Sakkal Majalla" w:cs="Sakkal Majalla" w:hint="cs"/>
          <w:sz w:val="32"/>
          <w:szCs w:val="32"/>
          <w:rtl/>
          <w:lang w:bidi="ar-EG"/>
        </w:rPr>
        <w:t xml:space="preserve"> </w:t>
      </w:r>
      <w:r w:rsidR="00132F85" w:rsidRPr="00326145">
        <w:rPr>
          <w:rFonts w:ascii="Sakkal Majalla" w:hAnsi="Sakkal Majalla" w:cs="Sakkal Majalla" w:hint="cs"/>
          <w:sz w:val="32"/>
          <w:szCs w:val="32"/>
          <w:rtl/>
          <w:lang w:bidi="ar-EG"/>
        </w:rPr>
        <w:t xml:space="preserve"> من أصل المستهدف </w:t>
      </w:r>
      <w:r w:rsidRPr="00326145">
        <w:rPr>
          <w:rFonts w:ascii="Sakkal Majalla" w:hAnsi="Sakkal Majalla" w:cs="Sakkal Majalla" w:hint="cs"/>
          <w:sz w:val="32"/>
          <w:szCs w:val="32"/>
          <w:rtl/>
          <w:lang w:bidi="ar-EG"/>
        </w:rPr>
        <w:t>70% بحلول عام 2030.</w:t>
      </w:r>
    </w:p>
    <w:p w14:paraId="695F816C" w14:textId="537B9323" w:rsidR="00807260" w:rsidRPr="00326145" w:rsidRDefault="00807260" w:rsidP="00326145">
      <w:pPr>
        <w:bidi/>
        <w:spacing w:after="200" w:line="360" w:lineRule="auto"/>
        <w:jc w:val="both"/>
        <w:rPr>
          <w:rFonts w:ascii="Sakkal Majalla" w:hAnsi="Sakkal Majalla" w:cs="Sakkal Majalla"/>
          <w:sz w:val="32"/>
          <w:szCs w:val="32"/>
          <w:rtl/>
          <w:lang w:bidi="ar-EG"/>
        </w:rPr>
      </w:pPr>
      <w:r w:rsidRPr="00326145">
        <w:rPr>
          <w:rFonts w:ascii="Sakkal Majalla" w:hAnsi="Sakkal Majalla" w:cs="Sakkal Majalla" w:hint="cs"/>
          <w:sz w:val="32"/>
          <w:szCs w:val="32"/>
          <w:rtl/>
          <w:lang w:bidi="ar-EG"/>
        </w:rPr>
        <w:t>وعلى وج</w:t>
      </w:r>
      <w:r w:rsidR="00984D3B" w:rsidRPr="00326145">
        <w:rPr>
          <w:rFonts w:ascii="Sakkal Majalla" w:hAnsi="Sakkal Majalla" w:cs="Sakkal Majalla" w:hint="cs"/>
          <w:sz w:val="32"/>
          <w:szCs w:val="32"/>
          <w:rtl/>
          <w:lang w:bidi="ar-EG"/>
        </w:rPr>
        <w:t>ه</w:t>
      </w:r>
      <w:r w:rsidRPr="00326145">
        <w:rPr>
          <w:rFonts w:ascii="Sakkal Majalla" w:hAnsi="Sakkal Majalla" w:cs="Sakkal Majalla" w:hint="cs"/>
          <w:sz w:val="32"/>
          <w:szCs w:val="32"/>
          <w:rtl/>
          <w:lang w:bidi="ar-EG"/>
        </w:rPr>
        <w:t xml:space="preserve"> التحديد فإن مشكلة الدراسة تتحدد من خلال الإجابة عن التساؤل الرئيسي الآتي</w:t>
      </w:r>
      <w:r w:rsidRPr="00326145">
        <w:rPr>
          <w:rFonts w:ascii="Sakkal Majalla" w:hAnsi="Sakkal Majalla" w:cs="Sakkal Majalla" w:hint="cs"/>
          <w:sz w:val="32"/>
          <w:szCs w:val="32"/>
          <w:lang w:bidi="ar-EG"/>
        </w:rPr>
        <w:t>:</w:t>
      </w:r>
    </w:p>
    <w:p w14:paraId="73644C63" w14:textId="664B1E6B" w:rsidR="003F40FC" w:rsidRPr="00326145" w:rsidRDefault="00C55045" w:rsidP="00197F7A">
      <w:pPr>
        <w:bidi/>
        <w:spacing w:after="200" w:line="360" w:lineRule="auto"/>
        <w:jc w:val="both"/>
        <w:rPr>
          <w:rFonts w:ascii="Sakkal Majalla" w:hAnsi="Sakkal Majalla" w:cs="Sakkal Majalla"/>
          <w:sz w:val="32"/>
          <w:szCs w:val="32"/>
          <w:rtl/>
          <w:lang w:bidi="ar-EG"/>
        </w:rPr>
      </w:pPr>
      <w:r w:rsidRPr="00326145">
        <w:rPr>
          <w:rFonts w:ascii="Sakkal Majalla" w:hAnsi="Sakkal Majalla" w:cs="Sakkal Majalla" w:hint="cs"/>
          <w:sz w:val="32"/>
          <w:szCs w:val="32"/>
          <w:rtl/>
          <w:lang w:bidi="ar-EG"/>
        </w:rPr>
        <w:t xml:space="preserve">ما هو </w:t>
      </w:r>
      <w:bookmarkStart w:id="0" w:name="_Hlk194873453"/>
      <w:r w:rsidRPr="00326145">
        <w:rPr>
          <w:rFonts w:ascii="Sakkal Majalla" w:hAnsi="Sakkal Majalla" w:cs="Sakkal Majalla" w:hint="cs"/>
          <w:sz w:val="32"/>
          <w:szCs w:val="32"/>
          <w:rtl/>
          <w:lang w:bidi="ar-EG"/>
        </w:rPr>
        <w:t>أثر الشراكات الاستراتيجية بأبعادها المتمثلة في (الالتزام، التعهد،</w:t>
      </w:r>
      <w:r w:rsidR="0086471F" w:rsidRPr="00326145">
        <w:rPr>
          <w:rFonts w:ascii="Sakkal Majalla" w:hAnsi="Sakkal Majalla" w:cs="Sakkal Majalla" w:hint="cs"/>
          <w:sz w:val="32"/>
          <w:szCs w:val="32"/>
          <w:rtl/>
          <w:lang w:bidi="ar-EG"/>
        </w:rPr>
        <w:t xml:space="preserve"> التكامل،</w:t>
      </w:r>
      <w:r w:rsidRPr="00326145">
        <w:rPr>
          <w:rFonts w:ascii="Sakkal Majalla" w:hAnsi="Sakkal Majalla" w:cs="Sakkal Majalla" w:hint="cs"/>
          <w:sz w:val="32"/>
          <w:szCs w:val="32"/>
          <w:rtl/>
          <w:lang w:bidi="ar-EG"/>
        </w:rPr>
        <w:t xml:space="preserve"> الاستمرارية والشفافية) </w:t>
      </w:r>
      <w:r w:rsidR="00AE4DA2" w:rsidRPr="00326145">
        <w:rPr>
          <w:rFonts w:ascii="Sakkal Majalla" w:hAnsi="Sakkal Majalla" w:cs="Sakkal Majalla" w:hint="cs"/>
          <w:sz w:val="32"/>
          <w:szCs w:val="32"/>
          <w:rtl/>
          <w:lang w:bidi="ar-EG"/>
        </w:rPr>
        <w:t xml:space="preserve">على </w:t>
      </w:r>
      <w:r w:rsidR="0059506F" w:rsidRPr="00326145">
        <w:rPr>
          <w:rFonts w:ascii="Sakkal Majalla" w:hAnsi="Sakkal Majalla" w:cs="Sakkal Majalla" w:hint="cs"/>
          <w:sz w:val="32"/>
          <w:szCs w:val="32"/>
          <w:rtl/>
          <w:lang w:bidi="ar-EG"/>
        </w:rPr>
        <w:t>الأداء المستدام</w:t>
      </w:r>
      <w:r w:rsidRPr="00326145">
        <w:rPr>
          <w:rFonts w:ascii="Sakkal Majalla" w:hAnsi="Sakkal Majalla" w:cs="Sakkal Majalla" w:hint="cs"/>
          <w:sz w:val="32"/>
          <w:szCs w:val="32"/>
          <w:rtl/>
          <w:lang w:bidi="ar-EG"/>
        </w:rPr>
        <w:t xml:space="preserve"> </w:t>
      </w:r>
      <w:r w:rsidR="00B16E1E" w:rsidRPr="00326145">
        <w:rPr>
          <w:rFonts w:ascii="Sakkal Majalla" w:hAnsi="Sakkal Majalla" w:cs="Sakkal Majalla" w:hint="cs"/>
          <w:sz w:val="32"/>
          <w:szCs w:val="32"/>
          <w:rtl/>
          <w:lang w:bidi="ar-EG"/>
        </w:rPr>
        <w:t xml:space="preserve">بأبعاده (البعد الاقتصادي والبعد الاجتماعي والبعد البيئي) بالشركة الوطنية للإسكان </w:t>
      </w:r>
      <w:r w:rsidR="000E36A7" w:rsidRPr="00326145">
        <w:rPr>
          <w:rFonts w:ascii="Sakkal Majalla" w:hAnsi="Sakkal Majalla" w:cs="Sakkal Majalla" w:hint="cs"/>
          <w:sz w:val="32"/>
          <w:szCs w:val="32"/>
          <w:lang w:bidi="ar-EG"/>
        </w:rPr>
        <w:t>NHC</w:t>
      </w:r>
      <w:bookmarkEnd w:id="0"/>
      <w:r w:rsidR="00211823" w:rsidRPr="00326145">
        <w:rPr>
          <w:rFonts w:ascii="Sakkal Majalla" w:hAnsi="Sakkal Majalla" w:cs="Sakkal Majalla" w:hint="cs"/>
          <w:sz w:val="32"/>
          <w:szCs w:val="32"/>
          <w:rtl/>
          <w:lang w:bidi="ar-EG"/>
        </w:rPr>
        <w:t>؟</w:t>
      </w:r>
    </w:p>
    <w:p w14:paraId="33EDFFC0" w14:textId="56E68D1D" w:rsidR="00807260" w:rsidRPr="00326145" w:rsidRDefault="00807260" w:rsidP="00326145">
      <w:pPr>
        <w:bidi/>
        <w:spacing w:after="200" w:line="360" w:lineRule="auto"/>
        <w:jc w:val="both"/>
        <w:rPr>
          <w:rFonts w:ascii="Sakkal Majalla" w:hAnsi="Sakkal Majalla" w:cs="Sakkal Majalla"/>
          <w:b/>
          <w:bCs/>
          <w:sz w:val="32"/>
          <w:szCs w:val="32"/>
          <w:u w:val="single"/>
          <w:rtl/>
          <w:lang w:bidi="ar-EG"/>
        </w:rPr>
      </w:pPr>
      <w:r w:rsidRPr="00326145">
        <w:rPr>
          <w:rFonts w:ascii="Sakkal Majalla" w:hAnsi="Sakkal Majalla" w:cs="Sakkal Majalla" w:hint="cs"/>
          <w:b/>
          <w:bCs/>
          <w:sz w:val="32"/>
          <w:szCs w:val="32"/>
          <w:u w:val="single"/>
          <w:rtl/>
          <w:lang w:bidi="ar-EG"/>
        </w:rPr>
        <w:t xml:space="preserve">أسئلة </w:t>
      </w:r>
      <w:r w:rsidR="004E349D" w:rsidRPr="00326145">
        <w:rPr>
          <w:rFonts w:ascii="Sakkal Majalla" w:hAnsi="Sakkal Majalla" w:cs="Sakkal Majalla" w:hint="cs"/>
          <w:b/>
          <w:bCs/>
          <w:sz w:val="32"/>
          <w:szCs w:val="32"/>
          <w:u w:val="single"/>
          <w:rtl/>
          <w:lang w:bidi="ar-EG"/>
        </w:rPr>
        <w:t>الدراسة</w:t>
      </w:r>
      <w:r w:rsidRPr="00326145">
        <w:rPr>
          <w:rFonts w:ascii="Sakkal Majalla" w:hAnsi="Sakkal Majalla" w:cs="Sakkal Majalla" w:hint="cs"/>
          <w:b/>
          <w:bCs/>
          <w:sz w:val="32"/>
          <w:szCs w:val="32"/>
          <w:u w:val="single"/>
          <w:lang w:bidi="ar-EG"/>
        </w:rPr>
        <w:t xml:space="preserve"> </w:t>
      </w:r>
    </w:p>
    <w:p w14:paraId="077F6969" w14:textId="77777777" w:rsidR="00532F3C" w:rsidRPr="00326145" w:rsidRDefault="00807260" w:rsidP="00326145">
      <w:pPr>
        <w:bidi/>
        <w:spacing w:after="200" w:line="360" w:lineRule="auto"/>
        <w:jc w:val="both"/>
        <w:rPr>
          <w:rFonts w:ascii="Sakkal Majalla" w:hAnsi="Sakkal Majalla" w:cs="Sakkal Majalla"/>
          <w:sz w:val="32"/>
          <w:szCs w:val="32"/>
          <w:rtl/>
          <w:lang w:bidi="ar-EG"/>
        </w:rPr>
      </w:pPr>
      <w:r w:rsidRPr="00326145">
        <w:rPr>
          <w:rFonts w:ascii="Sakkal Majalla" w:hAnsi="Sakkal Majalla" w:cs="Sakkal Majalla" w:hint="cs"/>
          <w:sz w:val="32"/>
          <w:szCs w:val="32"/>
          <w:rtl/>
          <w:lang w:bidi="ar-EG"/>
        </w:rPr>
        <w:t>ومن خلال السؤال الرئيسي للدراسة</w:t>
      </w:r>
      <w:r w:rsidR="00663101" w:rsidRPr="00326145">
        <w:rPr>
          <w:rFonts w:ascii="Sakkal Majalla" w:hAnsi="Sakkal Majalla" w:cs="Sakkal Majalla" w:hint="cs"/>
          <w:sz w:val="32"/>
          <w:szCs w:val="32"/>
          <w:rtl/>
          <w:lang w:bidi="ar-EG"/>
        </w:rPr>
        <w:t xml:space="preserve"> " ما هو أثر الشراكات الاستراتيجية بأبعادها المتمثلة في (الالتزام، التعهد، </w:t>
      </w:r>
      <w:r w:rsidR="00C90DBB" w:rsidRPr="00326145">
        <w:rPr>
          <w:rFonts w:ascii="Sakkal Majalla" w:hAnsi="Sakkal Majalla" w:cs="Sakkal Majalla" w:hint="cs"/>
          <w:sz w:val="32"/>
          <w:szCs w:val="32"/>
          <w:rtl/>
          <w:lang w:bidi="ar-EG"/>
        </w:rPr>
        <w:t xml:space="preserve">التكامل، </w:t>
      </w:r>
      <w:r w:rsidR="00663101" w:rsidRPr="00326145">
        <w:rPr>
          <w:rFonts w:ascii="Sakkal Majalla" w:hAnsi="Sakkal Majalla" w:cs="Sakkal Majalla" w:hint="cs"/>
          <w:sz w:val="32"/>
          <w:szCs w:val="32"/>
          <w:rtl/>
          <w:lang w:bidi="ar-EG"/>
        </w:rPr>
        <w:t xml:space="preserve">الاستمرارية والشفافية) </w:t>
      </w:r>
      <w:r w:rsidR="00C55045" w:rsidRPr="00326145">
        <w:rPr>
          <w:rFonts w:ascii="Sakkal Majalla" w:hAnsi="Sakkal Majalla" w:cs="Sakkal Majalla" w:hint="cs"/>
          <w:sz w:val="32"/>
          <w:szCs w:val="32"/>
          <w:rtl/>
          <w:lang w:bidi="ar-EG"/>
        </w:rPr>
        <w:t xml:space="preserve">على </w:t>
      </w:r>
      <w:r w:rsidR="0059506F" w:rsidRPr="00326145">
        <w:rPr>
          <w:rFonts w:ascii="Sakkal Majalla" w:hAnsi="Sakkal Majalla" w:cs="Sakkal Majalla" w:hint="cs"/>
          <w:sz w:val="32"/>
          <w:szCs w:val="32"/>
          <w:rtl/>
          <w:lang w:bidi="ar-EG"/>
        </w:rPr>
        <w:t>الأداء المستدام</w:t>
      </w:r>
      <w:r w:rsidR="00532F3C" w:rsidRPr="00326145">
        <w:rPr>
          <w:rFonts w:ascii="Sakkal Majalla" w:hAnsi="Sakkal Majalla" w:cs="Sakkal Majalla" w:hint="cs"/>
          <w:sz w:val="32"/>
          <w:szCs w:val="32"/>
          <w:rtl/>
          <w:lang w:bidi="ar-EG"/>
        </w:rPr>
        <w:t xml:space="preserve"> بأبعاده (البعد الاقتصادي والبعد الاجتماعي والبعد البيئي)</w:t>
      </w:r>
      <w:r w:rsidR="00663101" w:rsidRPr="00326145">
        <w:rPr>
          <w:rFonts w:ascii="Sakkal Majalla" w:hAnsi="Sakkal Majalla" w:cs="Sakkal Majalla" w:hint="cs"/>
          <w:sz w:val="32"/>
          <w:szCs w:val="32"/>
          <w:rtl/>
          <w:lang w:bidi="ar-EG"/>
        </w:rPr>
        <w:t xml:space="preserve"> </w:t>
      </w:r>
      <w:r w:rsidR="00532F3C" w:rsidRPr="00326145">
        <w:rPr>
          <w:rFonts w:ascii="Sakkal Majalla" w:hAnsi="Sakkal Majalla" w:cs="Sakkal Majalla" w:hint="cs"/>
          <w:sz w:val="32"/>
          <w:szCs w:val="32"/>
          <w:rtl/>
          <w:lang w:bidi="ar-EG"/>
        </w:rPr>
        <w:t>با</w:t>
      </w:r>
      <w:r w:rsidR="00663101" w:rsidRPr="00326145">
        <w:rPr>
          <w:rFonts w:ascii="Sakkal Majalla" w:hAnsi="Sakkal Majalla" w:cs="Sakkal Majalla" w:hint="cs"/>
          <w:sz w:val="32"/>
          <w:szCs w:val="32"/>
          <w:rtl/>
          <w:lang w:bidi="ar-EG"/>
        </w:rPr>
        <w:t>لشركة الوطنية للإسكان</w:t>
      </w:r>
      <w:r w:rsidR="00C55045" w:rsidRPr="00326145">
        <w:rPr>
          <w:rFonts w:ascii="Sakkal Majalla" w:hAnsi="Sakkal Majalla" w:cs="Sakkal Majalla" w:hint="cs"/>
          <w:sz w:val="32"/>
          <w:szCs w:val="32"/>
          <w:rtl/>
          <w:lang w:bidi="ar-EG"/>
        </w:rPr>
        <w:t>؟</w:t>
      </w:r>
      <w:r w:rsidR="00663101" w:rsidRPr="00326145">
        <w:rPr>
          <w:rFonts w:ascii="Sakkal Majalla" w:hAnsi="Sakkal Majalla" w:cs="Sakkal Majalla" w:hint="cs"/>
          <w:sz w:val="32"/>
          <w:szCs w:val="32"/>
          <w:rtl/>
          <w:lang w:bidi="ar-EG"/>
        </w:rPr>
        <w:t xml:space="preserve"> "</w:t>
      </w:r>
    </w:p>
    <w:p w14:paraId="4C793673" w14:textId="204B6571" w:rsidR="00807260" w:rsidRPr="00326145" w:rsidRDefault="00807260" w:rsidP="00326145">
      <w:pPr>
        <w:bidi/>
        <w:spacing w:after="200" w:line="360" w:lineRule="auto"/>
        <w:jc w:val="both"/>
        <w:rPr>
          <w:rFonts w:ascii="Sakkal Majalla" w:hAnsi="Sakkal Majalla" w:cs="Sakkal Majalla"/>
          <w:sz w:val="32"/>
          <w:szCs w:val="32"/>
          <w:rtl/>
          <w:lang w:bidi="ar-EG"/>
        </w:rPr>
      </w:pPr>
      <w:r w:rsidRPr="00326145">
        <w:rPr>
          <w:rFonts w:ascii="Sakkal Majalla" w:hAnsi="Sakkal Majalla" w:cs="Sakkal Majalla" w:hint="cs"/>
          <w:sz w:val="32"/>
          <w:szCs w:val="32"/>
          <w:rtl/>
          <w:lang w:bidi="ar-EG"/>
        </w:rPr>
        <w:t xml:space="preserve"> يمكن </w:t>
      </w:r>
      <w:r w:rsidR="00C90DBB" w:rsidRPr="00326145">
        <w:rPr>
          <w:rFonts w:ascii="Sakkal Majalla" w:hAnsi="Sakkal Majalla" w:cs="Sakkal Majalla" w:hint="cs"/>
          <w:sz w:val="32"/>
          <w:szCs w:val="32"/>
          <w:rtl/>
          <w:lang w:bidi="ar-EG"/>
        </w:rPr>
        <w:t>نخرج</w:t>
      </w:r>
      <w:r w:rsidRPr="00326145">
        <w:rPr>
          <w:rFonts w:ascii="Sakkal Majalla" w:hAnsi="Sakkal Majalla" w:cs="Sakkal Majalla" w:hint="cs"/>
          <w:sz w:val="32"/>
          <w:szCs w:val="32"/>
          <w:rtl/>
          <w:lang w:bidi="ar-EG"/>
        </w:rPr>
        <w:t xml:space="preserve"> </w:t>
      </w:r>
      <w:r w:rsidR="00412A58" w:rsidRPr="00326145">
        <w:rPr>
          <w:rFonts w:ascii="Sakkal Majalla" w:hAnsi="Sakkal Majalla" w:cs="Sakkal Majalla" w:hint="cs"/>
          <w:sz w:val="32"/>
          <w:szCs w:val="32"/>
          <w:rtl/>
          <w:lang w:bidi="ar-EG"/>
        </w:rPr>
        <w:t>ب</w:t>
      </w:r>
      <w:r w:rsidRPr="00326145">
        <w:rPr>
          <w:rFonts w:ascii="Sakkal Majalla" w:hAnsi="Sakkal Majalla" w:cs="Sakkal Majalla" w:hint="cs"/>
          <w:sz w:val="32"/>
          <w:szCs w:val="32"/>
          <w:rtl/>
          <w:lang w:bidi="ar-EG"/>
        </w:rPr>
        <w:t>عدد من الأسئلة الفرعية تتمثل فيما يلي</w:t>
      </w:r>
      <w:r w:rsidRPr="00326145">
        <w:rPr>
          <w:rFonts w:ascii="Sakkal Majalla" w:hAnsi="Sakkal Majalla" w:cs="Sakkal Majalla" w:hint="cs"/>
          <w:sz w:val="32"/>
          <w:szCs w:val="32"/>
          <w:lang w:bidi="ar-EG"/>
        </w:rPr>
        <w:t>:</w:t>
      </w:r>
    </w:p>
    <w:p w14:paraId="09578E7D" w14:textId="65A80EC8" w:rsidR="00663101" w:rsidRPr="00326145" w:rsidRDefault="00C55045">
      <w:pPr>
        <w:pStyle w:val="a3"/>
        <w:numPr>
          <w:ilvl w:val="0"/>
          <w:numId w:val="9"/>
        </w:numPr>
        <w:bidi/>
        <w:spacing w:line="360" w:lineRule="auto"/>
        <w:jc w:val="both"/>
        <w:rPr>
          <w:rFonts w:ascii="Sakkal Majalla" w:hAnsi="Sakkal Majalla" w:cs="Sakkal Majalla"/>
          <w:sz w:val="32"/>
          <w:szCs w:val="32"/>
          <w:lang w:bidi="ar-EG"/>
        </w:rPr>
      </w:pPr>
      <w:bookmarkStart w:id="1" w:name="_Hlk193867434"/>
      <w:r w:rsidRPr="00326145">
        <w:rPr>
          <w:rFonts w:ascii="Sakkal Majalla" w:hAnsi="Sakkal Majalla" w:cs="Sakkal Majalla" w:hint="cs"/>
          <w:sz w:val="32"/>
          <w:szCs w:val="32"/>
          <w:rtl/>
          <w:lang w:bidi="ar-EG"/>
        </w:rPr>
        <w:t xml:space="preserve">ما هو أثر </w:t>
      </w:r>
      <w:r w:rsidR="00EA64FA" w:rsidRPr="00326145">
        <w:rPr>
          <w:rFonts w:ascii="Sakkal Majalla" w:hAnsi="Sakkal Majalla" w:cs="Sakkal Majalla" w:hint="cs"/>
          <w:sz w:val="32"/>
          <w:szCs w:val="32"/>
          <w:rtl/>
          <w:lang w:bidi="ar-EG"/>
        </w:rPr>
        <w:t>الالتزام</w:t>
      </w:r>
      <w:r w:rsidR="00130B4E" w:rsidRPr="00326145">
        <w:rPr>
          <w:rFonts w:ascii="Sakkal Majalla" w:hAnsi="Sakkal Majalla" w:cs="Sakkal Majalla" w:hint="cs"/>
          <w:sz w:val="32"/>
          <w:szCs w:val="32"/>
          <w:rtl/>
          <w:lang w:bidi="ar-EG"/>
        </w:rPr>
        <w:t xml:space="preserve"> </w:t>
      </w:r>
      <w:r w:rsidR="00CC2A40" w:rsidRPr="00326145">
        <w:rPr>
          <w:rFonts w:ascii="Sakkal Majalla" w:hAnsi="Sakkal Majalla" w:cs="Sakkal Majalla" w:hint="cs"/>
          <w:sz w:val="32"/>
          <w:szCs w:val="32"/>
          <w:rtl/>
          <w:lang w:bidi="ar-EG"/>
        </w:rPr>
        <w:t>والتعهد</w:t>
      </w:r>
      <w:r w:rsidR="00EA64FA" w:rsidRPr="00326145">
        <w:rPr>
          <w:rFonts w:ascii="Sakkal Majalla" w:hAnsi="Sakkal Majalla" w:cs="Sakkal Majalla" w:hint="cs"/>
          <w:sz w:val="32"/>
          <w:szCs w:val="32"/>
          <w:rtl/>
          <w:lang w:bidi="ar-EG"/>
        </w:rPr>
        <w:t xml:space="preserve"> ك</w:t>
      </w:r>
      <w:r w:rsidR="009F6770" w:rsidRPr="00326145">
        <w:rPr>
          <w:rFonts w:ascii="Sakkal Majalla" w:hAnsi="Sakkal Majalla" w:cs="Sakkal Majalla" w:hint="cs"/>
          <w:sz w:val="32"/>
          <w:szCs w:val="32"/>
          <w:rtl/>
          <w:lang w:bidi="ar-EG"/>
        </w:rPr>
        <w:t>إ</w:t>
      </w:r>
      <w:r w:rsidR="00EA64FA" w:rsidRPr="00326145">
        <w:rPr>
          <w:rFonts w:ascii="Sakkal Majalla" w:hAnsi="Sakkal Majalla" w:cs="Sakkal Majalla" w:hint="cs"/>
          <w:sz w:val="32"/>
          <w:szCs w:val="32"/>
          <w:rtl/>
          <w:lang w:bidi="ar-EG"/>
        </w:rPr>
        <w:t>حد</w:t>
      </w:r>
      <w:r w:rsidR="00130B4E" w:rsidRPr="00326145">
        <w:rPr>
          <w:rFonts w:ascii="Sakkal Majalla" w:hAnsi="Sakkal Majalla" w:cs="Sakkal Majalla" w:hint="cs"/>
          <w:sz w:val="32"/>
          <w:szCs w:val="32"/>
          <w:rtl/>
          <w:lang w:bidi="ar-EG"/>
        </w:rPr>
        <w:t>ى</w:t>
      </w:r>
      <w:r w:rsidR="00EA64FA" w:rsidRPr="00326145">
        <w:rPr>
          <w:rFonts w:ascii="Sakkal Majalla" w:hAnsi="Sakkal Majalla" w:cs="Sakkal Majalla" w:hint="cs"/>
          <w:sz w:val="32"/>
          <w:szCs w:val="32"/>
          <w:rtl/>
          <w:lang w:bidi="ar-EG"/>
        </w:rPr>
        <w:t xml:space="preserve"> </w:t>
      </w:r>
      <w:r w:rsidR="0052441D">
        <w:rPr>
          <w:rFonts w:ascii="Sakkal Majalla" w:hAnsi="Sakkal Majalla" w:cs="Sakkal Majalla" w:hint="cs"/>
          <w:sz w:val="32"/>
          <w:szCs w:val="32"/>
          <w:rtl/>
          <w:lang w:bidi="ar-EG"/>
        </w:rPr>
        <w:t xml:space="preserve">أبعاد </w:t>
      </w:r>
      <w:r w:rsidR="00EA64FA" w:rsidRPr="00326145">
        <w:rPr>
          <w:rFonts w:ascii="Sakkal Majalla" w:hAnsi="Sakkal Majalla" w:cs="Sakkal Majalla" w:hint="cs"/>
          <w:sz w:val="32"/>
          <w:szCs w:val="32"/>
          <w:rtl/>
          <w:lang w:bidi="ar-EG"/>
        </w:rPr>
        <w:t xml:space="preserve">الشراكات الاستراتيجية </w:t>
      </w:r>
      <w:r w:rsidRPr="00326145">
        <w:rPr>
          <w:rFonts w:ascii="Sakkal Majalla" w:hAnsi="Sakkal Majalla" w:cs="Sakkal Majalla" w:hint="cs"/>
          <w:sz w:val="32"/>
          <w:szCs w:val="32"/>
          <w:rtl/>
          <w:lang w:bidi="ar-EG"/>
        </w:rPr>
        <w:t xml:space="preserve">على </w:t>
      </w:r>
      <w:r w:rsidR="0059506F" w:rsidRPr="00326145">
        <w:rPr>
          <w:rFonts w:ascii="Sakkal Majalla" w:hAnsi="Sakkal Majalla" w:cs="Sakkal Majalla" w:hint="cs"/>
          <w:sz w:val="32"/>
          <w:szCs w:val="32"/>
          <w:rtl/>
          <w:lang w:bidi="ar-EG"/>
        </w:rPr>
        <w:t>الأداء المستدام</w:t>
      </w:r>
      <w:r w:rsidRPr="00326145">
        <w:rPr>
          <w:rFonts w:ascii="Sakkal Majalla" w:hAnsi="Sakkal Majalla" w:cs="Sakkal Majalla" w:hint="cs"/>
          <w:sz w:val="32"/>
          <w:szCs w:val="32"/>
          <w:rtl/>
          <w:lang w:bidi="ar-EG"/>
        </w:rPr>
        <w:t xml:space="preserve"> </w:t>
      </w:r>
      <w:r w:rsidR="00532F3C" w:rsidRPr="00326145">
        <w:rPr>
          <w:rFonts w:ascii="Sakkal Majalla" w:hAnsi="Sakkal Majalla" w:cs="Sakkal Majalla" w:hint="cs"/>
          <w:sz w:val="32"/>
          <w:szCs w:val="32"/>
          <w:rtl/>
          <w:lang w:bidi="ar-EG"/>
        </w:rPr>
        <w:t>بأبعاده (البعد الاقتصادي والبعد الاجتماعي والبعد البيئي) با</w:t>
      </w:r>
      <w:r w:rsidRPr="00326145">
        <w:rPr>
          <w:rFonts w:ascii="Sakkal Majalla" w:hAnsi="Sakkal Majalla" w:cs="Sakkal Majalla" w:hint="cs"/>
          <w:sz w:val="32"/>
          <w:szCs w:val="32"/>
          <w:rtl/>
          <w:lang w:bidi="ar-EG"/>
        </w:rPr>
        <w:t xml:space="preserve">لشركة الوطنية للإسكان </w:t>
      </w:r>
      <w:r w:rsidRPr="00326145">
        <w:rPr>
          <w:rFonts w:ascii="Sakkal Majalla" w:hAnsi="Sakkal Majalla" w:cs="Sakkal Majalla" w:hint="cs"/>
          <w:sz w:val="32"/>
          <w:szCs w:val="32"/>
          <w:lang w:bidi="ar-EG"/>
        </w:rPr>
        <w:t>NHC</w:t>
      </w:r>
      <w:r w:rsidRPr="00326145">
        <w:rPr>
          <w:rFonts w:ascii="Sakkal Majalla" w:hAnsi="Sakkal Majalla" w:cs="Sakkal Majalla" w:hint="cs"/>
          <w:sz w:val="32"/>
          <w:szCs w:val="32"/>
          <w:rtl/>
          <w:lang w:bidi="ar-EG"/>
        </w:rPr>
        <w:t>؟</w:t>
      </w:r>
    </w:p>
    <w:p w14:paraId="19178206" w14:textId="2F89C39B" w:rsidR="00C2241D" w:rsidRPr="00326145" w:rsidRDefault="00EA64FA">
      <w:pPr>
        <w:pStyle w:val="a3"/>
        <w:numPr>
          <w:ilvl w:val="0"/>
          <w:numId w:val="9"/>
        </w:numPr>
        <w:bidi/>
        <w:spacing w:after="200" w:line="360" w:lineRule="auto"/>
        <w:jc w:val="both"/>
        <w:rPr>
          <w:rFonts w:ascii="Sakkal Majalla" w:hAnsi="Sakkal Majalla" w:cs="Sakkal Majalla"/>
          <w:sz w:val="32"/>
          <w:szCs w:val="32"/>
          <w:lang w:bidi="ar-EG"/>
        </w:rPr>
      </w:pPr>
      <w:r w:rsidRPr="00326145">
        <w:rPr>
          <w:rFonts w:ascii="Sakkal Majalla" w:hAnsi="Sakkal Majalla" w:cs="Sakkal Majalla" w:hint="cs"/>
          <w:sz w:val="32"/>
          <w:szCs w:val="32"/>
          <w:rtl/>
          <w:lang w:bidi="ar-EG"/>
        </w:rPr>
        <w:t xml:space="preserve">ما هو أثر </w:t>
      </w:r>
      <w:r w:rsidR="00CC2A40" w:rsidRPr="00326145">
        <w:rPr>
          <w:rFonts w:ascii="Sakkal Majalla" w:hAnsi="Sakkal Majalla" w:cs="Sakkal Majalla" w:hint="cs"/>
          <w:sz w:val="32"/>
          <w:szCs w:val="32"/>
          <w:rtl/>
          <w:lang w:bidi="ar-EG"/>
        </w:rPr>
        <w:t>التكامل</w:t>
      </w:r>
      <w:r w:rsidRPr="00326145">
        <w:rPr>
          <w:rFonts w:ascii="Sakkal Majalla" w:hAnsi="Sakkal Majalla" w:cs="Sakkal Majalla" w:hint="cs"/>
          <w:sz w:val="32"/>
          <w:szCs w:val="32"/>
          <w:rtl/>
          <w:lang w:bidi="ar-EG"/>
        </w:rPr>
        <w:t xml:space="preserve"> كأحد </w:t>
      </w:r>
      <w:r w:rsidR="0052441D">
        <w:rPr>
          <w:rFonts w:ascii="Sakkal Majalla" w:hAnsi="Sakkal Majalla" w:cs="Sakkal Majalla" w:hint="cs"/>
          <w:sz w:val="32"/>
          <w:szCs w:val="32"/>
          <w:rtl/>
          <w:lang w:bidi="ar-EG"/>
        </w:rPr>
        <w:t xml:space="preserve">أبعاد </w:t>
      </w:r>
      <w:r w:rsidRPr="00326145">
        <w:rPr>
          <w:rFonts w:ascii="Sakkal Majalla" w:hAnsi="Sakkal Majalla" w:cs="Sakkal Majalla" w:hint="cs"/>
          <w:sz w:val="32"/>
          <w:szCs w:val="32"/>
          <w:rtl/>
          <w:lang w:bidi="ar-EG"/>
        </w:rPr>
        <w:t xml:space="preserve">الشراكات الاستراتيجية على </w:t>
      </w:r>
      <w:r w:rsidR="0059506F" w:rsidRPr="00326145">
        <w:rPr>
          <w:rFonts w:ascii="Sakkal Majalla" w:hAnsi="Sakkal Majalla" w:cs="Sakkal Majalla" w:hint="cs"/>
          <w:sz w:val="32"/>
          <w:szCs w:val="32"/>
          <w:rtl/>
          <w:lang w:bidi="ar-EG"/>
        </w:rPr>
        <w:t>الأداء المستدام</w:t>
      </w:r>
      <w:r w:rsidRPr="00326145">
        <w:rPr>
          <w:rFonts w:ascii="Sakkal Majalla" w:hAnsi="Sakkal Majalla" w:cs="Sakkal Majalla" w:hint="cs"/>
          <w:sz w:val="32"/>
          <w:szCs w:val="32"/>
          <w:rtl/>
          <w:lang w:bidi="ar-EG"/>
        </w:rPr>
        <w:t xml:space="preserve"> </w:t>
      </w:r>
      <w:r w:rsidR="00532F3C" w:rsidRPr="00326145">
        <w:rPr>
          <w:rFonts w:ascii="Sakkal Majalla" w:hAnsi="Sakkal Majalla" w:cs="Sakkal Majalla" w:hint="cs"/>
          <w:sz w:val="32"/>
          <w:szCs w:val="32"/>
          <w:rtl/>
          <w:lang w:bidi="ar-EG"/>
        </w:rPr>
        <w:t>بأبعاده (البعد الاقتصادي والبعد الاجتماعي والبعد البيئي) با</w:t>
      </w:r>
      <w:r w:rsidRPr="00326145">
        <w:rPr>
          <w:rFonts w:ascii="Sakkal Majalla" w:hAnsi="Sakkal Majalla" w:cs="Sakkal Majalla" w:hint="cs"/>
          <w:sz w:val="32"/>
          <w:szCs w:val="32"/>
          <w:rtl/>
          <w:lang w:bidi="ar-EG"/>
        </w:rPr>
        <w:t xml:space="preserve">لشركة الوطنية للإسكان </w:t>
      </w:r>
      <w:r w:rsidRPr="00326145">
        <w:rPr>
          <w:rFonts w:ascii="Sakkal Majalla" w:hAnsi="Sakkal Majalla" w:cs="Sakkal Majalla" w:hint="cs"/>
          <w:sz w:val="32"/>
          <w:szCs w:val="32"/>
          <w:lang w:bidi="ar-EG"/>
        </w:rPr>
        <w:t>NHC</w:t>
      </w:r>
      <w:r w:rsidRPr="00326145">
        <w:rPr>
          <w:rFonts w:ascii="Sakkal Majalla" w:hAnsi="Sakkal Majalla" w:cs="Sakkal Majalla" w:hint="cs"/>
          <w:sz w:val="32"/>
          <w:szCs w:val="32"/>
          <w:rtl/>
          <w:lang w:bidi="ar-EG"/>
        </w:rPr>
        <w:t>؟</w:t>
      </w:r>
      <w:r w:rsidR="00314508" w:rsidRPr="00326145">
        <w:rPr>
          <w:rFonts w:ascii="Sakkal Majalla" w:hAnsi="Sakkal Majalla" w:cs="Sakkal Majalla" w:hint="cs"/>
          <w:sz w:val="32"/>
          <w:szCs w:val="32"/>
          <w:rtl/>
          <w:lang w:bidi="ar-EG"/>
        </w:rPr>
        <w:t xml:space="preserve"> </w:t>
      </w:r>
    </w:p>
    <w:p w14:paraId="51EBEA62" w14:textId="535E8F7B" w:rsidR="00EA64FA" w:rsidRPr="00326145" w:rsidRDefault="00EA64FA">
      <w:pPr>
        <w:pStyle w:val="a3"/>
        <w:numPr>
          <w:ilvl w:val="0"/>
          <w:numId w:val="9"/>
        </w:numPr>
        <w:bidi/>
        <w:spacing w:after="200" w:line="360" w:lineRule="auto"/>
        <w:jc w:val="both"/>
        <w:rPr>
          <w:rFonts w:ascii="Sakkal Majalla" w:hAnsi="Sakkal Majalla" w:cs="Sakkal Majalla"/>
          <w:sz w:val="32"/>
          <w:szCs w:val="32"/>
          <w:lang w:bidi="ar-EG"/>
        </w:rPr>
      </w:pPr>
      <w:r w:rsidRPr="00326145">
        <w:rPr>
          <w:rFonts w:ascii="Sakkal Majalla" w:hAnsi="Sakkal Majalla" w:cs="Sakkal Majalla" w:hint="cs"/>
          <w:sz w:val="32"/>
          <w:szCs w:val="32"/>
          <w:rtl/>
          <w:lang w:bidi="ar-EG"/>
        </w:rPr>
        <w:t xml:space="preserve">ما هو أثر الاستمرارية كأحد </w:t>
      </w:r>
      <w:r w:rsidR="0052441D">
        <w:rPr>
          <w:rFonts w:ascii="Sakkal Majalla" w:hAnsi="Sakkal Majalla" w:cs="Sakkal Majalla" w:hint="cs"/>
          <w:sz w:val="32"/>
          <w:szCs w:val="32"/>
          <w:rtl/>
          <w:lang w:bidi="ar-EG"/>
        </w:rPr>
        <w:t xml:space="preserve">أبعاد </w:t>
      </w:r>
      <w:r w:rsidRPr="00326145">
        <w:rPr>
          <w:rFonts w:ascii="Sakkal Majalla" w:hAnsi="Sakkal Majalla" w:cs="Sakkal Majalla" w:hint="cs"/>
          <w:sz w:val="32"/>
          <w:szCs w:val="32"/>
          <w:rtl/>
          <w:lang w:bidi="ar-EG"/>
        </w:rPr>
        <w:t xml:space="preserve">الشراكات الاستراتيجية على </w:t>
      </w:r>
      <w:bookmarkStart w:id="2" w:name="_Hlk193866550"/>
      <w:r w:rsidR="0059506F" w:rsidRPr="00326145">
        <w:rPr>
          <w:rFonts w:ascii="Sakkal Majalla" w:hAnsi="Sakkal Majalla" w:cs="Sakkal Majalla" w:hint="cs"/>
          <w:sz w:val="32"/>
          <w:szCs w:val="32"/>
          <w:rtl/>
          <w:lang w:bidi="ar-EG"/>
        </w:rPr>
        <w:t>الأداء المستدام</w:t>
      </w:r>
      <w:r w:rsidRPr="00326145">
        <w:rPr>
          <w:rFonts w:ascii="Sakkal Majalla" w:hAnsi="Sakkal Majalla" w:cs="Sakkal Majalla" w:hint="cs"/>
          <w:sz w:val="32"/>
          <w:szCs w:val="32"/>
          <w:rtl/>
          <w:lang w:bidi="ar-EG"/>
        </w:rPr>
        <w:t xml:space="preserve"> </w:t>
      </w:r>
      <w:bookmarkEnd w:id="2"/>
      <w:r w:rsidR="00532F3C" w:rsidRPr="00326145">
        <w:rPr>
          <w:rFonts w:ascii="Sakkal Majalla" w:hAnsi="Sakkal Majalla" w:cs="Sakkal Majalla" w:hint="cs"/>
          <w:sz w:val="32"/>
          <w:szCs w:val="32"/>
          <w:rtl/>
          <w:lang w:bidi="ar-EG"/>
        </w:rPr>
        <w:t>بأبعاده (البعد الاقتصادي والبعد الاجتماعي والبعد البيئي) با</w:t>
      </w:r>
      <w:r w:rsidRPr="00326145">
        <w:rPr>
          <w:rFonts w:ascii="Sakkal Majalla" w:hAnsi="Sakkal Majalla" w:cs="Sakkal Majalla" w:hint="cs"/>
          <w:sz w:val="32"/>
          <w:szCs w:val="32"/>
          <w:rtl/>
          <w:lang w:bidi="ar-EG"/>
        </w:rPr>
        <w:t xml:space="preserve">لشركة الوطنية للإسكان </w:t>
      </w:r>
      <w:r w:rsidRPr="00326145">
        <w:rPr>
          <w:rFonts w:ascii="Sakkal Majalla" w:hAnsi="Sakkal Majalla" w:cs="Sakkal Majalla" w:hint="cs"/>
          <w:sz w:val="32"/>
          <w:szCs w:val="32"/>
          <w:lang w:bidi="ar-EG"/>
        </w:rPr>
        <w:t>NHC</w:t>
      </w:r>
      <w:r w:rsidRPr="00326145">
        <w:rPr>
          <w:rFonts w:ascii="Sakkal Majalla" w:hAnsi="Sakkal Majalla" w:cs="Sakkal Majalla" w:hint="cs"/>
          <w:sz w:val="32"/>
          <w:szCs w:val="32"/>
          <w:rtl/>
          <w:lang w:bidi="ar-EG"/>
        </w:rPr>
        <w:t>؟</w:t>
      </w:r>
    </w:p>
    <w:p w14:paraId="2FB0446C" w14:textId="12217CC8" w:rsidR="00DD7108" w:rsidRPr="00326145" w:rsidRDefault="00DD7108">
      <w:pPr>
        <w:pStyle w:val="a3"/>
        <w:numPr>
          <w:ilvl w:val="0"/>
          <w:numId w:val="9"/>
        </w:numPr>
        <w:bidi/>
        <w:spacing w:line="360" w:lineRule="auto"/>
        <w:jc w:val="both"/>
        <w:rPr>
          <w:rFonts w:ascii="Sakkal Majalla" w:hAnsi="Sakkal Majalla" w:cs="Sakkal Majalla"/>
          <w:sz w:val="32"/>
          <w:szCs w:val="32"/>
          <w:lang w:bidi="ar-EG"/>
        </w:rPr>
      </w:pPr>
      <w:r w:rsidRPr="00326145">
        <w:rPr>
          <w:rFonts w:ascii="Sakkal Majalla" w:hAnsi="Sakkal Majalla" w:cs="Sakkal Majalla" w:hint="cs"/>
          <w:sz w:val="32"/>
          <w:szCs w:val="32"/>
          <w:rtl/>
          <w:lang w:bidi="ar-EG"/>
        </w:rPr>
        <w:t xml:space="preserve">ما هو أثر الشفافية كأحد </w:t>
      </w:r>
      <w:r w:rsidR="0052441D">
        <w:rPr>
          <w:rFonts w:ascii="Sakkal Majalla" w:hAnsi="Sakkal Majalla" w:cs="Sakkal Majalla" w:hint="cs"/>
          <w:sz w:val="32"/>
          <w:szCs w:val="32"/>
          <w:rtl/>
          <w:lang w:bidi="ar-EG"/>
        </w:rPr>
        <w:t xml:space="preserve">أبعاد </w:t>
      </w:r>
      <w:r w:rsidRPr="00326145">
        <w:rPr>
          <w:rFonts w:ascii="Sakkal Majalla" w:hAnsi="Sakkal Majalla" w:cs="Sakkal Majalla" w:hint="cs"/>
          <w:sz w:val="32"/>
          <w:szCs w:val="32"/>
          <w:rtl/>
          <w:lang w:bidi="ar-EG"/>
        </w:rPr>
        <w:t xml:space="preserve">الشراكات الاستراتيجية على </w:t>
      </w:r>
      <w:r w:rsidR="0059506F" w:rsidRPr="00326145">
        <w:rPr>
          <w:rFonts w:ascii="Sakkal Majalla" w:hAnsi="Sakkal Majalla" w:cs="Sakkal Majalla" w:hint="cs"/>
          <w:sz w:val="32"/>
          <w:szCs w:val="32"/>
          <w:rtl/>
          <w:lang w:bidi="ar-EG"/>
        </w:rPr>
        <w:t>الأداء المستدام</w:t>
      </w:r>
      <w:r w:rsidRPr="00326145">
        <w:rPr>
          <w:rFonts w:ascii="Sakkal Majalla" w:hAnsi="Sakkal Majalla" w:cs="Sakkal Majalla" w:hint="cs"/>
          <w:sz w:val="32"/>
          <w:szCs w:val="32"/>
          <w:rtl/>
          <w:lang w:bidi="ar-EG"/>
        </w:rPr>
        <w:t xml:space="preserve"> </w:t>
      </w:r>
      <w:r w:rsidR="00532F3C" w:rsidRPr="00326145">
        <w:rPr>
          <w:rFonts w:ascii="Sakkal Majalla" w:hAnsi="Sakkal Majalla" w:cs="Sakkal Majalla" w:hint="cs"/>
          <w:sz w:val="32"/>
          <w:szCs w:val="32"/>
          <w:rtl/>
          <w:lang w:bidi="ar-EG"/>
        </w:rPr>
        <w:t>بأبعاده (البعد الاقتصادي والبعد الاجتماعي والبعد البيئي) با</w:t>
      </w:r>
      <w:r w:rsidRPr="00326145">
        <w:rPr>
          <w:rFonts w:ascii="Sakkal Majalla" w:hAnsi="Sakkal Majalla" w:cs="Sakkal Majalla" w:hint="cs"/>
          <w:sz w:val="32"/>
          <w:szCs w:val="32"/>
          <w:rtl/>
          <w:lang w:bidi="ar-EG"/>
        </w:rPr>
        <w:t xml:space="preserve">لشركة الوطنية للإسكان </w:t>
      </w:r>
      <w:r w:rsidRPr="00326145">
        <w:rPr>
          <w:rFonts w:ascii="Sakkal Majalla" w:hAnsi="Sakkal Majalla" w:cs="Sakkal Majalla" w:hint="cs"/>
          <w:sz w:val="32"/>
          <w:szCs w:val="32"/>
          <w:lang w:bidi="ar-EG"/>
        </w:rPr>
        <w:t>NHC</w:t>
      </w:r>
      <w:r w:rsidRPr="00326145">
        <w:rPr>
          <w:rFonts w:ascii="Sakkal Majalla" w:hAnsi="Sakkal Majalla" w:cs="Sakkal Majalla" w:hint="cs"/>
          <w:sz w:val="32"/>
          <w:szCs w:val="32"/>
          <w:rtl/>
          <w:lang w:bidi="ar-EG"/>
        </w:rPr>
        <w:t>؟</w:t>
      </w:r>
    </w:p>
    <w:bookmarkEnd w:id="1"/>
    <w:p w14:paraId="15174074" w14:textId="19C90E51" w:rsidR="00883E09" w:rsidRPr="00326145" w:rsidRDefault="00C11026" w:rsidP="00326145">
      <w:pPr>
        <w:bidi/>
        <w:spacing w:after="200" w:line="360" w:lineRule="auto"/>
        <w:jc w:val="both"/>
        <w:rPr>
          <w:rFonts w:ascii="Sakkal Majalla" w:hAnsi="Sakkal Majalla" w:cs="Sakkal Majalla"/>
          <w:b/>
          <w:bCs/>
          <w:sz w:val="32"/>
          <w:szCs w:val="32"/>
          <w:u w:val="single"/>
          <w:rtl/>
        </w:rPr>
      </w:pPr>
      <w:r w:rsidRPr="00326145">
        <w:rPr>
          <w:rFonts w:ascii="Sakkal Majalla" w:hAnsi="Sakkal Majalla" w:cs="Sakkal Majalla" w:hint="cs"/>
          <w:b/>
          <w:bCs/>
          <w:sz w:val="32"/>
          <w:szCs w:val="32"/>
          <w:u w:val="single"/>
          <w:rtl/>
        </w:rPr>
        <w:t>أهمية الدراسة (</w:t>
      </w:r>
      <w:r w:rsidR="000A1E46" w:rsidRPr="00326145">
        <w:rPr>
          <w:rFonts w:ascii="Sakkal Majalla" w:hAnsi="Sakkal Majalla" w:cs="Sakkal Majalla" w:hint="cs"/>
          <w:b/>
          <w:bCs/>
          <w:sz w:val="32"/>
          <w:szCs w:val="32"/>
          <w:u w:val="single"/>
          <w:rtl/>
        </w:rPr>
        <w:t>النظرية والتطبيقية</w:t>
      </w:r>
      <w:r w:rsidRPr="00326145">
        <w:rPr>
          <w:rFonts w:ascii="Sakkal Majalla" w:hAnsi="Sakkal Majalla" w:cs="Sakkal Majalla" w:hint="cs"/>
          <w:b/>
          <w:bCs/>
          <w:sz w:val="32"/>
          <w:szCs w:val="32"/>
          <w:u w:val="single"/>
          <w:rtl/>
        </w:rPr>
        <w:t>)</w:t>
      </w:r>
      <w:r w:rsidR="00883E09" w:rsidRPr="00326145">
        <w:rPr>
          <w:rFonts w:ascii="Sakkal Majalla" w:hAnsi="Sakkal Majalla" w:cs="Sakkal Majalla" w:hint="cs"/>
          <w:b/>
          <w:bCs/>
          <w:sz w:val="32"/>
          <w:szCs w:val="32"/>
          <w:u w:val="single"/>
          <w:rtl/>
        </w:rPr>
        <w:t>:</w:t>
      </w:r>
    </w:p>
    <w:p w14:paraId="17C65C0D" w14:textId="125C7A01" w:rsidR="00060059" w:rsidRPr="00326145" w:rsidRDefault="00060059" w:rsidP="00326145">
      <w:pPr>
        <w:bidi/>
        <w:spacing w:after="200" w:line="360" w:lineRule="auto"/>
        <w:jc w:val="both"/>
        <w:rPr>
          <w:rFonts w:ascii="Sakkal Majalla" w:hAnsi="Sakkal Majalla" w:cs="Sakkal Majalla"/>
          <w:sz w:val="32"/>
          <w:szCs w:val="32"/>
          <w:rtl/>
        </w:rPr>
      </w:pPr>
      <w:r w:rsidRPr="00326145">
        <w:rPr>
          <w:rFonts w:ascii="Sakkal Majalla" w:hAnsi="Sakkal Majalla" w:cs="Sakkal Majalla" w:hint="cs"/>
          <w:sz w:val="32"/>
          <w:szCs w:val="32"/>
        </w:rPr>
        <w:t xml:space="preserve"> </w:t>
      </w:r>
      <w:r w:rsidRPr="00326145">
        <w:rPr>
          <w:rFonts w:ascii="Sakkal Majalla" w:hAnsi="Sakkal Majalla" w:cs="Sakkal Majalla" w:hint="cs"/>
          <w:sz w:val="32"/>
          <w:szCs w:val="32"/>
          <w:rtl/>
        </w:rPr>
        <w:t>تبرز الأهمية في أنها سلطت الضوء ع</w:t>
      </w:r>
      <w:r w:rsidR="007D3579" w:rsidRPr="00326145">
        <w:rPr>
          <w:rFonts w:ascii="Sakkal Majalla" w:hAnsi="Sakkal Majalla" w:cs="Sakkal Majalla" w:hint="cs"/>
          <w:sz w:val="32"/>
          <w:szCs w:val="32"/>
          <w:rtl/>
        </w:rPr>
        <w:t>ل</w:t>
      </w:r>
      <w:r w:rsidRPr="00326145">
        <w:rPr>
          <w:rFonts w:ascii="Sakkal Majalla" w:hAnsi="Sakkal Majalla" w:cs="Sakkal Majalla" w:hint="cs"/>
          <w:sz w:val="32"/>
          <w:szCs w:val="32"/>
          <w:rtl/>
        </w:rPr>
        <w:t xml:space="preserve">ى </w:t>
      </w:r>
      <w:r w:rsidR="00435B69" w:rsidRPr="00326145">
        <w:rPr>
          <w:rFonts w:ascii="Sakkal Majalla" w:hAnsi="Sakkal Majalla" w:cs="Sakkal Majalla" w:hint="cs"/>
          <w:sz w:val="32"/>
          <w:szCs w:val="32"/>
          <w:rtl/>
        </w:rPr>
        <w:t xml:space="preserve">أثر الشراكات الاستراتيجية </w:t>
      </w:r>
      <w:r w:rsidR="00E2574B" w:rsidRPr="00326145">
        <w:rPr>
          <w:rFonts w:ascii="Sakkal Majalla" w:hAnsi="Sakkal Majalla" w:cs="Sakkal Majalla" w:hint="cs"/>
          <w:sz w:val="32"/>
          <w:szCs w:val="32"/>
          <w:rtl/>
        </w:rPr>
        <w:t xml:space="preserve">على </w:t>
      </w:r>
      <w:r w:rsidR="0059506F" w:rsidRPr="00326145">
        <w:rPr>
          <w:rFonts w:ascii="Sakkal Majalla" w:hAnsi="Sakkal Majalla" w:cs="Sakkal Majalla" w:hint="cs"/>
          <w:sz w:val="32"/>
          <w:szCs w:val="32"/>
          <w:rtl/>
        </w:rPr>
        <w:t>الأداء المستدام</w:t>
      </w:r>
      <w:r w:rsidR="00EA64FA" w:rsidRPr="00326145">
        <w:rPr>
          <w:rFonts w:ascii="Sakkal Majalla" w:hAnsi="Sakkal Majalla" w:cs="Sakkal Majalla" w:hint="cs"/>
          <w:sz w:val="32"/>
          <w:szCs w:val="32"/>
          <w:rtl/>
        </w:rPr>
        <w:t xml:space="preserve"> </w:t>
      </w:r>
      <w:r w:rsidR="00435B69" w:rsidRPr="00326145">
        <w:rPr>
          <w:rFonts w:ascii="Sakkal Majalla" w:hAnsi="Sakkal Majalla" w:cs="Sakkal Majalla" w:hint="cs"/>
          <w:sz w:val="32"/>
          <w:szCs w:val="32"/>
          <w:rtl/>
        </w:rPr>
        <w:t xml:space="preserve">بالتطبيق على الشركة الوطنية للإسكان </w:t>
      </w:r>
      <w:r w:rsidR="00435B69" w:rsidRPr="00326145">
        <w:rPr>
          <w:rFonts w:ascii="Sakkal Majalla" w:hAnsi="Sakkal Majalla" w:cs="Sakkal Majalla" w:hint="cs"/>
          <w:sz w:val="32"/>
          <w:szCs w:val="32"/>
        </w:rPr>
        <w:t>NHC</w:t>
      </w:r>
      <w:r w:rsidRPr="00326145">
        <w:rPr>
          <w:rFonts w:ascii="Sakkal Majalla" w:hAnsi="Sakkal Majalla" w:cs="Sakkal Majalla" w:hint="cs"/>
          <w:sz w:val="32"/>
          <w:szCs w:val="32"/>
          <w:rtl/>
        </w:rPr>
        <w:t xml:space="preserve"> وتعتبر الدراسة الحالية من الدراسات القليلة</w:t>
      </w:r>
      <w:r w:rsidR="007D3579" w:rsidRPr="00326145">
        <w:rPr>
          <w:rFonts w:ascii="Sakkal Majalla" w:hAnsi="Sakkal Majalla" w:cs="Sakkal Majalla" w:hint="cs"/>
          <w:sz w:val="32"/>
          <w:szCs w:val="32"/>
          <w:rtl/>
        </w:rPr>
        <w:t xml:space="preserve"> جدا</w:t>
      </w:r>
      <w:r w:rsidRPr="00326145">
        <w:rPr>
          <w:rFonts w:ascii="Sakkal Majalla" w:hAnsi="Sakkal Majalla" w:cs="Sakkal Majalla" w:hint="cs"/>
          <w:sz w:val="32"/>
          <w:szCs w:val="32"/>
          <w:rtl/>
        </w:rPr>
        <w:t xml:space="preserve"> التي </w:t>
      </w:r>
      <w:r w:rsidR="007D3579" w:rsidRPr="00326145">
        <w:rPr>
          <w:rFonts w:ascii="Sakkal Majalla" w:hAnsi="Sakkal Majalla" w:cs="Sakkal Majalla" w:hint="cs"/>
          <w:sz w:val="32"/>
          <w:szCs w:val="32"/>
          <w:rtl/>
        </w:rPr>
        <w:t>تتناول</w:t>
      </w:r>
      <w:r w:rsidRPr="00326145">
        <w:rPr>
          <w:rFonts w:ascii="Sakkal Majalla" w:hAnsi="Sakkal Majalla" w:cs="Sakkal Majalla" w:hint="cs"/>
          <w:sz w:val="32"/>
          <w:szCs w:val="32"/>
          <w:rtl/>
        </w:rPr>
        <w:t xml:space="preserve"> دور </w:t>
      </w:r>
      <w:r w:rsidR="007D3579" w:rsidRPr="00326145">
        <w:rPr>
          <w:rFonts w:ascii="Sakkal Majalla" w:hAnsi="Sakkal Majalla" w:cs="Sakkal Majalla" w:hint="cs"/>
          <w:sz w:val="32"/>
          <w:szCs w:val="32"/>
          <w:rtl/>
        </w:rPr>
        <w:t xml:space="preserve">النجاح في إدارة </w:t>
      </w:r>
      <w:r w:rsidR="00435B69" w:rsidRPr="00326145">
        <w:rPr>
          <w:rFonts w:ascii="Sakkal Majalla" w:hAnsi="Sakkal Majalla" w:cs="Sakkal Majalla" w:hint="cs"/>
          <w:sz w:val="32"/>
          <w:szCs w:val="32"/>
          <w:rtl/>
        </w:rPr>
        <w:t>الشراكات الاستراتيجية</w:t>
      </w:r>
      <w:r w:rsidRPr="00326145">
        <w:rPr>
          <w:rFonts w:ascii="Sakkal Majalla" w:hAnsi="Sakkal Majalla" w:cs="Sakkal Majalla" w:hint="cs"/>
          <w:sz w:val="32"/>
          <w:szCs w:val="32"/>
          <w:rtl/>
        </w:rPr>
        <w:t xml:space="preserve"> </w:t>
      </w:r>
      <w:r w:rsidR="00800448" w:rsidRPr="00326145">
        <w:rPr>
          <w:rFonts w:ascii="Sakkal Majalla" w:hAnsi="Sakkal Majalla" w:cs="Sakkal Majalla" w:hint="cs"/>
          <w:sz w:val="32"/>
          <w:szCs w:val="32"/>
          <w:rtl/>
        </w:rPr>
        <w:t>وأثرها</w:t>
      </w:r>
      <w:r w:rsidRPr="00326145">
        <w:rPr>
          <w:rFonts w:ascii="Sakkal Majalla" w:hAnsi="Sakkal Majalla" w:cs="Sakkal Majalla" w:hint="cs"/>
          <w:sz w:val="32"/>
          <w:szCs w:val="32"/>
          <w:rtl/>
        </w:rPr>
        <w:t xml:space="preserve"> رفع </w:t>
      </w:r>
      <w:r w:rsidR="0059506F" w:rsidRPr="00326145">
        <w:rPr>
          <w:rFonts w:ascii="Sakkal Majalla" w:hAnsi="Sakkal Majalla" w:cs="Sakkal Majalla" w:hint="cs"/>
          <w:sz w:val="32"/>
          <w:szCs w:val="32"/>
          <w:rtl/>
        </w:rPr>
        <w:t>الأداء المستدام</w:t>
      </w:r>
      <w:r w:rsidR="00B2023E" w:rsidRPr="00326145">
        <w:rPr>
          <w:rFonts w:ascii="Sakkal Majalla" w:hAnsi="Sakkal Majalla" w:cs="Sakkal Majalla" w:hint="cs"/>
          <w:sz w:val="32"/>
          <w:szCs w:val="32"/>
          <w:rtl/>
        </w:rPr>
        <w:t xml:space="preserve"> </w:t>
      </w:r>
      <w:r w:rsidR="00B2023E" w:rsidRPr="00326145">
        <w:rPr>
          <w:rFonts w:ascii="Sakkal Majalla" w:hAnsi="Sakkal Majalla" w:cs="Sakkal Majalla" w:hint="cs"/>
          <w:sz w:val="32"/>
          <w:szCs w:val="32"/>
          <w:rtl/>
          <w:lang w:bidi="ar-EG"/>
        </w:rPr>
        <w:t>بأبعاده (البعد الاقتصادي والبعد الاجتماعي والبعد البيئي)</w:t>
      </w:r>
      <w:r w:rsidR="00435B69" w:rsidRPr="00326145">
        <w:rPr>
          <w:rFonts w:ascii="Sakkal Majalla" w:hAnsi="Sakkal Majalla" w:cs="Sakkal Majalla" w:hint="cs"/>
          <w:sz w:val="32"/>
          <w:szCs w:val="32"/>
          <w:rtl/>
        </w:rPr>
        <w:t xml:space="preserve"> وتحسين</w:t>
      </w:r>
      <w:r w:rsidR="00800448" w:rsidRPr="00326145">
        <w:rPr>
          <w:rFonts w:ascii="Sakkal Majalla" w:hAnsi="Sakkal Majalla" w:cs="Sakkal Majalla" w:hint="cs"/>
          <w:sz w:val="32"/>
          <w:szCs w:val="32"/>
          <w:rtl/>
        </w:rPr>
        <w:t xml:space="preserve"> ورفع</w:t>
      </w:r>
      <w:r w:rsidR="00B2023E" w:rsidRPr="00326145">
        <w:rPr>
          <w:rFonts w:ascii="Sakkal Majalla" w:hAnsi="Sakkal Majalla" w:cs="Sakkal Majalla" w:hint="cs"/>
          <w:sz w:val="32"/>
          <w:szCs w:val="32"/>
          <w:rtl/>
        </w:rPr>
        <w:t xml:space="preserve"> </w:t>
      </w:r>
      <w:r w:rsidR="00800448" w:rsidRPr="00326145">
        <w:rPr>
          <w:rFonts w:ascii="Sakkal Majalla" w:hAnsi="Sakkal Majalla" w:cs="Sakkal Majalla" w:hint="cs"/>
          <w:sz w:val="32"/>
          <w:szCs w:val="32"/>
          <w:rtl/>
        </w:rPr>
        <w:t>جودة</w:t>
      </w:r>
      <w:r w:rsidR="00435B69" w:rsidRPr="00326145">
        <w:rPr>
          <w:rFonts w:ascii="Sakkal Majalla" w:hAnsi="Sakkal Majalla" w:cs="Sakkal Majalla" w:hint="cs"/>
          <w:sz w:val="32"/>
          <w:szCs w:val="32"/>
          <w:rtl/>
        </w:rPr>
        <w:t xml:space="preserve"> الإسكان في المملكة العربية </w:t>
      </w:r>
      <w:r w:rsidR="003518B4" w:rsidRPr="00326145">
        <w:rPr>
          <w:rFonts w:ascii="Sakkal Majalla" w:hAnsi="Sakkal Majalla" w:cs="Sakkal Majalla" w:hint="cs"/>
          <w:sz w:val="32"/>
          <w:szCs w:val="32"/>
          <w:rtl/>
        </w:rPr>
        <w:t>السعودية.</w:t>
      </w:r>
    </w:p>
    <w:p w14:paraId="7552EEC2" w14:textId="77777777" w:rsidR="008A060A" w:rsidRPr="00326145" w:rsidRDefault="00060059" w:rsidP="00326145">
      <w:pPr>
        <w:bidi/>
        <w:spacing w:after="0" w:line="360" w:lineRule="auto"/>
        <w:jc w:val="both"/>
        <w:rPr>
          <w:rFonts w:ascii="Sakkal Majalla" w:hAnsi="Sakkal Majalla" w:cs="Sakkal Majalla"/>
          <w:b/>
          <w:bCs/>
          <w:sz w:val="32"/>
          <w:szCs w:val="32"/>
          <w:u w:val="single"/>
          <w:rtl/>
        </w:rPr>
      </w:pPr>
      <w:r w:rsidRPr="00326145">
        <w:rPr>
          <w:rFonts w:ascii="Sakkal Majalla" w:hAnsi="Sakkal Majalla" w:cs="Sakkal Majalla" w:hint="cs"/>
          <w:b/>
          <w:bCs/>
          <w:sz w:val="32"/>
          <w:szCs w:val="32"/>
          <w:u w:val="single"/>
          <w:rtl/>
        </w:rPr>
        <w:t>الأهمية النظرية</w:t>
      </w:r>
      <w:r w:rsidRPr="00326145">
        <w:rPr>
          <w:rFonts w:ascii="Sakkal Majalla" w:hAnsi="Sakkal Majalla" w:cs="Sakkal Majalla" w:hint="cs"/>
          <w:b/>
          <w:bCs/>
          <w:sz w:val="32"/>
          <w:szCs w:val="32"/>
          <w:u w:val="single"/>
        </w:rPr>
        <w:t>:</w:t>
      </w:r>
    </w:p>
    <w:p w14:paraId="603E7776" w14:textId="56AE3C7A" w:rsidR="00060059" w:rsidRPr="00326145" w:rsidRDefault="00060059" w:rsidP="00326145">
      <w:pPr>
        <w:bidi/>
        <w:spacing w:after="0" w:line="360" w:lineRule="auto"/>
        <w:jc w:val="both"/>
        <w:rPr>
          <w:rFonts w:ascii="Sakkal Majalla" w:hAnsi="Sakkal Majalla" w:cs="Sakkal Majalla"/>
          <w:b/>
          <w:bCs/>
          <w:sz w:val="32"/>
          <w:szCs w:val="32"/>
          <w:u w:val="single"/>
          <w:rtl/>
        </w:rPr>
      </w:pPr>
      <w:r w:rsidRPr="00326145">
        <w:rPr>
          <w:rFonts w:ascii="Sakkal Majalla" w:hAnsi="Sakkal Majalla" w:cs="Sakkal Majalla" w:hint="cs"/>
          <w:sz w:val="32"/>
          <w:szCs w:val="32"/>
          <w:rtl/>
        </w:rPr>
        <w:t>تتمثل الأهمية النظرية للبحث في الآتي</w:t>
      </w:r>
      <w:r w:rsidRPr="00326145">
        <w:rPr>
          <w:rFonts w:ascii="Sakkal Majalla" w:hAnsi="Sakkal Majalla" w:cs="Sakkal Majalla" w:hint="cs"/>
          <w:sz w:val="32"/>
          <w:szCs w:val="32"/>
        </w:rPr>
        <w:t>:</w:t>
      </w:r>
    </w:p>
    <w:p w14:paraId="5AD38B00" w14:textId="016BBE8D" w:rsidR="00055356" w:rsidRPr="00681E2B" w:rsidRDefault="00055356">
      <w:pPr>
        <w:pStyle w:val="a3"/>
        <w:numPr>
          <w:ilvl w:val="0"/>
          <w:numId w:val="10"/>
        </w:numPr>
        <w:bidi/>
        <w:spacing w:after="200" w:line="360" w:lineRule="auto"/>
        <w:jc w:val="both"/>
        <w:rPr>
          <w:rFonts w:ascii="Sakkal Majalla" w:hAnsi="Sakkal Majalla" w:cs="Sakkal Majalla"/>
          <w:sz w:val="32"/>
          <w:szCs w:val="32"/>
        </w:rPr>
      </w:pPr>
      <w:r w:rsidRPr="00681E2B">
        <w:rPr>
          <w:rFonts w:ascii="Sakkal Majalla" w:hAnsi="Sakkal Majalla" w:cs="Sakkal Majalla" w:hint="cs"/>
          <w:sz w:val="32"/>
          <w:szCs w:val="32"/>
          <w:rtl/>
        </w:rPr>
        <w:t xml:space="preserve">أهمية فهم كيفية الاستفادة من الشراكات الاستراتيجية في إدارة برامج الإسكان لمختلف </w:t>
      </w:r>
      <w:r w:rsidR="00B2023E" w:rsidRPr="00681E2B">
        <w:rPr>
          <w:rFonts w:ascii="Sakkal Majalla" w:hAnsi="Sakkal Majalla" w:cs="Sakkal Majalla" w:hint="cs"/>
          <w:sz w:val="32"/>
          <w:szCs w:val="32"/>
          <w:rtl/>
        </w:rPr>
        <w:t>الفئات المستفيدة مع مراعاة البعد الاجتماعي المستدام</w:t>
      </w:r>
      <w:r w:rsidR="006D5B65" w:rsidRPr="00681E2B">
        <w:rPr>
          <w:rFonts w:ascii="Sakkal Majalla" w:hAnsi="Sakkal Majalla" w:cs="Sakkal Majalla" w:hint="cs"/>
          <w:sz w:val="32"/>
          <w:szCs w:val="32"/>
          <w:rtl/>
        </w:rPr>
        <w:t>.</w:t>
      </w:r>
    </w:p>
    <w:p w14:paraId="5779C979" w14:textId="41B01F73" w:rsidR="00060059" w:rsidRPr="00681E2B" w:rsidRDefault="00060059">
      <w:pPr>
        <w:pStyle w:val="a3"/>
        <w:numPr>
          <w:ilvl w:val="0"/>
          <w:numId w:val="10"/>
        </w:numPr>
        <w:bidi/>
        <w:spacing w:after="200" w:line="360" w:lineRule="auto"/>
        <w:jc w:val="both"/>
        <w:rPr>
          <w:rFonts w:ascii="Sakkal Majalla" w:hAnsi="Sakkal Majalla" w:cs="Sakkal Majalla"/>
          <w:sz w:val="32"/>
          <w:szCs w:val="32"/>
          <w:rtl/>
        </w:rPr>
      </w:pPr>
      <w:r w:rsidRPr="00681E2B">
        <w:rPr>
          <w:rFonts w:ascii="Sakkal Majalla" w:hAnsi="Sakkal Majalla" w:cs="Sakkal Majalla" w:hint="cs"/>
          <w:sz w:val="32"/>
          <w:szCs w:val="32"/>
          <w:rtl/>
        </w:rPr>
        <w:t xml:space="preserve">أهمية الموضوع المطروح حول كيفية تحقيق التحول في </w:t>
      </w:r>
      <w:r w:rsidR="009B0BD6" w:rsidRPr="00681E2B">
        <w:rPr>
          <w:rFonts w:ascii="Sakkal Majalla" w:hAnsi="Sakkal Majalla" w:cs="Sakkal Majalla" w:hint="cs"/>
          <w:sz w:val="32"/>
          <w:szCs w:val="32"/>
          <w:rtl/>
        </w:rPr>
        <w:t xml:space="preserve">الشراكات الاستراتيجية </w:t>
      </w:r>
      <w:r w:rsidRPr="00681E2B">
        <w:rPr>
          <w:rFonts w:ascii="Sakkal Majalla" w:hAnsi="Sakkal Majalla" w:cs="Sakkal Majalla" w:hint="cs"/>
          <w:sz w:val="32"/>
          <w:szCs w:val="32"/>
          <w:rtl/>
        </w:rPr>
        <w:t xml:space="preserve">من خلال تحليل </w:t>
      </w:r>
      <w:r w:rsidR="00AF4F42" w:rsidRPr="00681E2B">
        <w:rPr>
          <w:rFonts w:ascii="Sakkal Majalla" w:hAnsi="Sakkal Majalla" w:cs="Sakkal Majalla" w:hint="cs"/>
          <w:sz w:val="32"/>
          <w:szCs w:val="32"/>
          <w:rtl/>
        </w:rPr>
        <w:t>البيانات والمعلومات</w:t>
      </w:r>
      <w:r w:rsidR="006D5B65" w:rsidRPr="00681E2B">
        <w:rPr>
          <w:rFonts w:ascii="Sakkal Majalla" w:hAnsi="Sakkal Majalla" w:cs="Sakkal Majalla" w:hint="cs"/>
          <w:sz w:val="32"/>
          <w:szCs w:val="32"/>
          <w:rtl/>
        </w:rPr>
        <w:t xml:space="preserve"> </w:t>
      </w:r>
      <w:r w:rsidR="0077402F" w:rsidRPr="00681E2B">
        <w:rPr>
          <w:rFonts w:ascii="Sakkal Majalla" w:hAnsi="Sakkal Majalla" w:cs="Sakkal Majalla" w:hint="cs"/>
          <w:sz w:val="32"/>
          <w:szCs w:val="32"/>
          <w:rtl/>
        </w:rPr>
        <w:t xml:space="preserve">والاثر </w:t>
      </w:r>
      <w:r w:rsidR="00B2023E" w:rsidRPr="00681E2B">
        <w:rPr>
          <w:rFonts w:ascii="Sakkal Majalla" w:hAnsi="Sakkal Majalla" w:cs="Sakkal Majalla" w:hint="cs"/>
          <w:sz w:val="32"/>
          <w:szCs w:val="32"/>
          <w:rtl/>
        </w:rPr>
        <w:t xml:space="preserve">الاقتصادي المستدام </w:t>
      </w:r>
      <w:r w:rsidR="00A066E9" w:rsidRPr="00681E2B">
        <w:rPr>
          <w:rFonts w:ascii="Sakkal Majalla" w:hAnsi="Sakkal Majalla" w:cs="Sakkal Majalla" w:hint="cs"/>
          <w:sz w:val="32"/>
          <w:szCs w:val="32"/>
          <w:rtl/>
        </w:rPr>
        <w:t>ضمن رؤية المملكة 2030م.</w:t>
      </w:r>
      <w:r w:rsidR="00AF4F42" w:rsidRPr="00681E2B">
        <w:rPr>
          <w:rFonts w:ascii="Sakkal Majalla" w:hAnsi="Sakkal Majalla" w:cs="Sakkal Majalla" w:hint="cs"/>
          <w:sz w:val="32"/>
          <w:szCs w:val="32"/>
          <w:rtl/>
        </w:rPr>
        <w:t>.</w:t>
      </w:r>
    </w:p>
    <w:p w14:paraId="20EE12FB" w14:textId="084EBADC" w:rsidR="009B0BD6" w:rsidRPr="00681E2B" w:rsidRDefault="00435B69">
      <w:pPr>
        <w:pStyle w:val="a3"/>
        <w:numPr>
          <w:ilvl w:val="0"/>
          <w:numId w:val="10"/>
        </w:numPr>
        <w:bidi/>
        <w:spacing w:after="200" w:line="360" w:lineRule="auto"/>
        <w:jc w:val="both"/>
        <w:rPr>
          <w:rFonts w:ascii="Sakkal Majalla" w:hAnsi="Sakkal Majalla" w:cs="Sakkal Majalla"/>
          <w:sz w:val="32"/>
          <w:szCs w:val="32"/>
          <w:rtl/>
        </w:rPr>
      </w:pPr>
      <w:r w:rsidRPr="00681E2B">
        <w:rPr>
          <w:rFonts w:ascii="Sakkal Majalla" w:hAnsi="Sakkal Majalla" w:cs="Sakkal Majalla" w:hint="cs"/>
          <w:sz w:val="32"/>
          <w:szCs w:val="32"/>
          <w:rtl/>
        </w:rPr>
        <w:t>أهمية دراسة العوامل المؤثرة والتحديات في سوق الإسكان السعودي في ضوء معطيات رؤية 2030</w:t>
      </w:r>
      <w:r w:rsidR="00B2023E" w:rsidRPr="00681E2B">
        <w:rPr>
          <w:rFonts w:ascii="Sakkal Majalla" w:hAnsi="Sakkal Majalla" w:cs="Sakkal Majalla" w:hint="cs"/>
          <w:sz w:val="32"/>
          <w:szCs w:val="32"/>
          <w:rtl/>
        </w:rPr>
        <w:t>م.</w:t>
      </w:r>
    </w:p>
    <w:p w14:paraId="2224B092" w14:textId="4B837639" w:rsidR="00060059" w:rsidRPr="00681E2B" w:rsidRDefault="00060059">
      <w:pPr>
        <w:pStyle w:val="a3"/>
        <w:numPr>
          <w:ilvl w:val="0"/>
          <w:numId w:val="10"/>
        </w:numPr>
        <w:bidi/>
        <w:spacing w:line="360" w:lineRule="auto"/>
        <w:rPr>
          <w:rFonts w:ascii="Sakkal Majalla" w:hAnsi="Sakkal Majalla" w:cs="Sakkal Majalla"/>
          <w:sz w:val="32"/>
          <w:szCs w:val="32"/>
          <w:rtl/>
        </w:rPr>
      </w:pPr>
      <w:r w:rsidRPr="00681E2B">
        <w:rPr>
          <w:rFonts w:ascii="Sakkal Majalla" w:hAnsi="Sakkal Majalla" w:cs="Sakkal Majalla" w:hint="cs"/>
          <w:sz w:val="32"/>
          <w:szCs w:val="32"/>
          <w:rtl/>
        </w:rPr>
        <w:t xml:space="preserve">أهمية تطوير </w:t>
      </w:r>
      <w:r w:rsidR="00435B69" w:rsidRPr="00681E2B">
        <w:rPr>
          <w:rFonts w:ascii="Sakkal Majalla" w:hAnsi="Sakkal Majalla" w:cs="Sakkal Majalla" w:hint="cs"/>
          <w:sz w:val="32"/>
          <w:szCs w:val="32"/>
          <w:rtl/>
        </w:rPr>
        <w:t xml:space="preserve">شراكات استراتيجية </w:t>
      </w:r>
      <w:r w:rsidRPr="00681E2B">
        <w:rPr>
          <w:rFonts w:ascii="Sakkal Majalla" w:hAnsi="Sakkal Majalla" w:cs="Sakkal Majalla" w:hint="cs"/>
          <w:sz w:val="32"/>
          <w:szCs w:val="32"/>
          <w:rtl/>
        </w:rPr>
        <w:t xml:space="preserve">جديدة تساهم في تعزيز تنافسية المؤسسات </w:t>
      </w:r>
      <w:r w:rsidR="00435B69" w:rsidRPr="00681E2B">
        <w:rPr>
          <w:rFonts w:ascii="Sakkal Majalla" w:hAnsi="Sakkal Majalla" w:cs="Sakkal Majalla" w:hint="cs"/>
          <w:sz w:val="32"/>
          <w:szCs w:val="32"/>
          <w:rtl/>
        </w:rPr>
        <w:t>العاملة في مجال</w:t>
      </w:r>
      <w:r w:rsidR="001353A8" w:rsidRPr="00681E2B">
        <w:rPr>
          <w:rFonts w:ascii="Sakkal Majalla" w:hAnsi="Sakkal Majalla" w:cs="Sakkal Majalla" w:hint="cs"/>
          <w:sz w:val="32"/>
          <w:szCs w:val="32"/>
          <w:rtl/>
        </w:rPr>
        <w:t xml:space="preserve"> التطوير العقاري </w:t>
      </w:r>
      <w:r w:rsidR="00B2023E" w:rsidRPr="00681E2B">
        <w:rPr>
          <w:rFonts w:ascii="Sakkal Majalla" w:hAnsi="Sakkal Majalla" w:cs="Sakkal Majalla" w:hint="cs"/>
          <w:sz w:val="32"/>
          <w:szCs w:val="32"/>
          <w:rtl/>
        </w:rPr>
        <w:t>مع مراعاة البعد البيئي المستدام. ضمن رؤية 2030م</w:t>
      </w:r>
      <w:r w:rsidR="00B2023E" w:rsidRPr="00681E2B">
        <w:rPr>
          <w:rFonts w:ascii="Sakkal Majalla" w:hAnsi="Sakkal Majalla" w:cs="Sakkal Majalla" w:hint="cs"/>
          <w:sz w:val="32"/>
          <w:szCs w:val="32"/>
        </w:rPr>
        <w:t>.</w:t>
      </w:r>
    </w:p>
    <w:p w14:paraId="749695E5" w14:textId="13BC5B9E" w:rsidR="00060059" w:rsidRPr="00681E2B" w:rsidRDefault="00060059">
      <w:pPr>
        <w:pStyle w:val="a3"/>
        <w:numPr>
          <w:ilvl w:val="0"/>
          <w:numId w:val="10"/>
        </w:numPr>
        <w:bidi/>
        <w:spacing w:after="200" w:line="360" w:lineRule="auto"/>
        <w:jc w:val="both"/>
        <w:rPr>
          <w:rFonts w:ascii="Sakkal Majalla" w:hAnsi="Sakkal Majalla" w:cs="Sakkal Majalla"/>
          <w:sz w:val="32"/>
          <w:szCs w:val="32"/>
          <w:rtl/>
        </w:rPr>
      </w:pPr>
      <w:r w:rsidRPr="00681E2B">
        <w:rPr>
          <w:rFonts w:ascii="Sakkal Majalla" w:hAnsi="Sakkal Majalla" w:cs="Sakkal Majalla" w:hint="cs"/>
          <w:sz w:val="32"/>
          <w:szCs w:val="32"/>
          <w:rtl/>
        </w:rPr>
        <w:t xml:space="preserve">الأهمية الكبيرة لاعتماد </w:t>
      </w:r>
      <w:r w:rsidR="00095F81" w:rsidRPr="00681E2B">
        <w:rPr>
          <w:rFonts w:ascii="Sakkal Majalla" w:hAnsi="Sakkal Majalla" w:cs="Sakkal Majalla" w:hint="cs"/>
          <w:sz w:val="32"/>
          <w:szCs w:val="32"/>
          <w:rtl/>
        </w:rPr>
        <w:t xml:space="preserve">الشراكات الاستراتيجية </w:t>
      </w:r>
      <w:r w:rsidR="00D41F2E" w:rsidRPr="00681E2B">
        <w:rPr>
          <w:rFonts w:ascii="Sakkal Majalla" w:hAnsi="Sakkal Majalla" w:cs="Sakkal Majalla" w:hint="cs"/>
          <w:sz w:val="32"/>
          <w:szCs w:val="32"/>
          <w:rtl/>
        </w:rPr>
        <w:t>و</w:t>
      </w:r>
      <w:r w:rsidRPr="00681E2B">
        <w:rPr>
          <w:rFonts w:ascii="Sakkal Majalla" w:hAnsi="Sakkal Majalla" w:cs="Sakkal Majalla" w:hint="cs"/>
          <w:sz w:val="32"/>
          <w:szCs w:val="32"/>
          <w:rtl/>
        </w:rPr>
        <w:t>تكامل</w:t>
      </w:r>
      <w:r w:rsidR="00D41F2E" w:rsidRPr="00681E2B">
        <w:rPr>
          <w:rFonts w:ascii="Sakkal Majalla" w:hAnsi="Sakkal Majalla" w:cs="Sakkal Majalla" w:hint="cs"/>
          <w:sz w:val="32"/>
          <w:szCs w:val="32"/>
          <w:rtl/>
        </w:rPr>
        <w:t>ها</w:t>
      </w:r>
      <w:r w:rsidRPr="00681E2B">
        <w:rPr>
          <w:rFonts w:ascii="Sakkal Majalla" w:hAnsi="Sakkal Majalla" w:cs="Sakkal Majalla" w:hint="cs"/>
          <w:sz w:val="32"/>
          <w:szCs w:val="32"/>
          <w:rtl/>
        </w:rPr>
        <w:t xml:space="preserve"> وتفاعل</w:t>
      </w:r>
      <w:r w:rsidR="00D41F2E" w:rsidRPr="00681E2B">
        <w:rPr>
          <w:rFonts w:ascii="Sakkal Majalla" w:hAnsi="Sakkal Majalla" w:cs="Sakkal Majalla" w:hint="cs"/>
          <w:sz w:val="32"/>
          <w:szCs w:val="32"/>
          <w:rtl/>
        </w:rPr>
        <w:t>ها</w:t>
      </w:r>
      <w:r w:rsidR="00095F81" w:rsidRPr="00681E2B">
        <w:rPr>
          <w:rFonts w:ascii="Sakkal Majalla" w:hAnsi="Sakkal Majalla" w:cs="Sakkal Majalla" w:hint="cs"/>
          <w:sz w:val="32"/>
          <w:szCs w:val="32"/>
          <w:rtl/>
        </w:rPr>
        <w:t xml:space="preserve"> مع</w:t>
      </w:r>
      <w:r w:rsidRPr="00681E2B">
        <w:rPr>
          <w:rFonts w:ascii="Sakkal Majalla" w:hAnsi="Sakkal Majalla" w:cs="Sakkal Majalla" w:hint="cs"/>
          <w:sz w:val="32"/>
          <w:szCs w:val="32"/>
          <w:rtl/>
        </w:rPr>
        <w:t xml:space="preserve"> استراتيجية الشركة ككل، وما يحيط بها من بيئة خارجية وكيفية مواجهاتها للمتغيرات المختلفة</w:t>
      </w:r>
      <w:r w:rsidRPr="00681E2B">
        <w:rPr>
          <w:rFonts w:ascii="Sakkal Majalla" w:hAnsi="Sakkal Majalla" w:cs="Sakkal Majalla" w:hint="cs"/>
          <w:sz w:val="32"/>
          <w:szCs w:val="32"/>
        </w:rPr>
        <w:t>.</w:t>
      </w:r>
    </w:p>
    <w:p w14:paraId="50016F9F" w14:textId="0D822B5E" w:rsidR="00060059" w:rsidRDefault="00060059">
      <w:pPr>
        <w:pStyle w:val="a3"/>
        <w:numPr>
          <w:ilvl w:val="0"/>
          <w:numId w:val="10"/>
        </w:numPr>
        <w:bidi/>
        <w:spacing w:after="200" w:line="360" w:lineRule="auto"/>
        <w:jc w:val="both"/>
        <w:rPr>
          <w:rFonts w:ascii="Sakkal Majalla" w:hAnsi="Sakkal Majalla" w:cs="Sakkal Majalla"/>
          <w:sz w:val="32"/>
          <w:szCs w:val="32"/>
        </w:rPr>
      </w:pPr>
      <w:r w:rsidRPr="00681E2B">
        <w:rPr>
          <w:rFonts w:ascii="Sakkal Majalla" w:hAnsi="Sakkal Majalla" w:cs="Sakkal Majalla" w:hint="cs"/>
          <w:sz w:val="32"/>
          <w:szCs w:val="32"/>
          <w:rtl/>
        </w:rPr>
        <w:t xml:space="preserve">قلة الأبحاث التي تناولت موضوع </w:t>
      </w:r>
      <w:r w:rsidR="00095F81" w:rsidRPr="00681E2B">
        <w:rPr>
          <w:rFonts w:ascii="Sakkal Majalla" w:hAnsi="Sakkal Majalla" w:cs="Sakkal Majalla" w:hint="cs"/>
          <w:sz w:val="32"/>
          <w:szCs w:val="32"/>
          <w:rtl/>
        </w:rPr>
        <w:t>الشراكات الاستراتيجية</w:t>
      </w:r>
      <w:r w:rsidRPr="00681E2B">
        <w:rPr>
          <w:rFonts w:ascii="Sakkal Majalla" w:hAnsi="Sakkal Majalla" w:cs="Sakkal Majalla" w:hint="cs"/>
          <w:sz w:val="32"/>
          <w:szCs w:val="32"/>
          <w:rtl/>
        </w:rPr>
        <w:t xml:space="preserve"> وعلاقتها </w:t>
      </w:r>
      <w:r w:rsidR="0084521E" w:rsidRPr="00681E2B">
        <w:rPr>
          <w:rFonts w:ascii="Sakkal Majalla" w:hAnsi="Sakkal Majalla" w:cs="Sakkal Majalla" w:hint="cs"/>
          <w:sz w:val="32"/>
          <w:szCs w:val="32"/>
          <w:rtl/>
        </w:rPr>
        <w:t>ب</w:t>
      </w:r>
      <w:r w:rsidR="0059506F" w:rsidRPr="00681E2B">
        <w:rPr>
          <w:rFonts w:ascii="Sakkal Majalla" w:hAnsi="Sakkal Majalla" w:cs="Sakkal Majalla" w:hint="cs"/>
          <w:sz w:val="32"/>
          <w:szCs w:val="32"/>
          <w:rtl/>
        </w:rPr>
        <w:t>الأداء المستدام</w:t>
      </w:r>
      <w:r w:rsidR="008A060A" w:rsidRPr="00681E2B">
        <w:rPr>
          <w:rFonts w:ascii="Sakkal Majalla" w:hAnsi="Sakkal Majalla" w:cs="Sakkal Majalla" w:hint="cs"/>
          <w:sz w:val="32"/>
          <w:szCs w:val="32"/>
          <w:rtl/>
        </w:rPr>
        <w:t>.</w:t>
      </w:r>
    </w:p>
    <w:p w14:paraId="649B5ECC" w14:textId="77777777" w:rsidR="000D755B" w:rsidRPr="000D755B" w:rsidRDefault="000D755B" w:rsidP="000D755B">
      <w:pPr>
        <w:bidi/>
        <w:spacing w:after="200" w:line="360" w:lineRule="auto"/>
        <w:jc w:val="both"/>
        <w:rPr>
          <w:rFonts w:ascii="Sakkal Majalla" w:hAnsi="Sakkal Majalla" w:cs="Sakkal Majalla"/>
          <w:sz w:val="32"/>
          <w:szCs w:val="32"/>
        </w:rPr>
      </w:pPr>
    </w:p>
    <w:p w14:paraId="1A9F60F7" w14:textId="373B0592" w:rsidR="00060059" w:rsidRPr="00326145" w:rsidRDefault="00060059" w:rsidP="00326145">
      <w:pPr>
        <w:bidi/>
        <w:spacing w:after="200" w:line="360" w:lineRule="auto"/>
        <w:jc w:val="both"/>
        <w:rPr>
          <w:rFonts w:ascii="Sakkal Majalla" w:hAnsi="Sakkal Majalla" w:cs="Sakkal Majalla"/>
          <w:b/>
          <w:bCs/>
          <w:sz w:val="32"/>
          <w:szCs w:val="32"/>
          <w:u w:val="single"/>
          <w:rtl/>
        </w:rPr>
      </w:pPr>
      <w:r w:rsidRPr="00326145">
        <w:rPr>
          <w:rFonts w:ascii="Sakkal Majalla" w:hAnsi="Sakkal Majalla" w:cs="Sakkal Majalla" w:hint="cs"/>
          <w:sz w:val="32"/>
          <w:szCs w:val="32"/>
          <w:u w:val="single"/>
        </w:rPr>
        <w:t xml:space="preserve"> </w:t>
      </w:r>
      <w:r w:rsidRPr="00326145">
        <w:rPr>
          <w:rFonts w:ascii="Sakkal Majalla" w:hAnsi="Sakkal Majalla" w:cs="Sakkal Majalla" w:hint="cs"/>
          <w:b/>
          <w:bCs/>
          <w:sz w:val="32"/>
          <w:szCs w:val="32"/>
          <w:u w:val="single"/>
          <w:rtl/>
        </w:rPr>
        <w:t>الأهمية التطبيقية</w:t>
      </w:r>
      <w:r w:rsidRPr="00326145">
        <w:rPr>
          <w:rFonts w:ascii="Sakkal Majalla" w:hAnsi="Sakkal Majalla" w:cs="Sakkal Majalla" w:hint="cs"/>
          <w:b/>
          <w:bCs/>
          <w:sz w:val="32"/>
          <w:szCs w:val="32"/>
          <w:u w:val="single"/>
        </w:rPr>
        <w:t>:</w:t>
      </w:r>
    </w:p>
    <w:p w14:paraId="58C13CFE" w14:textId="6993C64C" w:rsidR="00060059" w:rsidRPr="00326145" w:rsidRDefault="00060059" w:rsidP="00326145">
      <w:pPr>
        <w:bidi/>
        <w:spacing w:after="200" w:line="360" w:lineRule="auto"/>
        <w:jc w:val="both"/>
        <w:rPr>
          <w:rFonts w:ascii="Sakkal Majalla" w:hAnsi="Sakkal Majalla" w:cs="Sakkal Majalla"/>
          <w:sz w:val="32"/>
          <w:szCs w:val="32"/>
        </w:rPr>
      </w:pPr>
      <w:r w:rsidRPr="00326145">
        <w:rPr>
          <w:rFonts w:ascii="Sakkal Majalla" w:hAnsi="Sakkal Majalla" w:cs="Sakkal Majalla" w:hint="cs"/>
          <w:sz w:val="32"/>
          <w:szCs w:val="32"/>
          <w:rtl/>
        </w:rPr>
        <w:t>تتمثل الأهمية التطبيقية للبحث في الآتي</w:t>
      </w:r>
      <w:r w:rsidRPr="00326145">
        <w:rPr>
          <w:rFonts w:ascii="Sakkal Majalla" w:hAnsi="Sakkal Majalla" w:cs="Sakkal Majalla" w:hint="cs"/>
          <w:sz w:val="32"/>
          <w:szCs w:val="32"/>
        </w:rPr>
        <w:t>:</w:t>
      </w:r>
    </w:p>
    <w:p w14:paraId="6D983DDE" w14:textId="4B439BBE" w:rsidR="004C1DE4" w:rsidRPr="00681E2B" w:rsidRDefault="00843A7C">
      <w:pPr>
        <w:pStyle w:val="a3"/>
        <w:numPr>
          <w:ilvl w:val="0"/>
          <w:numId w:val="11"/>
        </w:numPr>
        <w:bidi/>
        <w:spacing w:after="200" w:line="360" w:lineRule="auto"/>
        <w:jc w:val="both"/>
        <w:rPr>
          <w:rFonts w:ascii="Sakkal Majalla" w:hAnsi="Sakkal Majalla" w:cs="Sakkal Majalla"/>
          <w:sz w:val="32"/>
          <w:szCs w:val="32"/>
        </w:rPr>
      </w:pPr>
      <w:r w:rsidRPr="00681E2B">
        <w:rPr>
          <w:rFonts w:ascii="Sakkal Majalla" w:hAnsi="Sakkal Majalla" w:cs="Sakkal Majalla" w:hint="cs"/>
          <w:sz w:val="32"/>
          <w:szCs w:val="32"/>
          <w:rtl/>
        </w:rPr>
        <w:t xml:space="preserve">دراسة </w:t>
      </w:r>
      <w:r w:rsidR="004C1DE4" w:rsidRPr="00681E2B">
        <w:rPr>
          <w:rFonts w:ascii="Sakkal Majalla" w:hAnsi="Sakkal Majalla" w:cs="Sakkal Majalla" w:hint="cs"/>
          <w:sz w:val="32"/>
          <w:szCs w:val="32"/>
          <w:rtl/>
        </w:rPr>
        <w:t xml:space="preserve">تأثير </w:t>
      </w:r>
      <w:r w:rsidR="0052441D" w:rsidRPr="00681E2B">
        <w:rPr>
          <w:rFonts w:ascii="Sakkal Majalla" w:hAnsi="Sakkal Majalla" w:cs="Sakkal Majalla" w:hint="cs"/>
          <w:sz w:val="32"/>
          <w:szCs w:val="32"/>
          <w:rtl/>
        </w:rPr>
        <w:t xml:space="preserve">أبعاد </w:t>
      </w:r>
      <w:r w:rsidR="004C1DE4" w:rsidRPr="00681E2B">
        <w:rPr>
          <w:rFonts w:ascii="Sakkal Majalla" w:hAnsi="Sakkal Majalla" w:cs="Sakkal Majalla" w:hint="cs"/>
          <w:sz w:val="32"/>
          <w:szCs w:val="32"/>
          <w:rtl/>
        </w:rPr>
        <w:t xml:space="preserve">الالتزام </w:t>
      </w:r>
      <w:r w:rsidRPr="00681E2B">
        <w:rPr>
          <w:rFonts w:ascii="Sakkal Majalla" w:hAnsi="Sakkal Majalla" w:cs="Sakkal Majalla" w:hint="cs"/>
          <w:sz w:val="32"/>
          <w:szCs w:val="32"/>
          <w:rtl/>
        </w:rPr>
        <w:t>والتعهد</w:t>
      </w:r>
      <w:r w:rsidR="00DC0DF0" w:rsidRPr="00681E2B">
        <w:rPr>
          <w:rFonts w:ascii="Sakkal Majalla" w:hAnsi="Sakkal Majalla" w:cs="Sakkal Majalla" w:hint="cs"/>
          <w:sz w:val="32"/>
          <w:szCs w:val="32"/>
          <w:rtl/>
        </w:rPr>
        <w:t xml:space="preserve"> والتكامل</w:t>
      </w:r>
      <w:r w:rsidRPr="00681E2B">
        <w:rPr>
          <w:rFonts w:ascii="Sakkal Majalla" w:hAnsi="Sakkal Majalla" w:cs="Sakkal Majalla" w:hint="cs"/>
          <w:sz w:val="32"/>
          <w:szCs w:val="32"/>
          <w:rtl/>
        </w:rPr>
        <w:t xml:space="preserve"> والاستمرارية</w:t>
      </w:r>
      <w:r w:rsidR="004C1DE4" w:rsidRPr="00681E2B">
        <w:rPr>
          <w:rFonts w:ascii="Sakkal Majalla" w:hAnsi="Sakkal Majalla" w:cs="Sakkal Majalla" w:hint="cs"/>
          <w:sz w:val="32"/>
          <w:szCs w:val="32"/>
          <w:rtl/>
        </w:rPr>
        <w:t xml:space="preserve"> والشفافية </w:t>
      </w:r>
      <w:r w:rsidRPr="00681E2B">
        <w:rPr>
          <w:rFonts w:ascii="Sakkal Majalla" w:hAnsi="Sakkal Majalla" w:cs="Sakkal Majalla" w:hint="cs"/>
          <w:sz w:val="32"/>
          <w:szCs w:val="32"/>
          <w:rtl/>
        </w:rPr>
        <w:t>ل</w:t>
      </w:r>
      <w:r w:rsidR="004C1DE4" w:rsidRPr="00681E2B">
        <w:rPr>
          <w:rFonts w:ascii="Sakkal Majalla" w:hAnsi="Sakkal Majalla" w:cs="Sakkal Majalla" w:hint="cs"/>
          <w:sz w:val="32"/>
          <w:szCs w:val="32"/>
          <w:rtl/>
        </w:rPr>
        <w:t xml:space="preserve">تطبيقات الشراكات الاستراتيجية على </w:t>
      </w:r>
      <w:r w:rsidR="0059506F" w:rsidRPr="00681E2B">
        <w:rPr>
          <w:rFonts w:ascii="Sakkal Majalla" w:hAnsi="Sakkal Majalla" w:cs="Sakkal Majalla" w:hint="cs"/>
          <w:sz w:val="32"/>
          <w:szCs w:val="32"/>
          <w:rtl/>
        </w:rPr>
        <w:t>الأداء المستدام</w:t>
      </w:r>
      <w:r w:rsidR="003272AA" w:rsidRPr="00681E2B">
        <w:rPr>
          <w:rFonts w:ascii="Sakkal Majalla" w:hAnsi="Sakkal Majalla" w:cs="Sakkal Majalla" w:hint="cs"/>
          <w:sz w:val="32"/>
          <w:szCs w:val="32"/>
          <w:rtl/>
        </w:rPr>
        <w:t xml:space="preserve"> </w:t>
      </w:r>
      <w:bookmarkStart w:id="3" w:name="_Hlk197006675"/>
      <w:r w:rsidR="00A066E9" w:rsidRPr="00681E2B">
        <w:rPr>
          <w:rFonts w:ascii="Sakkal Majalla" w:hAnsi="Sakkal Majalla" w:cs="Sakkal Majalla" w:hint="cs"/>
          <w:sz w:val="32"/>
          <w:szCs w:val="32"/>
          <w:rtl/>
        </w:rPr>
        <w:t xml:space="preserve">بأبعاده (الاقتصادية والاجتماعية والبيئية) </w:t>
      </w:r>
      <w:bookmarkEnd w:id="3"/>
      <w:r w:rsidR="00A066E9" w:rsidRPr="00681E2B">
        <w:rPr>
          <w:rFonts w:ascii="Sakkal Majalla" w:hAnsi="Sakkal Majalla" w:cs="Sakkal Majalla" w:hint="cs"/>
          <w:sz w:val="32"/>
          <w:szCs w:val="32"/>
          <w:rtl/>
        </w:rPr>
        <w:t>با</w:t>
      </w:r>
      <w:r w:rsidR="004C1DE4" w:rsidRPr="00681E2B">
        <w:rPr>
          <w:rFonts w:ascii="Sakkal Majalla" w:hAnsi="Sakkal Majalla" w:cs="Sakkal Majalla" w:hint="cs"/>
          <w:sz w:val="32"/>
          <w:szCs w:val="32"/>
          <w:rtl/>
        </w:rPr>
        <w:t xml:space="preserve">لشركة الوطنية للإسكان </w:t>
      </w:r>
      <w:r w:rsidR="004C1DE4" w:rsidRPr="00681E2B">
        <w:rPr>
          <w:rFonts w:ascii="Sakkal Majalla" w:hAnsi="Sakkal Majalla" w:cs="Sakkal Majalla" w:hint="cs"/>
          <w:sz w:val="32"/>
          <w:szCs w:val="32"/>
        </w:rPr>
        <w:t>NHC</w:t>
      </w:r>
      <w:r w:rsidR="004C1DE4" w:rsidRPr="00681E2B">
        <w:rPr>
          <w:rFonts w:ascii="Sakkal Majalla" w:hAnsi="Sakkal Majalla" w:cs="Sakkal Majalla" w:hint="cs"/>
          <w:sz w:val="32"/>
          <w:szCs w:val="32"/>
          <w:rtl/>
        </w:rPr>
        <w:t>.</w:t>
      </w:r>
    </w:p>
    <w:p w14:paraId="605793D2" w14:textId="77777777" w:rsidR="00B05946" w:rsidRPr="00681E2B" w:rsidRDefault="00B05946">
      <w:pPr>
        <w:pStyle w:val="a3"/>
        <w:numPr>
          <w:ilvl w:val="0"/>
          <w:numId w:val="11"/>
        </w:numPr>
        <w:bidi/>
        <w:spacing w:after="200" w:line="360" w:lineRule="auto"/>
        <w:jc w:val="both"/>
        <w:rPr>
          <w:rFonts w:ascii="Sakkal Majalla" w:hAnsi="Sakkal Majalla" w:cs="Sakkal Majalla"/>
          <w:sz w:val="32"/>
          <w:szCs w:val="32"/>
          <w:rtl/>
        </w:rPr>
      </w:pPr>
      <w:r w:rsidRPr="00681E2B">
        <w:rPr>
          <w:rFonts w:ascii="Sakkal Majalla" w:hAnsi="Sakkal Majalla" w:cs="Sakkal Majalla" w:hint="cs"/>
          <w:sz w:val="32"/>
          <w:szCs w:val="32"/>
          <w:rtl/>
        </w:rPr>
        <w:t>أهمية دراسة جوانب استخدام الشراكات الاستراتيجية لتحديد نقاط القوة والضعف، لمواجهة متطلبات وتحديات الظروف الحالية للأداء الاقتصادي التي تواجهها الشركة الوطنية للإسكان</w:t>
      </w:r>
    </w:p>
    <w:p w14:paraId="1ACEC7F7" w14:textId="77777777" w:rsidR="00B05946" w:rsidRPr="00681E2B" w:rsidRDefault="00B05946">
      <w:pPr>
        <w:pStyle w:val="a3"/>
        <w:numPr>
          <w:ilvl w:val="0"/>
          <w:numId w:val="11"/>
        </w:numPr>
        <w:bidi/>
        <w:spacing w:after="200" w:line="360" w:lineRule="auto"/>
        <w:jc w:val="both"/>
        <w:rPr>
          <w:rFonts w:ascii="Sakkal Majalla" w:hAnsi="Sakkal Majalla" w:cs="Sakkal Majalla"/>
          <w:sz w:val="32"/>
          <w:szCs w:val="32"/>
          <w:rtl/>
        </w:rPr>
      </w:pPr>
      <w:r w:rsidRPr="00681E2B">
        <w:rPr>
          <w:rFonts w:ascii="Sakkal Majalla" w:hAnsi="Sakkal Majalla" w:cs="Sakkal Majalla" w:hint="cs"/>
          <w:sz w:val="32"/>
          <w:szCs w:val="32"/>
          <w:rtl/>
        </w:rPr>
        <w:t xml:space="preserve">أهمية الشراكات الاستراتيجية في تحقيق أحدث تحولا كبيرا في قطاع الإسكان من خلال تنظيم سوق العقار، وتوسيع نطاق الحصول على التمويل وبالتركيز على البعد الاجتماعي المستدام </w:t>
      </w:r>
    </w:p>
    <w:p w14:paraId="54F89ACD" w14:textId="055ED3A7" w:rsidR="00B05946" w:rsidRPr="00681E2B" w:rsidRDefault="00B05946">
      <w:pPr>
        <w:pStyle w:val="a3"/>
        <w:numPr>
          <w:ilvl w:val="0"/>
          <w:numId w:val="11"/>
        </w:numPr>
        <w:bidi/>
        <w:spacing w:after="200" w:line="360" w:lineRule="auto"/>
        <w:jc w:val="both"/>
        <w:rPr>
          <w:rFonts w:ascii="Sakkal Majalla" w:hAnsi="Sakkal Majalla" w:cs="Sakkal Majalla"/>
          <w:sz w:val="32"/>
          <w:szCs w:val="32"/>
        </w:rPr>
      </w:pPr>
      <w:r w:rsidRPr="00681E2B">
        <w:rPr>
          <w:rFonts w:ascii="Sakkal Majalla" w:hAnsi="Sakkal Majalla" w:cs="Sakkal Majalla" w:hint="cs"/>
          <w:sz w:val="32"/>
          <w:szCs w:val="32"/>
          <w:rtl/>
        </w:rPr>
        <w:t xml:space="preserve">اهمية دراسة مدى جدوى استخدام محددات الشراكات الاستراتيجية في تحسين كفاءة البعد البيئي المستدام بأفضل الوسائل الضرورية لاستثمار الموارد والإمكانات </w:t>
      </w:r>
    </w:p>
    <w:p w14:paraId="21EA5B3A" w14:textId="5424C135" w:rsidR="00B05946" w:rsidRPr="00681E2B" w:rsidRDefault="00016666">
      <w:pPr>
        <w:pStyle w:val="a3"/>
        <w:numPr>
          <w:ilvl w:val="0"/>
          <w:numId w:val="11"/>
        </w:numPr>
        <w:bidi/>
        <w:spacing w:after="200" w:line="360" w:lineRule="auto"/>
        <w:jc w:val="both"/>
        <w:rPr>
          <w:rFonts w:ascii="Sakkal Majalla" w:hAnsi="Sakkal Majalla" w:cs="Sakkal Majalla"/>
          <w:sz w:val="32"/>
          <w:szCs w:val="32"/>
        </w:rPr>
      </w:pPr>
      <w:r w:rsidRPr="00681E2B">
        <w:rPr>
          <w:rFonts w:ascii="Sakkal Majalla" w:hAnsi="Sakkal Majalla" w:cs="Sakkal Majalla" w:hint="cs"/>
          <w:sz w:val="32"/>
          <w:szCs w:val="32"/>
          <w:rtl/>
        </w:rPr>
        <w:t xml:space="preserve">أهمية التعرف </w:t>
      </w:r>
      <w:r w:rsidR="0028443A" w:rsidRPr="00681E2B">
        <w:rPr>
          <w:rFonts w:ascii="Sakkal Majalla" w:hAnsi="Sakkal Majalla" w:cs="Sakkal Majalla" w:hint="cs"/>
          <w:sz w:val="32"/>
          <w:szCs w:val="32"/>
          <w:rtl/>
        </w:rPr>
        <w:t>على</w:t>
      </w:r>
      <w:r w:rsidRPr="00681E2B">
        <w:rPr>
          <w:rFonts w:ascii="Sakkal Majalla" w:hAnsi="Sakkal Majalla" w:cs="Sakkal Majalla" w:hint="cs"/>
          <w:sz w:val="32"/>
          <w:szCs w:val="32"/>
          <w:rtl/>
        </w:rPr>
        <w:t xml:space="preserve"> مستوى الأداء المستدام من وجهة نظر العاملين في الشركة </w:t>
      </w:r>
    </w:p>
    <w:p w14:paraId="47AB2EBF" w14:textId="532E69E7" w:rsidR="00EA64FA" w:rsidRPr="00681E2B" w:rsidRDefault="00EA64FA">
      <w:pPr>
        <w:pStyle w:val="a3"/>
        <w:numPr>
          <w:ilvl w:val="0"/>
          <w:numId w:val="11"/>
        </w:numPr>
        <w:bidi/>
        <w:spacing w:after="200" w:line="360" w:lineRule="auto"/>
        <w:jc w:val="both"/>
        <w:rPr>
          <w:rFonts w:ascii="Sakkal Majalla" w:hAnsi="Sakkal Majalla" w:cs="Sakkal Majalla"/>
          <w:sz w:val="32"/>
          <w:szCs w:val="32"/>
        </w:rPr>
      </w:pPr>
      <w:r w:rsidRPr="00681E2B">
        <w:rPr>
          <w:rFonts w:ascii="Sakkal Majalla" w:hAnsi="Sakkal Majalla" w:cs="Sakkal Majalla" w:hint="cs"/>
          <w:sz w:val="32"/>
          <w:szCs w:val="32"/>
          <w:rtl/>
        </w:rPr>
        <w:t xml:space="preserve">تقديم مجموعة من التوصيات التي يمكن أن يسترشد بها القائمون على إدارة الشراكات الاستراتيجية في </w:t>
      </w:r>
      <w:r w:rsidR="00E50A04" w:rsidRPr="00681E2B">
        <w:rPr>
          <w:rFonts w:ascii="Sakkal Majalla" w:hAnsi="Sakkal Majalla" w:cs="Sakkal Majalla" w:hint="cs"/>
          <w:sz w:val="32"/>
          <w:szCs w:val="32"/>
          <w:rtl/>
        </w:rPr>
        <w:t>التطوير العقاري</w:t>
      </w:r>
      <w:r w:rsidRPr="00681E2B">
        <w:rPr>
          <w:rFonts w:ascii="Sakkal Majalla" w:hAnsi="Sakkal Majalla" w:cs="Sakkal Majalla" w:hint="cs"/>
          <w:sz w:val="32"/>
          <w:szCs w:val="32"/>
          <w:rtl/>
        </w:rPr>
        <w:t xml:space="preserve"> لخدمة اهداف تلك المؤسسات والشركات.</w:t>
      </w:r>
    </w:p>
    <w:p w14:paraId="0E8E9098" w14:textId="13FBD389" w:rsidR="00A16E60" w:rsidRPr="00326145" w:rsidRDefault="00C11026" w:rsidP="00326145">
      <w:pPr>
        <w:bidi/>
        <w:spacing w:after="200" w:line="360" w:lineRule="auto"/>
        <w:jc w:val="both"/>
        <w:rPr>
          <w:rFonts w:ascii="Sakkal Majalla" w:hAnsi="Sakkal Majalla" w:cs="Sakkal Majalla"/>
          <w:b/>
          <w:bCs/>
          <w:sz w:val="32"/>
          <w:szCs w:val="32"/>
          <w:u w:val="single"/>
          <w:rtl/>
        </w:rPr>
      </w:pPr>
      <w:r w:rsidRPr="00326145">
        <w:rPr>
          <w:rFonts w:ascii="Sakkal Majalla" w:hAnsi="Sakkal Majalla" w:cs="Sakkal Majalla" w:hint="cs"/>
          <w:b/>
          <w:bCs/>
          <w:sz w:val="32"/>
          <w:szCs w:val="32"/>
          <w:u w:val="single"/>
          <w:rtl/>
        </w:rPr>
        <w:t>أ</w:t>
      </w:r>
      <w:r w:rsidR="00A16E60" w:rsidRPr="00326145">
        <w:rPr>
          <w:rFonts w:ascii="Sakkal Majalla" w:hAnsi="Sakkal Majalla" w:cs="Sakkal Majalla" w:hint="cs"/>
          <w:b/>
          <w:bCs/>
          <w:sz w:val="32"/>
          <w:szCs w:val="32"/>
          <w:u w:val="single"/>
          <w:rtl/>
        </w:rPr>
        <w:t>هد</w:t>
      </w:r>
      <w:r w:rsidRPr="00326145">
        <w:rPr>
          <w:rFonts w:ascii="Sakkal Majalla" w:hAnsi="Sakkal Majalla" w:cs="Sakkal Majalla" w:hint="cs"/>
          <w:b/>
          <w:bCs/>
          <w:sz w:val="32"/>
          <w:szCs w:val="32"/>
          <w:u w:val="single"/>
          <w:rtl/>
        </w:rPr>
        <w:t>ا</w:t>
      </w:r>
      <w:r w:rsidR="00A16E60" w:rsidRPr="00326145">
        <w:rPr>
          <w:rFonts w:ascii="Sakkal Majalla" w:hAnsi="Sakkal Majalla" w:cs="Sakkal Majalla" w:hint="cs"/>
          <w:b/>
          <w:bCs/>
          <w:sz w:val="32"/>
          <w:szCs w:val="32"/>
          <w:u w:val="single"/>
          <w:rtl/>
        </w:rPr>
        <w:t>ف الدراسة:</w:t>
      </w:r>
    </w:p>
    <w:p w14:paraId="0C7CC668" w14:textId="7C2A32A2" w:rsidR="00CF6A2A" w:rsidRPr="00326145" w:rsidRDefault="00CF6A2A" w:rsidP="00326145">
      <w:pPr>
        <w:bidi/>
        <w:spacing w:after="200" w:line="360" w:lineRule="auto"/>
        <w:jc w:val="both"/>
        <w:rPr>
          <w:rFonts w:ascii="Sakkal Majalla" w:hAnsi="Sakkal Majalla" w:cs="Sakkal Majalla"/>
          <w:sz w:val="32"/>
          <w:szCs w:val="32"/>
          <w:rtl/>
        </w:rPr>
      </w:pPr>
      <w:r w:rsidRPr="00326145">
        <w:rPr>
          <w:rFonts w:ascii="Sakkal Majalla" w:hAnsi="Sakkal Majalla" w:cs="Sakkal Majalla" w:hint="cs"/>
          <w:sz w:val="32"/>
          <w:szCs w:val="32"/>
          <w:rtl/>
        </w:rPr>
        <w:t>يسعى الباحث من خلال هذه الدراسة في إطار مشكلتها وأهميتها واختبار فروضها إلى تحقيق الهدف الرئيسي التالي وهو "</w:t>
      </w:r>
      <w:r w:rsidR="00705613" w:rsidRPr="00326145">
        <w:rPr>
          <w:rFonts w:ascii="Sakkal Majalla" w:hAnsi="Sakkal Majalla" w:cs="Sakkal Majalla" w:hint="cs"/>
          <w:sz w:val="32"/>
          <w:szCs w:val="32"/>
          <w:rtl/>
        </w:rPr>
        <w:t>التعرف على</w:t>
      </w:r>
      <w:r w:rsidRPr="00326145">
        <w:rPr>
          <w:rFonts w:ascii="Sakkal Majalla" w:hAnsi="Sakkal Majalla" w:cs="Sakkal Majalla" w:hint="cs"/>
          <w:sz w:val="32"/>
          <w:szCs w:val="32"/>
          <w:rtl/>
        </w:rPr>
        <w:t xml:space="preserve"> </w:t>
      </w:r>
      <w:bookmarkStart w:id="4" w:name="_Hlk193868145"/>
      <w:bookmarkStart w:id="5" w:name="_Hlk192260649"/>
      <w:bookmarkStart w:id="6" w:name="_Hlk192259692"/>
      <w:r w:rsidR="00705613" w:rsidRPr="00326145">
        <w:rPr>
          <w:rFonts w:ascii="Sakkal Majalla" w:hAnsi="Sakkal Majalla" w:cs="Sakkal Majalla" w:hint="cs"/>
          <w:sz w:val="32"/>
          <w:szCs w:val="32"/>
          <w:rtl/>
        </w:rPr>
        <w:t>أثر الشراكات الاستراتيجية بأبعادها المتمثلة في (الالتزام، التعهد،</w:t>
      </w:r>
      <w:r w:rsidR="00837FB3" w:rsidRPr="00326145">
        <w:rPr>
          <w:rFonts w:ascii="Sakkal Majalla" w:hAnsi="Sakkal Majalla" w:cs="Sakkal Majalla" w:hint="cs"/>
          <w:sz w:val="32"/>
          <w:szCs w:val="32"/>
          <w:rtl/>
        </w:rPr>
        <w:t xml:space="preserve"> </w:t>
      </w:r>
      <w:r w:rsidR="00444FB9" w:rsidRPr="00326145">
        <w:rPr>
          <w:rFonts w:ascii="Sakkal Majalla" w:hAnsi="Sakkal Majalla" w:cs="Sakkal Majalla" w:hint="cs"/>
          <w:sz w:val="32"/>
          <w:szCs w:val="32"/>
          <w:rtl/>
        </w:rPr>
        <w:t>والتكامل،</w:t>
      </w:r>
      <w:r w:rsidR="00837FB3" w:rsidRPr="00326145">
        <w:rPr>
          <w:rFonts w:ascii="Sakkal Majalla" w:hAnsi="Sakkal Majalla" w:cs="Sakkal Majalla" w:hint="cs"/>
          <w:sz w:val="32"/>
          <w:szCs w:val="32"/>
          <w:rtl/>
        </w:rPr>
        <w:t xml:space="preserve"> </w:t>
      </w:r>
      <w:r w:rsidR="00705613" w:rsidRPr="00326145">
        <w:rPr>
          <w:rFonts w:ascii="Sakkal Majalla" w:hAnsi="Sakkal Majalla" w:cs="Sakkal Majalla" w:hint="cs"/>
          <w:sz w:val="32"/>
          <w:szCs w:val="32"/>
          <w:rtl/>
        </w:rPr>
        <w:t xml:space="preserve">الاستمرارية والشفافية) على </w:t>
      </w:r>
      <w:r w:rsidR="0059506F" w:rsidRPr="00326145">
        <w:rPr>
          <w:rFonts w:ascii="Sakkal Majalla" w:hAnsi="Sakkal Majalla" w:cs="Sakkal Majalla" w:hint="cs"/>
          <w:sz w:val="32"/>
          <w:szCs w:val="32"/>
          <w:rtl/>
        </w:rPr>
        <w:t>الأداء المستدام</w:t>
      </w:r>
      <w:r w:rsidR="00705613" w:rsidRPr="00326145">
        <w:rPr>
          <w:rFonts w:ascii="Sakkal Majalla" w:hAnsi="Sakkal Majalla" w:cs="Sakkal Majalla" w:hint="cs"/>
          <w:sz w:val="32"/>
          <w:szCs w:val="32"/>
          <w:rtl/>
        </w:rPr>
        <w:t xml:space="preserve"> </w:t>
      </w:r>
      <w:r w:rsidR="005C489D" w:rsidRPr="00326145">
        <w:rPr>
          <w:rFonts w:ascii="Sakkal Majalla" w:hAnsi="Sakkal Majalla" w:cs="Sakkal Majalla" w:hint="cs"/>
          <w:sz w:val="32"/>
          <w:szCs w:val="32"/>
          <w:rtl/>
        </w:rPr>
        <w:t xml:space="preserve">بأبعاده (الاقتصادية والاجتماعية والبيئية) </w:t>
      </w:r>
      <w:r w:rsidR="00837FB3" w:rsidRPr="00326145">
        <w:rPr>
          <w:rFonts w:ascii="Sakkal Majalla" w:hAnsi="Sakkal Majalla" w:cs="Sakkal Majalla" w:hint="cs"/>
          <w:sz w:val="32"/>
          <w:szCs w:val="32"/>
          <w:rtl/>
        </w:rPr>
        <w:t>في المملكة من خلال ا</w:t>
      </w:r>
      <w:r w:rsidR="00705613" w:rsidRPr="00326145">
        <w:rPr>
          <w:rFonts w:ascii="Sakkal Majalla" w:hAnsi="Sakkal Majalla" w:cs="Sakkal Majalla" w:hint="cs"/>
          <w:sz w:val="32"/>
          <w:szCs w:val="32"/>
          <w:rtl/>
        </w:rPr>
        <w:t xml:space="preserve">لشركة الوطنية للإسكان </w:t>
      </w:r>
      <w:r w:rsidR="00B15A71" w:rsidRPr="00326145">
        <w:rPr>
          <w:rFonts w:ascii="Sakkal Majalla" w:hAnsi="Sakkal Majalla" w:cs="Sakkal Majalla" w:hint="cs"/>
          <w:sz w:val="32"/>
          <w:szCs w:val="32"/>
        </w:rPr>
        <w:t>NHC</w:t>
      </w:r>
      <w:bookmarkEnd w:id="4"/>
      <w:r w:rsidRPr="00326145">
        <w:rPr>
          <w:rFonts w:ascii="Sakkal Majalla" w:hAnsi="Sakkal Majalla" w:cs="Sakkal Majalla" w:hint="cs"/>
          <w:sz w:val="32"/>
          <w:szCs w:val="32"/>
        </w:rPr>
        <w:t>.</w:t>
      </w:r>
      <w:bookmarkEnd w:id="5"/>
      <w:bookmarkEnd w:id="6"/>
    </w:p>
    <w:p w14:paraId="29D43430" w14:textId="35FBCFD3" w:rsidR="00CF6A2A" w:rsidRPr="00326145" w:rsidRDefault="00B15A71" w:rsidP="00326145">
      <w:pPr>
        <w:bidi/>
        <w:spacing w:after="200" w:line="360" w:lineRule="auto"/>
        <w:jc w:val="both"/>
        <w:rPr>
          <w:rFonts w:ascii="Sakkal Majalla" w:hAnsi="Sakkal Majalla" w:cs="Sakkal Majalla"/>
          <w:sz w:val="32"/>
          <w:szCs w:val="32"/>
          <w:rtl/>
        </w:rPr>
      </w:pPr>
      <w:r w:rsidRPr="00326145">
        <w:rPr>
          <w:rFonts w:ascii="Sakkal Majalla" w:hAnsi="Sakkal Majalla" w:cs="Sakkal Majalla" w:hint="cs"/>
          <w:sz w:val="32"/>
          <w:szCs w:val="32"/>
          <w:rtl/>
        </w:rPr>
        <w:t xml:space="preserve">يسعى الباحث </w:t>
      </w:r>
      <w:r w:rsidR="008D0DEC">
        <w:rPr>
          <w:rFonts w:ascii="Sakkal Majalla" w:hAnsi="Sakkal Majalla" w:cs="Sakkal Majalla" w:hint="cs"/>
          <w:sz w:val="32"/>
          <w:szCs w:val="32"/>
          <w:rtl/>
        </w:rPr>
        <w:t>إلى</w:t>
      </w:r>
      <w:r w:rsidR="008D0DEC" w:rsidRPr="00326145">
        <w:rPr>
          <w:rFonts w:ascii="Sakkal Majalla" w:hAnsi="Sakkal Majalla" w:cs="Sakkal Majalla" w:hint="cs"/>
          <w:sz w:val="32"/>
          <w:szCs w:val="32"/>
          <w:rtl/>
        </w:rPr>
        <w:t xml:space="preserve"> </w:t>
      </w:r>
      <w:r w:rsidRPr="00326145">
        <w:rPr>
          <w:rFonts w:ascii="Sakkal Majalla" w:hAnsi="Sakkal Majalla" w:cs="Sakkal Majalla" w:hint="cs"/>
          <w:sz w:val="32"/>
          <w:szCs w:val="32"/>
          <w:rtl/>
        </w:rPr>
        <w:t>تحقيق مجموعة من ا</w:t>
      </w:r>
      <w:r w:rsidR="00CF6A2A" w:rsidRPr="00326145">
        <w:rPr>
          <w:rFonts w:ascii="Sakkal Majalla" w:hAnsi="Sakkal Majalla" w:cs="Sakkal Majalla" w:hint="cs"/>
          <w:sz w:val="32"/>
          <w:szCs w:val="32"/>
          <w:rtl/>
        </w:rPr>
        <w:t xml:space="preserve">لأهداف الفرعية </w:t>
      </w:r>
      <w:r w:rsidRPr="00326145">
        <w:rPr>
          <w:rFonts w:ascii="Sakkal Majalla" w:hAnsi="Sakkal Majalla" w:cs="Sakkal Majalla" w:hint="cs"/>
          <w:sz w:val="32"/>
          <w:szCs w:val="32"/>
          <w:rtl/>
        </w:rPr>
        <w:t xml:space="preserve">التي يمكن صياغتها </w:t>
      </w:r>
      <w:r w:rsidR="0019706C" w:rsidRPr="00326145">
        <w:rPr>
          <w:rFonts w:ascii="Sakkal Majalla" w:hAnsi="Sakkal Majalla" w:cs="Sakkal Majalla" w:hint="cs"/>
          <w:sz w:val="32"/>
          <w:szCs w:val="32"/>
          <w:rtl/>
        </w:rPr>
        <w:t>على</w:t>
      </w:r>
      <w:r w:rsidRPr="00326145">
        <w:rPr>
          <w:rFonts w:ascii="Sakkal Majalla" w:hAnsi="Sakkal Majalla" w:cs="Sakkal Majalla" w:hint="cs"/>
          <w:sz w:val="32"/>
          <w:szCs w:val="32"/>
          <w:rtl/>
        </w:rPr>
        <w:t xml:space="preserve"> النحو التالي</w:t>
      </w:r>
      <w:r w:rsidR="00CF6A2A" w:rsidRPr="00326145">
        <w:rPr>
          <w:rFonts w:ascii="Sakkal Majalla" w:hAnsi="Sakkal Majalla" w:cs="Sakkal Majalla" w:hint="cs"/>
          <w:sz w:val="32"/>
          <w:szCs w:val="32"/>
        </w:rPr>
        <w:t>:</w:t>
      </w:r>
    </w:p>
    <w:p w14:paraId="0DFB6967" w14:textId="42FA2049" w:rsidR="00705613" w:rsidRPr="00326145" w:rsidRDefault="00B24B2F">
      <w:pPr>
        <w:pStyle w:val="a3"/>
        <w:numPr>
          <w:ilvl w:val="0"/>
          <w:numId w:val="12"/>
        </w:numPr>
        <w:bidi/>
        <w:spacing w:line="360" w:lineRule="auto"/>
        <w:jc w:val="both"/>
        <w:rPr>
          <w:rFonts w:ascii="Sakkal Majalla" w:hAnsi="Sakkal Majalla" w:cs="Sakkal Majalla"/>
          <w:sz w:val="32"/>
          <w:szCs w:val="32"/>
        </w:rPr>
      </w:pPr>
      <w:r w:rsidRPr="00326145">
        <w:rPr>
          <w:rFonts w:ascii="Sakkal Majalla" w:hAnsi="Sakkal Majalla" w:cs="Sakkal Majalla" w:hint="cs"/>
          <w:sz w:val="32"/>
          <w:szCs w:val="32"/>
          <w:rtl/>
        </w:rPr>
        <w:t>تحليل</w:t>
      </w:r>
      <w:r w:rsidR="00705613" w:rsidRPr="00326145">
        <w:rPr>
          <w:rFonts w:ascii="Sakkal Majalla" w:hAnsi="Sakkal Majalla" w:cs="Sakkal Majalla" w:hint="cs"/>
          <w:sz w:val="32"/>
          <w:szCs w:val="32"/>
          <w:rtl/>
        </w:rPr>
        <w:t xml:space="preserve"> أثر بعد الالتزام</w:t>
      </w:r>
      <w:r w:rsidR="00A77986" w:rsidRPr="00326145">
        <w:rPr>
          <w:rFonts w:ascii="Sakkal Majalla" w:hAnsi="Sakkal Majalla" w:cs="Sakkal Majalla" w:hint="cs"/>
          <w:sz w:val="32"/>
          <w:szCs w:val="32"/>
          <w:rtl/>
        </w:rPr>
        <w:t xml:space="preserve"> والتعهد كإحدى</w:t>
      </w:r>
      <w:r w:rsidR="00705613" w:rsidRPr="00326145">
        <w:rPr>
          <w:rFonts w:ascii="Sakkal Majalla" w:hAnsi="Sakkal Majalla" w:cs="Sakkal Majalla" w:hint="cs"/>
          <w:sz w:val="32"/>
          <w:szCs w:val="32"/>
          <w:rtl/>
        </w:rPr>
        <w:t xml:space="preserve"> </w:t>
      </w:r>
      <w:r w:rsidR="0052441D">
        <w:rPr>
          <w:rFonts w:ascii="Sakkal Majalla" w:hAnsi="Sakkal Majalla" w:cs="Sakkal Majalla" w:hint="cs"/>
          <w:sz w:val="32"/>
          <w:szCs w:val="32"/>
          <w:rtl/>
        </w:rPr>
        <w:t xml:space="preserve">أبعاد </w:t>
      </w:r>
      <w:r w:rsidR="00705613" w:rsidRPr="00326145">
        <w:rPr>
          <w:rFonts w:ascii="Sakkal Majalla" w:hAnsi="Sakkal Majalla" w:cs="Sakkal Majalla" w:hint="cs"/>
          <w:sz w:val="32"/>
          <w:szCs w:val="32"/>
          <w:rtl/>
        </w:rPr>
        <w:t xml:space="preserve">الشراكات الاستراتيجية على </w:t>
      </w:r>
      <w:r w:rsidR="0059506F" w:rsidRPr="00326145">
        <w:rPr>
          <w:rFonts w:ascii="Sakkal Majalla" w:hAnsi="Sakkal Majalla" w:cs="Sakkal Majalla" w:hint="cs"/>
          <w:sz w:val="32"/>
          <w:szCs w:val="32"/>
          <w:rtl/>
        </w:rPr>
        <w:t>الأداء المستدام</w:t>
      </w:r>
      <w:r w:rsidR="00705613" w:rsidRPr="00326145">
        <w:rPr>
          <w:rFonts w:ascii="Sakkal Majalla" w:hAnsi="Sakkal Majalla" w:cs="Sakkal Majalla" w:hint="cs"/>
          <w:sz w:val="32"/>
          <w:szCs w:val="32"/>
          <w:rtl/>
        </w:rPr>
        <w:t xml:space="preserve"> </w:t>
      </w:r>
      <w:r w:rsidR="005C489D" w:rsidRPr="00326145">
        <w:rPr>
          <w:rFonts w:ascii="Sakkal Majalla" w:hAnsi="Sakkal Majalla" w:cs="Sakkal Majalla" w:hint="cs"/>
          <w:sz w:val="32"/>
          <w:szCs w:val="32"/>
          <w:rtl/>
        </w:rPr>
        <w:t xml:space="preserve">بأبعاده (الاقتصادية والاجتماعية والبيئية) </w:t>
      </w:r>
      <w:r w:rsidR="00705613" w:rsidRPr="00326145">
        <w:rPr>
          <w:rFonts w:ascii="Sakkal Majalla" w:hAnsi="Sakkal Majalla" w:cs="Sakkal Majalla" w:hint="cs"/>
          <w:sz w:val="32"/>
          <w:szCs w:val="32"/>
          <w:rtl/>
        </w:rPr>
        <w:t xml:space="preserve">للشركة الوطنية للإسكان </w:t>
      </w:r>
      <w:r w:rsidR="00705613" w:rsidRPr="00326145">
        <w:rPr>
          <w:rFonts w:ascii="Sakkal Majalla" w:hAnsi="Sakkal Majalla" w:cs="Sakkal Majalla" w:hint="cs"/>
          <w:sz w:val="32"/>
          <w:szCs w:val="32"/>
        </w:rPr>
        <w:t>NHC</w:t>
      </w:r>
      <w:r w:rsidR="00DD7108" w:rsidRPr="00326145">
        <w:rPr>
          <w:rFonts w:ascii="Sakkal Majalla" w:hAnsi="Sakkal Majalla" w:cs="Sakkal Majalla" w:hint="cs"/>
          <w:sz w:val="32"/>
          <w:szCs w:val="32"/>
          <w:rtl/>
        </w:rPr>
        <w:t>.</w:t>
      </w:r>
    </w:p>
    <w:p w14:paraId="119FB3DF" w14:textId="17A4C0CA" w:rsidR="00705613" w:rsidRPr="00326145" w:rsidRDefault="00B24B2F">
      <w:pPr>
        <w:pStyle w:val="a3"/>
        <w:numPr>
          <w:ilvl w:val="0"/>
          <w:numId w:val="12"/>
        </w:numPr>
        <w:bidi/>
        <w:spacing w:line="360" w:lineRule="auto"/>
        <w:jc w:val="both"/>
        <w:rPr>
          <w:rFonts w:ascii="Sakkal Majalla" w:hAnsi="Sakkal Majalla" w:cs="Sakkal Majalla"/>
          <w:sz w:val="32"/>
          <w:szCs w:val="32"/>
        </w:rPr>
      </w:pPr>
      <w:r w:rsidRPr="00326145">
        <w:rPr>
          <w:rFonts w:ascii="Sakkal Majalla" w:hAnsi="Sakkal Majalla" w:cs="Sakkal Majalla" w:hint="cs"/>
          <w:sz w:val="32"/>
          <w:szCs w:val="32"/>
          <w:rtl/>
        </w:rPr>
        <w:t>تحليل</w:t>
      </w:r>
      <w:r w:rsidR="00E1161D" w:rsidRPr="00326145">
        <w:rPr>
          <w:rFonts w:ascii="Sakkal Majalla" w:hAnsi="Sakkal Majalla" w:cs="Sakkal Majalla" w:hint="cs"/>
          <w:sz w:val="32"/>
          <w:szCs w:val="32"/>
          <w:rtl/>
        </w:rPr>
        <w:t xml:space="preserve"> </w:t>
      </w:r>
      <w:r w:rsidR="00705613" w:rsidRPr="00326145">
        <w:rPr>
          <w:rFonts w:ascii="Sakkal Majalla" w:hAnsi="Sakkal Majalla" w:cs="Sakkal Majalla" w:hint="cs"/>
          <w:sz w:val="32"/>
          <w:szCs w:val="32"/>
          <w:rtl/>
        </w:rPr>
        <w:t xml:space="preserve">أثر بعد </w:t>
      </w:r>
      <w:r w:rsidR="00A77986" w:rsidRPr="00326145">
        <w:rPr>
          <w:rFonts w:ascii="Sakkal Majalla" w:hAnsi="Sakkal Majalla" w:cs="Sakkal Majalla" w:hint="cs"/>
          <w:sz w:val="32"/>
          <w:szCs w:val="32"/>
          <w:rtl/>
        </w:rPr>
        <w:t xml:space="preserve">التكامل </w:t>
      </w:r>
      <w:r w:rsidR="00705613" w:rsidRPr="00326145">
        <w:rPr>
          <w:rFonts w:ascii="Sakkal Majalla" w:hAnsi="Sakkal Majalla" w:cs="Sakkal Majalla" w:hint="cs"/>
          <w:sz w:val="32"/>
          <w:szCs w:val="32"/>
          <w:rtl/>
        </w:rPr>
        <w:t xml:space="preserve">كأحد </w:t>
      </w:r>
      <w:r w:rsidR="0052441D">
        <w:rPr>
          <w:rFonts w:ascii="Sakkal Majalla" w:hAnsi="Sakkal Majalla" w:cs="Sakkal Majalla" w:hint="cs"/>
          <w:sz w:val="32"/>
          <w:szCs w:val="32"/>
          <w:rtl/>
        </w:rPr>
        <w:t xml:space="preserve">أبعاد </w:t>
      </w:r>
      <w:r w:rsidR="00705613" w:rsidRPr="00326145">
        <w:rPr>
          <w:rFonts w:ascii="Sakkal Majalla" w:hAnsi="Sakkal Majalla" w:cs="Sakkal Majalla" w:hint="cs"/>
          <w:sz w:val="32"/>
          <w:szCs w:val="32"/>
          <w:rtl/>
        </w:rPr>
        <w:t xml:space="preserve">الشراكات الاستراتيجية على </w:t>
      </w:r>
      <w:r w:rsidR="0059506F" w:rsidRPr="00326145">
        <w:rPr>
          <w:rFonts w:ascii="Sakkal Majalla" w:hAnsi="Sakkal Majalla" w:cs="Sakkal Majalla" w:hint="cs"/>
          <w:sz w:val="32"/>
          <w:szCs w:val="32"/>
          <w:rtl/>
        </w:rPr>
        <w:t>الأداء المستدام</w:t>
      </w:r>
      <w:r w:rsidR="005C489D" w:rsidRPr="00326145">
        <w:rPr>
          <w:rFonts w:ascii="Sakkal Majalla" w:hAnsi="Sakkal Majalla" w:cs="Sakkal Majalla" w:hint="cs"/>
          <w:sz w:val="32"/>
          <w:szCs w:val="32"/>
          <w:rtl/>
        </w:rPr>
        <w:t xml:space="preserve"> بأبعاده (الاقتصادية والاجتماعية </w:t>
      </w:r>
      <w:r w:rsidR="00333B76" w:rsidRPr="00326145">
        <w:rPr>
          <w:rFonts w:ascii="Sakkal Majalla" w:hAnsi="Sakkal Majalla" w:cs="Sakkal Majalla" w:hint="cs"/>
          <w:sz w:val="32"/>
          <w:szCs w:val="32"/>
          <w:rtl/>
        </w:rPr>
        <w:t>والبيئية) للشركة</w:t>
      </w:r>
      <w:r w:rsidR="00705613" w:rsidRPr="00326145">
        <w:rPr>
          <w:rFonts w:ascii="Sakkal Majalla" w:hAnsi="Sakkal Majalla" w:cs="Sakkal Majalla" w:hint="cs"/>
          <w:sz w:val="32"/>
          <w:szCs w:val="32"/>
          <w:rtl/>
        </w:rPr>
        <w:t xml:space="preserve"> الوطنية للإسكان </w:t>
      </w:r>
      <w:r w:rsidR="00705613" w:rsidRPr="00326145">
        <w:rPr>
          <w:rFonts w:ascii="Sakkal Majalla" w:hAnsi="Sakkal Majalla" w:cs="Sakkal Majalla" w:hint="cs"/>
          <w:sz w:val="32"/>
          <w:szCs w:val="32"/>
        </w:rPr>
        <w:t>NHC</w:t>
      </w:r>
      <w:r w:rsidR="00DD7108" w:rsidRPr="00326145">
        <w:rPr>
          <w:rFonts w:ascii="Sakkal Majalla" w:hAnsi="Sakkal Majalla" w:cs="Sakkal Majalla" w:hint="cs"/>
          <w:sz w:val="32"/>
          <w:szCs w:val="32"/>
          <w:rtl/>
        </w:rPr>
        <w:t>.</w:t>
      </w:r>
      <w:r w:rsidR="00705613" w:rsidRPr="00326145">
        <w:rPr>
          <w:rFonts w:ascii="Sakkal Majalla" w:hAnsi="Sakkal Majalla" w:cs="Sakkal Majalla" w:hint="cs"/>
          <w:sz w:val="32"/>
          <w:szCs w:val="32"/>
          <w:rtl/>
        </w:rPr>
        <w:t> </w:t>
      </w:r>
    </w:p>
    <w:p w14:paraId="36C434B3" w14:textId="505DB76F" w:rsidR="00705613" w:rsidRPr="00326145" w:rsidRDefault="00B24B2F">
      <w:pPr>
        <w:pStyle w:val="a3"/>
        <w:numPr>
          <w:ilvl w:val="0"/>
          <w:numId w:val="12"/>
        </w:numPr>
        <w:bidi/>
        <w:spacing w:line="360" w:lineRule="auto"/>
        <w:jc w:val="both"/>
        <w:rPr>
          <w:rFonts w:ascii="Sakkal Majalla" w:hAnsi="Sakkal Majalla" w:cs="Sakkal Majalla"/>
          <w:sz w:val="32"/>
          <w:szCs w:val="32"/>
        </w:rPr>
      </w:pPr>
      <w:r w:rsidRPr="00326145">
        <w:rPr>
          <w:rFonts w:ascii="Sakkal Majalla" w:hAnsi="Sakkal Majalla" w:cs="Sakkal Majalla" w:hint="cs"/>
          <w:sz w:val="32"/>
          <w:szCs w:val="32"/>
          <w:rtl/>
        </w:rPr>
        <w:t>دراسة</w:t>
      </w:r>
      <w:r w:rsidR="00E1161D" w:rsidRPr="00326145">
        <w:rPr>
          <w:rFonts w:ascii="Sakkal Majalla" w:hAnsi="Sakkal Majalla" w:cs="Sakkal Majalla" w:hint="cs"/>
          <w:sz w:val="32"/>
          <w:szCs w:val="32"/>
          <w:rtl/>
        </w:rPr>
        <w:t xml:space="preserve"> </w:t>
      </w:r>
      <w:r w:rsidR="00705613" w:rsidRPr="00326145">
        <w:rPr>
          <w:rFonts w:ascii="Sakkal Majalla" w:hAnsi="Sakkal Majalla" w:cs="Sakkal Majalla" w:hint="cs"/>
          <w:sz w:val="32"/>
          <w:szCs w:val="32"/>
          <w:rtl/>
        </w:rPr>
        <w:t xml:space="preserve">أثر بعد الاستمرارية كأحد </w:t>
      </w:r>
      <w:r w:rsidR="0052441D">
        <w:rPr>
          <w:rFonts w:ascii="Sakkal Majalla" w:hAnsi="Sakkal Majalla" w:cs="Sakkal Majalla" w:hint="cs"/>
          <w:sz w:val="32"/>
          <w:szCs w:val="32"/>
          <w:rtl/>
        </w:rPr>
        <w:t xml:space="preserve">أبعاد </w:t>
      </w:r>
      <w:r w:rsidR="00705613" w:rsidRPr="00326145">
        <w:rPr>
          <w:rFonts w:ascii="Sakkal Majalla" w:hAnsi="Sakkal Majalla" w:cs="Sakkal Majalla" w:hint="cs"/>
          <w:sz w:val="32"/>
          <w:szCs w:val="32"/>
          <w:rtl/>
        </w:rPr>
        <w:t xml:space="preserve">الشراكات الاستراتيجية على </w:t>
      </w:r>
      <w:r w:rsidR="0059506F" w:rsidRPr="00326145">
        <w:rPr>
          <w:rFonts w:ascii="Sakkal Majalla" w:hAnsi="Sakkal Majalla" w:cs="Sakkal Majalla" w:hint="cs"/>
          <w:sz w:val="32"/>
          <w:szCs w:val="32"/>
          <w:rtl/>
        </w:rPr>
        <w:t>الأداء المستدام</w:t>
      </w:r>
      <w:r w:rsidR="00705613" w:rsidRPr="00326145">
        <w:rPr>
          <w:rFonts w:ascii="Sakkal Majalla" w:hAnsi="Sakkal Majalla" w:cs="Sakkal Majalla" w:hint="cs"/>
          <w:sz w:val="32"/>
          <w:szCs w:val="32"/>
          <w:rtl/>
        </w:rPr>
        <w:t xml:space="preserve"> </w:t>
      </w:r>
      <w:r w:rsidR="00333B76" w:rsidRPr="00326145">
        <w:rPr>
          <w:rFonts w:ascii="Sakkal Majalla" w:hAnsi="Sakkal Majalla" w:cs="Sakkal Majalla" w:hint="cs"/>
          <w:sz w:val="32"/>
          <w:szCs w:val="32"/>
          <w:rtl/>
        </w:rPr>
        <w:t xml:space="preserve">بأبعاده (الاقتصادية والاجتماعية والبيئية) </w:t>
      </w:r>
      <w:r w:rsidR="00705613" w:rsidRPr="00326145">
        <w:rPr>
          <w:rFonts w:ascii="Sakkal Majalla" w:hAnsi="Sakkal Majalla" w:cs="Sakkal Majalla" w:hint="cs"/>
          <w:sz w:val="32"/>
          <w:szCs w:val="32"/>
          <w:rtl/>
        </w:rPr>
        <w:t xml:space="preserve">للشركة الوطنية للإسكان </w:t>
      </w:r>
      <w:r w:rsidR="00705613" w:rsidRPr="00326145">
        <w:rPr>
          <w:rFonts w:ascii="Sakkal Majalla" w:hAnsi="Sakkal Majalla" w:cs="Sakkal Majalla" w:hint="cs"/>
          <w:sz w:val="32"/>
          <w:szCs w:val="32"/>
        </w:rPr>
        <w:t>NHC</w:t>
      </w:r>
      <w:r w:rsidR="00DD7108" w:rsidRPr="00326145">
        <w:rPr>
          <w:rFonts w:ascii="Sakkal Majalla" w:hAnsi="Sakkal Majalla" w:cs="Sakkal Majalla" w:hint="cs"/>
          <w:sz w:val="32"/>
          <w:szCs w:val="32"/>
          <w:rtl/>
        </w:rPr>
        <w:t>.</w:t>
      </w:r>
    </w:p>
    <w:p w14:paraId="79BDA8A7" w14:textId="27B2DA00" w:rsidR="00DD7108" w:rsidRPr="00326145" w:rsidRDefault="00B24B2F">
      <w:pPr>
        <w:pStyle w:val="a3"/>
        <w:numPr>
          <w:ilvl w:val="0"/>
          <w:numId w:val="12"/>
        </w:numPr>
        <w:bidi/>
        <w:spacing w:line="360" w:lineRule="auto"/>
        <w:jc w:val="both"/>
        <w:rPr>
          <w:rFonts w:ascii="Sakkal Majalla" w:hAnsi="Sakkal Majalla" w:cs="Sakkal Majalla"/>
          <w:sz w:val="32"/>
          <w:szCs w:val="32"/>
        </w:rPr>
      </w:pPr>
      <w:r w:rsidRPr="00326145">
        <w:rPr>
          <w:rFonts w:ascii="Sakkal Majalla" w:hAnsi="Sakkal Majalla" w:cs="Sakkal Majalla" w:hint="cs"/>
          <w:sz w:val="32"/>
          <w:szCs w:val="32"/>
          <w:rtl/>
        </w:rPr>
        <w:t>دراسة</w:t>
      </w:r>
      <w:r w:rsidR="00DD7108" w:rsidRPr="00326145">
        <w:rPr>
          <w:rFonts w:ascii="Sakkal Majalla" w:hAnsi="Sakkal Majalla" w:cs="Sakkal Majalla" w:hint="cs"/>
          <w:sz w:val="32"/>
          <w:szCs w:val="32"/>
          <w:rtl/>
        </w:rPr>
        <w:t xml:space="preserve"> أثر بعد الشفافية كأحد </w:t>
      </w:r>
      <w:r w:rsidR="0052441D">
        <w:rPr>
          <w:rFonts w:ascii="Sakkal Majalla" w:hAnsi="Sakkal Majalla" w:cs="Sakkal Majalla" w:hint="cs"/>
          <w:sz w:val="32"/>
          <w:szCs w:val="32"/>
          <w:rtl/>
        </w:rPr>
        <w:t xml:space="preserve">أبعاد </w:t>
      </w:r>
      <w:r w:rsidR="00DD7108" w:rsidRPr="00326145">
        <w:rPr>
          <w:rFonts w:ascii="Sakkal Majalla" w:hAnsi="Sakkal Majalla" w:cs="Sakkal Majalla" w:hint="cs"/>
          <w:sz w:val="32"/>
          <w:szCs w:val="32"/>
          <w:rtl/>
        </w:rPr>
        <w:t xml:space="preserve">الشراكات الاستراتيجية على </w:t>
      </w:r>
      <w:r w:rsidR="0059506F" w:rsidRPr="00326145">
        <w:rPr>
          <w:rFonts w:ascii="Sakkal Majalla" w:hAnsi="Sakkal Majalla" w:cs="Sakkal Majalla" w:hint="cs"/>
          <w:sz w:val="32"/>
          <w:szCs w:val="32"/>
          <w:rtl/>
        </w:rPr>
        <w:t>الأداء المستدام</w:t>
      </w:r>
      <w:r w:rsidR="00333B76" w:rsidRPr="00326145">
        <w:rPr>
          <w:rFonts w:ascii="Sakkal Majalla" w:hAnsi="Sakkal Majalla" w:cs="Sakkal Majalla" w:hint="cs"/>
          <w:sz w:val="32"/>
          <w:szCs w:val="32"/>
          <w:rtl/>
        </w:rPr>
        <w:t xml:space="preserve"> بأبعاده (الاقتصادية والاجتماعية </w:t>
      </w:r>
      <w:r w:rsidR="00A36318" w:rsidRPr="00326145">
        <w:rPr>
          <w:rFonts w:ascii="Sakkal Majalla" w:hAnsi="Sakkal Majalla" w:cs="Sakkal Majalla" w:hint="cs"/>
          <w:sz w:val="32"/>
          <w:szCs w:val="32"/>
          <w:rtl/>
        </w:rPr>
        <w:t>والبيئية) للشركة</w:t>
      </w:r>
      <w:r w:rsidR="00DD7108" w:rsidRPr="00326145">
        <w:rPr>
          <w:rFonts w:ascii="Sakkal Majalla" w:hAnsi="Sakkal Majalla" w:cs="Sakkal Majalla" w:hint="cs"/>
          <w:sz w:val="32"/>
          <w:szCs w:val="32"/>
          <w:rtl/>
        </w:rPr>
        <w:t xml:space="preserve"> الوطنية للإسكان </w:t>
      </w:r>
      <w:r w:rsidR="00DD7108" w:rsidRPr="00326145">
        <w:rPr>
          <w:rFonts w:ascii="Sakkal Majalla" w:hAnsi="Sakkal Majalla" w:cs="Sakkal Majalla" w:hint="cs"/>
          <w:sz w:val="32"/>
          <w:szCs w:val="32"/>
        </w:rPr>
        <w:t>NHC</w:t>
      </w:r>
      <w:r w:rsidR="00DD7108" w:rsidRPr="00326145">
        <w:rPr>
          <w:rFonts w:ascii="Sakkal Majalla" w:hAnsi="Sakkal Majalla" w:cs="Sakkal Majalla" w:hint="cs"/>
          <w:sz w:val="32"/>
          <w:szCs w:val="32"/>
          <w:rtl/>
        </w:rPr>
        <w:t>.</w:t>
      </w:r>
    </w:p>
    <w:p w14:paraId="69389CED" w14:textId="4D0031CA" w:rsidR="00A16E60" w:rsidRPr="00326145" w:rsidRDefault="00A16E60" w:rsidP="00326145">
      <w:pPr>
        <w:bidi/>
        <w:spacing w:after="200" w:line="360" w:lineRule="auto"/>
        <w:jc w:val="both"/>
        <w:rPr>
          <w:rFonts w:ascii="Sakkal Majalla" w:hAnsi="Sakkal Majalla" w:cs="Sakkal Majalla"/>
          <w:b/>
          <w:bCs/>
          <w:sz w:val="32"/>
          <w:szCs w:val="32"/>
          <w:u w:val="single"/>
          <w:rtl/>
        </w:rPr>
      </w:pPr>
      <w:r w:rsidRPr="00326145">
        <w:rPr>
          <w:rFonts w:ascii="Sakkal Majalla" w:hAnsi="Sakkal Majalla" w:cs="Sakkal Majalla" w:hint="cs"/>
          <w:b/>
          <w:bCs/>
          <w:sz w:val="32"/>
          <w:szCs w:val="32"/>
          <w:u w:val="single"/>
          <w:rtl/>
        </w:rPr>
        <w:t>فرضيات الدراسة:</w:t>
      </w:r>
    </w:p>
    <w:p w14:paraId="3FBC7597" w14:textId="070FE11E" w:rsidR="00A41930" w:rsidRPr="00326145" w:rsidRDefault="00EE6526" w:rsidP="00CC4091">
      <w:pPr>
        <w:bidi/>
        <w:spacing w:after="200" w:line="360" w:lineRule="auto"/>
        <w:jc w:val="both"/>
        <w:rPr>
          <w:rFonts w:ascii="Sakkal Majalla" w:hAnsi="Sakkal Majalla" w:cs="Sakkal Majalla"/>
          <w:sz w:val="32"/>
          <w:szCs w:val="32"/>
          <w:rtl/>
        </w:rPr>
      </w:pPr>
      <w:r w:rsidRPr="00326145">
        <w:rPr>
          <w:rFonts w:ascii="Sakkal Majalla" w:hAnsi="Sakkal Majalla" w:cs="Sakkal Majalla" w:hint="cs"/>
          <w:sz w:val="32"/>
          <w:szCs w:val="32"/>
          <w:rtl/>
        </w:rPr>
        <w:t xml:space="preserve">بناء على تحديد مشكلة الدراسة واسئلتها الفرعية وتحديد اهداف الدراسة يتم اعداد عدد من الفروض في سبيل الإجابة على تلك الأسئلة وتحيق الأهداف المطلوبة حيث </w:t>
      </w:r>
      <w:r w:rsidR="00113926" w:rsidRPr="00326145">
        <w:rPr>
          <w:rFonts w:ascii="Sakkal Majalla" w:hAnsi="Sakkal Majalla" w:cs="Sakkal Majalla" w:hint="cs"/>
          <w:sz w:val="32"/>
          <w:szCs w:val="32"/>
          <w:rtl/>
        </w:rPr>
        <w:t xml:space="preserve">يقوم البحث </w:t>
      </w:r>
      <w:r w:rsidRPr="00326145">
        <w:rPr>
          <w:rFonts w:ascii="Sakkal Majalla" w:hAnsi="Sakkal Majalla" w:cs="Sakkal Majalla" w:hint="cs"/>
          <w:sz w:val="32"/>
          <w:szCs w:val="32"/>
          <w:rtl/>
        </w:rPr>
        <w:t>على</w:t>
      </w:r>
      <w:r w:rsidR="00113926" w:rsidRPr="00326145">
        <w:rPr>
          <w:rFonts w:ascii="Sakkal Majalla" w:hAnsi="Sakkal Majalla" w:cs="Sakkal Majalla" w:hint="cs"/>
          <w:sz w:val="32"/>
          <w:szCs w:val="32"/>
          <w:rtl/>
        </w:rPr>
        <w:t xml:space="preserve"> محاولة اختبار صحة الفروض التالية </w:t>
      </w:r>
    </w:p>
    <w:p w14:paraId="631E6D8E" w14:textId="5F42C66F" w:rsidR="00113926" w:rsidRPr="00326145" w:rsidRDefault="00113926" w:rsidP="00326145">
      <w:pPr>
        <w:bidi/>
        <w:spacing w:after="200" w:line="360" w:lineRule="auto"/>
        <w:jc w:val="both"/>
        <w:rPr>
          <w:rFonts w:ascii="Sakkal Majalla" w:hAnsi="Sakkal Majalla" w:cs="Sakkal Majalla"/>
          <w:b/>
          <w:bCs/>
          <w:sz w:val="32"/>
          <w:szCs w:val="32"/>
          <w:u w:val="single"/>
          <w:rtl/>
        </w:rPr>
      </w:pPr>
      <w:r w:rsidRPr="00326145">
        <w:rPr>
          <w:rFonts w:ascii="Sakkal Majalla" w:hAnsi="Sakkal Majalla" w:cs="Sakkal Majalla" w:hint="cs"/>
          <w:b/>
          <w:bCs/>
          <w:sz w:val="32"/>
          <w:szCs w:val="32"/>
          <w:u w:val="single"/>
          <w:rtl/>
        </w:rPr>
        <w:t>الفرض الرئيسي</w:t>
      </w:r>
    </w:p>
    <w:p w14:paraId="38CFF4A5" w14:textId="3C7D74FE" w:rsidR="00113926" w:rsidRPr="00326145" w:rsidRDefault="004D6425" w:rsidP="00326145">
      <w:pPr>
        <w:bidi/>
        <w:spacing w:after="200" w:line="360" w:lineRule="auto"/>
        <w:jc w:val="both"/>
        <w:rPr>
          <w:rFonts w:ascii="Sakkal Majalla" w:hAnsi="Sakkal Majalla" w:cs="Sakkal Majalla"/>
          <w:sz w:val="32"/>
          <w:szCs w:val="32"/>
          <w:rtl/>
        </w:rPr>
      </w:pPr>
      <w:bookmarkStart w:id="7" w:name="_Hlk234524582"/>
      <w:r>
        <w:rPr>
          <w:rFonts w:ascii="Sakkal Majalla" w:hAnsi="Sakkal Majalla" w:cs="Sakkal Majalla" w:hint="cs"/>
          <w:sz w:val="32"/>
          <w:szCs w:val="32"/>
          <w:rtl/>
        </w:rPr>
        <w:t xml:space="preserve">لا </w:t>
      </w:r>
      <w:r w:rsidR="00113926" w:rsidRPr="00326145">
        <w:rPr>
          <w:rFonts w:ascii="Sakkal Majalla" w:hAnsi="Sakkal Majalla" w:cs="Sakkal Majalla" w:hint="cs"/>
          <w:sz w:val="32"/>
          <w:szCs w:val="32"/>
          <w:rtl/>
        </w:rPr>
        <w:t xml:space="preserve">توجد علاقة تأثير ذات دلالة إحصائية </w:t>
      </w:r>
      <w:bookmarkStart w:id="8" w:name="_Hlk192287462"/>
      <w:r w:rsidR="004066F8" w:rsidRPr="00326145">
        <w:rPr>
          <w:rFonts w:ascii="Sakkal Majalla" w:hAnsi="Sakkal Majalla" w:cs="Sakkal Majalla" w:hint="cs"/>
          <w:sz w:val="32"/>
          <w:szCs w:val="32"/>
          <w:rtl/>
        </w:rPr>
        <w:t>ل</w:t>
      </w:r>
      <w:r w:rsidR="00DD7108" w:rsidRPr="00326145">
        <w:rPr>
          <w:rFonts w:ascii="Sakkal Majalla" w:hAnsi="Sakkal Majalla" w:cs="Sakkal Majalla" w:hint="cs"/>
          <w:sz w:val="32"/>
          <w:szCs w:val="32"/>
          <w:rtl/>
        </w:rPr>
        <w:t>أثر الشراكات الاستراتيجية بأبعادها المتمثلة في (الالتزام، التعهد،</w:t>
      </w:r>
      <w:r w:rsidR="004066F8" w:rsidRPr="00326145">
        <w:rPr>
          <w:rFonts w:ascii="Sakkal Majalla" w:hAnsi="Sakkal Majalla" w:cs="Sakkal Majalla" w:hint="cs"/>
          <w:sz w:val="32"/>
          <w:szCs w:val="32"/>
          <w:rtl/>
        </w:rPr>
        <w:t xml:space="preserve"> والتكامل،</w:t>
      </w:r>
      <w:r w:rsidR="00DD7108" w:rsidRPr="00326145">
        <w:rPr>
          <w:rFonts w:ascii="Sakkal Majalla" w:hAnsi="Sakkal Majalla" w:cs="Sakkal Majalla" w:hint="cs"/>
          <w:sz w:val="32"/>
          <w:szCs w:val="32"/>
          <w:rtl/>
        </w:rPr>
        <w:t xml:space="preserve"> الاستمرارية والشفافية) على </w:t>
      </w:r>
      <w:r w:rsidR="0059506F" w:rsidRPr="00326145">
        <w:rPr>
          <w:rFonts w:ascii="Sakkal Majalla" w:hAnsi="Sakkal Majalla" w:cs="Sakkal Majalla" w:hint="cs"/>
          <w:sz w:val="32"/>
          <w:szCs w:val="32"/>
          <w:rtl/>
        </w:rPr>
        <w:t>الأداء المستدام</w:t>
      </w:r>
      <w:r w:rsidR="00DD7108" w:rsidRPr="00326145">
        <w:rPr>
          <w:rFonts w:ascii="Sakkal Majalla" w:hAnsi="Sakkal Majalla" w:cs="Sakkal Majalla" w:hint="cs"/>
          <w:sz w:val="32"/>
          <w:szCs w:val="32"/>
          <w:rtl/>
        </w:rPr>
        <w:t xml:space="preserve"> </w:t>
      </w:r>
      <w:r w:rsidR="00333B76" w:rsidRPr="00326145">
        <w:rPr>
          <w:rFonts w:ascii="Sakkal Majalla" w:hAnsi="Sakkal Majalla" w:cs="Sakkal Majalla" w:hint="cs"/>
          <w:sz w:val="32"/>
          <w:szCs w:val="32"/>
          <w:rtl/>
        </w:rPr>
        <w:t xml:space="preserve">بأبعاده (الاقتصادية والاجتماعية والبيئية) </w:t>
      </w:r>
      <w:r w:rsidR="00DD7108" w:rsidRPr="00326145">
        <w:rPr>
          <w:rFonts w:ascii="Sakkal Majalla" w:hAnsi="Sakkal Majalla" w:cs="Sakkal Majalla" w:hint="cs"/>
          <w:sz w:val="32"/>
          <w:szCs w:val="32"/>
          <w:rtl/>
        </w:rPr>
        <w:t xml:space="preserve">للشركة الوطنية للإسكان </w:t>
      </w:r>
      <w:r w:rsidR="00DD7108" w:rsidRPr="00326145">
        <w:rPr>
          <w:rFonts w:ascii="Sakkal Majalla" w:hAnsi="Sakkal Majalla" w:cs="Sakkal Majalla" w:hint="cs"/>
          <w:sz w:val="32"/>
          <w:szCs w:val="32"/>
        </w:rPr>
        <w:t>NHC</w:t>
      </w:r>
      <w:r w:rsidR="00B16E1E" w:rsidRPr="00326145">
        <w:rPr>
          <w:rFonts w:ascii="Sakkal Majalla" w:hAnsi="Sakkal Majalla" w:cs="Sakkal Majalla" w:hint="cs"/>
          <w:sz w:val="32"/>
          <w:szCs w:val="32"/>
          <w:rtl/>
        </w:rPr>
        <w:t xml:space="preserve">. </w:t>
      </w:r>
      <w:bookmarkEnd w:id="7"/>
      <w:bookmarkEnd w:id="8"/>
      <w:r w:rsidR="00113926" w:rsidRPr="00326145">
        <w:rPr>
          <w:rFonts w:ascii="Sakkal Majalla" w:hAnsi="Sakkal Majalla" w:cs="Sakkal Majalla" w:hint="cs"/>
          <w:sz w:val="32"/>
          <w:szCs w:val="32"/>
          <w:rtl/>
        </w:rPr>
        <w:t>ويتفرع من هذا الفرض الفرضيات الفرعية الاتية:</w:t>
      </w:r>
    </w:p>
    <w:p w14:paraId="6BFAB98D" w14:textId="77777777" w:rsidR="00B16E1E" w:rsidRPr="00326145" w:rsidRDefault="00EC6CA0" w:rsidP="00326145">
      <w:pPr>
        <w:bidi/>
        <w:spacing w:after="200" w:line="360" w:lineRule="auto"/>
        <w:jc w:val="both"/>
        <w:rPr>
          <w:rFonts w:ascii="Sakkal Majalla" w:hAnsi="Sakkal Majalla" w:cs="Sakkal Majalla"/>
          <w:sz w:val="32"/>
          <w:szCs w:val="32"/>
          <w:rtl/>
        </w:rPr>
      </w:pPr>
      <w:r w:rsidRPr="00326145">
        <w:rPr>
          <w:rFonts w:ascii="Sakkal Majalla" w:hAnsi="Sakkal Majalla" w:cs="Sakkal Majalla" w:hint="cs"/>
          <w:sz w:val="32"/>
          <w:szCs w:val="32"/>
          <w:rtl/>
        </w:rPr>
        <w:t xml:space="preserve">الفرضية الاولي: </w:t>
      </w:r>
      <w:bookmarkStart w:id="9" w:name="_Hlk191992619"/>
    </w:p>
    <w:p w14:paraId="37C07FD7" w14:textId="11BB1BC0" w:rsidR="00113926" w:rsidRPr="00326145" w:rsidRDefault="004D6425" w:rsidP="00326145">
      <w:pPr>
        <w:bidi/>
        <w:spacing w:after="200" w:line="360" w:lineRule="auto"/>
        <w:jc w:val="both"/>
        <w:rPr>
          <w:rFonts w:ascii="Sakkal Majalla" w:hAnsi="Sakkal Majalla" w:cs="Sakkal Majalla"/>
          <w:sz w:val="32"/>
          <w:szCs w:val="32"/>
          <w:rtl/>
        </w:rPr>
      </w:pPr>
      <w:bookmarkStart w:id="10" w:name="_Hlk234522473"/>
      <w:r>
        <w:rPr>
          <w:rFonts w:ascii="Sakkal Majalla" w:hAnsi="Sakkal Majalla" w:cs="Sakkal Majalla" w:hint="cs"/>
          <w:sz w:val="32"/>
          <w:szCs w:val="32"/>
          <w:rtl/>
        </w:rPr>
        <w:t xml:space="preserve">لا </w:t>
      </w:r>
      <w:r w:rsidR="00113926" w:rsidRPr="00326145">
        <w:rPr>
          <w:rFonts w:ascii="Sakkal Majalla" w:hAnsi="Sakkal Majalla" w:cs="Sakkal Majalla" w:hint="cs"/>
          <w:sz w:val="32"/>
          <w:szCs w:val="32"/>
          <w:rtl/>
        </w:rPr>
        <w:t xml:space="preserve">توجد علاقة تأثير ذات دلالة إحصائية لبعد </w:t>
      </w:r>
      <w:r w:rsidR="00CE1CBE" w:rsidRPr="00326145">
        <w:rPr>
          <w:rFonts w:ascii="Sakkal Majalla" w:hAnsi="Sakkal Majalla" w:cs="Sakkal Majalla" w:hint="cs"/>
          <w:sz w:val="32"/>
          <w:szCs w:val="32"/>
          <w:rtl/>
        </w:rPr>
        <w:t>الالتزام</w:t>
      </w:r>
      <w:r w:rsidR="00B7658B" w:rsidRPr="00326145">
        <w:rPr>
          <w:rFonts w:ascii="Sakkal Majalla" w:hAnsi="Sakkal Majalla" w:cs="Sakkal Majalla" w:hint="cs"/>
          <w:sz w:val="32"/>
          <w:szCs w:val="32"/>
          <w:rtl/>
        </w:rPr>
        <w:t xml:space="preserve"> والتعهد</w:t>
      </w:r>
      <w:r w:rsidR="00CE1CBE" w:rsidRPr="00326145">
        <w:rPr>
          <w:rFonts w:ascii="Sakkal Majalla" w:hAnsi="Sakkal Majalla" w:cs="Sakkal Majalla" w:hint="cs"/>
          <w:sz w:val="32"/>
          <w:szCs w:val="32"/>
          <w:rtl/>
        </w:rPr>
        <w:t xml:space="preserve"> </w:t>
      </w:r>
      <w:r w:rsidR="00B7658B" w:rsidRPr="00326145">
        <w:rPr>
          <w:rFonts w:ascii="Sakkal Majalla" w:hAnsi="Sakkal Majalla" w:cs="Sakkal Majalla" w:hint="cs"/>
          <w:sz w:val="32"/>
          <w:szCs w:val="32"/>
          <w:rtl/>
        </w:rPr>
        <w:t>ك</w:t>
      </w:r>
      <w:r w:rsidR="0052441D">
        <w:rPr>
          <w:rFonts w:ascii="Sakkal Majalla" w:hAnsi="Sakkal Majalla" w:cs="Sakkal Majalla" w:hint="cs"/>
          <w:sz w:val="32"/>
          <w:szCs w:val="32"/>
          <w:rtl/>
        </w:rPr>
        <w:t>أ</w:t>
      </w:r>
      <w:r w:rsidR="00B7658B" w:rsidRPr="00326145">
        <w:rPr>
          <w:rFonts w:ascii="Sakkal Majalla" w:hAnsi="Sakkal Majalla" w:cs="Sakkal Majalla" w:hint="cs"/>
          <w:sz w:val="32"/>
          <w:szCs w:val="32"/>
          <w:rtl/>
        </w:rPr>
        <w:t>حد</w:t>
      </w:r>
      <w:r w:rsidR="00113926" w:rsidRPr="00326145">
        <w:rPr>
          <w:rFonts w:ascii="Sakkal Majalla" w:hAnsi="Sakkal Majalla" w:cs="Sakkal Majalla" w:hint="cs"/>
          <w:sz w:val="32"/>
          <w:szCs w:val="32"/>
          <w:rtl/>
        </w:rPr>
        <w:t xml:space="preserve"> </w:t>
      </w:r>
      <w:r w:rsidR="0052441D">
        <w:rPr>
          <w:rFonts w:ascii="Sakkal Majalla" w:hAnsi="Sakkal Majalla" w:cs="Sakkal Majalla" w:hint="cs"/>
          <w:sz w:val="32"/>
          <w:szCs w:val="32"/>
          <w:rtl/>
        </w:rPr>
        <w:t xml:space="preserve">أبعاد </w:t>
      </w:r>
      <w:r w:rsidR="00EC6CA0" w:rsidRPr="00326145">
        <w:rPr>
          <w:rFonts w:ascii="Sakkal Majalla" w:hAnsi="Sakkal Majalla" w:cs="Sakkal Majalla" w:hint="cs"/>
          <w:sz w:val="32"/>
          <w:szCs w:val="32"/>
          <w:rtl/>
        </w:rPr>
        <w:t xml:space="preserve">تطبيقات </w:t>
      </w:r>
      <w:r w:rsidR="00CE1CBE" w:rsidRPr="00326145">
        <w:rPr>
          <w:rFonts w:ascii="Sakkal Majalla" w:hAnsi="Sakkal Majalla" w:cs="Sakkal Majalla" w:hint="cs"/>
          <w:sz w:val="32"/>
          <w:szCs w:val="32"/>
          <w:rtl/>
        </w:rPr>
        <w:t xml:space="preserve">الشراكات الاستراتيجية على </w:t>
      </w:r>
      <w:r w:rsidR="0059506F" w:rsidRPr="00326145">
        <w:rPr>
          <w:rFonts w:ascii="Sakkal Majalla" w:hAnsi="Sakkal Majalla" w:cs="Sakkal Majalla" w:hint="cs"/>
          <w:sz w:val="32"/>
          <w:szCs w:val="32"/>
          <w:rtl/>
        </w:rPr>
        <w:t>الأداء المستدام</w:t>
      </w:r>
      <w:r w:rsidR="00CE1CBE" w:rsidRPr="00326145">
        <w:rPr>
          <w:rFonts w:ascii="Sakkal Majalla" w:hAnsi="Sakkal Majalla" w:cs="Sakkal Majalla" w:hint="cs"/>
          <w:sz w:val="32"/>
          <w:szCs w:val="32"/>
          <w:rtl/>
        </w:rPr>
        <w:t xml:space="preserve"> </w:t>
      </w:r>
      <w:r w:rsidR="00333B76" w:rsidRPr="00326145">
        <w:rPr>
          <w:rFonts w:ascii="Sakkal Majalla" w:hAnsi="Sakkal Majalla" w:cs="Sakkal Majalla" w:hint="cs"/>
          <w:sz w:val="32"/>
          <w:szCs w:val="32"/>
          <w:rtl/>
        </w:rPr>
        <w:t xml:space="preserve">بأبعاده (الاقتصادية والاجتماعية والبيئية) </w:t>
      </w:r>
      <w:r w:rsidR="00CE1CBE" w:rsidRPr="00326145">
        <w:rPr>
          <w:rFonts w:ascii="Sakkal Majalla" w:hAnsi="Sakkal Majalla" w:cs="Sakkal Majalla" w:hint="cs"/>
          <w:sz w:val="32"/>
          <w:szCs w:val="32"/>
          <w:rtl/>
        </w:rPr>
        <w:t xml:space="preserve">بالشركة الوطنية للإسكان </w:t>
      </w:r>
      <w:r w:rsidR="00CE1CBE" w:rsidRPr="00326145">
        <w:rPr>
          <w:rFonts w:ascii="Sakkal Majalla" w:hAnsi="Sakkal Majalla" w:cs="Sakkal Majalla" w:hint="cs"/>
          <w:sz w:val="32"/>
          <w:szCs w:val="32"/>
        </w:rPr>
        <w:t>NHC</w:t>
      </w:r>
      <w:r w:rsidR="00CE1CBE" w:rsidRPr="00326145">
        <w:rPr>
          <w:rFonts w:ascii="Sakkal Majalla" w:hAnsi="Sakkal Majalla" w:cs="Sakkal Majalla" w:hint="cs"/>
          <w:sz w:val="32"/>
          <w:szCs w:val="32"/>
          <w:rtl/>
        </w:rPr>
        <w:t>.</w:t>
      </w:r>
      <w:r w:rsidR="00113926" w:rsidRPr="00326145">
        <w:rPr>
          <w:rFonts w:ascii="Sakkal Majalla" w:hAnsi="Sakkal Majalla" w:cs="Sakkal Majalla" w:hint="cs"/>
          <w:sz w:val="32"/>
          <w:szCs w:val="32"/>
          <w:rtl/>
        </w:rPr>
        <w:t>.</w:t>
      </w:r>
    </w:p>
    <w:bookmarkEnd w:id="10"/>
    <w:p w14:paraId="6DE56748" w14:textId="77777777" w:rsidR="00B16E1E" w:rsidRPr="00326145" w:rsidRDefault="00EC6CA0" w:rsidP="00326145">
      <w:pPr>
        <w:bidi/>
        <w:spacing w:after="200" w:line="360" w:lineRule="auto"/>
        <w:jc w:val="both"/>
        <w:rPr>
          <w:rFonts w:ascii="Sakkal Majalla" w:hAnsi="Sakkal Majalla" w:cs="Sakkal Majalla"/>
          <w:sz w:val="32"/>
          <w:szCs w:val="32"/>
          <w:rtl/>
        </w:rPr>
      </w:pPr>
      <w:r w:rsidRPr="00326145">
        <w:rPr>
          <w:rFonts w:ascii="Sakkal Majalla" w:hAnsi="Sakkal Majalla" w:cs="Sakkal Majalla" w:hint="cs"/>
          <w:sz w:val="32"/>
          <w:szCs w:val="32"/>
          <w:rtl/>
        </w:rPr>
        <w:t xml:space="preserve">الفرضية الثانية: </w:t>
      </w:r>
    </w:p>
    <w:p w14:paraId="45841072" w14:textId="0C9AD07D" w:rsidR="00637D4F" w:rsidRPr="00326145" w:rsidRDefault="004D6425" w:rsidP="00326145">
      <w:pPr>
        <w:bidi/>
        <w:spacing w:after="200" w:line="360" w:lineRule="auto"/>
        <w:jc w:val="both"/>
        <w:rPr>
          <w:rFonts w:ascii="Sakkal Majalla" w:hAnsi="Sakkal Majalla" w:cs="Sakkal Majalla"/>
          <w:sz w:val="32"/>
          <w:szCs w:val="32"/>
          <w:rtl/>
        </w:rPr>
      </w:pPr>
      <w:bookmarkStart w:id="11" w:name="_Hlk234523960"/>
      <w:r>
        <w:rPr>
          <w:rFonts w:ascii="Sakkal Majalla" w:hAnsi="Sakkal Majalla" w:cs="Sakkal Majalla" w:hint="cs"/>
          <w:sz w:val="32"/>
          <w:szCs w:val="32"/>
          <w:rtl/>
        </w:rPr>
        <w:t xml:space="preserve">لا </w:t>
      </w:r>
      <w:r w:rsidR="00EC6CA0" w:rsidRPr="00326145">
        <w:rPr>
          <w:rFonts w:ascii="Sakkal Majalla" w:hAnsi="Sakkal Majalla" w:cs="Sakkal Majalla" w:hint="cs"/>
          <w:sz w:val="32"/>
          <w:szCs w:val="32"/>
          <w:rtl/>
        </w:rPr>
        <w:t xml:space="preserve">توجد علاقة تأثير ذات دلالة إحصائية لبعد </w:t>
      </w:r>
      <w:r w:rsidR="00B7658B" w:rsidRPr="00326145">
        <w:rPr>
          <w:rFonts w:ascii="Sakkal Majalla" w:hAnsi="Sakkal Majalla" w:cs="Sakkal Majalla" w:hint="cs"/>
          <w:sz w:val="32"/>
          <w:szCs w:val="32"/>
          <w:rtl/>
        </w:rPr>
        <w:t>التكامل</w:t>
      </w:r>
      <w:r w:rsidR="00EC6CA0" w:rsidRPr="00326145">
        <w:rPr>
          <w:rFonts w:ascii="Sakkal Majalla" w:hAnsi="Sakkal Majalla" w:cs="Sakkal Majalla" w:hint="cs"/>
          <w:sz w:val="32"/>
          <w:szCs w:val="32"/>
          <w:rtl/>
        </w:rPr>
        <w:t xml:space="preserve"> كأحد </w:t>
      </w:r>
      <w:r w:rsidR="0052441D">
        <w:rPr>
          <w:rFonts w:ascii="Sakkal Majalla" w:hAnsi="Sakkal Majalla" w:cs="Sakkal Majalla" w:hint="cs"/>
          <w:sz w:val="32"/>
          <w:szCs w:val="32"/>
          <w:rtl/>
        </w:rPr>
        <w:t xml:space="preserve">أبعاد </w:t>
      </w:r>
      <w:r w:rsidR="00EC6CA0" w:rsidRPr="00326145">
        <w:rPr>
          <w:rFonts w:ascii="Sakkal Majalla" w:hAnsi="Sakkal Majalla" w:cs="Sakkal Majalla" w:hint="cs"/>
          <w:sz w:val="32"/>
          <w:szCs w:val="32"/>
          <w:rtl/>
        </w:rPr>
        <w:t xml:space="preserve">تطبيقات </w:t>
      </w:r>
      <w:r w:rsidR="00CE1CBE" w:rsidRPr="00326145">
        <w:rPr>
          <w:rFonts w:ascii="Sakkal Majalla" w:hAnsi="Sakkal Majalla" w:cs="Sakkal Majalla" w:hint="cs"/>
          <w:sz w:val="32"/>
          <w:szCs w:val="32"/>
          <w:rtl/>
        </w:rPr>
        <w:t xml:space="preserve">الشراكات الاستراتيجية على </w:t>
      </w:r>
      <w:r w:rsidR="0059506F" w:rsidRPr="00326145">
        <w:rPr>
          <w:rFonts w:ascii="Sakkal Majalla" w:hAnsi="Sakkal Majalla" w:cs="Sakkal Majalla" w:hint="cs"/>
          <w:sz w:val="32"/>
          <w:szCs w:val="32"/>
          <w:rtl/>
        </w:rPr>
        <w:t>الأداء المستدام</w:t>
      </w:r>
      <w:r w:rsidR="00333B76" w:rsidRPr="00326145">
        <w:rPr>
          <w:rFonts w:ascii="Sakkal Majalla" w:hAnsi="Sakkal Majalla" w:cs="Sakkal Majalla" w:hint="cs"/>
          <w:sz w:val="32"/>
          <w:szCs w:val="32"/>
          <w:rtl/>
        </w:rPr>
        <w:t xml:space="preserve"> بأبعاده (الاقتصادية والاجتماعية والبيئية) بالشركة</w:t>
      </w:r>
      <w:r w:rsidR="00CE1CBE" w:rsidRPr="00326145">
        <w:rPr>
          <w:rFonts w:ascii="Sakkal Majalla" w:hAnsi="Sakkal Majalla" w:cs="Sakkal Majalla" w:hint="cs"/>
          <w:sz w:val="32"/>
          <w:szCs w:val="32"/>
          <w:rtl/>
        </w:rPr>
        <w:t xml:space="preserve"> الوطنية للإسكان </w:t>
      </w:r>
      <w:r w:rsidR="00CE1CBE" w:rsidRPr="00326145">
        <w:rPr>
          <w:rFonts w:ascii="Sakkal Majalla" w:hAnsi="Sakkal Majalla" w:cs="Sakkal Majalla" w:hint="cs"/>
          <w:sz w:val="32"/>
          <w:szCs w:val="32"/>
        </w:rPr>
        <w:t>NHC</w:t>
      </w:r>
      <w:r w:rsidR="00CE1CBE" w:rsidRPr="00326145">
        <w:rPr>
          <w:rFonts w:ascii="Sakkal Majalla" w:hAnsi="Sakkal Majalla" w:cs="Sakkal Majalla" w:hint="cs"/>
          <w:sz w:val="32"/>
          <w:szCs w:val="32"/>
          <w:rtl/>
        </w:rPr>
        <w:t>.</w:t>
      </w:r>
      <w:r w:rsidR="00EC6CA0" w:rsidRPr="00326145">
        <w:rPr>
          <w:rFonts w:ascii="Sakkal Majalla" w:hAnsi="Sakkal Majalla" w:cs="Sakkal Majalla" w:hint="cs"/>
          <w:sz w:val="32"/>
          <w:szCs w:val="32"/>
          <w:rtl/>
        </w:rPr>
        <w:t>.</w:t>
      </w:r>
    </w:p>
    <w:bookmarkEnd w:id="11"/>
    <w:p w14:paraId="7585AE8C" w14:textId="77777777" w:rsidR="00B16E1E" w:rsidRPr="00326145" w:rsidRDefault="00EC6CA0" w:rsidP="00326145">
      <w:pPr>
        <w:bidi/>
        <w:spacing w:after="200" w:line="360" w:lineRule="auto"/>
        <w:jc w:val="both"/>
        <w:rPr>
          <w:rFonts w:ascii="Sakkal Majalla" w:hAnsi="Sakkal Majalla" w:cs="Sakkal Majalla"/>
          <w:sz w:val="32"/>
          <w:szCs w:val="32"/>
          <w:rtl/>
        </w:rPr>
      </w:pPr>
      <w:r w:rsidRPr="00326145">
        <w:rPr>
          <w:rFonts w:ascii="Sakkal Majalla" w:hAnsi="Sakkal Majalla" w:cs="Sakkal Majalla" w:hint="cs"/>
          <w:sz w:val="32"/>
          <w:szCs w:val="32"/>
          <w:rtl/>
        </w:rPr>
        <w:t xml:space="preserve">الفرضية </w:t>
      </w:r>
      <w:r w:rsidR="000766C7" w:rsidRPr="00326145">
        <w:rPr>
          <w:rFonts w:ascii="Sakkal Majalla" w:hAnsi="Sakkal Majalla" w:cs="Sakkal Majalla" w:hint="cs"/>
          <w:sz w:val="32"/>
          <w:szCs w:val="32"/>
          <w:rtl/>
        </w:rPr>
        <w:t>الثلاثة:</w:t>
      </w:r>
      <w:r w:rsidR="0067698F" w:rsidRPr="00326145">
        <w:rPr>
          <w:rFonts w:ascii="Sakkal Majalla" w:hAnsi="Sakkal Majalla" w:cs="Sakkal Majalla" w:hint="cs"/>
          <w:sz w:val="32"/>
          <w:szCs w:val="32"/>
          <w:rtl/>
        </w:rPr>
        <w:t xml:space="preserve"> </w:t>
      </w:r>
    </w:p>
    <w:p w14:paraId="69EF2C27" w14:textId="12AECC47" w:rsidR="00CC4091" w:rsidRPr="00326145" w:rsidRDefault="004D6425" w:rsidP="00CC4091">
      <w:pPr>
        <w:bidi/>
        <w:spacing w:after="200" w:line="360" w:lineRule="auto"/>
        <w:jc w:val="both"/>
        <w:rPr>
          <w:rFonts w:ascii="Sakkal Majalla" w:hAnsi="Sakkal Majalla" w:cs="Sakkal Majalla"/>
          <w:sz w:val="32"/>
          <w:szCs w:val="32"/>
          <w:rtl/>
        </w:rPr>
      </w:pPr>
      <w:bookmarkStart w:id="12" w:name="_Hlk234524236"/>
      <w:r>
        <w:rPr>
          <w:rFonts w:ascii="Sakkal Majalla" w:hAnsi="Sakkal Majalla" w:cs="Sakkal Majalla" w:hint="cs"/>
          <w:sz w:val="32"/>
          <w:szCs w:val="32"/>
          <w:rtl/>
        </w:rPr>
        <w:t xml:space="preserve">لا </w:t>
      </w:r>
      <w:r w:rsidR="00EC6CA0" w:rsidRPr="00326145">
        <w:rPr>
          <w:rFonts w:ascii="Sakkal Majalla" w:hAnsi="Sakkal Majalla" w:cs="Sakkal Majalla" w:hint="cs"/>
          <w:sz w:val="32"/>
          <w:szCs w:val="32"/>
          <w:rtl/>
        </w:rPr>
        <w:t xml:space="preserve">توجد علاقة تأثير ذات دلالة إحصائية لبعد </w:t>
      </w:r>
      <w:r w:rsidR="00CE1CBE" w:rsidRPr="00326145">
        <w:rPr>
          <w:rFonts w:ascii="Sakkal Majalla" w:hAnsi="Sakkal Majalla" w:cs="Sakkal Majalla" w:hint="cs"/>
          <w:sz w:val="32"/>
          <w:szCs w:val="32"/>
          <w:rtl/>
        </w:rPr>
        <w:t>الاستمرارية</w:t>
      </w:r>
      <w:r w:rsidR="00EE6526" w:rsidRPr="00326145">
        <w:rPr>
          <w:rFonts w:ascii="Sakkal Majalla" w:hAnsi="Sakkal Majalla" w:cs="Sakkal Majalla" w:hint="cs"/>
          <w:sz w:val="32"/>
          <w:szCs w:val="32"/>
          <w:rtl/>
        </w:rPr>
        <w:t xml:space="preserve"> </w:t>
      </w:r>
      <w:r w:rsidR="00EC6CA0" w:rsidRPr="00326145">
        <w:rPr>
          <w:rFonts w:ascii="Sakkal Majalla" w:hAnsi="Sakkal Majalla" w:cs="Sakkal Majalla" w:hint="cs"/>
          <w:sz w:val="32"/>
          <w:szCs w:val="32"/>
          <w:rtl/>
        </w:rPr>
        <w:t xml:space="preserve">كأحد </w:t>
      </w:r>
      <w:r w:rsidR="0052441D">
        <w:rPr>
          <w:rFonts w:ascii="Sakkal Majalla" w:hAnsi="Sakkal Majalla" w:cs="Sakkal Majalla" w:hint="cs"/>
          <w:sz w:val="32"/>
          <w:szCs w:val="32"/>
          <w:rtl/>
        </w:rPr>
        <w:t xml:space="preserve">أبعاد </w:t>
      </w:r>
      <w:r w:rsidR="00EC6CA0" w:rsidRPr="00326145">
        <w:rPr>
          <w:rFonts w:ascii="Sakkal Majalla" w:hAnsi="Sakkal Majalla" w:cs="Sakkal Majalla" w:hint="cs"/>
          <w:sz w:val="32"/>
          <w:szCs w:val="32"/>
          <w:rtl/>
        </w:rPr>
        <w:t xml:space="preserve">تطبيقات </w:t>
      </w:r>
      <w:r w:rsidR="00CE1CBE" w:rsidRPr="00326145">
        <w:rPr>
          <w:rFonts w:ascii="Sakkal Majalla" w:hAnsi="Sakkal Majalla" w:cs="Sakkal Majalla" w:hint="cs"/>
          <w:sz w:val="32"/>
          <w:szCs w:val="32"/>
          <w:rtl/>
        </w:rPr>
        <w:t xml:space="preserve">الشراكات الاستراتيجية على </w:t>
      </w:r>
      <w:r w:rsidR="0059506F" w:rsidRPr="00326145">
        <w:rPr>
          <w:rFonts w:ascii="Sakkal Majalla" w:hAnsi="Sakkal Majalla" w:cs="Sakkal Majalla" w:hint="cs"/>
          <w:sz w:val="32"/>
          <w:szCs w:val="32"/>
          <w:rtl/>
        </w:rPr>
        <w:t>الأداء المستدام</w:t>
      </w:r>
      <w:r w:rsidR="00333B76" w:rsidRPr="00326145">
        <w:rPr>
          <w:rFonts w:ascii="Sakkal Majalla" w:hAnsi="Sakkal Majalla" w:cs="Sakkal Majalla" w:hint="cs"/>
          <w:sz w:val="32"/>
          <w:szCs w:val="32"/>
          <w:rtl/>
        </w:rPr>
        <w:t xml:space="preserve"> بأبعاده (الاقتصادية والاجتماعية </w:t>
      </w:r>
      <w:r w:rsidR="00B16E1E" w:rsidRPr="00326145">
        <w:rPr>
          <w:rFonts w:ascii="Sakkal Majalla" w:hAnsi="Sakkal Majalla" w:cs="Sakkal Majalla" w:hint="cs"/>
          <w:sz w:val="32"/>
          <w:szCs w:val="32"/>
          <w:rtl/>
        </w:rPr>
        <w:t>والبيئية) بالشركة</w:t>
      </w:r>
      <w:r w:rsidR="00CE1CBE" w:rsidRPr="00326145">
        <w:rPr>
          <w:rFonts w:ascii="Sakkal Majalla" w:hAnsi="Sakkal Majalla" w:cs="Sakkal Majalla" w:hint="cs"/>
          <w:sz w:val="32"/>
          <w:szCs w:val="32"/>
          <w:rtl/>
        </w:rPr>
        <w:t xml:space="preserve"> الوطنية للإسكان </w:t>
      </w:r>
      <w:r w:rsidR="00CE1CBE" w:rsidRPr="00326145">
        <w:rPr>
          <w:rFonts w:ascii="Sakkal Majalla" w:hAnsi="Sakkal Majalla" w:cs="Sakkal Majalla" w:hint="cs"/>
          <w:sz w:val="32"/>
          <w:szCs w:val="32"/>
        </w:rPr>
        <w:t>NHC</w:t>
      </w:r>
      <w:r w:rsidR="00CE1CBE" w:rsidRPr="00326145">
        <w:rPr>
          <w:rFonts w:ascii="Sakkal Majalla" w:hAnsi="Sakkal Majalla" w:cs="Sakkal Majalla" w:hint="cs"/>
          <w:sz w:val="32"/>
          <w:szCs w:val="32"/>
          <w:rtl/>
        </w:rPr>
        <w:t>.</w:t>
      </w:r>
      <w:r w:rsidR="00EC6CA0" w:rsidRPr="00326145">
        <w:rPr>
          <w:rFonts w:ascii="Sakkal Majalla" w:hAnsi="Sakkal Majalla" w:cs="Sakkal Majalla" w:hint="cs"/>
          <w:sz w:val="32"/>
          <w:szCs w:val="32"/>
          <w:rtl/>
        </w:rPr>
        <w:t>.</w:t>
      </w:r>
    </w:p>
    <w:bookmarkEnd w:id="9"/>
    <w:bookmarkEnd w:id="12"/>
    <w:p w14:paraId="219B7971" w14:textId="77777777" w:rsidR="00B16E1E" w:rsidRPr="00326145" w:rsidRDefault="00CE1CBE" w:rsidP="00326145">
      <w:pPr>
        <w:bidi/>
        <w:spacing w:after="200" w:line="360" w:lineRule="auto"/>
        <w:jc w:val="both"/>
        <w:rPr>
          <w:rFonts w:ascii="Sakkal Majalla" w:hAnsi="Sakkal Majalla" w:cs="Sakkal Majalla"/>
          <w:sz w:val="32"/>
          <w:szCs w:val="32"/>
          <w:rtl/>
        </w:rPr>
      </w:pPr>
      <w:r w:rsidRPr="00326145">
        <w:rPr>
          <w:rFonts w:ascii="Sakkal Majalla" w:hAnsi="Sakkal Majalla" w:cs="Sakkal Majalla" w:hint="cs"/>
          <w:sz w:val="32"/>
          <w:szCs w:val="32"/>
          <w:rtl/>
        </w:rPr>
        <w:t xml:space="preserve">الفرضية </w:t>
      </w:r>
      <w:r w:rsidR="000766C7" w:rsidRPr="00326145">
        <w:rPr>
          <w:rFonts w:ascii="Sakkal Majalla" w:hAnsi="Sakkal Majalla" w:cs="Sakkal Majalla" w:hint="cs"/>
          <w:sz w:val="32"/>
          <w:szCs w:val="32"/>
          <w:rtl/>
        </w:rPr>
        <w:t xml:space="preserve">الرابعة: </w:t>
      </w:r>
    </w:p>
    <w:p w14:paraId="0F3DBA5A" w14:textId="572652DB" w:rsidR="00CE1CBE" w:rsidRPr="00326145" w:rsidRDefault="004D6425" w:rsidP="00326145">
      <w:pPr>
        <w:bidi/>
        <w:spacing w:after="200" w:line="360" w:lineRule="auto"/>
        <w:jc w:val="both"/>
        <w:rPr>
          <w:rFonts w:ascii="Sakkal Majalla" w:hAnsi="Sakkal Majalla" w:cs="Sakkal Majalla"/>
          <w:sz w:val="32"/>
          <w:szCs w:val="32"/>
          <w:rtl/>
        </w:rPr>
      </w:pPr>
      <w:bookmarkStart w:id="13" w:name="_Hlk234524667"/>
      <w:r>
        <w:rPr>
          <w:rFonts w:ascii="Sakkal Majalla" w:hAnsi="Sakkal Majalla" w:cs="Sakkal Majalla" w:hint="cs"/>
          <w:sz w:val="32"/>
          <w:szCs w:val="32"/>
          <w:rtl/>
        </w:rPr>
        <w:t xml:space="preserve">لا </w:t>
      </w:r>
      <w:r w:rsidR="00CE1CBE" w:rsidRPr="00326145">
        <w:rPr>
          <w:rFonts w:ascii="Sakkal Majalla" w:hAnsi="Sakkal Majalla" w:cs="Sakkal Majalla" w:hint="cs"/>
          <w:sz w:val="32"/>
          <w:szCs w:val="32"/>
          <w:rtl/>
        </w:rPr>
        <w:t xml:space="preserve">توجد علاقة تأثير ذات دلالة إحصائية لبعد الشفافية كأحد </w:t>
      </w:r>
      <w:r w:rsidR="0052441D">
        <w:rPr>
          <w:rFonts w:ascii="Sakkal Majalla" w:hAnsi="Sakkal Majalla" w:cs="Sakkal Majalla" w:hint="cs"/>
          <w:sz w:val="32"/>
          <w:szCs w:val="32"/>
          <w:rtl/>
        </w:rPr>
        <w:t xml:space="preserve">أبعاد </w:t>
      </w:r>
      <w:r w:rsidR="00CE1CBE" w:rsidRPr="00326145">
        <w:rPr>
          <w:rFonts w:ascii="Sakkal Majalla" w:hAnsi="Sakkal Majalla" w:cs="Sakkal Majalla" w:hint="cs"/>
          <w:sz w:val="32"/>
          <w:szCs w:val="32"/>
          <w:rtl/>
        </w:rPr>
        <w:t xml:space="preserve">تطبيقات الشراكات الاستراتيجية على </w:t>
      </w:r>
      <w:r w:rsidR="0059506F" w:rsidRPr="00326145">
        <w:rPr>
          <w:rFonts w:ascii="Sakkal Majalla" w:hAnsi="Sakkal Majalla" w:cs="Sakkal Majalla" w:hint="cs"/>
          <w:sz w:val="32"/>
          <w:szCs w:val="32"/>
          <w:rtl/>
        </w:rPr>
        <w:t>الأداء المستدام</w:t>
      </w:r>
      <w:r w:rsidR="00B7401A" w:rsidRPr="00326145">
        <w:rPr>
          <w:rFonts w:ascii="Sakkal Majalla" w:hAnsi="Sakkal Majalla" w:cs="Sakkal Majalla" w:hint="cs"/>
          <w:sz w:val="32"/>
          <w:szCs w:val="32"/>
          <w:rtl/>
        </w:rPr>
        <w:t xml:space="preserve"> </w:t>
      </w:r>
      <w:r w:rsidR="00333B76" w:rsidRPr="00326145">
        <w:rPr>
          <w:rFonts w:ascii="Sakkal Majalla" w:hAnsi="Sakkal Majalla" w:cs="Sakkal Majalla" w:hint="cs"/>
          <w:sz w:val="32"/>
          <w:szCs w:val="32"/>
          <w:rtl/>
        </w:rPr>
        <w:t xml:space="preserve">بأبعاده (الاقتصادية والاجتماعية والبيئية) </w:t>
      </w:r>
      <w:r w:rsidR="00CE1CBE" w:rsidRPr="00326145">
        <w:rPr>
          <w:rFonts w:ascii="Sakkal Majalla" w:hAnsi="Sakkal Majalla" w:cs="Sakkal Majalla" w:hint="cs"/>
          <w:sz w:val="32"/>
          <w:szCs w:val="32"/>
          <w:rtl/>
        </w:rPr>
        <w:t xml:space="preserve">بالشركة الوطنية للإسكان </w:t>
      </w:r>
      <w:r w:rsidR="00CE1CBE" w:rsidRPr="00326145">
        <w:rPr>
          <w:rFonts w:ascii="Sakkal Majalla" w:hAnsi="Sakkal Majalla" w:cs="Sakkal Majalla" w:hint="cs"/>
          <w:sz w:val="32"/>
          <w:szCs w:val="32"/>
        </w:rPr>
        <w:t>NHC</w:t>
      </w:r>
      <w:r w:rsidR="00CE1CBE" w:rsidRPr="00326145">
        <w:rPr>
          <w:rFonts w:ascii="Sakkal Majalla" w:hAnsi="Sakkal Majalla" w:cs="Sakkal Majalla" w:hint="cs"/>
          <w:sz w:val="32"/>
          <w:szCs w:val="32"/>
          <w:rtl/>
        </w:rPr>
        <w:t>..</w:t>
      </w:r>
    </w:p>
    <w:bookmarkEnd w:id="13"/>
    <w:p w14:paraId="167CE554" w14:textId="774BC1A5" w:rsidR="00AD783C" w:rsidRPr="00326145" w:rsidRDefault="00AD783C" w:rsidP="00326145">
      <w:pPr>
        <w:bidi/>
        <w:spacing w:after="200" w:line="360" w:lineRule="auto"/>
        <w:jc w:val="both"/>
        <w:rPr>
          <w:rFonts w:ascii="Sakkal Majalla" w:hAnsi="Sakkal Majalla" w:cs="Sakkal Majalla"/>
          <w:b/>
          <w:bCs/>
          <w:sz w:val="32"/>
          <w:szCs w:val="32"/>
          <w:u w:val="single"/>
          <w:rtl/>
        </w:rPr>
      </w:pPr>
      <w:r w:rsidRPr="00326145">
        <w:rPr>
          <w:rFonts w:ascii="Sakkal Majalla" w:hAnsi="Sakkal Majalla" w:cs="Sakkal Majalla" w:hint="cs"/>
          <w:b/>
          <w:bCs/>
          <w:sz w:val="32"/>
          <w:szCs w:val="32"/>
          <w:u w:val="single"/>
          <w:rtl/>
        </w:rPr>
        <w:t>نموذج الدراسة</w:t>
      </w:r>
    </w:p>
    <w:p w14:paraId="7AE2904E" w14:textId="0FD31933" w:rsidR="00FB763E" w:rsidRPr="00326145" w:rsidRDefault="00FB763E">
      <w:pPr>
        <w:pStyle w:val="a3"/>
        <w:numPr>
          <w:ilvl w:val="0"/>
          <w:numId w:val="13"/>
        </w:numPr>
        <w:bidi/>
        <w:spacing w:after="200" w:line="360" w:lineRule="auto"/>
        <w:jc w:val="both"/>
        <w:rPr>
          <w:rFonts w:ascii="Sakkal Majalla" w:hAnsi="Sakkal Majalla" w:cs="Sakkal Majalla"/>
          <w:sz w:val="32"/>
          <w:szCs w:val="32"/>
        </w:rPr>
      </w:pPr>
      <w:r w:rsidRPr="00326145">
        <w:rPr>
          <w:rFonts w:ascii="Sakkal Majalla" w:hAnsi="Sakkal Majalla" w:cs="Sakkal Majalla" w:hint="cs"/>
          <w:sz w:val="32"/>
          <w:szCs w:val="32"/>
          <w:rtl/>
        </w:rPr>
        <w:t>المتغير المستقل (</w:t>
      </w:r>
      <w:r w:rsidR="00CE1CBE" w:rsidRPr="00326145">
        <w:rPr>
          <w:rFonts w:ascii="Sakkal Majalla" w:hAnsi="Sakkal Majalla" w:cs="Sakkal Majalla" w:hint="cs"/>
          <w:sz w:val="32"/>
          <w:szCs w:val="32"/>
          <w:rtl/>
        </w:rPr>
        <w:t>الشراكات الاستراتيجية</w:t>
      </w:r>
      <w:r w:rsidRPr="00326145">
        <w:rPr>
          <w:rFonts w:ascii="Sakkal Majalla" w:hAnsi="Sakkal Majalla" w:cs="Sakkal Majalla" w:hint="cs"/>
          <w:sz w:val="32"/>
          <w:szCs w:val="32"/>
          <w:rtl/>
        </w:rPr>
        <w:t>).</w:t>
      </w:r>
      <w:r w:rsidR="00AA480C" w:rsidRPr="00326145">
        <w:rPr>
          <w:rFonts w:ascii="Sakkal Majalla" w:hAnsi="Sakkal Majalla" w:cs="Sakkal Majalla" w:hint="cs"/>
          <w:sz w:val="32"/>
          <w:szCs w:val="32"/>
          <w:rtl/>
        </w:rPr>
        <w:t xml:space="preserve"> بأبعاده (الالتزام والتعهد والتكامل والاستمرارية والشفافية)</w:t>
      </w:r>
    </w:p>
    <w:p w14:paraId="3050D5A5" w14:textId="133B3CB7" w:rsidR="00FB763E" w:rsidRPr="00326145" w:rsidRDefault="00FB763E">
      <w:pPr>
        <w:pStyle w:val="a3"/>
        <w:numPr>
          <w:ilvl w:val="0"/>
          <w:numId w:val="13"/>
        </w:numPr>
        <w:bidi/>
        <w:spacing w:after="200" w:line="360" w:lineRule="auto"/>
        <w:jc w:val="both"/>
        <w:rPr>
          <w:rFonts w:ascii="Sakkal Majalla" w:hAnsi="Sakkal Majalla" w:cs="Sakkal Majalla"/>
          <w:sz w:val="32"/>
          <w:szCs w:val="32"/>
          <w:rtl/>
        </w:rPr>
      </w:pPr>
      <w:bookmarkStart w:id="14" w:name="_Hlk203223092"/>
      <w:r w:rsidRPr="00326145">
        <w:rPr>
          <w:rFonts w:ascii="Sakkal Majalla" w:hAnsi="Sakkal Majalla" w:cs="Sakkal Majalla" w:hint="cs"/>
          <w:sz w:val="32"/>
          <w:szCs w:val="32"/>
          <w:rtl/>
        </w:rPr>
        <w:t>المتغير التابع (</w:t>
      </w:r>
      <w:r w:rsidR="0028443A" w:rsidRPr="00326145">
        <w:rPr>
          <w:rFonts w:ascii="Sakkal Majalla" w:hAnsi="Sakkal Majalla" w:cs="Sakkal Majalla" w:hint="cs"/>
          <w:sz w:val="32"/>
          <w:szCs w:val="32"/>
          <w:rtl/>
        </w:rPr>
        <w:t>استدامة الاداء). بأبعاده</w:t>
      </w:r>
      <w:r w:rsidR="00747879" w:rsidRPr="00326145">
        <w:rPr>
          <w:rFonts w:ascii="Sakkal Majalla" w:hAnsi="Sakkal Majalla" w:cs="Sakkal Majalla" w:hint="cs"/>
          <w:sz w:val="32"/>
          <w:szCs w:val="32"/>
          <w:rtl/>
        </w:rPr>
        <w:t xml:space="preserve"> (الاقتصادي – الاجتماعي – البيئي)</w:t>
      </w:r>
    </w:p>
    <w:p w14:paraId="26A59D79" w14:textId="19850F29" w:rsidR="00FB763E" w:rsidRPr="00B16E1E" w:rsidRDefault="00314508" w:rsidP="003F40FC">
      <w:pPr>
        <w:bidi/>
        <w:spacing w:after="200" w:line="360" w:lineRule="auto"/>
        <w:jc w:val="both"/>
        <w:rPr>
          <w:rFonts w:ascii="Sakkal Majalla" w:hAnsi="Sakkal Majalla" w:cs="Sakkal Majalla"/>
          <w:b/>
          <w:bCs/>
          <w:sz w:val="32"/>
          <w:szCs w:val="32"/>
          <w:u w:val="single"/>
          <w:rtl/>
        </w:rPr>
      </w:pPr>
      <w:r w:rsidRPr="00B16E1E">
        <w:rPr>
          <w:rFonts w:ascii="Sakkal Majalla" w:hAnsi="Sakkal Majalla" w:cs="Sakkal Majalla" w:hint="cs"/>
          <w:b/>
          <w:bCs/>
          <w:noProof/>
          <w:sz w:val="32"/>
          <w:szCs w:val="32"/>
          <w:u w:val="single"/>
          <w:rtl/>
          <w:lang w:val="ar-SA"/>
        </w:rPr>
        <mc:AlternateContent>
          <mc:Choice Requires="wps">
            <w:drawing>
              <wp:anchor distT="0" distB="0" distL="114300" distR="114300" simplePos="0" relativeHeight="251648000" behindDoc="0" locked="0" layoutInCell="1" allowOverlap="1" wp14:anchorId="65FFB72E" wp14:editId="2E0129A9">
                <wp:simplePos x="0" y="0"/>
                <wp:positionH relativeFrom="column">
                  <wp:posOffset>-524176</wp:posOffset>
                </wp:positionH>
                <wp:positionV relativeFrom="paragraph">
                  <wp:posOffset>145147</wp:posOffset>
                </wp:positionV>
                <wp:extent cx="6307455" cy="4812631"/>
                <wp:effectExtent l="0" t="0" r="17145" b="26670"/>
                <wp:wrapNone/>
                <wp:docPr id="1336140306" name="مستطيل: زوايا مستديرة 1336140306"/>
                <wp:cNvGraphicFramePr/>
                <a:graphic xmlns:a="http://schemas.openxmlformats.org/drawingml/2006/main">
                  <a:graphicData uri="http://schemas.microsoft.com/office/word/2010/wordprocessingShape">
                    <wps:wsp>
                      <wps:cNvSpPr/>
                      <wps:spPr>
                        <a:xfrm>
                          <a:off x="0" y="0"/>
                          <a:ext cx="6307455" cy="4812631"/>
                        </a:xfrm>
                        <a:prstGeom prst="roundRect">
                          <a:avLst/>
                        </a:prstGeom>
                        <a:solidFill>
                          <a:schemeClr val="accent1">
                            <a:lumMod val="20000"/>
                            <a:lumOff val="80000"/>
                          </a:schemeClr>
                        </a:solidFill>
                        <a:ln/>
                      </wps:spPr>
                      <wps:style>
                        <a:lnRef idx="2">
                          <a:schemeClr val="dk1"/>
                        </a:lnRef>
                        <a:fillRef idx="1">
                          <a:schemeClr val="lt1"/>
                        </a:fillRef>
                        <a:effectRef idx="0">
                          <a:schemeClr val="dk1"/>
                        </a:effectRef>
                        <a:fontRef idx="minor">
                          <a:schemeClr val="dk1"/>
                        </a:fontRef>
                      </wps:style>
                      <wps:txbx>
                        <w:txbxContent>
                          <w:p w14:paraId="5D27D3C1" w14:textId="77777777" w:rsidR="002D0F92" w:rsidRDefault="002D0F92" w:rsidP="0052623E">
                            <w:pPr>
                              <w:jc w:val="center"/>
                              <w:rPr>
                                <w:rtl/>
                              </w:rPr>
                            </w:pPr>
                          </w:p>
                          <w:p w14:paraId="5BF376C4" w14:textId="77777777" w:rsidR="002D0F92" w:rsidRDefault="002D0F92" w:rsidP="0052623E">
                            <w:pPr>
                              <w:jc w:val="center"/>
                              <w:rPr>
                                <w:rtl/>
                              </w:rPr>
                            </w:pPr>
                          </w:p>
                          <w:p w14:paraId="26202D5F" w14:textId="77777777" w:rsidR="002D0F92" w:rsidRDefault="002D0F92" w:rsidP="0052623E">
                            <w:pPr>
                              <w:jc w:val="center"/>
                              <w:rPr>
                                <w:rtl/>
                              </w:rPr>
                            </w:pPr>
                          </w:p>
                          <w:p w14:paraId="3B796C21" w14:textId="77777777" w:rsidR="002D0F92" w:rsidRDefault="002D0F92" w:rsidP="0052623E">
                            <w:pPr>
                              <w:jc w:val="center"/>
                              <w:rPr>
                                <w:rtl/>
                              </w:rPr>
                            </w:pPr>
                          </w:p>
                          <w:p w14:paraId="3C3606EE" w14:textId="77777777" w:rsidR="002D0F92" w:rsidRDefault="002D0F92" w:rsidP="0052623E">
                            <w:pPr>
                              <w:jc w:val="center"/>
                              <w:rPr>
                                <w:rtl/>
                              </w:rPr>
                            </w:pPr>
                          </w:p>
                          <w:p w14:paraId="7FB4A33C" w14:textId="77777777" w:rsidR="002D0F92" w:rsidRDefault="002D0F92" w:rsidP="0052623E">
                            <w:pPr>
                              <w:jc w:val="center"/>
                            </w:pPr>
                          </w:p>
                        </w:txbxContent>
                      </wps:txbx>
                      <wps:bodyPr rot="0" spcFirstLastPara="0" vert="horz" wrap="square" lIns="91440" tIns="45720" rIns="91440" bIns="45720" numCol="1" spcCol="0" rtlCol="1"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65FFB72E" id="مستطيل: زوايا مستديرة 1336140306" o:spid="_x0000_s1027" style="position:absolute;left:0;text-align:left;margin-left:-41.25pt;margin-top:11.45pt;width:496.65pt;height:378.95pt;z-index:25164800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" fillcolor="#dbe5f1 [660]" strokecolor="black [3200]" strokeweight="2pt">
                <v:textbox>
                  <w:txbxContent>
                    <w:p w14:paraId="5D27D3C1" w14:textId="77777777" w:rsidR="002D0F92" w:rsidRDefault="002D0F92" w:rsidP="0052623E">
                      <w:pPr>
                        <w:jc w:val="center"/>
                        <w:rPr>
                          <w:rtl/>
                        </w:rPr>
                      </w:pPr>
                    </w:p>
                    <w:p w14:paraId="5BF376C4" w14:textId="77777777" w:rsidR="002D0F92" w:rsidRDefault="002D0F92" w:rsidP="0052623E">
                      <w:pPr>
                        <w:jc w:val="center"/>
                        <w:rPr>
                          <w:rtl/>
                        </w:rPr>
                      </w:pPr>
                    </w:p>
                    <w:p w14:paraId="26202D5F" w14:textId="77777777" w:rsidR="002D0F92" w:rsidRDefault="002D0F92" w:rsidP="0052623E">
                      <w:pPr>
                        <w:jc w:val="center"/>
                        <w:rPr>
                          <w:rtl/>
                        </w:rPr>
                      </w:pPr>
                    </w:p>
                    <w:p w14:paraId="3B796C21" w14:textId="77777777" w:rsidR="002D0F92" w:rsidRDefault="002D0F92" w:rsidP="0052623E">
                      <w:pPr>
                        <w:jc w:val="center"/>
                        <w:rPr>
                          <w:rtl/>
                        </w:rPr>
                      </w:pPr>
                    </w:p>
                    <w:p w14:paraId="3C3606EE" w14:textId="77777777" w:rsidR="002D0F92" w:rsidRDefault="002D0F92" w:rsidP="0052623E">
                      <w:pPr>
                        <w:jc w:val="center"/>
                        <w:rPr>
                          <w:rtl/>
                        </w:rPr>
                      </w:pPr>
                    </w:p>
                    <w:p w14:paraId="7FB4A33C" w14:textId="77777777" w:rsidR="002D0F92" w:rsidRDefault="002D0F92" w:rsidP="0052623E">
                      <w:pPr>
                        <w:jc w:val="center"/>
                      </w:pPr>
                    </w:p>
                  </w:txbxContent>
                </v:textbox>
              </v:roundrect>
            </w:pict>
          </mc:Fallback>
        </mc:AlternateContent>
      </w:r>
      <w:r w:rsidR="00AC00F9" w:rsidRPr="00B16E1E">
        <w:rPr>
          <w:rFonts w:ascii="Sakkal Majalla" w:hAnsi="Sakkal Majalla" w:cs="Sakkal Majalla" w:hint="cs"/>
          <w:b/>
          <w:bCs/>
          <w:noProof/>
          <w:sz w:val="32"/>
          <w:szCs w:val="32"/>
          <w:u w:val="single"/>
          <w:rtl/>
          <w:lang w:val="ar-SA"/>
        </w:rPr>
        <mc:AlternateContent>
          <mc:Choice Requires="wps">
            <w:drawing>
              <wp:anchor distT="0" distB="0" distL="114300" distR="114300" simplePos="0" relativeHeight="251657216" behindDoc="0" locked="0" layoutInCell="1" allowOverlap="1" wp14:anchorId="027442FE" wp14:editId="4EFDC979">
                <wp:simplePos x="0" y="0"/>
                <wp:positionH relativeFrom="column">
                  <wp:posOffset>-259080</wp:posOffset>
                </wp:positionH>
                <wp:positionV relativeFrom="paragraph">
                  <wp:posOffset>304165</wp:posOffset>
                </wp:positionV>
                <wp:extent cx="2106930" cy="601980"/>
                <wp:effectExtent l="0" t="0" r="26670" b="26670"/>
                <wp:wrapNone/>
                <wp:docPr id="1582366254" name="مستطيل 1582366254"/>
                <wp:cNvGraphicFramePr/>
                <a:graphic xmlns:a="http://schemas.openxmlformats.org/drawingml/2006/main">
                  <a:graphicData uri="http://schemas.microsoft.com/office/word/2010/wordprocessingShape">
                    <wps:wsp>
                      <wps:cNvSpPr/>
                      <wps:spPr>
                        <a:xfrm>
                          <a:off x="0" y="0"/>
                          <a:ext cx="2106930" cy="601980"/>
                        </a:xfrm>
                        <a:prstGeom prst="rect">
                          <a:avLst/>
                        </a:prstGeom>
                        <a:solidFill>
                          <a:schemeClr val="accent4">
                            <a:lumMod val="60000"/>
                            <a:lumOff val="40000"/>
                          </a:schemeClr>
                        </a:solidFill>
                      </wps:spPr>
                      <wps:style>
                        <a:lnRef idx="2">
                          <a:schemeClr val="dk1"/>
                        </a:lnRef>
                        <a:fillRef idx="1">
                          <a:schemeClr val="lt1"/>
                        </a:fillRef>
                        <a:effectRef idx="0">
                          <a:schemeClr val="dk1"/>
                        </a:effectRef>
                        <a:fontRef idx="minor">
                          <a:schemeClr val="dk1"/>
                        </a:fontRef>
                      </wps:style>
                      <wps:txbx>
                        <w:txbxContent>
                          <w:p w14:paraId="4BCAA142" w14:textId="77777777" w:rsidR="002D0F92" w:rsidRPr="008B3FA3" w:rsidRDefault="002D0F92" w:rsidP="0052623E">
                            <w:pPr>
                              <w:jc w:val="center"/>
                              <w:rPr>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B3FA3">
                              <w:rPr>
                                <w:bCs/>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w:t>
                            </w:r>
                            <w:r>
                              <w:rPr>
                                <w:bCs/>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لــمــت</w:t>
                            </w:r>
                            <w:r w:rsidRPr="008B3FA3">
                              <w:rPr>
                                <w:bCs/>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غير ا</w:t>
                            </w:r>
                            <w:r>
                              <w:rPr>
                                <w:bCs/>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لــت</w:t>
                            </w:r>
                            <w:r w:rsidRPr="008B3FA3">
                              <w:rPr>
                                <w:bCs/>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ابع</w:t>
                            </w:r>
                          </w:p>
                        </w:txbxContent>
                      </wps:txbx>
                      <wps:bodyPr rot="0" spcFirstLastPara="0" vert="horz" wrap="square" lIns="91440" tIns="45720" rIns="91440" bIns="45720" numCol="1" spcCol="0" rtlCol="1"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027442FE" id="مستطيل 1582366254" o:spid="_x0000_s1028" style="position:absolute;left:0;text-align:left;margin-left:-20.4pt;margin-top:23.95pt;width:165.9pt;height:47.4pt;z-index:25165721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" fillcolor="#b2a1c7 [1943]" strokecolor="black [3200]" strokeweight="2pt">
                <v:textbox>
                  <w:txbxContent>
                    <w:p w14:paraId="4BCAA142" w14:textId="77777777" w:rsidR="002D0F92" w:rsidRPr="008B3FA3" w:rsidRDefault="002D0F92" w:rsidP="0052623E">
                      <w:pPr>
                        <w:jc w:val="center"/>
                        <w:rPr>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B3FA3">
                        <w:rPr>
                          <w:bCs/>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w:t>
                      </w:r>
                      <w:r>
                        <w:rPr>
                          <w:bCs/>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لــمــت</w:t>
                      </w:r>
                      <w:r w:rsidRPr="008B3FA3">
                        <w:rPr>
                          <w:bCs/>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غير ا</w:t>
                      </w:r>
                      <w:r>
                        <w:rPr>
                          <w:bCs/>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لــت</w:t>
                      </w:r>
                      <w:r w:rsidRPr="008B3FA3">
                        <w:rPr>
                          <w:bCs/>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ابع</w:t>
                      </w:r>
                    </w:p>
                  </w:txbxContent>
                </v:textbox>
              </v:rect>
            </w:pict>
          </mc:Fallback>
        </mc:AlternateContent>
      </w:r>
      <w:r w:rsidR="00AC00F9" w:rsidRPr="00B16E1E">
        <w:rPr>
          <w:rFonts w:ascii="Sakkal Majalla" w:hAnsi="Sakkal Majalla" w:cs="Sakkal Majalla" w:hint="cs"/>
          <w:b/>
          <w:bCs/>
          <w:noProof/>
          <w:sz w:val="32"/>
          <w:szCs w:val="32"/>
          <w:u w:val="single"/>
          <w:rtl/>
          <w:lang w:val="ar-SA"/>
        </w:rPr>
        <mc:AlternateContent>
          <mc:Choice Requires="wps">
            <w:drawing>
              <wp:anchor distT="0" distB="0" distL="114300" distR="114300" simplePos="0" relativeHeight="251651072" behindDoc="0" locked="0" layoutInCell="1" allowOverlap="1" wp14:anchorId="048266CC" wp14:editId="1D8375AA">
                <wp:simplePos x="0" y="0"/>
                <wp:positionH relativeFrom="column">
                  <wp:posOffset>2827020</wp:posOffset>
                </wp:positionH>
                <wp:positionV relativeFrom="paragraph">
                  <wp:posOffset>273685</wp:posOffset>
                </wp:positionV>
                <wp:extent cx="2444750" cy="601980"/>
                <wp:effectExtent l="0" t="0" r="12700" b="26670"/>
                <wp:wrapNone/>
                <wp:docPr id="987556037" name="مستطيل 987556037"/>
                <wp:cNvGraphicFramePr/>
                <a:graphic xmlns:a="http://schemas.openxmlformats.org/drawingml/2006/main">
                  <a:graphicData uri="http://schemas.microsoft.com/office/word/2010/wordprocessingShape">
                    <wps:wsp>
                      <wps:cNvSpPr/>
                      <wps:spPr>
                        <a:xfrm>
                          <a:off x="0" y="0"/>
                          <a:ext cx="2444750" cy="601980"/>
                        </a:xfrm>
                        <a:prstGeom prst="rect">
                          <a:avLst/>
                        </a:prstGeom>
                        <a:solidFill>
                          <a:schemeClr val="accent4">
                            <a:lumMod val="60000"/>
                            <a:lumOff val="40000"/>
                          </a:schemeClr>
                        </a:solidFill>
                      </wps:spPr>
                      <wps:style>
                        <a:lnRef idx="2">
                          <a:schemeClr val="dk1"/>
                        </a:lnRef>
                        <a:fillRef idx="1">
                          <a:schemeClr val="lt1"/>
                        </a:fillRef>
                        <a:effectRef idx="0">
                          <a:schemeClr val="dk1"/>
                        </a:effectRef>
                        <a:fontRef idx="minor">
                          <a:schemeClr val="dk1"/>
                        </a:fontRef>
                      </wps:style>
                      <wps:txbx>
                        <w:txbxContent>
                          <w:p w14:paraId="75814061" w14:textId="77777777" w:rsidR="002D0F92" w:rsidRPr="008B3FA3" w:rsidRDefault="002D0F92" w:rsidP="0052623E">
                            <w:pPr>
                              <w:jc w:val="center"/>
                              <w:rPr>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B3FA3">
                              <w:rPr>
                                <w:bCs/>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w:t>
                            </w:r>
                            <w:r>
                              <w:rPr>
                                <w:bCs/>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لــمــت</w:t>
                            </w:r>
                            <w:r w:rsidRPr="008B3FA3">
                              <w:rPr>
                                <w:bCs/>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غير ا</w:t>
                            </w:r>
                            <w:r>
                              <w:rPr>
                                <w:bCs/>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لــمــســت</w:t>
                            </w:r>
                            <w:r w:rsidRPr="008B3FA3">
                              <w:rPr>
                                <w:bCs/>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قل</w:t>
                            </w:r>
                          </w:p>
                        </w:txbxContent>
                      </wps:txbx>
                      <wps:bodyPr rot="0" spcFirstLastPara="0" vert="horz" wrap="square" lIns="91440" tIns="45720" rIns="91440" bIns="45720" numCol="1" spcCol="0" rtlCol="1"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048266CC" id="مستطيل 987556037" o:spid="_x0000_s1029" style="position:absolute;left:0;text-align:left;margin-left:222.6pt;margin-top:21.55pt;width:192.5pt;height:47.4pt;z-index:25165107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" fillcolor="#b2a1c7 [1943]" strokecolor="black [3200]" strokeweight="2pt">
                <v:textbox>
                  <w:txbxContent>
                    <w:p w14:paraId="75814061" w14:textId="77777777" w:rsidR="002D0F92" w:rsidRPr="008B3FA3" w:rsidRDefault="002D0F92" w:rsidP="0052623E">
                      <w:pPr>
                        <w:jc w:val="center"/>
                        <w:rPr>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B3FA3">
                        <w:rPr>
                          <w:bCs/>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w:t>
                      </w:r>
                      <w:r>
                        <w:rPr>
                          <w:bCs/>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لــمــت</w:t>
                      </w:r>
                      <w:r w:rsidRPr="008B3FA3">
                        <w:rPr>
                          <w:bCs/>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غير ا</w:t>
                      </w:r>
                      <w:r>
                        <w:rPr>
                          <w:bCs/>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لــمــســت</w:t>
                      </w:r>
                      <w:r w:rsidRPr="008B3FA3">
                        <w:rPr>
                          <w:bCs/>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قل</w:t>
                      </w:r>
                    </w:p>
                  </w:txbxContent>
                </v:textbox>
              </v:rect>
            </w:pict>
          </mc:Fallback>
        </mc:AlternateContent>
      </w:r>
    </w:p>
    <w:p w14:paraId="61E07269" w14:textId="681F0608" w:rsidR="00DC063A" w:rsidRPr="00B16E1E" w:rsidRDefault="0042081E" w:rsidP="003F40FC">
      <w:pPr>
        <w:bidi/>
        <w:spacing w:after="200" w:line="360" w:lineRule="auto"/>
        <w:jc w:val="both"/>
        <w:rPr>
          <w:rFonts w:ascii="Sakkal Majalla" w:hAnsi="Sakkal Majalla" w:cs="Sakkal Majalla"/>
          <w:b/>
          <w:bCs/>
          <w:sz w:val="32"/>
          <w:szCs w:val="32"/>
          <w:u w:val="single"/>
          <w:rtl/>
        </w:rPr>
      </w:pPr>
      <w:r w:rsidRPr="00B16E1E">
        <w:rPr>
          <w:rFonts w:ascii="Sakkal Majalla" w:hAnsi="Sakkal Majalla" w:cs="Sakkal Majalla" w:hint="cs"/>
          <w:b/>
          <w:bCs/>
          <w:noProof/>
          <w:sz w:val="32"/>
          <w:szCs w:val="32"/>
          <w:u w:val="single"/>
          <w:rtl/>
          <w:lang w:val="ar-SA"/>
        </w:rPr>
        <mc:AlternateContent>
          <mc:Choice Requires="wps">
            <w:drawing>
              <wp:anchor distT="0" distB="0" distL="114300" distR="114300" simplePos="0" relativeHeight="251660288" behindDoc="0" locked="0" layoutInCell="1" allowOverlap="1" wp14:anchorId="557A660C" wp14:editId="104790E6">
                <wp:simplePos x="0" y="0"/>
                <wp:positionH relativeFrom="column">
                  <wp:posOffset>3714750</wp:posOffset>
                </wp:positionH>
                <wp:positionV relativeFrom="paragraph">
                  <wp:posOffset>422275</wp:posOffset>
                </wp:positionV>
                <wp:extent cx="869834" cy="1196340"/>
                <wp:effectExtent l="19050" t="0" r="26035" b="41910"/>
                <wp:wrapNone/>
                <wp:docPr id="1527860128" name="سهم: لأسفل 1527860128"/>
                <wp:cNvGraphicFramePr/>
                <a:graphic xmlns:a="http://schemas.openxmlformats.org/drawingml/2006/main">
                  <a:graphicData uri="http://schemas.microsoft.com/office/word/2010/wordprocessingShape">
                    <wps:wsp>
                      <wps:cNvSpPr/>
                      <wps:spPr>
                        <a:xfrm>
                          <a:off x="0" y="0"/>
                          <a:ext cx="869834" cy="1196340"/>
                        </a:xfrm>
                        <a:prstGeom prst="downArrow">
                          <a:avLst/>
                        </a:prstGeom>
                        <a:solidFill>
                          <a:srgbClr val="00B050"/>
                        </a:solidFill>
                      </wps:spPr>
                      <wps:style>
                        <a:lnRef idx="2">
                          <a:schemeClr val="dk1"/>
                        </a:lnRef>
                        <a:fillRef idx="1">
                          <a:schemeClr val="lt1"/>
                        </a:fillRef>
                        <a:effectRef idx="0">
                          <a:schemeClr val="dk1"/>
                        </a:effectRef>
                        <a:fontRef idx="minor">
                          <a:schemeClr val="dk1"/>
                        </a:fontRef>
                      </wps:style>
                      <wps:bodyPr rot="0" spcFirstLastPara="0" vert="horz" wrap="square" lIns="91440" tIns="45720" rIns="91440" bIns="45720" numCol="1" spcCol="0" rtlCol="1" fromWordArt="0" anchor="ctr" anchorCtr="0" forceAA="0" compatLnSpc="1">
                        <a:prstTxWarp prst="textNoShape">
                          <a:avLst/>
                        </a:prstTxWarp>
                        <a:noAutofit/>
                      </wps:bodyPr>
                    </wps:wsp>
                  </a:graphicData>
                </a:graphic>
                <wp14:sizeRelV relativeFrom="margin">
                  <wp14:pctHeight>0</wp14:pctHeight>
                </wp14:sizeRelV>
              </wp:anchor>
            </w:drawing>
          </mc:Choice>
          <mc:Fallback>
            <w:pict>
              <v:shapetype w14:anchorId="58D800C2"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سهم: لأسفل 1527860128" o:spid="_x0000_s1026" type="#_x0000_t67" style="position:absolute;margin-left:292.5pt;margin-top:33.25pt;width:68.5pt;height:94.2pt;z-index:2516602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" adj="13748" fillcolor="#00b050" strokecolor="black [3200]" strokeweight="2pt"/>
            </w:pict>
          </mc:Fallback>
        </mc:AlternateContent>
      </w:r>
    </w:p>
    <w:p w14:paraId="4F218C31" w14:textId="44823DBF" w:rsidR="00DC063A" w:rsidRPr="00B16E1E" w:rsidRDefault="0042081E" w:rsidP="003F40FC">
      <w:pPr>
        <w:bidi/>
        <w:spacing w:after="200" w:line="360" w:lineRule="auto"/>
        <w:jc w:val="both"/>
        <w:rPr>
          <w:rFonts w:ascii="Sakkal Majalla" w:hAnsi="Sakkal Majalla" w:cs="Sakkal Majalla"/>
          <w:b/>
          <w:bCs/>
          <w:sz w:val="32"/>
          <w:szCs w:val="32"/>
          <w:u w:val="single"/>
          <w:rtl/>
        </w:rPr>
      </w:pPr>
      <w:r w:rsidRPr="00B16E1E">
        <w:rPr>
          <w:rFonts w:ascii="Sakkal Majalla" w:hAnsi="Sakkal Majalla" w:cs="Sakkal Majalla" w:hint="cs"/>
          <w:b/>
          <w:bCs/>
          <w:noProof/>
          <w:sz w:val="32"/>
          <w:szCs w:val="32"/>
          <w:u w:val="single"/>
          <w:rtl/>
          <w:lang w:val="ar-SA"/>
        </w:rPr>
        <mc:AlternateContent>
          <mc:Choice Requires="wps">
            <w:drawing>
              <wp:anchor distT="0" distB="0" distL="114300" distR="114300" simplePos="0" relativeHeight="251663360" behindDoc="0" locked="0" layoutInCell="1" allowOverlap="1" wp14:anchorId="5387A359" wp14:editId="78050D35">
                <wp:simplePos x="0" y="0"/>
                <wp:positionH relativeFrom="column">
                  <wp:posOffset>293370</wp:posOffset>
                </wp:positionH>
                <wp:positionV relativeFrom="paragraph">
                  <wp:posOffset>37465</wp:posOffset>
                </wp:positionV>
                <wp:extent cx="1047750" cy="1104900"/>
                <wp:effectExtent l="19050" t="0" r="38100" b="38100"/>
                <wp:wrapNone/>
                <wp:docPr id="1220606470" name="سهم: لأسفل 1220606470"/>
                <wp:cNvGraphicFramePr/>
                <a:graphic xmlns:a="http://schemas.openxmlformats.org/drawingml/2006/main">
                  <a:graphicData uri="http://schemas.microsoft.com/office/word/2010/wordprocessingShape">
                    <wps:wsp>
                      <wps:cNvSpPr/>
                      <wps:spPr>
                        <a:xfrm>
                          <a:off x="0" y="0"/>
                          <a:ext cx="1047750" cy="1104900"/>
                        </a:xfrm>
                        <a:prstGeom prst="downArrow">
                          <a:avLst/>
                        </a:prstGeom>
                        <a:solidFill>
                          <a:srgbClr val="00B050"/>
                        </a:solidFill>
                      </wps:spPr>
                      <wps:style>
                        <a:lnRef idx="2">
                          <a:schemeClr val="dk1"/>
                        </a:lnRef>
                        <a:fillRef idx="1">
                          <a:schemeClr val="lt1"/>
                        </a:fillRef>
                        <a:effectRef idx="0">
                          <a:schemeClr val="dk1"/>
                        </a:effectRef>
                        <a:fontRef idx="minor">
                          <a:schemeClr val="dk1"/>
                        </a:fontRef>
                      </wps:style>
                      <wps:bodyPr rot="0" spcFirstLastPara="0"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0F20D03" id="سهم: لأسفل 1220606470" o:spid="_x0000_s1026" type="#_x0000_t67" style="position:absolute;margin-left:23.1pt;margin-top:2.95pt;width:82.5pt;height:87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" adj="11359" fillcolor="#00b050" strokecolor="black [3200]" strokeweight="2pt"/>
            </w:pict>
          </mc:Fallback>
        </mc:AlternateContent>
      </w:r>
    </w:p>
    <w:p w14:paraId="4A741E40" w14:textId="60B8D335" w:rsidR="00DC063A" w:rsidRPr="00B16E1E" w:rsidRDefault="00DC063A" w:rsidP="003F40FC">
      <w:pPr>
        <w:bidi/>
        <w:spacing w:after="200" w:line="360" w:lineRule="auto"/>
        <w:jc w:val="both"/>
        <w:rPr>
          <w:rFonts w:ascii="Sakkal Majalla" w:hAnsi="Sakkal Majalla" w:cs="Sakkal Majalla"/>
          <w:b/>
          <w:bCs/>
          <w:sz w:val="32"/>
          <w:szCs w:val="32"/>
          <w:u w:val="single"/>
          <w:rtl/>
        </w:rPr>
      </w:pPr>
    </w:p>
    <w:p w14:paraId="583D9FCD" w14:textId="0063DB35" w:rsidR="00DC063A" w:rsidRPr="00B16E1E" w:rsidRDefault="000766C7" w:rsidP="003F40FC">
      <w:pPr>
        <w:bidi/>
        <w:spacing w:after="200" w:line="360" w:lineRule="auto"/>
        <w:jc w:val="both"/>
        <w:rPr>
          <w:rFonts w:ascii="Sakkal Majalla" w:hAnsi="Sakkal Majalla" w:cs="Sakkal Majalla"/>
          <w:b/>
          <w:bCs/>
          <w:sz w:val="32"/>
          <w:szCs w:val="32"/>
          <w:u w:val="single"/>
          <w:rtl/>
        </w:rPr>
      </w:pPr>
      <w:r w:rsidRPr="00B16E1E">
        <w:rPr>
          <w:rFonts w:ascii="Sakkal Majalla" w:hAnsi="Sakkal Majalla" w:cs="Sakkal Majalla" w:hint="cs"/>
          <w:b/>
          <w:bCs/>
          <w:noProof/>
          <w:sz w:val="32"/>
          <w:szCs w:val="32"/>
          <w:u w:val="single"/>
          <w:rtl/>
          <w:lang w:val="ar-SA"/>
        </w:rPr>
        <mc:AlternateContent>
          <mc:Choice Requires="wps">
            <w:drawing>
              <wp:anchor distT="0" distB="0" distL="114300" distR="114300" simplePos="0" relativeHeight="251666432" behindDoc="0" locked="0" layoutInCell="1" allowOverlap="1" wp14:anchorId="3D1CBDAD" wp14:editId="408231A2">
                <wp:simplePos x="0" y="0"/>
                <wp:positionH relativeFrom="column">
                  <wp:posOffset>-274320</wp:posOffset>
                </wp:positionH>
                <wp:positionV relativeFrom="paragraph">
                  <wp:posOffset>297180</wp:posOffset>
                </wp:positionV>
                <wp:extent cx="2334895" cy="1965960"/>
                <wp:effectExtent l="0" t="0" r="27305" b="15240"/>
                <wp:wrapNone/>
                <wp:docPr id="279489544" name="شكل بيضاوي 279489544"/>
                <wp:cNvGraphicFramePr/>
                <a:graphic xmlns:a="http://schemas.openxmlformats.org/drawingml/2006/main">
                  <a:graphicData uri="http://schemas.microsoft.com/office/word/2010/wordprocessingShape">
                    <wps:wsp>
                      <wps:cNvSpPr/>
                      <wps:spPr>
                        <a:xfrm>
                          <a:off x="0" y="0"/>
                          <a:ext cx="2334895" cy="1965960"/>
                        </a:xfrm>
                        <a:prstGeom prst="ellipse">
                          <a:avLst/>
                        </a:prstGeom>
                      </wps:spPr>
                      <wps:style>
                        <a:lnRef idx="2">
                          <a:schemeClr val="dk1"/>
                        </a:lnRef>
                        <a:fillRef idx="1">
                          <a:schemeClr val="lt1"/>
                        </a:fillRef>
                        <a:effectRef idx="0">
                          <a:schemeClr val="dk1"/>
                        </a:effectRef>
                        <a:fontRef idx="minor">
                          <a:schemeClr val="dk1"/>
                        </a:fontRef>
                      </wps:style>
                      <wps:txbx>
                        <w:txbxContent>
                          <w:p w14:paraId="509BEBBC" w14:textId="35BF62D9" w:rsidR="002D0F92" w:rsidRDefault="002D0F92" w:rsidP="0052623E">
                            <w:pPr>
                              <w:jc w:val="center"/>
                              <w:rPr>
                                <w:rFonts w:cs="Arial"/>
                                <w:b/>
                                <w:bCs/>
                                <w:sz w:val="32"/>
                                <w:szCs w:val="32"/>
                                <w:rtl/>
                                <w:lang w:bidi="ar-EG"/>
                              </w:rPr>
                            </w:pPr>
                            <w:r>
                              <w:rPr>
                                <w:rFonts w:cs="Arial" w:hint="cs"/>
                                <w:b/>
                                <w:bCs/>
                                <w:sz w:val="32"/>
                                <w:szCs w:val="32"/>
                                <w:rtl/>
                                <w:lang w:bidi="ar-EG"/>
                              </w:rPr>
                              <w:t>الأداء المستدام</w:t>
                            </w:r>
                          </w:p>
                          <w:p w14:paraId="53984BA1" w14:textId="135F0B08" w:rsidR="002D0F92" w:rsidRDefault="002D0F92">
                            <w:pPr>
                              <w:pStyle w:val="a3"/>
                              <w:numPr>
                                <w:ilvl w:val="0"/>
                                <w:numId w:val="6"/>
                              </w:numPr>
                              <w:bidi/>
                              <w:spacing w:after="0" w:line="240" w:lineRule="auto"/>
                              <w:rPr>
                                <w:b/>
                                <w:bCs/>
                                <w:sz w:val="24"/>
                                <w:szCs w:val="24"/>
                              </w:rPr>
                            </w:pPr>
                            <w:r>
                              <w:rPr>
                                <w:rFonts w:hint="cs"/>
                                <w:b/>
                                <w:bCs/>
                                <w:sz w:val="24"/>
                                <w:szCs w:val="24"/>
                                <w:rtl/>
                              </w:rPr>
                              <w:t>البعد الاقتصادي</w:t>
                            </w:r>
                          </w:p>
                          <w:p w14:paraId="149A4219" w14:textId="627BF6DB" w:rsidR="002D0F92" w:rsidRDefault="002D0F92">
                            <w:pPr>
                              <w:pStyle w:val="a3"/>
                              <w:numPr>
                                <w:ilvl w:val="0"/>
                                <w:numId w:val="6"/>
                              </w:numPr>
                              <w:bidi/>
                              <w:spacing w:after="0" w:line="240" w:lineRule="auto"/>
                              <w:rPr>
                                <w:b/>
                                <w:bCs/>
                                <w:sz w:val="24"/>
                                <w:szCs w:val="24"/>
                              </w:rPr>
                            </w:pPr>
                            <w:r>
                              <w:rPr>
                                <w:rFonts w:hint="cs"/>
                                <w:b/>
                                <w:bCs/>
                                <w:sz w:val="24"/>
                                <w:szCs w:val="24"/>
                                <w:rtl/>
                              </w:rPr>
                              <w:t xml:space="preserve">البعد الاجتماعي </w:t>
                            </w:r>
                          </w:p>
                          <w:p w14:paraId="7CE66E0E" w14:textId="366F5D2A" w:rsidR="002D0F92" w:rsidRDefault="002D0F92">
                            <w:pPr>
                              <w:pStyle w:val="a3"/>
                              <w:numPr>
                                <w:ilvl w:val="0"/>
                                <w:numId w:val="6"/>
                              </w:numPr>
                              <w:bidi/>
                              <w:spacing w:after="0" w:line="240" w:lineRule="auto"/>
                              <w:rPr>
                                <w:b/>
                                <w:bCs/>
                                <w:sz w:val="24"/>
                                <w:szCs w:val="24"/>
                              </w:rPr>
                            </w:pPr>
                            <w:r>
                              <w:rPr>
                                <w:rFonts w:hint="cs"/>
                                <w:b/>
                                <w:bCs/>
                                <w:sz w:val="24"/>
                                <w:szCs w:val="24"/>
                                <w:rtl/>
                              </w:rPr>
                              <w:t xml:space="preserve">البعد البيئي </w:t>
                            </w:r>
                          </w:p>
                          <w:p w14:paraId="0A3FFB4C" w14:textId="7D07B468" w:rsidR="002D0F92" w:rsidRPr="00EC463B" w:rsidRDefault="002D0F92" w:rsidP="00CA4F86">
                            <w:pPr>
                              <w:pStyle w:val="a3"/>
                              <w:bidi/>
                              <w:spacing w:after="0" w:line="240" w:lineRule="auto"/>
                              <w:ind w:left="360"/>
                              <w:rPr>
                                <w:rFonts w:ascii="Sakkal Majalla" w:hAnsi="Sakkal Majalla" w:cs="Sakkal Majalla"/>
                                <w:color w:val="000000" w:themeColor="text1"/>
                                <w:sz w:val="28"/>
                                <w:szCs w:val="28"/>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xbxContent>
                      </wps:txbx>
                      <wps:bodyPr rot="0" spcFirstLastPara="0"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3D1CBDAD" id="شكل بيضاوي 279489544" o:spid="_x0000_s1030" style="position:absolute;left:0;text-align:left;margin-left:-21.6pt;margin-top:23.4pt;width:183.85pt;height:154.8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" fillcolor="white [3201]" strokecolor="black [3200]" strokeweight="2pt">
                <v:textbox>
                  <w:txbxContent>
                    <w:p w14:paraId="509BEBBC" w14:textId="35BF62D9" w:rsidR="002D0F92" w:rsidRDefault="002D0F92" w:rsidP="0052623E">
                      <w:pPr>
                        <w:jc w:val="center"/>
                        <w:rPr>
                          <w:rFonts w:cs="Arial"/>
                          <w:b/>
                          <w:bCs/>
                          <w:sz w:val="32"/>
                          <w:szCs w:val="32"/>
                          <w:rtl/>
                          <w:lang w:bidi="ar-EG"/>
                        </w:rPr>
                      </w:pPr>
                      <w:r>
                        <w:rPr>
                          <w:rFonts w:cs="Arial" w:hint="cs"/>
                          <w:b/>
                          <w:bCs/>
                          <w:sz w:val="32"/>
                          <w:szCs w:val="32"/>
                          <w:rtl/>
                          <w:lang w:bidi="ar-EG"/>
                        </w:rPr>
                        <w:t>الأداء المستدام</w:t>
                      </w:r>
                    </w:p>
                    <w:p w14:paraId="53984BA1" w14:textId="135F0B08" w:rsidR="002D0F92" w:rsidRDefault="002D0F92">
                      <w:pPr>
                        <w:pStyle w:val="a3"/>
                        <w:numPr>
                          <w:ilvl w:val="0"/>
                          <w:numId w:val="6"/>
                        </w:numPr>
                        <w:bidi/>
                        <w:spacing w:after="0" w:line="240" w:lineRule="auto"/>
                        <w:rPr>
                          <w:b/>
                          <w:bCs/>
                          <w:sz w:val="24"/>
                          <w:szCs w:val="24"/>
                        </w:rPr>
                      </w:pPr>
                      <w:r>
                        <w:rPr>
                          <w:rFonts w:hint="cs"/>
                          <w:b/>
                          <w:bCs/>
                          <w:sz w:val="24"/>
                          <w:szCs w:val="24"/>
                          <w:rtl/>
                        </w:rPr>
                        <w:t>البعد الاقتصادي</w:t>
                      </w:r>
                    </w:p>
                    <w:p w14:paraId="149A4219" w14:textId="627BF6DB" w:rsidR="002D0F92" w:rsidRDefault="002D0F92">
                      <w:pPr>
                        <w:pStyle w:val="a3"/>
                        <w:numPr>
                          <w:ilvl w:val="0"/>
                          <w:numId w:val="6"/>
                        </w:numPr>
                        <w:bidi/>
                        <w:spacing w:after="0" w:line="240" w:lineRule="auto"/>
                        <w:rPr>
                          <w:b/>
                          <w:bCs/>
                          <w:sz w:val="24"/>
                          <w:szCs w:val="24"/>
                        </w:rPr>
                      </w:pPr>
                      <w:r>
                        <w:rPr>
                          <w:rFonts w:hint="cs"/>
                          <w:b/>
                          <w:bCs/>
                          <w:sz w:val="24"/>
                          <w:szCs w:val="24"/>
                          <w:rtl/>
                        </w:rPr>
                        <w:t xml:space="preserve">البعد الاجتماعي </w:t>
                      </w:r>
                    </w:p>
                    <w:p w14:paraId="7CE66E0E" w14:textId="366F5D2A" w:rsidR="002D0F92" w:rsidRDefault="002D0F92">
                      <w:pPr>
                        <w:pStyle w:val="a3"/>
                        <w:numPr>
                          <w:ilvl w:val="0"/>
                          <w:numId w:val="6"/>
                        </w:numPr>
                        <w:bidi/>
                        <w:spacing w:after="0" w:line="240" w:lineRule="auto"/>
                        <w:rPr>
                          <w:b/>
                          <w:bCs/>
                          <w:sz w:val="24"/>
                          <w:szCs w:val="24"/>
                        </w:rPr>
                      </w:pPr>
                      <w:r>
                        <w:rPr>
                          <w:rFonts w:hint="cs"/>
                          <w:b/>
                          <w:bCs/>
                          <w:sz w:val="24"/>
                          <w:szCs w:val="24"/>
                          <w:rtl/>
                        </w:rPr>
                        <w:t xml:space="preserve">البعد البيئي </w:t>
                      </w:r>
                    </w:p>
                    <w:p w14:paraId="0A3FFB4C" w14:textId="7D07B468" w:rsidR="002D0F92" w:rsidRPr="00EC463B" w:rsidRDefault="002D0F92" w:rsidP="00CA4F86">
                      <w:pPr>
                        <w:pStyle w:val="a3"/>
                        <w:bidi/>
                        <w:spacing w:after="0" w:line="240" w:lineRule="auto"/>
                        <w:ind w:left="360"/>
                        <w:rPr>
                          <w:rFonts w:ascii="Sakkal Majalla" w:hAnsi="Sakkal Majalla" w:cs="Sakkal Majalla"/>
                          <w:color w:val="000000" w:themeColor="text1"/>
                          <w:sz w:val="28"/>
                          <w:szCs w:val="28"/>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xbxContent>
                </v:textbox>
              </v:oval>
            </w:pict>
          </mc:Fallback>
        </mc:AlternateContent>
      </w:r>
      <w:r w:rsidRPr="00B16E1E">
        <w:rPr>
          <w:rFonts w:ascii="Sakkal Majalla" w:hAnsi="Sakkal Majalla" w:cs="Sakkal Majalla" w:hint="cs"/>
          <w:b/>
          <w:bCs/>
          <w:noProof/>
          <w:sz w:val="32"/>
          <w:szCs w:val="32"/>
          <w:u w:val="single"/>
          <w:rtl/>
          <w:lang w:val="ar-SA"/>
        </w:rPr>
        <mc:AlternateContent>
          <mc:Choice Requires="wps">
            <w:drawing>
              <wp:anchor distT="0" distB="0" distL="114300" distR="114300" simplePos="0" relativeHeight="251654144" behindDoc="0" locked="0" layoutInCell="1" allowOverlap="1" wp14:anchorId="10F1CF89" wp14:editId="41709CD4">
                <wp:simplePos x="0" y="0"/>
                <wp:positionH relativeFrom="column">
                  <wp:posOffset>3093720</wp:posOffset>
                </wp:positionH>
                <wp:positionV relativeFrom="paragraph">
                  <wp:posOffset>213360</wp:posOffset>
                </wp:positionV>
                <wp:extent cx="2378710" cy="2072640"/>
                <wp:effectExtent l="0" t="0" r="21590" b="22860"/>
                <wp:wrapNone/>
                <wp:docPr id="1451028648" name="شكل بيضاوي 1451028648"/>
                <wp:cNvGraphicFramePr/>
                <a:graphic xmlns:a="http://schemas.openxmlformats.org/drawingml/2006/main">
                  <a:graphicData uri="http://schemas.microsoft.com/office/word/2010/wordprocessingShape">
                    <wps:wsp>
                      <wps:cNvSpPr/>
                      <wps:spPr>
                        <a:xfrm>
                          <a:off x="0" y="0"/>
                          <a:ext cx="2378710" cy="2072640"/>
                        </a:xfrm>
                        <a:prstGeom prst="ellipse">
                          <a:avLst/>
                        </a:prstGeom>
                      </wps:spPr>
                      <wps:style>
                        <a:lnRef idx="2">
                          <a:schemeClr val="dk1"/>
                        </a:lnRef>
                        <a:fillRef idx="1">
                          <a:schemeClr val="lt1"/>
                        </a:fillRef>
                        <a:effectRef idx="0">
                          <a:schemeClr val="dk1"/>
                        </a:effectRef>
                        <a:fontRef idx="minor">
                          <a:schemeClr val="dk1"/>
                        </a:fontRef>
                      </wps:style>
                      <wps:txbx>
                        <w:txbxContent>
                          <w:p w14:paraId="651A63DB" w14:textId="77777777" w:rsidR="002D0F92" w:rsidRDefault="002D0F92" w:rsidP="00810663">
                            <w:pPr>
                              <w:spacing w:after="0" w:line="240" w:lineRule="auto"/>
                              <w:jc w:val="center"/>
                              <w:rPr>
                                <w:b/>
                                <w:bCs/>
                                <w:sz w:val="24"/>
                                <w:szCs w:val="24"/>
                              </w:rPr>
                            </w:pPr>
                            <w:r>
                              <w:rPr>
                                <w:rFonts w:cs="Arial" w:hint="cs"/>
                                <w:b/>
                                <w:bCs/>
                                <w:sz w:val="32"/>
                                <w:szCs w:val="32"/>
                                <w:rtl/>
                              </w:rPr>
                              <w:t>الشراكات الاستراتيجية</w:t>
                            </w:r>
                          </w:p>
                          <w:p w14:paraId="7D3CE534" w14:textId="14EC2A89" w:rsidR="002D0F92" w:rsidRPr="00751446" w:rsidRDefault="002D0F92" w:rsidP="0083653F">
                            <w:pPr>
                              <w:pStyle w:val="a3"/>
                              <w:numPr>
                                <w:ilvl w:val="0"/>
                                <w:numId w:val="7"/>
                              </w:numPr>
                              <w:bidi/>
                              <w:spacing w:after="0" w:line="240" w:lineRule="auto"/>
                              <w:rPr>
                                <w:b/>
                                <w:bCs/>
                                <w:sz w:val="24"/>
                                <w:szCs w:val="24"/>
                              </w:rPr>
                            </w:pPr>
                            <w:r w:rsidRPr="00751446">
                              <w:rPr>
                                <w:rFonts w:hint="cs"/>
                                <w:b/>
                                <w:bCs/>
                                <w:sz w:val="24"/>
                                <w:szCs w:val="24"/>
                                <w:rtl/>
                              </w:rPr>
                              <w:t>الالتزام</w:t>
                            </w:r>
                            <w:r w:rsidR="00751446" w:rsidRPr="00751446">
                              <w:rPr>
                                <w:rFonts w:hint="cs"/>
                                <w:b/>
                                <w:bCs/>
                                <w:sz w:val="24"/>
                                <w:szCs w:val="24"/>
                                <w:rtl/>
                              </w:rPr>
                              <w:t xml:space="preserve"> و</w:t>
                            </w:r>
                            <w:r w:rsidRPr="00751446">
                              <w:rPr>
                                <w:rFonts w:hint="cs"/>
                                <w:b/>
                                <w:bCs/>
                                <w:sz w:val="24"/>
                                <w:szCs w:val="24"/>
                                <w:rtl/>
                              </w:rPr>
                              <w:t>التعهد</w:t>
                            </w:r>
                          </w:p>
                          <w:p w14:paraId="4F00135A" w14:textId="1A7334BB" w:rsidR="002D0F92" w:rsidRPr="00CA4F86" w:rsidRDefault="002D0F92">
                            <w:pPr>
                              <w:pStyle w:val="a3"/>
                              <w:numPr>
                                <w:ilvl w:val="0"/>
                                <w:numId w:val="7"/>
                              </w:numPr>
                              <w:bidi/>
                              <w:spacing w:after="0" w:line="240" w:lineRule="auto"/>
                              <w:rPr>
                                <w:b/>
                                <w:bCs/>
                                <w:sz w:val="24"/>
                                <w:szCs w:val="24"/>
                              </w:rPr>
                            </w:pPr>
                            <w:r w:rsidRPr="00CA4F86">
                              <w:rPr>
                                <w:rFonts w:hint="cs"/>
                                <w:b/>
                                <w:bCs/>
                                <w:sz w:val="24"/>
                                <w:szCs w:val="24"/>
                                <w:rtl/>
                              </w:rPr>
                              <w:t>التكامل</w:t>
                            </w:r>
                          </w:p>
                          <w:p w14:paraId="2431FFD7" w14:textId="77777777" w:rsidR="002D0F92" w:rsidRPr="00CA4F86" w:rsidRDefault="002D0F92">
                            <w:pPr>
                              <w:pStyle w:val="a3"/>
                              <w:numPr>
                                <w:ilvl w:val="0"/>
                                <w:numId w:val="7"/>
                              </w:numPr>
                              <w:bidi/>
                              <w:spacing w:after="0" w:line="240" w:lineRule="auto"/>
                              <w:rPr>
                                <w:b/>
                                <w:bCs/>
                                <w:sz w:val="24"/>
                                <w:szCs w:val="24"/>
                              </w:rPr>
                            </w:pPr>
                            <w:r w:rsidRPr="00CA4F86">
                              <w:rPr>
                                <w:rFonts w:hint="cs"/>
                                <w:b/>
                                <w:bCs/>
                                <w:sz w:val="24"/>
                                <w:szCs w:val="24"/>
                                <w:rtl/>
                              </w:rPr>
                              <w:t xml:space="preserve">الاستمرارية </w:t>
                            </w:r>
                          </w:p>
                          <w:p w14:paraId="2D30B000" w14:textId="77777777" w:rsidR="002D0F92" w:rsidRPr="00CA4F86" w:rsidRDefault="002D0F92">
                            <w:pPr>
                              <w:pStyle w:val="a3"/>
                              <w:numPr>
                                <w:ilvl w:val="0"/>
                                <w:numId w:val="7"/>
                              </w:numPr>
                              <w:bidi/>
                              <w:spacing w:after="0"/>
                              <w:rPr>
                                <w:b/>
                                <w:bCs/>
                                <w:sz w:val="24"/>
                                <w:szCs w:val="24"/>
                              </w:rPr>
                            </w:pPr>
                            <w:r w:rsidRPr="00CA4F86">
                              <w:rPr>
                                <w:rFonts w:hint="cs"/>
                                <w:b/>
                                <w:bCs/>
                                <w:sz w:val="24"/>
                                <w:szCs w:val="24"/>
                                <w:rtl/>
                              </w:rPr>
                              <w:t>الشفافية</w:t>
                            </w:r>
                          </w:p>
                          <w:p w14:paraId="78B42B48" w14:textId="79F91EAA" w:rsidR="002D0F92" w:rsidRPr="00EC463B" w:rsidRDefault="002D0F92" w:rsidP="0052623E">
                            <w:pPr>
                              <w:jc w:val="center"/>
                              <w:rPr>
                                <w:rFonts w:ascii="Sakkal Majalla" w:hAnsi="Sakkal Majalla" w:cs="Sakkal Majalla"/>
                                <w:bCs/>
                                <w:color w:val="000000" w:themeColor="text1"/>
                                <w:sz w:val="36"/>
                                <w:szCs w:val="36"/>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xbxContent>
                      </wps:txbx>
                      <wps:bodyPr rot="0" spcFirstLastPara="0" vert="horz" wrap="square" lIns="91440" tIns="45720" rIns="91440" bIns="45720" numCol="1" spcCol="0" rtlCol="1" fromWordArt="0" anchor="ctr" anchorCtr="0" forceAA="0" compatLnSpc="1">
                        <a:prstTxWarp prst="textNoShape">
                          <a:avLst/>
                        </a:prstTxWarp>
                        <a:noAutofit/>
                      </wps:bodyPr>
                    </wps:wsp>
                  </a:graphicData>
                </a:graphic>
                <wp14:sizeRelV relativeFrom="margin">
                  <wp14:pctHeight>0</wp14:pctHeight>
                </wp14:sizeRelV>
              </wp:anchor>
            </w:drawing>
          </mc:Choice>
          <mc:Fallback>
            <w:pict>
              <v:oval w14:anchorId="10F1CF89" id="شكل بيضاوي 1451028648" o:spid="_x0000_s1031" style="position:absolute;left:0;text-align:left;margin-left:243.6pt;margin-top:16.8pt;width:187.3pt;height:163.2pt;z-index:25165414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" fillcolor="white [3201]" strokecolor="black [3200]" strokeweight="2pt">
                <v:textbox>
                  <w:txbxContent>
                    <w:p w14:paraId="651A63DB" w14:textId="77777777" w:rsidR="002D0F92" w:rsidRDefault="002D0F92" w:rsidP="00810663">
                      <w:pPr>
                        <w:spacing w:after="0" w:line="240" w:lineRule="auto"/>
                        <w:jc w:val="center"/>
                        <w:rPr>
                          <w:b/>
                          <w:bCs/>
                          <w:sz w:val="24"/>
                          <w:szCs w:val="24"/>
                        </w:rPr>
                      </w:pPr>
                      <w:r>
                        <w:rPr>
                          <w:rFonts w:cs="Arial" w:hint="cs"/>
                          <w:b/>
                          <w:bCs/>
                          <w:sz w:val="32"/>
                          <w:szCs w:val="32"/>
                          <w:rtl/>
                        </w:rPr>
                        <w:t>الشراكات الاستراتيجية</w:t>
                      </w:r>
                    </w:p>
                    <w:p w14:paraId="7D3CE534" w14:textId="14EC2A89" w:rsidR="002D0F92" w:rsidRPr="00751446" w:rsidRDefault="002D0F92" w:rsidP="0083653F">
                      <w:pPr>
                        <w:pStyle w:val="a3"/>
                        <w:numPr>
                          <w:ilvl w:val="0"/>
                          <w:numId w:val="7"/>
                        </w:numPr>
                        <w:bidi/>
                        <w:spacing w:after="0" w:line="240" w:lineRule="auto"/>
                        <w:rPr>
                          <w:b/>
                          <w:bCs/>
                          <w:sz w:val="24"/>
                          <w:szCs w:val="24"/>
                        </w:rPr>
                      </w:pPr>
                      <w:r w:rsidRPr="00751446">
                        <w:rPr>
                          <w:rFonts w:hint="cs"/>
                          <w:b/>
                          <w:bCs/>
                          <w:sz w:val="24"/>
                          <w:szCs w:val="24"/>
                          <w:rtl/>
                        </w:rPr>
                        <w:t>الالتزام</w:t>
                      </w:r>
                      <w:r w:rsidR="00751446" w:rsidRPr="00751446">
                        <w:rPr>
                          <w:rFonts w:hint="cs"/>
                          <w:b/>
                          <w:bCs/>
                          <w:sz w:val="24"/>
                          <w:szCs w:val="24"/>
                          <w:rtl/>
                        </w:rPr>
                        <w:t xml:space="preserve"> و</w:t>
                      </w:r>
                      <w:r w:rsidRPr="00751446">
                        <w:rPr>
                          <w:rFonts w:hint="cs"/>
                          <w:b/>
                          <w:bCs/>
                          <w:sz w:val="24"/>
                          <w:szCs w:val="24"/>
                          <w:rtl/>
                        </w:rPr>
                        <w:t>التعهد</w:t>
                      </w:r>
                    </w:p>
                    <w:p w14:paraId="4F00135A" w14:textId="1A7334BB" w:rsidR="002D0F92" w:rsidRPr="00CA4F86" w:rsidRDefault="002D0F92">
                      <w:pPr>
                        <w:pStyle w:val="a3"/>
                        <w:numPr>
                          <w:ilvl w:val="0"/>
                          <w:numId w:val="7"/>
                        </w:numPr>
                        <w:bidi/>
                        <w:spacing w:after="0" w:line="240" w:lineRule="auto"/>
                        <w:rPr>
                          <w:b/>
                          <w:bCs/>
                          <w:sz w:val="24"/>
                          <w:szCs w:val="24"/>
                        </w:rPr>
                      </w:pPr>
                      <w:r w:rsidRPr="00CA4F86">
                        <w:rPr>
                          <w:rFonts w:hint="cs"/>
                          <w:b/>
                          <w:bCs/>
                          <w:sz w:val="24"/>
                          <w:szCs w:val="24"/>
                          <w:rtl/>
                        </w:rPr>
                        <w:t>التكامل</w:t>
                      </w:r>
                    </w:p>
                    <w:p w14:paraId="2431FFD7" w14:textId="77777777" w:rsidR="002D0F92" w:rsidRPr="00CA4F86" w:rsidRDefault="002D0F92">
                      <w:pPr>
                        <w:pStyle w:val="a3"/>
                        <w:numPr>
                          <w:ilvl w:val="0"/>
                          <w:numId w:val="7"/>
                        </w:numPr>
                        <w:bidi/>
                        <w:spacing w:after="0" w:line="240" w:lineRule="auto"/>
                        <w:rPr>
                          <w:b/>
                          <w:bCs/>
                          <w:sz w:val="24"/>
                          <w:szCs w:val="24"/>
                        </w:rPr>
                      </w:pPr>
                      <w:r w:rsidRPr="00CA4F86">
                        <w:rPr>
                          <w:rFonts w:hint="cs"/>
                          <w:b/>
                          <w:bCs/>
                          <w:sz w:val="24"/>
                          <w:szCs w:val="24"/>
                          <w:rtl/>
                        </w:rPr>
                        <w:t xml:space="preserve">الاستمرارية </w:t>
                      </w:r>
                    </w:p>
                    <w:p w14:paraId="2D30B000" w14:textId="77777777" w:rsidR="002D0F92" w:rsidRPr="00CA4F86" w:rsidRDefault="002D0F92">
                      <w:pPr>
                        <w:pStyle w:val="a3"/>
                        <w:numPr>
                          <w:ilvl w:val="0"/>
                          <w:numId w:val="7"/>
                        </w:numPr>
                        <w:bidi/>
                        <w:spacing w:after="0"/>
                        <w:rPr>
                          <w:b/>
                          <w:bCs/>
                          <w:sz w:val="24"/>
                          <w:szCs w:val="24"/>
                        </w:rPr>
                      </w:pPr>
                      <w:r w:rsidRPr="00CA4F86">
                        <w:rPr>
                          <w:rFonts w:hint="cs"/>
                          <w:b/>
                          <w:bCs/>
                          <w:sz w:val="24"/>
                          <w:szCs w:val="24"/>
                          <w:rtl/>
                        </w:rPr>
                        <w:t>الشفافية</w:t>
                      </w:r>
                    </w:p>
                    <w:p w14:paraId="78B42B48" w14:textId="79F91EAA" w:rsidR="002D0F92" w:rsidRPr="00EC463B" w:rsidRDefault="002D0F92" w:rsidP="0052623E">
                      <w:pPr>
                        <w:jc w:val="center"/>
                        <w:rPr>
                          <w:rFonts w:ascii="Sakkal Majalla" w:hAnsi="Sakkal Majalla" w:cs="Sakkal Majalla"/>
                          <w:bCs/>
                          <w:color w:val="000000" w:themeColor="text1"/>
                          <w:sz w:val="36"/>
                          <w:szCs w:val="36"/>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xbxContent>
                </v:textbox>
              </v:oval>
            </w:pict>
          </mc:Fallback>
        </mc:AlternateContent>
      </w:r>
    </w:p>
    <w:p w14:paraId="5D0105D5" w14:textId="11DD32D5" w:rsidR="00DC063A" w:rsidRPr="00B16E1E" w:rsidRDefault="000766C7" w:rsidP="003F40FC">
      <w:pPr>
        <w:bidi/>
        <w:spacing w:after="200" w:line="360" w:lineRule="auto"/>
        <w:jc w:val="both"/>
        <w:rPr>
          <w:rFonts w:ascii="Sakkal Majalla" w:hAnsi="Sakkal Majalla" w:cs="Sakkal Majalla"/>
          <w:b/>
          <w:bCs/>
          <w:sz w:val="32"/>
          <w:szCs w:val="32"/>
          <w:u w:val="single"/>
          <w:rtl/>
        </w:rPr>
      </w:pPr>
      <w:r w:rsidRPr="00B16E1E">
        <w:rPr>
          <w:rFonts w:ascii="Sakkal Majalla" w:hAnsi="Sakkal Majalla" w:cs="Sakkal Majalla" w:hint="cs"/>
          <w:b/>
          <w:bCs/>
          <w:noProof/>
          <w:sz w:val="32"/>
          <w:szCs w:val="32"/>
          <w:u w:val="single"/>
          <w:rtl/>
          <w:lang w:val="ar-SA"/>
        </w:rPr>
        <mc:AlternateContent>
          <mc:Choice Requires="wps">
            <w:drawing>
              <wp:anchor distT="0" distB="0" distL="114300" distR="114300" simplePos="0" relativeHeight="251669504" behindDoc="0" locked="0" layoutInCell="1" allowOverlap="1" wp14:anchorId="41B4B70B" wp14:editId="369358B1">
                <wp:simplePos x="0" y="0"/>
                <wp:positionH relativeFrom="column">
                  <wp:posOffset>2072005</wp:posOffset>
                </wp:positionH>
                <wp:positionV relativeFrom="paragraph">
                  <wp:posOffset>391160</wp:posOffset>
                </wp:positionV>
                <wp:extent cx="930910" cy="919480"/>
                <wp:effectExtent l="0" t="0" r="21590" b="13970"/>
                <wp:wrapNone/>
                <wp:docPr id="1321462525" name="سهم: لليسار 1321462525"/>
                <wp:cNvGraphicFramePr/>
                <a:graphic xmlns:a="http://schemas.openxmlformats.org/drawingml/2006/main">
                  <a:graphicData uri="http://schemas.microsoft.com/office/word/2010/wordprocessingShape">
                    <wps:wsp>
                      <wps:cNvSpPr/>
                      <wps:spPr>
                        <a:xfrm>
                          <a:off x="0" y="0"/>
                          <a:ext cx="930910" cy="919480"/>
                        </a:xfrm>
                        <a:prstGeom prst="leftArrow">
                          <a:avLst/>
                        </a:prstGeom>
                        <a:solidFill>
                          <a:srgbClr val="00B050"/>
                        </a:solidFill>
                      </wps:spPr>
                      <wps:style>
                        <a:lnRef idx="2">
                          <a:schemeClr val="dk1"/>
                        </a:lnRef>
                        <a:fillRef idx="1">
                          <a:schemeClr val="lt1"/>
                        </a:fillRef>
                        <a:effectRef idx="0">
                          <a:schemeClr val="dk1"/>
                        </a:effectRef>
                        <a:fontRef idx="minor">
                          <a:schemeClr val="dk1"/>
                        </a:fontRef>
                      </wps:style>
                      <wps:bodyPr rot="0" spcFirstLastPara="0"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anchor>
            </w:drawing>
          </mc:Choice>
          <mc:Fallback>
            <w:pict>
              <v:shapetype w14:anchorId="195F5320"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سهم: لليسار 1321462525" o:spid="_x0000_s1026" type="#_x0000_t66" style="position:absolute;margin-left:163.15pt;margin-top:30.8pt;width:73.3pt;height:72.4pt;z-index:25166950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" adj="10667" fillcolor="#00b050" strokecolor="black [3200]" strokeweight="2pt"/>
            </w:pict>
          </mc:Fallback>
        </mc:AlternateContent>
      </w:r>
    </w:p>
    <w:p w14:paraId="2222E7DC" w14:textId="1D734170" w:rsidR="00DC063A" w:rsidRPr="00B16E1E" w:rsidRDefault="00DC063A" w:rsidP="003F40FC">
      <w:pPr>
        <w:bidi/>
        <w:spacing w:after="200" w:line="360" w:lineRule="auto"/>
        <w:jc w:val="both"/>
        <w:rPr>
          <w:rFonts w:ascii="Sakkal Majalla" w:hAnsi="Sakkal Majalla" w:cs="Sakkal Majalla"/>
          <w:b/>
          <w:bCs/>
          <w:sz w:val="32"/>
          <w:szCs w:val="32"/>
          <w:u w:val="single"/>
          <w:rtl/>
        </w:rPr>
      </w:pPr>
    </w:p>
    <w:p w14:paraId="32265DC1" w14:textId="628FAEEB" w:rsidR="00DC063A" w:rsidRPr="00B16E1E" w:rsidRDefault="00DC063A" w:rsidP="003F40FC">
      <w:pPr>
        <w:bidi/>
        <w:spacing w:after="200" w:line="360" w:lineRule="auto"/>
        <w:jc w:val="both"/>
        <w:rPr>
          <w:rFonts w:ascii="Sakkal Majalla" w:hAnsi="Sakkal Majalla" w:cs="Sakkal Majalla"/>
          <w:b/>
          <w:bCs/>
          <w:sz w:val="32"/>
          <w:szCs w:val="32"/>
          <w:u w:val="single"/>
          <w:rtl/>
        </w:rPr>
      </w:pPr>
    </w:p>
    <w:p w14:paraId="34889DA9" w14:textId="77777777" w:rsidR="000766C7" w:rsidRPr="00B16E1E" w:rsidRDefault="000766C7" w:rsidP="003F40FC">
      <w:pPr>
        <w:bidi/>
        <w:spacing w:after="200" w:line="360" w:lineRule="auto"/>
        <w:jc w:val="both"/>
        <w:rPr>
          <w:rFonts w:ascii="Sakkal Majalla" w:hAnsi="Sakkal Majalla" w:cs="Sakkal Majalla"/>
          <w:sz w:val="32"/>
          <w:szCs w:val="32"/>
          <w:rtl/>
        </w:rPr>
      </w:pPr>
    </w:p>
    <w:p w14:paraId="6166C69D" w14:textId="77777777" w:rsidR="000766C7" w:rsidRPr="00B16E1E" w:rsidRDefault="000766C7" w:rsidP="003F40FC">
      <w:pPr>
        <w:bidi/>
        <w:spacing w:after="200" w:line="360" w:lineRule="auto"/>
        <w:jc w:val="both"/>
        <w:rPr>
          <w:rFonts w:ascii="Sakkal Majalla" w:hAnsi="Sakkal Majalla" w:cs="Sakkal Majalla"/>
          <w:sz w:val="32"/>
          <w:szCs w:val="32"/>
          <w:rtl/>
        </w:rPr>
      </w:pPr>
    </w:p>
    <w:p w14:paraId="6F87DDD0" w14:textId="642F1FD2" w:rsidR="003F40FC" w:rsidRPr="00CC4091" w:rsidRDefault="00DC063A" w:rsidP="00CC4091">
      <w:pPr>
        <w:bidi/>
        <w:spacing w:after="200" w:line="360" w:lineRule="auto"/>
        <w:jc w:val="center"/>
        <w:rPr>
          <w:rFonts w:ascii="Sakkal Majalla" w:hAnsi="Sakkal Majalla" w:cs="Sakkal Majalla"/>
          <w:b/>
          <w:bCs/>
          <w:sz w:val="24"/>
          <w:szCs w:val="24"/>
          <w:u w:val="single"/>
          <w:rtl/>
        </w:rPr>
      </w:pPr>
      <w:r w:rsidRPr="00B16E1E">
        <w:rPr>
          <w:rFonts w:ascii="Sakkal Majalla" w:hAnsi="Sakkal Majalla" w:cs="Sakkal Majalla" w:hint="cs"/>
          <w:sz w:val="24"/>
          <w:szCs w:val="24"/>
          <w:rtl/>
        </w:rPr>
        <w:t>شكل 1 اعداد الباحث (نموذج الدراسة)</w:t>
      </w:r>
      <w:bookmarkEnd w:id="14"/>
    </w:p>
    <w:p w14:paraId="031492F9" w14:textId="4A3DAF2C" w:rsidR="003F40FC" w:rsidRPr="00326145" w:rsidRDefault="003F40FC" w:rsidP="00CC4091">
      <w:pPr>
        <w:bidi/>
        <w:spacing w:after="200" w:line="360" w:lineRule="auto"/>
        <w:jc w:val="both"/>
        <w:rPr>
          <w:rFonts w:ascii="Sakkal Majalla" w:hAnsi="Sakkal Majalla" w:cs="Sakkal Majalla"/>
          <w:sz w:val="32"/>
          <w:szCs w:val="32"/>
          <w:rtl/>
        </w:rPr>
      </w:pPr>
      <w:r w:rsidRPr="00326145">
        <w:rPr>
          <w:rFonts w:ascii="Sakkal Majalla" w:hAnsi="Sakkal Majalla" w:cs="Sakkal Majalla" w:hint="cs"/>
          <w:b/>
          <w:bCs/>
          <w:sz w:val="32"/>
          <w:szCs w:val="32"/>
          <w:u w:val="single"/>
          <w:rtl/>
        </w:rPr>
        <w:t>مصطلحات الدراسة وتعريفاتها الإجرائية</w:t>
      </w:r>
    </w:p>
    <w:p w14:paraId="47570910" w14:textId="77777777" w:rsidR="003F40FC" w:rsidRPr="00326145" w:rsidRDefault="003F40FC" w:rsidP="00326145">
      <w:pPr>
        <w:bidi/>
        <w:spacing w:after="200" w:line="360" w:lineRule="auto"/>
        <w:jc w:val="both"/>
        <w:rPr>
          <w:rFonts w:ascii="Sakkal Majalla" w:hAnsi="Sakkal Majalla" w:cs="Sakkal Majalla"/>
          <w:sz w:val="32"/>
          <w:szCs w:val="32"/>
        </w:rPr>
      </w:pPr>
      <w:r w:rsidRPr="00326145">
        <w:rPr>
          <w:rFonts w:ascii="Sakkal Majalla" w:hAnsi="Sakkal Majalla" w:cs="Sakkal Majalla" w:hint="cs"/>
          <w:sz w:val="32"/>
          <w:szCs w:val="32"/>
          <w:rtl/>
        </w:rPr>
        <w:t>الشراكات الاستراتيجية</w:t>
      </w:r>
    </w:p>
    <w:p w14:paraId="710383E7" w14:textId="77777777" w:rsidR="003F40FC" w:rsidRPr="00326145" w:rsidRDefault="003F40FC">
      <w:pPr>
        <w:pStyle w:val="a3"/>
        <w:numPr>
          <w:ilvl w:val="0"/>
          <w:numId w:val="14"/>
        </w:numPr>
        <w:bidi/>
        <w:spacing w:after="200" w:line="360" w:lineRule="auto"/>
        <w:jc w:val="both"/>
        <w:rPr>
          <w:rFonts w:ascii="Sakkal Majalla" w:hAnsi="Sakkal Majalla" w:cs="Sakkal Majalla"/>
          <w:sz w:val="32"/>
          <w:szCs w:val="32"/>
        </w:rPr>
      </w:pPr>
      <w:r w:rsidRPr="00326145">
        <w:rPr>
          <w:rFonts w:ascii="Sakkal Majalla" w:hAnsi="Sakkal Majalla" w:cs="Sakkal Majalla" w:hint="cs"/>
          <w:sz w:val="32"/>
          <w:szCs w:val="32"/>
          <w:rtl/>
        </w:rPr>
        <w:t>تعرف اصطلاحا: بانها هي اتفاقيات بين شركتين أو أكثر للتعاون في مجال معين يتيح لهم الاستفادة من مزايا الشركة الأخرى وتحقيق أهداف مشتركة بشكل أفضل وأكثر فاعلية (قطوش،2018).</w:t>
      </w:r>
    </w:p>
    <w:p w14:paraId="2EE824A3" w14:textId="77777777" w:rsidR="003F40FC" w:rsidRPr="00326145" w:rsidRDefault="003F40FC">
      <w:pPr>
        <w:pStyle w:val="a3"/>
        <w:numPr>
          <w:ilvl w:val="0"/>
          <w:numId w:val="14"/>
        </w:numPr>
        <w:bidi/>
        <w:spacing w:after="200" w:line="360" w:lineRule="auto"/>
        <w:jc w:val="both"/>
        <w:rPr>
          <w:rFonts w:ascii="Sakkal Majalla" w:hAnsi="Sakkal Majalla" w:cs="Sakkal Majalla"/>
          <w:sz w:val="32"/>
          <w:szCs w:val="32"/>
        </w:rPr>
      </w:pPr>
      <w:r w:rsidRPr="00326145">
        <w:rPr>
          <w:rFonts w:ascii="Sakkal Majalla" w:hAnsi="Sakkal Majalla" w:cs="Sakkal Majalla" w:hint="cs"/>
          <w:sz w:val="32"/>
          <w:szCs w:val="32"/>
          <w:rtl/>
        </w:rPr>
        <w:t>تعرف اجرائيا: الشراكات الاستراتيجية هي تحالفات رسمية بين منظمتين أو أكثر تتعاون لتحقيق أهداف مشتركة.  تعتمد هذه الشراكات على الأهداف المشتركة، والموارد، والخبرات. إنها تتجاوز الالتزامات التعاملية وتخلق قيمة طويلة الأمد لجميع الأطراف المعنية (السجاري،2022).</w:t>
      </w:r>
    </w:p>
    <w:p w14:paraId="1AD25476" w14:textId="77777777" w:rsidR="003F40FC" w:rsidRPr="00326145" w:rsidRDefault="003F40FC" w:rsidP="00326145">
      <w:pPr>
        <w:bidi/>
        <w:spacing w:after="200" w:line="360" w:lineRule="auto"/>
        <w:jc w:val="both"/>
        <w:rPr>
          <w:rFonts w:ascii="Sakkal Majalla" w:hAnsi="Sakkal Majalla" w:cs="Sakkal Majalla"/>
          <w:sz w:val="32"/>
          <w:szCs w:val="32"/>
          <w:rtl/>
        </w:rPr>
      </w:pPr>
      <w:r w:rsidRPr="00326145">
        <w:rPr>
          <w:rFonts w:ascii="Sakkal Majalla" w:hAnsi="Sakkal Majalla" w:cs="Sakkal Majalla" w:hint="cs"/>
          <w:sz w:val="32"/>
          <w:szCs w:val="32"/>
          <w:rtl/>
        </w:rPr>
        <w:t>الأداء المستدام:</w:t>
      </w:r>
    </w:p>
    <w:p w14:paraId="11FF0524" w14:textId="12E8D183" w:rsidR="003F40FC" w:rsidRPr="00326145" w:rsidRDefault="003F40FC">
      <w:pPr>
        <w:pStyle w:val="a3"/>
        <w:numPr>
          <w:ilvl w:val="0"/>
          <w:numId w:val="15"/>
        </w:numPr>
        <w:bidi/>
        <w:spacing w:after="200" w:line="360" w:lineRule="auto"/>
        <w:jc w:val="both"/>
        <w:rPr>
          <w:rFonts w:ascii="Sakkal Majalla" w:hAnsi="Sakkal Majalla" w:cs="Sakkal Majalla"/>
          <w:sz w:val="32"/>
          <w:szCs w:val="32"/>
        </w:rPr>
      </w:pPr>
      <w:r w:rsidRPr="00326145">
        <w:rPr>
          <w:rFonts w:ascii="Sakkal Majalla" w:hAnsi="Sakkal Majalla" w:cs="Sakkal Majalla" w:hint="cs"/>
          <w:sz w:val="32"/>
          <w:szCs w:val="32"/>
          <w:rtl/>
        </w:rPr>
        <w:t xml:space="preserve">تعريف الأداء المستدام (الاصطلاحي) هو تقدم منظم ومنسق نحو هدف اقتصاد بحي لا يتحقق الا عن طريق دمج </w:t>
      </w:r>
      <w:r w:rsidR="0052441D">
        <w:rPr>
          <w:rFonts w:ascii="Sakkal Majalla" w:hAnsi="Sakkal Majalla" w:cs="Sakkal Majalla" w:hint="cs"/>
          <w:sz w:val="32"/>
          <w:szCs w:val="32"/>
          <w:rtl/>
        </w:rPr>
        <w:t xml:space="preserve">أبعاد </w:t>
      </w:r>
      <w:r w:rsidRPr="00326145">
        <w:rPr>
          <w:rFonts w:ascii="Sakkal Majalla" w:hAnsi="Sakkal Majalla" w:cs="Sakkal Majalla" w:hint="cs"/>
          <w:sz w:val="32"/>
          <w:szCs w:val="32"/>
          <w:rtl/>
        </w:rPr>
        <w:t>الاستدامة الاقتصادي والاجتماعي والبيئي والذي يخص المؤسسة والمجتمع المدني.</w:t>
      </w:r>
    </w:p>
    <w:p w14:paraId="7F74FA7C" w14:textId="3AF9F4EF" w:rsidR="003F40FC" w:rsidRDefault="003F40FC">
      <w:pPr>
        <w:pStyle w:val="a3"/>
        <w:numPr>
          <w:ilvl w:val="0"/>
          <w:numId w:val="15"/>
        </w:numPr>
        <w:bidi/>
        <w:spacing w:after="200" w:line="360" w:lineRule="auto"/>
        <w:jc w:val="both"/>
        <w:rPr>
          <w:rFonts w:ascii="Sakkal Majalla" w:hAnsi="Sakkal Majalla" w:cs="Sakkal Majalla"/>
          <w:sz w:val="32"/>
          <w:szCs w:val="32"/>
        </w:rPr>
      </w:pPr>
      <w:r w:rsidRPr="00326145">
        <w:rPr>
          <w:rFonts w:ascii="Sakkal Majalla" w:hAnsi="Sakkal Majalla" w:cs="Sakkal Majalla" w:hint="cs"/>
          <w:sz w:val="32"/>
          <w:szCs w:val="32"/>
          <w:rtl/>
        </w:rPr>
        <w:t xml:space="preserve">تعريف الأداء المستدام (الاجرائي) بانه تجسيد لاستراتيجية المؤسسة على ارض الواقع عبر مختلف الوظائف الإدارية (تخطيط – تنظيم – قيادة – توجيه -رقابة وتقييم) يمس كل من البعد الاقتصادي والبعد الاجتماع والبعد البيئي </w:t>
      </w:r>
    </w:p>
    <w:p w14:paraId="45BA6108" w14:textId="6E822C75" w:rsidR="003F40FC" w:rsidRPr="00326145" w:rsidRDefault="003F40FC" w:rsidP="00326145">
      <w:pPr>
        <w:bidi/>
        <w:spacing w:line="360" w:lineRule="auto"/>
        <w:jc w:val="both"/>
        <w:rPr>
          <w:rFonts w:ascii="Sakkal Majalla" w:hAnsi="Sakkal Majalla" w:cs="Sakkal Majalla"/>
          <w:sz w:val="32"/>
          <w:szCs w:val="32"/>
          <w:lang w:bidi="ar-EG"/>
        </w:rPr>
      </w:pPr>
      <w:r w:rsidRPr="00326145">
        <w:rPr>
          <w:rFonts w:ascii="Sakkal Majalla" w:hAnsi="Sakkal Majalla" w:cs="Sakkal Majalla" w:hint="cs"/>
          <w:sz w:val="32"/>
          <w:szCs w:val="32"/>
          <w:rtl/>
          <w:lang w:bidi="ar-EG"/>
        </w:rPr>
        <w:t xml:space="preserve">وتتمثل </w:t>
      </w:r>
      <w:r w:rsidR="0052441D">
        <w:rPr>
          <w:rFonts w:ascii="Sakkal Majalla" w:hAnsi="Sakkal Majalla" w:cs="Sakkal Majalla" w:hint="cs"/>
          <w:sz w:val="32"/>
          <w:szCs w:val="32"/>
          <w:rtl/>
          <w:lang w:bidi="ar-EG"/>
        </w:rPr>
        <w:t xml:space="preserve">أبعاد </w:t>
      </w:r>
      <w:r w:rsidRPr="00326145">
        <w:rPr>
          <w:rFonts w:ascii="Sakkal Majalla" w:hAnsi="Sakkal Majalla" w:cs="Sakkal Majalla" w:hint="cs"/>
          <w:sz w:val="32"/>
          <w:szCs w:val="32"/>
          <w:rtl/>
          <w:lang w:bidi="ar-EG"/>
        </w:rPr>
        <w:t>الأداء المستدام في:</w:t>
      </w:r>
    </w:p>
    <w:p w14:paraId="1A293EA9" w14:textId="77777777" w:rsidR="003F40FC" w:rsidRPr="00326145" w:rsidRDefault="003F40FC">
      <w:pPr>
        <w:pStyle w:val="a3"/>
        <w:numPr>
          <w:ilvl w:val="0"/>
          <w:numId w:val="16"/>
        </w:numPr>
        <w:bidi/>
        <w:spacing w:line="360" w:lineRule="auto"/>
        <w:jc w:val="both"/>
        <w:rPr>
          <w:rFonts w:ascii="Sakkal Majalla" w:hAnsi="Sakkal Majalla" w:cs="Sakkal Majalla"/>
          <w:sz w:val="32"/>
          <w:szCs w:val="32"/>
          <w:rtl/>
          <w:lang w:bidi="ar-EG"/>
        </w:rPr>
      </w:pPr>
      <w:r w:rsidRPr="00326145">
        <w:rPr>
          <w:rFonts w:ascii="Sakkal Majalla" w:hAnsi="Sakkal Majalla" w:cs="Sakkal Majalla" w:hint="cs"/>
          <w:sz w:val="32"/>
          <w:szCs w:val="32"/>
          <w:rtl/>
          <w:lang w:bidi="ar-EG"/>
        </w:rPr>
        <w:t xml:space="preserve"> الأداء الاجتماعي المستدام من خلال مسئولية الشركة في خلق بيئة عمل صحية وتوفير معايير السلامة المهنية والالتزام الاجتماعي ي تنمية الموارد البشرية بالشركة من خلال التعليم والتدريب </w:t>
      </w:r>
    </w:p>
    <w:p w14:paraId="3B558933" w14:textId="77777777" w:rsidR="003F40FC" w:rsidRPr="00326145" w:rsidRDefault="003F40FC">
      <w:pPr>
        <w:pStyle w:val="a3"/>
        <w:numPr>
          <w:ilvl w:val="0"/>
          <w:numId w:val="16"/>
        </w:numPr>
        <w:bidi/>
        <w:spacing w:line="360" w:lineRule="auto"/>
        <w:jc w:val="both"/>
        <w:rPr>
          <w:rFonts w:ascii="Sakkal Majalla" w:hAnsi="Sakkal Majalla" w:cs="Sakkal Majalla"/>
          <w:sz w:val="32"/>
          <w:szCs w:val="32"/>
          <w:rtl/>
          <w:lang w:bidi="ar-EG"/>
        </w:rPr>
      </w:pPr>
      <w:r w:rsidRPr="00326145">
        <w:rPr>
          <w:rFonts w:ascii="Sakkal Majalla" w:hAnsi="Sakkal Majalla" w:cs="Sakkal Majalla" w:hint="cs"/>
          <w:sz w:val="32"/>
          <w:szCs w:val="32"/>
          <w:rtl/>
          <w:lang w:bidi="ar-EG"/>
        </w:rPr>
        <w:t xml:space="preserve">الأداء الاقتصادي المستدام من خلال خفض التكاليف التنظيمية وتعزيز حصص السوق من المساكن المناسبة وتحسين الدخل والارباح لكافة الأطراف ذات العلاقة </w:t>
      </w:r>
    </w:p>
    <w:p w14:paraId="5B7D3F05" w14:textId="77777777" w:rsidR="003F40FC" w:rsidRPr="00326145" w:rsidRDefault="003F40FC">
      <w:pPr>
        <w:pStyle w:val="a3"/>
        <w:numPr>
          <w:ilvl w:val="0"/>
          <w:numId w:val="16"/>
        </w:numPr>
        <w:bidi/>
        <w:spacing w:line="360" w:lineRule="auto"/>
        <w:jc w:val="both"/>
        <w:rPr>
          <w:rFonts w:ascii="Sakkal Majalla" w:hAnsi="Sakkal Majalla" w:cs="Sakkal Majalla"/>
          <w:sz w:val="32"/>
          <w:szCs w:val="32"/>
          <w:rtl/>
          <w:lang w:bidi="ar-EG"/>
        </w:rPr>
      </w:pPr>
      <w:r w:rsidRPr="00326145">
        <w:rPr>
          <w:rFonts w:ascii="Sakkal Majalla" w:hAnsi="Sakkal Majalla" w:cs="Sakkal Majalla" w:hint="cs"/>
          <w:sz w:val="32"/>
          <w:szCs w:val="32"/>
          <w:rtl/>
          <w:lang w:bidi="ar-EG"/>
        </w:rPr>
        <w:t xml:space="preserve">الأداء البيئي المستدام من خلال قدرة الشركة علي الاستخدام الفعال لموارد الطاقة وانخفاض الانبعاثات وتباطؤ استهلاك المواد الضارة </w:t>
      </w:r>
    </w:p>
    <w:p w14:paraId="6EE78652" w14:textId="77777777" w:rsidR="003F40FC" w:rsidRPr="00326145" w:rsidRDefault="003F40FC" w:rsidP="00326145">
      <w:pPr>
        <w:bidi/>
        <w:spacing w:after="200" w:line="360" w:lineRule="auto"/>
        <w:jc w:val="both"/>
        <w:rPr>
          <w:rFonts w:ascii="Sakkal Majalla" w:hAnsi="Sakkal Majalla" w:cs="Sakkal Majalla"/>
          <w:sz w:val="32"/>
          <w:szCs w:val="32"/>
          <w:rtl/>
        </w:rPr>
      </w:pPr>
      <w:r w:rsidRPr="00326145">
        <w:rPr>
          <w:rFonts w:ascii="Sakkal Majalla" w:hAnsi="Sakkal Majalla" w:cs="Sakkal Majalla" w:hint="cs"/>
          <w:sz w:val="32"/>
          <w:szCs w:val="32"/>
          <w:rtl/>
        </w:rPr>
        <w:t>مفهوم الإسكان:</w:t>
      </w:r>
    </w:p>
    <w:p w14:paraId="4318DA05" w14:textId="77777777" w:rsidR="003F40FC" w:rsidRPr="00326145" w:rsidRDefault="003F40FC">
      <w:pPr>
        <w:pStyle w:val="a3"/>
        <w:numPr>
          <w:ilvl w:val="0"/>
          <w:numId w:val="5"/>
        </w:numPr>
        <w:bidi/>
        <w:spacing w:after="200" w:line="360" w:lineRule="auto"/>
        <w:jc w:val="both"/>
        <w:rPr>
          <w:rFonts w:ascii="Sakkal Majalla" w:hAnsi="Sakkal Majalla" w:cs="Sakkal Majalla"/>
          <w:sz w:val="32"/>
          <w:szCs w:val="32"/>
          <w:rtl/>
        </w:rPr>
      </w:pPr>
      <w:r w:rsidRPr="00326145">
        <w:rPr>
          <w:rFonts w:ascii="Sakkal Majalla" w:hAnsi="Sakkal Majalla" w:cs="Sakkal Majalla" w:hint="cs"/>
          <w:sz w:val="32"/>
          <w:szCs w:val="32"/>
          <w:rtl/>
        </w:rPr>
        <w:t xml:space="preserve">الإسكان العام هو شكل من أشكال حيازة المساكن الذي يكون فيه العقار عادة مملوكا لهيئة حكومية، سواء كانت مركزية أو محلية. يهدف الإسكان العام إلى توفير سكن ميسور التكلفة، إلا أن التفاصيل والمصطلحات وتعريفات الفقر ومعايير التخصيص الأخرى تختلف في سياقات مختلفة </w:t>
      </w:r>
      <w:r w:rsidRPr="00326145">
        <w:rPr>
          <w:rFonts w:ascii="Sakkal Majalla" w:hAnsi="Sakkal Majalla" w:cs="Sakkal Majalla" w:hint="cs"/>
          <w:sz w:val="32"/>
          <w:szCs w:val="32"/>
        </w:rPr>
        <w:t>(Musallam, &amp; Paraman, S. (2023).</w:t>
      </w:r>
      <w:r w:rsidRPr="00326145">
        <w:rPr>
          <w:rFonts w:ascii="Sakkal Majalla" w:hAnsi="Sakkal Majalla" w:cs="Sakkal Majalla" w:hint="cs"/>
          <w:sz w:val="32"/>
          <w:szCs w:val="32"/>
          <w:rtl/>
          <w:lang w:bidi="ar-EG"/>
        </w:rPr>
        <w:t>.</w:t>
      </w:r>
    </w:p>
    <w:p w14:paraId="2B70D0C1" w14:textId="77777777" w:rsidR="003F40FC" w:rsidRPr="00326145" w:rsidRDefault="003F40FC" w:rsidP="00326145">
      <w:pPr>
        <w:bidi/>
        <w:spacing w:after="200" w:line="360" w:lineRule="auto"/>
        <w:jc w:val="both"/>
        <w:rPr>
          <w:rFonts w:ascii="Sakkal Majalla" w:hAnsi="Sakkal Majalla" w:cs="Sakkal Majalla"/>
          <w:sz w:val="32"/>
          <w:szCs w:val="32"/>
          <w:rtl/>
        </w:rPr>
      </w:pPr>
      <w:r w:rsidRPr="00326145">
        <w:rPr>
          <w:rFonts w:ascii="Sakkal Majalla" w:hAnsi="Sakkal Majalla" w:cs="Sakkal Majalla" w:hint="cs"/>
          <w:sz w:val="32"/>
          <w:szCs w:val="32"/>
          <w:rtl/>
        </w:rPr>
        <w:t>برنامج الإسكان ضمن رؤية 2030</w:t>
      </w:r>
    </w:p>
    <w:p w14:paraId="220534E9" w14:textId="77777777" w:rsidR="003F40FC" w:rsidRDefault="003F40FC">
      <w:pPr>
        <w:pStyle w:val="a3"/>
        <w:numPr>
          <w:ilvl w:val="0"/>
          <w:numId w:val="4"/>
        </w:numPr>
        <w:bidi/>
        <w:spacing w:after="200" w:line="360" w:lineRule="auto"/>
        <w:jc w:val="both"/>
        <w:rPr>
          <w:rFonts w:ascii="Sakkal Majalla" w:hAnsi="Sakkal Majalla" w:cs="Sakkal Majalla"/>
          <w:sz w:val="32"/>
          <w:szCs w:val="32"/>
        </w:rPr>
      </w:pPr>
      <w:r w:rsidRPr="00326145">
        <w:rPr>
          <w:rFonts w:ascii="Sakkal Majalla" w:hAnsi="Sakkal Majalla" w:cs="Sakkal Majalla" w:hint="cs"/>
          <w:sz w:val="32"/>
          <w:szCs w:val="32"/>
          <w:rtl/>
        </w:rPr>
        <w:t>وصول نسبة التملُّك للوحدات السكنية للمواطنين بنهاية عام 2030م إلى 70%. توفير 95 ألف وحدة سكنية تنموية "تراكمية للمرحلتين الأولى والثانية"، لدعم الأسر الأشد حاجة بنهاية عام 2025م. رفع مستوى رضا المواطنين عن خدمات برنامج الإسكان بنهاية عام 2025م إلى 80%.</w:t>
      </w:r>
    </w:p>
    <w:p w14:paraId="1CA11A70" w14:textId="77777777" w:rsidR="00CC4091" w:rsidRPr="00326145" w:rsidRDefault="00CC4091" w:rsidP="00CC4091">
      <w:pPr>
        <w:pStyle w:val="a3"/>
        <w:bidi/>
        <w:spacing w:after="200" w:line="360" w:lineRule="auto"/>
        <w:jc w:val="both"/>
        <w:rPr>
          <w:rFonts w:ascii="Sakkal Majalla" w:hAnsi="Sakkal Majalla" w:cs="Sakkal Majalla"/>
          <w:sz w:val="32"/>
          <w:szCs w:val="32"/>
        </w:rPr>
      </w:pPr>
    </w:p>
    <w:p w14:paraId="3CCB9C58" w14:textId="77777777" w:rsidR="003F40FC" w:rsidRPr="00326145" w:rsidRDefault="003F40FC" w:rsidP="00326145">
      <w:pPr>
        <w:bidi/>
        <w:spacing w:after="200" w:line="360" w:lineRule="auto"/>
        <w:jc w:val="both"/>
        <w:rPr>
          <w:rFonts w:ascii="Sakkal Majalla" w:hAnsi="Sakkal Majalla" w:cs="Sakkal Majalla"/>
          <w:sz w:val="32"/>
          <w:szCs w:val="32"/>
        </w:rPr>
      </w:pPr>
      <w:r w:rsidRPr="00326145">
        <w:rPr>
          <w:rFonts w:ascii="Sakkal Majalla" w:hAnsi="Sakkal Majalla" w:cs="Sakkal Majalla" w:hint="cs"/>
          <w:sz w:val="32"/>
          <w:szCs w:val="32"/>
          <w:rtl/>
        </w:rPr>
        <w:t xml:space="preserve">الشركة الوطنية للإسكان </w:t>
      </w:r>
    </w:p>
    <w:p w14:paraId="6A39C3AB" w14:textId="77777777" w:rsidR="003F40FC" w:rsidRPr="00326145" w:rsidRDefault="003F40FC">
      <w:pPr>
        <w:pStyle w:val="a3"/>
        <w:numPr>
          <w:ilvl w:val="0"/>
          <w:numId w:val="3"/>
        </w:numPr>
        <w:bidi/>
        <w:spacing w:after="200" w:line="360" w:lineRule="auto"/>
        <w:jc w:val="both"/>
        <w:rPr>
          <w:rFonts w:ascii="Sakkal Majalla" w:hAnsi="Sakkal Majalla" w:cs="Sakkal Majalla"/>
          <w:sz w:val="32"/>
          <w:szCs w:val="32"/>
          <w:rtl/>
        </w:rPr>
      </w:pPr>
      <w:r w:rsidRPr="00326145">
        <w:rPr>
          <w:rFonts w:ascii="Sakkal Majalla" w:hAnsi="Sakkal Majalla" w:cs="Sakkal Majalla" w:hint="cs"/>
          <w:sz w:val="32"/>
          <w:szCs w:val="32"/>
          <w:rtl/>
        </w:rPr>
        <w:t xml:space="preserve">تأسست </w:t>
      </w:r>
      <w:r w:rsidRPr="00326145">
        <w:rPr>
          <w:rFonts w:ascii="Sakkal Majalla" w:hAnsi="Sakkal Majalla" w:cs="Sakkal Majalla" w:hint="cs"/>
          <w:sz w:val="32"/>
          <w:szCs w:val="32"/>
        </w:rPr>
        <w:t>NHC</w:t>
      </w:r>
      <w:r w:rsidRPr="00326145">
        <w:rPr>
          <w:rFonts w:ascii="Sakkal Majalla" w:hAnsi="Sakkal Majalla" w:cs="Sakkal Majalla" w:hint="cs"/>
          <w:sz w:val="32"/>
          <w:szCs w:val="32"/>
          <w:rtl/>
        </w:rPr>
        <w:t xml:space="preserve"> أواخر عام 2016 م وذلك بالأمر الملكي رقم 7262 وتاريخ 8/2/1437 هـ لتكون الذراع الاستثماري لمبادرات وبرامج وزارة البلديات والإسكان في القطاع العقاري. كجزء من أعمال تطوير الاستثمارات المحلية والإقليمية ضمن مستهدفات رؤية السعودية 2030.</w:t>
      </w:r>
    </w:p>
    <w:p w14:paraId="009389BB" w14:textId="77777777" w:rsidR="000E288F" w:rsidRDefault="000E288F" w:rsidP="00326145">
      <w:pPr>
        <w:bidi/>
        <w:spacing w:after="0" w:line="360" w:lineRule="auto"/>
        <w:jc w:val="both"/>
        <w:rPr>
          <w:rFonts w:ascii="Sakkal Majalla" w:hAnsi="Sakkal Majalla" w:cs="Sakkal Majalla"/>
          <w:b/>
          <w:bCs/>
          <w:sz w:val="32"/>
          <w:szCs w:val="32"/>
          <w:u w:val="single"/>
          <w:rtl/>
        </w:rPr>
      </w:pPr>
    </w:p>
    <w:p w14:paraId="1C958598" w14:textId="77777777" w:rsidR="000E288F" w:rsidRDefault="000E288F" w:rsidP="000E288F">
      <w:pPr>
        <w:bidi/>
        <w:spacing w:after="0" w:line="360" w:lineRule="auto"/>
        <w:jc w:val="both"/>
        <w:rPr>
          <w:rFonts w:ascii="Sakkal Majalla" w:hAnsi="Sakkal Majalla" w:cs="Sakkal Majalla"/>
          <w:b/>
          <w:bCs/>
          <w:sz w:val="32"/>
          <w:szCs w:val="32"/>
          <w:u w:val="single"/>
          <w:rtl/>
        </w:rPr>
      </w:pPr>
    </w:p>
    <w:p w14:paraId="4D71FE2B" w14:textId="77777777" w:rsidR="000E288F" w:rsidRDefault="000E288F" w:rsidP="000E288F">
      <w:pPr>
        <w:bidi/>
        <w:spacing w:after="0" w:line="360" w:lineRule="auto"/>
        <w:jc w:val="both"/>
        <w:rPr>
          <w:rFonts w:ascii="Sakkal Majalla" w:hAnsi="Sakkal Majalla" w:cs="Sakkal Majalla"/>
          <w:b/>
          <w:bCs/>
          <w:sz w:val="32"/>
          <w:szCs w:val="32"/>
          <w:u w:val="single"/>
          <w:rtl/>
        </w:rPr>
      </w:pPr>
    </w:p>
    <w:p w14:paraId="47DBC6F1" w14:textId="77777777" w:rsidR="000E288F" w:rsidRDefault="000E288F" w:rsidP="000E288F">
      <w:pPr>
        <w:bidi/>
        <w:spacing w:after="0" w:line="360" w:lineRule="auto"/>
        <w:jc w:val="both"/>
        <w:rPr>
          <w:rFonts w:ascii="Sakkal Majalla" w:hAnsi="Sakkal Majalla" w:cs="Sakkal Majalla"/>
          <w:b/>
          <w:bCs/>
          <w:sz w:val="32"/>
          <w:szCs w:val="32"/>
          <w:u w:val="single"/>
          <w:rtl/>
        </w:rPr>
      </w:pPr>
    </w:p>
    <w:p w14:paraId="2A3A3D3F" w14:textId="77777777" w:rsidR="000E288F" w:rsidRDefault="000E288F" w:rsidP="000E288F">
      <w:pPr>
        <w:bidi/>
        <w:spacing w:after="0" w:line="360" w:lineRule="auto"/>
        <w:jc w:val="both"/>
        <w:rPr>
          <w:rFonts w:ascii="Sakkal Majalla" w:hAnsi="Sakkal Majalla" w:cs="Sakkal Majalla"/>
          <w:b/>
          <w:bCs/>
          <w:sz w:val="32"/>
          <w:szCs w:val="32"/>
          <w:u w:val="single"/>
          <w:rtl/>
        </w:rPr>
      </w:pPr>
    </w:p>
    <w:p w14:paraId="6AB89B79" w14:textId="77777777" w:rsidR="000E288F" w:rsidRDefault="000E288F" w:rsidP="000E288F">
      <w:pPr>
        <w:bidi/>
        <w:spacing w:after="0" w:line="360" w:lineRule="auto"/>
        <w:jc w:val="both"/>
        <w:rPr>
          <w:rFonts w:ascii="Sakkal Majalla" w:hAnsi="Sakkal Majalla" w:cs="Sakkal Majalla"/>
          <w:b/>
          <w:bCs/>
          <w:sz w:val="32"/>
          <w:szCs w:val="32"/>
          <w:u w:val="single"/>
          <w:rtl/>
        </w:rPr>
      </w:pPr>
    </w:p>
    <w:p w14:paraId="45145FF2" w14:textId="174C71DB" w:rsidR="003F40FC" w:rsidRPr="00326145" w:rsidRDefault="003F40FC" w:rsidP="000E288F">
      <w:pPr>
        <w:bidi/>
        <w:spacing w:after="0" w:line="360" w:lineRule="auto"/>
        <w:jc w:val="both"/>
        <w:rPr>
          <w:rFonts w:ascii="Sakkal Majalla" w:hAnsi="Sakkal Majalla" w:cs="Sakkal Majalla"/>
          <w:b/>
          <w:bCs/>
          <w:sz w:val="32"/>
          <w:szCs w:val="32"/>
          <w:u w:val="single"/>
          <w:rtl/>
        </w:rPr>
      </w:pPr>
      <w:r w:rsidRPr="00326145">
        <w:rPr>
          <w:rFonts w:ascii="Sakkal Majalla" w:hAnsi="Sakkal Majalla" w:cs="Sakkal Majalla" w:hint="cs"/>
          <w:b/>
          <w:bCs/>
          <w:sz w:val="32"/>
          <w:szCs w:val="32"/>
          <w:u w:val="single"/>
          <w:rtl/>
        </w:rPr>
        <w:t>إجراءات الدراسة:</w:t>
      </w:r>
      <w:r w:rsidRPr="00326145">
        <w:rPr>
          <w:rFonts w:ascii="Sakkal Majalla" w:hAnsi="Sakkal Majalla" w:cs="Sakkal Majalla" w:hint="cs"/>
          <w:b/>
          <w:bCs/>
          <w:sz w:val="32"/>
          <w:szCs w:val="32"/>
          <w:rtl/>
        </w:rPr>
        <w:t xml:space="preserve">  </w:t>
      </w:r>
    </w:p>
    <w:p w14:paraId="39B1A52D" w14:textId="77777777" w:rsidR="003F40FC" w:rsidRPr="00326145" w:rsidRDefault="003F40FC" w:rsidP="00326145">
      <w:pPr>
        <w:bidi/>
        <w:spacing w:after="0" w:line="360" w:lineRule="auto"/>
        <w:jc w:val="both"/>
        <w:rPr>
          <w:rFonts w:ascii="Sakkal Majalla" w:hAnsi="Sakkal Majalla" w:cs="Sakkal Majalla"/>
          <w:b/>
          <w:bCs/>
          <w:sz w:val="32"/>
          <w:szCs w:val="32"/>
          <w:u w:val="single"/>
          <w:rtl/>
        </w:rPr>
      </w:pPr>
      <w:r w:rsidRPr="00326145">
        <w:rPr>
          <w:rFonts w:ascii="Sakkal Majalla" w:hAnsi="Sakkal Majalla" w:cs="Sakkal Majalla" w:hint="cs"/>
          <w:b/>
          <w:bCs/>
          <w:sz w:val="32"/>
          <w:szCs w:val="32"/>
          <w:u w:val="single"/>
          <w:rtl/>
        </w:rPr>
        <w:t>منهج الدراسة:</w:t>
      </w:r>
    </w:p>
    <w:p w14:paraId="6F1A7627" w14:textId="77777777" w:rsidR="003F40FC" w:rsidRPr="00326145" w:rsidRDefault="003F40FC" w:rsidP="00326145">
      <w:pPr>
        <w:bidi/>
        <w:spacing w:after="200" w:line="360" w:lineRule="auto"/>
        <w:jc w:val="both"/>
        <w:rPr>
          <w:rFonts w:ascii="Sakkal Majalla" w:hAnsi="Sakkal Majalla" w:cs="Sakkal Majalla"/>
          <w:sz w:val="32"/>
          <w:szCs w:val="32"/>
          <w:rtl/>
        </w:rPr>
      </w:pPr>
      <w:r w:rsidRPr="00326145">
        <w:rPr>
          <w:rFonts w:ascii="Sakkal Majalla" w:hAnsi="Sakkal Majalla" w:cs="Sakkal Majalla" w:hint="cs"/>
          <w:sz w:val="32"/>
          <w:szCs w:val="32"/>
          <w:rtl/>
        </w:rPr>
        <w:t xml:space="preserve"> تم الاعتماد من الناحية المنهجية لإجراء هذه الدراسة على المنهج الوصفي التحليلي القائم على المسح الوصفي المكتبي لاهم الدراسات والجهود العلمية في إعداد هذا الدراسة من خلال وصف وتعريف متغيرات الدراسة وتحليل العلاقات المباشرة وغير المباشرة فيما بينها </w:t>
      </w:r>
    </w:p>
    <w:p w14:paraId="6533A8F5" w14:textId="77777777" w:rsidR="003F40FC" w:rsidRPr="00326145" w:rsidRDefault="003F40FC" w:rsidP="00326145">
      <w:pPr>
        <w:bidi/>
        <w:spacing w:after="200" w:line="360" w:lineRule="auto"/>
        <w:jc w:val="both"/>
        <w:rPr>
          <w:rFonts w:ascii="Sakkal Majalla" w:hAnsi="Sakkal Majalla" w:cs="Sakkal Majalla"/>
          <w:sz w:val="32"/>
          <w:szCs w:val="32"/>
          <w:rtl/>
        </w:rPr>
      </w:pPr>
      <w:r w:rsidRPr="00326145">
        <w:rPr>
          <w:rFonts w:ascii="Sakkal Majalla" w:hAnsi="Sakkal Majalla" w:cs="Sakkal Majalla" w:hint="cs"/>
          <w:sz w:val="32"/>
          <w:szCs w:val="32"/>
          <w:rtl/>
        </w:rPr>
        <w:t>يعتبر المنهج التحليلي أداة أساسية في البحث العلمي وتحليل البيانات. يوفر المنهج التحليلي أسسا قوية للتحليل العميق والدقيق. تطبيقات المنهج التحليلي تتنوع ما بين تحليل البيانات الكمية والنوعية وتحليل الاحتياجات والسوق والنصوص والمضامين.</w:t>
      </w:r>
    </w:p>
    <w:p w14:paraId="09E5A356" w14:textId="0722F38C" w:rsidR="003F40FC" w:rsidRPr="00326145" w:rsidRDefault="00CA1ED4" w:rsidP="00326145">
      <w:pPr>
        <w:bidi/>
        <w:spacing w:after="200" w:line="360" w:lineRule="auto"/>
        <w:jc w:val="both"/>
        <w:rPr>
          <w:rFonts w:ascii="Sakkal Majalla" w:hAnsi="Sakkal Majalla" w:cs="Sakkal Majalla"/>
          <w:sz w:val="32"/>
          <w:szCs w:val="32"/>
          <w:rtl/>
        </w:rPr>
      </w:pPr>
      <w:r>
        <w:rPr>
          <w:rFonts w:ascii="Sakkal Majalla" w:hAnsi="Sakkal Majalla" w:cs="Sakkal Majalla" w:hint="cs"/>
          <w:sz w:val="32"/>
          <w:szCs w:val="32"/>
          <w:rtl/>
        </w:rPr>
        <w:t>و</w:t>
      </w:r>
      <w:r w:rsidR="003F40FC" w:rsidRPr="00326145">
        <w:rPr>
          <w:rFonts w:ascii="Sakkal Majalla" w:hAnsi="Sakkal Majalla" w:cs="Sakkal Majalla" w:hint="cs"/>
          <w:sz w:val="32"/>
          <w:szCs w:val="32"/>
          <w:rtl/>
        </w:rPr>
        <w:t>معالجة الدراسات السابقة ذات الصلة بموضوع البحث وذلك عن طريق الحصول على البيانات الثانوية الضرورية لإتمام البحث بالإضافة إلى الحصول على البيانات الأولية للبحث وذلك باستخدام الطرق الكمية من خلال توزيع استبيان.</w:t>
      </w:r>
    </w:p>
    <w:p w14:paraId="49B7D609" w14:textId="77777777" w:rsidR="003F40FC" w:rsidRPr="00326145" w:rsidRDefault="003F40FC" w:rsidP="00326145">
      <w:pPr>
        <w:bidi/>
        <w:spacing w:after="200" w:line="360" w:lineRule="auto"/>
        <w:jc w:val="both"/>
        <w:rPr>
          <w:rFonts w:ascii="Sakkal Majalla" w:hAnsi="Sakkal Majalla" w:cs="Sakkal Majalla"/>
          <w:b/>
          <w:bCs/>
          <w:sz w:val="32"/>
          <w:szCs w:val="32"/>
          <w:u w:val="single"/>
          <w:rtl/>
        </w:rPr>
      </w:pPr>
      <w:r w:rsidRPr="00326145">
        <w:rPr>
          <w:rFonts w:ascii="Sakkal Majalla" w:hAnsi="Sakkal Majalla" w:cs="Sakkal Majalla" w:hint="cs"/>
          <w:b/>
          <w:bCs/>
          <w:sz w:val="32"/>
          <w:szCs w:val="32"/>
          <w:u w:val="single"/>
          <w:rtl/>
        </w:rPr>
        <w:t>أدوات الدراسة</w:t>
      </w:r>
      <w:r w:rsidRPr="00326145">
        <w:rPr>
          <w:rFonts w:ascii="Sakkal Majalla" w:hAnsi="Sakkal Majalla" w:cs="Sakkal Majalla" w:hint="cs"/>
          <w:b/>
          <w:bCs/>
          <w:sz w:val="32"/>
          <w:szCs w:val="32"/>
          <w:u w:val="single"/>
        </w:rPr>
        <w:t xml:space="preserve"> </w:t>
      </w:r>
    </w:p>
    <w:p w14:paraId="2C9AEF29" w14:textId="77777777" w:rsidR="003F40FC" w:rsidRPr="00326145" w:rsidRDefault="003F40FC" w:rsidP="00326145">
      <w:pPr>
        <w:bidi/>
        <w:spacing w:after="200" w:line="360" w:lineRule="auto"/>
        <w:jc w:val="both"/>
        <w:rPr>
          <w:rFonts w:ascii="Sakkal Majalla" w:hAnsi="Sakkal Majalla" w:cs="Sakkal Majalla"/>
          <w:sz w:val="32"/>
          <w:szCs w:val="32"/>
          <w:rtl/>
        </w:rPr>
      </w:pPr>
      <w:r w:rsidRPr="00326145">
        <w:rPr>
          <w:rFonts w:ascii="Sakkal Majalla" w:hAnsi="Sakkal Majalla" w:cs="Sakkal Majalla" w:hint="cs"/>
          <w:sz w:val="32"/>
          <w:szCs w:val="32"/>
          <w:rtl/>
        </w:rPr>
        <w:t>تــعد أداة الاســتــبــانــة مــن أهم أدوات الــبــحث الــعلــمــي وأكثرها اســتخدامــا فــي الــعلــوم الاجتمــاعيــة، وهي اســتمــارة بــحث يتم مــن خلالها الــحصول على الــمــعلــومــات والــحقائق فــي مختــلــف الظروف والــبــحث فــي مختــلــف الاتجــاهات والــمــواقف. وتشتمــل على مجمــوعة مــن الأسئلة الــتــي يطلــب مــن أفراد الــعينــة الإجــابة علــيــها، ويمكن أن يتم إرســال هذه الأسئلة بــالــبريد الإلــكــتــرونــي، ويطلــق علــيــها فــي هذه الــحالة الاســتــبــانــة الــبريديــة</w:t>
      </w:r>
    </w:p>
    <w:p w14:paraId="4ED5D435" w14:textId="77777777" w:rsidR="003F40FC" w:rsidRPr="00326145" w:rsidRDefault="003F40FC" w:rsidP="00326145">
      <w:pPr>
        <w:bidi/>
        <w:spacing w:after="200" w:line="360" w:lineRule="auto"/>
        <w:jc w:val="both"/>
        <w:rPr>
          <w:rFonts w:ascii="Sakkal Majalla" w:hAnsi="Sakkal Majalla" w:cs="Sakkal Majalla"/>
          <w:b/>
          <w:bCs/>
          <w:sz w:val="32"/>
          <w:szCs w:val="32"/>
          <w:u w:val="single"/>
          <w:rtl/>
        </w:rPr>
      </w:pPr>
      <w:r w:rsidRPr="00326145">
        <w:rPr>
          <w:rFonts w:ascii="Sakkal Majalla" w:hAnsi="Sakkal Majalla" w:cs="Sakkal Majalla" w:hint="cs"/>
          <w:b/>
          <w:bCs/>
          <w:sz w:val="32"/>
          <w:szCs w:val="32"/>
          <w:u w:val="single"/>
          <w:rtl/>
        </w:rPr>
        <w:t>مجتمع وعينة الدراسة:</w:t>
      </w:r>
    </w:p>
    <w:p w14:paraId="7C3AC6B3" w14:textId="77777777" w:rsidR="003F40FC" w:rsidRPr="00326145" w:rsidRDefault="003F40FC" w:rsidP="00326145">
      <w:pPr>
        <w:pStyle w:val="a3"/>
        <w:numPr>
          <w:ilvl w:val="0"/>
          <w:numId w:val="1"/>
        </w:numPr>
        <w:bidi/>
        <w:spacing w:after="200" w:line="360" w:lineRule="auto"/>
        <w:jc w:val="both"/>
        <w:rPr>
          <w:rFonts w:ascii="Sakkal Majalla" w:hAnsi="Sakkal Majalla" w:cs="Sakkal Majalla"/>
          <w:b/>
          <w:bCs/>
          <w:sz w:val="32"/>
          <w:szCs w:val="32"/>
          <w:rtl/>
        </w:rPr>
      </w:pPr>
      <w:r w:rsidRPr="00326145">
        <w:rPr>
          <w:rFonts w:ascii="Sakkal Majalla" w:hAnsi="Sakkal Majalla" w:cs="Sakkal Majalla" w:hint="cs"/>
          <w:b/>
          <w:bCs/>
          <w:sz w:val="32"/>
          <w:szCs w:val="32"/>
          <w:rtl/>
        </w:rPr>
        <w:t>مجتمع الدراسة:</w:t>
      </w:r>
    </w:p>
    <w:p w14:paraId="75E5ABDF" w14:textId="77777777" w:rsidR="003F40FC" w:rsidRPr="00326145" w:rsidRDefault="003F40FC" w:rsidP="00326145">
      <w:pPr>
        <w:bidi/>
        <w:spacing w:after="0" w:line="360" w:lineRule="auto"/>
        <w:jc w:val="both"/>
        <w:rPr>
          <w:rFonts w:ascii="Sakkal Majalla" w:hAnsi="Sakkal Majalla" w:cs="Sakkal Majalla"/>
          <w:sz w:val="32"/>
          <w:szCs w:val="32"/>
          <w:rtl/>
        </w:rPr>
      </w:pPr>
      <w:r w:rsidRPr="00326145">
        <w:rPr>
          <w:rFonts w:ascii="Sakkal Majalla" w:hAnsi="Sakkal Majalla" w:cs="Sakkal Majalla" w:hint="cs"/>
          <w:sz w:val="32"/>
          <w:szCs w:val="32"/>
          <w:rtl/>
        </w:rPr>
        <w:t xml:space="preserve">(الشركة الوطنية للإسكان سابقا) تأسست </w:t>
      </w:r>
      <w:r w:rsidRPr="00326145">
        <w:rPr>
          <w:rFonts w:ascii="Sakkal Majalla" w:hAnsi="Sakkal Majalla" w:cs="Sakkal Majalla" w:hint="cs"/>
          <w:sz w:val="32"/>
          <w:szCs w:val="32"/>
        </w:rPr>
        <w:t>NHC</w:t>
      </w:r>
      <w:r w:rsidRPr="00326145">
        <w:rPr>
          <w:rFonts w:ascii="Sakkal Majalla" w:hAnsi="Sakkal Majalla" w:cs="Sakkal Majalla" w:hint="cs"/>
          <w:sz w:val="32"/>
          <w:szCs w:val="32"/>
          <w:rtl/>
        </w:rPr>
        <w:t xml:space="preserve"> أواخر عام 2016 م وذلك بالأمر الملكي رقم 7262 وتاريخ 8/2/1437 هـ لتكون الذراع الاستثماري لمبادرات وبرامج وزارة البلديات والإسكان في القطاع العقاري. كجزء من أعمال تطوير الاستثمارات المحلية والإقليمية ضمن مستهدفات رؤية السعودية 2030.</w:t>
      </w:r>
    </w:p>
    <w:p w14:paraId="06FF8B1E" w14:textId="77777777" w:rsidR="003F40FC" w:rsidRPr="00326145" w:rsidRDefault="003F40FC" w:rsidP="00326145">
      <w:pPr>
        <w:bidi/>
        <w:spacing w:after="0" w:line="360" w:lineRule="auto"/>
        <w:jc w:val="both"/>
        <w:rPr>
          <w:rFonts w:ascii="Sakkal Majalla" w:hAnsi="Sakkal Majalla" w:cs="Sakkal Majalla"/>
          <w:sz w:val="32"/>
          <w:szCs w:val="32"/>
          <w:rtl/>
        </w:rPr>
      </w:pPr>
      <w:r w:rsidRPr="00326145">
        <w:rPr>
          <w:rFonts w:ascii="Sakkal Majalla" w:hAnsi="Sakkal Majalla" w:cs="Sakkal Majalla" w:hint="cs"/>
          <w:sz w:val="32"/>
          <w:szCs w:val="32"/>
          <w:rtl/>
        </w:rPr>
        <w:t>أولت الشركة الوطنية للإسكان تنمية المعروض العقاري بإطلاق مشاريع سكنية نوعية في مختلف مناطق المملكة</w:t>
      </w:r>
      <w:r w:rsidRPr="00326145">
        <w:rPr>
          <w:rFonts w:ascii="Sakkal Majalla" w:hAnsi="Sakkal Majalla" w:cs="Sakkal Majalla" w:hint="cs"/>
          <w:sz w:val="32"/>
          <w:szCs w:val="32"/>
        </w:rPr>
        <w:t>.</w:t>
      </w:r>
      <w:r w:rsidRPr="00326145">
        <w:rPr>
          <w:rFonts w:ascii="Sakkal Majalla" w:hAnsi="Sakkal Majalla" w:cs="Sakkal Majalla" w:hint="cs"/>
          <w:sz w:val="32"/>
          <w:szCs w:val="32"/>
          <w:rtl/>
        </w:rPr>
        <w:t xml:space="preserve"> خلال عام 2024: ارتقت الشركة بأثر ملموس في خدمة قطاع الإسكان، وذلك بسبب سعيها المستمر في تحقيق مستهدفات رؤية 2030 برفع نسبة التملك للمواطنين إلى 70% بحلول عام 2030م.</w:t>
      </w:r>
    </w:p>
    <w:p w14:paraId="1488B02E" w14:textId="77777777" w:rsidR="003F40FC" w:rsidRPr="00326145" w:rsidRDefault="003F40FC" w:rsidP="00326145">
      <w:pPr>
        <w:bidi/>
        <w:spacing w:after="0" w:line="360" w:lineRule="auto"/>
        <w:jc w:val="both"/>
        <w:rPr>
          <w:rFonts w:ascii="Sakkal Majalla" w:hAnsi="Sakkal Majalla" w:cs="Sakkal Majalla"/>
          <w:sz w:val="32"/>
          <w:szCs w:val="32"/>
          <w:rtl/>
        </w:rPr>
      </w:pPr>
      <w:r w:rsidRPr="00326145">
        <w:rPr>
          <w:rFonts w:ascii="Sakkal Majalla" w:hAnsi="Sakkal Majalla" w:cs="Sakkal Majalla" w:hint="cs"/>
          <w:sz w:val="32"/>
          <w:szCs w:val="32"/>
          <w:rtl/>
        </w:rPr>
        <w:t xml:space="preserve">كما أن الشركة الوطنية للإسكان </w:t>
      </w:r>
      <w:r w:rsidRPr="00326145">
        <w:rPr>
          <w:rFonts w:ascii="Sakkal Majalla" w:hAnsi="Sakkal Majalla" w:cs="Sakkal Majalla" w:hint="cs"/>
          <w:sz w:val="32"/>
          <w:szCs w:val="32"/>
        </w:rPr>
        <w:t xml:space="preserve">NHC </w:t>
      </w:r>
      <w:r w:rsidRPr="00326145">
        <w:rPr>
          <w:rFonts w:ascii="Sakkal Majalla" w:hAnsi="Sakkal Majalla" w:cs="Sakkal Majalla" w:hint="cs"/>
          <w:sz w:val="32"/>
          <w:szCs w:val="32"/>
          <w:rtl/>
        </w:rPr>
        <w:t>نجحت في مدة لا تتجاوز الـ 8 سنوات في إطلاق مشاريع ووجهات متكاملة للإسكان في مختلف مدن المملكة على مساحات كبيرة وبسرعة وجودة عالية تجمع بين مناسبة الموقع وحداثة التصاميم وجودة المنتج واستدامته ومرافق متكاملة بأعلى معايير جودة الحياة. من خلال نجاحها في إدارة إمكاناتها وتكاملها وشراكاتها الاستراتيجية مع القطاع العام والخاص واستقطاب أفضل الشراكات الأجنبية كذلك.</w:t>
      </w:r>
    </w:p>
    <w:p w14:paraId="5ADB839D" w14:textId="77777777" w:rsidR="003F40FC" w:rsidRPr="00326145" w:rsidRDefault="003F40FC" w:rsidP="00326145">
      <w:pPr>
        <w:bidi/>
        <w:spacing w:after="0" w:line="360" w:lineRule="auto"/>
        <w:jc w:val="both"/>
        <w:rPr>
          <w:rFonts w:ascii="Sakkal Majalla" w:hAnsi="Sakkal Majalla" w:cs="Sakkal Majalla"/>
          <w:sz w:val="32"/>
          <w:szCs w:val="32"/>
          <w:rtl/>
        </w:rPr>
      </w:pPr>
      <w:r w:rsidRPr="00326145">
        <w:rPr>
          <w:rFonts w:ascii="Sakkal Majalla" w:hAnsi="Sakkal Majalla" w:cs="Sakkal Majalla" w:hint="cs"/>
          <w:sz w:val="32"/>
          <w:szCs w:val="32"/>
          <w:rtl/>
        </w:rPr>
        <w:t>‏</w:t>
      </w:r>
      <w:r w:rsidRPr="00326145">
        <w:rPr>
          <w:rFonts w:ascii="Sakkal Majalla" w:hAnsi="Sakkal Majalla" w:cs="Sakkal Majalla" w:hint="cs"/>
          <w:sz w:val="32"/>
          <w:szCs w:val="32"/>
        </w:rPr>
        <w:t xml:space="preserve">NHC </w:t>
      </w:r>
      <w:r w:rsidRPr="00326145">
        <w:rPr>
          <w:rFonts w:ascii="Sakkal Majalla" w:hAnsi="Sakkal Majalla" w:cs="Sakkal Majalla" w:hint="cs"/>
          <w:sz w:val="32"/>
          <w:szCs w:val="32"/>
          <w:rtl/>
        </w:rPr>
        <w:t>تواصل استثماراتها بتوقيع 27 اتفاقية وشراكة إستراتيجية مع نخبة من الشركات المحلية والعالمية وتهدف هذه الاتفاقيات إلى تعزيز جودة البنية التحتية والخدمات المقدمة ضمن وجهاتها العمرانية، حيث شملت هذه الاتفاقيات المتنوعة مجالات التوريد والخدمات اللوجستية والتصاميم الداخلية بما يساهم في تحقيق تطلعات الشركة لبناء وجهات متكاملة ومستدامة ترتقي بطموح الجميع.</w:t>
      </w:r>
    </w:p>
    <w:p w14:paraId="32551300" w14:textId="77777777" w:rsidR="003F40FC" w:rsidRPr="00326145" w:rsidRDefault="003F40FC" w:rsidP="00326145">
      <w:pPr>
        <w:bidi/>
        <w:spacing w:after="0" w:line="360" w:lineRule="auto"/>
        <w:jc w:val="both"/>
        <w:rPr>
          <w:rFonts w:ascii="Sakkal Majalla" w:hAnsi="Sakkal Majalla" w:cs="Sakkal Majalla"/>
          <w:sz w:val="32"/>
          <w:szCs w:val="32"/>
          <w:rtl/>
        </w:rPr>
      </w:pPr>
      <w:r w:rsidRPr="00326145">
        <w:rPr>
          <w:rFonts w:ascii="Sakkal Majalla" w:hAnsi="Sakkal Majalla" w:cs="Sakkal Majalla" w:hint="cs"/>
          <w:sz w:val="32"/>
          <w:szCs w:val="32"/>
          <w:rtl/>
        </w:rPr>
        <w:t xml:space="preserve">الجدير بالذكر أن هذه الشراكات تأتي كخطوة إضافية نحو تحقيق استراتيجية </w:t>
      </w:r>
      <w:r w:rsidRPr="00326145">
        <w:rPr>
          <w:rFonts w:ascii="Sakkal Majalla" w:hAnsi="Sakkal Majalla" w:cs="Sakkal Majalla" w:hint="cs"/>
          <w:sz w:val="32"/>
          <w:szCs w:val="32"/>
        </w:rPr>
        <w:t>NHC</w:t>
      </w:r>
      <w:r w:rsidRPr="00326145">
        <w:rPr>
          <w:rFonts w:ascii="Sakkal Majalla" w:hAnsi="Sakkal Majalla" w:cs="Sakkal Majalla" w:hint="cs"/>
          <w:sz w:val="32"/>
          <w:szCs w:val="32"/>
          <w:rtl/>
        </w:rPr>
        <w:t xml:space="preserve"> في بناء وجهات متميزة ترتقي بأسلوب الحياة لتمنح الجميع حياة أفضل اليوم وغدا ببنية تحتية تواكب متطلبات العصر الحديث</w:t>
      </w:r>
    </w:p>
    <w:p w14:paraId="04C6AF3C" w14:textId="3D7EBB90" w:rsidR="003F40FC" w:rsidRPr="00326145" w:rsidRDefault="003F40FC" w:rsidP="00326145">
      <w:pPr>
        <w:bidi/>
        <w:spacing w:after="0" w:line="360" w:lineRule="auto"/>
        <w:jc w:val="both"/>
        <w:rPr>
          <w:rFonts w:ascii="Sakkal Majalla" w:hAnsi="Sakkal Majalla" w:cs="Sakkal Majalla"/>
          <w:sz w:val="32"/>
          <w:szCs w:val="32"/>
          <w:rtl/>
        </w:rPr>
      </w:pPr>
      <w:r w:rsidRPr="00326145">
        <w:rPr>
          <w:rFonts w:ascii="Sakkal Majalla" w:hAnsi="Sakkal Majalla" w:cs="Sakkal Majalla" w:hint="cs"/>
          <w:sz w:val="32"/>
          <w:szCs w:val="32"/>
          <w:rtl/>
        </w:rPr>
        <w:t xml:space="preserve">ويتكون مجتمع الدراسة من العاملين بالشركة الوطنية للإسكان في كافة المستويات الإدارية العليا والمتوسط بالشركة السعودية للإسكان وعددهم أكثر من </w:t>
      </w:r>
      <w:r w:rsidR="00682BBF">
        <w:rPr>
          <w:rFonts w:ascii="Sakkal Majalla" w:hAnsi="Sakkal Majalla" w:cs="Sakkal Majalla" w:hint="cs"/>
          <w:sz w:val="32"/>
          <w:szCs w:val="32"/>
          <w:rtl/>
        </w:rPr>
        <w:t>1185</w:t>
      </w:r>
      <w:r w:rsidRPr="00326145">
        <w:rPr>
          <w:rFonts w:ascii="Sakkal Majalla" w:hAnsi="Sakkal Majalla" w:cs="Sakkal Majalla" w:hint="cs"/>
          <w:sz w:val="32"/>
          <w:szCs w:val="32"/>
          <w:rtl/>
        </w:rPr>
        <w:t xml:space="preserve"> موظفا في كافة المستويات الإدارية بالشركة السعودية للإسكان</w:t>
      </w:r>
    </w:p>
    <w:p w14:paraId="553D482B" w14:textId="77777777" w:rsidR="003F40FC" w:rsidRPr="00326145" w:rsidRDefault="003F40FC" w:rsidP="00326145">
      <w:pPr>
        <w:bidi/>
        <w:spacing w:after="0" w:line="360" w:lineRule="auto"/>
        <w:jc w:val="both"/>
        <w:rPr>
          <w:rFonts w:ascii="Sakkal Majalla" w:hAnsi="Sakkal Majalla" w:cs="Sakkal Majalla"/>
          <w:b/>
          <w:bCs/>
          <w:sz w:val="32"/>
          <w:szCs w:val="32"/>
          <w:u w:val="single"/>
          <w:rtl/>
        </w:rPr>
      </w:pPr>
      <w:r w:rsidRPr="00326145">
        <w:rPr>
          <w:rFonts w:ascii="Sakkal Majalla" w:hAnsi="Sakkal Majalla" w:cs="Sakkal Majalla" w:hint="cs"/>
          <w:b/>
          <w:bCs/>
          <w:sz w:val="32"/>
          <w:szCs w:val="32"/>
          <w:u w:val="single"/>
          <w:rtl/>
        </w:rPr>
        <w:t>عينة الدراسة:</w:t>
      </w:r>
    </w:p>
    <w:p w14:paraId="2B067C61" w14:textId="70D79561" w:rsidR="003F40FC" w:rsidRPr="00326145" w:rsidRDefault="003F40FC" w:rsidP="00326145">
      <w:pPr>
        <w:bidi/>
        <w:spacing w:after="0" w:line="360" w:lineRule="auto"/>
        <w:jc w:val="both"/>
        <w:rPr>
          <w:rFonts w:ascii="Sakkal Majalla" w:hAnsi="Sakkal Majalla" w:cs="Sakkal Majalla"/>
          <w:sz w:val="32"/>
          <w:szCs w:val="32"/>
          <w:highlight w:val="yellow"/>
          <w:rtl/>
        </w:rPr>
      </w:pPr>
      <w:r w:rsidRPr="00326145">
        <w:rPr>
          <w:rFonts w:ascii="Sakkal Majalla" w:hAnsi="Sakkal Majalla" w:cs="Sakkal Majalla" w:hint="cs"/>
          <w:sz w:val="32"/>
          <w:szCs w:val="32"/>
          <w:rtl/>
        </w:rPr>
        <w:t xml:space="preserve">يعمل في الشركة السعودية للإسكان حاليا أكثر من </w:t>
      </w:r>
      <w:r w:rsidR="00682BBF">
        <w:rPr>
          <w:rFonts w:ascii="Sakkal Majalla" w:hAnsi="Sakkal Majalla" w:cs="Sakkal Majalla" w:hint="cs"/>
          <w:sz w:val="32"/>
          <w:szCs w:val="32"/>
          <w:rtl/>
        </w:rPr>
        <w:t>1185</w:t>
      </w:r>
      <w:r w:rsidRPr="00326145">
        <w:rPr>
          <w:rFonts w:ascii="Sakkal Majalla" w:hAnsi="Sakkal Majalla" w:cs="Sakkal Majalla" w:hint="cs"/>
          <w:sz w:val="32"/>
          <w:szCs w:val="32"/>
          <w:rtl/>
        </w:rPr>
        <w:t xml:space="preserve"> موظف في جميع مناطق المملكة ويقع المركز الرئيسي في الرياض، ويتمثل مجتمع البحث في العاملين في الشركة السعودية للإسكان حيث يبلغ عدد الموظفين أكثر من </w:t>
      </w:r>
      <w:r w:rsidR="00682BBF">
        <w:rPr>
          <w:rFonts w:ascii="Sakkal Majalla" w:hAnsi="Sakkal Majalla" w:cs="Sakkal Majalla" w:hint="cs"/>
          <w:sz w:val="32"/>
          <w:szCs w:val="32"/>
          <w:rtl/>
        </w:rPr>
        <w:t>1185</w:t>
      </w:r>
      <w:r w:rsidRPr="00326145">
        <w:rPr>
          <w:rFonts w:ascii="Sakkal Majalla" w:hAnsi="Sakkal Majalla" w:cs="Sakkal Majalla" w:hint="cs"/>
          <w:sz w:val="32"/>
          <w:szCs w:val="32"/>
          <w:rtl/>
        </w:rPr>
        <w:t xml:space="preserve"> موظف تشمل أكثر من </w:t>
      </w:r>
      <w:r w:rsidR="00C42380">
        <w:rPr>
          <w:rFonts w:ascii="Sakkal Majalla" w:hAnsi="Sakkal Majalla" w:cs="Sakkal Majalla" w:hint="cs"/>
          <w:sz w:val="32"/>
          <w:szCs w:val="32"/>
          <w:rtl/>
        </w:rPr>
        <w:t>300</w:t>
      </w:r>
      <w:r w:rsidRPr="00326145">
        <w:rPr>
          <w:rFonts w:ascii="Sakkal Majalla" w:hAnsi="Sakkal Majalla" w:cs="Sakkal Majalla" w:hint="cs"/>
          <w:sz w:val="32"/>
          <w:szCs w:val="32"/>
          <w:rtl/>
        </w:rPr>
        <w:t xml:space="preserve"> موظف تتضمن أعمالهم مسئولية الشراكات الاستراتيجية واستدامة الأداء الاجتماعي والاقتصادي والبيئي وسوف يتم تحديد المجتمع أكثر من خلال التركيز على الإدارات المعنية ب</w:t>
      </w:r>
      <w:r w:rsidR="0052441D">
        <w:rPr>
          <w:rFonts w:ascii="Sakkal Majalla" w:hAnsi="Sakkal Majalla" w:cs="Sakkal Majalla" w:hint="cs"/>
          <w:sz w:val="32"/>
          <w:szCs w:val="32"/>
          <w:rtl/>
        </w:rPr>
        <w:t xml:space="preserve">أبعاد </w:t>
      </w:r>
      <w:r w:rsidRPr="00326145">
        <w:rPr>
          <w:rFonts w:ascii="Sakkal Majalla" w:hAnsi="Sakkal Majalla" w:cs="Sakkal Majalla" w:hint="cs"/>
          <w:sz w:val="32"/>
          <w:szCs w:val="32"/>
          <w:rtl/>
        </w:rPr>
        <w:t xml:space="preserve">الدراسة من الإدارات ذات الاختصاص المباشر بالشراكات الاستراتيجية واستدامة الأداء </w:t>
      </w:r>
    </w:p>
    <w:p w14:paraId="32DE5826" w14:textId="77777777" w:rsidR="003F40FC" w:rsidRPr="00326145" w:rsidRDefault="003F40FC" w:rsidP="00326145">
      <w:pPr>
        <w:bidi/>
        <w:spacing w:after="0" w:line="360" w:lineRule="auto"/>
        <w:jc w:val="both"/>
        <w:rPr>
          <w:rFonts w:ascii="Sakkal Majalla" w:hAnsi="Sakkal Majalla" w:cs="Sakkal Majalla"/>
          <w:b/>
          <w:bCs/>
          <w:sz w:val="32"/>
          <w:szCs w:val="32"/>
          <w:u w:val="single"/>
          <w:rtl/>
        </w:rPr>
      </w:pPr>
      <w:r w:rsidRPr="00326145">
        <w:rPr>
          <w:rFonts w:ascii="Sakkal Majalla" w:hAnsi="Sakkal Majalla" w:cs="Sakkal Majalla" w:hint="cs"/>
          <w:sz w:val="32"/>
          <w:szCs w:val="32"/>
          <w:rtl/>
        </w:rPr>
        <w:t xml:space="preserve">يتوقف حجم العينة المناسبة للبحث على عدة عوامل في البحث مثل نوع المجتمع الأصلي، ونوع البحث، وفروض البحث، وتكاليف البحث، وأهمية النتائج، وطرق جمع البيانات سوف يتم العمل على عينة عشوائية بسيطة من مفردات مجتمع الدراسة حسب الحجم الكلي للمجتمع طبقا للدوال الرياضية في تحديد حجم العينة باستخدام تحديد حجم العينة باستخدام جدول مورجان فان جحم عينة الدراسة بناء على الجدول يمثل 310 موظفا </w:t>
      </w:r>
    </w:p>
    <w:p w14:paraId="16E88B84" w14:textId="77777777" w:rsidR="003F40FC" w:rsidRPr="00326145" w:rsidRDefault="003F40FC" w:rsidP="00326145">
      <w:pPr>
        <w:bidi/>
        <w:spacing w:after="0" w:line="360" w:lineRule="auto"/>
        <w:jc w:val="both"/>
        <w:rPr>
          <w:rFonts w:ascii="Sakkal Majalla" w:hAnsi="Sakkal Majalla" w:cs="Sakkal Majalla"/>
          <w:b/>
          <w:bCs/>
          <w:sz w:val="32"/>
          <w:szCs w:val="32"/>
          <w:u w:val="single"/>
          <w:rtl/>
        </w:rPr>
      </w:pPr>
    </w:p>
    <w:p w14:paraId="4CEEF92A" w14:textId="77777777" w:rsidR="000E288F" w:rsidRDefault="000E288F" w:rsidP="00326145">
      <w:pPr>
        <w:bidi/>
        <w:spacing w:after="0" w:line="360" w:lineRule="auto"/>
        <w:jc w:val="both"/>
        <w:rPr>
          <w:rFonts w:ascii="Sakkal Majalla" w:hAnsi="Sakkal Majalla" w:cs="Sakkal Majalla"/>
          <w:b/>
          <w:bCs/>
          <w:sz w:val="32"/>
          <w:szCs w:val="32"/>
          <w:u w:val="single"/>
          <w:rtl/>
        </w:rPr>
      </w:pPr>
    </w:p>
    <w:p w14:paraId="648F2789" w14:textId="77777777" w:rsidR="000E288F" w:rsidRDefault="000E288F" w:rsidP="000E288F">
      <w:pPr>
        <w:bidi/>
        <w:spacing w:after="0" w:line="360" w:lineRule="auto"/>
        <w:jc w:val="both"/>
        <w:rPr>
          <w:rFonts w:ascii="Sakkal Majalla" w:hAnsi="Sakkal Majalla" w:cs="Sakkal Majalla"/>
          <w:b/>
          <w:bCs/>
          <w:sz w:val="32"/>
          <w:szCs w:val="32"/>
          <w:u w:val="single"/>
          <w:rtl/>
        </w:rPr>
      </w:pPr>
    </w:p>
    <w:p w14:paraId="723CF508" w14:textId="06D99754" w:rsidR="003F40FC" w:rsidRPr="00326145" w:rsidRDefault="003F40FC" w:rsidP="000E288F">
      <w:pPr>
        <w:bidi/>
        <w:spacing w:after="0" w:line="360" w:lineRule="auto"/>
        <w:jc w:val="both"/>
        <w:rPr>
          <w:rFonts w:ascii="Sakkal Majalla" w:hAnsi="Sakkal Majalla" w:cs="Sakkal Majalla"/>
          <w:b/>
          <w:bCs/>
          <w:sz w:val="32"/>
          <w:szCs w:val="32"/>
          <w:u w:val="single"/>
          <w:rtl/>
        </w:rPr>
      </w:pPr>
      <w:r w:rsidRPr="00326145">
        <w:rPr>
          <w:rFonts w:ascii="Sakkal Majalla" w:hAnsi="Sakkal Majalla" w:cs="Sakkal Majalla" w:hint="cs"/>
          <w:b/>
          <w:bCs/>
          <w:sz w:val="32"/>
          <w:szCs w:val="32"/>
          <w:u w:val="single"/>
          <w:rtl/>
        </w:rPr>
        <w:t>حدود الدراسة: (المكانية، الزمانية، البشرية)</w:t>
      </w:r>
    </w:p>
    <w:p w14:paraId="279128F2" w14:textId="77777777" w:rsidR="003F40FC" w:rsidRPr="00326145" w:rsidRDefault="003F40FC">
      <w:pPr>
        <w:pStyle w:val="a3"/>
        <w:numPr>
          <w:ilvl w:val="0"/>
          <w:numId w:val="17"/>
        </w:numPr>
        <w:bidi/>
        <w:spacing w:after="200" w:line="360" w:lineRule="auto"/>
        <w:jc w:val="both"/>
        <w:rPr>
          <w:rFonts w:ascii="Sakkal Majalla" w:hAnsi="Sakkal Majalla" w:cs="Sakkal Majalla"/>
          <w:sz w:val="32"/>
          <w:szCs w:val="32"/>
          <w:rtl/>
        </w:rPr>
      </w:pPr>
      <w:r w:rsidRPr="00326145">
        <w:rPr>
          <w:rFonts w:ascii="Sakkal Majalla" w:hAnsi="Sakkal Majalla" w:cs="Sakkal Majalla" w:hint="cs"/>
          <w:sz w:val="32"/>
          <w:szCs w:val="32"/>
          <w:rtl/>
        </w:rPr>
        <w:t>حدود زمنية:2025م</w:t>
      </w:r>
    </w:p>
    <w:p w14:paraId="06DC9B44" w14:textId="77777777" w:rsidR="003F40FC" w:rsidRPr="00326145" w:rsidRDefault="003F40FC">
      <w:pPr>
        <w:pStyle w:val="a3"/>
        <w:numPr>
          <w:ilvl w:val="0"/>
          <w:numId w:val="17"/>
        </w:numPr>
        <w:bidi/>
        <w:spacing w:after="200" w:line="360" w:lineRule="auto"/>
        <w:jc w:val="both"/>
        <w:rPr>
          <w:rFonts w:ascii="Sakkal Majalla" w:hAnsi="Sakkal Majalla" w:cs="Sakkal Majalla"/>
          <w:sz w:val="32"/>
          <w:szCs w:val="32"/>
          <w:rtl/>
        </w:rPr>
      </w:pPr>
      <w:r w:rsidRPr="00326145">
        <w:rPr>
          <w:rFonts w:ascii="Sakkal Majalla" w:hAnsi="Sakkal Majalla" w:cs="Sakkal Majalla" w:hint="cs"/>
          <w:sz w:val="32"/>
          <w:szCs w:val="32"/>
          <w:rtl/>
        </w:rPr>
        <w:t xml:space="preserve">حدود بشرية: العاملين في الشركة الوطنية للإسكان </w:t>
      </w:r>
      <w:r w:rsidRPr="00326145">
        <w:rPr>
          <w:rFonts w:ascii="Sakkal Majalla" w:hAnsi="Sakkal Majalla" w:cs="Sakkal Majalla" w:hint="cs"/>
          <w:sz w:val="32"/>
          <w:szCs w:val="32"/>
        </w:rPr>
        <w:t>NHC</w:t>
      </w:r>
      <w:r w:rsidRPr="00326145">
        <w:rPr>
          <w:rFonts w:ascii="Sakkal Majalla" w:hAnsi="Sakkal Majalla" w:cs="Sakkal Majalla" w:hint="cs"/>
          <w:sz w:val="32"/>
          <w:szCs w:val="32"/>
          <w:rtl/>
        </w:rPr>
        <w:t xml:space="preserve">  </w:t>
      </w:r>
    </w:p>
    <w:p w14:paraId="583D40E4" w14:textId="77777777" w:rsidR="003F40FC" w:rsidRPr="00326145" w:rsidRDefault="003F40FC">
      <w:pPr>
        <w:pStyle w:val="a3"/>
        <w:numPr>
          <w:ilvl w:val="0"/>
          <w:numId w:val="17"/>
        </w:numPr>
        <w:bidi/>
        <w:spacing w:after="200" w:line="360" w:lineRule="auto"/>
        <w:jc w:val="both"/>
        <w:rPr>
          <w:rFonts w:ascii="Sakkal Majalla" w:hAnsi="Sakkal Majalla" w:cs="Sakkal Majalla"/>
          <w:sz w:val="32"/>
          <w:szCs w:val="32"/>
        </w:rPr>
      </w:pPr>
      <w:r w:rsidRPr="00326145">
        <w:rPr>
          <w:rFonts w:ascii="Sakkal Majalla" w:hAnsi="Sakkal Majalla" w:cs="Sakkal Majalla" w:hint="cs"/>
          <w:sz w:val="32"/>
          <w:szCs w:val="32"/>
          <w:rtl/>
        </w:rPr>
        <w:t xml:space="preserve">حدود مكانية: الشركة الوطنية للإسكان </w:t>
      </w:r>
      <w:r w:rsidRPr="00326145">
        <w:rPr>
          <w:rFonts w:ascii="Sakkal Majalla" w:hAnsi="Sakkal Majalla" w:cs="Sakkal Majalla" w:hint="cs"/>
          <w:sz w:val="32"/>
          <w:szCs w:val="32"/>
        </w:rPr>
        <w:t>NHC</w:t>
      </w:r>
      <w:r w:rsidRPr="00326145">
        <w:rPr>
          <w:rFonts w:ascii="Sakkal Majalla" w:hAnsi="Sakkal Majalla" w:cs="Sakkal Majalla" w:hint="cs"/>
          <w:sz w:val="32"/>
          <w:szCs w:val="32"/>
          <w:rtl/>
        </w:rPr>
        <w:t xml:space="preserve"> في المملكة العربية السعودية</w:t>
      </w:r>
    </w:p>
    <w:p w14:paraId="40EF45B7" w14:textId="77777777" w:rsidR="003F40FC" w:rsidRDefault="003F40FC">
      <w:pPr>
        <w:pStyle w:val="a3"/>
        <w:numPr>
          <w:ilvl w:val="0"/>
          <w:numId w:val="17"/>
        </w:numPr>
        <w:bidi/>
        <w:spacing w:after="200" w:line="360" w:lineRule="auto"/>
        <w:jc w:val="both"/>
        <w:rPr>
          <w:rFonts w:ascii="Sakkal Majalla" w:hAnsi="Sakkal Majalla" w:cs="Sakkal Majalla"/>
          <w:sz w:val="32"/>
          <w:szCs w:val="32"/>
        </w:rPr>
      </w:pPr>
      <w:r w:rsidRPr="00326145">
        <w:rPr>
          <w:rFonts w:ascii="Sakkal Majalla" w:hAnsi="Sakkal Majalla" w:cs="Sakkal Majalla" w:hint="cs"/>
          <w:sz w:val="32"/>
          <w:szCs w:val="32"/>
          <w:rtl/>
        </w:rPr>
        <w:t xml:space="preserve">حدود موضوعية: تناولت الدراسة موضوع أثر الشراكات الاستراتيجية على الأداء المستدام بالتطبيق على الشركة الوطنية للإسكان </w:t>
      </w:r>
      <w:r w:rsidRPr="00326145">
        <w:rPr>
          <w:rFonts w:ascii="Sakkal Majalla" w:hAnsi="Sakkal Majalla" w:cs="Sakkal Majalla" w:hint="cs"/>
          <w:sz w:val="32"/>
          <w:szCs w:val="32"/>
        </w:rPr>
        <w:t>NHC</w:t>
      </w:r>
      <w:r w:rsidRPr="00326145">
        <w:rPr>
          <w:rFonts w:ascii="Sakkal Majalla" w:hAnsi="Sakkal Majalla" w:cs="Sakkal Majalla" w:hint="cs"/>
          <w:sz w:val="32"/>
          <w:szCs w:val="32"/>
          <w:rtl/>
        </w:rPr>
        <w:t>).</w:t>
      </w:r>
    </w:p>
    <w:p w14:paraId="4B400764" w14:textId="77777777" w:rsidR="001E0C58" w:rsidRPr="001E0C58" w:rsidRDefault="001E0C58" w:rsidP="001E0C58">
      <w:pPr>
        <w:bidi/>
        <w:spacing w:after="200" w:line="360" w:lineRule="auto"/>
        <w:jc w:val="both"/>
        <w:rPr>
          <w:rFonts w:ascii="Sakkal Majalla" w:hAnsi="Sakkal Majalla" w:cs="Sakkal Majalla"/>
          <w:sz w:val="32"/>
          <w:szCs w:val="32"/>
        </w:rPr>
      </w:pPr>
    </w:p>
    <w:p w14:paraId="365263FC" w14:textId="77777777" w:rsidR="003F40FC" w:rsidRPr="00326145" w:rsidRDefault="003F40FC" w:rsidP="00326145">
      <w:pPr>
        <w:bidi/>
        <w:spacing w:after="200" w:line="360" w:lineRule="auto"/>
        <w:jc w:val="both"/>
        <w:rPr>
          <w:rFonts w:ascii="Sakkal Majalla" w:hAnsi="Sakkal Majalla" w:cs="Sakkal Majalla"/>
          <w:b/>
          <w:bCs/>
          <w:sz w:val="32"/>
          <w:szCs w:val="32"/>
          <w:u w:val="single"/>
          <w:rtl/>
        </w:rPr>
      </w:pPr>
      <w:r w:rsidRPr="00326145">
        <w:rPr>
          <w:rFonts w:ascii="Sakkal Majalla" w:hAnsi="Sakkal Majalla" w:cs="Sakkal Majalla" w:hint="cs"/>
          <w:b/>
          <w:bCs/>
          <w:sz w:val="32"/>
          <w:szCs w:val="32"/>
          <w:u w:val="single"/>
          <w:rtl/>
        </w:rPr>
        <w:t>وسائل جمع بيانات الدراسة:</w:t>
      </w:r>
    </w:p>
    <w:p w14:paraId="11D2809C" w14:textId="77777777" w:rsidR="003F40FC" w:rsidRPr="00326145" w:rsidRDefault="003F40FC" w:rsidP="00326145">
      <w:pPr>
        <w:bidi/>
        <w:spacing w:after="200" w:line="360" w:lineRule="auto"/>
        <w:jc w:val="both"/>
        <w:rPr>
          <w:rFonts w:ascii="Sakkal Majalla" w:hAnsi="Sakkal Majalla" w:cs="Sakkal Majalla"/>
          <w:sz w:val="32"/>
          <w:szCs w:val="32"/>
          <w:rtl/>
        </w:rPr>
      </w:pPr>
      <w:r w:rsidRPr="00326145">
        <w:rPr>
          <w:rFonts w:ascii="Sakkal Majalla" w:hAnsi="Sakkal Majalla" w:cs="Sakkal Majalla" w:hint="cs"/>
          <w:sz w:val="32"/>
          <w:szCs w:val="32"/>
          <w:rtl/>
        </w:rPr>
        <w:t>طرق جمع البيانات والمعلومات كالتالي</w:t>
      </w:r>
      <w:r w:rsidRPr="00326145">
        <w:rPr>
          <w:rFonts w:ascii="Sakkal Majalla" w:hAnsi="Sakkal Majalla" w:cs="Sakkal Majalla" w:hint="cs"/>
          <w:sz w:val="32"/>
          <w:szCs w:val="32"/>
        </w:rPr>
        <w:t>:</w:t>
      </w:r>
    </w:p>
    <w:p w14:paraId="539C8DC7" w14:textId="77777777" w:rsidR="003F40FC" w:rsidRPr="00326145" w:rsidRDefault="003F40FC" w:rsidP="00326145">
      <w:pPr>
        <w:bidi/>
        <w:spacing w:after="200" w:line="360" w:lineRule="auto"/>
        <w:jc w:val="both"/>
        <w:rPr>
          <w:rFonts w:ascii="Sakkal Majalla" w:hAnsi="Sakkal Majalla" w:cs="Sakkal Majalla"/>
          <w:sz w:val="32"/>
          <w:szCs w:val="32"/>
          <w:rtl/>
        </w:rPr>
      </w:pPr>
      <w:r w:rsidRPr="00326145">
        <w:rPr>
          <w:rFonts w:ascii="Sakkal Majalla" w:hAnsi="Sakkal Majalla" w:cs="Sakkal Majalla" w:hint="cs"/>
          <w:b/>
          <w:bCs/>
          <w:sz w:val="32"/>
          <w:szCs w:val="32"/>
          <w:rtl/>
        </w:rPr>
        <w:t>المصادر الأولية:</w:t>
      </w:r>
      <w:r w:rsidRPr="00326145">
        <w:rPr>
          <w:rFonts w:ascii="Sakkal Majalla" w:hAnsi="Sakkal Majalla" w:cs="Sakkal Majalla" w:hint="cs"/>
          <w:sz w:val="32"/>
          <w:szCs w:val="32"/>
          <w:rtl/>
        </w:rPr>
        <w:t xml:space="preserve"> من أجل جمع البيانات والمعلومات اللازمة للكشف عن أثر الشراكات الاستراتيجية على الأداء المستدام بالتطبيق على الشركة الوطنية للإسكان </w:t>
      </w:r>
      <w:r w:rsidRPr="00326145">
        <w:rPr>
          <w:rFonts w:ascii="Sakkal Majalla" w:hAnsi="Sakkal Majalla" w:cs="Sakkal Majalla" w:hint="cs"/>
          <w:sz w:val="32"/>
          <w:szCs w:val="32"/>
        </w:rPr>
        <w:t>NHC</w:t>
      </w:r>
      <w:r w:rsidRPr="00326145">
        <w:rPr>
          <w:rFonts w:ascii="Sakkal Majalla" w:hAnsi="Sakkal Majalla" w:cs="Sakkal Majalla" w:hint="cs"/>
          <w:sz w:val="32"/>
          <w:szCs w:val="32"/>
          <w:rtl/>
        </w:rPr>
        <w:t xml:space="preserve"> تم الاعتمــاد على الاســتــبــانــة كأداة رئيــسة فــي جمــع الــبــيــانــات مــن عينــة الــدراسة، وذلــك لاختــبــار فرضيــات الــدراسة وتــعتــبر أســاســا للــتــحلــيل والاســتنــتاج فــي الــبــحث الــعلــمــي.</w:t>
      </w:r>
    </w:p>
    <w:p w14:paraId="37F7F278" w14:textId="492928AC" w:rsidR="003F40FC" w:rsidRDefault="003F40FC" w:rsidP="00326145">
      <w:pPr>
        <w:bidi/>
        <w:spacing w:after="200" w:line="360" w:lineRule="auto"/>
        <w:jc w:val="both"/>
        <w:rPr>
          <w:rFonts w:ascii="Sakkal Majalla" w:hAnsi="Sakkal Majalla" w:cs="Sakkal Majalla"/>
          <w:sz w:val="32"/>
          <w:szCs w:val="32"/>
          <w:rtl/>
        </w:rPr>
      </w:pPr>
      <w:r w:rsidRPr="00326145">
        <w:rPr>
          <w:rFonts w:ascii="Sakkal Majalla" w:hAnsi="Sakkal Majalla" w:cs="Sakkal Majalla" w:hint="cs"/>
          <w:b/>
          <w:bCs/>
          <w:sz w:val="32"/>
          <w:szCs w:val="32"/>
          <w:rtl/>
        </w:rPr>
        <w:t>المصادر الثانوية</w:t>
      </w:r>
      <w:r w:rsidRPr="00326145">
        <w:rPr>
          <w:rFonts w:ascii="Sakkal Majalla" w:hAnsi="Sakkal Majalla" w:cs="Sakkal Majalla" w:hint="cs"/>
          <w:sz w:val="32"/>
          <w:szCs w:val="32"/>
          <w:rtl/>
        </w:rPr>
        <w:t xml:space="preserve">: اعتمــد الــبــاحث فــي الــجــانب النظري على الأبــحاث والــدراســات الــســابقة بــمــا توفره الــمجلات الاكــاديمــيــة مــن أبــحاث ودراســات مــتخصصة بــالإضافــة </w:t>
      </w:r>
      <w:r w:rsidR="008D0DEC">
        <w:rPr>
          <w:rFonts w:ascii="Sakkal Majalla" w:hAnsi="Sakkal Majalla" w:cs="Sakkal Majalla" w:hint="cs"/>
          <w:sz w:val="32"/>
          <w:szCs w:val="32"/>
          <w:rtl/>
        </w:rPr>
        <w:t>إلى</w:t>
      </w:r>
      <w:r w:rsidR="008D0DEC" w:rsidRPr="00326145">
        <w:rPr>
          <w:rFonts w:ascii="Sakkal Majalla" w:hAnsi="Sakkal Majalla" w:cs="Sakkal Majalla" w:hint="cs"/>
          <w:sz w:val="32"/>
          <w:szCs w:val="32"/>
          <w:rtl/>
        </w:rPr>
        <w:t xml:space="preserve"> </w:t>
      </w:r>
      <w:r w:rsidRPr="00326145">
        <w:rPr>
          <w:rFonts w:ascii="Sakkal Majalla" w:hAnsi="Sakkal Majalla" w:cs="Sakkal Majalla" w:hint="cs"/>
          <w:sz w:val="32"/>
          <w:szCs w:val="32"/>
          <w:rtl/>
        </w:rPr>
        <w:t>دراسة مــصادر الــبــيــانــات الثانــويــة، كــالــكــتــب والــمراجع الاجنبــيــة والــعربــيــة، والــدوريــات والأبــحاث والــمقالات بــالإضافــة الى الــعديد مــن مــواقع الانــتــرنــت الــمــتخصصة.</w:t>
      </w:r>
    </w:p>
    <w:p w14:paraId="5D7E0C7E" w14:textId="77777777" w:rsidR="001E0C58" w:rsidRDefault="001E0C58" w:rsidP="001E0C58">
      <w:pPr>
        <w:bidi/>
        <w:spacing w:after="200" w:line="360" w:lineRule="auto"/>
        <w:jc w:val="both"/>
        <w:rPr>
          <w:rFonts w:ascii="Sakkal Majalla" w:hAnsi="Sakkal Majalla" w:cs="Sakkal Majalla"/>
          <w:sz w:val="32"/>
          <w:szCs w:val="32"/>
          <w:rtl/>
        </w:rPr>
      </w:pPr>
    </w:p>
    <w:p w14:paraId="3E1DC401" w14:textId="3BE5D787" w:rsidR="003F40FC" w:rsidRPr="00326145" w:rsidRDefault="003F40FC" w:rsidP="00326145">
      <w:pPr>
        <w:bidi/>
        <w:spacing w:after="200" w:line="360" w:lineRule="auto"/>
        <w:jc w:val="both"/>
        <w:rPr>
          <w:rFonts w:ascii="Sakkal Majalla" w:hAnsi="Sakkal Majalla" w:cs="Sakkal Majalla"/>
          <w:b/>
          <w:bCs/>
          <w:sz w:val="32"/>
          <w:szCs w:val="32"/>
          <w:u w:val="single"/>
          <w:rtl/>
        </w:rPr>
      </w:pPr>
      <w:r w:rsidRPr="00326145">
        <w:rPr>
          <w:rFonts w:ascii="Sakkal Majalla" w:hAnsi="Sakkal Majalla" w:cs="Sakkal Majalla" w:hint="cs"/>
          <w:b/>
          <w:bCs/>
          <w:sz w:val="32"/>
          <w:szCs w:val="32"/>
          <w:u w:val="single"/>
          <w:rtl/>
        </w:rPr>
        <w:t>المعالجات الإحصائية:</w:t>
      </w:r>
    </w:p>
    <w:p w14:paraId="6F71AD98" w14:textId="77777777" w:rsidR="001E0C58" w:rsidRDefault="003F40FC" w:rsidP="00326145">
      <w:pPr>
        <w:bidi/>
        <w:spacing w:after="200" w:line="360" w:lineRule="auto"/>
        <w:jc w:val="both"/>
        <w:rPr>
          <w:rFonts w:ascii="Sakkal Majalla" w:hAnsi="Sakkal Majalla" w:cs="Sakkal Majalla"/>
          <w:sz w:val="32"/>
          <w:szCs w:val="32"/>
          <w:rtl/>
        </w:rPr>
      </w:pPr>
      <w:r w:rsidRPr="00326145">
        <w:rPr>
          <w:rFonts w:ascii="Sakkal Majalla" w:hAnsi="Sakkal Majalla" w:cs="Sakkal Majalla" w:hint="cs"/>
          <w:sz w:val="32"/>
          <w:szCs w:val="32"/>
          <w:rtl/>
        </w:rPr>
        <w:t>سوف يتم استخدام المعالجات والاختبارات الإحصائية حيث تتم مــعالــجة الــبــيــانــات الــتــي تم جمــعها؛ عن طريق الاســتــبــانــة وذلــك للإجــابة عن الــدراسة واختــيــار الــفرضيــات بــاســتخدام حزمــة الــبرامج الإحصائيــة للــعلــوم الاجتمــاعيــة (</w:t>
      </w:r>
      <w:r w:rsidRPr="00326145">
        <w:rPr>
          <w:rFonts w:ascii="Sakkal Majalla" w:hAnsi="Sakkal Majalla" w:cs="Sakkal Majalla" w:hint="cs"/>
          <w:sz w:val="32"/>
          <w:szCs w:val="32"/>
        </w:rPr>
        <w:t>SPSS</w:t>
      </w:r>
      <w:r w:rsidRPr="00326145">
        <w:rPr>
          <w:rFonts w:ascii="Sakkal Majalla" w:hAnsi="Sakkal Majalla" w:cs="Sakkal Majalla" w:hint="cs"/>
          <w:sz w:val="32"/>
          <w:szCs w:val="32"/>
          <w:rtl/>
        </w:rPr>
        <w:t>) وشمــلــت</w:t>
      </w:r>
      <w:r w:rsidR="001E0C58">
        <w:rPr>
          <w:rFonts w:ascii="Sakkal Majalla" w:hAnsi="Sakkal Majalla" w:cs="Sakkal Majalla" w:hint="cs"/>
          <w:sz w:val="32"/>
          <w:szCs w:val="32"/>
          <w:rtl/>
        </w:rPr>
        <w:t>:</w:t>
      </w:r>
    </w:p>
    <w:p w14:paraId="6E628717" w14:textId="77777777" w:rsidR="001E0C58" w:rsidRPr="001E0C58" w:rsidRDefault="003F40FC" w:rsidP="001E0C58">
      <w:pPr>
        <w:bidi/>
        <w:spacing w:after="200" w:line="360" w:lineRule="auto"/>
        <w:jc w:val="both"/>
        <w:rPr>
          <w:rFonts w:ascii="Sakkal Majalla" w:hAnsi="Sakkal Majalla" w:cs="Sakkal Majalla"/>
          <w:sz w:val="32"/>
          <w:szCs w:val="32"/>
        </w:rPr>
      </w:pPr>
      <w:r w:rsidRPr="00326145">
        <w:rPr>
          <w:rFonts w:ascii="Sakkal Majalla" w:hAnsi="Sakkal Majalla" w:cs="Sakkal Majalla" w:hint="cs"/>
          <w:sz w:val="32"/>
          <w:szCs w:val="32"/>
          <w:rtl/>
        </w:rPr>
        <w:t xml:space="preserve"> </w:t>
      </w:r>
      <w:r w:rsidR="001E0C58" w:rsidRPr="001E0C58">
        <w:rPr>
          <w:rFonts w:ascii="Sakkal Majalla" w:hAnsi="Sakkal Majalla" w:cs="Sakkal Majalla"/>
          <w:sz w:val="32"/>
          <w:szCs w:val="32"/>
          <w:rtl/>
        </w:rPr>
        <w:t>-</w:t>
      </w:r>
      <w:r w:rsidR="001E0C58" w:rsidRPr="001E0C58">
        <w:rPr>
          <w:rFonts w:ascii="Sakkal Majalla" w:hAnsi="Sakkal Majalla" w:cs="Sakkal Majalla"/>
          <w:sz w:val="32"/>
          <w:szCs w:val="32"/>
          <w:rtl/>
        </w:rPr>
        <w:tab/>
        <w:t>أساليب الإحصاء الوصفي: وتشمل: المتوسطات الحسابية والانحرافات المعيارية والتكرارات والنسب المئوية.</w:t>
      </w:r>
    </w:p>
    <w:p w14:paraId="54E579E3" w14:textId="77777777" w:rsidR="001E0C58" w:rsidRPr="001E0C58" w:rsidRDefault="001E0C58" w:rsidP="001E0C58">
      <w:pPr>
        <w:bidi/>
        <w:spacing w:after="200" w:line="360" w:lineRule="auto"/>
        <w:jc w:val="both"/>
        <w:rPr>
          <w:rFonts w:ascii="Sakkal Majalla" w:hAnsi="Sakkal Majalla" w:cs="Sakkal Majalla"/>
          <w:sz w:val="32"/>
          <w:szCs w:val="32"/>
        </w:rPr>
      </w:pPr>
      <w:r w:rsidRPr="001E0C58">
        <w:rPr>
          <w:rFonts w:ascii="Sakkal Majalla" w:hAnsi="Sakkal Majalla" w:cs="Sakkal Majalla"/>
          <w:sz w:val="32"/>
          <w:szCs w:val="32"/>
          <w:rtl/>
        </w:rPr>
        <w:t>-</w:t>
      </w:r>
      <w:r w:rsidRPr="001E0C58">
        <w:rPr>
          <w:rFonts w:ascii="Sakkal Majalla" w:hAnsi="Sakkal Majalla" w:cs="Sakkal Majalla"/>
          <w:sz w:val="32"/>
          <w:szCs w:val="32"/>
          <w:rtl/>
        </w:rPr>
        <w:tab/>
        <w:t>أسلوب الانحدار الخطي البسيط</w:t>
      </w:r>
    </w:p>
    <w:p w14:paraId="6863D7C5" w14:textId="77777777" w:rsidR="001E0C58" w:rsidRDefault="001E0C58" w:rsidP="001E0C58">
      <w:pPr>
        <w:bidi/>
        <w:spacing w:after="200" w:line="360" w:lineRule="auto"/>
        <w:jc w:val="both"/>
        <w:rPr>
          <w:rFonts w:ascii="Sakkal Majalla" w:hAnsi="Sakkal Majalla" w:cs="Sakkal Majalla"/>
          <w:b/>
          <w:bCs/>
          <w:sz w:val="32"/>
          <w:szCs w:val="32"/>
          <w:u w:val="single"/>
          <w:rtl/>
        </w:rPr>
      </w:pPr>
      <w:r w:rsidRPr="001E0C58">
        <w:rPr>
          <w:rFonts w:ascii="Sakkal Majalla" w:hAnsi="Sakkal Majalla" w:cs="Sakkal Majalla"/>
          <w:sz w:val="32"/>
          <w:szCs w:val="32"/>
          <w:rtl/>
        </w:rPr>
        <w:t>-</w:t>
      </w:r>
      <w:r w:rsidRPr="001E0C58">
        <w:rPr>
          <w:rFonts w:ascii="Sakkal Majalla" w:hAnsi="Sakkal Majalla" w:cs="Sakkal Majalla"/>
          <w:sz w:val="32"/>
          <w:szCs w:val="32"/>
          <w:rtl/>
        </w:rPr>
        <w:tab/>
        <w:t>معامل ألف كرونباخ لاختبار ثبات أداة الدراسة</w:t>
      </w:r>
      <w:r w:rsidRPr="001E0C58">
        <w:rPr>
          <w:rFonts w:ascii="Sakkal Majalla" w:hAnsi="Sakkal Majalla" w:cs="Sakkal Majalla" w:hint="cs"/>
          <w:b/>
          <w:bCs/>
          <w:sz w:val="32"/>
          <w:szCs w:val="32"/>
          <w:u w:val="single"/>
          <w:rtl/>
        </w:rPr>
        <w:t xml:space="preserve"> </w:t>
      </w:r>
    </w:p>
    <w:p w14:paraId="08B5AB41" w14:textId="77777777" w:rsidR="003F40FC" w:rsidRDefault="003F40FC" w:rsidP="003F40FC">
      <w:pPr>
        <w:bidi/>
        <w:spacing w:after="200" w:line="276" w:lineRule="auto"/>
        <w:jc w:val="both"/>
        <w:rPr>
          <w:rFonts w:ascii="Sakkal Majalla" w:hAnsi="Sakkal Majalla" w:cs="Sakkal Majalla"/>
          <w:b/>
          <w:bCs/>
          <w:sz w:val="32"/>
          <w:szCs w:val="32"/>
          <w:u w:val="single"/>
          <w:rtl/>
        </w:rPr>
      </w:pPr>
    </w:p>
    <w:p w14:paraId="546936CC" w14:textId="77777777" w:rsidR="003F40FC" w:rsidRDefault="003F40FC" w:rsidP="003F40FC">
      <w:pPr>
        <w:bidi/>
        <w:spacing w:after="200" w:line="276" w:lineRule="auto"/>
        <w:jc w:val="both"/>
        <w:rPr>
          <w:rFonts w:ascii="Sakkal Majalla" w:hAnsi="Sakkal Majalla" w:cs="Sakkal Majalla"/>
          <w:b/>
          <w:bCs/>
          <w:sz w:val="32"/>
          <w:szCs w:val="32"/>
          <w:u w:val="single"/>
          <w:rtl/>
        </w:rPr>
      </w:pPr>
    </w:p>
    <w:p w14:paraId="2D68D1E0" w14:textId="77777777" w:rsidR="003F40FC" w:rsidRDefault="003F40FC" w:rsidP="003F40FC">
      <w:pPr>
        <w:bidi/>
        <w:spacing w:after="200" w:line="276" w:lineRule="auto"/>
        <w:jc w:val="both"/>
        <w:rPr>
          <w:rFonts w:ascii="Sakkal Majalla" w:hAnsi="Sakkal Majalla" w:cs="Sakkal Majalla"/>
          <w:b/>
          <w:bCs/>
          <w:sz w:val="32"/>
          <w:szCs w:val="32"/>
          <w:u w:val="single"/>
          <w:rtl/>
        </w:rPr>
      </w:pPr>
    </w:p>
    <w:p w14:paraId="56C64F27" w14:textId="77777777" w:rsidR="003F40FC" w:rsidRDefault="003F40FC" w:rsidP="003F40FC">
      <w:pPr>
        <w:bidi/>
        <w:spacing w:after="200" w:line="276" w:lineRule="auto"/>
        <w:jc w:val="both"/>
        <w:rPr>
          <w:rFonts w:ascii="Sakkal Majalla" w:hAnsi="Sakkal Majalla" w:cs="Sakkal Majalla"/>
          <w:b/>
          <w:bCs/>
          <w:sz w:val="32"/>
          <w:szCs w:val="32"/>
          <w:u w:val="single"/>
          <w:rtl/>
        </w:rPr>
      </w:pPr>
    </w:p>
    <w:p w14:paraId="338CC0EA" w14:textId="77777777" w:rsidR="003F40FC" w:rsidRDefault="003F40FC" w:rsidP="003F40FC">
      <w:pPr>
        <w:bidi/>
        <w:spacing w:after="200" w:line="276" w:lineRule="auto"/>
        <w:jc w:val="both"/>
        <w:rPr>
          <w:rFonts w:ascii="Sakkal Majalla" w:hAnsi="Sakkal Majalla" w:cs="Sakkal Majalla"/>
          <w:b/>
          <w:bCs/>
          <w:sz w:val="32"/>
          <w:szCs w:val="32"/>
          <w:u w:val="single"/>
          <w:rtl/>
        </w:rPr>
      </w:pPr>
    </w:p>
    <w:p w14:paraId="3B54DB5A" w14:textId="77777777" w:rsidR="003F40FC" w:rsidRDefault="003F40FC" w:rsidP="003F40FC">
      <w:pPr>
        <w:bidi/>
        <w:spacing w:after="200" w:line="276" w:lineRule="auto"/>
        <w:jc w:val="both"/>
        <w:rPr>
          <w:rFonts w:ascii="Sakkal Majalla" w:hAnsi="Sakkal Majalla" w:cs="Sakkal Majalla"/>
          <w:b/>
          <w:bCs/>
          <w:sz w:val="32"/>
          <w:szCs w:val="32"/>
          <w:u w:val="single"/>
          <w:rtl/>
        </w:rPr>
      </w:pPr>
    </w:p>
    <w:p w14:paraId="7449B5C9" w14:textId="77777777" w:rsidR="003F40FC" w:rsidRDefault="003F40FC" w:rsidP="003F40FC">
      <w:pPr>
        <w:bidi/>
        <w:spacing w:after="200" w:line="276" w:lineRule="auto"/>
        <w:jc w:val="both"/>
        <w:rPr>
          <w:rFonts w:ascii="Sakkal Majalla" w:hAnsi="Sakkal Majalla" w:cs="Sakkal Majalla"/>
          <w:b/>
          <w:bCs/>
          <w:sz w:val="32"/>
          <w:szCs w:val="32"/>
          <w:u w:val="single"/>
          <w:rtl/>
        </w:rPr>
      </w:pPr>
    </w:p>
    <w:p w14:paraId="29DFBA5B" w14:textId="77777777" w:rsidR="003F40FC" w:rsidRDefault="003F40FC" w:rsidP="003F40FC">
      <w:pPr>
        <w:bidi/>
        <w:spacing w:after="200" w:line="276" w:lineRule="auto"/>
        <w:jc w:val="both"/>
        <w:rPr>
          <w:rFonts w:ascii="Sakkal Majalla" w:hAnsi="Sakkal Majalla" w:cs="Sakkal Majalla"/>
          <w:b/>
          <w:bCs/>
          <w:sz w:val="32"/>
          <w:szCs w:val="32"/>
          <w:u w:val="single"/>
          <w:rtl/>
        </w:rPr>
      </w:pPr>
    </w:p>
    <w:p w14:paraId="02898643" w14:textId="77777777" w:rsidR="001E0C58" w:rsidRDefault="001E0C58" w:rsidP="001E0C58">
      <w:pPr>
        <w:bidi/>
        <w:spacing w:after="200" w:line="276" w:lineRule="auto"/>
        <w:jc w:val="both"/>
        <w:rPr>
          <w:rFonts w:ascii="Sakkal Majalla" w:hAnsi="Sakkal Majalla" w:cs="Sakkal Majalla"/>
          <w:b/>
          <w:bCs/>
          <w:sz w:val="32"/>
          <w:szCs w:val="32"/>
          <w:u w:val="single"/>
          <w:rtl/>
        </w:rPr>
      </w:pPr>
    </w:p>
    <w:p w14:paraId="509BF729" w14:textId="77777777" w:rsidR="001E0C58" w:rsidRDefault="001E0C58" w:rsidP="001E0C58">
      <w:pPr>
        <w:bidi/>
        <w:spacing w:after="200" w:line="276" w:lineRule="auto"/>
        <w:jc w:val="both"/>
        <w:rPr>
          <w:rFonts w:ascii="Sakkal Majalla" w:hAnsi="Sakkal Majalla" w:cs="Sakkal Majalla"/>
          <w:b/>
          <w:bCs/>
          <w:sz w:val="32"/>
          <w:szCs w:val="32"/>
          <w:u w:val="single"/>
          <w:rtl/>
        </w:rPr>
      </w:pPr>
    </w:p>
    <w:p w14:paraId="7F6A46BC" w14:textId="77777777" w:rsidR="001E0C58" w:rsidRDefault="001E0C58" w:rsidP="001E0C58">
      <w:pPr>
        <w:bidi/>
        <w:spacing w:after="200" w:line="276" w:lineRule="auto"/>
        <w:jc w:val="both"/>
        <w:rPr>
          <w:rFonts w:ascii="Sakkal Majalla" w:hAnsi="Sakkal Majalla" w:cs="Sakkal Majalla"/>
          <w:b/>
          <w:bCs/>
          <w:sz w:val="32"/>
          <w:szCs w:val="32"/>
          <w:u w:val="single"/>
          <w:rtl/>
        </w:rPr>
      </w:pPr>
    </w:p>
    <w:p w14:paraId="512BE1B1" w14:textId="77777777" w:rsidR="001E0C58" w:rsidRDefault="001E0C58" w:rsidP="001E0C58">
      <w:pPr>
        <w:bidi/>
        <w:spacing w:after="200" w:line="276" w:lineRule="auto"/>
        <w:jc w:val="both"/>
        <w:rPr>
          <w:rFonts w:ascii="Sakkal Majalla" w:hAnsi="Sakkal Majalla" w:cs="Sakkal Majalla"/>
          <w:b/>
          <w:bCs/>
          <w:sz w:val="32"/>
          <w:szCs w:val="32"/>
          <w:u w:val="single"/>
          <w:rtl/>
        </w:rPr>
      </w:pPr>
    </w:p>
    <w:p w14:paraId="529AC3F2" w14:textId="77777777" w:rsidR="001E0C58" w:rsidRDefault="001E0C58" w:rsidP="001E0C58">
      <w:pPr>
        <w:bidi/>
        <w:spacing w:after="200" w:line="276" w:lineRule="auto"/>
        <w:jc w:val="both"/>
        <w:rPr>
          <w:rFonts w:ascii="Sakkal Majalla" w:hAnsi="Sakkal Majalla" w:cs="Sakkal Majalla"/>
          <w:b/>
          <w:bCs/>
          <w:sz w:val="32"/>
          <w:szCs w:val="32"/>
          <w:u w:val="single"/>
          <w:rtl/>
        </w:rPr>
      </w:pPr>
    </w:p>
    <w:p w14:paraId="2D642E96" w14:textId="77777777" w:rsidR="000E288F" w:rsidRDefault="000E288F" w:rsidP="000E288F">
      <w:pPr>
        <w:bidi/>
        <w:spacing w:after="200" w:line="276" w:lineRule="auto"/>
        <w:jc w:val="both"/>
        <w:rPr>
          <w:rFonts w:ascii="Sakkal Majalla" w:hAnsi="Sakkal Majalla" w:cs="Sakkal Majalla"/>
          <w:b/>
          <w:bCs/>
          <w:sz w:val="32"/>
          <w:szCs w:val="32"/>
          <w:u w:val="single"/>
          <w:rtl/>
        </w:rPr>
      </w:pPr>
    </w:p>
    <w:p w14:paraId="21304E9D" w14:textId="77777777" w:rsidR="000E288F" w:rsidRDefault="000E288F" w:rsidP="000E288F">
      <w:pPr>
        <w:bidi/>
        <w:spacing w:after="200" w:line="276" w:lineRule="auto"/>
        <w:jc w:val="both"/>
        <w:rPr>
          <w:rFonts w:ascii="Sakkal Majalla" w:hAnsi="Sakkal Majalla" w:cs="Sakkal Majalla"/>
          <w:b/>
          <w:bCs/>
          <w:sz w:val="32"/>
          <w:szCs w:val="32"/>
          <w:u w:val="single"/>
          <w:rtl/>
        </w:rPr>
      </w:pPr>
    </w:p>
    <w:p w14:paraId="334B9515" w14:textId="1295E421" w:rsidR="003F40FC" w:rsidRDefault="003F40FC" w:rsidP="003F40FC">
      <w:pPr>
        <w:bidi/>
        <w:spacing w:after="200" w:line="276" w:lineRule="auto"/>
        <w:jc w:val="both"/>
        <w:rPr>
          <w:rFonts w:ascii="Sakkal Majalla" w:hAnsi="Sakkal Majalla" w:cs="Sakkal Majalla"/>
          <w:b/>
          <w:bCs/>
          <w:sz w:val="32"/>
          <w:szCs w:val="32"/>
          <w:u w:val="single"/>
          <w:rtl/>
        </w:rPr>
      </w:pPr>
      <w:r>
        <w:rPr>
          <w:rFonts w:ascii="Calibri" w:hAnsi="Calibri" w:cs="Calibri"/>
          <w:b/>
          <w:bCs/>
          <w:noProof/>
          <w:color w:val="FF0000"/>
          <w:sz w:val="28"/>
          <w:szCs w:val="28"/>
          <w:rtl/>
          <w:lang w:val="ar-EG" w:bidi="ar-EG"/>
        </w:rPr>
        <mc:AlternateContent>
          <mc:Choice Requires="wps">
            <w:drawing>
              <wp:anchor distT="0" distB="0" distL="114300" distR="114300" simplePos="0" relativeHeight="251672064" behindDoc="0" locked="0" layoutInCell="1" allowOverlap="1" wp14:anchorId="1B5D8EBF" wp14:editId="1578BFA6">
                <wp:simplePos x="0" y="0"/>
                <wp:positionH relativeFrom="column">
                  <wp:posOffset>0</wp:posOffset>
                </wp:positionH>
                <wp:positionV relativeFrom="paragraph">
                  <wp:posOffset>37465</wp:posOffset>
                </wp:positionV>
                <wp:extent cx="5322771" cy="5072513"/>
                <wp:effectExtent l="57150" t="38100" r="68580" b="90170"/>
                <wp:wrapNone/>
                <wp:docPr id="961736771" name="تمرير: أفقي 9"/>
                <wp:cNvGraphicFramePr/>
                <a:graphic xmlns:a="http://schemas.openxmlformats.org/drawingml/2006/main">
                  <a:graphicData uri="http://schemas.microsoft.com/office/word/2010/wordprocessingShape">
                    <wps:wsp>
                      <wps:cNvSpPr/>
                      <wps:spPr>
                        <a:xfrm>
                          <a:off x="0" y="0"/>
                          <a:ext cx="5322771" cy="5072513"/>
                        </a:xfrm>
                        <a:prstGeom prst="horizontalScroll">
                          <a:avLst/>
                        </a:prstGeom>
                        <a:ln/>
                      </wps:spPr>
                      <wps:style>
                        <a:lnRef idx="1">
                          <a:schemeClr val="accent3"/>
                        </a:lnRef>
                        <a:fillRef idx="2">
                          <a:schemeClr val="accent3"/>
                        </a:fillRef>
                        <a:effectRef idx="1">
                          <a:schemeClr val="accent3"/>
                        </a:effectRef>
                        <a:fontRef idx="minor">
                          <a:schemeClr val="dk1"/>
                        </a:fontRef>
                      </wps:style>
                      <wps:txbx>
                        <w:txbxContent>
                          <w:p w14:paraId="21E82CBB" w14:textId="3B59C5F6" w:rsidR="002D0F92" w:rsidRPr="00681E2B" w:rsidRDefault="002D0F92" w:rsidP="003F40FC">
                            <w:pPr>
                              <w:jc w:val="center"/>
                              <w:rPr>
                                <w:color w:val="000000" w:themeColor="text1"/>
                                <w:sz w:val="96"/>
                                <w:szCs w:val="96"/>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81E2B">
                              <w:rPr>
                                <w:rFonts w:hint="cs"/>
                                <w:color w:val="000000" w:themeColor="text1"/>
                                <w:sz w:val="96"/>
                                <w:szCs w:val="96"/>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الفصل الثاني </w:t>
                            </w:r>
                          </w:p>
                          <w:p w14:paraId="6308D301" w14:textId="0AA91712" w:rsidR="002D0F92" w:rsidRPr="000F6BA6" w:rsidRDefault="002D0F92" w:rsidP="003F40FC">
                            <w:pPr>
                              <w:jc w:val="center"/>
                              <w:rPr>
                                <w:b/>
                                <w:color w:val="000000" w:themeColor="text1"/>
                                <w:sz w:val="96"/>
                                <w:szCs w:val="96"/>
                                <w:lang w:bidi="ar-EG"/>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r w:rsidRPr="000F6BA6">
                              <w:rPr>
                                <w:rFonts w:hint="cs"/>
                                <w:b/>
                                <w:color w:val="000000" w:themeColor="text1"/>
                                <w:sz w:val="96"/>
                                <w:szCs w:val="96"/>
                                <w:rtl/>
                                <w:lang w:bidi="ar-EG"/>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 xml:space="preserve">الإطار النظري والدراسات السابقة </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shape w14:anchorId="1B5D8EBF" id="_x0000_s1032" type="#_x0000_t98" style="position:absolute;left:0;text-align:left;margin-left:0;margin-top:2.95pt;width:419.1pt;height:399.4pt;z-index:2516720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" fillcolor="#cdddac [1622]" strokecolor="#94b64e [3046]">
                <v:fill color2="#f0f4e6 [502]" rotate="t" angle="180" colors="0 #dafda7;22938f #e4fdc2;1 #f5ffe6" focus="100%" type="gradient"/>
                <v:shadow on="t" color="black" opacity="24903f" origin=",.5" offset="0,.55556mm"/>
                <v:textbox>
                  <w:txbxContent>
                    <w:p w14:paraId="21E82CBB" w14:textId="3B59C5F6" w:rsidR="002D0F92" w:rsidRPr="00681E2B" w:rsidRDefault="002D0F92" w:rsidP="003F40FC">
                      <w:pPr>
                        <w:jc w:val="center"/>
                        <w:rPr>
                          <w:color w:val="000000" w:themeColor="text1"/>
                          <w:sz w:val="96"/>
                          <w:szCs w:val="96"/>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81E2B">
                        <w:rPr>
                          <w:rFonts w:hint="cs"/>
                          <w:color w:val="000000" w:themeColor="text1"/>
                          <w:sz w:val="96"/>
                          <w:szCs w:val="96"/>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الفصل الثاني </w:t>
                      </w:r>
                    </w:p>
                    <w:p w14:paraId="6308D301" w14:textId="0AA91712" w:rsidR="002D0F92" w:rsidRPr="000F6BA6" w:rsidRDefault="002D0F92" w:rsidP="003F40FC">
                      <w:pPr>
                        <w:jc w:val="center"/>
                        <w:rPr>
                          <w:b/>
                          <w:color w:val="000000" w:themeColor="text1"/>
                          <w:sz w:val="96"/>
                          <w:szCs w:val="96"/>
                          <w:lang w:bidi="ar-EG"/>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r w:rsidRPr="000F6BA6">
                        <w:rPr>
                          <w:rFonts w:hint="cs"/>
                          <w:b/>
                          <w:color w:val="000000" w:themeColor="text1"/>
                          <w:sz w:val="96"/>
                          <w:szCs w:val="96"/>
                          <w:rtl/>
                          <w:lang w:bidi="ar-EG"/>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 xml:space="preserve">الإطار النظري والدراسات السابقة </w:t>
                      </w:r>
                    </w:p>
                  </w:txbxContent>
                </v:textbox>
              </v:shape>
            </w:pict>
          </mc:Fallback>
        </mc:AlternateContent>
      </w:r>
    </w:p>
    <w:p w14:paraId="0EF343D4" w14:textId="77777777" w:rsidR="003F40FC" w:rsidRDefault="003F40FC" w:rsidP="003F40FC">
      <w:pPr>
        <w:bidi/>
        <w:spacing w:after="200" w:line="276" w:lineRule="auto"/>
        <w:jc w:val="both"/>
        <w:rPr>
          <w:rFonts w:ascii="Sakkal Majalla" w:hAnsi="Sakkal Majalla" w:cs="Sakkal Majalla"/>
          <w:b/>
          <w:bCs/>
          <w:sz w:val="32"/>
          <w:szCs w:val="32"/>
          <w:u w:val="single"/>
          <w:rtl/>
        </w:rPr>
      </w:pPr>
    </w:p>
    <w:p w14:paraId="67685C9D" w14:textId="77777777" w:rsidR="003F40FC" w:rsidRDefault="003F40FC" w:rsidP="003F40FC">
      <w:pPr>
        <w:bidi/>
        <w:spacing w:after="200" w:line="276" w:lineRule="auto"/>
        <w:jc w:val="both"/>
        <w:rPr>
          <w:rFonts w:ascii="Sakkal Majalla" w:hAnsi="Sakkal Majalla" w:cs="Sakkal Majalla"/>
          <w:b/>
          <w:bCs/>
          <w:sz w:val="32"/>
          <w:szCs w:val="32"/>
          <w:u w:val="single"/>
          <w:rtl/>
        </w:rPr>
      </w:pPr>
    </w:p>
    <w:p w14:paraId="433E8879" w14:textId="77777777" w:rsidR="003F40FC" w:rsidRDefault="003F40FC" w:rsidP="003F40FC">
      <w:pPr>
        <w:bidi/>
        <w:spacing w:after="200" w:line="276" w:lineRule="auto"/>
        <w:jc w:val="both"/>
        <w:rPr>
          <w:rFonts w:ascii="Sakkal Majalla" w:hAnsi="Sakkal Majalla" w:cs="Sakkal Majalla"/>
          <w:b/>
          <w:bCs/>
          <w:sz w:val="32"/>
          <w:szCs w:val="32"/>
          <w:u w:val="single"/>
          <w:rtl/>
        </w:rPr>
      </w:pPr>
    </w:p>
    <w:p w14:paraId="7B35718A" w14:textId="77777777" w:rsidR="003F40FC" w:rsidRDefault="003F40FC" w:rsidP="003F40FC">
      <w:pPr>
        <w:bidi/>
        <w:spacing w:after="200" w:line="276" w:lineRule="auto"/>
        <w:jc w:val="both"/>
        <w:rPr>
          <w:rFonts w:ascii="Sakkal Majalla" w:hAnsi="Sakkal Majalla" w:cs="Sakkal Majalla"/>
          <w:b/>
          <w:bCs/>
          <w:sz w:val="32"/>
          <w:szCs w:val="32"/>
          <w:u w:val="single"/>
          <w:rtl/>
        </w:rPr>
      </w:pPr>
    </w:p>
    <w:p w14:paraId="75F16AF8" w14:textId="77777777" w:rsidR="003F40FC" w:rsidRDefault="003F40FC" w:rsidP="003F40FC">
      <w:pPr>
        <w:bidi/>
        <w:spacing w:after="200" w:line="276" w:lineRule="auto"/>
        <w:jc w:val="both"/>
        <w:rPr>
          <w:rFonts w:ascii="Sakkal Majalla" w:hAnsi="Sakkal Majalla" w:cs="Sakkal Majalla"/>
          <w:b/>
          <w:bCs/>
          <w:sz w:val="32"/>
          <w:szCs w:val="32"/>
          <w:u w:val="single"/>
          <w:rtl/>
        </w:rPr>
      </w:pPr>
    </w:p>
    <w:p w14:paraId="5A309338" w14:textId="77777777" w:rsidR="003F40FC" w:rsidRDefault="003F40FC" w:rsidP="003F40FC">
      <w:pPr>
        <w:bidi/>
        <w:spacing w:after="200" w:line="276" w:lineRule="auto"/>
        <w:jc w:val="both"/>
        <w:rPr>
          <w:rFonts w:ascii="Sakkal Majalla" w:hAnsi="Sakkal Majalla" w:cs="Sakkal Majalla"/>
          <w:b/>
          <w:bCs/>
          <w:sz w:val="32"/>
          <w:szCs w:val="32"/>
          <w:u w:val="single"/>
          <w:rtl/>
        </w:rPr>
      </w:pPr>
    </w:p>
    <w:p w14:paraId="761C460A" w14:textId="77777777" w:rsidR="003F40FC" w:rsidRDefault="003F40FC" w:rsidP="003F40FC">
      <w:pPr>
        <w:bidi/>
        <w:spacing w:after="200" w:line="276" w:lineRule="auto"/>
        <w:jc w:val="both"/>
        <w:rPr>
          <w:rFonts w:ascii="Sakkal Majalla" w:hAnsi="Sakkal Majalla" w:cs="Sakkal Majalla"/>
          <w:b/>
          <w:bCs/>
          <w:sz w:val="32"/>
          <w:szCs w:val="32"/>
          <w:u w:val="single"/>
          <w:rtl/>
        </w:rPr>
      </w:pPr>
    </w:p>
    <w:p w14:paraId="6C3A5BC4" w14:textId="77777777" w:rsidR="003F40FC" w:rsidRDefault="003F40FC" w:rsidP="003F40FC">
      <w:pPr>
        <w:bidi/>
        <w:spacing w:after="200" w:line="276" w:lineRule="auto"/>
        <w:jc w:val="both"/>
        <w:rPr>
          <w:rFonts w:ascii="Sakkal Majalla" w:hAnsi="Sakkal Majalla" w:cs="Sakkal Majalla"/>
          <w:b/>
          <w:bCs/>
          <w:sz w:val="32"/>
          <w:szCs w:val="32"/>
          <w:u w:val="single"/>
          <w:rtl/>
        </w:rPr>
      </w:pPr>
    </w:p>
    <w:p w14:paraId="3473A1F2" w14:textId="77777777" w:rsidR="003F40FC" w:rsidRDefault="003F40FC" w:rsidP="003F40FC">
      <w:pPr>
        <w:bidi/>
        <w:spacing w:after="200" w:line="276" w:lineRule="auto"/>
        <w:jc w:val="both"/>
        <w:rPr>
          <w:rFonts w:ascii="Sakkal Majalla" w:hAnsi="Sakkal Majalla" w:cs="Sakkal Majalla"/>
          <w:b/>
          <w:bCs/>
          <w:sz w:val="32"/>
          <w:szCs w:val="32"/>
          <w:u w:val="single"/>
          <w:rtl/>
        </w:rPr>
      </w:pPr>
    </w:p>
    <w:p w14:paraId="6F4C6E6F" w14:textId="77777777" w:rsidR="003F40FC" w:rsidRDefault="003F40FC" w:rsidP="003F40FC">
      <w:pPr>
        <w:bidi/>
        <w:spacing w:after="200" w:line="276" w:lineRule="auto"/>
        <w:jc w:val="both"/>
        <w:rPr>
          <w:rFonts w:ascii="Sakkal Majalla" w:hAnsi="Sakkal Majalla" w:cs="Sakkal Majalla"/>
          <w:b/>
          <w:bCs/>
          <w:sz w:val="32"/>
          <w:szCs w:val="32"/>
          <w:u w:val="single"/>
          <w:rtl/>
        </w:rPr>
      </w:pPr>
    </w:p>
    <w:p w14:paraId="39FBC951" w14:textId="77777777" w:rsidR="003F40FC" w:rsidRDefault="003F40FC" w:rsidP="003F40FC">
      <w:pPr>
        <w:bidi/>
        <w:spacing w:after="200" w:line="276" w:lineRule="auto"/>
        <w:jc w:val="both"/>
        <w:rPr>
          <w:rFonts w:ascii="Sakkal Majalla" w:hAnsi="Sakkal Majalla" w:cs="Sakkal Majalla"/>
          <w:b/>
          <w:bCs/>
          <w:sz w:val="32"/>
          <w:szCs w:val="32"/>
          <w:u w:val="single"/>
          <w:rtl/>
        </w:rPr>
      </w:pPr>
    </w:p>
    <w:p w14:paraId="064B04DC" w14:textId="77777777" w:rsidR="003F40FC" w:rsidRDefault="003F40FC" w:rsidP="003F40FC">
      <w:pPr>
        <w:bidi/>
        <w:spacing w:after="200" w:line="276" w:lineRule="auto"/>
        <w:jc w:val="both"/>
        <w:rPr>
          <w:rFonts w:ascii="Sakkal Majalla" w:hAnsi="Sakkal Majalla" w:cs="Sakkal Majalla"/>
          <w:b/>
          <w:bCs/>
          <w:sz w:val="32"/>
          <w:szCs w:val="32"/>
          <w:u w:val="single"/>
          <w:rtl/>
        </w:rPr>
      </w:pPr>
    </w:p>
    <w:p w14:paraId="14796EC0" w14:textId="77777777" w:rsidR="00C94D97" w:rsidRDefault="00C94D97" w:rsidP="00C94D97">
      <w:pPr>
        <w:bidi/>
        <w:spacing w:after="200" w:line="276" w:lineRule="auto"/>
        <w:jc w:val="both"/>
        <w:rPr>
          <w:rFonts w:ascii="Sakkal Majalla" w:hAnsi="Sakkal Majalla" w:cs="Sakkal Majalla"/>
          <w:b/>
          <w:bCs/>
          <w:sz w:val="32"/>
          <w:szCs w:val="32"/>
          <w:u w:val="single"/>
          <w:rtl/>
        </w:rPr>
      </w:pPr>
    </w:p>
    <w:p w14:paraId="6D05D19A" w14:textId="77777777" w:rsidR="00C94D97" w:rsidRDefault="00C94D97" w:rsidP="00C94D97">
      <w:pPr>
        <w:bidi/>
        <w:spacing w:after="200" w:line="276" w:lineRule="auto"/>
        <w:jc w:val="both"/>
        <w:rPr>
          <w:rFonts w:ascii="Sakkal Majalla" w:hAnsi="Sakkal Majalla" w:cs="Sakkal Majalla"/>
          <w:b/>
          <w:bCs/>
          <w:sz w:val="32"/>
          <w:szCs w:val="32"/>
          <w:u w:val="single"/>
          <w:rtl/>
        </w:rPr>
      </w:pPr>
    </w:p>
    <w:p w14:paraId="00F1CF14" w14:textId="375C6F9B" w:rsidR="003F40FC" w:rsidRPr="00326145" w:rsidRDefault="002277B4" w:rsidP="00326145">
      <w:pPr>
        <w:bidi/>
        <w:spacing w:after="200" w:line="360" w:lineRule="auto"/>
        <w:jc w:val="both"/>
        <w:rPr>
          <w:rFonts w:ascii="Sakkal Majalla" w:hAnsi="Sakkal Majalla" w:cs="Sakkal Majalla"/>
          <w:b/>
          <w:bCs/>
          <w:sz w:val="32"/>
          <w:szCs w:val="32"/>
          <w:u w:val="single"/>
          <w:rtl/>
        </w:rPr>
      </w:pPr>
      <w:r w:rsidRPr="00326145">
        <w:rPr>
          <w:rFonts w:ascii="Sakkal Majalla" w:hAnsi="Sakkal Majalla" w:cs="Sakkal Majalla" w:hint="cs"/>
          <w:b/>
          <w:bCs/>
          <w:sz w:val="32"/>
          <w:szCs w:val="32"/>
          <w:u w:val="single"/>
          <w:rtl/>
        </w:rPr>
        <w:t>الإطار</w:t>
      </w:r>
      <w:r w:rsidR="003F40FC" w:rsidRPr="00326145">
        <w:rPr>
          <w:rFonts w:ascii="Sakkal Majalla" w:hAnsi="Sakkal Majalla" w:cs="Sakkal Majalla" w:hint="cs"/>
          <w:b/>
          <w:bCs/>
          <w:sz w:val="32"/>
          <w:szCs w:val="32"/>
          <w:u w:val="single"/>
          <w:rtl/>
        </w:rPr>
        <w:t xml:space="preserve"> النظري </w:t>
      </w:r>
    </w:p>
    <w:p w14:paraId="7AC646DF" w14:textId="1746A2B6" w:rsidR="003F40FC" w:rsidRPr="00326145" w:rsidRDefault="003F40FC" w:rsidP="00326145">
      <w:pPr>
        <w:bidi/>
        <w:spacing w:after="200" w:line="360" w:lineRule="auto"/>
        <w:jc w:val="both"/>
        <w:rPr>
          <w:rFonts w:ascii="Sakkal Majalla" w:hAnsi="Sakkal Majalla" w:cs="Sakkal Majalla"/>
          <w:sz w:val="32"/>
          <w:szCs w:val="32"/>
          <w:rtl/>
        </w:rPr>
      </w:pPr>
      <w:r w:rsidRPr="00326145">
        <w:rPr>
          <w:rFonts w:ascii="Sakkal Majalla" w:hAnsi="Sakkal Majalla" w:cs="Sakkal Majalla" w:hint="cs"/>
          <w:sz w:val="32"/>
          <w:szCs w:val="32"/>
          <w:rtl/>
        </w:rPr>
        <w:t>تمهيد</w:t>
      </w:r>
    </w:p>
    <w:p w14:paraId="35E9EF23" w14:textId="233361DA" w:rsidR="003F40FC" w:rsidRPr="00FB5096" w:rsidRDefault="00462092" w:rsidP="00326145">
      <w:pPr>
        <w:bidi/>
        <w:spacing w:after="200" w:line="360" w:lineRule="auto"/>
        <w:jc w:val="both"/>
        <w:rPr>
          <w:rFonts w:ascii="Sakkal Majalla" w:hAnsi="Sakkal Majalla" w:cs="Sakkal Majalla"/>
          <w:sz w:val="32"/>
          <w:szCs w:val="32"/>
          <w:rtl/>
          <w:lang w:bidi="ar-EG"/>
        </w:rPr>
      </w:pPr>
      <w:r w:rsidRPr="00FB5096">
        <w:rPr>
          <w:rFonts w:ascii="Sakkal Majalla" w:hAnsi="Sakkal Majalla" w:cs="Sakkal Majalla"/>
          <w:sz w:val="32"/>
          <w:szCs w:val="32"/>
          <w:rtl/>
          <w:lang w:bidi="ar-EG"/>
        </w:rPr>
        <w:t>الشراكات الاستراتيجية تدعم الأداء المستدام من خلال التعاون لتحقيق أهداف مشتركة مثل الابتكار، توسيع السوق، تحسين الكفاءة، وتبادل الخبرات. يتطلب نجاح هذه الشراكات تحديد شركاء مناسبين، ووضع أهداف واضحة، وبناء الثقة، ووجود هيكل حوكمة فعال، ومراقبة الأداء بشكل مستمر. الاستدامة تتضمن أيضًا مسؤولية بيئية واجتماعية واقتصادية، حيث يمكن للشراكات أن تساهم في تحقيقها، مثل تحسين الخدمات العامة أو تقديم حلول مبتكرة للمشاكل المجتمعية والبيئية</w:t>
      </w:r>
      <w:r w:rsidRPr="00FB5096">
        <w:rPr>
          <w:rFonts w:ascii="Sakkal Majalla" w:hAnsi="Sakkal Majalla" w:cs="Sakkal Majalla" w:hint="cs"/>
          <w:sz w:val="32"/>
          <w:szCs w:val="32"/>
          <w:rtl/>
          <w:lang w:bidi="ar-EG"/>
        </w:rPr>
        <w:t xml:space="preserve"> و</w:t>
      </w:r>
      <w:r w:rsidR="00551AB5" w:rsidRPr="00FB5096">
        <w:rPr>
          <w:rFonts w:ascii="Sakkal Majalla" w:hAnsi="Sakkal Majalla" w:cs="Sakkal Majalla" w:hint="cs"/>
          <w:sz w:val="32"/>
          <w:szCs w:val="32"/>
          <w:rtl/>
          <w:lang w:bidi="ar-EG"/>
        </w:rPr>
        <w:t>في ظل اشتداد التنافس بين المنظمات في مختلف الصناعات، ظهرت الكثير من الحلول التي تساعد على تحقيق النجاح والتميز في السوق التنافسي، و</w:t>
      </w:r>
      <w:r w:rsidR="00C823E3" w:rsidRPr="00FB5096">
        <w:rPr>
          <w:rFonts w:ascii="Sakkal Majalla" w:hAnsi="Sakkal Majalla" w:cs="Sakkal Majalla" w:hint="cs"/>
          <w:sz w:val="32"/>
          <w:szCs w:val="32"/>
          <w:rtl/>
          <w:lang w:bidi="ar-EG"/>
        </w:rPr>
        <w:t>تعد</w:t>
      </w:r>
      <w:r w:rsidR="00551AB5" w:rsidRPr="00FB5096">
        <w:rPr>
          <w:rFonts w:ascii="Sakkal Majalla" w:hAnsi="Sakkal Majalla" w:cs="Sakkal Majalla" w:hint="cs"/>
          <w:sz w:val="32"/>
          <w:szCs w:val="32"/>
          <w:rtl/>
          <w:lang w:bidi="ar-EG"/>
        </w:rPr>
        <w:t xml:space="preserve"> العلاقات التي تقيمها المنظمات مع بعضها البعض من أبرز تلك الحلول، إذ تساعد تلك العلاقات على توسيع نطاق الوصول إلى العملاء وكذلك العملاء المحتملين، ونمو الأعمال بأقل تكاليف ممكنة، وهي العلاقات التي يُطلق عليها اسم الشراكات الاستراتيجية، وفي سطور هذا </w:t>
      </w:r>
      <w:r w:rsidR="00F46222" w:rsidRPr="00FB5096">
        <w:rPr>
          <w:rFonts w:ascii="Sakkal Majalla" w:hAnsi="Sakkal Majalla" w:cs="Sakkal Majalla" w:hint="cs"/>
          <w:sz w:val="32"/>
          <w:szCs w:val="32"/>
          <w:rtl/>
          <w:lang w:bidi="ar-EG"/>
        </w:rPr>
        <w:t>الفصل</w:t>
      </w:r>
      <w:r w:rsidR="00551AB5" w:rsidRPr="00FB5096">
        <w:rPr>
          <w:rFonts w:ascii="Sakkal Majalla" w:hAnsi="Sakkal Majalla" w:cs="Sakkal Majalla" w:hint="cs"/>
          <w:sz w:val="32"/>
          <w:szCs w:val="32"/>
          <w:rtl/>
          <w:lang w:bidi="ar-EG"/>
        </w:rPr>
        <w:t xml:space="preserve"> نوضح تعريف الشراكات الاستراتيجية وأنواعها ومهامها وأهميتها وأهدافه</w:t>
      </w:r>
      <w:r w:rsidR="00983BE3" w:rsidRPr="00FB5096">
        <w:rPr>
          <w:rFonts w:ascii="Sakkal Majalla" w:hAnsi="Sakkal Majalla" w:cs="Sakkal Majalla" w:hint="cs"/>
          <w:sz w:val="32"/>
          <w:szCs w:val="32"/>
          <w:rtl/>
          <w:lang w:bidi="ar-EG"/>
        </w:rPr>
        <w:t>ا (الندوي،2020).</w:t>
      </w:r>
    </w:p>
    <w:p w14:paraId="38CD17A7" w14:textId="77777777" w:rsidR="00C823E3" w:rsidRPr="00326145" w:rsidRDefault="00C823E3" w:rsidP="00C823E3">
      <w:pPr>
        <w:bidi/>
        <w:spacing w:after="200" w:line="360" w:lineRule="auto"/>
        <w:jc w:val="both"/>
        <w:rPr>
          <w:rFonts w:ascii="Sakkal Majalla" w:hAnsi="Sakkal Majalla" w:cs="Sakkal Majalla"/>
          <w:sz w:val="32"/>
          <w:szCs w:val="32"/>
          <w:rtl/>
          <w:lang w:bidi="ar-EG"/>
        </w:rPr>
      </w:pPr>
    </w:p>
    <w:p w14:paraId="0C180074" w14:textId="5E0ACD37" w:rsidR="003F40FC" w:rsidRPr="00FB5096" w:rsidRDefault="00F46222" w:rsidP="00326145">
      <w:pPr>
        <w:bidi/>
        <w:spacing w:after="200" w:line="360" w:lineRule="auto"/>
        <w:jc w:val="both"/>
        <w:rPr>
          <w:rFonts w:ascii="Sakkal Majalla" w:hAnsi="Sakkal Majalla" w:cs="Sakkal Majalla"/>
          <w:b/>
          <w:bCs/>
          <w:sz w:val="32"/>
          <w:szCs w:val="32"/>
          <w:rtl/>
        </w:rPr>
      </w:pPr>
      <w:r w:rsidRPr="00FB5096">
        <w:rPr>
          <w:rFonts w:ascii="Sakkal Majalla" w:hAnsi="Sakkal Majalla" w:cs="Sakkal Majalla" w:hint="cs"/>
          <w:b/>
          <w:bCs/>
          <w:sz w:val="32"/>
          <w:szCs w:val="32"/>
          <w:rtl/>
        </w:rPr>
        <w:t>الإطار النظري ل</w:t>
      </w:r>
      <w:r w:rsidR="003F40FC" w:rsidRPr="00FB5096">
        <w:rPr>
          <w:rFonts w:ascii="Sakkal Majalla" w:hAnsi="Sakkal Majalla" w:cs="Sakkal Majalla" w:hint="cs"/>
          <w:b/>
          <w:bCs/>
          <w:sz w:val="32"/>
          <w:szCs w:val="32"/>
          <w:rtl/>
        </w:rPr>
        <w:t>لشر</w:t>
      </w:r>
      <w:r w:rsidR="00231428" w:rsidRPr="00FB5096">
        <w:rPr>
          <w:rFonts w:ascii="Sakkal Majalla" w:hAnsi="Sakkal Majalla" w:cs="Sakkal Majalla" w:hint="cs"/>
          <w:b/>
          <w:bCs/>
          <w:sz w:val="32"/>
          <w:szCs w:val="32"/>
          <w:rtl/>
        </w:rPr>
        <w:t>ا</w:t>
      </w:r>
      <w:r w:rsidR="003F40FC" w:rsidRPr="00FB5096">
        <w:rPr>
          <w:rFonts w:ascii="Sakkal Majalla" w:hAnsi="Sakkal Majalla" w:cs="Sakkal Majalla" w:hint="cs"/>
          <w:b/>
          <w:bCs/>
          <w:sz w:val="32"/>
          <w:szCs w:val="32"/>
          <w:rtl/>
        </w:rPr>
        <w:t xml:space="preserve">كات الاستراتيجية </w:t>
      </w:r>
    </w:p>
    <w:p w14:paraId="6BF3178F" w14:textId="54D92130" w:rsidR="003F40FC" w:rsidRPr="00326145" w:rsidRDefault="003F40FC" w:rsidP="00326145">
      <w:pPr>
        <w:bidi/>
        <w:spacing w:after="200" w:line="360" w:lineRule="auto"/>
        <w:jc w:val="both"/>
        <w:rPr>
          <w:rFonts w:ascii="Sakkal Majalla" w:hAnsi="Sakkal Majalla" w:cs="Sakkal Majalla"/>
          <w:sz w:val="32"/>
          <w:szCs w:val="32"/>
          <w:rtl/>
        </w:rPr>
      </w:pPr>
      <w:r w:rsidRPr="00326145">
        <w:rPr>
          <w:rFonts w:ascii="Sakkal Majalla" w:hAnsi="Sakkal Majalla" w:cs="Sakkal Majalla" w:hint="cs"/>
          <w:sz w:val="32"/>
          <w:szCs w:val="32"/>
          <w:rtl/>
        </w:rPr>
        <w:t xml:space="preserve">مقدمة </w:t>
      </w:r>
    </w:p>
    <w:p w14:paraId="755DC306" w14:textId="1195CDD5" w:rsidR="003F40FC" w:rsidRDefault="009617AA" w:rsidP="00C823E3">
      <w:pPr>
        <w:bidi/>
        <w:spacing w:after="200" w:line="360" w:lineRule="auto"/>
        <w:ind w:left="720"/>
        <w:jc w:val="both"/>
        <w:rPr>
          <w:rFonts w:ascii="Sakkal Majalla" w:hAnsi="Sakkal Majalla" w:cs="Sakkal Majalla"/>
          <w:sz w:val="32"/>
          <w:szCs w:val="32"/>
          <w:rtl/>
        </w:rPr>
      </w:pPr>
      <w:r w:rsidRPr="00326145">
        <w:rPr>
          <w:rFonts w:ascii="Sakkal Majalla" w:hAnsi="Sakkal Majalla" w:cs="Sakkal Majalla" w:hint="cs"/>
          <w:sz w:val="32"/>
          <w:szCs w:val="32"/>
          <w:rtl/>
        </w:rPr>
        <w:t>أحد أهم استراتيجيات النمو هي الشراكات الاستراتيجية، حيث تكامل الموارد وتبادل المعرفة، مما يسهم في تحسين الابتكار وتقديم حلول متقدمة تلبي احتياجات السوق وتوقعات العملاء. من خلال هذه الشراكات، تصبح المنظمات أكثر قدرة على مواجهة التحديات الاقتصادية والتقنية، وتوطيد مكانتها في بيئات الأعمال المتغيرة بسرعة.</w:t>
      </w:r>
    </w:p>
    <w:p w14:paraId="39F7C4C7" w14:textId="77777777" w:rsidR="007A4066" w:rsidRPr="00326145" w:rsidRDefault="007A4066" w:rsidP="007A4066">
      <w:pPr>
        <w:bidi/>
        <w:spacing w:after="200" w:line="360" w:lineRule="auto"/>
        <w:ind w:left="720"/>
        <w:jc w:val="both"/>
        <w:rPr>
          <w:rFonts w:ascii="Sakkal Majalla" w:hAnsi="Sakkal Majalla" w:cs="Sakkal Majalla"/>
          <w:sz w:val="32"/>
          <w:szCs w:val="32"/>
          <w:rtl/>
        </w:rPr>
      </w:pPr>
    </w:p>
    <w:p w14:paraId="72C2AA41" w14:textId="7371076A" w:rsidR="00F46222" w:rsidRPr="00F46222" w:rsidRDefault="009617AA" w:rsidP="00F46222">
      <w:pPr>
        <w:bidi/>
        <w:spacing w:after="200" w:line="360" w:lineRule="auto"/>
        <w:jc w:val="both"/>
        <w:rPr>
          <w:rFonts w:ascii="Sakkal Majalla" w:hAnsi="Sakkal Majalla" w:cs="Sakkal Majalla"/>
          <w:b/>
          <w:bCs/>
          <w:sz w:val="32"/>
          <w:szCs w:val="32"/>
        </w:rPr>
      </w:pPr>
      <w:r w:rsidRPr="00326145">
        <w:rPr>
          <w:rFonts w:ascii="Sakkal Majalla" w:hAnsi="Sakkal Majalla" w:cs="Sakkal Majalla" w:hint="cs"/>
          <w:b/>
          <w:bCs/>
          <w:sz w:val="32"/>
          <w:szCs w:val="32"/>
          <w:rtl/>
        </w:rPr>
        <w:t>مفهوم الشراكات الاستراتيجية</w:t>
      </w:r>
    </w:p>
    <w:p w14:paraId="60B7ACB9" w14:textId="77777777" w:rsidR="00F6433C" w:rsidRPr="00FB5096" w:rsidRDefault="00F6433C" w:rsidP="00F6433C">
      <w:pPr>
        <w:bidi/>
        <w:spacing w:after="200" w:line="360" w:lineRule="auto"/>
        <w:ind w:left="360"/>
        <w:jc w:val="both"/>
        <w:rPr>
          <w:rFonts w:ascii="Sakkal Majalla" w:hAnsi="Sakkal Majalla" w:cs="Sakkal Majalla"/>
          <w:sz w:val="32"/>
          <w:szCs w:val="32"/>
        </w:rPr>
      </w:pPr>
      <w:r w:rsidRPr="00FB5096">
        <w:rPr>
          <w:rFonts w:ascii="Sakkal Majalla" w:hAnsi="Sakkal Majalla" w:cs="Sakkal Majalla" w:hint="cs"/>
          <w:sz w:val="32"/>
          <w:szCs w:val="32"/>
          <w:rtl/>
        </w:rPr>
        <w:t>الشراكات الاستراتيجية هي العلاقات طويلة الأجل التي تكونها المنظمة مع منظمة أخرى أو أكثر بهدف خلق قيمة مشتركة بينهما تساعدهم على تحقيق النجاح، وفي الغالب فإن تلك العلاقات تنشأ بين كيانات غير متنافسة، أي تظل كل منظمة مستقلة في عملها ولكنها تعمل مع المنظمة الأخرى في مجالات استراتيجية وتشترك معها في النتائج المترتبة على قرارات الشراكة من مخاطر وفوائد</w:t>
      </w:r>
      <w:r w:rsidRPr="00FB5096">
        <w:rPr>
          <w:rFonts w:ascii="Sakkal Majalla" w:hAnsi="Sakkal Majalla" w:cs="Sakkal Majalla" w:hint="cs"/>
          <w:sz w:val="32"/>
          <w:szCs w:val="32"/>
          <w:rtl/>
          <w:lang w:bidi="ar-EG"/>
        </w:rPr>
        <w:t xml:space="preserve"> حيث </w:t>
      </w:r>
      <w:r w:rsidRPr="00FB5096">
        <w:rPr>
          <w:rFonts w:ascii="Sakkal Majalla" w:hAnsi="Sakkal Majalla" w:cs="Sakkal Majalla" w:hint="cs"/>
          <w:sz w:val="32"/>
          <w:szCs w:val="32"/>
          <w:rtl/>
        </w:rPr>
        <w:t xml:space="preserve">يمكن تطبيق الشراكات الاستراتيجية في مختلف القطاعات مثل القطاع الحكومي، الخاص، وغير الربحي ويمكن أن تكون محلية أو دولية. </w:t>
      </w:r>
      <w:r w:rsidRPr="00FB5096">
        <w:rPr>
          <w:rFonts w:ascii="Sakkal Majalla" w:hAnsi="Sakkal Majalla" w:cs="Sakkal Majalla" w:hint="cs"/>
          <w:sz w:val="32"/>
          <w:szCs w:val="32"/>
          <w:rtl/>
          <w:lang w:bidi="ar-EG"/>
        </w:rPr>
        <w:t>(ظافر واخرون،2023).</w:t>
      </w:r>
    </w:p>
    <w:p w14:paraId="016A3138" w14:textId="6282A9C0" w:rsidR="00F6433C" w:rsidRPr="00FB5096" w:rsidRDefault="00F6433C" w:rsidP="00F6433C">
      <w:pPr>
        <w:bidi/>
        <w:spacing w:after="200" w:line="360" w:lineRule="auto"/>
        <w:ind w:left="360"/>
        <w:jc w:val="both"/>
        <w:rPr>
          <w:rFonts w:ascii="Sakkal Majalla" w:hAnsi="Sakkal Majalla" w:cs="Sakkal Majalla"/>
          <w:sz w:val="32"/>
          <w:szCs w:val="32"/>
          <w:rtl/>
        </w:rPr>
      </w:pPr>
      <w:r w:rsidRPr="00FB5096">
        <w:rPr>
          <w:rFonts w:ascii="Sakkal Majalla" w:hAnsi="Sakkal Majalla" w:cs="Sakkal Majalla" w:hint="cs"/>
          <w:sz w:val="32"/>
          <w:szCs w:val="32"/>
          <w:rtl/>
        </w:rPr>
        <w:t xml:space="preserve">وفي القطاع الحكومي، تساهم هذه الشراكات في تحسين تقديم الخدمات العامة، وزيادة كفاءة العمليات الحكومية والتكامل والشمول الخدمي الحكومي.  أما في القطاع الخاص، فتساعد الشراكات على تعزيز القدرة التنافسية، توسيع الحصص السوقية، وتحقيق الابتكار وبالنسبة للقطاع غير الربحي، توفر هذه الشراكات الموارد والخبرات اللازمة لتحقيق الأهداف الاجتماعية والتوسع في تقديم الخدمات المجتمعية. وفي جميع الحالات، حيث تعمل الشراكات الاستراتيجية على تقليل المخاطر </w:t>
      </w:r>
      <w:r w:rsidR="008D0DEC">
        <w:rPr>
          <w:rFonts w:ascii="Sakkal Majalla" w:hAnsi="Sakkal Majalla" w:cs="Sakkal Majalla" w:hint="cs"/>
          <w:sz w:val="32"/>
          <w:szCs w:val="32"/>
          <w:rtl/>
        </w:rPr>
        <w:t>إلى</w:t>
      </w:r>
      <w:r w:rsidR="008D0DEC" w:rsidRPr="00326145">
        <w:rPr>
          <w:rFonts w:ascii="Sakkal Majalla" w:hAnsi="Sakkal Majalla" w:cs="Sakkal Majalla" w:hint="cs"/>
          <w:sz w:val="32"/>
          <w:szCs w:val="32"/>
          <w:rtl/>
        </w:rPr>
        <w:t xml:space="preserve"> </w:t>
      </w:r>
      <w:r w:rsidRPr="00FB5096">
        <w:rPr>
          <w:rFonts w:ascii="Sakkal Majalla" w:hAnsi="Sakkal Majalla" w:cs="Sakkal Majalla" w:hint="cs"/>
          <w:sz w:val="32"/>
          <w:szCs w:val="32"/>
          <w:rtl/>
        </w:rPr>
        <w:t xml:space="preserve">الحد </w:t>
      </w:r>
      <w:r w:rsidR="00CF3C8F" w:rsidRPr="00FB5096">
        <w:rPr>
          <w:rFonts w:ascii="Sakkal Majalla" w:hAnsi="Sakkal Majalla" w:cs="Sakkal Majalla" w:hint="cs"/>
          <w:sz w:val="32"/>
          <w:szCs w:val="32"/>
          <w:rtl/>
        </w:rPr>
        <w:t>الأدنى</w:t>
      </w:r>
      <w:r w:rsidRPr="00FB5096">
        <w:rPr>
          <w:rFonts w:ascii="Sakkal Majalla" w:hAnsi="Sakkal Majalla" w:cs="Sakkal Majalla" w:hint="cs"/>
          <w:sz w:val="32"/>
          <w:szCs w:val="32"/>
          <w:rtl/>
        </w:rPr>
        <w:t xml:space="preserve"> من خلال توزيع المسؤوليات وتعزيز التعاون بين الأطراف المشاركة.</w:t>
      </w:r>
      <w:r w:rsidRPr="00FB5096">
        <w:rPr>
          <w:rFonts w:ascii="Sakkal Majalla" w:hAnsi="Sakkal Majalla" w:cs="Sakkal Majalla" w:hint="cs"/>
          <w:sz w:val="32"/>
          <w:szCs w:val="32"/>
          <w:rtl/>
          <w:lang w:bidi="ar-EG"/>
        </w:rPr>
        <w:t xml:space="preserve"> (الزهراني،2021).</w:t>
      </w:r>
    </w:p>
    <w:p w14:paraId="10A4B4B3" w14:textId="77777777" w:rsidR="00F46222" w:rsidRPr="00FB5096" w:rsidRDefault="00F46222" w:rsidP="00F6433C">
      <w:pPr>
        <w:bidi/>
        <w:spacing w:after="200" w:line="360" w:lineRule="auto"/>
        <w:ind w:left="360"/>
        <w:jc w:val="both"/>
        <w:rPr>
          <w:rFonts w:ascii="Sakkal Majalla" w:hAnsi="Sakkal Majalla" w:cs="Sakkal Majalla"/>
          <w:sz w:val="32"/>
          <w:szCs w:val="32"/>
          <w:rtl/>
        </w:rPr>
      </w:pPr>
      <w:r w:rsidRPr="00FB5096">
        <w:rPr>
          <w:rFonts w:ascii="Sakkal Majalla" w:hAnsi="Sakkal Majalla" w:cs="Sakkal Majalla"/>
          <w:sz w:val="32"/>
          <w:szCs w:val="32"/>
          <w:rtl/>
          <w:lang w:bidi="ar-EG"/>
        </w:rPr>
        <w:t>توجد العديد من التعريفات التي صاغها الباحثون لتوضيح المقصود بالشراكات الاستراتيجية، ومنها:</w:t>
      </w:r>
    </w:p>
    <w:p w14:paraId="521BADA5" w14:textId="14C03629" w:rsidR="00F6433C" w:rsidRPr="00FB5096" w:rsidRDefault="00F6433C">
      <w:pPr>
        <w:pStyle w:val="a3"/>
        <w:numPr>
          <w:ilvl w:val="0"/>
          <w:numId w:val="27"/>
        </w:numPr>
        <w:bidi/>
        <w:spacing w:after="200" w:line="360" w:lineRule="auto"/>
        <w:jc w:val="both"/>
        <w:rPr>
          <w:rFonts w:ascii="Sakkal Majalla" w:hAnsi="Sakkal Majalla" w:cs="Sakkal Majalla"/>
          <w:sz w:val="32"/>
          <w:szCs w:val="32"/>
        </w:rPr>
      </w:pPr>
      <w:r w:rsidRPr="00FB5096">
        <w:rPr>
          <w:rFonts w:ascii="Sakkal Majalla" w:hAnsi="Sakkal Majalla" w:cs="Sakkal Majalla" w:hint="cs"/>
          <w:sz w:val="32"/>
          <w:szCs w:val="32"/>
          <w:rtl/>
        </w:rPr>
        <w:t>هي</w:t>
      </w:r>
      <w:r w:rsidRPr="00FB5096">
        <w:rPr>
          <w:rFonts w:ascii="Sakkal Majalla" w:hAnsi="Sakkal Majalla" w:cs="Sakkal Majalla"/>
          <w:sz w:val="32"/>
          <w:szCs w:val="32"/>
          <w:rtl/>
        </w:rPr>
        <w:t xml:space="preserve"> اتفاقيات وتعاون بين طرفين أو أكثر (دول، مناطق، أو شركات) لتنظيم علاقات تجارية واستثمارية تحقق أهدافًا مشتركة، مثل تسهيل التجارة عبر تخفيض الرسوم الجمركية، وتشجيع الاستثمار، وتحقيق النمو الاقتصادي </w:t>
      </w:r>
      <w:r w:rsidRPr="00FB5096">
        <w:rPr>
          <w:rFonts w:ascii="Sakkal Majalla" w:hAnsi="Sakkal Majalla" w:cs="Sakkal Majalla" w:hint="cs"/>
          <w:sz w:val="32"/>
          <w:szCs w:val="32"/>
          <w:rtl/>
        </w:rPr>
        <w:t>(علي،2024)</w:t>
      </w:r>
    </w:p>
    <w:p w14:paraId="1E7A0AB3" w14:textId="3B358E66" w:rsidR="009617AA" w:rsidRPr="00FB5096" w:rsidRDefault="009617AA">
      <w:pPr>
        <w:pStyle w:val="a3"/>
        <w:numPr>
          <w:ilvl w:val="0"/>
          <w:numId w:val="18"/>
        </w:numPr>
        <w:bidi/>
        <w:spacing w:after="200" w:line="360" w:lineRule="auto"/>
        <w:jc w:val="both"/>
        <w:rPr>
          <w:rFonts w:ascii="Sakkal Majalla" w:hAnsi="Sakkal Majalla" w:cs="Sakkal Majalla"/>
          <w:sz w:val="32"/>
          <w:szCs w:val="32"/>
        </w:rPr>
      </w:pPr>
      <w:r w:rsidRPr="00FB5096">
        <w:rPr>
          <w:rFonts w:ascii="Sakkal Majalla" w:hAnsi="Sakkal Majalla" w:cs="Sakkal Majalla" w:hint="cs"/>
          <w:sz w:val="32"/>
          <w:szCs w:val="32"/>
          <w:rtl/>
        </w:rPr>
        <w:t>هي اتفاقيات بين شركتين أو أكثر للتعاون في مجال معين يتيح لهم الاستفادة من مزايا الشركة الأخرى وتحقيق أهداف مشتركة بشكل أفضل وأكثر فاعلية</w:t>
      </w:r>
      <w:r w:rsidRPr="00FB5096">
        <w:rPr>
          <w:rFonts w:ascii="Sakkal Majalla" w:hAnsi="Sakkal Majalla" w:cs="Sakkal Majalla" w:hint="cs"/>
          <w:sz w:val="32"/>
          <w:szCs w:val="32"/>
        </w:rPr>
        <w:t>.</w:t>
      </w:r>
      <w:r w:rsidR="00983BE3" w:rsidRPr="00FB5096">
        <w:rPr>
          <w:rFonts w:ascii="Sakkal Majalla" w:hAnsi="Sakkal Majalla" w:cs="Sakkal Majalla" w:hint="cs"/>
          <w:sz w:val="32"/>
          <w:szCs w:val="32"/>
          <w:rtl/>
          <w:lang w:bidi="ar-EG"/>
        </w:rPr>
        <w:t xml:space="preserve"> (</w:t>
      </w:r>
      <w:r w:rsidR="00B97A97" w:rsidRPr="00FB5096">
        <w:rPr>
          <w:rFonts w:ascii="Sakkal Majalla" w:hAnsi="Sakkal Majalla" w:cs="Sakkal Majalla" w:hint="cs"/>
          <w:sz w:val="32"/>
          <w:szCs w:val="32"/>
          <w:rtl/>
          <w:lang w:bidi="ar-EG"/>
        </w:rPr>
        <w:t>الجبوري واخرون</w:t>
      </w:r>
      <w:r w:rsidR="00983BE3" w:rsidRPr="00FB5096">
        <w:rPr>
          <w:rFonts w:ascii="Sakkal Majalla" w:hAnsi="Sakkal Majalla" w:cs="Sakkal Majalla" w:hint="cs"/>
          <w:sz w:val="32"/>
          <w:szCs w:val="32"/>
          <w:rtl/>
          <w:lang w:bidi="ar-EG"/>
        </w:rPr>
        <w:t>،</w:t>
      </w:r>
      <w:r w:rsidR="00B97A97" w:rsidRPr="00FB5096">
        <w:rPr>
          <w:rFonts w:ascii="Sakkal Majalla" w:hAnsi="Sakkal Majalla" w:cs="Sakkal Majalla" w:hint="cs"/>
          <w:sz w:val="32"/>
          <w:szCs w:val="32"/>
          <w:rtl/>
          <w:lang w:bidi="ar-EG"/>
        </w:rPr>
        <w:t>2021</w:t>
      </w:r>
      <w:r w:rsidR="00983BE3" w:rsidRPr="00FB5096">
        <w:rPr>
          <w:rFonts w:ascii="Sakkal Majalla" w:hAnsi="Sakkal Majalla" w:cs="Sakkal Majalla" w:hint="cs"/>
          <w:sz w:val="32"/>
          <w:szCs w:val="32"/>
          <w:rtl/>
          <w:lang w:bidi="ar-EG"/>
        </w:rPr>
        <w:t>).</w:t>
      </w:r>
    </w:p>
    <w:p w14:paraId="3C1651CD" w14:textId="0D0E47C3" w:rsidR="00F6433C" w:rsidRPr="00FB5096" w:rsidRDefault="00F6433C">
      <w:pPr>
        <w:pStyle w:val="a3"/>
        <w:numPr>
          <w:ilvl w:val="0"/>
          <w:numId w:val="18"/>
        </w:numPr>
        <w:bidi/>
        <w:spacing w:after="200" w:line="360" w:lineRule="auto"/>
        <w:jc w:val="both"/>
        <w:rPr>
          <w:rFonts w:ascii="Sakkal Majalla" w:hAnsi="Sakkal Majalla" w:cs="Sakkal Majalla"/>
          <w:sz w:val="32"/>
          <w:szCs w:val="32"/>
          <w:rtl/>
        </w:rPr>
      </w:pPr>
      <w:r w:rsidRPr="00FB5096">
        <w:rPr>
          <w:rFonts w:ascii="Sakkal Majalla" w:hAnsi="Sakkal Majalla" w:cs="Sakkal Majalla"/>
          <w:sz w:val="32"/>
          <w:szCs w:val="32"/>
        </w:rPr>
        <w:t> </w:t>
      </w:r>
      <w:r w:rsidRPr="00FB5096">
        <w:rPr>
          <w:rFonts w:ascii="Sakkal Majalla" w:hAnsi="Sakkal Majalla" w:cs="Sakkal Majalla"/>
          <w:sz w:val="32"/>
          <w:szCs w:val="32"/>
          <w:rtl/>
        </w:rPr>
        <w:t>هي اتفاق رسمي بين طرفين أو أكثر لإدارة وتشغيل الأعمال التجارية ومشاركة أرباحها</w:t>
      </w:r>
      <w:r w:rsidRPr="00FB5096">
        <w:rPr>
          <w:rFonts w:ascii="Sakkal Majalla" w:hAnsi="Sakkal Majalla" w:cs="Sakkal Majalla"/>
          <w:sz w:val="32"/>
          <w:szCs w:val="32"/>
        </w:rPr>
        <w:t xml:space="preserve">. </w:t>
      </w:r>
      <w:r w:rsidRPr="00FB5096">
        <w:rPr>
          <w:rFonts w:ascii="Sakkal Majalla" w:hAnsi="Sakkal Majalla" w:cs="Sakkal Majalla"/>
          <w:sz w:val="32"/>
          <w:szCs w:val="32"/>
          <w:rtl/>
        </w:rPr>
        <w:t xml:space="preserve">هناك عدة أنواع من اتفاقيات الشراكة. في الشراكة العامة، يتقاسم جميع الشركاء الالتزامات والأرباح بالتساوي. في أنواع أخرى من الشراكات، قد تُقسّم الأرباح بنسب متفاوتة، أو قد تكون مسؤولية بعض الشركاء </w:t>
      </w:r>
      <w:r w:rsidRPr="00FB5096">
        <w:rPr>
          <w:rFonts w:ascii="Sakkal Majalla" w:hAnsi="Sakkal Majalla" w:cs="Sakkal Majalla" w:hint="cs"/>
          <w:sz w:val="32"/>
          <w:szCs w:val="32"/>
          <w:rtl/>
        </w:rPr>
        <w:t>محدودة (</w:t>
      </w:r>
      <w:r w:rsidRPr="00FB5096">
        <w:rPr>
          <w:rFonts w:ascii="Sakkal Majalla" w:hAnsi="Sakkal Majalla" w:cs="Sakkal Majalla"/>
          <w:sz w:val="32"/>
          <w:szCs w:val="32"/>
        </w:rPr>
        <w:t>Arvydas. 2019</w:t>
      </w:r>
      <w:r w:rsidRPr="00FB5096">
        <w:rPr>
          <w:rFonts w:ascii="Sakkal Majalla" w:hAnsi="Sakkal Majalla" w:cs="Sakkal Majalla" w:hint="cs"/>
          <w:sz w:val="32"/>
          <w:szCs w:val="32"/>
          <w:rtl/>
        </w:rPr>
        <w:t>)</w:t>
      </w:r>
    </w:p>
    <w:p w14:paraId="73CB194C" w14:textId="464D7C58" w:rsidR="00715D64" w:rsidRPr="00FB5096" w:rsidRDefault="00715D64">
      <w:pPr>
        <w:pStyle w:val="a3"/>
        <w:numPr>
          <w:ilvl w:val="0"/>
          <w:numId w:val="18"/>
        </w:numPr>
        <w:bidi/>
        <w:spacing w:after="200" w:line="360" w:lineRule="auto"/>
        <w:jc w:val="both"/>
        <w:rPr>
          <w:rFonts w:ascii="Sakkal Majalla" w:hAnsi="Sakkal Majalla" w:cs="Sakkal Majalla"/>
          <w:sz w:val="32"/>
          <w:szCs w:val="32"/>
          <w:rtl/>
        </w:rPr>
      </w:pPr>
      <w:r w:rsidRPr="00FB5096">
        <w:rPr>
          <w:rFonts w:ascii="Sakkal Majalla" w:hAnsi="Sakkal Majalla" w:cs="Sakkal Majalla"/>
          <w:sz w:val="32"/>
          <w:szCs w:val="32"/>
          <w:rtl/>
        </w:rPr>
        <w:t>يمكن اعتبار الشراكة شكل من أشكال التعاون ونوع من التقارب التي يحد</w:t>
      </w:r>
      <w:r w:rsidR="000F6EF7" w:rsidRPr="00FB5096">
        <w:rPr>
          <w:rFonts w:ascii="Sakkal Majalla" w:hAnsi="Sakkal Majalla" w:cs="Sakkal Majalla" w:hint="cs"/>
          <w:sz w:val="32"/>
          <w:szCs w:val="32"/>
          <w:rtl/>
        </w:rPr>
        <w:t>ث</w:t>
      </w:r>
      <w:r w:rsidRPr="00FB5096">
        <w:rPr>
          <w:rFonts w:ascii="Sakkal Majalla" w:hAnsi="Sakkal Majalla" w:cs="Sakkal Majalla"/>
          <w:sz w:val="32"/>
          <w:szCs w:val="32"/>
          <w:rtl/>
        </w:rPr>
        <w:t xml:space="preserve"> بين المؤسسات الاقتصادية،</w:t>
      </w:r>
      <w:r w:rsidR="00462092" w:rsidRPr="00FB5096">
        <w:rPr>
          <w:rFonts w:ascii="Sakkal Majalla" w:hAnsi="Sakkal Majalla" w:cs="Sakkal Majalla" w:hint="cs"/>
          <w:sz w:val="32"/>
          <w:szCs w:val="32"/>
          <w:rtl/>
        </w:rPr>
        <w:t xml:space="preserve"> </w:t>
      </w:r>
      <w:r w:rsidRPr="00FB5096">
        <w:rPr>
          <w:rFonts w:ascii="Sakkal Majalla" w:hAnsi="Sakkal Majalla" w:cs="Sakkal Majalla"/>
          <w:sz w:val="32"/>
          <w:szCs w:val="32"/>
          <w:rtl/>
        </w:rPr>
        <w:t>وهي في حقيقتها عقدا أو اتفاقا بعيد المدى يحدس بين مشروعين أو أكثر قاما على التعاون فيما بين الشركاء،</w:t>
      </w:r>
      <w:r w:rsidR="00462092" w:rsidRPr="00FB5096">
        <w:rPr>
          <w:rFonts w:ascii="Sakkal Majalla" w:hAnsi="Sakkal Majalla" w:cs="Sakkal Majalla" w:hint="cs"/>
          <w:sz w:val="32"/>
          <w:szCs w:val="32"/>
          <w:rtl/>
        </w:rPr>
        <w:t xml:space="preserve"> </w:t>
      </w:r>
      <w:r w:rsidRPr="00FB5096">
        <w:rPr>
          <w:rFonts w:ascii="Sakkal Majalla" w:hAnsi="Sakkal Majalla" w:cs="Sakkal Majalla"/>
          <w:sz w:val="32"/>
          <w:szCs w:val="32"/>
          <w:rtl/>
        </w:rPr>
        <w:t xml:space="preserve">ونشير إلى أن هذا التعاون </w:t>
      </w:r>
      <w:r w:rsidR="006F673B" w:rsidRPr="00FB5096">
        <w:rPr>
          <w:rFonts w:ascii="Sakkal Majalla" w:hAnsi="Sakkal Majalla" w:cs="Sakkal Majalla" w:hint="cs"/>
          <w:sz w:val="32"/>
          <w:szCs w:val="32"/>
          <w:rtl/>
        </w:rPr>
        <w:t>لا</w:t>
      </w:r>
      <w:r w:rsidRPr="00FB5096">
        <w:rPr>
          <w:rFonts w:ascii="Sakkal Majalla" w:hAnsi="Sakkal Majalla" w:cs="Sakkal Majalla"/>
          <w:sz w:val="32"/>
          <w:szCs w:val="32"/>
          <w:rtl/>
        </w:rPr>
        <w:t xml:space="preserve"> يقتصر فقط على مساهمة كل منهم في رأس المال وإنما قد تكون مساهمة فنية أو</w:t>
      </w:r>
      <w:r w:rsidR="00B97A97" w:rsidRPr="00FB5096">
        <w:rPr>
          <w:rFonts w:ascii="Sakkal Majalla" w:hAnsi="Sakkal Majalla" w:cs="Sakkal Majalla" w:hint="cs"/>
          <w:sz w:val="32"/>
          <w:szCs w:val="32"/>
          <w:rtl/>
        </w:rPr>
        <w:t xml:space="preserve"> </w:t>
      </w:r>
      <w:r w:rsidRPr="00FB5096">
        <w:rPr>
          <w:rFonts w:ascii="Sakkal Majalla" w:hAnsi="Sakkal Majalla" w:cs="Sakkal Majalla"/>
          <w:sz w:val="32"/>
          <w:szCs w:val="32"/>
          <w:rtl/>
        </w:rPr>
        <w:t xml:space="preserve">معرفة تكنولوجية </w:t>
      </w:r>
      <w:r w:rsidR="00462092" w:rsidRPr="00FB5096">
        <w:rPr>
          <w:rFonts w:ascii="Sakkal Majalla" w:hAnsi="Sakkal Majalla" w:cs="Sakkal Majalla" w:hint="cs"/>
          <w:sz w:val="32"/>
          <w:szCs w:val="32"/>
          <w:rtl/>
        </w:rPr>
        <w:t>و</w:t>
      </w:r>
      <w:r w:rsidRPr="00FB5096">
        <w:rPr>
          <w:rFonts w:ascii="Sakkal Majalla" w:hAnsi="Sakkal Majalla" w:cs="Sakkal Majalla"/>
          <w:sz w:val="32"/>
          <w:szCs w:val="32"/>
          <w:rtl/>
        </w:rPr>
        <w:t>هي تقارب من اجل التعاون في مشروع معين، أو نشاط خاص بتكثيف وتنسي المجهودات</w:t>
      </w:r>
      <w:r w:rsidRPr="00FB5096">
        <w:rPr>
          <w:rFonts w:ascii="Sakkal Majalla" w:hAnsi="Sakkal Majalla" w:cs="Sakkal Majalla" w:hint="cs"/>
          <w:sz w:val="32"/>
          <w:szCs w:val="32"/>
          <w:rtl/>
        </w:rPr>
        <w:t xml:space="preserve"> </w:t>
      </w:r>
      <w:r w:rsidRPr="00FB5096">
        <w:rPr>
          <w:rFonts w:ascii="Sakkal Majalla" w:hAnsi="Sakkal Majalla" w:cs="Sakkal Majalla"/>
          <w:sz w:val="32"/>
          <w:szCs w:val="32"/>
          <w:rtl/>
        </w:rPr>
        <w:t xml:space="preserve">وتبادل الكفاءات والوسائل والمصادر </w:t>
      </w:r>
      <w:r w:rsidR="00F6433C" w:rsidRPr="00FB5096">
        <w:rPr>
          <w:rFonts w:ascii="Sakkal Majalla" w:hAnsi="Sakkal Majalla" w:cs="Sakkal Majalla" w:hint="cs"/>
          <w:sz w:val="32"/>
          <w:szCs w:val="32"/>
          <w:rtl/>
        </w:rPr>
        <w:t xml:space="preserve">الأساسية. </w:t>
      </w:r>
      <w:r w:rsidR="00F6433C" w:rsidRPr="00FB5096">
        <w:rPr>
          <w:rFonts w:ascii="Sakkal Majalla" w:hAnsi="Sakkal Majalla" w:cs="Sakkal Majalla"/>
          <w:sz w:val="32"/>
          <w:szCs w:val="32"/>
          <w:rtl/>
        </w:rPr>
        <w:t>(</w:t>
      </w:r>
      <w:r w:rsidR="00F6433C" w:rsidRPr="00FB5096">
        <w:rPr>
          <w:rFonts w:ascii="Sakkal Majalla" w:hAnsi="Sakkal Majalla" w:cs="Sakkal Majalla" w:hint="cs"/>
          <w:sz w:val="32"/>
          <w:szCs w:val="32"/>
          <w:rtl/>
        </w:rPr>
        <w:t>راجف،2021)</w:t>
      </w:r>
    </w:p>
    <w:p w14:paraId="7B874B90" w14:textId="04E663EA" w:rsidR="00715D64" w:rsidRPr="00F6433C" w:rsidRDefault="00715D64" w:rsidP="00715D64">
      <w:pPr>
        <w:bidi/>
        <w:spacing w:after="200" w:line="360" w:lineRule="auto"/>
        <w:ind w:left="720"/>
        <w:jc w:val="both"/>
        <w:rPr>
          <w:rFonts w:ascii="Sakkal Majalla" w:hAnsi="Sakkal Majalla" w:cs="Sakkal Majalla"/>
          <w:color w:val="EE0000"/>
          <w:sz w:val="32"/>
          <w:szCs w:val="32"/>
          <w:rtl/>
        </w:rPr>
      </w:pPr>
      <w:r w:rsidRPr="00FB5096">
        <w:rPr>
          <w:rFonts w:ascii="Sakkal Majalla" w:hAnsi="Sakkal Majalla" w:cs="Sakkal Majalla" w:hint="cs"/>
          <w:sz w:val="32"/>
          <w:szCs w:val="32"/>
          <w:rtl/>
        </w:rPr>
        <w:t xml:space="preserve">ويرى الباحث ان الشراكة </w:t>
      </w:r>
      <w:r w:rsidRPr="00FB5096">
        <w:rPr>
          <w:rFonts w:ascii="Sakkal Majalla" w:hAnsi="Sakkal Majalla" w:cs="Sakkal Majalla"/>
          <w:sz w:val="32"/>
          <w:szCs w:val="32"/>
          <w:rtl/>
        </w:rPr>
        <w:t xml:space="preserve">هي اتفاقية تعاون طويلة أو متوسطة المدى، بين مؤسستين أو أكثر مستقلة قانونيا، متنافسة أو غير متنافسة </w:t>
      </w:r>
      <w:r w:rsidR="00231428" w:rsidRPr="00FB5096">
        <w:rPr>
          <w:rFonts w:ascii="Sakkal Majalla" w:hAnsi="Sakkal Majalla" w:cs="Sakkal Majalla" w:hint="cs"/>
          <w:sz w:val="32"/>
          <w:szCs w:val="32"/>
          <w:rtl/>
        </w:rPr>
        <w:t>و</w:t>
      </w:r>
      <w:r w:rsidRPr="00FB5096">
        <w:rPr>
          <w:rFonts w:ascii="Sakkal Majalla" w:hAnsi="Sakkal Majalla" w:cs="Sakkal Majalla"/>
          <w:sz w:val="32"/>
          <w:szCs w:val="32"/>
          <w:rtl/>
        </w:rPr>
        <w:t>احتمال تنافسها في المستقبل، والتي تنوي جلب أرباح مشتركة من خلال مشروع مشتر</w:t>
      </w:r>
      <w:r w:rsidR="00231428" w:rsidRPr="00FB5096">
        <w:rPr>
          <w:rFonts w:ascii="Sakkal Majalla" w:hAnsi="Sakkal Majalla" w:cs="Sakkal Majalla" w:hint="cs"/>
          <w:sz w:val="32"/>
          <w:szCs w:val="32"/>
          <w:rtl/>
        </w:rPr>
        <w:t>ك</w:t>
      </w:r>
      <w:r w:rsidRPr="00FB5096">
        <w:rPr>
          <w:rFonts w:ascii="Sakkal Majalla" w:hAnsi="Sakkal Majalla" w:cs="Sakkal Majalla"/>
          <w:sz w:val="32"/>
          <w:szCs w:val="32"/>
          <w:rtl/>
        </w:rPr>
        <w:t xml:space="preserve"> وخلال فترة زمنية محددة. تتعدد أشكال الشراكة حسب طبيعة العلاقة التي تربط بين الشركاء</w:t>
      </w:r>
      <w:r w:rsidR="00F6433C" w:rsidRPr="00FB5096">
        <w:rPr>
          <w:rFonts w:ascii="Sakkal Majalla" w:hAnsi="Sakkal Majalla" w:cs="Sakkal Majalla" w:hint="cs"/>
          <w:sz w:val="32"/>
          <w:szCs w:val="32"/>
          <w:rtl/>
        </w:rPr>
        <w:t xml:space="preserve"> وأيضا يمكن القول بان الشراكة </w:t>
      </w:r>
      <w:r w:rsidR="00F6433C" w:rsidRPr="00FB5096">
        <w:rPr>
          <w:rFonts w:ascii="Sakkal Majalla" w:hAnsi="Sakkal Majalla" w:cs="Sakkal Majalla"/>
          <w:sz w:val="32"/>
          <w:szCs w:val="32"/>
          <w:rtl/>
        </w:rPr>
        <w:t>هي اتّحاد قانوني بين عدد من الشركاء (مثلًا: عدد من الأشخاص، عدد من الشركات وما إلى ذلك) الذين يديرون معًا مصلحة تجاريّة لغرض كسب الأرباح،</w:t>
      </w:r>
      <w:r w:rsidR="00231428" w:rsidRPr="00FB5096">
        <w:rPr>
          <w:rFonts w:ascii="Sakkal Majalla" w:hAnsi="Sakkal Majalla" w:cs="Sakkal Majalla" w:hint="cs"/>
          <w:sz w:val="32"/>
          <w:szCs w:val="32"/>
          <w:rtl/>
        </w:rPr>
        <w:t xml:space="preserve"> أو النمو وتحقيق التقدم في أي مجالات متفق عليها.</w:t>
      </w:r>
    </w:p>
    <w:p w14:paraId="4DB83CAA" w14:textId="77777777" w:rsidR="003F40FC" w:rsidRPr="00326145" w:rsidRDefault="003F40FC" w:rsidP="00326145">
      <w:pPr>
        <w:bidi/>
        <w:spacing w:after="200" w:line="360" w:lineRule="auto"/>
        <w:jc w:val="both"/>
        <w:rPr>
          <w:rFonts w:ascii="Sakkal Majalla" w:hAnsi="Sakkal Majalla" w:cs="Sakkal Majalla"/>
          <w:sz w:val="32"/>
          <w:szCs w:val="32"/>
          <w:rtl/>
        </w:rPr>
      </w:pPr>
    </w:p>
    <w:p w14:paraId="654DB0B3" w14:textId="77777777" w:rsidR="00F03D7E" w:rsidRPr="00FB5096" w:rsidRDefault="00F03D7E" w:rsidP="00326145">
      <w:pPr>
        <w:bidi/>
        <w:spacing w:after="200" w:line="360" w:lineRule="auto"/>
        <w:jc w:val="both"/>
        <w:rPr>
          <w:rFonts w:ascii="Sakkal Majalla" w:hAnsi="Sakkal Majalla" w:cs="Sakkal Majalla"/>
          <w:b/>
          <w:bCs/>
          <w:sz w:val="32"/>
          <w:szCs w:val="32"/>
          <w:rtl/>
        </w:rPr>
      </w:pPr>
      <w:r w:rsidRPr="00FB5096">
        <w:rPr>
          <w:rFonts w:ascii="Sakkal Majalla" w:hAnsi="Sakkal Majalla" w:cs="Sakkal Majalla" w:hint="cs"/>
          <w:b/>
          <w:bCs/>
          <w:sz w:val="32"/>
          <w:szCs w:val="32"/>
          <w:rtl/>
        </w:rPr>
        <w:t>أهمية الشراكات الاستراتيجية</w:t>
      </w:r>
      <w:r w:rsidRPr="00FB5096">
        <w:rPr>
          <w:rFonts w:ascii="Sakkal Majalla" w:hAnsi="Sakkal Majalla" w:cs="Sakkal Majalla" w:hint="cs"/>
          <w:b/>
          <w:bCs/>
          <w:sz w:val="32"/>
          <w:szCs w:val="32"/>
        </w:rPr>
        <w:t>:</w:t>
      </w:r>
    </w:p>
    <w:p w14:paraId="7080C121" w14:textId="7AC29546" w:rsidR="00F03D7E" w:rsidRPr="00326145" w:rsidRDefault="00E77ED5" w:rsidP="00326145">
      <w:pPr>
        <w:bidi/>
        <w:spacing w:after="200" w:line="360" w:lineRule="auto"/>
        <w:jc w:val="both"/>
        <w:rPr>
          <w:rFonts w:ascii="Sakkal Majalla" w:hAnsi="Sakkal Majalla" w:cs="Sakkal Majalla"/>
          <w:sz w:val="32"/>
          <w:szCs w:val="32"/>
          <w:rtl/>
          <w:lang w:bidi="ar-EG"/>
        </w:rPr>
      </w:pPr>
      <w:r w:rsidRPr="00E77ED5">
        <w:rPr>
          <w:rFonts w:ascii="Sakkal Majalla" w:hAnsi="Sakkal Majalla" w:cs="Sakkal Majalla"/>
          <w:sz w:val="32"/>
          <w:szCs w:val="32"/>
          <w:rtl/>
        </w:rPr>
        <w:t>تكمن أهمية الشراكات الاستراتيجية في تحقيق النمو، الابتكار، توسيع قاعدة العملاء والوصول إلى أسواق جديدة. كما تساهم في بناء ميزة تنافسية قوية، خفض التكاليف، تخفيف المخاطر، وتعزيز القدرة على مواجهة التحديات الاقتصادية</w:t>
      </w:r>
      <w:r>
        <w:rPr>
          <w:rFonts w:ascii="Sakkal Majalla" w:hAnsi="Sakkal Majalla" w:cs="Sakkal Majalla" w:hint="cs"/>
          <w:sz w:val="32"/>
          <w:szCs w:val="32"/>
          <w:rtl/>
        </w:rPr>
        <w:t xml:space="preserve"> حيث </w:t>
      </w:r>
      <w:r w:rsidR="00F03D7E" w:rsidRPr="00326145">
        <w:rPr>
          <w:rFonts w:ascii="Sakkal Majalla" w:hAnsi="Sakkal Majalla" w:cs="Sakkal Majalla" w:hint="cs"/>
          <w:sz w:val="32"/>
          <w:szCs w:val="32"/>
          <w:rtl/>
        </w:rPr>
        <w:t xml:space="preserve">تتعدد </w:t>
      </w:r>
      <w:r w:rsidR="00C823E3">
        <w:rPr>
          <w:rFonts w:ascii="Sakkal Majalla" w:hAnsi="Sakkal Majalla" w:cs="Sakkal Majalla" w:hint="cs"/>
          <w:sz w:val="32"/>
          <w:szCs w:val="32"/>
          <w:rtl/>
        </w:rPr>
        <w:t xml:space="preserve">النقاط الخاصة </w:t>
      </w:r>
      <w:r w:rsidR="006F673B">
        <w:rPr>
          <w:rFonts w:ascii="Sakkal Majalla" w:hAnsi="Sakkal Majalla" w:cs="Sakkal Majalla" w:hint="cs"/>
          <w:sz w:val="32"/>
          <w:szCs w:val="32"/>
          <w:rtl/>
        </w:rPr>
        <w:t xml:space="preserve">بالأهمية </w:t>
      </w:r>
      <w:r w:rsidR="006F673B" w:rsidRPr="00326145">
        <w:rPr>
          <w:rFonts w:ascii="Sakkal Majalla" w:hAnsi="Sakkal Majalla" w:cs="Sakkal Majalla" w:hint="cs"/>
          <w:sz w:val="32"/>
          <w:szCs w:val="32"/>
          <w:rtl/>
        </w:rPr>
        <w:t>التي</w:t>
      </w:r>
      <w:r w:rsidR="00F03D7E" w:rsidRPr="00326145">
        <w:rPr>
          <w:rFonts w:ascii="Sakkal Majalla" w:hAnsi="Sakkal Majalla" w:cs="Sakkal Majalla" w:hint="cs"/>
          <w:sz w:val="32"/>
          <w:szCs w:val="32"/>
          <w:rtl/>
        </w:rPr>
        <w:t xml:space="preserve"> تجلبها الشراكات الاستراتيجية لمختلف المنظمات</w:t>
      </w:r>
      <w:r w:rsidR="00C823E3">
        <w:rPr>
          <w:rFonts w:ascii="Sakkal Majalla" w:hAnsi="Sakkal Majalla" w:cs="Sakkal Majalla" w:hint="cs"/>
          <w:sz w:val="32"/>
          <w:szCs w:val="32"/>
          <w:rtl/>
        </w:rPr>
        <w:t xml:space="preserve"> الاقتصادية والصناعية</w:t>
      </w:r>
      <w:r w:rsidR="00F03D7E" w:rsidRPr="00326145">
        <w:rPr>
          <w:rFonts w:ascii="Sakkal Majalla" w:hAnsi="Sakkal Majalla" w:cs="Sakkal Majalla" w:hint="cs"/>
          <w:sz w:val="32"/>
          <w:szCs w:val="32"/>
          <w:rtl/>
        </w:rPr>
        <w:t>، وتشمل ما يلي</w:t>
      </w:r>
      <w:r w:rsidR="00F03D7E" w:rsidRPr="00326145">
        <w:rPr>
          <w:rFonts w:ascii="Sakkal Majalla" w:hAnsi="Sakkal Majalla" w:cs="Sakkal Majalla" w:hint="cs"/>
          <w:sz w:val="32"/>
          <w:szCs w:val="32"/>
        </w:rPr>
        <w:t>:</w:t>
      </w:r>
      <w:r w:rsidR="00983BE3" w:rsidRPr="00983BE3">
        <w:rPr>
          <w:rFonts w:ascii="Sakkal Majalla" w:hAnsi="Sakkal Majalla" w:cs="Sakkal Majalla" w:hint="cs"/>
          <w:sz w:val="32"/>
          <w:szCs w:val="32"/>
          <w:rtl/>
          <w:lang w:bidi="ar-EG"/>
        </w:rPr>
        <w:t xml:space="preserve"> </w:t>
      </w:r>
      <w:r w:rsidR="00983BE3">
        <w:rPr>
          <w:rFonts w:ascii="Sakkal Majalla" w:hAnsi="Sakkal Majalla" w:cs="Sakkal Majalla" w:hint="cs"/>
          <w:sz w:val="32"/>
          <w:szCs w:val="32"/>
          <w:rtl/>
          <w:lang w:bidi="ar-EG"/>
        </w:rPr>
        <w:t>(</w:t>
      </w:r>
      <w:r w:rsidR="00B97A97">
        <w:rPr>
          <w:rFonts w:ascii="Sakkal Majalla" w:hAnsi="Sakkal Majalla" w:cs="Sakkal Majalla" w:hint="cs"/>
          <w:sz w:val="32"/>
          <w:szCs w:val="32"/>
          <w:rtl/>
          <w:lang w:bidi="ar-EG"/>
        </w:rPr>
        <w:t>عبد المعز</w:t>
      </w:r>
      <w:r w:rsidR="00983BE3">
        <w:rPr>
          <w:rFonts w:ascii="Sakkal Majalla" w:hAnsi="Sakkal Majalla" w:cs="Sakkal Majalla" w:hint="cs"/>
          <w:sz w:val="32"/>
          <w:szCs w:val="32"/>
          <w:rtl/>
          <w:lang w:bidi="ar-EG"/>
        </w:rPr>
        <w:t>،</w:t>
      </w:r>
      <w:r w:rsidR="00B97A97">
        <w:rPr>
          <w:rFonts w:ascii="Sakkal Majalla" w:hAnsi="Sakkal Majalla" w:cs="Sakkal Majalla" w:hint="cs"/>
          <w:sz w:val="32"/>
          <w:szCs w:val="32"/>
          <w:rtl/>
          <w:lang w:bidi="ar-EG"/>
        </w:rPr>
        <w:t>2023</w:t>
      </w:r>
      <w:r w:rsidR="00983BE3">
        <w:rPr>
          <w:rFonts w:ascii="Sakkal Majalla" w:hAnsi="Sakkal Majalla" w:cs="Sakkal Majalla" w:hint="cs"/>
          <w:sz w:val="32"/>
          <w:szCs w:val="32"/>
          <w:rtl/>
          <w:lang w:bidi="ar-EG"/>
        </w:rPr>
        <w:t>).</w:t>
      </w:r>
    </w:p>
    <w:p w14:paraId="2C396726" w14:textId="25DABC0B" w:rsidR="00F03D7E" w:rsidRPr="00E77ED5" w:rsidRDefault="00F03D7E">
      <w:pPr>
        <w:pStyle w:val="a3"/>
        <w:numPr>
          <w:ilvl w:val="0"/>
          <w:numId w:val="19"/>
        </w:numPr>
        <w:bidi/>
        <w:spacing w:after="200" w:line="360" w:lineRule="auto"/>
        <w:jc w:val="both"/>
        <w:rPr>
          <w:rFonts w:ascii="Sakkal Majalla" w:hAnsi="Sakkal Majalla" w:cs="Sakkal Majalla"/>
          <w:sz w:val="32"/>
          <w:szCs w:val="32"/>
          <w:rtl/>
        </w:rPr>
      </w:pPr>
      <w:r w:rsidRPr="00E77ED5">
        <w:rPr>
          <w:rFonts w:ascii="Sakkal Majalla" w:hAnsi="Sakkal Majalla" w:cs="Sakkal Majalla" w:hint="cs"/>
          <w:sz w:val="32"/>
          <w:szCs w:val="32"/>
          <w:rtl/>
        </w:rPr>
        <w:t>توسيع قاعدة العملاء</w:t>
      </w:r>
      <w:r w:rsidR="00E77ED5" w:rsidRPr="00E77ED5">
        <w:rPr>
          <w:rFonts w:ascii="Sakkal Majalla" w:hAnsi="Sakkal Majalla" w:cs="Sakkal Majalla" w:hint="cs"/>
          <w:sz w:val="32"/>
          <w:szCs w:val="32"/>
          <w:rtl/>
        </w:rPr>
        <w:t xml:space="preserve"> و</w:t>
      </w:r>
      <w:r w:rsidRPr="00E77ED5">
        <w:rPr>
          <w:rFonts w:ascii="Sakkal Majalla" w:hAnsi="Sakkal Majalla" w:cs="Sakkal Majalla" w:hint="cs"/>
          <w:sz w:val="32"/>
          <w:szCs w:val="32"/>
          <w:rtl/>
        </w:rPr>
        <w:t>من أبرز فوائد الشراكات الاستراتيجية توسيع نطاق وصول المنظمة، وهو ما يمكّنها من جذب المزيد من العملاء المحتملين ومنهم عملاء المنظمة الأخرى، وذلك عند الإعلان بشكل مجاني عن المنتجات أو الخدمات التي تقدمها، وبالتالي يمكن اعتبارها استراتيجية تسويق ناجحة وفعالة من حيث التكلفة</w:t>
      </w:r>
      <w:r w:rsidRPr="00E77ED5">
        <w:rPr>
          <w:rFonts w:ascii="Sakkal Majalla" w:hAnsi="Sakkal Majalla" w:cs="Sakkal Majalla" w:hint="cs"/>
          <w:sz w:val="32"/>
          <w:szCs w:val="32"/>
        </w:rPr>
        <w:t>.</w:t>
      </w:r>
      <w:r w:rsidR="00E77ED5" w:rsidRPr="00E77ED5">
        <w:rPr>
          <w:rFonts w:ascii="Sakkal Majalla" w:hAnsi="Sakkal Majalla" w:cs="Sakkal Majalla" w:hint="cs"/>
          <w:sz w:val="32"/>
          <w:szCs w:val="32"/>
          <w:rtl/>
        </w:rPr>
        <w:t xml:space="preserve"> و</w:t>
      </w:r>
      <w:r w:rsidRPr="00E77ED5">
        <w:rPr>
          <w:rFonts w:ascii="Sakkal Majalla" w:hAnsi="Sakkal Majalla" w:cs="Sakkal Majalla" w:hint="cs"/>
          <w:sz w:val="32"/>
          <w:szCs w:val="32"/>
          <w:rtl/>
        </w:rPr>
        <w:t>تحسين فرص الوصول إلى أسواق جديدة</w:t>
      </w:r>
      <w:r w:rsidR="00E77ED5" w:rsidRPr="00E77ED5">
        <w:rPr>
          <w:rFonts w:ascii="Sakkal Majalla" w:hAnsi="Sakkal Majalla" w:cs="Sakkal Majalla" w:hint="cs"/>
          <w:sz w:val="32"/>
          <w:szCs w:val="32"/>
          <w:rtl/>
        </w:rPr>
        <w:t xml:space="preserve"> </w:t>
      </w:r>
      <w:r w:rsidRPr="00E77ED5">
        <w:rPr>
          <w:rFonts w:ascii="Sakkal Majalla" w:hAnsi="Sakkal Majalla" w:cs="Sakkal Majalla" w:hint="cs"/>
          <w:sz w:val="32"/>
          <w:szCs w:val="32"/>
          <w:rtl/>
        </w:rPr>
        <w:t>عندما تجد المنظمة الشريك الاستراتيجي المناسب؛ فمن المحتمل أن تصل إلى أسواق جديدة، إذ أن شراكة علامتان تجاريتان معا تمكنهما من الانغماس في أسواق بعضهما البعض، وبالتالي تتمكن كل منظمة من الوصول إلى سوق جديدة لم تعمل به من قبل</w:t>
      </w:r>
      <w:r w:rsidRPr="00E77ED5">
        <w:rPr>
          <w:rFonts w:ascii="Sakkal Majalla" w:hAnsi="Sakkal Majalla" w:cs="Sakkal Majalla" w:hint="cs"/>
          <w:sz w:val="32"/>
          <w:szCs w:val="32"/>
        </w:rPr>
        <w:t>.</w:t>
      </w:r>
    </w:p>
    <w:p w14:paraId="14CBA9BB" w14:textId="09147C0C" w:rsidR="00F03D7E" w:rsidRPr="00E77ED5" w:rsidRDefault="00F03D7E">
      <w:pPr>
        <w:pStyle w:val="a3"/>
        <w:numPr>
          <w:ilvl w:val="0"/>
          <w:numId w:val="19"/>
        </w:numPr>
        <w:bidi/>
        <w:spacing w:after="200" w:line="360" w:lineRule="auto"/>
        <w:jc w:val="both"/>
        <w:rPr>
          <w:rFonts w:ascii="Sakkal Majalla" w:hAnsi="Sakkal Majalla" w:cs="Sakkal Majalla"/>
          <w:sz w:val="32"/>
          <w:szCs w:val="32"/>
          <w:rtl/>
        </w:rPr>
      </w:pPr>
      <w:r w:rsidRPr="00E77ED5">
        <w:rPr>
          <w:rFonts w:ascii="Sakkal Majalla" w:hAnsi="Sakkal Majalla" w:cs="Sakkal Majalla" w:hint="cs"/>
          <w:sz w:val="32"/>
          <w:szCs w:val="32"/>
          <w:rtl/>
        </w:rPr>
        <w:t>زيادة ولاء العملاء</w:t>
      </w:r>
      <w:r w:rsidR="00E77ED5" w:rsidRPr="00E77ED5">
        <w:rPr>
          <w:rFonts w:ascii="Sakkal Majalla" w:hAnsi="Sakkal Majalla" w:cs="Sakkal Majalla" w:hint="cs"/>
          <w:sz w:val="32"/>
          <w:szCs w:val="32"/>
          <w:rtl/>
        </w:rPr>
        <w:t xml:space="preserve"> </w:t>
      </w:r>
      <w:r w:rsidRPr="00E77ED5">
        <w:rPr>
          <w:rFonts w:ascii="Sakkal Majalla" w:hAnsi="Sakkal Majalla" w:cs="Sakkal Majalla" w:hint="cs"/>
          <w:sz w:val="32"/>
          <w:szCs w:val="32"/>
          <w:rtl/>
        </w:rPr>
        <w:t>إذا كانت هناك مزايا تُضاف للعملاء الحاليين للمنظمة نتيجة شراكتها الاستراتيجية؛ فمن المؤكد أن يزداد ولاء هؤلاء العملاء إلى العلامة التجارية، ويُعد بناء العلامة التجارية من أهم أدوات التسويق، إذ يوصي العملاء الحاليين الأصدقاء والأقارب بمميزات الشركة وما تقدمه من منتجات وخدمات، وبالتالي تزداد فرص توسيع قاعدة العملاء ونمو الأعمال</w:t>
      </w:r>
      <w:r w:rsidRPr="00E77ED5">
        <w:rPr>
          <w:rFonts w:ascii="Sakkal Majalla" w:hAnsi="Sakkal Majalla" w:cs="Sakkal Majalla" w:hint="cs"/>
          <w:sz w:val="32"/>
          <w:szCs w:val="32"/>
        </w:rPr>
        <w:t>.</w:t>
      </w:r>
      <w:r w:rsidR="00E77ED5" w:rsidRPr="00E77ED5">
        <w:rPr>
          <w:rFonts w:ascii="Sakkal Majalla" w:hAnsi="Sakkal Majalla" w:cs="Sakkal Majalla" w:hint="cs"/>
          <w:sz w:val="32"/>
          <w:szCs w:val="32"/>
          <w:rtl/>
        </w:rPr>
        <w:t xml:space="preserve"> وأيضا </w:t>
      </w:r>
      <w:r w:rsidRPr="00E77ED5">
        <w:rPr>
          <w:rFonts w:ascii="Sakkal Majalla" w:hAnsi="Sakkal Majalla" w:cs="Sakkal Majalla" w:hint="cs"/>
          <w:sz w:val="32"/>
          <w:szCs w:val="32"/>
          <w:rtl/>
        </w:rPr>
        <w:t>زيادة الوعي بالعلامة التجارية</w:t>
      </w:r>
      <w:r w:rsidR="00E77ED5" w:rsidRPr="00E77ED5">
        <w:rPr>
          <w:rFonts w:ascii="Sakkal Majalla" w:hAnsi="Sakkal Majalla" w:cs="Sakkal Majalla" w:hint="cs"/>
          <w:sz w:val="32"/>
          <w:szCs w:val="32"/>
          <w:rtl/>
        </w:rPr>
        <w:t xml:space="preserve"> و</w:t>
      </w:r>
      <w:r w:rsidRPr="00E77ED5">
        <w:rPr>
          <w:rFonts w:ascii="Sakkal Majalla" w:hAnsi="Sakkal Majalla" w:cs="Sakkal Majalla" w:hint="cs"/>
          <w:sz w:val="32"/>
          <w:szCs w:val="32"/>
          <w:rtl/>
        </w:rPr>
        <w:t>تلعب الشراكات الاستراتيجية دورا بارزا في زيادة الوعي بالعلامة التجارية للمنظمات، إذ تنطوي تلك الشراكات مع منظمات أخرى على تعريف المزيد من الأشخاص بالعلامة التجارية وبالتالي يصبح اسمها مألوفا، وهو ما يساعد على الترويج للمنظمة إذا كانت في شراكة مع منظمة تضم قاعدة عملاء كبيرة</w:t>
      </w:r>
      <w:r w:rsidRPr="00E77ED5">
        <w:rPr>
          <w:rFonts w:ascii="Sakkal Majalla" w:hAnsi="Sakkal Majalla" w:cs="Sakkal Majalla" w:hint="cs"/>
          <w:sz w:val="32"/>
          <w:szCs w:val="32"/>
        </w:rPr>
        <w:t>.</w:t>
      </w:r>
    </w:p>
    <w:p w14:paraId="4841DB04" w14:textId="1E4507DD" w:rsidR="00F03D7E" w:rsidRPr="00E77ED5" w:rsidRDefault="00F03D7E">
      <w:pPr>
        <w:pStyle w:val="a3"/>
        <w:numPr>
          <w:ilvl w:val="0"/>
          <w:numId w:val="19"/>
        </w:numPr>
        <w:bidi/>
        <w:spacing w:after="200" w:line="360" w:lineRule="auto"/>
        <w:jc w:val="both"/>
        <w:rPr>
          <w:rFonts w:ascii="Sakkal Majalla" w:hAnsi="Sakkal Majalla" w:cs="Sakkal Majalla"/>
          <w:sz w:val="32"/>
          <w:szCs w:val="32"/>
          <w:rtl/>
        </w:rPr>
      </w:pPr>
      <w:r w:rsidRPr="00E77ED5">
        <w:rPr>
          <w:rFonts w:ascii="Sakkal Majalla" w:hAnsi="Sakkal Majalla" w:cs="Sakkal Majalla" w:hint="cs"/>
          <w:sz w:val="32"/>
          <w:szCs w:val="32"/>
          <w:rtl/>
        </w:rPr>
        <w:t>بناء ثقة العلامة التجارية</w:t>
      </w:r>
      <w:r w:rsidR="00E77ED5" w:rsidRPr="00E77ED5">
        <w:rPr>
          <w:rFonts w:ascii="Sakkal Majalla" w:hAnsi="Sakkal Majalla" w:cs="Sakkal Majalla" w:hint="cs"/>
          <w:sz w:val="32"/>
          <w:szCs w:val="32"/>
          <w:rtl/>
        </w:rPr>
        <w:t xml:space="preserve"> و</w:t>
      </w:r>
      <w:r w:rsidR="00C823E3" w:rsidRPr="00E77ED5">
        <w:rPr>
          <w:rFonts w:ascii="Sakkal Majalla" w:hAnsi="Sakkal Majalla" w:cs="Sakkal Majalla" w:hint="cs"/>
          <w:sz w:val="32"/>
          <w:szCs w:val="32"/>
          <w:rtl/>
        </w:rPr>
        <w:t>تعد</w:t>
      </w:r>
      <w:r w:rsidRPr="00E77ED5">
        <w:rPr>
          <w:rFonts w:ascii="Sakkal Majalla" w:hAnsi="Sakkal Majalla" w:cs="Sakkal Majalla" w:hint="cs"/>
          <w:sz w:val="32"/>
          <w:szCs w:val="32"/>
          <w:rtl/>
        </w:rPr>
        <w:t xml:space="preserve"> الشراكة التجارية الجيدة من العوامل التي تبني الثقة في العلامة التجارية وتشجع المنظمات الأخرى على مساعدة المنظمة وتقديم الدعم لها، وبالتالي تتمكن المنظمة من إنشاء علاقات إيجابية وفعالة مع الجميع</w:t>
      </w:r>
      <w:r w:rsidRPr="00E77ED5">
        <w:rPr>
          <w:rFonts w:ascii="Sakkal Majalla" w:hAnsi="Sakkal Majalla" w:cs="Sakkal Majalla" w:hint="cs"/>
          <w:sz w:val="32"/>
          <w:szCs w:val="32"/>
        </w:rPr>
        <w:t>.</w:t>
      </w:r>
      <w:r w:rsidR="00E77ED5" w:rsidRPr="00E77ED5">
        <w:rPr>
          <w:rFonts w:ascii="Sakkal Majalla" w:hAnsi="Sakkal Majalla" w:cs="Sakkal Majalla" w:hint="cs"/>
          <w:sz w:val="32"/>
          <w:szCs w:val="32"/>
          <w:rtl/>
        </w:rPr>
        <w:t xml:space="preserve"> و</w:t>
      </w:r>
      <w:r w:rsidRPr="00E77ED5">
        <w:rPr>
          <w:rFonts w:ascii="Sakkal Majalla" w:hAnsi="Sakkal Majalla" w:cs="Sakkal Majalla" w:hint="cs"/>
          <w:sz w:val="32"/>
          <w:szCs w:val="32"/>
          <w:rtl/>
        </w:rPr>
        <w:t>التغلب على مخاوف الأعمال</w:t>
      </w:r>
      <w:r w:rsidR="00E77ED5" w:rsidRPr="00E77ED5">
        <w:rPr>
          <w:rFonts w:ascii="Sakkal Majalla" w:hAnsi="Sakkal Majalla" w:cs="Sakkal Majalla" w:hint="cs"/>
          <w:sz w:val="32"/>
          <w:szCs w:val="32"/>
          <w:rtl/>
        </w:rPr>
        <w:t xml:space="preserve"> و</w:t>
      </w:r>
      <w:r w:rsidRPr="00E77ED5">
        <w:rPr>
          <w:rFonts w:ascii="Sakkal Majalla" w:hAnsi="Sakkal Majalla" w:cs="Sakkal Majalla" w:hint="cs"/>
          <w:sz w:val="32"/>
          <w:szCs w:val="32"/>
          <w:rtl/>
        </w:rPr>
        <w:t>من مزايا التعاون مع شريك استراتيجي، الاستفادة من موارد أو قدرات المنظمة الأخرى في تقليل تأثير التغييرات التي تحد من نمو الأعمال، سواء كانت تلك التغييرات خاصة بالسوق أو بالصناعة أو تغييرات تنظيمية</w:t>
      </w:r>
      <w:r w:rsidRPr="00E77ED5">
        <w:rPr>
          <w:rFonts w:ascii="Sakkal Majalla" w:hAnsi="Sakkal Majalla" w:cs="Sakkal Majalla" w:hint="cs"/>
          <w:sz w:val="32"/>
          <w:szCs w:val="32"/>
        </w:rPr>
        <w:t>.</w:t>
      </w:r>
      <w:r w:rsidR="00E77ED5" w:rsidRPr="00E77ED5">
        <w:rPr>
          <w:rFonts w:ascii="Sakkal Majalla" w:hAnsi="Sakkal Majalla" w:cs="Sakkal Majalla" w:hint="cs"/>
          <w:sz w:val="32"/>
          <w:szCs w:val="32"/>
          <w:rtl/>
        </w:rPr>
        <w:t xml:space="preserve"> وان </w:t>
      </w:r>
      <w:r w:rsidRPr="00E77ED5">
        <w:rPr>
          <w:rFonts w:ascii="Sakkal Majalla" w:hAnsi="Sakkal Majalla" w:cs="Sakkal Majalla" w:hint="cs"/>
          <w:sz w:val="32"/>
          <w:szCs w:val="32"/>
          <w:rtl/>
        </w:rPr>
        <w:t>تعدد مصادر الإيرادات</w:t>
      </w:r>
      <w:r w:rsidR="00E77ED5" w:rsidRPr="00E77ED5">
        <w:rPr>
          <w:rFonts w:ascii="Sakkal Majalla" w:hAnsi="Sakkal Majalla" w:cs="Sakkal Majalla" w:hint="cs"/>
          <w:sz w:val="32"/>
          <w:szCs w:val="32"/>
          <w:rtl/>
        </w:rPr>
        <w:t xml:space="preserve"> حيث </w:t>
      </w:r>
      <w:r w:rsidRPr="00E77ED5">
        <w:rPr>
          <w:rFonts w:ascii="Sakkal Majalla" w:hAnsi="Sakkal Majalla" w:cs="Sakkal Majalla" w:hint="cs"/>
          <w:sz w:val="32"/>
          <w:szCs w:val="32"/>
          <w:rtl/>
        </w:rPr>
        <w:t xml:space="preserve">يُعد تحقيق الإيرادات وزيادة الأرباح من أهداف المنظمات التي تدخل في شراكات استراتيجية، ولذلك تنطوي هذه العلاقة على موافقة المنظمة على بيع منتجات أو خدمات شريكها الاستراتيجي لقاعدة عملائها، وذلك مقابل مبلغ رمزي من المال لكل منتج أو خدمة مباعة، وبالتالي يمكن إنشاء تدفقات إيرادات متعددة وزيادة فرص الوصول إلى سوق </w:t>
      </w:r>
      <w:r w:rsidR="00CF3C8F" w:rsidRPr="00E77ED5">
        <w:rPr>
          <w:rFonts w:ascii="Sakkal Majalla" w:hAnsi="Sakkal Majalla" w:cs="Sakkal Majalla" w:hint="cs"/>
          <w:sz w:val="32"/>
          <w:szCs w:val="32"/>
          <w:rtl/>
        </w:rPr>
        <w:t>أكبر</w:t>
      </w:r>
      <w:r w:rsidR="00CF3C8F">
        <w:rPr>
          <w:rFonts w:ascii="Sakkal Majalla" w:hAnsi="Sakkal Majalla" w:cs="Sakkal Majalla" w:hint="cs"/>
          <w:sz w:val="32"/>
          <w:szCs w:val="32"/>
          <w:rtl/>
          <w:lang w:bidi="ar-EG"/>
        </w:rPr>
        <w:t xml:space="preserve"> </w:t>
      </w:r>
      <w:r w:rsidR="00CF3C8F">
        <w:rPr>
          <w:rFonts w:ascii="Sakkal Majalla" w:hAnsi="Sakkal Majalla" w:cs="Sakkal Majalla"/>
          <w:sz w:val="32"/>
          <w:szCs w:val="32"/>
          <w:rtl/>
          <w:lang w:bidi="ar-EG"/>
        </w:rPr>
        <w:t>(</w:t>
      </w:r>
      <w:r w:rsidR="00CF3C8F">
        <w:rPr>
          <w:rFonts w:ascii="Sakkal Majalla" w:hAnsi="Sakkal Majalla" w:cs="Sakkal Majalla" w:hint="cs"/>
          <w:sz w:val="32"/>
          <w:szCs w:val="32"/>
          <w:rtl/>
          <w:lang w:bidi="ar-EG"/>
        </w:rPr>
        <w:t>عبد المعز،2023)</w:t>
      </w:r>
      <w:r w:rsidRPr="00E77ED5">
        <w:rPr>
          <w:rFonts w:ascii="Sakkal Majalla" w:hAnsi="Sakkal Majalla" w:cs="Sakkal Majalla" w:hint="cs"/>
          <w:sz w:val="32"/>
          <w:szCs w:val="32"/>
        </w:rPr>
        <w:t>.</w:t>
      </w:r>
    </w:p>
    <w:p w14:paraId="17A38B40" w14:textId="2C63BDEB" w:rsidR="00F03D7E" w:rsidRPr="00E77ED5" w:rsidRDefault="00F03D7E">
      <w:pPr>
        <w:pStyle w:val="a3"/>
        <w:numPr>
          <w:ilvl w:val="0"/>
          <w:numId w:val="19"/>
        </w:numPr>
        <w:bidi/>
        <w:spacing w:after="200" w:line="360" w:lineRule="auto"/>
        <w:jc w:val="both"/>
        <w:rPr>
          <w:rFonts w:ascii="Sakkal Majalla" w:hAnsi="Sakkal Majalla" w:cs="Sakkal Majalla"/>
          <w:sz w:val="32"/>
          <w:szCs w:val="32"/>
          <w:rtl/>
        </w:rPr>
      </w:pPr>
      <w:r w:rsidRPr="00E77ED5">
        <w:rPr>
          <w:rFonts w:ascii="Sakkal Majalla" w:hAnsi="Sakkal Majalla" w:cs="Sakkal Majalla" w:hint="cs"/>
          <w:sz w:val="32"/>
          <w:szCs w:val="32"/>
          <w:rtl/>
        </w:rPr>
        <w:t>زيادة الموارد</w:t>
      </w:r>
      <w:r w:rsidR="00E77ED5" w:rsidRPr="00E77ED5">
        <w:rPr>
          <w:rFonts w:ascii="Sakkal Majalla" w:hAnsi="Sakkal Majalla" w:cs="Sakkal Majalla" w:hint="cs"/>
          <w:sz w:val="32"/>
          <w:szCs w:val="32"/>
          <w:rtl/>
        </w:rPr>
        <w:t xml:space="preserve"> حيث </w:t>
      </w:r>
      <w:r w:rsidRPr="00E77ED5">
        <w:rPr>
          <w:rFonts w:ascii="Sakkal Majalla" w:hAnsi="Sakkal Majalla" w:cs="Sakkal Majalla" w:hint="cs"/>
          <w:sz w:val="32"/>
          <w:szCs w:val="32"/>
          <w:rtl/>
        </w:rPr>
        <w:t>تتيح الشراكات الاستراتيجية للمنظمات الحصول على المزيد من الموارد، فعندما تدخل المنظمة في شراكة مع منظمة أخرى لديها موارد تكميلية، تتمكن الأولى من الوصول إلى البنية التحتية الجديدة أو التقنيات أو المعدات، وبالتالي تستطيع توسيع نطاق عملياتها</w:t>
      </w:r>
      <w:r w:rsidRPr="00E77ED5">
        <w:rPr>
          <w:rFonts w:ascii="Sakkal Majalla" w:hAnsi="Sakkal Majalla" w:cs="Sakkal Majalla" w:hint="cs"/>
          <w:sz w:val="32"/>
          <w:szCs w:val="32"/>
        </w:rPr>
        <w:t>.</w:t>
      </w:r>
      <w:r w:rsidR="00E77ED5" w:rsidRPr="00E77ED5">
        <w:rPr>
          <w:rFonts w:ascii="Sakkal Majalla" w:hAnsi="Sakkal Majalla" w:cs="Sakkal Majalla" w:hint="cs"/>
          <w:sz w:val="32"/>
          <w:szCs w:val="32"/>
          <w:rtl/>
        </w:rPr>
        <w:t xml:space="preserve"> من خلال </w:t>
      </w:r>
      <w:r w:rsidRPr="00E77ED5">
        <w:rPr>
          <w:rFonts w:ascii="Sakkal Majalla" w:hAnsi="Sakkal Majalla" w:cs="Sakkal Majalla" w:hint="cs"/>
          <w:sz w:val="32"/>
          <w:szCs w:val="32"/>
          <w:rtl/>
        </w:rPr>
        <w:t>توفير التكاليف</w:t>
      </w:r>
      <w:r w:rsidR="00E77ED5" w:rsidRPr="00E77ED5">
        <w:rPr>
          <w:rFonts w:ascii="Sakkal Majalla" w:hAnsi="Sakkal Majalla" w:cs="Sakkal Majalla" w:hint="cs"/>
          <w:sz w:val="32"/>
          <w:szCs w:val="32"/>
          <w:rtl/>
        </w:rPr>
        <w:t xml:space="preserve"> حيث </w:t>
      </w:r>
      <w:r w:rsidRPr="00E77ED5">
        <w:rPr>
          <w:rFonts w:ascii="Sakkal Majalla" w:hAnsi="Sakkal Majalla" w:cs="Sakkal Majalla" w:hint="cs"/>
          <w:sz w:val="32"/>
          <w:szCs w:val="32"/>
          <w:rtl/>
        </w:rPr>
        <w:t>يمكن للمنظمة التي تدخل في شراكة مع منظمة أخرى أن توفر في الكثير من التكاليف عندما تتقاسم المنظمتان تكلفة تطوير منتجات أو خدمات أو تقنيات جديدة، ومن ثم تقل التكلفة الإجمالية لطرح أي منتج أو خدمة جديدة</w:t>
      </w:r>
      <w:r w:rsidRPr="00E77ED5">
        <w:rPr>
          <w:rFonts w:ascii="Sakkal Majalla" w:hAnsi="Sakkal Majalla" w:cs="Sakkal Majalla" w:hint="cs"/>
          <w:sz w:val="32"/>
          <w:szCs w:val="32"/>
        </w:rPr>
        <w:t>.</w:t>
      </w:r>
      <w:r w:rsidR="00E77ED5" w:rsidRPr="00E77ED5">
        <w:rPr>
          <w:rFonts w:ascii="Sakkal Majalla" w:hAnsi="Sakkal Majalla" w:cs="Sakkal Majalla" w:hint="cs"/>
          <w:sz w:val="32"/>
          <w:szCs w:val="32"/>
          <w:rtl/>
        </w:rPr>
        <w:t xml:space="preserve"> و</w:t>
      </w:r>
      <w:r w:rsidRPr="00E77ED5">
        <w:rPr>
          <w:rFonts w:ascii="Sakkal Majalla" w:hAnsi="Sakkal Majalla" w:cs="Sakkal Majalla" w:hint="cs"/>
          <w:sz w:val="32"/>
          <w:szCs w:val="32"/>
          <w:rtl/>
        </w:rPr>
        <w:t>اكتساب الخبرة</w:t>
      </w:r>
      <w:r w:rsidR="00E77ED5" w:rsidRPr="00E77ED5">
        <w:rPr>
          <w:rFonts w:ascii="Sakkal Majalla" w:hAnsi="Sakkal Majalla" w:cs="Sakkal Majalla" w:hint="cs"/>
          <w:sz w:val="32"/>
          <w:szCs w:val="32"/>
          <w:rtl/>
        </w:rPr>
        <w:t xml:space="preserve"> وذلك </w:t>
      </w:r>
      <w:r w:rsidRPr="00E77ED5">
        <w:rPr>
          <w:rFonts w:ascii="Sakkal Majalla" w:hAnsi="Sakkal Majalla" w:cs="Sakkal Majalla" w:hint="cs"/>
          <w:sz w:val="32"/>
          <w:szCs w:val="32"/>
          <w:rtl/>
        </w:rPr>
        <w:t>من إيجابيات الشراكات الاستراتيجية، اكتساب المنظمة التي لا تمتلك الخبرة الكافية المهارات والمعارف التكميلية التي تمتلكها المنظمة الأخرى في مجالات متعددة</w:t>
      </w:r>
      <w:r w:rsidR="00CF3C8F">
        <w:rPr>
          <w:rFonts w:ascii="Sakkal Majalla" w:hAnsi="Sakkal Majalla" w:cs="Sakkal Majalla" w:hint="cs"/>
          <w:sz w:val="32"/>
          <w:szCs w:val="32"/>
          <w:rtl/>
        </w:rPr>
        <w:t xml:space="preserve"> </w:t>
      </w:r>
      <w:r w:rsidR="00CF3C8F">
        <w:rPr>
          <w:rFonts w:ascii="Sakkal Majalla" w:hAnsi="Sakkal Majalla" w:cs="Sakkal Majalla" w:hint="cs"/>
          <w:sz w:val="32"/>
          <w:szCs w:val="32"/>
          <w:rtl/>
          <w:lang w:bidi="ar-EG"/>
        </w:rPr>
        <w:t>(عبد المعز،2023)</w:t>
      </w:r>
    </w:p>
    <w:p w14:paraId="4289F5A7" w14:textId="77777777" w:rsidR="00F03D7E" w:rsidRPr="00326145" w:rsidRDefault="00F03D7E" w:rsidP="00326145">
      <w:pPr>
        <w:bidi/>
        <w:spacing w:after="200" w:line="360" w:lineRule="auto"/>
        <w:jc w:val="both"/>
        <w:rPr>
          <w:rFonts w:ascii="Sakkal Majalla" w:hAnsi="Sakkal Majalla" w:cs="Sakkal Majalla"/>
          <w:sz w:val="32"/>
          <w:szCs w:val="32"/>
          <w:rtl/>
        </w:rPr>
      </w:pPr>
    </w:p>
    <w:p w14:paraId="78ED0460" w14:textId="1A89713F" w:rsidR="003F40FC" w:rsidRPr="008D0DEC" w:rsidRDefault="00B57533" w:rsidP="00326145">
      <w:pPr>
        <w:bidi/>
        <w:spacing w:after="200" w:line="360" w:lineRule="auto"/>
        <w:jc w:val="both"/>
        <w:rPr>
          <w:rFonts w:ascii="Sakkal Majalla" w:hAnsi="Sakkal Majalla" w:cs="Sakkal Majalla"/>
          <w:b/>
          <w:bCs/>
          <w:sz w:val="32"/>
          <w:szCs w:val="32"/>
          <w:rtl/>
        </w:rPr>
      </w:pPr>
      <w:r w:rsidRPr="008D0DEC">
        <w:rPr>
          <w:rFonts w:ascii="Sakkal Majalla" w:hAnsi="Sakkal Majalla" w:cs="Sakkal Majalla" w:hint="cs"/>
          <w:b/>
          <w:bCs/>
          <w:sz w:val="32"/>
          <w:szCs w:val="32"/>
          <w:rtl/>
        </w:rPr>
        <w:t>اهداف الشراكات الاستراتيجية</w:t>
      </w:r>
    </w:p>
    <w:p w14:paraId="552B5F59" w14:textId="70E08E70" w:rsidR="00983BE3" w:rsidRDefault="00E77ED5" w:rsidP="00CF3C8F">
      <w:pPr>
        <w:bidi/>
        <w:spacing w:after="200" w:line="360" w:lineRule="auto"/>
        <w:jc w:val="both"/>
        <w:rPr>
          <w:rFonts w:ascii="Sakkal Majalla" w:hAnsi="Sakkal Majalla" w:cs="Sakkal Majalla"/>
          <w:sz w:val="32"/>
          <w:szCs w:val="32"/>
          <w:rtl/>
        </w:rPr>
      </w:pPr>
      <w:r w:rsidRPr="00E77ED5">
        <w:rPr>
          <w:rFonts w:ascii="Sakkal Majalla" w:hAnsi="Sakkal Majalla" w:cs="Sakkal Majalla"/>
          <w:sz w:val="32"/>
          <w:szCs w:val="32"/>
          <w:rtl/>
        </w:rPr>
        <w:t xml:space="preserve">تهدف الشراكات الاستراتيجية إلى تحقيق النمو والتوسع، تعزيز القدرة التنافسية، زيادة الابتكار، وفتح أسواق جديدة. كما تسعى إلى تقاسم المخاطر والتكاليف، تبادل الخبرات والمعرفة، الاستفادة من نقاط القوة المتبادلة، وتحسين الكفاءة التشغيلية عبر تبسيط العمليات </w:t>
      </w:r>
      <w:r w:rsidRPr="00E77ED5">
        <w:rPr>
          <w:rFonts w:ascii="Sakkal Majalla" w:hAnsi="Sakkal Majalla" w:cs="Sakkal Majalla" w:hint="cs"/>
          <w:sz w:val="32"/>
          <w:szCs w:val="32"/>
          <w:rtl/>
        </w:rPr>
        <w:t>والموارد</w:t>
      </w:r>
      <w:r>
        <w:rPr>
          <w:rFonts w:ascii="Sakkal Majalla" w:hAnsi="Sakkal Majalla" w:cs="Sakkal Majalla" w:hint="cs"/>
          <w:sz w:val="32"/>
          <w:szCs w:val="32"/>
          <w:rtl/>
        </w:rPr>
        <w:t xml:space="preserve"> وكذلك </w:t>
      </w:r>
      <w:r w:rsidR="00B57533" w:rsidRPr="00326145">
        <w:rPr>
          <w:rFonts w:ascii="Sakkal Majalla" w:hAnsi="Sakkal Majalla" w:cs="Sakkal Majalla" w:hint="cs"/>
          <w:sz w:val="32"/>
          <w:szCs w:val="32"/>
          <w:rtl/>
        </w:rPr>
        <w:t>تَهدُف الشراكات الاستراتيجية إلى تحقيق مجموعة من الأهداف المشتركة التي تعزز من قدرة الأطراف المشاركة على النمو والتوسع، وتحقيق ميزة تنافسية مستدامة في الأسواق.</w:t>
      </w:r>
    </w:p>
    <w:p w14:paraId="75B749EE" w14:textId="77ED1026" w:rsidR="00B57533" w:rsidRPr="00326145" w:rsidRDefault="00B57533" w:rsidP="00CF3C8F">
      <w:pPr>
        <w:bidi/>
        <w:spacing w:after="200" w:line="360" w:lineRule="auto"/>
        <w:jc w:val="both"/>
        <w:rPr>
          <w:rFonts w:ascii="Sakkal Majalla" w:hAnsi="Sakkal Majalla" w:cs="Sakkal Majalla"/>
          <w:sz w:val="32"/>
          <w:szCs w:val="32"/>
          <w:rtl/>
          <w:lang w:bidi="ar-EG"/>
        </w:rPr>
      </w:pPr>
      <w:r w:rsidRPr="00326145">
        <w:rPr>
          <w:rFonts w:ascii="Sakkal Majalla" w:hAnsi="Sakkal Majalla" w:cs="Sakkal Majalla" w:hint="cs"/>
          <w:sz w:val="32"/>
          <w:szCs w:val="32"/>
          <w:rtl/>
        </w:rPr>
        <w:t xml:space="preserve"> ومن أبرز أهداف الشراكات الاستراتيجية</w:t>
      </w:r>
      <w:r w:rsidR="00983BE3">
        <w:rPr>
          <w:rFonts w:ascii="Sakkal Majalla" w:hAnsi="Sakkal Majalla" w:cs="Sakkal Majalla" w:hint="cs"/>
          <w:sz w:val="32"/>
          <w:szCs w:val="32"/>
          <w:rtl/>
          <w:lang w:bidi="ar-EG"/>
        </w:rPr>
        <w:t>(</w:t>
      </w:r>
      <w:r w:rsidR="00B97A97">
        <w:rPr>
          <w:rFonts w:ascii="Sakkal Majalla" w:hAnsi="Sakkal Majalla" w:cs="Sakkal Majalla" w:hint="cs"/>
          <w:sz w:val="32"/>
          <w:szCs w:val="32"/>
          <w:rtl/>
          <w:lang w:bidi="ar-EG"/>
        </w:rPr>
        <w:t>السجاري</w:t>
      </w:r>
      <w:r w:rsidR="00983BE3">
        <w:rPr>
          <w:rFonts w:ascii="Sakkal Majalla" w:hAnsi="Sakkal Majalla" w:cs="Sakkal Majalla" w:hint="cs"/>
          <w:sz w:val="32"/>
          <w:szCs w:val="32"/>
          <w:rtl/>
          <w:lang w:bidi="ar-EG"/>
        </w:rPr>
        <w:t>،</w:t>
      </w:r>
      <w:r w:rsidR="00B97A97">
        <w:rPr>
          <w:rFonts w:ascii="Sakkal Majalla" w:hAnsi="Sakkal Majalla" w:cs="Sakkal Majalla" w:hint="cs"/>
          <w:sz w:val="32"/>
          <w:szCs w:val="32"/>
          <w:rtl/>
          <w:lang w:bidi="ar-EG"/>
        </w:rPr>
        <w:t>2022</w:t>
      </w:r>
      <w:r w:rsidR="00983BE3">
        <w:rPr>
          <w:rFonts w:ascii="Sakkal Majalla" w:hAnsi="Sakkal Majalla" w:cs="Sakkal Majalla" w:hint="cs"/>
          <w:sz w:val="32"/>
          <w:szCs w:val="32"/>
          <w:rtl/>
          <w:lang w:bidi="ar-EG"/>
        </w:rPr>
        <w:t>).</w:t>
      </w:r>
    </w:p>
    <w:p w14:paraId="0841CE28" w14:textId="71809ECA" w:rsidR="00B57533" w:rsidRPr="00326145" w:rsidRDefault="00B57533" w:rsidP="00CF3C8F">
      <w:pPr>
        <w:bidi/>
        <w:spacing w:after="200" w:line="360" w:lineRule="auto"/>
        <w:jc w:val="both"/>
        <w:rPr>
          <w:rFonts w:ascii="Sakkal Majalla" w:hAnsi="Sakkal Majalla" w:cs="Sakkal Majalla"/>
          <w:sz w:val="32"/>
          <w:szCs w:val="32"/>
          <w:rtl/>
        </w:rPr>
      </w:pPr>
      <w:r w:rsidRPr="00326145">
        <w:rPr>
          <w:rFonts w:ascii="Sakkal Majalla" w:hAnsi="Sakkal Majalla" w:cs="Sakkal Majalla" w:hint="cs"/>
          <w:sz w:val="32"/>
          <w:szCs w:val="32"/>
          <w:rtl/>
        </w:rPr>
        <w:t xml:space="preserve"> تحقيق النمو المشترك</w:t>
      </w:r>
      <w:r w:rsidR="00E77ED5">
        <w:rPr>
          <w:rFonts w:ascii="Sakkal Majalla" w:hAnsi="Sakkal Majalla" w:cs="Sakkal Majalla" w:hint="cs"/>
          <w:sz w:val="32"/>
          <w:szCs w:val="32"/>
          <w:rtl/>
        </w:rPr>
        <w:t xml:space="preserve"> </w:t>
      </w:r>
      <w:r w:rsidRPr="00326145">
        <w:rPr>
          <w:rFonts w:ascii="Sakkal Majalla" w:hAnsi="Sakkal Majalla" w:cs="Sakkal Majalla" w:hint="cs"/>
          <w:sz w:val="32"/>
          <w:szCs w:val="32"/>
          <w:rtl/>
        </w:rPr>
        <w:t>من خلال تكامل الموارد والقدرات، تتيح الشراكات للأطراف تحقيق نمو أسرع وأكثر استدامة</w:t>
      </w:r>
      <w:r w:rsidRPr="00326145">
        <w:rPr>
          <w:rFonts w:ascii="Sakkal Majalla" w:hAnsi="Sakkal Majalla" w:cs="Sakkal Majalla" w:hint="cs"/>
          <w:sz w:val="32"/>
          <w:szCs w:val="32"/>
        </w:rPr>
        <w:t>.</w:t>
      </w:r>
      <w:r w:rsidR="00E77ED5">
        <w:rPr>
          <w:rFonts w:ascii="Sakkal Majalla" w:hAnsi="Sakkal Majalla" w:cs="Sakkal Majalla" w:hint="cs"/>
          <w:sz w:val="32"/>
          <w:szCs w:val="32"/>
          <w:rtl/>
        </w:rPr>
        <w:t xml:space="preserve"> و</w:t>
      </w:r>
      <w:r w:rsidR="00E77ED5" w:rsidRPr="00326145">
        <w:rPr>
          <w:rFonts w:ascii="Sakkal Majalla" w:hAnsi="Sakkal Majalla" w:cs="Sakkal Majalla" w:hint="cs"/>
          <w:sz w:val="32"/>
          <w:szCs w:val="32"/>
          <w:rtl/>
        </w:rPr>
        <w:t>تعزيز</w:t>
      </w:r>
      <w:r w:rsidRPr="00326145">
        <w:rPr>
          <w:rFonts w:ascii="Sakkal Majalla" w:hAnsi="Sakkal Majalla" w:cs="Sakkal Majalla" w:hint="cs"/>
          <w:sz w:val="32"/>
          <w:szCs w:val="32"/>
          <w:rtl/>
        </w:rPr>
        <w:t xml:space="preserve"> القدرة التنافسية</w:t>
      </w:r>
      <w:r w:rsidR="00E77ED5">
        <w:rPr>
          <w:rFonts w:ascii="Sakkal Majalla" w:hAnsi="Sakkal Majalla" w:cs="Sakkal Majalla" w:hint="cs"/>
          <w:sz w:val="32"/>
          <w:szCs w:val="32"/>
          <w:rtl/>
        </w:rPr>
        <w:t xml:space="preserve"> </w:t>
      </w:r>
      <w:r w:rsidRPr="00326145">
        <w:rPr>
          <w:rFonts w:ascii="Sakkal Majalla" w:hAnsi="Sakkal Majalla" w:cs="Sakkal Majalla" w:hint="cs"/>
          <w:sz w:val="32"/>
          <w:szCs w:val="32"/>
          <w:rtl/>
        </w:rPr>
        <w:t>من خلال التعاون في المجالات المشتركة، يمكن للشركات تحسين مراكزها التنافسية وزيادة حصتها في السوق</w:t>
      </w:r>
      <w:r w:rsidRPr="00326145">
        <w:rPr>
          <w:rFonts w:ascii="Sakkal Majalla" w:hAnsi="Sakkal Majalla" w:cs="Sakkal Majalla" w:hint="cs"/>
          <w:sz w:val="32"/>
          <w:szCs w:val="32"/>
        </w:rPr>
        <w:t>.</w:t>
      </w:r>
      <w:r w:rsidR="00E77ED5">
        <w:rPr>
          <w:rFonts w:ascii="Sakkal Majalla" w:hAnsi="Sakkal Majalla" w:cs="Sakkal Majalla" w:hint="cs"/>
          <w:sz w:val="32"/>
          <w:szCs w:val="32"/>
          <w:rtl/>
        </w:rPr>
        <w:t xml:space="preserve"> </w:t>
      </w:r>
      <w:r w:rsidR="00CF3C8F">
        <w:rPr>
          <w:rFonts w:ascii="Sakkal Majalla" w:hAnsi="Sakkal Majalla" w:cs="Sakkal Majalla" w:hint="cs"/>
          <w:sz w:val="32"/>
          <w:szCs w:val="32"/>
          <w:rtl/>
        </w:rPr>
        <w:t>و</w:t>
      </w:r>
      <w:r w:rsidR="00CF3C8F" w:rsidRPr="00326145">
        <w:rPr>
          <w:rFonts w:ascii="Sakkal Majalla" w:hAnsi="Sakkal Majalla" w:cs="Sakkal Majalla" w:hint="cs"/>
          <w:sz w:val="32"/>
          <w:szCs w:val="32"/>
          <w:rtl/>
        </w:rPr>
        <w:t>مشاركة</w:t>
      </w:r>
      <w:r w:rsidRPr="00326145">
        <w:rPr>
          <w:rFonts w:ascii="Sakkal Majalla" w:hAnsi="Sakkal Majalla" w:cs="Sakkal Majalla" w:hint="cs"/>
          <w:sz w:val="32"/>
          <w:szCs w:val="32"/>
          <w:rtl/>
        </w:rPr>
        <w:t xml:space="preserve"> المخاطر</w:t>
      </w:r>
      <w:r w:rsidR="00E77ED5">
        <w:rPr>
          <w:rFonts w:ascii="Sakkal Majalla" w:hAnsi="Sakkal Majalla" w:cs="Sakkal Majalla" w:hint="cs"/>
          <w:sz w:val="32"/>
          <w:szCs w:val="32"/>
          <w:rtl/>
        </w:rPr>
        <w:t xml:space="preserve"> حيث </w:t>
      </w:r>
      <w:r w:rsidRPr="00326145">
        <w:rPr>
          <w:rFonts w:ascii="Sakkal Majalla" w:hAnsi="Sakkal Majalla" w:cs="Sakkal Majalla" w:hint="cs"/>
          <w:sz w:val="32"/>
          <w:szCs w:val="32"/>
          <w:rtl/>
        </w:rPr>
        <w:t>تساهم الشراكات في توزيع المخاطر المرتبطة بالمشاريع أو الأنشطة الجديدة بين الأطراف المشاركة.</w:t>
      </w:r>
      <w:r w:rsidR="00E77ED5">
        <w:rPr>
          <w:rFonts w:ascii="Sakkal Majalla" w:hAnsi="Sakkal Majalla" w:cs="Sakkal Majalla" w:hint="cs"/>
          <w:sz w:val="32"/>
          <w:szCs w:val="32"/>
          <w:rtl/>
        </w:rPr>
        <w:t xml:space="preserve"> من خلال </w:t>
      </w:r>
      <w:r w:rsidRPr="00326145">
        <w:rPr>
          <w:rFonts w:ascii="Sakkal Majalla" w:hAnsi="Sakkal Majalla" w:cs="Sakkal Majalla" w:hint="cs"/>
          <w:sz w:val="32"/>
          <w:szCs w:val="32"/>
          <w:rtl/>
        </w:rPr>
        <w:t>الاستفادة من الخبرات المتنوعة</w:t>
      </w:r>
      <w:r w:rsidR="00E77ED5">
        <w:rPr>
          <w:rFonts w:ascii="Sakkal Majalla" w:hAnsi="Sakkal Majalla" w:cs="Sakkal Majalla" w:hint="cs"/>
          <w:sz w:val="32"/>
          <w:szCs w:val="32"/>
          <w:rtl/>
        </w:rPr>
        <w:t xml:space="preserve"> التي </w:t>
      </w:r>
      <w:r w:rsidRPr="00326145">
        <w:rPr>
          <w:rFonts w:ascii="Sakkal Majalla" w:hAnsi="Sakkal Majalla" w:cs="Sakkal Majalla" w:hint="cs"/>
          <w:sz w:val="32"/>
          <w:szCs w:val="32"/>
          <w:rtl/>
        </w:rPr>
        <w:t xml:space="preserve">تساعد الشراكات في استغلال الخبرات والمعرفة المتوفرة لدى الأطراف المختلفة، مما يسهم في تحسين الابتكار وجودة </w:t>
      </w:r>
      <w:r w:rsidR="00CF3C8F" w:rsidRPr="00326145">
        <w:rPr>
          <w:rFonts w:ascii="Sakkal Majalla" w:hAnsi="Sakkal Majalla" w:cs="Sakkal Majalla" w:hint="cs"/>
          <w:sz w:val="32"/>
          <w:szCs w:val="32"/>
          <w:rtl/>
        </w:rPr>
        <w:t>العمل</w:t>
      </w:r>
      <w:r w:rsidR="00CF3C8F" w:rsidRPr="00326145">
        <w:rPr>
          <w:rFonts w:ascii="Sakkal Majalla" w:hAnsi="Sakkal Majalla" w:cs="Sakkal Majalla"/>
          <w:sz w:val="32"/>
          <w:szCs w:val="32"/>
        </w:rPr>
        <w:t>.</w:t>
      </w:r>
      <w:r w:rsidR="00CF3C8F">
        <w:rPr>
          <w:rFonts w:ascii="Sakkal Majalla" w:hAnsi="Sakkal Majalla" w:cs="Sakkal Majalla" w:hint="cs"/>
          <w:sz w:val="32"/>
          <w:szCs w:val="32"/>
          <w:rtl/>
        </w:rPr>
        <w:t xml:space="preserve"> </w:t>
      </w:r>
      <w:r w:rsidR="00CF3C8F">
        <w:rPr>
          <w:rFonts w:ascii="Sakkal Majalla" w:hAnsi="Sakkal Majalla" w:cs="Sakkal Majalla"/>
          <w:sz w:val="32"/>
          <w:szCs w:val="32"/>
          <w:rtl/>
        </w:rPr>
        <w:t>(</w:t>
      </w:r>
      <w:r w:rsidR="00CF3C8F">
        <w:rPr>
          <w:rFonts w:ascii="Sakkal Majalla" w:hAnsi="Sakkal Majalla" w:cs="Sakkal Majalla" w:hint="cs"/>
          <w:sz w:val="32"/>
          <w:szCs w:val="32"/>
          <w:rtl/>
        </w:rPr>
        <w:t>علي،2024)</w:t>
      </w:r>
    </w:p>
    <w:p w14:paraId="6FC0C06D" w14:textId="0F378F83" w:rsidR="003F40FC" w:rsidRPr="00326145" w:rsidRDefault="00B57533" w:rsidP="00E77ED5">
      <w:pPr>
        <w:bidi/>
        <w:spacing w:after="200" w:line="360" w:lineRule="auto"/>
        <w:rPr>
          <w:rFonts w:ascii="Sakkal Majalla" w:hAnsi="Sakkal Majalla" w:cs="Sakkal Majalla"/>
          <w:sz w:val="32"/>
          <w:szCs w:val="32"/>
          <w:rtl/>
        </w:rPr>
      </w:pPr>
      <w:r w:rsidRPr="00326145">
        <w:rPr>
          <w:rFonts w:ascii="Sakkal Majalla" w:hAnsi="Sakkal Majalla" w:cs="Sakkal Majalla" w:hint="cs"/>
          <w:sz w:val="32"/>
          <w:szCs w:val="32"/>
          <w:rtl/>
        </w:rPr>
        <w:t>الاستفادة من الموارد المتكاملة</w:t>
      </w:r>
      <w:r w:rsidR="00E77ED5">
        <w:rPr>
          <w:rFonts w:ascii="Sakkal Majalla" w:hAnsi="Sakkal Majalla" w:cs="Sakkal Majalla" w:hint="cs"/>
          <w:sz w:val="32"/>
          <w:szCs w:val="32"/>
          <w:rtl/>
        </w:rPr>
        <w:t xml:space="preserve"> حيث </w:t>
      </w:r>
      <w:r w:rsidRPr="00326145">
        <w:rPr>
          <w:rFonts w:ascii="Sakkal Majalla" w:hAnsi="Sakkal Majalla" w:cs="Sakkal Majalla" w:hint="cs"/>
          <w:sz w:val="32"/>
          <w:szCs w:val="32"/>
          <w:rtl/>
        </w:rPr>
        <w:t>يمكن تحقيق الكفاءة عن طريق دمج الموارد المادية والبشرية، مما يؤدي إلى تقليل التكاليف وزيادة الإنتاجية</w:t>
      </w:r>
      <w:r w:rsidRPr="00326145">
        <w:rPr>
          <w:rFonts w:ascii="Sakkal Majalla" w:hAnsi="Sakkal Majalla" w:cs="Sakkal Majalla" w:hint="cs"/>
          <w:sz w:val="32"/>
          <w:szCs w:val="32"/>
        </w:rPr>
        <w:t>.</w:t>
      </w:r>
      <w:r w:rsidR="00E77ED5">
        <w:rPr>
          <w:rFonts w:ascii="Sakkal Majalla" w:hAnsi="Sakkal Majalla" w:cs="Sakkal Majalla" w:hint="cs"/>
          <w:sz w:val="32"/>
          <w:szCs w:val="32"/>
          <w:rtl/>
        </w:rPr>
        <w:t xml:space="preserve"> عبر </w:t>
      </w:r>
      <w:r w:rsidRPr="00326145">
        <w:rPr>
          <w:rFonts w:ascii="Sakkal Majalla" w:hAnsi="Sakkal Majalla" w:cs="Sakkal Majalla" w:hint="cs"/>
          <w:sz w:val="32"/>
          <w:szCs w:val="32"/>
          <w:rtl/>
        </w:rPr>
        <w:t>فتح أسواق جديدة</w:t>
      </w:r>
      <w:r w:rsidR="00E77ED5">
        <w:rPr>
          <w:rFonts w:ascii="Sakkal Majalla" w:hAnsi="Sakkal Majalla" w:cs="Sakkal Majalla" w:hint="cs"/>
          <w:sz w:val="32"/>
          <w:szCs w:val="32"/>
          <w:rtl/>
        </w:rPr>
        <w:t xml:space="preserve"> والتي </w:t>
      </w:r>
      <w:r w:rsidRPr="00326145">
        <w:rPr>
          <w:rFonts w:ascii="Sakkal Majalla" w:hAnsi="Sakkal Majalla" w:cs="Sakkal Majalla" w:hint="cs"/>
          <w:sz w:val="32"/>
          <w:szCs w:val="32"/>
          <w:rtl/>
        </w:rPr>
        <w:t>تساعد الشراكات في دخول أسواق جديدة أو استهداف شرائح غير مستغلة من العملاء، بما يعزز فرص النمو والتوسع</w:t>
      </w:r>
      <w:r w:rsidRPr="00326145">
        <w:rPr>
          <w:rFonts w:ascii="Sakkal Majalla" w:hAnsi="Sakkal Majalla" w:cs="Sakkal Majalla" w:hint="cs"/>
          <w:sz w:val="32"/>
          <w:szCs w:val="32"/>
        </w:rPr>
        <w:t>.</w:t>
      </w:r>
      <w:r w:rsidR="00E77ED5">
        <w:rPr>
          <w:rFonts w:ascii="Sakkal Majalla" w:hAnsi="Sakkal Majalla" w:cs="Sakkal Majalla" w:hint="cs"/>
          <w:sz w:val="32"/>
          <w:szCs w:val="32"/>
          <w:rtl/>
        </w:rPr>
        <w:t xml:space="preserve"> وأيضا </w:t>
      </w:r>
      <w:r w:rsidRPr="00326145">
        <w:rPr>
          <w:rFonts w:ascii="Sakkal Majalla" w:hAnsi="Sakkal Majalla" w:cs="Sakkal Majalla" w:hint="cs"/>
          <w:sz w:val="32"/>
          <w:szCs w:val="32"/>
          <w:rtl/>
        </w:rPr>
        <w:t>تعزيز الابتكار</w:t>
      </w:r>
      <w:r w:rsidR="00E77ED5">
        <w:rPr>
          <w:rFonts w:ascii="Sakkal Majalla" w:hAnsi="Sakkal Majalla" w:cs="Sakkal Majalla" w:hint="cs"/>
          <w:sz w:val="32"/>
          <w:szCs w:val="32"/>
          <w:rtl/>
        </w:rPr>
        <w:t xml:space="preserve"> </w:t>
      </w:r>
      <w:r w:rsidRPr="00326145">
        <w:rPr>
          <w:rFonts w:ascii="Sakkal Majalla" w:hAnsi="Sakkal Majalla" w:cs="Sakkal Majalla" w:hint="cs"/>
          <w:sz w:val="32"/>
          <w:szCs w:val="32"/>
          <w:rtl/>
        </w:rPr>
        <w:t>من خلال التعاون المشترك، يمكن استكشاف أفكار وحلول جديدة وتحقيق تقدم تكنولوجي يسهم في تحسين المنتج أو الخدمة</w:t>
      </w:r>
      <w:r w:rsidRPr="00326145">
        <w:rPr>
          <w:rFonts w:ascii="Sakkal Majalla" w:hAnsi="Sakkal Majalla" w:cs="Sakkal Majalla" w:hint="cs"/>
          <w:sz w:val="32"/>
          <w:szCs w:val="32"/>
        </w:rPr>
        <w:t>.</w:t>
      </w:r>
      <w:r w:rsidR="00E77ED5">
        <w:rPr>
          <w:rFonts w:ascii="Sakkal Majalla" w:hAnsi="Sakkal Majalla" w:cs="Sakkal Majalla" w:hint="cs"/>
          <w:sz w:val="32"/>
          <w:szCs w:val="32"/>
          <w:rtl/>
        </w:rPr>
        <w:t xml:space="preserve"> وتهدف </w:t>
      </w:r>
      <w:r w:rsidR="008D0DEC">
        <w:rPr>
          <w:rFonts w:ascii="Sakkal Majalla" w:hAnsi="Sakkal Majalla" w:cs="Sakkal Majalla" w:hint="cs"/>
          <w:sz w:val="32"/>
          <w:szCs w:val="32"/>
          <w:rtl/>
        </w:rPr>
        <w:t>إلى</w:t>
      </w:r>
      <w:r w:rsidR="008D0DEC" w:rsidRPr="00326145">
        <w:rPr>
          <w:rFonts w:ascii="Sakkal Majalla" w:hAnsi="Sakkal Majalla" w:cs="Sakkal Majalla" w:hint="cs"/>
          <w:sz w:val="32"/>
          <w:szCs w:val="32"/>
          <w:rtl/>
        </w:rPr>
        <w:t xml:space="preserve"> </w:t>
      </w:r>
      <w:r w:rsidRPr="00326145">
        <w:rPr>
          <w:rFonts w:ascii="Sakkal Majalla" w:hAnsi="Sakkal Majalla" w:cs="Sakkal Majalla" w:hint="cs"/>
          <w:sz w:val="32"/>
          <w:szCs w:val="32"/>
          <w:rtl/>
        </w:rPr>
        <w:t>تحقيق أهداف استراتيجية مشتركة</w:t>
      </w:r>
      <w:r w:rsidR="00E77ED5">
        <w:rPr>
          <w:rFonts w:ascii="Sakkal Majalla" w:hAnsi="Sakkal Majalla" w:cs="Sakkal Majalla" w:hint="cs"/>
          <w:sz w:val="32"/>
          <w:szCs w:val="32"/>
          <w:rtl/>
        </w:rPr>
        <w:t xml:space="preserve"> حيث </w:t>
      </w:r>
      <w:r w:rsidRPr="00326145">
        <w:rPr>
          <w:rFonts w:ascii="Sakkal Majalla" w:hAnsi="Sakkal Majalla" w:cs="Sakkal Majalla" w:hint="cs"/>
          <w:sz w:val="32"/>
          <w:szCs w:val="32"/>
          <w:rtl/>
        </w:rPr>
        <w:t>توفر الشراكات الفرصة لتحقيق أهداف بعيدة المدى تكون صعبة التحقيق بشكل منفرد، مثل تحسين الكفاءة التشغيلية أو تطوير منتجات جديدة</w:t>
      </w:r>
      <w:r w:rsidR="00CF3C8F">
        <w:rPr>
          <w:rFonts w:ascii="Sakkal Majalla" w:hAnsi="Sakkal Majalla" w:cs="Sakkal Majalla" w:hint="cs"/>
          <w:sz w:val="32"/>
          <w:szCs w:val="32"/>
          <w:rtl/>
        </w:rPr>
        <w:t xml:space="preserve"> </w:t>
      </w:r>
      <w:r w:rsidR="00CF3C8F">
        <w:rPr>
          <w:rFonts w:ascii="Sakkal Majalla" w:hAnsi="Sakkal Majalla" w:cs="Sakkal Majalla" w:hint="cs"/>
          <w:sz w:val="32"/>
          <w:szCs w:val="32"/>
          <w:rtl/>
          <w:lang w:bidi="ar-EG"/>
        </w:rPr>
        <w:t>(سالم،2020).</w:t>
      </w:r>
    </w:p>
    <w:p w14:paraId="6EE14B46" w14:textId="0E871180" w:rsidR="00A1734A" w:rsidRPr="00326145" w:rsidRDefault="00A1734A" w:rsidP="00326145">
      <w:pPr>
        <w:bidi/>
        <w:spacing w:after="200" w:line="360" w:lineRule="auto"/>
        <w:jc w:val="both"/>
        <w:rPr>
          <w:rFonts w:ascii="Sakkal Majalla" w:hAnsi="Sakkal Majalla" w:cs="Sakkal Majalla"/>
          <w:b/>
          <w:bCs/>
          <w:sz w:val="32"/>
          <w:szCs w:val="32"/>
          <w:rtl/>
          <w:lang w:bidi="ar-EG"/>
        </w:rPr>
      </w:pPr>
      <w:r w:rsidRPr="00326145">
        <w:rPr>
          <w:rFonts w:ascii="Sakkal Majalla" w:hAnsi="Sakkal Majalla" w:cs="Sakkal Majalla" w:hint="cs"/>
          <w:b/>
          <w:bCs/>
          <w:sz w:val="32"/>
          <w:szCs w:val="32"/>
          <w:rtl/>
        </w:rPr>
        <w:t xml:space="preserve">كيفية إنشاء وتطوير الشراكات الاستراتيجية </w:t>
      </w:r>
    </w:p>
    <w:p w14:paraId="19527C76" w14:textId="6EB70741" w:rsidR="00E77ED5" w:rsidRPr="00E77ED5" w:rsidRDefault="00E77ED5" w:rsidP="00E77ED5">
      <w:pPr>
        <w:bidi/>
        <w:spacing w:after="200" w:line="360" w:lineRule="auto"/>
        <w:ind w:left="360"/>
        <w:jc w:val="both"/>
        <w:rPr>
          <w:rFonts w:ascii="Sakkal Majalla" w:hAnsi="Sakkal Majalla" w:cs="Sakkal Majalla"/>
          <w:sz w:val="32"/>
          <w:szCs w:val="32"/>
          <w:lang w:bidi="ar-EG"/>
        </w:rPr>
      </w:pPr>
      <w:r w:rsidRPr="00E77ED5">
        <w:rPr>
          <w:rFonts w:ascii="Sakkal Majalla" w:hAnsi="Sakkal Majalla" w:cs="Sakkal Majalla"/>
          <w:sz w:val="32"/>
          <w:szCs w:val="32"/>
          <w:rtl/>
        </w:rPr>
        <w:t>لإنشاء وتطوير الشراكات الاستراتيجية، حدد أهدافًا واضحة ومشتركة، وابحث عن شركاء يتمتعون بالخبرة والمصداقية، ووضع اتفاقيات رسمية تحدد الأدوار والمسؤوليات. يتطلب تطوير هذه الشراكات التواصل المستمر، وقياس الأداء بشكل دوري، وتكييف الاستراتيجية باستمرار بناءً على النتائج والتغذية الراجعة</w:t>
      </w:r>
      <w:r w:rsidRPr="00E77ED5">
        <w:rPr>
          <w:rFonts w:ascii="Sakkal Majalla" w:hAnsi="Sakkal Majalla" w:cs="Sakkal Majalla" w:hint="cs"/>
          <w:sz w:val="32"/>
          <w:szCs w:val="32"/>
          <w:rtl/>
        </w:rPr>
        <w:t xml:space="preserve"> </w:t>
      </w:r>
      <w:r>
        <w:rPr>
          <w:rFonts w:ascii="Sakkal Majalla" w:hAnsi="Sakkal Majalla" w:cs="Sakkal Majalla" w:hint="cs"/>
          <w:sz w:val="32"/>
          <w:szCs w:val="32"/>
          <w:rtl/>
          <w:lang w:bidi="ar-EG"/>
        </w:rPr>
        <w:t>(سالم،2020).</w:t>
      </w:r>
    </w:p>
    <w:p w14:paraId="6B6067DC" w14:textId="17954B47" w:rsidR="00A1734A" w:rsidRPr="00E77ED5" w:rsidRDefault="00A1734A">
      <w:pPr>
        <w:pStyle w:val="a3"/>
        <w:numPr>
          <w:ilvl w:val="0"/>
          <w:numId w:val="20"/>
        </w:numPr>
        <w:bidi/>
        <w:spacing w:after="200" w:line="360" w:lineRule="auto"/>
        <w:jc w:val="both"/>
        <w:rPr>
          <w:rFonts w:ascii="Sakkal Majalla" w:hAnsi="Sakkal Majalla" w:cs="Sakkal Majalla"/>
          <w:sz w:val="32"/>
          <w:szCs w:val="32"/>
          <w:rtl/>
        </w:rPr>
      </w:pPr>
      <w:r w:rsidRPr="00E77ED5">
        <w:rPr>
          <w:rFonts w:ascii="Sakkal Majalla" w:hAnsi="Sakkal Majalla" w:cs="Sakkal Majalla" w:hint="cs"/>
          <w:sz w:val="32"/>
          <w:szCs w:val="32"/>
          <w:rtl/>
        </w:rPr>
        <w:t>تحديد الأهداف والرؤية</w:t>
      </w:r>
      <w:r w:rsidR="00E77ED5" w:rsidRPr="00E77ED5">
        <w:rPr>
          <w:rFonts w:ascii="Sakkal Majalla" w:hAnsi="Sakkal Majalla" w:cs="Sakkal Majalla" w:hint="cs"/>
          <w:sz w:val="32"/>
          <w:szCs w:val="32"/>
          <w:rtl/>
        </w:rPr>
        <w:t xml:space="preserve"> حيث </w:t>
      </w:r>
      <w:r w:rsidRPr="00E77ED5">
        <w:rPr>
          <w:rFonts w:ascii="Sakkal Majalla" w:hAnsi="Sakkal Majalla" w:cs="Sakkal Majalla" w:hint="cs"/>
          <w:sz w:val="32"/>
          <w:szCs w:val="32"/>
          <w:rtl/>
        </w:rPr>
        <w:t>يجب تحديد الأهداف الاستراتيجية والرؤية الواضحة وهي خطوة أساسية لتحديد الشركاء المحتملين الذين يمكنهم المساهمة بفعالية في تحقيق تلك الأهداف. هذه الأهداف يجب أن تكون متوافقة مع رؤية المنظمة والطموحات المستقبلية التي تسعى لتحقيقها</w:t>
      </w:r>
      <w:r w:rsidRPr="00E77ED5">
        <w:rPr>
          <w:rFonts w:ascii="Sakkal Majalla" w:hAnsi="Sakkal Majalla" w:cs="Sakkal Majalla" w:hint="cs"/>
          <w:sz w:val="32"/>
          <w:szCs w:val="32"/>
        </w:rPr>
        <w:t>.</w:t>
      </w:r>
      <w:r w:rsidR="00E77ED5" w:rsidRPr="00E77ED5">
        <w:rPr>
          <w:rFonts w:ascii="Sakkal Majalla" w:hAnsi="Sakkal Majalla" w:cs="Sakkal Majalla" w:hint="cs"/>
          <w:sz w:val="32"/>
          <w:szCs w:val="32"/>
          <w:rtl/>
        </w:rPr>
        <w:t xml:space="preserve"> ومن ثم </w:t>
      </w:r>
      <w:r w:rsidRPr="00E77ED5">
        <w:rPr>
          <w:rFonts w:ascii="Sakkal Majalla" w:hAnsi="Sakkal Majalla" w:cs="Sakkal Majalla" w:hint="cs"/>
          <w:sz w:val="32"/>
          <w:szCs w:val="32"/>
          <w:rtl/>
        </w:rPr>
        <w:t>اختيار الشريك المناسب</w:t>
      </w:r>
      <w:r w:rsidR="00E77ED5" w:rsidRPr="00E77ED5">
        <w:rPr>
          <w:rFonts w:ascii="Sakkal Majalla" w:hAnsi="Sakkal Majalla" w:cs="Sakkal Majalla" w:hint="cs"/>
          <w:sz w:val="32"/>
          <w:szCs w:val="32"/>
          <w:rtl/>
        </w:rPr>
        <w:t xml:space="preserve"> حيث </w:t>
      </w:r>
      <w:r w:rsidRPr="00E77ED5">
        <w:rPr>
          <w:rFonts w:ascii="Sakkal Majalla" w:hAnsi="Sakkal Majalla" w:cs="Sakkal Majalla" w:hint="cs"/>
          <w:sz w:val="32"/>
          <w:szCs w:val="32"/>
          <w:rtl/>
        </w:rPr>
        <w:t>اختيار الشركاء يعتمد على القدرات والموارد التي يمتلكها كل طرف. يجب أن يكون الشريك قادرا على تقديم قيمة مضافة ويشارك المنظمة نفس الأهداف الاستراتيجية</w:t>
      </w:r>
      <w:r w:rsidRPr="00E77ED5">
        <w:rPr>
          <w:rFonts w:ascii="Sakkal Majalla" w:hAnsi="Sakkal Majalla" w:cs="Sakkal Majalla" w:hint="cs"/>
          <w:sz w:val="32"/>
          <w:szCs w:val="32"/>
        </w:rPr>
        <w:t>.</w:t>
      </w:r>
      <w:r w:rsidR="00CF3C8F">
        <w:rPr>
          <w:rFonts w:ascii="Sakkal Majalla" w:hAnsi="Sakkal Majalla" w:cs="Sakkal Majalla" w:hint="cs"/>
          <w:sz w:val="32"/>
          <w:szCs w:val="32"/>
          <w:rtl/>
        </w:rPr>
        <w:t xml:space="preserve"> </w:t>
      </w:r>
      <w:r w:rsidR="00CF3C8F">
        <w:rPr>
          <w:rFonts w:ascii="Sakkal Majalla" w:hAnsi="Sakkal Majalla" w:cs="Sakkal Majalla" w:hint="cs"/>
          <w:sz w:val="32"/>
          <w:szCs w:val="32"/>
          <w:rtl/>
          <w:lang w:bidi="ar-EG"/>
        </w:rPr>
        <w:t>(زيادات،2014).</w:t>
      </w:r>
    </w:p>
    <w:p w14:paraId="5340E7B7" w14:textId="42E2F72D" w:rsidR="00A1734A" w:rsidRPr="00E77ED5" w:rsidRDefault="00A1734A">
      <w:pPr>
        <w:pStyle w:val="a3"/>
        <w:numPr>
          <w:ilvl w:val="0"/>
          <w:numId w:val="20"/>
        </w:numPr>
        <w:bidi/>
        <w:spacing w:after="200" w:line="360" w:lineRule="auto"/>
        <w:jc w:val="both"/>
        <w:rPr>
          <w:rFonts w:ascii="Sakkal Majalla" w:hAnsi="Sakkal Majalla" w:cs="Sakkal Majalla"/>
          <w:sz w:val="32"/>
          <w:szCs w:val="32"/>
          <w:rtl/>
        </w:rPr>
      </w:pPr>
      <w:r w:rsidRPr="00E77ED5">
        <w:rPr>
          <w:rFonts w:ascii="Sakkal Majalla" w:hAnsi="Sakkal Majalla" w:cs="Sakkal Majalla" w:hint="cs"/>
          <w:sz w:val="32"/>
          <w:szCs w:val="32"/>
          <w:rtl/>
        </w:rPr>
        <w:t>التوافق على الأهداف</w:t>
      </w:r>
      <w:r w:rsidR="00E77ED5" w:rsidRPr="00E77ED5">
        <w:rPr>
          <w:rFonts w:ascii="Sakkal Majalla" w:hAnsi="Sakkal Majalla" w:cs="Sakkal Majalla" w:hint="cs"/>
          <w:sz w:val="32"/>
          <w:szCs w:val="32"/>
          <w:rtl/>
        </w:rPr>
        <w:t xml:space="preserve"> وذلك </w:t>
      </w:r>
      <w:r w:rsidR="00CF3C8F" w:rsidRPr="00E77ED5">
        <w:rPr>
          <w:rFonts w:ascii="Sakkal Majalla" w:hAnsi="Sakkal Majalla" w:cs="Sakkal Majalla" w:hint="cs"/>
          <w:sz w:val="32"/>
          <w:szCs w:val="32"/>
          <w:rtl/>
        </w:rPr>
        <w:t>لان التوافق</w:t>
      </w:r>
      <w:r w:rsidRPr="00E77ED5">
        <w:rPr>
          <w:rFonts w:ascii="Sakkal Majalla" w:hAnsi="Sakkal Majalla" w:cs="Sakkal Majalla" w:hint="cs"/>
          <w:sz w:val="32"/>
          <w:szCs w:val="32"/>
          <w:rtl/>
        </w:rPr>
        <w:t xml:space="preserve"> على الأهداف الاستراتيجية المشتركة بوضوح من قبل جميع الأطراف المشاركة في الشراكة لضمان تحقيق شراكة فعّالة ومستدامة</w:t>
      </w:r>
      <w:r w:rsidRPr="00E77ED5">
        <w:rPr>
          <w:rFonts w:ascii="Sakkal Majalla" w:hAnsi="Sakkal Majalla" w:cs="Sakkal Majalla" w:hint="cs"/>
          <w:sz w:val="32"/>
          <w:szCs w:val="32"/>
        </w:rPr>
        <w:t>.</w:t>
      </w:r>
      <w:r w:rsidR="00E77ED5" w:rsidRPr="00E77ED5">
        <w:rPr>
          <w:rFonts w:ascii="Sakkal Majalla" w:hAnsi="Sakkal Majalla" w:cs="Sakkal Majalla" w:hint="cs"/>
          <w:sz w:val="32"/>
          <w:szCs w:val="32"/>
          <w:rtl/>
        </w:rPr>
        <w:t xml:space="preserve"> و</w:t>
      </w:r>
      <w:r w:rsidRPr="00E77ED5">
        <w:rPr>
          <w:rFonts w:ascii="Sakkal Majalla" w:hAnsi="Sakkal Majalla" w:cs="Sakkal Majalla" w:hint="cs"/>
          <w:sz w:val="32"/>
          <w:szCs w:val="32"/>
          <w:rtl/>
        </w:rPr>
        <w:t>وضع خطة استراتيجية محكمة</w:t>
      </w:r>
      <w:r w:rsidR="00E77ED5" w:rsidRPr="00E77ED5">
        <w:rPr>
          <w:rFonts w:ascii="Sakkal Majalla" w:hAnsi="Sakkal Majalla" w:cs="Sakkal Majalla" w:hint="cs"/>
          <w:sz w:val="32"/>
          <w:szCs w:val="32"/>
          <w:rtl/>
        </w:rPr>
        <w:t xml:space="preserve"> وذلك </w:t>
      </w:r>
      <w:r w:rsidRPr="00E77ED5">
        <w:rPr>
          <w:rFonts w:ascii="Sakkal Majalla" w:hAnsi="Sakkal Majalla" w:cs="Sakkal Majalla" w:hint="cs"/>
          <w:sz w:val="32"/>
          <w:szCs w:val="32"/>
          <w:rtl/>
        </w:rPr>
        <w:t>بمجرد تحديد الأهداف، يجب إعداد خطة استراتيجية تتضمن الخطوات والموارد اللازمة لتحقيق هذه الأهداف، وتوضيح الأدوار والمسؤوليات بين الأطراف المشاركة</w:t>
      </w:r>
      <w:r w:rsidRPr="00E77ED5">
        <w:rPr>
          <w:rFonts w:ascii="Sakkal Majalla" w:hAnsi="Sakkal Majalla" w:cs="Sakkal Majalla" w:hint="cs"/>
          <w:sz w:val="32"/>
          <w:szCs w:val="32"/>
        </w:rPr>
        <w:t>.</w:t>
      </w:r>
      <w:r w:rsidR="00E77ED5" w:rsidRPr="00E77ED5">
        <w:rPr>
          <w:rFonts w:ascii="Sakkal Majalla" w:hAnsi="Sakkal Majalla" w:cs="Sakkal Majalla" w:hint="cs"/>
          <w:sz w:val="32"/>
          <w:szCs w:val="32"/>
          <w:rtl/>
        </w:rPr>
        <w:t xml:space="preserve"> من خلال </w:t>
      </w:r>
      <w:r w:rsidRPr="00E77ED5">
        <w:rPr>
          <w:rFonts w:ascii="Sakkal Majalla" w:hAnsi="Sakkal Majalla" w:cs="Sakkal Majalla" w:hint="cs"/>
          <w:sz w:val="32"/>
          <w:szCs w:val="32"/>
          <w:rtl/>
        </w:rPr>
        <w:t>تحديد الآليات والأدوات المناسبة للتنفيذ</w:t>
      </w:r>
      <w:r w:rsidR="00E77ED5" w:rsidRPr="00E77ED5">
        <w:rPr>
          <w:rFonts w:ascii="Sakkal Majalla" w:hAnsi="Sakkal Majalla" w:cs="Sakkal Majalla" w:hint="cs"/>
          <w:sz w:val="32"/>
          <w:szCs w:val="32"/>
          <w:rtl/>
        </w:rPr>
        <w:t xml:space="preserve"> من خلال </w:t>
      </w:r>
      <w:r w:rsidRPr="00E77ED5">
        <w:rPr>
          <w:rFonts w:ascii="Sakkal Majalla" w:hAnsi="Sakkal Majalla" w:cs="Sakkal Majalla" w:hint="cs"/>
          <w:sz w:val="32"/>
          <w:szCs w:val="32"/>
          <w:rtl/>
        </w:rPr>
        <w:t>تحديد الأدوات والآليات التي ستمكن الأطراف من تنفيذ الخطة الاستراتيجية بنجاح. يشمل ذلك اختيار الأنظمة التكنولوجية، تحديد طرق التواصل، وتوضيح كيفية التعامل مع التحديات المحتملة</w:t>
      </w:r>
      <w:r w:rsidRPr="00E77ED5">
        <w:rPr>
          <w:rFonts w:ascii="Sakkal Majalla" w:hAnsi="Sakkal Majalla" w:cs="Sakkal Majalla" w:hint="cs"/>
          <w:sz w:val="32"/>
          <w:szCs w:val="32"/>
        </w:rPr>
        <w:t>.</w:t>
      </w:r>
    </w:p>
    <w:p w14:paraId="124FF356" w14:textId="1DA14898" w:rsidR="00A1734A" w:rsidRPr="00E77ED5" w:rsidRDefault="00A1734A">
      <w:pPr>
        <w:pStyle w:val="a3"/>
        <w:numPr>
          <w:ilvl w:val="0"/>
          <w:numId w:val="20"/>
        </w:numPr>
        <w:bidi/>
        <w:spacing w:after="200" w:line="360" w:lineRule="auto"/>
        <w:jc w:val="both"/>
        <w:rPr>
          <w:rFonts w:ascii="Sakkal Majalla" w:hAnsi="Sakkal Majalla" w:cs="Sakkal Majalla"/>
          <w:sz w:val="32"/>
          <w:szCs w:val="32"/>
          <w:rtl/>
        </w:rPr>
      </w:pPr>
      <w:r w:rsidRPr="00E77ED5">
        <w:rPr>
          <w:rFonts w:ascii="Sakkal Majalla" w:hAnsi="Sakkal Majalla" w:cs="Sakkal Majalla" w:hint="cs"/>
          <w:sz w:val="32"/>
          <w:szCs w:val="32"/>
          <w:rtl/>
        </w:rPr>
        <w:t>توزيع الموارد</w:t>
      </w:r>
      <w:r w:rsidR="00E77ED5" w:rsidRPr="00E77ED5">
        <w:rPr>
          <w:rFonts w:ascii="Sakkal Majalla" w:hAnsi="Sakkal Majalla" w:cs="Sakkal Majalla" w:hint="cs"/>
          <w:sz w:val="32"/>
          <w:szCs w:val="32"/>
          <w:rtl/>
        </w:rPr>
        <w:t xml:space="preserve"> حيث يجب </w:t>
      </w:r>
      <w:r w:rsidRPr="00E77ED5">
        <w:rPr>
          <w:rFonts w:ascii="Sakkal Majalla" w:hAnsi="Sakkal Majalla" w:cs="Sakkal Majalla" w:hint="cs"/>
          <w:sz w:val="32"/>
          <w:szCs w:val="32"/>
          <w:rtl/>
        </w:rPr>
        <w:t>أن يتفق الشركاء على كيفية تخصيص الموارد البشرية والمالية اللازمة لتنفيذ الخطة الاستراتيجية بفعالية، مما يسهم في تحسين الكفاءة التشغيلية وتحقيق الأهداف في الوقت المحدد</w:t>
      </w:r>
      <w:r w:rsidRPr="00E77ED5">
        <w:rPr>
          <w:rFonts w:ascii="Sakkal Majalla" w:hAnsi="Sakkal Majalla" w:cs="Sakkal Majalla" w:hint="cs"/>
          <w:sz w:val="32"/>
          <w:szCs w:val="32"/>
        </w:rPr>
        <w:t>.</w:t>
      </w:r>
      <w:r w:rsidR="00E77ED5" w:rsidRPr="00E77ED5">
        <w:rPr>
          <w:rFonts w:ascii="Sakkal Majalla" w:hAnsi="Sakkal Majalla" w:cs="Sakkal Majalla" w:hint="cs"/>
          <w:sz w:val="32"/>
          <w:szCs w:val="32"/>
          <w:rtl/>
        </w:rPr>
        <w:t xml:space="preserve"> عبر </w:t>
      </w:r>
      <w:r w:rsidRPr="00E77ED5">
        <w:rPr>
          <w:rFonts w:ascii="Sakkal Majalla" w:hAnsi="Sakkal Majalla" w:cs="Sakkal Majalla" w:hint="cs"/>
          <w:sz w:val="32"/>
          <w:szCs w:val="32"/>
          <w:rtl/>
        </w:rPr>
        <w:t>إنشاء هيكل تنظيمي فعال</w:t>
      </w:r>
      <w:r w:rsidR="00E77ED5" w:rsidRPr="00E77ED5">
        <w:rPr>
          <w:rFonts w:ascii="Sakkal Majalla" w:hAnsi="Sakkal Majalla" w:cs="Sakkal Majalla" w:hint="cs"/>
          <w:sz w:val="32"/>
          <w:szCs w:val="32"/>
          <w:rtl/>
        </w:rPr>
        <w:t xml:space="preserve"> من خلال </w:t>
      </w:r>
      <w:r w:rsidRPr="00E77ED5">
        <w:rPr>
          <w:rFonts w:ascii="Sakkal Majalla" w:hAnsi="Sakkal Majalla" w:cs="Sakkal Majalla" w:hint="cs"/>
          <w:sz w:val="32"/>
          <w:szCs w:val="32"/>
          <w:rtl/>
        </w:rPr>
        <w:t>وضع هيكل تنظيمي يتضمن تحديد الأدوار والمسؤوليات، مما يضمن أن كل طرف يعرف ما يتوقع منه وأن العمل يسير بشكل منظم</w:t>
      </w:r>
      <w:r w:rsidRPr="00E77ED5">
        <w:rPr>
          <w:rFonts w:ascii="Sakkal Majalla" w:hAnsi="Sakkal Majalla" w:cs="Sakkal Majalla" w:hint="cs"/>
          <w:sz w:val="32"/>
          <w:szCs w:val="32"/>
        </w:rPr>
        <w:t>.</w:t>
      </w:r>
      <w:r w:rsidR="00E77ED5" w:rsidRPr="00E77ED5">
        <w:rPr>
          <w:rFonts w:ascii="Sakkal Majalla" w:hAnsi="Sakkal Majalla" w:cs="Sakkal Majalla" w:hint="cs"/>
          <w:sz w:val="32"/>
          <w:szCs w:val="32"/>
          <w:rtl/>
        </w:rPr>
        <w:t xml:space="preserve"> و</w:t>
      </w:r>
      <w:r w:rsidRPr="00E77ED5">
        <w:rPr>
          <w:rFonts w:ascii="Sakkal Majalla" w:hAnsi="Sakkal Majalla" w:cs="Sakkal Majalla" w:hint="cs"/>
          <w:sz w:val="32"/>
          <w:szCs w:val="32"/>
          <w:rtl/>
        </w:rPr>
        <w:t>تنفيذ الخطة ومتابعة الأداء</w:t>
      </w:r>
      <w:r w:rsidR="00E77ED5" w:rsidRPr="00E77ED5">
        <w:rPr>
          <w:rFonts w:ascii="Sakkal Majalla" w:hAnsi="Sakkal Majalla" w:cs="Sakkal Majalla" w:hint="cs"/>
          <w:sz w:val="32"/>
          <w:szCs w:val="32"/>
          <w:rtl/>
        </w:rPr>
        <w:t xml:space="preserve"> وذلك </w:t>
      </w:r>
      <w:r w:rsidRPr="00E77ED5">
        <w:rPr>
          <w:rFonts w:ascii="Sakkal Majalla" w:hAnsi="Sakkal Majalla" w:cs="Sakkal Majalla" w:hint="cs"/>
          <w:sz w:val="32"/>
          <w:szCs w:val="32"/>
          <w:rtl/>
        </w:rPr>
        <w:t>عند بدء تنفيذ الشراكة، يجب مراقبة الأداء بشكل دوري، وتقييم التقدم المحرز نحو الأهداف المحددة. يتعين اتخاذ الإجراءات التصحيحية عند الحاجة لضمان النجاح المستدام</w:t>
      </w:r>
      <w:r w:rsidRPr="00E77ED5">
        <w:rPr>
          <w:rFonts w:ascii="Sakkal Majalla" w:hAnsi="Sakkal Majalla" w:cs="Sakkal Majalla" w:hint="cs"/>
          <w:sz w:val="32"/>
          <w:szCs w:val="32"/>
        </w:rPr>
        <w:t>.</w:t>
      </w:r>
      <w:r w:rsidR="00CA600C" w:rsidRPr="00CA600C">
        <w:rPr>
          <w:rFonts w:ascii="Sakkal Majalla" w:hAnsi="Sakkal Majalla" w:cs="Sakkal Majalla" w:hint="cs"/>
          <w:sz w:val="32"/>
          <w:szCs w:val="32"/>
          <w:rtl/>
          <w:lang w:bidi="ar-EG"/>
        </w:rPr>
        <w:t xml:space="preserve"> </w:t>
      </w:r>
      <w:r w:rsidR="00CA600C">
        <w:rPr>
          <w:rFonts w:ascii="Sakkal Majalla" w:hAnsi="Sakkal Majalla" w:cs="Sakkal Majalla" w:hint="cs"/>
          <w:sz w:val="32"/>
          <w:szCs w:val="32"/>
          <w:rtl/>
          <w:lang w:bidi="ar-EG"/>
        </w:rPr>
        <w:t>(عبد المعز،2023)</w:t>
      </w:r>
    </w:p>
    <w:p w14:paraId="7C90D8F9" w14:textId="70CFAC24" w:rsidR="003F40FC" w:rsidRPr="00E77ED5" w:rsidRDefault="00A1734A">
      <w:pPr>
        <w:pStyle w:val="a3"/>
        <w:numPr>
          <w:ilvl w:val="0"/>
          <w:numId w:val="20"/>
        </w:numPr>
        <w:bidi/>
        <w:spacing w:after="200" w:line="360" w:lineRule="auto"/>
        <w:jc w:val="both"/>
        <w:rPr>
          <w:rFonts w:ascii="Sakkal Majalla" w:hAnsi="Sakkal Majalla" w:cs="Sakkal Majalla"/>
          <w:sz w:val="32"/>
          <w:szCs w:val="32"/>
          <w:rtl/>
        </w:rPr>
      </w:pPr>
      <w:r w:rsidRPr="00E77ED5">
        <w:rPr>
          <w:rFonts w:ascii="Sakkal Majalla" w:hAnsi="Sakkal Majalla" w:cs="Sakkal Majalla" w:hint="cs"/>
          <w:sz w:val="32"/>
          <w:szCs w:val="32"/>
          <w:rtl/>
        </w:rPr>
        <w:t>التطوير المستمر والتغذية العكسية</w:t>
      </w:r>
      <w:r w:rsidR="00E77ED5" w:rsidRPr="00E77ED5">
        <w:rPr>
          <w:rFonts w:ascii="Sakkal Majalla" w:hAnsi="Sakkal Majalla" w:cs="Sakkal Majalla" w:hint="cs"/>
          <w:sz w:val="32"/>
          <w:szCs w:val="32"/>
          <w:rtl/>
        </w:rPr>
        <w:t xml:space="preserve"> حيث </w:t>
      </w:r>
      <w:r w:rsidRPr="00E77ED5">
        <w:rPr>
          <w:rFonts w:ascii="Sakkal Majalla" w:hAnsi="Sakkal Majalla" w:cs="Sakkal Majalla" w:hint="cs"/>
          <w:sz w:val="32"/>
          <w:szCs w:val="32"/>
          <w:rtl/>
        </w:rPr>
        <w:t>يجب أن تتم مراجعة الخطة بشكل دوري وتحديثها بناء على التطورات الجديدة أو التحديات التي قد تظهر، والتكيف مع المتغيرات ومواصلة تحسين الشراكة يعزز من استمراريتها ونجاحها على المدى الطويل</w:t>
      </w:r>
    </w:p>
    <w:p w14:paraId="151FCC83" w14:textId="771E4A64" w:rsidR="0091053E" w:rsidRPr="00FB5096" w:rsidRDefault="0091053E" w:rsidP="00C823E3">
      <w:pPr>
        <w:bidi/>
        <w:spacing w:after="200" w:line="360" w:lineRule="auto"/>
        <w:jc w:val="both"/>
        <w:rPr>
          <w:rFonts w:ascii="Sakkal Majalla" w:hAnsi="Sakkal Majalla" w:cs="Sakkal Majalla"/>
          <w:b/>
          <w:bCs/>
          <w:sz w:val="32"/>
          <w:szCs w:val="32"/>
          <w:rtl/>
        </w:rPr>
      </w:pPr>
      <w:r w:rsidRPr="00FB5096">
        <w:rPr>
          <w:rFonts w:ascii="Sakkal Majalla" w:hAnsi="Sakkal Majalla" w:cs="Sakkal Majalla" w:hint="cs"/>
          <w:b/>
          <w:bCs/>
          <w:sz w:val="32"/>
          <w:szCs w:val="32"/>
          <w:rtl/>
        </w:rPr>
        <w:t>أنواع الشراكات الاستراتيجية</w:t>
      </w:r>
      <w:r w:rsidRPr="00FB5096">
        <w:rPr>
          <w:rFonts w:ascii="Sakkal Majalla" w:hAnsi="Sakkal Majalla" w:cs="Sakkal Majalla" w:hint="cs"/>
          <w:b/>
          <w:bCs/>
          <w:sz w:val="32"/>
          <w:szCs w:val="32"/>
        </w:rPr>
        <w:t>:</w:t>
      </w:r>
    </w:p>
    <w:p w14:paraId="7FF583A5" w14:textId="16478FF5" w:rsidR="0091053E" w:rsidRPr="00326145" w:rsidRDefault="00A276EC" w:rsidP="00326145">
      <w:pPr>
        <w:bidi/>
        <w:spacing w:after="200" w:line="360" w:lineRule="auto"/>
        <w:jc w:val="both"/>
        <w:rPr>
          <w:rFonts w:ascii="Sakkal Majalla" w:hAnsi="Sakkal Majalla" w:cs="Sakkal Majalla"/>
          <w:sz w:val="32"/>
          <w:szCs w:val="32"/>
          <w:rtl/>
          <w:lang w:bidi="ar-EG"/>
        </w:rPr>
      </w:pPr>
      <w:r w:rsidRPr="00A276EC">
        <w:rPr>
          <w:rFonts w:ascii="Sakkal Majalla" w:hAnsi="Sakkal Majalla" w:cs="Sakkal Majalla"/>
          <w:sz w:val="32"/>
          <w:szCs w:val="32"/>
          <w:rtl/>
        </w:rPr>
        <w:t>تتعدد أنواع الشراكات الاستراتيجية وتشمل الشراكات التسويقية التي تهدف لتوسيع قاعدة العملاء، و**شراكات التوريد** مع الموردين، و**شراكات سلسلة التوريد** لإنشاء منتجات مشتركة، و**شراكات التكامل** لدمج العمليات لتسهيل الخدمات للعملاء، بالإضافة إلى الشراكات التكنولوجية والمالية. قد تتخذ الشراكات أشكالًا أخرى مثل المشاريع المشتركة، واتفاقيات الترخيص، وتحالفات التسويق المشترك، والشراكات لتطوير المنتجات أو البحث والتطوير</w:t>
      </w:r>
      <w:r>
        <w:rPr>
          <w:rFonts w:ascii="Sakkal Majalla" w:hAnsi="Sakkal Majalla" w:cs="Sakkal Majalla" w:hint="cs"/>
          <w:sz w:val="32"/>
          <w:szCs w:val="32"/>
          <w:rtl/>
        </w:rPr>
        <w:t xml:space="preserve"> حيث </w:t>
      </w:r>
      <w:r w:rsidR="0091053E" w:rsidRPr="00326145">
        <w:rPr>
          <w:rFonts w:ascii="Sakkal Majalla" w:hAnsi="Sakkal Majalla" w:cs="Sakkal Majalla" w:hint="cs"/>
          <w:sz w:val="32"/>
          <w:szCs w:val="32"/>
          <w:rtl/>
        </w:rPr>
        <w:t>تنقسم الشراكات الاستراتيجية إلى عدة أنواع نبرزها فيما يلي</w:t>
      </w:r>
      <w:r w:rsidR="0091053E" w:rsidRPr="00326145">
        <w:rPr>
          <w:rFonts w:ascii="Sakkal Majalla" w:hAnsi="Sakkal Majalla" w:cs="Sakkal Majalla" w:hint="cs"/>
          <w:sz w:val="32"/>
          <w:szCs w:val="32"/>
        </w:rPr>
        <w:t>:</w:t>
      </w:r>
      <w:r w:rsidR="00983BE3" w:rsidRPr="00983BE3">
        <w:rPr>
          <w:rFonts w:ascii="Sakkal Majalla" w:hAnsi="Sakkal Majalla" w:cs="Sakkal Majalla" w:hint="cs"/>
          <w:sz w:val="32"/>
          <w:szCs w:val="32"/>
          <w:rtl/>
          <w:lang w:bidi="ar-EG"/>
        </w:rPr>
        <w:t xml:space="preserve"> </w:t>
      </w:r>
      <w:r w:rsidR="00983BE3">
        <w:rPr>
          <w:rFonts w:ascii="Sakkal Majalla" w:hAnsi="Sakkal Majalla" w:cs="Sakkal Majalla" w:hint="cs"/>
          <w:sz w:val="32"/>
          <w:szCs w:val="32"/>
          <w:rtl/>
          <w:lang w:bidi="ar-EG"/>
        </w:rPr>
        <w:t>(</w:t>
      </w:r>
      <w:r w:rsidR="00B97A97">
        <w:rPr>
          <w:rFonts w:ascii="Sakkal Majalla" w:hAnsi="Sakkal Majalla" w:cs="Sakkal Majalla" w:hint="cs"/>
          <w:sz w:val="32"/>
          <w:szCs w:val="32"/>
          <w:rtl/>
          <w:lang w:bidi="ar-EG"/>
        </w:rPr>
        <w:t>زيادات</w:t>
      </w:r>
      <w:r w:rsidR="00983BE3">
        <w:rPr>
          <w:rFonts w:ascii="Sakkal Majalla" w:hAnsi="Sakkal Majalla" w:cs="Sakkal Majalla" w:hint="cs"/>
          <w:sz w:val="32"/>
          <w:szCs w:val="32"/>
          <w:rtl/>
          <w:lang w:bidi="ar-EG"/>
        </w:rPr>
        <w:t>،</w:t>
      </w:r>
      <w:r w:rsidR="00B97A97">
        <w:rPr>
          <w:rFonts w:ascii="Sakkal Majalla" w:hAnsi="Sakkal Majalla" w:cs="Sakkal Majalla" w:hint="cs"/>
          <w:sz w:val="32"/>
          <w:szCs w:val="32"/>
          <w:rtl/>
          <w:lang w:bidi="ar-EG"/>
        </w:rPr>
        <w:t>2014</w:t>
      </w:r>
      <w:r w:rsidR="00983BE3">
        <w:rPr>
          <w:rFonts w:ascii="Sakkal Majalla" w:hAnsi="Sakkal Majalla" w:cs="Sakkal Majalla" w:hint="cs"/>
          <w:sz w:val="32"/>
          <w:szCs w:val="32"/>
          <w:rtl/>
          <w:lang w:bidi="ar-EG"/>
        </w:rPr>
        <w:t>).</w:t>
      </w:r>
    </w:p>
    <w:p w14:paraId="06E97542" w14:textId="77777777" w:rsidR="0091053E" w:rsidRPr="00326145" w:rsidRDefault="0091053E" w:rsidP="00326145">
      <w:pPr>
        <w:bidi/>
        <w:spacing w:after="200" w:line="360" w:lineRule="auto"/>
        <w:jc w:val="both"/>
        <w:rPr>
          <w:rFonts w:ascii="Sakkal Majalla" w:hAnsi="Sakkal Majalla" w:cs="Sakkal Majalla"/>
          <w:sz w:val="32"/>
          <w:szCs w:val="32"/>
          <w:rtl/>
        </w:rPr>
      </w:pPr>
      <w:r w:rsidRPr="00326145">
        <w:rPr>
          <w:rFonts w:ascii="Sakkal Majalla" w:hAnsi="Sakkal Majalla" w:cs="Sakkal Majalla" w:hint="cs"/>
          <w:sz w:val="32"/>
          <w:szCs w:val="32"/>
          <w:rtl/>
        </w:rPr>
        <w:t>1</w:t>
      </w:r>
      <w:r w:rsidRPr="00326145">
        <w:rPr>
          <w:rFonts w:ascii="Sakkal Majalla" w:hAnsi="Sakkal Majalla" w:cs="Sakkal Majalla" w:hint="cs"/>
          <w:sz w:val="32"/>
          <w:szCs w:val="32"/>
        </w:rPr>
        <w:t xml:space="preserve">- </w:t>
      </w:r>
      <w:r w:rsidRPr="00326145">
        <w:rPr>
          <w:rFonts w:ascii="Sakkal Majalla" w:hAnsi="Sakkal Majalla" w:cs="Sakkal Majalla" w:hint="cs"/>
          <w:sz w:val="32"/>
          <w:szCs w:val="32"/>
          <w:rtl/>
        </w:rPr>
        <w:t>الشراكات التسويقية</w:t>
      </w:r>
    </w:p>
    <w:p w14:paraId="45442AF6" w14:textId="79245AB0" w:rsidR="0091053E" w:rsidRPr="00326145" w:rsidRDefault="00C823E3" w:rsidP="00C823E3">
      <w:pPr>
        <w:bidi/>
        <w:spacing w:after="200" w:line="360" w:lineRule="auto"/>
        <w:ind w:left="720"/>
        <w:jc w:val="both"/>
        <w:rPr>
          <w:rFonts w:ascii="Sakkal Majalla" w:hAnsi="Sakkal Majalla" w:cs="Sakkal Majalla"/>
          <w:sz w:val="32"/>
          <w:szCs w:val="32"/>
          <w:rtl/>
        </w:rPr>
      </w:pPr>
      <w:r>
        <w:rPr>
          <w:rFonts w:ascii="Sakkal Majalla" w:hAnsi="Sakkal Majalla" w:cs="Sakkal Majalla" w:hint="cs"/>
          <w:sz w:val="32"/>
          <w:szCs w:val="32"/>
          <w:rtl/>
        </w:rPr>
        <w:t>تعد</w:t>
      </w:r>
      <w:r w:rsidR="0091053E" w:rsidRPr="00326145">
        <w:rPr>
          <w:rFonts w:ascii="Sakkal Majalla" w:hAnsi="Sakkal Majalla" w:cs="Sakkal Majalla" w:hint="cs"/>
          <w:sz w:val="32"/>
          <w:szCs w:val="32"/>
          <w:rtl/>
        </w:rPr>
        <w:t xml:space="preserve"> الشراكات التسويقية من أكثر أنواع الشراكات الاستراتيجية شيوعا، وهي الشراكة التي تسعى خلالها المنظمتان العاملتان في مجالات مماثلة لتوسيع قاعدة العملاء من خلال تسويق منتجات أو خدمات بعضهما البعض لتوسيع نطاق وصولهما</w:t>
      </w:r>
      <w:r w:rsidR="0091053E" w:rsidRPr="00326145">
        <w:rPr>
          <w:rFonts w:ascii="Sakkal Majalla" w:hAnsi="Sakkal Majalla" w:cs="Sakkal Majalla" w:hint="cs"/>
          <w:sz w:val="32"/>
          <w:szCs w:val="32"/>
        </w:rPr>
        <w:t>.</w:t>
      </w:r>
    </w:p>
    <w:p w14:paraId="66D58EF2" w14:textId="77777777" w:rsidR="0091053E" w:rsidRPr="00326145" w:rsidRDefault="0091053E" w:rsidP="00326145">
      <w:pPr>
        <w:bidi/>
        <w:spacing w:after="200" w:line="360" w:lineRule="auto"/>
        <w:jc w:val="both"/>
        <w:rPr>
          <w:rFonts w:ascii="Sakkal Majalla" w:hAnsi="Sakkal Majalla" w:cs="Sakkal Majalla"/>
          <w:sz w:val="32"/>
          <w:szCs w:val="32"/>
          <w:rtl/>
        </w:rPr>
      </w:pPr>
      <w:r w:rsidRPr="00326145">
        <w:rPr>
          <w:rFonts w:ascii="Sakkal Majalla" w:hAnsi="Sakkal Majalla" w:cs="Sakkal Majalla" w:hint="cs"/>
          <w:sz w:val="32"/>
          <w:szCs w:val="32"/>
          <w:rtl/>
        </w:rPr>
        <w:t>2</w:t>
      </w:r>
      <w:r w:rsidRPr="00326145">
        <w:rPr>
          <w:rFonts w:ascii="Sakkal Majalla" w:hAnsi="Sakkal Majalla" w:cs="Sakkal Majalla" w:hint="cs"/>
          <w:sz w:val="32"/>
          <w:szCs w:val="32"/>
        </w:rPr>
        <w:t xml:space="preserve">- </w:t>
      </w:r>
      <w:r w:rsidRPr="00326145">
        <w:rPr>
          <w:rFonts w:ascii="Sakkal Majalla" w:hAnsi="Sakkal Majalla" w:cs="Sakkal Majalla" w:hint="cs"/>
          <w:sz w:val="32"/>
          <w:szCs w:val="32"/>
          <w:rtl/>
        </w:rPr>
        <w:t>شراكات سلسلة التوريد</w:t>
      </w:r>
    </w:p>
    <w:p w14:paraId="29D9B7F3" w14:textId="77777777" w:rsidR="0091053E" w:rsidRPr="00326145" w:rsidRDefault="0091053E" w:rsidP="00C823E3">
      <w:pPr>
        <w:bidi/>
        <w:spacing w:after="200" w:line="360" w:lineRule="auto"/>
        <w:ind w:left="720"/>
        <w:jc w:val="both"/>
        <w:rPr>
          <w:rFonts w:ascii="Sakkal Majalla" w:hAnsi="Sakkal Majalla" w:cs="Sakkal Majalla"/>
          <w:sz w:val="32"/>
          <w:szCs w:val="32"/>
          <w:rtl/>
        </w:rPr>
      </w:pPr>
      <w:r w:rsidRPr="00326145">
        <w:rPr>
          <w:rFonts w:ascii="Sakkal Majalla" w:hAnsi="Sakkal Majalla" w:cs="Sakkal Majalla" w:hint="cs"/>
          <w:sz w:val="32"/>
          <w:szCs w:val="32"/>
          <w:rtl/>
        </w:rPr>
        <w:t>في هذا النوع، تدخل عدة منظمات في شراكة لإنشاء منتج، وعلى سبيل المثال، إذا كانت إحدى الشركات تعمل في تصنيع الهواتف المحمولة؛ فيمكنها الدخول في شراكة مع شركات أخرى لتصنيع منتجاتها، إذ تقوم شركة ما بتطوير الشاشة، وأخرى تقوم بإنتاج المكونات الإلكترونية، وهكذا</w:t>
      </w:r>
      <w:r w:rsidRPr="00326145">
        <w:rPr>
          <w:rFonts w:ascii="Sakkal Majalla" w:hAnsi="Sakkal Majalla" w:cs="Sakkal Majalla" w:hint="cs"/>
          <w:sz w:val="32"/>
          <w:szCs w:val="32"/>
        </w:rPr>
        <w:t>.</w:t>
      </w:r>
    </w:p>
    <w:p w14:paraId="6CDE5649" w14:textId="77777777" w:rsidR="0091053E" w:rsidRPr="00326145" w:rsidRDefault="0091053E" w:rsidP="00326145">
      <w:pPr>
        <w:bidi/>
        <w:spacing w:after="200" w:line="360" w:lineRule="auto"/>
        <w:jc w:val="both"/>
        <w:rPr>
          <w:rFonts w:ascii="Sakkal Majalla" w:hAnsi="Sakkal Majalla" w:cs="Sakkal Majalla"/>
          <w:sz w:val="32"/>
          <w:szCs w:val="32"/>
          <w:rtl/>
        </w:rPr>
      </w:pPr>
      <w:r w:rsidRPr="00326145">
        <w:rPr>
          <w:rFonts w:ascii="Sakkal Majalla" w:hAnsi="Sakkal Majalla" w:cs="Sakkal Majalla" w:hint="cs"/>
          <w:sz w:val="32"/>
          <w:szCs w:val="32"/>
          <w:rtl/>
        </w:rPr>
        <w:t>3</w:t>
      </w:r>
      <w:r w:rsidRPr="00326145">
        <w:rPr>
          <w:rFonts w:ascii="Sakkal Majalla" w:hAnsi="Sakkal Majalla" w:cs="Sakkal Majalla" w:hint="cs"/>
          <w:sz w:val="32"/>
          <w:szCs w:val="32"/>
        </w:rPr>
        <w:t xml:space="preserve">- </w:t>
      </w:r>
      <w:r w:rsidRPr="00326145">
        <w:rPr>
          <w:rFonts w:ascii="Sakkal Majalla" w:hAnsi="Sakkal Majalla" w:cs="Sakkal Majalla" w:hint="cs"/>
          <w:sz w:val="32"/>
          <w:szCs w:val="32"/>
          <w:rtl/>
        </w:rPr>
        <w:t>شراكات التوريد</w:t>
      </w:r>
    </w:p>
    <w:p w14:paraId="13C3D011" w14:textId="28A111BA" w:rsidR="003F40FC" w:rsidRDefault="0091053E" w:rsidP="00C823E3">
      <w:pPr>
        <w:bidi/>
        <w:spacing w:after="200" w:line="360" w:lineRule="auto"/>
        <w:ind w:left="720"/>
        <w:jc w:val="both"/>
        <w:rPr>
          <w:rFonts w:ascii="Sakkal Majalla" w:hAnsi="Sakkal Majalla" w:cs="Sakkal Majalla"/>
          <w:sz w:val="32"/>
          <w:szCs w:val="32"/>
          <w:rtl/>
        </w:rPr>
      </w:pPr>
      <w:r w:rsidRPr="00326145">
        <w:rPr>
          <w:rFonts w:ascii="Sakkal Majalla" w:hAnsi="Sakkal Majalla" w:cs="Sakkal Majalla" w:hint="cs"/>
          <w:sz w:val="32"/>
          <w:szCs w:val="32"/>
          <w:rtl/>
        </w:rPr>
        <w:t>ينطوي هذا النوع على دخول الشركة في شراكة مع البائعين والمصنعين الذين يزودونها بالمنتجات والخدمات والمواد التي تحتاج إليها، وفي بعض الأحيان تلجأ الشركات إلى إنشاء عقود شراكة حصرية لتكون هي المستفيد الوحيد من خدمات الطرف الآخر.</w:t>
      </w:r>
    </w:p>
    <w:p w14:paraId="074A7E63" w14:textId="77777777" w:rsidR="00F03D7E" w:rsidRPr="00326145" w:rsidRDefault="00F03D7E" w:rsidP="00326145">
      <w:pPr>
        <w:bidi/>
        <w:spacing w:after="200" w:line="360" w:lineRule="auto"/>
        <w:rPr>
          <w:rFonts w:ascii="Sakkal Majalla" w:hAnsi="Sakkal Majalla" w:cs="Sakkal Majalla"/>
          <w:sz w:val="32"/>
          <w:szCs w:val="32"/>
          <w:rtl/>
        </w:rPr>
      </w:pPr>
      <w:r w:rsidRPr="00326145">
        <w:rPr>
          <w:rFonts w:ascii="Sakkal Majalla" w:hAnsi="Sakkal Majalla" w:cs="Sakkal Majalla" w:hint="cs"/>
          <w:sz w:val="32"/>
          <w:szCs w:val="32"/>
          <w:rtl/>
        </w:rPr>
        <w:t>4</w:t>
      </w:r>
      <w:r w:rsidRPr="00326145">
        <w:rPr>
          <w:rFonts w:ascii="Sakkal Majalla" w:hAnsi="Sakkal Majalla" w:cs="Sakkal Majalla" w:hint="cs"/>
          <w:sz w:val="32"/>
          <w:szCs w:val="32"/>
        </w:rPr>
        <w:t xml:space="preserve">- </w:t>
      </w:r>
      <w:r w:rsidRPr="00326145">
        <w:rPr>
          <w:rFonts w:ascii="Sakkal Majalla" w:hAnsi="Sakkal Majalla" w:cs="Sakkal Majalla" w:hint="cs"/>
          <w:sz w:val="32"/>
          <w:szCs w:val="32"/>
          <w:rtl/>
        </w:rPr>
        <w:t>شراكات التكامل</w:t>
      </w:r>
    </w:p>
    <w:p w14:paraId="4FDF5CA1" w14:textId="77777777" w:rsidR="00F03D7E" w:rsidRPr="00326145" w:rsidRDefault="00F03D7E" w:rsidP="00C823E3">
      <w:pPr>
        <w:bidi/>
        <w:spacing w:after="200" w:line="360" w:lineRule="auto"/>
        <w:ind w:left="720"/>
        <w:jc w:val="both"/>
        <w:rPr>
          <w:rFonts w:ascii="Sakkal Majalla" w:hAnsi="Sakkal Majalla" w:cs="Sakkal Majalla"/>
          <w:sz w:val="32"/>
          <w:szCs w:val="32"/>
          <w:rtl/>
        </w:rPr>
      </w:pPr>
      <w:r w:rsidRPr="00326145">
        <w:rPr>
          <w:rFonts w:ascii="Sakkal Majalla" w:hAnsi="Sakkal Majalla" w:cs="Sakkal Majalla" w:hint="cs"/>
          <w:sz w:val="32"/>
          <w:szCs w:val="32"/>
          <w:rtl/>
        </w:rPr>
        <w:t>الهدف من شراكات التكامل هو تسهيل حصول العملاء على المنتجات أو الخدمات، وذلك من خلال دمج عمليات أو خدمات منفصلة، مثل شراكة إحدى الشركات المتخصصة في بيع الملابس مع الشركات التي تقدم تطبيقات الدفع، حتى يستطيع العملاء الشراء من موقع الويب أو التطبيق الخاص بالشركة</w:t>
      </w:r>
      <w:r w:rsidRPr="00326145">
        <w:rPr>
          <w:rFonts w:ascii="Sakkal Majalla" w:hAnsi="Sakkal Majalla" w:cs="Sakkal Majalla" w:hint="cs"/>
          <w:sz w:val="32"/>
          <w:szCs w:val="32"/>
        </w:rPr>
        <w:t>.</w:t>
      </w:r>
    </w:p>
    <w:p w14:paraId="3488265B" w14:textId="77777777" w:rsidR="00F03D7E" w:rsidRPr="00326145" w:rsidRDefault="00F03D7E" w:rsidP="00326145">
      <w:pPr>
        <w:bidi/>
        <w:spacing w:after="200" w:line="360" w:lineRule="auto"/>
        <w:rPr>
          <w:rFonts w:ascii="Sakkal Majalla" w:hAnsi="Sakkal Majalla" w:cs="Sakkal Majalla"/>
          <w:sz w:val="32"/>
          <w:szCs w:val="32"/>
          <w:rtl/>
        </w:rPr>
      </w:pPr>
      <w:r w:rsidRPr="00326145">
        <w:rPr>
          <w:rFonts w:ascii="Sakkal Majalla" w:hAnsi="Sakkal Majalla" w:cs="Sakkal Majalla" w:hint="cs"/>
          <w:sz w:val="32"/>
          <w:szCs w:val="32"/>
          <w:rtl/>
        </w:rPr>
        <w:t>5</w:t>
      </w:r>
      <w:r w:rsidRPr="00326145">
        <w:rPr>
          <w:rFonts w:ascii="Sakkal Majalla" w:hAnsi="Sakkal Majalla" w:cs="Sakkal Majalla" w:hint="cs"/>
          <w:sz w:val="32"/>
          <w:szCs w:val="32"/>
        </w:rPr>
        <w:t xml:space="preserve">- </w:t>
      </w:r>
      <w:r w:rsidRPr="00326145">
        <w:rPr>
          <w:rFonts w:ascii="Sakkal Majalla" w:hAnsi="Sakkal Majalla" w:cs="Sakkal Majalla" w:hint="cs"/>
          <w:sz w:val="32"/>
          <w:szCs w:val="32"/>
          <w:rtl/>
        </w:rPr>
        <w:t>الشراكات المالية</w:t>
      </w:r>
    </w:p>
    <w:p w14:paraId="6634347E" w14:textId="77777777" w:rsidR="00F03D7E" w:rsidRPr="00326145" w:rsidRDefault="00F03D7E" w:rsidP="00C823E3">
      <w:pPr>
        <w:bidi/>
        <w:spacing w:after="200" w:line="360" w:lineRule="auto"/>
        <w:ind w:left="720"/>
        <w:jc w:val="both"/>
        <w:rPr>
          <w:rFonts w:ascii="Sakkal Majalla" w:hAnsi="Sakkal Majalla" w:cs="Sakkal Majalla"/>
          <w:sz w:val="32"/>
          <w:szCs w:val="32"/>
          <w:rtl/>
        </w:rPr>
      </w:pPr>
      <w:r w:rsidRPr="00326145">
        <w:rPr>
          <w:rFonts w:ascii="Sakkal Majalla" w:hAnsi="Sakkal Majalla" w:cs="Sakkal Majalla" w:hint="cs"/>
          <w:sz w:val="32"/>
          <w:szCs w:val="32"/>
          <w:rtl/>
        </w:rPr>
        <w:t>في هذا النوع، تدخل الشركة في شراكة مع شركة متخصصة في تقديم الخدمات المالية تابعة لجهة خارجية، إذ تقوم شركة المالية بإدارة أموال شريكها الاستراتيجي من خلال مراجعة شؤونها المالية وتحليل السوق، وتقديم رؤى وتوقعات تمكّن قادة الشركة من اتخاذ أفضل القرارات</w:t>
      </w:r>
      <w:r w:rsidRPr="00326145">
        <w:rPr>
          <w:rFonts w:ascii="Sakkal Majalla" w:hAnsi="Sakkal Majalla" w:cs="Sakkal Majalla" w:hint="cs"/>
          <w:sz w:val="32"/>
          <w:szCs w:val="32"/>
        </w:rPr>
        <w:t>.</w:t>
      </w:r>
    </w:p>
    <w:p w14:paraId="438B7C27" w14:textId="77777777" w:rsidR="00F03D7E" w:rsidRPr="00A276EC" w:rsidRDefault="00F03D7E" w:rsidP="00A276EC">
      <w:pPr>
        <w:bidi/>
        <w:spacing w:after="200" w:line="360" w:lineRule="auto"/>
        <w:rPr>
          <w:rFonts w:ascii="Sakkal Majalla" w:hAnsi="Sakkal Majalla" w:cs="Sakkal Majalla"/>
          <w:sz w:val="32"/>
          <w:szCs w:val="32"/>
          <w:rtl/>
        </w:rPr>
      </w:pPr>
      <w:r w:rsidRPr="00A276EC">
        <w:rPr>
          <w:rFonts w:ascii="Sakkal Majalla" w:hAnsi="Sakkal Majalla" w:cs="Sakkal Majalla" w:hint="cs"/>
          <w:sz w:val="32"/>
          <w:szCs w:val="32"/>
          <w:rtl/>
        </w:rPr>
        <w:t>6</w:t>
      </w:r>
      <w:r w:rsidRPr="00A276EC">
        <w:rPr>
          <w:rFonts w:ascii="Sakkal Majalla" w:hAnsi="Sakkal Majalla" w:cs="Sakkal Majalla" w:hint="cs"/>
          <w:sz w:val="32"/>
          <w:szCs w:val="32"/>
        </w:rPr>
        <w:t xml:space="preserve">- </w:t>
      </w:r>
      <w:r w:rsidRPr="00A276EC">
        <w:rPr>
          <w:rFonts w:ascii="Sakkal Majalla" w:hAnsi="Sakkal Majalla" w:cs="Sakkal Majalla" w:hint="cs"/>
          <w:sz w:val="32"/>
          <w:szCs w:val="32"/>
          <w:rtl/>
        </w:rPr>
        <w:t>الشراكات التكنولوجية</w:t>
      </w:r>
    </w:p>
    <w:p w14:paraId="0C142A74" w14:textId="1D572551" w:rsidR="0091053E" w:rsidRDefault="00C823E3" w:rsidP="004536A3">
      <w:pPr>
        <w:bidi/>
        <w:spacing w:after="200" w:line="360" w:lineRule="auto"/>
        <w:ind w:left="720"/>
        <w:jc w:val="both"/>
        <w:rPr>
          <w:rFonts w:ascii="Sakkal Majalla" w:hAnsi="Sakkal Majalla" w:cs="Sakkal Majalla"/>
          <w:sz w:val="32"/>
          <w:szCs w:val="32"/>
          <w:rtl/>
        </w:rPr>
      </w:pPr>
      <w:r>
        <w:rPr>
          <w:rFonts w:ascii="Sakkal Majalla" w:hAnsi="Sakkal Majalla" w:cs="Sakkal Majalla" w:hint="cs"/>
          <w:sz w:val="32"/>
          <w:szCs w:val="32"/>
          <w:rtl/>
        </w:rPr>
        <w:t>تعد</w:t>
      </w:r>
      <w:r w:rsidR="00F03D7E" w:rsidRPr="00326145">
        <w:rPr>
          <w:rFonts w:ascii="Sakkal Majalla" w:hAnsi="Sakkal Majalla" w:cs="Sakkal Majalla" w:hint="cs"/>
          <w:sz w:val="32"/>
          <w:szCs w:val="32"/>
          <w:rtl/>
        </w:rPr>
        <w:t xml:space="preserve"> الشراكات التكنولوجية من أهم أنواع الشراكات الاستراتيجية في ظل زيادة الاعتماد على التكنولوجيا في مختلف المجالات، وفيه تقوم شركة بالاستعانة بشركة أخرى لمساعدتها في خدماتها التكنولوجية مثل إصلاح أجهزة الكمبيوتر الخاصة بها، حتى تتمكن من تسيير أعمالها بسلاسة.</w:t>
      </w:r>
    </w:p>
    <w:p w14:paraId="6321BEA4" w14:textId="14BC25E4" w:rsidR="00D92BF8" w:rsidRPr="00326145" w:rsidRDefault="00A276EC" w:rsidP="00A276EC">
      <w:pPr>
        <w:bidi/>
        <w:spacing w:after="200" w:line="360" w:lineRule="auto"/>
        <w:jc w:val="both"/>
        <w:rPr>
          <w:rFonts w:ascii="Sakkal Majalla" w:hAnsi="Sakkal Majalla" w:cs="Sakkal Majalla"/>
          <w:sz w:val="32"/>
          <w:szCs w:val="32"/>
          <w:rtl/>
        </w:rPr>
      </w:pPr>
      <w:r>
        <w:rPr>
          <w:rFonts w:ascii="Sakkal Majalla" w:hAnsi="Sakkal Majalla" w:cs="Sakkal Majalla" w:hint="cs"/>
          <w:sz w:val="32"/>
          <w:szCs w:val="32"/>
          <w:rtl/>
        </w:rPr>
        <w:t xml:space="preserve">ويري الباحث انه </w:t>
      </w:r>
      <w:r w:rsidRPr="00A276EC">
        <w:rPr>
          <w:rFonts w:ascii="Sakkal Majalla" w:hAnsi="Sakkal Majalla" w:cs="Sakkal Majalla"/>
          <w:sz w:val="32"/>
          <w:szCs w:val="32"/>
          <w:rtl/>
        </w:rPr>
        <w:t>يتم اختيار نوع الشراكة الاستراتيجية الأنسب بناءً على الأهداف المحددة للتعاون، ومستوى الالتزام المطلوب، والترتيبات القانونية والمالية المفضلة لدى الشركاء</w:t>
      </w:r>
    </w:p>
    <w:p w14:paraId="5F195AE4" w14:textId="77777777" w:rsidR="00231428" w:rsidRPr="00326145" w:rsidRDefault="00231428" w:rsidP="00231428">
      <w:pPr>
        <w:bidi/>
        <w:spacing w:after="200" w:line="360" w:lineRule="auto"/>
        <w:jc w:val="both"/>
        <w:rPr>
          <w:rFonts w:ascii="Sakkal Majalla" w:hAnsi="Sakkal Majalla" w:cs="Sakkal Majalla"/>
          <w:sz w:val="32"/>
          <w:szCs w:val="32"/>
          <w:rtl/>
        </w:rPr>
      </w:pPr>
    </w:p>
    <w:p w14:paraId="7156B4E9" w14:textId="77777777" w:rsidR="00F03D7E" w:rsidRPr="00FB5096" w:rsidRDefault="00F03D7E" w:rsidP="00326145">
      <w:pPr>
        <w:bidi/>
        <w:spacing w:after="200" w:line="360" w:lineRule="auto"/>
        <w:jc w:val="both"/>
        <w:rPr>
          <w:rFonts w:ascii="Sakkal Majalla" w:hAnsi="Sakkal Majalla" w:cs="Sakkal Majalla"/>
          <w:b/>
          <w:bCs/>
          <w:sz w:val="32"/>
          <w:szCs w:val="32"/>
          <w:rtl/>
        </w:rPr>
      </w:pPr>
      <w:r w:rsidRPr="00FB5096">
        <w:rPr>
          <w:rFonts w:ascii="Sakkal Majalla" w:hAnsi="Sakkal Majalla" w:cs="Sakkal Majalla" w:hint="cs"/>
          <w:b/>
          <w:bCs/>
          <w:sz w:val="32"/>
          <w:szCs w:val="32"/>
          <w:rtl/>
        </w:rPr>
        <w:t>مهام إدارة الشراكات الاستراتيجية</w:t>
      </w:r>
      <w:r w:rsidRPr="00FB5096">
        <w:rPr>
          <w:rFonts w:ascii="Sakkal Majalla" w:hAnsi="Sakkal Majalla" w:cs="Sakkal Majalla" w:hint="cs"/>
          <w:b/>
          <w:bCs/>
          <w:sz w:val="32"/>
          <w:szCs w:val="32"/>
        </w:rPr>
        <w:t>:</w:t>
      </w:r>
    </w:p>
    <w:p w14:paraId="2667554B" w14:textId="16036939" w:rsidR="00F03D7E" w:rsidRPr="00326145" w:rsidRDefault="00A276EC" w:rsidP="004536A3">
      <w:pPr>
        <w:bidi/>
        <w:spacing w:after="200" w:line="360" w:lineRule="auto"/>
        <w:ind w:left="720"/>
        <w:jc w:val="both"/>
        <w:rPr>
          <w:rFonts w:ascii="Sakkal Majalla" w:hAnsi="Sakkal Majalla" w:cs="Sakkal Majalla"/>
          <w:sz w:val="32"/>
          <w:szCs w:val="32"/>
          <w:rtl/>
          <w:lang w:bidi="ar-EG"/>
        </w:rPr>
      </w:pPr>
      <w:r w:rsidRPr="00A276EC">
        <w:rPr>
          <w:rFonts w:ascii="Sakkal Majalla" w:hAnsi="Sakkal Majalla" w:cs="Sakkal Majalla"/>
          <w:sz w:val="32"/>
          <w:szCs w:val="32"/>
          <w:rtl/>
        </w:rPr>
        <w:t xml:space="preserve">تتضمن مهام إدارة الشراكات الاستراتيجية تحديد الفرص، وإبرام الاتفاقيات، وإدارة العلاقات، وضمان الأداء الفعّال للشراكة. وتشمل هذه المهام البحث عن شركاء جدد، وتطوير التعاون مع الشركاء الحاليين، وتنسيق الأنشطة والمشاريع المشتركة، وإدارة الالتزامات المالية، وتقييم فعالية الشراكة ومتابعة مؤشرات الأداء، بالإضافة إلى حل المشكلات وتعزيز التواصل بين الأطراف لضمان تحقيق الأهداف </w:t>
      </w:r>
      <w:r w:rsidRPr="00A276EC">
        <w:rPr>
          <w:rFonts w:ascii="Sakkal Majalla" w:hAnsi="Sakkal Majalla" w:cs="Sakkal Majalla" w:hint="cs"/>
          <w:sz w:val="32"/>
          <w:szCs w:val="32"/>
          <w:rtl/>
        </w:rPr>
        <w:t>المشترك</w:t>
      </w:r>
      <w:r>
        <w:rPr>
          <w:rFonts w:ascii="Sakkal Majalla" w:hAnsi="Sakkal Majalla" w:cs="Sakkal Majalla" w:hint="cs"/>
          <w:sz w:val="32"/>
          <w:szCs w:val="32"/>
          <w:rtl/>
        </w:rPr>
        <w:t xml:space="preserve">ة ويمكن القول بان </w:t>
      </w:r>
      <w:r w:rsidR="00F03D7E" w:rsidRPr="00326145">
        <w:rPr>
          <w:rFonts w:ascii="Sakkal Majalla" w:hAnsi="Sakkal Majalla" w:cs="Sakkal Majalla" w:hint="cs"/>
          <w:sz w:val="32"/>
          <w:szCs w:val="32"/>
          <w:rtl/>
        </w:rPr>
        <w:t>إدارة الشراكات الاستراتيجية هي التي تتولى إدارة العلاقة الاستراتيجية بين شركتين أو أكثر، ومن خلال دورها تقوم بالعديد من المهام وهي</w:t>
      </w:r>
      <w:r w:rsidR="00F03D7E" w:rsidRPr="00326145">
        <w:rPr>
          <w:rFonts w:ascii="Sakkal Majalla" w:hAnsi="Sakkal Majalla" w:cs="Sakkal Majalla" w:hint="cs"/>
          <w:sz w:val="32"/>
          <w:szCs w:val="32"/>
        </w:rPr>
        <w:t>:</w:t>
      </w:r>
      <w:r w:rsidR="00983BE3" w:rsidRPr="00983BE3">
        <w:rPr>
          <w:rFonts w:ascii="Sakkal Majalla" w:hAnsi="Sakkal Majalla" w:cs="Sakkal Majalla" w:hint="cs"/>
          <w:sz w:val="32"/>
          <w:szCs w:val="32"/>
          <w:rtl/>
          <w:lang w:bidi="ar-EG"/>
        </w:rPr>
        <w:t xml:space="preserve"> </w:t>
      </w:r>
      <w:r w:rsidR="00983BE3">
        <w:rPr>
          <w:rFonts w:ascii="Sakkal Majalla" w:hAnsi="Sakkal Majalla" w:cs="Sakkal Majalla" w:hint="cs"/>
          <w:sz w:val="32"/>
          <w:szCs w:val="32"/>
          <w:rtl/>
          <w:lang w:bidi="ar-EG"/>
        </w:rPr>
        <w:t>(</w:t>
      </w:r>
      <w:r w:rsidR="00B97A97">
        <w:rPr>
          <w:rFonts w:ascii="Sakkal Majalla" w:hAnsi="Sakkal Majalla" w:cs="Sakkal Majalla" w:hint="cs"/>
          <w:sz w:val="32"/>
          <w:szCs w:val="32"/>
          <w:rtl/>
          <w:lang w:bidi="ar-EG"/>
        </w:rPr>
        <w:t>نجم الدين واخرون</w:t>
      </w:r>
      <w:r w:rsidR="00983BE3">
        <w:rPr>
          <w:rFonts w:ascii="Sakkal Majalla" w:hAnsi="Sakkal Majalla" w:cs="Sakkal Majalla" w:hint="cs"/>
          <w:sz w:val="32"/>
          <w:szCs w:val="32"/>
          <w:rtl/>
          <w:lang w:bidi="ar-EG"/>
        </w:rPr>
        <w:t>،</w:t>
      </w:r>
      <w:r w:rsidR="00B97A97">
        <w:rPr>
          <w:rFonts w:ascii="Sakkal Majalla" w:hAnsi="Sakkal Majalla" w:cs="Sakkal Majalla" w:hint="cs"/>
          <w:sz w:val="32"/>
          <w:szCs w:val="32"/>
          <w:rtl/>
          <w:lang w:bidi="ar-EG"/>
        </w:rPr>
        <w:t>2019</w:t>
      </w:r>
      <w:r w:rsidR="00983BE3">
        <w:rPr>
          <w:rFonts w:ascii="Sakkal Majalla" w:hAnsi="Sakkal Majalla" w:cs="Sakkal Majalla" w:hint="cs"/>
          <w:sz w:val="32"/>
          <w:szCs w:val="32"/>
          <w:rtl/>
          <w:lang w:bidi="ar-EG"/>
        </w:rPr>
        <w:t>).</w:t>
      </w:r>
    </w:p>
    <w:p w14:paraId="601B9B5E" w14:textId="3BF3F0D2" w:rsidR="00F03D7E" w:rsidRPr="00A276EC" w:rsidRDefault="00F03D7E">
      <w:pPr>
        <w:pStyle w:val="a3"/>
        <w:numPr>
          <w:ilvl w:val="0"/>
          <w:numId w:val="21"/>
        </w:numPr>
        <w:bidi/>
        <w:spacing w:after="200" w:line="360" w:lineRule="auto"/>
        <w:jc w:val="both"/>
        <w:rPr>
          <w:rFonts w:ascii="Sakkal Majalla" w:hAnsi="Sakkal Majalla" w:cs="Sakkal Majalla"/>
          <w:sz w:val="32"/>
          <w:szCs w:val="32"/>
          <w:rtl/>
        </w:rPr>
      </w:pPr>
      <w:r w:rsidRPr="00A276EC">
        <w:rPr>
          <w:rFonts w:ascii="Sakkal Majalla" w:hAnsi="Sakkal Majalla" w:cs="Sakkal Majalla" w:hint="cs"/>
          <w:sz w:val="32"/>
          <w:szCs w:val="32"/>
          <w:rtl/>
        </w:rPr>
        <w:t>بناء العلاقات بين المنظمات</w:t>
      </w:r>
      <w:r w:rsidR="00A276EC" w:rsidRPr="00A276EC">
        <w:rPr>
          <w:rFonts w:ascii="Sakkal Majalla" w:hAnsi="Sakkal Majalla" w:cs="Sakkal Majalla" w:hint="cs"/>
          <w:sz w:val="32"/>
          <w:szCs w:val="32"/>
          <w:rtl/>
        </w:rPr>
        <w:t xml:space="preserve"> حيث </w:t>
      </w:r>
      <w:r w:rsidRPr="00A276EC">
        <w:rPr>
          <w:rFonts w:ascii="Sakkal Majalla" w:hAnsi="Sakkal Majalla" w:cs="Sakkal Majalla" w:hint="cs"/>
          <w:sz w:val="32"/>
          <w:szCs w:val="32"/>
          <w:rtl/>
        </w:rPr>
        <w:t>تسعى إدارة الشراكات الاستراتيجية لتكوين علاقات ناجحة بين أطراف الشراكة، وذلك من خلال تعزيز سُبل التواصل وتبادل الأفكار، حتى تصبح الشراكة ذات قيمة لجميع الأطراف</w:t>
      </w:r>
      <w:r w:rsidR="00A276EC">
        <w:rPr>
          <w:rFonts w:ascii="Sakkal Majalla" w:hAnsi="Sakkal Majalla" w:cs="Sakkal Majalla" w:hint="cs"/>
          <w:sz w:val="32"/>
          <w:szCs w:val="32"/>
          <w:rtl/>
        </w:rPr>
        <w:t xml:space="preserve"> عبر</w:t>
      </w:r>
      <w:r w:rsidR="00A276EC" w:rsidRPr="00A276EC">
        <w:rPr>
          <w:rFonts w:ascii="Sakkal Majalla" w:hAnsi="Sakkal Majalla" w:cs="Sakkal Majalla" w:hint="cs"/>
          <w:sz w:val="32"/>
          <w:szCs w:val="32"/>
          <w:rtl/>
        </w:rPr>
        <w:t xml:space="preserve"> </w:t>
      </w:r>
      <w:r w:rsidRPr="00A276EC">
        <w:rPr>
          <w:rFonts w:ascii="Sakkal Majalla" w:hAnsi="Sakkal Majalla" w:cs="Sakkal Majalla" w:hint="cs"/>
          <w:sz w:val="32"/>
          <w:szCs w:val="32"/>
          <w:rtl/>
        </w:rPr>
        <w:t>تشكيل استراتيجية الشراكة</w:t>
      </w:r>
      <w:r w:rsidR="00A276EC" w:rsidRPr="00A276EC">
        <w:rPr>
          <w:rFonts w:ascii="Sakkal Majalla" w:hAnsi="Sakkal Majalla" w:cs="Sakkal Majalla" w:hint="cs"/>
          <w:sz w:val="32"/>
          <w:szCs w:val="32"/>
          <w:rtl/>
        </w:rPr>
        <w:t xml:space="preserve"> التي </w:t>
      </w:r>
      <w:r w:rsidRPr="00A276EC">
        <w:rPr>
          <w:rFonts w:ascii="Sakkal Majalla" w:hAnsi="Sakkal Majalla" w:cs="Sakkal Majalla" w:hint="cs"/>
          <w:sz w:val="32"/>
          <w:szCs w:val="32"/>
          <w:rtl/>
        </w:rPr>
        <w:t>تقوم الإدارة بمهمة تشكيل استراتيجية الشراكة وضمان تحقيق تلك الشراكة أقصى عائد على الاستثمار، كما تضع الاستراتيجيات التي تساعد على تحقيق جميع الأطراف أهدافهم من الشراكة</w:t>
      </w:r>
      <w:r w:rsidRPr="00A276EC">
        <w:rPr>
          <w:rFonts w:ascii="Sakkal Majalla" w:hAnsi="Sakkal Majalla" w:cs="Sakkal Majalla" w:hint="cs"/>
          <w:sz w:val="32"/>
          <w:szCs w:val="32"/>
        </w:rPr>
        <w:t>.</w:t>
      </w:r>
    </w:p>
    <w:p w14:paraId="00F7F9FE" w14:textId="60DCFE7B" w:rsidR="00F03D7E" w:rsidRPr="00A276EC" w:rsidRDefault="00F03D7E">
      <w:pPr>
        <w:pStyle w:val="a3"/>
        <w:numPr>
          <w:ilvl w:val="0"/>
          <w:numId w:val="21"/>
        </w:numPr>
        <w:bidi/>
        <w:spacing w:after="200" w:line="360" w:lineRule="auto"/>
        <w:jc w:val="both"/>
        <w:rPr>
          <w:rFonts w:ascii="Sakkal Majalla" w:hAnsi="Sakkal Majalla" w:cs="Sakkal Majalla"/>
          <w:sz w:val="32"/>
          <w:szCs w:val="32"/>
          <w:rtl/>
        </w:rPr>
      </w:pPr>
      <w:r w:rsidRPr="00A276EC">
        <w:rPr>
          <w:rFonts w:ascii="Sakkal Majalla" w:hAnsi="Sakkal Majalla" w:cs="Sakkal Majalla" w:hint="cs"/>
          <w:sz w:val="32"/>
          <w:szCs w:val="32"/>
          <w:rtl/>
        </w:rPr>
        <w:t>تحديد الفرص التجارية</w:t>
      </w:r>
      <w:r w:rsidR="00A276EC" w:rsidRPr="00A276EC">
        <w:rPr>
          <w:rFonts w:ascii="Sakkal Majalla" w:hAnsi="Sakkal Majalla" w:cs="Sakkal Majalla" w:hint="cs"/>
          <w:sz w:val="32"/>
          <w:szCs w:val="32"/>
          <w:rtl/>
        </w:rPr>
        <w:t xml:space="preserve"> و</w:t>
      </w:r>
      <w:r w:rsidRPr="00A276EC">
        <w:rPr>
          <w:rFonts w:ascii="Sakkal Majalla" w:hAnsi="Sakkal Majalla" w:cs="Sakkal Majalla" w:hint="cs"/>
          <w:sz w:val="32"/>
          <w:szCs w:val="32"/>
          <w:rtl/>
        </w:rPr>
        <w:t>من أبرز مهام إدارة الشراكات الاستراتيجية تحديد الفرص التجارية التي تعزز من أرباح الشراكة وتقدم قيمة للشركات المشاركة، وذلك من خلال تقديم أفكار لإطلاق حملات أو منتجات أو خدمات جديدة أو فرص شراكة أخرى.</w:t>
      </w:r>
      <w:r w:rsidR="00A276EC" w:rsidRPr="00A276EC">
        <w:rPr>
          <w:rFonts w:ascii="Sakkal Majalla" w:hAnsi="Sakkal Majalla" w:cs="Sakkal Majalla" w:hint="cs"/>
          <w:sz w:val="32"/>
          <w:szCs w:val="32"/>
          <w:rtl/>
        </w:rPr>
        <w:t xml:space="preserve"> وأيضا </w:t>
      </w:r>
      <w:r w:rsidRPr="00A276EC">
        <w:rPr>
          <w:rFonts w:ascii="Sakkal Majalla" w:hAnsi="Sakkal Majalla" w:cs="Sakkal Majalla" w:hint="cs"/>
          <w:sz w:val="32"/>
          <w:szCs w:val="32"/>
          <w:rtl/>
        </w:rPr>
        <w:t>الدفاع عن أطراف الشراكة</w:t>
      </w:r>
      <w:r w:rsidR="00A276EC" w:rsidRPr="00A276EC">
        <w:rPr>
          <w:rFonts w:ascii="Sakkal Majalla" w:hAnsi="Sakkal Majalla" w:cs="Sakkal Majalla" w:hint="cs"/>
          <w:sz w:val="32"/>
          <w:szCs w:val="32"/>
          <w:rtl/>
        </w:rPr>
        <w:t xml:space="preserve"> حيث </w:t>
      </w:r>
      <w:r w:rsidR="00C823E3" w:rsidRPr="00A276EC">
        <w:rPr>
          <w:rFonts w:ascii="Sakkal Majalla" w:hAnsi="Sakkal Majalla" w:cs="Sakkal Majalla" w:hint="cs"/>
          <w:sz w:val="32"/>
          <w:szCs w:val="32"/>
          <w:rtl/>
        </w:rPr>
        <w:t>تعد</w:t>
      </w:r>
      <w:r w:rsidRPr="00A276EC">
        <w:rPr>
          <w:rFonts w:ascii="Sakkal Majalla" w:hAnsi="Sakkal Majalla" w:cs="Sakkal Majalla" w:hint="cs"/>
          <w:sz w:val="32"/>
          <w:szCs w:val="32"/>
          <w:rtl/>
        </w:rPr>
        <w:t xml:space="preserve"> إدارة الشراكات الاستراتيجية هي الجهة الممثلة لمصالح جميع الأطراف المشاركة، ولذلك فهي تتولى مهمة الدفاع عنها وتقديم ما يثبت معالجة مصالح كل طرف من أجل طمأنته، وهو ما يشجع الشركات المشاركة على مواصلة علاقاتها</w:t>
      </w:r>
      <w:r w:rsidRPr="00A276EC">
        <w:rPr>
          <w:rFonts w:ascii="Sakkal Majalla" w:hAnsi="Sakkal Majalla" w:cs="Sakkal Majalla" w:hint="cs"/>
          <w:sz w:val="32"/>
          <w:szCs w:val="32"/>
        </w:rPr>
        <w:t>.</w:t>
      </w:r>
    </w:p>
    <w:p w14:paraId="44193644" w14:textId="2F6FB5E0" w:rsidR="00F03D7E" w:rsidRPr="00A276EC" w:rsidRDefault="00F03D7E">
      <w:pPr>
        <w:pStyle w:val="a3"/>
        <w:numPr>
          <w:ilvl w:val="0"/>
          <w:numId w:val="21"/>
        </w:numPr>
        <w:bidi/>
        <w:spacing w:after="200" w:line="360" w:lineRule="auto"/>
        <w:jc w:val="both"/>
        <w:rPr>
          <w:rFonts w:ascii="Sakkal Majalla" w:hAnsi="Sakkal Majalla" w:cs="Sakkal Majalla"/>
          <w:sz w:val="32"/>
          <w:szCs w:val="32"/>
          <w:rtl/>
        </w:rPr>
      </w:pPr>
      <w:r w:rsidRPr="00A276EC">
        <w:rPr>
          <w:rFonts w:ascii="Sakkal Majalla" w:hAnsi="Sakkal Majalla" w:cs="Sakkal Majalla" w:hint="cs"/>
          <w:sz w:val="32"/>
          <w:szCs w:val="32"/>
          <w:rtl/>
        </w:rPr>
        <w:t>مساعدة الشركاء التجاريين</w:t>
      </w:r>
      <w:r w:rsidR="00A276EC" w:rsidRPr="00A276EC">
        <w:rPr>
          <w:rFonts w:ascii="Sakkal Majalla" w:hAnsi="Sakkal Majalla" w:cs="Sakkal Majalla" w:hint="cs"/>
          <w:sz w:val="32"/>
          <w:szCs w:val="32"/>
          <w:rtl/>
        </w:rPr>
        <w:t xml:space="preserve"> حيث </w:t>
      </w:r>
      <w:r w:rsidRPr="00A276EC">
        <w:rPr>
          <w:rFonts w:ascii="Sakkal Majalla" w:hAnsi="Sakkal Majalla" w:cs="Sakkal Majalla" w:hint="cs"/>
          <w:sz w:val="32"/>
          <w:szCs w:val="32"/>
          <w:rtl/>
        </w:rPr>
        <w:t>تعمل إدارة الشراكات الاستراتيجية على تعزيز العلاقات بين المنظمات المشاركة في الشراكة، من خلال مساعدتها على إطلاق مشروعات تعاونية والتي يستفيد منها جميع الأطراف في زيادة المبيعات والأرباح</w:t>
      </w:r>
      <w:r w:rsidRPr="00A276EC">
        <w:rPr>
          <w:rFonts w:ascii="Sakkal Majalla" w:hAnsi="Sakkal Majalla" w:cs="Sakkal Majalla" w:hint="cs"/>
          <w:sz w:val="32"/>
          <w:szCs w:val="32"/>
        </w:rPr>
        <w:t>.</w:t>
      </w:r>
      <w:r w:rsidR="00A276EC" w:rsidRPr="00A276EC">
        <w:rPr>
          <w:rFonts w:ascii="Sakkal Majalla" w:hAnsi="Sakkal Majalla" w:cs="Sakkal Majalla" w:hint="cs"/>
          <w:sz w:val="32"/>
          <w:szCs w:val="32"/>
          <w:rtl/>
        </w:rPr>
        <w:t xml:space="preserve"> و</w:t>
      </w:r>
      <w:r w:rsidRPr="00A276EC">
        <w:rPr>
          <w:rFonts w:ascii="Sakkal Majalla" w:hAnsi="Sakkal Majalla" w:cs="Sakkal Majalla" w:hint="cs"/>
          <w:sz w:val="32"/>
          <w:szCs w:val="32"/>
          <w:rtl/>
        </w:rPr>
        <w:t>المساعدة في استمرار الشراكة</w:t>
      </w:r>
      <w:r w:rsidR="00A276EC" w:rsidRPr="00A276EC">
        <w:rPr>
          <w:rFonts w:ascii="Sakkal Majalla" w:hAnsi="Sakkal Majalla" w:cs="Sakkal Majalla" w:hint="cs"/>
          <w:sz w:val="32"/>
          <w:szCs w:val="32"/>
          <w:rtl/>
        </w:rPr>
        <w:t xml:space="preserve"> والتي </w:t>
      </w:r>
      <w:r w:rsidRPr="00A276EC">
        <w:rPr>
          <w:rFonts w:ascii="Sakkal Majalla" w:hAnsi="Sakkal Majalla" w:cs="Sakkal Majalla" w:hint="cs"/>
          <w:sz w:val="32"/>
          <w:szCs w:val="32"/>
          <w:rtl/>
        </w:rPr>
        <w:t>تتولى إدارة الشراكات الاستراتيجية مهمة دعم الشركات من أجل استمرار الشراكة بينها، فهي متاحة دوما للإجابة على الاسئلة أو مشكلات استكشاف الأخطاء، وهو ما يعزز من الاتصال الجيد في هذه العلاقة التجارية ويساعد على جذب شركاء جدد</w:t>
      </w:r>
      <w:r w:rsidRPr="00A276EC">
        <w:rPr>
          <w:rFonts w:ascii="Sakkal Majalla" w:hAnsi="Sakkal Majalla" w:cs="Sakkal Majalla" w:hint="cs"/>
          <w:sz w:val="32"/>
          <w:szCs w:val="32"/>
        </w:rPr>
        <w:t>.</w:t>
      </w:r>
    </w:p>
    <w:p w14:paraId="57E55856" w14:textId="02A37AF9" w:rsidR="00F03D7E" w:rsidRPr="001738C3" w:rsidRDefault="00F03D7E">
      <w:pPr>
        <w:pStyle w:val="a3"/>
        <w:numPr>
          <w:ilvl w:val="0"/>
          <w:numId w:val="21"/>
        </w:numPr>
        <w:bidi/>
        <w:spacing w:after="200" w:line="360" w:lineRule="auto"/>
        <w:jc w:val="both"/>
        <w:rPr>
          <w:rFonts w:ascii="Sakkal Majalla" w:hAnsi="Sakkal Majalla" w:cs="Sakkal Majalla"/>
          <w:sz w:val="32"/>
          <w:szCs w:val="32"/>
          <w:rtl/>
        </w:rPr>
      </w:pPr>
      <w:r w:rsidRPr="001738C3">
        <w:rPr>
          <w:rFonts w:ascii="Sakkal Majalla" w:hAnsi="Sakkal Majalla" w:cs="Sakkal Majalla" w:hint="cs"/>
          <w:sz w:val="32"/>
          <w:szCs w:val="32"/>
          <w:rtl/>
        </w:rPr>
        <w:t>وضع سياسات وبروتوكولات للشراكة</w:t>
      </w:r>
      <w:r w:rsidR="00A276EC" w:rsidRPr="001738C3">
        <w:rPr>
          <w:rFonts w:ascii="Sakkal Majalla" w:hAnsi="Sakkal Majalla" w:cs="Sakkal Majalla" w:hint="cs"/>
          <w:sz w:val="32"/>
          <w:szCs w:val="32"/>
          <w:rtl/>
        </w:rPr>
        <w:t xml:space="preserve"> وذلك </w:t>
      </w:r>
      <w:r w:rsidRPr="001738C3">
        <w:rPr>
          <w:rFonts w:ascii="Sakkal Majalla" w:hAnsi="Sakkal Majalla" w:cs="Sakkal Majalla" w:hint="cs"/>
          <w:sz w:val="32"/>
          <w:szCs w:val="32"/>
          <w:rtl/>
        </w:rPr>
        <w:t>من الجوانب الرئيسية لعمل إدارة الشراكات الاستراتيجية وضع السياسات والبروتوكولات التي تساعد على الحفاظ على تلك العلاقات، إذ تقوم بهيكلة العلاقات التجارية مع السياسات والبروتوكولات التشغيلية</w:t>
      </w:r>
      <w:r w:rsidRPr="001738C3">
        <w:rPr>
          <w:rFonts w:ascii="Sakkal Majalla" w:hAnsi="Sakkal Majalla" w:cs="Sakkal Majalla" w:hint="cs"/>
          <w:sz w:val="32"/>
          <w:szCs w:val="32"/>
        </w:rPr>
        <w:t>.</w:t>
      </w:r>
      <w:r w:rsidR="00A276EC" w:rsidRPr="001738C3">
        <w:rPr>
          <w:rFonts w:ascii="Sakkal Majalla" w:hAnsi="Sakkal Majalla" w:cs="Sakkal Majalla" w:hint="cs"/>
          <w:sz w:val="32"/>
          <w:szCs w:val="32"/>
          <w:rtl/>
        </w:rPr>
        <w:t xml:space="preserve"> من خلال </w:t>
      </w:r>
      <w:r w:rsidRPr="001738C3">
        <w:rPr>
          <w:rFonts w:ascii="Sakkal Majalla" w:hAnsi="Sakkal Majalla" w:cs="Sakkal Majalla" w:hint="cs"/>
          <w:sz w:val="32"/>
          <w:szCs w:val="32"/>
          <w:rtl/>
        </w:rPr>
        <w:t>معالجة قضايا الشراكة</w:t>
      </w:r>
      <w:r w:rsidR="00A276EC" w:rsidRPr="001738C3">
        <w:rPr>
          <w:rFonts w:ascii="Sakkal Majalla" w:hAnsi="Sakkal Majalla" w:cs="Sakkal Majalla" w:hint="cs"/>
          <w:sz w:val="32"/>
          <w:szCs w:val="32"/>
          <w:rtl/>
        </w:rPr>
        <w:t xml:space="preserve"> والذي </w:t>
      </w:r>
      <w:r w:rsidRPr="001738C3">
        <w:rPr>
          <w:rFonts w:ascii="Sakkal Majalla" w:hAnsi="Sakkal Majalla" w:cs="Sakkal Majalla" w:hint="cs"/>
          <w:sz w:val="32"/>
          <w:szCs w:val="32"/>
          <w:rtl/>
        </w:rPr>
        <w:t>يُعد تحسين جوانب الشراكة هو الشغل الشاغل لإدارة الشراكات الاستراتيجية، إذ تسعى لزيادة العائد على الاستثمار إلى أقصى حد من خلال معالجة قضايا الشراكة حتى تتمكن من إجراء التغييرات التي تستفيد منها كافة الأطراف وتساعد على جذب أطراف جديدة.</w:t>
      </w:r>
      <w:r w:rsidR="001738C3" w:rsidRPr="001738C3">
        <w:rPr>
          <w:rFonts w:ascii="Sakkal Majalla" w:hAnsi="Sakkal Majalla" w:cs="Sakkal Majalla" w:hint="cs"/>
          <w:sz w:val="32"/>
          <w:szCs w:val="32"/>
          <w:rtl/>
        </w:rPr>
        <w:t xml:space="preserve"> حيث </w:t>
      </w:r>
      <w:r w:rsidRPr="001738C3">
        <w:rPr>
          <w:rFonts w:ascii="Sakkal Majalla" w:hAnsi="Sakkal Majalla" w:cs="Sakkal Majalla" w:hint="cs"/>
          <w:sz w:val="32"/>
          <w:szCs w:val="32"/>
          <w:rtl/>
        </w:rPr>
        <w:t>تتبع التقدم المحرز</w:t>
      </w:r>
      <w:r w:rsidR="00A276EC" w:rsidRPr="001738C3">
        <w:rPr>
          <w:rFonts w:ascii="Sakkal Majalla" w:hAnsi="Sakkal Majalla" w:cs="Sakkal Majalla" w:hint="cs"/>
          <w:sz w:val="32"/>
          <w:szCs w:val="32"/>
          <w:rtl/>
        </w:rPr>
        <w:t xml:space="preserve"> حيث </w:t>
      </w:r>
      <w:r w:rsidRPr="001738C3">
        <w:rPr>
          <w:rFonts w:ascii="Sakkal Majalla" w:hAnsi="Sakkal Majalla" w:cs="Sakkal Majalla" w:hint="cs"/>
          <w:sz w:val="32"/>
          <w:szCs w:val="32"/>
          <w:rtl/>
        </w:rPr>
        <w:t>تقدم إدارة الشراكات الاستراتيجية لأطراف الشراكة تقارير وتحليلات حول التقدم الذي أحرزته في الحملات التي أطلقتها، وذلك بعد استخدام مقاييس الأداء، حتى تتمكن تتبع أداء تلك الحملات ومعرفة عائد الاستثمار الخاص بها.</w:t>
      </w:r>
    </w:p>
    <w:p w14:paraId="660355D8" w14:textId="06BFFEDF" w:rsidR="0091053E" w:rsidRDefault="00A276EC" w:rsidP="00326145">
      <w:pPr>
        <w:bidi/>
        <w:spacing w:after="200" w:line="360" w:lineRule="auto"/>
        <w:jc w:val="both"/>
        <w:rPr>
          <w:rFonts w:ascii="Sakkal Majalla" w:hAnsi="Sakkal Majalla" w:cs="Sakkal Majalla"/>
          <w:sz w:val="32"/>
          <w:szCs w:val="32"/>
          <w:rtl/>
          <w:lang w:bidi="ar-EG"/>
        </w:rPr>
      </w:pPr>
      <w:r>
        <w:rPr>
          <w:rFonts w:ascii="Sakkal Majalla" w:hAnsi="Sakkal Majalla" w:cs="Sakkal Majalla" w:hint="cs"/>
          <w:sz w:val="32"/>
          <w:szCs w:val="32"/>
          <w:rtl/>
          <w:lang w:bidi="ar-EG"/>
        </w:rPr>
        <w:t xml:space="preserve">ويري الباحث أن </w:t>
      </w:r>
      <w:r w:rsidRPr="00A276EC">
        <w:rPr>
          <w:rFonts w:ascii="Sakkal Majalla" w:hAnsi="Sakkal Majalla" w:cs="Sakkal Majalla"/>
          <w:sz w:val="32"/>
          <w:szCs w:val="32"/>
          <w:rtl/>
          <w:lang w:bidi="ar-EG"/>
        </w:rPr>
        <w:t>مهام إدارة الشراكات الاستراتيجية تتضمن مجموعة من المسؤوليات الحيوية التي تهدف إلى تعزيز النمو المستدام، وتوسيع نطاق الأعمال، وإيجاد قيمة متبادلة بين الأطراف المشاركة</w:t>
      </w:r>
    </w:p>
    <w:p w14:paraId="7FD03CE8" w14:textId="77777777" w:rsidR="00231428" w:rsidRDefault="00231428" w:rsidP="00231428">
      <w:pPr>
        <w:bidi/>
        <w:spacing w:after="200" w:line="360" w:lineRule="auto"/>
        <w:jc w:val="both"/>
        <w:rPr>
          <w:rFonts w:ascii="Sakkal Majalla" w:hAnsi="Sakkal Majalla" w:cs="Sakkal Majalla"/>
          <w:sz w:val="32"/>
          <w:szCs w:val="32"/>
          <w:rtl/>
          <w:lang w:bidi="ar-EG"/>
        </w:rPr>
      </w:pPr>
    </w:p>
    <w:p w14:paraId="6800D6C6" w14:textId="2FE72CCB" w:rsidR="00F35F85" w:rsidRPr="00F35F85" w:rsidRDefault="00F35F85" w:rsidP="00F35F85">
      <w:pPr>
        <w:bidi/>
        <w:spacing w:after="200" w:line="360" w:lineRule="auto"/>
        <w:jc w:val="both"/>
        <w:rPr>
          <w:rFonts w:ascii="Sakkal Majalla" w:hAnsi="Sakkal Majalla" w:cs="Sakkal Majalla"/>
          <w:b/>
          <w:bCs/>
          <w:sz w:val="32"/>
          <w:szCs w:val="32"/>
          <w:rtl/>
          <w:lang w:bidi="ar-EG"/>
        </w:rPr>
      </w:pPr>
      <w:r w:rsidRPr="00F35F85">
        <w:rPr>
          <w:rFonts w:ascii="Sakkal Majalla" w:hAnsi="Sakkal Majalla" w:cs="Sakkal Majalla"/>
          <w:b/>
          <w:bCs/>
          <w:sz w:val="32"/>
          <w:szCs w:val="32"/>
          <w:rtl/>
          <w:lang w:bidi="ar-EG"/>
        </w:rPr>
        <w:t>معوقات الشراكة بين القطاعين الحكومي والخاص في المملكة العربية السعودية</w:t>
      </w:r>
    </w:p>
    <w:p w14:paraId="4CB1199A" w14:textId="30DCCA5B" w:rsidR="00F35F85" w:rsidRPr="00F35F85" w:rsidRDefault="001738C3" w:rsidP="00F35F85">
      <w:pPr>
        <w:bidi/>
        <w:spacing w:after="200" w:line="360" w:lineRule="auto"/>
        <w:rPr>
          <w:rFonts w:ascii="Sakkal Majalla" w:hAnsi="Sakkal Majalla" w:cs="Sakkal Majalla"/>
          <w:sz w:val="32"/>
          <w:szCs w:val="32"/>
          <w:rtl/>
          <w:lang w:bidi="ar-EG"/>
        </w:rPr>
      </w:pPr>
      <w:r w:rsidRPr="001738C3">
        <w:rPr>
          <w:rFonts w:ascii="Sakkal Majalla" w:hAnsi="Sakkal Majalla" w:cs="Sakkal Majalla"/>
          <w:sz w:val="32"/>
          <w:szCs w:val="32"/>
          <w:rtl/>
          <w:lang w:bidi="ar-EG"/>
        </w:rPr>
        <w:t>تتمثل أبرز معوقات الشراكة بين القطاعين الحكومي والخاص في السعودية في المعوقات التنظيمية والتشغيلية والإدارية، مثل الأنظمة واللوائح القديمة، ونقص تفويض الصلاحيات، والمركزية الشديدة، وصعوبة التواصل والتنسيق. تشمل هذه المعوقات أيضًا الافتقار إلى هيكل تنظيمي متكامل يدعم نجاح هذه الشراكات، ووجود فجوة في التواصل بين الأجهزة الحكومية والقطاع الخاص</w:t>
      </w:r>
      <w:r>
        <w:rPr>
          <w:rFonts w:ascii="Sakkal Majalla" w:hAnsi="Sakkal Majalla" w:cs="Sakkal Majalla" w:hint="cs"/>
          <w:sz w:val="32"/>
          <w:szCs w:val="32"/>
          <w:rtl/>
          <w:lang w:bidi="ar-EG"/>
        </w:rPr>
        <w:t xml:space="preserve"> حيث </w:t>
      </w:r>
      <w:r w:rsidR="00F35F85" w:rsidRPr="00F35F85">
        <w:rPr>
          <w:rFonts w:ascii="Sakkal Majalla" w:hAnsi="Sakkal Majalla" w:cs="Sakkal Majalla"/>
          <w:sz w:val="32"/>
          <w:szCs w:val="32"/>
          <w:rtl/>
          <w:lang w:bidi="ar-EG"/>
        </w:rPr>
        <w:t>تتمثل أهم معوقات الشراكة بين القطاعين الحكومي والخاص في المملكة العربية السعودية فيما يلي</w:t>
      </w:r>
      <w:r w:rsidR="00F35F85" w:rsidRPr="00F35F85">
        <w:rPr>
          <w:rFonts w:ascii="Sakkal Majalla" w:hAnsi="Sakkal Majalla" w:cs="Sakkal Majalla"/>
          <w:sz w:val="32"/>
          <w:szCs w:val="32"/>
          <w:lang w:bidi="ar-EG"/>
        </w:rPr>
        <w:t xml:space="preserve"> :</w:t>
      </w:r>
      <w:r w:rsidR="00983BE3" w:rsidRPr="00983BE3">
        <w:rPr>
          <w:rFonts w:ascii="Sakkal Majalla" w:hAnsi="Sakkal Majalla" w:cs="Sakkal Majalla" w:hint="cs"/>
          <w:sz w:val="32"/>
          <w:szCs w:val="32"/>
          <w:rtl/>
          <w:lang w:bidi="ar-EG"/>
        </w:rPr>
        <w:t xml:space="preserve"> </w:t>
      </w:r>
      <w:r w:rsidR="00983BE3">
        <w:rPr>
          <w:rFonts w:ascii="Sakkal Majalla" w:hAnsi="Sakkal Majalla" w:cs="Sakkal Majalla" w:hint="cs"/>
          <w:sz w:val="32"/>
          <w:szCs w:val="32"/>
          <w:rtl/>
          <w:lang w:bidi="ar-EG"/>
        </w:rPr>
        <w:t>(</w:t>
      </w:r>
      <w:r w:rsidR="00B97A97">
        <w:rPr>
          <w:rFonts w:ascii="Sakkal Majalla" w:hAnsi="Sakkal Majalla" w:cs="Sakkal Majalla" w:hint="cs"/>
          <w:sz w:val="32"/>
          <w:szCs w:val="32"/>
          <w:rtl/>
          <w:lang w:bidi="ar-EG"/>
        </w:rPr>
        <w:t>راجف</w:t>
      </w:r>
      <w:r w:rsidR="00983BE3">
        <w:rPr>
          <w:rFonts w:ascii="Sakkal Majalla" w:hAnsi="Sakkal Majalla" w:cs="Sakkal Majalla" w:hint="cs"/>
          <w:sz w:val="32"/>
          <w:szCs w:val="32"/>
          <w:rtl/>
          <w:lang w:bidi="ar-EG"/>
        </w:rPr>
        <w:t>،</w:t>
      </w:r>
      <w:r w:rsidR="00B97A97">
        <w:rPr>
          <w:rFonts w:ascii="Sakkal Majalla" w:hAnsi="Sakkal Majalla" w:cs="Sakkal Majalla" w:hint="cs"/>
          <w:sz w:val="32"/>
          <w:szCs w:val="32"/>
          <w:rtl/>
          <w:lang w:bidi="ar-EG"/>
        </w:rPr>
        <w:t>2021</w:t>
      </w:r>
      <w:r w:rsidR="00983BE3">
        <w:rPr>
          <w:rFonts w:ascii="Sakkal Majalla" w:hAnsi="Sakkal Majalla" w:cs="Sakkal Majalla" w:hint="cs"/>
          <w:sz w:val="32"/>
          <w:szCs w:val="32"/>
          <w:rtl/>
          <w:lang w:bidi="ar-EG"/>
        </w:rPr>
        <w:t>).</w:t>
      </w:r>
    </w:p>
    <w:p w14:paraId="1C4D1D17" w14:textId="789E3F4E" w:rsidR="00F35F85" w:rsidRPr="001738C3" w:rsidRDefault="00F35F85">
      <w:pPr>
        <w:pStyle w:val="a3"/>
        <w:numPr>
          <w:ilvl w:val="0"/>
          <w:numId w:val="22"/>
        </w:numPr>
        <w:bidi/>
        <w:spacing w:after="200" w:line="360" w:lineRule="auto"/>
        <w:jc w:val="both"/>
        <w:rPr>
          <w:rFonts w:ascii="Sakkal Majalla" w:hAnsi="Sakkal Majalla" w:cs="Sakkal Majalla"/>
          <w:sz w:val="32"/>
          <w:szCs w:val="32"/>
          <w:rtl/>
          <w:lang w:bidi="ar-EG"/>
        </w:rPr>
      </w:pPr>
      <w:r w:rsidRPr="001738C3">
        <w:rPr>
          <w:rFonts w:ascii="Sakkal Majalla" w:hAnsi="Sakkal Majalla" w:cs="Sakkal Majalla"/>
          <w:sz w:val="32"/>
          <w:szCs w:val="32"/>
          <w:rtl/>
          <w:lang w:bidi="ar-EG"/>
        </w:rPr>
        <w:t>طول الدورة المستندية لدى الجهات الرقابية بالدولة والمدد الزمنية المستغرقة لمراجعة واعتماد وثائق طرح مشروعات الشراكة</w:t>
      </w:r>
      <w:r w:rsidRPr="001738C3">
        <w:rPr>
          <w:rFonts w:ascii="Sakkal Majalla" w:hAnsi="Sakkal Majalla" w:cs="Sakkal Majalla"/>
          <w:sz w:val="32"/>
          <w:szCs w:val="32"/>
          <w:lang w:bidi="ar-EG"/>
        </w:rPr>
        <w:t>.</w:t>
      </w:r>
      <w:r w:rsidR="001738C3" w:rsidRPr="001738C3">
        <w:rPr>
          <w:rFonts w:ascii="Sakkal Majalla" w:hAnsi="Sakkal Majalla" w:cs="Sakkal Majalla" w:hint="cs"/>
          <w:sz w:val="32"/>
          <w:szCs w:val="32"/>
          <w:rtl/>
          <w:lang w:bidi="ar-EG"/>
        </w:rPr>
        <w:t xml:space="preserve"> و</w:t>
      </w:r>
      <w:r w:rsidRPr="001738C3">
        <w:rPr>
          <w:rFonts w:ascii="Sakkal Majalla" w:hAnsi="Sakkal Majalla" w:cs="Sakkal Majalla"/>
          <w:sz w:val="32"/>
          <w:szCs w:val="32"/>
          <w:rtl/>
          <w:lang w:bidi="ar-EG"/>
        </w:rPr>
        <w:t>عدم اشراك هيئة مشروعات الشراكة بين القطاعين العام والخاص في تحديد المشروعات الاستراتيجية ذات أولوية</w:t>
      </w:r>
      <w:r w:rsidRPr="001738C3">
        <w:rPr>
          <w:rFonts w:ascii="Sakkal Majalla" w:hAnsi="Sakkal Majalla" w:cs="Sakkal Majalla"/>
          <w:sz w:val="32"/>
          <w:szCs w:val="32"/>
          <w:lang w:bidi="ar-EG"/>
        </w:rPr>
        <w:t>.</w:t>
      </w:r>
      <w:r w:rsidR="001738C3" w:rsidRPr="001738C3">
        <w:rPr>
          <w:rFonts w:ascii="Sakkal Majalla" w:hAnsi="Sakkal Majalla" w:cs="Sakkal Majalla" w:hint="cs"/>
          <w:sz w:val="32"/>
          <w:szCs w:val="32"/>
          <w:rtl/>
          <w:lang w:bidi="ar-EG"/>
        </w:rPr>
        <w:t xml:space="preserve"> و</w:t>
      </w:r>
      <w:r w:rsidRPr="001738C3">
        <w:rPr>
          <w:rFonts w:ascii="Sakkal Majalla" w:hAnsi="Sakkal Majalla" w:cs="Sakkal Majalla"/>
          <w:sz w:val="32"/>
          <w:szCs w:val="32"/>
          <w:rtl/>
          <w:lang w:bidi="ar-EG"/>
        </w:rPr>
        <w:t>عدم تقيد الجهات الحكومية الممتصة بتحديد مواصفات المشروع ونطاق العمل وتوفير المعلومات والمواصفات والتراخيص الخاصة بالمشاريع المطروحة من قبل الشركة</w:t>
      </w:r>
      <w:r w:rsidRPr="001738C3">
        <w:rPr>
          <w:rFonts w:ascii="Sakkal Majalla" w:hAnsi="Sakkal Majalla" w:cs="Sakkal Majalla"/>
          <w:sz w:val="32"/>
          <w:szCs w:val="32"/>
          <w:lang w:bidi="ar-EG"/>
        </w:rPr>
        <w:t>.</w:t>
      </w:r>
      <w:r w:rsidR="001738C3" w:rsidRPr="001738C3">
        <w:rPr>
          <w:rFonts w:ascii="Sakkal Majalla" w:hAnsi="Sakkal Majalla" w:cs="Sakkal Majalla" w:hint="cs"/>
          <w:sz w:val="32"/>
          <w:szCs w:val="32"/>
          <w:rtl/>
          <w:lang w:bidi="ar-EG"/>
        </w:rPr>
        <w:t xml:space="preserve"> و</w:t>
      </w:r>
      <w:r w:rsidRPr="001738C3">
        <w:rPr>
          <w:rFonts w:ascii="Sakkal Majalla" w:hAnsi="Sakkal Majalla" w:cs="Sakkal Majalla"/>
          <w:sz w:val="32"/>
          <w:szCs w:val="32"/>
          <w:rtl/>
          <w:lang w:bidi="ar-EG"/>
        </w:rPr>
        <w:t>عدم تقديم مقترح طرح المشروع دون توفير الضمانات الأساسية كالماء والكهرباء ودون إزالة المعوقات التي تعترض أرض المشروع مما يستغرق مدة طويلة تصل لسنوات لإزالة تلك العوائق، وكل ما يسبب تعطل وتأخير طرح المشاريع</w:t>
      </w:r>
      <w:r w:rsidRPr="001738C3">
        <w:rPr>
          <w:rFonts w:ascii="Sakkal Majalla" w:hAnsi="Sakkal Majalla" w:cs="Sakkal Majalla"/>
          <w:sz w:val="32"/>
          <w:szCs w:val="32"/>
          <w:lang w:bidi="ar-EG"/>
        </w:rPr>
        <w:t>.</w:t>
      </w:r>
    </w:p>
    <w:p w14:paraId="0F8C2B8A" w14:textId="1ACA410C" w:rsidR="00F35F85" w:rsidRPr="001738C3" w:rsidRDefault="00F35F85">
      <w:pPr>
        <w:pStyle w:val="a3"/>
        <w:numPr>
          <w:ilvl w:val="0"/>
          <w:numId w:val="22"/>
        </w:numPr>
        <w:bidi/>
        <w:spacing w:after="200" w:line="360" w:lineRule="auto"/>
        <w:jc w:val="both"/>
        <w:rPr>
          <w:rFonts w:ascii="Sakkal Majalla" w:hAnsi="Sakkal Majalla" w:cs="Sakkal Majalla"/>
          <w:sz w:val="32"/>
          <w:szCs w:val="32"/>
          <w:rtl/>
          <w:lang w:bidi="ar-EG"/>
        </w:rPr>
      </w:pPr>
      <w:r w:rsidRPr="001738C3">
        <w:rPr>
          <w:rFonts w:ascii="Sakkal Majalla" w:hAnsi="Sakkal Majalla" w:cs="Sakkal Majalla"/>
          <w:sz w:val="32"/>
          <w:szCs w:val="32"/>
          <w:rtl/>
          <w:lang w:bidi="ar-EG"/>
        </w:rPr>
        <w:t>تغطية قيمة الحصص المخصصة لكل من الجهات العامة والمواطنين من بالاحتياطي العام للشركة</w:t>
      </w:r>
      <w:r w:rsidR="001738C3" w:rsidRPr="001738C3">
        <w:rPr>
          <w:rFonts w:ascii="Sakkal Majalla" w:hAnsi="Sakkal Majalla" w:cs="Sakkal Majalla" w:hint="cs"/>
          <w:sz w:val="32"/>
          <w:szCs w:val="32"/>
          <w:rtl/>
          <w:lang w:bidi="ar-EG"/>
        </w:rPr>
        <w:t xml:space="preserve"> و</w:t>
      </w:r>
      <w:r w:rsidRPr="001738C3">
        <w:rPr>
          <w:rFonts w:ascii="Sakkal Majalla" w:hAnsi="Sakkal Majalla" w:cs="Sakkal Majalla"/>
          <w:sz w:val="32"/>
          <w:szCs w:val="32"/>
          <w:rtl/>
          <w:lang w:bidi="ar-EG"/>
        </w:rPr>
        <w:t>عدم وجود قاعدة بيانات رسمية أو معلومات موثقة لعدد كبير لمواقع المشروعات واحداثياتها الجغرافية، كما حدس تغيير لبعا المواقع، الامر الذي عطل بشكل مباشر عملية طرح مشاريع وتنفيذها</w:t>
      </w:r>
      <w:r w:rsidR="001738C3">
        <w:rPr>
          <w:rFonts w:ascii="Sakkal Majalla" w:hAnsi="Sakkal Majalla" w:cs="Sakkal Majalla" w:hint="cs"/>
          <w:sz w:val="32"/>
          <w:szCs w:val="32"/>
          <w:rtl/>
          <w:lang w:bidi="ar-EG"/>
        </w:rPr>
        <w:t xml:space="preserve"> </w:t>
      </w:r>
      <w:r w:rsidR="001738C3" w:rsidRPr="001738C3">
        <w:rPr>
          <w:rFonts w:ascii="Sakkal Majalla" w:hAnsi="Sakkal Majalla" w:cs="Sakkal Majalla" w:hint="cs"/>
          <w:sz w:val="32"/>
          <w:szCs w:val="32"/>
          <w:rtl/>
          <w:lang w:bidi="ar-EG"/>
        </w:rPr>
        <w:t>و</w:t>
      </w:r>
      <w:r w:rsidRPr="001738C3">
        <w:rPr>
          <w:rFonts w:ascii="Sakkal Majalla" w:hAnsi="Sakkal Majalla" w:cs="Sakkal Majalla"/>
          <w:sz w:val="32"/>
          <w:szCs w:val="32"/>
          <w:rtl/>
          <w:lang w:bidi="ar-EG"/>
        </w:rPr>
        <w:t>اصرار بعا الجهات الحكومية على إبرام العقود وتحرير الوثائق والعقود وطلب تقديم العروض والطرح باللغة العربية، متذرعة في للك بعدم توافر الإمكانيات والكفاءات البشرية المؤهلة لديها للتعامل مع العقود المحررة باللغة الإنكليزية لمشاريع تنموية قد يكون المستثمر الأجنبي طرفا فيها مما يتطلب بشكل أساسي استخدام تلك اللغة</w:t>
      </w:r>
      <w:r w:rsidRPr="001738C3">
        <w:rPr>
          <w:rFonts w:ascii="Sakkal Majalla" w:hAnsi="Sakkal Majalla" w:cs="Sakkal Majalla"/>
          <w:sz w:val="32"/>
          <w:szCs w:val="32"/>
          <w:lang w:bidi="ar-EG"/>
        </w:rPr>
        <w:t>.</w:t>
      </w:r>
    </w:p>
    <w:p w14:paraId="3CA9EF97" w14:textId="3F94D95D" w:rsidR="00F35F85" w:rsidRPr="001738C3" w:rsidRDefault="00F35F85">
      <w:pPr>
        <w:pStyle w:val="a3"/>
        <w:numPr>
          <w:ilvl w:val="0"/>
          <w:numId w:val="22"/>
        </w:numPr>
        <w:bidi/>
        <w:spacing w:after="200" w:line="360" w:lineRule="auto"/>
        <w:jc w:val="both"/>
        <w:rPr>
          <w:rFonts w:ascii="Sakkal Majalla" w:hAnsi="Sakkal Majalla" w:cs="Sakkal Majalla"/>
          <w:sz w:val="32"/>
          <w:szCs w:val="32"/>
          <w:rtl/>
          <w:lang w:bidi="ar-EG"/>
        </w:rPr>
      </w:pPr>
      <w:r w:rsidRPr="001738C3">
        <w:rPr>
          <w:rFonts w:ascii="Sakkal Majalla" w:hAnsi="Sakkal Majalla" w:cs="Sakkal Majalla"/>
          <w:sz w:val="32"/>
          <w:szCs w:val="32"/>
          <w:rtl/>
          <w:lang w:bidi="ar-EG"/>
        </w:rPr>
        <w:t>عدم وجود خطة استراتيجية حديثة متطورة لبرنامج عمل الحكومة بشحن مشروعات الشراكة</w:t>
      </w:r>
      <w:r w:rsidRPr="001738C3">
        <w:rPr>
          <w:rFonts w:ascii="Sakkal Majalla" w:hAnsi="Sakkal Majalla" w:cs="Sakkal Majalla"/>
          <w:sz w:val="32"/>
          <w:szCs w:val="32"/>
          <w:lang w:bidi="ar-EG"/>
        </w:rPr>
        <w:t>.</w:t>
      </w:r>
      <w:r w:rsidR="001738C3" w:rsidRPr="001738C3">
        <w:rPr>
          <w:rFonts w:ascii="Sakkal Majalla" w:hAnsi="Sakkal Majalla" w:cs="Sakkal Majalla" w:hint="cs"/>
          <w:sz w:val="32"/>
          <w:szCs w:val="32"/>
          <w:rtl/>
          <w:lang w:bidi="ar-EG"/>
        </w:rPr>
        <w:t xml:space="preserve"> حتى </w:t>
      </w:r>
      <w:r w:rsidRPr="001738C3">
        <w:rPr>
          <w:rFonts w:ascii="Sakkal Majalla" w:hAnsi="Sakkal Majalla" w:cs="Sakkal Majalla"/>
          <w:sz w:val="32"/>
          <w:szCs w:val="32"/>
          <w:rtl/>
          <w:lang w:bidi="ar-EG"/>
        </w:rPr>
        <w:t>تنبهت المملكة العربية السعودية إلى أهمية الشراكة بين القطاعين العام والخاص منذ وقت طويل، وشرعت في وضع التشريعات اللازمة لذلك، كما حرصت على مواكبة تلك التشريعات للاتجاهات العالمية في هذا المجال، بتشجيع الشراكة بين القطاعين العام والخاص</w:t>
      </w:r>
      <w:r w:rsidR="001738C3" w:rsidRPr="001738C3">
        <w:rPr>
          <w:rFonts w:ascii="Sakkal Majalla" w:hAnsi="Sakkal Majalla" w:cs="Sakkal Majalla" w:hint="cs"/>
          <w:sz w:val="32"/>
          <w:szCs w:val="32"/>
          <w:rtl/>
          <w:lang w:bidi="ar-EG"/>
        </w:rPr>
        <w:t xml:space="preserve"> و</w:t>
      </w:r>
      <w:r w:rsidRPr="001738C3">
        <w:rPr>
          <w:rFonts w:ascii="Sakkal Majalla" w:hAnsi="Sakkal Majalla" w:cs="Sakkal Majalla"/>
          <w:sz w:val="32"/>
          <w:szCs w:val="32"/>
          <w:rtl/>
          <w:lang w:bidi="ar-EG"/>
        </w:rPr>
        <w:t>وضع نظام متكامل لطرح وتنفيذ المشروعات الاستراتيجية بنظام الشراكة في ظل سعي المملكة إلى تنويع الاقتصاد، وتوجهها نحو إشراك القطاع الخاص في المشروعات التنموية وتهيئة مناخ استثماري يسمح بجذب رؤوس الاموال الخاصة والتكنولوجيا الحديثة والمعرفة.</w:t>
      </w:r>
      <w:r w:rsidR="009A6A9A" w:rsidRPr="009A6A9A">
        <w:rPr>
          <w:rFonts w:ascii="Sakkal Majalla" w:hAnsi="Sakkal Majalla" w:cs="Sakkal Majalla" w:hint="cs"/>
          <w:sz w:val="32"/>
          <w:szCs w:val="32"/>
          <w:rtl/>
          <w:lang w:bidi="ar-EG"/>
        </w:rPr>
        <w:t xml:space="preserve"> </w:t>
      </w:r>
      <w:r w:rsidR="009A6A9A">
        <w:rPr>
          <w:rFonts w:ascii="Sakkal Majalla" w:hAnsi="Sakkal Majalla" w:cs="Sakkal Majalla" w:hint="cs"/>
          <w:sz w:val="32"/>
          <w:szCs w:val="32"/>
          <w:rtl/>
          <w:lang w:bidi="ar-EG"/>
        </w:rPr>
        <w:t>(المضيان،2023).</w:t>
      </w:r>
    </w:p>
    <w:p w14:paraId="0F172F60" w14:textId="6C32F805" w:rsidR="001738C3" w:rsidRPr="00FB5096" w:rsidRDefault="001738C3" w:rsidP="001738C3">
      <w:pPr>
        <w:bidi/>
        <w:spacing w:after="200" w:line="360" w:lineRule="auto"/>
        <w:rPr>
          <w:rFonts w:ascii="Sakkal Majalla" w:hAnsi="Sakkal Majalla" w:cs="Sakkal Majalla"/>
          <w:b/>
          <w:bCs/>
          <w:sz w:val="32"/>
          <w:szCs w:val="32"/>
          <w:rtl/>
        </w:rPr>
      </w:pPr>
      <w:r w:rsidRPr="00FB5096">
        <w:rPr>
          <w:rFonts w:ascii="Sakkal Majalla" w:hAnsi="Sakkal Majalla" w:cs="Sakkal Majalla"/>
          <w:b/>
          <w:bCs/>
          <w:sz w:val="32"/>
          <w:szCs w:val="32"/>
          <w:rtl/>
        </w:rPr>
        <w:t>الشراكات الاقتصادية وقطاع الاسكان</w:t>
      </w:r>
    </w:p>
    <w:p w14:paraId="5DA59CAC" w14:textId="6BA08813" w:rsidR="001738C3" w:rsidRPr="001738C3" w:rsidRDefault="001738C3" w:rsidP="001738C3">
      <w:pPr>
        <w:bidi/>
        <w:spacing w:after="200" w:line="360" w:lineRule="auto"/>
        <w:jc w:val="both"/>
        <w:rPr>
          <w:rFonts w:ascii="Sakkal Majalla" w:hAnsi="Sakkal Majalla" w:cs="Sakkal Majalla"/>
          <w:sz w:val="32"/>
          <w:szCs w:val="32"/>
          <w:rtl/>
        </w:rPr>
      </w:pPr>
      <w:r w:rsidRPr="001738C3">
        <w:rPr>
          <w:rFonts w:ascii="Sakkal Majalla" w:hAnsi="Sakkal Majalla" w:cs="Sakkal Majalla"/>
          <w:sz w:val="32"/>
          <w:szCs w:val="32"/>
          <w:rtl/>
        </w:rPr>
        <w:t>شراكات بين القطاعين العام والخاص في الإسكان</w:t>
      </w:r>
      <w:r>
        <w:rPr>
          <w:rFonts w:ascii="Sakkal Majalla" w:hAnsi="Sakkal Majalla" w:cs="Sakkal Majalla" w:hint="cs"/>
          <w:sz w:val="32"/>
          <w:szCs w:val="32"/>
          <w:rtl/>
        </w:rPr>
        <w:t xml:space="preserve"> حيث </w:t>
      </w:r>
      <w:r w:rsidRPr="001738C3">
        <w:rPr>
          <w:rFonts w:ascii="Sakkal Majalla" w:hAnsi="Sakkal Majalla" w:cs="Sakkal Majalla"/>
          <w:sz w:val="32"/>
          <w:szCs w:val="32"/>
          <w:rtl/>
        </w:rPr>
        <w:t>يشهد قطاع الإسكان في السعودية تحولاً ملحوظاً من خلال الشراكات بين القطاعين العام والخاص، مما يساهم في تعزيز سوق الإسكان وتلبية احتياجات المواطنين</w:t>
      </w:r>
      <w:r w:rsidRPr="001738C3">
        <w:rPr>
          <w:rFonts w:ascii="Sakkal Majalla" w:hAnsi="Sakkal Majalla" w:cs="Sakkal Majalla"/>
          <w:sz w:val="32"/>
          <w:szCs w:val="32"/>
        </w:rPr>
        <w:t>.</w:t>
      </w:r>
      <w:r>
        <w:rPr>
          <w:rFonts w:ascii="Sakkal Majalla" w:hAnsi="Sakkal Majalla" w:cs="Sakkal Majalla" w:hint="cs"/>
          <w:sz w:val="32"/>
          <w:szCs w:val="32"/>
          <w:rtl/>
        </w:rPr>
        <w:t xml:space="preserve"> وتبرز</w:t>
      </w:r>
      <w:r w:rsidRPr="001738C3">
        <w:rPr>
          <w:rFonts w:ascii="Sakkal Majalla" w:hAnsi="Sakkal Majalla" w:cs="Sakkal Majalla"/>
          <w:sz w:val="32"/>
          <w:szCs w:val="32"/>
          <w:rtl/>
        </w:rPr>
        <w:t xml:space="preserve"> هذه الشراكات كحل فعال للتحديات التي تواجه النمو السكاني المتزايد والطلب المتزايد على السكن. من خلال توظيف خبرات وإمكانات القطاع الخاص، تتمكن الحكومة من تنفيذ مشاريع إسكانية بجودة عالية وبتكلفة معقولة</w:t>
      </w:r>
      <w:r>
        <w:rPr>
          <w:rFonts w:ascii="Sakkal Majalla" w:hAnsi="Sakkal Majalla" w:cs="Sakkal Majalla" w:hint="cs"/>
          <w:sz w:val="32"/>
          <w:szCs w:val="32"/>
          <w:rtl/>
        </w:rPr>
        <w:t xml:space="preserve"> (الحلافي واخرون،2023)</w:t>
      </w:r>
    </w:p>
    <w:p w14:paraId="39D1B9B8" w14:textId="6CA1507C" w:rsidR="001738C3" w:rsidRPr="001738C3" w:rsidRDefault="001738C3" w:rsidP="001738C3">
      <w:pPr>
        <w:bidi/>
        <w:spacing w:after="200" w:line="360" w:lineRule="auto"/>
        <w:jc w:val="both"/>
        <w:rPr>
          <w:rFonts w:ascii="Sakkal Majalla" w:hAnsi="Sakkal Majalla" w:cs="Sakkal Majalla"/>
          <w:sz w:val="32"/>
          <w:szCs w:val="32"/>
          <w:rtl/>
        </w:rPr>
      </w:pPr>
      <w:r>
        <w:rPr>
          <w:rFonts w:ascii="Sakkal Majalla" w:hAnsi="Sakkal Majalla" w:cs="Sakkal Majalla" w:hint="cs"/>
          <w:sz w:val="32"/>
          <w:szCs w:val="32"/>
          <w:rtl/>
        </w:rPr>
        <w:t xml:space="preserve">إن </w:t>
      </w:r>
      <w:r w:rsidRPr="001738C3">
        <w:rPr>
          <w:rFonts w:ascii="Sakkal Majalla" w:hAnsi="Sakkal Majalla" w:cs="Sakkal Majalla"/>
          <w:sz w:val="32"/>
          <w:szCs w:val="32"/>
          <w:rtl/>
        </w:rPr>
        <w:t>تحفيز الاستثمار في القطاع العقاري</w:t>
      </w:r>
      <w:r>
        <w:rPr>
          <w:rFonts w:ascii="Sakkal Majalla" w:hAnsi="Sakkal Majalla" w:cs="Sakkal Majalla" w:hint="cs"/>
          <w:sz w:val="32"/>
          <w:szCs w:val="32"/>
          <w:rtl/>
        </w:rPr>
        <w:t xml:space="preserve"> حيث </w:t>
      </w:r>
      <w:r w:rsidRPr="001738C3">
        <w:rPr>
          <w:rFonts w:ascii="Sakkal Majalla" w:hAnsi="Sakkal Majalla" w:cs="Sakkal Majalla"/>
          <w:sz w:val="32"/>
          <w:szCs w:val="32"/>
          <w:rtl/>
        </w:rPr>
        <w:t>تلعب الشراكات دورًا مهمًا في تحفيز الاستثمار في القطاع العقاري، إذ يشجع التعاون مع الشركات الخاصة المستثمرين على المشاركة في مشاريع تطوير البنية التحتية والخدمات. هذا التعاون يساعد في خلق بيئة مناسبة لجذب الاستثمارات الكبيرة وتحفيز النمو الاقتصادي</w:t>
      </w:r>
      <w:r w:rsidRPr="001738C3">
        <w:rPr>
          <w:rFonts w:ascii="Sakkal Majalla" w:hAnsi="Sakkal Majalla" w:cs="Sakkal Majalla"/>
          <w:sz w:val="32"/>
          <w:szCs w:val="32"/>
        </w:rPr>
        <w:t>.</w:t>
      </w:r>
      <w:r>
        <w:rPr>
          <w:rFonts w:ascii="Sakkal Majalla" w:hAnsi="Sakkal Majalla" w:cs="Sakkal Majalla" w:hint="cs"/>
          <w:sz w:val="32"/>
          <w:szCs w:val="32"/>
          <w:rtl/>
        </w:rPr>
        <w:t xml:space="preserve"> بما يحق </w:t>
      </w:r>
      <w:r w:rsidRPr="001738C3">
        <w:rPr>
          <w:rFonts w:ascii="Sakkal Majalla" w:hAnsi="Sakkal Majalla" w:cs="Sakkal Majalla"/>
          <w:sz w:val="32"/>
          <w:szCs w:val="32"/>
          <w:rtl/>
        </w:rPr>
        <w:t xml:space="preserve">استفادة المواطن </w:t>
      </w:r>
      <w:r w:rsidRPr="001738C3">
        <w:rPr>
          <w:rFonts w:ascii="Sakkal Majalla" w:hAnsi="Sakkal Majalla" w:cs="Sakkal Majalla" w:hint="cs"/>
          <w:sz w:val="32"/>
          <w:szCs w:val="32"/>
          <w:rtl/>
        </w:rPr>
        <w:t>السعودي</w:t>
      </w:r>
      <w:r>
        <w:rPr>
          <w:rFonts w:ascii="Sakkal Majalla" w:hAnsi="Sakkal Majalla" w:cs="Sakkal Majalla" w:hint="cs"/>
          <w:sz w:val="32"/>
          <w:szCs w:val="32"/>
          <w:rtl/>
        </w:rPr>
        <w:t xml:space="preserve"> </w:t>
      </w:r>
      <w:r w:rsidRPr="001738C3">
        <w:rPr>
          <w:rFonts w:ascii="Sakkal Majalla" w:hAnsi="Sakkal Majalla" w:cs="Sakkal Majalla" w:hint="cs"/>
          <w:sz w:val="32"/>
          <w:szCs w:val="32"/>
          <w:rtl/>
        </w:rPr>
        <w:t>بشكل</w:t>
      </w:r>
      <w:r w:rsidRPr="001738C3">
        <w:rPr>
          <w:rFonts w:ascii="Sakkal Majalla" w:hAnsi="Sakkal Majalla" w:cs="Sakkal Majalla"/>
          <w:sz w:val="32"/>
          <w:szCs w:val="32"/>
          <w:rtl/>
        </w:rPr>
        <w:t xml:space="preserve"> كبير من هذه الشراكات، حيث تتاح لهم فرص الحصول على منازل متميزة ومتكاملة في مجمعات سكنية تُدار باحترافية. هذه المشروعات تسعى لتوفير بيئة معيشية تشمل جميع مرافق الحياة الحديثة والمرافق الترفيهية</w:t>
      </w:r>
      <w:r w:rsidRPr="001738C3">
        <w:rPr>
          <w:rFonts w:ascii="Sakkal Majalla" w:hAnsi="Sakkal Majalla" w:cs="Sakkal Majalla"/>
          <w:sz w:val="32"/>
          <w:szCs w:val="32"/>
        </w:rPr>
        <w:t>.</w:t>
      </w:r>
    </w:p>
    <w:p w14:paraId="4B84A3BD" w14:textId="2C1E3B37" w:rsidR="001738C3" w:rsidRPr="001738C3" w:rsidRDefault="001738C3" w:rsidP="001738C3">
      <w:pPr>
        <w:bidi/>
        <w:spacing w:after="200" w:line="360" w:lineRule="auto"/>
        <w:jc w:val="both"/>
        <w:rPr>
          <w:rFonts w:ascii="Sakkal Majalla" w:hAnsi="Sakkal Majalla" w:cs="Sakkal Majalla"/>
          <w:sz w:val="32"/>
          <w:szCs w:val="32"/>
          <w:rtl/>
        </w:rPr>
      </w:pPr>
      <w:r w:rsidRPr="001738C3">
        <w:rPr>
          <w:rFonts w:ascii="Sakkal Majalla" w:hAnsi="Sakkal Majalla" w:cs="Sakkal Majalla"/>
          <w:sz w:val="32"/>
          <w:szCs w:val="32"/>
          <w:rtl/>
        </w:rPr>
        <w:t>تعزيز الاستدامة في العمران</w:t>
      </w:r>
      <w:r>
        <w:rPr>
          <w:rFonts w:ascii="Sakkal Majalla" w:hAnsi="Sakkal Majalla" w:cs="Sakkal Majalla" w:hint="cs"/>
          <w:sz w:val="32"/>
          <w:szCs w:val="32"/>
          <w:rtl/>
        </w:rPr>
        <w:t xml:space="preserve"> حيث </w:t>
      </w:r>
      <w:r w:rsidRPr="001738C3">
        <w:rPr>
          <w:rFonts w:ascii="Sakkal Majalla" w:hAnsi="Sakkal Majalla" w:cs="Sakkal Majalla"/>
          <w:sz w:val="32"/>
          <w:szCs w:val="32"/>
          <w:rtl/>
        </w:rPr>
        <w:t>تساهم التوجهات الحالية في تعزيز الاستدامة في مشاريع الإسكان من خلال اعتماد تقنية البناء الحديثة والمواد المستدامة. هذا التوجه يهدف إلى تحقيق توازن بين النمو العمراني والجودة البيئية، مما يضمن مستقبلاً أكثر استدامة للأجيال القادمة</w:t>
      </w:r>
      <w:r w:rsidRPr="001738C3">
        <w:rPr>
          <w:rFonts w:ascii="Sakkal Majalla" w:hAnsi="Sakkal Majalla" w:cs="Sakkal Majalla"/>
          <w:sz w:val="32"/>
          <w:szCs w:val="32"/>
        </w:rPr>
        <w:t>.</w:t>
      </w:r>
    </w:p>
    <w:p w14:paraId="2AE6F55B" w14:textId="17B5EDB8" w:rsidR="0091053E" w:rsidRDefault="001738C3" w:rsidP="001738C3">
      <w:pPr>
        <w:bidi/>
        <w:spacing w:after="200" w:line="360" w:lineRule="auto"/>
        <w:jc w:val="both"/>
        <w:rPr>
          <w:rFonts w:ascii="Sakkal Majalla" w:hAnsi="Sakkal Majalla" w:cs="Sakkal Majalla"/>
          <w:sz w:val="32"/>
          <w:szCs w:val="32"/>
          <w:rtl/>
        </w:rPr>
      </w:pPr>
      <w:r>
        <w:rPr>
          <w:rFonts w:ascii="Sakkal Majalla" w:hAnsi="Sakkal Majalla" w:cs="Sakkal Majalla" w:hint="cs"/>
          <w:sz w:val="32"/>
          <w:szCs w:val="32"/>
          <w:rtl/>
        </w:rPr>
        <w:t xml:space="preserve">ويوصى الباحث </w:t>
      </w:r>
      <w:r w:rsidRPr="001738C3">
        <w:rPr>
          <w:rFonts w:ascii="Sakkal Majalla" w:hAnsi="Sakkal Majalla" w:cs="Sakkal Majalla"/>
          <w:sz w:val="32"/>
          <w:szCs w:val="32"/>
          <w:rtl/>
        </w:rPr>
        <w:t>بضرورة دعم وتعزيز الشراكات بين القطاعين لدورها الحاسم في تحسين معايير الحياة وتحقيق التنمية المستدامة في المملكة العربية السعودية. هذا الجهد يتطلب التزامًا مستمرًا من جميع الأطراف لضمان استدامة وفعالية هذه الشراكات في المستقبل</w:t>
      </w:r>
    </w:p>
    <w:p w14:paraId="30B5A356" w14:textId="77777777" w:rsidR="001738C3" w:rsidRDefault="001738C3" w:rsidP="001738C3">
      <w:pPr>
        <w:bidi/>
        <w:spacing w:after="200" w:line="360" w:lineRule="auto"/>
        <w:jc w:val="both"/>
        <w:rPr>
          <w:rFonts w:ascii="Sakkal Majalla" w:hAnsi="Sakkal Majalla" w:cs="Sakkal Majalla"/>
          <w:sz w:val="32"/>
          <w:szCs w:val="32"/>
          <w:rtl/>
        </w:rPr>
      </w:pPr>
    </w:p>
    <w:p w14:paraId="207AB100" w14:textId="1084E506" w:rsidR="003F40FC" w:rsidRPr="00FB5096" w:rsidRDefault="003F40FC" w:rsidP="00326145">
      <w:pPr>
        <w:bidi/>
        <w:spacing w:after="200" w:line="360" w:lineRule="auto"/>
        <w:jc w:val="both"/>
        <w:rPr>
          <w:rFonts w:ascii="Sakkal Majalla" w:hAnsi="Sakkal Majalla" w:cs="Sakkal Majalla"/>
          <w:b/>
          <w:bCs/>
          <w:sz w:val="32"/>
          <w:szCs w:val="32"/>
          <w:rtl/>
        </w:rPr>
      </w:pPr>
      <w:r w:rsidRPr="00FB5096">
        <w:rPr>
          <w:rFonts w:ascii="Sakkal Majalla" w:hAnsi="Sakkal Majalla" w:cs="Sakkal Majalla" w:hint="cs"/>
          <w:b/>
          <w:bCs/>
          <w:sz w:val="32"/>
          <w:szCs w:val="32"/>
          <w:rtl/>
        </w:rPr>
        <w:t>المتغير التابع:</w:t>
      </w:r>
      <w:r w:rsidR="00231428" w:rsidRPr="00FB5096">
        <w:rPr>
          <w:rFonts w:ascii="Sakkal Majalla" w:hAnsi="Sakkal Majalla" w:cs="Sakkal Majalla" w:hint="cs"/>
          <w:b/>
          <w:bCs/>
          <w:sz w:val="32"/>
          <w:szCs w:val="32"/>
          <w:rtl/>
        </w:rPr>
        <w:t xml:space="preserve"> </w:t>
      </w:r>
      <w:r w:rsidR="000E288F" w:rsidRPr="00FB5096">
        <w:rPr>
          <w:rFonts w:ascii="Sakkal Majalla" w:hAnsi="Sakkal Majalla" w:cs="Sakkal Majalla" w:hint="cs"/>
          <w:b/>
          <w:bCs/>
          <w:sz w:val="32"/>
          <w:szCs w:val="32"/>
          <w:rtl/>
        </w:rPr>
        <w:t>الإطار</w:t>
      </w:r>
      <w:r w:rsidR="00231428" w:rsidRPr="00FB5096">
        <w:rPr>
          <w:rFonts w:ascii="Sakkal Majalla" w:hAnsi="Sakkal Majalla" w:cs="Sakkal Majalla" w:hint="cs"/>
          <w:b/>
          <w:bCs/>
          <w:sz w:val="32"/>
          <w:szCs w:val="32"/>
          <w:rtl/>
        </w:rPr>
        <w:t xml:space="preserve"> النظري</w:t>
      </w:r>
      <w:r w:rsidRPr="00FB5096">
        <w:rPr>
          <w:rFonts w:ascii="Sakkal Majalla" w:hAnsi="Sakkal Majalla" w:cs="Sakkal Majalla" w:hint="cs"/>
          <w:b/>
          <w:bCs/>
          <w:sz w:val="32"/>
          <w:szCs w:val="32"/>
          <w:rtl/>
        </w:rPr>
        <w:t xml:space="preserve"> </w:t>
      </w:r>
      <w:r w:rsidR="00231428" w:rsidRPr="00FB5096">
        <w:rPr>
          <w:rFonts w:ascii="Sakkal Majalla" w:hAnsi="Sakkal Majalla" w:cs="Sakkal Majalla" w:hint="cs"/>
          <w:b/>
          <w:bCs/>
          <w:sz w:val="32"/>
          <w:szCs w:val="32"/>
          <w:rtl/>
        </w:rPr>
        <w:t>ل</w:t>
      </w:r>
      <w:r w:rsidRPr="00FB5096">
        <w:rPr>
          <w:rFonts w:ascii="Sakkal Majalla" w:hAnsi="Sakkal Majalla" w:cs="Sakkal Majalla" w:hint="cs"/>
          <w:b/>
          <w:bCs/>
          <w:sz w:val="32"/>
          <w:szCs w:val="32"/>
          <w:rtl/>
        </w:rPr>
        <w:t>لأداء المستدام</w:t>
      </w:r>
    </w:p>
    <w:p w14:paraId="469E2497" w14:textId="23E456DA" w:rsidR="009A6A9A" w:rsidRPr="009A6A9A" w:rsidRDefault="009A6A9A" w:rsidP="009A6A9A">
      <w:pPr>
        <w:bidi/>
        <w:spacing w:after="200" w:line="360" w:lineRule="auto"/>
        <w:jc w:val="both"/>
        <w:rPr>
          <w:rFonts w:ascii="Sakkal Majalla" w:hAnsi="Sakkal Majalla" w:cs="Sakkal Majalla"/>
          <w:b/>
          <w:bCs/>
          <w:color w:val="002060"/>
          <w:sz w:val="32"/>
          <w:szCs w:val="32"/>
          <w:rtl/>
        </w:rPr>
      </w:pPr>
      <w:r w:rsidRPr="009A6A9A">
        <w:rPr>
          <w:rFonts w:ascii="Sakkal Majalla" w:hAnsi="Sakkal Majalla" w:cs="Sakkal Majalla" w:hint="cs"/>
          <w:b/>
          <w:bCs/>
          <w:color w:val="002060"/>
          <w:sz w:val="32"/>
          <w:szCs w:val="32"/>
          <w:rtl/>
        </w:rPr>
        <w:t>تمهيد:</w:t>
      </w:r>
    </w:p>
    <w:p w14:paraId="395DD682" w14:textId="700A8BD3" w:rsidR="00983BE3" w:rsidRDefault="00F85596" w:rsidP="009A6A9A">
      <w:pPr>
        <w:bidi/>
        <w:spacing w:after="200" w:line="360" w:lineRule="auto"/>
        <w:jc w:val="both"/>
        <w:rPr>
          <w:rFonts w:ascii="Sakkal Majalla" w:hAnsi="Sakkal Majalla" w:cs="Sakkal Majalla"/>
          <w:sz w:val="32"/>
          <w:szCs w:val="32"/>
          <w:rtl/>
          <w:lang w:bidi="ar-EG"/>
        </w:rPr>
      </w:pPr>
      <w:r w:rsidRPr="00326145">
        <w:rPr>
          <w:rFonts w:ascii="Sakkal Majalla" w:hAnsi="Sakkal Majalla" w:cs="Sakkal Majalla" w:hint="cs"/>
          <w:sz w:val="32"/>
          <w:szCs w:val="32"/>
          <w:rtl/>
        </w:rPr>
        <w:t xml:space="preserve">    بسبب التطور الكبير الذي شهدته بيئة الاعمال في السنوات الاخيرة اصبح موضوع الاستدامة في المؤسسات المالية وخاصة المصارف التجارية احد مؤشرات الاداء الذي لم يعد يقتصر على الجانب المالي فقط بل تعداه الى مدى مساهمتها في تحقيق الاستدامة المتمثلة بالمحافظة على البيئة وتحقيق الرفاهية الاجتماعية وتطوير الاقتصاد بجانب تفعيل دور الحوكمة ، كما تعد المصارف التجارية من اهم المؤسسات المالية التي تسهم في تحسين المستوى الاقتصادي للبلد باعتبارها المحرك الرئيسي للنشاط الاقتصادي ونظرا للتطور في البيئة القانونية والتنظيمية والتنافسية على المستوى الدولي والمحلي للمصارف فهي تتعرض لمخاطر عديدة منها الاحتيال وغسيل الاموال والمخاطر التشغيلية </w:t>
      </w:r>
      <w:r w:rsidR="00983BE3">
        <w:rPr>
          <w:rFonts w:ascii="Sakkal Majalla" w:hAnsi="Sakkal Majalla" w:cs="Sakkal Majalla" w:hint="cs"/>
          <w:sz w:val="32"/>
          <w:szCs w:val="32"/>
          <w:rtl/>
          <w:lang w:bidi="ar-EG"/>
        </w:rPr>
        <w:t>(</w:t>
      </w:r>
      <w:r w:rsidR="00B97A97">
        <w:rPr>
          <w:rFonts w:ascii="Sakkal Majalla" w:hAnsi="Sakkal Majalla" w:cs="Sakkal Majalla" w:hint="cs"/>
          <w:sz w:val="32"/>
          <w:szCs w:val="32"/>
          <w:rtl/>
          <w:lang w:bidi="ar-EG"/>
        </w:rPr>
        <w:t>الحديثي</w:t>
      </w:r>
      <w:r w:rsidR="00983BE3">
        <w:rPr>
          <w:rFonts w:ascii="Sakkal Majalla" w:hAnsi="Sakkal Majalla" w:cs="Sakkal Majalla" w:hint="cs"/>
          <w:sz w:val="32"/>
          <w:szCs w:val="32"/>
          <w:rtl/>
          <w:lang w:bidi="ar-EG"/>
        </w:rPr>
        <w:t>،</w:t>
      </w:r>
      <w:r w:rsidR="00B97A97">
        <w:rPr>
          <w:rFonts w:ascii="Sakkal Majalla" w:hAnsi="Sakkal Majalla" w:cs="Sakkal Majalla" w:hint="cs"/>
          <w:sz w:val="32"/>
          <w:szCs w:val="32"/>
          <w:rtl/>
          <w:lang w:bidi="ar-EG"/>
        </w:rPr>
        <w:t>2014</w:t>
      </w:r>
      <w:r w:rsidR="00983BE3">
        <w:rPr>
          <w:rFonts w:ascii="Sakkal Majalla" w:hAnsi="Sakkal Majalla" w:cs="Sakkal Majalla" w:hint="cs"/>
          <w:sz w:val="32"/>
          <w:szCs w:val="32"/>
          <w:rtl/>
          <w:lang w:bidi="ar-EG"/>
        </w:rPr>
        <w:t>).</w:t>
      </w:r>
    </w:p>
    <w:p w14:paraId="7874F5C7" w14:textId="143695AE" w:rsidR="003F40FC" w:rsidRPr="00326145" w:rsidRDefault="00F85596" w:rsidP="009A6A9A">
      <w:pPr>
        <w:bidi/>
        <w:spacing w:after="200" w:line="360" w:lineRule="auto"/>
        <w:jc w:val="both"/>
        <w:rPr>
          <w:rFonts w:ascii="Sakkal Majalla" w:hAnsi="Sakkal Majalla" w:cs="Sakkal Majalla"/>
          <w:sz w:val="32"/>
          <w:szCs w:val="32"/>
          <w:rtl/>
        </w:rPr>
      </w:pPr>
      <w:r w:rsidRPr="00326145">
        <w:rPr>
          <w:rFonts w:ascii="Sakkal Majalla" w:hAnsi="Sakkal Majalla" w:cs="Sakkal Majalla" w:hint="cs"/>
          <w:sz w:val="32"/>
          <w:szCs w:val="32"/>
          <w:rtl/>
        </w:rPr>
        <w:t xml:space="preserve">لذلك يتزايد الضغط عليها من المستثمرين لكي تفصح عن كيفية التعامل مع هذه المخاطر وكيفية قيامها </w:t>
      </w:r>
      <w:r w:rsidR="00B97A97" w:rsidRPr="00326145">
        <w:rPr>
          <w:rFonts w:ascii="Sakkal Majalla" w:hAnsi="Sakkal Majalla" w:cs="Sakkal Majalla" w:hint="cs"/>
          <w:sz w:val="32"/>
          <w:szCs w:val="32"/>
          <w:rtl/>
        </w:rPr>
        <w:t>بإيجاد</w:t>
      </w:r>
      <w:r w:rsidRPr="00326145">
        <w:rPr>
          <w:rFonts w:ascii="Sakkal Majalla" w:hAnsi="Sakkal Majalla" w:cs="Sakkal Majalla" w:hint="cs"/>
          <w:sz w:val="32"/>
          <w:szCs w:val="32"/>
          <w:rtl/>
        </w:rPr>
        <w:t xml:space="preserve"> فرص لتقديم خدماتها للمجتمعات غير المخدومة للخدمات المصرفية اذ ظهرت الازمة المالية الاخيرة اهمية المصادر المالية المتنوعة التي توفرها هذه الفئة لتتمكن من حماية المستثمرين كمحاولة من الادارة لإثبات ادارة هذه </w:t>
      </w:r>
      <w:r w:rsidR="00B97A97" w:rsidRPr="00326145">
        <w:rPr>
          <w:rFonts w:ascii="Sakkal Majalla" w:hAnsi="Sakkal Majalla" w:cs="Sakkal Majalla" w:hint="cs"/>
          <w:sz w:val="32"/>
          <w:szCs w:val="32"/>
          <w:rtl/>
        </w:rPr>
        <w:t>المخاطر.</w:t>
      </w:r>
      <w:r w:rsidRPr="00326145">
        <w:rPr>
          <w:rFonts w:ascii="Sakkal Majalla" w:hAnsi="Sakkal Majalla" w:cs="Sakkal Majalla" w:hint="cs"/>
          <w:sz w:val="32"/>
          <w:szCs w:val="32"/>
          <w:rtl/>
        </w:rPr>
        <w:t xml:space="preserve"> ولهذا ينبغي على المصارف التجارية تحسين الافصاح وتحقيق الشفافية وتعزيز ثقة المستثمرين التي تعد من العوامل الرئيسية لاستمراريتها ونجاحها وتأتي هذه الثقة للمستثمرين من اشباع حاجتهم ورغباتهم بالمعلومات الكاملة عن استثماراتهم ومستقبلها ومعرفة كافة الظروف المحيطة بهذه الاستثمارات اي عن طريق الافصاح الجوهري عن المعلومات المالية وغير المالية وتحقيق الشفافية من المصارف التجارية ومدى التزامها بالمعايير والقوانين ذات العلاقة لذلك اخذت على عاتقها وبمختلف انشطتها تبني مفهوم الاستدامة للعمل في اطار الشفافية وحماية حقوق المجتمع </w:t>
      </w:r>
      <w:r w:rsidR="00B97A97">
        <w:rPr>
          <w:rFonts w:ascii="Sakkal Majalla" w:hAnsi="Sakkal Majalla" w:cs="Sakkal Majalla" w:hint="cs"/>
          <w:sz w:val="32"/>
          <w:szCs w:val="32"/>
          <w:rtl/>
        </w:rPr>
        <w:t xml:space="preserve"> </w:t>
      </w:r>
      <w:r w:rsidR="00B97A97">
        <w:rPr>
          <w:rFonts w:ascii="Sakkal Majalla" w:hAnsi="Sakkal Majalla" w:cs="Sakkal Majalla" w:hint="cs"/>
          <w:sz w:val="32"/>
          <w:szCs w:val="32"/>
          <w:rtl/>
          <w:lang w:bidi="ar-EG"/>
        </w:rPr>
        <w:t>(الضالعين،2022).</w:t>
      </w:r>
    </w:p>
    <w:p w14:paraId="2593D35C" w14:textId="0F110B71" w:rsidR="00F85596" w:rsidRDefault="00F85596" w:rsidP="00326145">
      <w:pPr>
        <w:bidi/>
        <w:spacing w:after="200" w:line="360" w:lineRule="auto"/>
        <w:jc w:val="both"/>
        <w:rPr>
          <w:rFonts w:ascii="Sakkal Majalla" w:hAnsi="Sakkal Majalla" w:cs="Sakkal Majalla"/>
          <w:b/>
          <w:bCs/>
          <w:color w:val="002060"/>
          <w:sz w:val="32"/>
          <w:szCs w:val="32"/>
          <w:rtl/>
        </w:rPr>
      </w:pPr>
      <w:r w:rsidRPr="009A6A9A">
        <w:rPr>
          <w:rFonts w:ascii="Sakkal Majalla" w:hAnsi="Sakkal Majalla" w:cs="Sakkal Majalla" w:hint="cs"/>
          <w:b/>
          <w:bCs/>
          <w:color w:val="002060"/>
          <w:sz w:val="32"/>
          <w:szCs w:val="32"/>
          <w:rtl/>
        </w:rPr>
        <w:t xml:space="preserve">مفهوم الأداء المستدام </w:t>
      </w:r>
    </w:p>
    <w:p w14:paraId="5ED71C0A" w14:textId="5B8CDCD3" w:rsidR="00DB17A8" w:rsidRDefault="00921593" w:rsidP="00DB17A8">
      <w:pPr>
        <w:bidi/>
        <w:spacing w:after="200" w:line="360" w:lineRule="auto"/>
        <w:jc w:val="both"/>
        <w:rPr>
          <w:rFonts w:ascii="Sakkal Majalla" w:hAnsi="Sakkal Majalla" w:cs="Sakkal Majalla"/>
          <w:sz w:val="32"/>
          <w:szCs w:val="32"/>
          <w:rtl/>
        </w:rPr>
      </w:pPr>
      <w:r w:rsidRPr="00921593">
        <w:rPr>
          <w:rFonts w:ascii="Sakkal Majalla" w:hAnsi="Sakkal Majalla" w:cs="Sakkal Majalla"/>
          <w:sz w:val="32"/>
          <w:szCs w:val="32"/>
          <w:rtl/>
        </w:rPr>
        <w:t xml:space="preserve">توجد العديد من التعريفات التي صاغها الباحثون لمفهوم الأداء المستدام، </w:t>
      </w:r>
      <w:r w:rsidR="00DB17A8" w:rsidRPr="00921593">
        <w:rPr>
          <w:rFonts w:ascii="Sakkal Majalla" w:hAnsi="Sakkal Majalla" w:cs="Sakkal Majalla" w:hint="cs"/>
          <w:sz w:val="32"/>
          <w:szCs w:val="32"/>
          <w:rtl/>
        </w:rPr>
        <w:t>ومنها</w:t>
      </w:r>
      <w:r w:rsidR="00DB17A8">
        <w:rPr>
          <w:rFonts w:ascii="Sakkal Majalla" w:hAnsi="Sakkal Majalla" w:cs="Sakkal Majalla" w:hint="cs"/>
          <w:sz w:val="32"/>
          <w:szCs w:val="32"/>
          <w:rtl/>
        </w:rPr>
        <w:t xml:space="preserve">: </w:t>
      </w:r>
      <w:r w:rsidR="00DB17A8">
        <w:rPr>
          <w:rFonts w:ascii="Sakkal Majalla" w:hAnsi="Sakkal Majalla" w:cs="Sakkal Majalla"/>
          <w:sz w:val="32"/>
          <w:szCs w:val="32"/>
          <w:rtl/>
        </w:rPr>
        <w:t>-</w:t>
      </w:r>
    </w:p>
    <w:p w14:paraId="07728CED" w14:textId="26B3E7FA" w:rsidR="009A6A9A" w:rsidRDefault="009A6A9A" w:rsidP="00DB17A8">
      <w:pPr>
        <w:bidi/>
        <w:spacing w:after="200" w:line="360" w:lineRule="auto"/>
        <w:jc w:val="both"/>
        <w:rPr>
          <w:rFonts w:ascii="Sakkal Majalla" w:hAnsi="Sakkal Majalla" w:cs="Sakkal Majalla"/>
          <w:sz w:val="32"/>
          <w:szCs w:val="32"/>
        </w:rPr>
      </w:pPr>
      <w:r w:rsidRPr="009A6A9A">
        <w:rPr>
          <w:rFonts w:ascii="Sakkal Majalla" w:hAnsi="Sakkal Majalla" w:cs="Sakkal Majalla"/>
          <w:sz w:val="32"/>
          <w:szCs w:val="32"/>
          <w:rtl/>
        </w:rPr>
        <w:t xml:space="preserve">الأداء المستدام هو قدرة المنظمة على تحقيق أهدافها المالية مع مراعاة مسؤولياتها البيئية والاجتماعية والاقتصادية على المدى الطويل، بهدف تحقيق قيمة مستدامة للمساهمين والمجتمع. يتضمن هذا دمج أهداف الاستدامة في استراتيجية العمل الشاملة، مع الاهتمام بالبيئة ورفاهية الموظفين والمسؤولية الاجتماعية. </w:t>
      </w:r>
      <w:r>
        <w:rPr>
          <w:rFonts w:ascii="Sakkal Majalla" w:hAnsi="Sakkal Majalla" w:cs="Sakkal Majalla" w:hint="cs"/>
          <w:sz w:val="32"/>
          <w:szCs w:val="32"/>
          <w:rtl/>
        </w:rPr>
        <w:t>(</w:t>
      </w:r>
      <w:r w:rsidRPr="009743E4">
        <w:rPr>
          <w:rFonts w:ascii="Sakkal Majalla" w:hAnsi="Sakkal Majalla" w:cs="Sakkal Majalla"/>
          <w:sz w:val="32"/>
          <w:szCs w:val="32"/>
        </w:rPr>
        <w:t>Arvydas,. 2019</w:t>
      </w:r>
      <w:r>
        <w:rPr>
          <w:rFonts w:ascii="Sakkal Majalla" w:hAnsi="Sakkal Majalla" w:cs="Sakkal Majalla" w:hint="cs"/>
          <w:sz w:val="32"/>
          <w:szCs w:val="32"/>
          <w:rtl/>
        </w:rPr>
        <w:t>)</w:t>
      </w:r>
    </w:p>
    <w:p w14:paraId="0C0B46D6" w14:textId="4458383E" w:rsidR="003F40FC" w:rsidRPr="00326145" w:rsidRDefault="003C7BCC">
      <w:pPr>
        <w:pStyle w:val="a3"/>
        <w:numPr>
          <w:ilvl w:val="0"/>
          <w:numId w:val="23"/>
        </w:numPr>
        <w:bidi/>
        <w:spacing w:after="200" w:line="360" w:lineRule="auto"/>
        <w:jc w:val="both"/>
        <w:rPr>
          <w:rFonts w:ascii="Sakkal Majalla" w:hAnsi="Sakkal Majalla" w:cs="Sakkal Majalla"/>
          <w:sz w:val="32"/>
          <w:szCs w:val="32"/>
          <w:rtl/>
        </w:rPr>
      </w:pPr>
      <w:r w:rsidRPr="00326145">
        <w:rPr>
          <w:rFonts w:ascii="Sakkal Majalla" w:hAnsi="Sakkal Majalla" w:cs="Sakkal Majalla" w:hint="cs"/>
          <w:sz w:val="32"/>
          <w:szCs w:val="32"/>
          <w:rtl/>
        </w:rPr>
        <w:t xml:space="preserve">يعرف </w:t>
      </w:r>
      <w:r w:rsidR="00B70812" w:rsidRPr="00326145">
        <w:rPr>
          <w:rFonts w:ascii="Sakkal Majalla" w:hAnsi="Sakkal Majalla" w:cs="Sakkal Majalla" w:hint="cs"/>
          <w:sz w:val="32"/>
          <w:szCs w:val="32"/>
          <w:rtl/>
        </w:rPr>
        <w:t>الأداء المستدام في الشركات يشير إلى قدرة الشركة على تحقيق أهدافها المالية والاقتصادية مع تقليل الآثار السلبية على البيئة والمجتمع. إنه يشمل دمج اعتبارات الاستدامة في جميع جوانب العمليات التجارية، بما في ذلك الممارسات البيئية والمسؤولية الاجتماعية والحوكمة</w:t>
      </w:r>
      <w:r w:rsidR="00983BE3">
        <w:rPr>
          <w:rFonts w:ascii="Sakkal Majalla" w:hAnsi="Sakkal Majalla" w:cs="Sakkal Majalla" w:hint="cs"/>
          <w:sz w:val="32"/>
          <w:szCs w:val="32"/>
          <w:rtl/>
        </w:rPr>
        <w:t xml:space="preserve"> </w:t>
      </w:r>
      <w:r w:rsidR="00983BE3">
        <w:rPr>
          <w:rFonts w:ascii="Sakkal Majalla" w:hAnsi="Sakkal Majalla" w:cs="Sakkal Majalla" w:hint="cs"/>
          <w:sz w:val="32"/>
          <w:szCs w:val="32"/>
          <w:rtl/>
          <w:lang w:bidi="ar-EG"/>
        </w:rPr>
        <w:t>(</w:t>
      </w:r>
      <w:r w:rsidR="00B97A97">
        <w:rPr>
          <w:rFonts w:ascii="Sakkal Majalla" w:hAnsi="Sakkal Majalla" w:cs="Sakkal Majalla" w:hint="cs"/>
          <w:sz w:val="32"/>
          <w:szCs w:val="32"/>
          <w:rtl/>
          <w:lang w:bidi="ar-EG"/>
        </w:rPr>
        <w:t>الزيادين واخرون</w:t>
      </w:r>
      <w:r w:rsidR="00983BE3">
        <w:rPr>
          <w:rFonts w:ascii="Sakkal Majalla" w:hAnsi="Sakkal Majalla" w:cs="Sakkal Majalla" w:hint="cs"/>
          <w:sz w:val="32"/>
          <w:szCs w:val="32"/>
          <w:rtl/>
          <w:lang w:bidi="ar-EG"/>
        </w:rPr>
        <w:t>،</w:t>
      </w:r>
      <w:r w:rsidR="00B97A97">
        <w:rPr>
          <w:rFonts w:ascii="Sakkal Majalla" w:hAnsi="Sakkal Majalla" w:cs="Sakkal Majalla" w:hint="cs"/>
          <w:sz w:val="32"/>
          <w:szCs w:val="32"/>
          <w:rtl/>
          <w:lang w:bidi="ar-EG"/>
        </w:rPr>
        <w:t>2016</w:t>
      </w:r>
      <w:r w:rsidR="00983BE3">
        <w:rPr>
          <w:rFonts w:ascii="Sakkal Majalla" w:hAnsi="Sakkal Majalla" w:cs="Sakkal Majalla" w:hint="cs"/>
          <w:sz w:val="32"/>
          <w:szCs w:val="32"/>
          <w:rtl/>
          <w:lang w:bidi="ar-EG"/>
        </w:rPr>
        <w:t>).</w:t>
      </w:r>
    </w:p>
    <w:p w14:paraId="115D5C1F" w14:textId="32263545" w:rsidR="003C7BCC" w:rsidRPr="00326145" w:rsidRDefault="003C7BCC">
      <w:pPr>
        <w:pStyle w:val="a3"/>
        <w:numPr>
          <w:ilvl w:val="0"/>
          <w:numId w:val="23"/>
        </w:numPr>
        <w:bidi/>
        <w:spacing w:after="200" w:line="360" w:lineRule="auto"/>
        <w:jc w:val="both"/>
        <w:rPr>
          <w:rFonts w:ascii="Sakkal Majalla" w:hAnsi="Sakkal Majalla" w:cs="Sakkal Majalla"/>
          <w:sz w:val="32"/>
          <w:szCs w:val="32"/>
          <w:rtl/>
          <w:lang w:bidi="ar-EG"/>
        </w:rPr>
      </w:pPr>
      <w:r w:rsidRPr="00326145">
        <w:rPr>
          <w:rFonts w:ascii="Sakkal Majalla" w:hAnsi="Sakkal Majalla" w:cs="Sakkal Majalla" w:hint="cs"/>
          <w:sz w:val="32"/>
          <w:szCs w:val="32"/>
          <w:rtl/>
          <w:lang w:bidi="ar-EG"/>
        </w:rPr>
        <w:t>يعرف الأداء المستدام بأنه مفهوم متعدد ال</w:t>
      </w:r>
      <w:r w:rsidR="0052441D">
        <w:rPr>
          <w:rFonts w:ascii="Sakkal Majalla" w:hAnsi="Sakkal Majalla" w:cs="Sakkal Majalla" w:hint="cs"/>
          <w:sz w:val="32"/>
          <w:szCs w:val="32"/>
          <w:rtl/>
          <w:lang w:bidi="ar-EG"/>
        </w:rPr>
        <w:t xml:space="preserve">أبعاد </w:t>
      </w:r>
      <w:r w:rsidRPr="00326145">
        <w:rPr>
          <w:rFonts w:ascii="Sakkal Majalla" w:hAnsi="Sakkal Majalla" w:cs="Sakkal Majalla" w:hint="cs"/>
          <w:sz w:val="32"/>
          <w:szCs w:val="32"/>
          <w:rtl/>
          <w:lang w:bidi="ar-EG"/>
        </w:rPr>
        <w:t xml:space="preserve">يهدف إلى دمج الجوانب الاقتصادية والاجتماعية والبيئية في إدارة الأعمال. </w:t>
      </w:r>
      <w:r w:rsidR="00983BE3">
        <w:rPr>
          <w:rFonts w:ascii="Sakkal Majalla" w:hAnsi="Sakkal Majalla" w:cs="Sakkal Majalla" w:hint="cs"/>
          <w:sz w:val="32"/>
          <w:szCs w:val="32"/>
          <w:rtl/>
          <w:lang w:bidi="ar-EG"/>
        </w:rPr>
        <w:t>(</w:t>
      </w:r>
      <w:r w:rsidR="00B97A97">
        <w:rPr>
          <w:rFonts w:ascii="Sakkal Majalla" w:hAnsi="Sakkal Majalla" w:cs="Sakkal Majalla" w:hint="cs"/>
          <w:sz w:val="32"/>
          <w:szCs w:val="32"/>
          <w:rtl/>
          <w:lang w:bidi="ar-EG"/>
        </w:rPr>
        <w:t>الحربي</w:t>
      </w:r>
      <w:r w:rsidR="00983BE3">
        <w:rPr>
          <w:rFonts w:ascii="Sakkal Majalla" w:hAnsi="Sakkal Majalla" w:cs="Sakkal Majalla" w:hint="cs"/>
          <w:sz w:val="32"/>
          <w:szCs w:val="32"/>
          <w:rtl/>
          <w:lang w:bidi="ar-EG"/>
        </w:rPr>
        <w:t>،</w:t>
      </w:r>
      <w:r w:rsidR="00B97A97">
        <w:rPr>
          <w:rFonts w:ascii="Sakkal Majalla" w:hAnsi="Sakkal Majalla" w:cs="Sakkal Majalla" w:hint="cs"/>
          <w:sz w:val="32"/>
          <w:szCs w:val="32"/>
          <w:rtl/>
          <w:lang w:bidi="ar-EG"/>
        </w:rPr>
        <w:t>2019</w:t>
      </w:r>
      <w:r w:rsidR="00983BE3">
        <w:rPr>
          <w:rFonts w:ascii="Sakkal Majalla" w:hAnsi="Sakkal Majalla" w:cs="Sakkal Majalla" w:hint="cs"/>
          <w:sz w:val="32"/>
          <w:szCs w:val="32"/>
          <w:rtl/>
          <w:lang w:bidi="ar-EG"/>
        </w:rPr>
        <w:t>).</w:t>
      </w:r>
    </w:p>
    <w:p w14:paraId="45A3BCB8" w14:textId="1DCCEBBB" w:rsidR="003C7BCC" w:rsidRPr="00326145" w:rsidRDefault="003C7BCC">
      <w:pPr>
        <w:pStyle w:val="a3"/>
        <w:numPr>
          <w:ilvl w:val="0"/>
          <w:numId w:val="23"/>
        </w:numPr>
        <w:bidi/>
        <w:spacing w:after="200" w:line="360" w:lineRule="auto"/>
        <w:jc w:val="both"/>
        <w:rPr>
          <w:rFonts w:ascii="Sakkal Majalla" w:hAnsi="Sakkal Majalla" w:cs="Sakkal Majalla"/>
          <w:sz w:val="32"/>
          <w:szCs w:val="32"/>
          <w:rtl/>
          <w:lang w:bidi="ar-EG"/>
        </w:rPr>
      </w:pPr>
      <w:r w:rsidRPr="00326145">
        <w:rPr>
          <w:rFonts w:ascii="Sakkal Majalla" w:hAnsi="Sakkal Majalla" w:cs="Sakkal Majalla" w:hint="cs"/>
          <w:sz w:val="32"/>
          <w:szCs w:val="32"/>
          <w:rtl/>
          <w:lang w:bidi="ar-EG"/>
        </w:rPr>
        <w:t xml:space="preserve">يتضمن الأداء المستدام الاستخدام الحكيم للتقنيات لتحسين الكفاءة التشغيلية مع الالتزام بالمبادئ الأخلاقية والبيئية </w:t>
      </w:r>
      <w:r w:rsidR="00983BE3">
        <w:rPr>
          <w:rFonts w:ascii="Sakkal Majalla" w:hAnsi="Sakkal Majalla" w:cs="Sakkal Majalla" w:hint="cs"/>
          <w:sz w:val="32"/>
          <w:szCs w:val="32"/>
          <w:rtl/>
          <w:lang w:bidi="ar-EG"/>
        </w:rPr>
        <w:t>(</w:t>
      </w:r>
      <w:r w:rsidR="00B97A97">
        <w:rPr>
          <w:rFonts w:ascii="Sakkal Majalla" w:hAnsi="Sakkal Majalla" w:cs="Sakkal Majalla" w:hint="cs"/>
          <w:sz w:val="32"/>
          <w:szCs w:val="32"/>
          <w:rtl/>
          <w:lang w:bidi="ar-EG"/>
        </w:rPr>
        <w:t>براغ</w:t>
      </w:r>
      <w:r w:rsidR="00983BE3">
        <w:rPr>
          <w:rFonts w:ascii="Sakkal Majalla" w:hAnsi="Sakkal Majalla" w:cs="Sakkal Majalla" w:hint="cs"/>
          <w:sz w:val="32"/>
          <w:szCs w:val="32"/>
          <w:rtl/>
          <w:lang w:bidi="ar-EG"/>
        </w:rPr>
        <w:t>،2020).</w:t>
      </w:r>
    </w:p>
    <w:p w14:paraId="4E3E4BF8" w14:textId="0C9353ED" w:rsidR="003C7BCC" w:rsidRPr="00983BE3" w:rsidRDefault="003C7BCC">
      <w:pPr>
        <w:pStyle w:val="a3"/>
        <w:numPr>
          <w:ilvl w:val="0"/>
          <w:numId w:val="23"/>
        </w:numPr>
        <w:bidi/>
        <w:spacing w:after="200" w:line="360" w:lineRule="auto"/>
        <w:jc w:val="both"/>
        <w:rPr>
          <w:rFonts w:ascii="Sakkal Majalla" w:hAnsi="Sakkal Majalla" w:cs="Sakkal Majalla"/>
          <w:sz w:val="32"/>
          <w:szCs w:val="32"/>
          <w:rtl/>
          <w:lang w:bidi="ar-EG"/>
        </w:rPr>
      </w:pPr>
      <w:r w:rsidRPr="00983BE3">
        <w:rPr>
          <w:rFonts w:ascii="Sakkal Majalla" w:hAnsi="Sakkal Majalla" w:cs="Sakkal Majalla" w:hint="cs"/>
          <w:sz w:val="32"/>
          <w:szCs w:val="32"/>
          <w:rtl/>
          <w:lang w:bidi="ar-EG"/>
        </w:rPr>
        <w:t>وبشكل أكثر تحديدا، يشمل الأداء ثلاثة محاور: الأداء الاقتصادي، والأداء الاجتماعي، والأداء البيئي. يركز الأداء الاقتصادي على المؤشرات الاقتصادية، مثل الربحية وعائد الاستثمار (</w:t>
      </w:r>
      <w:r w:rsidRPr="00983BE3">
        <w:rPr>
          <w:rFonts w:ascii="Sakkal Majalla" w:hAnsi="Sakkal Majalla" w:cs="Sakkal Majalla" w:hint="cs"/>
          <w:sz w:val="32"/>
          <w:szCs w:val="32"/>
          <w:lang w:bidi="ar-EG"/>
        </w:rPr>
        <w:t>ROI</w:t>
      </w:r>
      <w:r w:rsidRPr="00983BE3">
        <w:rPr>
          <w:rFonts w:ascii="Sakkal Majalla" w:hAnsi="Sakkal Majalla" w:cs="Sakkal Majalla" w:hint="cs"/>
          <w:sz w:val="32"/>
          <w:szCs w:val="32"/>
          <w:rtl/>
          <w:lang w:bidi="ar-EG"/>
        </w:rPr>
        <w:t>)، والتي غالبا ما تُعتبر المقاييس الأساسية لنجاح الشركة يدرس الأداء الاجتماعي الآثار الاجتماعية لاعتماد</w:t>
      </w:r>
      <w:r w:rsidR="00983BE3">
        <w:rPr>
          <w:rFonts w:ascii="Sakkal Majalla" w:hAnsi="Sakkal Majalla" w:cs="Sakkal Majalla" w:hint="cs"/>
          <w:sz w:val="32"/>
          <w:szCs w:val="32"/>
          <w:rtl/>
          <w:lang w:bidi="ar-EG"/>
        </w:rPr>
        <w:t>ه</w:t>
      </w:r>
      <w:r w:rsidRPr="00983BE3">
        <w:rPr>
          <w:rFonts w:ascii="Sakkal Majalla" w:hAnsi="Sakkal Majalla" w:cs="Sakkal Majalla" w:hint="cs"/>
          <w:sz w:val="32"/>
          <w:szCs w:val="32"/>
          <w:rtl/>
          <w:lang w:bidi="ar-EG"/>
        </w:rPr>
        <w:t xml:space="preserve"> فيما يتعلق برفاهية الموظفين </w:t>
      </w:r>
      <w:r w:rsidR="00B97A97">
        <w:rPr>
          <w:rFonts w:ascii="Sakkal Majalla" w:hAnsi="Sakkal Majalla" w:cs="Sakkal Majalla" w:hint="cs"/>
          <w:sz w:val="32"/>
          <w:szCs w:val="32"/>
          <w:rtl/>
          <w:lang w:bidi="ar-EG"/>
        </w:rPr>
        <w:t>(فطوش،2018).</w:t>
      </w:r>
    </w:p>
    <w:p w14:paraId="46F53598" w14:textId="26631ECE" w:rsidR="003C7BCC" w:rsidRPr="00326145" w:rsidRDefault="003C7BCC">
      <w:pPr>
        <w:pStyle w:val="a3"/>
        <w:numPr>
          <w:ilvl w:val="0"/>
          <w:numId w:val="23"/>
        </w:numPr>
        <w:bidi/>
        <w:spacing w:after="200" w:line="360" w:lineRule="auto"/>
        <w:jc w:val="both"/>
        <w:rPr>
          <w:rFonts w:ascii="Sakkal Majalla" w:hAnsi="Sakkal Majalla" w:cs="Sakkal Majalla"/>
          <w:sz w:val="32"/>
          <w:szCs w:val="32"/>
          <w:rtl/>
          <w:lang w:bidi="ar-EG"/>
        </w:rPr>
      </w:pPr>
      <w:r w:rsidRPr="00326145">
        <w:rPr>
          <w:rFonts w:ascii="Sakkal Majalla" w:hAnsi="Sakkal Majalla" w:cs="Sakkal Majalla" w:hint="cs"/>
          <w:sz w:val="32"/>
          <w:szCs w:val="32"/>
          <w:rtl/>
          <w:lang w:bidi="ar-EG"/>
        </w:rPr>
        <w:t>. وأخيرا، يركز الأداء البيئي على الآثار البيئية، مثل كفاءة الطاقة وخفض انبعاثات غازات الاحتباس الحراري.</w:t>
      </w:r>
    </w:p>
    <w:p w14:paraId="221A6439" w14:textId="5AE039BE" w:rsidR="004536A3" w:rsidRDefault="009A6A9A" w:rsidP="00DF15C1">
      <w:pPr>
        <w:bidi/>
        <w:spacing w:after="200" w:line="360" w:lineRule="auto"/>
        <w:jc w:val="both"/>
        <w:rPr>
          <w:rFonts w:ascii="Sakkal Majalla" w:hAnsi="Sakkal Majalla" w:cs="Sakkal Majalla"/>
          <w:sz w:val="32"/>
          <w:szCs w:val="32"/>
          <w:rtl/>
          <w:lang w:bidi="ar-EG"/>
        </w:rPr>
      </w:pPr>
      <w:r>
        <w:rPr>
          <w:rFonts w:ascii="Sakkal Majalla" w:hAnsi="Sakkal Majalla" w:cs="Sakkal Majalla" w:hint="cs"/>
          <w:sz w:val="32"/>
          <w:szCs w:val="32"/>
          <w:rtl/>
        </w:rPr>
        <w:t xml:space="preserve">ويري الباحث ان </w:t>
      </w:r>
      <w:r w:rsidRPr="00326145">
        <w:rPr>
          <w:rFonts w:ascii="Sakkal Majalla" w:hAnsi="Sakkal Majalla" w:cs="Sakkal Majalla" w:hint="cs"/>
          <w:sz w:val="32"/>
          <w:szCs w:val="32"/>
          <w:rtl/>
        </w:rPr>
        <w:t>مفهوم</w:t>
      </w:r>
      <w:r w:rsidR="00822AF7" w:rsidRPr="00326145">
        <w:rPr>
          <w:rFonts w:ascii="Sakkal Majalla" w:hAnsi="Sakkal Majalla" w:cs="Sakkal Majalla" w:hint="cs"/>
          <w:sz w:val="32"/>
          <w:szCs w:val="32"/>
          <w:rtl/>
        </w:rPr>
        <w:t xml:space="preserve"> الأداء المستدام الآن أداة أساسية تُظهر من خلالها المنظمات المساءلة تجاه أصحاب المصلحة (مثل المالكين والموظفين والعملاء والحكومة وما إلى ذلك). يشير تزايد القدرة التنافسية العالمية والوعي بعواقب أنشطة المنظمات إلى ضرورة اهتمام المنظمات بريادة الأعمال والابتكار وإدارة الموارد البشرية الخضراء. الغرض من هذه الدراسة هو النظر في كيفية تأثير الركائز الثلاث (ريادة الأعمال والابتكار وإدارة الموارد البشرية الخضراء) على الأداء المستدام</w:t>
      </w:r>
      <w:r>
        <w:rPr>
          <w:rFonts w:ascii="Sakkal Majalla" w:hAnsi="Sakkal Majalla" w:cs="Sakkal Majalla" w:hint="cs"/>
          <w:sz w:val="32"/>
          <w:szCs w:val="32"/>
          <w:rtl/>
          <w:lang w:bidi="ar-EG"/>
        </w:rPr>
        <w:t>.</w:t>
      </w:r>
    </w:p>
    <w:p w14:paraId="0A63EE16" w14:textId="77777777" w:rsidR="009A6A9A" w:rsidRPr="00326145" w:rsidRDefault="009A6A9A" w:rsidP="009A6A9A">
      <w:pPr>
        <w:bidi/>
        <w:spacing w:after="200" w:line="360" w:lineRule="auto"/>
        <w:jc w:val="both"/>
        <w:rPr>
          <w:rFonts w:ascii="Sakkal Majalla" w:hAnsi="Sakkal Majalla" w:cs="Sakkal Majalla"/>
          <w:sz w:val="32"/>
          <w:szCs w:val="32"/>
          <w:rtl/>
          <w:lang w:bidi="ar-EG"/>
        </w:rPr>
      </w:pPr>
    </w:p>
    <w:p w14:paraId="3661D105" w14:textId="546C0880" w:rsidR="00F85596" w:rsidRPr="00FB5096" w:rsidRDefault="00F85596" w:rsidP="00326145">
      <w:pPr>
        <w:bidi/>
        <w:spacing w:after="200" w:line="360" w:lineRule="auto"/>
        <w:jc w:val="both"/>
        <w:rPr>
          <w:rFonts w:ascii="Sakkal Majalla" w:hAnsi="Sakkal Majalla" w:cs="Sakkal Majalla"/>
          <w:sz w:val="32"/>
          <w:szCs w:val="32"/>
          <w:rtl/>
        </w:rPr>
      </w:pPr>
      <w:r w:rsidRPr="00FB5096">
        <w:rPr>
          <w:rFonts w:ascii="Sakkal Majalla" w:hAnsi="Sakkal Majalla" w:cs="Sakkal Majalla" w:hint="cs"/>
          <w:sz w:val="32"/>
          <w:szCs w:val="32"/>
        </w:rPr>
        <w:t>-</w:t>
      </w:r>
      <w:r w:rsidR="009A6A9A" w:rsidRPr="008D0DEC">
        <w:rPr>
          <w:rFonts w:ascii="Sakkal Majalla" w:hAnsi="Sakkal Majalla" w:cs="Sakkal Majalla" w:hint="cs"/>
          <w:b/>
          <w:bCs/>
          <w:color w:val="002060"/>
          <w:sz w:val="32"/>
          <w:szCs w:val="32"/>
          <w:rtl/>
        </w:rPr>
        <w:t xml:space="preserve">الاستدامة في الأداء </w:t>
      </w:r>
      <w:r w:rsidRPr="008D0DEC">
        <w:rPr>
          <w:rFonts w:ascii="Sakkal Majalla" w:hAnsi="Sakkal Majalla" w:cs="Sakkal Majalla" w:hint="cs"/>
          <w:b/>
          <w:bCs/>
          <w:color w:val="002060"/>
          <w:sz w:val="32"/>
          <w:szCs w:val="32"/>
          <w:rtl/>
        </w:rPr>
        <w:t xml:space="preserve">من اجل </w:t>
      </w:r>
      <w:r w:rsidR="00983BE3" w:rsidRPr="008D0DEC">
        <w:rPr>
          <w:rFonts w:ascii="Sakkal Majalla" w:hAnsi="Sakkal Majalla" w:cs="Sakkal Majalla" w:hint="cs"/>
          <w:b/>
          <w:bCs/>
          <w:color w:val="002060"/>
          <w:sz w:val="32"/>
          <w:szCs w:val="32"/>
          <w:rtl/>
        </w:rPr>
        <w:t>الاستمرارية</w:t>
      </w:r>
    </w:p>
    <w:p w14:paraId="7912AFCC" w14:textId="2B8C8913" w:rsidR="00C701C3" w:rsidRPr="00326145" w:rsidRDefault="009A6A9A" w:rsidP="009A6A9A">
      <w:pPr>
        <w:bidi/>
        <w:spacing w:after="200" w:line="360" w:lineRule="auto"/>
        <w:jc w:val="both"/>
        <w:rPr>
          <w:rFonts w:ascii="Sakkal Majalla" w:hAnsi="Sakkal Majalla" w:cs="Sakkal Majalla"/>
          <w:sz w:val="32"/>
          <w:szCs w:val="32"/>
          <w:lang w:bidi="ar-EG"/>
        </w:rPr>
      </w:pPr>
      <w:r w:rsidRPr="009A6A9A">
        <w:rPr>
          <w:rFonts w:ascii="Sakkal Majalla" w:hAnsi="Sakkal Majalla" w:cs="Sakkal Majalla"/>
          <w:sz w:val="32"/>
          <w:szCs w:val="32"/>
          <w:rtl/>
          <w:lang w:bidi="ar-EG"/>
        </w:rPr>
        <w:t>الاستدامة في الأداء تعني إدارة الأنشطة والممارسات بطريقة تضمن استمرارية العمل والنجاح على المدى الطويل، مع مراعاة الجوانب البيئية والاجتماعية والاقتصادية. هذا النهج يساعد الشركات على تحسين أدائها المالي عن طريق تقليل المخاطر، مثل الغرامات والعقوبات، ورفع الكفاءة، وزيادة القدرة التنافسية، وضمان البقاء في المستقبل. يتطلب تحقيق الاستدامة وضع خطط عمل واضحة تحدد أهدافًا محددة وقابلة للقياس، مثل تقليل استهلاك الطاقة والنفايات، وتشجيع الابتكار، والتكيف مع التغيرات،</w:t>
      </w:r>
      <w:r w:rsidRPr="009A6A9A">
        <w:rPr>
          <w:rtl/>
        </w:rPr>
        <w:t xml:space="preserve"> </w:t>
      </w:r>
      <w:r>
        <w:rPr>
          <w:rFonts w:hint="cs"/>
          <w:rtl/>
        </w:rPr>
        <w:t>و</w:t>
      </w:r>
      <w:r w:rsidRPr="009A6A9A">
        <w:rPr>
          <w:rFonts w:ascii="Sakkal Majalla" w:hAnsi="Sakkal Majalla" w:cs="Sakkal Majalla" w:hint="cs"/>
          <w:sz w:val="32"/>
          <w:szCs w:val="32"/>
          <w:rtl/>
          <w:lang w:bidi="ar-EG"/>
        </w:rPr>
        <w:t>إستخدا</w:t>
      </w:r>
      <w:r w:rsidRPr="009A6A9A">
        <w:rPr>
          <w:rFonts w:ascii="Sakkal Majalla" w:hAnsi="Sakkal Majalla" w:cs="Sakkal Majalla" w:hint="eastAsia"/>
          <w:sz w:val="32"/>
          <w:szCs w:val="32"/>
          <w:rtl/>
          <w:lang w:bidi="ar-EG"/>
        </w:rPr>
        <w:t>م</w:t>
      </w:r>
      <w:r w:rsidRPr="009A6A9A">
        <w:rPr>
          <w:rFonts w:ascii="Sakkal Majalla" w:hAnsi="Sakkal Majalla" w:cs="Sakkal Majalla"/>
          <w:sz w:val="32"/>
          <w:szCs w:val="32"/>
          <w:rtl/>
          <w:lang w:bidi="ar-EG"/>
        </w:rPr>
        <w:t xml:space="preserve"> وسائل التواصل الاجتماعي كجزء من خطط الاستجابة للطوارئ لضمان التواصل الفعال مع الموظفين وأسرهم والجمهور أثناء الأزمات بما يضمن تلبية احتياجات الحاضر دون المساس بقدرة الأجيال القادمة على تلبية احتياجاتها</w:t>
      </w:r>
      <w:r>
        <w:rPr>
          <w:rFonts w:ascii="Sakkal Majalla" w:hAnsi="Sakkal Majalla" w:cs="Sakkal Majalla" w:hint="cs"/>
          <w:sz w:val="32"/>
          <w:szCs w:val="32"/>
          <w:rtl/>
          <w:lang w:bidi="ar-EG"/>
        </w:rPr>
        <w:t xml:space="preserve"> حيث </w:t>
      </w:r>
      <w:r w:rsidR="00C701C3" w:rsidRPr="00326145">
        <w:rPr>
          <w:rFonts w:ascii="Sakkal Majalla" w:hAnsi="Sakkal Majalla" w:cs="Sakkal Majalla" w:hint="cs"/>
          <w:sz w:val="32"/>
          <w:szCs w:val="32"/>
          <w:rtl/>
          <w:lang w:bidi="ar-EG"/>
        </w:rPr>
        <w:t>ت</w:t>
      </w:r>
      <w:r w:rsidR="00C701C3" w:rsidRPr="00326145">
        <w:rPr>
          <w:rFonts w:ascii="Sakkal Majalla" w:hAnsi="Sakkal Majalla" w:cs="Sakkal Majalla" w:hint="cs"/>
          <w:sz w:val="32"/>
          <w:szCs w:val="32"/>
          <w:rtl/>
        </w:rPr>
        <w:t>سعى جميع المؤسسات إلى تحقيق النجاح من خلال مجموعة من العوامل الحاسمة، مثل ريادة الأعمال والابتكار وإدارة الموارد البشرية الخضراء، سعيا لتحقيق أداء مستدام، لا سيما في مجالي الإسكان ومشاريع البنية التحتية. يُعدّ الابتكار وريادة الأعمال الآن عنصرين أساسيين لتوسع وتطور الأعمال على المدى الطويل في جميع القطاعات</w:t>
      </w:r>
      <w:r w:rsidR="00F85596" w:rsidRPr="00326145">
        <w:rPr>
          <w:rFonts w:ascii="Sakkal Majalla" w:hAnsi="Sakkal Majalla" w:cs="Sakkal Majalla" w:hint="cs"/>
          <w:sz w:val="32"/>
          <w:szCs w:val="32"/>
        </w:rPr>
        <w:t xml:space="preserve"> </w:t>
      </w:r>
      <w:r w:rsidR="00983BE3">
        <w:rPr>
          <w:rFonts w:ascii="Sakkal Majalla" w:hAnsi="Sakkal Majalla" w:cs="Sakkal Majalla" w:hint="cs"/>
          <w:sz w:val="32"/>
          <w:szCs w:val="32"/>
          <w:rtl/>
          <w:lang w:bidi="ar-EG"/>
        </w:rPr>
        <w:t>(</w:t>
      </w:r>
      <w:r w:rsidR="00D86A1C" w:rsidRPr="009743E4">
        <w:rPr>
          <w:rFonts w:ascii="Sakkal Majalla" w:hAnsi="Sakkal Majalla" w:cs="Sakkal Majalla"/>
          <w:sz w:val="32"/>
          <w:szCs w:val="32"/>
        </w:rPr>
        <w:t>Alfin,. 2017</w:t>
      </w:r>
      <w:r w:rsidR="00983BE3">
        <w:rPr>
          <w:rFonts w:ascii="Sakkal Majalla" w:hAnsi="Sakkal Majalla" w:cs="Sakkal Majalla" w:hint="cs"/>
          <w:sz w:val="32"/>
          <w:szCs w:val="32"/>
          <w:rtl/>
          <w:lang w:bidi="ar-EG"/>
        </w:rPr>
        <w:t>).</w:t>
      </w:r>
    </w:p>
    <w:p w14:paraId="619C8BC0" w14:textId="6E58E043" w:rsidR="00F85596" w:rsidRPr="00326145" w:rsidRDefault="00F85596" w:rsidP="009A6A9A">
      <w:pPr>
        <w:bidi/>
        <w:spacing w:after="200" w:line="360" w:lineRule="auto"/>
        <w:ind w:left="360"/>
        <w:jc w:val="both"/>
        <w:rPr>
          <w:rFonts w:ascii="Sakkal Majalla" w:hAnsi="Sakkal Majalla" w:cs="Sakkal Majalla"/>
          <w:sz w:val="32"/>
          <w:szCs w:val="32"/>
          <w:rtl/>
          <w:lang w:bidi="ar-EG"/>
        </w:rPr>
      </w:pPr>
      <w:r w:rsidRPr="00326145">
        <w:rPr>
          <w:rFonts w:ascii="Sakkal Majalla" w:hAnsi="Sakkal Majalla" w:cs="Sakkal Majalla" w:hint="cs"/>
          <w:sz w:val="32"/>
          <w:szCs w:val="32"/>
        </w:rPr>
        <w:t xml:space="preserve">  </w:t>
      </w:r>
      <w:r w:rsidRPr="00326145">
        <w:rPr>
          <w:rFonts w:ascii="Sakkal Majalla" w:hAnsi="Sakkal Majalla" w:cs="Sakkal Majalla" w:hint="cs"/>
          <w:sz w:val="32"/>
          <w:szCs w:val="32"/>
          <w:rtl/>
        </w:rPr>
        <w:t xml:space="preserve">ان ظهور التنمية المستدامة وتطبيقها يسمح للشركات بتحسين ادائها وجاذبيتها وضمان استمراريتها على المدى البعيد عن طريق مجموعة من الاجراءات في حالة تم تطبيقها نذكر منها الاتي </w:t>
      </w:r>
      <w:r w:rsidR="00983BE3">
        <w:rPr>
          <w:rFonts w:ascii="Sakkal Majalla" w:hAnsi="Sakkal Majalla" w:cs="Sakkal Majalla" w:hint="cs"/>
          <w:sz w:val="32"/>
          <w:szCs w:val="32"/>
          <w:rtl/>
          <w:lang w:bidi="ar-EG"/>
        </w:rPr>
        <w:t>(الندوي،2020).</w:t>
      </w:r>
    </w:p>
    <w:p w14:paraId="4DAA23E9" w14:textId="6FF2F507" w:rsidR="00F85596" w:rsidRPr="00983BE3" w:rsidRDefault="00F85596">
      <w:pPr>
        <w:pStyle w:val="a3"/>
        <w:numPr>
          <w:ilvl w:val="0"/>
          <w:numId w:val="24"/>
        </w:numPr>
        <w:bidi/>
        <w:spacing w:after="200" w:line="360" w:lineRule="auto"/>
        <w:jc w:val="both"/>
        <w:rPr>
          <w:rFonts w:ascii="Sakkal Majalla" w:hAnsi="Sakkal Majalla" w:cs="Sakkal Majalla"/>
          <w:sz w:val="32"/>
          <w:szCs w:val="32"/>
          <w:rtl/>
        </w:rPr>
      </w:pPr>
      <w:r w:rsidRPr="00983BE3">
        <w:rPr>
          <w:rFonts w:ascii="Sakkal Majalla" w:hAnsi="Sakkal Majalla" w:cs="Sakkal Majalla" w:hint="cs"/>
          <w:sz w:val="32"/>
          <w:szCs w:val="32"/>
          <w:rtl/>
        </w:rPr>
        <w:t>بيان قدرة الشركة في الاستجابة الى تطلعات المجتمع تجاهها اذ تعد الشر</w:t>
      </w:r>
      <w:r w:rsidR="00F46222">
        <w:rPr>
          <w:rFonts w:ascii="Sakkal Majalla" w:hAnsi="Sakkal Majalla" w:cs="Sakkal Majalla" w:hint="cs"/>
          <w:sz w:val="32"/>
          <w:szCs w:val="32"/>
          <w:rtl/>
        </w:rPr>
        <w:t>ا</w:t>
      </w:r>
      <w:r w:rsidRPr="00983BE3">
        <w:rPr>
          <w:rFonts w:ascii="Sakkal Majalla" w:hAnsi="Sakkal Majalla" w:cs="Sakkal Majalla" w:hint="cs"/>
          <w:sz w:val="32"/>
          <w:szCs w:val="32"/>
          <w:rtl/>
        </w:rPr>
        <w:t xml:space="preserve">كات المستدامة مكسب اضافي يعزز من مصداقيتها وشرعيتها والذي سيسهم في تعزيز سمعتها وخفض المخاطر وتقديم منتجات سليمة وجذب مستثمرين جدد بسبب السلوك الاخلاقي </w:t>
      </w:r>
      <w:r w:rsidR="004A2853" w:rsidRPr="00983BE3">
        <w:rPr>
          <w:rFonts w:ascii="Sakkal Majalla" w:hAnsi="Sakkal Majalla" w:cs="Sakkal Majalla" w:hint="cs"/>
          <w:sz w:val="32"/>
          <w:szCs w:val="32"/>
          <w:rtl/>
        </w:rPr>
        <w:t>لها</w:t>
      </w:r>
      <w:r w:rsidR="004A2853" w:rsidRPr="00983BE3">
        <w:rPr>
          <w:rFonts w:ascii="Sakkal Majalla" w:hAnsi="Sakkal Majalla" w:cs="Sakkal Majalla" w:hint="cs"/>
          <w:sz w:val="32"/>
          <w:szCs w:val="32"/>
        </w:rPr>
        <w:t>.</w:t>
      </w:r>
      <w:r w:rsidRPr="00983BE3">
        <w:rPr>
          <w:rFonts w:ascii="Sakkal Majalla" w:hAnsi="Sakkal Majalla" w:cs="Sakkal Majalla" w:hint="cs"/>
          <w:sz w:val="32"/>
          <w:szCs w:val="32"/>
        </w:rPr>
        <w:t xml:space="preserve"> </w:t>
      </w:r>
      <w:r w:rsidR="009A6A9A">
        <w:rPr>
          <w:rFonts w:ascii="Sakkal Majalla" w:hAnsi="Sakkal Majalla" w:cs="Sakkal Majalla" w:hint="cs"/>
          <w:sz w:val="32"/>
          <w:szCs w:val="32"/>
          <w:rtl/>
        </w:rPr>
        <w:t xml:space="preserve"> </w:t>
      </w:r>
    </w:p>
    <w:p w14:paraId="13306F59" w14:textId="60F25865" w:rsidR="00F85596" w:rsidRPr="00983BE3" w:rsidRDefault="00F85596">
      <w:pPr>
        <w:pStyle w:val="a3"/>
        <w:numPr>
          <w:ilvl w:val="0"/>
          <w:numId w:val="24"/>
        </w:numPr>
        <w:bidi/>
        <w:spacing w:after="200" w:line="360" w:lineRule="auto"/>
        <w:jc w:val="both"/>
        <w:rPr>
          <w:rFonts w:ascii="Sakkal Majalla" w:hAnsi="Sakkal Majalla" w:cs="Sakkal Majalla"/>
          <w:sz w:val="32"/>
          <w:szCs w:val="32"/>
          <w:rtl/>
        </w:rPr>
      </w:pPr>
      <w:r w:rsidRPr="00983BE3">
        <w:rPr>
          <w:rFonts w:ascii="Sakkal Majalla" w:hAnsi="Sakkal Majalla" w:cs="Sakkal Majalla" w:hint="cs"/>
          <w:sz w:val="32"/>
          <w:szCs w:val="32"/>
          <w:rtl/>
        </w:rPr>
        <w:t xml:space="preserve">تحسين اداء الشركة عن طريق التجديد والابتكار والالتزام بالسياسات السليمة التي تخفض من التكاليف المترتبة عليه   </w:t>
      </w:r>
      <w:r w:rsidR="004A2853" w:rsidRPr="00983BE3">
        <w:rPr>
          <w:rFonts w:ascii="Sakkal Majalla" w:hAnsi="Sakkal Majalla" w:cs="Sakkal Majalla" w:hint="cs"/>
          <w:sz w:val="32"/>
          <w:szCs w:val="32"/>
          <w:rtl/>
        </w:rPr>
        <w:t xml:space="preserve">  (</w:t>
      </w:r>
      <w:r w:rsidRPr="00983BE3">
        <w:rPr>
          <w:rFonts w:ascii="Sakkal Majalla" w:hAnsi="Sakkal Majalla" w:cs="Sakkal Majalla" w:hint="cs"/>
          <w:sz w:val="32"/>
          <w:szCs w:val="32"/>
          <w:rtl/>
        </w:rPr>
        <w:t xml:space="preserve"> مثل تكاليف الغرامات او العقوبات نتيجة لعدم احترام التشريعات البيئية </w:t>
      </w:r>
      <w:r w:rsidR="004A2853" w:rsidRPr="00983BE3">
        <w:rPr>
          <w:rFonts w:ascii="Sakkal Majalla" w:hAnsi="Sakkal Majalla" w:cs="Sakkal Majalla" w:hint="cs"/>
          <w:sz w:val="32"/>
          <w:szCs w:val="32"/>
          <w:rtl/>
        </w:rPr>
        <w:t>والاجتماعية)</w:t>
      </w:r>
      <w:r w:rsidRPr="00983BE3">
        <w:rPr>
          <w:rFonts w:ascii="Sakkal Majalla" w:hAnsi="Sakkal Majalla" w:cs="Sakkal Majalla" w:hint="cs"/>
          <w:sz w:val="32"/>
          <w:szCs w:val="32"/>
          <w:rtl/>
        </w:rPr>
        <w:t xml:space="preserve"> والاخذ بنظر الاعتبار متطلبات المجتمع للمساهمة في تحقيق التنمية المستدامة</w:t>
      </w:r>
      <w:r w:rsidRPr="00983BE3">
        <w:rPr>
          <w:rFonts w:ascii="Sakkal Majalla" w:hAnsi="Sakkal Majalla" w:cs="Sakkal Majalla" w:hint="cs"/>
          <w:sz w:val="32"/>
          <w:szCs w:val="32"/>
        </w:rPr>
        <w:t xml:space="preserve">. </w:t>
      </w:r>
    </w:p>
    <w:p w14:paraId="700AF1E6" w14:textId="74D0B156" w:rsidR="003F40FC" w:rsidRDefault="00F85596">
      <w:pPr>
        <w:pStyle w:val="a3"/>
        <w:numPr>
          <w:ilvl w:val="0"/>
          <w:numId w:val="24"/>
        </w:numPr>
        <w:bidi/>
        <w:spacing w:after="200" w:line="360" w:lineRule="auto"/>
        <w:jc w:val="both"/>
        <w:rPr>
          <w:rFonts w:ascii="Sakkal Majalla" w:hAnsi="Sakkal Majalla" w:cs="Sakkal Majalla"/>
          <w:sz w:val="32"/>
          <w:szCs w:val="32"/>
        </w:rPr>
      </w:pPr>
      <w:r w:rsidRPr="00983BE3">
        <w:rPr>
          <w:rFonts w:ascii="Sakkal Majalla" w:hAnsi="Sakkal Majalla" w:cs="Sakkal Majalla" w:hint="cs"/>
          <w:sz w:val="32"/>
          <w:szCs w:val="32"/>
          <w:rtl/>
        </w:rPr>
        <w:t>ضمان استمرارية الشركة عن طريق تطبيق المعايير والقوانين الجيدة التي تخص الجوانب الاقتصادية والبيئية والاجتماعية والمساهمة في وضعها والاهتمام بالمستقبل للحد من الاثار السلبية والعمل على ادارة المخاطر البيئية والاجتماعية والمالية الناتجة من انشطتها.</w:t>
      </w:r>
    </w:p>
    <w:p w14:paraId="0966356A" w14:textId="77777777" w:rsidR="009A6A9A" w:rsidRPr="00DF15C1" w:rsidRDefault="009A6A9A" w:rsidP="009A6A9A">
      <w:pPr>
        <w:pStyle w:val="a3"/>
        <w:bidi/>
        <w:spacing w:after="200" w:line="360" w:lineRule="auto"/>
        <w:ind w:left="360"/>
        <w:jc w:val="both"/>
        <w:rPr>
          <w:rFonts w:ascii="Sakkal Majalla" w:hAnsi="Sakkal Majalla" w:cs="Sakkal Majalla"/>
          <w:sz w:val="32"/>
          <w:szCs w:val="32"/>
          <w:rtl/>
        </w:rPr>
      </w:pPr>
    </w:p>
    <w:p w14:paraId="46682B37" w14:textId="76210A19" w:rsidR="00F85596" w:rsidRPr="00800213" w:rsidRDefault="009A6A9A" w:rsidP="00326145">
      <w:pPr>
        <w:bidi/>
        <w:spacing w:after="200" w:line="360" w:lineRule="auto"/>
        <w:jc w:val="both"/>
        <w:rPr>
          <w:rFonts w:ascii="Sakkal Majalla" w:hAnsi="Sakkal Majalla" w:cs="Sakkal Majalla"/>
          <w:b/>
          <w:bCs/>
          <w:color w:val="002060"/>
          <w:sz w:val="32"/>
          <w:szCs w:val="32"/>
          <w:rtl/>
          <w:lang w:bidi="ar-EG"/>
        </w:rPr>
      </w:pPr>
      <w:r w:rsidRPr="00800213">
        <w:rPr>
          <w:rFonts w:ascii="Sakkal Majalla" w:hAnsi="Sakkal Majalla" w:cs="Sakkal Majalla" w:hint="cs"/>
          <w:b/>
          <w:bCs/>
          <w:color w:val="002060"/>
          <w:sz w:val="32"/>
          <w:szCs w:val="32"/>
          <w:rtl/>
        </w:rPr>
        <w:t xml:space="preserve">أبعاد الأداء </w:t>
      </w:r>
      <w:r w:rsidR="00EC736B" w:rsidRPr="00800213">
        <w:rPr>
          <w:rFonts w:ascii="Sakkal Majalla" w:hAnsi="Sakkal Majalla" w:cs="Sakkal Majalla" w:hint="cs"/>
          <w:b/>
          <w:bCs/>
          <w:color w:val="002060"/>
          <w:sz w:val="32"/>
          <w:szCs w:val="32"/>
          <w:rtl/>
        </w:rPr>
        <w:t>المستدام</w:t>
      </w:r>
    </w:p>
    <w:p w14:paraId="01D0999D" w14:textId="136C0EEE" w:rsidR="00C701C3" w:rsidRPr="00326145" w:rsidRDefault="00F85596" w:rsidP="004536A3">
      <w:pPr>
        <w:bidi/>
        <w:spacing w:after="200" w:line="360" w:lineRule="auto"/>
        <w:ind w:left="720"/>
        <w:jc w:val="both"/>
        <w:rPr>
          <w:rFonts w:ascii="Sakkal Majalla" w:hAnsi="Sakkal Majalla" w:cs="Sakkal Majalla"/>
          <w:sz w:val="32"/>
          <w:szCs w:val="32"/>
          <w:rtl/>
          <w:lang w:bidi="ar-EG"/>
        </w:rPr>
      </w:pPr>
      <w:r w:rsidRPr="00326145">
        <w:rPr>
          <w:rFonts w:ascii="Sakkal Majalla" w:hAnsi="Sakkal Majalla" w:cs="Sakkal Majalla" w:hint="cs"/>
          <w:sz w:val="32"/>
          <w:szCs w:val="32"/>
        </w:rPr>
        <w:t xml:space="preserve">  </w:t>
      </w:r>
      <w:r w:rsidR="009A6A9A" w:rsidRPr="009A6A9A">
        <w:rPr>
          <w:rFonts w:ascii="Sakkal Majalla" w:hAnsi="Sakkal Majalla" w:cs="Sakkal Majalla"/>
          <w:sz w:val="32"/>
          <w:szCs w:val="32"/>
          <w:rtl/>
        </w:rPr>
        <w:t>تتكون أبعاد الأداء المستدام من ثلاثة أبعاد رئيسية هي: البيئية والاجتماعية والاقتصادية، بالإضافة إلى أبعاد أخرى قد تشمل الحوكمة، ورأس المال البشري، ورأس المال الاجتماعي، ونموذج الأعمال. يتطلب تحقيق الأداء المستدام تحقيق توازن وتكامل بين هذه الأبعاد لضمان الاستخدام الأمثل للموارد وتحسين نوعية الحياة للأجيال الحالية والمستقبلية</w:t>
      </w:r>
      <w:r w:rsidR="009A6A9A">
        <w:rPr>
          <w:rFonts w:ascii="Sakkal Majalla" w:hAnsi="Sakkal Majalla" w:cs="Sakkal Majalla"/>
          <w:sz w:val="32"/>
          <w:szCs w:val="32"/>
        </w:rPr>
        <w:t xml:space="preserve"> </w:t>
      </w:r>
      <w:r w:rsidR="00C701C3" w:rsidRPr="00326145">
        <w:rPr>
          <w:rFonts w:ascii="Sakkal Majalla" w:hAnsi="Sakkal Majalla" w:cs="Sakkal Majalla" w:hint="cs"/>
          <w:sz w:val="32"/>
          <w:szCs w:val="32"/>
          <w:rtl/>
        </w:rPr>
        <w:t xml:space="preserve">ويتم قياس متغير الأداء المستدام من خلال عدة </w:t>
      </w:r>
      <w:r w:rsidR="0052441D">
        <w:rPr>
          <w:rFonts w:ascii="Sakkal Majalla" w:hAnsi="Sakkal Majalla" w:cs="Sakkal Majalla" w:hint="cs"/>
          <w:sz w:val="32"/>
          <w:szCs w:val="32"/>
          <w:rtl/>
        </w:rPr>
        <w:t xml:space="preserve">أبعاد </w:t>
      </w:r>
      <w:r w:rsidR="00C701C3" w:rsidRPr="00326145">
        <w:rPr>
          <w:rFonts w:ascii="Sakkal Majalla" w:hAnsi="Sakkal Majalla" w:cs="Sakkal Majalla" w:hint="cs"/>
          <w:sz w:val="32"/>
          <w:szCs w:val="32"/>
          <w:rtl/>
        </w:rPr>
        <w:t>وهي البعد البيئي، والاجتماعي والبعد الاقتصادي، وقد تم استخدام هذه ال</w:t>
      </w:r>
      <w:r w:rsidR="0052441D">
        <w:rPr>
          <w:rFonts w:ascii="Sakkal Majalla" w:hAnsi="Sakkal Majalla" w:cs="Sakkal Majalla" w:hint="cs"/>
          <w:sz w:val="32"/>
          <w:szCs w:val="32"/>
          <w:rtl/>
        </w:rPr>
        <w:t xml:space="preserve">أبعاد </w:t>
      </w:r>
      <w:r w:rsidR="00C701C3" w:rsidRPr="00326145">
        <w:rPr>
          <w:rFonts w:ascii="Sakkal Majalla" w:hAnsi="Sakkal Majalla" w:cs="Sakkal Majalla" w:hint="cs"/>
          <w:sz w:val="32"/>
          <w:szCs w:val="32"/>
          <w:rtl/>
        </w:rPr>
        <w:t>في العديد من الدراسات حيث يطلق عليه ركائز الاستدامة الثلاثة، لأنه يساعد في تقييم الأداء المستدام للشركات كما يقدم معلومات مفيدة لصناع القرار مما يحسن من جودة القرارات</w:t>
      </w:r>
      <w:r w:rsidR="00D86A1C" w:rsidRPr="00326145">
        <w:rPr>
          <w:rFonts w:ascii="Sakkal Majalla" w:hAnsi="Sakkal Majalla" w:cs="Sakkal Majalla" w:hint="cs"/>
          <w:sz w:val="32"/>
          <w:szCs w:val="32"/>
        </w:rPr>
        <w:t xml:space="preserve"> </w:t>
      </w:r>
      <w:r w:rsidR="00D86A1C">
        <w:rPr>
          <w:rFonts w:ascii="Sakkal Majalla" w:hAnsi="Sakkal Majalla" w:cs="Sakkal Majalla" w:hint="cs"/>
          <w:sz w:val="32"/>
          <w:szCs w:val="32"/>
          <w:rtl/>
          <w:lang w:bidi="ar-EG"/>
        </w:rPr>
        <w:t>(</w:t>
      </w:r>
      <w:r w:rsidR="00D86A1C" w:rsidRPr="00326145">
        <w:rPr>
          <w:rFonts w:ascii="Sakkal Majalla" w:hAnsi="Sakkal Majalla" w:cs="Sakkal Majalla" w:hint="cs"/>
          <w:sz w:val="32"/>
          <w:szCs w:val="32"/>
        </w:rPr>
        <w:t>Alhajri</w:t>
      </w:r>
      <w:r w:rsidR="00D86A1C" w:rsidRPr="009743E4">
        <w:rPr>
          <w:rFonts w:ascii="Sakkal Majalla" w:hAnsi="Sakkal Majalla" w:cs="Sakkal Majalla"/>
          <w:sz w:val="32"/>
          <w:szCs w:val="32"/>
        </w:rPr>
        <w:t xml:space="preserve">,. </w:t>
      </w:r>
      <w:r w:rsidR="00D86A1C">
        <w:rPr>
          <w:rFonts w:ascii="Sakkal Majalla" w:hAnsi="Sakkal Majalla" w:cs="Sakkal Majalla"/>
          <w:sz w:val="32"/>
          <w:szCs w:val="32"/>
        </w:rPr>
        <w:t>2022</w:t>
      </w:r>
      <w:r w:rsidR="00D86A1C">
        <w:rPr>
          <w:rFonts w:ascii="Sakkal Majalla" w:hAnsi="Sakkal Majalla" w:cs="Sakkal Majalla" w:hint="cs"/>
          <w:sz w:val="32"/>
          <w:szCs w:val="32"/>
          <w:rtl/>
          <w:lang w:bidi="ar-EG"/>
        </w:rPr>
        <w:t>).</w:t>
      </w:r>
    </w:p>
    <w:p w14:paraId="254EB3AD" w14:textId="22336A8F" w:rsidR="00F85596" w:rsidRPr="00326145" w:rsidRDefault="00C701C3" w:rsidP="009A6A9A">
      <w:pPr>
        <w:bidi/>
        <w:spacing w:after="200" w:line="360" w:lineRule="auto"/>
        <w:ind w:left="720"/>
        <w:jc w:val="both"/>
        <w:rPr>
          <w:rFonts w:ascii="Sakkal Majalla" w:hAnsi="Sakkal Majalla" w:cs="Sakkal Majalla"/>
          <w:sz w:val="32"/>
          <w:szCs w:val="32"/>
          <w:rtl/>
        </w:rPr>
      </w:pPr>
      <w:r w:rsidRPr="00326145">
        <w:rPr>
          <w:rFonts w:ascii="Sakkal Majalla" w:hAnsi="Sakkal Majalla" w:cs="Sakkal Majalla" w:hint="cs"/>
          <w:sz w:val="32"/>
          <w:szCs w:val="32"/>
          <w:rtl/>
        </w:rPr>
        <w:t>قام العديد من الباحثين بدراسة المتغيرات المؤثرة على الأداء المستدام، ووجدوا أن هناك العديد من المتغيرات المؤثرة عليه. في هذا البحث، سيتم دراسة ريادة الأعمال والابتكار وإدارة الموارد البشرية الخضراء كعوامل حاسمة تتوافق مع طبيعة مجتمع الدراسة</w:t>
      </w:r>
      <w:r w:rsidR="009A6A9A">
        <w:rPr>
          <w:rFonts w:ascii="Sakkal Majalla" w:hAnsi="Sakkal Majalla" w:cs="Sakkal Majalla" w:hint="cs"/>
          <w:sz w:val="32"/>
          <w:szCs w:val="32"/>
          <w:rtl/>
          <w:lang w:bidi="ar-EG"/>
        </w:rPr>
        <w:t xml:space="preserve"> </w:t>
      </w:r>
      <w:r w:rsidRPr="00326145">
        <w:rPr>
          <w:rFonts w:ascii="Sakkal Majalla" w:hAnsi="Sakkal Majalla" w:cs="Sakkal Majalla" w:hint="cs"/>
          <w:sz w:val="32"/>
          <w:szCs w:val="32"/>
          <w:rtl/>
          <w:lang w:bidi="ar-EG"/>
        </w:rPr>
        <w:t>حيث</w:t>
      </w:r>
      <w:r w:rsidR="00F85596" w:rsidRPr="00326145">
        <w:rPr>
          <w:rFonts w:ascii="Sakkal Majalla" w:hAnsi="Sakkal Majalla" w:cs="Sakkal Majalla" w:hint="cs"/>
          <w:sz w:val="32"/>
          <w:szCs w:val="32"/>
        </w:rPr>
        <w:t xml:space="preserve"> </w:t>
      </w:r>
      <w:r w:rsidR="00F85596" w:rsidRPr="00326145">
        <w:rPr>
          <w:rFonts w:ascii="Sakkal Majalla" w:hAnsi="Sakkal Majalla" w:cs="Sakkal Majalla" w:hint="cs"/>
          <w:sz w:val="32"/>
          <w:szCs w:val="32"/>
          <w:rtl/>
        </w:rPr>
        <w:t xml:space="preserve">شهدت السنوات الاخيرة حاجة الشركات الى تقارير الاستدامة كجزء من الاعمال الاعتيادية لتلبية توقعات اصحاب المصالح والمستثمرين والمجتمع بسبب تزايد المخاوف العامة بشان هذه القضايا ولغرض تحقيق الشركات لأهدافها ورغباتها ينبغي عليها تلبية احتياجات ورغبات اصحاب المصالح والمستثمرين سواء الحاليين او المحتملين وبيان مدى قدرة هذه الشركات في الربط بين العوامل الاقتصادية والاجتماعية والبيئية لان الهدف لكل منها وفق المؤشرات المتعلقة بها هو تحقيق التنمية المستدامة وتتمثل </w:t>
      </w:r>
      <w:r w:rsidR="0052441D">
        <w:rPr>
          <w:rFonts w:ascii="Sakkal Majalla" w:hAnsi="Sakkal Majalla" w:cs="Sakkal Majalla" w:hint="cs"/>
          <w:sz w:val="32"/>
          <w:szCs w:val="32"/>
          <w:rtl/>
        </w:rPr>
        <w:t xml:space="preserve">أبعاد </w:t>
      </w:r>
      <w:r w:rsidR="00F85596" w:rsidRPr="00326145">
        <w:rPr>
          <w:rFonts w:ascii="Sakkal Majalla" w:hAnsi="Sakkal Majalla" w:cs="Sakkal Majalla" w:hint="cs"/>
          <w:sz w:val="32"/>
          <w:szCs w:val="32"/>
          <w:rtl/>
        </w:rPr>
        <w:t xml:space="preserve">الاستدامة </w:t>
      </w:r>
      <w:r w:rsidR="004536A3" w:rsidRPr="00326145">
        <w:rPr>
          <w:rFonts w:ascii="Sakkal Majalla" w:hAnsi="Sakkal Majalla" w:cs="Sakkal Majalla" w:hint="cs"/>
          <w:sz w:val="32"/>
          <w:szCs w:val="32"/>
          <w:rtl/>
        </w:rPr>
        <w:t>بالآتي</w:t>
      </w:r>
      <w:r w:rsidR="004536A3" w:rsidRPr="00326145">
        <w:rPr>
          <w:rFonts w:ascii="Sakkal Majalla" w:hAnsi="Sakkal Majalla" w:cs="Sakkal Majalla"/>
          <w:sz w:val="32"/>
          <w:szCs w:val="32"/>
        </w:rPr>
        <w:t>:</w:t>
      </w:r>
    </w:p>
    <w:p w14:paraId="40EE9015" w14:textId="7C5FB2A4" w:rsidR="00F85596" w:rsidRPr="00326145" w:rsidRDefault="00EC736B" w:rsidP="00326145">
      <w:pPr>
        <w:bidi/>
        <w:spacing w:after="200" w:line="360" w:lineRule="auto"/>
        <w:jc w:val="both"/>
        <w:rPr>
          <w:rFonts w:ascii="Sakkal Majalla" w:hAnsi="Sakkal Majalla" w:cs="Sakkal Majalla"/>
          <w:sz w:val="32"/>
          <w:szCs w:val="32"/>
          <w:rtl/>
        </w:rPr>
      </w:pPr>
      <w:r w:rsidRPr="00800213">
        <w:rPr>
          <w:rFonts w:ascii="Sakkal Majalla" w:hAnsi="Sakkal Majalla" w:cs="Sakkal Majalla" w:hint="cs"/>
          <w:b/>
          <w:bCs/>
          <w:sz w:val="32"/>
          <w:szCs w:val="32"/>
          <w:rtl/>
        </w:rPr>
        <w:t>اولا</w:t>
      </w:r>
      <w:r w:rsidR="00F85596" w:rsidRPr="00800213">
        <w:rPr>
          <w:rFonts w:ascii="Sakkal Majalla" w:hAnsi="Sakkal Majalla" w:cs="Sakkal Majalla" w:hint="cs"/>
          <w:b/>
          <w:bCs/>
          <w:sz w:val="32"/>
          <w:szCs w:val="32"/>
          <w:rtl/>
        </w:rPr>
        <w:t>-البعد البيئي</w:t>
      </w:r>
      <w:r w:rsidR="00F85596" w:rsidRPr="004536A3">
        <w:rPr>
          <w:rFonts w:ascii="Sakkal Majalla" w:hAnsi="Sakkal Majalla" w:cs="Sakkal Majalla" w:hint="cs"/>
          <w:b/>
          <w:bCs/>
          <w:sz w:val="32"/>
          <w:szCs w:val="32"/>
          <w:rtl/>
        </w:rPr>
        <w:t>:</w:t>
      </w:r>
    </w:p>
    <w:p w14:paraId="34F3FC8E" w14:textId="40B40EE8" w:rsidR="00983BE3" w:rsidRDefault="00F85596" w:rsidP="00310498">
      <w:pPr>
        <w:bidi/>
        <w:spacing w:after="200" w:line="360" w:lineRule="auto"/>
        <w:ind w:left="720"/>
        <w:jc w:val="both"/>
        <w:rPr>
          <w:rFonts w:ascii="Sakkal Majalla" w:hAnsi="Sakkal Majalla" w:cs="Sakkal Majalla"/>
          <w:sz w:val="32"/>
          <w:szCs w:val="32"/>
          <w:rtl/>
          <w:lang w:bidi="ar-EG"/>
        </w:rPr>
      </w:pPr>
      <w:r w:rsidRPr="00310498">
        <w:rPr>
          <w:rFonts w:ascii="Sakkal Majalla" w:hAnsi="Sakkal Majalla" w:cs="Sakkal Majalla" w:hint="cs"/>
          <w:sz w:val="28"/>
          <w:szCs w:val="28"/>
          <w:rtl/>
        </w:rPr>
        <w:t xml:space="preserve"> </w:t>
      </w:r>
      <w:r w:rsidRPr="00073B3A">
        <w:rPr>
          <w:rFonts w:ascii="Sakkal Majalla" w:hAnsi="Sakkal Majalla" w:cs="Sakkal Majalla" w:hint="cs"/>
          <w:sz w:val="32"/>
          <w:szCs w:val="32"/>
          <w:rtl/>
        </w:rPr>
        <w:t>يرتبط بالمعلومات المتعلقة بتأثير الشر</w:t>
      </w:r>
      <w:r w:rsidR="009A3A0A">
        <w:rPr>
          <w:rFonts w:ascii="Sakkal Majalla" w:hAnsi="Sakkal Majalla" w:cs="Sakkal Majalla" w:hint="cs"/>
          <w:sz w:val="32"/>
          <w:szCs w:val="32"/>
          <w:rtl/>
        </w:rPr>
        <w:t>ا</w:t>
      </w:r>
      <w:r w:rsidRPr="00073B3A">
        <w:rPr>
          <w:rFonts w:ascii="Sakkal Majalla" w:hAnsi="Sakkal Majalla" w:cs="Sakkal Majalla" w:hint="cs"/>
          <w:sz w:val="32"/>
          <w:szCs w:val="32"/>
          <w:rtl/>
        </w:rPr>
        <w:t>كات على البيئة وكيفية قياسها والابلاغ عنها والهدف منها هو تحسين اداء الشركات في الاستدامة البيئية على المدى البعيد عن طريق انظمة الادارة في الشركات التي يمكن عدها في الاستدامة البيئية</w:t>
      </w:r>
      <w:r w:rsidR="00310498" w:rsidRPr="00073B3A">
        <w:rPr>
          <w:rFonts w:ascii="Sakkal Majalla" w:hAnsi="Sakkal Majalla" w:cs="Sakkal Majalla"/>
          <w:sz w:val="36"/>
          <w:szCs w:val="36"/>
          <w:rtl/>
        </w:rPr>
        <w:tab/>
      </w:r>
      <w:r w:rsidR="00310498" w:rsidRPr="00073B3A">
        <w:rPr>
          <w:rFonts w:ascii="Sakkal Majalla" w:hAnsi="Sakkal Majalla" w:cs="Sakkal Majalla"/>
          <w:sz w:val="36"/>
          <w:szCs w:val="36"/>
        </w:rPr>
        <w:t>Arvydas2019)</w:t>
      </w:r>
      <w:r w:rsidRPr="00073B3A">
        <w:rPr>
          <w:rFonts w:ascii="Sakkal Majalla" w:hAnsi="Sakkal Majalla" w:cs="Sakkal Majalla" w:hint="cs"/>
          <w:sz w:val="36"/>
          <w:szCs w:val="36"/>
        </w:rPr>
        <w:t xml:space="preserve"> </w:t>
      </w:r>
      <w:r w:rsidR="00310498" w:rsidRPr="00073B3A">
        <w:rPr>
          <w:rFonts w:ascii="Sakkal Majalla" w:hAnsi="Sakkal Majalla" w:cs="Sakkal Majalla" w:hint="cs"/>
          <w:sz w:val="36"/>
          <w:szCs w:val="36"/>
          <w:rtl/>
        </w:rPr>
        <w:t>)</w:t>
      </w:r>
    </w:p>
    <w:p w14:paraId="574FAD64" w14:textId="56AEF910" w:rsidR="00F85596" w:rsidRPr="00326145" w:rsidRDefault="00F85596" w:rsidP="00983BE3">
      <w:pPr>
        <w:bidi/>
        <w:spacing w:after="200" w:line="360" w:lineRule="auto"/>
        <w:ind w:left="720"/>
        <w:jc w:val="both"/>
        <w:rPr>
          <w:rFonts w:ascii="Sakkal Majalla" w:hAnsi="Sakkal Majalla" w:cs="Sakkal Majalla"/>
          <w:sz w:val="32"/>
          <w:szCs w:val="32"/>
          <w:rtl/>
          <w:lang w:bidi="ar-EG"/>
        </w:rPr>
      </w:pPr>
      <w:r w:rsidRPr="00326145">
        <w:rPr>
          <w:rFonts w:ascii="Sakkal Majalla" w:hAnsi="Sakkal Majalla" w:cs="Sakkal Majalla" w:hint="cs"/>
          <w:sz w:val="32"/>
          <w:szCs w:val="32"/>
          <w:rtl/>
        </w:rPr>
        <w:t>يمكن ان نعد التحدي البيئي الذي يواجه الشركات هو كيفية وضع الخطط الاستراتيجية من المتخصصين لديها في المحافظة على الموارد الطبيعية ومكافحة تلوث الماء والهواء وجميع الامور المتعلقة بالبيئة لان هذه العملية لم تعد تقتصر على جهة او فئة معينة بل اصبحت مسؤولية التدهور البيئي في جميع انحاء العالم مسؤولية استراتيجية تحتاج الى اهتمام جدي وموضوعي من جميع الشركات في السيطرة والادارة على الشؤون البيئية لكون الشر</w:t>
      </w:r>
      <w:r w:rsidR="00F46222">
        <w:rPr>
          <w:rFonts w:ascii="Sakkal Majalla" w:hAnsi="Sakkal Majalla" w:cs="Sakkal Majalla" w:hint="cs"/>
          <w:sz w:val="32"/>
          <w:szCs w:val="32"/>
          <w:rtl/>
        </w:rPr>
        <w:t>ا</w:t>
      </w:r>
      <w:r w:rsidRPr="00326145">
        <w:rPr>
          <w:rFonts w:ascii="Sakkal Majalla" w:hAnsi="Sakkal Majalla" w:cs="Sakkal Majalla" w:hint="cs"/>
          <w:sz w:val="32"/>
          <w:szCs w:val="32"/>
          <w:rtl/>
        </w:rPr>
        <w:t xml:space="preserve">كات هي احد الادوات في المحافظة على البيئة ووفقا لمنظمة المعايير الدولية فان مصطلح البيئة يعني ( البيئة المحيطة التي تعمل بها الشركة بما في ذلك الماء والهواء والارض والموارد الطبيعية والحيوانات والنباتات والبشر </w:t>
      </w:r>
      <w:r w:rsidRPr="00326145">
        <w:rPr>
          <w:rFonts w:ascii="Sakkal Majalla" w:hAnsi="Sakkal Majalla" w:cs="Sakkal Majalla" w:hint="cs"/>
          <w:sz w:val="32"/>
          <w:szCs w:val="32"/>
        </w:rPr>
        <w:t xml:space="preserve">( </w:t>
      </w:r>
      <w:r w:rsidR="00073B3A" w:rsidRPr="00326145">
        <w:rPr>
          <w:rFonts w:ascii="Sakkal Majalla" w:hAnsi="Sakkal Majalla" w:cs="Sakkal Majalla" w:hint="cs"/>
          <w:sz w:val="32"/>
          <w:szCs w:val="32"/>
        </w:rPr>
        <w:t xml:space="preserve">Musallam </w:t>
      </w:r>
      <w:r w:rsidRPr="00326145">
        <w:rPr>
          <w:rFonts w:ascii="Sakkal Majalla" w:hAnsi="Sakkal Majalla" w:cs="Sakkal Majalla" w:hint="cs"/>
          <w:sz w:val="32"/>
          <w:szCs w:val="32"/>
        </w:rPr>
        <w:t xml:space="preserve">&amp; </w:t>
      </w:r>
      <w:r w:rsidR="00073B3A" w:rsidRPr="00326145">
        <w:rPr>
          <w:rFonts w:ascii="Sakkal Majalla" w:hAnsi="Sakkal Majalla" w:cs="Sakkal Majalla" w:hint="cs"/>
          <w:sz w:val="32"/>
          <w:szCs w:val="32"/>
        </w:rPr>
        <w:t>Paraman</w:t>
      </w:r>
      <w:r w:rsidRPr="00326145">
        <w:rPr>
          <w:rFonts w:ascii="Sakkal Majalla" w:hAnsi="Sakkal Majalla" w:cs="Sakkal Majalla" w:hint="cs"/>
          <w:sz w:val="32"/>
          <w:szCs w:val="32"/>
        </w:rPr>
        <w:t xml:space="preserve">, </w:t>
      </w:r>
      <w:r w:rsidR="00073B3A">
        <w:rPr>
          <w:rFonts w:ascii="Sakkal Majalla" w:hAnsi="Sakkal Majalla" w:cs="Sakkal Majalla"/>
          <w:sz w:val="32"/>
          <w:szCs w:val="32"/>
        </w:rPr>
        <w:t>2023</w:t>
      </w:r>
      <w:r w:rsidRPr="00326145">
        <w:rPr>
          <w:rFonts w:ascii="Sakkal Majalla" w:hAnsi="Sakkal Majalla" w:cs="Sakkal Majalla" w:hint="cs"/>
          <w:sz w:val="32"/>
          <w:szCs w:val="32"/>
        </w:rPr>
        <w:t xml:space="preserve"> )  </w:t>
      </w:r>
    </w:p>
    <w:p w14:paraId="5B8CDE95" w14:textId="4079B186" w:rsidR="00F85596" w:rsidRPr="00326145" w:rsidRDefault="00EC736B" w:rsidP="00326145">
      <w:pPr>
        <w:bidi/>
        <w:spacing w:after="200" w:line="360" w:lineRule="auto"/>
        <w:jc w:val="both"/>
        <w:rPr>
          <w:rFonts w:ascii="Sakkal Majalla" w:hAnsi="Sakkal Majalla" w:cs="Sakkal Majalla"/>
          <w:sz w:val="32"/>
          <w:szCs w:val="32"/>
          <w:rtl/>
        </w:rPr>
      </w:pPr>
      <w:r>
        <w:rPr>
          <w:rFonts w:ascii="Sakkal Majalla" w:hAnsi="Sakkal Majalla" w:cs="Sakkal Majalla" w:hint="cs"/>
          <w:b/>
          <w:bCs/>
          <w:sz w:val="32"/>
          <w:szCs w:val="32"/>
          <w:rtl/>
        </w:rPr>
        <w:t>ثانيا</w:t>
      </w:r>
      <w:r w:rsidR="00F85596" w:rsidRPr="004536A3">
        <w:rPr>
          <w:rFonts w:ascii="Sakkal Majalla" w:hAnsi="Sakkal Majalla" w:cs="Sakkal Majalla" w:hint="cs"/>
          <w:b/>
          <w:bCs/>
          <w:sz w:val="32"/>
          <w:szCs w:val="32"/>
          <w:rtl/>
        </w:rPr>
        <w:t>-البعد الاقتصادي</w:t>
      </w:r>
      <w:r w:rsidR="00F85596" w:rsidRPr="00326145">
        <w:rPr>
          <w:rFonts w:ascii="Sakkal Majalla" w:hAnsi="Sakkal Majalla" w:cs="Sakkal Majalla" w:hint="cs"/>
          <w:sz w:val="32"/>
          <w:szCs w:val="32"/>
          <w:rtl/>
        </w:rPr>
        <w:t>:</w:t>
      </w:r>
    </w:p>
    <w:p w14:paraId="26BBC25A" w14:textId="7F92F7B4" w:rsidR="00F85596" w:rsidRDefault="00F85596" w:rsidP="004536A3">
      <w:pPr>
        <w:bidi/>
        <w:spacing w:after="200" w:line="360" w:lineRule="auto"/>
        <w:ind w:left="720"/>
        <w:jc w:val="both"/>
        <w:rPr>
          <w:rFonts w:ascii="Sakkal Majalla" w:hAnsi="Sakkal Majalla" w:cs="Sakkal Majalla"/>
          <w:sz w:val="32"/>
          <w:szCs w:val="32"/>
          <w:rtl/>
          <w:lang w:bidi="ar-EG"/>
        </w:rPr>
      </w:pPr>
      <w:r w:rsidRPr="00326145">
        <w:rPr>
          <w:rFonts w:ascii="Sakkal Majalla" w:hAnsi="Sakkal Majalla" w:cs="Sakkal Majalla" w:hint="cs"/>
          <w:sz w:val="32"/>
          <w:szCs w:val="32"/>
          <w:rtl/>
        </w:rPr>
        <w:t xml:space="preserve"> لقد حظي مفهوم التنمية الاقتصادية المستدامة</w:t>
      </w:r>
      <w:r w:rsidR="00073B3A">
        <w:rPr>
          <w:rFonts w:ascii="Sakkal Majalla" w:hAnsi="Sakkal Majalla" w:cs="Sakkal Majalla" w:hint="cs"/>
          <w:sz w:val="32"/>
          <w:szCs w:val="32"/>
          <w:rtl/>
          <w:lang w:bidi="ar-EG"/>
        </w:rPr>
        <w:t xml:space="preserve"> في العالم والوطن العربي والمملكة العربية السعودية في الآونة الاخيرة</w:t>
      </w:r>
      <w:r w:rsidRPr="00326145">
        <w:rPr>
          <w:rFonts w:ascii="Sakkal Majalla" w:hAnsi="Sakkal Majalla" w:cs="Sakkal Majalla" w:hint="cs"/>
          <w:sz w:val="32"/>
          <w:szCs w:val="32"/>
          <w:rtl/>
        </w:rPr>
        <w:t xml:space="preserve"> باهتمام متزايد خلال السنوات الاخيرة من الشركات الى جانب مفهوم التنمية الاجتماعية والبيئية نظرا للتأثير الاقتصادي الكبير في البيئة والمجتمع ونتيجة للنمو الاقتصادي المتزايد وخاصة في قطاع الصناعة والانبعاثات الناتجة عنه ولما له من تأثير سلبي على البيئة اصبح هنالك قلق شديد من الناس بسبب تلوث الهواء والماء اضافة الى استنزاف الموارد الطبيعية لذلك يتطلب الامر من هذه الشركات الحد من تأثير النمو الاقتصادي والحفاظ على البيئة وحماية حقوق الاجيال القادمة</w:t>
      </w:r>
      <w:r w:rsidRPr="00326145">
        <w:rPr>
          <w:rFonts w:ascii="Sakkal Majalla" w:hAnsi="Sakkal Majalla" w:cs="Sakkal Majalla" w:hint="cs"/>
          <w:sz w:val="32"/>
          <w:szCs w:val="32"/>
        </w:rPr>
        <w:t xml:space="preserve">   ( </w:t>
      </w:r>
      <w:r w:rsidR="00073B3A">
        <w:rPr>
          <w:rFonts w:ascii="Sakkal Majalla" w:hAnsi="Sakkal Majalla" w:cs="Sakkal Majalla" w:hint="cs"/>
          <w:sz w:val="32"/>
          <w:szCs w:val="32"/>
          <w:rtl/>
          <w:lang w:bidi="ar-EG"/>
        </w:rPr>
        <w:t>(</w:t>
      </w:r>
      <w:bookmarkStart w:id="15" w:name="_Hlk203403219"/>
      <w:r w:rsidR="00073B3A" w:rsidRPr="00326145">
        <w:rPr>
          <w:rFonts w:ascii="Sakkal Majalla" w:hAnsi="Sakkal Majalla" w:cs="Sakkal Majalla" w:hint="cs"/>
          <w:sz w:val="32"/>
          <w:szCs w:val="32"/>
        </w:rPr>
        <w:t>Obaid</w:t>
      </w:r>
      <w:bookmarkEnd w:id="15"/>
      <w:r w:rsidR="00073B3A" w:rsidRPr="009743E4">
        <w:rPr>
          <w:rFonts w:ascii="Sakkal Majalla" w:hAnsi="Sakkal Majalla" w:cs="Sakkal Majalla"/>
          <w:sz w:val="32"/>
          <w:szCs w:val="32"/>
        </w:rPr>
        <w:t xml:space="preserve">,. </w:t>
      </w:r>
      <w:r w:rsidR="00073B3A">
        <w:rPr>
          <w:rFonts w:ascii="Sakkal Majalla" w:hAnsi="Sakkal Majalla" w:cs="Sakkal Majalla"/>
          <w:sz w:val="32"/>
          <w:szCs w:val="32"/>
        </w:rPr>
        <w:t>2024</w:t>
      </w:r>
      <w:r w:rsidR="00073B3A">
        <w:rPr>
          <w:rFonts w:ascii="Sakkal Majalla" w:hAnsi="Sakkal Majalla" w:cs="Sakkal Majalla" w:hint="cs"/>
          <w:sz w:val="32"/>
          <w:szCs w:val="32"/>
          <w:rtl/>
          <w:lang w:bidi="ar-EG"/>
        </w:rPr>
        <w:t>).</w:t>
      </w:r>
    </w:p>
    <w:p w14:paraId="368E9B95" w14:textId="4E3C0196" w:rsidR="00F85596" w:rsidRPr="004536A3" w:rsidRDefault="00EC736B" w:rsidP="00326145">
      <w:pPr>
        <w:bidi/>
        <w:spacing w:after="200" w:line="360" w:lineRule="auto"/>
        <w:jc w:val="both"/>
        <w:rPr>
          <w:rFonts w:ascii="Sakkal Majalla" w:hAnsi="Sakkal Majalla" w:cs="Sakkal Majalla"/>
          <w:b/>
          <w:bCs/>
          <w:sz w:val="32"/>
          <w:szCs w:val="32"/>
          <w:rtl/>
          <w:lang w:bidi="ar-EG"/>
        </w:rPr>
      </w:pPr>
      <w:r>
        <w:rPr>
          <w:rFonts w:ascii="Sakkal Majalla" w:hAnsi="Sakkal Majalla" w:cs="Sakkal Majalla" w:hint="cs"/>
          <w:b/>
          <w:bCs/>
          <w:sz w:val="32"/>
          <w:szCs w:val="32"/>
          <w:rtl/>
        </w:rPr>
        <w:t>ثالثا</w:t>
      </w:r>
      <w:r w:rsidR="00F85596" w:rsidRPr="004536A3">
        <w:rPr>
          <w:rFonts w:ascii="Sakkal Majalla" w:hAnsi="Sakkal Majalla" w:cs="Sakkal Majalla" w:hint="cs"/>
          <w:b/>
          <w:bCs/>
          <w:sz w:val="32"/>
          <w:szCs w:val="32"/>
          <w:rtl/>
        </w:rPr>
        <w:t xml:space="preserve">-البعد الاجتماعي: </w:t>
      </w:r>
    </w:p>
    <w:p w14:paraId="70499419" w14:textId="56ACA954" w:rsidR="00073B3A" w:rsidRDefault="00F85596" w:rsidP="00983BE3">
      <w:pPr>
        <w:bidi/>
        <w:spacing w:after="200" w:line="360" w:lineRule="auto"/>
        <w:ind w:left="720"/>
        <w:jc w:val="both"/>
        <w:rPr>
          <w:rFonts w:ascii="Sakkal Majalla" w:hAnsi="Sakkal Majalla" w:cs="Sakkal Majalla"/>
          <w:sz w:val="32"/>
          <w:szCs w:val="32"/>
          <w:rtl/>
        </w:rPr>
      </w:pPr>
      <w:r w:rsidRPr="00326145">
        <w:rPr>
          <w:rFonts w:ascii="Sakkal Majalla" w:hAnsi="Sakkal Majalla" w:cs="Sakkal Majalla" w:hint="cs"/>
          <w:sz w:val="32"/>
          <w:szCs w:val="32"/>
          <w:rtl/>
        </w:rPr>
        <w:t>يرتبط هذا المفهوم بأهمية المعلومات المتعلقة بتأثير انشطة الشر</w:t>
      </w:r>
      <w:r w:rsidR="009A3A0A">
        <w:rPr>
          <w:rFonts w:ascii="Sakkal Majalla" w:hAnsi="Sakkal Majalla" w:cs="Sakkal Majalla" w:hint="cs"/>
          <w:sz w:val="32"/>
          <w:szCs w:val="32"/>
          <w:rtl/>
        </w:rPr>
        <w:t>ا</w:t>
      </w:r>
      <w:r w:rsidRPr="00326145">
        <w:rPr>
          <w:rFonts w:ascii="Sakkal Majalla" w:hAnsi="Sakkal Majalla" w:cs="Sakkal Majalla" w:hint="cs"/>
          <w:sz w:val="32"/>
          <w:szCs w:val="32"/>
          <w:rtl/>
        </w:rPr>
        <w:t xml:space="preserve">كات وعملياتها على المجتمع لكونه يهدف الى تحقيق العدالة الاجتماعية عن طريق توزيع الموارد الطبيعية والاقتصادية وتنمية الثقافات واحترام حقوق الانسان والتنويع والمشاركة </w:t>
      </w:r>
      <w:r w:rsidR="00073B3A" w:rsidRPr="00326145">
        <w:rPr>
          <w:rFonts w:ascii="Sakkal Majalla" w:hAnsi="Sakkal Majalla" w:cs="Sakkal Majalla" w:hint="cs"/>
          <w:sz w:val="32"/>
          <w:szCs w:val="32"/>
          <w:rtl/>
        </w:rPr>
        <w:t>(الجبوري</w:t>
      </w:r>
      <w:r w:rsidR="00073B3A">
        <w:rPr>
          <w:rFonts w:ascii="Sakkal Majalla" w:hAnsi="Sakkal Majalla" w:cs="Sakkal Majalla" w:hint="cs"/>
          <w:sz w:val="32"/>
          <w:szCs w:val="32"/>
          <w:rtl/>
        </w:rPr>
        <w:t>،</w:t>
      </w:r>
      <w:r w:rsidRPr="00326145">
        <w:rPr>
          <w:rFonts w:ascii="Sakkal Majalla" w:hAnsi="Sakkal Majalla" w:cs="Sakkal Majalla" w:hint="cs"/>
          <w:sz w:val="32"/>
          <w:szCs w:val="32"/>
          <w:rtl/>
        </w:rPr>
        <w:t xml:space="preserve"> </w:t>
      </w:r>
      <w:r w:rsidR="00073B3A">
        <w:rPr>
          <w:rFonts w:ascii="Sakkal Majalla" w:hAnsi="Sakkal Majalla" w:cs="Sakkal Majalla" w:hint="cs"/>
          <w:sz w:val="32"/>
          <w:szCs w:val="32"/>
          <w:rtl/>
        </w:rPr>
        <w:t>2021</w:t>
      </w:r>
      <w:r w:rsidR="00073B3A" w:rsidRPr="00326145">
        <w:rPr>
          <w:rFonts w:ascii="Sakkal Majalla" w:hAnsi="Sakkal Majalla" w:cs="Sakkal Majalla" w:hint="cs"/>
          <w:sz w:val="32"/>
          <w:szCs w:val="32"/>
          <w:rtl/>
        </w:rPr>
        <w:t>)</w:t>
      </w:r>
      <w:r w:rsidRPr="00326145">
        <w:rPr>
          <w:rFonts w:ascii="Sakkal Majalla" w:hAnsi="Sakkal Majalla" w:cs="Sakkal Majalla" w:hint="cs"/>
          <w:sz w:val="32"/>
          <w:szCs w:val="32"/>
          <w:rtl/>
        </w:rPr>
        <w:t xml:space="preserve"> </w:t>
      </w:r>
    </w:p>
    <w:p w14:paraId="00ACD17C" w14:textId="6C436369" w:rsidR="00983BE3" w:rsidRDefault="00F85596" w:rsidP="00073B3A">
      <w:pPr>
        <w:bidi/>
        <w:spacing w:after="200" w:line="360" w:lineRule="auto"/>
        <w:ind w:left="720"/>
        <w:jc w:val="both"/>
        <w:rPr>
          <w:rFonts w:ascii="Sakkal Majalla" w:hAnsi="Sakkal Majalla" w:cs="Sakkal Majalla"/>
          <w:sz w:val="32"/>
          <w:szCs w:val="32"/>
          <w:lang w:bidi="ar-EG"/>
        </w:rPr>
      </w:pPr>
      <w:r w:rsidRPr="00326145">
        <w:rPr>
          <w:rFonts w:ascii="Sakkal Majalla" w:hAnsi="Sakkal Majalla" w:cs="Sakkal Majalla" w:hint="cs"/>
          <w:sz w:val="32"/>
          <w:szCs w:val="32"/>
          <w:rtl/>
        </w:rPr>
        <w:t xml:space="preserve">والتي يمكن اعتبارها كمؤشرات للبعد الاجتماعي لان العدالة الاجتماعية مؤشر يعكس وبدرجة كبيرة نوعية الحياة التي يمكن قياسها عن طريق معرفة السكان الذين يعيشون تحت مستوى خط الفقر وكذلك نسبة العاطلين عن العمل والصحة العامة والتعليم وحماية الناس من الجرائم ومدلات النمو السكاني فهنالك ارتباط وثيق بينها وبين مبادئ التنمية المستدامة </w:t>
      </w:r>
      <w:r w:rsidR="00983BE3">
        <w:rPr>
          <w:rFonts w:ascii="Sakkal Majalla" w:hAnsi="Sakkal Majalla" w:cs="Sakkal Majalla" w:hint="cs"/>
          <w:sz w:val="32"/>
          <w:szCs w:val="32"/>
          <w:rtl/>
          <w:lang w:bidi="ar-EG"/>
        </w:rPr>
        <w:t>(</w:t>
      </w:r>
      <w:r w:rsidR="00073B3A" w:rsidRPr="009743E4">
        <w:rPr>
          <w:rFonts w:ascii="Sakkal Majalla" w:hAnsi="Sakkal Majalla" w:cs="Sakkal Majalla"/>
          <w:sz w:val="32"/>
          <w:szCs w:val="32"/>
        </w:rPr>
        <w:t>Pfisterer</w:t>
      </w:r>
      <w:r w:rsidR="00073B3A">
        <w:rPr>
          <w:rFonts w:ascii="Sakkal Majalla" w:hAnsi="Sakkal Majalla" w:cs="Sakkal Majalla"/>
          <w:sz w:val="32"/>
          <w:szCs w:val="32"/>
        </w:rPr>
        <w:t>, el, al, 2019</w:t>
      </w:r>
      <w:r w:rsidR="00983BE3">
        <w:rPr>
          <w:rFonts w:ascii="Sakkal Majalla" w:hAnsi="Sakkal Majalla" w:cs="Sakkal Majalla" w:hint="cs"/>
          <w:sz w:val="32"/>
          <w:szCs w:val="32"/>
          <w:rtl/>
          <w:lang w:bidi="ar-EG"/>
        </w:rPr>
        <w:t>).</w:t>
      </w:r>
    </w:p>
    <w:p w14:paraId="757D2756" w14:textId="6F7A0E4F" w:rsidR="00F85596" w:rsidRDefault="00F85596" w:rsidP="00EC736B">
      <w:pPr>
        <w:bidi/>
        <w:spacing w:after="200" w:line="360" w:lineRule="auto"/>
        <w:jc w:val="both"/>
        <w:rPr>
          <w:rFonts w:ascii="Sakkal Majalla" w:hAnsi="Sakkal Majalla" w:cs="Sakkal Majalla"/>
          <w:sz w:val="32"/>
          <w:szCs w:val="32"/>
          <w:rtl/>
        </w:rPr>
      </w:pPr>
      <w:r w:rsidRPr="00326145">
        <w:rPr>
          <w:rFonts w:ascii="Sakkal Majalla" w:hAnsi="Sakkal Majalla" w:cs="Sakkal Majalla" w:hint="cs"/>
          <w:sz w:val="32"/>
          <w:szCs w:val="32"/>
          <w:rtl/>
        </w:rPr>
        <w:t xml:space="preserve"> ويرى الباحث ان الابلاغ عن هذه المؤشرات واعداد التقارير عن اداء الشركة وتطويرها فيما يتعلق </w:t>
      </w:r>
      <w:r w:rsidR="00983BE3" w:rsidRPr="00326145">
        <w:rPr>
          <w:rFonts w:ascii="Sakkal Majalla" w:hAnsi="Sakkal Majalla" w:cs="Sakkal Majalla" w:hint="cs"/>
          <w:sz w:val="32"/>
          <w:szCs w:val="32"/>
          <w:rtl/>
        </w:rPr>
        <w:t>بأدائها</w:t>
      </w:r>
      <w:r w:rsidRPr="00326145">
        <w:rPr>
          <w:rFonts w:ascii="Sakkal Majalla" w:hAnsi="Sakkal Majalla" w:cs="Sakkal Majalla" w:hint="cs"/>
          <w:sz w:val="32"/>
          <w:szCs w:val="32"/>
          <w:rtl/>
        </w:rPr>
        <w:t xml:space="preserve"> عن الاستدامة يوجب الدمج بين </w:t>
      </w:r>
      <w:r w:rsidR="0052441D">
        <w:rPr>
          <w:rFonts w:ascii="Sakkal Majalla" w:hAnsi="Sakkal Majalla" w:cs="Sakkal Majalla" w:hint="cs"/>
          <w:sz w:val="32"/>
          <w:szCs w:val="32"/>
          <w:rtl/>
        </w:rPr>
        <w:t xml:space="preserve">أبعاد </w:t>
      </w:r>
      <w:r w:rsidRPr="00326145">
        <w:rPr>
          <w:rFonts w:ascii="Sakkal Majalla" w:hAnsi="Sakkal Majalla" w:cs="Sakkal Majalla" w:hint="cs"/>
          <w:sz w:val="32"/>
          <w:szCs w:val="32"/>
          <w:rtl/>
        </w:rPr>
        <w:t xml:space="preserve">الاستدامة اعلاه </w:t>
      </w:r>
      <w:r w:rsidR="00805AB2" w:rsidRPr="00326145">
        <w:rPr>
          <w:rFonts w:ascii="Sakkal Majalla" w:hAnsi="Sakkal Majalla" w:cs="Sakkal Majalla" w:hint="cs"/>
          <w:sz w:val="32"/>
          <w:szCs w:val="32"/>
          <w:rtl/>
        </w:rPr>
        <w:t>لأنها</w:t>
      </w:r>
      <w:r w:rsidRPr="00326145">
        <w:rPr>
          <w:rFonts w:ascii="Sakkal Majalla" w:hAnsi="Sakkal Majalla" w:cs="Sakkal Majalla" w:hint="cs"/>
          <w:sz w:val="32"/>
          <w:szCs w:val="32"/>
          <w:rtl/>
        </w:rPr>
        <w:t xml:space="preserve"> ليست مستقلة عن بعضها البعض وانما يكمل بعضها الاخر لان الهدف منها واحد يضمن بقاء الشركة على المدى البعيد واستمراريتها وتعظيم قيمتها وزيادة قدرتها التنافسية بجانب الحفاظ على ثروة المجتمع وموارده </w:t>
      </w:r>
      <w:r w:rsidR="00EC736B" w:rsidRPr="00326145">
        <w:rPr>
          <w:rFonts w:ascii="Sakkal Majalla" w:hAnsi="Sakkal Majalla" w:cs="Sakkal Majalla" w:hint="cs"/>
          <w:sz w:val="32"/>
          <w:szCs w:val="32"/>
          <w:rtl/>
        </w:rPr>
        <w:t>وبيئته.</w:t>
      </w:r>
      <w:r w:rsidRPr="00326145">
        <w:rPr>
          <w:rFonts w:ascii="Sakkal Majalla" w:hAnsi="Sakkal Majalla" w:cs="Sakkal Majalla" w:hint="cs"/>
          <w:sz w:val="32"/>
          <w:szCs w:val="32"/>
          <w:rtl/>
        </w:rPr>
        <w:t xml:space="preserve"> ويمكن توضيح الترابط الوثيق بين هذه ال</w:t>
      </w:r>
      <w:r w:rsidR="0052441D">
        <w:rPr>
          <w:rFonts w:ascii="Sakkal Majalla" w:hAnsi="Sakkal Majalla" w:cs="Sakkal Majalla" w:hint="cs"/>
          <w:sz w:val="32"/>
          <w:szCs w:val="32"/>
          <w:rtl/>
        </w:rPr>
        <w:t xml:space="preserve">أبعاد </w:t>
      </w:r>
    </w:p>
    <w:p w14:paraId="020B81EB" w14:textId="77777777" w:rsidR="00EC736B" w:rsidRPr="00326145" w:rsidRDefault="00EC736B" w:rsidP="00EC736B">
      <w:pPr>
        <w:bidi/>
        <w:spacing w:after="200" w:line="360" w:lineRule="auto"/>
        <w:jc w:val="both"/>
        <w:rPr>
          <w:rFonts w:ascii="Sakkal Majalla" w:hAnsi="Sakkal Majalla" w:cs="Sakkal Majalla"/>
          <w:sz w:val="32"/>
          <w:szCs w:val="32"/>
          <w:rtl/>
        </w:rPr>
      </w:pPr>
    </w:p>
    <w:p w14:paraId="6B574084" w14:textId="38E8ED8F" w:rsidR="00F85596" w:rsidRPr="004536A3" w:rsidRDefault="00F85596" w:rsidP="00326145">
      <w:pPr>
        <w:bidi/>
        <w:spacing w:after="200" w:line="360" w:lineRule="auto"/>
        <w:jc w:val="both"/>
        <w:rPr>
          <w:rFonts w:ascii="Sakkal Majalla" w:hAnsi="Sakkal Majalla" w:cs="Sakkal Majalla"/>
          <w:b/>
          <w:bCs/>
          <w:sz w:val="32"/>
          <w:szCs w:val="32"/>
          <w:rtl/>
        </w:rPr>
      </w:pPr>
      <w:r w:rsidRPr="00BD724A">
        <w:rPr>
          <w:rFonts w:ascii="Sakkal Majalla" w:hAnsi="Sakkal Majalla" w:cs="Sakkal Majalla" w:hint="cs"/>
          <w:b/>
          <w:bCs/>
          <w:sz w:val="32"/>
          <w:szCs w:val="32"/>
          <w:rtl/>
        </w:rPr>
        <w:t xml:space="preserve">شروط تحقيق الاستدامة من </w:t>
      </w:r>
      <w:r w:rsidR="004A2853" w:rsidRPr="00BD724A">
        <w:rPr>
          <w:rFonts w:ascii="Sakkal Majalla" w:hAnsi="Sakkal Majalla" w:cs="Sakkal Majalla" w:hint="cs"/>
          <w:b/>
          <w:bCs/>
          <w:sz w:val="32"/>
          <w:szCs w:val="32"/>
          <w:rtl/>
        </w:rPr>
        <w:t>الشر</w:t>
      </w:r>
      <w:r w:rsidR="009A3A0A">
        <w:rPr>
          <w:rFonts w:ascii="Sakkal Majalla" w:hAnsi="Sakkal Majalla" w:cs="Sakkal Majalla" w:hint="cs"/>
          <w:b/>
          <w:bCs/>
          <w:sz w:val="32"/>
          <w:szCs w:val="32"/>
          <w:rtl/>
        </w:rPr>
        <w:t>ا</w:t>
      </w:r>
      <w:r w:rsidR="004A2853" w:rsidRPr="00BD724A">
        <w:rPr>
          <w:rFonts w:ascii="Sakkal Majalla" w:hAnsi="Sakkal Majalla" w:cs="Sakkal Majalla" w:hint="cs"/>
          <w:b/>
          <w:bCs/>
          <w:sz w:val="32"/>
          <w:szCs w:val="32"/>
          <w:rtl/>
        </w:rPr>
        <w:t>كات</w:t>
      </w:r>
      <w:r w:rsidR="004A2853" w:rsidRPr="00BD724A">
        <w:rPr>
          <w:rFonts w:ascii="Sakkal Majalla" w:hAnsi="Sakkal Majalla" w:cs="Sakkal Majalla" w:hint="cs"/>
          <w:b/>
          <w:bCs/>
          <w:sz w:val="32"/>
          <w:szCs w:val="32"/>
        </w:rPr>
        <w:t>:</w:t>
      </w:r>
      <w:r w:rsidRPr="004536A3">
        <w:rPr>
          <w:rFonts w:ascii="Sakkal Majalla" w:hAnsi="Sakkal Majalla" w:cs="Sakkal Majalla" w:hint="cs"/>
          <w:b/>
          <w:bCs/>
          <w:sz w:val="32"/>
          <w:szCs w:val="32"/>
        </w:rPr>
        <w:t xml:space="preserve"> </w:t>
      </w:r>
    </w:p>
    <w:p w14:paraId="0D52FAAC" w14:textId="5AEE4BF5" w:rsidR="00F85596" w:rsidRPr="00326145" w:rsidRDefault="00F85596" w:rsidP="00334F0D">
      <w:pPr>
        <w:bidi/>
        <w:spacing w:after="200" w:line="360" w:lineRule="auto"/>
        <w:jc w:val="both"/>
        <w:rPr>
          <w:rFonts w:ascii="Sakkal Majalla" w:hAnsi="Sakkal Majalla" w:cs="Sakkal Majalla"/>
          <w:sz w:val="32"/>
          <w:szCs w:val="32"/>
          <w:rtl/>
          <w:lang w:bidi="ar-EG"/>
        </w:rPr>
      </w:pPr>
      <w:r w:rsidRPr="00326145">
        <w:rPr>
          <w:rFonts w:ascii="Sakkal Majalla" w:hAnsi="Sakkal Majalla" w:cs="Sakkal Majalla" w:hint="cs"/>
          <w:sz w:val="32"/>
          <w:szCs w:val="32"/>
        </w:rPr>
        <w:t xml:space="preserve">  </w:t>
      </w:r>
      <w:r w:rsidR="00334F0D" w:rsidRPr="00334F0D">
        <w:rPr>
          <w:rFonts w:ascii="Sakkal Majalla" w:hAnsi="Sakkal Majalla" w:cs="Sakkal Majalla"/>
          <w:sz w:val="32"/>
          <w:szCs w:val="32"/>
          <w:rtl/>
        </w:rPr>
        <w:t>تتحقق الاستدامة من الشر</w:t>
      </w:r>
      <w:r w:rsidR="009A3A0A">
        <w:rPr>
          <w:rFonts w:ascii="Sakkal Majalla" w:hAnsi="Sakkal Majalla" w:cs="Sakkal Majalla" w:hint="cs"/>
          <w:sz w:val="32"/>
          <w:szCs w:val="32"/>
          <w:rtl/>
        </w:rPr>
        <w:t>ا</w:t>
      </w:r>
      <w:r w:rsidR="00334F0D" w:rsidRPr="00334F0D">
        <w:rPr>
          <w:rFonts w:ascii="Sakkal Majalla" w:hAnsi="Sakkal Majalla" w:cs="Sakkal Majalla"/>
          <w:sz w:val="32"/>
          <w:szCs w:val="32"/>
          <w:rtl/>
        </w:rPr>
        <w:t xml:space="preserve">كات من خلال التوازن بين ثلاثة ركائز أساسية: الاقتصادية (الربح)، والاجتماعية (الأفراد)، والبيئية (الكوكب). يتطلب ذلك تبني نماذج أعمال مستدامة، وابتكارًا وتطويرًا مستمرًا، وإدارة رشيدة للموارد، وتبني ممارسات بيئية واجتماعية مسؤولة. كما تشمل الشروط وضع خطط عمل واضحة بأهداف محددة، الاستثمار في التكنولوجيا الخضراء، وتعزيز </w:t>
      </w:r>
      <w:r w:rsidR="00334F0D" w:rsidRPr="00334F0D">
        <w:rPr>
          <w:rFonts w:ascii="Sakkal Majalla" w:hAnsi="Sakkal Majalla" w:cs="Sakkal Majalla" w:hint="cs"/>
          <w:sz w:val="32"/>
          <w:szCs w:val="32"/>
          <w:rtl/>
        </w:rPr>
        <w:t>الشفافية</w:t>
      </w:r>
      <w:r w:rsidR="00334F0D" w:rsidRPr="00326145">
        <w:rPr>
          <w:rFonts w:ascii="Sakkal Majalla" w:hAnsi="Sakkal Majalla" w:cs="Sakkal Majalla"/>
          <w:sz w:val="32"/>
          <w:szCs w:val="32"/>
        </w:rPr>
        <w:t xml:space="preserve"> </w:t>
      </w:r>
      <w:r w:rsidR="00334F0D" w:rsidRPr="00326145">
        <w:rPr>
          <w:rFonts w:ascii="Sakkal Majalla" w:hAnsi="Sakkal Majalla" w:cs="Sakkal Majalla"/>
          <w:sz w:val="32"/>
          <w:szCs w:val="32"/>
          <w:rtl/>
        </w:rPr>
        <w:t>ليس</w:t>
      </w:r>
      <w:r w:rsidRPr="00326145">
        <w:rPr>
          <w:rFonts w:ascii="Sakkal Majalla" w:hAnsi="Sakkal Majalla" w:cs="Sakkal Majalla" w:hint="cs"/>
          <w:sz w:val="32"/>
          <w:szCs w:val="32"/>
          <w:rtl/>
        </w:rPr>
        <w:t xml:space="preserve"> الغرض من الاستدامة تحقيق الثروة الاقتصادية للشركة فقط وانما تهدف الى تحقيق واجباتها تجاه الانشطة الاجتماعية والبيئية والاقتصادية بشكل عام لذلك تترتب على الشركات ثلاثة شروط يجب الوفاء </w:t>
      </w:r>
      <w:r w:rsidR="00334F0D" w:rsidRPr="00326145">
        <w:rPr>
          <w:rFonts w:ascii="Sakkal Majalla" w:hAnsi="Sakkal Majalla" w:cs="Sakkal Majalla" w:hint="cs"/>
          <w:sz w:val="32"/>
          <w:szCs w:val="32"/>
          <w:rtl/>
        </w:rPr>
        <w:t>بها</w:t>
      </w:r>
      <w:r w:rsidR="00334F0D">
        <w:rPr>
          <w:rFonts w:ascii="Sakkal Majalla" w:hAnsi="Sakkal Majalla" w:cs="Sakkal Majalla" w:hint="cs"/>
          <w:sz w:val="32"/>
          <w:szCs w:val="32"/>
          <w:rtl/>
          <w:lang w:bidi="ar-EG"/>
        </w:rPr>
        <w:t xml:space="preserve"> </w:t>
      </w:r>
      <w:r w:rsidR="00334F0D">
        <w:rPr>
          <w:rFonts w:ascii="Sakkal Majalla" w:hAnsi="Sakkal Majalla" w:cs="Sakkal Majalla"/>
          <w:sz w:val="32"/>
          <w:szCs w:val="32"/>
          <w:rtl/>
          <w:lang w:bidi="ar-EG"/>
        </w:rPr>
        <w:t>(</w:t>
      </w:r>
      <w:r w:rsidR="00983BE3">
        <w:rPr>
          <w:rFonts w:ascii="Sakkal Majalla" w:hAnsi="Sakkal Majalla" w:cs="Sakkal Majalla" w:hint="cs"/>
          <w:sz w:val="32"/>
          <w:szCs w:val="32"/>
          <w:rtl/>
          <w:lang w:bidi="ar-EG"/>
        </w:rPr>
        <w:t>ال</w:t>
      </w:r>
      <w:r w:rsidR="00073B3A">
        <w:rPr>
          <w:rFonts w:ascii="Sakkal Majalla" w:hAnsi="Sakkal Majalla" w:cs="Sakkal Majalla" w:hint="cs"/>
          <w:sz w:val="32"/>
          <w:szCs w:val="32"/>
          <w:rtl/>
          <w:lang w:bidi="ar-EG"/>
        </w:rPr>
        <w:t xml:space="preserve">زهراني </w:t>
      </w:r>
      <w:r w:rsidR="00983BE3">
        <w:rPr>
          <w:rFonts w:ascii="Sakkal Majalla" w:hAnsi="Sakkal Majalla" w:cs="Sakkal Majalla" w:hint="cs"/>
          <w:sz w:val="32"/>
          <w:szCs w:val="32"/>
          <w:rtl/>
          <w:lang w:bidi="ar-EG"/>
        </w:rPr>
        <w:t>،</w:t>
      </w:r>
      <w:r w:rsidR="00073B3A">
        <w:rPr>
          <w:rFonts w:ascii="Sakkal Majalla" w:hAnsi="Sakkal Majalla" w:cs="Sakkal Majalla" w:hint="cs"/>
          <w:sz w:val="32"/>
          <w:szCs w:val="32"/>
          <w:rtl/>
          <w:lang w:bidi="ar-EG"/>
        </w:rPr>
        <w:t>2021).</w:t>
      </w:r>
    </w:p>
    <w:p w14:paraId="43674F8F" w14:textId="5EE69B98" w:rsidR="00F85596" w:rsidRPr="00983BE3" w:rsidRDefault="00F85596">
      <w:pPr>
        <w:pStyle w:val="a3"/>
        <w:numPr>
          <w:ilvl w:val="0"/>
          <w:numId w:val="25"/>
        </w:numPr>
        <w:bidi/>
        <w:spacing w:after="200" w:line="360" w:lineRule="auto"/>
        <w:jc w:val="both"/>
        <w:rPr>
          <w:rFonts w:ascii="Sakkal Majalla" w:hAnsi="Sakkal Majalla" w:cs="Sakkal Majalla"/>
          <w:sz w:val="32"/>
          <w:szCs w:val="32"/>
          <w:rtl/>
        </w:rPr>
      </w:pPr>
      <w:r w:rsidRPr="00983BE3">
        <w:rPr>
          <w:rFonts w:ascii="Sakkal Majalla" w:hAnsi="Sakkal Majalla" w:cs="Sakkal Majalla" w:hint="cs"/>
          <w:sz w:val="32"/>
          <w:szCs w:val="32"/>
          <w:rtl/>
        </w:rPr>
        <w:t>يترتب على الشركات القيام بحل الم</w:t>
      </w:r>
      <w:r w:rsidR="00F07132" w:rsidRPr="00983BE3">
        <w:rPr>
          <w:rFonts w:ascii="Sakkal Majalla" w:hAnsi="Sakkal Majalla" w:cs="Sakkal Majalla" w:hint="cs"/>
          <w:sz w:val="32"/>
          <w:szCs w:val="32"/>
          <w:rtl/>
        </w:rPr>
        <w:t>ش</w:t>
      </w:r>
      <w:r w:rsidRPr="00983BE3">
        <w:rPr>
          <w:rFonts w:ascii="Sakkal Majalla" w:hAnsi="Sakkal Majalla" w:cs="Sakkal Majalla" w:hint="cs"/>
          <w:sz w:val="32"/>
          <w:szCs w:val="32"/>
          <w:rtl/>
        </w:rPr>
        <w:t xml:space="preserve">اكل المرتبطة </w:t>
      </w:r>
      <w:r w:rsidR="00F07132" w:rsidRPr="00983BE3">
        <w:rPr>
          <w:rFonts w:ascii="Sakkal Majalla" w:hAnsi="Sakkal Majalla" w:cs="Sakkal Majalla" w:hint="cs"/>
          <w:sz w:val="32"/>
          <w:szCs w:val="32"/>
          <w:rtl/>
        </w:rPr>
        <w:t>بالأنشطة</w:t>
      </w:r>
      <w:r w:rsidRPr="00983BE3">
        <w:rPr>
          <w:rFonts w:ascii="Sakkal Majalla" w:hAnsi="Sakkal Majalla" w:cs="Sakkal Majalla" w:hint="cs"/>
          <w:sz w:val="32"/>
          <w:szCs w:val="32"/>
          <w:rtl/>
        </w:rPr>
        <w:t xml:space="preserve"> الاجتماعية والبيئية التي تفرضها السلطات الحكومية وكذلك الاعمال التطوعية خدمة للمجتمع وحماية </w:t>
      </w:r>
      <w:r w:rsidR="00F07132" w:rsidRPr="00983BE3">
        <w:rPr>
          <w:rFonts w:ascii="Sakkal Majalla" w:hAnsi="Sakkal Majalla" w:cs="Sakkal Majalla" w:hint="cs"/>
          <w:sz w:val="32"/>
          <w:szCs w:val="32"/>
          <w:rtl/>
        </w:rPr>
        <w:t>للبيئة</w:t>
      </w:r>
      <w:r w:rsidR="00F07132" w:rsidRPr="00983BE3">
        <w:rPr>
          <w:rFonts w:ascii="Sakkal Majalla" w:hAnsi="Sakkal Majalla" w:cs="Sakkal Majalla" w:hint="cs"/>
          <w:sz w:val="32"/>
          <w:szCs w:val="32"/>
        </w:rPr>
        <w:t>.</w:t>
      </w:r>
      <w:r w:rsidRPr="00983BE3">
        <w:rPr>
          <w:rFonts w:ascii="Sakkal Majalla" w:hAnsi="Sakkal Majalla" w:cs="Sakkal Majalla" w:hint="cs"/>
          <w:sz w:val="32"/>
          <w:szCs w:val="32"/>
        </w:rPr>
        <w:t xml:space="preserve"> </w:t>
      </w:r>
    </w:p>
    <w:p w14:paraId="6D63E7D4" w14:textId="2E02ABF8" w:rsidR="00F85596" w:rsidRPr="00983BE3" w:rsidRDefault="00F85596">
      <w:pPr>
        <w:pStyle w:val="a3"/>
        <w:numPr>
          <w:ilvl w:val="0"/>
          <w:numId w:val="25"/>
        </w:numPr>
        <w:bidi/>
        <w:spacing w:after="200" w:line="360" w:lineRule="auto"/>
        <w:jc w:val="both"/>
        <w:rPr>
          <w:rFonts w:ascii="Sakkal Majalla" w:hAnsi="Sakkal Majalla" w:cs="Sakkal Majalla"/>
          <w:sz w:val="32"/>
          <w:szCs w:val="32"/>
          <w:rtl/>
        </w:rPr>
      </w:pPr>
      <w:r w:rsidRPr="00983BE3">
        <w:rPr>
          <w:rFonts w:ascii="Sakkal Majalla" w:hAnsi="Sakkal Majalla" w:cs="Sakkal Majalla" w:hint="cs"/>
          <w:sz w:val="32"/>
          <w:szCs w:val="32"/>
          <w:rtl/>
        </w:rPr>
        <w:t xml:space="preserve">يترتب على الشركات عن طريق الانشطة التي تؤديها خلق قيمة ايجابية تسهم في زيادة القيمة الاقتصادية للبلد عن طريق نجاح الشركات في خفض التكاليف وزيادة قيمة المبيعات والقدرة التنافسية وزيادة الارباح المتحققة والحفاظ على العملاء وسمعة </w:t>
      </w:r>
      <w:r w:rsidR="00F07132" w:rsidRPr="00983BE3">
        <w:rPr>
          <w:rFonts w:ascii="Sakkal Majalla" w:hAnsi="Sakkal Majalla" w:cs="Sakkal Majalla" w:hint="cs"/>
          <w:sz w:val="32"/>
          <w:szCs w:val="32"/>
          <w:rtl/>
        </w:rPr>
        <w:t>الشركة</w:t>
      </w:r>
      <w:r w:rsidR="00F07132" w:rsidRPr="00983BE3">
        <w:rPr>
          <w:rFonts w:ascii="Sakkal Majalla" w:hAnsi="Sakkal Majalla" w:cs="Sakkal Majalla" w:hint="cs"/>
          <w:sz w:val="32"/>
          <w:szCs w:val="32"/>
        </w:rPr>
        <w:t>.</w:t>
      </w:r>
      <w:r w:rsidRPr="00983BE3">
        <w:rPr>
          <w:rFonts w:ascii="Sakkal Majalla" w:hAnsi="Sakkal Majalla" w:cs="Sakkal Majalla" w:hint="cs"/>
          <w:sz w:val="32"/>
          <w:szCs w:val="32"/>
        </w:rPr>
        <w:t xml:space="preserve"> </w:t>
      </w:r>
    </w:p>
    <w:p w14:paraId="2CC1A9C7" w14:textId="386E4E22" w:rsidR="00F85596" w:rsidRPr="00983BE3" w:rsidRDefault="00F85596">
      <w:pPr>
        <w:pStyle w:val="a3"/>
        <w:numPr>
          <w:ilvl w:val="0"/>
          <w:numId w:val="25"/>
        </w:numPr>
        <w:bidi/>
        <w:spacing w:after="200" w:line="360" w:lineRule="auto"/>
        <w:jc w:val="both"/>
        <w:rPr>
          <w:rFonts w:ascii="Sakkal Majalla" w:hAnsi="Sakkal Majalla" w:cs="Sakkal Majalla"/>
          <w:sz w:val="32"/>
          <w:szCs w:val="32"/>
          <w:rtl/>
        </w:rPr>
      </w:pPr>
      <w:r w:rsidRPr="00983BE3">
        <w:rPr>
          <w:rFonts w:ascii="Sakkal Majalla" w:hAnsi="Sakkal Majalla" w:cs="Sakkal Majalla" w:hint="cs"/>
          <w:sz w:val="32"/>
          <w:szCs w:val="32"/>
          <w:rtl/>
        </w:rPr>
        <w:t xml:space="preserve">يترتب على الشركات تقديم ما يثبت بان اي نشاط اداري يؤدي الى تحقيق اثار ايجابية او سلبية سواء على المستوى الاقتصادي او الاجتماعي او </w:t>
      </w:r>
      <w:r w:rsidR="00334F0D" w:rsidRPr="00983BE3">
        <w:rPr>
          <w:rFonts w:ascii="Sakkal Majalla" w:hAnsi="Sakkal Majalla" w:cs="Sakkal Majalla" w:hint="cs"/>
          <w:sz w:val="32"/>
          <w:szCs w:val="32"/>
          <w:rtl/>
        </w:rPr>
        <w:t>البيئي</w:t>
      </w:r>
      <w:r w:rsidR="00334F0D" w:rsidRPr="00983BE3">
        <w:rPr>
          <w:rFonts w:ascii="Sakkal Majalla" w:hAnsi="Sakkal Majalla" w:cs="Sakkal Majalla"/>
          <w:sz w:val="32"/>
          <w:szCs w:val="32"/>
        </w:rPr>
        <w:t>.</w:t>
      </w:r>
      <w:r w:rsidRPr="00983BE3">
        <w:rPr>
          <w:rFonts w:ascii="Sakkal Majalla" w:hAnsi="Sakkal Majalla" w:cs="Sakkal Majalla" w:hint="cs"/>
          <w:sz w:val="32"/>
          <w:szCs w:val="32"/>
        </w:rPr>
        <w:t xml:space="preserve"> </w:t>
      </w:r>
      <w:r w:rsidR="00334F0D">
        <w:rPr>
          <w:rFonts w:ascii="Sakkal Majalla" w:hAnsi="Sakkal Majalla" w:cs="Sakkal Majalla" w:hint="cs"/>
          <w:sz w:val="32"/>
          <w:szCs w:val="32"/>
          <w:rtl/>
          <w:lang w:bidi="ar-EG"/>
        </w:rPr>
        <w:t>(الزهراني،2021).</w:t>
      </w:r>
    </w:p>
    <w:p w14:paraId="637C9E9F" w14:textId="02E4DB03" w:rsidR="00F85596" w:rsidRDefault="00F85596" w:rsidP="00334F0D">
      <w:pPr>
        <w:bidi/>
        <w:spacing w:after="200" w:line="360" w:lineRule="auto"/>
        <w:jc w:val="both"/>
        <w:rPr>
          <w:rFonts w:ascii="Sakkal Majalla" w:hAnsi="Sakkal Majalla" w:cs="Sakkal Majalla"/>
          <w:sz w:val="32"/>
          <w:szCs w:val="32"/>
          <w:rtl/>
        </w:rPr>
      </w:pPr>
      <w:r w:rsidRPr="00326145">
        <w:rPr>
          <w:rFonts w:ascii="Sakkal Majalla" w:hAnsi="Sakkal Majalla" w:cs="Sakkal Majalla" w:hint="cs"/>
          <w:sz w:val="32"/>
          <w:szCs w:val="32"/>
          <w:rtl/>
        </w:rPr>
        <w:t xml:space="preserve">  يتضح مما </w:t>
      </w:r>
      <w:r w:rsidR="00334F0D" w:rsidRPr="00326145">
        <w:rPr>
          <w:rFonts w:ascii="Sakkal Majalla" w:hAnsi="Sakkal Majalla" w:cs="Sakkal Majalla" w:hint="cs"/>
          <w:sz w:val="32"/>
          <w:szCs w:val="32"/>
          <w:rtl/>
        </w:rPr>
        <w:t xml:space="preserve">سبق </w:t>
      </w:r>
      <w:r w:rsidR="00334F0D">
        <w:rPr>
          <w:rFonts w:ascii="Sakkal Majalla" w:hAnsi="Sakkal Majalla" w:cs="Sakkal Majalla" w:hint="cs"/>
          <w:sz w:val="32"/>
          <w:szCs w:val="32"/>
          <w:rtl/>
        </w:rPr>
        <w:t xml:space="preserve">من وجهة نظر الباحث </w:t>
      </w:r>
      <w:r w:rsidRPr="00326145">
        <w:rPr>
          <w:rFonts w:ascii="Sakkal Majalla" w:hAnsi="Sakkal Majalla" w:cs="Sakkal Majalla" w:hint="cs"/>
          <w:sz w:val="32"/>
          <w:szCs w:val="32"/>
          <w:rtl/>
        </w:rPr>
        <w:t>ان بعض الشر</w:t>
      </w:r>
      <w:r w:rsidR="009A3A0A">
        <w:rPr>
          <w:rFonts w:ascii="Sakkal Majalla" w:hAnsi="Sakkal Majalla" w:cs="Sakkal Majalla" w:hint="cs"/>
          <w:sz w:val="32"/>
          <w:szCs w:val="32"/>
          <w:rtl/>
        </w:rPr>
        <w:t>ا</w:t>
      </w:r>
      <w:r w:rsidRPr="00326145">
        <w:rPr>
          <w:rFonts w:ascii="Sakkal Majalla" w:hAnsi="Sakkal Majalla" w:cs="Sakkal Majalla" w:hint="cs"/>
          <w:sz w:val="32"/>
          <w:szCs w:val="32"/>
          <w:rtl/>
        </w:rPr>
        <w:t xml:space="preserve">كات عن طريق عملياتها التجارية تهدف الى تعظيم الدخل والى الالتزام بالقوانين والتشريعات الدولية والمحلية لغرض استدامتها واستمراريتها بتطبيقها لمواضيع الاستدامة وليس لغرض تحقيق التنمية المستدامة بشكل </w:t>
      </w:r>
      <w:r w:rsidR="00983BE3" w:rsidRPr="00326145">
        <w:rPr>
          <w:rFonts w:ascii="Sakkal Majalla" w:hAnsi="Sakkal Majalla" w:cs="Sakkal Majalla" w:hint="cs"/>
          <w:sz w:val="32"/>
          <w:szCs w:val="32"/>
          <w:rtl/>
        </w:rPr>
        <w:t>عام.</w:t>
      </w:r>
      <w:r w:rsidRPr="00326145">
        <w:rPr>
          <w:rFonts w:ascii="Sakkal Majalla" w:hAnsi="Sakkal Majalla" w:cs="Sakkal Majalla" w:hint="cs"/>
          <w:sz w:val="32"/>
          <w:szCs w:val="32"/>
          <w:rtl/>
        </w:rPr>
        <w:t xml:space="preserve"> كما ان هنالك شركات تعمل على دمج اعمالها التجارية مع الاهداف الاجتماعية والبيئية والاقتصادية من اجل المساهمة في تحقيق التنمية المستدامة لتطبيقها لمواضيع الاستدامة وتحقيق الرفاهية الاجتماعية وتطوير الاقتصاد وحماية البيئة</w:t>
      </w:r>
      <w:r w:rsidR="00334F0D" w:rsidRPr="00334F0D">
        <w:rPr>
          <w:rtl/>
        </w:rPr>
        <w:t xml:space="preserve"> </w:t>
      </w:r>
      <w:r w:rsidR="00334F0D" w:rsidRPr="00334F0D">
        <w:rPr>
          <w:rFonts w:ascii="Sakkal Majalla" w:hAnsi="Sakkal Majalla" w:cs="Sakkal Majalla"/>
          <w:sz w:val="32"/>
          <w:szCs w:val="32"/>
          <w:rtl/>
        </w:rPr>
        <w:t>باختصار، يتطلب تحقيق الاستدامة دمج هذه المعايير في صميم استراتيجية الأعمال وعملياتها اليومية، مع الالتزام بالشفافية والمسؤولية تجاه جميع الأطراف المعنية</w:t>
      </w:r>
    </w:p>
    <w:p w14:paraId="525761F6" w14:textId="77777777" w:rsidR="00F17753" w:rsidRPr="00FB5096" w:rsidRDefault="00F17753" w:rsidP="00326145">
      <w:pPr>
        <w:bidi/>
        <w:spacing w:after="200" w:line="360" w:lineRule="auto"/>
        <w:jc w:val="both"/>
        <w:rPr>
          <w:rFonts w:ascii="Sakkal Majalla" w:hAnsi="Sakkal Majalla" w:cs="Sakkal Majalla"/>
          <w:b/>
          <w:bCs/>
          <w:sz w:val="32"/>
          <w:szCs w:val="32"/>
          <w:rtl/>
        </w:rPr>
      </w:pPr>
      <w:r w:rsidRPr="00FB5096">
        <w:rPr>
          <w:rFonts w:ascii="Sakkal Majalla" w:hAnsi="Sakkal Majalla" w:cs="Sakkal Majalla" w:hint="cs"/>
          <w:b/>
          <w:bCs/>
          <w:sz w:val="32"/>
          <w:szCs w:val="32"/>
          <w:rtl/>
        </w:rPr>
        <w:t>قياس التنمية المستدامة</w:t>
      </w:r>
    </w:p>
    <w:p w14:paraId="2C105D9B" w14:textId="2983156E" w:rsidR="00B97A97" w:rsidRDefault="00334F0D" w:rsidP="00334F0D">
      <w:pPr>
        <w:bidi/>
        <w:jc w:val="both"/>
        <w:rPr>
          <w:rFonts w:ascii="Sakkal Majalla" w:hAnsi="Sakkal Majalla" w:cs="Sakkal Majalla"/>
          <w:sz w:val="32"/>
          <w:szCs w:val="32"/>
        </w:rPr>
      </w:pPr>
      <w:r w:rsidRPr="00334F0D">
        <w:rPr>
          <w:rFonts w:ascii="Sakkal Majalla" w:hAnsi="Sakkal Majalla" w:cs="Sakkal Majalla"/>
          <w:sz w:val="32"/>
          <w:szCs w:val="32"/>
          <w:rtl/>
        </w:rPr>
        <w:t xml:space="preserve">التنمية المستدامة مفهوم عالمي، لا يحده زمان ولا مكان. وبالمعنى الدقيق للكلمة، ليست التنمية المستدامة واقعًا، بل هي فكرة. نطاقها واسع، ولكل من أصحاب المصلحة المختلفين نهجه الخاص تجاه قيمها: الإنصاف، والعدالة الاجتماعية، وحماية البيئة، وغيرها. وتعتمد المؤشرات ذات الصلة إلى حد كبير على رؤية كل صاحب مصلحة للعالم. ومع ذلك، يكمن التحدي في تطوير معايير ومؤشرات قياس في إيجاد مقياس عالمي حقيقي، مقياس صالح للجميع ويمكن الاعتراف به على نطاق دولي. ولهذا السبب، لا يزال إدخال المؤشرات ظاهرة حديثة نسبيًا، والأهم من ذلك، أنه لا يزال قيد التطوير. وضع العلماء والإحصائيون أول مجموعة من المعايير بناءً على أول مجموعة من الإجراءات، مع تعديلها مع تطور المفاهيم بمرور الوقت. </w:t>
      </w:r>
      <w:r>
        <w:rPr>
          <w:rFonts w:ascii="Sakkal Majalla" w:hAnsi="Sakkal Majalla" w:cs="Sakkal Majalla" w:hint="cs"/>
          <w:sz w:val="32"/>
          <w:szCs w:val="32"/>
          <w:rtl/>
        </w:rPr>
        <w:t>و</w:t>
      </w:r>
      <w:r w:rsidR="00F17753" w:rsidRPr="00326145">
        <w:rPr>
          <w:rFonts w:ascii="Sakkal Majalla" w:hAnsi="Sakkal Majalla" w:cs="Sakkal Majalla" w:hint="cs"/>
          <w:sz w:val="32"/>
          <w:szCs w:val="32"/>
          <w:rtl/>
        </w:rPr>
        <w:t>تتعدد طرق قياس مدى النجاح في تحقيق اهداف التنمية المستدامة من منظور المشروعات بتعدد هذه المشروعات</w:t>
      </w:r>
      <w:r w:rsidR="006F673B" w:rsidRPr="00326145">
        <w:rPr>
          <w:rFonts w:ascii="Sakkal Majalla" w:hAnsi="Sakkal Majalla" w:cs="Sakkal Majalla"/>
          <w:sz w:val="32"/>
          <w:szCs w:val="32"/>
          <w:rtl/>
        </w:rPr>
        <w:t>،</w:t>
      </w:r>
      <w:r w:rsidR="006F673B" w:rsidRPr="00326145">
        <w:rPr>
          <w:rFonts w:ascii="Sakkal Majalla" w:hAnsi="Sakkal Majalla" w:cs="Sakkal Majalla"/>
          <w:sz w:val="32"/>
          <w:szCs w:val="32"/>
        </w:rPr>
        <w:t xml:space="preserve"> </w:t>
      </w:r>
      <w:r w:rsidR="006F673B" w:rsidRPr="00326145">
        <w:rPr>
          <w:rFonts w:ascii="Sakkal Majalla" w:hAnsi="Sakkal Majalla" w:cs="Sakkal Majalla"/>
          <w:sz w:val="32"/>
          <w:szCs w:val="32"/>
          <w:rtl/>
        </w:rPr>
        <w:t>ومع</w:t>
      </w:r>
      <w:r w:rsidR="00F17753" w:rsidRPr="00326145">
        <w:rPr>
          <w:rFonts w:ascii="Sakkal Majalla" w:hAnsi="Sakkal Majalla" w:cs="Sakkal Majalla" w:hint="cs"/>
          <w:sz w:val="32"/>
          <w:szCs w:val="32"/>
          <w:rtl/>
        </w:rPr>
        <w:t xml:space="preserve"> ذلك إن إجراء مسح لهذه العملية يظهر أن تطبيق برامج التنمية المستدامة في الشركات المتعددة يجمعه بعض الأساليب الشائعة الاستخدام</w:t>
      </w:r>
      <w:r w:rsidR="00F17753" w:rsidRPr="00326145">
        <w:rPr>
          <w:rFonts w:ascii="Sakkal Majalla" w:hAnsi="Sakkal Majalla" w:cs="Sakkal Majalla" w:hint="cs"/>
          <w:sz w:val="32"/>
          <w:szCs w:val="32"/>
        </w:rPr>
        <w:t>.</w:t>
      </w:r>
      <w:r>
        <w:rPr>
          <w:rFonts w:ascii="Sakkal Majalla" w:hAnsi="Sakkal Majalla" w:cs="Sakkal Majalla" w:hint="cs"/>
          <w:sz w:val="32"/>
          <w:szCs w:val="32"/>
          <w:rtl/>
        </w:rPr>
        <w:t xml:space="preserve"> و</w:t>
      </w:r>
      <w:r w:rsidR="00F17753" w:rsidRPr="00326145">
        <w:rPr>
          <w:rFonts w:ascii="Sakkal Majalla" w:hAnsi="Sakkal Majalla" w:cs="Sakkal Majalla" w:hint="cs"/>
          <w:sz w:val="32"/>
          <w:szCs w:val="32"/>
          <w:rtl/>
        </w:rPr>
        <w:t>تبدأ العديد من الشركات عند تحديد إطار التنمية المستدامة بتأسيس ستة إلى عشر مبادئ تتضمن العناصر الثلاثة المتداخلة للتنمية المستدامة وهي البيئة والاقتصاد والمجتمع وتمثل هذه المبادئ القاعدة التي تبنى عليها أية سياسة في الشركات</w:t>
      </w:r>
      <w:r w:rsidR="00F17753" w:rsidRPr="00326145">
        <w:rPr>
          <w:rFonts w:ascii="Sakkal Majalla" w:hAnsi="Sakkal Majalla" w:cs="Sakkal Majalla" w:hint="cs"/>
          <w:sz w:val="32"/>
          <w:szCs w:val="32"/>
        </w:rPr>
        <w:t xml:space="preserve"> (</w:t>
      </w:r>
      <w:r w:rsidR="00073B3A" w:rsidRPr="00073B3A">
        <w:rPr>
          <w:rFonts w:ascii="Sakkal Majalla" w:hAnsi="Sakkal Majalla" w:cs="Sakkal Majalla"/>
          <w:sz w:val="32"/>
          <w:szCs w:val="32"/>
        </w:rPr>
        <w:t>Nijkamp</w:t>
      </w:r>
      <w:r w:rsidR="00073B3A">
        <w:rPr>
          <w:rFonts w:ascii="Sakkal Majalla" w:hAnsi="Sakkal Majalla" w:cs="Sakkal Majalla"/>
          <w:sz w:val="32"/>
          <w:szCs w:val="32"/>
        </w:rPr>
        <w:t xml:space="preserve">, el, al, </w:t>
      </w:r>
      <w:r w:rsidR="00073B3A" w:rsidRPr="00326145">
        <w:rPr>
          <w:rFonts w:ascii="Sakkal Majalla" w:hAnsi="Sakkal Majalla" w:cs="Sakkal Majalla"/>
          <w:sz w:val="32"/>
          <w:szCs w:val="32"/>
        </w:rPr>
        <w:t>2022</w:t>
      </w:r>
      <w:r w:rsidR="00F17753" w:rsidRPr="00326145">
        <w:rPr>
          <w:rFonts w:ascii="Sakkal Majalla" w:hAnsi="Sakkal Majalla" w:cs="Sakkal Majalla" w:hint="cs"/>
          <w:sz w:val="32"/>
          <w:szCs w:val="32"/>
        </w:rPr>
        <w:t>)</w:t>
      </w:r>
    </w:p>
    <w:p w14:paraId="54AD26EB" w14:textId="1E5E3D28" w:rsidR="00F17753" w:rsidRPr="00326145" w:rsidRDefault="00F17753" w:rsidP="00334F0D">
      <w:pPr>
        <w:bidi/>
        <w:spacing w:after="200" w:line="360" w:lineRule="auto"/>
        <w:jc w:val="both"/>
        <w:rPr>
          <w:rFonts w:ascii="Sakkal Majalla" w:hAnsi="Sakkal Majalla" w:cs="Sakkal Majalla"/>
          <w:sz w:val="32"/>
          <w:szCs w:val="32"/>
          <w:rtl/>
        </w:rPr>
      </w:pPr>
      <w:r w:rsidRPr="00326145">
        <w:rPr>
          <w:rFonts w:ascii="Sakkal Majalla" w:hAnsi="Sakkal Majalla" w:cs="Sakkal Majalla" w:hint="cs"/>
          <w:sz w:val="32"/>
          <w:szCs w:val="32"/>
          <w:rtl/>
        </w:rPr>
        <w:t xml:space="preserve"> ويظهر الواقع العملي أن أية سياسة لا تتضمن هذه العناصر سوف تكون ضعيفة وغير </w:t>
      </w:r>
      <w:r w:rsidR="00073B3A" w:rsidRPr="00326145">
        <w:rPr>
          <w:rFonts w:ascii="Sakkal Majalla" w:hAnsi="Sakkal Majalla" w:cs="Sakkal Majalla" w:hint="cs"/>
          <w:sz w:val="32"/>
          <w:szCs w:val="32"/>
          <w:rtl/>
        </w:rPr>
        <w:t>ناجحة</w:t>
      </w:r>
      <w:r w:rsidR="00073B3A" w:rsidRPr="00326145">
        <w:rPr>
          <w:rFonts w:ascii="Sakkal Majalla" w:hAnsi="Sakkal Majalla" w:cs="Sakkal Majalla"/>
          <w:sz w:val="32"/>
          <w:szCs w:val="32"/>
        </w:rPr>
        <w:t>.</w:t>
      </w:r>
      <w:r w:rsidR="00073B3A" w:rsidRPr="00326145">
        <w:rPr>
          <w:rFonts w:ascii="Sakkal Majalla" w:hAnsi="Sakkal Majalla" w:cs="Sakkal Majalla" w:hint="cs"/>
          <w:sz w:val="32"/>
          <w:szCs w:val="32"/>
          <w:rtl/>
        </w:rPr>
        <w:t xml:space="preserve"> ويقد</w:t>
      </w:r>
      <w:r w:rsidR="00073B3A" w:rsidRPr="00326145">
        <w:rPr>
          <w:rFonts w:ascii="Sakkal Majalla" w:hAnsi="Sakkal Majalla" w:cs="Sakkal Majalla" w:hint="eastAsia"/>
          <w:sz w:val="32"/>
          <w:szCs w:val="32"/>
          <w:rtl/>
        </w:rPr>
        <w:t>م</w:t>
      </w:r>
      <w:r w:rsidRPr="00326145">
        <w:rPr>
          <w:rFonts w:ascii="Sakkal Majalla" w:hAnsi="Sakkal Majalla" w:cs="Sakkal Majalla" w:hint="cs"/>
          <w:sz w:val="32"/>
          <w:szCs w:val="32"/>
          <w:rtl/>
        </w:rPr>
        <w:t xml:space="preserve"> تقرير الأداء البيئي السنوي لـ</w:t>
      </w:r>
      <w:r w:rsidRPr="00326145">
        <w:rPr>
          <w:rFonts w:ascii="Sakkal Majalla" w:hAnsi="Sakkal Majalla" w:cs="Sakkal Majalla" w:hint="cs"/>
          <w:sz w:val="32"/>
          <w:szCs w:val="32"/>
        </w:rPr>
        <w:t xml:space="preserve"> </w:t>
      </w:r>
      <w:r w:rsidR="006F673B" w:rsidRPr="00326145">
        <w:rPr>
          <w:rFonts w:ascii="Sakkal Majalla" w:hAnsi="Sakkal Majalla" w:cs="Sakkal Majalla"/>
          <w:sz w:val="32"/>
          <w:szCs w:val="32"/>
        </w:rPr>
        <w:t>Weyerhaeuser's</w:t>
      </w:r>
      <w:r w:rsidRPr="00326145">
        <w:rPr>
          <w:rFonts w:ascii="Sakkal Majalla" w:hAnsi="Sakkal Majalla" w:cs="Sakkal Majalla" w:hint="cs"/>
          <w:sz w:val="32"/>
          <w:szCs w:val="32"/>
        </w:rPr>
        <w:t xml:space="preserve"> </w:t>
      </w:r>
      <w:r w:rsidRPr="00326145">
        <w:rPr>
          <w:rFonts w:ascii="Sakkal Majalla" w:hAnsi="Sakkal Majalla" w:cs="Sakkal Majalla" w:hint="cs"/>
          <w:sz w:val="32"/>
          <w:szCs w:val="32"/>
          <w:rtl/>
        </w:rPr>
        <w:t>عام 1995 بعض الأمثلة البسيطة والواضحة لكيفية تطبيق مبادئ التنمية المستدامة في البيئة والاقتصاد والمجتمع</w:t>
      </w:r>
      <w:r w:rsidRPr="00326145">
        <w:rPr>
          <w:rFonts w:ascii="Sakkal Majalla" w:hAnsi="Sakkal Majalla" w:cs="Sakkal Majalla" w:hint="cs"/>
          <w:sz w:val="32"/>
          <w:szCs w:val="32"/>
        </w:rPr>
        <w:t>.</w:t>
      </w:r>
    </w:p>
    <w:p w14:paraId="11BAEE93" w14:textId="27DE80B7" w:rsidR="00F17753" w:rsidRPr="00326145" w:rsidRDefault="00F17753" w:rsidP="004536A3">
      <w:pPr>
        <w:bidi/>
        <w:spacing w:after="200" w:line="360" w:lineRule="auto"/>
        <w:ind w:left="720"/>
        <w:jc w:val="both"/>
        <w:rPr>
          <w:rFonts w:ascii="Sakkal Majalla" w:hAnsi="Sakkal Majalla" w:cs="Sakkal Majalla"/>
          <w:sz w:val="32"/>
          <w:szCs w:val="32"/>
          <w:rtl/>
        </w:rPr>
      </w:pPr>
      <w:r w:rsidRPr="00326145">
        <w:rPr>
          <w:rFonts w:ascii="Sakkal Majalla" w:hAnsi="Sakkal Majalla" w:cs="Sakkal Majalla" w:hint="cs"/>
          <w:sz w:val="32"/>
          <w:szCs w:val="32"/>
          <w:rtl/>
        </w:rPr>
        <w:t xml:space="preserve">أولا-البيئة/سوف نقتصد بالطاقة والموارد من خلال التأكيد على الاستخدام </w:t>
      </w:r>
      <w:r w:rsidR="00B97A97" w:rsidRPr="00326145">
        <w:rPr>
          <w:rFonts w:ascii="Sakkal Majalla" w:hAnsi="Sakkal Majalla" w:cs="Sakkal Majalla" w:hint="cs"/>
          <w:sz w:val="32"/>
          <w:szCs w:val="32"/>
          <w:rtl/>
        </w:rPr>
        <w:t>الكفء</w:t>
      </w:r>
      <w:r w:rsidRPr="00326145">
        <w:rPr>
          <w:rFonts w:ascii="Sakkal Majalla" w:hAnsi="Sakkal Majalla" w:cs="Sakkal Majalla" w:hint="cs"/>
          <w:sz w:val="32"/>
          <w:szCs w:val="32"/>
        </w:rPr>
        <w:t>.</w:t>
      </w:r>
    </w:p>
    <w:p w14:paraId="4B5F31C7" w14:textId="1DFCAF8B" w:rsidR="00F17753" w:rsidRPr="00326145" w:rsidRDefault="00F17753" w:rsidP="004536A3">
      <w:pPr>
        <w:bidi/>
        <w:spacing w:after="200" w:line="360" w:lineRule="auto"/>
        <w:ind w:left="720"/>
        <w:jc w:val="both"/>
        <w:rPr>
          <w:rFonts w:ascii="Sakkal Majalla" w:hAnsi="Sakkal Majalla" w:cs="Sakkal Majalla"/>
          <w:sz w:val="32"/>
          <w:szCs w:val="32"/>
          <w:rtl/>
        </w:rPr>
      </w:pPr>
      <w:r w:rsidRPr="00326145">
        <w:rPr>
          <w:rFonts w:ascii="Sakkal Majalla" w:hAnsi="Sakkal Majalla" w:cs="Sakkal Majalla" w:hint="cs"/>
          <w:sz w:val="32"/>
          <w:szCs w:val="32"/>
          <w:rtl/>
        </w:rPr>
        <w:t>ثانيا-الاقتصاد/ سوف ندير تحدياتنا البيئية لخلق المنفعة التنافسية</w:t>
      </w:r>
      <w:r w:rsidRPr="00326145">
        <w:rPr>
          <w:rFonts w:ascii="Sakkal Majalla" w:hAnsi="Sakkal Majalla" w:cs="Sakkal Majalla" w:hint="cs"/>
          <w:sz w:val="32"/>
          <w:szCs w:val="32"/>
        </w:rPr>
        <w:t>.</w:t>
      </w:r>
    </w:p>
    <w:p w14:paraId="1E0577DC" w14:textId="01E730C8" w:rsidR="00F17753" w:rsidRPr="00326145" w:rsidRDefault="00F17753" w:rsidP="004536A3">
      <w:pPr>
        <w:bidi/>
        <w:spacing w:after="200" w:line="360" w:lineRule="auto"/>
        <w:ind w:left="720"/>
        <w:jc w:val="both"/>
        <w:rPr>
          <w:rFonts w:ascii="Sakkal Majalla" w:hAnsi="Sakkal Majalla" w:cs="Sakkal Majalla"/>
          <w:sz w:val="32"/>
          <w:szCs w:val="32"/>
          <w:rtl/>
        </w:rPr>
      </w:pPr>
      <w:r w:rsidRPr="00326145">
        <w:rPr>
          <w:rFonts w:ascii="Sakkal Majalla" w:hAnsi="Sakkal Majalla" w:cs="Sakkal Majalla" w:hint="cs"/>
          <w:sz w:val="32"/>
          <w:szCs w:val="32"/>
          <w:rtl/>
        </w:rPr>
        <w:t>ثالثا-المجتمع/سوف نعمل بإخلاص مع المنظمات غير الحكومية والأفراد لحل مشاكل البيئة النوعية</w:t>
      </w:r>
      <w:r w:rsidRPr="00326145">
        <w:rPr>
          <w:rFonts w:ascii="Sakkal Majalla" w:hAnsi="Sakkal Majalla" w:cs="Sakkal Majalla" w:hint="cs"/>
          <w:sz w:val="32"/>
          <w:szCs w:val="32"/>
        </w:rPr>
        <w:t>.</w:t>
      </w:r>
    </w:p>
    <w:p w14:paraId="6DB3324A" w14:textId="2B254EAC" w:rsidR="00F85596" w:rsidRDefault="00334F0D" w:rsidP="00334F0D">
      <w:pPr>
        <w:bidi/>
        <w:spacing w:after="200" w:line="360" w:lineRule="auto"/>
        <w:jc w:val="both"/>
        <w:rPr>
          <w:rFonts w:ascii="Sakkal Majalla" w:hAnsi="Sakkal Majalla" w:cs="Sakkal Majalla"/>
          <w:sz w:val="32"/>
          <w:szCs w:val="32"/>
          <w:rtl/>
        </w:rPr>
      </w:pPr>
      <w:r>
        <w:rPr>
          <w:rFonts w:ascii="Sakkal Majalla" w:hAnsi="Sakkal Majalla" w:cs="Sakkal Majalla" w:hint="cs"/>
          <w:sz w:val="32"/>
          <w:szCs w:val="32"/>
          <w:rtl/>
        </w:rPr>
        <w:t xml:space="preserve">ويري الباحث انه </w:t>
      </w:r>
      <w:r w:rsidR="00F17753" w:rsidRPr="00326145">
        <w:rPr>
          <w:rFonts w:ascii="Sakkal Majalla" w:hAnsi="Sakkal Majalla" w:cs="Sakkal Majalla" w:hint="cs"/>
          <w:sz w:val="32"/>
          <w:szCs w:val="32"/>
          <w:rtl/>
        </w:rPr>
        <w:t>عند تحديد مبادئ التنمية المستدامة بصورة صحيحة، تأتي الخطوة الثانية وهي تطوير مؤشرات القياس المناسبة. بالإضافة إلى معايير الأداء والتعديلات الضرورية للتصرفات غير المرضية.</w:t>
      </w:r>
      <w:r w:rsidR="00B97A97" w:rsidRPr="00B97A97">
        <w:rPr>
          <w:rFonts w:ascii="Sakkal Majalla" w:hAnsi="Sakkal Majalla" w:cs="Sakkal Majalla" w:hint="cs"/>
          <w:sz w:val="32"/>
          <w:szCs w:val="32"/>
          <w:rtl/>
          <w:lang w:bidi="ar-EG"/>
        </w:rPr>
        <w:t xml:space="preserve"> </w:t>
      </w:r>
    </w:p>
    <w:p w14:paraId="5E196ACF" w14:textId="3A498EFD" w:rsidR="0018797F" w:rsidRPr="0018797F" w:rsidRDefault="0018797F" w:rsidP="0018797F">
      <w:pPr>
        <w:bidi/>
        <w:spacing w:after="200" w:line="360" w:lineRule="auto"/>
        <w:jc w:val="both"/>
        <w:rPr>
          <w:rFonts w:ascii="Sakkal Majalla" w:hAnsi="Sakkal Majalla" w:cs="Sakkal Majalla"/>
          <w:b/>
          <w:bCs/>
          <w:sz w:val="32"/>
          <w:szCs w:val="32"/>
          <w:rtl/>
        </w:rPr>
      </w:pPr>
      <w:r w:rsidRPr="0018797F">
        <w:rPr>
          <w:rFonts w:ascii="Sakkal Majalla" w:hAnsi="Sakkal Majalla" w:cs="Sakkal Majalla" w:hint="cs"/>
          <w:b/>
          <w:bCs/>
          <w:sz w:val="32"/>
          <w:szCs w:val="32"/>
          <w:rtl/>
        </w:rPr>
        <w:t>الاستدامة في الإسكان:</w:t>
      </w:r>
    </w:p>
    <w:p w14:paraId="67CE363A" w14:textId="07712BD5" w:rsidR="0018797F" w:rsidRPr="0018797F" w:rsidRDefault="0018797F" w:rsidP="0018797F">
      <w:pPr>
        <w:bidi/>
        <w:spacing w:after="200" w:line="360" w:lineRule="auto"/>
        <w:jc w:val="both"/>
        <w:rPr>
          <w:rFonts w:ascii="Sakkal Majalla" w:hAnsi="Sakkal Majalla" w:cs="Sakkal Majalla"/>
          <w:sz w:val="32"/>
          <w:szCs w:val="32"/>
          <w:rtl/>
        </w:rPr>
      </w:pPr>
      <w:r w:rsidRPr="0018797F">
        <w:rPr>
          <w:rFonts w:ascii="Sakkal Majalla" w:hAnsi="Sakkal Majalla" w:cs="Sakkal Majalla"/>
          <w:sz w:val="32"/>
          <w:szCs w:val="32"/>
          <w:rtl/>
        </w:rPr>
        <w:t>الاستدامة في الإسكان تعني تصميم وبناء وتشغيل مساكن تقلل من الأثر البيئي وتعزز الصحة والرفاهية للسكان، مع التركيز على كفاءة الطاقة والمياه وتقليل النفايات، بالإضافة إلى دعم التنمية المجتمعية والاقتصادية. يشمل ذلك استخدام مواد مستدامة، وأنظمة طاقة متجددة، وتصاميم صديقة للمناخ، وهو ما يتطلب تعاوناً بين الحكومات والمطورين والمستثمرين</w:t>
      </w:r>
      <w:r w:rsidRPr="0018797F">
        <w:rPr>
          <w:rFonts w:ascii="Sakkal Majalla" w:hAnsi="Sakkal Majalla" w:cs="Sakkal Majalla"/>
          <w:sz w:val="32"/>
          <w:szCs w:val="32"/>
        </w:rPr>
        <w:t xml:space="preserve">. </w:t>
      </w:r>
      <w:r>
        <w:rPr>
          <w:rFonts w:ascii="Sakkal Majalla" w:hAnsi="Sakkal Majalla" w:cs="Sakkal Majalla" w:hint="cs"/>
          <w:sz w:val="32"/>
          <w:szCs w:val="32"/>
          <w:rtl/>
        </w:rPr>
        <w:t>(المضيان،2023)</w:t>
      </w:r>
    </w:p>
    <w:p w14:paraId="6D033FAF" w14:textId="116E5A2D" w:rsidR="0018797F" w:rsidRPr="0018797F" w:rsidRDefault="0018797F" w:rsidP="0018797F">
      <w:pPr>
        <w:bidi/>
        <w:spacing w:after="200" w:line="360" w:lineRule="auto"/>
        <w:jc w:val="both"/>
        <w:rPr>
          <w:rFonts w:ascii="Sakkal Majalla" w:hAnsi="Sakkal Majalla" w:cs="Sakkal Majalla"/>
          <w:b/>
          <w:bCs/>
          <w:sz w:val="32"/>
          <w:szCs w:val="32"/>
          <w:rtl/>
        </w:rPr>
      </w:pPr>
      <w:r w:rsidRPr="0018797F">
        <w:rPr>
          <w:rFonts w:ascii="Sakkal Majalla" w:hAnsi="Sakkal Majalla" w:cs="Sakkal Majalla"/>
          <w:b/>
          <w:bCs/>
          <w:sz w:val="32"/>
          <w:szCs w:val="32"/>
          <w:rtl/>
        </w:rPr>
        <w:t xml:space="preserve">أركان الإسكان </w:t>
      </w:r>
      <w:r w:rsidR="00D53D78" w:rsidRPr="0018797F">
        <w:rPr>
          <w:rFonts w:ascii="Sakkal Majalla" w:hAnsi="Sakkal Majalla" w:cs="Sakkal Majalla" w:hint="cs"/>
          <w:b/>
          <w:bCs/>
          <w:sz w:val="32"/>
          <w:szCs w:val="32"/>
          <w:rtl/>
        </w:rPr>
        <w:t>المستدام</w:t>
      </w:r>
      <w:r w:rsidR="00D53D78">
        <w:rPr>
          <w:rFonts w:ascii="Sakkal Majalla" w:hAnsi="Sakkal Majalla" w:cs="Sakkal Majalla" w:hint="cs"/>
          <w:b/>
          <w:bCs/>
          <w:sz w:val="32"/>
          <w:szCs w:val="32"/>
          <w:rtl/>
        </w:rPr>
        <w:t>:</w:t>
      </w:r>
    </w:p>
    <w:p w14:paraId="30AF1D01" w14:textId="6BC07FBE" w:rsidR="0018797F" w:rsidRPr="0018797F" w:rsidRDefault="0018797F" w:rsidP="00921593">
      <w:pPr>
        <w:bidi/>
        <w:spacing w:after="200" w:line="360" w:lineRule="auto"/>
        <w:jc w:val="both"/>
        <w:rPr>
          <w:rFonts w:ascii="Sakkal Majalla" w:hAnsi="Sakkal Majalla" w:cs="Sakkal Majalla"/>
          <w:sz w:val="32"/>
          <w:szCs w:val="32"/>
          <w:rtl/>
        </w:rPr>
      </w:pPr>
      <w:r w:rsidRPr="0018797F">
        <w:rPr>
          <w:rFonts w:ascii="Sakkal Majalla" w:hAnsi="Sakkal Majalla" w:cs="Sakkal Majalla"/>
          <w:sz w:val="32"/>
          <w:szCs w:val="32"/>
          <w:rtl/>
        </w:rPr>
        <w:t>كفاءة استخدام الطاقة والموارد</w:t>
      </w:r>
      <w:r>
        <w:rPr>
          <w:rFonts w:ascii="Sakkal Majalla" w:hAnsi="Sakkal Majalla" w:cs="Sakkal Majalla" w:hint="cs"/>
          <w:sz w:val="32"/>
          <w:szCs w:val="32"/>
          <w:rtl/>
        </w:rPr>
        <w:t xml:space="preserve"> في</w:t>
      </w:r>
      <w:r w:rsidRPr="0018797F">
        <w:rPr>
          <w:rFonts w:ascii="Sakkal Majalla" w:hAnsi="Sakkal Majalla" w:cs="Sakkal Majalla"/>
          <w:sz w:val="32"/>
          <w:szCs w:val="32"/>
          <w:rtl/>
        </w:rPr>
        <w:t xml:space="preserve"> بناء مبانٍ تقلل استهلاك الطاقة والمياه عن طريق استخدام العزل الطبيعي، والألواح الشمسية، وأنظمة تجميع مياه الأمطار، وتصميمات تقلل الحاجة للتدفئة والتبريد</w:t>
      </w:r>
      <w:r w:rsidR="00921593" w:rsidRPr="00921593">
        <w:t xml:space="preserve"> </w:t>
      </w:r>
      <w:r w:rsidR="00921593" w:rsidRPr="00921593">
        <w:rPr>
          <w:rFonts w:ascii="Sakkal Majalla" w:hAnsi="Sakkal Majalla" w:cs="Sakkal Majalla"/>
          <w:sz w:val="32"/>
          <w:szCs w:val="32"/>
        </w:rPr>
        <w:t>Alfin,. 2017</w:t>
      </w:r>
      <w:r w:rsidR="00D53D78">
        <w:rPr>
          <w:rFonts w:ascii="Sakkal Majalla" w:hAnsi="Sakkal Majalla" w:cs="Sakkal Majalla"/>
          <w:sz w:val="32"/>
          <w:szCs w:val="32"/>
        </w:rPr>
        <w:t>)</w:t>
      </w:r>
      <w:r w:rsidR="00921593" w:rsidRPr="00921593">
        <w:rPr>
          <w:rFonts w:ascii="Sakkal Majalla" w:hAnsi="Sakkal Majalla" w:cs="Sakkal Majalla"/>
          <w:sz w:val="32"/>
          <w:szCs w:val="32"/>
        </w:rPr>
        <w:t>.</w:t>
      </w:r>
      <w:r w:rsidR="00921593">
        <w:rPr>
          <w:rFonts w:ascii="Sakkal Majalla" w:hAnsi="Sakkal Majalla" w:cs="Sakkal Majalla" w:hint="cs"/>
          <w:sz w:val="32"/>
          <w:szCs w:val="32"/>
          <w:rtl/>
        </w:rPr>
        <w:t>)</w:t>
      </w:r>
    </w:p>
    <w:p w14:paraId="48F86FBA" w14:textId="0E7FA157" w:rsidR="0018797F" w:rsidRPr="00FB5096" w:rsidRDefault="0018797F" w:rsidP="0018797F">
      <w:pPr>
        <w:bidi/>
        <w:spacing w:after="200" w:line="360" w:lineRule="auto"/>
        <w:jc w:val="both"/>
        <w:rPr>
          <w:rFonts w:ascii="Sakkal Majalla" w:hAnsi="Sakkal Majalla" w:cs="Sakkal Majalla"/>
          <w:sz w:val="32"/>
          <w:szCs w:val="32"/>
          <w:rtl/>
        </w:rPr>
      </w:pPr>
      <w:r w:rsidRPr="0018797F">
        <w:rPr>
          <w:rFonts w:ascii="Sakkal Majalla" w:hAnsi="Sakkal Majalla" w:cs="Sakkal Majalla"/>
          <w:sz w:val="32"/>
          <w:szCs w:val="32"/>
          <w:rtl/>
        </w:rPr>
        <w:t>الاستدامة البيئية</w:t>
      </w:r>
      <w:r>
        <w:rPr>
          <w:rFonts w:ascii="Sakkal Majalla" w:hAnsi="Sakkal Majalla" w:cs="Sakkal Majalla" w:hint="cs"/>
          <w:sz w:val="32"/>
          <w:szCs w:val="32"/>
          <w:rtl/>
        </w:rPr>
        <w:t xml:space="preserve"> من خلال</w:t>
      </w:r>
      <w:r w:rsidRPr="0018797F">
        <w:rPr>
          <w:rFonts w:ascii="Sakkal Majalla" w:hAnsi="Sakkal Majalla" w:cs="Sakkal Majalla"/>
          <w:sz w:val="32"/>
          <w:szCs w:val="32"/>
          <w:rtl/>
        </w:rPr>
        <w:t xml:space="preserve"> الاعتماد على مواد بناء مستدامة، </w:t>
      </w:r>
      <w:r w:rsidRPr="00FB5096">
        <w:rPr>
          <w:rFonts w:ascii="Sakkal Majalla" w:hAnsi="Sakkal Majalla" w:cs="Sakkal Majalla"/>
          <w:sz w:val="32"/>
          <w:szCs w:val="32"/>
          <w:rtl/>
        </w:rPr>
        <w:t xml:space="preserve">تقليل بصمة الكربون، وإدارة فعالة للنفايات من خلال إعادة التدوير وتقليل النفايات </w:t>
      </w:r>
      <w:r w:rsidR="003631E0" w:rsidRPr="00FB5096">
        <w:rPr>
          <w:rFonts w:ascii="Sakkal Majalla" w:hAnsi="Sakkal Majalla" w:cs="Sakkal Majalla" w:hint="cs"/>
          <w:sz w:val="32"/>
          <w:szCs w:val="32"/>
          <w:rtl/>
        </w:rPr>
        <w:t>المنتجة</w:t>
      </w:r>
      <w:r w:rsidR="003631E0" w:rsidRPr="00FB5096">
        <w:rPr>
          <w:rFonts w:ascii="Sakkal Majalla" w:hAnsi="Sakkal Majalla" w:cs="Sakkal Majalla"/>
          <w:sz w:val="32"/>
          <w:szCs w:val="32"/>
        </w:rPr>
        <w:t>.</w:t>
      </w:r>
      <w:r w:rsidR="003631E0" w:rsidRPr="00FB5096">
        <w:rPr>
          <w:rFonts w:ascii="Sakkal Majalla" w:hAnsi="Sakkal Majalla" w:cs="Sakkal Majalla" w:hint="cs"/>
          <w:sz w:val="32"/>
          <w:szCs w:val="32"/>
          <w:rtl/>
        </w:rPr>
        <w:t xml:space="preserve"> </w:t>
      </w:r>
      <w:r w:rsidR="003631E0" w:rsidRPr="00FB5096">
        <w:rPr>
          <w:rFonts w:ascii="Sakkal Majalla" w:hAnsi="Sakkal Majalla" w:cs="Sakkal Majalla"/>
          <w:sz w:val="32"/>
          <w:szCs w:val="32"/>
          <w:rtl/>
        </w:rPr>
        <w:t>(</w:t>
      </w:r>
      <w:r w:rsidR="00D53D78" w:rsidRPr="00FB5096">
        <w:rPr>
          <w:rFonts w:ascii="Sakkal Majalla" w:hAnsi="Sakkal Majalla" w:cs="Sakkal Majalla" w:hint="cs"/>
          <w:sz w:val="32"/>
          <w:szCs w:val="32"/>
          <w:rtl/>
        </w:rPr>
        <w:t>ظافر واخرون،2023)</w:t>
      </w:r>
    </w:p>
    <w:p w14:paraId="7DE30D88" w14:textId="5E83F949" w:rsidR="0018797F" w:rsidRPr="00FB5096" w:rsidRDefault="0018797F" w:rsidP="0018797F">
      <w:pPr>
        <w:bidi/>
        <w:spacing w:after="200" w:line="360" w:lineRule="auto"/>
        <w:jc w:val="both"/>
        <w:rPr>
          <w:rFonts w:ascii="Sakkal Majalla" w:hAnsi="Sakkal Majalla" w:cs="Sakkal Majalla"/>
          <w:sz w:val="32"/>
          <w:szCs w:val="32"/>
          <w:rtl/>
        </w:rPr>
      </w:pPr>
      <w:r w:rsidRPr="00FB5096">
        <w:rPr>
          <w:rFonts w:ascii="Sakkal Majalla" w:hAnsi="Sakkal Majalla" w:cs="Sakkal Majalla"/>
          <w:sz w:val="32"/>
          <w:szCs w:val="32"/>
          <w:rtl/>
        </w:rPr>
        <w:t>المرونة والتكيف مع المناخ</w:t>
      </w:r>
      <w:r w:rsidRPr="00FB5096">
        <w:rPr>
          <w:rFonts w:ascii="Sakkal Majalla" w:hAnsi="Sakkal Majalla" w:cs="Sakkal Majalla" w:hint="cs"/>
          <w:sz w:val="32"/>
          <w:szCs w:val="32"/>
          <w:rtl/>
        </w:rPr>
        <w:t xml:space="preserve"> من خلال</w:t>
      </w:r>
      <w:r w:rsidRPr="00FB5096">
        <w:rPr>
          <w:rFonts w:ascii="Sakkal Majalla" w:hAnsi="Sakkal Majalla" w:cs="Sakkal Majalla"/>
          <w:sz w:val="32"/>
          <w:szCs w:val="32"/>
          <w:rtl/>
        </w:rPr>
        <w:t xml:space="preserve"> تصميم المنازل لتكون قادرة على تحمل الظروف الجوية القاسية مثل العواصف والأعاصير والحرائق والزلازل، وزيادة متانة المباني</w:t>
      </w:r>
      <w:r w:rsidRPr="00FB5096">
        <w:rPr>
          <w:rFonts w:ascii="Sakkal Majalla" w:hAnsi="Sakkal Majalla" w:cs="Sakkal Majalla"/>
          <w:sz w:val="32"/>
          <w:szCs w:val="32"/>
        </w:rPr>
        <w:t>.</w:t>
      </w:r>
      <w:r w:rsidR="00D53D78" w:rsidRPr="00FB5096">
        <w:rPr>
          <w:rFonts w:ascii="Sakkal Majalla" w:hAnsi="Sakkal Majalla" w:cs="Sakkal Majalla" w:hint="cs"/>
          <w:sz w:val="32"/>
          <w:szCs w:val="32"/>
          <w:rtl/>
        </w:rPr>
        <w:t>(علي ،2024)</w:t>
      </w:r>
    </w:p>
    <w:p w14:paraId="0A8B07E1" w14:textId="48752F22" w:rsidR="0018797F" w:rsidRPr="0018797F" w:rsidRDefault="0018797F" w:rsidP="0018797F">
      <w:pPr>
        <w:bidi/>
        <w:spacing w:after="200" w:line="360" w:lineRule="auto"/>
        <w:jc w:val="both"/>
        <w:rPr>
          <w:rFonts w:ascii="Sakkal Majalla" w:hAnsi="Sakkal Majalla" w:cs="Sakkal Majalla"/>
          <w:sz w:val="32"/>
          <w:szCs w:val="32"/>
          <w:rtl/>
        </w:rPr>
      </w:pPr>
      <w:r w:rsidRPr="0018797F">
        <w:rPr>
          <w:rFonts w:ascii="Sakkal Majalla" w:hAnsi="Sakkal Majalla" w:cs="Sakkal Majalla"/>
          <w:sz w:val="32"/>
          <w:szCs w:val="32"/>
          <w:rtl/>
        </w:rPr>
        <w:t>الصحة والرفاهية</w:t>
      </w:r>
      <w:r>
        <w:rPr>
          <w:rFonts w:ascii="Sakkal Majalla" w:hAnsi="Sakkal Majalla" w:cs="Sakkal Majalla" w:hint="cs"/>
          <w:sz w:val="32"/>
          <w:szCs w:val="32"/>
          <w:rtl/>
        </w:rPr>
        <w:t xml:space="preserve"> عبر</w:t>
      </w:r>
      <w:r w:rsidRPr="0018797F">
        <w:rPr>
          <w:rFonts w:ascii="Sakkal Majalla" w:hAnsi="Sakkal Majalla" w:cs="Sakkal Majalla"/>
          <w:sz w:val="32"/>
          <w:szCs w:val="32"/>
          <w:rtl/>
        </w:rPr>
        <w:t xml:space="preserve"> توفير بيئة معيشية صحية للسكان من خلال تحسين جودة الهواء الداخلي والتقليل من التعرض للمواد الضارة، مع دعم السلامة المهنية أثناء البناء</w:t>
      </w:r>
      <w:r w:rsidR="00D53D78">
        <w:rPr>
          <w:rFonts w:ascii="Sakkal Majalla" w:hAnsi="Sakkal Majalla" w:cs="Sakkal Majalla" w:hint="cs"/>
          <w:sz w:val="32"/>
          <w:szCs w:val="32"/>
          <w:rtl/>
        </w:rPr>
        <w:t xml:space="preserve"> (الجبوري واخرون،2021)</w:t>
      </w:r>
    </w:p>
    <w:p w14:paraId="12BA04C1" w14:textId="34512A43" w:rsidR="0018797F" w:rsidRPr="00FB5096" w:rsidRDefault="0018797F" w:rsidP="00D53D78">
      <w:pPr>
        <w:bidi/>
        <w:spacing w:after="200" w:line="360" w:lineRule="auto"/>
        <w:jc w:val="both"/>
        <w:rPr>
          <w:rFonts w:ascii="Sakkal Majalla" w:hAnsi="Sakkal Majalla" w:cs="Sakkal Majalla"/>
          <w:sz w:val="32"/>
          <w:szCs w:val="32"/>
          <w:rtl/>
          <w:lang w:bidi="ar-EG"/>
        </w:rPr>
      </w:pPr>
      <w:r w:rsidRPr="00FB5096">
        <w:rPr>
          <w:rFonts w:ascii="Sakkal Majalla" w:hAnsi="Sakkal Majalla" w:cs="Sakkal Majalla"/>
          <w:sz w:val="32"/>
          <w:szCs w:val="32"/>
          <w:rtl/>
        </w:rPr>
        <w:t>الاستدامة الاقتصادية: تقليل التكاليف على المدى الطويل من خلال كفاءة الطاقة والمياه، والتخطيط الاستراتيجي لضمان تحقيق مكاسب مالية واقتصادية مستدامة، وليس فقط فوائد قصيرة الأجل</w:t>
      </w:r>
      <w:r w:rsidRPr="00FB5096">
        <w:rPr>
          <w:rFonts w:ascii="Sakkal Majalla" w:hAnsi="Sakkal Majalla" w:cs="Sakkal Majalla"/>
          <w:sz w:val="32"/>
          <w:szCs w:val="32"/>
        </w:rPr>
        <w:t xml:space="preserve"> </w:t>
      </w:r>
      <w:r w:rsidR="00D53D78" w:rsidRPr="00FB5096">
        <w:rPr>
          <w:rFonts w:ascii="Sakkal Majalla" w:hAnsi="Sakkal Majalla" w:cs="Sakkal Majalla"/>
          <w:sz w:val="32"/>
          <w:szCs w:val="32"/>
          <w:lang w:bidi="ar-EG"/>
        </w:rPr>
        <w:t>Alhajri, 2022)</w:t>
      </w:r>
      <w:r w:rsidR="00D53D78" w:rsidRPr="00FB5096">
        <w:rPr>
          <w:rFonts w:ascii="Sakkal Majalla" w:hAnsi="Sakkal Majalla" w:cs="Sakkal Majalla" w:hint="cs"/>
          <w:sz w:val="32"/>
          <w:szCs w:val="32"/>
          <w:rtl/>
          <w:lang w:bidi="ar-EG"/>
        </w:rPr>
        <w:t>)</w:t>
      </w:r>
    </w:p>
    <w:p w14:paraId="2DCB426B" w14:textId="6C8D4E2D" w:rsidR="00332FFD" w:rsidRPr="00332FFD" w:rsidRDefault="00332FFD" w:rsidP="00332FFD">
      <w:pPr>
        <w:bidi/>
        <w:spacing w:after="200" w:line="360" w:lineRule="auto"/>
        <w:jc w:val="both"/>
        <w:rPr>
          <w:rFonts w:ascii="Sakkal Majalla" w:hAnsi="Sakkal Majalla" w:cs="Sakkal Majalla"/>
          <w:b/>
          <w:bCs/>
          <w:sz w:val="32"/>
          <w:szCs w:val="32"/>
          <w:rtl/>
        </w:rPr>
      </w:pPr>
      <w:r w:rsidRPr="00332FFD">
        <w:rPr>
          <w:rFonts w:ascii="Sakkal Majalla" w:hAnsi="Sakkal Majalla" w:cs="Sakkal Majalla"/>
          <w:b/>
          <w:bCs/>
          <w:sz w:val="32"/>
          <w:szCs w:val="32"/>
          <w:rtl/>
        </w:rPr>
        <w:t xml:space="preserve">الشراكات </w:t>
      </w:r>
      <w:r w:rsidR="00921593" w:rsidRPr="00332FFD">
        <w:rPr>
          <w:rFonts w:ascii="Sakkal Majalla" w:hAnsi="Sakkal Majalla" w:cs="Sakkal Majalla" w:hint="cs"/>
          <w:b/>
          <w:bCs/>
          <w:sz w:val="32"/>
          <w:szCs w:val="32"/>
          <w:rtl/>
        </w:rPr>
        <w:t>الاستراتيجية وعلاقتها</w:t>
      </w:r>
      <w:r w:rsidRPr="00332FFD">
        <w:rPr>
          <w:rFonts w:ascii="Sakkal Majalla" w:hAnsi="Sakkal Majalla" w:cs="Sakkal Majalla"/>
          <w:b/>
          <w:bCs/>
          <w:sz w:val="32"/>
          <w:szCs w:val="32"/>
          <w:rtl/>
        </w:rPr>
        <w:t xml:space="preserve"> </w:t>
      </w:r>
      <w:r w:rsidR="00800213">
        <w:rPr>
          <w:rFonts w:ascii="Sakkal Majalla" w:hAnsi="Sakkal Majalla" w:cs="Sakkal Majalla" w:hint="cs"/>
          <w:b/>
          <w:bCs/>
          <w:sz w:val="32"/>
          <w:szCs w:val="32"/>
          <w:rtl/>
        </w:rPr>
        <w:t>ب</w:t>
      </w:r>
      <w:r w:rsidRPr="00332FFD">
        <w:rPr>
          <w:rFonts w:ascii="Sakkal Majalla" w:hAnsi="Sakkal Majalla" w:cs="Sakkal Majalla"/>
          <w:b/>
          <w:bCs/>
          <w:sz w:val="32"/>
          <w:szCs w:val="32"/>
          <w:rtl/>
        </w:rPr>
        <w:t>الأداء المستدام في</w:t>
      </w:r>
      <w:r>
        <w:rPr>
          <w:rFonts w:ascii="Sakkal Majalla" w:hAnsi="Sakkal Majalla" w:cs="Sakkal Majalla" w:hint="cs"/>
          <w:b/>
          <w:bCs/>
          <w:sz w:val="32"/>
          <w:szCs w:val="32"/>
          <w:rtl/>
        </w:rPr>
        <w:t xml:space="preserve"> المملكة العربية</w:t>
      </w:r>
      <w:r w:rsidRPr="00332FFD">
        <w:rPr>
          <w:rFonts w:ascii="Sakkal Majalla" w:hAnsi="Sakkal Majalla" w:cs="Sakkal Majalla"/>
          <w:b/>
          <w:bCs/>
          <w:sz w:val="32"/>
          <w:szCs w:val="32"/>
          <w:rtl/>
        </w:rPr>
        <w:t xml:space="preserve"> السعودية</w:t>
      </w:r>
    </w:p>
    <w:p w14:paraId="6CAA30E9" w14:textId="77777777" w:rsidR="00332FFD" w:rsidRPr="00332FFD" w:rsidRDefault="00332FFD" w:rsidP="00332FFD">
      <w:pPr>
        <w:bidi/>
        <w:spacing w:after="200" w:line="360" w:lineRule="auto"/>
        <w:jc w:val="both"/>
        <w:rPr>
          <w:rFonts w:ascii="Sakkal Majalla" w:hAnsi="Sakkal Majalla" w:cs="Sakkal Majalla"/>
          <w:sz w:val="32"/>
          <w:szCs w:val="32"/>
          <w:rtl/>
        </w:rPr>
      </w:pPr>
      <w:r w:rsidRPr="00332FFD">
        <w:rPr>
          <w:rFonts w:ascii="Sakkal Majalla" w:hAnsi="Sakkal Majalla" w:cs="Sakkal Majalla"/>
          <w:sz w:val="32"/>
          <w:szCs w:val="32"/>
          <w:rtl/>
        </w:rPr>
        <w:t>تعتمد المملكة العربية السعودية على الشراكات الاستراتيجية لتحقيق الأداء المستدام من خلال التعاون بين القطاعين العام والخاص، وبين المملكة وشركائها الدوليين، لتعزيز التنمية في قطاعات حيوية مثل الطاقة والمياه والتحول الرقمي. تركز هذه الشراكات على تبادل الخبرات، توطين التقنيات، تمويل المشاريع المبتكرة، وبناء القدرات الوطنية، لدعم استراتيجيات مثل رؤية 2030</w:t>
      </w:r>
      <w:r w:rsidRPr="00332FFD">
        <w:rPr>
          <w:rFonts w:ascii="Sakkal Majalla" w:hAnsi="Sakkal Majalla" w:cs="Sakkal Majalla"/>
          <w:sz w:val="32"/>
          <w:szCs w:val="32"/>
        </w:rPr>
        <w:t xml:space="preserve">. </w:t>
      </w:r>
    </w:p>
    <w:p w14:paraId="58234857" w14:textId="77777777" w:rsidR="00332FFD" w:rsidRPr="00332FFD" w:rsidRDefault="00332FFD" w:rsidP="00332FFD">
      <w:pPr>
        <w:bidi/>
        <w:spacing w:after="200" w:line="360" w:lineRule="auto"/>
        <w:jc w:val="both"/>
        <w:rPr>
          <w:rFonts w:ascii="Sakkal Majalla" w:hAnsi="Sakkal Majalla" w:cs="Sakkal Majalla"/>
          <w:sz w:val="32"/>
          <w:szCs w:val="32"/>
          <w:rtl/>
        </w:rPr>
      </w:pPr>
      <w:r w:rsidRPr="00332FFD">
        <w:rPr>
          <w:rFonts w:ascii="Sakkal Majalla" w:hAnsi="Sakkal Majalla" w:cs="Sakkal Majalla"/>
          <w:sz w:val="32"/>
          <w:szCs w:val="32"/>
          <w:rtl/>
        </w:rPr>
        <w:t>أمثلة على الشراكات الاستراتيجية في الأداء المستدام</w:t>
      </w:r>
    </w:p>
    <w:p w14:paraId="429FEB42" w14:textId="2489F1A2" w:rsidR="00332FFD" w:rsidRPr="00FB5096" w:rsidRDefault="00332FFD">
      <w:pPr>
        <w:pStyle w:val="a3"/>
        <w:numPr>
          <w:ilvl w:val="0"/>
          <w:numId w:val="26"/>
        </w:numPr>
        <w:bidi/>
        <w:spacing w:after="200" w:line="360" w:lineRule="auto"/>
        <w:jc w:val="both"/>
        <w:rPr>
          <w:rFonts w:ascii="Sakkal Majalla" w:hAnsi="Sakkal Majalla" w:cs="Sakkal Majalla"/>
          <w:sz w:val="32"/>
          <w:szCs w:val="32"/>
          <w:rtl/>
        </w:rPr>
      </w:pPr>
      <w:r w:rsidRPr="00FB5096">
        <w:rPr>
          <w:rFonts w:ascii="Sakkal Majalla" w:hAnsi="Sakkal Majalla" w:cs="Sakkal Majalla"/>
          <w:sz w:val="32"/>
          <w:szCs w:val="32"/>
          <w:rtl/>
        </w:rPr>
        <w:t>في قطاع الطاقة والمياه</w:t>
      </w:r>
      <w:r w:rsidRPr="00FB5096">
        <w:rPr>
          <w:rFonts w:ascii="Sakkal Majalla" w:hAnsi="Sakkal Majalla" w:cs="Sakkal Majalla"/>
          <w:sz w:val="32"/>
          <w:szCs w:val="32"/>
        </w:rPr>
        <w:t>:</w:t>
      </w:r>
      <w:r w:rsidRPr="00FB5096">
        <w:rPr>
          <w:rFonts w:ascii="Sakkal Majalla" w:hAnsi="Sakkal Majalla" w:cs="Sakkal Majalla" w:hint="cs"/>
          <w:sz w:val="32"/>
          <w:szCs w:val="32"/>
          <w:rtl/>
        </w:rPr>
        <w:t xml:space="preserve"> </w:t>
      </w:r>
      <w:r w:rsidRPr="00FB5096">
        <w:rPr>
          <w:rFonts w:ascii="Sakkal Majalla" w:hAnsi="Sakkal Majalla" w:cs="Sakkal Majalla"/>
          <w:sz w:val="32"/>
          <w:szCs w:val="32"/>
          <w:rtl/>
        </w:rPr>
        <w:t>مشروع الفاضلي، وهو شراكة بين أرامكو السعودية والشركة السعودية للكهرباء، يعد من الأمثلة البارزة على الإنتاج المزدوج للكهرباء والبخار لدعم كفاءة الطاقة في معالجة الغاز</w:t>
      </w:r>
      <w:r w:rsidR="0004261D" w:rsidRPr="00FB5096">
        <w:rPr>
          <w:rFonts w:ascii="Sakkal Majalla" w:hAnsi="Sakkal Majalla" w:cs="Sakkal Majalla" w:hint="cs"/>
          <w:sz w:val="32"/>
          <w:szCs w:val="32"/>
          <w:rtl/>
        </w:rPr>
        <w:t xml:space="preserve"> (الحلافي واخرون،2023)</w:t>
      </w:r>
    </w:p>
    <w:p w14:paraId="0C1127C2" w14:textId="77777777" w:rsidR="00332FFD" w:rsidRPr="00332FFD" w:rsidRDefault="00332FFD">
      <w:pPr>
        <w:pStyle w:val="a3"/>
        <w:numPr>
          <w:ilvl w:val="0"/>
          <w:numId w:val="26"/>
        </w:numPr>
        <w:bidi/>
        <w:spacing w:after="200" w:line="360" w:lineRule="auto"/>
        <w:jc w:val="both"/>
        <w:rPr>
          <w:rFonts w:ascii="Sakkal Majalla" w:hAnsi="Sakkal Majalla" w:cs="Sakkal Majalla"/>
          <w:sz w:val="32"/>
          <w:szCs w:val="32"/>
          <w:rtl/>
        </w:rPr>
      </w:pPr>
      <w:r w:rsidRPr="00332FFD">
        <w:rPr>
          <w:rFonts w:ascii="Sakkal Majalla" w:hAnsi="Sakkal Majalla" w:cs="Sakkal Majalla"/>
          <w:sz w:val="32"/>
          <w:szCs w:val="32"/>
          <w:rtl/>
        </w:rPr>
        <w:t>مشاريع محطات تحلية المياه ومعالجة مياه الصرف الصحي التي تُنفذ بالشراكة مع القطاع الخاص مثل مشروع الشقيق ومشروع بالقرب من مطار الملك عبد العزيز الدولي</w:t>
      </w:r>
      <w:r w:rsidRPr="00332FFD">
        <w:rPr>
          <w:rFonts w:ascii="Sakkal Majalla" w:hAnsi="Sakkal Majalla" w:cs="Sakkal Majalla"/>
          <w:sz w:val="32"/>
          <w:szCs w:val="32"/>
        </w:rPr>
        <w:t>.</w:t>
      </w:r>
    </w:p>
    <w:p w14:paraId="6AA1DE02" w14:textId="5410B4CA" w:rsidR="00332FFD" w:rsidRPr="00332FFD" w:rsidRDefault="00332FFD">
      <w:pPr>
        <w:pStyle w:val="a3"/>
        <w:numPr>
          <w:ilvl w:val="0"/>
          <w:numId w:val="26"/>
        </w:numPr>
        <w:bidi/>
        <w:spacing w:after="200" w:line="360" w:lineRule="auto"/>
        <w:jc w:val="both"/>
        <w:rPr>
          <w:rFonts w:ascii="Sakkal Majalla" w:hAnsi="Sakkal Majalla" w:cs="Sakkal Majalla"/>
          <w:sz w:val="32"/>
          <w:szCs w:val="32"/>
          <w:rtl/>
        </w:rPr>
      </w:pPr>
      <w:r w:rsidRPr="00332FFD">
        <w:rPr>
          <w:rFonts w:ascii="Sakkal Majalla" w:hAnsi="Sakkal Majalla" w:cs="Sakkal Majalla"/>
          <w:sz w:val="32"/>
          <w:szCs w:val="32"/>
          <w:rtl/>
        </w:rPr>
        <w:t>في قطاع التحول الرقمي</w:t>
      </w:r>
      <w:r w:rsidRPr="00332FFD">
        <w:rPr>
          <w:rFonts w:ascii="Sakkal Majalla" w:hAnsi="Sakkal Majalla" w:cs="Sakkal Majalla"/>
          <w:sz w:val="32"/>
          <w:szCs w:val="32"/>
        </w:rPr>
        <w:t>:</w:t>
      </w:r>
      <w:r w:rsidRPr="00332FFD">
        <w:rPr>
          <w:rFonts w:ascii="Sakkal Majalla" w:hAnsi="Sakkal Majalla" w:cs="Sakkal Majalla" w:hint="cs"/>
          <w:sz w:val="32"/>
          <w:szCs w:val="32"/>
          <w:rtl/>
        </w:rPr>
        <w:t xml:space="preserve"> </w:t>
      </w:r>
      <w:r w:rsidRPr="00332FFD">
        <w:rPr>
          <w:rFonts w:ascii="Sakkal Majalla" w:hAnsi="Sakkal Majalla" w:cs="Sakkal Majalla"/>
          <w:sz w:val="32"/>
          <w:szCs w:val="32"/>
          <w:rtl/>
        </w:rPr>
        <w:t>تقود هيئة الحكومة الرقمية شراكات وطنية وإقليمية وعالمية لتعزيز الحوكمة الرقمية وتحديث الأنظمة، مما يدعم الاقتصاد الرقمي المستدام</w:t>
      </w:r>
      <w:r w:rsidRPr="00332FFD">
        <w:rPr>
          <w:rFonts w:ascii="Sakkal Majalla" w:hAnsi="Sakkal Majalla" w:cs="Sakkal Majalla"/>
          <w:sz w:val="32"/>
          <w:szCs w:val="32"/>
        </w:rPr>
        <w:t>.</w:t>
      </w:r>
    </w:p>
    <w:p w14:paraId="23DC9373" w14:textId="382E615F" w:rsidR="0004261D" w:rsidRPr="003631E0" w:rsidRDefault="00332FFD">
      <w:pPr>
        <w:pStyle w:val="a3"/>
        <w:numPr>
          <w:ilvl w:val="0"/>
          <w:numId w:val="26"/>
        </w:numPr>
        <w:bidi/>
        <w:spacing w:after="200" w:line="360" w:lineRule="auto"/>
        <w:jc w:val="both"/>
        <w:rPr>
          <w:rFonts w:ascii="Sakkal Majalla" w:hAnsi="Sakkal Majalla" w:cs="Sakkal Majalla"/>
          <w:sz w:val="32"/>
          <w:szCs w:val="32"/>
          <w:rtl/>
        </w:rPr>
      </w:pPr>
      <w:r w:rsidRPr="00332FFD">
        <w:rPr>
          <w:rFonts w:ascii="Sakkal Majalla" w:hAnsi="Sakkal Majalla" w:cs="Sakkal Majalla"/>
          <w:sz w:val="32"/>
          <w:szCs w:val="32"/>
          <w:rtl/>
        </w:rPr>
        <w:t>في البحث والتطوير</w:t>
      </w:r>
      <w:r w:rsidRPr="00332FFD">
        <w:rPr>
          <w:rFonts w:ascii="Sakkal Majalla" w:hAnsi="Sakkal Majalla" w:cs="Sakkal Majalla"/>
          <w:sz w:val="32"/>
          <w:szCs w:val="32"/>
        </w:rPr>
        <w:t>:</w:t>
      </w:r>
      <w:r w:rsidRPr="00332FFD">
        <w:rPr>
          <w:rFonts w:ascii="Sakkal Majalla" w:hAnsi="Sakkal Majalla" w:cs="Sakkal Majalla" w:hint="cs"/>
          <w:sz w:val="32"/>
          <w:szCs w:val="32"/>
          <w:rtl/>
        </w:rPr>
        <w:t xml:space="preserve"> </w:t>
      </w:r>
      <w:r w:rsidRPr="00332FFD">
        <w:rPr>
          <w:rFonts w:ascii="Sakkal Majalla" w:hAnsi="Sakkal Majalla" w:cs="Sakkal Majalla"/>
          <w:sz w:val="32"/>
          <w:szCs w:val="32"/>
          <w:rtl/>
        </w:rPr>
        <w:t>تتعاون أرامكو السعودية مع جامعات سعودية مثل مدينة الملك عبد العزيز للعلوم والتقنية وجامعة الملك فهد وجامعة الملك عبد الله للعلوم والتقنية، بالإضافة إلى مؤسسات عالمية مرموقة</w:t>
      </w:r>
      <w:r w:rsidR="00D53D78">
        <w:rPr>
          <w:rFonts w:ascii="Sakkal Majalla" w:hAnsi="Sakkal Majalla" w:cs="Sakkal Majalla" w:hint="cs"/>
          <w:sz w:val="32"/>
          <w:szCs w:val="32"/>
          <w:rtl/>
        </w:rPr>
        <w:t xml:space="preserve"> (عبد المعز واخرون،2023).</w:t>
      </w:r>
    </w:p>
    <w:p w14:paraId="0BBD46D6" w14:textId="662ADC00" w:rsidR="00332FFD" w:rsidRPr="00332FFD" w:rsidRDefault="00332FFD">
      <w:pPr>
        <w:pStyle w:val="a3"/>
        <w:numPr>
          <w:ilvl w:val="0"/>
          <w:numId w:val="26"/>
        </w:numPr>
        <w:bidi/>
        <w:spacing w:after="200" w:line="360" w:lineRule="auto"/>
        <w:jc w:val="both"/>
        <w:rPr>
          <w:rFonts w:ascii="Sakkal Majalla" w:hAnsi="Sakkal Majalla" w:cs="Sakkal Majalla"/>
          <w:sz w:val="32"/>
          <w:szCs w:val="32"/>
          <w:rtl/>
        </w:rPr>
      </w:pPr>
      <w:r w:rsidRPr="00332FFD">
        <w:rPr>
          <w:rFonts w:ascii="Sakkal Majalla" w:hAnsi="Sakkal Majalla" w:cs="Sakkal Majalla"/>
          <w:sz w:val="32"/>
          <w:szCs w:val="32"/>
          <w:rtl/>
        </w:rPr>
        <w:t>تركز هذه الشراكات على تطوير التقنيات الناشئة، تسريع الأبحاث العلمية، وتشجيع ريادة الأعمال، مما يعزز قدرة المملكة على إجراء الأبحاث المتقدمة ويدعم مستقبل الطاقة المستدامة</w:t>
      </w:r>
      <w:r w:rsidR="00D53D78">
        <w:rPr>
          <w:rFonts w:ascii="Sakkal Majalla" w:hAnsi="Sakkal Majalla" w:cs="Sakkal Majalla" w:hint="cs"/>
          <w:sz w:val="32"/>
          <w:szCs w:val="32"/>
          <w:rtl/>
        </w:rPr>
        <w:t xml:space="preserve"> (الندوي،2020)</w:t>
      </w:r>
    </w:p>
    <w:p w14:paraId="4FACA853" w14:textId="77777777" w:rsidR="00332FFD" w:rsidRPr="00332FFD" w:rsidRDefault="00332FFD">
      <w:pPr>
        <w:pStyle w:val="a3"/>
        <w:numPr>
          <w:ilvl w:val="0"/>
          <w:numId w:val="26"/>
        </w:numPr>
        <w:bidi/>
        <w:spacing w:after="200" w:line="360" w:lineRule="auto"/>
        <w:jc w:val="both"/>
        <w:rPr>
          <w:rFonts w:ascii="Sakkal Majalla" w:hAnsi="Sakkal Majalla" w:cs="Sakkal Majalla"/>
          <w:sz w:val="32"/>
          <w:szCs w:val="32"/>
          <w:rtl/>
        </w:rPr>
      </w:pPr>
      <w:r w:rsidRPr="00332FFD">
        <w:rPr>
          <w:rFonts w:ascii="Sakkal Majalla" w:hAnsi="Sakkal Majalla" w:cs="Sakkal Majalla"/>
          <w:sz w:val="32"/>
          <w:szCs w:val="32"/>
          <w:rtl/>
        </w:rPr>
        <w:t>توجد اتفاقيات استراتيجية لتعزيز الاستدامة البيئية والاقتصادية، خاصة في قطاع البناء، تركز على تبادل الخبرات الفنية والتقنية، وبناء القدرات الوطنية</w:t>
      </w:r>
      <w:r w:rsidRPr="00332FFD">
        <w:rPr>
          <w:rFonts w:ascii="Sakkal Majalla" w:hAnsi="Sakkal Majalla" w:cs="Sakkal Majalla"/>
          <w:sz w:val="32"/>
          <w:szCs w:val="32"/>
        </w:rPr>
        <w:t>.</w:t>
      </w:r>
    </w:p>
    <w:p w14:paraId="5B30BA4B" w14:textId="2DC24A80" w:rsidR="0018797F" w:rsidRDefault="00332FFD">
      <w:pPr>
        <w:pStyle w:val="a3"/>
        <w:numPr>
          <w:ilvl w:val="0"/>
          <w:numId w:val="26"/>
        </w:numPr>
        <w:bidi/>
        <w:spacing w:after="200" w:line="360" w:lineRule="auto"/>
        <w:jc w:val="both"/>
        <w:rPr>
          <w:rFonts w:ascii="Sakkal Majalla" w:hAnsi="Sakkal Majalla" w:cs="Sakkal Majalla"/>
          <w:sz w:val="32"/>
          <w:szCs w:val="32"/>
        </w:rPr>
      </w:pPr>
      <w:r w:rsidRPr="00332FFD">
        <w:rPr>
          <w:rFonts w:ascii="Sakkal Majalla" w:hAnsi="Sakkal Majalla" w:cs="Sakkal Majalla"/>
          <w:sz w:val="32"/>
          <w:szCs w:val="32"/>
          <w:rtl/>
        </w:rPr>
        <w:t>تُركز الشراكات على تمويل المشاريع من خلال الصندوق السعودي للتنمية، ودعم المبادرات التي تهدف إلى توفير المياه بشكل مستدام، مثل مبادرة "سِقَايَة</w:t>
      </w:r>
    </w:p>
    <w:p w14:paraId="3DE3A0A6" w14:textId="77777777" w:rsidR="00332FFD" w:rsidRPr="00332FFD" w:rsidRDefault="00332FFD" w:rsidP="00332FFD">
      <w:pPr>
        <w:bidi/>
        <w:spacing w:after="200" w:line="360" w:lineRule="auto"/>
        <w:jc w:val="both"/>
        <w:rPr>
          <w:rFonts w:ascii="Sakkal Majalla" w:hAnsi="Sakkal Majalla" w:cs="Sakkal Majalla"/>
          <w:sz w:val="32"/>
          <w:szCs w:val="32"/>
          <w:rtl/>
        </w:rPr>
      </w:pPr>
    </w:p>
    <w:p w14:paraId="4A85C8E6" w14:textId="0E973DF6" w:rsidR="00F85596" w:rsidRPr="00FB5096" w:rsidRDefault="002277B4" w:rsidP="0018797F">
      <w:pPr>
        <w:bidi/>
        <w:spacing w:after="200" w:line="360" w:lineRule="auto"/>
        <w:jc w:val="both"/>
        <w:rPr>
          <w:rFonts w:ascii="Sakkal Majalla" w:hAnsi="Sakkal Majalla" w:cs="Sakkal Majalla"/>
          <w:b/>
          <w:bCs/>
          <w:sz w:val="32"/>
          <w:szCs w:val="32"/>
          <w:rtl/>
          <w:lang w:bidi="ar-EG"/>
        </w:rPr>
      </w:pPr>
      <w:r w:rsidRPr="00FB5096">
        <w:rPr>
          <w:rFonts w:ascii="Sakkal Majalla" w:hAnsi="Sakkal Majalla" w:cs="Sakkal Majalla" w:hint="cs"/>
          <w:b/>
          <w:bCs/>
          <w:sz w:val="32"/>
          <w:szCs w:val="32"/>
          <w:rtl/>
        </w:rPr>
        <w:t>الشركة الوطنية للإسكان</w:t>
      </w:r>
      <w:r w:rsidRPr="00FB5096">
        <w:rPr>
          <w:rFonts w:ascii="Sakkal Majalla" w:hAnsi="Sakkal Majalla" w:cs="Sakkal Majalla" w:hint="cs"/>
          <w:b/>
          <w:bCs/>
          <w:sz w:val="32"/>
          <w:szCs w:val="32"/>
        </w:rPr>
        <w:t xml:space="preserve"> (NHC)</w:t>
      </w:r>
    </w:p>
    <w:p w14:paraId="687DAF46" w14:textId="3F9ADED1" w:rsidR="006E44EA" w:rsidRPr="00326145" w:rsidRDefault="006E44EA" w:rsidP="00073B3A">
      <w:pPr>
        <w:bidi/>
        <w:spacing w:after="200" w:line="360" w:lineRule="auto"/>
        <w:ind w:left="1440"/>
        <w:jc w:val="both"/>
        <w:rPr>
          <w:rFonts w:ascii="Sakkal Majalla" w:hAnsi="Sakkal Majalla" w:cs="Sakkal Majalla"/>
          <w:sz w:val="32"/>
          <w:szCs w:val="32"/>
          <w:rtl/>
          <w:lang w:bidi="ar-EG"/>
        </w:rPr>
      </w:pPr>
      <w:r w:rsidRPr="00326145">
        <w:rPr>
          <w:rFonts w:ascii="Sakkal Majalla" w:hAnsi="Sakkal Majalla" w:cs="Sakkal Majalla" w:hint="cs"/>
          <w:sz w:val="32"/>
          <w:szCs w:val="32"/>
          <w:rtl/>
        </w:rPr>
        <w:t>أسست الشركة الوطنية للإسكان</w:t>
      </w:r>
      <w:r w:rsidRPr="00326145">
        <w:rPr>
          <w:rFonts w:ascii="Sakkal Majalla" w:hAnsi="Sakkal Majalla" w:cs="Sakkal Majalla" w:hint="cs"/>
          <w:sz w:val="32"/>
          <w:szCs w:val="32"/>
        </w:rPr>
        <w:t xml:space="preserve"> NHC </w:t>
      </w:r>
      <w:r w:rsidRPr="00326145">
        <w:rPr>
          <w:rFonts w:ascii="Sakkal Majalla" w:hAnsi="Sakkal Majalla" w:cs="Sakkal Majalla" w:hint="cs"/>
          <w:sz w:val="32"/>
          <w:szCs w:val="32"/>
          <w:rtl/>
        </w:rPr>
        <w:t>في عام 2016م بموجب المرسوم الملكي رقم 7262 بتاريخ 1437/2/8م لتكون الذراع الاستثمارية لمبادرات وبرامج وزارة الشؤون البلدية والقروية والإسكان في القطاع العقاري والسكني والتجاري</w:t>
      </w:r>
      <w:r w:rsidRPr="00326145">
        <w:rPr>
          <w:rFonts w:ascii="Sakkal Majalla" w:hAnsi="Sakkal Majalla" w:cs="Sakkal Majalla" w:hint="cs"/>
          <w:sz w:val="32"/>
          <w:szCs w:val="32"/>
        </w:rPr>
        <w:t>.</w:t>
      </w:r>
      <w:r w:rsidR="00073B3A" w:rsidRPr="00073B3A">
        <w:rPr>
          <w:rFonts w:ascii="Sakkal Majalla" w:hAnsi="Sakkal Majalla" w:cs="Sakkal Majalla" w:hint="cs"/>
          <w:sz w:val="32"/>
          <w:szCs w:val="32"/>
          <w:rtl/>
          <w:lang w:bidi="ar-EG"/>
        </w:rPr>
        <w:t xml:space="preserve"> </w:t>
      </w:r>
      <w:r w:rsidR="00073B3A">
        <w:rPr>
          <w:rFonts w:ascii="Sakkal Majalla" w:hAnsi="Sakkal Majalla" w:cs="Sakkal Majalla" w:hint="cs"/>
          <w:sz w:val="32"/>
          <w:szCs w:val="32"/>
          <w:rtl/>
          <w:lang w:bidi="ar-EG"/>
        </w:rPr>
        <w:t>(</w:t>
      </w:r>
      <w:r w:rsidR="00073B3A" w:rsidRPr="00326145">
        <w:rPr>
          <w:rFonts w:ascii="Sakkal Majalla" w:hAnsi="Sakkal Majalla" w:cs="Sakkal Majalla" w:hint="cs"/>
          <w:sz w:val="32"/>
          <w:szCs w:val="32"/>
          <w:rtl/>
          <w:lang w:bidi="ar-EG"/>
        </w:rPr>
        <w:t>موقع الشركة</w:t>
      </w:r>
      <w:r w:rsidR="00073B3A">
        <w:rPr>
          <w:rFonts w:ascii="Sakkal Majalla" w:hAnsi="Sakkal Majalla" w:cs="Sakkal Majalla" w:hint="cs"/>
          <w:sz w:val="32"/>
          <w:szCs w:val="32"/>
          <w:rtl/>
          <w:lang w:bidi="ar-EG"/>
        </w:rPr>
        <w:t>،</w:t>
      </w:r>
      <w:r w:rsidR="00073B3A" w:rsidRPr="00326145">
        <w:rPr>
          <w:rFonts w:ascii="Sakkal Majalla" w:hAnsi="Sakkal Majalla" w:cs="Sakkal Majalla" w:hint="cs"/>
          <w:sz w:val="32"/>
          <w:szCs w:val="32"/>
          <w:rtl/>
        </w:rPr>
        <w:t xml:space="preserve"> 2025</w:t>
      </w:r>
      <w:r w:rsidR="00073B3A">
        <w:rPr>
          <w:rFonts w:ascii="Sakkal Majalla" w:hAnsi="Sakkal Majalla" w:cs="Sakkal Majalla" w:hint="cs"/>
          <w:sz w:val="32"/>
          <w:szCs w:val="32"/>
          <w:rtl/>
          <w:lang w:bidi="ar-EG"/>
        </w:rPr>
        <w:t>).</w:t>
      </w:r>
    </w:p>
    <w:p w14:paraId="530C0052" w14:textId="1D470E7F" w:rsidR="006E44EA" w:rsidRPr="00326145" w:rsidRDefault="006E44EA" w:rsidP="00073B3A">
      <w:pPr>
        <w:bidi/>
        <w:spacing w:after="200" w:line="360" w:lineRule="auto"/>
        <w:ind w:left="1440"/>
        <w:jc w:val="both"/>
        <w:rPr>
          <w:rFonts w:ascii="Sakkal Majalla" w:hAnsi="Sakkal Majalla" w:cs="Sakkal Majalla"/>
          <w:sz w:val="32"/>
          <w:szCs w:val="32"/>
          <w:rtl/>
        </w:rPr>
      </w:pPr>
      <w:r w:rsidRPr="00326145">
        <w:rPr>
          <w:rFonts w:ascii="Sakkal Majalla" w:hAnsi="Sakkal Majalla" w:cs="Sakkal Majalla" w:hint="cs"/>
          <w:sz w:val="32"/>
          <w:szCs w:val="32"/>
          <w:rtl/>
        </w:rPr>
        <w:t>ثم تحولت الشركة إلى ملكية الدولة في شهر مايو من العام 2020، لتدخل بعدها مرحلة جديدة في مسيرتها وتصبح ممكّنا فاعلا لحلول السوق العقارية السعودية. لتصبح رائدة لقطاع التطوير العقاري وممكّنة للقطاعين العام والخاص بتطوير شراكات استراتيجية معهم</w:t>
      </w:r>
      <w:r w:rsidRPr="00326145">
        <w:rPr>
          <w:rFonts w:ascii="Sakkal Majalla" w:hAnsi="Sakkal Majalla" w:cs="Sakkal Majalla" w:hint="cs"/>
          <w:sz w:val="32"/>
          <w:szCs w:val="32"/>
        </w:rPr>
        <w:t>.</w:t>
      </w:r>
    </w:p>
    <w:p w14:paraId="25311E73" w14:textId="3D7A7975" w:rsidR="006E44EA" w:rsidRPr="00326145" w:rsidRDefault="006E44EA" w:rsidP="00073B3A">
      <w:pPr>
        <w:bidi/>
        <w:spacing w:after="200" w:line="360" w:lineRule="auto"/>
        <w:ind w:left="1440"/>
        <w:jc w:val="both"/>
        <w:rPr>
          <w:rFonts w:ascii="Sakkal Majalla" w:hAnsi="Sakkal Majalla" w:cs="Sakkal Majalla"/>
          <w:sz w:val="32"/>
          <w:szCs w:val="32"/>
          <w:rtl/>
        </w:rPr>
      </w:pPr>
      <w:r w:rsidRPr="00326145">
        <w:rPr>
          <w:rFonts w:ascii="Sakkal Majalla" w:hAnsi="Sakkal Majalla" w:cs="Sakkal Majalla" w:hint="cs"/>
          <w:sz w:val="32"/>
          <w:szCs w:val="32"/>
          <w:rtl/>
        </w:rPr>
        <w:t>كما تحرص الشركة على تقديم مشاريع نوعية عبر مجتمعات عمرانية بتصاميم عصرية وحلول سكنية متنوعة وبأسعار مناسبة تواكب تطلعات جيل المستقبل وتحقق جودة الحياة، وذلك بالشراكة مع المطورين العقاريين من ذوي الخبرة والكفاءة.</w:t>
      </w:r>
    </w:p>
    <w:p w14:paraId="35D05D64" w14:textId="530BC660" w:rsidR="002277B4" w:rsidRPr="00326145" w:rsidRDefault="002277B4" w:rsidP="00073B3A">
      <w:pPr>
        <w:bidi/>
        <w:spacing w:after="200" w:line="360" w:lineRule="auto"/>
        <w:ind w:left="1440"/>
        <w:jc w:val="both"/>
        <w:rPr>
          <w:rFonts w:ascii="Sakkal Majalla" w:hAnsi="Sakkal Majalla" w:cs="Sakkal Majalla"/>
          <w:sz w:val="32"/>
          <w:szCs w:val="32"/>
          <w:rtl/>
        </w:rPr>
      </w:pPr>
      <w:r w:rsidRPr="00326145">
        <w:rPr>
          <w:rFonts w:ascii="Sakkal Majalla" w:hAnsi="Sakkal Majalla" w:cs="Sakkal Majalla" w:hint="cs"/>
          <w:sz w:val="32"/>
          <w:szCs w:val="32"/>
          <w:rtl/>
        </w:rPr>
        <w:t>الشركة الوطنية للإسكان</w:t>
      </w:r>
      <w:r w:rsidRPr="00326145">
        <w:rPr>
          <w:rFonts w:ascii="Sakkal Majalla" w:hAnsi="Sakkal Majalla" w:cs="Sakkal Majalla" w:hint="cs"/>
          <w:sz w:val="32"/>
          <w:szCs w:val="32"/>
        </w:rPr>
        <w:t xml:space="preserve"> (NHC) </w:t>
      </w:r>
      <w:r w:rsidRPr="00326145">
        <w:rPr>
          <w:rFonts w:ascii="Sakkal Majalla" w:hAnsi="Sakkal Majalla" w:cs="Sakkal Majalla" w:hint="cs"/>
          <w:sz w:val="32"/>
          <w:szCs w:val="32"/>
          <w:rtl/>
        </w:rPr>
        <w:t>هي شركة حكومية سعودية تأسست لتكون الذراع الاستثماري لوزارة الشؤون البلدية والقروية والإسكان في القطاع العقاري والسكني والتجاري. تهدف الشركة إلى تطوير مشاريع سكنية متنوعة بأسعار مناسبة، بالشراكة مع القطاع الخاص، وتقديم حلول سكنية مبتكرة تلبي تطلعات المجتمع السعودي. كما تعمل على تعزيز الشراكات الاستراتيجية مع مختلف الأطراف لتطوير القطاع العقاري في المملكة</w:t>
      </w:r>
      <w:r w:rsidRPr="00326145">
        <w:rPr>
          <w:rFonts w:ascii="Sakkal Majalla" w:hAnsi="Sakkal Majalla" w:cs="Sakkal Majalla" w:hint="cs"/>
          <w:sz w:val="32"/>
          <w:szCs w:val="32"/>
        </w:rPr>
        <w:t xml:space="preserve">. </w:t>
      </w:r>
      <w:r w:rsidR="00073B3A">
        <w:rPr>
          <w:rFonts w:ascii="Sakkal Majalla" w:hAnsi="Sakkal Majalla" w:cs="Sakkal Majalla" w:hint="cs"/>
          <w:sz w:val="32"/>
          <w:szCs w:val="32"/>
          <w:rtl/>
          <w:lang w:bidi="ar-EG"/>
        </w:rPr>
        <w:t>(</w:t>
      </w:r>
      <w:r w:rsidR="00073B3A" w:rsidRPr="00326145">
        <w:rPr>
          <w:rFonts w:ascii="Sakkal Majalla" w:hAnsi="Sakkal Majalla" w:cs="Sakkal Majalla" w:hint="cs"/>
          <w:sz w:val="32"/>
          <w:szCs w:val="32"/>
          <w:rtl/>
          <w:lang w:bidi="ar-EG"/>
        </w:rPr>
        <w:t>موقع الشركة</w:t>
      </w:r>
      <w:r w:rsidR="00073B3A">
        <w:rPr>
          <w:rFonts w:ascii="Sakkal Majalla" w:hAnsi="Sakkal Majalla" w:cs="Sakkal Majalla" w:hint="cs"/>
          <w:sz w:val="32"/>
          <w:szCs w:val="32"/>
          <w:rtl/>
          <w:lang w:bidi="ar-EG"/>
        </w:rPr>
        <w:t>،</w:t>
      </w:r>
      <w:r w:rsidR="00073B3A" w:rsidRPr="00326145">
        <w:rPr>
          <w:rFonts w:ascii="Sakkal Majalla" w:hAnsi="Sakkal Majalla" w:cs="Sakkal Majalla" w:hint="cs"/>
          <w:sz w:val="32"/>
          <w:szCs w:val="32"/>
          <w:rtl/>
        </w:rPr>
        <w:t xml:space="preserve"> 2025</w:t>
      </w:r>
      <w:r w:rsidR="00073B3A">
        <w:rPr>
          <w:rFonts w:ascii="Sakkal Majalla" w:hAnsi="Sakkal Majalla" w:cs="Sakkal Majalla" w:hint="cs"/>
          <w:sz w:val="32"/>
          <w:szCs w:val="32"/>
          <w:rtl/>
          <w:lang w:bidi="ar-EG"/>
        </w:rPr>
        <w:t>).</w:t>
      </w:r>
    </w:p>
    <w:p w14:paraId="532A65A1" w14:textId="58A5D17B" w:rsidR="00B0772E" w:rsidRPr="00326145" w:rsidRDefault="006E44EA" w:rsidP="00F825BA">
      <w:pPr>
        <w:bidi/>
        <w:spacing w:after="200" w:line="360" w:lineRule="auto"/>
        <w:ind w:left="1440"/>
        <w:jc w:val="both"/>
        <w:rPr>
          <w:rFonts w:ascii="Sakkal Majalla" w:hAnsi="Sakkal Majalla" w:cs="Sakkal Majalla"/>
          <w:sz w:val="32"/>
          <w:szCs w:val="32"/>
          <w:rtl/>
          <w:lang w:bidi="ar-EG"/>
        </w:rPr>
      </w:pPr>
      <w:r w:rsidRPr="00326145">
        <w:rPr>
          <w:rFonts w:ascii="Sakkal Majalla" w:hAnsi="Sakkal Majalla" w:cs="Sakkal Majalla" w:hint="cs"/>
          <w:sz w:val="32"/>
          <w:szCs w:val="32"/>
          <w:rtl/>
        </w:rPr>
        <w:t xml:space="preserve">يذكر أن الشركة الوطنية للإسكان </w:t>
      </w:r>
      <w:r w:rsidRPr="00326145">
        <w:rPr>
          <w:rFonts w:ascii="Sakkal Majalla" w:hAnsi="Sakkal Majalla" w:cs="Sakkal Majalla" w:hint="cs"/>
          <w:sz w:val="32"/>
          <w:szCs w:val="32"/>
        </w:rPr>
        <w:t>NHC</w:t>
      </w:r>
      <w:r w:rsidRPr="00326145">
        <w:rPr>
          <w:rFonts w:ascii="Sakkal Majalla" w:hAnsi="Sakkal Majalla" w:cs="Sakkal Majalla" w:hint="cs"/>
          <w:sz w:val="32"/>
          <w:szCs w:val="32"/>
          <w:rtl/>
        </w:rPr>
        <w:t xml:space="preserve"> الممكنة لقطاع التطوير العقاري وأكبر مطور رئيس للضواحي والمجتمعات العمرانية في المملكة</w:t>
      </w:r>
      <w:r w:rsidR="0085633E">
        <w:rPr>
          <w:rFonts w:ascii="Sakkal Majalla" w:hAnsi="Sakkal Majalla" w:cs="Sakkal Majalla" w:hint="cs"/>
          <w:sz w:val="32"/>
          <w:szCs w:val="32"/>
          <w:rtl/>
        </w:rPr>
        <w:t xml:space="preserve"> </w:t>
      </w:r>
      <w:r w:rsidR="00F825BA">
        <w:rPr>
          <w:rFonts w:ascii="Sakkal Majalla" w:hAnsi="Sakkal Majalla" w:cs="Sakkal Majalla" w:hint="cs"/>
          <w:sz w:val="32"/>
          <w:szCs w:val="32"/>
          <w:rtl/>
        </w:rPr>
        <w:t>وعلى</w:t>
      </w:r>
      <w:r w:rsidR="0085633E">
        <w:rPr>
          <w:rFonts w:ascii="Sakkal Majalla" w:hAnsi="Sakkal Majalla" w:cs="Sakkal Majalla" w:hint="cs"/>
          <w:sz w:val="32"/>
          <w:szCs w:val="32"/>
          <w:rtl/>
        </w:rPr>
        <w:t xml:space="preserve"> مستوى الخليج ال</w:t>
      </w:r>
      <w:r w:rsidR="00F825BA">
        <w:rPr>
          <w:rFonts w:ascii="Sakkal Majalla" w:hAnsi="Sakkal Majalla" w:cs="Sakkal Majalla" w:hint="cs"/>
          <w:sz w:val="32"/>
          <w:szCs w:val="32"/>
          <w:rtl/>
        </w:rPr>
        <w:t>عربي</w:t>
      </w:r>
      <w:r w:rsidRPr="00326145">
        <w:rPr>
          <w:rFonts w:ascii="Sakkal Majalla" w:hAnsi="Sakkal Majalla" w:cs="Sakkal Majalla" w:hint="cs"/>
          <w:sz w:val="32"/>
          <w:szCs w:val="32"/>
          <w:rtl/>
        </w:rPr>
        <w:t>، حيث تستهدف الوصول إلى أكثر من 300 ألف وحدة سكنية بنهاية 2025م على مساحة تتخطى 100 مليون م2، وتسعى إلى إيجاد حلول لتأمين سلاسل الإمداد بجودة عالية ومواد إنشائية أكثر استدامة، وذلك في إطار حرص الشركة على زيادة المعروض العقاري بخيارات سكنية وفق معايير عالمية، في سبيل تحقيق مستهدفات رؤية المملكة 2030، برفع نسبة التملّك السكني للأسر السعودية إلى 70%.</w:t>
      </w:r>
      <w:r w:rsidR="00073B3A">
        <w:rPr>
          <w:rFonts w:ascii="Sakkal Majalla" w:hAnsi="Sakkal Majalla" w:cs="Sakkal Majalla" w:hint="cs"/>
          <w:sz w:val="32"/>
          <w:szCs w:val="32"/>
          <w:rtl/>
          <w:lang w:bidi="ar-EG"/>
        </w:rPr>
        <w:t>(</w:t>
      </w:r>
      <w:r w:rsidR="00073B3A" w:rsidRPr="00326145">
        <w:rPr>
          <w:rFonts w:ascii="Sakkal Majalla" w:hAnsi="Sakkal Majalla" w:cs="Sakkal Majalla" w:hint="cs"/>
          <w:sz w:val="32"/>
          <w:szCs w:val="32"/>
          <w:rtl/>
          <w:lang w:bidi="ar-EG"/>
        </w:rPr>
        <w:t>موقع الشركة</w:t>
      </w:r>
      <w:r w:rsidR="00073B3A">
        <w:rPr>
          <w:rFonts w:ascii="Sakkal Majalla" w:hAnsi="Sakkal Majalla" w:cs="Sakkal Majalla" w:hint="cs"/>
          <w:sz w:val="32"/>
          <w:szCs w:val="32"/>
          <w:rtl/>
          <w:lang w:bidi="ar-EG"/>
        </w:rPr>
        <w:t>،</w:t>
      </w:r>
      <w:r w:rsidR="00073B3A" w:rsidRPr="00326145">
        <w:rPr>
          <w:rFonts w:ascii="Sakkal Majalla" w:hAnsi="Sakkal Majalla" w:cs="Sakkal Majalla" w:hint="cs"/>
          <w:sz w:val="32"/>
          <w:szCs w:val="32"/>
          <w:rtl/>
        </w:rPr>
        <w:t xml:space="preserve"> 2025</w:t>
      </w:r>
      <w:r w:rsidR="00073B3A">
        <w:rPr>
          <w:rFonts w:ascii="Sakkal Majalla" w:hAnsi="Sakkal Majalla" w:cs="Sakkal Majalla" w:hint="cs"/>
          <w:sz w:val="32"/>
          <w:szCs w:val="32"/>
          <w:rtl/>
          <w:lang w:bidi="ar-EG"/>
        </w:rPr>
        <w:t>).</w:t>
      </w:r>
    </w:p>
    <w:p w14:paraId="159B90A2" w14:textId="77777777" w:rsidR="002277B4" w:rsidRDefault="002277B4" w:rsidP="00326145">
      <w:pPr>
        <w:bidi/>
        <w:spacing w:after="200" w:line="360" w:lineRule="auto"/>
        <w:jc w:val="both"/>
        <w:rPr>
          <w:rFonts w:ascii="Sakkal Majalla" w:hAnsi="Sakkal Majalla" w:cs="Sakkal Majalla"/>
          <w:b/>
          <w:bCs/>
          <w:sz w:val="32"/>
          <w:szCs w:val="32"/>
          <w:rtl/>
        </w:rPr>
      </w:pPr>
      <w:r w:rsidRPr="00326145">
        <w:rPr>
          <w:rFonts w:ascii="Sakkal Majalla" w:hAnsi="Sakkal Majalla" w:cs="Sakkal Majalla" w:hint="cs"/>
          <w:b/>
          <w:bCs/>
          <w:sz w:val="32"/>
          <w:szCs w:val="32"/>
          <w:rtl/>
        </w:rPr>
        <w:t>أبرز مهام الشركة الوطنية للإسكان</w:t>
      </w:r>
      <w:r w:rsidRPr="00326145">
        <w:rPr>
          <w:rFonts w:ascii="Sakkal Majalla" w:hAnsi="Sakkal Majalla" w:cs="Sakkal Majalla" w:hint="cs"/>
          <w:b/>
          <w:bCs/>
          <w:sz w:val="32"/>
          <w:szCs w:val="32"/>
        </w:rPr>
        <w:t>:</w:t>
      </w:r>
    </w:p>
    <w:p w14:paraId="488F485B" w14:textId="77777777" w:rsidR="00800213" w:rsidRPr="00326145" w:rsidRDefault="00800213">
      <w:pPr>
        <w:pStyle w:val="a3"/>
        <w:numPr>
          <w:ilvl w:val="0"/>
          <w:numId w:val="8"/>
        </w:numPr>
        <w:bidi/>
        <w:spacing w:after="200" w:line="360" w:lineRule="auto"/>
        <w:jc w:val="both"/>
        <w:rPr>
          <w:rFonts w:ascii="Sakkal Majalla" w:hAnsi="Sakkal Majalla" w:cs="Sakkal Majalla"/>
          <w:sz w:val="32"/>
          <w:szCs w:val="32"/>
          <w:rtl/>
        </w:rPr>
      </w:pPr>
      <w:r w:rsidRPr="00326145">
        <w:rPr>
          <w:rFonts w:ascii="Sakkal Majalla" w:hAnsi="Sakkal Majalla" w:cs="Sakkal Majalla" w:hint="cs"/>
          <w:sz w:val="32"/>
          <w:szCs w:val="32"/>
          <w:rtl/>
        </w:rPr>
        <w:t>تحقيق مستهدفات رؤية 2030</w:t>
      </w:r>
      <w:r w:rsidRPr="00326145">
        <w:rPr>
          <w:rFonts w:ascii="Sakkal Majalla" w:hAnsi="Sakkal Majalla" w:cs="Sakkal Majalla" w:hint="cs"/>
          <w:sz w:val="32"/>
          <w:szCs w:val="32"/>
        </w:rPr>
        <w:t>:</w:t>
      </w:r>
    </w:p>
    <w:p w14:paraId="3DBE4CA6" w14:textId="6BF6FEE4" w:rsidR="00800213" w:rsidRPr="00800213" w:rsidRDefault="00800213" w:rsidP="00800213">
      <w:pPr>
        <w:bidi/>
        <w:spacing w:after="200" w:line="360" w:lineRule="auto"/>
        <w:ind w:left="1080"/>
        <w:jc w:val="both"/>
        <w:rPr>
          <w:rFonts w:ascii="Sakkal Majalla" w:hAnsi="Sakkal Majalla" w:cs="Sakkal Majalla"/>
          <w:sz w:val="32"/>
          <w:szCs w:val="32"/>
          <w:rtl/>
        </w:rPr>
      </w:pPr>
      <w:r w:rsidRPr="00326145">
        <w:rPr>
          <w:rFonts w:ascii="Sakkal Majalla" w:hAnsi="Sakkal Majalla" w:cs="Sakkal Majalla" w:hint="cs"/>
          <w:sz w:val="32"/>
          <w:szCs w:val="32"/>
          <w:rtl/>
        </w:rPr>
        <w:t>تساهم في تحقيق مستهدفات رؤية المملكة 2030 في قطاع الإسكان</w:t>
      </w:r>
      <w:r>
        <w:rPr>
          <w:rFonts w:ascii="Sakkal Majalla" w:hAnsi="Sakkal Majalla" w:cs="Sakkal Majalla" w:hint="cs"/>
          <w:sz w:val="32"/>
          <w:szCs w:val="32"/>
          <w:rtl/>
        </w:rPr>
        <w:t>،</w:t>
      </w:r>
      <w:r w:rsidRPr="00800213">
        <w:rPr>
          <w:rFonts w:ascii="Sakkal Majalla" w:hAnsi="Sakkal Majalla" w:cs="Sakkal Majalla" w:hint="cs"/>
          <w:sz w:val="32"/>
          <w:szCs w:val="32"/>
          <w:rtl/>
        </w:rPr>
        <w:t xml:space="preserve"> </w:t>
      </w:r>
      <w:r w:rsidRPr="00326145">
        <w:rPr>
          <w:rFonts w:ascii="Sakkal Majalla" w:hAnsi="Sakkal Majalla" w:cs="Sakkal Majalla" w:hint="cs"/>
          <w:sz w:val="32"/>
          <w:szCs w:val="32"/>
          <w:rtl/>
        </w:rPr>
        <w:t>برفع نسبة التملّك السكني للأسر السعودية إلى 70%</w:t>
      </w:r>
      <w:r>
        <w:rPr>
          <w:rFonts w:ascii="Sakkal Majalla" w:hAnsi="Sakkal Majalla" w:cs="Sakkal Majalla" w:hint="cs"/>
          <w:sz w:val="32"/>
          <w:szCs w:val="32"/>
          <w:rtl/>
        </w:rPr>
        <w:t>.</w:t>
      </w:r>
      <w:r w:rsidRPr="00326145">
        <w:rPr>
          <w:rFonts w:ascii="Sakkal Majalla" w:hAnsi="Sakkal Majalla" w:cs="Sakkal Majalla" w:hint="cs"/>
          <w:sz w:val="32"/>
          <w:szCs w:val="32"/>
        </w:rPr>
        <w:t xml:space="preserve"> </w:t>
      </w:r>
    </w:p>
    <w:p w14:paraId="0C085F63" w14:textId="77777777" w:rsidR="002277B4" w:rsidRPr="00326145" w:rsidRDefault="002277B4">
      <w:pPr>
        <w:pStyle w:val="a3"/>
        <w:numPr>
          <w:ilvl w:val="0"/>
          <w:numId w:val="8"/>
        </w:numPr>
        <w:bidi/>
        <w:spacing w:after="200" w:line="360" w:lineRule="auto"/>
        <w:jc w:val="both"/>
        <w:rPr>
          <w:rFonts w:ascii="Sakkal Majalla" w:hAnsi="Sakkal Majalla" w:cs="Sakkal Majalla"/>
          <w:sz w:val="32"/>
          <w:szCs w:val="32"/>
          <w:rtl/>
        </w:rPr>
      </w:pPr>
      <w:r w:rsidRPr="00326145">
        <w:rPr>
          <w:rFonts w:ascii="Sakkal Majalla" w:hAnsi="Sakkal Majalla" w:cs="Sakkal Majalla" w:hint="cs"/>
          <w:sz w:val="32"/>
          <w:szCs w:val="32"/>
          <w:rtl/>
        </w:rPr>
        <w:t>تطوير المشاريع السكنية</w:t>
      </w:r>
      <w:r w:rsidRPr="00326145">
        <w:rPr>
          <w:rFonts w:ascii="Sakkal Majalla" w:hAnsi="Sakkal Majalla" w:cs="Sakkal Majalla" w:hint="cs"/>
          <w:sz w:val="32"/>
          <w:szCs w:val="32"/>
        </w:rPr>
        <w:t>:</w:t>
      </w:r>
    </w:p>
    <w:p w14:paraId="384005D9" w14:textId="77777777" w:rsidR="002277B4" w:rsidRPr="00326145" w:rsidRDefault="002277B4" w:rsidP="004536A3">
      <w:pPr>
        <w:bidi/>
        <w:spacing w:after="200" w:line="360" w:lineRule="auto"/>
        <w:ind w:left="1080"/>
        <w:jc w:val="both"/>
        <w:rPr>
          <w:rFonts w:ascii="Sakkal Majalla" w:hAnsi="Sakkal Majalla" w:cs="Sakkal Majalla"/>
          <w:sz w:val="32"/>
          <w:szCs w:val="32"/>
          <w:rtl/>
        </w:rPr>
      </w:pPr>
      <w:r w:rsidRPr="00326145">
        <w:rPr>
          <w:rFonts w:ascii="Sakkal Majalla" w:hAnsi="Sakkal Majalla" w:cs="Sakkal Majalla" w:hint="cs"/>
          <w:sz w:val="32"/>
          <w:szCs w:val="32"/>
          <w:rtl/>
        </w:rPr>
        <w:t>تقوم الشركة بتطوير مشاريع سكنية متنوعة، مثل "وجهة الوريف" و"وجهة لازورد"، وتوفير خيارات سكنية عالية الجودة</w:t>
      </w:r>
      <w:r w:rsidRPr="00326145">
        <w:rPr>
          <w:rFonts w:ascii="Sakkal Majalla" w:hAnsi="Sakkal Majalla" w:cs="Sakkal Majalla" w:hint="cs"/>
          <w:sz w:val="32"/>
          <w:szCs w:val="32"/>
        </w:rPr>
        <w:t xml:space="preserve">. </w:t>
      </w:r>
    </w:p>
    <w:p w14:paraId="0B2D281B" w14:textId="77777777" w:rsidR="002277B4" w:rsidRPr="00326145" w:rsidRDefault="002277B4">
      <w:pPr>
        <w:pStyle w:val="a3"/>
        <w:numPr>
          <w:ilvl w:val="0"/>
          <w:numId w:val="8"/>
        </w:numPr>
        <w:bidi/>
        <w:spacing w:after="200" w:line="360" w:lineRule="auto"/>
        <w:jc w:val="both"/>
        <w:rPr>
          <w:rFonts w:ascii="Sakkal Majalla" w:hAnsi="Sakkal Majalla" w:cs="Sakkal Majalla"/>
          <w:sz w:val="32"/>
          <w:szCs w:val="32"/>
          <w:rtl/>
        </w:rPr>
      </w:pPr>
      <w:r w:rsidRPr="00326145">
        <w:rPr>
          <w:rFonts w:ascii="Sakkal Majalla" w:hAnsi="Sakkal Majalla" w:cs="Sakkal Majalla" w:hint="cs"/>
          <w:sz w:val="32"/>
          <w:szCs w:val="32"/>
          <w:rtl/>
        </w:rPr>
        <w:t>الشراكات الاستراتيجية</w:t>
      </w:r>
      <w:r w:rsidRPr="00326145">
        <w:rPr>
          <w:rFonts w:ascii="Sakkal Majalla" w:hAnsi="Sakkal Majalla" w:cs="Sakkal Majalla" w:hint="cs"/>
          <w:sz w:val="32"/>
          <w:szCs w:val="32"/>
        </w:rPr>
        <w:t>:</w:t>
      </w:r>
    </w:p>
    <w:p w14:paraId="5E685837" w14:textId="77777777" w:rsidR="002277B4" w:rsidRPr="00326145" w:rsidRDefault="002277B4" w:rsidP="004536A3">
      <w:pPr>
        <w:bidi/>
        <w:spacing w:after="200" w:line="360" w:lineRule="auto"/>
        <w:ind w:left="1080"/>
        <w:jc w:val="both"/>
        <w:rPr>
          <w:rFonts w:ascii="Sakkal Majalla" w:hAnsi="Sakkal Majalla" w:cs="Sakkal Majalla"/>
          <w:sz w:val="32"/>
          <w:szCs w:val="32"/>
          <w:rtl/>
        </w:rPr>
      </w:pPr>
      <w:r w:rsidRPr="00326145">
        <w:rPr>
          <w:rFonts w:ascii="Sakkal Majalla" w:hAnsi="Sakkal Majalla" w:cs="Sakkal Majalla" w:hint="cs"/>
          <w:sz w:val="32"/>
          <w:szCs w:val="32"/>
          <w:rtl/>
        </w:rPr>
        <w:t>تعمل على بناء شراكات مع المطورين العقاريين والشركات المحلية والعالمية لتنفيذ مشاريعها</w:t>
      </w:r>
      <w:r w:rsidRPr="00326145">
        <w:rPr>
          <w:rFonts w:ascii="Sakkal Majalla" w:hAnsi="Sakkal Majalla" w:cs="Sakkal Majalla" w:hint="cs"/>
          <w:sz w:val="32"/>
          <w:szCs w:val="32"/>
        </w:rPr>
        <w:t xml:space="preserve">. </w:t>
      </w:r>
    </w:p>
    <w:p w14:paraId="640D2FF6" w14:textId="77777777" w:rsidR="002277B4" w:rsidRPr="005D17F9" w:rsidRDefault="002277B4">
      <w:pPr>
        <w:pStyle w:val="a3"/>
        <w:numPr>
          <w:ilvl w:val="0"/>
          <w:numId w:val="8"/>
        </w:numPr>
        <w:bidi/>
        <w:spacing w:after="200" w:line="360" w:lineRule="auto"/>
        <w:jc w:val="both"/>
        <w:rPr>
          <w:rFonts w:ascii="Sakkal Majalla" w:hAnsi="Sakkal Majalla" w:cs="Sakkal Majalla"/>
          <w:sz w:val="32"/>
          <w:szCs w:val="32"/>
          <w:rtl/>
        </w:rPr>
      </w:pPr>
      <w:r w:rsidRPr="005D17F9">
        <w:rPr>
          <w:rFonts w:ascii="Sakkal Majalla" w:hAnsi="Sakkal Majalla" w:cs="Sakkal Majalla" w:hint="cs"/>
          <w:sz w:val="32"/>
          <w:szCs w:val="32"/>
          <w:rtl/>
        </w:rPr>
        <w:t>تمكين القطاع الخاص</w:t>
      </w:r>
      <w:r w:rsidRPr="005D17F9">
        <w:rPr>
          <w:rFonts w:ascii="Sakkal Majalla" w:hAnsi="Sakkal Majalla" w:cs="Sakkal Majalla" w:hint="cs"/>
          <w:sz w:val="32"/>
          <w:szCs w:val="32"/>
        </w:rPr>
        <w:t>:</w:t>
      </w:r>
    </w:p>
    <w:p w14:paraId="68F5E57A" w14:textId="77777777" w:rsidR="002277B4" w:rsidRPr="00326145" w:rsidRDefault="002277B4" w:rsidP="004536A3">
      <w:pPr>
        <w:bidi/>
        <w:spacing w:after="200" w:line="360" w:lineRule="auto"/>
        <w:ind w:left="1080"/>
        <w:jc w:val="both"/>
        <w:rPr>
          <w:rFonts w:ascii="Sakkal Majalla" w:hAnsi="Sakkal Majalla" w:cs="Sakkal Majalla"/>
          <w:sz w:val="32"/>
          <w:szCs w:val="32"/>
          <w:rtl/>
        </w:rPr>
      </w:pPr>
      <w:r w:rsidRPr="00326145">
        <w:rPr>
          <w:rFonts w:ascii="Sakkal Majalla" w:hAnsi="Sakkal Majalla" w:cs="Sakkal Majalla" w:hint="cs"/>
          <w:sz w:val="32"/>
          <w:szCs w:val="32"/>
          <w:rtl/>
        </w:rPr>
        <w:t>تسعى إلى تمكين القطاع الخاص في قطاع التطوير العقاري وتقديم الدعم اللازم لتنمية السوق</w:t>
      </w:r>
      <w:r w:rsidRPr="00326145">
        <w:rPr>
          <w:rFonts w:ascii="Sakkal Majalla" w:hAnsi="Sakkal Majalla" w:cs="Sakkal Majalla" w:hint="cs"/>
          <w:sz w:val="32"/>
          <w:szCs w:val="32"/>
        </w:rPr>
        <w:t xml:space="preserve">. </w:t>
      </w:r>
    </w:p>
    <w:p w14:paraId="3C7175DA" w14:textId="77777777" w:rsidR="002277B4" w:rsidRPr="00326145" w:rsidRDefault="002277B4">
      <w:pPr>
        <w:pStyle w:val="a3"/>
        <w:numPr>
          <w:ilvl w:val="0"/>
          <w:numId w:val="8"/>
        </w:numPr>
        <w:bidi/>
        <w:spacing w:after="200" w:line="360" w:lineRule="auto"/>
        <w:jc w:val="both"/>
        <w:rPr>
          <w:rFonts w:ascii="Sakkal Majalla" w:hAnsi="Sakkal Majalla" w:cs="Sakkal Majalla"/>
          <w:sz w:val="32"/>
          <w:szCs w:val="32"/>
          <w:rtl/>
        </w:rPr>
      </w:pPr>
      <w:r w:rsidRPr="00326145">
        <w:rPr>
          <w:rFonts w:ascii="Sakkal Majalla" w:hAnsi="Sakkal Majalla" w:cs="Sakkal Majalla" w:hint="cs"/>
          <w:sz w:val="32"/>
          <w:szCs w:val="32"/>
          <w:rtl/>
        </w:rPr>
        <w:t>دعم المحتوى المحلي</w:t>
      </w:r>
      <w:r w:rsidRPr="00326145">
        <w:rPr>
          <w:rFonts w:ascii="Sakkal Majalla" w:hAnsi="Sakkal Majalla" w:cs="Sakkal Majalla" w:hint="cs"/>
          <w:sz w:val="32"/>
          <w:szCs w:val="32"/>
        </w:rPr>
        <w:t>:</w:t>
      </w:r>
    </w:p>
    <w:p w14:paraId="67C301B0" w14:textId="77777777" w:rsidR="002277B4" w:rsidRDefault="002277B4" w:rsidP="004536A3">
      <w:pPr>
        <w:bidi/>
        <w:spacing w:after="200" w:line="360" w:lineRule="auto"/>
        <w:ind w:left="1080"/>
        <w:jc w:val="both"/>
        <w:rPr>
          <w:rFonts w:ascii="Sakkal Majalla" w:hAnsi="Sakkal Majalla" w:cs="Sakkal Majalla"/>
          <w:sz w:val="32"/>
          <w:szCs w:val="32"/>
          <w:rtl/>
        </w:rPr>
      </w:pPr>
      <w:r w:rsidRPr="00326145">
        <w:rPr>
          <w:rFonts w:ascii="Sakkal Majalla" w:hAnsi="Sakkal Majalla" w:cs="Sakkal Majalla" w:hint="cs"/>
          <w:sz w:val="32"/>
          <w:szCs w:val="32"/>
          <w:rtl/>
        </w:rPr>
        <w:t>تحرص على دعم المحتوى المحلي في قطاع الإسكان من خلال توطين الصناعات المرتبطة بالبناء والتشييد</w:t>
      </w:r>
      <w:r w:rsidRPr="00326145">
        <w:rPr>
          <w:rFonts w:ascii="Sakkal Majalla" w:hAnsi="Sakkal Majalla" w:cs="Sakkal Majalla" w:hint="cs"/>
          <w:sz w:val="32"/>
          <w:szCs w:val="32"/>
        </w:rPr>
        <w:t xml:space="preserve">. </w:t>
      </w:r>
    </w:p>
    <w:p w14:paraId="1A42C609" w14:textId="77777777" w:rsidR="00800213" w:rsidRPr="00326145" w:rsidRDefault="00800213" w:rsidP="00800213">
      <w:pPr>
        <w:bidi/>
        <w:spacing w:after="200" w:line="360" w:lineRule="auto"/>
        <w:ind w:left="1080"/>
        <w:jc w:val="both"/>
        <w:rPr>
          <w:rFonts w:ascii="Sakkal Majalla" w:hAnsi="Sakkal Majalla" w:cs="Sakkal Majalla"/>
          <w:sz w:val="32"/>
          <w:szCs w:val="32"/>
          <w:rtl/>
        </w:rPr>
      </w:pPr>
    </w:p>
    <w:p w14:paraId="3F24A071" w14:textId="77777777" w:rsidR="002277B4" w:rsidRPr="00326145" w:rsidRDefault="002277B4">
      <w:pPr>
        <w:pStyle w:val="a3"/>
        <w:numPr>
          <w:ilvl w:val="0"/>
          <w:numId w:val="8"/>
        </w:numPr>
        <w:bidi/>
        <w:spacing w:after="200" w:line="360" w:lineRule="auto"/>
        <w:jc w:val="both"/>
        <w:rPr>
          <w:rFonts w:ascii="Sakkal Majalla" w:hAnsi="Sakkal Majalla" w:cs="Sakkal Majalla"/>
          <w:sz w:val="32"/>
          <w:szCs w:val="32"/>
          <w:rtl/>
        </w:rPr>
      </w:pPr>
      <w:r w:rsidRPr="00326145">
        <w:rPr>
          <w:rFonts w:ascii="Sakkal Majalla" w:hAnsi="Sakkal Majalla" w:cs="Sakkal Majalla" w:hint="cs"/>
          <w:sz w:val="32"/>
          <w:szCs w:val="32"/>
          <w:rtl/>
        </w:rPr>
        <w:t>تطوير الحلول الرقمية</w:t>
      </w:r>
      <w:r w:rsidRPr="00326145">
        <w:rPr>
          <w:rFonts w:ascii="Sakkal Majalla" w:hAnsi="Sakkal Majalla" w:cs="Sakkal Majalla" w:hint="cs"/>
          <w:sz w:val="32"/>
          <w:szCs w:val="32"/>
        </w:rPr>
        <w:t>:</w:t>
      </w:r>
    </w:p>
    <w:p w14:paraId="7B2BF147" w14:textId="77777777" w:rsidR="002277B4" w:rsidRPr="00326145" w:rsidRDefault="002277B4" w:rsidP="004536A3">
      <w:pPr>
        <w:bidi/>
        <w:spacing w:after="200" w:line="360" w:lineRule="auto"/>
        <w:ind w:left="1080"/>
        <w:jc w:val="both"/>
        <w:rPr>
          <w:rFonts w:ascii="Sakkal Majalla" w:hAnsi="Sakkal Majalla" w:cs="Sakkal Majalla"/>
          <w:sz w:val="32"/>
          <w:szCs w:val="32"/>
          <w:rtl/>
        </w:rPr>
      </w:pPr>
      <w:r w:rsidRPr="00326145">
        <w:rPr>
          <w:rFonts w:ascii="Sakkal Majalla" w:hAnsi="Sakkal Majalla" w:cs="Sakkal Majalla" w:hint="cs"/>
          <w:sz w:val="32"/>
          <w:szCs w:val="32"/>
          <w:rtl/>
        </w:rPr>
        <w:t>تعمل على تطوير حلول رقمية متكاملة في قطاع الإسكان والقطاعات البلدية</w:t>
      </w:r>
      <w:r w:rsidRPr="00326145">
        <w:rPr>
          <w:rFonts w:ascii="Sakkal Majalla" w:hAnsi="Sakkal Majalla" w:cs="Sakkal Majalla" w:hint="cs"/>
          <w:sz w:val="32"/>
          <w:szCs w:val="32"/>
        </w:rPr>
        <w:t xml:space="preserve">. </w:t>
      </w:r>
    </w:p>
    <w:p w14:paraId="5FD43604" w14:textId="77777777" w:rsidR="002277B4" w:rsidRPr="00326145" w:rsidRDefault="002277B4">
      <w:pPr>
        <w:pStyle w:val="a3"/>
        <w:numPr>
          <w:ilvl w:val="0"/>
          <w:numId w:val="8"/>
        </w:numPr>
        <w:bidi/>
        <w:spacing w:after="200" w:line="360" w:lineRule="auto"/>
        <w:jc w:val="both"/>
        <w:rPr>
          <w:rFonts w:ascii="Sakkal Majalla" w:hAnsi="Sakkal Majalla" w:cs="Sakkal Majalla"/>
          <w:sz w:val="32"/>
          <w:szCs w:val="32"/>
          <w:rtl/>
        </w:rPr>
      </w:pPr>
      <w:r w:rsidRPr="00326145">
        <w:rPr>
          <w:rFonts w:ascii="Sakkal Majalla" w:hAnsi="Sakkal Majalla" w:cs="Sakkal Majalla" w:hint="cs"/>
          <w:sz w:val="32"/>
          <w:szCs w:val="32"/>
          <w:rtl/>
        </w:rPr>
        <w:t>توفير الحلول التمويلية</w:t>
      </w:r>
      <w:r w:rsidRPr="00326145">
        <w:rPr>
          <w:rFonts w:ascii="Sakkal Majalla" w:hAnsi="Sakkal Majalla" w:cs="Sakkal Majalla" w:hint="cs"/>
          <w:sz w:val="32"/>
          <w:szCs w:val="32"/>
        </w:rPr>
        <w:t>:</w:t>
      </w:r>
    </w:p>
    <w:p w14:paraId="6B290FCB" w14:textId="77777777" w:rsidR="002277B4" w:rsidRPr="00326145" w:rsidRDefault="002277B4" w:rsidP="004536A3">
      <w:pPr>
        <w:bidi/>
        <w:spacing w:after="200" w:line="360" w:lineRule="auto"/>
        <w:ind w:left="1080"/>
        <w:jc w:val="both"/>
        <w:rPr>
          <w:rFonts w:ascii="Sakkal Majalla" w:hAnsi="Sakkal Majalla" w:cs="Sakkal Majalla"/>
          <w:sz w:val="32"/>
          <w:szCs w:val="32"/>
          <w:rtl/>
        </w:rPr>
      </w:pPr>
      <w:r w:rsidRPr="00326145">
        <w:rPr>
          <w:rFonts w:ascii="Sakkal Majalla" w:hAnsi="Sakkal Majalla" w:cs="Sakkal Majalla" w:hint="cs"/>
          <w:sz w:val="32"/>
          <w:szCs w:val="32"/>
          <w:rtl/>
        </w:rPr>
        <w:t>تقدم حلول تمويلية متنوعة لدعم المستفيدين من برامج الإسكان</w:t>
      </w:r>
      <w:r w:rsidRPr="00326145">
        <w:rPr>
          <w:rFonts w:ascii="Sakkal Majalla" w:hAnsi="Sakkal Majalla" w:cs="Sakkal Majalla" w:hint="cs"/>
          <w:sz w:val="32"/>
          <w:szCs w:val="32"/>
        </w:rPr>
        <w:t xml:space="preserve">. </w:t>
      </w:r>
    </w:p>
    <w:p w14:paraId="065DA5C1" w14:textId="253A124C" w:rsidR="002277B4" w:rsidRPr="00326145" w:rsidRDefault="002277B4" w:rsidP="00326145">
      <w:pPr>
        <w:bidi/>
        <w:spacing w:after="200" w:line="360" w:lineRule="auto"/>
        <w:jc w:val="both"/>
        <w:rPr>
          <w:rFonts w:ascii="Sakkal Majalla" w:hAnsi="Sakkal Majalla" w:cs="Sakkal Majalla"/>
          <w:b/>
          <w:bCs/>
          <w:sz w:val="32"/>
          <w:szCs w:val="32"/>
          <w:rtl/>
        </w:rPr>
      </w:pPr>
      <w:r w:rsidRPr="00326145">
        <w:rPr>
          <w:rFonts w:ascii="Sakkal Majalla" w:hAnsi="Sakkal Majalla" w:cs="Sakkal Majalla" w:hint="cs"/>
          <w:b/>
          <w:bCs/>
          <w:sz w:val="32"/>
          <w:szCs w:val="32"/>
          <w:rtl/>
        </w:rPr>
        <w:t>أمثلة على الشراكات الاستراتيجية</w:t>
      </w:r>
      <w:r w:rsidRPr="00326145">
        <w:rPr>
          <w:rFonts w:ascii="Sakkal Majalla" w:hAnsi="Sakkal Majalla" w:cs="Sakkal Majalla" w:hint="cs"/>
          <w:b/>
          <w:bCs/>
          <w:sz w:val="32"/>
          <w:szCs w:val="32"/>
        </w:rPr>
        <w:t>:</w:t>
      </w:r>
    </w:p>
    <w:p w14:paraId="68F01887" w14:textId="77777777" w:rsidR="002E4921" w:rsidRDefault="00377593">
      <w:pPr>
        <w:pStyle w:val="a3"/>
        <w:numPr>
          <w:ilvl w:val="0"/>
          <w:numId w:val="8"/>
        </w:numPr>
        <w:bidi/>
        <w:spacing w:after="200" w:line="360" w:lineRule="auto"/>
        <w:jc w:val="both"/>
        <w:rPr>
          <w:rFonts w:ascii="Sakkal Majalla" w:hAnsi="Sakkal Majalla" w:cs="Sakkal Majalla"/>
          <w:sz w:val="32"/>
          <w:szCs w:val="32"/>
        </w:rPr>
      </w:pPr>
      <w:r>
        <w:rPr>
          <w:rFonts w:ascii="Sakkal Majalla" w:hAnsi="Sakkal Majalla" w:cs="Sakkal Majalla" w:hint="cs"/>
          <w:sz w:val="32"/>
          <w:szCs w:val="32"/>
          <w:rtl/>
        </w:rPr>
        <w:t xml:space="preserve">شراكة </w:t>
      </w:r>
      <w:r w:rsidR="00F81319">
        <w:rPr>
          <w:rFonts w:ascii="Sakkal Majalla" w:hAnsi="Sakkal Majalla" w:cs="Sakkal Majalla" w:hint="cs"/>
          <w:sz w:val="32"/>
          <w:szCs w:val="32"/>
          <w:rtl/>
        </w:rPr>
        <w:t xml:space="preserve">مع مجموعة طلعت مصطفى </w:t>
      </w:r>
    </w:p>
    <w:p w14:paraId="14B41862" w14:textId="1DB70F84" w:rsidR="00377593" w:rsidRPr="002E4921" w:rsidRDefault="002E4921" w:rsidP="002E4921">
      <w:pPr>
        <w:bidi/>
        <w:spacing w:after="200" w:line="360" w:lineRule="auto"/>
        <w:ind w:left="360"/>
        <w:jc w:val="both"/>
        <w:rPr>
          <w:rFonts w:ascii="Sakkal Majalla" w:hAnsi="Sakkal Majalla" w:cs="Sakkal Majalla"/>
          <w:sz w:val="32"/>
          <w:szCs w:val="32"/>
        </w:rPr>
      </w:pPr>
      <w:r w:rsidRPr="002E4921">
        <w:rPr>
          <w:rFonts w:ascii="Sakkal Majalla" w:hAnsi="Sakkal Majalla" w:cs="Sakkal Majalla" w:hint="cs"/>
          <w:sz w:val="32"/>
          <w:szCs w:val="32"/>
          <w:rtl/>
        </w:rPr>
        <w:t>ل</w:t>
      </w:r>
      <w:r w:rsidR="001D1C4D" w:rsidRPr="002E4921">
        <w:rPr>
          <w:rFonts w:ascii="Sakkal Majalla" w:hAnsi="Sakkal Majalla" w:cs="Sakkal Majalla"/>
          <w:sz w:val="32"/>
          <w:szCs w:val="32"/>
          <w:rtl/>
        </w:rPr>
        <w:t>إقامة مدينة سكنية متكاملة في ضاحية الفرسان شرق الرياض تحمل اسم "بنان</w:t>
      </w:r>
      <w:r w:rsidR="001D1C4D" w:rsidRPr="002E4921">
        <w:rPr>
          <w:rFonts w:ascii="Sakkal Majalla" w:hAnsi="Sakkal Majalla" w:cs="Sakkal Majalla"/>
          <w:sz w:val="32"/>
          <w:szCs w:val="32"/>
        </w:rPr>
        <w:t>"</w:t>
      </w:r>
      <w:r w:rsidR="001D1C4D" w:rsidRPr="002E4921">
        <w:rPr>
          <w:rFonts w:ascii="Sakkal Majalla" w:hAnsi="Sakkal Majalla" w:cs="Sakkal Majalla" w:hint="cs"/>
          <w:sz w:val="32"/>
          <w:szCs w:val="32"/>
          <w:rtl/>
        </w:rPr>
        <w:t xml:space="preserve"> على مساحة تصل 10 مليون متر </w:t>
      </w:r>
      <w:r w:rsidR="00332FFD" w:rsidRPr="002E4921">
        <w:rPr>
          <w:rFonts w:ascii="Sakkal Majalla" w:hAnsi="Sakkal Majalla" w:cs="Sakkal Majalla" w:hint="cs"/>
          <w:sz w:val="32"/>
          <w:szCs w:val="32"/>
          <w:rtl/>
        </w:rPr>
        <w:t>مربع.</w:t>
      </w:r>
    </w:p>
    <w:p w14:paraId="307C5438" w14:textId="689F7288" w:rsidR="002277B4" w:rsidRPr="00377593" w:rsidRDefault="002277B4">
      <w:pPr>
        <w:pStyle w:val="a3"/>
        <w:numPr>
          <w:ilvl w:val="0"/>
          <w:numId w:val="8"/>
        </w:numPr>
        <w:bidi/>
        <w:spacing w:after="200" w:line="360" w:lineRule="auto"/>
        <w:jc w:val="both"/>
        <w:rPr>
          <w:rFonts w:ascii="Sakkal Majalla" w:hAnsi="Sakkal Majalla" w:cs="Sakkal Majalla"/>
          <w:sz w:val="32"/>
          <w:szCs w:val="32"/>
          <w:rtl/>
        </w:rPr>
      </w:pPr>
      <w:r w:rsidRPr="00377593">
        <w:rPr>
          <w:rFonts w:ascii="Sakkal Majalla" w:hAnsi="Sakkal Majalla" w:cs="Sakkal Majalla" w:hint="cs"/>
          <w:sz w:val="32"/>
          <w:szCs w:val="32"/>
          <w:rtl/>
        </w:rPr>
        <w:t>شراكة مع شركات صينية لتطوير وحدات سكنية</w:t>
      </w:r>
      <w:r w:rsidRPr="00377593">
        <w:rPr>
          <w:rFonts w:ascii="Sakkal Majalla" w:hAnsi="Sakkal Majalla" w:cs="Sakkal Majalla" w:hint="cs"/>
          <w:sz w:val="32"/>
          <w:szCs w:val="32"/>
        </w:rPr>
        <w:t>:</w:t>
      </w:r>
    </w:p>
    <w:p w14:paraId="5B2A390E" w14:textId="20DD5875" w:rsidR="00806A9C" w:rsidRDefault="002277B4" w:rsidP="002E4921">
      <w:pPr>
        <w:bidi/>
        <w:spacing w:after="200" w:line="360" w:lineRule="auto"/>
        <w:jc w:val="both"/>
        <w:rPr>
          <w:rFonts w:ascii="Sakkal Majalla" w:hAnsi="Sakkal Majalla" w:cs="Sakkal Majalla"/>
          <w:sz w:val="32"/>
          <w:szCs w:val="32"/>
          <w:rtl/>
        </w:rPr>
      </w:pPr>
      <w:r w:rsidRPr="00326145">
        <w:rPr>
          <w:rFonts w:ascii="Sakkal Majalla" w:hAnsi="Sakkal Majalla" w:cs="Sakkal Majalla" w:hint="cs"/>
          <w:sz w:val="32"/>
          <w:szCs w:val="32"/>
          <w:rtl/>
        </w:rPr>
        <w:t>مثل اتفاقية مع</w:t>
      </w:r>
      <w:r w:rsidRPr="00326145">
        <w:rPr>
          <w:rFonts w:ascii="Sakkal Majalla" w:hAnsi="Sakkal Majalla" w:cs="Sakkal Majalla" w:hint="cs"/>
          <w:sz w:val="32"/>
          <w:szCs w:val="32"/>
        </w:rPr>
        <w:t xml:space="preserve"> CACC </w:t>
      </w:r>
      <w:r w:rsidRPr="00326145">
        <w:rPr>
          <w:rFonts w:ascii="Sakkal Majalla" w:hAnsi="Sakkal Majalla" w:cs="Sakkal Majalla" w:hint="cs"/>
          <w:sz w:val="32"/>
          <w:szCs w:val="32"/>
          <w:rtl/>
        </w:rPr>
        <w:t>الصينية لتطوير وحدات سكنية في مشروع "رحاب السدن" في جدة</w:t>
      </w:r>
      <w:r w:rsidRPr="00326145">
        <w:rPr>
          <w:rFonts w:ascii="Sakkal Majalla" w:hAnsi="Sakkal Majalla" w:cs="Sakkal Majalla" w:hint="cs"/>
          <w:sz w:val="32"/>
          <w:szCs w:val="32"/>
        </w:rPr>
        <w:t xml:space="preserve">. </w:t>
      </w:r>
    </w:p>
    <w:p w14:paraId="761311E4" w14:textId="76EDC19E" w:rsidR="00AD68AF" w:rsidRDefault="00632334">
      <w:pPr>
        <w:pStyle w:val="a3"/>
        <w:numPr>
          <w:ilvl w:val="0"/>
          <w:numId w:val="8"/>
        </w:numPr>
        <w:bidi/>
        <w:spacing w:after="200" w:line="360" w:lineRule="auto"/>
        <w:jc w:val="both"/>
        <w:rPr>
          <w:rFonts w:ascii="Sakkal Majalla" w:hAnsi="Sakkal Majalla" w:cs="Sakkal Majalla"/>
          <w:sz w:val="32"/>
          <w:szCs w:val="32"/>
        </w:rPr>
      </w:pPr>
      <w:r>
        <w:rPr>
          <w:rFonts w:ascii="Sakkal Majalla" w:hAnsi="Sakkal Majalla" w:cs="Sakkal Majalla" w:hint="cs"/>
          <w:sz w:val="32"/>
          <w:szCs w:val="32"/>
          <w:rtl/>
        </w:rPr>
        <w:t xml:space="preserve">شراكات عديدة </w:t>
      </w:r>
      <w:r w:rsidR="00332FFD">
        <w:rPr>
          <w:rFonts w:ascii="Sakkal Majalla" w:hAnsi="Sakkal Majalla" w:cs="Sakkal Majalla" w:hint="cs"/>
          <w:sz w:val="32"/>
          <w:szCs w:val="32"/>
          <w:rtl/>
        </w:rPr>
        <w:t>مع كبار</w:t>
      </w:r>
      <w:r w:rsidR="00EE06EF">
        <w:rPr>
          <w:rFonts w:ascii="Sakkal Majalla" w:hAnsi="Sakkal Majalla" w:cs="Sakkal Majalla" w:hint="cs"/>
          <w:sz w:val="32"/>
          <w:szCs w:val="32"/>
          <w:rtl/>
        </w:rPr>
        <w:t xml:space="preserve"> ال</w:t>
      </w:r>
      <w:r>
        <w:rPr>
          <w:rFonts w:ascii="Sakkal Majalla" w:hAnsi="Sakkal Majalla" w:cs="Sakkal Majalla" w:hint="cs"/>
          <w:sz w:val="32"/>
          <w:szCs w:val="32"/>
          <w:rtl/>
        </w:rPr>
        <w:t xml:space="preserve">مطورين </w:t>
      </w:r>
      <w:r w:rsidR="00EE06EF">
        <w:rPr>
          <w:rFonts w:ascii="Sakkal Majalla" w:hAnsi="Sakkal Majalla" w:cs="Sakkal Majalla" w:hint="cs"/>
          <w:sz w:val="32"/>
          <w:szCs w:val="32"/>
          <w:rtl/>
        </w:rPr>
        <w:t>ال</w:t>
      </w:r>
      <w:r>
        <w:rPr>
          <w:rFonts w:ascii="Sakkal Majalla" w:hAnsi="Sakkal Majalla" w:cs="Sakkal Majalla" w:hint="cs"/>
          <w:sz w:val="32"/>
          <w:szCs w:val="32"/>
          <w:rtl/>
        </w:rPr>
        <w:t>عقاريين</w:t>
      </w:r>
    </w:p>
    <w:p w14:paraId="15993573" w14:textId="45AC179F" w:rsidR="00632334" w:rsidRPr="00AD68AF" w:rsidRDefault="00632334" w:rsidP="00AD68AF">
      <w:pPr>
        <w:bidi/>
        <w:spacing w:after="200" w:line="360" w:lineRule="auto"/>
        <w:ind w:left="360"/>
        <w:jc w:val="both"/>
        <w:rPr>
          <w:rFonts w:ascii="Sakkal Majalla" w:hAnsi="Sakkal Majalla" w:cs="Sakkal Majalla"/>
          <w:sz w:val="32"/>
          <w:szCs w:val="32"/>
        </w:rPr>
      </w:pPr>
      <w:r w:rsidRPr="00AD68AF">
        <w:rPr>
          <w:rFonts w:ascii="Sakkal Majalla" w:hAnsi="Sakkal Majalla" w:cs="Sakkal Majalla" w:hint="cs"/>
          <w:sz w:val="32"/>
          <w:szCs w:val="32"/>
          <w:rtl/>
        </w:rPr>
        <w:t xml:space="preserve"> </w:t>
      </w:r>
      <w:r w:rsidR="00EE06EF" w:rsidRPr="00AD68AF">
        <w:rPr>
          <w:rFonts w:ascii="Sakkal Majalla" w:hAnsi="Sakkal Majalla" w:cs="Sakkal Majalla" w:hint="cs"/>
          <w:sz w:val="32"/>
          <w:szCs w:val="32"/>
          <w:rtl/>
        </w:rPr>
        <w:t>لإقامة</w:t>
      </w:r>
      <w:r w:rsidRPr="00AD68AF">
        <w:rPr>
          <w:rFonts w:ascii="Sakkal Majalla" w:hAnsi="Sakkal Majalla" w:cs="Sakkal Majalla" w:hint="cs"/>
          <w:sz w:val="32"/>
          <w:szCs w:val="32"/>
          <w:rtl/>
        </w:rPr>
        <w:t xml:space="preserve"> العديد من المشاريع العقارية</w:t>
      </w:r>
      <w:r w:rsidR="00EE06EF" w:rsidRPr="00AD68AF">
        <w:rPr>
          <w:rFonts w:ascii="Sakkal Majalla" w:hAnsi="Sakkal Majalla" w:cs="Sakkal Majalla" w:hint="cs"/>
          <w:sz w:val="32"/>
          <w:szCs w:val="32"/>
          <w:rtl/>
        </w:rPr>
        <w:t xml:space="preserve"> </w:t>
      </w:r>
    </w:p>
    <w:p w14:paraId="6E70DB24" w14:textId="593F45F5" w:rsidR="009E6718" w:rsidRPr="00632334" w:rsidRDefault="009E6718">
      <w:pPr>
        <w:pStyle w:val="a3"/>
        <w:numPr>
          <w:ilvl w:val="0"/>
          <w:numId w:val="8"/>
        </w:numPr>
        <w:bidi/>
        <w:spacing w:after="200" w:line="360" w:lineRule="auto"/>
        <w:jc w:val="both"/>
        <w:rPr>
          <w:rFonts w:ascii="Sakkal Majalla" w:hAnsi="Sakkal Majalla" w:cs="Sakkal Majalla"/>
          <w:sz w:val="32"/>
          <w:szCs w:val="32"/>
          <w:rtl/>
        </w:rPr>
      </w:pPr>
      <w:r>
        <w:rPr>
          <w:rFonts w:ascii="Sakkal Majalla" w:hAnsi="Sakkal Majalla" w:cs="Sakkal Majalla" w:hint="cs"/>
          <w:sz w:val="32"/>
          <w:szCs w:val="32"/>
          <w:rtl/>
        </w:rPr>
        <w:t xml:space="preserve">شراكات استراتيجية </w:t>
      </w:r>
      <w:r w:rsidR="0045260B">
        <w:rPr>
          <w:rFonts w:ascii="Sakkal Majalla" w:hAnsi="Sakkal Majalla" w:cs="Sakkal Majalla" w:hint="cs"/>
          <w:sz w:val="32"/>
          <w:szCs w:val="32"/>
          <w:rtl/>
        </w:rPr>
        <w:t>مع القطاعات الحكومية</w:t>
      </w:r>
      <w:r w:rsidR="00800213">
        <w:rPr>
          <w:rFonts w:ascii="Sakkal Majalla" w:hAnsi="Sakkal Majalla" w:cs="Sakkal Majalla" w:hint="cs"/>
          <w:sz w:val="32"/>
          <w:szCs w:val="32"/>
          <w:rtl/>
        </w:rPr>
        <w:t xml:space="preserve"> والخاصة والقطاع الغير ربحي</w:t>
      </w:r>
      <w:r w:rsidR="004A0AE2">
        <w:rPr>
          <w:rFonts w:ascii="Sakkal Majalla" w:hAnsi="Sakkal Majalla" w:cs="Sakkal Majalla" w:hint="cs"/>
          <w:sz w:val="32"/>
          <w:szCs w:val="32"/>
          <w:rtl/>
        </w:rPr>
        <w:t xml:space="preserve"> </w:t>
      </w:r>
      <w:r w:rsidR="00F003E6">
        <w:rPr>
          <w:rFonts w:ascii="Sakkal Majalla" w:hAnsi="Sakkal Majalla" w:cs="Sakkal Majalla" w:hint="cs"/>
          <w:sz w:val="32"/>
          <w:szCs w:val="32"/>
          <w:rtl/>
        </w:rPr>
        <w:t>للتكامل</w:t>
      </w:r>
      <w:r w:rsidR="00800213">
        <w:rPr>
          <w:rFonts w:ascii="Sakkal Majalla" w:hAnsi="Sakkal Majalla" w:cs="Sakkal Majalla" w:hint="cs"/>
          <w:sz w:val="32"/>
          <w:szCs w:val="32"/>
          <w:rtl/>
        </w:rPr>
        <w:t xml:space="preserve"> وتبادل المنافع واستدامة الاعمال</w:t>
      </w:r>
      <w:r w:rsidR="00A314EC">
        <w:rPr>
          <w:rFonts w:ascii="Sakkal Majalla" w:hAnsi="Sakkal Majalla" w:cs="Sakkal Majalla" w:hint="cs"/>
          <w:sz w:val="32"/>
          <w:szCs w:val="32"/>
          <w:rtl/>
        </w:rPr>
        <w:t>.</w:t>
      </w:r>
    </w:p>
    <w:p w14:paraId="207078F2" w14:textId="3EFC7A8C" w:rsidR="002277B4" w:rsidRPr="00326145" w:rsidRDefault="00332FFD">
      <w:pPr>
        <w:pStyle w:val="a3"/>
        <w:numPr>
          <w:ilvl w:val="0"/>
          <w:numId w:val="8"/>
        </w:numPr>
        <w:bidi/>
        <w:spacing w:after="200" w:line="360" w:lineRule="auto"/>
        <w:jc w:val="both"/>
        <w:rPr>
          <w:rFonts w:ascii="Sakkal Majalla" w:hAnsi="Sakkal Majalla" w:cs="Sakkal Majalla"/>
          <w:sz w:val="32"/>
          <w:szCs w:val="32"/>
          <w:rtl/>
        </w:rPr>
      </w:pPr>
      <w:r w:rsidRPr="00326145">
        <w:rPr>
          <w:rFonts w:ascii="Sakkal Majalla" w:hAnsi="Sakkal Majalla" w:cs="Sakkal Majalla" w:hint="cs"/>
          <w:sz w:val="32"/>
          <w:szCs w:val="32"/>
          <w:rtl/>
        </w:rPr>
        <w:t xml:space="preserve">شراكات </w:t>
      </w:r>
      <w:r>
        <w:rPr>
          <w:rFonts w:ascii="Sakkal Majalla" w:hAnsi="Sakkal Majalla" w:cs="Sakkal Majalla" w:hint="cs"/>
          <w:sz w:val="32"/>
          <w:szCs w:val="32"/>
          <w:rtl/>
        </w:rPr>
        <w:t>عديدة</w:t>
      </w:r>
      <w:r w:rsidR="002E4921">
        <w:rPr>
          <w:rFonts w:ascii="Sakkal Majalla" w:hAnsi="Sakkal Majalla" w:cs="Sakkal Majalla" w:hint="cs"/>
          <w:sz w:val="32"/>
          <w:szCs w:val="32"/>
          <w:rtl/>
        </w:rPr>
        <w:t xml:space="preserve"> </w:t>
      </w:r>
      <w:r w:rsidR="002277B4" w:rsidRPr="00326145">
        <w:rPr>
          <w:rFonts w:ascii="Sakkal Majalla" w:hAnsi="Sakkal Majalla" w:cs="Sakkal Majalla" w:hint="cs"/>
          <w:sz w:val="32"/>
          <w:szCs w:val="32"/>
          <w:rtl/>
        </w:rPr>
        <w:t>في قطاع سلاسل الإمداد</w:t>
      </w:r>
      <w:r w:rsidR="002277B4" w:rsidRPr="00326145">
        <w:rPr>
          <w:rFonts w:ascii="Sakkal Majalla" w:hAnsi="Sakkal Majalla" w:cs="Sakkal Majalla" w:hint="cs"/>
          <w:sz w:val="32"/>
          <w:szCs w:val="32"/>
        </w:rPr>
        <w:t>:</w:t>
      </w:r>
    </w:p>
    <w:p w14:paraId="15DCAEA3" w14:textId="4487D32B" w:rsidR="002277B4" w:rsidRPr="00326145" w:rsidRDefault="002277B4" w:rsidP="00326145">
      <w:pPr>
        <w:bidi/>
        <w:spacing w:after="200" w:line="360" w:lineRule="auto"/>
        <w:jc w:val="both"/>
        <w:rPr>
          <w:rFonts w:ascii="Sakkal Majalla" w:hAnsi="Sakkal Majalla" w:cs="Sakkal Majalla"/>
          <w:sz w:val="32"/>
          <w:szCs w:val="32"/>
          <w:rtl/>
        </w:rPr>
      </w:pPr>
      <w:r w:rsidRPr="00326145">
        <w:rPr>
          <w:rFonts w:ascii="Sakkal Majalla" w:hAnsi="Sakkal Majalla" w:cs="Sakkal Majalla" w:hint="cs"/>
          <w:sz w:val="32"/>
          <w:szCs w:val="32"/>
          <w:rtl/>
        </w:rPr>
        <w:t>لتأمين المواد الأساسية وتوطين الصناعات</w:t>
      </w:r>
      <w:r w:rsidR="00800213">
        <w:rPr>
          <w:rFonts w:ascii="Sakkal Majalla" w:hAnsi="Sakkal Majalla" w:cs="Sakkal Majalla" w:hint="cs"/>
          <w:sz w:val="32"/>
          <w:szCs w:val="32"/>
          <w:rtl/>
        </w:rPr>
        <w:t xml:space="preserve"> المحلية</w:t>
      </w:r>
      <w:r w:rsidRPr="00326145">
        <w:rPr>
          <w:rFonts w:ascii="Sakkal Majalla" w:hAnsi="Sakkal Majalla" w:cs="Sakkal Majalla" w:hint="cs"/>
          <w:sz w:val="32"/>
          <w:szCs w:val="32"/>
          <w:rtl/>
        </w:rPr>
        <w:t xml:space="preserve"> المرتبطة بالقطاع</w:t>
      </w:r>
      <w:r w:rsidRPr="00326145">
        <w:rPr>
          <w:rFonts w:ascii="Sakkal Majalla" w:hAnsi="Sakkal Majalla" w:cs="Sakkal Majalla" w:hint="cs"/>
          <w:sz w:val="32"/>
          <w:szCs w:val="32"/>
        </w:rPr>
        <w:t xml:space="preserve">. </w:t>
      </w:r>
    </w:p>
    <w:p w14:paraId="747F139C" w14:textId="3DE676A0" w:rsidR="00B0772E" w:rsidRDefault="002277B4" w:rsidP="0051398A">
      <w:pPr>
        <w:bidi/>
        <w:spacing w:after="200" w:line="360" w:lineRule="auto"/>
        <w:jc w:val="both"/>
        <w:rPr>
          <w:rFonts w:ascii="Sakkal Majalla" w:hAnsi="Sakkal Majalla" w:cs="Sakkal Majalla"/>
          <w:sz w:val="32"/>
          <w:szCs w:val="32"/>
          <w:rtl/>
          <w:lang w:bidi="ar-EG"/>
        </w:rPr>
      </w:pPr>
      <w:r w:rsidRPr="00326145">
        <w:rPr>
          <w:rFonts w:ascii="Sakkal Majalla" w:hAnsi="Sakkal Majalla" w:cs="Sakkal Majalla" w:hint="cs"/>
          <w:sz w:val="32"/>
          <w:szCs w:val="32"/>
          <w:rtl/>
        </w:rPr>
        <w:t xml:space="preserve">باختصار، الشركة الوطنية للإسكان هي شركة رائدة في تطوير القطاع العقاري في المملكة، تعمل على توفير حلول سكنية مبتكرة ومتنوعة، وتعزيز الشراكات الاستراتيجية مع مختلف الأطراف، وتحقيق مستهدفات رؤية 2030 في قطاع </w:t>
      </w:r>
      <w:r w:rsidR="00B0772E" w:rsidRPr="00326145">
        <w:rPr>
          <w:rFonts w:ascii="Sakkal Majalla" w:hAnsi="Sakkal Majalla" w:cs="Sakkal Majalla" w:hint="cs"/>
          <w:sz w:val="32"/>
          <w:szCs w:val="32"/>
          <w:rtl/>
        </w:rPr>
        <w:t>الإسكان</w:t>
      </w:r>
      <w:r w:rsidR="00B0772E">
        <w:rPr>
          <w:rFonts w:ascii="Sakkal Majalla" w:hAnsi="Sakkal Majalla" w:cs="Sakkal Majalla" w:hint="cs"/>
          <w:sz w:val="32"/>
          <w:szCs w:val="32"/>
          <w:rtl/>
          <w:lang w:bidi="ar-EG"/>
        </w:rPr>
        <w:t xml:space="preserve"> </w:t>
      </w:r>
      <w:r w:rsidR="00B0772E">
        <w:rPr>
          <w:rFonts w:ascii="Sakkal Majalla" w:hAnsi="Sakkal Majalla" w:cs="Sakkal Majalla"/>
          <w:sz w:val="32"/>
          <w:szCs w:val="32"/>
          <w:rtl/>
          <w:lang w:bidi="ar-EG"/>
        </w:rPr>
        <w:t>(</w:t>
      </w:r>
      <w:r w:rsidR="00073B3A" w:rsidRPr="00326145">
        <w:rPr>
          <w:rFonts w:ascii="Sakkal Majalla" w:hAnsi="Sakkal Majalla" w:cs="Sakkal Majalla" w:hint="cs"/>
          <w:sz w:val="32"/>
          <w:szCs w:val="32"/>
          <w:rtl/>
          <w:lang w:bidi="ar-EG"/>
        </w:rPr>
        <w:t>موقع الشركة</w:t>
      </w:r>
      <w:r w:rsidR="00073B3A">
        <w:rPr>
          <w:rFonts w:ascii="Sakkal Majalla" w:hAnsi="Sakkal Majalla" w:cs="Sakkal Majalla" w:hint="cs"/>
          <w:sz w:val="32"/>
          <w:szCs w:val="32"/>
          <w:rtl/>
          <w:lang w:bidi="ar-EG"/>
        </w:rPr>
        <w:t>،</w:t>
      </w:r>
      <w:r w:rsidR="00073B3A" w:rsidRPr="00326145">
        <w:rPr>
          <w:rFonts w:ascii="Sakkal Majalla" w:hAnsi="Sakkal Majalla" w:cs="Sakkal Majalla" w:hint="cs"/>
          <w:sz w:val="32"/>
          <w:szCs w:val="32"/>
          <w:rtl/>
        </w:rPr>
        <w:t xml:space="preserve"> 2025</w:t>
      </w:r>
      <w:r w:rsidR="00073B3A">
        <w:rPr>
          <w:rFonts w:ascii="Sakkal Majalla" w:hAnsi="Sakkal Majalla" w:cs="Sakkal Majalla" w:hint="cs"/>
          <w:sz w:val="32"/>
          <w:szCs w:val="32"/>
          <w:rtl/>
          <w:lang w:bidi="ar-EG"/>
        </w:rPr>
        <w:t>).</w:t>
      </w:r>
    </w:p>
    <w:p w14:paraId="287FE1E6" w14:textId="77777777" w:rsidR="002277B4" w:rsidRPr="00326145" w:rsidRDefault="002277B4" w:rsidP="00326145">
      <w:pPr>
        <w:bidi/>
        <w:spacing w:after="200" w:line="360" w:lineRule="auto"/>
        <w:rPr>
          <w:rFonts w:ascii="Sakkal Majalla" w:hAnsi="Sakkal Majalla" w:cs="Sakkal Majalla"/>
          <w:b/>
          <w:bCs/>
          <w:sz w:val="32"/>
          <w:szCs w:val="32"/>
          <w:rtl/>
        </w:rPr>
      </w:pPr>
      <w:r w:rsidRPr="00326145">
        <w:rPr>
          <w:rFonts w:ascii="Sakkal Majalla" w:hAnsi="Sakkal Majalla" w:cs="Sakkal Majalla" w:hint="cs"/>
          <w:b/>
          <w:bCs/>
          <w:sz w:val="32"/>
          <w:szCs w:val="32"/>
          <w:rtl/>
        </w:rPr>
        <w:t>مجموعة الحلول العقارية</w:t>
      </w:r>
    </w:p>
    <w:p w14:paraId="4D09FEA9" w14:textId="77777777" w:rsidR="002277B4" w:rsidRPr="00326145" w:rsidRDefault="002277B4" w:rsidP="004536A3">
      <w:pPr>
        <w:bidi/>
        <w:spacing w:after="200" w:line="360" w:lineRule="auto"/>
        <w:ind w:left="720"/>
        <w:rPr>
          <w:rFonts w:ascii="Sakkal Majalla" w:hAnsi="Sakkal Majalla" w:cs="Sakkal Majalla"/>
          <w:sz w:val="32"/>
          <w:szCs w:val="32"/>
          <w:rtl/>
        </w:rPr>
      </w:pPr>
      <w:r w:rsidRPr="00326145">
        <w:rPr>
          <w:rFonts w:ascii="Sakkal Majalla" w:hAnsi="Sakkal Majalla" w:cs="Sakkal Majalla" w:hint="cs"/>
          <w:sz w:val="32"/>
          <w:szCs w:val="32"/>
          <w:rtl/>
        </w:rPr>
        <w:t>مجموعة الحلول العقارية هي من الركائز الأساسية لتحقيق أهداف الوطنية للإسكان وذلك بريادة تطوير الحلول ذات القيمة المضافة للسوق السعودي والاستدامة المالية، وذلك بالعمل على</w:t>
      </w:r>
      <w:r w:rsidRPr="00326145">
        <w:rPr>
          <w:rFonts w:ascii="Sakkal Majalla" w:hAnsi="Sakkal Majalla" w:cs="Sakkal Majalla" w:hint="cs"/>
          <w:sz w:val="32"/>
          <w:szCs w:val="32"/>
        </w:rPr>
        <w:t>:</w:t>
      </w:r>
    </w:p>
    <w:p w14:paraId="7FF28E22" w14:textId="77777777" w:rsidR="002277B4" w:rsidRPr="00800213" w:rsidRDefault="002277B4" w:rsidP="004536A3">
      <w:pPr>
        <w:bidi/>
        <w:spacing w:after="200" w:line="360" w:lineRule="auto"/>
        <w:ind w:left="720"/>
        <w:rPr>
          <w:rFonts w:ascii="Sakkal Majalla" w:hAnsi="Sakkal Majalla" w:cs="Sakkal Majalla"/>
          <w:b/>
          <w:bCs/>
          <w:sz w:val="32"/>
          <w:szCs w:val="32"/>
          <w:rtl/>
        </w:rPr>
      </w:pPr>
      <w:r w:rsidRPr="00800213">
        <w:rPr>
          <w:rFonts w:ascii="Sakkal Majalla" w:hAnsi="Sakkal Majalla" w:cs="Sakkal Majalla" w:hint="cs"/>
          <w:b/>
          <w:bCs/>
          <w:sz w:val="32"/>
          <w:szCs w:val="32"/>
          <w:rtl/>
        </w:rPr>
        <w:t>تشغيل مبادرات المنظومة</w:t>
      </w:r>
    </w:p>
    <w:p w14:paraId="188406D1" w14:textId="77777777" w:rsidR="002277B4" w:rsidRPr="00326145" w:rsidRDefault="002277B4" w:rsidP="004536A3">
      <w:pPr>
        <w:bidi/>
        <w:spacing w:after="200" w:line="360" w:lineRule="auto"/>
        <w:ind w:left="720"/>
        <w:rPr>
          <w:rFonts w:ascii="Sakkal Majalla" w:hAnsi="Sakkal Majalla" w:cs="Sakkal Majalla"/>
          <w:sz w:val="32"/>
          <w:szCs w:val="32"/>
          <w:rtl/>
        </w:rPr>
      </w:pPr>
      <w:r w:rsidRPr="00326145">
        <w:rPr>
          <w:rFonts w:ascii="Sakkal Majalla" w:hAnsi="Sakkal Majalla" w:cs="Sakkal Majalla" w:hint="cs"/>
          <w:sz w:val="32"/>
          <w:szCs w:val="32"/>
          <w:rtl/>
        </w:rPr>
        <w:t>تشغيل وتطوير مبادرات وبرامج المنظومة الإسكانية والبلدية ورفع الكفاءة وخلق قيمة مضافة للسوق العقاري السعودي</w:t>
      </w:r>
      <w:r w:rsidRPr="00326145">
        <w:rPr>
          <w:rFonts w:ascii="Sakkal Majalla" w:hAnsi="Sakkal Majalla" w:cs="Sakkal Majalla" w:hint="cs"/>
          <w:sz w:val="32"/>
          <w:szCs w:val="32"/>
        </w:rPr>
        <w:t xml:space="preserve"> </w:t>
      </w:r>
      <w:r w:rsidRPr="00326145">
        <w:rPr>
          <w:rFonts w:ascii="Sakkal Majalla" w:hAnsi="Sakkal Majalla" w:cs="Sakkal Majalla"/>
          <w:sz w:val="32"/>
          <w:szCs w:val="32"/>
        </w:rPr>
        <w:t>‬</w:t>
      </w:r>
      <w:r w:rsidRPr="00326145">
        <w:rPr>
          <w:rFonts w:ascii="Sakkal Majalla" w:hAnsi="Sakkal Majalla" w:cs="Sakkal Majalla"/>
          <w:sz w:val="32"/>
          <w:szCs w:val="32"/>
        </w:rPr>
        <w:t>‬</w:t>
      </w:r>
      <w:r w:rsidRPr="00326145">
        <w:rPr>
          <w:rFonts w:ascii="Sakkal Majalla" w:hAnsi="Sakkal Majalla" w:cs="Sakkal Majalla"/>
          <w:sz w:val="32"/>
          <w:szCs w:val="32"/>
        </w:rPr>
        <w:t>‬</w:t>
      </w:r>
      <w:r w:rsidRPr="00326145">
        <w:rPr>
          <w:rFonts w:ascii="Sakkal Majalla" w:hAnsi="Sakkal Majalla" w:cs="Sakkal Majalla"/>
          <w:sz w:val="32"/>
          <w:szCs w:val="32"/>
        </w:rPr>
        <w:t>‬</w:t>
      </w:r>
      <w:r w:rsidRPr="00326145">
        <w:rPr>
          <w:rFonts w:ascii="Sakkal Majalla" w:hAnsi="Sakkal Majalla" w:cs="Sakkal Majalla"/>
          <w:sz w:val="32"/>
          <w:szCs w:val="32"/>
        </w:rPr>
        <w:t>‬</w:t>
      </w:r>
      <w:r w:rsidRPr="00326145">
        <w:rPr>
          <w:rFonts w:ascii="Sakkal Majalla" w:hAnsi="Sakkal Majalla" w:cs="Sakkal Majalla"/>
          <w:sz w:val="32"/>
          <w:szCs w:val="32"/>
        </w:rPr>
        <w:t>‬</w:t>
      </w:r>
      <w:r w:rsidRPr="00326145">
        <w:rPr>
          <w:rFonts w:ascii="Sakkal Majalla" w:hAnsi="Sakkal Majalla" w:cs="Sakkal Majalla"/>
          <w:sz w:val="32"/>
          <w:szCs w:val="32"/>
        </w:rPr>
        <w:t>‬</w:t>
      </w:r>
      <w:r w:rsidRPr="00326145">
        <w:rPr>
          <w:rFonts w:ascii="Sakkal Majalla" w:hAnsi="Sakkal Majalla" w:cs="Sakkal Majalla"/>
          <w:sz w:val="32"/>
          <w:szCs w:val="32"/>
        </w:rPr>
        <w:t>‬</w:t>
      </w:r>
    </w:p>
    <w:p w14:paraId="3980B374" w14:textId="77777777" w:rsidR="002277B4" w:rsidRPr="00800213" w:rsidRDefault="002277B4" w:rsidP="004536A3">
      <w:pPr>
        <w:bidi/>
        <w:spacing w:after="200" w:line="360" w:lineRule="auto"/>
        <w:ind w:left="720"/>
        <w:rPr>
          <w:rFonts w:ascii="Sakkal Majalla" w:hAnsi="Sakkal Majalla" w:cs="Sakkal Majalla"/>
          <w:b/>
          <w:bCs/>
          <w:sz w:val="32"/>
          <w:szCs w:val="32"/>
        </w:rPr>
      </w:pPr>
      <w:r w:rsidRPr="00800213">
        <w:rPr>
          <w:rFonts w:ascii="Sakkal Majalla" w:hAnsi="Sakkal Majalla" w:cs="Sakkal Majalla" w:hint="cs"/>
          <w:b/>
          <w:bCs/>
          <w:sz w:val="32"/>
          <w:szCs w:val="32"/>
          <w:rtl/>
        </w:rPr>
        <w:t>الابتكار</w:t>
      </w:r>
    </w:p>
    <w:p w14:paraId="6766339F" w14:textId="77777777" w:rsidR="002277B4" w:rsidRPr="00326145" w:rsidRDefault="002277B4" w:rsidP="004536A3">
      <w:pPr>
        <w:bidi/>
        <w:spacing w:line="360" w:lineRule="auto"/>
        <w:ind w:left="720"/>
        <w:rPr>
          <w:rFonts w:ascii="Sakkal Majalla" w:hAnsi="Sakkal Majalla" w:cs="Sakkal Majalla"/>
          <w:sz w:val="32"/>
          <w:szCs w:val="32"/>
        </w:rPr>
      </w:pPr>
      <w:r w:rsidRPr="00326145">
        <w:rPr>
          <w:rFonts w:ascii="Sakkal Majalla" w:hAnsi="Sakkal Majalla" w:cs="Sakkal Majalla" w:hint="cs"/>
          <w:sz w:val="32"/>
          <w:szCs w:val="32"/>
          <w:rtl/>
        </w:rPr>
        <w:t>ابتكار حلول إبداعية للقطاع العقاري وتقديم منتجات مبتكرة بالاستفادة من قواعد البيانات</w:t>
      </w:r>
      <w:r w:rsidRPr="00326145">
        <w:rPr>
          <w:rFonts w:ascii="Sakkal Majalla" w:hAnsi="Sakkal Majalla" w:cs="Sakkal Majalla" w:hint="cs"/>
          <w:sz w:val="32"/>
          <w:szCs w:val="32"/>
        </w:rPr>
        <w:t>.</w:t>
      </w:r>
      <w:r w:rsidRPr="00326145">
        <w:rPr>
          <w:rFonts w:ascii="Sakkal Majalla" w:hAnsi="Sakkal Majalla" w:cs="Sakkal Majalla"/>
          <w:sz w:val="32"/>
          <w:szCs w:val="32"/>
        </w:rPr>
        <w:t>‬</w:t>
      </w:r>
      <w:r w:rsidRPr="00326145">
        <w:rPr>
          <w:rFonts w:ascii="Sakkal Majalla" w:hAnsi="Sakkal Majalla" w:cs="Sakkal Majalla" w:hint="cs"/>
          <w:sz w:val="32"/>
          <w:szCs w:val="32"/>
        </w:rPr>
        <w:t xml:space="preserve"> </w:t>
      </w:r>
      <w:r w:rsidRPr="00326145">
        <w:rPr>
          <w:rFonts w:ascii="Sakkal Majalla" w:hAnsi="Sakkal Majalla" w:cs="Sakkal Majalla"/>
          <w:sz w:val="32"/>
          <w:szCs w:val="32"/>
        </w:rPr>
        <w:t>‬</w:t>
      </w:r>
      <w:r w:rsidRPr="00326145">
        <w:rPr>
          <w:rFonts w:ascii="Sakkal Majalla" w:hAnsi="Sakkal Majalla" w:cs="Sakkal Majalla"/>
          <w:sz w:val="32"/>
          <w:szCs w:val="32"/>
        </w:rPr>
        <w:t>‬</w:t>
      </w:r>
      <w:r w:rsidRPr="00326145">
        <w:rPr>
          <w:rFonts w:ascii="Sakkal Majalla" w:hAnsi="Sakkal Majalla" w:cs="Sakkal Majalla"/>
          <w:sz w:val="32"/>
          <w:szCs w:val="32"/>
        </w:rPr>
        <w:t>‬</w:t>
      </w:r>
      <w:r w:rsidRPr="00326145">
        <w:rPr>
          <w:rFonts w:ascii="Sakkal Majalla" w:hAnsi="Sakkal Majalla" w:cs="Sakkal Majalla"/>
          <w:sz w:val="32"/>
          <w:szCs w:val="32"/>
        </w:rPr>
        <w:t>‬</w:t>
      </w:r>
      <w:r w:rsidRPr="00326145">
        <w:rPr>
          <w:rFonts w:ascii="Sakkal Majalla" w:hAnsi="Sakkal Majalla" w:cs="Sakkal Majalla"/>
          <w:sz w:val="32"/>
          <w:szCs w:val="32"/>
        </w:rPr>
        <w:t>‬</w:t>
      </w:r>
      <w:r w:rsidRPr="00326145">
        <w:rPr>
          <w:rFonts w:ascii="Sakkal Majalla" w:hAnsi="Sakkal Majalla" w:cs="Sakkal Majalla"/>
          <w:sz w:val="32"/>
          <w:szCs w:val="32"/>
        </w:rPr>
        <w:t>‬</w:t>
      </w:r>
      <w:r w:rsidRPr="00326145">
        <w:rPr>
          <w:rFonts w:ascii="Sakkal Majalla" w:hAnsi="Sakkal Majalla" w:cs="Sakkal Majalla"/>
          <w:sz w:val="32"/>
          <w:szCs w:val="32"/>
        </w:rPr>
        <w:t>‬</w:t>
      </w:r>
      <w:r w:rsidRPr="00326145">
        <w:rPr>
          <w:rFonts w:ascii="Sakkal Majalla" w:hAnsi="Sakkal Majalla" w:cs="Sakkal Majalla"/>
          <w:sz w:val="32"/>
          <w:szCs w:val="32"/>
        </w:rPr>
        <w:t>‬</w:t>
      </w:r>
    </w:p>
    <w:p w14:paraId="52291DF8" w14:textId="77777777" w:rsidR="002277B4" w:rsidRPr="00800213" w:rsidRDefault="002277B4" w:rsidP="004536A3">
      <w:pPr>
        <w:bidi/>
        <w:spacing w:after="200" w:line="360" w:lineRule="auto"/>
        <w:ind w:left="720"/>
        <w:rPr>
          <w:rFonts w:ascii="Sakkal Majalla" w:hAnsi="Sakkal Majalla" w:cs="Sakkal Majalla"/>
          <w:b/>
          <w:bCs/>
          <w:sz w:val="32"/>
          <w:szCs w:val="32"/>
          <w:rtl/>
        </w:rPr>
      </w:pPr>
      <w:r w:rsidRPr="00800213">
        <w:rPr>
          <w:rFonts w:ascii="Sakkal Majalla" w:hAnsi="Sakkal Majalla" w:cs="Sakkal Majalla" w:hint="cs"/>
          <w:b/>
          <w:bCs/>
          <w:sz w:val="32"/>
          <w:szCs w:val="32"/>
          <w:rtl/>
        </w:rPr>
        <w:t>الاستدامة</w:t>
      </w:r>
    </w:p>
    <w:p w14:paraId="0E6F8E49" w14:textId="743439C4" w:rsidR="002277B4" w:rsidRPr="00326145" w:rsidRDefault="002277B4" w:rsidP="004536A3">
      <w:pPr>
        <w:bidi/>
        <w:spacing w:after="200" w:line="360" w:lineRule="auto"/>
        <w:ind w:left="720"/>
        <w:rPr>
          <w:rFonts w:ascii="Sakkal Majalla" w:hAnsi="Sakkal Majalla" w:cs="Sakkal Majalla"/>
          <w:sz w:val="32"/>
          <w:szCs w:val="32"/>
          <w:rtl/>
          <w:lang w:bidi="ar-EG"/>
        </w:rPr>
      </w:pPr>
      <w:r w:rsidRPr="00326145">
        <w:rPr>
          <w:rFonts w:ascii="Sakkal Majalla" w:hAnsi="Sakkal Majalla" w:cs="Sakkal Majalla" w:hint="cs"/>
          <w:sz w:val="32"/>
          <w:szCs w:val="32"/>
          <w:rtl/>
        </w:rPr>
        <w:t>تعظيم الموارد المالية وتحقيق مبدأ الاستدامة</w:t>
      </w:r>
    </w:p>
    <w:p w14:paraId="18BB1990" w14:textId="6984DDB2" w:rsidR="002277B4" w:rsidRPr="00800213" w:rsidRDefault="002277B4" w:rsidP="004536A3">
      <w:pPr>
        <w:bidi/>
        <w:spacing w:after="200" w:line="360" w:lineRule="auto"/>
        <w:ind w:left="720"/>
        <w:rPr>
          <w:rFonts w:ascii="Sakkal Majalla" w:hAnsi="Sakkal Majalla" w:cs="Sakkal Majalla"/>
          <w:b/>
          <w:bCs/>
          <w:sz w:val="32"/>
          <w:szCs w:val="32"/>
          <w:rtl/>
        </w:rPr>
      </w:pPr>
      <w:r w:rsidRPr="00800213">
        <w:rPr>
          <w:rFonts w:ascii="Sakkal Majalla" w:hAnsi="Sakkal Majalla" w:cs="Sakkal Majalla" w:hint="cs"/>
          <w:b/>
          <w:bCs/>
          <w:sz w:val="32"/>
          <w:szCs w:val="32"/>
          <w:rtl/>
        </w:rPr>
        <w:t xml:space="preserve">تحسين تجربة </w:t>
      </w:r>
      <w:r w:rsidR="00423BFF">
        <w:rPr>
          <w:rFonts w:ascii="Sakkal Majalla" w:hAnsi="Sakkal Majalla" w:cs="Sakkal Majalla" w:hint="cs"/>
          <w:b/>
          <w:bCs/>
          <w:sz w:val="32"/>
          <w:szCs w:val="32"/>
          <w:rtl/>
        </w:rPr>
        <w:t>العميل</w:t>
      </w:r>
    </w:p>
    <w:p w14:paraId="5CD057EB" w14:textId="57BD23A4" w:rsidR="002277B4" w:rsidRPr="00326145" w:rsidRDefault="006E44EA" w:rsidP="004536A3">
      <w:pPr>
        <w:bidi/>
        <w:spacing w:after="200" w:line="360" w:lineRule="auto"/>
        <w:ind w:left="720"/>
        <w:rPr>
          <w:rFonts w:ascii="Sakkal Majalla" w:hAnsi="Sakkal Majalla" w:cs="Sakkal Majalla"/>
          <w:sz w:val="32"/>
          <w:szCs w:val="32"/>
          <w:rtl/>
        </w:rPr>
      </w:pPr>
      <w:r w:rsidRPr="00326145">
        <w:rPr>
          <w:rFonts w:ascii="Sakkal Majalla" w:hAnsi="Sakkal Majalla" w:cs="Sakkal Majalla" w:hint="cs"/>
          <w:sz w:val="32"/>
          <w:szCs w:val="32"/>
          <w:rtl/>
        </w:rPr>
        <w:t>تحسين تجربة المستخدم للحلول المقدمة وتعزيز الموثوقية مع الشركاء والمستفيدين وذوي العلاقة</w:t>
      </w:r>
    </w:p>
    <w:p w14:paraId="36C3A695" w14:textId="77777777" w:rsidR="002277B4" w:rsidRPr="00800213" w:rsidRDefault="002277B4" w:rsidP="004536A3">
      <w:pPr>
        <w:bidi/>
        <w:spacing w:after="200" w:line="360" w:lineRule="auto"/>
        <w:ind w:left="720"/>
        <w:rPr>
          <w:rFonts w:ascii="Sakkal Majalla" w:hAnsi="Sakkal Majalla" w:cs="Sakkal Majalla"/>
          <w:b/>
          <w:bCs/>
          <w:sz w:val="32"/>
          <w:szCs w:val="32"/>
          <w:rtl/>
        </w:rPr>
      </w:pPr>
      <w:r w:rsidRPr="00800213">
        <w:rPr>
          <w:rFonts w:ascii="Sakkal Majalla" w:hAnsi="Sakkal Majalla" w:cs="Sakkal Majalla" w:hint="cs"/>
          <w:b/>
          <w:bCs/>
          <w:sz w:val="32"/>
          <w:szCs w:val="32"/>
          <w:rtl/>
        </w:rPr>
        <w:t>التقنيات العقارية</w:t>
      </w:r>
    </w:p>
    <w:p w14:paraId="0ADA7E5F" w14:textId="245EEFFF" w:rsidR="002277B4" w:rsidRPr="00326145" w:rsidRDefault="006E44EA" w:rsidP="004536A3">
      <w:pPr>
        <w:bidi/>
        <w:spacing w:after="200" w:line="360" w:lineRule="auto"/>
        <w:ind w:left="720"/>
        <w:rPr>
          <w:rFonts w:ascii="Sakkal Majalla" w:hAnsi="Sakkal Majalla" w:cs="Sakkal Majalla"/>
          <w:sz w:val="32"/>
          <w:szCs w:val="32"/>
          <w:rtl/>
        </w:rPr>
      </w:pPr>
      <w:r w:rsidRPr="00326145">
        <w:rPr>
          <w:rFonts w:ascii="Sakkal Majalla" w:hAnsi="Sakkal Majalla" w:cs="Sakkal Majalla" w:hint="cs"/>
          <w:sz w:val="32"/>
          <w:szCs w:val="32"/>
          <w:rtl/>
        </w:rPr>
        <w:t>تَبن</w:t>
      </w:r>
      <w:r w:rsidR="007F65CA">
        <w:rPr>
          <w:rFonts w:ascii="Sakkal Majalla" w:hAnsi="Sakkal Majalla" w:cs="Sakkal Majalla" w:hint="cs"/>
          <w:sz w:val="32"/>
          <w:szCs w:val="32"/>
          <w:rtl/>
        </w:rPr>
        <w:t>ّ</w:t>
      </w:r>
      <w:r w:rsidRPr="00326145">
        <w:rPr>
          <w:rFonts w:ascii="Sakkal Majalla" w:hAnsi="Sakkal Majalla" w:cs="Sakkal Majalla" w:hint="cs"/>
          <w:sz w:val="32"/>
          <w:szCs w:val="32"/>
          <w:rtl/>
        </w:rPr>
        <w:t>ي وتمكين التقنيات العقارية</w:t>
      </w:r>
    </w:p>
    <w:p w14:paraId="47BB3718" w14:textId="77777777" w:rsidR="002277B4" w:rsidRPr="007F65CA" w:rsidRDefault="002277B4" w:rsidP="004536A3">
      <w:pPr>
        <w:bidi/>
        <w:spacing w:after="200" w:line="360" w:lineRule="auto"/>
        <w:ind w:left="720"/>
        <w:rPr>
          <w:rFonts w:ascii="Sakkal Majalla" w:hAnsi="Sakkal Majalla" w:cs="Sakkal Majalla"/>
          <w:b/>
          <w:bCs/>
          <w:sz w:val="32"/>
          <w:szCs w:val="32"/>
          <w:rtl/>
        </w:rPr>
      </w:pPr>
      <w:r w:rsidRPr="007F65CA">
        <w:rPr>
          <w:rFonts w:ascii="Sakkal Majalla" w:hAnsi="Sakkal Majalla" w:cs="Sakkal Majalla" w:hint="cs"/>
          <w:b/>
          <w:bCs/>
          <w:sz w:val="32"/>
          <w:szCs w:val="32"/>
          <w:rtl/>
        </w:rPr>
        <w:t>القدرات البشرية</w:t>
      </w:r>
    </w:p>
    <w:p w14:paraId="37A00595" w14:textId="778FB316" w:rsidR="00073B3A" w:rsidRPr="00326145" w:rsidRDefault="006E44EA" w:rsidP="0051398A">
      <w:pPr>
        <w:bidi/>
        <w:spacing w:after="200" w:line="360" w:lineRule="auto"/>
        <w:ind w:left="720"/>
        <w:jc w:val="both"/>
        <w:rPr>
          <w:rFonts w:ascii="Sakkal Majalla" w:hAnsi="Sakkal Majalla" w:cs="Sakkal Majalla"/>
          <w:sz w:val="32"/>
          <w:szCs w:val="32"/>
          <w:rtl/>
          <w:lang w:bidi="ar-EG"/>
        </w:rPr>
      </w:pPr>
      <w:r w:rsidRPr="00326145">
        <w:rPr>
          <w:rFonts w:ascii="Sakkal Majalla" w:hAnsi="Sakkal Majalla" w:cs="Sakkal Majalla" w:hint="cs"/>
          <w:sz w:val="32"/>
          <w:szCs w:val="32"/>
          <w:rtl/>
          <w:lang w:bidi="ar-EG"/>
        </w:rPr>
        <w:t>تعزيز القدرات البشرية في المجال العقاري وإدارة المعرفة.</w:t>
      </w:r>
    </w:p>
    <w:p w14:paraId="228D3BA2" w14:textId="5E9A09DD" w:rsidR="00822AF7" w:rsidRPr="00FB5096" w:rsidRDefault="00423BFF" w:rsidP="00326145">
      <w:pPr>
        <w:bidi/>
        <w:spacing w:after="200" w:line="360" w:lineRule="auto"/>
        <w:jc w:val="both"/>
        <w:rPr>
          <w:rFonts w:ascii="Sakkal Majalla" w:hAnsi="Sakkal Majalla" w:cs="Sakkal Majalla"/>
          <w:b/>
          <w:bCs/>
          <w:sz w:val="32"/>
          <w:szCs w:val="32"/>
          <w:rtl/>
        </w:rPr>
      </w:pPr>
      <w:r>
        <w:rPr>
          <w:rFonts w:ascii="Sakkal Majalla" w:hAnsi="Sakkal Majalla" w:cs="Sakkal Majalla" w:hint="cs"/>
          <w:b/>
          <w:bCs/>
          <w:sz w:val="32"/>
          <w:szCs w:val="32"/>
          <w:rtl/>
        </w:rPr>
        <w:t>التطوير و</w:t>
      </w:r>
      <w:r w:rsidR="00822AF7" w:rsidRPr="00FB5096">
        <w:rPr>
          <w:rFonts w:ascii="Sakkal Majalla" w:hAnsi="Sakkal Majalla" w:cs="Sakkal Majalla" w:hint="cs"/>
          <w:b/>
          <w:bCs/>
          <w:sz w:val="32"/>
          <w:szCs w:val="32"/>
          <w:rtl/>
        </w:rPr>
        <w:t>الاستثمار العقاري في</w:t>
      </w:r>
      <w:r w:rsidR="00822AF7" w:rsidRPr="00FB5096">
        <w:rPr>
          <w:rFonts w:ascii="Sakkal Majalla" w:hAnsi="Sakkal Majalla" w:cs="Sakkal Majalla" w:hint="cs"/>
          <w:b/>
          <w:bCs/>
          <w:sz w:val="32"/>
          <w:szCs w:val="32"/>
        </w:rPr>
        <w:t xml:space="preserve"> NHC</w:t>
      </w:r>
    </w:p>
    <w:p w14:paraId="1F3569EE" w14:textId="14FA2850" w:rsidR="00822AF7" w:rsidRPr="00326145" w:rsidRDefault="00822AF7" w:rsidP="004536A3">
      <w:pPr>
        <w:bidi/>
        <w:spacing w:after="200" w:line="360" w:lineRule="auto"/>
        <w:ind w:left="720"/>
        <w:jc w:val="both"/>
        <w:rPr>
          <w:rFonts w:ascii="Sakkal Majalla" w:hAnsi="Sakkal Majalla" w:cs="Sakkal Majalla"/>
          <w:sz w:val="32"/>
          <w:szCs w:val="32"/>
          <w:rtl/>
        </w:rPr>
      </w:pPr>
      <w:r w:rsidRPr="00326145">
        <w:rPr>
          <w:rFonts w:ascii="Sakkal Majalla" w:hAnsi="Sakkal Majalla" w:cs="Sakkal Majalla" w:hint="cs"/>
          <w:sz w:val="32"/>
          <w:szCs w:val="32"/>
          <w:rtl/>
        </w:rPr>
        <w:t xml:space="preserve">يشمل التطوير والاستثمار العقاري في شركة الإسكان الوطنية عدة قطاعات، أبرزها قطاع </w:t>
      </w:r>
      <w:r w:rsidR="00231E67">
        <w:rPr>
          <w:rFonts w:ascii="Sakkal Majalla" w:hAnsi="Sakkal Majalla" w:cs="Sakkal Majalla" w:hint="cs"/>
          <w:sz w:val="32"/>
          <w:szCs w:val="32"/>
          <w:rtl/>
        </w:rPr>
        <w:t>قطاع</w:t>
      </w:r>
      <w:r w:rsidR="00423BFF">
        <w:rPr>
          <w:rFonts w:ascii="Sakkal Majalla" w:hAnsi="Sakkal Majalla" w:cs="Sakkal Majalla" w:hint="cs"/>
          <w:sz w:val="32"/>
          <w:szCs w:val="32"/>
          <w:rtl/>
        </w:rPr>
        <w:t xml:space="preserve"> التطوير العقاري وقطاع</w:t>
      </w:r>
      <w:r w:rsidR="00231E67">
        <w:rPr>
          <w:rFonts w:ascii="Sakkal Majalla" w:hAnsi="Sakkal Majalla" w:cs="Sakkal Majalla" w:hint="cs"/>
          <w:sz w:val="32"/>
          <w:szCs w:val="32"/>
          <w:rtl/>
        </w:rPr>
        <w:t xml:space="preserve"> </w:t>
      </w:r>
      <w:r w:rsidRPr="00326145">
        <w:rPr>
          <w:rFonts w:ascii="Sakkal Majalla" w:hAnsi="Sakkal Majalla" w:cs="Sakkal Majalla" w:hint="cs"/>
          <w:sz w:val="32"/>
          <w:szCs w:val="32"/>
          <w:rtl/>
        </w:rPr>
        <w:t xml:space="preserve">الاستثمار </w:t>
      </w:r>
      <w:r w:rsidR="007F65CA">
        <w:rPr>
          <w:rFonts w:ascii="Sakkal Majalla" w:hAnsi="Sakkal Majalla" w:cs="Sakkal Majalla" w:hint="cs"/>
          <w:sz w:val="32"/>
          <w:szCs w:val="32"/>
          <w:rtl/>
        </w:rPr>
        <w:t>التجاري وقطاع الاستثما</w:t>
      </w:r>
      <w:r w:rsidR="007F65CA">
        <w:rPr>
          <w:rFonts w:ascii="Sakkal Majalla" w:hAnsi="Sakkal Majalla" w:cs="Sakkal Majalla" w:hint="eastAsia"/>
          <w:sz w:val="32"/>
          <w:szCs w:val="32"/>
          <w:rtl/>
        </w:rPr>
        <w:t>ر</w:t>
      </w:r>
      <w:r w:rsidR="007F65CA">
        <w:rPr>
          <w:rFonts w:ascii="Sakkal Majalla" w:hAnsi="Sakkal Majalla" w:cs="Sakkal Majalla" w:hint="cs"/>
          <w:sz w:val="32"/>
          <w:szCs w:val="32"/>
          <w:rtl/>
        </w:rPr>
        <w:t xml:space="preserve"> السكني</w:t>
      </w:r>
      <w:r w:rsidRPr="00326145">
        <w:rPr>
          <w:rFonts w:ascii="Sakkal Majalla" w:hAnsi="Sakkal Majalla" w:cs="Sakkal Majalla" w:hint="cs"/>
          <w:sz w:val="32"/>
          <w:szCs w:val="32"/>
          <w:rtl/>
        </w:rPr>
        <w:t xml:space="preserve">، </w:t>
      </w:r>
      <w:r w:rsidR="007F65CA">
        <w:rPr>
          <w:rFonts w:ascii="Sakkal Majalla" w:hAnsi="Sakkal Majalla" w:cs="Sakkal Majalla" w:hint="cs"/>
          <w:sz w:val="32"/>
          <w:szCs w:val="32"/>
          <w:rtl/>
        </w:rPr>
        <w:t>و</w:t>
      </w:r>
      <w:r w:rsidRPr="00326145">
        <w:rPr>
          <w:rFonts w:ascii="Sakkal Majalla" w:hAnsi="Sakkal Majalla" w:cs="Sakkal Majalla" w:hint="cs"/>
          <w:sz w:val="32"/>
          <w:szCs w:val="32"/>
          <w:rtl/>
        </w:rPr>
        <w:t>يُعدّ الواجهة الاستثمارية للشركة، إذ يُعِدّ ويُنفّذ استراتيجية عمل للاستثمار العقاري وتطوير الأعمال، من خلال الاستفادة من الفرص الاستثمارية المتاحة في السوق العقاري المحلي، لتحقيق الاستدامة المالية، بما يتماشى مع توجهات الشركة. من جهة أخرى، يُعدّ قطاع التطوير العقاري القطاع التنفيذي الذي يُحقق أهداف الشركة في أن تصبح رائدة في مجال التطوير العقار</w:t>
      </w:r>
      <w:r w:rsidR="00423BFF">
        <w:rPr>
          <w:rFonts w:ascii="Sakkal Majalla" w:hAnsi="Sakkal Majalla" w:cs="Sakkal Majalla" w:hint="cs"/>
          <w:sz w:val="32"/>
          <w:szCs w:val="32"/>
          <w:rtl/>
        </w:rPr>
        <w:t>ي</w:t>
      </w:r>
      <w:r w:rsidRPr="00326145">
        <w:rPr>
          <w:rFonts w:ascii="Sakkal Majalla" w:hAnsi="Sakkal Majalla" w:cs="Sakkal Majalla" w:hint="cs"/>
          <w:sz w:val="32"/>
          <w:szCs w:val="32"/>
          <w:rtl/>
        </w:rPr>
        <w:t>، بالشراكة مع القطاع الخاص، ويُعنى بمراحل التطوير العقاري، وإنشاء وتشييد العقارات المُختلفة بما يُلبي رغبات الوكلاء ومتطلبات السوق، بالإضافة إلى تسويق وبيع المنتجات للمستفيدين وغير المستفيدين من برنامج سكني</w:t>
      </w:r>
      <w:r w:rsidRPr="00326145">
        <w:rPr>
          <w:rFonts w:ascii="Sakkal Majalla" w:hAnsi="Sakkal Majalla" w:cs="Sakkal Majalla" w:hint="cs"/>
          <w:sz w:val="32"/>
          <w:szCs w:val="32"/>
        </w:rPr>
        <w:t>.</w:t>
      </w:r>
      <w:r w:rsidR="00073B3A" w:rsidRPr="00073B3A">
        <w:rPr>
          <w:rFonts w:ascii="Sakkal Majalla" w:hAnsi="Sakkal Majalla" w:cs="Sakkal Majalla" w:hint="cs"/>
          <w:sz w:val="32"/>
          <w:szCs w:val="32"/>
          <w:rtl/>
          <w:lang w:bidi="ar-EG"/>
        </w:rPr>
        <w:t xml:space="preserve"> </w:t>
      </w:r>
      <w:r w:rsidR="00073B3A">
        <w:rPr>
          <w:rFonts w:ascii="Sakkal Majalla" w:hAnsi="Sakkal Majalla" w:cs="Sakkal Majalla" w:hint="cs"/>
          <w:sz w:val="32"/>
          <w:szCs w:val="32"/>
          <w:rtl/>
          <w:lang w:bidi="ar-EG"/>
        </w:rPr>
        <w:t>(</w:t>
      </w:r>
      <w:r w:rsidR="00073B3A" w:rsidRPr="00326145">
        <w:rPr>
          <w:rFonts w:ascii="Sakkal Majalla" w:hAnsi="Sakkal Majalla" w:cs="Sakkal Majalla" w:hint="cs"/>
          <w:sz w:val="32"/>
          <w:szCs w:val="32"/>
          <w:rtl/>
          <w:lang w:bidi="ar-EG"/>
        </w:rPr>
        <w:t>موقع الشركة</w:t>
      </w:r>
      <w:r w:rsidR="00073B3A">
        <w:rPr>
          <w:rFonts w:ascii="Sakkal Majalla" w:hAnsi="Sakkal Majalla" w:cs="Sakkal Majalla" w:hint="cs"/>
          <w:sz w:val="32"/>
          <w:szCs w:val="32"/>
          <w:rtl/>
          <w:lang w:bidi="ar-EG"/>
        </w:rPr>
        <w:t>،</w:t>
      </w:r>
      <w:r w:rsidR="00073B3A" w:rsidRPr="00326145">
        <w:rPr>
          <w:rFonts w:ascii="Sakkal Majalla" w:hAnsi="Sakkal Majalla" w:cs="Sakkal Majalla" w:hint="cs"/>
          <w:sz w:val="32"/>
          <w:szCs w:val="32"/>
          <w:rtl/>
        </w:rPr>
        <w:t xml:space="preserve"> 2025</w:t>
      </w:r>
      <w:r w:rsidR="00073B3A">
        <w:rPr>
          <w:rFonts w:ascii="Sakkal Majalla" w:hAnsi="Sakkal Majalla" w:cs="Sakkal Majalla" w:hint="cs"/>
          <w:sz w:val="32"/>
          <w:szCs w:val="32"/>
          <w:rtl/>
          <w:lang w:bidi="ar-EG"/>
        </w:rPr>
        <w:t>).</w:t>
      </w:r>
    </w:p>
    <w:p w14:paraId="210CBDD7" w14:textId="0BE5BEF2" w:rsidR="00F6433C" w:rsidRPr="00423BFF" w:rsidRDefault="00822AF7" w:rsidP="00423BFF">
      <w:pPr>
        <w:bidi/>
        <w:spacing w:after="200" w:line="360" w:lineRule="auto"/>
        <w:ind w:left="720"/>
        <w:jc w:val="both"/>
        <w:rPr>
          <w:rFonts w:ascii="Sakkal Majalla" w:hAnsi="Sakkal Majalla" w:cs="Sakkal Majalla"/>
          <w:sz w:val="32"/>
          <w:szCs w:val="32"/>
          <w:rtl/>
        </w:rPr>
      </w:pPr>
      <w:r w:rsidRPr="00326145">
        <w:rPr>
          <w:rFonts w:ascii="Sakkal Majalla" w:hAnsi="Sakkal Majalla" w:cs="Sakkal Majalla" w:hint="cs"/>
          <w:sz w:val="32"/>
          <w:szCs w:val="32"/>
          <w:rtl/>
        </w:rPr>
        <w:t xml:space="preserve">تشمل قطاعات أعمال </w:t>
      </w:r>
      <w:r w:rsidR="00423BFF">
        <w:rPr>
          <w:rFonts w:ascii="Sakkal Majalla" w:hAnsi="Sakkal Majalla" w:cs="Sakkal Majalla" w:hint="cs"/>
          <w:sz w:val="32"/>
          <w:szCs w:val="32"/>
          <w:rtl/>
        </w:rPr>
        <w:t>الشركة</w:t>
      </w:r>
      <w:r w:rsidRPr="00326145">
        <w:rPr>
          <w:rFonts w:ascii="Sakkal Majalla" w:hAnsi="Sakkal Majalla" w:cs="Sakkal Majalla" w:hint="cs"/>
          <w:sz w:val="32"/>
          <w:szCs w:val="32"/>
          <w:rtl/>
        </w:rPr>
        <w:t xml:space="preserve"> الوطنية للإسكان أيضا قطاع الشركات وعمليات التطوير العقاري، حيث يتم توقيع شراكات حيوية مع القطاع الخاص لتوفير منتجات وحلول سكنية تلبي احتياجات المواطنين. كما تعمل </w:t>
      </w:r>
      <w:r w:rsidR="00423BFF">
        <w:rPr>
          <w:rFonts w:ascii="Sakkal Majalla" w:hAnsi="Sakkal Majalla" w:cs="Sakkal Majalla" w:hint="cs"/>
          <w:sz w:val="32"/>
          <w:szCs w:val="32"/>
          <w:rtl/>
        </w:rPr>
        <w:t>الشركة</w:t>
      </w:r>
      <w:r w:rsidRPr="00326145">
        <w:rPr>
          <w:rFonts w:ascii="Sakkal Majalla" w:hAnsi="Sakkal Majalla" w:cs="Sakkal Majalla" w:hint="cs"/>
          <w:sz w:val="32"/>
          <w:szCs w:val="32"/>
          <w:rtl/>
        </w:rPr>
        <w:t xml:space="preserve"> على تطوير القطاع التجاري، الذي يوسع دائرة النشاط التجاري، سعيا منها لوضع المملكة في طليعة هذا القطاع. ويُعدّ الإسكان الميسر القطاع الثالث المعني بتوفير الوحدات السكنية للأسر الفقيرة المستحقة أيضا لدعم الإسكان. علاوة على ذلك، يتخصص قطاع تطوير الأراضي في تطوير مخططات الأراضي والإسكان، وتعزيز الإنتاجية والكفاءة.</w:t>
      </w:r>
    </w:p>
    <w:p w14:paraId="729A1469" w14:textId="00DB9F00" w:rsidR="00533AA9" w:rsidRPr="00073B3A" w:rsidRDefault="00533AA9" w:rsidP="00F6433C">
      <w:pPr>
        <w:bidi/>
        <w:spacing w:after="200" w:line="360" w:lineRule="auto"/>
        <w:jc w:val="both"/>
        <w:rPr>
          <w:rFonts w:ascii="Sakkal Majalla" w:hAnsi="Sakkal Majalla" w:cs="Sakkal Majalla"/>
          <w:b/>
          <w:bCs/>
          <w:sz w:val="36"/>
          <w:szCs w:val="36"/>
          <w:u w:val="single"/>
          <w:rtl/>
        </w:rPr>
      </w:pPr>
      <w:r w:rsidRPr="00073B3A">
        <w:rPr>
          <w:rFonts w:ascii="Sakkal Majalla" w:hAnsi="Sakkal Majalla" w:cs="Sakkal Majalla" w:hint="cs"/>
          <w:b/>
          <w:bCs/>
          <w:sz w:val="36"/>
          <w:szCs w:val="36"/>
          <w:u w:val="single"/>
          <w:rtl/>
        </w:rPr>
        <w:t>الدراسات المرجعية:</w:t>
      </w:r>
    </w:p>
    <w:p w14:paraId="14B7133F" w14:textId="64D66A23" w:rsidR="00A53BB1" w:rsidRPr="00326145" w:rsidRDefault="009E5DBC" w:rsidP="004536A3">
      <w:pPr>
        <w:bidi/>
        <w:spacing w:after="200" w:line="360" w:lineRule="auto"/>
        <w:ind w:left="720"/>
        <w:jc w:val="both"/>
        <w:rPr>
          <w:rFonts w:ascii="Sakkal Majalla" w:hAnsi="Sakkal Majalla" w:cs="Sakkal Majalla"/>
          <w:sz w:val="32"/>
          <w:szCs w:val="32"/>
          <w:rtl/>
        </w:rPr>
      </w:pPr>
      <w:r w:rsidRPr="00326145">
        <w:rPr>
          <w:rFonts w:ascii="Sakkal Majalla" w:hAnsi="Sakkal Majalla" w:cs="Sakkal Majalla" w:hint="cs"/>
          <w:sz w:val="32"/>
          <w:szCs w:val="32"/>
          <w:rtl/>
        </w:rPr>
        <w:t xml:space="preserve">يــهتم هذا الــجزء بــدراسة ادبــيــات أثر الشراكات الاستراتيجية على </w:t>
      </w:r>
      <w:r w:rsidR="0059506F" w:rsidRPr="00326145">
        <w:rPr>
          <w:rFonts w:ascii="Sakkal Majalla" w:hAnsi="Sakkal Majalla" w:cs="Sakkal Majalla" w:hint="cs"/>
          <w:sz w:val="32"/>
          <w:szCs w:val="32"/>
          <w:rtl/>
        </w:rPr>
        <w:t>الأداء المستدام</w:t>
      </w:r>
      <w:r w:rsidRPr="00326145">
        <w:rPr>
          <w:rFonts w:ascii="Sakkal Majalla" w:hAnsi="Sakkal Majalla" w:cs="Sakkal Majalla" w:hint="cs"/>
          <w:sz w:val="32"/>
          <w:szCs w:val="32"/>
          <w:rtl/>
        </w:rPr>
        <w:t xml:space="preserve"> و</w:t>
      </w:r>
      <w:r w:rsidR="00A53BB1" w:rsidRPr="00326145">
        <w:rPr>
          <w:rFonts w:ascii="Sakkal Majalla" w:hAnsi="Sakkal Majalla" w:cs="Sakkal Majalla" w:hint="cs"/>
          <w:sz w:val="32"/>
          <w:szCs w:val="32"/>
          <w:rtl/>
        </w:rPr>
        <w:t>استكمالا للإطار النظري الخاص بهذه الدراسة يستلزم الأمر استعراض أهم الدراسات ذات الصلة</w:t>
      </w:r>
      <w:r w:rsidR="00423BFF">
        <w:rPr>
          <w:rFonts w:ascii="Sakkal Majalla" w:hAnsi="Sakkal Majalla" w:cs="Sakkal Majalla" w:hint="cs"/>
          <w:sz w:val="32"/>
          <w:szCs w:val="32"/>
          <w:rtl/>
        </w:rPr>
        <w:t>، حيث نرى</w:t>
      </w:r>
      <w:r w:rsidR="00A53BB1" w:rsidRPr="00326145">
        <w:rPr>
          <w:rFonts w:ascii="Sakkal Majalla" w:hAnsi="Sakkal Majalla" w:cs="Sakkal Majalla" w:hint="cs"/>
          <w:sz w:val="32"/>
          <w:szCs w:val="32"/>
          <w:rtl/>
        </w:rPr>
        <w:t xml:space="preserve"> إن ذلك قد يساهم في بناء أنموذج وفرضيات هذه الدراسة بعد </w:t>
      </w:r>
      <w:r w:rsidR="00423BFF" w:rsidRPr="00326145">
        <w:rPr>
          <w:rFonts w:ascii="Sakkal Majalla" w:hAnsi="Sakkal Majalla" w:cs="Sakkal Majalla" w:hint="cs"/>
          <w:sz w:val="32"/>
          <w:szCs w:val="32"/>
          <w:rtl/>
        </w:rPr>
        <w:t>الا</w:t>
      </w:r>
      <w:r w:rsidR="00423BFF">
        <w:rPr>
          <w:rFonts w:ascii="Sakkal Majalla" w:hAnsi="Sakkal Majalla" w:cs="Sakkal Majalla" w:hint="cs"/>
          <w:sz w:val="32"/>
          <w:szCs w:val="32"/>
          <w:rtl/>
        </w:rPr>
        <w:t>ست</w:t>
      </w:r>
      <w:r w:rsidR="00423BFF" w:rsidRPr="00326145">
        <w:rPr>
          <w:rFonts w:ascii="Sakkal Majalla" w:hAnsi="Sakkal Majalla" w:cs="Sakkal Majalla" w:hint="cs"/>
          <w:sz w:val="32"/>
          <w:szCs w:val="32"/>
          <w:rtl/>
        </w:rPr>
        <w:t>فادة</w:t>
      </w:r>
      <w:r w:rsidR="00A53BB1" w:rsidRPr="00326145">
        <w:rPr>
          <w:rFonts w:ascii="Sakkal Majalla" w:hAnsi="Sakkal Majalla" w:cs="Sakkal Majalla" w:hint="cs"/>
          <w:sz w:val="32"/>
          <w:szCs w:val="32"/>
          <w:rtl/>
        </w:rPr>
        <w:t xml:space="preserve"> مما طرح من مفاهيم نظرية في المباحث المذكورة آخذين بعين الاعتبار في عرض هذه الدراسات صلـتــها الحيوية بموضوع الدراسة الحالية حيث </w:t>
      </w:r>
      <w:r w:rsidR="007503C8" w:rsidRPr="00326145">
        <w:rPr>
          <w:rFonts w:ascii="Sakkal Majalla" w:hAnsi="Sakkal Majalla" w:cs="Sakkal Majalla" w:hint="cs"/>
          <w:sz w:val="32"/>
          <w:szCs w:val="32"/>
          <w:rtl/>
        </w:rPr>
        <w:t>تناولت</w:t>
      </w:r>
      <w:r w:rsidR="00A53BB1" w:rsidRPr="00326145">
        <w:rPr>
          <w:rFonts w:ascii="Sakkal Majalla" w:hAnsi="Sakkal Majalla" w:cs="Sakkal Majalla" w:hint="cs"/>
          <w:sz w:val="32"/>
          <w:szCs w:val="32"/>
          <w:rtl/>
        </w:rPr>
        <w:t xml:space="preserve"> الدراسة العديد من النماذج وفق المنظور الجديد </w:t>
      </w:r>
      <w:r w:rsidR="007503C8" w:rsidRPr="00326145">
        <w:rPr>
          <w:rFonts w:ascii="Sakkal Majalla" w:hAnsi="Sakkal Majalla" w:cs="Sakkal Majalla" w:hint="cs"/>
          <w:sz w:val="32"/>
          <w:szCs w:val="32"/>
          <w:rtl/>
        </w:rPr>
        <w:t xml:space="preserve">أثر الشراكات الاستراتيجية على </w:t>
      </w:r>
      <w:r w:rsidR="0059506F" w:rsidRPr="00326145">
        <w:rPr>
          <w:rFonts w:ascii="Sakkal Majalla" w:hAnsi="Sakkal Majalla" w:cs="Sakkal Majalla" w:hint="cs"/>
          <w:sz w:val="32"/>
          <w:szCs w:val="32"/>
          <w:rtl/>
        </w:rPr>
        <w:t>الأداء المستدام</w:t>
      </w:r>
      <w:r w:rsidR="00B7401A" w:rsidRPr="00326145">
        <w:rPr>
          <w:rFonts w:ascii="Sakkal Majalla" w:hAnsi="Sakkal Majalla" w:cs="Sakkal Majalla" w:hint="cs"/>
          <w:sz w:val="32"/>
          <w:szCs w:val="32"/>
          <w:rtl/>
        </w:rPr>
        <w:t xml:space="preserve"> </w:t>
      </w:r>
      <w:r w:rsidR="00A53BB1" w:rsidRPr="00326145">
        <w:rPr>
          <w:rFonts w:ascii="Sakkal Majalla" w:hAnsi="Sakkal Majalla" w:cs="Sakkal Majalla" w:hint="cs"/>
          <w:sz w:val="32"/>
          <w:szCs w:val="32"/>
          <w:rtl/>
        </w:rPr>
        <w:t xml:space="preserve">ولأهمية الدراسات في بناء أنموذج البــحث وتحديد اتجاهاته سوف نعرض بإيجاز بعض النماذج ذات العلاقة بموضوع البــحث: انطلاقا من مشكلة البــحث وهدفه، سيقوم البــاحث </w:t>
      </w:r>
      <w:r w:rsidR="007503C8" w:rsidRPr="00326145">
        <w:rPr>
          <w:rFonts w:ascii="Sakkal Majalla" w:hAnsi="Sakkal Majalla" w:cs="Sakkal Majalla" w:hint="cs"/>
          <w:sz w:val="32"/>
          <w:szCs w:val="32"/>
          <w:rtl/>
        </w:rPr>
        <w:t xml:space="preserve">بتناول الــعديد مــن الــدراســات الــســابقة الــتــي تنــاولــت مــواضيع مختــلــفــة حول الشراكات الاستراتيجية وأيضا دراســات تنــاولــت </w:t>
      </w:r>
      <w:r w:rsidR="0059506F" w:rsidRPr="00326145">
        <w:rPr>
          <w:rFonts w:ascii="Sakkal Majalla" w:hAnsi="Sakkal Majalla" w:cs="Sakkal Majalla" w:hint="cs"/>
          <w:sz w:val="32"/>
          <w:szCs w:val="32"/>
          <w:rtl/>
        </w:rPr>
        <w:t>الأداء المستدام</w:t>
      </w:r>
      <w:r w:rsidR="00B7401A" w:rsidRPr="00326145">
        <w:rPr>
          <w:rFonts w:ascii="Sakkal Majalla" w:hAnsi="Sakkal Majalla" w:cs="Sakkal Majalla" w:hint="cs"/>
          <w:sz w:val="32"/>
          <w:szCs w:val="32"/>
          <w:rtl/>
        </w:rPr>
        <w:t xml:space="preserve"> </w:t>
      </w:r>
      <w:r w:rsidR="007503C8" w:rsidRPr="00326145">
        <w:rPr>
          <w:rFonts w:ascii="Sakkal Majalla" w:hAnsi="Sakkal Majalla" w:cs="Sakkal Majalla" w:hint="cs"/>
          <w:sz w:val="32"/>
          <w:szCs w:val="32"/>
          <w:rtl/>
        </w:rPr>
        <w:t>ودراســات تنــاولــت كلا الــمــتغيرين وقد تنــاولــت تــلــك الــمــتغيرات مــن خلال وجهات نظر مــتــعددة وسيعرض الــبــاحث اهم الــدراســات الــتــي تنــاولــت الــعلاقة</w:t>
      </w:r>
      <w:r w:rsidR="00423BFF">
        <w:rPr>
          <w:rFonts w:ascii="Sakkal Majalla" w:hAnsi="Sakkal Majalla" w:cs="Sakkal Majalla" w:hint="cs"/>
          <w:sz w:val="32"/>
          <w:szCs w:val="32"/>
          <w:rtl/>
        </w:rPr>
        <w:t xml:space="preserve"> بين</w:t>
      </w:r>
      <w:r w:rsidR="007503C8" w:rsidRPr="00326145">
        <w:rPr>
          <w:rFonts w:ascii="Sakkal Majalla" w:hAnsi="Sakkal Majalla" w:cs="Sakkal Majalla" w:hint="cs"/>
          <w:sz w:val="32"/>
          <w:szCs w:val="32"/>
          <w:rtl/>
        </w:rPr>
        <w:t xml:space="preserve"> أثر الشراكات الاستراتيجية على </w:t>
      </w:r>
      <w:r w:rsidR="0059506F" w:rsidRPr="00326145">
        <w:rPr>
          <w:rFonts w:ascii="Sakkal Majalla" w:hAnsi="Sakkal Majalla" w:cs="Sakkal Majalla" w:hint="cs"/>
          <w:sz w:val="32"/>
          <w:szCs w:val="32"/>
          <w:rtl/>
        </w:rPr>
        <w:t>الأداء المستدام</w:t>
      </w:r>
      <w:r w:rsidR="00B7401A" w:rsidRPr="00326145">
        <w:rPr>
          <w:rFonts w:ascii="Sakkal Majalla" w:hAnsi="Sakkal Majalla" w:cs="Sakkal Majalla" w:hint="cs"/>
          <w:sz w:val="32"/>
          <w:szCs w:val="32"/>
          <w:rtl/>
        </w:rPr>
        <w:t xml:space="preserve"> </w:t>
      </w:r>
      <w:r w:rsidR="007503C8" w:rsidRPr="00326145">
        <w:rPr>
          <w:rFonts w:ascii="Sakkal Majalla" w:hAnsi="Sakkal Majalla" w:cs="Sakkal Majalla" w:hint="cs"/>
          <w:sz w:val="32"/>
          <w:szCs w:val="32"/>
          <w:rtl/>
        </w:rPr>
        <w:t xml:space="preserve">وفق ترتيب تلك الدراسات حسب التسلسل التاريخ من الاحدث </w:t>
      </w:r>
      <w:r w:rsidR="008D0DEC">
        <w:rPr>
          <w:rFonts w:ascii="Sakkal Majalla" w:hAnsi="Sakkal Majalla" w:cs="Sakkal Majalla" w:hint="cs"/>
          <w:sz w:val="32"/>
          <w:szCs w:val="32"/>
          <w:rtl/>
        </w:rPr>
        <w:t>إلى</w:t>
      </w:r>
      <w:r w:rsidR="007503C8" w:rsidRPr="00326145">
        <w:rPr>
          <w:rFonts w:ascii="Sakkal Majalla" w:hAnsi="Sakkal Majalla" w:cs="Sakkal Majalla" w:hint="cs"/>
          <w:sz w:val="32"/>
          <w:szCs w:val="32"/>
          <w:rtl/>
        </w:rPr>
        <w:t xml:space="preserve"> الاقدم كما يلي:</w:t>
      </w:r>
    </w:p>
    <w:p w14:paraId="43F07DC9" w14:textId="4787EC59" w:rsidR="00D3603F" w:rsidRPr="00326145" w:rsidRDefault="00D3603F" w:rsidP="00326145">
      <w:pPr>
        <w:bidi/>
        <w:spacing w:after="200" w:line="360" w:lineRule="auto"/>
        <w:jc w:val="both"/>
        <w:rPr>
          <w:rFonts w:ascii="Sakkal Majalla" w:hAnsi="Sakkal Majalla" w:cs="Sakkal Majalla"/>
          <w:sz w:val="32"/>
          <w:szCs w:val="32"/>
          <w:rtl/>
        </w:rPr>
      </w:pPr>
      <w:r w:rsidRPr="00326145">
        <w:rPr>
          <w:rFonts w:ascii="Sakkal Majalla" w:hAnsi="Sakkal Majalla" w:cs="Sakkal Majalla" w:hint="cs"/>
          <w:sz w:val="32"/>
          <w:szCs w:val="32"/>
          <w:rtl/>
        </w:rPr>
        <w:t>دراسة (</w:t>
      </w:r>
      <w:r w:rsidR="009C39D9" w:rsidRPr="00326145">
        <w:rPr>
          <w:rFonts w:ascii="Sakkal Majalla" w:hAnsi="Sakkal Majalla" w:cs="Sakkal Majalla" w:hint="cs"/>
          <w:sz w:val="32"/>
          <w:szCs w:val="32"/>
          <w:rtl/>
        </w:rPr>
        <w:t>رستم</w:t>
      </w:r>
      <w:r w:rsidRPr="00326145">
        <w:rPr>
          <w:rFonts w:ascii="Sakkal Majalla" w:hAnsi="Sakkal Majalla" w:cs="Sakkal Majalla" w:hint="cs"/>
          <w:sz w:val="32"/>
          <w:szCs w:val="32"/>
          <w:rtl/>
        </w:rPr>
        <w:t>،2024):</w:t>
      </w:r>
    </w:p>
    <w:p w14:paraId="6778CF9E" w14:textId="4B7EE99A" w:rsidR="00D3603F" w:rsidRPr="00326145" w:rsidRDefault="00D3603F" w:rsidP="004536A3">
      <w:pPr>
        <w:bidi/>
        <w:spacing w:after="200" w:line="360" w:lineRule="auto"/>
        <w:ind w:left="720"/>
        <w:jc w:val="both"/>
        <w:rPr>
          <w:rFonts w:ascii="Sakkal Majalla" w:hAnsi="Sakkal Majalla" w:cs="Sakkal Majalla"/>
          <w:sz w:val="32"/>
          <w:szCs w:val="32"/>
          <w:rtl/>
        </w:rPr>
      </w:pPr>
      <w:r w:rsidRPr="00326145">
        <w:rPr>
          <w:rFonts w:ascii="Sakkal Majalla" w:hAnsi="Sakkal Majalla" w:cs="Sakkal Majalla" w:hint="cs"/>
          <w:sz w:val="32"/>
          <w:szCs w:val="32"/>
          <w:rtl/>
        </w:rPr>
        <w:t xml:space="preserve">بعنوان" الدور المعدّل للمرونة الاستراتيجية في العلاقة بين الشراكة الاستراتيجية والأداء المستدام" نظرا لأهمية إشراك القطاع الخاص في تمويل مشروعات الأعمال، وإدارتها، وتشغيلها، ورفع مستوى أدائها المستدام في بيئة غير مستقرة، شديدة التغيير، كانت المرونة الاستراتيجية ضرورة حتميّة للمنظمات كي تستطيع التّأقلم مع المتغيرات البيئيّة المتسارعة والتّكيّف معها؛ جاءت هذه الدّراسة لتحقيق هدفان رئيسيان، الأول هو </w:t>
      </w:r>
      <w:bookmarkStart w:id="16" w:name="_Hlk234525228"/>
      <w:r w:rsidRPr="00326145">
        <w:rPr>
          <w:rFonts w:ascii="Sakkal Majalla" w:hAnsi="Sakkal Majalla" w:cs="Sakkal Majalla" w:hint="cs"/>
          <w:sz w:val="32"/>
          <w:szCs w:val="32"/>
          <w:rtl/>
        </w:rPr>
        <w:t>اختبار علاقة التأثير المباشرة بين الشّراكة الاستراتيجية والأداء المستدام في منظمات القطاعين العام والخاص العاملة في مجالات الاتصالات وخدمات الإنترنت لدى وزارة الاتصالات والتق</w:t>
      </w:r>
      <w:r w:rsidR="00423BFF">
        <w:rPr>
          <w:rFonts w:ascii="Sakkal Majalla" w:hAnsi="Sakkal Majalla" w:cs="Sakkal Majalla" w:hint="cs"/>
          <w:sz w:val="32"/>
          <w:szCs w:val="32"/>
          <w:rtl/>
        </w:rPr>
        <w:t>ني</w:t>
      </w:r>
      <w:r w:rsidRPr="00326145">
        <w:rPr>
          <w:rFonts w:ascii="Sakkal Majalla" w:hAnsi="Sakkal Majalla" w:cs="Sakkal Majalla" w:hint="cs"/>
          <w:sz w:val="32"/>
          <w:szCs w:val="32"/>
          <w:rtl/>
        </w:rPr>
        <w:t>ة في سورية ، أمّا الهدف الرئيسي الثاني هو اختبار الدور المعدل للمرونة الاستراتيجية في العلاقة بين الشّراكة الاستراتيجية والأداء المستدام الذي يُمثل فجوة علميّة في الدّراسات التي تناولت العلاقة بين الشّراكة الاستراتيجية والأداء المستدام</w:t>
      </w:r>
      <w:bookmarkEnd w:id="16"/>
      <w:r w:rsidRPr="00326145">
        <w:rPr>
          <w:rFonts w:ascii="Sakkal Majalla" w:hAnsi="Sakkal Majalla" w:cs="Sakkal Majalla" w:hint="cs"/>
          <w:sz w:val="32"/>
          <w:szCs w:val="32"/>
          <w:rtl/>
        </w:rPr>
        <w:t>. ولتحقيق أهداف الدّراسة اعتُمد على الفلسفة الوضعية، والمدخل الاستنتاجي، والطريقة الكمية كخيار منهجي، وعلى استراتيجية المسح في جمع البيانات بوساطة الاستبانة من عينة بلغت (410) مفردة في (19) منظمة منها (14) قطاع خاص، و(5) قطاع عام. وحُللت البيانات باستخدام برنامجي التحليل الإحصائي (</w:t>
      </w:r>
      <w:r w:rsidRPr="00326145">
        <w:rPr>
          <w:rFonts w:ascii="Sakkal Majalla" w:hAnsi="Sakkal Majalla" w:cs="Sakkal Majalla" w:hint="cs"/>
          <w:sz w:val="32"/>
          <w:szCs w:val="32"/>
        </w:rPr>
        <w:t>AMOS v.21, SPSS v.27</w:t>
      </w:r>
      <w:r w:rsidRPr="00326145">
        <w:rPr>
          <w:rFonts w:ascii="Sakkal Majalla" w:hAnsi="Sakkal Majalla" w:cs="Sakkal Majalla" w:hint="cs"/>
          <w:sz w:val="32"/>
          <w:szCs w:val="32"/>
          <w:rtl/>
        </w:rPr>
        <w:t>)، كما استخدمت الأساليب الإحصائية المناسبة. وخلصت الدّراسة إلى وجود مستوى جيد لكل من (الشّراكة الاستراتيجية، الأداء المستدام، والمرونة الاستراتيجية) في المنظمات محل الدّراسة، بالإضافة إلى وجود علاقة موجبة ذات دلالة إحصائية بين الشّراكة الاستراتيجية والأداء المستدام، بينما أظهرت دورا سلبيا للمرونة الاستراتيجية بأبعادها (المرونة الإنتاجية، مرونة رأس المال البشري، المرونة السوقية) في العلاقة بين الشّراكة الاستراتيجية والأداء المستدام. وبناء على تلك النتائج أوصت الدّراسة بضرورة تعزيز دور المرونة الاستراتيجية في القطاعين العام والخاص عبر رفع مستوى تطبيقها بكافة أبعادها في هذين القطاعين، بما يجعل المنظمات قادرة على التّكيّف، ومواجهة المتغيرات البيئيّة والتّنافسية في المدى الطويل، ويحقق انعكاسا إيجابيا على الأداء المستدام، بالإضافة إلى ضرورة امتثال المنظمات المدروسة للمعايير البيئيّة المحلية والعالمية عند ممارسة نشاطاتها في البيئة السورية، كما قدمتْ الدّراسة مقترحات لدراسات لاحقة.   الكلمات المفتاحية: الشّراكة الاستراتيجية، الأداء المستدام، المرونة الاستراتيجية</w:t>
      </w:r>
    </w:p>
    <w:p w14:paraId="02CACA89" w14:textId="3D248F44" w:rsidR="00A72FED" w:rsidRPr="00326145" w:rsidRDefault="00A72FED" w:rsidP="00326145">
      <w:pPr>
        <w:bidi/>
        <w:spacing w:line="360" w:lineRule="auto"/>
        <w:jc w:val="both"/>
        <w:rPr>
          <w:rFonts w:ascii="Sakkal Majalla" w:hAnsi="Sakkal Majalla" w:cs="Sakkal Majalla"/>
          <w:sz w:val="32"/>
          <w:szCs w:val="32"/>
          <w:rtl/>
        </w:rPr>
      </w:pPr>
      <w:r w:rsidRPr="00326145">
        <w:rPr>
          <w:rFonts w:ascii="Sakkal Majalla" w:hAnsi="Sakkal Majalla" w:cs="Sakkal Majalla" w:hint="cs"/>
          <w:sz w:val="32"/>
          <w:szCs w:val="32"/>
          <w:rtl/>
        </w:rPr>
        <w:t>دراسة (</w:t>
      </w:r>
      <w:r w:rsidR="00BC5508" w:rsidRPr="00326145">
        <w:rPr>
          <w:rFonts w:ascii="Sakkal Majalla" w:hAnsi="Sakkal Majalla" w:cs="Sakkal Majalla" w:hint="cs"/>
          <w:sz w:val="32"/>
          <w:szCs w:val="32"/>
          <w:rtl/>
        </w:rPr>
        <w:t>ال مهدي</w:t>
      </w:r>
      <w:r w:rsidRPr="00326145">
        <w:rPr>
          <w:rFonts w:ascii="Sakkal Majalla" w:hAnsi="Sakkal Majalla" w:cs="Sakkal Majalla" w:hint="cs"/>
          <w:sz w:val="32"/>
          <w:szCs w:val="32"/>
          <w:rtl/>
        </w:rPr>
        <w:t xml:space="preserve"> واخرون،</w:t>
      </w:r>
      <w:r w:rsidR="00BC5508" w:rsidRPr="00326145">
        <w:rPr>
          <w:rFonts w:ascii="Sakkal Majalla" w:hAnsi="Sakkal Majalla" w:cs="Sakkal Majalla" w:hint="cs"/>
          <w:sz w:val="32"/>
          <w:szCs w:val="32"/>
          <w:rtl/>
        </w:rPr>
        <w:t>2023</w:t>
      </w:r>
      <w:r w:rsidRPr="00326145">
        <w:rPr>
          <w:rFonts w:ascii="Sakkal Majalla" w:hAnsi="Sakkal Majalla" w:cs="Sakkal Majalla" w:hint="cs"/>
          <w:sz w:val="32"/>
          <w:szCs w:val="32"/>
          <w:rtl/>
        </w:rPr>
        <w:t>)</w:t>
      </w:r>
      <w:r w:rsidR="007C379C" w:rsidRPr="00326145">
        <w:rPr>
          <w:rFonts w:ascii="Sakkal Majalla" w:hAnsi="Sakkal Majalla" w:cs="Sakkal Majalla" w:hint="cs"/>
          <w:sz w:val="32"/>
          <w:szCs w:val="32"/>
          <w:rtl/>
        </w:rPr>
        <w:t>:</w:t>
      </w:r>
    </w:p>
    <w:p w14:paraId="38C8A616" w14:textId="77D7A1E0" w:rsidR="00A72FED" w:rsidRDefault="00A72FED" w:rsidP="004536A3">
      <w:pPr>
        <w:bidi/>
        <w:spacing w:line="360" w:lineRule="auto"/>
        <w:ind w:left="720"/>
        <w:jc w:val="both"/>
        <w:rPr>
          <w:rFonts w:ascii="Sakkal Majalla" w:hAnsi="Sakkal Majalla" w:cs="Sakkal Majalla"/>
          <w:sz w:val="32"/>
          <w:szCs w:val="32"/>
          <w:rtl/>
        </w:rPr>
      </w:pPr>
      <w:r w:rsidRPr="00326145">
        <w:rPr>
          <w:rFonts w:ascii="Sakkal Majalla" w:hAnsi="Sakkal Majalla" w:cs="Sakkal Majalla" w:hint="cs"/>
          <w:sz w:val="32"/>
          <w:szCs w:val="32"/>
          <w:rtl/>
        </w:rPr>
        <w:t xml:space="preserve">بعنوان " </w:t>
      </w:r>
      <w:bookmarkStart w:id="17" w:name="_Hlk234525353"/>
      <w:r w:rsidR="00BC5508" w:rsidRPr="00326145">
        <w:rPr>
          <w:rFonts w:ascii="Sakkal Majalla" w:hAnsi="Sakkal Majalla" w:cs="Sakkal Majalla" w:hint="cs"/>
          <w:sz w:val="32"/>
          <w:szCs w:val="32"/>
          <w:rtl/>
        </w:rPr>
        <w:t>أثر تطوير استراتيجية قطاع الإسكان على زيادة التملك السكاني في المملكة العربية السعودية</w:t>
      </w:r>
      <w:r w:rsidRPr="00326145">
        <w:rPr>
          <w:rFonts w:ascii="Sakkal Majalla" w:hAnsi="Sakkal Majalla" w:cs="Sakkal Majalla" w:hint="cs"/>
          <w:sz w:val="32"/>
          <w:szCs w:val="32"/>
          <w:rtl/>
        </w:rPr>
        <w:t xml:space="preserve">" </w:t>
      </w:r>
      <w:r w:rsidR="00BC5508" w:rsidRPr="00326145">
        <w:rPr>
          <w:rFonts w:ascii="Sakkal Majalla" w:hAnsi="Sakkal Majalla" w:cs="Sakkal Majalla" w:hint="cs"/>
          <w:sz w:val="32"/>
          <w:szCs w:val="32"/>
          <w:rtl/>
        </w:rPr>
        <w:t>هدف البحث الحالي للتعرف على أثر تطوير استراتيجية قطاع الإسكان على زيادة التملك السكاني في المملكة العربية السعودية</w:t>
      </w:r>
      <w:bookmarkEnd w:id="17"/>
      <w:r w:rsidR="00BC5508" w:rsidRPr="00326145">
        <w:rPr>
          <w:rFonts w:ascii="Sakkal Majalla" w:hAnsi="Sakkal Majalla" w:cs="Sakkal Majalla" w:hint="cs"/>
          <w:sz w:val="32"/>
          <w:szCs w:val="32"/>
          <w:rtl/>
        </w:rPr>
        <w:t>، وابتع البحث المنهج الوصفي، واستخدم اداة الاستبانة ، وتم تطبيق الاستبانة على عينة (312) فرد من المواطنين السعوديين، وأظهرت نتائج البحث إلى أنه توجد علاقة بين تطوير استراتيجية قطاع الإسكان على زيادة التملك السكاني في المملكة العربية السعودية، ويظهر هذا التأثير بشكل متوسط وأوصت الدراسة أهمية تيسير العمل بأهداف برامج الإسكان بوتيرة أسرع لتحقيق التوازن المستقبلي والحالي لتملك الوحدات السكنية.</w:t>
      </w:r>
      <w:r w:rsidR="00876724" w:rsidRPr="00326145">
        <w:rPr>
          <w:rFonts w:ascii="Sakkal Majalla" w:hAnsi="Sakkal Majalla" w:cs="Sakkal Majalla" w:hint="cs"/>
          <w:sz w:val="32"/>
          <w:szCs w:val="32"/>
          <w:rtl/>
        </w:rPr>
        <w:t>.</w:t>
      </w:r>
    </w:p>
    <w:p w14:paraId="23CA2232" w14:textId="77777777" w:rsidR="00F6433C" w:rsidRPr="00326145" w:rsidRDefault="00F6433C" w:rsidP="00F6433C">
      <w:pPr>
        <w:bidi/>
        <w:spacing w:line="360" w:lineRule="auto"/>
        <w:ind w:left="720"/>
        <w:jc w:val="both"/>
        <w:rPr>
          <w:rFonts w:ascii="Sakkal Majalla" w:hAnsi="Sakkal Majalla" w:cs="Sakkal Majalla"/>
          <w:sz w:val="32"/>
          <w:szCs w:val="32"/>
          <w:rtl/>
        </w:rPr>
      </w:pPr>
    </w:p>
    <w:p w14:paraId="68E56C70" w14:textId="38894B6B" w:rsidR="00A72FED" w:rsidRPr="00326145" w:rsidRDefault="00A72FED" w:rsidP="00326145">
      <w:pPr>
        <w:bidi/>
        <w:spacing w:line="360" w:lineRule="auto"/>
        <w:jc w:val="both"/>
        <w:rPr>
          <w:rFonts w:ascii="Sakkal Majalla" w:hAnsi="Sakkal Majalla" w:cs="Sakkal Majalla"/>
          <w:sz w:val="32"/>
          <w:szCs w:val="32"/>
          <w:rtl/>
        </w:rPr>
      </w:pPr>
      <w:r w:rsidRPr="00326145">
        <w:rPr>
          <w:rFonts w:ascii="Sakkal Majalla" w:hAnsi="Sakkal Majalla" w:cs="Sakkal Majalla" w:hint="cs"/>
          <w:sz w:val="32"/>
          <w:szCs w:val="32"/>
          <w:rtl/>
        </w:rPr>
        <w:t>دراسة (</w:t>
      </w:r>
      <w:r w:rsidR="00F5674D" w:rsidRPr="00326145">
        <w:rPr>
          <w:rFonts w:ascii="Sakkal Majalla" w:hAnsi="Sakkal Majalla" w:cs="Sakkal Majalla" w:hint="cs"/>
          <w:sz w:val="32"/>
          <w:szCs w:val="32"/>
          <w:rtl/>
        </w:rPr>
        <w:t>الحلافي</w:t>
      </w:r>
      <w:r w:rsidRPr="00326145">
        <w:rPr>
          <w:rFonts w:ascii="Sakkal Majalla" w:hAnsi="Sakkal Majalla" w:cs="Sakkal Majalla" w:hint="cs"/>
          <w:sz w:val="32"/>
          <w:szCs w:val="32"/>
          <w:rtl/>
        </w:rPr>
        <w:t xml:space="preserve"> واخرون،2023):</w:t>
      </w:r>
    </w:p>
    <w:p w14:paraId="12153F50" w14:textId="7EE73A31" w:rsidR="00F5674D" w:rsidRPr="00326145" w:rsidRDefault="00A72FED" w:rsidP="004536A3">
      <w:pPr>
        <w:bidi/>
        <w:spacing w:line="360" w:lineRule="auto"/>
        <w:ind w:left="720"/>
        <w:jc w:val="both"/>
        <w:rPr>
          <w:rFonts w:ascii="Sakkal Majalla" w:hAnsi="Sakkal Majalla" w:cs="Sakkal Majalla"/>
          <w:sz w:val="32"/>
          <w:szCs w:val="32"/>
          <w:rtl/>
        </w:rPr>
      </w:pPr>
      <w:r w:rsidRPr="00326145">
        <w:rPr>
          <w:rFonts w:ascii="Sakkal Majalla" w:hAnsi="Sakkal Majalla" w:cs="Sakkal Majalla" w:hint="cs"/>
          <w:sz w:val="32"/>
          <w:szCs w:val="32"/>
          <w:rtl/>
        </w:rPr>
        <w:t xml:space="preserve">دراسة بعنوان " </w:t>
      </w:r>
      <w:r w:rsidR="00F5674D" w:rsidRPr="00326145">
        <w:rPr>
          <w:rFonts w:ascii="Sakkal Majalla" w:hAnsi="Sakkal Majalla" w:cs="Sakkal Majalla" w:hint="cs"/>
          <w:sz w:val="32"/>
          <w:szCs w:val="32"/>
          <w:rtl/>
        </w:rPr>
        <w:t>أثر الشراكات الاستراتيجية على مستقبل الدول (دراسة تحليلية لأثر الشراكات الاستراتيجية على المملكة العربية السعودية من 2016 إلى 2030)</w:t>
      </w:r>
      <w:r w:rsidRPr="00326145">
        <w:rPr>
          <w:rFonts w:ascii="Sakkal Majalla" w:hAnsi="Sakkal Majalla" w:cs="Sakkal Majalla" w:hint="cs"/>
          <w:sz w:val="32"/>
          <w:szCs w:val="32"/>
          <w:rtl/>
        </w:rPr>
        <w:t xml:space="preserve">" </w:t>
      </w:r>
      <w:r w:rsidR="00F5674D" w:rsidRPr="00326145">
        <w:rPr>
          <w:rFonts w:ascii="Sakkal Majalla" w:hAnsi="Sakkal Majalla" w:cs="Sakkal Majalla" w:hint="cs"/>
          <w:sz w:val="32"/>
          <w:szCs w:val="32"/>
          <w:rtl/>
        </w:rPr>
        <w:t>تهدف هذه الدراسة إلى تحليل الأثر الاقتصادي للشراكات الاستراتيجية على المملكة العربية السعودية. وتوفير رؤية شاملة للأثر الاجتماعي لهذه الشراكات ومساهمتها في تحسين جودة الحياة للمواطنين، وكذلك تحديد التحديات والفرص المرتبطة بتنفيذ الشراكات الاستراتيجية وتحليل المخاطر المحتملة وتحديد العقبات التي يمكن أن تواجه تنفيذ هذه الشراكات، بالإضافة إلى استكشاف الفرص المحتملة التي يمكن أن تعزز التعاون الدولي وتحقيق التنمية المستدامة، وتزويد صناع القرار في المملكة العربية السعودية بالمعلومات والأدلة اللازمة لاتخاذ قرارات استراتيجية مستنيرة. تم اتباع المنهجية الكمية لهذا البحث باعتبارها المنهجية الأوسع انتشار في جمع وتحليل البيانات في العلوم الإدارية من أجل الوصول إلى النتائج المرجوة، وتمثل مجتمع الدراسة بالعاملين والمديرين بالقطاع الخاص والعام في المملكة العربية السعودية، وقد تم تحصيل 300 من الردود من خلال الاستبيان الالكتروني، ولقد توصلت الدراسة إلى أهمية الاستثمار المحلي والأجنبي وتوفير الاستدامة وتنويع مصادر الدخل وأهمية الصناعات المختلفة. كما أن هناك عوامل أخرى، مثل زيادة الاعتراف بالعلامة التجارية وتعزيز مصداقية الشركة، تحفز العالميين على الانخراط في شراكات استراتيجية منذ مرحلة مبكرة إن تبادل المعلومات ومرونة سلسلة التوريد يلعبان دورا وسيطا متسلسلا بين الشراكة الإستراتيجية وأداء المؤسسات. تستكشف هذه الدراسة آثار الشراكة الاستراتيجية على أداء المؤسسات، والتي توفر تكملة هامة للدراسات النظرية لإدارة سلسلة التوريد، وتساعد النتائج في تقديم حلول مستهدفة حول كيفية التنفيذ الفعال لتطوير البنية التحتية وما يمكنه أن تحمله من العديد من المزايا المتعددة لنجاح الشراكات الاستراتيجية.</w:t>
      </w:r>
    </w:p>
    <w:p w14:paraId="14DCC5C1" w14:textId="77777777" w:rsidR="00A36318" w:rsidRPr="00326145" w:rsidRDefault="00A36318" w:rsidP="00326145">
      <w:pPr>
        <w:bidi/>
        <w:spacing w:line="360" w:lineRule="auto"/>
        <w:jc w:val="both"/>
        <w:rPr>
          <w:rFonts w:ascii="Sakkal Majalla" w:hAnsi="Sakkal Majalla" w:cs="Sakkal Majalla"/>
          <w:sz w:val="32"/>
          <w:szCs w:val="32"/>
          <w:rtl/>
        </w:rPr>
      </w:pPr>
      <w:r w:rsidRPr="00326145">
        <w:rPr>
          <w:rFonts w:ascii="Sakkal Majalla" w:hAnsi="Sakkal Majalla" w:cs="Sakkal Majalla" w:hint="cs"/>
          <w:sz w:val="32"/>
          <w:szCs w:val="32"/>
          <w:rtl/>
        </w:rPr>
        <w:t>دراسة (محمد وسيد، 2023):</w:t>
      </w:r>
    </w:p>
    <w:p w14:paraId="749B2A5E" w14:textId="77777777" w:rsidR="00A36318" w:rsidRPr="00326145" w:rsidRDefault="00A36318" w:rsidP="004536A3">
      <w:pPr>
        <w:bidi/>
        <w:spacing w:line="360" w:lineRule="auto"/>
        <w:ind w:left="720"/>
        <w:jc w:val="both"/>
        <w:rPr>
          <w:rFonts w:ascii="Sakkal Majalla" w:hAnsi="Sakkal Majalla" w:cs="Sakkal Majalla"/>
          <w:sz w:val="32"/>
          <w:szCs w:val="32"/>
          <w:rtl/>
        </w:rPr>
      </w:pPr>
      <w:r w:rsidRPr="00326145">
        <w:rPr>
          <w:rFonts w:ascii="Sakkal Majalla" w:hAnsi="Sakkal Majalla" w:cs="Sakkal Majalla" w:hint="cs"/>
          <w:sz w:val="32"/>
          <w:szCs w:val="32"/>
          <w:rtl/>
        </w:rPr>
        <w:t xml:space="preserve">بعنوان " </w:t>
      </w:r>
      <w:bookmarkStart w:id="18" w:name="_Hlk234525481"/>
      <w:r w:rsidRPr="00326145">
        <w:rPr>
          <w:rFonts w:ascii="Sakkal Majalla" w:hAnsi="Sakkal Majalla" w:cs="Sakkal Majalla" w:hint="cs"/>
          <w:sz w:val="32"/>
          <w:szCs w:val="32"/>
          <w:rtl/>
        </w:rPr>
        <w:t>تقييم كفاءة وفعالية برامج ومشروعات إسكان محدودي الدخل في صعيد مصر (دراسة حالة مدن طيبة وأسوان الجديدة</w:t>
      </w:r>
      <w:bookmarkEnd w:id="18"/>
      <w:r w:rsidRPr="00326145">
        <w:rPr>
          <w:rFonts w:ascii="Sakkal Majalla" w:hAnsi="Sakkal Majalla" w:cs="Sakkal Majalla" w:hint="cs"/>
          <w:sz w:val="32"/>
          <w:szCs w:val="32"/>
          <w:rtl/>
        </w:rPr>
        <w:t>)" يهدف هذا البحث إلى دراسة وتقييم كفاءة وفاعلية برامج ومشروعات الإسكان لذوي الدخل المنخفض في مدن الصعيد (مدينتي طيبة وأسوان الجديدة) وتقييم مستوى رضا الفئة المستهدفة عن جودة السكن المقدم ومدى ملاءمتها لاحتياجاتهم الاجتماعية والاقتصادية وخصائصهم الخاصة. واتبع البحث منهج وصفي تحليلي يتضمن دراسات حالة دولية ومصرية لمشروعات الإسكان لذوي الدخل المنخفض لتحديد مجموعات من المؤشرات التي يمكن اتباعها في قياس كفاءة وفعالية الأساليب المطبقة في استقطاب السكان ذوي الدخل المستهدف لهذه المشاريع الإسكانية في منطقتي طيبة وأسوان الجنوبيتين. وقد تم اشتقاق مجموعة من المؤشرات لمعالجة الأهداف التنموية الحكومية بالإضافة إلى الجوانب الحضرية والاجتماعية والاقتصادية التي قد تمثل آليات رقابة فعالة تؤثر على شغل هذه الوحدات السكنية.</w:t>
      </w:r>
    </w:p>
    <w:p w14:paraId="6961D995" w14:textId="77777777" w:rsidR="00A36318" w:rsidRPr="00326145" w:rsidRDefault="00A36318" w:rsidP="00326145">
      <w:pPr>
        <w:bidi/>
        <w:spacing w:line="360" w:lineRule="auto"/>
        <w:jc w:val="both"/>
        <w:rPr>
          <w:rFonts w:ascii="Sakkal Majalla" w:hAnsi="Sakkal Majalla" w:cs="Sakkal Majalla"/>
          <w:sz w:val="32"/>
          <w:szCs w:val="32"/>
          <w:rtl/>
        </w:rPr>
      </w:pPr>
      <w:r w:rsidRPr="00326145">
        <w:rPr>
          <w:rFonts w:ascii="Sakkal Majalla" w:hAnsi="Sakkal Majalla" w:cs="Sakkal Majalla" w:hint="cs"/>
          <w:sz w:val="32"/>
          <w:szCs w:val="32"/>
          <w:rtl/>
        </w:rPr>
        <w:t>دراسة (المضيان،2022):</w:t>
      </w:r>
    </w:p>
    <w:p w14:paraId="69E505AA" w14:textId="493FD57D" w:rsidR="00A36318" w:rsidRPr="00326145" w:rsidRDefault="00A36318" w:rsidP="004536A3">
      <w:pPr>
        <w:bidi/>
        <w:spacing w:line="360" w:lineRule="auto"/>
        <w:ind w:left="720" w:firstLine="720"/>
        <w:jc w:val="both"/>
        <w:rPr>
          <w:rFonts w:ascii="Sakkal Majalla" w:hAnsi="Sakkal Majalla" w:cs="Sakkal Majalla"/>
          <w:sz w:val="32"/>
          <w:szCs w:val="32"/>
          <w:rtl/>
        </w:rPr>
      </w:pPr>
      <w:r w:rsidRPr="00326145">
        <w:rPr>
          <w:rFonts w:ascii="Sakkal Majalla" w:hAnsi="Sakkal Majalla" w:cs="Sakkal Majalla" w:hint="cs"/>
          <w:sz w:val="32"/>
          <w:szCs w:val="32"/>
          <w:rtl/>
        </w:rPr>
        <w:t xml:space="preserve">بعنوان " </w:t>
      </w:r>
      <w:bookmarkStart w:id="19" w:name="_Hlk234525454"/>
      <w:r w:rsidRPr="00326145">
        <w:rPr>
          <w:rFonts w:ascii="Sakkal Majalla" w:hAnsi="Sakkal Majalla" w:cs="Sakkal Majalla" w:hint="cs"/>
          <w:sz w:val="32"/>
          <w:szCs w:val="32"/>
          <w:rtl/>
        </w:rPr>
        <w:t>السياسات الإسكانية وأثرها على التنمية العمرانية في المملكة العربية السعودية خلال الفترة الممتدة ما بين عامي 1957-2021م": عَمَدت هذه الدراسة إلى الوقوف على التجربة السعودية في قطاع الإسكان من خلال إبراز السياسات الإسكانية التي جاءت بها خطط التنمية خلال الفترة الزمنية (1970م-2020مـ)، وإبراز المؤسسات والبرامج الداعمة لقطاع الإسكان خلال الفترة ْالزمنية (1957مـ-2021م)، وذلك بهدف التعرف على السياسات الإسكانية التي واجهت عقبات حالت دون تحقيق الأهداف المرجوة منها</w:t>
      </w:r>
      <w:bookmarkEnd w:id="19"/>
      <w:r w:rsidRPr="00326145">
        <w:rPr>
          <w:rFonts w:ascii="Sakkal Majalla" w:hAnsi="Sakkal Majalla" w:cs="Sakkal Majalla" w:hint="cs"/>
          <w:sz w:val="32"/>
          <w:szCs w:val="32"/>
          <w:rtl/>
        </w:rPr>
        <w:t>، والتعرف على السياسات التي كان لها دور في دعم التنمية العمرانية في المملكة. وقد سلكت الدراسة منهجا علميا قائما على (</w:t>
      </w:r>
      <w:r w:rsidR="00CA1ED4">
        <w:rPr>
          <w:rFonts w:ascii="Sakkal Majalla" w:hAnsi="Sakkal Majalla" w:cs="Sakkal Majalla" w:hint="cs"/>
          <w:sz w:val="32"/>
          <w:szCs w:val="32"/>
          <w:rtl/>
        </w:rPr>
        <w:t xml:space="preserve">المنهج </w:t>
      </w:r>
      <w:r w:rsidRPr="00326145">
        <w:rPr>
          <w:rFonts w:ascii="Sakkal Majalla" w:hAnsi="Sakkal Majalla" w:cs="Sakkal Majalla" w:hint="cs"/>
          <w:sz w:val="32"/>
          <w:szCs w:val="32"/>
          <w:rtl/>
        </w:rPr>
        <w:t>الوصفي)</w:t>
      </w:r>
      <w:r w:rsidRPr="00326145">
        <w:rPr>
          <w:rFonts w:ascii="Sakkal Majalla" w:hAnsi="Sakkal Majalla" w:cs="Sakkal Majalla" w:hint="cs"/>
          <w:sz w:val="32"/>
          <w:szCs w:val="32"/>
        </w:rPr>
        <w:t>.</w:t>
      </w:r>
      <w:r w:rsidRPr="00326145">
        <w:rPr>
          <w:rFonts w:ascii="Sakkal Majalla" w:hAnsi="Sakkal Majalla" w:cs="Sakkal Majalla" w:hint="cs"/>
          <w:sz w:val="32"/>
          <w:szCs w:val="32"/>
          <w:rtl/>
        </w:rPr>
        <w:t xml:space="preserve"> ومن أبرز النتائج التي توصلت لها الدراسة: انخفاض معدل نمو قطاع الإسكان خلال خطَّة التنمية الأولى مما أثر على التنمية العمرانية؛ ويعود هذا الانخفاض إلى الهجرة السكانية نحو المدن، وارتفاع أسعار الأراضي. كما حدث نمو عمراني للمساكن خلال خطَّة التنمية الثانية في أماكن لا تتفق مع اتجاه النمو العمراني للمدن، كما تمكَّنَت السياسات الإسكانية خلال خطَّة التنمية الرابعة من تحقيق تنمية عمرانية متوازنة نتج عنها تلبية 60% من حجم الطلب على المساكن خلال تلك الفترة. ثم خرجت الدراسة بتوصيات أهمها: العمل على زيادة المعروض من الأراضي السكنية المخدومة داخل النطاق العمراني للمدن، ويتم ذلك من خلال: مضاعفة جهود البلديات في مد الخدمات للأراضي الواقعة ضمن النطاق العمراني، الأمر الذي يسهم في تخفيض أسعار الأراضي المخدومة من خلال زيادة المعروض منها. تشجيع القطاع الخاص للمساهمة في زيادة المعروض من الأراضي السكنية، من خلال تقديم التسهيلات المختلفة</w:t>
      </w:r>
      <w:r w:rsidRPr="00326145">
        <w:rPr>
          <w:rFonts w:ascii="Sakkal Majalla" w:hAnsi="Sakkal Majalla" w:cs="Sakkal Majalla" w:hint="cs"/>
          <w:sz w:val="32"/>
          <w:szCs w:val="32"/>
        </w:rPr>
        <w:t>.</w:t>
      </w:r>
      <w:r w:rsidRPr="00326145">
        <w:rPr>
          <w:rFonts w:ascii="Sakkal Majalla" w:hAnsi="Sakkal Majalla" w:cs="Sakkal Majalla" w:hint="cs"/>
          <w:sz w:val="32"/>
          <w:szCs w:val="32"/>
          <w:rtl/>
        </w:rPr>
        <w:t xml:space="preserve"> وتجدر الإشارة هنا إلى أن هذا البحث هو خلاصة للبيانات المكتبية والإلكترونية، والتقارير التي تم الحصول عليها من الجهات الحكومية كوزارة الإسكان، ووزارة التخطيط، وصندوق التنمية العقاري)، وهذا البحث ما هو إلا اجتهاد بشري قد يناله النقص والخطأ. ولعل ما توصلت إليه الدراسة من نتائج وتوصيات يستفاد منها في دعم التنمية العمرانية.</w:t>
      </w:r>
    </w:p>
    <w:p w14:paraId="1E608499" w14:textId="26BCDA56" w:rsidR="00A72FED" w:rsidRPr="00326145" w:rsidRDefault="00A72FED" w:rsidP="00326145">
      <w:pPr>
        <w:tabs>
          <w:tab w:val="left" w:pos="1932"/>
        </w:tabs>
        <w:bidi/>
        <w:spacing w:line="360" w:lineRule="auto"/>
        <w:jc w:val="both"/>
        <w:rPr>
          <w:rFonts w:ascii="Sakkal Majalla" w:hAnsi="Sakkal Majalla" w:cs="Sakkal Majalla"/>
          <w:sz w:val="32"/>
          <w:szCs w:val="32"/>
          <w:rtl/>
        </w:rPr>
      </w:pPr>
      <w:r w:rsidRPr="00326145">
        <w:rPr>
          <w:rFonts w:ascii="Sakkal Majalla" w:hAnsi="Sakkal Majalla" w:cs="Sakkal Majalla" w:hint="cs"/>
          <w:sz w:val="32"/>
          <w:szCs w:val="32"/>
          <w:rtl/>
        </w:rPr>
        <w:t>دراسة (</w:t>
      </w:r>
      <w:r w:rsidR="00B84471" w:rsidRPr="00326145">
        <w:rPr>
          <w:rFonts w:ascii="Sakkal Majalla" w:hAnsi="Sakkal Majalla" w:cs="Sakkal Majalla" w:hint="cs"/>
          <w:sz w:val="32"/>
          <w:szCs w:val="32"/>
          <w:rtl/>
        </w:rPr>
        <w:t>السجاري</w:t>
      </w:r>
      <w:r w:rsidRPr="00326145">
        <w:rPr>
          <w:rFonts w:ascii="Sakkal Majalla" w:hAnsi="Sakkal Majalla" w:cs="Sakkal Majalla" w:hint="cs"/>
          <w:sz w:val="32"/>
          <w:szCs w:val="32"/>
          <w:rtl/>
        </w:rPr>
        <w:t>،2022):</w:t>
      </w:r>
    </w:p>
    <w:p w14:paraId="77CB9C8C" w14:textId="7BC1F2A6" w:rsidR="00A72FED" w:rsidRDefault="00A72FED" w:rsidP="004536A3">
      <w:pPr>
        <w:tabs>
          <w:tab w:val="left" w:pos="1932"/>
        </w:tabs>
        <w:bidi/>
        <w:spacing w:line="360" w:lineRule="auto"/>
        <w:ind w:left="720"/>
        <w:jc w:val="both"/>
        <w:rPr>
          <w:rFonts w:ascii="Sakkal Majalla" w:hAnsi="Sakkal Majalla" w:cs="Sakkal Majalla"/>
          <w:sz w:val="32"/>
          <w:szCs w:val="32"/>
          <w:rtl/>
        </w:rPr>
      </w:pPr>
      <w:r w:rsidRPr="00326145">
        <w:rPr>
          <w:rFonts w:ascii="Sakkal Majalla" w:hAnsi="Sakkal Majalla" w:cs="Sakkal Majalla" w:hint="cs"/>
          <w:sz w:val="32"/>
          <w:szCs w:val="32"/>
          <w:rtl/>
        </w:rPr>
        <w:t xml:space="preserve">جاءت الدراسة بعنوان " </w:t>
      </w:r>
      <w:r w:rsidR="00B84471" w:rsidRPr="00326145">
        <w:rPr>
          <w:rFonts w:ascii="Sakkal Majalla" w:hAnsi="Sakkal Majalla" w:cs="Sakkal Majalla" w:hint="cs"/>
          <w:sz w:val="32"/>
          <w:szCs w:val="32"/>
          <w:rtl/>
        </w:rPr>
        <w:t>دور الشراكة الاستراتيجية في دعم الأداء المستدام – دراسة تطبيقية</w:t>
      </w:r>
      <w:r w:rsidRPr="00326145">
        <w:rPr>
          <w:rFonts w:ascii="Sakkal Majalla" w:hAnsi="Sakkal Majalla" w:cs="Sakkal Majalla" w:hint="cs"/>
          <w:sz w:val="32"/>
          <w:szCs w:val="32"/>
          <w:rtl/>
        </w:rPr>
        <w:t xml:space="preserve"> </w:t>
      </w:r>
      <w:r w:rsidR="0021162A" w:rsidRPr="00326145">
        <w:rPr>
          <w:rFonts w:ascii="Sakkal Majalla" w:hAnsi="Sakkal Majalla" w:cs="Sakkal Majalla" w:hint="cs"/>
          <w:sz w:val="32"/>
          <w:szCs w:val="32"/>
          <w:rtl/>
        </w:rPr>
        <w:t xml:space="preserve">" </w:t>
      </w:r>
      <w:bookmarkStart w:id="20" w:name="_Hlk234525604"/>
      <w:r w:rsidR="0021162A" w:rsidRPr="00326145">
        <w:rPr>
          <w:rFonts w:ascii="Sakkal Majalla" w:hAnsi="Sakkal Majalla" w:cs="Sakkal Majalla" w:hint="cs"/>
          <w:sz w:val="32"/>
          <w:szCs w:val="32"/>
          <w:rtl/>
        </w:rPr>
        <w:t>وتهدف</w:t>
      </w:r>
      <w:r w:rsidR="00B84471" w:rsidRPr="00326145">
        <w:rPr>
          <w:rFonts w:ascii="Sakkal Majalla" w:hAnsi="Sakkal Majalla" w:cs="Sakkal Majalla" w:hint="cs"/>
          <w:sz w:val="32"/>
          <w:szCs w:val="32"/>
          <w:rtl/>
        </w:rPr>
        <w:t xml:space="preserve"> الشراكة الاستراتيجية مع القطاع الخاص إلى تعزيز تعاون الوزارة مع القطاع الخاص من خلال شراكات استراتيجية تسهم في تحقيق الأهداف الاستراتيجية للحكومة وتضمن استثمار الموارد المشتركة بكفاءة. يعتمد نجاح الشراكة الاستراتيجية بين القطاعين العام والخاص على توافر البيئة الاستثمارية المناسبة التي توفر عوامل النجاح لتلك الشراكة الاستراتيجية</w:t>
      </w:r>
      <w:bookmarkEnd w:id="20"/>
      <w:r w:rsidR="00B84471" w:rsidRPr="00326145">
        <w:rPr>
          <w:rFonts w:ascii="Sakkal Majalla" w:hAnsi="Sakkal Majalla" w:cs="Sakkal Majalla" w:hint="cs"/>
          <w:sz w:val="32"/>
          <w:szCs w:val="32"/>
          <w:rtl/>
        </w:rPr>
        <w:t>، والتي تتمثل في العديد من الجوانب، مثل توافر الوعي الاستثماري بين المؤسسات الداعمة للشراكة الاستراتيجية في المدن الاقتصادية، وسهولة إجراءات إدارة التراخيص، واللامركزية في الموافقة على المشاريع،  توافر الكفاءة الإدارية لأصحاب المصلحة لتطوير وتطوير الشراكات الاستراتيجية، ومعقولية تكاليف إنشاء المشاريع المشتركة مقارنة بالدول الأخرى، وتوافر مراكز المعلومات وقواعد البيانات الخاصة بالشركات والقطاعات التنموية في المجتمع واتجاهات التنمية الاقتصادية، وتوافر حجم مناسب للسوق المحلي بالقوة الشرائية للسوق.  توافر اللوائح والقوانين الخاصة بالشراكة الاستراتيجية بين القطاعين، وتوافر هيئة إدارية للتخطيط الاستراتيجي في إدارة المدن الاقتصادية، وإمكانية توفير دليل إرشادي للشراكة بين القطاعين العام والخاص لرفع مستوى الوعي العام، وأخيرا توافر الشفافية والإفصاح لمنظمي المدن الاقتصادية.</w:t>
      </w:r>
      <w:r w:rsidRPr="00326145">
        <w:rPr>
          <w:rFonts w:ascii="Sakkal Majalla" w:hAnsi="Sakkal Majalla" w:cs="Sakkal Majalla" w:hint="cs"/>
          <w:sz w:val="32"/>
          <w:szCs w:val="32"/>
          <w:rtl/>
        </w:rPr>
        <w:t xml:space="preserve"> </w:t>
      </w:r>
      <w:r w:rsidR="00B84471" w:rsidRPr="00326145">
        <w:rPr>
          <w:rFonts w:ascii="Sakkal Majalla" w:hAnsi="Sakkal Majalla" w:cs="Sakkal Majalla" w:hint="cs"/>
          <w:sz w:val="32"/>
          <w:szCs w:val="32"/>
          <w:rtl/>
        </w:rPr>
        <w:t xml:space="preserve">الشراكة الاستراتيجية والأداء المستدام في هيئة مشروع الشراكة بين القطاعين العام والخاص، بالإضافة إلى تحديد نوع وقوة العلاقة بين </w:t>
      </w:r>
      <w:r w:rsidR="0052441D">
        <w:rPr>
          <w:rFonts w:ascii="Sakkal Majalla" w:hAnsi="Sakkal Majalla" w:cs="Sakkal Majalla" w:hint="cs"/>
          <w:sz w:val="32"/>
          <w:szCs w:val="32"/>
          <w:rtl/>
        </w:rPr>
        <w:t xml:space="preserve">أبعاد </w:t>
      </w:r>
      <w:r w:rsidR="00B84471" w:rsidRPr="00326145">
        <w:rPr>
          <w:rFonts w:ascii="Sakkal Majalla" w:hAnsi="Sakkal Majalla" w:cs="Sakkal Majalla" w:hint="cs"/>
          <w:sz w:val="32"/>
          <w:szCs w:val="32"/>
          <w:rtl/>
        </w:rPr>
        <w:t xml:space="preserve">الشراكة الاستراتيجية والأداء المستدام، ولتحقيق ذلك تم الاعتماد على قائمة المسح لجمع البيانات الأولية باستخدام عينة من 215 موظفا بهيئة مشاريع الشراكة بين القطاعين العام والخاص.  وأظهرت نتائج البحث أن واقع الشراكة الاستراتيجية متوسط على المستوى العام ولكل بعد، ووجدت أن مستوى الأداء المستدام كان متوسطا على المستوى العام ولكل بعد، أظهرت نتائج البحث أنه لا توجد فروق ذات دلالة إحصائية بين تصور المستطلعين حول مستوى الشراكة الاستراتيجية ذات الخصائص الديموغرافية المختلفة،  وعدم وجود فروق بين تصور المستطلعين حول مستوى الأداء المستدام من خلال الخصائص الديموغرافية المختلفة، وكشفت النتائج عن وجود علاقة طرد ذات دلالة إحصائية بين </w:t>
      </w:r>
      <w:r w:rsidR="0052441D">
        <w:rPr>
          <w:rFonts w:ascii="Sakkal Majalla" w:hAnsi="Sakkal Majalla" w:cs="Sakkal Majalla" w:hint="cs"/>
          <w:sz w:val="32"/>
          <w:szCs w:val="32"/>
          <w:rtl/>
        </w:rPr>
        <w:t xml:space="preserve">أبعاد </w:t>
      </w:r>
      <w:r w:rsidR="00B84471" w:rsidRPr="00326145">
        <w:rPr>
          <w:rFonts w:ascii="Sakkal Majalla" w:hAnsi="Sakkal Majalla" w:cs="Sakkal Majalla" w:hint="cs"/>
          <w:sz w:val="32"/>
          <w:szCs w:val="32"/>
          <w:rtl/>
        </w:rPr>
        <w:t>الشراكة الاستراتيجية و</w:t>
      </w:r>
      <w:r w:rsidR="0052441D">
        <w:rPr>
          <w:rFonts w:ascii="Sakkal Majalla" w:hAnsi="Sakkal Majalla" w:cs="Sakkal Majalla" w:hint="cs"/>
          <w:sz w:val="32"/>
          <w:szCs w:val="32"/>
          <w:rtl/>
        </w:rPr>
        <w:t xml:space="preserve">أبعاد </w:t>
      </w:r>
      <w:r w:rsidR="00B84471" w:rsidRPr="00326145">
        <w:rPr>
          <w:rFonts w:ascii="Sakkal Majalla" w:hAnsi="Sakkal Majalla" w:cs="Sakkal Majalla" w:hint="cs"/>
          <w:sz w:val="32"/>
          <w:szCs w:val="32"/>
          <w:rtl/>
        </w:rPr>
        <w:t>الأداء المستدام، وتوصل الباحثون إلى مجموعة من التوصيات لدعم الأداء المستدام لمشاريع الشراكة بين القطاعين العام والخاص من خلال الاهتمام ب الشراكة الاستراتيجية.</w:t>
      </w:r>
    </w:p>
    <w:p w14:paraId="690A7576" w14:textId="77777777" w:rsidR="003E4058" w:rsidRPr="00326145" w:rsidRDefault="003E4058" w:rsidP="003E4058">
      <w:pPr>
        <w:tabs>
          <w:tab w:val="left" w:pos="1932"/>
        </w:tabs>
        <w:bidi/>
        <w:spacing w:line="360" w:lineRule="auto"/>
        <w:ind w:left="720"/>
        <w:jc w:val="both"/>
        <w:rPr>
          <w:rFonts w:ascii="Sakkal Majalla" w:hAnsi="Sakkal Majalla" w:cs="Sakkal Majalla"/>
          <w:sz w:val="32"/>
          <w:szCs w:val="32"/>
          <w:rtl/>
        </w:rPr>
      </w:pPr>
    </w:p>
    <w:p w14:paraId="7F7F4EDC" w14:textId="2935E4C7" w:rsidR="007A4F78" w:rsidRPr="00326145" w:rsidRDefault="007A4F78" w:rsidP="00326145">
      <w:pPr>
        <w:tabs>
          <w:tab w:val="left" w:pos="1932"/>
        </w:tabs>
        <w:bidi/>
        <w:spacing w:line="360" w:lineRule="auto"/>
        <w:jc w:val="both"/>
        <w:rPr>
          <w:rFonts w:ascii="Sakkal Majalla" w:hAnsi="Sakkal Majalla" w:cs="Sakkal Majalla"/>
          <w:sz w:val="32"/>
          <w:szCs w:val="32"/>
          <w:rtl/>
        </w:rPr>
      </w:pPr>
      <w:r w:rsidRPr="00326145">
        <w:rPr>
          <w:rFonts w:ascii="Sakkal Majalla" w:hAnsi="Sakkal Majalla" w:cs="Sakkal Majalla" w:hint="cs"/>
          <w:sz w:val="32"/>
          <w:szCs w:val="32"/>
          <w:rtl/>
        </w:rPr>
        <w:t>دراسة (خالد وعتو،2021):</w:t>
      </w:r>
    </w:p>
    <w:p w14:paraId="5C373015" w14:textId="4799C59C" w:rsidR="007A4F78" w:rsidRPr="00326145" w:rsidRDefault="007A4F78" w:rsidP="004536A3">
      <w:pPr>
        <w:tabs>
          <w:tab w:val="left" w:pos="1932"/>
        </w:tabs>
        <w:bidi/>
        <w:spacing w:line="360" w:lineRule="auto"/>
        <w:ind w:left="720"/>
        <w:jc w:val="both"/>
        <w:rPr>
          <w:rFonts w:ascii="Sakkal Majalla" w:hAnsi="Sakkal Majalla" w:cs="Sakkal Majalla"/>
          <w:sz w:val="32"/>
          <w:szCs w:val="32"/>
          <w:rtl/>
        </w:rPr>
      </w:pPr>
      <w:r w:rsidRPr="00326145">
        <w:rPr>
          <w:rFonts w:ascii="Sakkal Majalla" w:hAnsi="Sakkal Majalla" w:cs="Sakkal Majalla" w:hint="cs"/>
          <w:sz w:val="32"/>
          <w:szCs w:val="32"/>
          <w:rtl/>
        </w:rPr>
        <w:t>بعنوان " أثر التوجه الاستراتيجي على تحسين الأداء المستدام للمؤسسة العمومية عن طريق دمج نظام تخطيط الموارد البشرية "</w:t>
      </w:r>
      <w:r w:rsidRPr="00326145">
        <w:rPr>
          <w:rFonts w:ascii="Sakkal Majalla" w:hAnsi="Sakkal Majalla" w:cs="Sakkal Majalla" w:hint="cs"/>
          <w:sz w:val="32"/>
          <w:szCs w:val="32"/>
        </w:rPr>
        <w:t>ERP</w:t>
      </w:r>
      <w:r w:rsidRPr="00326145">
        <w:rPr>
          <w:rFonts w:ascii="Sakkal Majalla" w:hAnsi="Sakkal Majalla" w:cs="Sakkal Majalla" w:hint="cs"/>
          <w:sz w:val="32"/>
          <w:szCs w:val="32"/>
          <w:rtl/>
        </w:rPr>
        <w:t xml:space="preserve">":, دراسة حالة بنك التنمية المحلية الجزائري" تهدف هذه الدراسة إلى </w:t>
      </w:r>
      <w:bookmarkStart w:id="21" w:name="_Hlk234525564"/>
      <w:r w:rsidRPr="00326145">
        <w:rPr>
          <w:rFonts w:ascii="Sakkal Majalla" w:hAnsi="Sakkal Majalla" w:cs="Sakkal Majalla" w:hint="cs"/>
          <w:sz w:val="32"/>
          <w:szCs w:val="32"/>
          <w:rtl/>
        </w:rPr>
        <w:t xml:space="preserve">تسليط الضوء على موضوع التوجه الاستراتيجي وعلاقته بالأداء المستدام للمؤسسة العمومية، مع التطرق لدور نظام تخطيط موارد المؤسسة </w:t>
      </w:r>
      <w:r w:rsidRPr="00326145">
        <w:rPr>
          <w:rFonts w:ascii="Sakkal Majalla" w:hAnsi="Sakkal Majalla" w:cs="Sakkal Majalla" w:hint="cs"/>
          <w:sz w:val="32"/>
          <w:szCs w:val="32"/>
        </w:rPr>
        <w:t>ERP</w:t>
      </w:r>
      <w:r w:rsidRPr="00326145">
        <w:rPr>
          <w:rFonts w:ascii="Sakkal Majalla" w:hAnsi="Sakkal Majalla" w:cs="Sakkal Majalla" w:hint="cs"/>
          <w:sz w:val="32"/>
          <w:szCs w:val="32"/>
          <w:rtl/>
        </w:rPr>
        <w:t xml:space="preserve"> في العلاقة كمتغير وسيط، وبهذا الصدد تم عرض تجربة بنك التنمية المحلية </w:t>
      </w:r>
      <w:r w:rsidRPr="00326145">
        <w:rPr>
          <w:rFonts w:ascii="Sakkal Majalla" w:hAnsi="Sakkal Majalla" w:cs="Sakkal Majalla" w:hint="cs"/>
          <w:sz w:val="32"/>
          <w:szCs w:val="32"/>
        </w:rPr>
        <w:t>BDL</w:t>
      </w:r>
      <w:r w:rsidRPr="00326145">
        <w:rPr>
          <w:rFonts w:ascii="Sakkal Majalla" w:hAnsi="Sakkal Majalla" w:cs="Sakkal Majalla" w:hint="cs"/>
          <w:sz w:val="32"/>
          <w:szCs w:val="32"/>
          <w:rtl/>
        </w:rPr>
        <w:t>، في التوجه الاستراتيجي وأثره على تحسين أدائه المستدام</w:t>
      </w:r>
      <w:bookmarkEnd w:id="21"/>
      <w:r w:rsidRPr="00326145">
        <w:rPr>
          <w:rFonts w:ascii="Sakkal Majalla" w:hAnsi="Sakkal Majalla" w:cs="Sakkal Majalla" w:hint="cs"/>
          <w:sz w:val="32"/>
          <w:szCs w:val="32"/>
          <w:rtl/>
        </w:rPr>
        <w:t>، عن طريق دمج نظام تخطيط الموارد الخاص بقطاع البنوك (</w:t>
      </w:r>
      <w:r w:rsidRPr="00326145">
        <w:rPr>
          <w:rFonts w:ascii="Sakkal Majalla" w:hAnsi="Sakkal Majalla" w:cs="Sakkal Majalla" w:hint="cs"/>
          <w:sz w:val="32"/>
          <w:szCs w:val="32"/>
        </w:rPr>
        <w:t>SAB</w:t>
      </w:r>
      <w:r w:rsidRPr="00326145">
        <w:rPr>
          <w:rFonts w:ascii="Sakkal Majalla" w:hAnsi="Sakkal Majalla" w:cs="Sakkal Majalla" w:hint="cs"/>
          <w:sz w:val="32"/>
          <w:szCs w:val="32"/>
          <w:rtl/>
        </w:rPr>
        <w:t>)، حيث تم الاعتماد على استمارة استبيان، وزعت على عينة عشوائية مكونة من 110 موظف بالمديرية العامة للبنك وكذا المصالح الخارجية التابعة له، وقد تم تحليل البيانات باستخدام البرنامجين (</w:t>
      </w:r>
      <w:r w:rsidRPr="00326145">
        <w:rPr>
          <w:rFonts w:ascii="Sakkal Majalla" w:hAnsi="Sakkal Majalla" w:cs="Sakkal Majalla" w:hint="cs"/>
          <w:sz w:val="32"/>
          <w:szCs w:val="32"/>
        </w:rPr>
        <w:t>SPSS V24, AMOS V22</w:t>
      </w:r>
      <w:r w:rsidRPr="00326145">
        <w:rPr>
          <w:rFonts w:ascii="Sakkal Majalla" w:hAnsi="Sakkal Majalla" w:cs="Sakkal Majalla" w:hint="cs"/>
          <w:sz w:val="32"/>
          <w:szCs w:val="32"/>
          <w:rtl/>
        </w:rPr>
        <w:t xml:space="preserve">). وقد خلصت الدراسة إلى أنه كان للتوجه الاستراتيجي للبنك أُثر قوي وإيجابي على أدائه المستدام وأن نظام تخطيط موارد المؤسسة </w:t>
      </w:r>
      <w:r w:rsidRPr="00326145">
        <w:rPr>
          <w:rFonts w:ascii="Sakkal Majalla" w:hAnsi="Sakkal Majalla" w:cs="Sakkal Majalla" w:hint="cs"/>
          <w:sz w:val="32"/>
          <w:szCs w:val="32"/>
        </w:rPr>
        <w:t>SAB</w:t>
      </w:r>
      <w:r w:rsidRPr="00326145">
        <w:rPr>
          <w:rFonts w:ascii="Sakkal Majalla" w:hAnsi="Sakkal Majalla" w:cs="Sakkal Majalla" w:hint="cs"/>
          <w:sz w:val="32"/>
          <w:szCs w:val="32"/>
          <w:rtl/>
        </w:rPr>
        <w:t xml:space="preserve"> كان له دور جد مهم في دعم مجهود البنك في الارتقاء بأدائه والظفر بمركز تنافسي قوي في السوق دون إهمال دوره الاجتماعي كمؤسسة مواطنة لها</w:t>
      </w:r>
    </w:p>
    <w:p w14:paraId="4A741B7C" w14:textId="4FAFACC1" w:rsidR="00EF25AC" w:rsidRPr="00326145" w:rsidRDefault="00EF25AC" w:rsidP="00326145">
      <w:pPr>
        <w:tabs>
          <w:tab w:val="left" w:pos="1932"/>
        </w:tabs>
        <w:bidi/>
        <w:spacing w:line="360" w:lineRule="auto"/>
        <w:jc w:val="both"/>
        <w:rPr>
          <w:rFonts w:ascii="Sakkal Majalla" w:hAnsi="Sakkal Majalla" w:cs="Sakkal Majalla"/>
          <w:sz w:val="32"/>
          <w:szCs w:val="32"/>
          <w:rtl/>
        </w:rPr>
      </w:pPr>
      <w:r w:rsidRPr="00326145">
        <w:rPr>
          <w:rFonts w:ascii="Sakkal Majalla" w:hAnsi="Sakkal Majalla" w:cs="Sakkal Majalla" w:hint="cs"/>
          <w:sz w:val="32"/>
          <w:szCs w:val="32"/>
          <w:rtl/>
        </w:rPr>
        <w:t>دراسة (الزهراني،2021):</w:t>
      </w:r>
    </w:p>
    <w:p w14:paraId="5E9D64B6" w14:textId="2FE81AC2" w:rsidR="00EF25AC" w:rsidRPr="00326145" w:rsidRDefault="00EF25AC" w:rsidP="004536A3">
      <w:pPr>
        <w:tabs>
          <w:tab w:val="left" w:pos="1932"/>
        </w:tabs>
        <w:bidi/>
        <w:spacing w:line="360" w:lineRule="auto"/>
        <w:ind w:left="720"/>
        <w:jc w:val="both"/>
        <w:rPr>
          <w:rFonts w:ascii="Sakkal Majalla" w:hAnsi="Sakkal Majalla" w:cs="Sakkal Majalla"/>
          <w:sz w:val="32"/>
          <w:szCs w:val="32"/>
          <w:rtl/>
        </w:rPr>
      </w:pPr>
      <w:r w:rsidRPr="00326145">
        <w:rPr>
          <w:rFonts w:ascii="Sakkal Majalla" w:hAnsi="Sakkal Majalla" w:cs="Sakkal Majalla" w:hint="cs"/>
          <w:sz w:val="32"/>
          <w:szCs w:val="32"/>
          <w:rtl/>
        </w:rPr>
        <w:t>دراسة بعنوان " أثر استراتيجيات الأعمال على الأداء المالي – دراسة تطبيقية على الشركات المساهمة السعودية – "هدفت الدراسة إلى التعرف على أثر استراتيجيات الأعمال على الأداء المالي في الشركات المساهمة السعودية، واستخدمت الدراسة المنهج الوصفي التحليلي، وتكون مجتمع الدراسة من كافة الشركات الصناعية المدرجة في سوق المال السعودي والبالغ عددها (81) شركة، وأصبحت عينة الدراسة بعد استبعاد الشركات التي لا تتوفر بياناتها خلال فترة الدراسة (73) شركة. وتم جمع التقارير المالية للشركات من عام 2010- 2019، وتم تحليل البيانات باستخدام</w:t>
      </w:r>
      <w:r w:rsidRPr="00326145">
        <w:rPr>
          <w:rFonts w:ascii="Sakkal Majalla" w:hAnsi="Sakkal Majalla" w:cs="Sakkal Majalla" w:hint="cs"/>
          <w:sz w:val="32"/>
          <w:szCs w:val="32"/>
        </w:rPr>
        <w:t xml:space="preserve"> (Panel data)</w:t>
      </w:r>
      <w:r w:rsidRPr="00326145">
        <w:rPr>
          <w:rFonts w:ascii="Sakkal Majalla" w:hAnsi="Sakkal Majalla" w:cs="Sakkal Majalla" w:hint="cs"/>
          <w:sz w:val="32"/>
          <w:szCs w:val="32"/>
          <w:rtl/>
        </w:rPr>
        <w:t>، بالاعتماد على الأسلوب الإحصائي ممثلا في (الانحدار المتعدد)</w:t>
      </w:r>
      <w:r w:rsidRPr="00326145">
        <w:rPr>
          <w:rFonts w:ascii="Sakkal Majalla" w:hAnsi="Sakkal Majalla" w:cs="Sakkal Majalla" w:hint="cs"/>
          <w:sz w:val="32"/>
          <w:szCs w:val="32"/>
        </w:rPr>
        <w:t>.</w:t>
      </w:r>
    </w:p>
    <w:p w14:paraId="73A6CC62" w14:textId="0EDEB5A4" w:rsidR="00EF25AC" w:rsidRPr="00326145" w:rsidRDefault="00EF25AC" w:rsidP="004536A3">
      <w:pPr>
        <w:tabs>
          <w:tab w:val="left" w:pos="1932"/>
        </w:tabs>
        <w:bidi/>
        <w:spacing w:line="360" w:lineRule="auto"/>
        <w:ind w:left="720"/>
        <w:jc w:val="both"/>
        <w:rPr>
          <w:rFonts w:ascii="Sakkal Majalla" w:hAnsi="Sakkal Majalla" w:cs="Sakkal Majalla"/>
          <w:sz w:val="32"/>
          <w:szCs w:val="32"/>
        </w:rPr>
      </w:pPr>
      <w:r w:rsidRPr="00326145">
        <w:rPr>
          <w:rFonts w:ascii="Sakkal Majalla" w:hAnsi="Sakkal Majalla" w:cs="Sakkal Majalla" w:hint="cs"/>
          <w:sz w:val="32"/>
          <w:szCs w:val="32"/>
          <w:rtl/>
        </w:rPr>
        <w:t>وقد تم استخدام أسلوب المسح الشامل للشركات الصناعية في المملكة العربية السعودية، وتوصلت الدراسة إلى عدم وجود أثر لاتباع استراتيجية تمايز المنتج على الأداء المالي في الشركات الصناعية السعودية، وعدم وجود أثر لاتباع استراتيجية قيادة التكلفة على الأداء المالي في الشركات الصناعية السعودية. كما يؤثر حجم الشركة إيجابيا على معدل العائد على الملكية، وتؤثر الرافعة المالية تأثيرا سلبيا على الأداء المالي، كما يؤثر عمر الشركة تأثيرا سلبيا على الأداء المالي. وتوصي الدراسة الدراسات المستقبلية بزيادة حجم العينة ودراسة جميع الشركات السعودية للتأكد من أثر استراتيجيات الأعمال على أداء الشركات، واستنادا للنتائج أوصى الباحث الشركات بالتخفيف من المديونية والرافعة المالية؛ حتى تتمكن الاستراتيجيات المقدمة من خدمة الشركات في رفع الأداء المالي، والعمل على تطبيق الاستراتيجيات بأسلوب علمي بحيث يكون لها أثر إيجابي على أداء الشركات</w:t>
      </w:r>
    </w:p>
    <w:p w14:paraId="7CDBF5D4" w14:textId="3E98FFF1" w:rsidR="00A72FED" w:rsidRPr="00326145" w:rsidRDefault="00A72FED" w:rsidP="00326145">
      <w:pPr>
        <w:bidi/>
        <w:spacing w:line="360" w:lineRule="auto"/>
        <w:jc w:val="both"/>
        <w:rPr>
          <w:rFonts w:ascii="Sakkal Majalla" w:hAnsi="Sakkal Majalla" w:cs="Sakkal Majalla"/>
          <w:sz w:val="32"/>
          <w:szCs w:val="32"/>
          <w:rtl/>
        </w:rPr>
      </w:pPr>
      <w:r w:rsidRPr="00326145">
        <w:rPr>
          <w:rFonts w:ascii="Sakkal Majalla" w:hAnsi="Sakkal Majalla" w:cs="Sakkal Majalla" w:hint="cs"/>
          <w:sz w:val="32"/>
          <w:szCs w:val="32"/>
          <w:rtl/>
        </w:rPr>
        <w:t>دراسة (</w:t>
      </w:r>
      <w:r w:rsidR="00F97D35" w:rsidRPr="00326145">
        <w:rPr>
          <w:rFonts w:ascii="Sakkal Majalla" w:hAnsi="Sakkal Majalla" w:cs="Sakkal Majalla" w:hint="cs"/>
          <w:sz w:val="32"/>
          <w:szCs w:val="32"/>
          <w:rtl/>
        </w:rPr>
        <w:t>الجبوري ومعن، 2021</w:t>
      </w:r>
      <w:r w:rsidRPr="00326145">
        <w:rPr>
          <w:rFonts w:ascii="Sakkal Majalla" w:hAnsi="Sakkal Majalla" w:cs="Sakkal Majalla" w:hint="cs"/>
          <w:sz w:val="32"/>
          <w:szCs w:val="32"/>
          <w:rtl/>
        </w:rPr>
        <w:t>)</w:t>
      </w:r>
      <w:r w:rsidR="007C379C" w:rsidRPr="00326145">
        <w:rPr>
          <w:rFonts w:ascii="Sakkal Majalla" w:hAnsi="Sakkal Majalla" w:cs="Sakkal Majalla" w:hint="cs"/>
          <w:sz w:val="32"/>
          <w:szCs w:val="32"/>
          <w:rtl/>
        </w:rPr>
        <w:t>:</w:t>
      </w:r>
    </w:p>
    <w:p w14:paraId="734BFAC1" w14:textId="5BE6DB1F" w:rsidR="00F97D35" w:rsidRDefault="00A72FED" w:rsidP="004536A3">
      <w:pPr>
        <w:bidi/>
        <w:spacing w:line="360" w:lineRule="auto"/>
        <w:ind w:left="720"/>
        <w:jc w:val="both"/>
        <w:rPr>
          <w:rFonts w:ascii="Sakkal Majalla" w:hAnsi="Sakkal Majalla" w:cs="Sakkal Majalla"/>
          <w:sz w:val="32"/>
          <w:szCs w:val="32"/>
          <w:rtl/>
        </w:rPr>
      </w:pPr>
      <w:r w:rsidRPr="00326145">
        <w:rPr>
          <w:rFonts w:ascii="Sakkal Majalla" w:hAnsi="Sakkal Majalla" w:cs="Sakkal Majalla" w:hint="cs"/>
          <w:sz w:val="32"/>
          <w:szCs w:val="32"/>
          <w:rtl/>
        </w:rPr>
        <w:t xml:space="preserve">بعنوان " </w:t>
      </w:r>
      <w:r w:rsidR="00F97D35" w:rsidRPr="00326145">
        <w:rPr>
          <w:rFonts w:ascii="Sakkal Majalla" w:hAnsi="Sakkal Majalla" w:cs="Sakkal Majalla" w:hint="cs"/>
          <w:sz w:val="32"/>
          <w:szCs w:val="32"/>
          <w:rtl/>
        </w:rPr>
        <w:t xml:space="preserve">أثر الشراكات الاستراتيجية في تعزيز </w:t>
      </w:r>
      <w:r w:rsidR="0052441D">
        <w:rPr>
          <w:rFonts w:ascii="Sakkal Majalla" w:hAnsi="Sakkal Majalla" w:cs="Sakkal Majalla" w:hint="cs"/>
          <w:sz w:val="32"/>
          <w:szCs w:val="32"/>
          <w:rtl/>
        </w:rPr>
        <w:t xml:space="preserve">أبعاد </w:t>
      </w:r>
      <w:r w:rsidR="00F97D35" w:rsidRPr="00326145">
        <w:rPr>
          <w:rFonts w:ascii="Sakkal Majalla" w:hAnsi="Sakkal Majalla" w:cs="Sakkal Majalla" w:hint="cs"/>
          <w:sz w:val="32"/>
          <w:szCs w:val="32"/>
          <w:rtl/>
        </w:rPr>
        <w:t xml:space="preserve">البراعة التنظيمية دراسة استطلاعية لعدد من كليات جامعة الموصل </w:t>
      </w:r>
      <w:r w:rsidRPr="00326145">
        <w:rPr>
          <w:rFonts w:ascii="Sakkal Majalla" w:hAnsi="Sakkal Majalla" w:cs="Sakkal Majalla" w:hint="cs"/>
          <w:sz w:val="32"/>
          <w:szCs w:val="32"/>
          <w:rtl/>
        </w:rPr>
        <w:t xml:space="preserve">" </w:t>
      </w:r>
      <w:r w:rsidR="00F97D35" w:rsidRPr="00326145">
        <w:rPr>
          <w:rFonts w:ascii="Sakkal Majalla" w:hAnsi="Sakkal Majalla" w:cs="Sakkal Majalla" w:hint="cs"/>
          <w:sz w:val="32"/>
          <w:szCs w:val="32"/>
          <w:rtl/>
        </w:rPr>
        <w:t xml:space="preserve">يهدف البحث الى التعرف على اثر الشراكات الاستراتيجية في تعزيز البراعة التنظيمية, وبيان امكانية جامعة الموصل لتحقيق الاستكشاف المعرفي والاستغلال المعرفي بوصفهما بعدي البراعة التنظيمية، وفي ضوء السعي الجامعة الموصل للدخول في شراكات استراتيجية تمكنها من اكتساب معارف جديدة او صقل المعرفة القائمة ومن ثم الوصول للنهج البارع فقد اعتمد الباحثان على المنهج الوصفي التحليلي، ومن ثم وزعت الاستبانة على عينة من القيادات الادارية في جامعة الموصل التي تمثل مجتمع الدراسة والبالغ عددهم (174) فردا، ولأجل تحليل هذه البيانات تم استخدام عدد من </w:t>
      </w:r>
      <w:r w:rsidR="008D0DEC">
        <w:rPr>
          <w:rFonts w:ascii="Sakkal Majalla" w:hAnsi="Sakkal Majalla" w:cs="Sakkal Majalla" w:hint="cs"/>
          <w:sz w:val="32"/>
          <w:szCs w:val="32"/>
          <w:rtl/>
        </w:rPr>
        <w:t>أ</w:t>
      </w:r>
      <w:r w:rsidR="00F97D35" w:rsidRPr="00326145">
        <w:rPr>
          <w:rFonts w:ascii="Sakkal Majalla" w:hAnsi="Sakkal Majalla" w:cs="Sakkal Majalla" w:hint="cs"/>
          <w:sz w:val="32"/>
          <w:szCs w:val="32"/>
          <w:rtl/>
        </w:rPr>
        <w:t xml:space="preserve">ساليب التحليل الاحصائية باستخدام نمذجة المعادلة البنائية، وابرز ما توصل </w:t>
      </w:r>
      <w:r w:rsidR="008D0DEC">
        <w:rPr>
          <w:rFonts w:ascii="Sakkal Majalla" w:hAnsi="Sakkal Majalla" w:cs="Sakkal Majalla" w:hint="cs"/>
          <w:sz w:val="32"/>
          <w:szCs w:val="32"/>
          <w:rtl/>
        </w:rPr>
        <w:t>إ</w:t>
      </w:r>
      <w:r w:rsidR="00F97D35" w:rsidRPr="00326145">
        <w:rPr>
          <w:rFonts w:ascii="Sakkal Majalla" w:hAnsi="Sakkal Majalla" w:cs="Sakkal Majalla" w:hint="cs"/>
          <w:sz w:val="32"/>
          <w:szCs w:val="32"/>
          <w:rtl/>
        </w:rPr>
        <w:t>ليه الباحثان هو وجود تأثيرا مباشرا وعلى المستوى الكلي للشراكات الاستراتيجية في البراعة التنظيمية، ووجود تأثير ايجابي للشراكات الاستراتيجية في الاستغلال المعرفي، ووجود تأثيرا ايجابيا للشراكات الاستراتيجية في تعزيز الاستكشاف المعرفي، ويطرح البحث عدد من التوصيات أهمها توجيه أنظار قيادات جامعة الموصل نحو أهمية موضوع الشراكات الاستراتيجية، وضرورة تركيز قيادات جامعة الموصل على تفعيل مفهوم البراعة التنظيمية في الجامعة وفوائدها الكبيرة عبر الدخول في علاقات تعاونية تشاركية طويلة الأجل.</w:t>
      </w:r>
    </w:p>
    <w:p w14:paraId="14C665F8" w14:textId="77777777" w:rsidR="00715D64" w:rsidRPr="00715D64" w:rsidRDefault="00715D64" w:rsidP="00715D64">
      <w:pPr>
        <w:bidi/>
        <w:spacing w:line="360" w:lineRule="auto"/>
        <w:jc w:val="both"/>
        <w:rPr>
          <w:rFonts w:ascii="Sakkal Majalla" w:hAnsi="Sakkal Majalla" w:cs="Sakkal Majalla"/>
          <w:sz w:val="32"/>
          <w:szCs w:val="32"/>
          <w:rtl/>
        </w:rPr>
      </w:pPr>
      <w:r w:rsidRPr="00715D64">
        <w:rPr>
          <w:rFonts w:ascii="Sakkal Majalla" w:hAnsi="Sakkal Majalla" w:cs="Sakkal Majalla"/>
          <w:sz w:val="32"/>
          <w:szCs w:val="32"/>
          <w:rtl/>
        </w:rPr>
        <w:t>دراسة (لبيح2021)</w:t>
      </w:r>
    </w:p>
    <w:p w14:paraId="1A428954" w14:textId="77777777" w:rsidR="00715D64" w:rsidRPr="00715D64" w:rsidRDefault="00715D64" w:rsidP="00715D64">
      <w:pPr>
        <w:bidi/>
        <w:spacing w:line="360" w:lineRule="auto"/>
        <w:ind w:left="720"/>
        <w:jc w:val="both"/>
        <w:rPr>
          <w:rFonts w:ascii="Sakkal Majalla" w:hAnsi="Sakkal Majalla" w:cs="Sakkal Majalla"/>
          <w:sz w:val="32"/>
          <w:szCs w:val="32"/>
          <w:rtl/>
        </w:rPr>
      </w:pPr>
      <w:r w:rsidRPr="00715D64">
        <w:rPr>
          <w:rFonts w:ascii="Sakkal Majalla" w:hAnsi="Sakkal Majalla" w:cs="Sakkal Majalla"/>
          <w:sz w:val="32"/>
          <w:szCs w:val="32"/>
          <w:rtl/>
        </w:rPr>
        <w:t>هدفت إلى تسليط الضوء على الدور الذي يلعبه انتقال التكنولوجيا من خلال عقد الشراكة في تحسين الموقع التنافسي للمؤسسة. ومن أجل إنجاز البحث قمنا باتباع المنهج الوصفي التحليلي لوصف المفاهيم المرتبطة بمتغيراته من جهة، ومن جهة أخرى دراسة حالة مؤسسة</w:t>
      </w:r>
      <w:r w:rsidRPr="00715D64">
        <w:rPr>
          <w:rFonts w:ascii="Sakkal Majalla" w:hAnsi="Sakkal Majalla" w:cs="Sakkal Majalla"/>
          <w:sz w:val="32"/>
          <w:szCs w:val="32"/>
        </w:rPr>
        <w:t xml:space="preserve"> Company Bomar </w:t>
      </w:r>
      <w:r w:rsidRPr="00715D64">
        <w:rPr>
          <w:rFonts w:ascii="Sakkal Majalla" w:hAnsi="Sakkal Majalla" w:cs="Sakkal Majalla"/>
          <w:sz w:val="32"/>
          <w:szCs w:val="32"/>
          <w:rtl/>
        </w:rPr>
        <w:t>الناشطة في قطاع الصناعات الإلكترونية وواقع شراكتها مع مؤسسة</w:t>
      </w:r>
      <w:r w:rsidRPr="00715D64">
        <w:rPr>
          <w:rFonts w:ascii="Sakkal Majalla" w:hAnsi="Sakkal Majalla" w:cs="Sakkal Majalla"/>
          <w:sz w:val="32"/>
          <w:szCs w:val="32"/>
        </w:rPr>
        <w:t xml:space="preserve">. LG </w:t>
      </w:r>
      <w:r w:rsidRPr="00715D64">
        <w:rPr>
          <w:rFonts w:ascii="Sakkal Majalla" w:hAnsi="Sakkal Majalla" w:cs="Sakkal Majalla"/>
          <w:sz w:val="32"/>
          <w:szCs w:val="32"/>
          <w:rtl/>
        </w:rPr>
        <w:t>وقد خلصنا إلى أن المؤسسة نجحت في نقل التكنولوجيا من خلال استراتيجية الشراكة مع المؤسسات الاجنبية، وهذا بفضل طبيعة العلاقة التعاقدية للشراكة القائمة على أهداف المشتركة، تبادل المعارف والمهارات</w:t>
      </w:r>
      <w:r w:rsidRPr="00715D64">
        <w:rPr>
          <w:rFonts w:ascii="Sakkal Majalla" w:hAnsi="Sakkal Majalla" w:cs="Sakkal Majalla"/>
          <w:sz w:val="32"/>
          <w:szCs w:val="32"/>
        </w:rPr>
        <w:t>.</w:t>
      </w:r>
    </w:p>
    <w:p w14:paraId="059B11C5" w14:textId="77777777" w:rsidR="00715D64" w:rsidRPr="00715D64" w:rsidRDefault="00715D64" w:rsidP="00715D64">
      <w:pPr>
        <w:bidi/>
        <w:spacing w:line="360" w:lineRule="auto"/>
        <w:jc w:val="both"/>
        <w:rPr>
          <w:rFonts w:ascii="Sakkal Majalla" w:hAnsi="Sakkal Majalla" w:cs="Sakkal Majalla"/>
          <w:sz w:val="32"/>
          <w:szCs w:val="32"/>
          <w:rtl/>
        </w:rPr>
      </w:pPr>
      <w:r w:rsidRPr="00715D64">
        <w:rPr>
          <w:rFonts w:ascii="Sakkal Majalla" w:hAnsi="Sakkal Majalla" w:cs="Sakkal Majalla"/>
          <w:sz w:val="32"/>
          <w:szCs w:val="32"/>
          <w:rtl/>
        </w:rPr>
        <w:t>دراسة (العنزي2021)</w:t>
      </w:r>
    </w:p>
    <w:p w14:paraId="7337C259" w14:textId="7BB3683D" w:rsidR="00715D64" w:rsidRPr="00326145" w:rsidRDefault="00715D64" w:rsidP="00715D64">
      <w:pPr>
        <w:bidi/>
        <w:spacing w:line="360" w:lineRule="auto"/>
        <w:ind w:left="720"/>
        <w:jc w:val="both"/>
        <w:rPr>
          <w:rFonts w:ascii="Sakkal Majalla" w:hAnsi="Sakkal Majalla" w:cs="Sakkal Majalla"/>
          <w:sz w:val="32"/>
          <w:szCs w:val="32"/>
          <w:rtl/>
        </w:rPr>
      </w:pPr>
      <w:r w:rsidRPr="00715D64">
        <w:rPr>
          <w:rFonts w:ascii="Sakkal Majalla" w:hAnsi="Sakkal Majalla" w:cs="Sakkal Majalla"/>
          <w:sz w:val="32"/>
          <w:szCs w:val="32"/>
          <w:rtl/>
        </w:rPr>
        <w:t>وهدفت دراسةالعنزي2021، إلى تحديد متطلبات تفعيل الشراكة بين الجامعات السعودية في مجال الاعمال</w:t>
      </w:r>
      <w:r>
        <w:rPr>
          <w:rFonts w:ascii="Sakkal Majalla" w:hAnsi="Sakkal Majalla" w:cs="Sakkal Majalla" w:hint="cs"/>
          <w:sz w:val="32"/>
          <w:szCs w:val="32"/>
          <w:rtl/>
        </w:rPr>
        <w:t xml:space="preserve"> </w:t>
      </w:r>
      <w:r w:rsidRPr="00715D64">
        <w:rPr>
          <w:rFonts w:ascii="Sakkal Majalla" w:hAnsi="Sakkal Majalla" w:cs="Sakkal Majalla"/>
          <w:sz w:val="32"/>
          <w:szCs w:val="32"/>
          <w:rtl/>
        </w:rPr>
        <w:t>التطوعية ودورها في تحقي رؤية المملكة العربية السعودية ،2030 واعتمدت على منهج المسح الاجتماعي</w:t>
      </w:r>
      <w:r>
        <w:rPr>
          <w:rFonts w:ascii="Sakkal Majalla" w:hAnsi="Sakkal Majalla" w:cs="Sakkal Majalla" w:hint="cs"/>
          <w:sz w:val="32"/>
          <w:szCs w:val="32"/>
          <w:rtl/>
        </w:rPr>
        <w:t xml:space="preserve"> </w:t>
      </w:r>
      <w:r w:rsidRPr="00715D64">
        <w:rPr>
          <w:rFonts w:ascii="Sakkal Majalla" w:hAnsi="Sakkal Majalla" w:cs="Sakkal Majalla"/>
          <w:sz w:val="32"/>
          <w:szCs w:val="32"/>
          <w:rtl/>
        </w:rPr>
        <w:t>بطريقة العينة، وطبقت على عينة عشوائية قوامها 62 عضو هيئة تدريس من كليات العلوم الاجتماعية،</w:t>
      </w:r>
      <w:r>
        <w:rPr>
          <w:rFonts w:ascii="Sakkal Majalla" w:hAnsi="Sakkal Majalla" w:cs="Sakkal Majalla" w:hint="cs"/>
          <w:sz w:val="32"/>
          <w:szCs w:val="32"/>
          <w:rtl/>
        </w:rPr>
        <w:t xml:space="preserve"> </w:t>
      </w:r>
      <w:r w:rsidRPr="00715D64">
        <w:rPr>
          <w:rFonts w:ascii="Sakkal Majalla" w:hAnsi="Sakkal Majalla" w:cs="Sakkal Majalla"/>
          <w:sz w:val="32"/>
          <w:szCs w:val="32"/>
          <w:rtl/>
        </w:rPr>
        <w:t>والعالم والاتصال، والشريعة بجامعة الإلمام محمد بن سعود الإسلامية بالرياض، باستخدام أداة الاستبيان.</w:t>
      </w:r>
    </w:p>
    <w:p w14:paraId="4DBBDEB9" w14:textId="323BDB6C" w:rsidR="00A72FED" w:rsidRPr="00326145" w:rsidRDefault="00A72FED" w:rsidP="00326145">
      <w:pPr>
        <w:bidi/>
        <w:spacing w:line="360" w:lineRule="auto"/>
        <w:jc w:val="both"/>
        <w:rPr>
          <w:rFonts w:ascii="Sakkal Majalla" w:hAnsi="Sakkal Majalla" w:cs="Sakkal Majalla"/>
          <w:sz w:val="32"/>
          <w:szCs w:val="32"/>
          <w:rtl/>
        </w:rPr>
      </w:pPr>
      <w:r w:rsidRPr="00326145">
        <w:rPr>
          <w:rFonts w:ascii="Sakkal Majalla" w:hAnsi="Sakkal Majalla" w:cs="Sakkal Majalla" w:hint="cs"/>
          <w:sz w:val="32"/>
          <w:szCs w:val="32"/>
          <w:rtl/>
        </w:rPr>
        <w:t xml:space="preserve">دراسة </w:t>
      </w:r>
      <w:r w:rsidR="006F36D1" w:rsidRPr="00326145">
        <w:rPr>
          <w:rFonts w:ascii="Sakkal Majalla" w:hAnsi="Sakkal Majalla" w:cs="Sakkal Majalla" w:hint="cs"/>
          <w:sz w:val="32"/>
          <w:szCs w:val="32"/>
          <w:rtl/>
        </w:rPr>
        <w:t>(براغ دوبر فسكي</w:t>
      </w:r>
      <w:r w:rsidRPr="00326145">
        <w:rPr>
          <w:rFonts w:ascii="Sakkal Majalla" w:hAnsi="Sakkal Majalla" w:cs="Sakkal Majalla" w:hint="cs"/>
          <w:sz w:val="32"/>
          <w:szCs w:val="32"/>
          <w:rtl/>
        </w:rPr>
        <w:t xml:space="preserve"> ،202</w:t>
      </w:r>
      <w:r w:rsidR="006F36D1" w:rsidRPr="00326145">
        <w:rPr>
          <w:rFonts w:ascii="Sakkal Majalla" w:hAnsi="Sakkal Majalla" w:cs="Sakkal Majalla" w:hint="cs"/>
          <w:sz w:val="32"/>
          <w:szCs w:val="32"/>
          <w:rtl/>
        </w:rPr>
        <w:t>0</w:t>
      </w:r>
      <w:r w:rsidRPr="00326145">
        <w:rPr>
          <w:rFonts w:ascii="Sakkal Majalla" w:hAnsi="Sakkal Majalla" w:cs="Sakkal Majalla" w:hint="cs"/>
          <w:sz w:val="32"/>
          <w:szCs w:val="32"/>
          <w:rtl/>
        </w:rPr>
        <w:t>):</w:t>
      </w:r>
    </w:p>
    <w:p w14:paraId="02A60045" w14:textId="6CE16D46" w:rsidR="006F36D1" w:rsidRDefault="00A72FED" w:rsidP="004536A3">
      <w:pPr>
        <w:bidi/>
        <w:spacing w:line="360" w:lineRule="auto"/>
        <w:ind w:left="720"/>
        <w:jc w:val="both"/>
        <w:rPr>
          <w:rFonts w:ascii="Sakkal Majalla" w:hAnsi="Sakkal Majalla" w:cs="Sakkal Majalla"/>
          <w:sz w:val="32"/>
          <w:szCs w:val="32"/>
          <w:rtl/>
        </w:rPr>
      </w:pPr>
      <w:r w:rsidRPr="00326145">
        <w:rPr>
          <w:rFonts w:ascii="Sakkal Majalla" w:hAnsi="Sakkal Majalla" w:cs="Sakkal Majalla" w:hint="cs"/>
          <w:sz w:val="32"/>
          <w:szCs w:val="32"/>
          <w:rtl/>
        </w:rPr>
        <w:t xml:space="preserve">بعنوان " </w:t>
      </w:r>
      <w:r w:rsidR="006F36D1" w:rsidRPr="00326145">
        <w:rPr>
          <w:rFonts w:ascii="Sakkal Majalla" w:hAnsi="Sakkal Majalla" w:cs="Sakkal Majalla" w:hint="cs"/>
          <w:sz w:val="32"/>
          <w:szCs w:val="32"/>
          <w:rtl/>
        </w:rPr>
        <w:t xml:space="preserve">خصائص الشراكات الاستراتيجية بين الشركات الناجحة المختلفة </w:t>
      </w:r>
      <w:r w:rsidRPr="00326145">
        <w:rPr>
          <w:rFonts w:ascii="Sakkal Majalla" w:hAnsi="Sakkal Majalla" w:cs="Sakkal Majalla" w:hint="cs"/>
          <w:sz w:val="32"/>
          <w:szCs w:val="32"/>
          <w:rtl/>
        </w:rPr>
        <w:t xml:space="preserve">" </w:t>
      </w:r>
      <w:r w:rsidR="006F36D1" w:rsidRPr="00326145">
        <w:rPr>
          <w:rFonts w:ascii="Sakkal Majalla" w:hAnsi="Sakkal Majalla" w:cs="Sakkal Majalla" w:hint="cs"/>
          <w:sz w:val="32"/>
          <w:szCs w:val="32"/>
          <w:rtl/>
        </w:rPr>
        <w:t xml:space="preserve">إن العولمة والتطور التكنولوجي السريع، بكل أبعادهما، يؤثران على تغيير التوجهات الاستراتيجية للشركات بطريقة تسعى من خلالها إلى ضمان استمرار وجودها وتسريع نموها من خلال التعاون العميق مع المنظمات الأخرى، والذي إذا تم استيفاء الشروط الأربعة الموضحة، يمكن أن يكون له خصائص الشراكة الاستراتيجية. إن الهدف العام للشراكة الاستراتيجية التجارية أو </w:t>
      </w:r>
      <w:r w:rsidR="007159B2" w:rsidRPr="00326145">
        <w:rPr>
          <w:rFonts w:ascii="Sakkal Majalla" w:hAnsi="Sakkal Majalla" w:cs="Sakkal Majalla" w:hint="cs"/>
          <w:sz w:val="32"/>
          <w:szCs w:val="32"/>
          <w:rtl/>
        </w:rPr>
        <w:t>الأسمية</w:t>
      </w:r>
      <w:r w:rsidR="006F36D1" w:rsidRPr="00326145">
        <w:rPr>
          <w:rFonts w:ascii="Sakkal Majalla" w:hAnsi="Sakkal Majalla" w:cs="Sakkal Majalla" w:hint="cs"/>
          <w:sz w:val="32"/>
          <w:szCs w:val="32"/>
          <w:rtl/>
        </w:rPr>
        <w:t xml:space="preserve"> هو تحقيق التآزر على أساس التعاون العميق المتكامل والمجمع والمفصل، وبالتالي التأثير المشترك الإضافي الذي لن تتمكن شركة فردية من تحقيقه بمفردها، في حين أن الأهداف الملموسة في كل تحالف فردي ولكل مشارك قد تكون مختلفة جدا. يحدث مثل هذا التعاون العميق أيضا في الحالات التي تواجه فيها إحدى الشركات المشاركة صعوبة شديدة، سواء أثناء فترات منع الأزمات أو إدارتها. ومع ذلك، في هذه الحالات، نظرا للمخاطر المتزايدة للغاية، تكون بعض أساليب تشكيل التحالفات أكثر شيوعا وفائدة، في حين أن البعض الآخر، الذي سيكون تأثيره على إدارة الأزمات المشتركة ضئيلا للغاية، هو نموذجي فقط للتحالفات بين الشركات الناجحة.</w:t>
      </w:r>
    </w:p>
    <w:p w14:paraId="5D38A914" w14:textId="77777777" w:rsidR="00715D64" w:rsidRPr="00326145" w:rsidRDefault="00715D64" w:rsidP="00715D64">
      <w:pPr>
        <w:bidi/>
        <w:spacing w:line="360" w:lineRule="auto"/>
        <w:jc w:val="both"/>
        <w:rPr>
          <w:rFonts w:ascii="Sakkal Majalla" w:hAnsi="Sakkal Majalla" w:cs="Sakkal Majalla"/>
          <w:sz w:val="32"/>
          <w:szCs w:val="32"/>
          <w:rtl/>
        </w:rPr>
      </w:pPr>
      <w:r w:rsidRPr="00326145">
        <w:rPr>
          <w:rFonts w:ascii="Sakkal Majalla" w:hAnsi="Sakkal Majalla" w:cs="Sakkal Majalla" w:hint="cs"/>
          <w:sz w:val="32"/>
          <w:szCs w:val="32"/>
          <w:rtl/>
        </w:rPr>
        <w:t>دراسة (جعفر ورشيد، 2019):</w:t>
      </w:r>
    </w:p>
    <w:p w14:paraId="3CBDECF8" w14:textId="51491CF6" w:rsidR="00715D64" w:rsidRPr="00326145" w:rsidRDefault="00715D64" w:rsidP="003E4058">
      <w:pPr>
        <w:bidi/>
        <w:spacing w:line="360" w:lineRule="auto"/>
        <w:ind w:left="720"/>
        <w:jc w:val="both"/>
        <w:rPr>
          <w:rFonts w:ascii="Sakkal Majalla" w:hAnsi="Sakkal Majalla" w:cs="Sakkal Majalla"/>
          <w:sz w:val="32"/>
          <w:szCs w:val="32"/>
          <w:rtl/>
        </w:rPr>
      </w:pPr>
      <w:r w:rsidRPr="00326145">
        <w:rPr>
          <w:rFonts w:ascii="Sakkal Majalla" w:hAnsi="Sakkal Majalla" w:cs="Sakkal Majalla" w:hint="cs"/>
          <w:sz w:val="32"/>
          <w:szCs w:val="32"/>
          <w:rtl/>
        </w:rPr>
        <w:t>الدراسة بعنوان " أهمية الشراكة الاستراتيجية في تحسين الأداء الاقتصادي في مجمع صيدال" تهدف هذه الورقة البحثية لدراسة أهمية الشراكة الاستراتيجية في تحسين الأداء المستدام في مجمع صيدال من خلال دراسة مدى توجه واهتمام المجمع لإقامة شراكات مختلفة ومدى تأثير ذلك على النتائج المحققة، وقد شهد الأداء المستدام للمجمع تحسن ملحوظ بعد تبني عدة شراكات بمختلف الصيغ سواء إقامة مشاريع مختلطة أو عقود التصنيع بحق الامتياز أو اقتناء رخص الإنتاج، وانعكس ذلك إيجابا على الأداء المستدام للمجمع من خلال زيادة عدد المنتجات، حجم المبيعات، رقم الأعمال وكذا النتائج المالية إضافة إلى توسيع خطوط الإنتاج، توفير المواد الأولية وتحسن القدرة التنافسية، كما أن المجمع اكتسب سمعة جيدة نتيجة إقامة شراكات مع مختبرات وشركات عالمية ساهمت بشكل فعال في زيادة الطلب على منتجاته</w:t>
      </w:r>
    </w:p>
    <w:p w14:paraId="28826EF4" w14:textId="615E3397" w:rsidR="00A72FED" w:rsidRPr="00326145" w:rsidRDefault="00A72FED" w:rsidP="00326145">
      <w:pPr>
        <w:tabs>
          <w:tab w:val="left" w:pos="1932"/>
        </w:tabs>
        <w:bidi/>
        <w:spacing w:line="360" w:lineRule="auto"/>
        <w:jc w:val="both"/>
        <w:rPr>
          <w:rFonts w:ascii="Sakkal Majalla" w:hAnsi="Sakkal Majalla" w:cs="Sakkal Majalla"/>
          <w:sz w:val="32"/>
          <w:szCs w:val="32"/>
          <w:rtl/>
        </w:rPr>
      </w:pPr>
      <w:r w:rsidRPr="00326145">
        <w:rPr>
          <w:rFonts w:ascii="Sakkal Majalla" w:hAnsi="Sakkal Majalla" w:cs="Sakkal Majalla" w:hint="cs"/>
          <w:sz w:val="32"/>
          <w:szCs w:val="32"/>
          <w:rtl/>
        </w:rPr>
        <w:t>دراسة (</w:t>
      </w:r>
      <w:bookmarkStart w:id="22" w:name="_Hlk197016097"/>
      <w:r w:rsidR="000B5F82" w:rsidRPr="00326145">
        <w:rPr>
          <w:rFonts w:ascii="Sakkal Majalla" w:hAnsi="Sakkal Majalla" w:cs="Sakkal Majalla" w:hint="cs"/>
          <w:sz w:val="32"/>
          <w:szCs w:val="32"/>
          <w:rtl/>
        </w:rPr>
        <w:t>قطوش</w:t>
      </w:r>
      <w:bookmarkEnd w:id="22"/>
      <w:r w:rsidRPr="00326145">
        <w:rPr>
          <w:rFonts w:ascii="Sakkal Majalla" w:hAnsi="Sakkal Majalla" w:cs="Sakkal Majalla" w:hint="cs"/>
          <w:sz w:val="32"/>
          <w:szCs w:val="32"/>
          <w:rtl/>
        </w:rPr>
        <w:t>،</w:t>
      </w:r>
      <w:r w:rsidR="000B5F82" w:rsidRPr="00326145">
        <w:rPr>
          <w:rFonts w:ascii="Sakkal Majalla" w:hAnsi="Sakkal Majalla" w:cs="Sakkal Majalla" w:hint="cs"/>
          <w:sz w:val="32"/>
          <w:szCs w:val="32"/>
          <w:rtl/>
        </w:rPr>
        <w:t>2018</w:t>
      </w:r>
      <w:r w:rsidRPr="00326145">
        <w:rPr>
          <w:rFonts w:ascii="Sakkal Majalla" w:hAnsi="Sakkal Majalla" w:cs="Sakkal Majalla" w:hint="cs"/>
          <w:sz w:val="32"/>
          <w:szCs w:val="32"/>
          <w:rtl/>
        </w:rPr>
        <w:t>):</w:t>
      </w:r>
    </w:p>
    <w:p w14:paraId="1174C89E" w14:textId="503A4434" w:rsidR="000B5F82" w:rsidRPr="00326145" w:rsidRDefault="00A72FED" w:rsidP="004536A3">
      <w:pPr>
        <w:bidi/>
        <w:spacing w:line="360" w:lineRule="auto"/>
        <w:ind w:left="720"/>
        <w:jc w:val="both"/>
        <w:rPr>
          <w:rFonts w:ascii="Sakkal Majalla" w:hAnsi="Sakkal Majalla" w:cs="Sakkal Majalla"/>
          <w:sz w:val="32"/>
          <w:szCs w:val="32"/>
          <w:rtl/>
        </w:rPr>
      </w:pPr>
      <w:r w:rsidRPr="00326145">
        <w:rPr>
          <w:rFonts w:ascii="Sakkal Majalla" w:hAnsi="Sakkal Majalla" w:cs="Sakkal Majalla" w:hint="cs"/>
          <w:sz w:val="32"/>
          <w:szCs w:val="32"/>
          <w:rtl/>
        </w:rPr>
        <w:t>جاءت الدراسة بعنوان "</w:t>
      </w:r>
      <w:r w:rsidR="000B5F82" w:rsidRPr="00326145">
        <w:rPr>
          <w:rFonts w:ascii="Sakkal Majalla" w:hAnsi="Sakkal Majalla" w:cs="Sakkal Majalla" w:hint="cs"/>
          <w:sz w:val="32"/>
          <w:szCs w:val="32"/>
          <w:rtl/>
        </w:rPr>
        <w:t xml:space="preserve"> أثر الشراكة الاستراتيجية على المزايا التنافسية للمؤسسة: دراسة حالة بعض المؤسسات </w:t>
      </w:r>
      <w:r w:rsidRPr="00326145">
        <w:rPr>
          <w:rFonts w:ascii="Sakkal Majalla" w:hAnsi="Sakkal Majalla" w:cs="Sakkal Majalla" w:hint="cs"/>
          <w:sz w:val="32"/>
          <w:szCs w:val="32"/>
          <w:rtl/>
        </w:rPr>
        <w:t>"</w:t>
      </w:r>
      <w:r w:rsidR="000B5F82" w:rsidRPr="00326145">
        <w:rPr>
          <w:rFonts w:ascii="Sakkal Majalla" w:hAnsi="Sakkal Majalla" w:cs="Sakkal Majalla" w:hint="cs"/>
          <w:sz w:val="32"/>
          <w:szCs w:val="32"/>
          <w:rtl/>
        </w:rPr>
        <w:t>: قمنا بعرض وتحليل بيانات كل حالة مكونة لعينة الدراسة على حدي، ثم قمنا باستخلاص حوصلة نتائج عينة الدراسة، وتمحورت هذه النتائج حول دوافع المؤسسات الجزائرية في اقامة الشراكات الاستراتيجية ثم أثر هذه الأخيرة الملاحظ لحدّ الآن على مداخل المزايا التنافسية الثلاث: حيازة معرفة وتكنولوجيا جديدة، التميز، تخفيض التكاليف. ناقشنا فرضيات الدراسة في ضوء النتائج المحصل عليها، وتوصلنا الى قبول ثلاث فرضيات من أصل أربع تم طرحها خلال اشكالية الدراسة، كما استخلصنا أنّ المؤسسات الجزائرية تفضل المساهمات غير الملموسة. من جهة أخرى وفي ضوء الفرص التي توفرها هذه الاتفاقات، تحاول الحكومة ثم المؤسسات الاستفادة منها قدر الامكان، كل حسب رؤيته حيث تحاول الحكومة تطوير بعض القطاعات قاطبة، بينما تهدف المؤسسات الى خلق أو تطوير المزايا التنافسية خاصتها</w:t>
      </w:r>
      <w:r w:rsidR="00224E8D" w:rsidRPr="00326145">
        <w:rPr>
          <w:rFonts w:ascii="Sakkal Majalla" w:hAnsi="Sakkal Majalla" w:cs="Sakkal Majalla" w:hint="cs"/>
          <w:sz w:val="32"/>
          <w:szCs w:val="32"/>
          <w:rtl/>
        </w:rPr>
        <w:t>.</w:t>
      </w:r>
    </w:p>
    <w:p w14:paraId="20B40AFC" w14:textId="77777777" w:rsidR="00B0772E" w:rsidRDefault="00B0772E" w:rsidP="00B0772E">
      <w:pPr>
        <w:bidi/>
        <w:spacing w:line="360" w:lineRule="auto"/>
        <w:jc w:val="both"/>
        <w:rPr>
          <w:rFonts w:ascii="Sakkal Majalla" w:hAnsi="Sakkal Majalla" w:cs="Sakkal Majalla"/>
          <w:b/>
          <w:bCs/>
          <w:sz w:val="32"/>
          <w:szCs w:val="32"/>
          <w:rtl/>
        </w:rPr>
      </w:pPr>
    </w:p>
    <w:p w14:paraId="187497E8" w14:textId="5929630F" w:rsidR="00620F4F" w:rsidRPr="00326145" w:rsidRDefault="00981DA3" w:rsidP="004536A3">
      <w:pPr>
        <w:bidi/>
        <w:spacing w:line="360" w:lineRule="auto"/>
        <w:jc w:val="both"/>
        <w:rPr>
          <w:rFonts w:ascii="Sakkal Majalla" w:hAnsi="Sakkal Majalla" w:cs="Sakkal Majalla"/>
          <w:b/>
          <w:bCs/>
          <w:sz w:val="32"/>
          <w:szCs w:val="32"/>
          <w:rtl/>
        </w:rPr>
      </w:pPr>
      <w:r w:rsidRPr="00326145">
        <w:rPr>
          <w:rFonts w:ascii="Sakkal Majalla" w:hAnsi="Sakkal Majalla" w:cs="Sakkal Majalla" w:hint="cs"/>
          <w:b/>
          <w:bCs/>
          <w:sz w:val="32"/>
          <w:szCs w:val="32"/>
          <w:rtl/>
        </w:rPr>
        <w:t xml:space="preserve">مقارنة </w:t>
      </w:r>
      <w:r w:rsidR="00620F4F" w:rsidRPr="00326145">
        <w:rPr>
          <w:rFonts w:ascii="Sakkal Majalla" w:hAnsi="Sakkal Majalla" w:cs="Sakkal Majalla" w:hint="cs"/>
          <w:b/>
          <w:bCs/>
          <w:sz w:val="32"/>
          <w:szCs w:val="32"/>
          <w:rtl/>
        </w:rPr>
        <w:t xml:space="preserve">أوجه التشابه والاختلاف بين </w:t>
      </w:r>
      <w:r w:rsidRPr="00326145">
        <w:rPr>
          <w:rFonts w:ascii="Sakkal Majalla" w:hAnsi="Sakkal Majalla" w:cs="Sakkal Majalla" w:hint="cs"/>
          <w:b/>
          <w:bCs/>
          <w:sz w:val="32"/>
          <w:szCs w:val="32"/>
          <w:rtl/>
        </w:rPr>
        <w:t>الدراسات السابقة والدراسة الحالية</w:t>
      </w:r>
    </w:p>
    <w:p w14:paraId="4BF46244" w14:textId="5D86E0C2" w:rsidR="00620F4F" w:rsidRPr="00326145" w:rsidRDefault="00981DA3" w:rsidP="00326145">
      <w:pPr>
        <w:bidi/>
        <w:spacing w:line="360" w:lineRule="auto"/>
        <w:ind w:firstLine="720"/>
        <w:jc w:val="both"/>
        <w:rPr>
          <w:rFonts w:ascii="Sakkal Majalla" w:hAnsi="Sakkal Majalla" w:cs="Sakkal Majalla"/>
          <w:sz w:val="32"/>
          <w:szCs w:val="32"/>
          <w:rtl/>
        </w:rPr>
      </w:pPr>
      <w:r w:rsidRPr="00326145">
        <w:rPr>
          <w:rFonts w:ascii="Sakkal Majalla" w:hAnsi="Sakkal Majalla" w:cs="Sakkal Majalla" w:hint="cs"/>
          <w:sz w:val="32"/>
          <w:szCs w:val="32"/>
          <w:rtl/>
        </w:rPr>
        <w:t>قام الباحث ب</w:t>
      </w:r>
      <w:r w:rsidR="00620F4F" w:rsidRPr="00326145">
        <w:rPr>
          <w:rFonts w:ascii="Sakkal Majalla" w:hAnsi="Sakkal Majalla" w:cs="Sakkal Majalla" w:hint="cs"/>
          <w:sz w:val="32"/>
          <w:szCs w:val="32"/>
          <w:rtl/>
        </w:rPr>
        <w:t>استعراض</w:t>
      </w:r>
      <w:r w:rsidRPr="00326145">
        <w:rPr>
          <w:rFonts w:ascii="Sakkal Majalla" w:hAnsi="Sakkal Majalla" w:cs="Sakkal Majalla" w:hint="cs"/>
          <w:sz w:val="32"/>
          <w:szCs w:val="32"/>
          <w:rtl/>
        </w:rPr>
        <w:t xml:space="preserve"> عدد من</w:t>
      </w:r>
      <w:r w:rsidR="00620F4F" w:rsidRPr="00326145">
        <w:rPr>
          <w:rFonts w:ascii="Sakkal Majalla" w:hAnsi="Sakkal Majalla" w:cs="Sakkal Majalla" w:hint="cs"/>
          <w:sz w:val="32"/>
          <w:szCs w:val="32"/>
          <w:rtl/>
        </w:rPr>
        <w:t xml:space="preserve"> الدراسات السابقة والاطلاع على اهم نتائج</w:t>
      </w:r>
      <w:r w:rsidRPr="00326145">
        <w:rPr>
          <w:rFonts w:ascii="Sakkal Majalla" w:hAnsi="Sakkal Majalla" w:cs="Sakkal Majalla" w:hint="cs"/>
          <w:sz w:val="32"/>
          <w:szCs w:val="32"/>
          <w:rtl/>
        </w:rPr>
        <w:t>ه</w:t>
      </w:r>
      <w:r w:rsidR="00620F4F" w:rsidRPr="00326145">
        <w:rPr>
          <w:rFonts w:ascii="Sakkal Majalla" w:hAnsi="Sakkal Majalla" w:cs="Sakkal Majalla" w:hint="cs"/>
          <w:sz w:val="32"/>
          <w:szCs w:val="32"/>
          <w:rtl/>
        </w:rPr>
        <w:t>ا في مجال الدراس</w:t>
      </w:r>
      <w:r w:rsidRPr="00326145">
        <w:rPr>
          <w:rFonts w:ascii="Sakkal Majalla" w:hAnsi="Sakkal Majalla" w:cs="Sakkal Majalla" w:hint="cs"/>
          <w:sz w:val="32"/>
          <w:szCs w:val="32"/>
          <w:rtl/>
        </w:rPr>
        <w:t xml:space="preserve">ة الحالية حيث تم التركيز </w:t>
      </w:r>
      <w:r w:rsidR="009D5987" w:rsidRPr="00326145">
        <w:rPr>
          <w:rFonts w:ascii="Sakkal Majalla" w:hAnsi="Sakkal Majalla" w:cs="Sakkal Majalla" w:hint="cs"/>
          <w:sz w:val="32"/>
          <w:szCs w:val="32"/>
          <w:rtl/>
        </w:rPr>
        <w:t>على</w:t>
      </w:r>
      <w:r w:rsidRPr="00326145">
        <w:rPr>
          <w:rFonts w:ascii="Sakkal Majalla" w:hAnsi="Sakkal Majalla" w:cs="Sakkal Majalla" w:hint="cs"/>
          <w:sz w:val="32"/>
          <w:szCs w:val="32"/>
          <w:rtl/>
        </w:rPr>
        <w:t xml:space="preserve"> بعض نقاط التشابه والاختلاف كما يلي:</w:t>
      </w:r>
      <w:r w:rsidR="00620F4F" w:rsidRPr="00326145">
        <w:rPr>
          <w:rFonts w:ascii="Sakkal Majalla" w:hAnsi="Sakkal Majalla" w:cs="Sakkal Majalla" w:hint="cs"/>
          <w:sz w:val="32"/>
          <w:szCs w:val="32"/>
          <w:rtl/>
        </w:rPr>
        <w:t xml:space="preserve"> </w:t>
      </w:r>
    </w:p>
    <w:p w14:paraId="796AB360" w14:textId="0EF18510" w:rsidR="00620F4F" w:rsidRPr="00326145" w:rsidRDefault="00620F4F" w:rsidP="00326145">
      <w:pPr>
        <w:pStyle w:val="a3"/>
        <w:numPr>
          <w:ilvl w:val="0"/>
          <w:numId w:val="2"/>
        </w:numPr>
        <w:bidi/>
        <w:spacing w:line="360" w:lineRule="auto"/>
        <w:jc w:val="both"/>
        <w:rPr>
          <w:rFonts w:ascii="Sakkal Majalla" w:hAnsi="Sakkal Majalla" w:cs="Sakkal Majalla"/>
          <w:sz w:val="32"/>
          <w:szCs w:val="32"/>
        </w:rPr>
      </w:pPr>
      <w:r w:rsidRPr="00326145">
        <w:rPr>
          <w:rFonts w:ascii="Sakkal Majalla" w:hAnsi="Sakkal Majalla" w:cs="Sakkal Majalla" w:hint="cs"/>
          <w:sz w:val="32"/>
          <w:szCs w:val="32"/>
          <w:rtl/>
        </w:rPr>
        <w:t xml:space="preserve">هناك ندرة في الدراسات السابقة التي تناولت الموضوع بشكل مباشر في البيئة الأجنبية بوجه عام والبيئة </w:t>
      </w:r>
      <w:r w:rsidR="00981DA3" w:rsidRPr="00326145">
        <w:rPr>
          <w:rFonts w:ascii="Sakkal Majalla" w:hAnsi="Sakkal Majalla" w:cs="Sakkal Majalla" w:hint="cs"/>
          <w:sz w:val="32"/>
          <w:szCs w:val="32"/>
          <w:rtl/>
        </w:rPr>
        <w:t xml:space="preserve">العربية والمحلية </w:t>
      </w:r>
      <w:r w:rsidRPr="00326145">
        <w:rPr>
          <w:rFonts w:ascii="Sakkal Majalla" w:hAnsi="Sakkal Majalla" w:cs="Sakkal Majalla" w:hint="cs"/>
          <w:sz w:val="32"/>
          <w:szCs w:val="32"/>
          <w:rtl/>
        </w:rPr>
        <w:t>بوجه خاص</w:t>
      </w:r>
      <w:r w:rsidR="00981DA3" w:rsidRPr="00326145">
        <w:rPr>
          <w:rFonts w:ascii="Sakkal Majalla" w:hAnsi="Sakkal Majalla" w:cs="Sakkal Majalla" w:hint="cs"/>
          <w:sz w:val="32"/>
          <w:szCs w:val="32"/>
          <w:rtl/>
        </w:rPr>
        <w:t xml:space="preserve"> في المملكة العربية السعودية</w:t>
      </w:r>
      <w:r w:rsidRPr="00326145">
        <w:rPr>
          <w:rFonts w:ascii="Sakkal Majalla" w:hAnsi="Sakkal Majalla" w:cs="Sakkal Majalla" w:hint="cs"/>
          <w:sz w:val="32"/>
          <w:szCs w:val="32"/>
          <w:rtl/>
        </w:rPr>
        <w:t xml:space="preserve"> </w:t>
      </w:r>
    </w:p>
    <w:p w14:paraId="0D706091" w14:textId="00CE0173" w:rsidR="00620F4F" w:rsidRPr="00326145" w:rsidRDefault="00620F4F" w:rsidP="00326145">
      <w:pPr>
        <w:pStyle w:val="a3"/>
        <w:numPr>
          <w:ilvl w:val="0"/>
          <w:numId w:val="2"/>
        </w:numPr>
        <w:bidi/>
        <w:spacing w:line="360" w:lineRule="auto"/>
        <w:jc w:val="both"/>
        <w:rPr>
          <w:rFonts w:ascii="Sakkal Majalla" w:hAnsi="Sakkal Majalla" w:cs="Sakkal Majalla"/>
          <w:sz w:val="32"/>
          <w:szCs w:val="32"/>
        </w:rPr>
      </w:pPr>
      <w:r w:rsidRPr="00326145">
        <w:rPr>
          <w:rFonts w:ascii="Sakkal Majalla" w:hAnsi="Sakkal Majalla" w:cs="Sakkal Majalla" w:hint="cs"/>
          <w:sz w:val="32"/>
          <w:szCs w:val="32"/>
          <w:rtl/>
        </w:rPr>
        <w:t>الدراسات السابقة</w:t>
      </w:r>
      <w:r w:rsidR="00981DA3" w:rsidRPr="00326145">
        <w:rPr>
          <w:rFonts w:ascii="Sakkal Majalla" w:hAnsi="Sakkal Majalla" w:cs="Sakkal Majalla" w:hint="cs"/>
          <w:sz w:val="32"/>
          <w:szCs w:val="32"/>
          <w:rtl/>
        </w:rPr>
        <w:t xml:space="preserve"> ساهمت بشكل </w:t>
      </w:r>
      <w:r w:rsidR="00314508" w:rsidRPr="00326145">
        <w:rPr>
          <w:rFonts w:ascii="Sakkal Majalla" w:hAnsi="Sakkal Majalla" w:cs="Sakkal Majalla" w:hint="cs"/>
          <w:sz w:val="32"/>
          <w:szCs w:val="32"/>
          <w:rtl/>
        </w:rPr>
        <w:t>كبير في</w:t>
      </w:r>
      <w:r w:rsidRPr="00326145">
        <w:rPr>
          <w:rFonts w:ascii="Sakkal Majalla" w:hAnsi="Sakkal Majalla" w:cs="Sakkal Majalla" w:hint="cs"/>
          <w:sz w:val="32"/>
          <w:szCs w:val="32"/>
          <w:rtl/>
        </w:rPr>
        <w:t xml:space="preserve"> الادراك الجيد لمتغيرات الدراسة وصياغة اهداف وفرضيات </w:t>
      </w:r>
      <w:r w:rsidR="00314508" w:rsidRPr="00326145">
        <w:rPr>
          <w:rFonts w:ascii="Sakkal Majalla" w:hAnsi="Sakkal Majalla" w:cs="Sakkal Majalla" w:hint="cs"/>
          <w:sz w:val="32"/>
          <w:szCs w:val="32"/>
          <w:rtl/>
        </w:rPr>
        <w:t>الدراسة الحالية</w:t>
      </w:r>
      <w:r w:rsidR="00981DA3" w:rsidRPr="00326145">
        <w:rPr>
          <w:rFonts w:ascii="Sakkal Majalla" w:hAnsi="Sakkal Majalla" w:cs="Sakkal Majalla" w:hint="cs"/>
          <w:sz w:val="32"/>
          <w:szCs w:val="32"/>
          <w:rtl/>
        </w:rPr>
        <w:t xml:space="preserve"> </w:t>
      </w:r>
      <w:r w:rsidRPr="00326145">
        <w:rPr>
          <w:rFonts w:ascii="Sakkal Majalla" w:hAnsi="Sakkal Majalla" w:cs="Sakkal Majalla" w:hint="cs"/>
          <w:sz w:val="32"/>
          <w:szCs w:val="32"/>
          <w:rtl/>
        </w:rPr>
        <w:t xml:space="preserve">وتحديد الفجوة البحثية </w:t>
      </w:r>
      <w:r w:rsidR="00981DA3" w:rsidRPr="00326145">
        <w:rPr>
          <w:rFonts w:ascii="Sakkal Majalla" w:hAnsi="Sakkal Majalla" w:cs="Sakkal Majalla" w:hint="cs"/>
          <w:sz w:val="32"/>
          <w:szCs w:val="32"/>
          <w:rtl/>
        </w:rPr>
        <w:t>المناسبة لموضوع الدراسة الحالية</w:t>
      </w:r>
    </w:p>
    <w:p w14:paraId="7A1A5099" w14:textId="23AE5C26" w:rsidR="00BC3331" w:rsidRPr="00326145" w:rsidRDefault="00BC3331" w:rsidP="00326145">
      <w:pPr>
        <w:pStyle w:val="a3"/>
        <w:numPr>
          <w:ilvl w:val="0"/>
          <w:numId w:val="2"/>
        </w:numPr>
        <w:bidi/>
        <w:spacing w:line="360" w:lineRule="auto"/>
        <w:jc w:val="both"/>
        <w:rPr>
          <w:rFonts w:ascii="Sakkal Majalla" w:hAnsi="Sakkal Majalla" w:cs="Sakkal Majalla"/>
          <w:sz w:val="32"/>
          <w:szCs w:val="32"/>
        </w:rPr>
      </w:pPr>
      <w:r w:rsidRPr="00326145">
        <w:rPr>
          <w:rFonts w:ascii="Sakkal Majalla" w:hAnsi="Sakkal Majalla" w:cs="Sakkal Majalla" w:hint="cs"/>
          <w:sz w:val="32"/>
          <w:szCs w:val="32"/>
          <w:rtl/>
        </w:rPr>
        <w:t xml:space="preserve">تناولت العديد من الدراسات السابقة </w:t>
      </w:r>
      <w:r w:rsidR="0052441D">
        <w:rPr>
          <w:rFonts w:ascii="Sakkal Majalla" w:hAnsi="Sakkal Majalla" w:cs="Sakkal Majalla" w:hint="cs"/>
          <w:sz w:val="32"/>
          <w:szCs w:val="32"/>
          <w:rtl/>
        </w:rPr>
        <w:t xml:space="preserve">أبعاد </w:t>
      </w:r>
      <w:r w:rsidRPr="00326145">
        <w:rPr>
          <w:rFonts w:ascii="Sakkal Majalla" w:hAnsi="Sakkal Majalla" w:cs="Sakkal Majalla" w:hint="cs"/>
          <w:sz w:val="32"/>
          <w:szCs w:val="32"/>
          <w:rtl/>
        </w:rPr>
        <w:t xml:space="preserve">تمثل مجال أوسع لدراسات </w:t>
      </w:r>
      <w:r w:rsidR="006854C4" w:rsidRPr="00326145">
        <w:rPr>
          <w:rFonts w:ascii="Sakkal Majalla" w:hAnsi="Sakkal Majalla" w:cs="Sakkal Majalla" w:hint="cs"/>
          <w:sz w:val="32"/>
          <w:szCs w:val="32"/>
          <w:rtl/>
        </w:rPr>
        <w:t>مستقبلية</w:t>
      </w:r>
      <w:r w:rsidRPr="00326145">
        <w:rPr>
          <w:rFonts w:ascii="Sakkal Majalla" w:hAnsi="Sakkal Majalla" w:cs="Sakkal Majalla" w:hint="cs"/>
          <w:sz w:val="32"/>
          <w:szCs w:val="32"/>
          <w:rtl/>
        </w:rPr>
        <w:t xml:space="preserve"> مثل المرونة الاستراتيجية في دراسة </w:t>
      </w:r>
      <w:r w:rsidR="006854C4" w:rsidRPr="00326145">
        <w:rPr>
          <w:rFonts w:ascii="Sakkal Majalla" w:hAnsi="Sakkal Majalla" w:cs="Sakkal Majalla" w:hint="cs"/>
          <w:sz w:val="32"/>
          <w:szCs w:val="32"/>
          <w:rtl/>
        </w:rPr>
        <w:t xml:space="preserve">(قطوش،2024) ودراسة (عمران، 2022) للتنمية العمرانية ودراسة (الجبوري، 2021) لعلاقة الشراكات بالبراعة التنظيم </w:t>
      </w:r>
    </w:p>
    <w:p w14:paraId="2B35435D" w14:textId="11815FB9" w:rsidR="00620F4F" w:rsidRPr="00326145" w:rsidRDefault="00620F4F" w:rsidP="00326145">
      <w:pPr>
        <w:pStyle w:val="a3"/>
        <w:numPr>
          <w:ilvl w:val="0"/>
          <w:numId w:val="2"/>
        </w:numPr>
        <w:bidi/>
        <w:spacing w:line="360" w:lineRule="auto"/>
        <w:jc w:val="both"/>
        <w:rPr>
          <w:rFonts w:ascii="Sakkal Majalla" w:hAnsi="Sakkal Majalla" w:cs="Sakkal Majalla"/>
          <w:sz w:val="32"/>
          <w:szCs w:val="32"/>
        </w:rPr>
      </w:pPr>
      <w:r w:rsidRPr="00326145">
        <w:rPr>
          <w:rFonts w:ascii="Sakkal Majalla" w:hAnsi="Sakkal Majalla" w:cs="Sakkal Majalla" w:hint="cs"/>
          <w:sz w:val="32"/>
          <w:szCs w:val="32"/>
          <w:rtl/>
        </w:rPr>
        <w:t xml:space="preserve">تحاول الدراسة الحالية سد الفجوة البحثية الواضحة في هذا المجال مع التوسع في دراسة هذه المشكلة وتحديد مسبباتها حيث تم دمج </w:t>
      </w:r>
      <w:r w:rsidR="00981DA3" w:rsidRPr="00326145">
        <w:rPr>
          <w:rFonts w:ascii="Sakkal Majalla" w:hAnsi="Sakkal Majalla" w:cs="Sakkal Majalla" w:hint="cs"/>
          <w:sz w:val="32"/>
          <w:szCs w:val="32"/>
          <w:rtl/>
        </w:rPr>
        <w:t xml:space="preserve">الشراكات الاستراتيجية من خلال </w:t>
      </w:r>
      <w:r w:rsidR="009D5987" w:rsidRPr="00326145">
        <w:rPr>
          <w:rFonts w:ascii="Sakkal Majalla" w:hAnsi="Sakkal Majalla" w:cs="Sakkal Majalla" w:hint="cs"/>
          <w:sz w:val="32"/>
          <w:szCs w:val="32"/>
          <w:rtl/>
        </w:rPr>
        <w:t>أربع</w:t>
      </w:r>
      <w:r w:rsidR="00981DA3" w:rsidRPr="00326145">
        <w:rPr>
          <w:rFonts w:ascii="Sakkal Majalla" w:hAnsi="Sakkal Majalla" w:cs="Sakkal Majalla" w:hint="cs"/>
          <w:sz w:val="32"/>
          <w:szCs w:val="32"/>
          <w:rtl/>
        </w:rPr>
        <w:t xml:space="preserve"> </w:t>
      </w:r>
      <w:r w:rsidR="0052441D">
        <w:rPr>
          <w:rFonts w:ascii="Sakkal Majalla" w:hAnsi="Sakkal Majalla" w:cs="Sakkal Majalla" w:hint="cs"/>
          <w:sz w:val="32"/>
          <w:szCs w:val="32"/>
          <w:rtl/>
        </w:rPr>
        <w:t xml:space="preserve">أبعاد </w:t>
      </w:r>
      <w:r w:rsidR="00981DA3" w:rsidRPr="00326145">
        <w:rPr>
          <w:rFonts w:ascii="Sakkal Majalla" w:hAnsi="Sakkal Majalla" w:cs="Sakkal Majalla" w:hint="cs"/>
          <w:sz w:val="32"/>
          <w:szCs w:val="32"/>
          <w:rtl/>
        </w:rPr>
        <w:t xml:space="preserve">وقياس تأثيرها </w:t>
      </w:r>
      <w:r w:rsidR="009D5987" w:rsidRPr="00326145">
        <w:rPr>
          <w:rFonts w:ascii="Sakkal Majalla" w:hAnsi="Sakkal Majalla" w:cs="Sakkal Majalla" w:hint="cs"/>
          <w:sz w:val="32"/>
          <w:szCs w:val="32"/>
          <w:rtl/>
        </w:rPr>
        <w:t>على</w:t>
      </w:r>
      <w:r w:rsidR="00981DA3" w:rsidRPr="00326145">
        <w:rPr>
          <w:rFonts w:ascii="Sakkal Majalla" w:hAnsi="Sakkal Majalla" w:cs="Sakkal Majalla" w:hint="cs"/>
          <w:sz w:val="32"/>
          <w:szCs w:val="32"/>
          <w:rtl/>
        </w:rPr>
        <w:t xml:space="preserve"> المتغير التابع " </w:t>
      </w:r>
      <w:r w:rsidR="00C747D0" w:rsidRPr="00326145">
        <w:rPr>
          <w:rFonts w:ascii="Sakkal Majalla" w:hAnsi="Sakkal Majalla" w:cs="Sakkal Majalla" w:hint="cs"/>
          <w:sz w:val="32"/>
          <w:szCs w:val="32"/>
          <w:rtl/>
        </w:rPr>
        <w:t>الأداء المستدام بأبعاده الاقتصادية والاجتماعية والبيئية</w:t>
      </w:r>
      <w:r w:rsidR="00981DA3" w:rsidRPr="00326145">
        <w:rPr>
          <w:rFonts w:ascii="Sakkal Majalla" w:hAnsi="Sakkal Majalla" w:cs="Sakkal Majalla" w:hint="cs"/>
          <w:sz w:val="32"/>
          <w:szCs w:val="32"/>
          <w:rtl/>
        </w:rPr>
        <w:t>".</w:t>
      </w:r>
      <w:r w:rsidRPr="00326145">
        <w:rPr>
          <w:rFonts w:ascii="Sakkal Majalla" w:hAnsi="Sakkal Majalla" w:cs="Sakkal Majalla" w:hint="cs"/>
          <w:sz w:val="32"/>
          <w:szCs w:val="32"/>
          <w:rtl/>
        </w:rPr>
        <w:t xml:space="preserve"> </w:t>
      </w:r>
    </w:p>
    <w:p w14:paraId="187823E3" w14:textId="278813AF" w:rsidR="00981DA3" w:rsidRPr="00326145" w:rsidRDefault="00620F4F" w:rsidP="00326145">
      <w:pPr>
        <w:pStyle w:val="a3"/>
        <w:numPr>
          <w:ilvl w:val="0"/>
          <w:numId w:val="2"/>
        </w:numPr>
        <w:bidi/>
        <w:spacing w:line="360" w:lineRule="auto"/>
        <w:jc w:val="both"/>
        <w:rPr>
          <w:rFonts w:ascii="Sakkal Majalla" w:hAnsi="Sakkal Majalla" w:cs="Sakkal Majalla"/>
          <w:sz w:val="32"/>
          <w:szCs w:val="32"/>
        </w:rPr>
      </w:pPr>
      <w:r w:rsidRPr="00326145">
        <w:rPr>
          <w:rFonts w:ascii="Sakkal Majalla" w:hAnsi="Sakkal Majalla" w:cs="Sakkal Majalla" w:hint="cs"/>
          <w:sz w:val="32"/>
          <w:szCs w:val="32"/>
          <w:rtl/>
        </w:rPr>
        <w:t xml:space="preserve">تتمثل مبررات اختيار هذا الموضوع في تسليط الضوء على مفهوم </w:t>
      </w:r>
      <w:r w:rsidR="00981DA3" w:rsidRPr="00326145">
        <w:rPr>
          <w:rFonts w:ascii="Sakkal Majalla" w:hAnsi="Sakkal Majalla" w:cs="Sakkal Majalla" w:hint="cs"/>
          <w:sz w:val="32"/>
          <w:szCs w:val="32"/>
          <w:rtl/>
        </w:rPr>
        <w:t>الشراكات الاقتصادية بين الشركات العام</w:t>
      </w:r>
      <w:r w:rsidR="0070570E">
        <w:rPr>
          <w:rFonts w:ascii="Sakkal Majalla" w:hAnsi="Sakkal Majalla" w:cs="Sakkal Majalla" w:hint="cs"/>
          <w:sz w:val="32"/>
          <w:szCs w:val="32"/>
          <w:rtl/>
        </w:rPr>
        <w:t>لة</w:t>
      </w:r>
      <w:r w:rsidR="00981DA3" w:rsidRPr="00326145">
        <w:rPr>
          <w:rFonts w:ascii="Sakkal Majalla" w:hAnsi="Sakkal Majalla" w:cs="Sakkal Majalla" w:hint="cs"/>
          <w:sz w:val="32"/>
          <w:szCs w:val="32"/>
          <w:rtl/>
        </w:rPr>
        <w:t xml:space="preserve"> في مجال الإسكان في المملكة العربية </w:t>
      </w:r>
      <w:r w:rsidR="009D5987" w:rsidRPr="00326145">
        <w:rPr>
          <w:rFonts w:ascii="Sakkal Majalla" w:hAnsi="Sakkal Majalla" w:cs="Sakkal Majalla" w:hint="cs"/>
          <w:sz w:val="32"/>
          <w:szCs w:val="32"/>
          <w:rtl/>
        </w:rPr>
        <w:t>السعودية بصفته</w:t>
      </w:r>
      <w:r w:rsidRPr="00326145">
        <w:rPr>
          <w:rFonts w:ascii="Sakkal Majalla" w:hAnsi="Sakkal Majalla" w:cs="Sakkal Majalla" w:hint="cs"/>
          <w:sz w:val="32"/>
          <w:szCs w:val="32"/>
          <w:rtl/>
        </w:rPr>
        <w:t xml:space="preserve"> موضوع جديد وحديث </w:t>
      </w:r>
    </w:p>
    <w:p w14:paraId="35661277" w14:textId="6B9AB327" w:rsidR="00620F4F" w:rsidRPr="00326145" w:rsidRDefault="00981DA3" w:rsidP="00326145">
      <w:pPr>
        <w:pStyle w:val="a3"/>
        <w:numPr>
          <w:ilvl w:val="0"/>
          <w:numId w:val="2"/>
        </w:numPr>
        <w:bidi/>
        <w:spacing w:line="360" w:lineRule="auto"/>
        <w:jc w:val="both"/>
        <w:rPr>
          <w:rFonts w:ascii="Sakkal Majalla" w:hAnsi="Sakkal Majalla" w:cs="Sakkal Majalla"/>
          <w:sz w:val="32"/>
          <w:szCs w:val="32"/>
        </w:rPr>
      </w:pPr>
      <w:r w:rsidRPr="00326145">
        <w:rPr>
          <w:rFonts w:ascii="Sakkal Majalla" w:hAnsi="Sakkal Majalla" w:cs="Sakkal Majalla" w:hint="cs"/>
          <w:sz w:val="32"/>
          <w:szCs w:val="32"/>
          <w:rtl/>
        </w:rPr>
        <w:t>يوجد ا</w:t>
      </w:r>
      <w:r w:rsidR="00620F4F" w:rsidRPr="00326145">
        <w:rPr>
          <w:rFonts w:ascii="Sakkal Majalla" w:hAnsi="Sakkal Majalla" w:cs="Sakkal Majalla" w:hint="cs"/>
          <w:sz w:val="32"/>
          <w:szCs w:val="32"/>
          <w:rtl/>
        </w:rPr>
        <w:t xml:space="preserve">ختلاف </w:t>
      </w:r>
      <w:r w:rsidR="009D5987" w:rsidRPr="00326145">
        <w:rPr>
          <w:rFonts w:ascii="Sakkal Majalla" w:hAnsi="Sakkal Majalla" w:cs="Sakkal Majalla" w:hint="cs"/>
          <w:sz w:val="32"/>
          <w:szCs w:val="32"/>
          <w:rtl/>
        </w:rPr>
        <w:t xml:space="preserve">جوهري وكبير بين الدراسة الحالية والدراسات السابقة في تحديد </w:t>
      </w:r>
      <w:r w:rsidR="00620F4F" w:rsidRPr="00326145">
        <w:rPr>
          <w:rFonts w:ascii="Sakkal Majalla" w:hAnsi="Sakkal Majalla" w:cs="Sakkal Majalla" w:hint="cs"/>
          <w:sz w:val="32"/>
          <w:szCs w:val="32"/>
          <w:rtl/>
        </w:rPr>
        <w:t>مجتمع وعينة الدراسة الحالية عن الدراسات السابقة</w:t>
      </w:r>
      <w:r w:rsidR="009D5987" w:rsidRPr="00326145">
        <w:rPr>
          <w:rFonts w:ascii="Sakkal Majalla" w:hAnsi="Sakkal Majalla" w:cs="Sakkal Majalla" w:hint="cs"/>
          <w:sz w:val="32"/>
          <w:szCs w:val="32"/>
          <w:rtl/>
        </w:rPr>
        <w:t xml:space="preserve"> حيث طبقت الدراسة الحالية على الشركة الوطنية للإسكان في المملكة العربية السعودية</w:t>
      </w:r>
    </w:p>
    <w:p w14:paraId="27DF243E" w14:textId="7E78F14D" w:rsidR="00620F4F" w:rsidRPr="00326145" w:rsidRDefault="00620F4F" w:rsidP="00326145">
      <w:pPr>
        <w:pStyle w:val="a3"/>
        <w:numPr>
          <w:ilvl w:val="0"/>
          <w:numId w:val="2"/>
        </w:numPr>
        <w:bidi/>
        <w:spacing w:line="360" w:lineRule="auto"/>
        <w:jc w:val="both"/>
        <w:rPr>
          <w:rFonts w:ascii="Sakkal Majalla" w:hAnsi="Sakkal Majalla" w:cs="Sakkal Majalla"/>
          <w:sz w:val="32"/>
          <w:szCs w:val="32"/>
        </w:rPr>
      </w:pPr>
      <w:r w:rsidRPr="00326145">
        <w:rPr>
          <w:rFonts w:ascii="Sakkal Majalla" w:hAnsi="Sakkal Majalla" w:cs="Sakkal Majalla" w:hint="cs"/>
          <w:sz w:val="32"/>
          <w:szCs w:val="32"/>
          <w:rtl/>
        </w:rPr>
        <w:t xml:space="preserve">الدراسة الحالية اتفقت مع الدراسات السابقة في تناول موضوع </w:t>
      </w:r>
      <w:r w:rsidR="009D5987" w:rsidRPr="00326145">
        <w:rPr>
          <w:rFonts w:ascii="Sakkal Majalla" w:hAnsi="Sakkal Majalla" w:cs="Sakkal Majalla" w:hint="cs"/>
          <w:sz w:val="32"/>
          <w:szCs w:val="32"/>
          <w:rtl/>
        </w:rPr>
        <w:t>الشراكات الاستراتيجية</w:t>
      </w:r>
      <w:r w:rsidRPr="00326145">
        <w:rPr>
          <w:rFonts w:ascii="Sakkal Majalla" w:hAnsi="Sakkal Majalla" w:cs="Sakkal Majalla" w:hint="cs"/>
          <w:sz w:val="32"/>
          <w:szCs w:val="32"/>
          <w:rtl/>
        </w:rPr>
        <w:t xml:space="preserve"> ولكنها اختلفت</w:t>
      </w:r>
      <w:r w:rsidR="009D5987" w:rsidRPr="00326145">
        <w:rPr>
          <w:rFonts w:ascii="Sakkal Majalla" w:hAnsi="Sakkal Majalla" w:cs="Sakkal Majalla" w:hint="cs"/>
          <w:sz w:val="32"/>
          <w:szCs w:val="32"/>
          <w:rtl/>
        </w:rPr>
        <w:t xml:space="preserve"> في تناول المتغير التابع " </w:t>
      </w:r>
      <w:r w:rsidR="0059506F" w:rsidRPr="00326145">
        <w:rPr>
          <w:rFonts w:ascii="Sakkal Majalla" w:hAnsi="Sakkal Majalla" w:cs="Sakkal Majalla" w:hint="cs"/>
          <w:sz w:val="32"/>
          <w:szCs w:val="32"/>
          <w:rtl/>
        </w:rPr>
        <w:t>الأداء المستدام</w:t>
      </w:r>
      <w:r w:rsidR="00B7401A" w:rsidRPr="00326145">
        <w:rPr>
          <w:rFonts w:ascii="Sakkal Majalla" w:hAnsi="Sakkal Majalla" w:cs="Sakkal Majalla" w:hint="cs"/>
          <w:sz w:val="32"/>
          <w:szCs w:val="32"/>
          <w:rtl/>
        </w:rPr>
        <w:t xml:space="preserve"> </w:t>
      </w:r>
      <w:r w:rsidR="009D5987" w:rsidRPr="00326145">
        <w:rPr>
          <w:rFonts w:ascii="Sakkal Majalla" w:hAnsi="Sakkal Majalla" w:cs="Sakkal Majalla" w:hint="cs"/>
          <w:sz w:val="32"/>
          <w:szCs w:val="32"/>
          <w:rtl/>
        </w:rPr>
        <w:t>"</w:t>
      </w:r>
      <w:r w:rsidRPr="00326145">
        <w:rPr>
          <w:rFonts w:ascii="Sakkal Majalla" w:hAnsi="Sakkal Majalla" w:cs="Sakkal Majalla" w:hint="cs"/>
          <w:sz w:val="32"/>
          <w:szCs w:val="32"/>
          <w:rtl/>
        </w:rPr>
        <w:t xml:space="preserve"> </w:t>
      </w:r>
      <w:r w:rsidR="00BC3331" w:rsidRPr="00326145">
        <w:rPr>
          <w:rFonts w:ascii="Sakkal Majalla" w:hAnsi="Sakkal Majalla" w:cs="Sakkal Majalla" w:hint="cs"/>
          <w:sz w:val="32"/>
          <w:szCs w:val="32"/>
          <w:rtl/>
        </w:rPr>
        <w:t xml:space="preserve">بتناول ابعاده الثلاثة الاجتماعية والاقتصادية والبيئية </w:t>
      </w:r>
      <w:r w:rsidRPr="00326145">
        <w:rPr>
          <w:rFonts w:ascii="Sakkal Majalla" w:hAnsi="Sakkal Majalla" w:cs="Sakkal Majalla" w:hint="cs"/>
          <w:sz w:val="32"/>
          <w:szCs w:val="32"/>
          <w:rtl/>
        </w:rPr>
        <w:t xml:space="preserve">في </w:t>
      </w:r>
      <w:r w:rsidR="00BC3331" w:rsidRPr="00326145">
        <w:rPr>
          <w:rFonts w:ascii="Sakkal Majalla" w:hAnsi="Sakkal Majalla" w:cs="Sakkal Majalla" w:hint="cs"/>
          <w:sz w:val="32"/>
          <w:szCs w:val="32"/>
          <w:rtl/>
        </w:rPr>
        <w:t>الكثير من تلك الدراسات</w:t>
      </w:r>
    </w:p>
    <w:p w14:paraId="58EEFDB7" w14:textId="1BC89BEC" w:rsidR="009D5987" w:rsidRPr="00326145" w:rsidRDefault="00620F4F" w:rsidP="00326145">
      <w:pPr>
        <w:pStyle w:val="a3"/>
        <w:numPr>
          <w:ilvl w:val="0"/>
          <w:numId w:val="2"/>
        </w:numPr>
        <w:bidi/>
        <w:spacing w:line="360" w:lineRule="auto"/>
        <w:jc w:val="both"/>
        <w:rPr>
          <w:rFonts w:ascii="Sakkal Majalla" w:hAnsi="Sakkal Majalla" w:cs="Sakkal Majalla"/>
          <w:sz w:val="32"/>
          <w:szCs w:val="32"/>
        </w:rPr>
      </w:pPr>
      <w:r w:rsidRPr="00326145">
        <w:rPr>
          <w:rFonts w:ascii="Sakkal Majalla" w:hAnsi="Sakkal Majalla" w:cs="Sakkal Majalla" w:hint="cs"/>
          <w:sz w:val="32"/>
          <w:szCs w:val="32"/>
          <w:rtl/>
        </w:rPr>
        <w:t xml:space="preserve">الدراسة الحالية اختلفت مع الدراسات السابقة من حيث </w:t>
      </w:r>
      <w:r w:rsidR="0052441D">
        <w:rPr>
          <w:rFonts w:ascii="Sakkal Majalla" w:hAnsi="Sakkal Majalla" w:cs="Sakkal Majalla" w:hint="cs"/>
          <w:sz w:val="32"/>
          <w:szCs w:val="32"/>
          <w:rtl/>
        </w:rPr>
        <w:t xml:space="preserve">أبعاد </w:t>
      </w:r>
      <w:r w:rsidRPr="00326145">
        <w:rPr>
          <w:rFonts w:ascii="Sakkal Majalla" w:hAnsi="Sakkal Majalla" w:cs="Sakkal Majalla" w:hint="cs"/>
          <w:sz w:val="32"/>
          <w:szCs w:val="32"/>
          <w:rtl/>
        </w:rPr>
        <w:t xml:space="preserve">متغيرات ا لدراسة وكذلك </w:t>
      </w:r>
      <w:r w:rsidR="009D5987" w:rsidRPr="00326145">
        <w:rPr>
          <w:rFonts w:ascii="Sakkal Majalla" w:hAnsi="Sakkal Majalla" w:cs="Sakkal Majalla" w:hint="cs"/>
          <w:sz w:val="32"/>
          <w:szCs w:val="32"/>
          <w:rtl/>
        </w:rPr>
        <w:t>النطاق الزمني والجغرافي للرسالة الحالية.</w:t>
      </w:r>
    </w:p>
    <w:p w14:paraId="367E1D2A" w14:textId="725F35E1" w:rsidR="00620F4F" w:rsidRDefault="00620F4F" w:rsidP="00326145">
      <w:pPr>
        <w:pStyle w:val="a3"/>
        <w:bidi/>
        <w:spacing w:line="360" w:lineRule="auto"/>
        <w:ind w:left="1080"/>
        <w:jc w:val="both"/>
        <w:rPr>
          <w:rFonts w:ascii="Sakkal Majalla" w:hAnsi="Sakkal Majalla" w:cs="Sakkal Majalla"/>
          <w:sz w:val="32"/>
          <w:szCs w:val="32"/>
          <w:rtl/>
          <w:lang w:bidi="ar-EG"/>
        </w:rPr>
      </w:pPr>
    </w:p>
    <w:p w14:paraId="48C193CF" w14:textId="77777777" w:rsidR="000D755B" w:rsidRDefault="000D755B" w:rsidP="000D755B">
      <w:pPr>
        <w:pStyle w:val="a3"/>
        <w:bidi/>
        <w:spacing w:line="360" w:lineRule="auto"/>
        <w:ind w:left="1080"/>
        <w:jc w:val="both"/>
        <w:rPr>
          <w:rFonts w:ascii="Sakkal Majalla" w:hAnsi="Sakkal Majalla" w:cs="Sakkal Majalla"/>
          <w:sz w:val="32"/>
          <w:szCs w:val="32"/>
          <w:rtl/>
          <w:lang w:bidi="ar-EG"/>
        </w:rPr>
      </w:pPr>
    </w:p>
    <w:p w14:paraId="367E7E12" w14:textId="77777777" w:rsidR="000D755B" w:rsidRDefault="000D755B" w:rsidP="000D755B">
      <w:pPr>
        <w:pStyle w:val="a3"/>
        <w:bidi/>
        <w:spacing w:line="360" w:lineRule="auto"/>
        <w:ind w:left="1080"/>
        <w:jc w:val="both"/>
        <w:rPr>
          <w:rFonts w:ascii="Sakkal Majalla" w:hAnsi="Sakkal Majalla" w:cs="Sakkal Majalla"/>
          <w:sz w:val="32"/>
          <w:szCs w:val="32"/>
          <w:rtl/>
          <w:lang w:bidi="ar-EG"/>
        </w:rPr>
      </w:pPr>
    </w:p>
    <w:p w14:paraId="13A98BA1" w14:textId="77777777" w:rsidR="000D755B" w:rsidRDefault="000D755B" w:rsidP="000D755B">
      <w:pPr>
        <w:bidi/>
        <w:spacing w:after="0" w:line="360" w:lineRule="auto"/>
        <w:jc w:val="both"/>
        <w:rPr>
          <w:rFonts w:ascii="Sakkal Majalla" w:hAnsi="Sakkal Majalla" w:cs="Sakkal Majalla"/>
          <w:sz w:val="32"/>
          <w:szCs w:val="32"/>
          <w:rtl/>
          <w:lang w:bidi="ar-EG"/>
        </w:rPr>
      </w:pPr>
    </w:p>
    <w:p w14:paraId="6803D4DC" w14:textId="77777777" w:rsidR="000E288F" w:rsidRDefault="000E288F" w:rsidP="000E288F">
      <w:pPr>
        <w:bidi/>
        <w:spacing w:after="0" w:line="360" w:lineRule="auto"/>
        <w:jc w:val="both"/>
        <w:rPr>
          <w:rFonts w:ascii="Sakkal Majalla" w:hAnsi="Sakkal Majalla" w:cs="Sakkal Majalla"/>
          <w:sz w:val="32"/>
          <w:szCs w:val="32"/>
          <w:rtl/>
          <w:lang w:bidi="ar-EG"/>
        </w:rPr>
      </w:pPr>
    </w:p>
    <w:p w14:paraId="620513F1" w14:textId="77777777" w:rsidR="000D755B" w:rsidRDefault="000D755B" w:rsidP="000D755B">
      <w:pPr>
        <w:bidi/>
        <w:spacing w:after="0" w:line="360" w:lineRule="auto"/>
        <w:jc w:val="both"/>
        <w:rPr>
          <w:rFonts w:ascii="Sakkal Majalla" w:hAnsi="Sakkal Majalla" w:cs="Sakkal Majalla"/>
          <w:sz w:val="32"/>
          <w:szCs w:val="32"/>
          <w:rtl/>
          <w:lang w:bidi="ar-EG"/>
        </w:rPr>
      </w:pPr>
    </w:p>
    <w:p w14:paraId="77DAEF3F" w14:textId="77777777" w:rsidR="000D755B" w:rsidRDefault="000D755B" w:rsidP="000D755B">
      <w:pPr>
        <w:bidi/>
        <w:spacing w:after="0" w:line="360" w:lineRule="auto"/>
        <w:jc w:val="both"/>
        <w:rPr>
          <w:rFonts w:ascii="Sakkal Majalla" w:hAnsi="Sakkal Majalla" w:cs="Sakkal Majalla"/>
          <w:sz w:val="32"/>
          <w:szCs w:val="32"/>
          <w:rtl/>
          <w:lang w:bidi="ar-EG"/>
        </w:rPr>
      </w:pPr>
    </w:p>
    <w:p w14:paraId="251936E7" w14:textId="77777777" w:rsidR="000D755B" w:rsidRDefault="000D755B" w:rsidP="000D755B">
      <w:pPr>
        <w:bidi/>
        <w:spacing w:after="0" w:line="360" w:lineRule="auto"/>
        <w:jc w:val="both"/>
        <w:rPr>
          <w:rFonts w:ascii="Sakkal Majalla" w:hAnsi="Sakkal Majalla" w:cs="Sakkal Majalla"/>
          <w:sz w:val="32"/>
          <w:szCs w:val="32"/>
          <w:rtl/>
          <w:lang w:bidi="ar-EG"/>
        </w:rPr>
      </w:pPr>
    </w:p>
    <w:p w14:paraId="535C0EDD" w14:textId="09208646" w:rsidR="000D755B" w:rsidRDefault="0070570E" w:rsidP="000D755B">
      <w:pPr>
        <w:bidi/>
        <w:spacing w:after="0" w:line="360" w:lineRule="auto"/>
        <w:jc w:val="both"/>
        <w:rPr>
          <w:rFonts w:ascii="Sakkal Majalla" w:hAnsi="Sakkal Majalla" w:cs="Sakkal Majalla"/>
          <w:sz w:val="32"/>
          <w:szCs w:val="32"/>
          <w:rtl/>
          <w:lang w:bidi="ar-EG"/>
        </w:rPr>
      </w:pPr>
      <w:r>
        <w:rPr>
          <w:rFonts w:ascii="Calibri" w:hAnsi="Calibri" w:cs="Calibri"/>
          <w:b/>
          <w:bCs/>
          <w:noProof/>
          <w:color w:val="FF0000"/>
          <w:sz w:val="28"/>
          <w:szCs w:val="28"/>
          <w:rtl/>
          <w:lang w:val="ar-EG" w:bidi="ar-EG"/>
        </w:rPr>
        <mc:AlternateContent>
          <mc:Choice Requires="wps">
            <w:drawing>
              <wp:anchor distT="0" distB="0" distL="114300" distR="114300" simplePos="0" relativeHeight="251677184" behindDoc="0" locked="0" layoutInCell="1" allowOverlap="1" wp14:anchorId="3D452485" wp14:editId="3FCBD6AA">
                <wp:simplePos x="0" y="0"/>
                <wp:positionH relativeFrom="margin">
                  <wp:align>center</wp:align>
                </wp:positionH>
                <wp:positionV relativeFrom="paragraph">
                  <wp:posOffset>244176</wp:posOffset>
                </wp:positionV>
                <wp:extent cx="5322771" cy="5072513"/>
                <wp:effectExtent l="57150" t="38100" r="68580" b="90170"/>
                <wp:wrapNone/>
                <wp:docPr id="174775855" name="تمرير: أفقي 9"/>
                <wp:cNvGraphicFramePr/>
                <a:graphic xmlns:a="http://schemas.openxmlformats.org/drawingml/2006/main">
                  <a:graphicData uri="http://schemas.microsoft.com/office/word/2010/wordprocessingShape">
                    <wps:wsp>
                      <wps:cNvSpPr/>
                      <wps:spPr>
                        <a:xfrm>
                          <a:off x="0" y="0"/>
                          <a:ext cx="5322771" cy="5072513"/>
                        </a:xfrm>
                        <a:prstGeom prst="horizontalScroll">
                          <a:avLst/>
                        </a:prstGeom>
                        <a:ln/>
                      </wps:spPr>
                      <wps:style>
                        <a:lnRef idx="1">
                          <a:schemeClr val="accent3"/>
                        </a:lnRef>
                        <a:fillRef idx="2">
                          <a:schemeClr val="accent3"/>
                        </a:fillRef>
                        <a:effectRef idx="1">
                          <a:schemeClr val="accent3"/>
                        </a:effectRef>
                        <a:fontRef idx="minor">
                          <a:schemeClr val="dk1"/>
                        </a:fontRef>
                      </wps:style>
                      <wps:txbx>
                        <w:txbxContent>
                          <w:p w14:paraId="45F3314D" w14:textId="77777777" w:rsidR="002D0F92" w:rsidRPr="00681E2B" w:rsidRDefault="002D0F92" w:rsidP="0070570E">
                            <w:pPr>
                              <w:jc w:val="center"/>
                              <w:rPr>
                                <w:color w:val="000000" w:themeColor="text1"/>
                                <w:sz w:val="96"/>
                                <w:szCs w:val="96"/>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81E2B">
                              <w:rPr>
                                <w:rFonts w:hint="cs"/>
                                <w:color w:val="000000" w:themeColor="text1"/>
                                <w:sz w:val="96"/>
                                <w:szCs w:val="96"/>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الفصل </w:t>
                            </w:r>
                            <w:r>
                              <w:rPr>
                                <w:rFonts w:hint="cs"/>
                                <w:color w:val="000000" w:themeColor="text1"/>
                                <w:sz w:val="96"/>
                                <w:szCs w:val="96"/>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الثالث</w:t>
                            </w:r>
                            <w:r w:rsidRPr="00681E2B">
                              <w:rPr>
                                <w:rFonts w:hint="cs"/>
                                <w:color w:val="000000" w:themeColor="text1"/>
                                <w:sz w:val="96"/>
                                <w:szCs w:val="96"/>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1DB73A2E" w14:textId="77777777" w:rsidR="002D0F92" w:rsidRPr="00681E2B" w:rsidRDefault="002D0F92" w:rsidP="0070570E">
                            <w:pPr>
                              <w:jc w:val="center"/>
                              <w:rPr>
                                <w:color w:val="000000" w:themeColor="text1"/>
                                <w:sz w:val="96"/>
                                <w:szCs w:val="96"/>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hint="cs"/>
                                <w:color w:val="000000" w:themeColor="text1"/>
                                <w:sz w:val="96"/>
                                <w:szCs w:val="96"/>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منهجية الدراسة</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shape w14:anchorId="3D452485" id="_x0000_s1033" type="#_x0000_t98" style="position:absolute;left:0;text-align:left;margin-left:0;margin-top:19.25pt;width:419.1pt;height:399.4pt;z-index:251677184;visibility:visible;mso-wrap-style:square;mso-wrap-distance-left:9pt;mso-wrap-distance-top:0;mso-wrap-distance-right:9pt;mso-wrap-distance-bottom:0;mso-position-horizontal:center;mso-position-horizontal-relative:margin;mso-position-vertical:absolute;mso-position-vertical-relative:text;v-text-anchor:middle"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" fillcolor="#cdddac [1622]" strokecolor="#94b64e [3046]">
                <v:fill color2="#f0f4e6 [502]" rotate="t" angle="180" colors="0 #dafda7;22938f #e4fdc2;1 #f5ffe6" focus="100%" type="gradient"/>
                <v:shadow on="t" color="black" opacity="24903f" origin=",.5" offset="0,.55556mm"/>
                <v:textbox>
                  <w:txbxContent>
                    <w:p w14:paraId="45F3314D" w14:textId="77777777" w:rsidR="002D0F92" w:rsidRPr="00681E2B" w:rsidRDefault="002D0F92" w:rsidP="0070570E">
                      <w:pPr>
                        <w:jc w:val="center"/>
                        <w:rPr>
                          <w:color w:val="000000" w:themeColor="text1"/>
                          <w:sz w:val="96"/>
                          <w:szCs w:val="96"/>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81E2B">
                        <w:rPr>
                          <w:rFonts w:hint="cs"/>
                          <w:color w:val="000000" w:themeColor="text1"/>
                          <w:sz w:val="96"/>
                          <w:szCs w:val="96"/>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الفصل </w:t>
                      </w:r>
                      <w:r>
                        <w:rPr>
                          <w:rFonts w:hint="cs"/>
                          <w:color w:val="000000" w:themeColor="text1"/>
                          <w:sz w:val="96"/>
                          <w:szCs w:val="96"/>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الثالث</w:t>
                      </w:r>
                      <w:r w:rsidRPr="00681E2B">
                        <w:rPr>
                          <w:rFonts w:hint="cs"/>
                          <w:color w:val="000000" w:themeColor="text1"/>
                          <w:sz w:val="96"/>
                          <w:szCs w:val="96"/>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1DB73A2E" w14:textId="77777777" w:rsidR="002D0F92" w:rsidRPr="00681E2B" w:rsidRDefault="002D0F92" w:rsidP="0070570E">
                      <w:pPr>
                        <w:jc w:val="center"/>
                        <w:rPr>
                          <w:color w:val="000000" w:themeColor="text1"/>
                          <w:sz w:val="96"/>
                          <w:szCs w:val="96"/>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hint="cs"/>
                          <w:color w:val="000000" w:themeColor="text1"/>
                          <w:sz w:val="96"/>
                          <w:szCs w:val="96"/>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منهجية الدراسة</w:t>
                      </w:r>
                    </w:p>
                  </w:txbxContent>
                </v:textbox>
                <w10:wrap anchorx="margin"/>
              </v:shape>
            </w:pict>
          </mc:Fallback>
        </mc:AlternateContent>
      </w:r>
    </w:p>
    <w:p w14:paraId="0DB3110D" w14:textId="222ED50E" w:rsidR="000D755B" w:rsidRDefault="000D755B" w:rsidP="000D755B">
      <w:pPr>
        <w:bidi/>
        <w:spacing w:after="0" w:line="360" w:lineRule="auto"/>
        <w:jc w:val="both"/>
        <w:rPr>
          <w:rFonts w:ascii="Sakkal Majalla" w:hAnsi="Sakkal Majalla" w:cs="Sakkal Majalla"/>
          <w:sz w:val="32"/>
          <w:szCs w:val="32"/>
          <w:rtl/>
          <w:lang w:bidi="ar-EG"/>
        </w:rPr>
      </w:pPr>
    </w:p>
    <w:p w14:paraId="29A1CE41" w14:textId="68330A56" w:rsidR="000D755B" w:rsidRDefault="000D755B" w:rsidP="000D755B">
      <w:pPr>
        <w:bidi/>
        <w:spacing w:after="0" w:line="360" w:lineRule="auto"/>
        <w:jc w:val="both"/>
        <w:rPr>
          <w:rFonts w:ascii="Sakkal Majalla" w:hAnsi="Sakkal Majalla" w:cs="Sakkal Majalla"/>
          <w:sz w:val="32"/>
          <w:szCs w:val="32"/>
          <w:rtl/>
          <w:lang w:bidi="ar-EG"/>
        </w:rPr>
      </w:pPr>
    </w:p>
    <w:p w14:paraId="3F7265BC" w14:textId="77777777" w:rsidR="000D755B" w:rsidRDefault="000D755B" w:rsidP="000D755B">
      <w:pPr>
        <w:bidi/>
        <w:spacing w:after="0" w:line="360" w:lineRule="auto"/>
        <w:jc w:val="both"/>
        <w:rPr>
          <w:rFonts w:ascii="Sakkal Majalla" w:hAnsi="Sakkal Majalla" w:cs="Sakkal Majalla"/>
          <w:sz w:val="32"/>
          <w:szCs w:val="32"/>
          <w:rtl/>
          <w:lang w:bidi="ar-EG"/>
        </w:rPr>
      </w:pPr>
    </w:p>
    <w:p w14:paraId="22B5BA23" w14:textId="77777777" w:rsidR="000D755B" w:rsidRDefault="000D755B" w:rsidP="000D755B">
      <w:pPr>
        <w:bidi/>
        <w:spacing w:after="0" w:line="360" w:lineRule="auto"/>
        <w:jc w:val="both"/>
        <w:rPr>
          <w:rFonts w:ascii="Sakkal Majalla" w:hAnsi="Sakkal Majalla" w:cs="Sakkal Majalla"/>
          <w:sz w:val="32"/>
          <w:szCs w:val="32"/>
          <w:rtl/>
          <w:lang w:bidi="ar-EG"/>
        </w:rPr>
      </w:pPr>
    </w:p>
    <w:p w14:paraId="30B28637" w14:textId="77777777" w:rsidR="000D755B" w:rsidRDefault="000D755B" w:rsidP="000D755B">
      <w:pPr>
        <w:bidi/>
        <w:spacing w:after="0" w:line="360" w:lineRule="auto"/>
        <w:jc w:val="both"/>
        <w:rPr>
          <w:rFonts w:ascii="Sakkal Majalla" w:hAnsi="Sakkal Majalla" w:cs="Sakkal Majalla"/>
          <w:sz w:val="32"/>
          <w:szCs w:val="32"/>
          <w:rtl/>
          <w:lang w:bidi="ar-EG"/>
        </w:rPr>
      </w:pPr>
    </w:p>
    <w:p w14:paraId="4BD3B9FB" w14:textId="77777777" w:rsidR="000D755B" w:rsidRDefault="000D755B" w:rsidP="000D755B">
      <w:pPr>
        <w:bidi/>
        <w:spacing w:after="0" w:line="360" w:lineRule="auto"/>
        <w:jc w:val="both"/>
        <w:rPr>
          <w:rFonts w:ascii="Sakkal Majalla" w:hAnsi="Sakkal Majalla" w:cs="Sakkal Majalla"/>
          <w:sz w:val="32"/>
          <w:szCs w:val="32"/>
          <w:rtl/>
          <w:lang w:bidi="ar-EG"/>
        </w:rPr>
      </w:pPr>
    </w:p>
    <w:p w14:paraId="1492AF66" w14:textId="77777777" w:rsidR="000D755B" w:rsidRDefault="000D755B" w:rsidP="000D755B">
      <w:pPr>
        <w:bidi/>
        <w:spacing w:after="0" w:line="360" w:lineRule="auto"/>
        <w:jc w:val="both"/>
        <w:rPr>
          <w:rFonts w:ascii="Sakkal Majalla" w:hAnsi="Sakkal Majalla" w:cs="Sakkal Majalla"/>
          <w:sz w:val="32"/>
          <w:szCs w:val="32"/>
          <w:rtl/>
          <w:lang w:bidi="ar-EG"/>
        </w:rPr>
      </w:pPr>
    </w:p>
    <w:p w14:paraId="6F9A41B9" w14:textId="77777777" w:rsidR="0070570E" w:rsidRDefault="0070570E" w:rsidP="0070570E">
      <w:pPr>
        <w:bidi/>
        <w:spacing w:after="0" w:line="360" w:lineRule="auto"/>
        <w:jc w:val="both"/>
        <w:rPr>
          <w:rFonts w:ascii="Sakkal Majalla" w:hAnsi="Sakkal Majalla" w:cs="Sakkal Majalla"/>
          <w:sz w:val="32"/>
          <w:szCs w:val="32"/>
          <w:rtl/>
          <w:lang w:bidi="ar-EG"/>
        </w:rPr>
      </w:pPr>
    </w:p>
    <w:p w14:paraId="04B7347C" w14:textId="77777777" w:rsidR="0070570E" w:rsidRDefault="0070570E" w:rsidP="0070570E">
      <w:pPr>
        <w:bidi/>
        <w:spacing w:after="0" w:line="360" w:lineRule="auto"/>
        <w:jc w:val="both"/>
        <w:rPr>
          <w:rFonts w:ascii="Sakkal Majalla" w:hAnsi="Sakkal Majalla" w:cs="Sakkal Majalla"/>
          <w:sz w:val="32"/>
          <w:szCs w:val="32"/>
          <w:rtl/>
          <w:lang w:bidi="ar-EG"/>
        </w:rPr>
      </w:pPr>
    </w:p>
    <w:p w14:paraId="711D6A1C" w14:textId="77777777" w:rsidR="0070570E" w:rsidRDefault="0070570E" w:rsidP="0070570E">
      <w:pPr>
        <w:bidi/>
        <w:spacing w:after="0" w:line="360" w:lineRule="auto"/>
        <w:jc w:val="both"/>
        <w:rPr>
          <w:rFonts w:ascii="Sakkal Majalla" w:hAnsi="Sakkal Majalla" w:cs="Sakkal Majalla"/>
          <w:sz w:val="32"/>
          <w:szCs w:val="32"/>
          <w:rtl/>
          <w:lang w:bidi="ar-EG"/>
        </w:rPr>
      </w:pPr>
    </w:p>
    <w:p w14:paraId="77AA22D0" w14:textId="77777777" w:rsidR="0070570E" w:rsidRDefault="0070570E" w:rsidP="0070570E">
      <w:pPr>
        <w:bidi/>
        <w:spacing w:after="0" w:line="360" w:lineRule="auto"/>
        <w:jc w:val="both"/>
        <w:rPr>
          <w:rFonts w:ascii="Sakkal Majalla" w:hAnsi="Sakkal Majalla" w:cs="Sakkal Majalla"/>
          <w:sz w:val="32"/>
          <w:szCs w:val="32"/>
          <w:rtl/>
          <w:lang w:bidi="ar-EG"/>
        </w:rPr>
      </w:pPr>
    </w:p>
    <w:p w14:paraId="2F967C7C" w14:textId="77777777" w:rsidR="0070570E" w:rsidRDefault="0070570E" w:rsidP="0070570E">
      <w:pPr>
        <w:bidi/>
        <w:spacing w:after="0" w:line="360" w:lineRule="auto"/>
        <w:jc w:val="both"/>
        <w:rPr>
          <w:rFonts w:ascii="Sakkal Majalla" w:hAnsi="Sakkal Majalla" w:cs="Sakkal Majalla"/>
          <w:sz w:val="32"/>
          <w:szCs w:val="32"/>
          <w:rtl/>
          <w:lang w:bidi="ar-EG"/>
        </w:rPr>
      </w:pPr>
    </w:p>
    <w:p w14:paraId="17A0B50A" w14:textId="77777777" w:rsidR="0070570E" w:rsidRDefault="0070570E" w:rsidP="0070570E">
      <w:pPr>
        <w:pStyle w:val="1"/>
        <w:bidi/>
        <w:spacing w:line="360" w:lineRule="auto"/>
        <w:jc w:val="center"/>
        <w:rPr>
          <w:rFonts w:ascii="Sakkal Majalla" w:hAnsi="Sakkal Majalla" w:cs="Sakkal Majalla"/>
          <w:b/>
          <w:bCs/>
          <w:color w:val="auto"/>
          <w:sz w:val="36"/>
          <w:szCs w:val="36"/>
          <w:rtl/>
        </w:rPr>
      </w:pPr>
      <w:bookmarkStart w:id="23" w:name="_Toc169345593"/>
    </w:p>
    <w:p w14:paraId="654E590E" w14:textId="77777777" w:rsidR="0070570E" w:rsidRPr="0070570E" w:rsidRDefault="0070570E" w:rsidP="0070570E">
      <w:pPr>
        <w:bidi/>
        <w:rPr>
          <w:rtl/>
        </w:rPr>
      </w:pPr>
    </w:p>
    <w:p w14:paraId="5A5F8E08" w14:textId="1440DE66" w:rsidR="000D755B" w:rsidRPr="00C319F9" w:rsidRDefault="000D755B" w:rsidP="0070570E">
      <w:pPr>
        <w:pStyle w:val="1"/>
        <w:bidi/>
        <w:spacing w:line="360" w:lineRule="auto"/>
        <w:jc w:val="center"/>
        <w:rPr>
          <w:rFonts w:ascii="Sakkal Majalla" w:hAnsi="Sakkal Majalla" w:cs="Sakkal Majalla"/>
          <w:b/>
          <w:bCs/>
          <w:color w:val="auto"/>
          <w:sz w:val="36"/>
          <w:szCs w:val="36"/>
          <w:rtl/>
        </w:rPr>
      </w:pPr>
      <w:r w:rsidRPr="00C319F9">
        <w:rPr>
          <w:rFonts w:ascii="Sakkal Majalla" w:hAnsi="Sakkal Majalla" w:cs="Sakkal Majalla" w:hint="cs"/>
          <w:b/>
          <w:bCs/>
          <w:color w:val="auto"/>
          <w:sz w:val="36"/>
          <w:szCs w:val="36"/>
          <w:rtl/>
        </w:rPr>
        <w:t>الفصل الثالث: منهجية الدراسة</w:t>
      </w:r>
      <w:bookmarkEnd w:id="23"/>
    </w:p>
    <w:p w14:paraId="1ED8A8AB" w14:textId="77777777" w:rsidR="000D755B" w:rsidRPr="00EB77B5" w:rsidRDefault="000D755B" w:rsidP="000D755B">
      <w:pPr>
        <w:bidi/>
        <w:spacing w:line="360" w:lineRule="auto"/>
        <w:rPr>
          <w:rFonts w:ascii="Sakkal Majalla" w:hAnsi="Sakkal Majalla" w:cs="Sakkal Majalla"/>
          <w:b/>
          <w:bCs/>
          <w:sz w:val="32"/>
          <w:szCs w:val="32"/>
          <w:rtl/>
        </w:rPr>
      </w:pPr>
      <w:r w:rsidRPr="00EB77B5">
        <w:rPr>
          <w:rFonts w:ascii="Sakkal Majalla" w:hAnsi="Sakkal Majalla" w:cs="Sakkal Majalla" w:hint="cs"/>
          <w:b/>
          <w:bCs/>
          <w:sz w:val="32"/>
          <w:szCs w:val="32"/>
          <w:rtl/>
        </w:rPr>
        <w:t xml:space="preserve">1.3 المقدمة </w:t>
      </w:r>
    </w:p>
    <w:p w14:paraId="78CB60D7" w14:textId="1781229A" w:rsidR="000D755B" w:rsidRPr="00EB77B5" w:rsidRDefault="000D755B" w:rsidP="000D755B">
      <w:pPr>
        <w:bidi/>
        <w:spacing w:line="360" w:lineRule="auto"/>
        <w:jc w:val="both"/>
        <w:rPr>
          <w:rFonts w:ascii="Sakkal Majalla" w:hAnsi="Sakkal Majalla" w:cs="Sakkal Majalla"/>
          <w:sz w:val="32"/>
          <w:szCs w:val="32"/>
        </w:rPr>
      </w:pPr>
      <w:r w:rsidRPr="00EB77B5">
        <w:rPr>
          <w:rFonts w:ascii="Sakkal Majalla" w:hAnsi="Sakkal Majalla" w:cs="Sakkal Majalla" w:hint="cs"/>
          <w:sz w:val="32"/>
          <w:szCs w:val="32"/>
          <w:rtl/>
        </w:rPr>
        <w:t xml:space="preserve">يعد هذا الفصل أحد الفصول الرئيسية في هذه الدراسة حيث يتناول منهجية البحث والإجراءات التي </w:t>
      </w:r>
      <w:r w:rsidR="00997A1B">
        <w:rPr>
          <w:rFonts w:ascii="Sakkal Majalla" w:hAnsi="Sakkal Majalla" w:cs="Sakkal Majalla" w:hint="cs"/>
          <w:sz w:val="32"/>
          <w:szCs w:val="32"/>
          <w:rtl/>
        </w:rPr>
        <w:t>سي</w:t>
      </w:r>
      <w:r w:rsidRPr="00EB77B5">
        <w:rPr>
          <w:rFonts w:ascii="Sakkal Majalla" w:hAnsi="Sakkal Majalla" w:cs="Sakkal Majalla" w:hint="cs"/>
          <w:sz w:val="32"/>
          <w:szCs w:val="32"/>
          <w:rtl/>
        </w:rPr>
        <w:t>تم اتباعها لجمع البيانات وتحليلها. يهدف هذا الفصل إلى تقديم صورة شاملة عن المنهج الوصفي التحليلي المستخدم، والذي يمكن من إجراء المقارنات والتحليل والتقويمات اللازمة لبعض الظواهر والمشكلات المرتبطة بأثر الشراكات الاستراتيجية على الأداء المستدام</w:t>
      </w:r>
      <w:r w:rsidRPr="00EB77B5">
        <w:rPr>
          <w:rFonts w:ascii="Sakkal Majalla" w:hAnsi="Sakkal Majalla" w:cs="Sakkal Majalla" w:hint="cs"/>
          <w:sz w:val="32"/>
          <w:szCs w:val="32"/>
        </w:rPr>
        <w:t>.</w:t>
      </w:r>
    </w:p>
    <w:p w14:paraId="2D4F0534" w14:textId="77777777" w:rsidR="000D755B" w:rsidRPr="00EB77B5" w:rsidRDefault="000D755B" w:rsidP="000D755B">
      <w:pPr>
        <w:bidi/>
        <w:spacing w:line="360" w:lineRule="auto"/>
        <w:jc w:val="both"/>
        <w:rPr>
          <w:rFonts w:ascii="Sakkal Majalla" w:hAnsi="Sakkal Majalla" w:cs="Sakkal Majalla"/>
          <w:sz w:val="32"/>
          <w:szCs w:val="32"/>
        </w:rPr>
      </w:pPr>
      <w:r w:rsidRPr="00EB77B5">
        <w:rPr>
          <w:rFonts w:ascii="Sakkal Majalla" w:hAnsi="Sakkal Majalla" w:cs="Sakkal Majalla" w:hint="cs"/>
          <w:sz w:val="32"/>
          <w:szCs w:val="32"/>
          <w:rtl/>
        </w:rPr>
        <w:t xml:space="preserve">سيتم التركيز في هذا الفصل على مصادر البيانات التي تشمل المراجع الأدبية والأبحاث السابقة والتقارير والدوريات، بالإضافة إلى توضيح إجراءات جمع البيانات وتحليلها والتي تتضمن البحث المكتبي والإلكتروني. كما سيتم توضيح خطوات البحث التي تشتمل على جمع المعلومات من الأدبيات المختلفة، مراجعتها وتصنيفها، ومن ثم مقارنة الدراسات السابقة للوصول إلى استنتاجات حول أثر الشراكات الاستراتيجية على الأداء المستدام </w:t>
      </w:r>
    </w:p>
    <w:p w14:paraId="4B876159" w14:textId="77777777" w:rsidR="000D755B" w:rsidRPr="00EB77B5" w:rsidRDefault="000D755B" w:rsidP="000D755B">
      <w:pPr>
        <w:bidi/>
        <w:spacing w:line="360" w:lineRule="auto"/>
        <w:jc w:val="both"/>
        <w:rPr>
          <w:rFonts w:ascii="Sakkal Majalla" w:hAnsi="Sakkal Majalla" w:cs="Sakkal Majalla"/>
          <w:sz w:val="32"/>
          <w:szCs w:val="32"/>
        </w:rPr>
      </w:pPr>
      <w:r w:rsidRPr="00EB77B5">
        <w:rPr>
          <w:rFonts w:ascii="Sakkal Majalla" w:hAnsi="Sakkal Majalla" w:cs="Sakkal Majalla" w:hint="cs"/>
          <w:sz w:val="32"/>
          <w:szCs w:val="32"/>
          <w:rtl/>
        </w:rPr>
        <w:t>يتناول هذا الفصل مصادر البيانات وأسلوب جمعها وخطوات البحث بحيث يساهم بشكل كبير في تقديم معلومات وبيانات تساعد على المقارنة بين الدراسات السابقة في أثر الشراكات الاستراتيجية على الأداء المستدام.</w:t>
      </w:r>
    </w:p>
    <w:p w14:paraId="23AE7BC9" w14:textId="77777777" w:rsidR="000D755B" w:rsidRPr="00EB77B5" w:rsidRDefault="000D755B" w:rsidP="000D755B">
      <w:pPr>
        <w:bidi/>
        <w:spacing w:line="360" w:lineRule="auto"/>
        <w:jc w:val="both"/>
        <w:rPr>
          <w:rFonts w:ascii="Sakkal Majalla" w:hAnsi="Sakkal Majalla" w:cs="Sakkal Majalla"/>
          <w:sz w:val="32"/>
          <w:szCs w:val="32"/>
          <w:rtl/>
        </w:rPr>
      </w:pPr>
      <w:bookmarkStart w:id="24" w:name="_Toc169345596"/>
      <w:r w:rsidRPr="00EB77B5">
        <w:rPr>
          <w:rFonts w:ascii="Sakkal Majalla" w:hAnsi="Sakkal Majalla" w:cs="Sakkal Majalla" w:hint="cs"/>
          <w:sz w:val="32"/>
          <w:szCs w:val="32"/>
          <w:rtl/>
        </w:rPr>
        <w:t>2.</w:t>
      </w:r>
      <w:r w:rsidRPr="00EB77B5">
        <w:rPr>
          <w:rFonts w:ascii="Sakkal Majalla" w:hAnsi="Sakkal Majalla" w:cs="Sakkal Majalla" w:hint="cs"/>
          <w:b/>
          <w:bCs/>
          <w:sz w:val="32"/>
          <w:szCs w:val="32"/>
          <w:rtl/>
        </w:rPr>
        <w:t>3 منهج الدراسة</w:t>
      </w:r>
    </w:p>
    <w:p w14:paraId="77CF896F" w14:textId="3B4D202D" w:rsidR="000D755B" w:rsidRPr="00EB77B5" w:rsidRDefault="005974F6" w:rsidP="000D755B">
      <w:pPr>
        <w:bidi/>
        <w:spacing w:line="360" w:lineRule="auto"/>
        <w:jc w:val="both"/>
        <w:rPr>
          <w:rFonts w:ascii="Sakkal Majalla" w:hAnsi="Sakkal Majalla" w:cs="Sakkal Majalla"/>
          <w:sz w:val="32"/>
          <w:szCs w:val="32"/>
          <w:rtl/>
        </w:rPr>
      </w:pPr>
      <w:r>
        <w:rPr>
          <w:rFonts w:ascii="Sakkal Majalla" w:hAnsi="Sakkal Majalla" w:cs="Sakkal Majalla" w:hint="cs"/>
          <w:sz w:val="32"/>
          <w:szCs w:val="32"/>
          <w:rtl/>
        </w:rPr>
        <w:t>سوف تعتمد</w:t>
      </w:r>
      <w:r w:rsidR="000D755B" w:rsidRPr="00EB77B5">
        <w:rPr>
          <w:rFonts w:ascii="Sakkal Majalla" w:hAnsi="Sakkal Majalla" w:cs="Sakkal Majalla" w:hint="cs"/>
          <w:sz w:val="32"/>
          <w:szCs w:val="32"/>
          <w:rtl/>
        </w:rPr>
        <w:t xml:space="preserve"> هذه الدراسة على المنهج الوصفي التحليلي، الذي يركز على جمع المعلومات والبيانات من الأدبيات والدراسات السابقة </w:t>
      </w:r>
      <w:r>
        <w:rPr>
          <w:rFonts w:ascii="Sakkal Majalla" w:hAnsi="Sakkal Majalla" w:cs="Sakkal Majalla" w:hint="cs"/>
          <w:sz w:val="32"/>
          <w:szCs w:val="32"/>
          <w:rtl/>
        </w:rPr>
        <w:t xml:space="preserve">وسيتم </w:t>
      </w:r>
      <w:r w:rsidR="000D755B" w:rsidRPr="00EB77B5">
        <w:rPr>
          <w:rFonts w:ascii="Sakkal Majalla" w:hAnsi="Sakkal Majalla" w:cs="Sakkal Majalla" w:hint="cs"/>
          <w:sz w:val="32"/>
          <w:szCs w:val="32"/>
          <w:rtl/>
        </w:rPr>
        <w:t>توزيع استبيان</w:t>
      </w:r>
      <w:r w:rsidR="000D755B" w:rsidRPr="00EB77B5">
        <w:rPr>
          <w:rFonts w:ascii="Sakkal Majalla" w:hAnsi="Sakkal Majalla" w:cs="Sakkal Majalla" w:hint="cs"/>
          <w:sz w:val="32"/>
          <w:szCs w:val="32"/>
          <w:rtl/>
          <w:lang w:bidi="ar-EG"/>
        </w:rPr>
        <w:t xml:space="preserve"> على عينة من الموظفين بالشركة الوطنية للإسكان حول</w:t>
      </w:r>
      <w:r w:rsidR="000D755B" w:rsidRPr="00EB77B5">
        <w:rPr>
          <w:rFonts w:ascii="Sakkal Majalla" w:hAnsi="Sakkal Majalla" w:cs="Sakkal Majalla" w:hint="cs"/>
          <w:sz w:val="32"/>
          <w:szCs w:val="32"/>
          <w:rtl/>
        </w:rPr>
        <w:t xml:space="preserve"> موضوع أثر الشراكات الاستراتيجية على الأداء المستدام، </w:t>
      </w:r>
      <w:r w:rsidR="000D755B" w:rsidRPr="00EB77B5">
        <w:rPr>
          <w:rFonts w:ascii="Sakkal Majalla" w:hAnsi="Sakkal Majalla" w:cs="Sakkal Majalla" w:hint="cs"/>
          <w:sz w:val="32"/>
          <w:szCs w:val="32"/>
          <w:rtl/>
          <w:lang w:bidi="ar-EG"/>
        </w:rPr>
        <w:t>واستخدم هذا المنهج من شأنه أن يساعد على الوصول الى أهداف الدراسة ويعبر عن الحالة المدرسة تعبيراً كمياً وكيفياً</w:t>
      </w:r>
      <w:r w:rsidR="000D755B" w:rsidRPr="00EB77B5">
        <w:rPr>
          <w:rFonts w:ascii="Sakkal Majalla" w:hAnsi="Sakkal Majalla" w:cs="Sakkal Majalla" w:hint="cs"/>
          <w:sz w:val="32"/>
          <w:szCs w:val="32"/>
          <w:rtl/>
        </w:rPr>
        <w:t xml:space="preserve"> وتحليلها للوصول إلى استنتاجات عامة حول أثر الشراكات الاستراتيجية على الأداء المستدام في الشركة الوطنية للإسكان.</w:t>
      </w:r>
    </w:p>
    <w:p w14:paraId="5C44D4FF" w14:textId="77777777" w:rsidR="000D755B" w:rsidRPr="00EB77B5" w:rsidRDefault="000D755B" w:rsidP="000D755B">
      <w:pPr>
        <w:bidi/>
        <w:spacing w:line="360" w:lineRule="auto"/>
        <w:jc w:val="both"/>
        <w:rPr>
          <w:rFonts w:ascii="Sakkal Majalla" w:hAnsi="Sakkal Majalla" w:cs="Sakkal Majalla"/>
          <w:sz w:val="32"/>
          <w:szCs w:val="32"/>
          <w:rtl/>
        </w:rPr>
      </w:pPr>
    </w:p>
    <w:p w14:paraId="57AC30A6" w14:textId="77777777" w:rsidR="000D755B" w:rsidRPr="00EB77B5" w:rsidRDefault="000D755B">
      <w:pPr>
        <w:pStyle w:val="a3"/>
        <w:numPr>
          <w:ilvl w:val="1"/>
          <w:numId w:val="28"/>
        </w:numPr>
        <w:bidi/>
        <w:spacing w:after="200" w:line="360" w:lineRule="auto"/>
        <w:jc w:val="both"/>
        <w:rPr>
          <w:rFonts w:ascii="Sakkal Majalla" w:hAnsi="Sakkal Majalla" w:cs="Sakkal Majalla"/>
          <w:b/>
          <w:bCs/>
          <w:sz w:val="32"/>
          <w:szCs w:val="32"/>
          <w:u w:val="single"/>
          <w:rtl/>
        </w:rPr>
      </w:pPr>
      <w:r w:rsidRPr="00EB77B5">
        <w:rPr>
          <w:rFonts w:ascii="Sakkal Majalla" w:hAnsi="Sakkal Majalla" w:cs="Sakkal Majalla" w:hint="cs"/>
          <w:b/>
          <w:bCs/>
          <w:sz w:val="32"/>
          <w:szCs w:val="32"/>
          <w:u w:val="single"/>
          <w:rtl/>
        </w:rPr>
        <w:t>مجتمع وعينة الدراسة:</w:t>
      </w:r>
    </w:p>
    <w:p w14:paraId="03D32D5F" w14:textId="77777777" w:rsidR="000D755B" w:rsidRPr="00EB77B5" w:rsidRDefault="000D755B" w:rsidP="000D755B">
      <w:pPr>
        <w:bidi/>
        <w:spacing w:after="200" w:line="360" w:lineRule="auto"/>
        <w:ind w:left="360"/>
        <w:jc w:val="both"/>
        <w:rPr>
          <w:rFonts w:ascii="Sakkal Majalla" w:hAnsi="Sakkal Majalla" w:cs="Sakkal Majalla"/>
          <w:b/>
          <w:bCs/>
          <w:sz w:val="32"/>
          <w:szCs w:val="32"/>
          <w:rtl/>
        </w:rPr>
      </w:pPr>
      <w:r w:rsidRPr="00EB77B5">
        <w:rPr>
          <w:rFonts w:ascii="Sakkal Majalla" w:hAnsi="Sakkal Majalla" w:cs="Sakkal Majalla" w:hint="cs"/>
          <w:b/>
          <w:bCs/>
          <w:sz w:val="32"/>
          <w:szCs w:val="32"/>
          <w:rtl/>
        </w:rPr>
        <w:t>1.3.3مجتمع الدراسة:</w:t>
      </w:r>
    </w:p>
    <w:p w14:paraId="5780398D" w14:textId="77777777" w:rsidR="000D755B" w:rsidRPr="00EB77B5" w:rsidRDefault="000D755B" w:rsidP="000D755B">
      <w:pPr>
        <w:bidi/>
        <w:spacing w:after="0" w:line="360" w:lineRule="auto"/>
        <w:jc w:val="both"/>
        <w:rPr>
          <w:rFonts w:ascii="Sakkal Majalla" w:hAnsi="Sakkal Majalla" w:cs="Sakkal Majalla"/>
          <w:sz w:val="32"/>
          <w:szCs w:val="32"/>
          <w:rtl/>
        </w:rPr>
      </w:pPr>
      <w:r w:rsidRPr="00EB77B5">
        <w:rPr>
          <w:rFonts w:ascii="Sakkal Majalla" w:hAnsi="Sakkal Majalla" w:cs="Sakkal Majalla" w:hint="cs"/>
          <w:sz w:val="32"/>
          <w:szCs w:val="32"/>
          <w:rtl/>
        </w:rPr>
        <w:t xml:space="preserve">(الشركة الوطنية للإسكان سابقا) تأسست </w:t>
      </w:r>
      <w:r w:rsidRPr="00EB77B5">
        <w:rPr>
          <w:rFonts w:ascii="Sakkal Majalla" w:hAnsi="Sakkal Majalla" w:cs="Sakkal Majalla" w:hint="cs"/>
          <w:sz w:val="32"/>
          <w:szCs w:val="32"/>
        </w:rPr>
        <w:t>NHC</w:t>
      </w:r>
      <w:r w:rsidRPr="00EB77B5">
        <w:rPr>
          <w:rFonts w:ascii="Sakkal Majalla" w:hAnsi="Sakkal Majalla" w:cs="Sakkal Majalla" w:hint="cs"/>
          <w:sz w:val="32"/>
          <w:szCs w:val="32"/>
          <w:rtl/>
        </w:rPr>
        <w:t xml:space="preserve"> أواخر عام 2016 م وذلك بالأمر الملكي رقم 7262 وتاريخ 8/2/1437 هـ لتكون الذراع الاستثماري لمبادرات وبرامج وزارة البلديات والإسكان في القطاع العقاري. كجزء من أعمال تطوير الاستثمارات المحلية والإقليمية ضمن مستهدفات رؤية السعودية 2030.</w:t>
      </w:r>
    </w:p>
    <w:p w14:paraId="6D2CBE38" w14:textId="77777777" w:rsidR="000D755B" w:rsidRPr="00EB77B5" w:rsidRDefault="000D755B" w:rsidP="000D755B">
      <w:pPr>
        <w:bidi/>
        <w:spacing w:after="0" w:line="360" w:lineRule="auto"/>
        <w:jc w:val="both"/>
        <w:rPr>
          <w:rFonts w:ascii="Sakkal Majalla" w:hAnsi="Sakkal Majalla" w:cs="Sakkal Majalla"/>
          <w:sz w:val="32"/>
          <w:szCs w:val="32"/>
          <w:rtl/>
        </w:rPr>
      </w:pPr>
      <w:r w:rsidRPr="00EB77B5">
        <w:rPr>
          <w:rFonts w:ascii="Sakkal Majalla" w:hAnsi="Sakkal Majalla" w:cs="Sakkal Majalla" w:hint="cs"/>
          <w:sz w:val="32"/>
          <w:szCs w:val="32"/>
          <w:rtl/>
        </w:rPr>
        <w:t>أولت الشركة الوطنية للإسكان تنمية المعروض العقاري بإطلاق مشاريع سكنية نوعية في مختلف مناطق المملكة</w:t>
      </w:r>
      <w:r w:rsidRPr="00EB77B5">
        <w:rPr>
          <w:rFonts w:ascii="Sakkal Majalla" w:hAnsi="Sakkal Majalla" w:cs="Sakkal Majalla" w:hint="cs"/>
          <w:sz w:val="32"/>
          <w:szCs w:val="32"/>
        </w:rPr>
        <w:t>.</w:t>
      </w:r>
      <w:r w:rsidRPr="00EB77B5">
        <w:rPr>
          <w:rFonts w:ascii="Sakkal Majalla" w:hAnsi="Sakkal Majalla" w:cs="Sakkal Majalla" w:hint="cs"/>
          <w:sz w:val="32"/>
          <w:szCs w:val="32"/>
          <w:rtl/>
        </w:rPr>
        <w:t xml:space="preserve"> خلال عام 2024: ارتقت الشركة بأثر ملموس في خدمة قطاع الإسكان، وذلك بسبب سعيها المستمر في تحقيق مستهدفات رؤية 2030 برفع نسبة التملك للمواطنين إلى 70% بحلول عام 2030م.</w:t>
      </w:r>
    </w:p>
    <w:p w14:paraId="688A6F0A" w14:textId="77777777" w:rsidR="000D755B" w:rsidRPr="00EB77B5" w:rsidRDefault="000D755B" w:rsidP="000D755B">
      <w:pPr>
        <w:bidi/>
        <w:spacing w:after="0" w:line="360" w:lineRule="auto"/>
        <w:jc w:val="both"/>
        <w:rPr>
          <w:rFonts w:ascii="Sakkal Majalla" w:hAnsi="Sakkal Majalla" w:cs="Sakkal Majalla"/>
          <w:sz w:val="32"/>
          <w:szCs w:val="32"/>
          <w:rtl/>
        </w:rPr>
      </w:pPr>
      <w:r w:rsidRPr="00EB77B5">
        <w:rPr>
          <w:rFonts w:ascii="Sakkal Majalla" w:hAnsi="Sakkal Majalla" w:cs="Sakkal Majalla" w:hint="cs"/>
          <w:sz w:val="32"/>
          <w:szCs w:val="32"/>
          <w:rtl/>
        </w:rPr>
        <w:t xml:space="preserve">كما أن الشركة الوطنية للإسكان </w:t>
      </w:r>
      <w:r w:rsidRPr="00EB77B5">
        <w:rPr>
          <w:rFonts w:ascii="Sakkal Majalla" w:hAnsi="Sakkal Majalla" w:cs="Sakkal Majalla" w:hint="cs"/>
          <w:sz w:val="32"/>
          <w:szCs w:val="32"/>
        </w:rPr>
        <w:t xml:space="preserve">NHC </w:t>
      </w:r>
      <w:r w:rsidRPr="00EB77B5">
        <w:rPr>
          <w:rFonts w:ascii="Sakkal Majalla" w:hAnsi="Sakkal Majalla" w:cs="Sakkal Majalla" w:hint="cs"/>
          <w:sz w:val="32"/>
          <w:szCs w:val="32"/>
          <w:rtl/>
        </w:rPr>
        <w:t>نجحت في مدة لا تتجاوز الـ 8 سنوات في إطلاق مشاريع ووجهات متكاملة للإسكان في مختلف مدن المملكة على مساحات كبيرة وبسرعة وجودة عالية تجمع بين مناسبة الموقع وحداثة التصاميم وجودة المنتج واستدامته ومرافق متكاملة بأعلى معايير جودة الحياة. من خلال نجاحها في إدارة إمكاناتها وتكاملها وشراكاتها الاستراتيجية مع القطاع العام والخاص واستقطاب أفضل الشراكات الأجنبية كذلك.</w:t>
      </w:r>
    </w:p>
    <w:p w14:paraId="21D2C6D9" w14:textId="77777777" w:rsidR="000D755B" w:rsidRPr="00EB77B5" w:rsidRDefault="000D755B" w:rsidP="000D755B">
      <w:pPr>
        <w:bidi/>
        <w:spacing w:after="0" w:line="360" w:lineRule="auto"/>
        <w:jc w:val="both"/>
        <w:rPr>
          <w:rFonts w:ascii="Sakkal Majalla" w:hAnsi="Sakkal Majalla" w:cs="Sakkal Majalla"/>
          <w:sz w:val="32"/>
          <w:szCs w:val="32"/>
          <w:rtl/>
        </w:rPr>
      </w:pPr>
      <w:r w:rsidRPr="00EB77B5">
        <w:rPr>
          <w:rFonts w:ascii="Sakkal Majalla" w:hAnsi="Sakkal Majalla" w:cs="Sakkal Majalla" w:hint="cs"/>
          <w:sz w:val="32"/>
          <w:szCs w:val="32"/>
          <w:rtl/>
        </w:rPr>
        <w:t>‏</w:t>
      </w:r>
      <w:r w:rsidRPr="00EB77B5">
        <w:rPr>
          <w:rFonts w:ascii="Sakkal Majalla" w:hAnsi="Sakkal Majalla" w:cs="Sakkal Majalla" w:hint="cs"/>
          <w:sz w:val="32"/>
          <w:szCs w:val="32"/>
        </w:rPr>
        <w:t xml:space="preserve">NHC </w:t>
      </w:r>
      <w:r w:rsidRPr="00EB77B5">
        <w:rPr>
          <w:rFonts w:ascii="Sakkal Majalla" w:hAnsi="Sakkal Majalla" w:cs="Sakkal Majalla" w:hint="cs"/>
          <w:sz w:val="32"/>
          <w:szCs w:val="32"/>
          <w:rtl/>
        </w:rPr>
        <w:t>تواصل استثماراتها بتوقيع 27 اتفاقية وشراكة إستراتيجية مع نخبة من الشركات المحلية والعالمية وتهدف هذه الاتفاقيات إلى تعزيز جودة البنية التحتية والخدمات المقدمة ضمن وجهاتها العمرانية، حيث شملت هذه الاتفاقيات المتنوعة مجالات التوريد والخدمات اللوجستية والتصاميم الداخلية بما يساهم في تحقيق تطلعات الشركة لبناء وجهات متكاملة ومستدامة ترتقي بطموح الجميع.</w:t>
      </w:r>
    </w:p>
    <w:p w14:paraId="2E23421C" w14:textId="77777777" w:rsidR="000D755B" w:rsidRPr="00EB77B5" w:rsidRDefault="000D755B" w:rsidP="000D755B">
      <w:pPr>
        <w:bidi/>
        <w:spacing w:after="0" w:line="360" w:lineRule="auto"/>
        <w:jc w:val="both"/>
        <w:rPr>
          <w:rFonts w:ascii="Sakkal Majalla" w:hAnsi="Sakkal Majalla" w:cs="Sakkal Majalla"/>
          <w:sz w:val="32"/>
          <w:szCs w:val="32"/>
          <w:rtl/>
        </w:rPr>
      </w:pPr>
      <w:r w:rsidRPr="00EB77B5">
        <w:rPr>
          <w:rFonts w:ascii="Sakkal Majalla" w:hAnsi="Sakkal Majalla" w:cs="Sakkal Majalla" w:hint="cs"/>
          <w:sz w:val="32"/>
          <w:szCs w:val="32"/>
          <w:rtl/>
        </w:rPr>
        <w:t xml:space="preserve">الجدير بالذكر أن هذه الشراكات تأتي كخطوة إضافية نحو تحقيق استراتيجية </w:t>
      </w:r>
      <w:r w:rsidRPr="00EB77B5">
        <w:rPr>
          <w:rFonts w:ascii="Sakkal Majalla" w:hAnsi="Sakkal Majalla" w:cs="Sakkal Majalla" w:hint="cs"/>
          <w:sz w:val="32"/>
          <w:szCs w:val="32"/>
        </w:rPr>
        <w:t>NHC</w:t>
      </w:r>
      <w:r w:rsidRPr="00EB77B5">
        <w:rPr>
          <w:rFonts w:ascii="Sakkal Majalla" w:hAnsi="Sakkal Majalla" w:cs="Sakkal Majalla" w:hint="cs"/>
          <w:sz w:val="32"/>
          <w:szCs w:val="32"/>
          <w:rtl/>
        </w:rPr>
        <w:t xml:space="preserve"> في بناء وجهات متميزة ترتقي بأسلوب الحياة لتمنح الجميع حياة أفضل اليوم وغدا ببنية تحتية تواكب متطلبات العصر الحديث</w:t>
      </w:r>
    </w:p>
    <w:p w14:paraId="19ABE665" w14:textId="3C4119BF" w:rsidR="000D755B" w:rsidRDefault="000D755B" w:rsidP="000D755B">
      <w:pPr>
        <w:bidi/>
        <w:spacing w:after="0" w:line="360" w:lineRule="auto"/>
        <w:jc w:val="both"/>
        <w:rPr>
          <w:rFonts w:ascii="Sakkal Majalla" w:hAnsi="Sakkal Majalla" w:cs="Sakkal Majalla"/>
          <w:sz w:val="32"/>
          <w:szCs w:val="32"/>
          <w:rtl/>
        </w:rPr>
      </w:pPr>
      <w:r w:rsidRPr="00EB77B5">
        <w:rPr>
          <w:rFonts w:ascii="Sakkal Majalla" w:hAnsi="Sakkal Majalla" w:cs="Sakkal Majalla" w:hint="cs"/>
          <w:sz w:val="32"/>
          <w:szCs w:val="32"/>
          <w:rtl/>
        </w:rPr>
        <w:t xml:space="preserve">ويتكون مجتمع الدراسة من العاملين بالشركة الوطنية للإسكان في كافة المستويات الإدارية العليا والمتوسط بالشركة السعودية للإسكان وعددهم أكثر من </w:t>
      </w:r>
      <w:r w:rsidR="00682BBF">
        <w:rPr>
          <w:rFonts w:ascii="Sakkal Majalla" w:hAnsi="Sakkal Majalla" w:cs="Sakkal Majalla" w:hint="cs"/>
          <w:sz w:val="32"/>
          <w:szCs w:val="32"/>
          <w:rtl/>
        </w:rPr>
        <w:t>1185</w:t>
      </w:r>
      <w:r w:rsidRPr="00EB77B5">
        <w:rPr>
          <w:rFonts w:ascii="Sakkal Majalla" w:hAnsi="Sakkal Majalla" w:cs="Sakkal Majalla" w:hint="cs"/>
          <w:sz w:val="32"/>
          <w:szCs w:val="32"/>
          <w:rtl/>
        </w:rPr>
        <w:t xml:space="preserve"> موظفا في كافة المستويات الإدارية بالشركة السعودية للإسكان</w:t>
      </w:r>
    </w:p>
    <w:p w14:paraId="72B26956" w14:textId="77777777" w:rsidR="000D755B" w:rsidRPr="00EB77B5" w:rsidRDefault="000D755B" w:rsidP="000D755B">
      <w:pPr>
        <w:bidi/>
        <w:spacing w:after="0" w:line="360" w:lineRule="auto"/>
        <w:jc w:val="both"/>
        <w:rPr>
          <w:rFonts w:ascii="Sakkal Majalla" w:hAnsi="Sakkal Majalla" w:cs="Sakkal Majalla"/>
          <w:sz w:val="32"/>
          <w:szCs w:val="32"/>
          <w:rtl/>
        </w:rPr>
      </w:pPr>
    </w:p>
    <w:p w14:paraId="417FEE5F" w14:textId="77777777" w:rsidR="000D755B" w:rsidRPr="00EB77B5" w:rsidRDefault="000D755B" w:rsidP="000D755B">
      <w:pPr>
        <w:bidi/>
        <w:spacing w:after="0" w:line="360" w:lineRule="auto"/>
        <w:jc w:val="both"/>
        <w:rPr>
          <w:rFonts w:ascii="Sakkal Majalla" w:hAnsi="Sakkal Majalla" w:cs="Sakkal Majalla"/>
          <w:b/>
          <w:bCs/>
          <w:sz w:val="32"/>
          <w:szCs w:val="32"/>
          <w:rtl/>
        </w:rPr>
      </w:pPr>
      <w:r w:rsidRPr="00EB77B5">
        <w:rPr>
          <w:rFonts w:ascii="Sakkal Majalla" w:hAnsi="Sakkal Majalla" w:cs="Sakkal Majalla" w:hint="cs"/>
          <w:b/>
          <w:bCs/>
          <w:sz w:val="32"/>
          <w:szCs w:val="32"/>
          <w:rtl/>
        </w:rPr>
        <w:t>2.3.3 عينة الدراسة:</w:t>
      </w:r>
    </w:p>
    <w:p w14:paraId="63E87C2A" w14:textId="75A523BA" w:rsidR="000D755B" w:rsidRPr="00EB77B5" w:rsidRDefault="000D755B" w:rsidP="000D755B">
      <w:pPr>
        <w:bidi/>
        <w:spacing w:after="0" w:line="360" w:lineRule="auto"/>
        <w:jc w:val="both"/>
        <w:rPr>
          <w:rFonts w:ascii="Sakkal Majalla" w:hAnsi="Sakkal Majalla" w:cs="Sakkal Majalla"/>
          <w:sz w:val="32"/>
          <w:szCs w:val="32"/>
          <w:rtl/>
        </w:rPr>
      </w:pPr>
      <w:r w:rsidRPr="00EB77B5">
        <w:rPr>
          <w:rFonts w:ascii="Sakkal Majalla" w:hAnsi="Sakkal Majalla" w:cs="Sakkal Majalla" w:hint="cs"/>
          <w:sz w:val="32"/>
          <w:szCs w:val="32"/>
          <w:rtl/>
        </w:rPr>
        <w:t xml:space="preserve">يعمل في الشركة السعودية للإسكان حاليا أكثر من </w:t>
      </w:r>
      <w:r w:rsidR="00682BBF">
        <w:rPr>
          <w:rFonts w:ascii="Sakkal Majalla" w:hAnsi="Sakkal Majalla" w:cs="Sakkal Majalla" w:hint="cs"/>
          <w:sz w:val="32"/>
          <w:szCs w:val="32"/>
          <w:rtl/>
        </w:rPr>
        <w:t>1185</w:t>
      </w:r>
      <w:r w:rsidRPr="00EB77B5">
        <w:rPr>
          <w:rFonts w:ascii="Sakkal Majalla" w:hAnsi="Sakkal Majalla" w:cs="Sakkal Majalla" w:hint="cs"/>
          <w:sz w:val="32"/>
          <w:szCs w:val="32"/>
          <w:rtl/>
        </w:rPr>
        <w:t xml:space="preserve"> موظف في جميع مناطق المملكة ويقع المركز الرئيسي في الرياض، ويتمثل مجتمع البحث في العاملين في الشركة السعودية للإسكان حيث يبلغ عدد الموظفين أكثر من </w:t>
      </w:r>
      <w:r w:rsidR="00682BBF">
        <w:rPr>
          <w:rFonts w:ascii="Sakkal Majalla" w:hAnsi="Sakkal Majalla" w:cs="Sakkal Majalla" w:hint="cs"/>
          <w:sz w:val="32"/>
          <w:szCs w:val="32"/>
          <w:rtl/>
        </w:rPr>
        <w:t>1185</w:t>
      </w:r>
      <w:r w:rsidRPr="00EB77B5">
        <w:rPr>
          <w:rFonts w:ascii="Sakkal Majalla" w:hAnsi="Sakkal Majalla" w:cs="Sakkal Majalla" w:hint="cs"/>
          <w:sz w:val="32"/>
          <w:szCs w:val="32"/>
          <w:rtl/>
        </w:rPr>
        <w:t xml:space="preserve"> موظف تشمل أكثر من 300 موظف تتضمن أعمالهم مسئولية الشراكات الاستراتيجية واستدامة الأداء الاجتماعي والاقتصادي والبيئي وسوف يتم تحديد المجتمع أكثر من خلال التركيز على الإدارات المعنية بأبعاد الدراسة من الإدارات ذات الاختصاص المباشر بالشراكات الاستراتيجية واستدامة الأداء </w:t>
      </w:r>
    </w:p>
    <w:p w14:paraId="68F0464D" w14:textId="0FB919B1" w:rsidR="000D755B" w:rsidRDefault="000D755B" w:rsidP="000D755B">
      <w:pPr>
        <w:bidi/>
        <w:spacing w:after="0" w:line="360" w:lineRule="auto"/>
        <w:jc w:val="both"/>
        <w:rPr>
          <w:rFonts w:ascii="Sakkal Majalla" w:hAnsi="Sakkal Majalla" w:cs="Sakkal Majalla"/>
          <w:sz w:val="32"/>
          <w:szCs w:val="32"/>
          <w:rtl/>
          <w:lang w:bidi="ar-EG"/>
        </w:rPr>
      </w:pPr>
      <w:r w:rsidRPr="00EB77B5">
        <w:rPr>
          <w:rFonts w:ascii="Sakkal Majalla" w:hAnsi="Sakkal Majalla" w:cs="Sakkal Majalla" w:hint="cs"/>
          <w:sz w:val="32"/>
          <w:szCs w:val="32"/>
          <w:rtl/>
        </w:rPr>
        <w:t xml:space="preserve">يتوقف حجم العينة المناسبة للبحث على عدة عوامل في البحث مثل نوع المجتمع الأصلي، ونوع البحث، وفروض البحث، وتكاليف البحث، وأهمية النتائج، وطرق جمع البيانات سوف يتم العمل على عينة عشوائية بسيطة من مفردات مجتمع الدراسة حسب الحجم الكلي للمجتمع طبقا للدوال الرياضية في تحديد حجم العينة باستخدام تحديد حجم العينة باستخدام جدول مورجان فان جحم عينة الدراسة بناء على الجدول يمثل 310 موظفا </w:t>
      </w:r>
      <w:r w:rsidRPr="00EB77B5">
        <w:rPr>
          <w:rFonts w:ascii="Sakkal Majalla" w:hAnsi="Sakkal Majalla" w:cs="Sakkal Majalla" w:hint="cs"/>
          <w:sz w:val="32"/>
          <w:szCs w:val="32"/>
          <w:rtl/>
          <w:lang w:bidi="ar-EG"/>
        </w:rPr>
        <w:t>ومن المخطط له توزيع</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الاستبانة</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الكترونيا</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في</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اختيار</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عينة</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البحث</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والتي</w:t>
      </w:r>
      <w:r w:rsidRPr="00EB77B5">
        <w:rPr>
          <w:rFonts w:ascii="Sakkal Majalla" w:hAnsi="Sakkal Majalla" w:cs="Sakkal Majalla" w:hint="cs"/>
          <w:sz w:val="32"/>
          <w:szCs w:val="32"/>
          <w:rtl/>
        </w:rPr>
        <w:t xml:space="preserve"> </w:t>
      </w:r>
      <w:r w:rsidR="005974F6">
        <w:rPr>
          <w:rFonts w:ascii="Sakkal Majalla" w:hAnsi="Sakkal Majalla" w:cs="Sakkal Majalla" w:hint="cs"/>
          <w:sz w:val="32"/>
          <w:szCs w:val="32"/>
          <w:rtl/>
          <w:lang w:bidi="ar-EG"/>
        </w:rPr>
        <w:t xml:space="preserve"> يقدر </w:t>
      </w:r>
      <w:r w:rsidRPr="00EB77B5">
        <w:rPr>
          <w:rFonts w:ascii="Sakkal Majalla" w:hAnsi="Sakkal Majalla" w:cs="Sakkal Majalla" w:hint="cs"/>
          <w:sz w:val="32"/>
          <w:szCs w:val="32"/>
          <w:rtl/>
          <w:lang w:bidi="ar-EG"/>
        </w:rPr>
        <w:t xml:space="preserve">حجمها 324 </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موظفا</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واداريا</w:t>
      </w:r>
      <w:r w:rsidRPr="00EB77B5">
        <w:rPr>
          <w:rFonts w:ascii="Sakkal Majalla" w:hAnsi="Sakkal Majalla" w:cs="Sakkal Majalla" w:hint="cs"/>
          <w:sz w:val="32"/>
          <w:szCs w:val="32"/>
          <w:rtl/>
        </w:rPr>
        <w:t xml:space="preserve"> المشاركين في عملية صنع واتخاذ القرارات الخاصة بالشركة </w:t>
      </w:r>
      <w:r w:rsidRPr="00EB77B5">
        <w:rPr>
          <w:rFonts w:ascii="Sakkal Majalla" w:hAnsi="Sakkal Majalla" w:cs="Sakkal Majalla" w:hint="cs"/>
          <w:sz w:val="32"/>
          <w:szCs w:val="32"/>
          <w:rtl/>
          <w:lang w:bidi="ar-EG"/>
        </w:rPr>
        <w:t>حيث</w:t>
      </w:r>
      <w:r w:rsidRPr="00EB77B5">
        <w:rPr>
          <w:rFonts w:ascii="Sakkal Majalla" w:hAnsi="Sakkal Majalla" w:cs="Sakkal Majalla" w:hint="cs"/>
          <w:sz w:val="32"/>
          <w:szCs w:val="32"/>
          <w:rtl/>
        </w:rPr>
        <w:t xml:space="preserve"> </w:t>
      </w:r>
      <w:r w:rsidR="005974F6">
        <w:rPr>
          <w:rFonts w:ascii="Sakkal Majalla" w:hAnsi="Sakkal Majalla" w:cs="Sakkal Majalla" w:hint="cs"/>
          <w:sz w:val="32"/>
          <w:szCs w:val="32"/>
          <w:rtl/>
          <w:lang w:bidi="ar-EG"/>
        </w:rPr>
        <w:t xml:space="preserve">من </w:t>
      </w:r>
      <w:r w:rsidR="00997A1B">
        <w:rPr>
          <w:rFonts w:ascii="Sakkal Majalla" w:hAnsi="Sakkal Majalla" w:cs="Sakkal Majalla" w:hint="cs"/>
          <w:sz w:val="32"/>
          <w:szCs w:val="32"/>
          <w:rtl/>
          <w:lang w:bidi="ar-EG"/>
        </w:rPr>
        <w:t>المتوقع</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استرجاع</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منها 320</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استبيانا</w:t>
      </w:r>
      <w:r w:rsidRPr="00EB77B5">
        <w:rPr>
          <w:rFonts w:ascii="Sakkal Majalla" w:hAnsi="Sakkal Majalla" w:cs="Sakkal Majalla" w:hint="cs"/>
          <w:sz w:val="32"/>
          <w:szCs w:val="32"/>
          <w:rtl/>
        </w:rPr>
        <w:t xml:space="preserve"> والفاقد 4 </w:t>
      </w:r>
      <w:r w:rsidRPr="00EB77B5">
        <w:rPr>
          <w:rFonts w:ascii="Sakkal Majalla" w:hAnsi="Sakkal Majalla" w:cs="Sakkal Majalla" w:hint="cs"/>
          <w:sz w:val="32"/>
          <w:szCs w:val="32"/>
          <w:rtl/>
          <w:lang w:bidi="ar-EG"/>
        </w:rPr>
        <w:t>وبعد</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فحصها</w:t>
      </w:r>
      <w:r w:rsidRPr="00EB77B5">
        <w:rPr>
          <w:rFonts w:ascii="Sakkal Majalla" w:hAnsi="Sakkal Majalla" w:cs="Sakkal Majalla" w:hint="cs"/>
          <w:sz w:val="32"/>
          <w:szCs w:val="32"/>
          <w:rtl/>
        </w:rPr>
        <w:t xml:space="preserve"> </w:t>
      </w:r>
      <w:r w:rsidR="005974F6">
        <w:rPr>
          <w:rFonts w:ascii="Sakkal Majalla" w:hAnsi="Sakkal Majalla" w:cs="Sakkal Majalla" w:hint="cs"/>
          <w:sz w:val="32"/>
          <w:szCs w:val="32"/>
          <w:rtl/>
          <w:lang w:bidi="ar-EG"/>
        </w:rPr>
        <w:t xml:space="preserve">من المحتمل </w:t>
      </w:r>
      <w:r w:rsidRPr="00EB77B5">
        <w:rPr>
          <w:rFonts w:ascii="Sakkal Majalla" w:hAnsi="Sakkal Majalla" w:cs="Sakkal Majalla" w:hint="cs"/>
          <w:sz w:val="32"/>
          <w:szCs w:val="32"/>
          <w:rtl/>
          <w:lang w:bidi="ar-EG"/>
        </w:rPr>
        <w:t>الغ</w:t>
      </w:r>
      <w:r w:rsidR="005974F6">
        <w:rPr>
          <w:rFonts w:ascii="Sakkal Majalla" w:hAnsi="Sakkal Majalla" w:cs="Sakkal Majalla" w:hint="cs"/>
          <w:sz w:val="32"/>
          <w:szCs w:val="32"/>
          <w:rtl/>
          <w:lang w:bidi="ar-EG"/>
        </w:rPr>
        <w:t>اء</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10</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استبيانا</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نظرا</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لعدم</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مصداقيتها</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وبالتالي</w:t>
      </w:r>
      <w:r w:rsidRPr="00EB77B5">
        <w:rPr>
          <w:rFonts w:ascii="Sakkal Majalla" w:hAnsi="Sakkal Majalla" w:cs="Sakkal Majalla" w:hint="cs"/>
          <w:sz w:val="32"/>
          <w:szCs w:val="32"/>
          <w:rtl/>
        </w:rPr>
        <w:t xml:space="preserve"> </w:t>
      </w:r>
      <w:r w:rsidR="005974F6">
        <w:rPr>
          <w:rFonts w:ascii="Sakkal Majalla" w:hAnsi="Sakkal Majalla" w:cs="Sakkal Majalla" w:hint="cs"/>
          <w:sz w:val="32"/>
          <w:szCs w:val="32"/>
          <w:rtl/>
          <w:lang w:bidi="ar-EG"/>
        </w:rPr>
        <w:t>سيصبح</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لدينا 310</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استبيانا</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وهو</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حجم</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جيد</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يستوفي</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شروط</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الدراسة</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بما</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ان</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نسبته</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 xml:space="preserve">تساوي 96 </w:t>
      </w:r>
      <w:r w:rsidRPr="00EB77B5">
        <w:rPr>
          <w:rFonts w:ascii="Sakkal Majalla" w:hAnsi="Sakkal Majalla" w:cs="Sakkal Majalla" w:hint="cs"/>
          <w:sz w:val="32"/>
          <w:szCs w:val="32"/>
          <w:rtl/>
        </w:rPr>
        <w:t xml:space="preserve"> % </w:t>
      </w:r>
      <w:r w:rsidRPr="00EB77B5">
        <w:rPr>
          <w:rFonts w:ascii="Sakkal Majalla" w:hAnsi="Sakkal Majalla" w:cs="Sakkal Majalla" w:hint="cs"/>
          <w:sz w:val="32"/>
          <w:szCs w:val="32"/>
          <w:rtl/>
          <w:lang w:bidi="ar-EG"/>
        </w:rPr>
        <w:t>من اجمالي عدد الاستبيانات ويمكن حصر عدد الاستبيانات السليمة من خلال هذا الجدول تم تحديد طرق جمع البيانات سوف يتم العمل على عينة عشوائية طبقية من مفردات مجتمع الدراسة حسب الحجم الكلي للمجتمع وتشمل (المديرين والموظفين والمهندسين والفنيين</w:t>
      </w:r>
      <w:r w:rsidR="00997A1B">
        <w:rPr>
          <w:rFonts w:ascii="Sakkal Majalla" w:hAnsi="Sakkal Majalla" w:cs="Sakkal Majalla" w:hint="cs"/>
          <w:sz w:val="32"/>
          <w:szCs w:val="32"/>
          <w:rtl/>
          <w:lang w:bidi="ar-EG"/>
        </w:rPr>
        <w:t xml:space="preserve"> </w:t>
      </w:r>
      <w:r w:rsidRPr="00EB77B5">
        <w:rPr>
          <w:rFonts w:ascii="Sakkal Majalla" w:hAnsi="Sakkal Majalla" w:cs="Sakkal Majalla" w:hint="cs"/>
          <w:sz w:val="32"/>
          <w:szCs w:val="32"/>
          <w:rtl/>
          <w:lang w:bidi="ar-EG"/>
        </w:rPr>
        <w:t xml:space="preserve">) بحيث تمثل الوظائف ذات الصلة بنظم الشراكات الاستراتيجية والإدارات المسئولة عن تطوير الأداء المستدام  حسب نسب معينة كما ورد في الدراسة الاحصائية طبقا للدوال الرياضية </w:t>
      </w:r>
      <w:r w:rsidR="005974F6">
        <w:rPr>
          <w:rFonts w:ascii="Sakkal Majalla" w:hAnsi="Sakkal Majalla" w:cs="Sakkal Majalla" w:hint="cs"/>
          <w:sz w:val="32"/>
          <w:szCs w:val="32"/>
          <w:rtl/>
          <w:lang w:bidi="ar-EG"/>
        </w:rPr>
        <w:t>سوف يتم تحديد</w:t>
      </w:r>
      <w:r w:rsidRPr="00EB77B5">
        <w:rPr>
          <w:rFonts w:ascii="Sakkal Majalla" w:hAnsi="Sakkal Majalla" w:cs="Sakkal Majalla" w:hint="cs"/>
          <w:sz w:val="32"/>
          <w:szCs w:val="32"/>
          <w:rtl/>
          <w:lang w:bidi="ar-EG"/>
        </w:rPr>
        <w:t xml:space="preserve"> حجم العينة باستخدام جدول مورجان فان جحم عينة الدراسة بناء على الجدول يمثل </w:t>
      </w:r>
      <w:r w:rsidRPr="00EB77B5">
        <w:rPr>
          <w:rFonts w:ascii="Sakkal Majalla" w:hAnsi="Sakkal Majalla" w:cs="Sakkal Majalla" w:hint="cs"/>
          <w:sz w:val="32"/>
          <w:szCs w:val="32"/>
          <w:lang w:bidi="ar-EG"/>
        </w:rPr>
        <w:t>310</w:t>
      </w:r>
      <w:r w:rsidRPr="00EB77B5">
        <w:rPr>
          <w:rFonts w:ascii="Sakkal Majalla" w:hAnsi="Sakkal Majalla" w:cs="Sakkal Majalla" w:hint="cs"/>
          <w:sz w:val="32"/>
          <w:szCs w:val="32"/>
          <w:rtl/>
          <w:lang w:bidi="ar-EG"/>
        </w:rPr>
        <w:t xml:space="preserve"> موظفا مرفق جدول مورجان ضمن الملاحق اسقل الرسالة </w:t>
      </w:r>
    </w:p>
    <w:p w14:paraId="5255CFA9" w14:textId="77777777" w:rsidR="00997A1B" w:rsidRDefault="00997A1B" w:rsidP="00997A1B">
      <w:pPr>
        <w:bidi/>
        <w:spacing w:after="0" w:line="360" w:lineRule="auto"/>
        <w:jc w:val="both"/>
        <w:rPr>
          <w:rFonts w:ascii="Sakkal Majalla" w:hAnsi="Sakkal Majalla" w:cs="Sakkal Majalla"/>
          <w:sz w:val="32"/>
          <w:szCs w:val="32"/>
          <w:rtl/>
          <w:lang w:bidi="ar-EG"/>
        </w:rPr>
      </w:pPr>
    </w:p>
    <w:p w14:paraId="116A7FC4" w14:textId="77777777" w:rsidR="00997A1B" w:rsidRPr="00EB77B5" w:rsidRDefault="00997A1B" w:rsidP="00997A1B">
      <w:pPr>
        <w:bidi/>
        <w:spacing w:after="0" w:line="360" w:lineRule="auto"/>
        <w:jc w:val="both"/>
        <w:rPr>
          <w:rFonts w:ascii="Sakkal Majalla" w:hAnsi="Sakkal Majalla" w:cs="Sakkal Majalla"/>
          <w:b/>
          <w:bCs/>
          <w:sz w:val="32"/>
          <w:szCs w:val="32"/>
          <w:u w:val="single"/>
          <w:rtl/>
          <w:lang w:bidi="ar-EG"/>
        </w:rPr>
      </w:pPr>
    </w:p>
    <w:p w14:paraId="64C5D927" w14:textId="762C8A20" w:rsidR="000D755B" w:rsidRPr="00EB77B5" w:rsidRDefault="000D755B" w:rsidP="000D755B">
      <w:pPr>
        <w:pStyle w:val="a3"/>
        <w:bidi/>
        <w:spacing w:line="360" w:lineRule="auto"/>
        <w:ind w:left="1440"/>
        <w:jc w:val="both"/>
        <w:rPr>
          <w:rFonts w:ascii="Sakkal Majalla" w:hAnsi="Sakkal Majalla" w:cs="Sakkal Majalla"/>
          <w:sz w:val="32"/>
          <w:szCs w:val="32"/>
          <w:rtl/>
        </w:rPr>
      </w:pPr>
      <w:r w:rsidRPr="00EB77B5">
        <w:rPr>
          <w:rFonts w:ascii="Sakkal Majalla" w:hAnsi="Sakkal Majalla" w:cs="Sakkal Majalla" w:hint="cs"/>
          <w:sz w:val="32"/>
          <w:szCs w:val="32"/>
          <w:rtl/>
          <w:lang w:bidi="ar-EG"/>
        </w:rPr>
        <w:t>الجدول</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رقم</w:t>
      </w:r>
      <w:r w:rsidRPr="00EB77B5">
        <w:rPr>
          <w:rFonts w:ascii="Sakkal Majalla" w:hAnsi="Sakkal Majalla" w:cs="Sakkal Majalla" w:hint="cs"/>
          <w:sz w:val="32"/>
          <w:szCs w:val="32"/>
          <w:rtl/>
        </w:rPr>
        <w:t xml:space="preserve"> (3-1): </w:t>
      </w:r>
      <w:r w:rsidRPr="00EB77B5">
        <w:rPr>
          <w:rFonts w:ascii="Sakkal Majalla" w:hAnsi="Sakkal Majalla" w:cs="Sakkal Majalla" w:hint="cs"/>
          <w:sz w:val="32"/>
          <w:szCs w:val="32"/>
          <w:rtl/>
          <w:lang w:bidi="ar-EG"/>
        </w:rPr>
        <w:t>توزيع</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اداة</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الدراسة</w:t>
      </w:r>
      <w:r w:rsidRPr="00EB77B5">
        <w:rPr>
          <w:rFonts w:ascii="Sakkal Majalla" w:hAnsi="Sakkal Majalla" w:cs="Sakkal Majalla" w:hint="cs"/>
          <w:sz w:val="32"/>
          <w:szCs w:val="32"/>
          <w:rtl/>
        </w:rPr>
        <w:t>.</w:t>
      </w:r>
    </w:p>
    <w:tbl>
      <w:tblPr>
        <w:tblStyle w:val="4-3"/>
        <w:bidiVisual/>
        <w:tblW w:w="86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74"/>
        <w:gridCol w:w="1023"/>
        <w:gridCol w:w="1442"/>
        <w:gridCol w:w="1443"/>
        <w:gridCol w:w="1048"/>
        <w:gridCol w:w="1838"/>
      </w:tblGrid>
      <w:tr w:rsidR="000D755B" w:rsidRPr="00EB77B5" w14:paraId="1DE9C5EF" w14:textId="77777777" w:rsidTr="008A64EC">
        <w:trPr>
          <w:cnfStyle w:val="100000000000" w:firstRow="1" w:lastRow="0" w:firstColumn="0" w:lastColumn="0" w:oddVBand="0" w:evenVBand="0" w:oddHBand="0" w:evenHBand="0" w:firstRowFirstColumn="0" w:firstRowLastColumn="0" w:lastRowFirstColumn="0" w:lastRowLastColumn="0"/>
          <w:trHeight w:val="510"/>
        </w:trPr>
        <w:tc>
          <w:tcPr>
            <w:cnfStyle w:val="001000000000" w:firstRow="0" w:lastRow="0" w:firstColumn="1" w:lastColumn="0" w:oddVBand="0" w:evenVBand="0" w:oddHBand="0" w:evenHBand="0" w:firstRowFirstColumn="0" w:firstRowLastColumn="0" w:lastRowFirstColumn="0" w:lastRowLastColumn="0"/>
            <w:tcW w:w="1874" w:type="dxa"/>
            <w:tcBorders>
              <w:top w:val="none" w:sz="0" w:space="0" w:color="auto"/>
              <w:left w:val="none" w:sz="0" w:space="0" w:color="auto"/>
              <w:bottom w:val="none" w:sz="0" w:space="0" w:color="auto"/>
              <w:right w:val="none" w:sz="0" w:space="0" w:color="auto"/>
            </w:tcBorders>
          </w:tcPr>
          <w:p w14:paraId="15289D90" w14:textId="77777777" w:rsidR="000D755B" w:rsidRPr="00EB77B5" w:rsidRDefault="000D755B" w:rsidP="00DE2365">
            <w:pPr>
              <w:spacing w:before="240" w:line="360" w:lineRule="auto"/>
              <w:jc w:val="center"/>
              <w:rPr>
                <w:rFonts w:ascii="Sakkal Majalla" w:hAnsi="Sakkal Majalla" w:cs="Sakkal Majalla"/>
                <w:color w:val="auto"/>
                <w:sz w:val="32"/>
                <w:szCs w:val="32"/>
                <w:lang w:bidi="ar-EG"/>
              </w:rPr>
            </w:pPr>
            <w:r w:rsidRPr="00EB77B5">
              <w:rPr>
                <w:rFonts w:ascii="Sakkal Majalla" w:hAnsi="Sakkal Majalla" w:cs="Sakkal Majalla" w:hint="cs"/>
                <w:color w:val="auto"/>
                <w:sz w:val="32"/>
                <w:szCs w:val="32"/>
                <w:rtl/>
                <w:lang w:bidi="ar-EG"/>
              </w:rPr>
              <w:t>عدد</w:t>
            </w:r>
            <w:r w:rsidRPr="00EB77B5">
              <w:rPr>
                <w:rFonts w:ascii="Sakkal Majalla" w:hAnsi="Sakkal Majalla" w:cs="Sakkal Majalla" w:hint="cs"/>
                <w:color w:val="auto"/>
                <w:sz w:val="32"/>
                <w:szCs w:val="32"/>
                <w:rtl/>
              </w:rPr>
              <w:t xml:space="preserve"> </w:t>
            </w:r>
            <w:r w:rsidRPr="00EB77B5">
              <w:rPr>
                <w:rFonts w:ascii="Sakkal Majalla" w:hAnsi="Sakkal Majalla" w:cs="Sakkal Majalla" w:hint="cs"/>
                <w:color w:val="auto"/>
                <w:sz w:val="32"/>
                <w:szCs w:val="32"/>
                <w:rtl/>
                <w:lang w:bidi="ar-EG"/>
              </w:rPr>
              <w:t>الاستبيانات</w:t>
            </w:r>
          </w:p>
        </w:tc>
        <w:tc>
          <w:tcPr>
            <w:tcW w:w="1023" w:type="dxa"/>
            <w:tcBorders>
              <w:top w:val="none" w:sz="0" w:space="0" w:color="auto"/>
              <w:left w:val="none" w:sz="0" w:space="0" w:color="auto"/>
              <w:bottom w:val="none" w:sz="0" w:space="0" w:color="auto"/>
              <w:right w:val="none" w:sz="0" w:space="0" w:color="auto"/>
            </w:tcBorders>
          </w:tcPr>
          <w:p w14:paraId="52316278" w14:textId="77777777" w:rsidR="000D755B" w:rsidRPr="00EB77B5" w:rsidRDefault="000D755B" w:rsidP="00DE2365">
            <w:pPr>
              <w:spacing w:before="240"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32"/>
                <w:szCs w:val="32"/>
                <w:rtl/>
                <w:lang w:bidi="ar-EG"/>
              </w:rPr>
            </w:pPr>
            <w:r w:rsidRPr="00EB77B5">
              <w:rPr>
                <w:rFonts w:ascii="Sakkal Majalla" w:hAnsi="Sakkal Majalla" w:cs="Sakkal Majalla" w:hint="cs"/>
                <w:color w:val="auto"/>
                <w:sz w:val="32"/>
                <w:szCs w:val="32"/>
                <w:rtl/>
                <w:lang w:bidi="ar-EG"/>
              </w:rPr>
              <w:t>التوزيع</w:t>
            </w:r>
          </w:p>
        </w:tc>
        <w:tc>
          <w:tcPr>
            <w:tcW w:w="1442" w:type="dxa"/>
            <w:tcBorders>
              <w:top w:val="none" w:sz="0" w:space="0" w:color="auto"/>
              <w:left w:val="none" w:sz="0" w:space="0" w:color="auto"/>
              <w:bottom w:val="none" w:sz="0" w:space="0" w:color="auto"/>
              <w:right w:val="none" w:sz="0" w:space="0" w:color="auto"/>
            </w:tcBorders>
          </w:tcPr>
          <w:p w14:paraId="4B9B8889" w14:textId="77777777" w:rsidR="000D755B" w:rsidRPr="00EB77B5" w:rsidRDefault="000D755B" w:rsidP="00DE2365">
            <w:pPr>
              <w:spacing w:before="240"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32"/>
                <w:szCs w:val="32"/>
                <w:rtl/>
                <w:lang w:bidi="ar-EG"/>
              </w:rPr>
            </w:pPr>
            <w:r w:rsidRPr="00EB77B5">
              <w:rPr>
                <w:rFonts w:ascii="Sakkal Majalla" w:hAnsi="Sakkal Majalla" w:cs="Sakkal Majalla" w:hint="cs"/>
                <w:color w:val="auto"/>
                <w:sz w:val="32"/>
                <w:szCs w:val="32"/>
                <w:rtl/>
                <w:lang w:bidi="ar-EG"/>
              </w:rPr>
              <w:t>المسترد</w:t>
            </w:r>
          </w:p>
        </w:tc>
        <w:tc>
          <w:tcPr>
            <w:tcW w:w="1443" w:type="dxa"/>
            <w:tcBorders>
              <w:top w:val="none" w:sz="0" w:space="0" w:color="auto"/>
              <w:left w:val="none" w:sz="0" w:space="0" w:color="auto"/>
              <w:bottom w:val="none" w:sz="0" w:space="0" w:color="auto"/>
              <w:right w:val="none" w:sz="0" w:space="0" w:color="auto"/>
            </w:tcBorders>
          </w:tcPr>
          <w:p w14:paraId="28D1BBAC" w14:textId="77777777" w:rsidR="000D755B" w:rsidRPr="00EB77B5" w:rsidRDefault="000D755B" w:rsidP="00DE2365">
            <w:pPr>
              <w:spacing w:before="240"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32"/>
                <w:szCs w:val="32"/>
                <w:rtl/>
                <w:lang w:bidi="ar-EG"/>
              </w:rPr>
            </w:pPr>
            <w:r w:rsidRPr="00EB77B5">
              <w:rPr>
                <w:rFonts w:ascii="Sakkal Majalla" w:hAnsi="Sakkal Majalla" w:cs="Sakkal Majalla" w:hint="cs"/>
                <w:color w:val="auto"/>
                <w:sz w:val="32"/>
                <w:szCs w:val="32"/>
                <w:rtl/>
                <w:lang w:bidi="ar-EG"/>
              </w:rPr>
              <w:t>الفاقد</w:t>
            </w:r>
          </w:p>
        </w:tc>
        <w:tc>
          <w:tcPr>
            <w:tcW w:w="1048" w:type="dxa"/>
            <w:tcBorders>
              <w:top w:val="none" w:sz="0" w:space="0" w:color="auto"/>
              <w:left w:val="none" w:sz="0" w:space="0" w:color="auto"/>
              <w:bottom w:val="none" w:sz="0" w:space="0" w:color="auto"/>
              <w:right w:val="none" w:sz="0" w:space="0" w:color="auto"/>
            </w:tcBorders>
          </w:tcPr>
          <w:p w14:paraId="11198F67" w14:textId="77777777" w:rsidR="000D755B" w:rsidRPr="00EB77B5" w:rsidRDefault="000D755B" w:rsidP="00DE2365">
            <w:pPr>
              <w:spacing w:before="240"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32"/>
                <w:szCs w:val="32"/>
                <w:rtl/>
                <w:lang w:bidi="ar-EG"/>
              </w:rPr>
            </w:pPr>
            <w:r w:rsidRPr="00EB77B5">
              <w:rPr>
                <w:rFonts w:ascii="Sakkal Majalla" w:hAnsi="Sakkal Majalla" w:cs="Sakkal Majalla" w:hint="cs"/>
                <w:color w:val="auto"/>
                <w:sz w:val="32"/>
                <w:szCs w:val="32"/>
                <w:rtl/>
                <w:lang w:bidi="ar-EG"/>
              </w:rPr>
              <w:t>المستبعد</w:t>
            </w:r>
          </w:p>
        </w:tc>
        <w:tc>
          <w:tcPr>
            <w:tcW w:w="1838" w:type="dxa"/>
            <w:tcBorders>
              <w:top w:val="none" w:sz="0" w:space="0" w:color="auto"/>
              <w:left w:val="none" w:sz="0" w:space="0" w:color="auto"/>
              <w:bottom w:val="none" w:sz="0" w:space="0" w:color="auto"/>
              <w:right w:val="none" w:sz="0" w:space="0" w:color="auto"/>
            </w:tcBorders>
          </w:tcPr>
          <w:p w14:paraId="1C9F14B3" w14:textId="77777777" w:rsidR="000D755B" w:rsidRPr="00EB77B5" w:rsidRDefault="000D755B" w:rsidP="00DE2365">
            <w:pPr>
              <w:spacing w:before="240"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32"/>
                <w:szCs w:val="32"/>
                <w:rtl/>
                <w:lang w:bidi="ar-EG"/>
              </w:rPr>
            </w:pPr>
            <w:r w:rsidRPr="00EB77B5">
              <w:rPr>
                <w:rFonts w:ascii="Sakkal Majalla" w:hAnsi="Sakkal Majalla" w:cs="Sakkal Majalla" w:hint="cs"/>
                <w:color w:val="auto"/>
                <w:sz w:val="32"/>
                <w:szCs w:val="32"/>
                <w:rtl/>
                <w:lang w:bidi="ar-EG"/>
              </w:rPr>
              <w:t>المستلم النهائي</w:t>
            </w:r>
          </w:p>
        </w:tc>
      </w:tr>
      <w:tr w:rsidR="000D755B" w:rsidRPr="00EB77B5" w14:paraId="7A5F64AD" w14:textId="77777777" w:rsidTr="008A64EC">
        <w:trPr>
          <w:cnfStyle w:val="000000100000" w:firstRow="0" w:lastRow="0" w:firstColumn="0" w:lastColumn="0" w:oddVBand="0" w:evenVBand="0" w:oddHBand="1" w:evenHBand="0" w:firstRowFirstColumn="0" w:firstRowLastColumn="0" w:lastRowFirstColumn="0" w:lastRowLastColumn="0"/>
          <w:trHeight w:val="510"/>
        </w:trPr>
        <w:tc>
          <w:tcPr>
            <w:cnfStyle w:val="001000000000" w:firstRow="0" w:lastRow="0" w:firstColumn="1" w:lastColumn="0" w:oddVBand="0" w:evenVBand="0" w:oddHBand="0" w:evenHBand="0" w:firstRowFirstColumn="0" w:firstRowLastColumn="0" w:lastRowFirstColumn="0" w:lastRowLastColumn="0"/>
            <w:tcW w:w="1874" w:type="dxa"/>
          </w:tcPr>
          <w:p w14:paraId="2C5B306D" w14:textId="77777777" w:rsidR="000D755B" w:rsidRPr="00EB77B5" w:rsidRDefault="000D755B" w:rsidP="00DE2365">
            <w:pPr>
              <w:spacing w:before="240" w:line="360" w:lineRule="auto"/>
              <w:jc w:val="center"/>
              <w:rPr>
                <w:rFonts w:ascii="Sakkal Majalla" w:hAnsi="Sakkal Majalla" w:cs="Sakkal Majalla"/>
                <w:sz w:val="32"/>
                <w:szCs w:val="32"/>
                <w:rtl/>
                <w:lang w:bidi="ar-EG"/>
              </w:rPr>
            </w:pPr>
            <w:r w:rsidRPr="00EB77B5">
              <w:rPr>
                <w:rFonts w:ascii="Sakkal Majalla" w:hAnsi="Sakkal Majalla" w:cs="Sakkal Majalla" w:hint="cs"/>
                <w:sz w:val="32"/>
                <w:szCs w:val="32"/>
                <w:rtl/>
                <w:lang w:bidi="ar-EG"/>
              </w:rPr>
              <w:t>المجموع</w:t>
            </w:r>
          </w:p>
        </w:tc>
        <w:tc>
          <w:tcPr>
            <w:tcW w:w="1023" w:type="dxa"/>
          </w:tcPr>
          <w:p w14:paraId="415D8DD4" w14:textId="77777777" w:rsidR="000D755B" w:rsidRPr="00EB77B5" w:rsidRDefault="000D755B" w:rsidP="00DE2365">
            <w:pPr>
              <w:spacing w:before="240"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EB77B5">
              <w:rPr>
                <w:rFonts w:ascii="Sakkal Majalla" w:hAnsi="Sakkal Majalla" w:cs="Sakkal Majalla" w:hint="cs"/>
                <w:sz w:val="32"/>
                <w:szCs w:val="32"/>
              </w:rPr>
              <w:t>324</w:t>
            </w:r>
          </w:p>
        </w:tc>
        <w:tc>
          <w:tcPr>
            <w:tcW w:w="1442" w:type="dxa"/>
          </w:tcPr>
          <w:p w14:paraId="3D16DBC0" w14:textId="77777777" w:rsidR="000D755B" w:rsidRPr="00EB77B5" w:rsidRDefault="000D755B" w:rsidP="00DE2365">
            <w:pPr>
              <w:spacing w:before="240"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EB77B5">
              <w:rPr>
                <w:rFonts w:ascii="Sakkal Majalla" w:hAnsi="Sakkal Majalla" w:cs="Sakkal Majalla" w:hint="cs"/>
                <w:sz w:val="32"/>
                <w:szCs w:val="32"/>
              </w:rPr>
              <w:t>320</w:t>
            </w:r>
          </w:p>
        </w:tc>
        <w:tc>
          <w:tcPr>
            <w:tcW w:w="1443" w:type="dxa"/>
          </w:tcPr>
          <w:p w14:paraId="30F93782" w14:textId="77777777" w:rsidR="000D755B" w:rsidRPr="00EB77B5" w:rsidRDefault="000D755B" w:rsidP="00DE2365">
            <w:pPr>
              <w:spacing w:before="240"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EB77B5">
              <w:rPr>
                <w:rFonts w:ascii="Sakkal Majalla" w:hAnsi="Sakkal Majalla" w:cs="Sakkal Majalla" w:hint="cs"/>
                <w:sz w:val="32"/>
                <w:szCs w:val="32"/>
              </w:rPr>
              <w:t>4</w:t>
            </w:r>
          </w:p>
        </w:tc>
        <w:tc>
          <w:tcPr>
            <w:tcW w:w="1048" w:type="dxa"/>
          </w:tcPr>
          <w:p w14:paraId="63D33923" w14:textId="77777777" w:rsidR="000D755B" w:rsidRPr="00EB77B5" w:rsidRDefault="000D755B" w:rsidP="00DE2365">
            <w:pPr>
              <w:spacing w:before="240"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EB77B5">
              <w:rPr>
                <w:rFonts w:ascii="Sakkal Majalla" w:hAnsi="Sakkal Majalla" w:cs="Sakkal Majalla" w:hint="cs"/>
                <w:sz w:val="32"/>
                <w:szCs w:val="32"/>
              </w:rPr>
              <w:t>10</w:t>
            </w:r>
          </w:p>
        </w:tc>
        <w:tc>
          <w:tcPr>
            <w:tcW w:w="1838" w:type="dxa"/>
          </w:tcPr>
          <w:p w14:paraId="3943D56C" w14:textId="77777777" w:rsidR="000D755B" w:rsidRPr="00EB77B5" w:rsidRDefault="000D755B" w:rsidP="00DE2365">
            <w:pPr>
              <w:spacing w:before="240"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EB77B5">
              <w:rPr>
                <w:rFonts w:ascii="Sakkal Majalla" w:hAnsi="Sakkal Majalla" w:cs="Sakkal Majalla" w:hint="cs"/>
                <w:sz w:val="32"/>
                <w:szCs w:val="32"/>
              </w:rPr>
              <w:t>310</w:t>
            </w:r>
          </w:p>
        </w:tc>
      </w:tr>
      <w:tr w:rsidR="000D755B" w:rsidRPr="00EB77B5" w14:paraId="5E63A150" w14:textId="77777777" w:rsidTr="008A64EC">
        <w:trPr>
          <w:trHeight w:val="510"/>
        </w:trPr>
        <w:tc>
          <w:tcPr>
            <w:cnfStyle w:val="001000000000" w:firstRow="0" w:lastRow="0" w:firstColumn="1" w:lastColumn="0" w:oddVBand="0" w:evenVBand="0" w:oddHBand="0" w:evenHBand="0" w:firstRowFirstColumn="0" w:firstRowLastColumn="0" w:lastRowFirstColumn="0" w:lastRowLastColumn="0"/>
            <w:tcW w:w="1874" w:type="dxa"/>
          </w:tcPr>
          <w:p w14:paraId="38A635E3" w14:textId="77777777" w:rsidR="000D755B" w:rsidRPr="00EB77B5" w:rsidRDefault="000D755B" w:rsidP="00DE2365">
            <w:pPr>
              <w:spacing w:before="240" w:line="360" w:lineRule="auto"/>
              <w:jc w:val="center"/>
              <w:rPr>
                <w:rFonts w:ascii="Sakkal Majalla" w:hAnsi="Sakkal Majalla" w:cs="Sakkal Majalla"/>
                <w:sz w:val="32"/>
                <w:szCs w:val="32"/>
                <w:rtl/>
                <w:lang w:bidi="ar-EG"/>
              </w:rPr>
            </w:pPr>
            <w:r w:rsidRPr="00EB77B5">
              <w:rPr>
                <w:rFonts w:ascii="Sakkal Majalla" w:hAnsi="Sakkal Majalla" w:cs="Sakkal Majalla" w:hint="cs"/>
                <w:sz w:val="32"/>
                <w:szCs w:val="32"/>
                <w:rtl/>
                <w:lang w:bidi="ar-EG"/>
              </w:rPr>
              <w:t>النسبة المئوية</w:t>
            </w:r>
          </w:p>
        </w:tc>
        <w:tc>
          <w:tcPr>
            <w:tcW w:w="1023" w:type="dxa"/>
          </w:tcPr>
          <w:p w14:paraId="5B6E14D0" w14:textId="77777777" w:rsidR="000D755B" w:rsidRPr="00EB77B5" w:rsidRDefault="000D755B" w:rsidP="00DE2365">
            <w:pPr>
              <w:spacing w:before="240"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EB77B5">
              <w:rPr>
                <w:rFonts w:ascii="Sakkal Majalla" w:hAnsi="Sakkal Majalla" w:cs="Sakkal Majalla" w:hint="cs"/>
                <w:sz w:val="32"/>
                <w:szCs w:val="32"/>
                <w:rtl/>
                <w:lang w:bidi="ar-EG"/>
              </w:rPr>
              <w:t>100</w:t>
            </w:r>
            <w:r w:rsidRPr="00EB77B5">
              <w:rPr>
                <w:rFonts w:ascii="Sakkal Majalla" w:hAnsi="Sakkal Majalla" w:cs="Sakkal Majalla" w:hint="cs"/>
                <w:sz w:val="32"/>
                <w:szCs w:val="32"/>
                <w:rtl/>
              </w:rPr>
              <w:t>%</w:t>
            </w:r>
          </w:p>
        </w:tc>
        <w:tc>
          <w:tcPr>
            <w:tcW w:w="1442" w:type="dxa"/>
          </w:tcPr>
          <w:p w14:paraId="2921571D" w14:textId="77777777" w:rsidR="000D755B" w:rsidRPr="00EB77B5" w:rsidRDefault="000D755B" w:rsidP="00DE2365">
            <w:pPr>
              <w:spacing w:before="240"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EB77B5">
              <w:rPr>
                <w:rFonts w:ascii="Sakkal Majalla" w:hAnsi="Sakkal Majalla" w:cs="Sakkal Majalla" w:hint="cs"/>
                <w:sz w:val="32"/>
                <w:szCs w:val="32"/>
                <w:rtl/>
              </w:rPr>
              <w:t>%</w:t>
            </w:r>
            <w:r w:rsidRPr="00EB77B5">
              <w:rPr>
                <w:rFonts w:ascii="Sakkal Majalla" w:hAnsi="Sakkal Majalla" w:cs="Sakkal Majalla" w:hint="cs"/>
                <w:sz w:val="32"/>
                <w:szCs w:val="32"/>
              </w:rPr>
              <w:t>99</w:t>
            </w:r>
          </w:p>
        </w:tc>
        <w:tc>
          <w:tcPr>
            <w:tcW w:w="1443" w:type="dxa"/>
          </w:tcPr>
          <w:p w14:paraId="7F17CE6B" w14:textId="77777777" w:rsidR="000D755B" w:rsidRPr="00EB77B5" w:rsidRDefault="000D755B" w:rsidP="00DE2365">
            <w:pPr>
              <w:spacing w:before="240"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EB77B5">
              <w:rPr>
                <w:rFonts w:ascii="Sakkal Majalla" w:hAnsi="Sakkal Majalla" w:cs="Sakkal Majalla" w:hint="cs"/>
                <w:sz w:val="32"/>
                <w:szCs w:val="32"/>
                <w:rtl/>
              </w:rPr>
              <w:t>%</w:t>
            </w:r>
            <w:r w:rsidRPr="00EB77B5">
              <w:rPr>
                <w:rFonts w:ascii="Sakkal Majalla" w:hAnsi="Sakkal Majalla" w:cs="Sakkal Majalla" w:hint="cs"/>
                <w:sz w:val="32"/>
                <w:szCs w:val="32"/>
              </w:rPr>
              <w:t>1</w:t>
            </w:r>
          </w:p>
        </w:tc>
        <w:tc>
          <w:tcPr>
            <w:tcW w:w="1048" w:type="dxa"/>
          </w:tcPr>
          <w:p w14:paraId="4F56EBBC" w14:textId="77777777" w:rsidR="000D755B" w:rsidRPr="00EB77B5" w:rsidRDefault="000D755B" w:rsidP="00DE2365">
            <w:pPr>
              <w:spacing w:before="240"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EB77B5">
              <w:rPr>
                <w:rFonts w:ascii="Sakkal Majalla" w:hAnsi="Sakkal Majalla" w:cs="Sakkal Majalla" w:hint="cs"/>
                <w:sz w:val="32"/>
                <w:szCs w:val="32"/>
                <w:rtl/>
              </w:rPr>
              <w:t>%</w:t>
            </w:r>
            <w:r w:rsidRPr="00EB77B5">
              <w:rPr>
                <w:rFonts w:ascii="Sakkal Majalla" w:hAnsi="Sakkal Majalla" w:cs="Sakkal Majalla" w:hint="cs"/>
                <w:sz w:val="32"/>
                <w:szCs w:val="32"/>
              </w:rPr>
              <w:t>3</w:t>
            </w:r>
          </w:p>
        </w:tc>
        <w:tc>
          <w:tcPr>
            <w:tcW w:w="1838" w:type="dxa"/>
          </w:tcPr>
          <w:p w14:paraId="549E77B8" w14:textId="77777777" w:rsidR="000D755B" w:rsidRPr="00EB77B5" w:rsidRDefault="000D755B" w:rsidP="00DE2365">
            <w:pPr>
              <w:spacing w:before="240"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EB77B5">
              <w:rPr>
                <w:rFonts w:ascii="Sakkal Majalla" w:hAnsi="Sakkal Majalla" w:cs="Sakkal Majalla" w:hint="cs"/>
                <w:sz w:val="32"/>
                <w:szCs w:val="32"/>
                <w:rtl/>
              </w:rPr>
              <w:t>%</w:t>
            </w:r>
            <w:r w:rsidRPr="00EB77B5">
              <w:rPr>
                <w:rFonts w:ascii="Sakkal Majalla" w:hAnsi="Sakkal Majalla" w:cs="Sakkal Majalla" w:hint="cs"/>
                <w:sz w:val="32"/>
                <w:szCs w:val="32"/>
              </w:rPr>
              <w:t>96</w:t>
            </w:r>
          </w:p>
        </w:tc>
      </w:tr>
    </w:tbl>
    <w:p w14:paraId="2F30613D" w14:textId="77777777" w:rsidR="000D755B" w:rsidRPr="00EB77B5" w:rsidRDefault="000D755B" w:rsidP="000D755B">
      <w:pPr>
        <w:bidi/>
        <w:spacing w:after="0" w:line="360" w:lineRule="auto"/>
        <w:jc w:val="both"/>
        <w:rPr>
          <w:rFonts w:ascii="Sakkal Majalla" w:hAnsi="Sakkal Majalla" w:cs="Sakkal Majalla"/>
          <w:b/>
          <w:bCs/>
          <w:sz w:val="32"/>
          <w:szCs w:val="32"/>
          <w:u w:val="single"/>
          <w:rtl/>
        </w:rPr>
      </w:pPr>
    </w:p>
    <w:bookmarkEnd w:id="24"/>
    <w:p w14:paraId="45E653B2" w14:textId="77777777" w:rsidR="004C1723" w:rsidRDefault="000D755B" w:rsidP="000D755B">
      <w:pPr>
        <w:bidi/>
        <w:spacing w:line="360" w:lineRule="auto"/>
        <w:rPr>
          <w:rFonts w:ascii="Sakkal Majalla" w:hAnsi="Sakkal Majalla" w:cs="Sakkal Majalla"/>
          <w:b/>
          <w:bCs/>
          <w:sz w:val="32"/>
          <w:szCs w:val="32"/>
          <w:rtl/>
          <w:lang w:bidi="ar-EG"/>
        </w:rPr>
      </w:pPr>
      <w:r>
        <w:rPr>
          <w:rFonts w:ascii="Sakkal Majalla" w:hAnsi="Sakkal Majalla" w:cs="Sakkal Majalla" w:hint="cs"/>
          <w:b/>
          <w:bCs/>
          <w:sz w:val="32"/>
          <w:szCs w:val="32"/>
          <w:rtl/>
          <w:lang w:bidi="ar-EG"/>
        </w:rPr>
        <w:t>4.3</w:t>
      </w:r>
    </w:p>
    <w:p w14:paraId="6E0F3F91" w14:textId="31DB5205" w:rsidR="000D755B" w:rsidRPr="00EB77B5" w:rsidRDefault="000D755B" w:rsidP="004C1723">
      <w:pPr>
        <w:bidi/>
        <w:spacing w:line="360" w:lineRule="auto"/>
        <w:rPr>
          <w:rFonts w:ascii="Sakkal Majalla" w:hAnsi="Sakkal Majalla" w:cs="Sakkal Majalla"/>
          <w:b/>
          <w:bCs/>
          <w:sz w:val="32"/>
          <w:szCs w:val="32"/>
          <w:rtl/>
          <w:lang w:bidi="ar-EG"/>
        </w:rPr>
      </w:pPr>
      <w:r>
        <w:rPr>
          <w:rFonts w:ascii="Sakkal Majalla" w:hAnsi="Sakkal Majalla" w:cs="Sakkal Majalla" w:hint="cs"/>
          <w:b/>
          <w:bCs/>
          <w:sz w:val="32"/>
          <w:szCs w:val="32"/>
          <w:rtl/>
          <w:lang w:bidi="ar-EG"/>
        </w:rPr>
        <w:t xml:space="preserve"> </w:t>
      </w:r>
      <w:r w:rsidRPr="00EB77B5">
        <w:rPr>
          <w:rFonts w:ascii="Sakkal Majalla" w:hAnsi="Sakkal Majalla" w:cs="Sakkal Majalla" w:hint="cs"/>
          <w:b/>
          <w:bCs/>
          <w:sz w:val="32"/>
          <w:szCs w:val="32"/>
          <w:rtl/>
          <w:lang w:bidi="ar-EG"/>
        </w:rPr>
        <w:t>مصادر البيانات</w:t>
      </w:r>
    </w:p>
    <w:p w14:paraId="5A0698C8" w14:textId="7CB6A401" w:rsidR="000D755B" w:rsidRDefault="000D755B" w:rsidP="000D755B">
      <w:pPr>
        <w:bidi/>
        <w:spacing w:line="360" w:lineRule="auto"/>
        <w:rPr>
          <w:rFonts w:ascii="Sakkal Majalla" w:hAnsi="Sakkal Majalla" w:cs="Sakkal Majalla"/>
          <w:sz w:val="32"/>
          <w:szCs w:val="32"/>
          <w:rtl/>
          <w:lang w:bidi="ar-EG"/>
        </w:rPr>
      </w:pPr>
      <w:r w:rsidRPr="00EB77B5">
        <w:rPr>
          <w:rFonts w:ascii="Sakkal Majalla" w:hAnsi="Sakkal Majalla" w:cs="Sakkal Majalla" w:hint="cs"/>
          <w:sz w:val="32"/>
          <w:szCs w:val="32"/>
          <w:rtl/>
          <w:lang w:bidi="ar-EG"/>
        </w:rPr>
        <w:t xml:space="preserve">تنقسم مصادر البيانات </w:t>
      </w:r>
      <w:r w:rsidR="008D0DEC">
        <w:rPr>
          <w:rFonts w:ascii="Sakkal Majalla" w:hAnsi="Sakkal Majalla" w:cs="Sakkal Majalla" w:hint="cs"/>
          <w:sz w:val="32"/>
          <w:szCs w:val="32"/>
          <w:rtl/>
        </w:rPr>
        <w:t>إلى</w:t>
      </w:r>
      <w:r w:rsidR="008D0DEC" w:rsidRPr="0032614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مصادر ثانوية ومصادر أولية كما يلي:</w:t>
      </w:r>
    </w:p>
    <w:p w14:paraId="4A201B47" w14:textId="77777777" w:rsidR="000D755B" w:rsidRPr="00EB77B5" w:rsidRDefault="000D755B" w:rsidP="000D755B">
      <w:pPr>
        <w:bidi/>
        <w:spacing w:line="360" w:lineRule="auto"/>
        <w:rPr>
          <w:rFonts w:ascii="Sakkal Majalla" w:hAnsi="Sakkal Majalla" w:cs="Sakkal Majalla"/>
          <w:sz w:val="32"/>
          <w:szCs w:val="32"/>
          <w:rtl/>
          <w:lang w:bidi="ar-EG"/>
        </w:rPr>
      </w:pPr>
      <w:r w:rsidRPr="00EB77B5">
        <w:rPr>
          <w:rFonts w:ascii="Sakkal Majalla" w:hAnsi="Sakkal Majalla" w:cs="Sakkal Majalla" w:hint="cs"/>
          <w:sz w:val="32"/>
          <w:szCs w:val="32"/>
          <w:rtl/>
          <w:lang w:bidi="ar-EG"/>
        </w:rPr>
        <w:t>المصادر الثانوية:</w:t>
      </w:r>
    </w:p>
    <w:p w14:paraId="4CC35ED7" w14:textId="77777777" w:rsidR="000D755B" w:rsidRDefault="000D755B" w:rsidP="000D755B">
      <w:pPr>
        <w:bidi/>
        <w:spacing w:line="360" w:lineRule="auto"/>
        <w:jc w:val="both"/>
        <w:rPr>
          <w:rFonts w:ascii="Sakkal Majalla" w:hAnsi="Sakkal Majalla" w:cs="Sakkal Majalla"/>
          <w:sz w:val="32"/>
          <w:szCs w:val="32"/>
          <w:rtl/>
        </w:rPr>
      </w:pPr>
      <w:r w:rsidRPr="00EB77B5">
        <w:rPr>
          <w:rFonts w:ascii="Sakkal Majalla" w:hAnsi="Sakkal Majalla" w:cs="Sakkal Majalla" w:hint="cs"/>
          <w:sz w:val="32"/>
          <w:szCs w:val="32"/>
          <w:rtl/>
        </w:rPr>
        <w:t xml:space="preserve">تم جمع البيانات من الكتب، المقالات العلمية، والدراسات السابقة والتقارير والدوريات المنشورة في مجلات محكمة المتعلقة بأثر الشراكات الاستراتيجية على الأداء المستدام لتحديد المفاهيم الرئيسية والنظريات المستخدمة والمقارنة بينها </w:t>
      </w:r>
    </w:p>
    <w:p w14:paraId="7E1A3518" w14:textId="77777777" w:rsidR="000D755B" w:rsidRPr="00EB77B5" w:rsidRDefault="000D755B" w:rsidP="000D755B">
      <w:pPr>
        <w:bidi/>
        <w:spacing w:line="360" w:lineRule="auto"/>
        <w:jc w:val="both"/>
        <w:rPr>
          <w:rFonts w:ascii="Sakkal Majalla" w:hAnsi="Sakkal Majalla" w:cs="Sakkal Majalla"/>
          <w:sz w:val="32"/>
          <w:szCs w:val="32"/>
          <w:rtl/>
        </w:rPr>
      </w:pPr>
      <w:r w:rsidRPr="00EB77B5">
        <w:rPr>
          <w:rFonts w:ascii="Sakkal Majalla" w:hAnsi="Sakkal Majalla" w:cs="Sakkal Majalla" w:hint="cs"/>
          <w:sz w:val="32"/>
          <w:szCs w:val="32"/>
          <w:rtl/>
        </w:rPr>
        <w:t>المصادر الأولية:</w:t>
      </w:r>
    </w:p>
    <w:p w14:paraId="4E73D580" w14:textId="2EF02E57" w:rsidR="000D755B" w:rsidRDefault="005974F6" w:rsidP="000D755B">
      <w:pPr>
        <w:bidi/>
        <w:spacing w:line="360" w:lineRule="auto"/>
        <w:jc w:val="both"/>
        <w:rPr>
          <w:rFonts w:ascii="Sakkal Majalla" w:hAnsi="Sakkal Majalla" w:cs="Sakkal Majalla"/>
          <w:sz w:val="32"/>
          <w:szCs w:val="32"/>
          <w:rtl/>
        </w:rPr>
      </w:pPr>
      <w:r>
        <w:rPr>
          <w:rFonts w:ascii="Sakkal Majalla" w:hAnsi="Sakkal Majalla" w:cs="Sakkal Majalla" w:hint="cs"/>
          <w:sz w:val="32"/>
          <w:szCs w:val="32"/>
          <w:rtl/>
        </w:rPr>
        <w:t>سو</w:t>
      </w:r>
      <w:r w:rsidR="00997A1B">
        <w:rPr>
          <w:rFonts w:ascii="Sakkal Majalla" w:hAnsi="Sakkal Majalla" w:cs="Sakkal Majalla" w:hint="cs"/>
          <w:sz w:val="32"/>
          <w:szCs w:val="32"/>
          <w:rtl/>
        </w:rPr>
        <w:t>ف</w:t>
      </w:r>
      <w:r>
        <w:rPr>
          <w:rFonts w:ascii="Sakkal Majalla" w:hAnsi="Sakkal Majalla" w:cs="Sakkal Majalla" w:hint="cs"/>
          <w:sz w:val="32"/>
          <w:szCs w:val="32"/>
          <w:rtl/>
        </w:rPr>
        <w:t xml:space="preserve"> يتم</w:t>
      </w:r>
      <w:r w:rsidR="000D755B" w:rsidRPr="00EB77B5">
        <w:rPr>
          <w:rFonts w:ascii="Sakkal Majalla" w:hAnsi="Sakkal Majalla" w:cs="Sakkal Majalla" w:hint="cs"/>
          <w:sz w:val="32"/>
          <w:szCs w:val="32"/>
          <w:rtl/>
        </w:rPr>
        <w:t xml:space="preserve"> الاعتماد على البيانات الأولية من خلال جمع البيانات اللازمة للاستبيان الذي </w:t>
      </w:r>
      <w:r>
        <w:rPr>
          <w:rFonts w:ascii="Sakkal Majalla" w:hAnsi="Sakkal Majalla" w:cs="Sakkal Majalla" w:hint="cs"/>
          <w:sz w:val="32"/>
          <w:szCs w:val="32"/>
          <w:rtl/>
        </w:rPr>
        <w:t>سي</w:t>
      </w:r>
      <w:r w:rsidR="000D755B" w:rsidRPr="00EB77B5">
        <w:rPr>
          <w:rFonts w:ascii="Sakkal Majalla" w:hAnsi="Sakkal Majalla" w:cs="Sakkal Majalla" w:hint="cs"/>
          <w:sz w:val="32"/>
          <w:szCs w:val="32"/>
          <w:rtl/>
        </w:rPr>
        <w:t xml:space="preserve">صمم لمعرفة دور القيادة المستدامة في ضوء أثر الشراكات الاستراتيجية على الأداء المستدام على منسوبي الشركة الوطنية للإسكان، ومن ثم تفريغها وتحليلها باستخدام </w:t>
      </w:r>
      <w:r w:rsidR="000D755B" w:rsidRPr="00EB77B5">
        <w:rPr>
          <w:rFonts w:ascii="Sakkal Majalla" w:hAnsi="Sakkal Majalla" w:cs="Sakkal Majalla" w:hint="cs"/>
          <w:sz w:val="32"/>
          <w:szCs w:val="32"/>
        </w:rPr>
        <w:t>SPSS</w:t>
      </w:r>
      <w:r w:rsidR="000D755B" w:rsidRPr="00EB77B5">
        <w:rPr>
          <w:rFonts w:ascii="Sakkal Majalla" w:hAnsi="Sakkal Majalla" w:cs="Sakkal Majalla" w:hint="cs"/>
          <w:sz w:val="32"/>
          <w:szCs w:val="32"/>
          <w:rtl/>
        </w:rPr>
        <w:t>، واستخدام الاختبارات الاحصائية المناسبة بهدف الوصول إلى دلالات ذات قيمة ومؤشرات تدعم موضوع الدراسة.</w:t>
      </w:r>
    </w:p>
    <w:p w14:paraId="487E8339" w14:textId="77777777" w:rsidR="00997A1B" w:rsidRPr="00EB77B5" w:rsidRDefault="00997A1B" w:rsidP="00997A1B">
      <w:pPr>
        <w:bidi/>
        <w:spacing w:line="360" w:lineRule="auto"/>
        <w:jc w:val="both"/>
        <w:rPr>
          <w:rFonts w:ascii="Sakkal Majalla" w:hAnsi="Sakkal Majalla" w:cs="Sakkal Majalla"/>
          <w:sz w:val="32"/>
          <w:szCs w:val="32"/>
          <w:rtl/>
        </w:rPr>
      </w:pPr>
    </w:p>
    <w:p w14:paraId="3F877B9F" w14:textId="77777777" w:rsidR="000D755B" w:rsidRPr="00EB77B5" w:rsidRDefault="000D755B" w:rsidP="000D755B">
      <w:pPr>
        <w:bidi/>
        <w:spacing w:line="360" w:lineRule="auto"/>
        <w:rPr>
          <w:rFonts w:ascii="Sakkal Majalla" w:hAnsi="Sakkal Majalla" w:cs="Sakkal Majalla"/>
          <w:b/>
          <w:bCs/>
          <w:sz w:val="32"/>
          <w:szCs w:val="32"/>
          <w:rtl/>
          <w:lang w:bidi="ar-EG"/>
        </w:rPr>
      </w:pPr>
      <w:bookmarkStart w:id="25" w:name="_Toc169345597"/>
      <w:r>
        <w:rPr>
          <w:rFonts w:ascii="Sakkal Majalla" w:hAnsi="Sakkal Majalla" w:cs="Sakkal Majalla" w:hint="cs"/>
          <w:b/>
          <w:bCs/>
          <w:sz w:val="32"/>
          <w:szCs w:val="32"/>
          <w:rtl/>
          <w:lang w:bidi="ar-EG"/>
        </w:rPr>
        <w:t xml:space="preserve">5.3 </w:t>
      </w:r>
      <w:r w:rsidRPr="00EB77B5">
        <w:rPr>
          <w:rFonts w:ascii="Sakkal Majalla" w:hAnsi="Sakkal Majalla" w:cs="Sakkal Majalla" w:hint="cs"/>
          <w:b/>
          <w:bCs/>
          <w:sz w:val="32"/>
          <w:szCs w:val="32"/>
          <w:rtl/>
          <w:lang w:bidi="ar-EG"/>
        </w:rPr>
        <w:t xml:space="preserve">أداة الدراسة </w:t>
      </w:r>
    </w:p>
    <w:bookmarkEnd w:id="25"/>
    <w:p w14:paraId="4B9E613F" w14:textId="69768354" w:rsidR="000D755B" w:rsidRPr="00EB77B5" w:rsidRDefault="000D755B" w:rsidP="000D755B">
      <w:pPr>
        <w:bidi/>
        <w:spacing w:line="360" w:lineRule="auto"/>
        <w:ind w:left="720"/>
        <w:jc w:val="both"/>
        <w:rPr>
          <w:rFonts w:ascii="Sakkal Majalla" w:hAnsi="Sakkal Majalla" w:cs="Sakkal Majalla"/>
          <w:b/>
          <w:bCs/>
          <w:sz w:val="32"/>
          <w:szCs w:val="32"/>
          <w:rtl/>
        </w:rPr>
      </w:pPr>
      <w:r w:rsidRPr="00EB77B5">
        <w:rPr>
          <w:rFonts w:ascii="Sakkal Majalla" w:hAnsi="Sakkal Majalla" w:cs="Sakkal Majalla" w:hint="cs"/>
          <w:sz w:val="32"/>
          <w:szCs w:val="32"/>
          <w:rtl/>
          <w:lang w:bidi="ar-EG"/>
        </w:rPr>
        <w:t>في</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إطار</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الدراسة</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الميدانية</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وبهدف</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اختبار</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العلاقة</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المفترضة</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بين</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متغيرات</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البحث</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 xml:space="preserve">أثر الشراكات الاستراتيجية على الأداء المستدام) </w:t>
      </w:r>
      <w:r w:rsidR="005974F6">
        <w:rPr>
          <w:rFonts w:ascii="Sakkal Majalla" w:hAnsi="Sakkal Majalla" w:cs="Sakkal Majalla" w:hint="cs"/>
          <w:sz w:val="32"/>
          <w:szCs w:val="32"/>
          <w:rtl/>
          <w:lang w:bidi="ar-EG"/>
        </w:rPr>
        <w:t>سيتم</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اختيار</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الاستبيان</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كوسيلة</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لقياس</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أثر الشراكات الاستراتيجية على الأداء المستدام حيث</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تم</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القيام</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بعدة</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خطوات</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تنفيذية</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لضمان</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صدقها</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وثباتها</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فان</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عملية</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الثبات</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في</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الاستبيان</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يعني</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بدرجة</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كبيرة</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التأكد</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من</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أن</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الإجابة</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سوف</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تكون</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واحدة</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تقريبا</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لو</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تكرر</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تطبيقها</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علي</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الأشخاص</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ذاتهم</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مرة</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أخرى</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وصدقها</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سوف</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يعني</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التأكد</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من</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انها</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سوف</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تقيس</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ما</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اعددت</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الدراسة</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من</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اجل</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قياسه</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وقد</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تم</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الاستعانة</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في</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اعداد</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الدراسة</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بالاطلاع</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علي</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مجموعة</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من</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الاستبيانات</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الخاصة</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 xml:space="preserve">تقييم أثر الشراكات الاستراتيجية على الأداء المستدام </w:t>
      </w:r>
      <w:r w:rsidR="005974F6">
        <w:rPr>
          <w:rFonts w:ascii="Sakkal Majalla" w:hAnsi="Sakkal Majalla" w:cs="Sakkal Majalla" w:hint="cs"/>
          <w:sz w:val="32"/>
          <w:szCs w:val="32"/>
          <w:rtl/>
          <w:lang w:bidi="ar-EG"/>
        </w:rPr>
        <w:t>.</w:t>
      </w:r>
      <w:r w:rsidRPr="00EB77B5">
        <w:rPr>
          <w:rFonts w:ascii="Sakkal Majalla" w:hAnsi="Sakkal Majalla" w:cs="Sakkal Majalla" w:hint="cs"/>
          <w:sz w:val="32"/>
          <w:szCs w:val="32"/>
          <w:rtl/>
        </w:rPr>
        <w:t xml:space="preserve"> </w:t>
      </w:r>
    </w:p>
    <w:p w14:paraId="1605899A" w14:textId="77777777" w:rsidR="000D755B" w:rsidRPr="00EB77B5" w:rsidRDefault="000D755B" w:rsidP="000D755B">
      <w:pPr>
        <w:bidi/>
        <w:spacing w:line="360" w:lineRule="auto"/>
        <w:rPr>
          <w:rFonts w:ascii="Sakkal Majalla" w:hAnsi="Sakkal Majalla" w:cs="Sakkal Majalla"/>
          <w:sz w:val="32"/>
          <w:szCs w:val="32"/>
          <w:rtl/>
          <w:lang w:bidi="ar-EG"/>
        </w:rPr>
      </w:pPr>
      <w:r w:rsidRPr="00EB77B5">
        <w:rPr>
          <w:rFonts w:ascii="Sakkal Majalla" w:hAnsi="Sakkal Majalla" w:cs="Sakkal Majalla" w:hint="cs"/>
          <w:sz w:val="32"/>
          <w:szCs w:val="32"/>
          <w:rtl/>
        </w:rPr>
        <w:t>ولتحقيق</w:t>
      </w:r>
      <w:r w:rsidRPr="00EB77B5">
        <w:rPr>
          <w:rFonts w:ascii="Sakkal Majalla" w:hAnsi="Sakkal Majalla" w:cs="Sakkal Majalla" w:hint="cs"/>
          <w:sz w:val="32"/>
          <w:szCs w:val="32"/>
          <w:rtl/>
          <w:lang w:bidi="ar-EG"/>
        </w:rPr>
        <w:t xml:space="preserve"> أهداف الدراسة سيتم استخدام الاستبيان لجمع البيانات اللازمة من أفراد عينة الدراسة، وسوف يتم إعداد الاستبيان من خلال نماذج جوجل (</w:t>
      </w:r>
      <w:r w:rsidRPr="00EB77B5">
        <w:rPr>
          <w:rFonts w:ascii="Sakkal Majalla" w:hAnsi="Sakkal Majalla" w:cs="Sakkal Majalla" w:hint="cs"/>
          <w:sz w:val="32"/>
          <w:szCs w:val="32"/>
          <w:lang w:bidi="ar-EG"/>
        </w:rPr>
        <w:t>Google Forms</w:t>
      </w:r>
      <w:r w:rsidRPr="00EB77B5">
        <w:rPr>
          <w:rFonts w:ascii="Sakkal Majalla" w:hAnsi="Sakkal Majalla" w:cs="Sakkal Majalla" w:hint="cs"/>
          <w:sz w:val="32"/>
          <w:szCs w:val="32"/>
          <w:rtl/>
          <w:lang w:bidi="ar-EG"/>
        </w:rPr>
        <w:t>)، وتم إرسال الرابط الإلكتروني للاستبيان الى منسوبي الشركة وبعد ذلك تم سيتلقى الإجابات في نموذج جوجل (</w:t>
      </w:r>
      <w:r w:rsidRPr="00EB77B5">
        <w:rPr>
          <w:rFonts w:ascii="Sakkal Majalla" w:hAnsi="Sakkal Majalla" w:cs="Sakkal Majalla" w:hint="cs"/>
          <w:sz w:val="32"/>
          <w:szCs w:val="32"/>
          <w:lang w:bidi="ar-EG"/>
        </w:rPr>
        <w:t>Google Forms</w:t>
      </w:r>
      <w:r w:rsidRPr="00EB77B5">
        <w:rPr>
          <w:rFonts w:ascii="Sakkal Majalla" w:hAnsi="Sakkal Majalla" w:cs="Sakkal Majalla" w:hint="cs"/>
          <w:sz w:val="32"/>
          <w:szCs w:val="32"/>
          <w:rtl/>
          <w:lang w:bidi="ar-EG"/>
        </w:rPr>
        <w:t>).</w:t>
      </w:r>
    </w:p>
    <w:p w14:paraId="6D7C9902" w14:textId="4EA5B54E" w:rsidR="000D755B" w:rsidRPr="00EB77B5" w:rsidRDefault="005974F6" w:rsidP="000D755B">
      <w:pPr>
        <w:bidi/>
        <w:spacing w:line="360" w:lineRule="auto"/>
        <w:jc w:val="both"/>
        <w:rPr>
          <w:rFonts w:ascii="Sakkal Majalla" w:hAnsi="Sakkal Majalla" w:cs="Sakkal Majalla"/>
          <w:sz w:val="32"/>
          <w:szCs w:val="32"/>
          <w:u w:val="single"/>
          <w:rtl/>
        </w:rPr>
      </w:pPr>
      <w:r>
        <w:rPr>
          <w:rFonts w:ascii="Sakkal Majalla" w:hAnsi="Sakkal Majalla" w:cs="Sakkal Majalla" w:hint="cs"/>
          <w:sz w:val="32"/>
          <w:szCs w:val="32"/>
          <w:u w:val="single"/>
          <w:rtl/>
          <w:lang w:bidi="ar-EG"/>
        </w:rPr>
        <w:t>وسوف يتم تقسيم</w:t>
      </w:r>
      <w:r w:rsidR="000D755B" w:rsidRPr="00EB77B5">
        <w:rPr>
          <w:rFonts w:ascii="Sakkal Majalla" w:hAnsi="Sakkal Majalla" w:cs="Sakkal Majalla" w:hint="cs"/>
          <w:sz w:val="32"/>
          <w:szCs w:val="32"/>
          <w:u w:val="single"/>
          <w:rtl/>
        </w:rPr>
        <w:t xml:space="preserve"> </w:t>
      </w:r>
      <w:r w:rsidR="000D755B" w:rsidRPr="00EB77B5">
        <w:rPr>
          <w:rFonts w:ascii="Sakkal Majalla" w:hAnsi="Sakkal Majalla" w:cs="Sakkal Majalla" w:hint="cs"/>
          <w:sz w:val="32"/>
          <w:szCs w:val="32"/>
          <w:u w:val="single"/>
          <w:rtl/>
          <w:lang w:bidi="ar-EG"/>
        </w:rPr>
        <w:t>الاستبيان</w:t>
      </w:r>
      <w:r w:rsidR="000D755B" w:rsidRPr="00EB77B5">
        <w:rPr>
          <w:rFonts w:ascii="Sakkal Majalla" w:hAnsi="Sakkal Majalla" w:cs="Sakkal Majalla" w:hint="cs"/>
          <w:sz w:val="32"/>
          <w:szCs w:val="32"/>
          <w:u w:val="single"/>
          <w:rtl/>
        </w:rPr>
        <w:t xml:space="preserve"> </w:t>
      </w:r>
      <w:r w:rsidR="000D755B" w:rsidRPr="00EB77B5">
        <w:rPr>
          <w:rFonts w:ascii="Sakkal Majalla" w:hAnsi="Sakkal Majalla" w:cs="Sakkal Majalla" w:hint="cs"/>
          <w:sz w:val="32"/>
          <w:szCs w:val="32"/>
          <w:u w:val="single"/>
          <w:rtl/>
          <w:lang w:bidi="ar-EG"/>
        </w:rPr>
        <w:t>البحث</w:t>
      </w:r>
      <w:r w:rsidR="000D755B" w:rsidRPr="00EB77B5">
        <w:rPr>
          <w:rFonts w:ascii="Sakkal Majalla" w:hAnsi="Sakkal Majalla" w:cs="Sakkal Majalla" w:hint="cs"/>
          <w:sz w:val="32"/>
          <w:szCs w:val="32"/>
          <w:u w:val="single"/>
          <w:rtl/>
        </w:rPr>
        <w:t xml:space="preserve"> </w:t>
      </w:r>
      <w:r w:rsidR="000D755B" w:rsidRPr="00EB77B5">
        <w:rPr>
          <w:rFonts w:ascii="Sakkal Majalla" w:hAnsi="Sakkal Majalla" w:cs="Sakkal Majalla" w:hint="cs"/>
          <w:sz w:val="32"/>
          <w:szCs w:val="32"/>
          <w:u w:val="single"/>
          <w:rtl/>
          <w:lang w:bidi="ar-EG"/>
        </w:rPr>
        <w:t>إلى</w:t>
      </w:r>
      <w:r w:rsidR="000D755B" w:rsidRPr="00EB77B5">
        <w:rPr>
          <w:rFonts w:ascii="Sakkal Majalla" w:hAnsi="Sakkal Majalla" w:cs="Sakkal Majalla" w:hint="cs"/>
          <w:sz w:val="32"/>
          <w:szCs w:val="32"/>
          <w:u w:val="single"/>
          <w:rtl/>
        </w:rPr>
        <w:t xml:space="preserve"> </w:t>
      </w:r>
      <w:r w:rsidR="000D755B" w:rsidRPr="00EB77B5">
        <w:rPr>
          <w:rFonts w:ascii="Sakkal Majalla" w:hAnsi="Sakkal Majalla" w:cs="Sakkal Majalla" w:hint="cs"/>
          <w:sz w:val="32"/>
          <w:szCs w:val="32"/>
          <w:u w:val="single"/>
          <w:rtl/>
          <w:lang w:bidi="ar-EG"/>
        </w:rPr>
        <w:t>ثلاث اقسام</w:t>
      </w:r>
      <w:r w:rsidR="000D755B" w:rsidRPr="00EB77B5">
        <w:rPr>
          <w:rFonts w:ascii="Sakkal Majalla" w:hAnsi="Sakkal Majalla" w:cs="Sakkal Majalla" w:hint="cs"/>
          <w:sz w:val="32"/>
          <w:szCs w:val="32"/>
          <w:u w:val="single"/>
          <w:rtl/>
        </w:rPr>
        <w:t>:</w:t>
      </w:r>
    </w:p>
    <w:p w14:paraId="6006C72E" w14:textId="77777777" w:rsidR="000D755B" w:rsidRPr="00EB77B5" w:rsidRDefault="000D755B" w:rsidP="00DE2365">
      <w:pPr>
        <w:bidi/>
        <w:spacing w:after="0" w:line="360" w:lineRule="auto"/>
        <w:ind w:left="720"/>
        <w:jc w:val="both"/>
        <w:rPr>
          <w:rFonts w:ascii="Sakkal Majalla" w:hAnsi="Sakkal Majalla" w:cs="Sakkal Majalla"/>
          <w:sz w:val="32"/>
          <w:szCs w:val="32"/>
          <w:rtl/>
        </w:rPr>
      </w:pPr>
      <w:r w:rsidRPr="00EB77B5">
        <w:rPr>
          <w:rFonts w:ascii="Sakkal Majalla" w:hAnsi="Sakkal Majalla" w:cs="Sakkal Majalla" w:hint="cs"/>
          <w:sz w:val="32"/>
          <w:szCs w:val="32"/>
          <w:rtl/>
          <w:lang w:bidi="ar-EG"/>
        </w:rPr>
        <w:t>القسم</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الأول</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الخاص</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بالبيانات</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الشخصية</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للمبحوثين</w:t>
      </w:r>
      <w:r w:rsidRPr="00EB77B5">
        <w:rPr>
          <w:rFonts w:ascii="Sakkal Majalla" w:hAnsi="Sakkal Majalla" w:cs="Sakkal Majalla" w:hint="cs"/>
          <w:sz w:val="32"/>
          <w:szCs w:val="32"/>
          <w:rtl/>
        </w:rPr>
        <w:t>: (</w:t>
      </w:r>
      <w:r w:rsidRPr="00EB77B5">
        <w:rPr>
          <w:rFonts w:ascii="Sakkal Majalla" w:hAnsi="Sakkal Majalla" w:cs="Sakkal Majalla" w:hint="cs"/>
          <w:sz w:val="32"/>
          <w:szCs w:val="32"/>
          <w:rtl/>
          <w:lang w:bidi="ar-EG"/>
        </w:rPr>
        <w:t>الجنس</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السن</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الأقدمية</w:t>
      </w:r>
      <w:r w:rsidRPr="00EB77B5">
        <w:rPr>
          <w:rFonts w:ascii="Sakkal Majalla" w:hAnsi="Sakkal Majalla" w:cs="Sakkal Majalla" w:hint="cs"/>
          <w:sz w:val="32"/>
          <w:szCs w:val="32"/>
          <w:rtl/>
        </w:rPr>
        <w:t xml:space="preserve"> - </w:t>
      </w:r>
      <w:r w:rsidRPr="00EB77B5">
        <w:rPr>
          <w:rFonts w:ascii="Sakkal Majalla" w:hAnsi="Sakkal Majalla" w:cs="Sakkal Majalla" w:hint="cs"/>
          <w:sz w:val="32"/>
          <w:szCs w:val="32"/>
          <w:rtl/>
          <w:lang w:bidi="ar-EG"/>
        </w:rPr>
        <w:t>المؤهل</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العلمي</w:t>
      </w:r>
      <w:r w:rsidRPr="00EB77B5">
        <w:rPr>
          <w:rFonts w:ascii="Sakkal Majalla" w:hAnsi="Sakkal Majalla" w:cs="Sakkal Majalla" w:hint="cs"/>
          <w:sz w:val="32"/>
          <w:szCs w:val="32"/>
          <w:rtl/>
        </w:rPr>
        <w:t xml:space="preserve"> - </w:t>
      </w:r>
      <w:r w:rsidRPr="00EB77B5">
        <w:rPr>
          <w:rFonts w:ascii="Sakkal Majalla" w:hAnsi="Sakkal Majalla" w:cs="Sakkal Majalla" w:hint="cs"/>
          <w:sz w:val="32"/>
          <w:szCs w:val="32"/>
          <w:rtl/>
          <w:lang w:bidi="ar-EG"/>
        </w:rPr>
        <w:t>والوظيفة</w:t>
      </w:r>
      <w:r w:rsidRPr="00EB77B5">
        <w:rPr>
          <w:rFonts w:ascii="Sakkal Majalla" w:hAnsi="Sakkal Majalla" w:cs="Sakkal Majalla" w:hint="cs"/>
          <w:sz w:val="32"/>
          <w:szCs w:val="32"/>
          <w:rtl/>
        </w:rPr>
        <w:t>).</w:t>
      </w:r>
    </w:p>
    <w:p w14:paraId="7F140773" w14:textId="77777777" w:rsidR="000D755B" w:rsidRPr="00EB77B5" w:rsidRDefault="000D755B" w:rsidP="00DE2365">
      <w:pPr>
        <w:bidi/>
        <w:spacing w:after="0" w:line="360" w:lineRule="auto"/>
        <w:ind w:left="720"/>
        <w:jc w:val="both"/>
        <w:rPr>
          <w:rFonts w:ascii="Sakkal Majalla" w:hAnsi="Sakkal Majalla" w:cs="Sakkal Majalla"/>
          <w:sz w:val="32"/>
          <w:szCs w:val="32"/>
          <w:rtl/>
        </w:rPr>
      </w:pPr>
      <w:bookmarkStart w:id="26" w:name="_Hlk131540990"/>
      <w:r w:rsidRPr="00EB77B5">
        <w:rPr>
          <w:rFonts w:ascii="Sakkal Majalla" w:hAnsi="Sakkal Majalla" w:cs="Sakkal Majalla" w:hint="cs"/>
          <w:sz w:val="32"/>
          <w:szCs w:val="32"/>
          <w:rtl/>
          <w:lang w:bidi="ar-EG"/>
        </w:rPr>
        <w:t>القسم</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الثاني</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العوامل</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المؤثرة</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في</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أثر الشراكات الاستراتيجية وتكون</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أربع</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محاور</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فرعية</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كل</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محور</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يتكون</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من</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5</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فقرات</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في</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كل</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محور</w:t>
      </w:r>
      <w:r w:rsidRPr="00EB77B5">
        <w:rPr>
          <w:rFonts w:ascii="Sakkal Majalla" w:hAnsi="Sakkal Majalla" w:cs="Sakkal Majalla" w:hint="cs"/>
          <w:sz w:val="32"/>
          <w:szCs w:val="32"/>
          <w:rtl/>
        </w:rPr>
        <w:t>.</w:t>
      </w:r>
    </w:p>
    <w:p w14:paraId="3E6EBB84" w14:textId="77777777" w:rsidR="000D755B" w:rsidRDefault="000D755B" w:rsidP="000D755B">
      <w:pPr>
        <w:bidi/>
        <w:spacing w:line="360" w:lineRule="auto"/>
        <w:ind w:left="720"/>
        <w:jc w:val="both"/>
        <w:rPr>
          <w:rFonts w:ascii="Sakkal Majalla" w:hAnsi="Sakkal Majalla" w:cs="Sakkal Majalla"/>
          <w:sz w:val="32"/>
          <w:szCs w:val="32"/>
          <w:rtl/>
        </w:rPr>
      </w:pPr>
      <w:r w:rsidRPr="00EB77B5">
        <w:rPr>
          <w:rFonts w:ascii="Sakkal Majalla" w:hAnsi="Sakkal Majalla" w:cs="Sakkal Majalla" w:hint="cs"/>
          <w:sz w:val="32"/>
          <w:szCs w:val="32"/>
          <w:rtl/>
          <w:lang w:bidi="ar-EG"/>
        </w:rPr>
        <w:t>القسم</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الثالث</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العوامل</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المؤثرة</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في</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الأداء المستدام وتكون</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ثلاث</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محاور</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فرعية</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كل</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محور</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يتكون</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من</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5</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فقرات</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في</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كل</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محور</w:t>
      </w:r>
      <w:r w:rsidRPr="00EB77B5">
        <w:rPr>
          <w:rFonts w:ascii="Sakkal Majalla" w:hAnsi="Sakkal Majalla" w:cs="Sakkal Majalla" w:hint="cs"/>
          <w:sz w:val="32"/>
          <w:szCs w:val="32"/>
          <w:rtl/>
        </w:rPr>
        <w:t>.</w:t>
      </w:r>
    </w:p>
    <w:p w14:paraId="391C90CB" w14:textId="77777777" w:rsidR="000D755B" w:rsidRPr="00EB77B5" w:rsidRDefault="000D755B" w:rsidP="000D755B">
      <w:pPr>
        <w:bidi/>
        <w:spacing w:line="360" w:lineRule="auto"/>
        <w:ind w:left="720"/>
        <w:jc w:val="center"/>
        <w:rPr>
          <w:rFonts w:ascii="Sakkal Majalla" w:hAnsi="Sakkal Majalla" w:cs="Sakkal Majalla"/>
          <w:sz w:val="32"/>
          <w:szCs w:val="32"/>
          <w:rtl/>
        </w:rPr>
      </w:pPr>
      <w:r w:rsidRPr="00EB77B5">
        <w:rPr>
          <w:rFonts w:ascii="Sakkal Majalla" w:hAnsi="Sakkal Majalla" w:cs="Sakkal Majalla" w:hint="cs"/>
          <w:sz w:val="32"/>
          <w:szCs w:val="32"/>
          <w:rtl/>
        </w:rPr>
        <w:t>جدول رقم (3-2) مكونات استمارة الاستبيان</w:t>
      </w:r>
    </w:p>
    <w:tbl>
      <w:tblPr>
        <w:tblStyle w:val="4-3"/>
        <w:bidiVisual/>
        <w:tblW w:w="4838"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54"/>
        <w:gridCol w:w="2048"/>
        <w:gridCol w:w="2038"/>
        <w:gridCol w:w="2915"/>
      </w:tblGrid>
      <w:tr w:rsidR="001A4E15" w:rsidRPr="00EB77B5" w14:paraId="45C8316E" w14:textId="5BA2BE4A" w:rsidTr="008A64EC">
        <w:trPr>
          <w:cnfStyle w:val="100000000000" w:firstRow="1" w:lastRow="0" w:firstColumn="0" w:lastColumn="0" w:oddVBand="0" w:evenVBand="0" w:oddHBand="0" w:evenHBand="0" w:firstRowFirstColumn="0" w:firstRowLastColumn="0" w:lastRowFirstColumn="0" w:lastRowLastColumn="0"/>
          <w:trHeight w:val="614"/>
        </w:trPr>
        <w:tc>
          <w:tcPr>
            <w:cnfStyle w:val="001000000000" w:firstRow="0" w:lastRow="0" w:firstColumn="1" w:lastColumn="0" w:oddVBand="0" w:evenVBand="0" w:oddHBand="0" w:evenHBand="0" w:firstRowFirstColumn="0" w:firstRowLastColumn="0" w:lastRowFirstColumn="0" w:lastRowLastColumn="0"/>
            <w:tcW w:w="860" w:type="pct"/>
            <w:tcBorders>
              <w:top w:val="none" w:sz="0" w:space="0" w:color="auto"/>
              <w:left w:val="none" w:sz="0" w:space="0" w:color="auto"/>
              <w:bottom w:val="none" w:sz="0" w:space="0" w:color="auto"/>
              <w:right w:val="none" w:sz="0" w:space="0" w:color="auto"/>
            </w:tcBorders>
          </w:tcPr>
          <w:p w14:paraId="17EB8D6C" w14:textId="77777777" w:rsidR="001A4E15" w:rsidRPr="00EB77B5" w:rsidRDefault="001A4E15" w:rsidP="00DE2365">
            <w:pPr>
              <w:spacing w:before="240" w:line="360" w:lineRule="auto"/>
              <w:jc w:val="center"/>
              <w:rPr>
                <w:rFonts w:ascii="Sakkal Majalla" w:hAnsi="Sakkal Majalla" w:cs="Sakkal Majalla"/>
                <w:b w:val="0"/>
                <w:bCs w:val="0"/>
                <w:color w:val="auto"/>
                <w:sz w:val="32"/>
                <w:szCs w:val="32"/>
                <w:rtl/>
                <w:lang w:bidi="ar-EG"/>
              </w:rPr>
            </w:pPr>
            <w:r w:rsidRPr="00EB77B5">
              <w:rPr>
                <w:rFonts w:ascii="Sakkal Majalla" w:hAnsi="Sakkal Majalla" w:cs="Sakkal Majalla" w:hint="cs"/>
                <w:color w:val="auto"/>
                <w:sz w:val="32"/>
                <w:szCs w:val="32"/>
                <w:rtl/>
                <w:lang w:bidi="ar-EG"/>
              </w:rPr>
              <w:t>درجة الموافقة</w:t>
            </w:r>
          </w:p>
        </w:tc>
        <w:tc>
          <w:tcPr>
            <w:tcW w:w="1211" w:type="pct"/>
            <w:tcBorders>
              <w:top w:val="none" w:sz="0" w:space="0" w:color="auto"/>
              <w:left w:val="none" w:sz="0" w:space="0" w:color="auto"/>
              <w:bottom w:val="none" w:sz="0" w:space="0" w:color="auto"/>
              <w:right w:val="none" w:sz="0" w:space="0" w:color="auto"/>
            </w:tcBorders>
          </w:tcPr>
          <w:p w14:paraId="429D1B43" w14:textId="77777777" w:rsidR="001A4E15" w:rsidRPr="00EB77B5" w:rsidRDefault="001A4E15" w:rsidP="00DE2365">
            <w:pPr>
              <w:spacing w:before="240"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lang w:bidi="ar-EG"/>
              </w:rPr>
            </w:pPr>
            <w:r w:rsidRPr="00EB77B5">
              <w:rPr>
                <w:rFonts w:ascii="Sakkal Majalla" w:hAnsi="Sakkal Majalla" w:cs="Sakkal Majalla" w:hint="cs"/>
                <w:color w:val="auto"/>
                <w:sz w:val="32"/>
                <w:szCs w:val="32"/>
                <w:rtl/>
                <w:lang w:bidi="ar-EG"/>
              </w:rPr>
              <w:t>القسم</w:t>
            </w:r>
          </w:p>
        </w:tc>
        <w:tc>
          <w:tcPr>
            <w:tcW w:w="1205" w:type="pct"/>
            <w:tcBorders>
              <w:top w:val="none" w:sz="0" w:space="0" w:color="auto"/>
              <w:left w:val="none" w:sz="0" w:space="0" w:color="auto"/>
              <w:bottom w:val="none" w:sz="0" w:space="0" w:color="auto"/>
              <w:right w:val="none" w:sz="0" w:space="0" w:color="auto"/>
            </w:tcBorders>
          </w:tcPr>
          <w:p w14:paraId="202BA791" w14:textId="77777777" w:rsidR="001A4E15" w:rsidRPr="00EB77B5" w:rsidRDefault="001A4E15" w:rsidP="00DE2365">
            <w:pPr>
              <w:spacing w:before="240"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lang w:bidi="ar-EG"/>
              </w:rPr>
            </w:pPr>
            <w:r w:rsidRPr="00EB77B5">
              <w:rPr>
                <w:rFonts w:ascii="Sakkal Majalla" w:hAnsi="Sakkal Majalla" w:cs="Sakkal Majalla" w:hint="cs"/>
                <w:color w:val="auto"/>
                <w:sz w:val="32"/>
                <w:szCs w:val="32"/>
                <w:rtl/>
                <w:lang w:bidi="ar-EG"/>
              </w:rPr>
              <w:t>عدد الفقرات</w:t>
            </w:r>
          </w:p>
        </w:tc>
        <w:tc>
          <w:tcPr>
            <w:tcW w:w="1725" w:type="pct"/>
            <w:tcBorders>
              <w:top w:val="none" w:sz="0" w:space="0" w:color="auto"/>
              <w:left w:val="none" w:sz="0" w:space="0" w:color="auto"/>
              <w:bottom w:val="none" w:sz="0" w:space="0" w:color="auto"/>
              <w:right w:val="none" w:sz="0" w:space="0" w:color="auto"/>
            </w:tcBorders>
          </w:tcPr>
          <w:p w14:paraId="0D6AF24E" w14:textId="77777777" w:rsidR="001A4E15" w:rsidRPr="00EB77B5" w:rsidRDefault="001A4E15" w:rsidP="00DE2365">
            <w:pPr>
              <w:spacing w:before="240"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p>
        </w:tc>
      </w:tr>
      <w:tr w:rsidR="001A4E15" w:rsidRPr="00EB77B5" w14:paraId="5EC01C17" w14:textId="5ADE5082" w:rsidTr="008A64EC">
        <w:trPr>
          <w:cnfStyle w:val="000000100000" w:firstRow="0" w:lastRow="0" w:firstColumn="0" w:lastColumn="0" w:oddVBand="0" w:evenVBand="0" w:oddHBand="1" w:evenHBand="0" w:firstRowFirstColumn="0" w:firstRowLastColumn="0" w:lastRowFirstColumn="0" w:lastRowLastColumn="0"/>
          <w:trHeight w:val="636"/>
        </w:trPr>
        <w:tc>
          <w:tcPr>
            <w:cnfStyle w:val="001000000000" w:firstRow="0" w:lastRow="0" w:firstColumn="1" w:lastColumn="0" w:oddVBand="0" w:evenVBand="0" w:oddHBand="0" w:evenHBand="0" w:firstRowFirstColumn="0" w:firstRowLastColumn="0" w:lastRowFirstColumn="0" w:lastRowLastColumn="0"/>
            <w:tcW w:w="860" w:type="pct"/>
          </w:tcPr>
          <w:p w14:paraId="2C1D14F1" w14:textId="77777777" w:rsidR="001A4E15" w:rsidRPr="00EB77B5" w:rsidRDefault="001A4E15" w:rsidP="002D0F92">
            <w:pPr>
              <w:spacing w:line="360" w:lineRule="auto"/>
              <w:jc w:val="center"/>
              <w:rPr>
                <w:rFonts w:ascii="Sakkal Majalla" w:hAnsi="Sakkal Majalla" w:cs="Sakkal Majalla"/>
                <w:sz w:val="32"/>
                <w:szCs w:val="32"/>
                <w:lang w:bidi="ar-EG"/>
              </w:rPr>
            </w:pPr>
            <w:r w:rsidRPr="00EB77B5">
              <w:rPr>
                <w:rFonts w:ascii="Sakkal Majalla" w:hAnsi="Sakkal Majalla" w:cs="Sakkal Majalla" w:hint="cs"/>
                <w:sz w:val="32"/>
                <w:szCs w:val="32"/>
                <w:rtl/>
                <w:lang w:bidi="ar-EG"/>
              </w:rPr>
              <w:t>الجزء الاول</w:t>
            </w:r>
          </w:p>
        </w:tc>
        <w:tc>
          <w:tcPr>
            <w:tcW w:w="1211" w:type="pct"/>
          </w:tcPr>
          <w:p w14:paraId="72B91C11" w14:textId="77777777" w:rsidR="001A4E15" w:rsidRPr="00EB77B5" w:rsidRDefault="001A4E15" w:rsidP="002D0F92">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EB77B5">
              <w:rPr>
                <w:rFonts w:ascii="Sakkal Majalla" w:hAnsi="Sakkal Majalla" w:cs="Sakkal Majalla" w:hint="cs"/>
                <w:sz w:val="32"/>
                <w:szCs w:val="32"/>
                <w:rtl/>
              </w:rPr>
              <w:t>البيانات الشخصية</w:t>
            </w:r>
          </w:p>
        </w:tc>
        <w:tc>
          <w:tcPr>
            <w:tcW w:w="2929" w:type="pct"/>
            <w:gridSpan w:val="2"/>
          </w:tcPr>
          <w:p w14:paraId="1DC37195" w14:textId="3698B9FA" w:rsidR="001A4E15" w:rsidRPr="00EB77B5" w:rsidRDefault="001A4E15" w:rsidP="002D0F92">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EB77B5">
              <w:rPr>
                <w:rFonts w:ascii="Sakkal Majalla" w:hAnsi="Sakkal Majalla" w:cs="Sakkal Majalla" w:hint="cs"/>
                <w:sz w:val="32"/>
                <w:szCs w:val="32"/>
                <w:rtl/>
              </w:rPr>
              <w:t>العمر – النوع – سنوات الخبرة – الوظيفية- المسمى الوظيفي</w:t>
            </w:r>
          </w:p>
        </w:tc>
      </w:tr>
      <w:tr w:rsidR="001A4E15" w:rsidRPr="00EB77B5" w14:paraId="7C535F18" w14:textId="6DE9193F" w:rsidTr="008A64EC">
        <w:trPr>
          <w:trHeight w:val="1246"/>
        </w:trPr>
        <w:tc>
          <w:tcPr>
            <w:cnfStyle w:val="001000000000" w:firstRow="0" w:lastRow="0" w:firstColumn="1" w:lastColumn="0" w:oddVBand="0" w:evenVBand="0" w:oddHBand="0" w:evenHBand="0" w:firstRowFirstColumn="0" w:firstRowLastColumn="0" w:lastRowFirstColumn="0" w:lastRowLastColumn="0"/>
            <w:tcW w:w="5000" w:type="pct"/>
            <w:gridSpan w:val="4"/>
          </w:tcPr>
          <w:p w14:paraId="227A87F7" w14:textId="115BBB34" w:rsidR="001A4E15" w:rsidRPr="00EB77B5" w:rsidRDefault="001A4E15" w:rsidP="002D0F92">
            <w:pPr>
              <w:spacing w:line="360" w:lineRule="auto"/>
              <w:jc w:val="center"/>
              <w:rPr>
                <w:rFonts w:ascii="Sakkal Majalla" w:hAnsi="Sakkal Majalla" w:cs="Sakkal Majalla"/>
                <w:sz w:val="32"/>
                <w:szCs w:val="32"/>
                <w:rtl/>
              </w:rPr>
            </w:pPr>
            <w:r w:rsidRPr="00EB77B5">
              <w:rPr>
                <w:rFonts w:ascii="Sakkal Majalla" w:hAnsi="Sakkal Majalla" w:cs="Sakkal Majalla" w:hint="cs"/>
                <w:sz w:val="32"/>
                <w:szCs w:val="32"/>
                <w:rtl/>
              </w:rPr>
              <w:t>الجزء الثاني: المتغير المستقل: الشراكات الاستراتيجية</w:t>
            </w:r>
          </w:p>
        </w:tc>
      </w:tr>
      <w:tr w:rsidR="001A4E15" w:rsidRPr="00EB77B5" w14:paraId="58BA46F9" w14:textId="51BECECB" w:rsidTr="008A64EC">
        <w:trPr>
          <w:cnfStyle w:val="000000100000" w:firstRow="0" w:lastRow="0" w:firstColumn="0" w:lastColumn="0" w:oddVBand="0" w:evenVBand="0" w:oddHBand="1" w:evenHBand="0" w:firstRowFirstColumn="0" w:firstRowLastColumn="0" w:lastRowFirstColumn="0" w:lastRowLastColumn="0"/>
          <w:trHeight w:val="614"/>
        </w:trPr>
        <w:tc>
          <w:tcPr>
            <w:cnfStyle w:val="001000000000" w:firstRow="0" w:lastRow="0" w:firstColumn="1" w:lastColumn="0" w:oddVBand="0" w:evenVBand="0" w:oddHBand="0" w:evenHBand="0" w:firstRowFirstColumn="0" w:firstRowLastColumn="0" w:lastRowFirstColumn="0" w:lastRowLastColumn="0"/>
            <w:tcW w:w="860" w:type="pct"/>
          </w:tcPr>
          <w:p w14:paraId="257421B1" w14:textId="77777777" w:rsidR="001A4E15" w:rsidRPr="00EB77B5" w:rsidRDefault="001A4E15" w:rsidP="00DE2365">
            <w:pPr>
              <w:spacing w:line="360" w:lineRule="auto"/>
              <w:jc w:val="center"/>
              <w:rPr>
                <w:rFonts w:ascii="Sakkal Majalla" w:hAnsi="Sakkal Majalla" w:cs="Sakkal Majalla"/>
                <w:b w:val="0"/>
                <w:bCs w:val="0"/>
                <w:sz w:val="32"/>
                <w:szCs w:val="32"/>
                <w:rtl/>
              </w:rPr>
            </w:pPr>
            <w:r w:rsidRPr="00EB77B5">
              <w:rPr>
                <w:rFonts w:ascii="Sakkal Majalla" w:hAnsi="Sakkal Majalla" w:cs="Sakkal Majalla" w:hint="cs"/>
                <w:sz w:val="32"/>
                <w:szCs w:val="32"/>
                <w:rtl/>
              </w:rPr>
              <w:t>البعد الاول</w:t>
            </w:r>
          </w:p>
        </w:tc>
        <w:tc>
          <w:tcPr>
            <w:tcW w:w="1211" w:type="pct"/>
          </w:tcPr>
          <w:p w14:paraId="733D5472" w14:textId="77777777" w:rsidR="001A4E15" w:rsidRPr="00EB77B5" w:rsidRDefault="001A4E15" w:rsidP="00DE2365">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EB77B5">
              <w:rPr>
                <w:rFonts w:ascii="Sakkal Majalla" w:hAnsi="Sakkal Majalla" w:cs="Sakkal Majalla" w:hint="cs"/>
                <w:sz w:val="32"/>
                <w:szCs w:val="32"/>
                <w:rtl/>
              </w:rPr>
              <w:t>الالتزام والتعهد</w:t>
            </w:r>
          </w:p>
        </w:tc>
        <w:tc>
          <w:tcPr>
            <w:tcW w:w="1205" w:type="pct"/>
          </w:tcPr>
          <w:p w14:paraId="12DD8EC1" w14:textId="77777777" w:rsidR="001A4E15" w:rsidRPr="00EB77B5" w:rsidRDefault="001A4E15" w:rsidP="00DE2365">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EB77B5">
              <w:rPr>
                <w:rFonts w:ascii="Sakkal Majalla" w:hAnsi="Sakkal Majalla" w:cs="Sakkal Majalla" w:hint="cs"/>
                <w:sz w:val="32"/>
                <w:szCs w:val="32"/>
                <w:rtl/>
              </w:rPr>
              <w:t>5 فقرات</w:t>
            </w:r>
          </w:p>
        </w:tc>
        <w:tc>
          <w:tcPr>
            <w:tcW w:w="1725" w:type="pct"/>
          </w:tcPr>
          <w:p w14:paraId="20102734" w14:textId="7548BE14" w:rsidR="001A4E15" w:rsidRPr="00244B43" w:rsidRDefault="00244B43" w:rsidP="00244B43">
            <w:pPr>
              <w:spacing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EE0000"/>
                <w:sz w:val="32"/>
                <w:szCs w:val="32"/>
                <w:rtl/>
                <w:lang w:bidi="ar-EG"/>
              </w:rPr>
            </w:pPr>
            <w:r w:rsidRPr="00244B43">
              <w:rPr>
                <w:rFonts w:ascii="Sakkal Majalla" w:hAnsi="Sakkal Majalla" w:cs="Sakkal Majalla"/>
                <w:color w:val="EE0000"/>
                <w:sz w:val="32"/>
                <w:szCs w:val="32"/>
                <w:lang w:bidi="ar-EG"/>
              </w:rPr>
              <w:t>Alfin, H. W. 2017</w:t>
            </w:r>
          </w:p>
        </w:tc>
      </w:tr>
      <w:tr w:rsidR="001A4E15" w:rsidRPr="00EB77B5" w14:paraId="240FDD74" w14:textId="26BCA71F" w:rsidTr="008A64EC">
        <w:trPr>
          <w:trHeight w:val="642"/>
        </w:trPr>
        <w:tc>
          <w:tcPr>
            <w:cnfStyle w:val="001000000000" w:firstRow="0" w:lastRow="0" w:firstColumn="1" w:lastColumn="0" w:oddVBand="0" w:evenVBand="0" w:oddHBand="0" w:evenHBand="0" w:firstRowFirstColumn="0" w:firstRowLastColumn="0" w:lastRowFirstColumn="0" w:lastRowLastColumn="0"/>
            <w:tcW w:w="860" w:type="pct"/>
          </w:tcPr>
          <w:p w14:paraId="7D419585" w14:textId="77777777" w:rsidR="001A4E15" w:rsidRPr="00EB77B5" w:rsidRDefault="001A4E15" w:rsidP="00DE2365">
            <w:pPr>
              <w:spacing w:line="360" w:lineRule="auto"/>
              <w:jc w:val="center"/>
              <w:rPr>
                <w:rFonts w:ascii="Sakkal Majalla" w:hAnsi="Sakkal Majalla" w:cs="Sakkal Majalla"/>
                <w:sz w:val="32"/>
                <w:szCs w:val="32"/>
                <w:lang w:bidi="ar-EG"/>
              </w:rPr>
            </w:pPr>
            <w:r w:rsidRPr="00EB77B5">
              <w:rPr>
                <w:rFonts w:ascii="Sakkal Majalla" w:hAnsi="Sakkal Majalla" w:cs="Sakkal Majalla" w:hint="cs"/>
                <w:sz w:val="32"/>
                <w:szCs w:val="32"/>
                <w:rtl/>
              </w:rPr>
              <w:t>البعد الثاني</w:t>
            </w:r>
          </w:p>
        </w:tc>
        <w:tc>
          <w:tcPr>
            <w:tcW w:w="1211" w:type="pct"/>
          </w:tcPr>
          <w:p w14:paraId="58121211" w14:textId="3E2CC3F8" w:rsidR="001A4E15" w:rsidRPr="00EB77B5" w:rsidRDefault="001A4E15" w:rsidP="00DE2365">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EB77B5">
              <w:rPr>
                <w:rFonts w:ascii="Sakkal Majalla" w:hAnsi="Sakkal Majalla" w:cs="Sakkal Majalla" w:hint="cs"/>
                <w:sz w:val="32"/>
                <w:szCs w:val="32"/>
                <w:rtl/>
              </w:rPr>
              <w:t>التكامل</w:t>
            </w:r>
          </w:p>
        </w:tc>
        <w:tc>
          <w:tcPr>
            <w:tcW w:w="1205" w:type="pct"/>
          </w:tcPr>
          <w:p w14:paraId="484BEEAA" w14:textId="77777777" w:rsidR="001A4E15" w:rsidRPr="00EB77B5" w:rsidRDefault="001A4E15" w:rsidP="00DE2365">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EB77B5">
              <w:rPr>
                <w:rFonts w:ascii="Sakkal Majalla" w:hAnsi="Sakkal Majalla" w:cs="Sakkal Majalla" w:hint="cs"/>
                <w:sz w:val="32"/>
                <w:szCs w:val="32"/>
                <w:rtl/>
              </w:rPr>
              <w:t>5 فقرات</w:t>
            </w:r>
          </w:p>
        </w:tc>
        <w:tc>
          <w:tcPr>
            <w:tcW w:w="1725" w:type="pct"/>
          </w:tcPr>
          <w:p w14:paraId="2E6410B4" w14:textId="5BB62225" w:rsidR="001A4E15" w:rsidRPr="00244B43" w:rsidRDefault="00244B43" w:rsidP="00244B43">
            <w:pPr>
              <w:spacing w:line="36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EE0000"/>
                <w:sz w:val="32"/>
                <w:szCs w:val="32"/>
                <w:rtl/>
                <w:lang w:bidi="ar-EG"/>
              </w:rPr>
            </w:pPr>
            <w:r w:rsidRPr="00244B43">
              <w:rPr>
                <w:rFonts w:ascii="Sakkal Majalla" w:hAnsi="Sakkal Majalla" w:cs="Sakkal Majalla"/>
                <w:color w:val="EE0000"/>
                <w:sz w:val="32"/>
                <w:szCs w:val="32"/>
                <w:lang w:bidi="ar-EG"/>
              </w:rPr>
              <w:t>Mathew P. M. 2019</w:t>
            </w:r>
            <w:r w:rsidRPr="00244B43">
              <w:rPr>
                <w:rFonts w:ascii="Sakkal Majalla" w:hAnsi="Sakkal Majalla" w:cs="Sakkal Majalla"/>
                <w:color w:val="EE0000"/>
                <w:sz w:val="32"/>
                <w:szCs w:val="32"/>
                <w:rtl/>
                <w:lang w:bidi="ar-EG"/>
              </w:rPr>
              <w:t>.</w:t>
            </w:r>
          </w:p>
        </w:tc>
      </w:tr>
      <w:tr w:rsidR="001A4E15" w:rsidRPr="00EB77B5" w14:paraId="1F736465" w14:textId="4FE184F5" w:rsidTr="008A64EC">
        <w:trPr>
          <w:cnfStyle w:val="000000100000" w:firstRow="0" w:lastRow="0" w:firstColumn="0" w:lastColumn="0" w:oddVBand="0" w:evenVBand="0" w:oddHBand="1" w:evenHBand="0" w:firstRowFirstColumn="0" w:firstRowLastColumn="0" w:lastRowFirstColumn="0" w:lastRowLastColumn="0"/>
          <w:trHeight w:val="614"/>
        </w:trPr>
        <w:tc>
          <w:tcPr>
            <w:cnfStyle w:val="001000000000" w:firstRow="0" w:lastRow="0" w:firstColumn="1" w:lastColumn="0" w:oddVBand="0" w:evenVBand="0" w:oddHBand="0" w:evenHBand="0" w:firstRowFirstColumn="0" w:firstRowLastColumn="0" w:lastRowFirstColumn="0" w:lastRowLastColumn="0"/>
            <w:tcW w:w="860" w:type="pct"/>
          </w:tcPr>
          <w:p w14:paraId="0FAF81FC" w14:textId="77777777" w:rsidR="001A4E15" w:rsidRPr="00EB77B5" w:rsidRDefault="001A4E15" w:rsidP="00DE2365">
            <w:pPr>
              <w:spacing w:line="360" w:lineRule="auto"/>
              <w:jc w:val="center"/>
              <w:rPr>
                <w:rFonts w:ascii="Sakkal Majalla" w:hAnsi="Sakkal Majalla" w:cs="Sakkal Majalla"/>
                <w:sz w:val="32"/>
                <w:szCs w:val="32"/>
              </w:rPr>
            </w:pPr>
            <w:r w:rsidRPr="00EB77B5">
              <w:rPr>
                <w:rFonts w:ascii="Sakkal Majalla" w:hAnsi="Sakkal Majalla" w:cs="Sakkal Majalla" w:hint="cs"/>
                <w:sz w:val="32"/>
                <w:szCs w:val="32"/>
                <w:rtl/>
              </w:rPr>
              <w:t>البعد الثالث</w:t>
            </w:r>
          </w:p>
        </w:tc>
        <w:tc>
          <w:tcPr>
            <w:tcW w:w="1211" w:type="pct"/>
          </w:tcPr>
          <w:p w14:paraId="5B1A6807" w14:textId="77777777" w:rsidR="001A4E15" w:rsidRPr="00EB77B5" w:rsidRDefault="001A4E15" w:rsidP="00DE2365">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EB77B5">
              <w:rPr>
                <w:rFonts w:ascii="Sakkal Majalla" w:hAnsi="Sakkal Majalla" w:cs="Sakkal Majalla" w:hint="cs"/>
                <w:sz w:val="32"/>
                <w:szCs w:val="32"/>
                <w:rtl/>
              </w:rPr>
              <w:t>الاستمرارية</w:t>
            </w:r>
          </w:p>
        </w:tc>
        <w:tc>
          <w:tcPr>
            <w:tcW w:w="1205" w:type="pct"/>
          </w:tcPr>
          <w:p w14:paraId="1F15B953" w14:textId="77777777" w:rsidR="001A4E15" w:rsidRPr="00EB77B5" w:rsidRDefault="001A4E15" w:rsidP="00DE2365">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EB77B5">
              <w:rPr>
                <w:rFonts w:ascii="Sakkal Majalla" w:hAnsi="Sakkal Majalla" w:cs="Sakkal Majalla" w:hint="cs"/>
                <w:sz w:val="32"/>
                <w:szCs w:val="32"/>
                <w:rtl/>
              </w:rPr>
              <w:t>5 فقرات</w:t>
            </w:r>
          </w:p>
        </w:tc>
        <w:tc>
          <w:tcPr>
            <w:tcW w:w="1725" w:type="pct"/>
          </w:tcPr>
          <w:p w14:paraId="19B6945B" w14:textId="02B100E7" w:rsidR="001A4E15" w:rsidRPr="00244B43" w:rsidRDefault="00244B43" w:rsidP="00244B43">
            <w:pPr>
              <w:spacing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EE0000"/>
                <w:sz w:val="32"/>
                <w:szCs w:val="32"/>
                <w:rtl/>
                <w:lang w:bidi="ar-EG"/>
              </w:rPr>
            </w:pPr>
            <w:r w:rsidRPr="00244B43">
              <w:rPr>
                <w:rFonts w:ascii="Sakkal Majalla" w:hAnsi="Sakkal Majalla" w:cs="Sakkal Majalla"/>
                <w:color w:val="EE0000"/>
                <w:sz w:val="32"/>
                <w:szCs w:val="32"/>
                <w:lang w:bidi="ar-EG"/>
              </w:rPr>
              <w:t>Issues, 10(5), - Mutual, S. M</w:t>
            </w:r>
            <w:r w:rsidRPr="00244B43">
              <w:rPr>
                <w:rFonts w:ascii="Sakkal Majalla" w:hAnsi="Sakkal Majalla" w:cs="Sakkal Majalla"/>
                <w:color w:val="EE0000"/>
                <w:sz w:val="32"/>
                <w:szCs w:val="32"/>
                <w:rtl/>
                <w:lang w:bidi="ar-EG"/>
              </w:rPr>
              <w:t>. (2011)</w:t>
            </w:r>
          </w:p>
        </w:tc>
      </w:tr>
      <w:tr w:rsidR="001A4E15" w:rsidRPr="00EB77B5" w14:paraId="436C8612" w14:textId="0C662960" w:rsidTr="008A64EC">
        <w:trPr>
          <w:trHeight w:val="614"/>
        </w:trPr>
        <w:tc>
          <w:tcPr>
            <w:cnfStyle w:val="001000000000" w:firstRow="0" w:lastRow="0" w:firstColumn="1" w:lastColumn="0" w:oddVBand="0" w:evenVBand="0" w:oddHBand="0" w:evenHBand="0" w:firstRowFirstColumn="0" w:firstRowLastColumn="0" w:lastRowFirstColumn="0" w:lastRowLastColumn="0"/>
            <w:tcW w:w="860" w:type="pct"/>
          </w:tcPr>
          <w:p w14:paraId="28DF35DC" w14:textId="77777777" w:rsidR="001A4E15" w:rsidRPr="00EB77B5" w:rsidRDefault="001A4E15" w:rsidP="00DE2365">
            <w:pPr>
              <w:spacing w:line="360" w:lineRule="auto"/>
              <w:jc w:val="center"/>
              <w:rPr>
                <w:rFonts w:ascii="Sakkal Majalla" w:hAnsi="Sakkal Majalla" w:cs="Sakkal Majalla"/>
                <w:sz w:val="32"/>
                <w:szCs w:val="32"/>
                <w:rtl/>
              </w:rPr>
            </w:pPr>
            <w:r w:rsidRPr="00EB77B5">
              <w:rPr>
                <w:rFonts w:ascii="Sakkal Majalla" w:hAnsi="Sakkal Majalla" w:cs="Sakkal Majalla" w:hint="cs"/>
                <w:sz w:val="32"/>
                <w:szCs w:val="32"/>
                <w:rtl/>
              </w:rPr>
              <w:t>البعد الرابع</w:t>
            </w:r>
          </w:p>
        </w:tc>
        <w:tc>
          <w:tcPr>
            <w:tcW w:w="1211" w:type="pct"/>
          </w:tcPr>
          <w:p w14:paraId="1621F11F" w14:textId="77777777" w:rsidR="001A4E15" w:rsidRPr="00EB77B5" w:rsidRDefault="001A4E15" w:rsidP="00DE2365">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EB77B5">
              <w:rPr>
                <w:rFonts w:ascii="Sakkal Majalla" w:hAnsi="Sakkal Majalla" w:cs="Sakkal Majalla" w:hint="cs"/>
                <w:sz w:val="32"/>
                <w:szCs w:val="32"/>
                <w:rtl/>
              </w:rPr>
              <w:t>الشفافية</w:t>
            </w:r>
          </w:p>
        </w:tc>
        <w:tc>
          <w:tcPr>
            <w:tcW w:w="1205" w:type="pct"/>
          </w:tcPr>
          <w:p w14:paraId="2F2BEE95" w14:textId="77777777" w:rsidR="001A4E15" w:rsidRPr="00EB77B5" w:rsidRDefault="001A4E15" w:rsidP="00DE2365">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EB77B5">
              <w:rPr>
                <w:rFonts w:ascii="Sakkal Majalla" w:hAnsi="Sakkal Majalla" w:cs="Sakkal Majalla" w:hint="cs"/>
                <w:sz w:val="32"/>
                <w:szCs w:val="32"/>
                <w:rtl/>
              </w:rPr>
              <w:t>5 فقرات</w:t>
            </w:r>
          </w:p>
        </w:tc>
        <w:tc>
          <w:tcPr>
            <w:tcW w:w="1725" w:type="pct"/>
          </w:tcPr>
          <w:p w14:paraId="464DF1D6" w14:textId="06346FF2" w:rsidR="001A4E15" w:rsidRPr="00244B43" w:rsidRDefault="00244B43" w:rsidP="00244B43">
            <w:pPr>
              <w:spacing w:line="36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EE0000"/>
                <w:sz w:val="32"/>
                <w:szCs w:val="32"/>
                <w:rtl/>
                <w:lang w:bidi="ar-EG"/>
              </w:rPr>
            </w:pPr>
            <w:r w:rsidRPr="00244B43">
              <w:rPr>
                <w:rFonts w:ascii="Sakkal Majalla" w:hAnsi="Sakkal Majalla" w:cs="Sakkal Majalla"/>
                <w:color w:val="EE0000"/>
                <w:sz w:val="32"/>
                <w:szCs w:val="32"/>
                <w:lang w:bidi="ar-EG"/>
              </w:rPr>
              <w:t>Mathew P. M. 2019</w:t>
            </w:r>
            <w:r w:rsidRPr="00244B43">
              <w:rPr>
                <w:rFonts w:ascii="Sakkal Majalla" w:hAnsi="Sakkal Majalla" w:cs="Sakkal Majalla"/>
                <w:color w:val="EE0000"/>
                <w:sz w:val="32"/>
                <w:szCs w:val="32"/>
                <w:rtl/>
                <w:lang w:bidi="ar-EG"/>
              </w:rPr>
              <w:t>.</w:t>
            </w:r>
          </w:p>
        </w:tc>
      </w:tr>
      <w:tr w:rsidR="00244B43" w:rsidRPr="00EB77B5" w14:paraId="49785838" w14:textId="37436DCB" w:rsidTr="008A64EC">
        <w:trPr>
          <w:cnfStyle w:val="000000100000" w:firstRow="0" w:lastRow="0" w:firstColumn="0" w:lastColumn="0" w:oddVBand="0" w:evenVBand="0" w:oddHBand="1" w:evenHBand="0" w:firstRowFirstColumn="0" w:firstRowLastColumn="0" w:lastRowFirstColumn="0" w:lastRowLastColumn="0"/>
          <w:trHeight w:val="1336"/>
        </w:trPr>
        <w:tc>
          <w:tcPr>
            <w:cnfStyle w:val="001000000000" w:firstRow="0" w:lastRow="0" w:firstColumn="1" w:lastColumn="0" w:oddVBand="0" w:evenVBand="0" w:oddHBand="0" w:evenHBand="0" w:firstRowFirstColumn="0" w:firstRowLastColumn="0" w:lastRowFirstColumn="0" w:lastRowLastColumn="0"/>
            <w:tcW w:w="5000" w:type="pct"/>
            <w:gridSpan w:val="4"/>
          </w:tcPr>
          <w:p w14:paraId="30D7D06D" w14:textId="441E7854" w:rsidR="00244B43" w:rsidRPr="00EB77B5" w:rsidRDefault="00244B43" w:rsidP="002D0F92">
            <w:pPr>
              <w:spacing w:line="360" w:lineRule="auto"/>
              <w:jc w:val="center"/>
              <w:rPr>
                <w:rFonts w:ascii="Sakkal Majalla" w:hAnsi="Sakkal Majalla" w:cs="Sakkal Majalla"/>
                <w:sz w:val="32"/>
                <w:szCs w:val="32"/>
                <w:rtl/>
              </w:rPr>
            </w:pPr>
            <w:r w:rsidRPr="00EB77B5">
              <w:rPr>
                <w:rFonts w:ascii="Sakkal Majalla" w:hAnsi="Sakkal Majalla" w:cs="Sakkal Majalla" w:hint="cs"/>
                <w:sz w:val="32"/>
                <w:szCs w:val="32"/>
                <w:rtl/>
              </w:rPr>
              <w:t xml:space="preserve">الجزء الثالث: المتغير التابع: الأداء المستدام </w:t>
            </w:r>
          </w:p>
        </w:tc>
      </w:tr>
      <w:tr w:rsidR="001A4E15" w:rsidRPr="00EB77B5" w14:paraId="01290DD7" w14:textId="6263AA9B" w:rsidTr="008A64EC">
        <w:trPr>
          <w:trHeight w:val="837"/>
        </w:trPr>
        <w:tc>
          <w:tcPr>
            <w:cnfStyle w:val="001000000000" w:firstRow="0" w:lastRow="0" w:firstColumn="1" w:lastColumn="0" w:oddVBand="0" w:evenVBand="0" w:oddHBand="0" w:evenHBand="0" w:firstRowFirstColumn="0" w:firstRowLastColumn="0" w:lastRowFirstColumn="0" w:lastRowLastColumn="0"/>
            <w:tcW w:w="860" w:type="pct"/>
          </w:tcPr>
          <w:p w14:paraId="28DD2E8B" w14:textId="77777777" w:rsidR="001A4E15" w:rsidRPr="00EB77B5" w:rsidRDefault="001A4E15" w:rsidP="002D0F92">
            <w:pPr>
              <w:spacing w:line="360" w:lineRule="auto"/>
              <w:jc w:val="center"/>
              <w:rPr>
                <w:rFonts w:ascii="Sakkal Majalla" w:hAnsi="Sakkal Majalla" w:cs="Sakkal Majalla"/>
                <w:b w:val="0"/>
                <w:bCs w:val="0"/>
                <w:sz w:val="32"/>
                <w:szCs w:val="32"/>
                <w:rtl/>
              </w:rPr>
            </w:pPr>
            <w:r w:rsidRPr="00EB77B5">
              <w:rPr>
                <w:rFonts w:ascii="Sakkal Majalla" w:hAnsi="Sakkal Majalla" w:cs="Sakkal Majalla" w:hint="cs"/>
                <w:sz w:val="32"/>
                <w:szCs w:val="32"/>
                <w:rtl/>
              </w:rPr>
              <w:t>البعد الاول</w:t>
            </w:r>
          </w:p>
        </w:tc>
        <w:tc>
          <w:tcPr>
            <w:tcW w:w="1211" w:type="pct"/>
          </w:tcPr>
          <w:p w14:paraId="484F47F0" w14:textId="77777777" w:rsidR="001A4E15" w:rsidRPr="00EB77B5" w:rsidRDefault="001A4E15" w:rsidP="002D0F92">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EB77B5">
              <w:rPr>
                <w:rFonts w:ascii="Sakkal Majalla" w:hAnsi="Sakkal Majalla" w:cs="Sakkal Majalla" w:hint="cs"/>
                <w:sz w:val="32"/>
                <w:szCs w:val="32"/>
                <w:rtl/>
              </w:rPr>
              <w:t>البعد الاقتصادي</w:t>
            </w:r>
          </w:p>
        </w:tc>
        <w:tc>
          <w:tcPr>
            <w:tcW w:w="1205" w:type="pct"/>
          </w:tcPr>
          <w:p w14:paraId="248799EE" w14:textId="77777777" w:rsidR="001A4E15" w:rsidRPr="00EB77B5" w:rsidRDefault="001A4E15" w:rsidP="002D0F92">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EB77B5">
              <w:rPr>
                <w:rFonts w:ascii="Sakkal Majalla" w:hAnsi="Sakkal Majalla" w:cs="Sakkal Majalla" w:hint="cs"/>
                <w:sz w:val="32"/>
                <w:szCs w:val="32"/>
                <w:rtl/>
              </w:rPr>
              <w:t>5 فقرات</w:t>
            </w:r>
          </w:p>
        </w:tc>
        <w:tc>
          <w:tcPr>
            <w:tcW w:w="1725" w:type="pct"/>
          </w:tcPr>
          <w:p w14:paraId="2494E150" w14:textId="6C44FB9A" w:rsidR="001A4E15" w:rsidRPr="00244B43" w:rsidRDefault="00244B43" w:rsidP="00244B43">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EE0000"/>
                <w:sz w:val="32"/>
                <w:szCs w:val="32"/>
              </w:rPr>
            </w:pPr>
            <w:r w:rsidRPr="00244B43">
              <w:rPr>
                <w:rFonts w:ascii="Sakkal Majalla" w:hAnsi="Sakkal Majalla" w:cs="Sakkal Majalla"/>
                <w:color w:val="EE0000"/>
                <w:sz w:val="32"/>
                <w:szCs w:val="32"/>
              </w:rPr>
              <w:t>Miller and Savas. 2020</w:t>
            </w:r>
          </w:p>
        </w:tc>
      </w:tr>
      <w:tr w:rsidR="001A4E15" w:rsidRPr="00EB77B5" w14:paraId="2FC87641" w14:textId="7E948E34" w:rsidTr="008A64EC">
        <w:trPr>
          <w:cnfStyle w:val="000000100000" w:firstRow="0" w:lastRow="0" w:firstColumn="0" w:lastColumn="0" w:oddVBand="0" w:evenVBand="0" w:oddHBand="1" w:evenHBand="0" w:firstRowFirstColumn="0" w:firstRowLastColumn="0" w:lastRowFirstColumn="0" w:lastRowLastColumn="0"/>
          <w:trHeight w:val="837"/>
        </w:trPr>
        <w:tc>
          <w:tcPr>
            <w:cnfStyle w:val="001000000000" w:firstRow="0" w:lastRow="0" w:firstColumn="1" w:lastColumn="0" w:oddVBand="0" w:evenVBand="0" w:oddHBand="0" w:evenHBand="0" w:firstRowFirstColumn="0" w:firstRowLastColumn="0" w:lastRowFirstColumn="0" w:lastRowLastColumn="0"/>
            <w:tcW w:w="860" w:type="pct"/>
          </w:tcPr>
          <w:p w14:paraId="1F04A46F" w14:textId="77777777" w:rsidR="001A4E15" w:rsidRPr="00EB77B5" w:rsidRDefault="001A4E15" w:rsidP="002D0F92">
            <w:pPr>
              <w:spacing w:line="360" w:lineRule="auto"/>
              <w:jc w:val="center"/>
              <w:rPr>
                <w:rFonts w:ascii="Sakkal Majalla" w:hAnsi="Sakkal Majalla" w:cs="Sakkal Majalla"/>
                <w:sz w:val="32"/>
                <w:szCs w:val="32"/>
              </w:rPr>
            </w:pPr>
            <w:r w:rsidRPr="00EB77B5">
              <w:rPr>
                <w:rFonts w:ascii="Sakkal Majalla" w:hAnsi="Sakkal Majalla" w:cs="Sakkal Majalla" w:hint="cs"/>
                <w:sz w:val="32"/>
                <w:szCs w:val="32"/>
                <w:rtl/>
              </w:rPr>
              <w:t>البعد الثاني</w:t>
            </w:r>
          </w:p>
        </w:tc>
        <w:tc>
          <w:tcPr>
            <w:tcW w:w="1211" w:type="pct"/>
          </w:tcPr>
          <w:p w14:paraId="1024FA10" w14:textId="77777777" w:rsidR="001A4E15" w:rsidRPr="00EB77B5" w:rsidRDefault="001A4E15" w:rsidP="002D0F92">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EB77B5">
              <w:rPr>
                <w:rFonts w:ascii="Sakkal Majalla" w:hAnsi="Sakkal Majalla" w:cs="Sakkal Majalla" w:hint="cs"/>
                <w:sz w:val="32"/>
                <w:szCs w:val="32"/>
                <w:rtl/>
              </w:rPr>
              <w:t>البعد الاجتماعي</w:t>
            </w:r>
          </w:p>
        </w:tc>
        <w:tc>
          <w:tcPr>
            <w:tcW w:w="1205" w:type="pct"/>
          </w:tcPr>
          <w:p w14:paraId="7599FE94" w14:textId="77777777" w:rsidR="001A4E15" w:rsidRPr="00EB77B5" w:rsidRDefault="001A4E15" w:rsidP="002D0F92">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EB77B5">
              <w:rPr>
                <w:rFonts w:ascii="Sakkal Majalla" w:hAnsi="Sakkal Majalla" w:cs="Sakkal Majalla" w:hint="cs"/>
                <w:sz w:val="32"/>
                <w:szCs w:val="32"/>
                <w:rtl/>
              </w:rPr>
              <w:t>5 فقرات</w:t>
            </w:r>
          </w:p>
        </w:tc>
        <w:tc>
          <w:tcPr>
            <w:tcW w:w="1725" w:type="pct"/>
          </w:tcPr>
          <w:p w14:paraId="2420606C" w14:textId="0D0E1453" w:rsidR="001A4E15" w:rsidRPr="00244B43" w:rsidRDefault="00244B43" w:rsidP="00244B43">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EE0000"/>
                <w:sz w:val="32"/>
                <w:szCs w:val="32"/>
                <w:rtl/>
              </w:rPr>
            </w:pPr>
            <w:r w:rsidRPr="00244B43">
              <w:rPr>
                <w:rFonts w:ascii="Sakkal Majalla" w:hAnsi="Sakkal Majalla" w:cs="Sakkal Majalla"/>
                <w:color w:val="EE0000"/>
                <w:sz w:val="32"/>
                <w:szCs w:val="32"/>
              </w:rPr>
              <w:t>Nijkamp, el, al. 2022</w:t>
            </w:r>
          </w:p>
        </w:tc>
      </w:tr>
      <w:tr w:rsidR="001A4E15" w:rsidRPr="00EB77B5" w14:paraId="10739507" w14:textId="091FC8B5" w:rsidTr="008A64EC">
        <w:trPr>
          <w:trHeight w:val="837"/>
        </w:trPr>
        <w:tc>
          <w:tcPr>
            <w:cnfStyle w:val="001000000000" w:firstRow="0" w:lastRow="0" w:firstColumn="1" w:lastColumn="0" w:oddVBand="0" w:evenVBand="0" w:oddHBand="0" w:evenHBand="0" w:firstRowFirstColumn="0" w:firstRowLastColumn="0" w:lastRowFirstColumn="0" w:lastRowLastColumn="0"/>
            <w:tcW w:w="860" w:type="pct"/>
          </w:tcPr>
          <w:p w14:paraId="386D6EDC" w14:textId="77777777" w:rsidR="001A4E15" w:rsidRPr="00EB77B5" w:rsidRDefault="001A4E15" w:rsidP="002D0F92">
            <w:pPr>
              <w:spacing w:line="360" w:lineRule="auto"/>
              <w:jc w:val="center"/>
              <w:rPr>
                <w:rFonts w:ascii="Sakkal Majalla" w:hAnsi="Sakkal Majalla" w:cs="Sakkal Majalla"/>
                <w:sz w:val="32"/>
                <w:szCs w:val="32"/>
              </w:rPr>
            </w:pPr>
            <w:r w:rsidRPr="00EB77B5">
              <w:rPr>
                <w:rFonts w:ascii="Sakkal Majalla" w:hAnsi="Sakkal Majalla" w:cs="Sakkal Majalla" w:hint="cs"/>
                <w:sz w:val="32"/>
                <w:szCs w:val="32"/>
                <w:rtl/>
              </w:rPr>
              <w:t>البعد الثالث</w:t>
            </w:r>
          </w:p>
        </w:tc>
        <w:tc>
          <w:tcPr>
            <w:tcW w:w="1211" w:type="pct"/>
          </w:tcPr>
          <w:p w14:paraId="5942C031" w14:textId="77777777" w:rsidR="001A4E15" w:rsidRPr="00EB77B5" w:rsidRDefault="001A4E15" w:rsidP="002D0F92">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EB77B5">
              <w:rPr>
                <w:rFonts w:ascii="Sakkal Majalla" w:hAnsi="Sakkal Majalla" w:cs="Sakkal Majalla" w:hint="cs"/>
                <w:sz w:val="32"/>
                <w:szCs w:val="32"/>
                <w:rtl/>
              </w:rPr>
              <w:t xml:space="preserve">البعد البيئي </w:t>
            </w:r>
          </w:p>
        </w:tc>
        <w:tc>
          <w:tcPr>
            <w:tcW w:w="1205" w:type="pct"/>
          </w:tcPr>
          <w:p w14:paraId="70D40292" w14:textId="77777777" w:rsidR="001A4E15" w:rsidRPr="00EB77B5" w:rsidRDefault="001A4E15" w:rsidP="002D0F92">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EB77B5">
              <w:rPr>
                <w:rFonts w:ascii="Sakkal Majalla" w:hAnsi="Sakkal Majalla" w:cs="Sakkal Majalla" w:hint="cs"/>
                <w:sz w:val="32"/>
                <w:szCs w:val="32"/>
                <w:rtl/>
              </w:rPr>
              <w:t>5 فقرات</w:t>
            </w:r>
          </w:p>
        </w:tc>
        <w:tc>
          <w:tcPr>
            <w:tcW w:w="1725" w:type="pct"/>
          </w:tcPr>
          <w:p w14:paraId="23638772" w14:textId="1F5071B7" w:rsidR="001A4E15" w:rsidRPr="00244B43" w:rsidRDefault="00244B43" w:rsidP="00244B43">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EE0000"/>
                <w:sz w:val="32"/>
                <w:szCs w:val="32"/>
                <w:rtl/>
                <w:lang w:bidi="ar-EG"/>
              </w:rPr>
            </w:pPr>
            <w:r w:rsidRPr="00244B43">
              <w:rPr>
                <w:rFonts w:ascii="Sakkal Majalla" w:hAnsi="Sakkal Majalla" w:cs="Sakkal Majalla"/>
                <w:color w:val="EE0000"/>
                <w:sz w:val="32"/>
                <w:szCs w:val="32"/>
                <w:lang w:bidi="ar-EG"/>
              </w:rPr>
              <w:t>Alhajri, M. F</w:t>
            </w:r>
            <w:r w:rsidRPr="00244B43">
              <w:rPr>
                <w:rFonts w:ascii="Sakkal Majalla" w:hAnsi="Sakkal Majalla" w:cs="Sakkal Majalla"/>
                <w:color w:val="EE0000"/>
                <w:sz w:val="32"/>
                <w:szCs w:val="32"/>
                <w:rtl/>
                <w:lang w:bidi="ar-EG"/>
              </w:rPr>
              <w:t>. (2022)</w:t>
            </w:r>
          </w:p>
        </w:tc>
      </w:tr>
    </w:tbl>
    <w:bookmarkEnd w:id="26"/>
    <w:p w14:paraId="4413B2FB" w14:textId="46A1996F" w:rsidR="000D755B" w:rsidRDefault="000D755B" w:rsidP="00DE2365">
      <w:pPr>
        <w:bidi/>
        <w:spacing w:line="360" w:lineRule="auto"/>
        <w:rPr>
          <w:rFonts w:ascii="Sakkal Majalla" w:hAnsi="Sakkal Majalla" w:cs="Sakkal Majalla"/>
          <w:sz w:val="32"/>
          <w:szCs w:val="32"/>
          <w:rtl/>
          <w:lang w:bidi="ar-EG"/>
        </w:rPr>
      </w:pPr>
      <w:r w:rsidRPr="00EB77B5">
        <w:rPr>
          <w:rFonts w:ascii="Sakkal Majalla" w:hAnsi="Sakkal Majalla" w:cs="Sakkal Majalla" w:hint="cs"/>
          <w:sz w:val="32"/>
          <w:szCs w:val="32"/>
          <w:rtl/>
          <w:lang w:bidi="ar-EG"/>
        </w:rPr>
        <w:t>وسيتم إعداد الفقرات لتكون شاملة لكل مبادئ وأبعاد أثر الشراكات الاستراتيجية على الأداء المستدام من وجهة نظر الموظفين وأعطيت لكل فقره خمس اختيارات في الإجابة، مع إعطاء كل فقرة من الفقرات وزن مدرج وفق مقياس ليكرت الخماسي وكانت الاختيارات كالتالي: (موافق بشدة، موافق، محايد، غير موافق، غير موافق بشدة) وصححت بإعطاء الفقرات الدرجات (5-4-3-2-1) كما يلي</w:t>
      </w:r>
      <w:r>
        <w:rPr>
          <w:rFonts w:ascii="Sakkal Majalla" w:hAnsi="Sakkal Majalla" w:cs="Sakkal Majalla" w:hint="cs"/>
          <w:sz w:val="32"/>
          <w:szCs w:val="32"/>
          <w:rtl/>
          <w:lang w:bidi="ar-EG"/>
        </w:rPr>
        <w:t>:</w:t>
      </w:r>
    </w:p>
    <w:p w14:paraId="310DB912" w14:textId="77777777" w:rsidR="004C1723" w:rsidRDefault="004C1723" w:rsidP="004C1723">
      <w:pPr>
        <w:bidi/>
        <w:spacing w:line="360" w:lineRule="auto"/>
        <w:rPr>
          <w:rFonts w:ascii="Sakkal Majalla" w:hAnsi="Sakkal Majalla" w:cs="Sakkal Majalla"/>
          <w:sz w:val="32"/>
          <w:szCs w:val="32"/>
          <w:rtl/>
          <w:lang w:bidi="ar-EG"/>
        </w:rPr>
      </w:pPr>
    </w:p>
    <w:p w14:paraId="42C62AB0" w14:textId="77777777" w:rsidR="000D755B" w:rsidRPr="00EB77B5" w:rsidRDefault="000D755B" w:rsidP="000D755B">
      <w:pPr>
        <w:bidi/>
        <w:spacing w:line="360" w:lineRule="auto"/>
        <w:jc w:val="center"/>
        <w:rPr>
          <w:rFonts w:ascii="Sakkal Majalla" w:hAnsi="Sakkal Majalla" w:cs="Sakkal Majalla"/>
          <w:sz w:val="32"/>
          <w:szCs w:val="32"/>
        </w:rPr>
      </w:pPr>
      <w:r w:rsidRPr="00EB77B5">
        <w:rPr>
          <w:rFonts w:ascii="Sakkal Majalla" w:hAnsi="Sakkal Majalla" w:cs="Sakkal Majalla" w:hint="cs"/>
          <w:sz w:val="32"/>
          <w:szCs w:val="32"/>
          <w:rtl/>
          <w:lang w:bidi="ar-EG"/>
        </w:rPr>
        <w:t>جدول</w:t>
      </w:r>
      <w:r w:rsidRPr="00EB77B5">
        <w:rPr>
          <w:rFonts w:ascii="Sakkal Majalla" w:hAnsi="Sakkal Majalla" w:cs="Sakkal Majalla" w:hint="cs"/>
          <w:sz w:val="32"/>
          <w:szCs w:val="32"/>
          <w:rtl/>
        </w:rPr>
        <w:t xml:space="preserve"> </w:t>
      </w:r>
      <w:r>
        <w:rPr>
          <w:rFonts w:ascii="Sakkal Majalla" w:hAnsi="Sakkal Majalla" w:cs="Sakkal Majalla" w:hint="cs"/>
          <w:sz w:val="32"/>
          <w:szCs w:val="32"/>
          <w:rtl/>
        </w:rPr>
        <w:t>(3-3)</w:t>
      </w:r>
      <w:r w:rsidRPr="00EB77B5">
        <w:rPr>
          <w:rFonts w:ascii="Sakkal Majalla" w:hAnsi="Sakkal Majalla" w:cs="Sakkal Majalla" w:hint="cs"/>
          <w:sz w:val="32"/>
          <w:szCs w:val="32"/>
          <w:rtl/>
          <w:lang w:bidi="ar-EG"/>
        </w:rPr>
        <w:t xml:space="preserve">: أوزان الإجابات حسب مقياس ليكرث الخماسي </w:t>
      </w:r>
    </w:p>
    <w:tbl>
      <w:tblPr>
        <w:tblStyle w:val="4-3"/>
        <w:bidiVisual/>
        <w:tblW w:w="497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59"/>
        <w:gridCol w:w="2717"/>
        <w:gridCol w:w="2710"/>
      </w:tblGrid>
      <w:tr w:rsidR="000D755B" w:rsidRPr="00EB77B5" w14:paraId="662B3532" w14:textId="77777777" w:rsidTr="004C1723">
        <w:trPr>
          <w:cnfStyle w:val="100000000000" w:firstRow="1" w:lastRow="0" w:firstColumn="0" w:lastColumn="0" w:oddVBand="0" w:evenVBand="0" w:oddHBand="0"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1876" w:type="pct"/>
            <w:tcBorders>
              <w:top w:val="none" w:sz="0" w:space="0" w:color="auto"/>
              <w:left w:val="none" w:sz="0" w:space="0" w:color="auto"/>
              <w:bottom w:val="none" w:sz="0" w:space="0" w:color="auto"/>
              <w:right w:val="none" w:sz="0" w:space="0" w:color="auto"/>
            </w:tcBorders>
          </w:tcPr>
          <w:p w14:paraId="4760842B" w14:textId="77777777" w:rsidR="000D755B" w:rsidRPr="00EB77B5" w:rsidRDefault="000D755B" w:rsidP="002D0F92">
            <w:pPr>
              <w:spacing w:line="360" w:lineRule="auto"/>
              <w:jc w:val="center"/>
              <w:rPr>
                <w:rFonts w:ascii="Sakkal Majalla" w:hAnsi="Sakkal Majalla" w:cs="Sakkal Majalla"/>
                <w:color w:val="auto"/>
                <w:sz w:val="32"/>
                <w:szCs w:val="32"/>
                <w:rtl/>
                <w:lang w:val="en-GB" w:bidi="ar-EG"/>
              </w:rPr>
            </w:pPr>
            <w:r w:rsidRPr="00EB77B5">
              <w:rPr>
                <w:rFonts w:ascii="Sakkal Majalla" w:hAnsi="Sakkal Majalla" w:cs="Sakkal Majalla" w:hint="cs"/>
                <w:color w:val="auto"/>
                <w:sz w:val="32"/>
                <w:szCs w:val="32"/>
                <w:rtl/>
                <w:lang w:val="en-GB" w:bidi="ar-EG"/>
              </w:rPr>
              <w:t>درجة الموافقة</w:t>
            </w:r>
          </w:p>
        </w:tc>
        <w:tc>
          <w:tcPr>
            <w:tcW w:w="1564" w:type="pct"/>
            <w:tcBorders>
              <w:top w:val="none" w:sz="0" w:space="0" w:color="auto"/>
              <w:left w:val="none" w:sz="0" w:space="0" w:color="auto"/>
              <w:bottom w:val="none" w:sz="0" w:space="0" w:color="auto"/>
              <w:right w:val="none" w:sz="0" w:space="0" w:color="auto"/>
            </w:tcBorders>
          </w:tcPr>
          <w:p w14:paraId="5CBB447B" w14:textId="77777777" w:rsidR="000D755B" w:rsidRPr="00EB77B5" w:rsidRDefault="000D755B" w:rsidP="002D0F92">
            <w:pPr>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32"/>
                <w:szCs w:val="32"/>
                <w:rtl/>
                <w:lang w:val="en-GB" w:bidi="ar-EG"/>
              </w:rPr>
            </w:pPr>
            <w:r w:rsidRPr="00EB77B5">
              <w:rPr>
                <w:rFonts w:ascii="Sakkal Majalla" w:hAnsi="Sakkal Majalla" w:cs="Sakkal Majalla" w:hint="cs"/>
                <w:color w:val="auto"/>
                <w:sz w:val="32"/>
                <w:szCs w:val="32"/>
                <w:rtl/>
                <w:lang w:val="en-GB" w:bidi="ar-EG"/>
              </w:rPr>
              <w:t>الوزن النسبي</w:t>
            </w:r>
          </w:p>
        </w:tc>
        <w:tc>
          <w:tcPr>
            <w:tcW w:w="1560" w:type="pct"/>
            <w:tcBorders>
              <w:top w:val="none" w:sz="0" w:space="0" w:color="auto"/>
              <w:left w:val="none" w:sz="0" w:space="0" w:color="auto"/>
              <w:bottom w:val="none" w:sz="0" w:space="0" w:color="auto"/>
              <w:right w:val="none" w:sz="0" w:space="0" w:color="auto"/>
            </w:tcBorders>
          </w:tcPr>
          <w:p w14:paraId="173EFAE1" w14:textId="77777777" w:rsidR="000D755B" w:rsidRPr="00EB77B5" w:rsidRDefault="000D755B" w:rsidP="002D0F92">
            <w:pPr>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32"/>
                <w:szCs w:val="32"/>
                <w:lang w:bidi="ar-EG"/>
              </w:rPr>
            </w:pPr>
            <w:r w:rsidRPr="00EB77B5">
              <w:rPr>
                <w:rFonts w:ascii="Sakkal Majalla" w:hAnsi="Sakkal Majalla" w:cs="Sakkal Majalla" w:hint="cs"/>
                <w:color w:val="auto"/>
                <w:sz w:val="32"/>
                <w:szCs w:val="32"/>
                <w:rtl/>
                <w:lang w:val="en-GB" w:bidi="ar-EG"/>
              </w:rPr>
              <w:t>المتوسط الموزون</w:t>
            </w:r>
          </w:p>
        </w:tc>
      </w:tr>
      <w:tr w:rsidR="000D755B" w:rsidRPr="00EB77B5" w14:paraId="1468651F" w14:textId="77777777" w:rsidTr="004C1723">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1876" w:type="pct"/>
          </w:tcPr>
          <w:p w14:paraId="22A4A67E" w14:textId="77777777" w:rsidR="000D755B" w:rsidRPr="00EB77B5" w:rsidRDefault="000D755B" w:rsidP="002D0F92">
            <w:pPr>
              <w:spacing w:line="360" w:lineRule="auto"/>
              <w:jc w:val="center"/>
              <w:rPr>
                <w:rFonts w:ascii="Sakkal Majalla" w:hAnsi="Sakkal Majalla" w:cs="Sakkal Majalla"/>
                <w:sz w:val="32"/>
                <w:szCs w:val="32"/>
                <w:lang w:bidi="ar-EG"/>
              </w:rPr>
            </w:pPr>
            <w:r w:rsidRPr="00EB77B5">
              <w:rPr>
                <w:rFonts w:ascii="Sakkal Majalla" w:hAnsi="Sakkal Majalla" w:cs="Sakkal Majalla" w:hint="cs"/>
                <w:sz w:val="32"/>
                <w:szCs w:val="32"/>
                <w:rtl/>
                <w:lang w:val="en-GB" w:bidi="ar-EG"/>
              </w:rPr>
              <w:t>موافق</w:t>
            </w:r>
            <w:r w:rsidRPr="00EB77B5">
              <w:rPr>
                <w:rFonts w:ascii="Sakkal Majalla" w:hAnsi="Sakkal Majalla" w:cs="Sakkal Majalla" w:hint="cs"/>
                <w:sz w:val="32"/>
                <w:szCs w:val="32"/>
                <w:rtl/>
                <w:lang w:val="en-GB"/>
              </w:rPr>
              <w:t xml:space="preserve"> </w:t>
            </w:r>
            <w:r w:rsidRPr="00EB77B5">
              <w:rPr>
                <w:rFonts w:ascii="Sakkal Majalla" w:hAnsi="Sakkal Majalla" w:cs="Sakkal Majalla" w:hint="cs"/>
                <w:sz w:val="32"/>
                <w:szCs w:val="32"/>
                <w:rtl/>
                <w:lang w:val="en-GB" w:bidi="ar-EG"/>
              </w:rPr>
              <w:t>بشدة</w:t>
            </w:r>
          </w:p>
        </w:tc>
        <w:tc>
          <w:tcPr>
            <w:tcW w:w="1564" w:type="pct"/>
          </w:tcPr>
          <w:p w14:paraId="2193F5C2" w14:textId="77777777" w:rsidR="000D755B" w:rsidRPr="00EB77B5" w:rsidRDefault="000D755B" w:rsidP="002D0F92">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EB77B5">
              <w:rPr>
                <w:rFonts w:ascii="Sakkal Majalla" w:hAnsi="Sakkal Majalla" w:cs="Sakkal Majalla" w:hint="cs"/>
                <w:sz w:val="32"/>
                <w:szCs w:val="32"/>
                <w:rtl/>
                <w:lang w:val="en-GB"/>
              </w:rPr>
              <w:t>5</w:t>
            </w:r>
          </w:p>
        </w:tc>
        <w:tc>
          <w:tcPr>
            <w:tcW w:w="1560" w:type="pct"/>
          </w:tcPr>
          <w:p w14:paraId="4447DFFA" w14:textId="77777777" w:rsidR="000D755B" w:rsidRPr="00EB77B5" w:rsidRDefault="000D755B" w:rsidP="002D0F92">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val="en-GB"/>
              </w:rPr>
            </w:pPr>
            <w:r w:rsidRPr="00EB77B5">
              <w:rPr>
                <w:rFonts w:ascii="Sakkal Majalla" w:hAnsi="Sakkal Majalla" w:cs="Sakkal Majalla" w:hint="cs"/>
                <w:sz w:val="32"/>
                <w:szCs w:val="32"/>
                <w:rtl/>
                <w:lang w:val="en-GB"/>
              </w:rPr>
              <w:t>4.20 – 5.00</w:t>
            </w:r>
          </w:p>
        </w:tc>
      </w:tr>
      <w:tr w:rsidR="000D755B" w:rsidRPr="00EB77B5" w14:paraId="6D2D9FB8" w14:textId="77777777" w:rsidTr="004C1723">
        <w:trPr>
          <w:trHeight w:val="20"/>
        </w:trPr>
        <w:tc>
          <w:tcPr>
            <w:cnfStyle w:val="001000000000" w:firstRow="0" w:lastRow="0" w:firstColumn="1" w:lastColumn="0" w:oddVBand="0" w:evenVBand="0" w:oddHBand="0" w:evenHBand="0" w:firstRowFirstColumn="0" w:firstRowLastColumn="0" w:lastRowFirstColumn="0" w:lastRowLastColumn="0"/>
            <w:tcW w:w="1876" w:type="pct"/>
          </w:tcPr>
          <w:p w14:paraId="03FC0DF0" w14:textId="77777777" w:rsidR="000D755B" w:rsidRPr="00EB77B5" w:rsidRDefault="000D755B" w:rsidP="002D0F92">
            <w:pPr>
              <w:spacing w:line="360" w:lineRule="auto"/>
              <w:jc w:val="center"/>
              <w:rPr>
                <w:rFonts w:ascii="Sakkal Majalla" w:hAnsi="Sakkal Majalla" w:cs="Sakkal Majalla"/>
                <w:sz w:val="32"/>
                <w:szCs w:val="32"/>
                <w:rtl/>
                <w:lang w:val="en-GB"/>
              </w:rPr>
            </w:pPr>
            <w:r w:rsidRPr="00EB77B5">
              <w:rPr>
                <w:rFonts w:ascii="Sakkal Majalla" w:hAnsi="Sakkal Majalla" w:cs="Sakkal Majalla" w:hint="cs"/>
                <w:sz w:val="32"/>
                <w:szCs w:val="32"/>
                <w:rtl/>
                <w:lang w:val="en-GB"/>
              </w:rPr>
              <w:t>موافق</w:t>
            </w:r>
          </w:p>
        </w:tc>
        <w:tc>
          <w:tcPr>
            <w:tcW w:w="1564" w:type="pct"/>
          </w:tcPr>
          <w:p w14:paraId="77AF6216" w14:textId="77777777" w:rsidR="000D755B" w:rsidRPr="00EB77B5" w:rsidRDefault="000D755B" w:rsidP="002D0F92">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val="en-GB"/>
              </w:rPr>
            </w:pPr>
            <w:r w:rsidRPr="00EB77B5">
              <w:rPr>
                <w:rFonts w:ascii="Sakkal Majalla" w:hAnsi="Sakkal Majalla" w:cs="Sakkal Majalla" w:hint="cs"/>
                <w:sz w:val="32"/>
                <w:szCs w:val="32"/>
                <w:rtl/>
                <w:lang w:val="en-GB"/>
              </w:rPr>
              <w:t>4</w:t>
            </w:r>
          </w:p>
        </w:tc>
        <w:tc>
          <w:tcPr>
            <w:tcW w:w="1560" w:type="pct"/>
          </w:tcPr>
          <w:p w14:paraId="1E52E526" w14:textId="77777777" w:rsidR="000D755B" w:rsidRPr="00EB77B5" w:rsidRDefault="000D755B" w:rsidP="002D0F92">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EB77B5">
              <w:rPr>
                <w:rFonts w:ascii="Sakkal Majalla" w:hAnsi="Sakkal Majalla" w:cs="Sakkal Majalla" w:hint="cs"/>
                <w:sz w:val="32"/>
                <w:szCs w:val="32"/>
                <w:rtl/>
                <w:lang w:val="en-GB"/>
              </w:rPr>
              <w:t>3.40 -</w:t>
            </w:r>
            <w:r w:rsidRPr="00EB77B5">
              <w:rPr>
                <w:rFonts w:ascii="Sakkal Majalla" w:hAnsi="Sakkal Majalla" w:cs="Sakkal Majalla" w:hint="cs"/>
                <w:sz w:val="32"/>
                <w:szCs w:val="32"/>
              </w:rPr>
              <w:t>&gt;</w:t>
            </w:r>
            <w:r w:rsidRPr="00EB77B5">
              <w:rPr>
                <w:rFonts w:ascii="Sakkal Majalla" w:hAnsi="Sakkal Majalla" w:cs="Sakkal Majalla" w:hint="cs"/>
                <w:sz w:val="32"/>
                <w:szCs w:val="32"/>
                <w:rtl/>
                <w:lang w:bidi="ar-EG"/>
              </w:rPr>
              <w:t xml:space="preserve"> </w:t>
            </w:r>
            <w:r w:rsidRPr="00EB77B5">
              <w:rPr>
                <w:rFonts w:ascii="Sakkal Majalla" w:hAnsi="Sakkal Majalla" w:cs="Sakkal Majalla" w:hint="cs"/>
                <w:sz w:val="32"/>
                <w:szCs w:val="32"/>
                <w:lang w:bidi="ar-EG"/>
              </w:rPr>
              <w:t>4.20</w:t>
            </w:r>
          </w:p>
        </w:tc>
      </w:tr>
      <w:tr w:rsidR="000D755B" w:rsidRPr="00EB77B5" w14:paraId="0A2CF7FA" w14:textId="77777777" w:rsidTr="004C1723">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1876" w:type="pct"/>
          </w:tcPr>
          <w:p w14:paraId="0A554989" w14:textId="77777777" w:rsidR="000D755B" w:rsidRPr="00EB77B5" w:rsidRDefault="000D755B" w:rsidP="002D0F92">
            <w:pPr>
              <w:spacing w:line="360" w:lineRule="auto"/>
              <w:jc w:val="center"/>
              <w:rPr>
                <w:rFonts w:ascii="Sakkal Majalla" w:hAnsi="Sakkal Majalla" w:cs="Sakkal Majalla"/>
                <w:sz w:val="32"/>
                <w:szCs w:val="32"/>
                <w:rtl/>
                <w:lang w:val="en-GB" w:bidi="ar-EG"/>
              </w:rPr>
            </w:pPr>
            <w:r w:rsidRPr="00EB77B5">
              <w:rPr>
                <w:rFonts w:ascii="Sakkal Majalla" w:hAnsi="Sakkal Majalla" w:cs="Sakkal Majalla" w:hint="cs"/>
                <w:sz w:val="32"/>
                <w:szCs w:val="32"/>
                <w:rtl/>
                <w:lang w:val="en-GB" w:bidi="ar-EG"/>
              </w:rPr>
              <w:t>محايد</w:t>
            </w:r>
          </w:p>
        </w:tc>
        <w:tc>
          <w:tcPr>
            <w:tcW w:w="1564" w:type="pct"/>
          </w:tcPr>
          <w:p w14:paraId="04F2D1A2" w14:textId="77777777" w:rsidR="000D755B" w:rsidRPr="00EB77B5" w:rsidRDefault="000D755B" w:rsidP="002D0F92">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val="en-GB"/>
              </w:rPr>
            </w:pPr>
            <w:r w:rsidRPr="00EB77B5">
              <w:rPr>
                <w:rFonts w:ascii="Sakkal Majalla" w:hAnsi="Sakkal Majalla" w:cs="Sakkal Majalla" w:hint="cs"/>
                <w:sz w:val="32"/>
                <w:szCs w:val="32"/>
                <w:rtl/>
                <w:lang w:val="en-GB"/>
              </w:rPr>
              <w:t>3</w:t>
            </w:r>
          </w:p>
        </w:tc>
        <w:tc>
          <w:tcPr>
            <w:tcW w:w="1560" w:type="pct"/>
          </w:tcPr>
          <w:p w14:paraId="7260E48D" w14:textId="77777777" w:rsidR="000D755B" w:rsidRPr="00EB77B5" w:rsidRDefault="000D755B" w:rsidP="002D0F92">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lang w:val="en-GB"/>
              </w:rPr>
            </w:pPr>
            <w:r w:rsidRPr="00EB77B5">
              <w:rPr>
                <w:rFonts w:ascii="Sakkal Majalla" w:hAnsi="Sakkal Majalla" w:cs="Sakkal Majalla" w:hint="cs"/>
                <w:sz w:val="32"/>
                <w:szCs w:val="32"/>
                <w:rtl/>
                <w:lang w:val="en-GB"/>
              </w:rPr>
              <w:t>2.60 -</w:t>
            </w:r>
            <w:r w:rsidRPr="00EB77B5">
              <w:rPr>
                <w:rFonts w:ascii="Sakkal Majalla" w:hAnsi="Sakkal Majalla" w:cs="Sakkal Majalla" w:hint="cs"/>
                <w:sz w:val="32"/>
                <w:szCs w:val="32"/>
              </w:rPr>
              <w:t>&gt;</w:t>
            </w:r>
            <w:r w:rsidRPr="00EB77B5">
              <w:rPr>
                <w:rFonts w:ascii="Sakkal Majalla" w:hAnsi="Sakkal Majalla" w:cs="Sakkal Majalla" w:hint="cs"/>
                <w:sz w:val="32"/>
                <w:szCs w:val="32"/>
                <w:rtl/>
                <w:lang w:bidi="ar-EG"/>
              </w:rPr>
              <w:t xml:space="preserve"> </w:t>
            </w:r>
            <w:r w:rsidRPr="00EB77B5">
              <w:rPr>
                <w:rFonts w:ascii="Sakkal Majalla" w:hAnsi="Sakkal Majalla" w:cs="Sakkal Majalla" w:hint="cs"/>
                <w:sz w:val="32"/>
                <w:szCs w:val="32"/>
                <w:lang w:bidi="ar-EG"/>
              </w:rPr>
              <w:t>3.40</w:t>
            </w:r>
          </w:p>
        </w:tc>
      </w:tr>
      <w:tr w:rsidR="000D755B" w:rsidRPr="00EB77B5" w14:paraId="06907270" w14:textId="77777777" w:rsidTr="004C1723">
        <w:trPr>
          <w:trHeight w:val="20"/>
        </w:trPr>
        <w:tc>
          <w:tcPr>
            <w:cnfStyle w:val="001000000000" w:firstRow="0" w:lastRow="0" w:firstColumn="1" w:lastColumn="0" w:oddVBand="0" w:evenVBand="0" w:oddHBand="0" w:evenHBand="0" w:firstRowFirstColumn="0" w:firstRowLastColumn="0" w:lastRowFirstColumn="0" w:lastRowLastColumn="0"/>
            <w:tcW w:w="1876" w:type="pct"/>
          </w:tcPr>
          <w:p w14:paraId="7A31E3F2" w14:textId="77777777" w:rsidR="000D755B" w:rsidRPr="00EB77B5" w:rsidRDefault="000D755B" w:rsidP="002D0F92">
            <w:pPr>
              <w:spacing w:line="360" w:lineRule="auto"/>
              <w:jc w:val="center"/>
              <w:rPr>
                <w:rFonts w:ascii="Sakkal Majalla" w:hAnsi="Sakkal Majalla" w:cs="Sakkal Majalla"/>
                <w:sz w:val="32"/>
                <w:szCs w:val="32"/>
                <w:rtl/>
                <w:lang w:val="en-GB"/>
              </w:rPr>
            </w:pPr>
            <w:r w:rsidRPr="00EB77B5">
              <w:rPr>
                <w:rFonts w:ascii="Sakkal Majalla" w:hAnsi="Sakkal Majalla" w:cs="Sakkal Majalla" w:hint="cs"/>
                <w:sz w:val="32"/>
                <w:szCs w:val="32"/>
                <w:rtl/>
                <w:lang w:val="en-GB" w:bidi="ar-EG"/>
              </w:rPr>
              <w:t>غير</w:t>
            </w:r>
            <w:r w:rsidRPr="00EB77B5">
              <w:rPr>
                <w:rFonts w:ascii="Sakkal Majalla" w:hAnsi="Sakkal Majalla" w:cs="Sakkal Majalla" w:hint="cs"/>
                <w:sz w:val="32"/>
                <w:szCs w:val="32"/>
                <w:rtl/>
                <w:lang w:val="en-GB"/>
              </w:rPr>
              <w:t xml:space="preserve"> موافق</w:t>
            </w:r>
          </w:p>
        </w:tc>
        <w:tc>
          <w:tcPr>
            <w:tcW w:w="1564" w:type="pct"/>
          </w:tcPr>
          <w:p w14:paraId="6702A89B" w14:textId="77777777" w:rsidR="000D755B" w:rsidRPr="00EB77B5" w:rsidRDefault="000D755B" w:rsidP="002D0F92">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val="en-GB"/>
              </w:rPr>
            </w:pPr>
            <w:r w:rsidRPr="00EB77B5">
              <w:rPr>
                <w:rFonts w:ascii="Sakkal Majalla" w:hAnsi="Sakkal Majalla" w:cs="Sakkal Majalla" w:hint="cs"/>
                <w:sz w:val="32"/>
                <w:szCs w:val="32"/>
                <w:rtl/>
                <w:lang w:val="en-GB"/>
              </w:rPr>
              <w:t>2</w:t>
            </w:r>
          </w:p>
        </w:tc>
        <w:tc>
          <w:tcPr>
            <w:tcW w:w="1560" w:type="pct"/>
          </w:tcPr>
          <w:p w14:paraId="6C0B3F83" w14:textId="77777777" w:rsidR="000D755B" w:rsidRPr="00EB77B5" w:rsidRDefault="000D755B" w:rsidP="002D0F92">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val="en-GB"/>
              </w:rPr>
            </w:pPr>
            <w:r w:rsidRPr="00EB77B5">
              <w:rPr>
                <w:rFonts w:ascii="Sakkal Majalla" w:hAnsi="Sakkal Majalla" w:cs="Sakkal Majalla" w:hint="cs"/>
                <w:sz w:val="32"/>
                <w:szCs w:val="32"/>
                <w:rtl/>
                <w:lang w:val="en-GB"/>
              </w:rPr>
              <w:t>1.80 -</w:t>
            </w:r>
            <w:r w:rsidRPr="00EB77B5">
              <w:rPr>
                <w:rFonts w:ascii="Sakkal Majalla" w:hAnsi="Sakkal Majalla" w:cs="Sakkal Majalla" w:hint="cs"/>
                <w:sz w:val="32"/>
                <w:szCs w:val="32"/>
              </w:rPr>
              <w:t>&gt;</w:t>
            </w:r>
            <w:r w:rsidRPr="00EB77B5">
              <w:rPr>
                <w:rFonts w:ascii="Sakkal Majalla" w:hAnsi="Sakkal Majalla" w:cs="Sakkal Majalla" w:hint="cs"/>
                <w:sz w:val="32"/>
                <w:szCs w:val="32"/>
                <w:rtl/>
                <w:lang w:bidi="ar-EG"/>
              </w:rPr>
              <w:t xml:space="preserve"> </w:t>
            </w:r>
            <w:r w:rsidRPr="00EB77B5">
              <w:rPr>
                <w:rFonts w:ascii="Sakkal Majalla" w:hAnsi="Sakkal Majalla" w:cs="Sakkal Majalla" w:hint="cs"/>
                <w:sz w:val="32"/>
                <w:szCs w:val="32"/>
                <w:lang w:bidi="ar-EG"/>
              </w:rPr>
              <w:t>2.60</w:t>
            </w:r>
          </w:p>
        </w:tc>
      </w:tr>
      <w:tr w:rsidR="000D755B" w:rsidRPr="00EB77B5" w14:paraId="574EA82C" w14:textId="77777777" w:rsidTr="004C1723">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1876" w:type="pct"/>
          </w:tcPr>
          <w:p w14:paraId="6E82F140" w14:textId="77777777" w:rsidR="000D755B" w:rsidRPr="00EB77B5" w:rsidRDefault="000D755B" w:rsidP="002D0F92">
            <w:pPr>
              <w:spacing w:line="360" w:lineRule="auto"/>
              <w:jc w:val="center"/>
              <w:rPr>
                <w:rFonts w:ascii="Sakkal Majalla" w:hAnsi="Sakkal Majalla" w:cs="Sakkal Majalla"/>
                <w:sz w:val="32"/>
                <w:szCs w:val="32"/>
                <w:rtl/>
                <w:lang w:bidi="ar-EG"/>
              </w:rPr>
            </w:pPr>
            <w:r w:rsidRPr="00EB77B5">
              <w:rPr>
                <w:rFonts w:ascii="Sakkal Majalla" w:hAnsi="Sakkal Majalla" w:cs="Sakkal Majalla" w:hint="cs"/>
                <w:sz w:val="32"/>
                <w:szCs w:val="32"/>
                <w:rtl/>
                <w:lang w:val="en-GB" w:bidi="ar-EG"/>
              </w:rPr>
              <w:t xml:space="preserve">غير </w:t>
            </w:r>
            <w:r w:rsidRPr="00EB77B5">
              <w:rPr>
                <w:rFonts w:ascii="Sakkal Majalla" w:hAnsi="Sakkal Majalla" w:cs="Sakkal Majalla" w:hint="cs"/>
                <w:sz w:val="32"/>
                <w:szCs w:val="32"/>
                <w:rtl/>
                <w:lang w:val="en-GB"/>
              </w:rPr>
              <w:t xml:space="preserve">موافق </w:t>
            </w:r>
            <w:r w:rsidRPr="00EB77B5">
              <w:rPr>
                <w:rFonts w:ascii="Sakkal Majalla" w:hAnsi="Sakkal Majalla" w:cs="Sakkal Majalla" w:hint="cs"/>
                <w:sz w:val="32"/>
                <w:szCs w:val="32"/>
                <w:rtl/>
                <w:lang w:bidi="ar-EG"/>
              </w:rPr>
              <w:t>بشدة</w:t>
            </w:r>
          </w:p>
        </w:tc>
        <w:tc>
          <w:tcPr>
            <w:tcW w:w="1564" w:type="pct"/>
          </w:tcPr>
          <w:p w14:paraId="306E17CA" w14:textId="77777777" w:rsidR="000D755B" w:rsidRPr="00EB77B5" w:rsidRDefault="000D755B" w:rsidP="002D0F92">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val="en-GB"/>
              </w:rPr>
            </w:pPr>
            <w:r w:rsidRPr="00EB77B5">
              <w:rPr>
                <w:rFonts w:ascii="Sakkal Majalla" w:hAnsi="Sakkal Majalla" w:cs="Sakkal Majalla" w:hint="cs"/>
                <w:sz w:val="32"/>
                <w:szCs w:val="32"/>
                <w:rtl/>
                <w:lang w:val="en-GB"/>
              </w:rPr>
              <w:t>1</w:t>
            </w:r>
          </w:p>
        </w:tc>
        <w:tc>
          <w:tcPr>
            <w:tcW w:w="1560" w:type="pct"/>
          </w:tcPr>
          <w:p w14:paraId="0A937DD2" w14:textId="77777777" w:rsidR="000D755B" w:rsidRPr="00EB77B5" w:rsidRDefault="000D755B" w:rsidP="002D0F92">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val="en-GB"/>
              </w:rPr>
            </w:pPr>
            <w:r>
              <w:rPr>
                <w:rFonts w:ascii="Sakkal Majalla" w:hAnsi="Sakkal Majalla" w:cs="Sakkal Majalla"/>
                <w:sz w:val="32"/>
                <w:szCs w:val="32"/>
                <w:lang w:val="en-GB"/>
              </w:rPr>
              <w:t>1.00</w:t>
            </w:r>
            <w:r w:rsidRPr="00EB77B5">
              <w:rPr>
                <w:rFonts w:ascii="Sakkal Majalla" w:hAnsi="Sakkal Majalla" w:cs="Sakkal Majalla" w:hint="cs"/>
                <w:sz w:val="32"/>
                <w:szCs w:val="32"/>
                <w:rtl/>
                <w:lang w:val="en-GB"/>
              </w:rPr>
              <w:t xml:space="preserve"> -</w:t>
            </w:r>
            <w:r w:rsidRPr="00EB77B5">
              <w:rPr>
                <w:rFonts w:ascii="Sakkal Majalla" w:hAnsi="Sakkal Majalla" w:cs="Sakkal Majalla" w:hint="cs"/>
                <w:sz w:val="32"/>
                <w:szCs w:val="32"/>
              </w:rPr>
              <w:t>&gt;</w:t>
            </w:r>
            <w:r w:rsidRPr="00EB77B5">
              <w:rPr>
                <w:rFonts w:ascii="Sakkal Majalla" w:hAnsi="Sakkal Majalla" w:cs="Sakkal Majalla" w:hint="cs"/>
                <w:sz w:val="32"/>
                <w:szCs w:val="32"/>
                <w:rtl/>
                <w:lang w:bidi="ar-EG"/>
              </w:rPr>
              <w:t xml:space="preserve"> </w:t>
            </w:r>
            <w:r w:rsidRPr="00EB77B5">
              <w:rPr>
                <w:rFonts w:ascii="Sakkal Majalla" w:hAnsi="Sakkal Majalla" w:cs="Sakkal Majalla" w:hint="cs"/>
                <w:sz w:val="32"/>
                <w:szCs w:val="32"/>
                <w:lang w:bidi="ar-EG"/>
              </w:rPr>
              <w:t>1.80</w:t>
            </w:r>
          </w:p>
        </w:tc>
      </w:tr>
    </w:tbl>
    <w:p w14:paraId="7F967360" w14:textId="77777777" w:rsidR="000D755B" w:rsidRPr="00EB77B5" w:rsidRDefault="000D755B" w:rsidP="000D755B">
      <w:pPr>
        <w:bidi/>
        <w:spacing w:line="360" w:lineRule="auto"/>
        <w:jc w:val="both"/>
        <w:rPr>
          <w:rFonts w:ascii="Sakkal Majalla" w:hAnsi="Sakkal Majalla" w:cs="Sakkal Majalla"/>
          <w:sz w:val="32"/>
          <w:szCs w:val="32"/>
          <w:rtl/>
          <w:lang w:bidi="ar-EG"/>
        </w:rPr>
      </w:pPr>
    </w:p>
    <w:p w14:paraId="702651F1" w14:textId="77777777" w:rsidR="00E73413" w:rsidRPr="002D3DCB" w:rsidRDefault="00E73413" w:rsidP="00E73413">
      <w:pPr>
        <w:bidi/>
        <w:spacing w:after="120" w:line="360" w:lineRule="auto"/>
        <w:ind w:left="360"/>
        <w:jc w:val="both"/>
        <w:rPr>
          <w:rFonts w:ascii="Sakkal Majalla" w:eastAsia="Times New Roman" w:hAnsi="Sakkal Majalla" w:cs="Sakkal Majalla"/>
          <w:b/>
          <w:bCs/>
          <w:sz w:val="32"/>
          <w:szCs w:val="32"/>
        </w:rPr>
      </w:pPr>
      <w:r w:rsidRPr="002D3DCB">
        <w:rPr>
          <w:rFonts w:ascii="Sakkal Majalla" w:eastAsia="Times New Roman" w:hAnsi="Sakkal Majalla" w:cs="Sakkal Majalla" w:hint="cs"/>
          <w:b/>
          <w:bCs/>
          <w:sz w:val="32"/>
          <w:szCs w:val="32"/>
          <w:rtl/>
        </w:rPr>
        <w:t>3.6اختبار الصدق والثبات لمتغيرات الدراسة.</w:t>
      </w:r>
    </w:p>
    <w:p w14:paraId="09228B0E" w14:textId="77777777" w:rsidR="00E73413" w:rsidRPr="002D3DCB" w:rsidRDefault="00E73413" w:rsidP="00E73413">
      <w:pPr>
        <w:bidi/>
        <w:spacing w:after="120" w:line="360" w:lineRule="auto"/>
        <w:ind w:left="284"/>
        <w:jc w:val="both"/>
        <w:rPr>
          <w:rFonts w:ascii="Sakkal Majalla" w:eastAsia="Times New Roman" w:hAnsi="Sakkal Majalla" w:cs="Sakkal Majalla"/>
          <w:b/>
          <w:bCs/>
          <w:sz w:val="32"/>
          <w:szCs w:val="32"/>
        </w:rPr>
      </w:pPr>
      <w:r w:rsidRPr="002D3DCB">
        <w:rPr>
          <w:rFonts w:ascii="Sakkal Majalla" w:eastAsia="Times New Roman" w:hAnsi="Sakkal Majalla" w:cs="Sakkal Majalla" w:hint="cs"/>
          <w:b/>
          <w:bCs/>
          <w:sz w:val="32"/>
          <w:szCs w:val="32"/>
          <w:rtl/>
        </w:rPr>
        <w:t>3.6.1 الصدق الظاهري وصدق المحتوى:</w:t>
      </w:r>
    </w:p>
    <w:p w14:paraId="0D3D5F59" w14:textId="77777777" w:rsidR="00E73413" w:rsidRPr="002D3DCB" w:rsidRDefault="00E73413" w:rsidP="004C1723">
      <w:pPr>
        <w:bidi/>
        <w:spacing w:after="120" w:line="360" w:lineRule="auto"/>
        <w:ind w:left="720"/>
        <w:jc w:val="both"/>
        <w:rPr>
          <w:rFonts w:ascii="Sakkal Majalla" w:eastAsia="Times New Roman" w:hAnsi="Sakkal Majalla" w:cs="Sakkal Majalla"/>
          <w:sz w:val="32"/>
          <w:szCs w:val="32"/>
          <w:rtl/>
        </w:rPr>
      </w:pPr>
      <w:r w:rsidRPr="002D3DCB">
        <w:rPr>
          <w:rFonts w:ascii="Sakkal Majalla" w:eastAsia="Times New Roman" w:hAnsi="Sakkal Majalla" w:cs="Sakkal Majalla" w:hint="cs"/>
          <w:sz w:val="32"/>
          <w:szCs w:val="32"/>
          <w:rtl/>
        </w:rPr>
        <w:t>في إطار الدراسة الميدانية وبهدف اختبار العلاقة المفترضة بين متغيرات البحث (أثر الشراكات الاستراتيجية على الأداء المستدام) تم التحقق من صدق أداة الدراسة (الاستبانة) من خلال عرضها على مجموعة من المحكمين المتخصصين في مجالات الشراكات الاستراتيجية والموارد البشرية  ، وذلك بهدف التأكد من سلامة الصياغة اللغوية، ومدى وضوح العبارات، وانتمائها للأبعاد التي تقيسها، ومدى ملاءمتها لتحقيق أهداف الدراسة، ثم حساب نسب اتفاق المحكمين على كل فقرة وسؤال والإبقاء على الأسئلة التي حصلت على اتفاق أكثر من (86%) وقد نتج عن مرحلة صدق الاستمارة حذف بعض العبارات وإعادة صياغة البعض الأخر وإضافة أسئلة جديدة، مما أسهم في تعزيز صدق الأداة وصلاحيتها للتطبيق الميداني إلى أن تم صياغة الاستمارة في صورتها النهائية حول موضوع (أثر الشراكات الاستراتيجية على الأداء المستدام).</w:t>
      </w:r>
    </w:p>
    <w:p w14:paraId="64CB6412" w14:textId="77777777" w:rsidR="00E73413" w:rsidRPr="002D3DCB" w:rsidRDefault="00E73413" w:rsidP="00E73413">
      <w:pPr>
        <w:bidi/>
        <w:spacing w:after="120" w:line="360" w:lineRule="auto"/>
        <w:ind w:left="284"/>
        <w:jc w:val="both"/>
        <w:rPr>
          <w:rFonts w:ascii="Sakkal Majalla" w:eastAsia="Times New Roman" w:hAnsi="Sakkal Majalla" w:cs="Sakkal Majalla"/>
          <w:b/>
          <w:bCs/>
          <w:sz w:val="32"/>
          <w:szCs w:val="32"/>
        </w:rPr>
      </w:pPr>
      <w:r w:rsidRPr="002D3DCB">
        <w:rPr>
          <w:rFonts w:ascii="Sakkal Majalla" w:eastAsia="Times New Roman" w:hAnsi="Sakkal Majalla" w:cs="Sakkal Majalla" w:hint="cs"/>
          <w:b/>
          <w:bCs/>
          <w:sz w:val="32"/>
          <w:szCs w:val="32"/>
          <w:rtl/>
        </w:rPr>
        <w:t xml:space="preserve">3.6.2 صدق الاتساق الداخلي </w:t>
      </w:r>
      <w:r w:rsidRPr="002D3DCB">
        <w:rPr>
          <w:rFonts w:ascii="Sakkal Majalla" w:eastAsia="Times New Roman" w:hAnsi="Sakkal Majalla" w:cs="Sakkal Majalla" w:hint="cs"/>
          <w:b/>
          <w:bCs/>
          <w:sz w:val="32"/>
          <w:szCs w:val="32"/>
        </w:rPr>
        <w:t>(</w:t>
      </w:r>
      <w:r w:rsidRPr="002D3DCB">
        <w:rPr>
          <w:rFonts w:ascii="Sakkal Majalla" w:eastAsia="Times New Roman" w:hAnsi="Sakkal Majalla" w:cs="Sakkal Majalla" w:hint="cs"/>
          <w:b/>
          <w:bCs/>
          <w:color w:val="002060"/>
          <w:sz w:val="32"/>
          <w:szCs w:val="32"/>
        </w:rPr>
        <w:t>Internal Consistency Validity</w:t>
      </w:r>
      <w:r w:rsidRPr="002D3DCB">
        <w:rPr>
          <w:rFonts w:ascii="Sakkal Majalla" w:eastAsia="Times New Roman" w:hAnsi="Sakkal Majalla" w:cs="Sakkal Majalla" w:hint="cs"/>
          <w:b/>
          <w:bCs/>
          <w:sz w:val="32"/>
          <w:szCs w:val="32"/>
        </w:rPr>
        <w:t>)</w:t>
      </w:r>
    </w:p>
    <w:p w14:paraId="69CAEAF1" w14:textId="77777777" w:rsidR="00E73413" w:rsidRDefault="00E73413" w:rsidP="00E73413">
      <w:pPr>
        <w:bidi/>
        <w:spacing w:after="120" w:line="360" w:lineRule="auto"/>
        <w:ind w:firstLine="509"/>
        <w:jc w:val="both"/>
        <w:rPr>
          <w:rFonts w:ascii="Sakkal Majalla" w:eastAsia="Times New Roman" w:hAnsi="Sakkal Majalla" w:cs="Sakkal Majalla"/>
          <w:sz w:val="32"/>
          <w:szCs w:val="32"/>
          <w:rtl/>
        </w:rPr>
      </w:pPr>
      <w:r w:rsidRPr="002D3DCB">
        <w:rPr>
          <w:rFonts w:ascii="Sakkal Majalla" w:eastAsia="Times New Roman" w:hAnsi="Sakkal Majalla" w:cs="Sakkal Majalla" w:hint="cs"/>
          <w:sz w:val="32"/>
          <w:szCs w:val="32"/>
          <w:rtl/>
        </w:rPr>
        <w:t xml:space="preserve">اعتمد الباحث في حساب صدق الاتساق الداخلي </w:t>
      </w:r>
      <w:r w:rsidRPr="002D3DCB">
        <w:rPr>
          <w:rFonts w:ascii="Sakkal Majalla" w:eastAsia="Times New Roman" w:hAnsi="Sakkal Majalla" w:cs="Sakkal Majalla" w:hint="cs"/>
          <w:sz w:val="32"/>
          <w:szCs w:val="32"/>
          <w:rtl/>
          <w:lang w:bidi="ar-EG"/>
        </w:rPr>
        <w:t>ل</w:t>
      </w:r>
      <w:r w:rsidRPr="002D3DCB">
        <w:rPr>
          <w:rFonts w:ascii="Sakkal Majalla" w:eastAsia="Times New Roman" w:hAnsi="Sakkal Majalla" w:cs="Sakkal Majalla" w:hint="cs"/>
          <w:sz w:val="32"/>
          <w:szCs w:val="32"/>
          <w:rtl/>
        </w:rPr>
        <w:t>لاستبيان</w:t>
      </w:r>
      <w:r w:rsidRPr="002D3DCB">
        <w:rPr>
          <w:rFonts w:ascii="Sakkal Majalla" w:eastAsia="Times New Roman" w:hAnsi="Sakkal Majalla" w:cs="Sakkal Majalla" w:hint="cs"/>
          <w:sz w:val="32"/>
          <w:szCs w:val="32"/>
        </w:rPr>
        <w:t xml:space="preserve"> </w:t>
      </w:r>
      <w:r w:rsidRPr="002D3DCB">
        <w:rPr>
          <w:rFonts w:ascii="Sakkal Majalla" w:eastAsia="Times New Roman" w:hAnsi="Sakkal Majalla" w:cs="Sakkal Majalla" w:hint="cs"/>
          <w:sz w:val="32"/>
          <w:szCs w:val="32"/>
          <w:rtl/>
        </w:rPr>
        <w:t>على معامل ارتباط بيرسون بين كل بُعد والدرجة الكلية للمتغير، وتبين أنها معنوية عند مستويات الدلالة المتعارف عليها، وأن معامل الصدق مقبول، وذلك كما يلي:</w:t>
      </w:r>
    </w:p>
    <w:p w14:paraId="28A408AD" w14:textId="77777777" w:rsidR="00E73413" w:rsidRPr="002D3DCB" w:rsidRDefault="00E73413" w:rsidP="00E73413">
      <w:pPr>
        <w:bidi/>
        <w:spacing w:after="120" w:line="360" w:lineRule="auto"/>
        <w:jc w:val="center"/>
        <w:rPr>
          <w:rFonts w:ascii="Sakkal Majalla" w:eastAsia="Times New Roman" w:hAnsi="Sakkal Majalla" w:cs="Sakkal Majalla"/>
          <w:sz w:val="32"/>
          <w:szCs w:val="32"/>
        </w:rPr>
      </w:pPr>
      <w:r w:rsidRPr="002D3DCB">
        <w:rPr>
          <w:rFonts w:ascii="Sakkal Majalla" w:eastAsia="Times New Roman" w:hAnsi="Sakkal Majalla" w:cs="Sakkal Majalla" w:hint="cs"/>
          <w:sz w:val="32"/>
          <w:szCs w:val="32"/>
          <w:rtl/>
        </w:rPr>
        <w:t>جدول رقم (3.6) معاملات الارتباط للمتغير المستقل (الشراكات الاستراتيجية)</w:t>
      </w:r>
    </w:p>
    <w:tbl>
      <w:tblPr>
        <w:tblStyle w:val="4-3"/>
        <w:bidiVisual/>
        <w:tblW w:w="91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45"/>
        <w:gridCol w:w="2315"/>
        <w:gridCol w:w="2898"/>
      </w:tblGrid>
      <w:tr w:rsidR="00E73413" w:rsidRPr="002D3DCB" w14:paraId="4E35C49D" w14:textId="77777777" w:rsidTr="004C1723">
        <w:trPr>
          <w:cnfStyle w:val="100000000000" w:firstRow="1" w:lastRow="0" w:firstColumn="0" w:lastColumn="0" w:oddVBand="0" w:evenVBand="0" w:oddHBand="0" w:evenHBand="0" w:firstRowFirstColumn="0" w:firstRowLastColumn="0" w:lastRowFirstColumn="0" w:lastRowLastColumn="0"/>
          <w:trHeight w:val="311"/>
        </w:trPr>
        <w:tc>
          <w:tcPr>
            <w:cnfStyle w:val="001000000000" w:firstRow="0" w:lastRow="0" w:firstColumn="1" w:lastColumn="0" w:oddVBand="0" w:evenVBand="0" w:oddHBand="0" w:evenHBand="0" w:firstRowFirstColumn="0" w:firstRowLastColumn="0" w:lastRowFirstColumn="0" w:lastRowLastColumn="0"/>
            <w:tcW w:w="3945" w:type="dxa"/>
            <w:tcBorders>
              <w:top w:val="none" w:sz="0" w:space="0" w:color="auto"/>
              <w:left w:val="none" w:sz="0" w:space="0" w:color="auto"/>
              <w:bottom w:val="none" w:sz="0" w:space="0" w:color="auto"/>
              <w:right w:val="none" w:sz="0" w:space="0" w:color="auto"/>
            </w:tcBorders>
            <w:hideMark/>
          </w:tcPr>
          <w:p w14:paraId="37EDA89E" w14:textId="77777777" w:rsidR="00E73413" w:rsidRPr="002D3DCB" w:rsidRDefault="00E73413" w:rsidP="002D0F92">
            <w:pPr>
              <w:bidi/>
              <w:spacing w:after="120" w:line="360" w:lineRule="auto"/>
              <w:ind w:firstLine="509"/>
              <w:jc w:val="center"/>
              <w:rPr>
                <w:rFonts w:ascii="Sakkal Majalla" w:eastAsia="Times New Roman" w:hAnsi="Sakkal Majalla" w:cs="Sakkal Majalla"/>
                <w:sz w:val="32"/>
                <w:szCs w:val="32"/>
              </w:rPr>
            </w:pPr>
            <w:r w:rsidRPr="002D3DCB">
              <w:rPr>
                <w:rFonts w:ascii="Sakkal Majalla" w:eastAsia="Times New Roman" w:hAnsi="Sakkal Majalla" w:cs="Sakkal Majalla" w:hint="cs"/>
                <w:sz w:val="32"/>
                <w:szCs w:val="32"/>
                <w:rtl/>
              </w:rPr>
              <w:t>البعد</w:t>
            </w:r>
          </w:p>
        </w:tc>
        <w:tc>
          <w:tcPr>
            <w:tcW w:w="2315" w:type="dxa"/>
            <w:tcBorders>
              <w:top w:val="none" w:sz="0" w:space="0" w:color="auto"/>
              <w:left w:val="none" w:sz="0" w:space="0" w:color="auto"/>
              <w:bottom w:val="none" w:sz="0" w:space="0" w:color="auto"/>
              <w:right w:val="none" w:sz="0" w:space="0" w:color="auto"/>
            </w:tcBorders>
            <w:hideMark/>
          </w:tcPr>
          <w:p w14:paraId="336A9216" w14:textId="77777777" w:rsidR="00E73413" w:rsidRPr="002D3DCB" w:rsidRDefault="00E73413" w:rsidP="002D0F92">
            <w:pPr>
              <w:bidi/>
              <w:spacing w:after="120" w:line="360" w:lineRule="auto"/>
              <w:ind w:firstLine="509"/>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r w:rsidRPr="002D3DCB">
              <w:rPr>
                <w:rFonts w:ascii="Sakkal Majalla" w:eastAsia="Times New Roman" w:hAnsi="Sakkal Majalla" w:cs="Sakkal Majalla" w:hint="cs"/>
                <w:sz w:val="32"/>
                <w:szCs w:val="32"/>
                <w:rtl/>
              </w:rPr>
              <w:t>معامل الارتباط</w:t>
            </w:r>
          </w:p>
        </w:tc>
        <w:tc>
          <w:tcPr>
            <w:tcW w:w="0" w:type="auto"/>
            <w:tcBorders>
              <w:top w:val="none" w:sz="0" w:space="0" w:color="auto"/>
              <w:left w:val="none" w:sz="0" w:space="0" w:color="auto"/>
              <w:bottom w:val="none" w:sz="0" w:space="0" w:color="auto"/>
              <w:right w:val="none" w:sz="0" w:space="0" w:color="auto"/>
            </w:tcBorders>
            <w:hideMark/>
          </w:tcPr>
          <w:p w14:paraId="1A7323EC" w14:textId="77777777" w:rsidR="00E73413" w:rsidRPr="002D3DCB" w:rsidRDefault="00E73413" w:rsidP="002D0F92">
            <w:pPr>
              <w:bidi/>
              <w:spacing w:after="120" w:line="360" w:lineRule="auto"/>
              <w:ind w:firstLine="509"/>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r w:rsidRPr="002D3DCB">
              <w:rPr>
                <w:rFonts w:ascii="Sakkal Majalla" w:eastAsia="Times New Roman" w:hAnsi="Sakkal Majalla" w:cs="Sakkal Majalla" w:hint="cs"/>
                <w:sz w:val="32"/>
                <w:szCs w:val="32"/>
                <w:rtl/>
              </w:rPr>
              <w:t>الدلالة</w:t>
            </w:r>
          </w:p>
        </w:tc>
      </w:tr>
      <w:tr w:rsidR="00E73413" w:rsidRPr="002D3DCB" w14:paraId="1164FAF2" w14:textId="77777777" w:rsidTr="004C1723">
        <w:trPr>
          <w:cnfStyle w:val="000000100000" w:firstRow="0" w:lastRow="0" w:firstColumn="0" w:lastColumn="0" w:oddVBand="0" w:evenVBand="0" w:oddHBand="1" w:evenHBand="0" w:firstRowFirstColumn="0" w:firstRowLastColumn="0" w:lastRowFirstColumn="0" w:lastRowLastColumn="0"/>
          <w:trHeight w:val="435"/>
        </w:trPr>
        <w:tc>
          <w:tcPr>
            <w:cnfStyle w:val="001000000000" w:firstRow="0" w:lastRow="0" w:firstColumn="1" w:lastColumn="0" w:oddVBand="0" w:evenVBand="0" w:oddHBand="0" w:evenHBand="0" w:firstRowFirstColumn="0" w:firstRowLastColumn="0" w:lastRowFirstColumn="0" w:lastRowLastColumn="0"/>
            <w:tcW w:w="3945" w:type="dxa"/>
            <w:hideMark/>
          </w:tcPr>
          <w:p w14:paraId="7FC4977E" w14:textId="77777777" w:rsidR="00E73413" w:rsidRPr="002D3DCB" w:rsidRDefault="00E73413" w:rsidP="002D0F92">
            <w:pPr>
              <w:bidi/>
              <w:spacing w:after="120" w:line="360" w:lineRule="auto"/>
              <w:ind w:firstLine="509"/>
              <w:jc w:val="center"/>
              <w:rPr>
                <w:rFonts w:ascii="Sakkal Majalla" w:eastAsia="Times New Roman" w:hAnsi="Sakkal Majalla" w:cs="Sakkal Majalla"/>
                <w:sz w:val="32"/>
                <w:szCs w:val="32"/>
              </w:rPr>
            </w:pPr>
            <w:r w:rsidRPr="002D3DCB">
              <w:rPr>
                <w:rFonts w:ascii="Sakkal Majalla" w:hAnsi="Sakkal Majalla" w:cs="Sakkal Majalla" w:hint="cs"/>
                <w:b w:val="0"/>
                <w:bCs w:val="0"/>
                <w:kern w:val="2"/>
                <w:sz w:val="32"/>
                <w:szCs w:val="32"/>
                <w:rtl/>
                <w14:ligatures w14:val="standardContextual"/>
              </w:rPr>
              <w:t>الالتزام والتعهد</w:t>
            </w:r>
          </w:p>
        </w:tc>
        <w:tc>
          <w:tcPr>
            <w:tcW w:w="2315" w:type="dxa"/>
            <w:hideMark/>
          </w:tcPr>
          <w:p w14:paraId="33F4C286" w14:textId="77777777" w:rsidR="00E73413" w:rsidRPr="002D3DCB" w:rsidRDefault="00E73413" w:rsidP="002D0F92">
            <w:pPr>
              <w:bidi/>
              <w:spacing w:after="120" w:line="360" w:lineRule="auto"/>
              <w:ind w:firstLine="509"/>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r w:rsidRPr="002D3DCB">
              <w:rPr>
                <w:rFonts w:ascii="Sakkal Majalla" w:hAnsi="Sakkal Majalla" w:cs="Sakkal Majalla" w:hint="cs"/>
                <w:sz w:val="32"/>
                <w:szCs w:val="32"/>
                <w:rtl/>
                <w:lang w:bidi="ar-IQ"/>
              </w:rPr>
              <w:t>0.771</w:t>
            </w:r>
          </w:p>
        </w:tc>
        <w:tc>
          <w:tcPr>
            <w:tcW w:w="0" w:type="auto"/>
            <w:hideMark/>
          </w:tcPr>
          <w:p w14:paraId="4FD74AFF" w14:textId="77777777" w:rsidR="00E73413" w:rsidRPr="002D3DCB" w:rsidRDefault="00E73413" w:rsidP="002D0F92">
            <w:pPr>
              <w:bidi/>
              <w:spacing w:after="120" w:line="360" w:lineRule="auto"/>
              <w:ind w:firstLine="509"/>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r w:rsidRPr="002D3DCB">
              <w:rPr>
                <w:rFonts w:ascii="Sakkal Majalla" w:eastAsia="Times New Roman" w:hAnsi="Sakkal Majalla" w:cs="Sakkal Majalla" w:hint="cs"/>
                <w:sz w:val="32"/>
                <w:szCs w:val="32"/>
                <w:rtl/>
              </w:rPr>
              <w:t>دالة عند 0.01</w:t>
            </w:r>
          </w:p>
        </w:tc>
      </w:tr>
      <w:tr w:rsidR="00E73413" w:rsidRPr="002D3DCB" w14:paraId="5A8C6B12" w14:textId="77777777" w:rsidTr="004C1723">
        <w:trPr>
          <w:trHeight w:val="62"/>
        </w:trPr>
        <w:tc>
          <w:tcPr>
            <w:cnfStyle w:val="001000000000" w:firstRow="0" w:lastRow="0" w:firstColumn="1" w:lastColumn="0" w:oddVBand="0" w:evenVBand="0" w:oddHBand="0" w:evenHBand="0" w:firstRowFirstColumn="0" w:firstRowLastColumn="0" w:lastRowFirstColumn="0" w:lastRowLastColumn="0"/>
            <w:tcW w:w="3945" w:type="dxa"/>
            <w:hideMark/>
          </w:tcPr>
          <w:p w14:paraId="69FBD560" w14:textId="77777777" w:rsidR="00E73413" w:rsidRPr="002D3DCB" w:rsidRDefault="00E73413" w:rsidP="002D0F92">
            <w:pPr>
              <w:bidi/>
              <w:spacing w:after="120" w:line="360" w:lineRule="auto"/>
              <w:ind w:firstLine="509"/>
              <w:jc w:val="center"/>
              <w:rPr>
                <w:rFonts w:ascii="Sakkal Majalla" w:eastAsia="Times New Roman" w:hAnsi="Sakkal Majalla" w:cs="Sakkal Majalla"/>
                <w:sz w:val="32"/>
                <w:szCs w:val="32"/>
              </w:rPr>
            </w:pPr>
            <w:r w:rsidRPr="002D3DCB">
              <w:rPr>
                <w:rFonts w:ascii="Sakkal Majalla" w:hAnsi="Sakkal Majalla" w:cs="Sakkal Majalla" w:hint="cs"/>
                <w:b w:val="0"/>
                <w:bCs w:val="0"/>
                <w:kern w:val="2"/>
                <w:sz w:val="32"/>
                <w:szCs w:val="32"/>
                <w:rtl/>
                <w14:ligatures w14:val="standardContextual"/>
              </w:rPr>
              <w:t>التكامل</w:t>
            </w:r>
          </w:p>
        </w:tc>
        <w:tc>
          <w:tcPr>
            <w:tcW w:w="2315" w:type="dxa"/>
            <w:hideMark/>
          </w:tcPr>
          <w:p w14:paraId="7D35BE4E" w14:textId="77777777" w:rsidR="00E73413" w:rsidRPr="002D3DCB" w:rsidRDefault="00E73413" w:rsidP="002D0F92">
            <w:pPr>
              <w:bidi/>
              <w:spacing w:after="120" w:line="360" w:lineRule="auto"/>
              <w:ind w:firstLine="509"/>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r w:rsidRPr="002D3DCB">
              <w:rPr>
                <w:rFonts w:ascii="Sakkal Majalla" w:hAnsi="Sakkal Majalla" w:cs="Sakkal Majalla" w:hint="cs"/>
                <w:sz w:val="32"/>
                <w:szCs w:val="32"/>
                <w:rtl/>
                <w:lang w:bidi="ar-IQ"/>
              </w:rPr>
              <w:t>0.762</w:t>
            </w:r>
          </w:p>
        </w:tc>
        <w:tc>
          <w:tcPr>
            <w:tcW w:w="0" w:type="auto"/>
            <w:hideMark/>
          </w:tcPr>
          <w:p w14:paraId="11D2AEE6" w14:textId="77777777" w:rsidR="00E73413" w:rsidRPr="002D3DCB" w:rsidRDefault="00E73413" w:rsidP="002D0F92">
            <w:pPr>
              <w:bidi/>
              <w:spacing w:after="120" w:line="360" w:lineRule="auto"/>
              <w:ind w:firstLine="509"/>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r w:rsidRPr="002D3DCB">
              <w:rPr>
                <w:rFonts w:ascii="Sakkal Majalla" w:eastAsia="Times New Roman" w:hAnsi="Sakkal Majalla" w:cs="Sakkal Majalla" w:hint="cs"/>
                <w:sz w:val="32"/>
                <w:szCs w:val="32"/>
                <w:rtl/>
              </w:rPr>
              <w:t>دالة عند 0.01</w:t>
            </w:r>
          </w:p>
        </w:tc>
      </w:tr>
      <w:tr w:rsidR="00E73413" w:rsidRPr="002D3DCB" w14:paraId="652A79AC" w14:textId="77777777" w:rsidTr="004C1723">
        <w:trPr>
          <w:cnfStyle w:val="000000100000" w:firstRow="0" w:lastRow="0" w:firstColumn="0" w:lastColumn="0" w:oddVBand="0" w:evenVBand="0" w:oddHBand="1" w:evenHBand="0" w:firstRowFirstColumn="0" w:firstRowLastColumn="0" w:lastRowFirstColumn="0" w:lastRowLastColumn="0"/>
          <w:trHeight w:val="62"/>
        </w:trPr>
        <w:tc>
          <w:tcPr>
            <w:cnfStyle w:val="001000000000" w:firstRow="0" w:lastRow="0" w:firstColumn="1" w:lastColumn="0" w:oddVBand="0" w:evenVBand="0" w:oddHBand="0" w:evenHBand="0" w:firstRowFirstColumn="0" w:firstRowLastColumn="0" w:lastRowFirstColumn="0" w:lastRowLastColumn="0"/>
            <w:tcW w:w="3945" w:type="dxa"/>
            <w:hideMark/>
          </w:tcPr>
          <w:p w14:paraId="57F4703F" w14:textId="77777777" w:rsidR="00E73413" w:rsidRPr="002D3DCB" w:rsidRDefault="00E73413" w:rsidP="002D0F92">
            <w:pPr>
              <w:bidi/>
              <w:spacing w:after="120" w:line="360" w:lineRule="auto"/>
              <w:ind w:firstLine="509"/>
              <w:jc w:val="center"/>
              <w:rPr>
                <w:rFonts w:ascii="Sakkal Majalla" w:eastAsia="Times New Roman" w:hAnsi="Sakkal Majalla" w:cs="Sakkal Majalla"/>
                <w:sz w:val="32"/>
                <w:szCs w:val="32"/>
              </w:rPr>
            </w:pPr>
            <w:r w:rsidRPr="002D3DCB">
              <w:rPr>
                <w:rFonts w:ascii="Sakkal Majalla" w:hAnsi="Sakkal Majalla" w:cs="Sakkal Majalla" w:hint="cs"/>
                <w:b w:val="0"/>
                <w:bCs w:val="0"/>
                <w:kern w:val="2"/>
                <w:sz w:val="32"/>
                <w:szCs w:val="32"/>
                <w:rtl/>
                <w14:ligatures w14:val="standardContextual"/>
              </w:rPr>
              <w:t>الاستمرارية</w:t>
            </w:r>
          </w:p>
        </w:tc>
        <w:tc>
          <w:tcPr>
            <w:tcW w:w="2315" w:type="dxa"/>
          </w:tcPr>
          <w:p w14:paraId="57831181" w14:textId="77777777" w:rsidR="00E73413" w:rsidRPr="002D3DCB" w:rsidRDefault="00E73413" w:rsidP="002D0F92">
            <w:pPr>
              <w:bidi/>
              <w:spacing w:after="120" w:line="360" w:lineRule="auto"/>
              <w:ind w:firstLine="509"/>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r w:rsidRPr="002D3DCB">
              <w:rPr>
                <w:rFonts w:ascii="Sakkal Majalla" w:hAnsi="Sakkal Majalla" w:cs="Sakkal Majalla" w:hint="cs"/>
                <w:sz w:val="32"/>
                <w:szCs w:val="32"/>
                <w:rtl/>
                <w:lang w:bidi="ar-IQ"/>
              </w:rPr>
              <w:t>0.755</w:t>
            </w:r>
          </w:p>
        </w:tc>
        <w:tc>
          <w:tcPr>
            <w:tcW w:w="0" w:type="auto"/>
          </w:tcPr>
          <w:p w14:paraId="5A435BED" w14:textId="77777777" w:rsidR="00E73413" w:rsidRPr="002D3DCB" w:rsidRDefault="00E73413" w:rsidP="002D0F92">
            <w:pPr>
              <w:bidi/>
              <w:spacing w:after="120" w:line="360" w:lineRule="auto"/>
              <w:ind w:firstLine="509"/>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r w:rsidRPr="002D3DCB">
              <w:rPr>
                <w:rFonts w:ascii="Sakkal Majalla" w:eastAsia="Times New Roman" w:hAnsi="Sakkal Majalla" w:cs="Sakkal Majalla" w:hint="cs"/>
                <w:sz w:val="32"/>
                <w:szCs w:val="32"/>
                <w:rtl/>
              </w:rPr>
              <w:t>دالة عند 0.01</w:t>
            </w:r>
          </w:p>
        </w:tc>
      </w:tr>
      <w:tr w:rsidR="00E73413" w:rsidRPr="002D3DCB" w14:paraId="469AD35D" w14:textId="77777777" w:rsidTr="004C1723">
        <w:trPr>
          <w:trHeight w:val="62"/>
        </w:trPr>
        <w:tc>
          <w:tcPr>
            <w:cnfStyle w:val="001000000000" w:firstRow="0" w:lastRow="0" w:firstColumn="1" w:lastColumn="0" w:oddVBand="0" w:evenVBand="0" w:oddHBand="0" w:evenHBand="0" w:firstRowFirstColumn="0" w:firstRowLastColumn="0" w:lastRowFirstColumn="0" w:lastRowLastColumn="0"/>
            <w:tcW w:w="3945" w:type="dxa"/>
          </w:tcPr>
          <w:p w14:paraId="298AAEE0" w14:textId="77777777" w:rsidR="00E73413" w:rsidRPr="002D3DCB" w:rsidRDefault="00E73413" w:rsidP="002D0F92">
            <w:pPr>
              <w:bidi/>
              <w:spacing w:after="120" w:line="360" w:lineRule="auto"/>
              <w:ind w:firstLine="509"/>
              <w:jc w:val="center"/>
              <w:rPr>
                <w:rFonts w:ascii="Sakkal Majalla" w:hAnsi="Sakkal Majalla" w:cs="Sakkal Majalla"/>
                <w:sz w:val="32"/>
                <w:szCs w:val="32"/>
                <w:rtl/>
              </w:rPr>
            </w:pPr>
            <w:r w:rsidRPr="002D3DCB">
              <w:rPr>
                <w:rFonts w:ascii="Sakkal Majalla" w:hAnsi="Sakkal Majalla" w:cs="Sakkal Majalla" w:hint="cs"/>
                <w:b w:val="0"/>
                <w:bCs w:val="0"/>
                <w:kern w:val="2"/>
                <w:sz w:val="32"/>
                <w:szCs w:val="32"/>
                <w:rtl/>
                <w14:ligatures w14:val="standardContextual"/>
              </w:rPr>
              <w:t>الشفافية</w:t>
            </w:r>
          </w:p>
        </w:tc>
        <w:tc>
          <w:tcPr>
            <w:tcW w:w="2315" w:type="dxa"/>
          </w:tcPr>
          <w:p w14:paraId="486396B9" w14:textId="77777777" w:rsidR="00E73413" w:rsidRPr="002D3DCB" w:rsidRDefault="00E73413" w:rsidP="002D0F92">
            <w:pPr>
              <w:bidi/>
              <w:spacing w:after="120" w:line="360" w:lineRule="auto"/>
              <w:ind w:firstLine="509"/>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tl/>
              </w:rPr>
            </w:pPr>
            <w:r w:rsidRPr="002D3DCB">
              <w:rPr>
                <w:rFonts w:ascii="Sakkal Majalla" w:hAnsi="Sakkal Majalla" w:cs="Sakkal Majalla" w:hint="cs"/>
                <w:sz w:val="32"/>
                <w:szCs w:val="32"/>
                <w:rtl/>
                <w:lang w:bidi="ar-IQ"/>
              </w:rPr>
              <w:t>0.745</w:t>
            </w:r>
          </w:p>
        </w:tc>
        <w:tc>
          <w:tcPr>
            <w:tcW w:w="0" w:type="auto"/>
          </w:tcPr>
          <w:p w14:paraId="2F9A1EC2" w14:textId="77777777" w:rsidR="00E73413" w:rsidRPr="002D3DCB" w:rsidRDefault="00E73413" w:rsidP="002D0F92">
            <w:pPr>
              <w:bidi/>
              <w:spacing w:after="120" w:line="360" w:lineRule="auto"/>
              <w:ind w:firstLine="509"/>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tl/>
              </w:rPr>
            </w:pPr>
            <w:r w:rsidRPr="002D3DCB">
              <w:rPr>
                <w:rFonts w:ascii="Sakkal Majalla" w:eastAsia="Times New Roman" w:hAnsi="Sakkal Majalla" w:cs="Sakkal Majalla" w:hint="cs"/>
                <w:sz w:val="32"/>
                <w:szCs w:val="32"/>
                <w:rtl/>
              </w:rPr>
              <w:t>دالة عند 0.01</w:t>
            </w:r>
          </w:p>
        </w:tc>
      </w:tr>
    </w:tbl>
    <w:p w14:paraId="6E55227E" w14:textId="77777777" w:rsidR="004C1723" w:rsidRDefault="004C1723" w:rsidP="004C1723">
      <w:pPr>
        <w:bidi/>
        <w:spacing w:after="120" w:line="360" w:lineRule="auto"/>
        <w:jc w:val="center"/>
        <w:rPr>
          <w:rFonts w:ascii="Sakkal Majalla" w:eastAsia="Times New Roman" w:hAnsi="Sakkal Majalla" w:cs="Sakkal Majalla"/>
          <w:sz w:val="32"/>
          <w:szCs w:val="32"/>
        </w:rPr>
      </w:pPr>
    </w:p>
    <w:p w14:paraId="06C05E5E" w14:textId="77777777" w:rsidR="004C1723" w:rsidRDefault="004C1723" w:rsidP="004C1723">
      <w:pPr>
        <w:bidi/>
        <w:spacing w:after="120" w:line="360" w:lineRule="auto"/>
        <w:jc w:val="center"/>
        <w:rPr>
          <w:rFonts w:ascii="Sakkal Majalla" w:eastAsia="Times New Roman" w:hAnsi="Sakkal Majalla" w:cs="Sakkal Majalla"/>
          <w:sz w:val="32"/>
          <w:szCs w:val="32"/>
        </w:rPr>
      </w:pPr>
    </w:p>
    <w:p w14:paraId="646D248B" w14:textId="77777777" w:rsidR="004C1723" w:rsidRDefault="004C1723" w:rsidP="004C1723">
      <w:pPr>
        <w:bidi/>
        <w:spacing w:after="120" w:line="360" w:lineRule="auto"/>
        <w:jc w:val="center"/>
        <w:rPr>
          <w:rFonts w:ascii="Sakkal Majalla" w:eastAsia="Times New Roman" w:hAnsi="Sakkal Majalla" w:cs="Sakkal Majalla"/>
          <w:sz w:val="32"/>
          <w:szCs w:val="32"/>
        </w:rPr>
      </w:pPr>
    </w:p>
    <w:p w14:paraId="407A82E3" w14:textId="77777777" w:rsidR="004C1723" w:rsidRDefault="004C1723" w:rsidP="004C1723">
      <w:pPr>
        <w:bidi/>
        <w:spacing w:after="120" w:line="360" w:lineRule="auto"/>
        <w:jc w:val="center"/>
        <w:rPr>
          <w:rFonts w:ascii="Sakkal Majalla" w:eastAsia="Times New Roman" w:hAnsi="Sakkal Majalla" w:cs="Sakkal Majalla"/>
          <w:sz w:val="32"/>
          <w:szCs w:val="32"/>
        </w:rPr>
      </w:pPr>
    </w:p>
    <w:p w14:paraId="003A5A24" w14:textId="77777777" w:rsidR="004C1723" w:rsidRDefault="004C1723" w:rsidP="004C1723">
      <w:pPr>
        <w:bidi/>
        <w:spacing w:after="120" w:line="360" w:lineRule="auto"/>
        <w:jc w:val="center"/>
        <w:rPr>
          <w:rFonts w:ascii="Sakkal Majalla" w:eastAsia="Times New Roman" w:hAnsi="Sakkal Majalla" w:cs="Sakkal Majalla"/>
          <w:sz w:val="32"/>
          <w:szCs w:val="32"/>
        </w:rPr>
      </w:pPr>
    </w:p>
    <w:p w14:paraId="091454ED" w14:textId="77777777" w:rsidR="004C1723" w:rsidRDefault="004C1723" w:rsidP="004C1723">
      <w:pPr>
        <w:bidi/>
        <w:spacing w:after="120" w:line="360" w:lineRule="auto"/>
        <w:jc w:val="center"/>
        <w:rPr>
          <w:rFonts w:ascii="Sakkal Majalla" w:eastAsia="Times New Roman" w:hAnsi="Sakkal Majalla" w:cs="Sakkal Majalla"/>
          <w:sz w:val="32"/>
          <w:szCs w:val="32"/>
        </w:rPr>
      </w:pPr>
    </w:p>
    <w:p w14:paraId="19F245F2" w14:textId="59A0CE39" w:rsidR="00E73413" w:rsidRPr="002D3DCB" w:rsidRDefault="00E73413" w:rsidP="004C1723">
      <w:pPr>
        <w:bidi/>
        <w:spacing w:after="120" w:line="360" w:lineRule="auto"/>
        <w:jc w:val="center"/>
        <w:rPr>
          <w:rFonts w:ascii="Sakkal Majalla" w:eastAsia="Times New Roman" w:hAnsi="Sakkal Majalla" w:cs="Sakkal Majalla"/>
          <w:sz w:val="32"/>
          <w:szCs w:val="32"/>
          <w:rtl/>
        </w:rPr>
      </w:pPr>
      <w:r w:rsidRPr="002D3DCB">
        <w:rPr>
          <w:rFonts w:ascii="Sakkal Majalla" w:eastAsia="Times New Roman" w:hAnsi="Sakkal Majalla" w:cs="Sakkal Majalla" w:hint="cs"/>
          <w:sz w:val="32"/>
          <w:szCs w:val="32"/>
          <w:rtl/>
        </w:rPr>
        <w:t>جدول رقم (3.7) معاملات الارتباط للمتغير التابع (الأداء المستدام)</w:t>
      </w:r>
    </w:p>
    <w:tbl>
      <w:tblPr>
        <w:tblStyle w:val="4-3"/>
        <w:bidiVisual/>
        <w:tblW w:w="90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05"/>
        <w:gridCol w:w="2343"/>
        <w:gridCol w:w="2813"/>
      </w:tblGrid>
      <w:tr w:rsidR="00E73413" w:rsidRPr="002D3DCB" w14:paraId="670DC443" w14:textId="77777777" w:rsidTr="004C1723">
        <w:trPr>
          <w:cnfStyle w:val="100000000000" w:firstRow="1" w:lastRow="0" w:firstColumn="0" w:lastColumn="0" w:oddVBand="0" w:evenVBand="0" w:oddHBand="0" w:evenHBand="0" w:firstRowFirstColumn="0" w:firstRowLastColumn="0" w:lastRowFirstColumn="0" w:lastRowLastColumn="0"/>
          <w:trHeight w:val="314"/>
        </w:trPr>
        <w:tc>
          <w:tcPr>
            <w:cnfStyle w:val="001000000000" w:firstRow="0" w:lastRow="0" w:firstColumn="1" w:lastColumn="0" w:oddVBand="0" w:evenVBand="0" w:oddHBand="0" w:evenHBand="0" w:firstRowFirstColumn="0" w:firstRowLastColumn="0" w:lastRowFirstColumn="0" w:lastRowLastColumn="0"/>
            <w:tcW w:w="3905" w:type="dxa"/>
            <w:tcBorders>
              <w:top w:val="none" w:sz="0" w:space="0" w:color="auto"/>
              <w:left w:val="none" w:sz="0" w:space="0" w:color="auto"/>
              <w:bottom w:val="none" w:sz="0" w:space="0" w:color="auto"/>
              <w:right w:val="none" w:sz="0" w:space="0" w:color="auto"/>
            </w:tcBorders>
            <w:hideMark/>
          </w:tcPr>
          <w:p w14:paraId="7E720204" w14:textId="77777777" w:rsidR="00E73413" w:rsidRPr="002D3DCB" w:rsidRDefault="00E73413" w:rsidP="002D0F92">
            <w:pPr>
              <w:bidi/>
              <w:spacing w:after="120" w:line="360" w:lineRule="auto"/>
              <w:ind w:firstLine="509"/>
              <w:jc w:val="center"/>
              <w:rPr>
                <w:rFonts w:ascii="Sakkal Majalla" w:eastAsia="Times New Roman" w:hAnsi="Sakkal Majalla" w:cs="Sakkal Majalla"/>
                <w:sz w:val="32"/>
                <w:szCs w:val="32"/>
              </w:rPr>
            </w:pPr>
            <w:r w:rsidRPr="002D3DCB">
              <w:rPr>
                <w:rFonts w:ascii="Sakkal Majalla" w:eastAsia="Times New Roman" w:hAnsi="Sakkal Majalla" w:cs="Sakkal Majalla" w:hint="cs"/>
                <w:sz w:val="32"/>
                <w:szCs w:val="32"/>
                <w:rtl/>
              </w:rPr>
              <w:t>البعد</w:t>
            </w:r>
          </w:p>
        </w:tc>
        <w:tc>
          <w:tcPr>
            <w:tcW w:w="2343" w:type="dxa"/>
            <w:tcBorders>
              <w:top w:val="none" w:sz="0" w:space="0" w:color="auto"/>
              <w:left w:val="none" w:sz="0" w:space="0" w:color="auto"/>
              <w:bottom w:val="none" w:sz="0" w:space="0" w:color="auto"/>
              <w:right w:val="none" w:sz="0" w:space="0" w:color="auto"/>
            </w:tcBorders>
            <w:hideMark/>
          </w:tcPr>
          <w:p w14:paraId="76C460FD" w14:textId="77777777" w:rsidR="00E73413" w:rsidRPr="002D3DCB" w:rsidRDefault="00E73413" w:rsidP="002D0F92">
            <w:pPr>
              <w:bidi/>
              <w:spacing w:after="120" w:line="360" w:lineRule="auto"/>
              <w:ind w:firstLine="509"/>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r w:rsidRPr="002D3DCB">
              <w:rPr>
                <w:rFonts w:ascii="Sakkal Majalla" w:eastAsia="Times New Roman" w:hAnsi="Sakkal Majalla" w:cs="Sakkal Majalla" w:hint="cs"/>
                <w:sz w:val="32"/>
                <w:szCs w:val="32"/>
                <w:rtl/>
              </w:rPr>
              <w:t>معامل الارتباط</w:t>
            </w:r>
          </w:p>
        </w:tc>
        <w:tc>
          <w:tcPr>
            <w:tcW w:w="2813" w:type="dxa"/>
            <w:tcBorders>
              <w:top w:val="none" w:sz="0" w:space="0" w:color="auto"/>
              <w:left w:val="none" w:sz="0" w:space="0" w:color="auto"/>
              <w:bottom w:val="none" w:sz="0" w:space="0" w:color="auto"/>
              <w:right w:val="none" w:sz="0" w:space="0" w:color="auto"/>
            </w:tcBorders>
            <w:hideMark/>
          </w:tcPr>
          <w:p w14:paraId="66C9CEC2" w14:textId="77777777" w:rsidR="00E73413" w:rsidRPr="002D3DCB" w:rsidRDefault="00E73413" w:rsidP="002D0F92">
            <w:pPr>
              <w:bidi/>
              <w:spacing w:after="120" w:line="360" w:lineRule="auto"/>
              <w:ind w:firstLine="509"/>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r w:rsidRPr="002D3DCB">
              <w:rPr>
                <w:rFonts w:ascii="Sakkal Majalla" w:eastAsia="Times New Roman" w:hAnsi="Sakkal Majalla" w:cs="Sakkal Majalla" w:hint="cs"/>
                <w:sz w:val="32"/>
                <w:szCs w:val="32"/>
                <w:rtl/>
              </w:rPr>
              <w:t>الدلالة</w:t>
            </w:r>
          </w:p>
        </w:tc>
      </w:tr>
      <w:tr w:rsidR="00E73413" w:rsidRPr="002D3DCB" w14:paraId="02B4696D" w14:textId="77777777" w:rsidTr="004C1723">
        <w:trPr>
          <w:cnfStyle w:val="000000100000" w:firstRow="0" w:lastRow="0" w:firstColumn="0" w:lastColumn="0" w:oddVBand="0" w:evenVBand="0" w:oddHBand="1" w:evenHBand="0" w:firstRowFirstColumn="0" w:firstRowLastColumn="0" w:lastRowFirstColumn="0" w:lastRowLastColumn="0"/>
          <w:trHeight w:val="331"/>
        </w:trPr>
        <w:tc>
          <w:tcPr>
            <w:cnfStyle w:val="001000000000" w:firstRow="0" w:lastRow="0" w:firstColumn="1" w:lastColumn="0" w:oddVBand="0" w:evenVBand="0" w:oddHBand="0" w:evenHBand="0" w:firstRowFirstColumn="0" w:firstRowLastColumn="0" w:lastRowFirstColumn="0" w:lastRowLastColumn="0"/>
            <w:tcW w:w="3905" w:type="dxa"/>
            <w:hideMark/>
          </w:tcPr>
          <w:p w14:paraId="162F2BBD" w14:textId="77777777" w:rsidR="00E73413" w:rsidRPr="00E73413" w:rsidRDefault="00E73413" w:rsidP="002D0F92">
            <w:pPr>
              <w:bidi/>
              <w:spacing w:after="120" w:line="360" w:lineRule="auto"/>
              <w:ind w:firstLine="509"/>
              <w:jc w:val="center"/>
              <w:rPr>
                <w:rFonts w:ascii="Sakkal Majalla" w:eastAsia="Times New Roman" w:hAnsi="Sakkal Majalla" w:cs="Sakkal Majalla"/>
                <w:b w:val="0"/>
                <w:bCs w:val="0"/>
                <w:sz w:val="32"/>
                <w:szCs w:val="32"/>
              </w:rPr>
            </w:pPr>
            <w:r w:rsidRPr="00E73413">
              <w:rPr>
                <w:rFonts w:ascii="Sakkal Majalla" w:hAnsi="Sakkal Majalla" w:cs="Sakkal Majalla" w:hint="cs"/>
                <w:b w:val="0"/>
                <w:bCs w:val="0"/>
                <w:sz w:val="32"/>
                <w:szCs w:val="32"/>
                <w:rtl/>
              </w:rPr>
              <w:t>البعد الاقتصادي</w:t>
            </w:r>
          </w:p>
        </w:tc>
        <w:tc>
          <w:tcPr>
            <w:tcW w:w="2343" w:type="dxa"/>
            <w:hideMark/>
          </w:tcPr>
          <w:p w14:paraId="2AADACA1" w14:textId="77777777" w:rsidR="00E73413" w:rsidRPr="002D3DCB" w:rsidRDefault="00E73413" w:rsidP="002D0F92">
            <w:pPr>
              <w:bidi/>
              <w:spacing w:after="120" w:line="360" w:lineRule="auto"/>
              <w:ind w:firstLine="509"/>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r w:rsidRPr="002D3DCB">
              <w:rPr>
                <w:rFonts w:ascii="Sakkal Majalla" w:eastAsia="Times New Roman" w:hAnsi="Sakkal Majalla" w:cs="Sakkal Majalla" w:hint="cs"/>
                <w:sz w:val="32"/>
                <w:szCs w:val="32"/>
                <w:rtl/>
              </w:rPr>
              <w:t>0.811</w:t>
            </w:r>
          </w:p>
        </w:tc>
        <w:tc>
          <w:tcPr>
            <w:tcW w:w="2813" w:type="dxa"/>
            <w:hideMark/>
          </w:tcPr>
          <w:p w14:paraId="63C47474" w14:textId="77777777" w:rsidR="00E73413" w:rsidRPr="002D3DCB" w:rsidRDefault="00E73413" w:rsidP="002D0F92">
            <w:pPr>
              <w:bidi/>
              <w:spacing w:after="120" w:line="360" w:lineRule="auto"/>
              <w:ind w:firstLine="509"/>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r w:rsidRPr="002D3DCB">
              <w:rPr>
                <w:rFonts w:ascii="Sakkal Majalla" w:eastAsia="Times New Roman" w:hAnsi="Sakkal Majalla" w:cs="Sakkal Majalla" w:hint="cs"/>
                <w:sz w:val="32"/>
                <w:szCs w:val="32"/>
                <w:rtl/>
              </w:rPr>
              <w:t>دالة عند 0.01</w:t>
            </w:r>
          </w:p>
        </w:tc>
      </w:tr>
      <w:tr w:rsidR="00E73413" w:rsidRPr="002D3DCB" w14:paraId="33B12068" w14:textId="77777777" w:rsidTr="004C1723">
        <w:trPr>
          <w:trHeight w:val="340"/>
        </w:trPr>
        <w:tc>
          <w:tcPr>
            <w:cnfStyle w:val="001000000000" w:firstRow="0" w:lastRow="0" w:firstColumn="1" w:lastColumn="0" w:oddVBand="0" w:evenVBand="0" w:oddHBand="0" w:evenHBand="0" w:firstRowFirstColumn="0" w:firstRowLastColumn="0" w:lastRowFirstColumn="0" w:lastRowLastColumn="0"/>
            <w:tcW w:w="3905" w:type="dxa"/>
            <w:hideMark/>
          </w:tcPr>
          <w:p w14:paraId="5E3D218F" w14:textId="77777777" w:rsidR="00E73413" w:rsidRPr="00E73413" w:rsidRDefault="00E73413" w:rsidP="002D0F92">
            <w:pPr>
              <w:bidi/>
              <w:spacing w:after="120" w:line="360" w:lineRule="auto"/>
              <w:ind w:firstLine="509"/>
              <w:jc w:val="center"/>
              <w:rPr>
                <w:rFonts w:ascii="Sakkal Majalla" w:eastAsia="Times New Roman" w:hAnsi="Sakkal Majalla" w:cs="Sakkal Majalla"/>
                <w:b w:val="0"/>
                <w:bCs w:val="0"/>
                <w:sz w:val="32"/>
                <w:szCs w:val="32"/>
              </w:rPr>
            </w:pPr>
            <w:r w:rsidRPr="00E73413">
              <w:rPr>
                <w:rFonts w:ascii="Sakkal Majalla" w:hAnsi="Sakkal Majalla" w:cs="Sakkal Majalla" w:hint="cs"/>
                <w:b w:val="0"/>
                <w:bCs w:val="0"/>
                <w:sz w:val="32"/>
                <w:szCs w:val="32"/>
                <w:rtl/>
              </w:rPr>
              <w:t>البعد الاجتماعي</w:t>
            </w:r>
          </w:p>
        </w:tc>
        <w:tc>
          <w:tcPr>
            <w:tcW w:w="2343" w:type="dxa"/>
          </w:tcPr>
          <w:p w14:paraId="6A3D562C" w14:textId="77777777" w:rsidR="00E73413" w:rsidRPr="002D3DCB" w:rsidRDefault="00E73413" w:rsidP="002D0F92">
            <w:pPr>
              <w:bidi/>
              <w:spacing w:after="120" w:line="360" w:lineRule="auto"/>
              <w:ind w:firstLine="509"/>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r w:rsidRPr="002D3DCB">
              <w:rPr>
                <w:rFonts w:ascii="Sakkal Majalla" w:eastAsia="Times New Roman" w:hAnsi="Sakkal Majalla" w:cs="Sakkal Majalla" w:hint="cs"/>
                <w:sz w:val="32"/>
                <w:szCs w:val="32"/>
                <w:rtl/>
              </w:rPr>
              <w:t>0.803</w:t>
            </w:r>
          </w:p>
        </w:tc>
        <w:tc>
          <w:tcPr>
            <w:tcW w:w="2813" w:type="dxa"/>
          </w:tcPr>
          <w:p w14:paraId="4E1FC40E" w14:textId="77777777" w:rsidR="00E73413" w:rsidRPr="002D3DCB" w:rsidRDefault="00E73413" w:rsidP="002D0F92">
            <w:pPr>
              <w:bidi/>
              <w:spacing w:after="120" w:line="360" w:lineRule="auto"/>
              <w:ind w:firstLine="509"/>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r w:rsidRPr="002D3DCB">
              <w:rPr>
                <w:rFonts w:ascii="Sakkal Majalla" w:eastAsia="Times New Roman" w:hAnsi="Sakkal Majalla" w:cs="Sakkal Majalla" w:hint="cs"/>
                <w:sz w:val="32"/>
                <w:szCs w:val="32"/>
                <w:rtl/>
              </w:rPr>
              <w:t>دالة عند 0.01</w:t>
            </w:r>
          </w:p>
        </w:tc>
      </w:tr>
      <w:tr w:rsidR="00E73413" w:rsidRPr="002D3DCB" w14:paraId="66154015" w14:textId="77777777" w:rsidTr="004C1723">
        <w:trPr>
          <w:cnfStyle w:val="000000100000" w:firstRow="0" w:lastRow="0" w:firstColumn="0" w:lastColumn="0" w:oddVBand="0" w:evenVBand="0" w:oddHBand="1" w:evenHBand="0" w:firstRowFirstColumn="0" w:firstRowLastColumn="0" w:lastRowFirstColumn="0" w:lastRowLastColumn="0"/>
          <w:trHeight w:val="340"/>
        </w:trPr>
        <w:tc>
          <w:tcPr>
            <w:cnfStyle w:val="001000000000" w:firstRow="0" w:lastRow="0" w:firstColumn="1" w:lastColumn="0" w:oddVBand="0" w:evenVBand="0" w:oddHBand="0" w:evenHBand="0" w:firstRowFirstColumn="0" w:firstRowLastColumn="0" w:lastRowFirstColumn="0" w:lastRowLastColumn="0"/>
            <w:tcW w:w="3905" w:type="dxa"/>
            <w:hideMark/>
          </w:tcPr>
          <w:p w14:paraId="2D350F06" w14:textId="77777777" w:rsidR="00E73413" w:rsidRPr="00E73413" w:rsidRDefault="00E73413" w:rsidP="002D0F92">
            <w:pPr>
              <w:bidi/>
              <w:spacing w:after="120" w:line="360" w:lineRule="auto"/>
              <w:ind w:firstLine="509"/>
              <w:jc w:val="center"/>
              <w:rPr>
                <w:rFonts w:ascii="Sakkal Majalla" w:eastAsia="Times New Roman" w:hAnsi="Sakkal Majalla" w:cs="Sakkal Majalla"/>
                <w:b w:val="0"/>
                <w:bCs w:val="0"/>
                <w:sz w:val="32"/>
                <w:szCs w:val="32"/>
              </w:rPr>
            </w:pPr>
            <w:r w:rsidRPr="00E73413">
              <w:rPr>
                <w:rFonts w:ascii="Sakkal Majalla" w:hAnsi="Sakkal Majalla" w:cs="Sakkal Majalla" w:hint="cs"/>
                <w:b w:val="0"/>
                <w:bCs w:val="0"/>
                <w:sz w:val="32"/>
                <w:szCs w:val="32"/>
                <w:rtl/>
              </w:rPr>
              <w:t xml:space="preserve">البعد البيئي </w:t>
            </w:r>
          </w:p>
        </w:tc>
        <w:tc>
          <w:tcPr>
            <w:tcW w:w="2343" w:type="dxa"/>
          </w:tcPr>
          <w:p w14:paraId="678E1977" w14:textId="77777777" w:rsidR="00E73413" w:rsidRPr="002D3DCB" w:rsidRDefault="00E73413" w:rsidP="002D0F92">
            <w:pPr>
              <w:bidi/>
              <w:spacing w:after="120" w:line="360" w:lineRule="auto"/>
              <w:ind w:firstLine="509"/>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r w:rsidRPr="002D3DCB">
              <w:rPr>
                <w:rFonts w:ascii="Sakkal Majalla" w:eastAsia="Times New Roman" w:hAnsi="Sakkal Majalla" w:cs="Sakkal Majalla" w:hint="cs"/>
                <w:sz w:val="32"/>
                <w:szCs w:val="32"/>
                <w:rtl/>
              </w:rPr>
              <w:t>0.748</w:t>
            </w:r>
          </w:p>
        </w:tc>
        <w:tc>
          <w:tcPr>
            <w:tcW w:w="2813" w:type="dxa"/>
          </w:tcPr>
          <w:p w14:paraId="5173E496" w14:textId="77777777" w:rsidR="00E73413" w:rsidRPr="002D3DCB" w:rsidRDefault="00E73413" w:rsidP="002D0F92">
            <w:pPr>
              <w:bidi/>
              <w:spacing w:after="120" w:line="360" w:lineRule="auto"/>
              <w:ind w:firstLine="509"/>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r w:rsidRPr="002D3DCB">
              <w:rPr>
                <w:rFonts w:ascii="Sakkal Majalla" w:eastAsia="Times New Roman" w:hAnsi="Sakkal Majalla" w:cs="Sakkal Majalla" w:hint="cs"/>
                <w:sz w:val="32"/>
                <w:szCs w:val="32"/>
                <w:rtl/>
              </w:rPr>
              <w:t>دالة عند 0.01</w:t>
            </w:r>
          </w:p>
        </w:tc>
      </w:tr>
    </w:tbl>
    <w:p w14:paraId="58484D8E" w14:textId="77777777" w:rsidR="00E73413" w:rsidRPr="002D3DCB" w:rsidRDefault="00E73413" w:rsidP="00E73413">
      <w:pPr>
        <w:bidi/>
        <w:spacing w:after="120" w:line="360" w:lineRule="auto"/>
        <w:ind w:firstLine="509"/>
        <w:jc w:val="both"/>
        <w:rPr>
          <w:rFonts w:ascii="Sakkal Majalla" w:eastAsia="Times New Roman" w:hAnsi="Sakkal Majalla" w:cs="Sakkal Majalla"/>
          <w:sz w:val="32"/>
          <w:szCs w:val="32"/>
          <w:rtl/>
        </w:rPr>
      </w:pPr>
      <w:r w:rsidRPr="002D3DCB">
        <w:rPr>
          <w:rFonts w:ascii="Sakkal Majalla" w:hAnsi="Sakkal Majalla" w:cs="Sakkal Majalla" w:hint="cs"/>
          <w:b/>
          <w:bCs/>
          <w:noProof/>
          <w:sz w:val="32"/>
          <w:szCs w:val="32"/>
          <w:rtl/>
        </w:rPr>
        <mc:AlternateContent>
          <mc:Choice Requires="wps">
            <w:drawing>
              <wp:anchor distT="0" distB="0" distL="114300" distR="114300" simplePos="0" relativeHeight="251683328" behindDoc="0" locked="0" layoutInCell="1" allowOverlap="1" wp14:anchorId="06E3BBCD" wp14:editId="69A85EC4">
                <wp:simplePos x="0" y="0"/>
                <wp:positionH relativeFrom="margin">
                  <wp:posOffset>3779520</wp:posOffset>
                </wp:positionH>
                <wp:positionV relativeFrom="paragraph">
                  <wp:posOffset>113665</wp:posOffset>
                </wp:positionV>
                <wp:extent cx="2154555" cy="335280"/>
                <wp:effectExtent l="0" t="0" r="0" b="7620"/>
                <wp:wrapNone/>
                <wp:docPr id="39" name="Text Box 39"/>
                <wp:cNvGraphicFramePr/>
                <a:graphic xmlns:a="http://schemas.openxmlformats.org/drawingml/2006/main">
                  <a:graphicData uri="http://schemas.microsoft.com/office/word/2010/wordprocessingShape">
                    <wps:wsp>
                      <wps:cNvSpPr txBox="1"/>
                      <wps:spPr>
                        <a:xfrm>
                          <a:off x="0" y="0"/>
                          <a:ext cx="2154555" cy="33528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E52CAA1" w14:textId="77777777" w:rsidR="002D0F92" w:rsidRPr="00652CB7" w:rsidRDefault="002D0F92" w:rsidP="00E73413">
                            <w:pPr>
                              <w:bidi/>
                              <w:rPr>
                                <w:rFonts w:ascii="Traditional Arabic" w:eastAsia="Times New Roman" w:hAnsi="Traditional Arabic" w:cs="Traditional Arabic"/>
                                <w:sz w:val="28"/>
                                <w:szCs w:val="28"/>
                              </w:rPr>
                            </w:pPr>
                            <w:r w:rsidRPr="00652CB7">
                              <w:rPr>
                                <w:rFonts w:ascii="Traditional Arabic" w:eastAsia="Times New Roman" w:hAnsi="Traditional Arabic" w:cs="Traditional Arabic"/>
                                <w:sz w:val="28"/>
                                <w:szCs w:val="28"/>
                                <w:rtl/>
                              </w:rPr>
                              <w:t>** معنوي عند (</w:t>
                            </w:r>
                            <w:r w:rsidRPr="00636972">
                              <w:rPr>
                                <w:rFonts w:asciiTheme="majorHAnsi" w:eastAsia="Times New Roman" w:hAnsiTheme="majorHAnsi" w:cs="Traditional Arabic"/>
                                <w:sz w:val="28"/>
                                <w:szCs w:val="28"/>
                              </w:rPr>
                              <w:t>a=0.01</w:t>
                            </w:r>
                            <w:r w:rsidRPr="00652CB7">
                              <w:rPr>
                                <w:rFonts w:ascii="Traditional Arabic" w:eastAsia="Times New Roman" w:hAnsi="Traditional Arabic" w:cs="Traditional Arabic"/>
                                <w:sz w:val="28"/>
                                <w:szCs w:val="28"/>
                                <w:rtl/>
                              </w:rPr>
                              <w:t>)</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6E3BBCD" id="_x0000_t202" coordsize="21600,21600" o:spt="202" path="m,l,21600r21600,l21600,xe">
                <v:stroke joinstyle="miter"/>
                <v:path gradientshapeok="t" o:connecttype="rect"/>
              </v:shapetype>
              <v:shape id="Text Box 39" o:spid="_x0000_s1034" type="#_x0000_t202" style="position:absolute;left:0;text-align:left;margin-left:297.6pt;margin-top:8.95pt;width:169.65pt;height:26.4pt;z-index:2516833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" fillcolor="white [3201]" stroked="f" strokeweight=".5pt">
                <v:textbox>
                  <w:txbxContent>
                    <w:p w14:paraId="7E52CAA1" w14:textId="77777777" w:rsidR="002D0F92" w:rsidRPr="00652CB7" w:rsidRDefault="002D0F92" w:rsidP="00E73413">
                      <w:pPr>
                        <w:bidi/>
                        <w:rPr>
                          <w:rFonts w:ascii="Traditional Arabic" w:eastAsia="Times New Roman" w:hAnsi="Traditional Arabic" w:cs="Traditional Arabic"/>
                          <w:sz w:val="28"/>
                          <w:szCs w:val="28"/>
                        </w:rPr>
                      </w:pPr>
                      <w:r w:rsidRPr="00652CB7">
                        <w:rPr>
                          <w:rFonts w:ascii="Traditional Arabic" w:eastAsia="Times New Roman" w:hAnsi="Traditional Arabic" w:cs="Traditional Arabic"/>
                          <w:sz w:val="28"/>
                          <w:szCs w:val="28"/>
                          <w:rtl/>
                        </w:rPr>
                        <w:t>** معنوي عند (</w:t>
                      </w:r>
                      <w:r w:rsidRPr="00636972">
                        <w:rPr>
                          <w:rFonts w:asciiTheme="majorHAnsi" w:eastAsia="Times New Roman" w:hAnsiTheme="majorHAnsi" w:cs="Traditional Arabic"/>
                          <w:sz w:val="28"/>
                          <w:szCs w:val="28"/>
                        </w:rPr>
                        <w:t>a=0.01</w:t>
                      </w:r>
                      <w:r w:rsidRPr="00652CB7">
                        <w:rPr>
                          <w:rFonts w:ascii="Traditional Arabic" w:eastAsia="Times New Roman" w:hAnsi="Traditional Arabic" w:cs="Traditional Arabic"/>
                          <w:sz w:val="28"/>
                          <w:szCs w:val="28"/>
                          <w:rtl/>
                        </w:rPr>
                        <w:t>)</w:t>
                      </w:r>
                    </w:p>
                  </w:txbxContent>
                </v:textbox>
                <w10:wrap anchorx="margin"/>
              </v:shape>
            </w:pict>
          </mc:Fallback>
        </mc:AlternateContent>
      </w:r>
    </w:p>
    <w:p w14:paraId="68D417F3" w14:textId="77777777" w:rsidR="00E73413" w:rsidRPr="002D3DCB" w:rsidRDefault="00E73413" w:rsidP="00E73413">
      <w:pPr>
        <w:bidi/>
        <w:spacing w:after="120" w:line="360" w:lineRule="auto"/>
        <w:ind w:firstLine="509"/>
        <w:jc w:val="both"/>
        <w:rPr>
          <w:rFonts w:ascii="Sakkal Majalla" w:eastAsia="Times New Roman" w:hAnsi="Sakkal Majalla" w:cs="Sakkal Majalla"/>
          <w:sz w:val="32"/>
          <w:szCs w:val="32"/>
        </w:rPr>
      </w:pPr>
      <w:r w:rsidRPr="002D3DCB">
        <w:rPr>
          <w:rFonts w:ascii="Sakkal Majalla" w:eastAsia="Times New Roman" w:hAnsi="Sakkal Majalla" w:cs="Sakkal Majalla" w:hint="cs"/>
          <w:sz w:val="32"/>
          <w:szCs w:val="32"/>
          <w:rtl/>
        </w:rPr>
        <w:t>يتضح من النتائج أن جميع معاملات الارتباط موجبة ومرتفعة ودالة إحصائيًا، مما يدل على وجود اتساق داخلي قوي بين الأبعاد والدرجة الكلية، وهو ما يؤكد تمتع الأداة بدرجة عالية من الصدق</w:t>
      </w:r>
      <w:r w:rsidRPr="002D3DCB">
        <w:rPr>
          <w:rFonts w:ascii="Sakkal Majalla" w:eastAsia="Times New Roman" w:hAnsi="Sakkal Majalla" w:cs="Sakkal Majalla" w:hint="cs"/>
          <w:sz w:val="32"/>
          <w:szCs w:val="32"/>
        </w:rPr>
        <w:t>.</w:t>
      </w:r>
    </w:p>
    <w:p w14:paraId="2BA7BD8A" w14:textId="77777777" w:rsidR="00E73413" w:rsidRPr="002D3DCB" w:rsidRDefault="00E73413" w:rsidP="00E73413">
      <w:pPr>
        <w:pStyle w:val="a3"/>
        <w:numPr>
          <w:ilvl w:val="2"/>
          <w:numId w:val="35"/>
        </w:numPr>
        <w:bidi/>
        <w:spacing w:after="120" w:line="360" w:lineRule="auto"/>
        <w:jc w:val="both"/>
        <w:rPr>
          <w:rFonts w:ascii="Sakkal Majalla" w:eastAsia="Times New Roman" w:hAnsi="Sakkal Majalla" w:cs="Sakkal Majalla"/>
          <w:b/>
          <w:bCs/>
          <w:sz w:val="32"/>
          <w:szCs w:val="32"/>
        </w:rPr>
      </w:pPr>
      <w:r w:rsidRPr="002D3DCB">
        <w:rPr>
          <w:rFonts w:ascii="Sakkal Majalla" w:eastAsia="Times New Roman" w:hAnsi="Sakkal Majalla" w:cs="Sakkal Majalla" w:hint="cs"/>
          <w:b/>
          <w:bCs/>
          <w:sz w:val="32"/>
          <w:szCs w:val="32"/>
          <w:rtl/>
        </w:rPr>
        <w:t>اختبار الثبات لمتغيرات الدراسة</w:t>
      </w:r>
      <w:r w:rsidRPr="002D3DCB">
        <w:rPr>
          <w:rFonts w:ascii="Sakkal Majalla" w:eastAsia="Times New Roman" w:hAnsi="Sakkal Majalla" w:cs="Sakkal Majalla" w:hint="cs"/>
          <w:b/>
          <w:bCs/>
          <w:sz w:val="32"/>
          <w:szCs w:val="32"/>
        </w:rPr>
        <w:t xml:space="preserve"> (Reliability)</w:t>
      </w:r>
    </w:p>
    <w:p w14:paraId="5D1F1F10" w14:textId="77777777" w:rsidR="00E73413" w:rsidRPr="002D3DCB" w:rsidRDefault="00E73413" w:rsidP="00E73413">
      <w:pPr>
        <w:bidi/>
        <w:spacing w:after="120" w:line="360" w:lineRule="auto"/>
        <w:ind w:firstLine="509"/>
        <w:jc w:val="both"/>
        <w:rPr>
          <w:rFonts w:ascii="Sakkal Majalla" w:eastAsia="Times New Roman" w:hAnsi="Sakkal Majalla" w:cs="Sakkal Majalla"/>
          <w:sz w:val="32"/>
          <w:szCs w:val="32"/>
          <w:rtl/>
        </w:rPr>
      </w:pPr>
      <w:r w:rsidRPr="002D3DCB">
        <w:rPr>
          <w:rFonts w:ascii="Sakkal Majalla" w:eastAsia="Times New Roman" w:hAnsi="Sakkal Majalla" w:cs="Sakkal Majalla" w:hint="cs"/>
          <w:sz w:val="32"/>
          <w:szCs w:val="32"/>
          <w:rtl/>
        </w:rPr>
        <w:t>اعتمد الباحث في حساب الاستبيان على معامل ألفا كرونباخ</w:t>
      </w:r>
      <w:r w:rsidRPr="002D3DCB">
        <w:rPr>
          <w:rFonts w:ascii="Sakkal Majalla" w:eastAsia="Times New Roman" w:hAnsi="Sakkal Majalla" w:cs="Sakkal Majalla" w:hint="cs"/>
          <w:sz w:val="32"/>
          <w:szCs w:val="32"/>
        </w:rPr>
        <w:t xml:space="preserve"> (Cronbach’s Alpha):</w:t>
      </w:r>
    </w:p>
    <w:p w14:paraId="0DF7910B" w14:textId="77777777" w:rsidR="00E73413" w:rsidRPr="002D3DCB" w:rsidRDefault="00E73413" w:rsidP="00E73413">
      <w:pPr>
        <w:bidi/>
        <w:spacing w:after="120" w:line="360" w:lineRule="auto"/>
        <w:jc w:val="center"/>
        <w:rPr>
          <w:rFonts w:ascii="Sakkal Majalla" w:eastAsia="Times New Roman" w:hAnsi="Sakkal Majalla" w:cs="Sakkal Majalla"/>
          <w:sz w:val="32"/>
          <w:szCs w:val="32"/>
        </w:rPr>
      </w:pPr>
      <w:r w:rsidRPr="002D3DCB">
        <w:rPr>
          <w:rFonts w:ascii="Sakkal Majalla" w:eastAsia="Times New Roman" w:hAnsi="Sakkal Majalla" w:cs="Sakkal Majalla" w:hint="cs"/>
          <w:sz w:val="32"/>
          <w:szCs w:val="32"/>
          <w:rtl/>
        </w:rPr>
        <w:t>جدول (3.8): معاملات الثبات لأبعاد الدراسة للمتغير المستقل (الشراكات الاستراتيجية)</w:t>
      </w:r>
    </w:p>
    <w:tbl>
      <w:tblPr>
        <w:tblStyle w:val="4-3"/>
        <w:bidiVisual/>
        <w:tblW w:w="89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70"/>
        <w:gridCol w:w="4372"/>
      </w:tblGrid>
      <w:tr w:rsidR="00E73413" w:rsidRPr="002D3DCB" w14:paraId="76F667DD" w14:textId="77777777" w:rsidTr="004C1723">
        <w:trPr>
          <w:cnfStyle w:val="100000000000" w:firstRow="1" w:lastRow="0" w:firstColumn="0" w:lastColumn="0" w:oddVBand="0" w:evenVBand="0" w:oddHBand="0" w:evenHBand="0" w:firstRowFirstColumn="0" w:firstRowLastColumn="0" w:lastRowFirstColumn="0" w:lastRowLastColumn="0"/>
          <w:trHeight w:val="243"/>
        </w:trPr>
        <w:tc>
          <w:tcPr>
            <w:cnfStyle w:val="001000000000" w:firstRow="0" w:lastRow="0" w:firstColumn="1" w:lastColumn="0" w:oddVBand="0" w:evenVBand="0" w:oddHBand="0" w:evenHBand="0" w:firstRowFirstColumn="0" w:firstRowLastColumn="0" w:lastRowFirstColumn="0" w:lastRowLastColumn="0"/>
            <w:tcW w:w="4570" w:type="dxa"/>
            <w:tcBorders>
              <w:top w:val="none" w:sz="0" w:space="0" w:color="auto"/>
              <w:left w:val="none" w:sz="0" w:space="0" w:color="auto"/>
              <w:bottom w:val="none" w:sz="0" w:space="0" w:color="auto"/>
              <w:right w:val="none" w:sz="0" w:space="0" w:color="auto"/>
            </w:tcBorders>
            <w:hideMark/>
          </w:tcPr>
          <w:p w14:paraId="6D83F982" w14:textId="77777777" w:rsidR="00E73413" w:rsidRPr="002D3DCB" w:rsidRDefault="00E73413" w:rsidP="002D0F92">
            <w:pPr>
              <w:bidi/>
              <w:spacing w:after="120" w:line="360" w:lineRule="auto"/>
              <w:ind w:firstLine="509"/>
              <w:jc w:val="center"/>
              <w:rPr>
                <w:rFonts w:ascii="Sakkal Majalla" w:eastAsia="Times New Roman" w:hAnsi="Sakkal Majalla" w:cs="Sakkal Majalla"/>
                <w:sz w:val="32"/>
                <w:szCs w:val="32"/>
              </w:rPr>
            </w:pPr>
            <w:r w:rsidRPr="002D3DCB">
              <w:rPr>
                <w:rFonts w:ascii="Sakkal Majalla" w:eastAsia="Times New Roman" w:hAnsi="Sakkal Majalla" w:cs="Sakkal Majalla" w:hint="cs"/>
                <w:sz w:val="32"/>
                <w:szCs w:val="32"/>
                <w:rtl/>
              </w:rPr>
              <w:t>البعد</w:t>
            </w:r>
          </w:p>
        </w:tc>
        <w:tc>
          <w:tcPr>
            <w:tcW w:w="4372" w:type="dxa"/>
            <w:tcBorders>
              <w:top w:val="none" w:sz="0" w:space="0" w:color="auto"/>
              <w:left w:val="none" w:sz="0" w:space="0" w:color="auto"/>
              <w:bottom w:val="none" w:sz="0" w:space="0" w:color="auto"/>
              <w:right w:val="none" w:sz="0" w:space="0" w:color="auto"/>
            </w:tcBorders>
            <w:hideMark/>
          </w:tcPr>
          <w:p w14:paraId="7B07D800" w14:textId="77777777" w:rsidR="00E73413" w:rsidRPr="002D3DCB" w:rsidRDefault="00E73413" w:rsidP="002D0F92">
            <w:pPr>
              <w:bidi/>
              <w:spacing w:after="120" w:line="360" w:lineRule="auto"/>
              <w:ind w:firstLine="509"/>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r w:rsidRPr="002D3DCB">
              <w:rPr>
                <w:rFonts w:ascii="Sakkal Majalla" w:eastAsia="Times New Roman" w:hAnsi="Sakkal Majalla" w:cs="Sakkal Majalla" w:hint="cs"/>
                <w:sz w:val="32"/>
                <w:szCs w:val="32"/>
                <w:rtl/>
              </w:rPr>
              <w:t>ألفا كرونباخ</w:t>
            </w:r>
          </w:p>
        </w:tc>
      </w:tr>
      <w:tr w:rsidR="00E73413" w:rsidRPr="002D3DCB" w14:paraId="590F322C" w14:textId="77777777" w:rsidTr="004C1723">
        <w:trPr>
          <w:cnfStyle w:val="000000100000" w:firstRow="0" w:lastRow="0" w:firstColumn="0" w:lastColumn="0" w:oddVBand="0" w:evenVBand="0" w:oddHBand="1" w:evenHBand="0" w:firstRowFirstColumn="0" w:firstRowLastColumn="0" w:lastRowFirstColumn="0" w:lastRowLastColumn="0"/>
          <w:trHeight w:val="340"/>
        </w:trPr>
        <w:tc>
          <w:tcPr>
            <w:cnfStyle w:val="001000000000" w:firstRow="0" w:lastRow="0" w:firstColumn="1" w:lastColumn="0" w:oddVBand="0" w:evenVBand="0" w:oddHBand="0" w:evenHBand="0" w:firstRowFirstColumn="0" w:firstRowLastColumn="0" w:lastRowFirstColumn="0" w:lastRowLastColumn="0"/>
            <w:tcW w:w="4570" w:type="dxa"/>
            <w:hideMark/>
          </w:tcPr>
          <w:p w14:paraId="65FB90D4" w14:textId="77777777" w:rsidR="00E73413" w:rsidRPr="002D3DCB" w:rsidRDefault="00E73413" w:rsidP="002D0F92">
            <w:pPr>
              <w:bidi/>
              <w:spacing w:after="120" w:line="360" w:lineRule="auto"/>
              <w:ind w:firstLine="509"/>
              <w:jc w:val="center"/>
              <w:rPr>
                <w:rFonts w:ascii="Sakkal Majalla" w:eastAsia="Times New Roman" w:hAnsi="Sakkal Majalla" w:cs="Sakkal Majalla"/>
                <w:sz w:val="32"/>
                <w:szCs w:val="32"/>
              </w:rPr>
            </w:pPr>
            <w:r w:rsidRPr="002D3DCB">
              <w:rPr>
                <w:rFonts w:ascii="Sakkal Majalla" w:hAnsi="Sakkal Majalla" w:cs="Sakkal Majalla" w:hint="cs"/>
                <w:b w:val="0"/>
                <w:bCs w:val="0"/>
                <w:kern w:val="2"/>
                <w:sz w:val="32"/>
                <w:szCs w:val="32"/>
                <w:rtl/>
                <w14:ligatures w14:val="standardContextual"/>
              </w:rPr>
              <w:t>الالتزام والتعهد</w:t>
            </w:r>
          </w:p>
        </w:tc>
        <w:tc>
          <w:tcPr>
            <w:tcW w:w="4372" w:type="dxa"/>
            <w:hideMark/>
          </w:tcPr>
          <w:p w14:paraId="7EF0057B" w14:textId="77777777" w:rsidR="00E73413" w:rsidRPr="002D3DCB" w:rsidRDefault="00E73413" w:rsidP="002D0F92">
            <w:pPr>
              <w:bidi/>
              <w:spacing w:after="120" w:line="360" w:lineRule="auto"/>
              <w:ind w:firstLine="509"/>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r w:rsidRPr="002D3DCB">
              <w:rPr>
                <w:rFonts w:ascii="Sakkal Majalla" w:eastAsia="Times New Roman" w:hAnsi="Sakkal Majalla" w:cs="Sakkal Majalla" w:hint="cs"/>
                <w:sz w:val="32"/>
                <w:szCs w:val="32"/>
                <w:rtl/>
              </w:rPr>
              <w:t>0.777</w:t>
            </w:r>
          </w:p>
        </w:tc>
      </w:tr>
      <w:tr w:rsidR="00E73413" w:rsidRPr="002D3DCB" w14:paraId="6DEE7DED" w14:textId="77777777" w:rsidTr="004C1723">
        <w:trPr>
          <w:trHeight w:val="47"/>
        </w:trPr>
        <w:tc>
          <w:tcPr>
            <w:cnfStyle w:val="001000000000" w:firstRow="0" w:lastRow="0" w:firstColumn="1" w:lastColumn="0" w:oddVBand="0" w:evenVBand="0" w:oddHBand="0" w:evenHBand="0" w:firstRowFirstColumn="0" w:firstRowLastColumn="0" w:lastRowFirstColumn="0" w:lastRowLastColumn="0"/>
            <w:tcW w:w="4570" w:type="dxa"/>
            <w:hideMark/>
          </w:tcPr>
          <w:p w14:paraId="3704B0CE" w14:textId="77777777" w:rsidR="00E73413" w:rsidRPr="002D3DCB" w:rsidRDefault="00E73413" w:rsidP="002D0F92">
            <w:pPr>
              <w:bidi/>
              <w:spacing w:after="120" w:line="360" w:lineRule="auto"/>
              <w:ind w:firstLine="509"/>
              <w:jc w:val="center"/>
              <w:rPr>
                <w:rFonts w:ascii="Sakkal Majalla" w:eastAsia="Times New Roman" w:hAnsi="Sakkal Majalla" w:cs="Sakkal Majalla"/>
                <w:sz w:val="32"/>
                <w:szCs w:val="32"/>
              </w:rPr>
            </w:pPr>
            <w:r w:rsidRPr="002D3DCB">
              <w:rPr>
                <w:rFonts w:ascii="Sakkal Majalla" w:hAnsi="Sakkal Majalla" w:cs="Sakkal Majalla" w:hint="cs"/>
                <w:b w:val="0"/>
                <w:bCs w:val="0"/>
                <w:kern w:val="2"/>
                <w:sz w:val="32"/>
                <w:szCs w:val="32"/>
                <w:rtl/>
                <w14:ligatures w14:val="standardContextual"/>
              </w:rPr>
              <w:t>التكامل</w:t>
            </w:r>
          </w:p>
        </w:tc>
        <w:tc>
          <w:tcPr>
            <w:tcW w:w="4372" w:type="dxa"/>
            <w:hideMark/>
          </w:tcPr>
          <w:p w14:paraId="49FF9B1D" w14:textId="77777777" w:rsidR="00E73413" w:rsidRPr="002D3DCB" w:rsidRDefault="00E73413" w:rsidP="002D0F92">
            <w:pPr>
              <w:bidi/>
              <w:spacing w:after="120" w:line="360" w:lineRule="auto"/>
              <w:ind w:firstLine="509"/>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r w:rsidRPr="002D3DCB">
              <w:rPr>
                <w:rFonts w:ascii="Sakkal Majalla" w:eastAsia="Times New Roman" w:hAnsi="Sakkal Majalla" w:cs="Sakkal Majalla" w:hint="cs"/>
                <w:sz w:val="32"/>
                <w:szCs w:val="32"/>
                <w:rtl/>
              </w:rPr>
              <w:t>0.8.03</w:t>
            </w:r>
          </w:p>
        </w:tc>
      </w:tr>
      <w:tr w:rsidR="00E73413" w:rsidRPr="002D3DCB" w14:paraId="5B525939" w14:textId="77777777" w:rsidTr="004C1723">
        <w:trPr>
          <w:cnfStyle w:val="000000100000" w:firstRow="0" w:lastRow="0" w:firstColumn="0" w:lastColumn="0" w:oddVBand="0" w:evenVBand="0" w:oddHBand="1" w:evenHBand="0" w:firstRowFirstColumn="0" w:firstRowLastColumn="0" w:lastRowFirstColumn="0" w:lastRowLastColumn="0"/>
          <w:trHeight w:val="47"/>
        </w:trPr>
        <w:tc>
          <w:tcPr>
            <w:cnfStyle w:val="001000000000" w:firstRow="0" w:lastRow="0" w:firstColumn="1" w:lastColumn="0" w:oddVBand="0" w:evenVBand="0" w:oddHBand="0" w:evenHBand="0" w:firstRowFirstColumn="0" w:firstRowLastColumn="0" w:lastRowFirstColumn="0" w:lastRowLastColumn="0"/>
            <w:tcW w:w="4570" w:type="dxa"/>
            <w:hideMark/>
          </w:tcPr>
          <w:p w14:paraId="7161D77E" w14:textId="77777777" w:rsidR="00E73413" w:rsidRPr="002D3DCB" w:rsidRDefault="00E73413" w:rsidP="002D0F92">
            <w:pPr>
              <w:bidi/>
              <w:spacing w:after="120" w:line="360" w:lineRule="auto"/>
              <w:ind w:firstLine="509"/>
              <w:jc w:val="center"/>
              <w:rPr>
                <w:rFonts w:ascii="Sakkal Majalla" w:eastAsia="Times New Roman" w:hAnsi="Sakkal Majalla" w:cs="Sakkal Majalla"/>
                <w:sz w:val="32"/>
                <w:szCs w:val="32"/>
              </w:rPr>
            </w:pPr>
            <w:r w:rsidRPr="002D3DCB">
              <w:rPr>
                <w:rFonts w:ascii="Sakkal Majalla" w:hAnsi="Sakkal Majalla" w:cs="Sakkal Majalla" w:hint="cs"/>
                <w:b w:val="0"/>
                <w:bCs w:val="0"/>
                <w:kern w:val="2"/>
                <w:sz w:val="32"/>
                <w:szCs w:val="32"/>
                <w:rtl/>
                <w14:ligatures w14:val="standardContextual"/>
              </w:rPr>
              <w:t>الاستمرارية</w:t>
            </w:r>
          </w:p>
        </w:tc>
        <w:tc>
          <w:tcPr>
            <w:tcW w:w="4372" w:type="dxa"/>
            <w:hideMark/>
          </w:tcPr>
          <w:p w14:paraId="5194FA47" w14:textId="77777777" w:rsidR="00E73413" w:rsidRPr="002D3DCB" w:rsidRDefault="00E73413" w:rsidP="002D0F92">
            <w:pPr>
              <w:bidi/>
              <w:spacing w:after="120" w:line="360" w:lineRule="auto"/>
              <w:ind w:firstLine="509"/>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r w:rsidRPr="002D3DCB">
              <w:rPr>
                <w:rFonts w:ascii="Sakkal Majalla" w:eastAsia="Times New Roman" w:hAnsi="Sakkal Majalla" w:cs="Sakkal Majalla" w:hint="cs"/>
                <w:sz w:val="32"/>
                <w:szCs w:val="32"/>
                <w:rtl/>
              </w:rPr>
              <w:t>0.8.15</w:t>
            </w:r>
          </w:p>
        </w:tc>
      </w:tr>
      <w:tr w:rsidR="00E73413" w:rsidRPr="002D3DCB" w14:paraId="4DAD73B8" w14:textId="77777777" w:rsidTr="004C1723">
        <w:trPr>
          <w:trHeight w:val="47"/>
        </w:trPr>
        <w:tc>
          <w:tcPr>
            <w:cnfStyle w:val="001000000000" w:firstRow="0" w:lastRow="0" w:firstColumn="1" w:lastColumn="0" w:oddVBand="0" w:evenVBand="0" w:oddHBand="0" w:evenHBand="0" w:firstRowFirstColumn="0" w:firstRowLastColumn="0" w:lastRowFirstColumn="0" w:lastRowLastColumn="0"/>
            <w:tcW w:w="4570" w:type="dxa"/>
          </w:tcPr>
          <w:p w14:paraId="0135BAF9" w14:textId="77777777" w:rsidR="00E73413" w:rsidRPr="002D3DCB" w:rsidRDefault="00E73413" w:rsidP="002D0F92">
            <w:pPr>
              <w:bidi/>
              <w:spacing w:after="120" w:line="360" w:lineRule="auto"/>
              <w:ind w:firstLine="509"/>
              <w:jc w:val="center"/>
              <w:rPr>
                <w:rFonts w:ascii="Sakkal Majalla" w:hAnsi="Sakkal Majalla" w:cs="Sakkal Majalla"/>
                <w:sz w:val="32"/>
                <w:szCs w:val="32"/>
                <w:rtl/>
              </w:rPr>
            </w:pPr>
            <w:r w:rsidRPr="002D3DCB">
              <w:rPr>
                <w:rFonts w:ascii="Sakkal Majalla" w:hAnsi="Sakkal Majalla" w:cs="Sakkal Majalla" w:hint="cs"/>
                <w:b w:val="0"/>
                <w:bCs w:val="0"/>
                <w:kern w:val="2"/>
                <w:sz w:val="32"/>
                <w:szCs w:val="32"/>
                <w:rtl/>
                <w14:ligatures w14:val="standardContextual"/>
              </w:rPr>
              <w:t>الشفافية</w:t>
            </w:r>
          </w:p>
        </w:tc>
        <w:tc>
          <w:tcPr>
            <w:tcW w:w="4372" w:type="dxa"/>
          </w:tcPr>
          <w:p w14:paraId="05529F14" w14:textId="77777777" w:rsidR="00E73413" w:rsidRPr="002D3DCB" w:rsidRDefault="00E73413" w:rsidP="002D0F92">
            <w:pPr>
              <w:bidi/>
              <w:spacing w:after="120" w:line="360" w:lineRule="auto"/>
              <w:ind w:firstLine="509"/>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tl/>
              </w:rPr>
            </w:pPr>
            <w:r w:rsidRPr="002D3DCB">
              <w:rPr>
                <w:rFonts w:ascii="Sakkal Majalla" w:eastAsia="Times New Roman" w:hAnsi="Sakkal Majalla" w:cs="Sakkal Majalla" w:hint="cs"/>
                <w:sz w:val="32"/>
                <w:szCs w:val="32"/>
                <w:rtl/>
              </w:rPr>
              <w:t>0.795</w:t>
            </w:r>
          </w:p>
        </w:tc>
      </w:tr>
      <w:tr w:rsidR="00E73413" w:rsidRPr="002D3DCB" w14:paraId="116F8066" w14:textId="77777777" w:rsidTr="004C1723">
        <w:trPr>
          <w:cnfStyle w:val="000000100000" w:firstRow="0" w:lastRow="0" w:firstColumn="0" w:lastColumn="0" w:oddVBand="0" w:evenVBand="0" w:oddHBand="1" w:evenHBand="0" w:firstRowFirstColumn="0" w:firstRowLastColumn="0" w:lastRowFirstColumn="0" w:lastRowLastColumn="0"/>
          <w:trHeight w:val="47"/>
        </w:trPr>
        <w:tc>
          <w:tcPr>
            <w:cnfStyle w:val="001000000000" w:firstRow="0" w:lastRow="0" w:firstColumn="1" w:lastColumn="0" w:oddVBand="0" w:evenVBand="0" w:oddHBand="0" w:evenHBand="0" w:firstRowFirstColumn="0" w:firstRowLastColumn="0" w:lastRowFirstColumn="0" w:lastRowLastColumn="0"/>
            <w:tcW w:w="4570" w:type="dxa"/>
          </w:tcPr>
          <w:p w14:paraId="123D3AB0" w14:textId="77777777" w:rsidR="00E73413" w:rsidRPr="002D3DCB" w:rsidRDefault="00E73413" w:rsidP="002D0F92">
            <w:pPr>
              <w:bidi/>
              <w:spacing w:after="120" w:line="360" w:lineRule="auto"/>
              <w:ind w:firstLine="509"/>
              <w:jc w:val="center"/>
              <w:rPr>
                <w:rFonts w:ascii="Sakkal Majalla" w:eastAsia="Times New Roman" w:hAnsi="Sakkal Majalla" w:cs="Sakkal Majalla"/>
                <w:sz w:val="32"/>
                <w:szCs w:val="32"/>
                <w:rtl/>
              </w:rPr>
            </w:pPr>
            <w:r w:rsidRPr="002D3DCB">
              <w:rPr>
                <w:rFonts w:ascii="Sakkal Majalla" w:hAnsi="Sakkal Majalla" w:cs="Sakkal Majalla" w:hint="cs"/>
                <w:sz w:val="32"/>
                <w:szCs w:val="32"/>
                <w:rtl/>
              </w:rPr>
              <w:t>الثبات الكلي للمتغير المستقل</w:t>
            </w:r>
          </w:p>
        </w:tc>
        <w:tc>
          <w:tcPr>
            <w:tcW w:w="4372" w:type="dxa"/>
          </w:tcPr>
          <w:p w14:paraId="5201282F" w14:textId="77777777" w:rsidR="00E73413" w:rsidRPr="002D3DCB" w:rsidRDefault="00E73413" w:rsidP="002D0F92">
            <w:pPr>
              <w:bidi/>
              <w:spacing w:after="120" w:line="360" w:lineRule="auto"/>
              <w:ind w:firstLine="509"/>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sz w:val="32"/>
                <w:szCs w:val="32"/>
                <w:rtl/>
              </w:rPr>
            </w:pPr>
            <w:r w:rsidRPr="002D3DCB">
              <w:rPr>
                <w:rFonts w:ascii="Sakkal Majalla" w:eastAsia="Times New Roman" w:hAnsi="Sakkal Majalla" w:cs="Sakkal Majalla" w:hint="cs"/>
                <w:b/>
                <w:bCs/>
                <w:sz w:val="32"/>
                <w:szCs w:val="32"/>
                <w:rtl/>
              </w:rPr>
              <w:t>0.8.01</w:t>
            </w:r>
          </w:p>
        </w:tc>
      </w:tr>
    </w:tbl>
    <w:p w14:paraId="7D9D7D0D" w14:textId="77777777" w:rsidR="00E73413" w:rsidRPr="002D3DCB" w:rsidRDefault="00E73413" w:rsidP="00E73413">
      <w:pPr>
        <w:bidi/>
        <w:spacing w:after="120" w:line="360" w:lineRule="auto"/>
        <w:jc w:val="both"/>
        <w:rPr>
          <w:rFonts w:ascii="Sakkal Majalla" w:eastAsia="Times New Roman" w:hAnsi="Sakkal Majalla" w:cs="Sakkal Majalla"/>
          <w:b/>
          <w:bCs/>
          <w:sz w:val="32"/>
          <w:szCs w:val="32"/>
          <w:rtl/>
        </w:rPr>
      </w:pPr>
    </w:p>
    <w:p w14:paraId="1DD35E2D" w14:textId="77777777" w:rsidR="00E73413" w:rsidRPr="002D3DCB" w:rsidRDefault="00E73413" w:rsidP="00E73413">
      <w:pPr>
        <w:bidi/>
        <w:spacing w:after="120" w:line="360" w:lineRule="auto"/>
        <w:jc w:val="center"/>
        <w:rPr>
          <w:rFonts w:ascii="Sakkal Majalla" w:eastAsia="Times New Roman" w:hAnsi="Sakkal Majalla" w:cs="Sakkal Majalla"/>
          <w:sz w:val="32"/>
          <w:szCs w:val="32"/>
          <w:rtl/>
        </w:rPr>
      </w:pPr>
      <w:r w:rsidRPr="002D3DCB">
        <w:rPr>
          <w:rFonts w:ascii="Sakkal Majalla" w:eastAsia="Times New Roman" w:hAnsi="Sakkal Majalla" w:cs="Sakkal Majalla" w:hint="cs"/>
          <w:sz w:val="32"/>
          <w:szCs w:val="32"/>
          <w:rtl/>
        </w:rPr>
        <w:t>جدول (3.9): معاملات الثبات لأبعاد الدراسة للمتغير التابع (الأداء المستدام)</w:t>
      </w:r>
    </w:p>
    <w:tbl>
      <w:tblPr>
        <w:tblStyle w:val="4-3"/>
        <w:bidiVisual/>
        <w:tblW w:w="90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31"/>
        <w:gridCol w:w="4371"/>
      </w:tblGrid>
      <w:tr w:rsidR="00E73413" w:rsidRPr="002D3DCB" w14:paraId="3CADFF34" w14:textId="77777777" w:rsidTr="004C1723">
        <w:trPr>
          <w:cnfStyle w:val="100000000000" w:firstRow="1" w:lastRow="0" w:firstColumn="0" w:lastColumn="0" w:oddVBand="0" w:evenVBand="0" w:oddHBand="0" w:evenHBand="0" w:firstRowFirstColumn="0" w:firstRowLastColumn="0" w:lastRowFirstColumn="0" w:lastRowLastColumn="0"/>
          <w:trHeight w:val="325"/>
        </w:trPr>
        <w:tc>
          <w:tcPr>
            <w:cnfStyle w:val="001000000000" w:firstRow="0" w:lastRow="0" w:firstColumn="1" w:lastColumn="0" w:oddVBand="0" w:evenVBand="0" w:oddHBand="0" w:evenHBand="0" w:firstRowFirstColumn="0" w:firstRowLastColumn="0" w:lastRowFirstColumn="0" w:lastRowLastColumn="0"/>
            <w:tcW w:w="4631" w:type="dxa"/>
            <w:tcBorders>
              <w:top w:val="none" w:sz="0" w:space="0" w:color="auto"/>
              <w:left w:val="none" w:sz="0" w:space="0" w:color="auto"/>
              <w:bottom w:val="none" w:sz="0" w:space="0" w:color="auto"/>
              <w:right w:val="none" w:sz="0" w:space="0" w:color="auto"/>
            </w:tcBorders>
            <w:hideMark/>
          </w:tcPr>
          <w:p w14:paraId="50D0A0F7" w14:textId="77777777" w:rsidR="00E73413" w:rsidRPr="002D3DCB" w:rsidRDefault="00E73413" w:rsidP="002D0F92">
            <w:pPr>
              <w:bidi/>
              <w:spacing w:after="120" w:line="360" w:lineRule="auto"/>
              <w:ind w:firstLine="509"/>
              <w:jc w:val="center"/>
              <w:rPr>
                <w:rFonts w:ascii="Sakkal Majalla" w:eastAsia="Times New Roman" w:hAnsi="Sakkal Majalla" w:cs="Sakkal Majalla"/>
                <w:sz w:val="32"/>
                <w:szCs w:val="32"/>
              </w:rPr>
            </w:pPr>
            <w:r w:rsidRPr="002D3DCB">
              <w:rPr>
                <w:rFonts w:ascii="Sakkal Majalla" w:eastAsia="Times New Roman" w:hAnsi="Sakkal Majalla" w:cs="Sakkal Majalla" w:hint="cs"/>
                <w:sz w:val="32"/>
                <w:szCs w:val="32"/>
                <w:rtl/>
              </w:rPr>
              <w:t>البعد</w:t>
            </w:r>
          </w:p>
        </w:tc>
        <w:tc>
          <w:tcPr>
            <w:tcW w:w="4371" w:type="dxa"/>
            <w:tcBorders>
              <w:top w:val="none" w:sz="0" w:space="0" w:color="auto"/>
              <w:left w:val="none" w:sz="0" w:space="0" w:color="auto"/>
              <w:bottom w:val="none" w:sz="0" w:space="0" w:color="auto"/>
              <w:right w:val="none" w:sz="0" w:space="0" w:color="auto"/>
            </w:tcBorders>
            <w:hideMark/>
          </w:tcPr>
          <w:p w14:paraId="6EBBFB8B" w14:textId="77777777" w:rsidR="00E73413" w:rsidRPr="002D3DCB" w:rsidRDefault="00E73413" w:rsidP="002D0F92">
            <w:pPr>
              <w:bidi/>
              <w:spacing w:after="120" w:line="360" w:lineRule="auto"/>
              <w:ind w:firstLine="509"/>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r w:rsidRPr="002D3DCB">
              <w:rPr>
                <w:rFonts w:ascii="Sakkal Majalla" w:eastAsia="Times New Roman" w:hAnsi="Sakkal Majalla" w:cs="Sakkal Majalla" w:hint="cs"/>
                <w:sz w:val="32"/>
                <w:szCs w:val="32"/>
                <w:rtl/>
              </w:rPr>
              <w:t>معامل الارتباط</w:t>
            </w:r>
          </w:p>
        </w:tc>
      </w:tr>
      <w:tr w:rsidR="00E73413" w:rsidRPr="002D3DCB" w14:paraId="1163C3F9" w14:textId="77777777" w:rsidTr="004C1723">
        <w:trPr>
          <w:cnfStyle w:val="000000100000" w:firstRow="0" w:lastRow="0" w:firstColumn="0" w:lastColumn="0" w:oddVBand="0" w:evenVBand="0" w:oddHBand="1" w:evenHBand="0" w:firstRowFirstColumn="0" w:firstRowLastColumn="0" w:lastRowFirstColumn="0" w:lastRowLastColumn="0"/>
          <w:trHeight w:val="343"/>
        </w:trPr>
        <w:tc>
          <w:tcPr>
            <w:cnfStyle w:val="001000000000" w:firstRow="0" w:lastRow="0" w:firstColumn="1" w:lastColumn="0" w:oddVBand="0" w:evenVBand="0" w:oddHBand="0" w:evenHBand="0" w:firstRowFirstColumn="0" w:firstRowLastColumn="0" w:lastRowFirstColumn="0" w:lastRowLastColumn="0"/>
            <w:tcW w:w="4631" w:type="dxa"/>
            <w:hideMark/>
          </w:tcPr>
          <w:p w14:paraId="7A244388" w14:textId="77777777" w:rsidR="00E73413" w:rsidRPr="00E73413" w:rsidRDefault="00E73413" w:rsidP="002D0F92">
            <w:pPr>
              <w:bidi/>
              <w:spacing w:after="120" w:line="360" w:lineRule="auto"/>
              <w:ind w:firstLine="509"/>
              <w:jc w:val="center"/>
              <w:rPr>
                <w:rFonts w:ascii="Sakkal Majalla" w:eastAsia="Times New Roman" w:hAnsi="Sakkal Majalla" w:cs="Sakkal Majalla"/>
                <w:b w:val="0"/>
                <w:bCs w:val="0"/>
                <w:sz w:val="32"/>
                <w:szCs w:val="32"/>
              </w:rPr>
            </w:pPr>
            <w:r w:rsidRPr="00E73413">
              <w:rPr>
                <w:rFonts w:ascii="Sakkal Majalla" w:hAnsi="Sakkal Majalla" w:cs="Sakkal Majalla" w:hint="cs"/>
                <w:b w:val="0"/>
                <w:bCs w:val="0"/>
                <w:sz w:val="32"/>
                <w:szCs w:val="32"/>
                <w:rtl/>
              </w:rPr>
              <w:t>البعد الاقتصادي</w:t>
            </w:r>
          </w:p>
        </w:tc>
        <w:tc>
          <w:tcPr>
            <w:tcW w:w="4371" w:type="dxa"/>
            <w:hideMark/>
          </w:tcPr>
          <w:p w14:paraId="5C3FA9D9" w14:textId="77777777" w:rsidR="00E73413" w:rsidRPr="002D3DCB" w:rsidRDefault="00E73413" w:rsidP="002D0F92">
            <w:pPr>
              <w:bidi/>
              <w:spacing w:after="120" w:line="360" w:lineRule="auto"/>
              <w:ind w:firstLine="509"/>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r w:rsidRPr="002D3DCB">
              <w:rPr>
                <w:rFonts w:ascii="Sakkal Majalla" w:eastAsia="Times New Roman" w:hAnsi="Sakkal Majalla" w:cs="Sakkal Majalla" w:hint="cs"/>
                <w:sz w:val="32"/>
                <w:szCs w:val="32"/>
                <w:rtl/>
              </w:rPr>
              <w:t>0.753</w:t>
            </w:r>
          </w:p>
        </w:tc>
      </w:tr>
      <w:tr w:rsidR="00E73413" w:rsidRPr="002D3DCB" w14:paraId="01F3AEC6" w14:textId="77777777" w:rsidTr="004C1723">
        <w:trPr>
          <w:trHeight w:val="353"/>
        </w:trPr>
        <w:tc>
          <w:tcPr>
            <w:cnfStyle w:val="001000000000" w:firstRow="0" w:lastRow="0" w:firstColumn="1" w:lastColumn="0" w:oddVBand="0" w:evenVBand="0" w:oddHBand="0" w:evenHBand="0" w:firstRowFirstColumn="0" w:firstRowLastColumn="0" w:lastRowFirstColumn="0" w:lastRowLastColumn="0"/>
            <w:tcW w:w="4631" w:type="dxa"/>
            <w:hideMark/>
          </w:tcPr>
          <w:p w14:paraId="3B61EEA4" w14:textId="77777777" w:rsidR="00E73413" w:rsidRPr="00E73413" w:rsidRDefault="00E73413" w:rsidP="002D0F92">
            <w:pPr>
              <w:bidi/>
              <w:spacing w:after="120" w:line="360" w:lineRule="auto"/>
              <w:ind w:firstLine="509"/>
              <w:jc w:val="center"/>
              <w:rPr>
                <w:rFonts w:ascii="Sakkal Majalla" w:eastAsia="Times New Roman" w:hAnsi="Sakkal Majalla" w:cs="Sakkal Majalla"/>
                <w:b w:val="0"/>
                <w:bCs w:val="0"/>
                <w:sz w:val="32"/>
                <w:szCs w:val="32"/>
              </w:rPr>
            </w:pPr>
            <w:r w:rsidRPr="00E73413">
              <w:rPr>
                <w:rFonts w:ascii="Sakkal Majalla" w:hAnsi="Sakkal Majalla" w:cs="Sakkal Majalla" w:hint="cs"/>
                <w:b w:val="0"/>
                <w:bCs w:val="0"/>
                <w:sz w:val="32"/>
                <w:szCs w:val="32"/>
                <w:rtl/>
              </w:rPr>
              <w:t>البعد الاجتماعي</w:t>
            </w:r>
          </w:p>
        </w:tc>
        <w:tc>
          <w:tcPr>
            <w:tcW w:w="4371" w:type="dxa"/>
            <w:hideMark/>
          </w:tcPr>
          <w:p w14:paraId="370CD27C" w14:textId="77777777" w:rsidR="00E73413" w:rsidRPr="002D3DCB" w:rsidRDefault="00E73413" w:rsidP="002D0F92">
            <w:pPr>
              <w:bidi/>
              <w:spacing w:after="120" w:line="360" w:lineRule="auto"/>
              <w:ind w:firstLine="509"/>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r w:rsidRPr="002D3DCB">
              <w:rPr>
                <w:rFonts w:ascii="Sakkal Majalla" w:eastAsia="Times New Roman" w:hAnsi="Sakkal Majalla" w:cs="Sakkal Majalla" w:hint="cs"/>
                <w:sz w:val="32"/>
                <w:szCs w:val="32"/>
                <w:rtl/>
              </w:rPr>
              <w:t>0.844</w:t>
            </w:r>
          </w:p>
        </w:tc>
      </w:tr>
      <w:tr w:rsidR="00E73413" w:rsidRPr="002D3DCB" w14:paraId="123BFBBE" w14:textId="77777777" w:rsidTr="004C1723">
        <w:trPr>
          <w:cnfStyle w:val="000000100000" w:firstRow="0" w:lastRow="0" w:firstColumn="0" w:lastColumn="0" w:oddVBand="0" w:evenVBand="0" w:oddHBand="1" w:evenHBand="0" w:firstRowFirstColumn="0" w:firstRowLastColumn="0" w:lastRowFirstColumn="0" w:lastRowLastColumn="0"/>
          <w:trHeight w:val="353"/>
        </w:trPr>
        <w:tc>
          <w:tcPr>
            <w:cnfStyle w:val="001000000000" w:firstRow="0" w:lastRow="0" w:firstColumn="1" w:lastColumn="0" w:oddVBand="0" w:evenVBand="0" w:oddHBand="0" w:evenHBand="0" w:firstRowFirstColumn="0" w:firstRowLastColumn="0" w:lastRowFirstColumn="0" w:lastRowLastColumn="0"/>
            <w:tcW w:w="4631" w:type="dxa"/>
            <w:hideMark/>
          </w:tcPr>
          <w:p w14:paraId="7C849F98" w14:textId="77777777" w:rsidR="00E73413" w:rsidRPr="00E73413" w:rsidRDefault="00E73413" w:rsidP="002D0F92">
            <w:pPr>
              <w:bidi/>
              <w:spacing w:after="120" w:line="360" w:lineRule="auto"/>
              <w:ind w:firstLine="509"/>
              <w:jc w:val="center"/>
              <w:rPr>
                <w:rFonts w:ascii="Sakkal Majalla" w:eastAsia="Times New Roman" w:hAnsi="Sakkal Majalla" w:cs="Sakkal Majalla"/>
                <w:b w:val="0"/>
                <w:bCs w:val="0"/>
                <w:sz w:val="32"/>
                <w:szCs w:val="32"/>
              </w:rPr>
            </w:pPr>
            <w:r w:rsidRPr="00E73413">
              <w:rPr>
                <w:rFonts w:ascii="Sakkal Majalla" w:hAnsi="Sakkal Majalla" w:cs="Sakkal Majalla" w:hint="cs"/>
                <w:b w:val="0"/>
                <w:bCs w:val="0"/>
                <w:sz w:val="32"/>
                <w:szCs w:val="32"/>
                <w:rtl/>
              </w:rPr>
              <w:t xml:space="preserve">البعد البيئي </w:t>
            </w:r>
          </w:p>
        </w:tc>
        <w:tc>
          <w:tcPr>
            <w:tcW w:w="4371" w:type="dxa"/>
            <w:hideMark/>
          </w:tcPr>
          <w:p w14:paraId="06EB76DF" w14:textId="77777777" w:rsidR="00E73413" w:rsidRPr="002D3DCB" w:rsidRDefault="00E73413" w:rsidP="002D0F92">
            <w:pPr>
              <w:bidi/>
              <w:spacing w:after="120" w:line="360" w:lineRule="auto"/>
              <w:ind w:firstLine="509"/>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r w:rsidRPr="002D3DCB">
              <w:rPr>
                <w:rFonts w:ascii="Sakkal Majalla" w:eastAsia="Times New Roman" w:hAnsi="Sakkal Majalla" w:cs="Sakkal Majalla" w:hint="cs"/>
                <w:sz w:val="32"/>
                <w:szCs w:val="32"/>
                <w:rtl/>
              </w:rPr>
              <w:t>0.817</w:t>
            </w:r>
          </w:p>
        </w:tc>
      </w:tr>
      <w:tr w:rsidR="00E73413" w:rsidRPr="002D3DCB" w14:paraId="64A6B003" w14:textId="77777777" w:rsidTr="004C1723">
        <w:trPr>
          <w:trHeight w:val="353"/>
        </w:trPr>
        <w:tc>
          <w:tcPr>
            <w:cnfStyle w:val="001000000000" w:firstRow="0" w:lastRow="0" w:firstColumn="1" w:lastColumn="0" w:oddVBand="0" w:evenVBand="0" w:oddHBand="0" w:evenHBand="0" w:firstRowFirstColumn="0" w:firstRowLastColumn="0" w:lastRowFirstColumn="0" w:lastRowLastColumn="0"/>
            <w:tcW w:w="4631" w:type="dxa"/>
          </w:tcPr>
          <w:p w14:paraId="22355A61" w14:textId="77777777" w:rsidR="00E73413" w:rsidRPr="002D3DCB" w:rsidRDefault="00E73413" w:rsidP="002D0F92">
            <w:pPr>
              <w:bidi/>
              <w:spacing w:after="120" w:line="360" w:lineRule="auto"/>
              <w:ind w:firstLine="509"/>
              <w:jc w:val="center"/>
              <w:rPr>
                <w:rFonts w:ascii="Sakkal Majalla" w:hAnsi="Sakkal Majalla" w:cs="Sakkal Majalla"/>
                <w:sz w:val="32"/>
                <w:szCs w:val="32"/>
                <w:rtl/>
              </w:rPr>
            </w:pPr>
            <w:r w:rsidRPr="002D3DCB">
              <w:rPr>
                <w:rFonts w:ascii="Sakkal Majalla" w:hAnsi="Sakkal Majalla" w:cs="Sakkal Majalla" w:hint="cs"/>
                <w:sz w:val="32"/>
                <w:szCs w:val="32"/>
                <w:rtl/>
              </w:rPr>
              <w:t>الثبات الكلي للمتغير التابع</w:t>
            </w:r>
          </w:p>
        </w:tc>
        <w:tc>
          <w:tcPr>
            <w:tcW w:w="4371" w:type="dxa"/>
          </w:tcPr>
          <w:p w14:paraId="73D8F11C" w14:textId="77777777" w:rsidR="00E73413" w:rsidRPr="002D3DCB" w:rsidRDefault="00E73413" w:rsidP="002D0F92">
            <w:pPr>
              <w:bidi/>
              <w:spacing w:after="120" w:line="360" w:lineRule="auto"/>
              <w:ind w:firstLine="509"/>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tl/>
              </w:rPr>
            </w:pPr>
            <w:r w:rsidRPr="002D3DCB">
              <w:rPr>
                <w:rFonts w:ascii="Sakkal Majalla" w:eastAsia="Times New Roman" w:hAnsi="Sakkal Majalla" w:cs="Sakkal Majalla" w:hint="cs"/>
                <w:b/>
                <w:bCs/>
                <w:sz w:val="32"/>
                <w:szCs w:val="32"/>
                <w:rtl/>
              </w:rPr>
              <w:t>0.804</w:t>
            </w:r>
          </w:p>
        </w:tc>
      </w:tr>
    </w:tbl>
    <w:p w14:paraId="524DA367" w14:textId="77777777" w:rsidR="00E73413" w:rsidRPr="002D3DCB" w:rsidRDefault="00E73413" w:rsidP="00E73413">
      <w:pPr>
        <w:bidi/>
        <w:spacing w:after="120" w:line="360" w:lineRule="auto"/>
        <w:ind w:firstLine="509"/>
        <w:jc w:val="both"/>
        <w:rPr>
          <w:rFonts w:ascii="Sakkal Majalla" w:eastAsia="Times New Roman" w:hAnsi="Sakkal Majalla" w:cs="Sakkal Majalla"/>
          <w:sz w:val="32"/>
          <w:szCs w:val="32"/>
        </w:rPr>
      </w:pPr>
      <w:r w:rsidRPr="002D3DCB">
        <w:rPr>
          <w:rFonts w:ascii="Sakkal Majalla" w:eastAsia="Times New Roman" w:hAnsi="Sakkal Majalla" w:cs="Sakkal Majalla" w:hint="cs"/>
          <w:sz w:val="32"/>
          <w:szCs w:val="32"/>
          <w:rtl/>
        </w:rPr>
        <w:t>تشير نتائج معامل ألفا كرونباخ إلى أن جميع قيم الثبات جاءت مرتفعة، حيث تجاوزت (0.90)، وهي أعلى من الحد المقبول إحصائيًا (0.70)، مما يدل على تمتع أداة الدراسة بدرجة عالية من الاتساق الداخلي والثبات، ويؤكد صلاحيتها للاستخدام في التطبيق الميداني</w:t>
      </w:r>
      <w:r w:rsidRPr="002D3DCB">
        <w:rPr>
          <w:rFonts w:ascii="Sakkal Majalla" w:eastAsia="Times New Roman" w:hAnsi="Sakkal Majalla" w:cs="Sakkal Majalla" w:hint="cs"/>
          <w:sz w:val="32"/>
          <w:szCs w:val="32"/>
        </w:rPr>
        <w:t>.</w:t>
      </w:r>
    </w:p>
    <w:p w14:paraId="078292B1" w14:textId="77777777" w:rsidR="00E73413" w:rsidRPr="002D3DCB" w:rsidRDefault="00E73413" w:rsidP="00E73413">
      <w:pPr>
        <w:pStyle w:val="a3"/>
        <w:bidi/>
        <w:spacing w:line="360" w:lineRule="auto"/>
        <w:jc w:val="both"/>
        <w:rPr>
          <w:rFonts w:ascii="Sakkal Majalla" w:hAnsi="Sakkal Majalla" w:cs="Sakkal Majalla"/>
          <w:b/>
          <w:bCs/>
          <w:sz w:val="32"/>
          <w:szCs w:val="32"/>
          <w:u w:val="single"/>
          <w:rtl/>
        </w:rPr>
      </w:pPr>
      <w:r w:rsidRPr="002D3DCB">
        <w:rPr>
          <w:rFonts w:ascii="Sakkal Majalla" w:eastAsia="Times New Roman" w:hAnsi="Sakkal Majalla" w:cs="Sakkal Majalla" w:hint="cs"/>
          <w:sz w:val="32"/>
          <w:szCs w:val="32"/>
          <w:rtl/>
        </w:rPr>
        <w:t>وبناءً على نتائج اختبارات الصدق والثبات، يتضح أن أداة الدراسة تتمتع بدرجة عالية من الصدق والثبات، مما يعزز من موثوقية النتائج التي سيتم التوصل إليها، ويؤكد صلاحيتها للتطبيق على مجتمع الدراسة</w:t>
      </w:r>
      <w:r w:rsidRPr="002D3DCB">
        <w:rPr>
          <w:rFonts w:ascii="Sakkal Majalla" w:eastAsia="Times New Roman" w:hAnsi="Sakkal Majalla" w:cs="Sakkal Majalla" w:hint="cs"/>
          <w:sz w:val="32"/>
          <w:szCs w:val="32"/>
        </w:rPr>
        <w:t>.</w:t>
      </w:r>
      <w:r w:rsidRPr="002D3DCB">
        <w:rPr>
          <w:rFonts w:ascii="Sakkal Majalla" w:hAnsi="Sakkal Majalla" w:cs="Sakkal Majalla" w:hint="cs"/>
          <w:sz w:val="32"/>
          <w:szCs w:val="32"/>
          <w:rtl/>
        </w:rPr>
        <w:t xml:space="preserve"> حول موضوع </w:t>
      </w:r>
      <w:r w:rsidRPr="002D3DCB">
        <w:rPr>
          <w:rFonts w:ascii="Sakkal Majalla" w:eastAsia="Times New Roman" w:hAnsi="Sakkal Majalla" w:cs="Sakkal Majalla" w:hint="cs"/>
          <w:sz w:val="32"/>
          <w:szCs w:val="32"/>
          <w:rtl/>
        </w:rPr>
        <w:t>(أثر الشراكات الاستراتيجية على الأداء المستدام).</w:t>
      </w:r>
    </w:p>
    <w:p w14:paraId="3D3DDB46" w14:textId="77777777" w:rsidR="00DA631A" w:rsidRDefault="00DA631A" w:rsidP="00DA631A">
      <w:pPr>
        <w:bidi/>
        <w:spacing w:line="360" w:lineRule="auto"/>
        <w:rPr>
          <w:rFonts w:ascii="Sakkal Majalla" w:hAnsi="Sakkal Majalla" w:cs="Sakkal Majalla"/>
          <w:b/>
          <w:bCs/>
          <w:sz w:val="32"/>
          <w:szCs w:val="32"/>
          <w:rtl/>
          <w:lang w:bidi="ar-EG"/>
        </w:rPr>
      </w:pPr>
    </w:p>
    <w:p w14:paraId="49D53072" w14:textId="4EDD8496" w:rsidR="000D755B" w:rsidRPr="00EB77B5" w:rsidRDefault="00DA631A" w:rsidP="00DA631A">
      <w:pPr>
        <w:bidi/>
        <w:spacing w:line="360" w:lineRule="auto"/>
        <w:rPr>
          <w:rFonts w:ascii="Sakkal Majalla" w:hAnsi="Sakkal Majalla" w:cs="Sakkal Majalla"/>
          <w:b/>
          <w:bCs/>
          <w:sz w:val="32"/>
          <w:szCs w:val="32"/>
          <w:rtl/>
          <w:lang w:bidi="ar-EG"/>
        </w:rPr>
      </w:pPr>
      <w:r>
        <w:rPr>
          <w:rFonts w:ascii="Sakkal Majalla" w:hAnsi="Sakkal Majalla" w:cs="Sakkal Majalla" w:hint="cs"/>
          <w:b/>
          <w:bCs/>
          <w:sz w:val="32"/>
          <w:szCs w:val="32"/>
          <w:rtl/>
          <w:lang w:bidi="ar-EG"/>
        </w:rPr>
        <w:t>7.3</w:t>
      </w:r>
      <w:r w:rsidR="000D755B">
        <w:rPr>
          <w:rFonts w:ascii="Sakkal Majalla" w:hAnsi="Sakkal Majalla" w:cs="Sakkal Majalla" w:hint="cs"/>
          <w:b/>
          <w:bCs/>
          <w:sz w:val="32"/>
          <w:szCs w:val="32"/>
          <w:rtl/>
          <w:lang w:bidi="ar-EG"/>
        </w:rPr>
        <w:t xml:space="preserve"> </w:t>
      </w:r>
      <w:r w:rsidR="000D755B" w:rsidRPr="00EB77B5">
        <w:rPr>
          <w:rFonts w:ascii="Sakkal Majalla" w:hAnsi="Sakkal Majalla" w:cs="Sakkal Majalla" w:hint="cs"/>
          <w:b/>
          <w:bCs/>
          <w:sz w:val="32"/>
          <w:szCs w:val="32"/>
          <w:rtl/>
          <w:lang w:bidi="ar-EG"/>
        </w:rPr>
        <w:t>الاساليب الإحصائية المستخدمة في الدراسة:</w:t>
      </w:r>
    </w:p>
    <w:p w14:paraId="12B067F3" w14:textId="097D029D" w:rsidR="000D755B" w:rsidRPr="00EB77B5" w:rsidRDefault="005974F6" w:rsidP="000D755B">
      <w:pPr>
        <w:tabs>
          <w:tab w:val="left" w:pos="-58"/>
          <w:tab w:val="left" w:pos="243"/>
        </w:tabs>
        <w:bidi/>
        <w:spacing w:after="0" w:line="360" w:lineRule="auto"/>
        <w:ind w:left="226" w:right="-142"/>
        <w:jc w:val="both"/>
        <w:rPr>
          <w:rFonts w:ascii="Sakkal Majalla" w:eastAsia="Calibri" w:hAnsi="Sakkal Majalla" w:cs="Sakkal Majalla"/>
          <w:b/>
          <w:bCs/>
          <w:sz w:val="32"/>
          <w:szCs w:val="32"/>
          <w:rtl/>
          <w:lang w:bidi="ar-EG"/>
        </w:rPr>
      </w:pPr>
      <w:r>
        <w:rPr>
          <w:rFonts w:ascii="Sakkal Majalla" w:eastAsia="Calibri" w:hAnsi="Sakkal Majalla" w:cs="Sakkal Majalla" w:hint="cs"/>
          <w:sz w:val="32"/>
          <w:szCs w:val="32"/>
          <w:rtl/>
          <w:lang w:bidi="ar-EG"/>
        </w:rPr>
        <w:t>سوف تتم</w:t>
      </w:r>
      <w:r w:rsidR="000D755B" w:rsidRPr="00EB77B5">
        <w:rPr>
          <w:rFonts w:ascii="Sakkal Majalla" w:eastAsia="Calibri" w:hAnsi="Sakkal Majalla" w:cs="Sakkal Majalla" w:hint="cs"/>
          <w:sz w:val="32"/>
          <w:szCs w:val="32"/>
          <w:rtl/>
          <w:lang w:bidi="ar-EG"/>
        </w:rPr>
        <w:t xml:space="preserve"> معالجة البيانات التي </w:t>
      </w:r>
      <w:r>
        <w:rPr>
          <w:rFonts w:ascii="Sakkal Majalla" w:eastAsia="Calibri" w:hAnsi="Sakkal Majalla" w:cs="Sakkal Majalla" w:hint="cs"/>
          <w:sz w:val="32"/>
          <w:szCs w:val="32"/>
          <w:rtl/>
          <w:lang w:bidi="ar-EG"/>
        </w:rPr>
        <w:t>سي</w:t>
      </w:r>
      <w:r w:rsidR="000D755B" w:rsidRPr="00EB77B5">
        <w:rPr>
          <w:rFonts w:ascii="Sakkal Majalla" w:eastAsia="Calibri" w:hAnsi="Sakkal Majalla" w:cs="Sakkal Majalla" w:hint="cs"/>
          <w:sz w:val="32"/>
          <w:szCs w:val="32"/>
          <w:rtl/>
          <w:lang w:bidi="ar-EG"/>
        </w:rPr>
        <w:t xml:space="preserve">تم جمعها؛ عن طريق الاستبانة وذلك للإجابة عن الدراسة وسعياً نحو اختبار فروض الدراسة، </w:t>
      </w:r>
      <w:r>
        <w:rPr>
          <w:rFonts w:ascii="Sakkal Majalla" w:eastAsia="Calibri" w:hAnsi="Sakkal Majalla" w:cs="Sakkal Majalla" w:hint="cs"/>
          <w:sz w:val="32"/>
          <w:szCs w:val="32"/>
          <w:rtl/>
          <w:lang w:bidi="ar-EG"/>
        </w:rPr>
        <w:t>سي</w:t>
      </w:r>
      <w:r w:rsidR="000D755B" w:rsidRPr="00EB77B5">
        <w:rPr>
          <w:rFonts w:ascii="Sakkal Majalla" w:eastAsia="Calibri" w:hAnsi="Sakkal Majalla" w:cs="Sakkal Majalla" w:hint="cs"/>
          <w:sz w:val="32"/>
          <w:szCs w:val="32"/>
          <w:rtl/>
          <w:lang w:bidi="ar-EG"/>
        </w:rPr>
        <w:t xml:space="preserve">تم اختيار مجموعة من أساليب تحليل البيانات من خلال استخدام حزمة من الأساليب الإحصائية الخاصة بالعلوم الاجتماعية والمعروفة ببرنامج </w:t>
      </w:r>
      <w:r w:rsidR="000D755B" w:rsidRPr="00EB77B5">
        <w:rPr>
          <w:rFonts w:ascii="Sakkal Majalla" w:eastAsia="Calibri" w:hAnsi="Sakkal Majalla" w:cs="Sakkal Majalla" w:hint="cs"/>
          <w:sz w:val="32"/>
          <w:szCs w:val="32"/>
        </w:rPr>
        <w:t xml:space="preserve">SPSS </w:t>
      </w:r>
      <w:r w:rsidR="000D755B" w:rsidRPr="00EB77B5">
        <w:rPr>
          <w:rFonts w:ascii="Sakkal Majalla" w:eastAsia="Calibri" w:hAnsi="Sakkal Majalla" w:cs="Sakkal Majalla" w:hint="cs"/>
          <w:sz w:val="32"/>
          <w:szCs w:val="32"/>
          <w:rtl/>
          <w:lang w:bidi="ar-EG"/>
        </w:rPr>
        <w:t>الإحصائي، فتمثلت تلك الأساليب في:</w:t>
      </w:r>
    </w:p>
    <w:p w14:paraId="14908349" w14:textId="797BCF13" w:rsidR="000D755B" w:rsidRPr="00EB77B5" w:rsidRDefault="000D755B">
      <w:pPr>
        <w:numPr>
          <w:ilvl w:val="0"/>
          <w:numId w:val="29"/>
        </w:numPr>
        <w:tabs>
          <w:tab w:val="left" w:pos="-58"/>
          <w:tab w:val="left" w:pos="243"/>
        </w:tabs>
        <w:bidi/>
        <w:spacing w:after="0" w:line="360" w:lineRule="auto"/>
        <w:ind w:right="-142"/>
        <w:jc w:val="both"/>
        <w:rPr>
          <w:rFonts w:ascii="Sakkal Majalla" w:eastAsia="Calibri" w:hAnsi="Sakkal Majalla" w:cs="Sakkal Majalla"/>
          <w:sz w:val="32"/>
          <w:szCs w:val="32"/>
          <w:lang w:bidi="ar-EG"/>
        </w:rPr>
      </w:pPr>
      <w:r w:rsidRPr="00CA1ED4">
        <w:rPr>
          <w:rFonts w:ascii="Sakkal Majalla" w:eastAsia="Calibri" w:hAnsi="Sakkal Majalla" w:cs="Sakkal Majalla" w:hint="cs"/>
          <w:color w:val="EE0000"/>
          <w:sz w:val="32"/>
          <w:szCs w:val="32"/>
          <w:rtl/>
          <w:lang w:bidi="ar-EG"/>
        </w:rPr>
        <w:t xml:space="preserve">أساليب قياس </w:t>
      </w:r>
      <w:r w:rsidR="00CA1ED4" w:rsidRPr="00CA1ED4">
        <w:rPr>
          <w:rFonts w:ascii="Sakkal Majalla" w:eastAsia="Calibri" w:hAnsi="Sakkal Majalla" w:cs="Sakkal Majalla" w:hint="cs"/>
          <w:color w:val="EE0000"/>
          <w:sz w:val="32"/>
          <w:szCs w:val="32"/>
          <w:rtl/>
          <w:lang w:bidi="ar-EG"/>
        </w:rPr>
        <w:t>الثبات</w:t>
      </w:r>
      <w:r w:rsidRPr="00CA1ED4">
        <w:rPr>
          <w:rFonts w:ascii="Sakkal Majalla" w:eastAsia="Calibri" w:hAnsi="Sakkal Majalla" w:cs="Sakkal Majalla" w:hint="cs"/>
          <w:color w:val="EE0000"/>
          <w:sz w:val="32"/>
          <w:szCs w:val="32"/>
          <w:rtl/>
          <w:lang w:bidi="ar-EG"/>
        </w:rPr>
        <w:t xml:space="preserve"> </w:t>
      </w:r>
      <w:r w:rsidRPr="00EB77B5">
        <w:rPr>
          <w:rFonts w:ascii="Sakkal Majalla" w:eastAsia="Calibri" w:hAnsi="Sakkal Majalla" w:cs="Sakkal Majalla" w:hint="cs"/>
          <w:sz w:val="32"/>
          <w:szCs w:val="32"/>
          <w:rtl/>
          <w:lang w:bidi="ar-EG"/>
        </w:rPr>
        <w:t>(</w:t>
      </w:r>
      <w:r w:rsidRPr="00EB77B5">
        <w:rPr>
          <w:rFonts w:ascii="Sakkal Majalla" w:eastAsia="Calibri" w:hAnsi="Sakkal Majalla" w:cs="Sakkal Majalla" w:hint="cs"/>
          <w:sz w:val="32"/>
          <w:szCs w:val="32"/>
        </w:rPr>
        <w:t>Reliability Measure</w:t>
      </w:r>
      <w:r w:rsidRPr="00EB77B5">
        <w:rPr>
          <w:rFonts w:ascii="Sakkal Majalla" w:eastAsia="Calibri" w:hAnsi="Sakkal Majalla" w:cs="Sakkal Majalla" w:hint="cs"/>
          <w:sz w:val="32"/>
          <w:szCs w:val="32"/>
          <w:rtl/>
        </w:rPr>
        <w:t>) للتحقق من درجة الاعتمادية والثبات في المقاييس متعددة المحتوى المستخدمة في التحليل الإحصائي لقائمة الاستقصاء، ومدى تعميم النتائج على مجتمع الدراسة وذلك بواسطة معامل ارتباط ألفا كرو نباخ.</w:t>
      </w:r>
    </w:p>
    <w:p w14:paraId="07094F3B" w14:textId="77777777" w:rsidR="000D755B" w:rsidRPr="00EB77B5" w:rsidRDefault="000D755B">
      <w:pPr>
        <w:numPr>
          <w:ilvl w:val="0"/>
          <w:numId w:val="29"/>
        </w:numPr>
        <w:tabs>
          <w:tab w:val="left" w:pos="-58"/>
          <w:tab w:val="left" w:pos="243"/>
        </w:tabs>
        <w:bidi/>
        <w:spacing w:after="0" w:line="360" w:lineRule="auto"/>
        <w:ind w:right="-142"/>
        <w:jc w:val="both"/>
        <w:rPr>
          <w:rFonts w:ascii="Sakkal Majalla" w:eastAsia="Calibri" w:hAnsi="Sakkal Majalla" w:cs="Sakkal Majalla"/>
          <w:sz w:val="32"/>
          <w:szCs w:val="32"/>
          <w:lang w:bidi="ar-EG"/>
        </w:rPr>
      </w:pPr>
      <w:r w:rsidRPr="00EB77B5">
        <w:rPr>
          <w:rFonts w:ascii="Sakkal Majalla" w:eastAsia="Calibri" w:hAnsi="Sakkal Majalla" w:cs="Sakkal Majalla" w:hint="cs"/>
          <w:sz w:val="32"/>
          <w:szCs w:val="32"/>
          <w:rtl/>
        </w:rPr>
        <w:t>أساليب التحليل الإحصائي الوصفي (</w:t>
      </w:r>
      <w:r w:rsidRPr="00EB77B5">
        <w:rPr>
          <w:rFonts w:ascii="Sakkal Majalla" w:eastAsia="Calibri" w:hAnsi="Sakkal Majalla" w:cs="Sakkal Majalla" w:hint="cs"/>
          <w:sz w:val="32"/>
          <w:szCs w:val="32"/>
        </w:rPr>
        <w:t>(Descriptive analysis</w:t>
      </w:r>
      <w:r w:rsidRPr="00EB77B5">
        <w:rPr>
          <w:rFonts w:ascii="Sakkal Majalla" w:eastAsia="Calibri" w:hAnsi="Sakkal Majalla" w:cs="Sakkal Majalla" w:hint="cs"/>
          <w:sz w:val="32"/>
          <w:szCs w:val="32"/>
          <w:rtl/>
          <w:lang w:bidi="ar-EG"/>
        </w:rPr>
        <w:t xml:space="preserve"> متمثلة في التكرارات والمتوسط الحسابي ومعامل التباين والانحراف المعياري، لقياس الفروق بين المتوسطات في آراء المستقصي منهم بشأن عبارات محاور الدراسة.</w:t>
      </w:r>
    </w:p>
    <w:p w14:paraId="0B313765" w14:textId="77777777" w:rsidR="000D755B" w:rsidRPr="00EB77B5" w:rsidRDefault="000D755B">
      <w:pPr>
        <w:numPr>
          <w:ilvl w:val="0"/>
          <w:numId w:val="29"/>
        </w:numPr>
        <w:tabs>
          <w:tab w:val="left" w:pos="-58"/>
          <w:tab w:val="left" w:pos="243"/>
        </w:tabs>
        <w:bidi/>
        <w:spacing w:after="0" w:line="360" w:lineRule="auto"/>
        <w:ind w:right="-142"/>
        <w:jc w:val="both"/>
        <w:rPr>
          <w:rFonts w:ascii="Sakkal Majalla" w:eastAsia="Calibri" w:hAnsi="Sakkal Majalla" w:cs="Sakkal Majalla"/>
          <w:sz w:val="32"/>
          <w:szCs w:val="32"/>
          <w:lang w:bidi="ar-EG"/>
        </w:rPr>
      </w:pPr>
      <w:r w:rsidRPr="00EB77B5">
        <w:rPr>
          <w:rFonts w:ascii="Sakkal Majalla" w:eastAsia="Calibri" w:hAnsi="Sakkal Majalla" w:cs="Sakkal Majalla" w:hint="cs"/>
          <w:sz w:val="32"/>
          <w:szCs w:val="32"/>
          <w:rtl/>
          <w:lang w:bidi="ar-EG"/>
        </w:rPr>
        <w:t xml:space="preserve">أسلوب مان ويتني </w:t>
      </w:r>
      <w:r w:rsidRPr="00EB77B5">
        <w:rPr>
          <w:rFonts w:ascii="Sakkal Majalla" w:eastAsia="Calibri" w:hAnsi="Sakkal Majalla" w:cs="Sakkal Majalla" w:hint="cs"/>
          <w:sz w:val="32"/>
          <w:szCs w:val="32"/>
          <w:rtl/>
        </w:rPr>
        <w:t>(</w:t>
      </w:r>
      <w:r w:rsidRPr="00EB77B5">
        <w:rPr>
          <w:rFonts w:ascii="Sakkal Majalla" w:eastAsia="Calibri" w:hAnsi="Sakkal Majalla" w:cs="Sakkal Majalla" w:hint="cs"/>
          <w:sz w:val="32"/>
          <w:szCs w:val="32"/>
        </w:rPr>
        <w:t>Man- Whitney</w:t>
      </w:r>
      <w:r w:rsidRPr="00EB77B5">
        <w:rPr>
          <w:rFonts w:ascii="Sakkal Majalla" w:eastAsia="Calibri" w:hAnsi="Sakkal Majalla" w:cs="Sakkal Majalla" w:hint="cs"/>
          <w:sz w:val="32"/>
          <w:szCs w:val="32"/>
          <w:rtl/>
        </w:rPr>
        <w:t xml:space="preserve">) </w:t>
      </w:r>
      <w:r w:rsidRPr="00EB77B5">
        <w:rPr>
          <w:rFonts w:ascii="Sakkal Majalla" w:eastAsia="Calibri" w:hAnsi="Sakkal Majalla" w:cs="Sakkal Majalla" w:hint="cs"/>
          <w:sz w:val="32"/>
          <w:szCs w:val="32"/>
          <w:rtl/>
          <w:lang w:bidi="ar-EG"/>
        </w:rPr>
        <w:t>لتحديد التقارب أو الاختلاف بين اتجاهات عينتي الدراسة ومعرفة درجة المعنوية في ذلك.</w:t>
      </w:r>
    </w:p>
    <w:p w14:paraId="7A26D091" w14:textId="77777777" w:rsidR="000D755B" w:rsidRPr="00EB77B5" w:rsidRDefault="000D755B">
      <w:pPr>
        <w:numPr>
          <w:ilvl w:val="0"/>
          <w:numId w:val="29"/>
        </w:numPr>
        <w:tabs>
          <w:tab w:val="left" w:pos="-58"/>
          <w:tab w:val="left" w:pos="243"/>
        </w:tabs>
        <w:bidi/>
        <w:spacing w:after="0" w:line="360" w:lineRule="auto"/>
        <w:ind w:right="-142"/>
        <w:jc w:val="both"/>
        <w:rPr>
          <w:rFonts w:ascii="Sakkal Majalla" w:eastAsia="Calibri" w:hAnsi="Sakkal Majalla" w:cs="Sakkal Majalla"/>
          <w:sz w:val="32"/>
          <w:szCs w:val="32"/>
          <w:lang w:bidi="ar-EG"/>
        </w:rPr>
      </w:pPr>
      <w:r w:rsidRPr="00EB77B5">
        <w:rPr>
          <w:rFonts w:ascii="Sakkal Majalla" w:eastAsia="Calibri" w:hAnsi="Sakkal Majalla" w:cs="Sakkal Majalla" w:hint="cs"/>
          <w:sz w:val="32"/>
          <w:szCs w:val="32"/>
          <w:rtl/>
          <w:lang w:bidi="ar-EG"/>
        </w:rPr>
        <w:t>تحليل الانحدار البسيط: لبيان أثر المتغير المستقل على المتغير التابع.</w:t>
      </w:r>
    </w:p>
    <w:p w14:paraId="3E1C3154" w14:textId="77777777" w:rsidR="000D755B" w:rsidRDefault="000D755B" w:rsidP="000D755B">
      <w:pPr>
        <w:tabs>
          <w:tab w:val="left" w:pos="-58"/>
          <w:tab w:val="left" w:pos="243"/>
        </w:tabs>
        <w:bidi/>
        <w:spacing w:after="0" w:line="360" w:lineRule="auto"/>
        <w:ind w:right="-142"/>
        <w:jc w:val="both"/>
        <w:rPr>
          <w:rFonts w:ascii="Sakkal Majalla" w:eastAsia="Calibri" w:hAnsi="Sakkal Majalla" w:cs="Sakkal Majalla"/>
          <w:sz w:val="32"/>
          <w:szCs w:val="32"/>
          <w:rtl/>
          <w:lang w:bidi="ar-EG"/>
        </w:rPr>
      </w:pPr>
    </w:p>
    <w:p w14:paraId="0EC73090" w14:textId="77777777" w:rsidR="004C1723" w:rsidRDefault="004C1723" w:rsidP="004C1723">
      <w:pPr>
        <w:tabs>
          <w:tab w:val="left" w:pos="-58"/>
          <w:tab w:val="left" w:pos="243"/>
        </w:tabs>
        <w:bidi/>
        <w:spacing w:after="0" w:line="360" w:lineRule="auto"/>
        <w:ind w:right="-142"/>
        <w:jc w:val="both"/>
        <w:rPr>
          <w:rFonts w:ascii="Sakkal Majalla" w:eastAsia="Calibri" w:hAnsi="Sakkal Majalla" w:cs="Sakkal Majalla"/>
          <w:sz w:val="32"/>
          <w:szCs w:val="32"/>
          <w:rtl/>
          <w:lang w:bidi="ar-EG"/>
        </w:rPr>
      </w:pPr>
    </w:p>
    <w:p w14:paraId="050EFCCB" w14:textId="77777777" w:rsidR="004C1723" w:rsidRDefault="004C1723" w:rsidP="004C1723">
      <w:pPr>
        <w:tabs>
          <w:tab w:val="left" w:pos="-58"/>
          <w:tab w:val="left" w:pos="243"/>
        </w:tabs>
        <w:bidi/>
        <w:spacing w:after="0" w:line="360" w:lineRule="auto"/>
        <w:ind w:right="-142"/>
        <w:jc w:val="both"/>
        <w:rPr>
          <w:rFonts w:ascii="Sakkal Majalla" w:eastAsia="Calibri" w:hAnsi="Sakkal Majalla" w:cs="Sakkal Majalla"/>
          <w:sz w:val="32"/>
          <w:szCs w:val="32"/>
          <w:rtl/>
          <w:lang w:bidi="ar-EG"/>
        </w:rPr>
      </w:pPr>
    </w:p>
    <w:p w14:paraId="6C9CA1B7" w14:textId="77777777" w:rsidR="004C1723" w:rsidRDefault="004C1723" w:rsidP="004C1723">
      <w:pPr>
        <w:tabs>
          <w:tab w:val="left" w:pos="-58"/>
          <w:tab w:val="left" w:pos="243"/>
        </w:tabs>
        <w:bidi/>
        <w:spacing w:after="0" w:line="360" w:lineRule="auto"/>
        <w:ind w:right="-142"/>
        <w:jc w:val="both"/>
        <w:rPr>
          <w:rFonts w:ascii="Sakkal Majalla" w:eastAsia="Calibri" w:hAnsi="Sakkal Majalla" w:cs="Sakkal Majalla"/>
          <w:sz w:val="32"/>
          <w:szCs w:val="32"/>
          <w:rtl/>
          <w:lang w:bidi="ar-EG"/>
        </w:rPr>
      </w:pPr>
    </w:p>
    <w:p w14:paraId="7D68C1C6" w14:textId="77777777" w:rsidR="004C1723" w:rsidRDefault="004C1723" w:rsidP="004C1723">
      <w:pPr>
        <w:tabs>
          <w:tab w:val="left" w:pos="-58"/>
          <w:tab w:val="left" w:pos="243"/>
        </w:tabs>
        <w:bidi/>
        <w:spacing w:after="0" w:line="360" w:lineRule="auto"/>
        <w:ind w:right="-142"/>
        <w:jc w:val="both"/>
        <w:rPr>
          <w:rFonts w:ascii="Sakkal Majalla" w:eastAsia="Calibri" w:hAnsi="Sakkal Majalla" w:cs="Sakkal Majalla"/>
          <w:sz w:val="32"/>
          <w:szCs w:val="32"/>
          <w:rtl/>
          <w:lang w:bidi="ar-EG"/>
        </w:rPr>
      </w:pPr>
    </w:p>
    <w:p w14:paraId="1C978683" w14:textId="77777777" w:rsidR="004C1723" w:rsidRDefault="004C1723" w:rsidP="004C1723">
      <w:pPr>
        <w:tabs>
          <w:tab w:val="left" w:pos="-58"/>
          <w:tab w:val="left" w:pos="243"/>
        </w:tabs>
        <w:bidi/>
        <w:spacing w:after="0" w:line="360" w:lineRule="auto"/>
        <w:ind w:right="-142"/>
        <w:jc w:val="both"/>
        <w:rPr>
          <w:rFonts w:ascii="Sakkal Majalla" w:eastAsia="Calibri" w:hAnsi="Sakkal Majalla" w:cs="Sakkal Majalla"/>
          <w:sz w:val="32"/>
          <w:szCs w:val="32"/>
          <w:rtl/>
          <w:lang w:bidi="ar-EG"/>
        </w:rPr>
      </w:pPr>
    </w:p>
    <w:p w14:paraId="0E358AA2" w14:textId="77777777" w:rsidR="004C1723" w:rsidRDefault="004C1723" w:rsidP="004C1723">
      <w:pPr>
        <w:tabs>
          <w:tab w:val="left" w:pos="-58"/>
          <w:tab w:val="left" w:pos="243"/>
        </w:tabs>
        <w:bidi/>
        <w:spacing w:after="0" w:line="360" w:lineRule="auto"/>
        <w:ind w:right="-142"/>
        <w:jc w:val="both"/>
        <w:rPr>
          <w:rFonts w:ascii="Sakkal Majalla" w:eastAsia="Calibri" w:hAnsi="Sakkal Majalla" w:cs="Sakkal Majalla"/>
          <w:sz w:val="32"/>
          <w:szCs w:val="32"/>
          <w:rtl/>
          <w:lang w:bidi="ar-EG"/>
        </w:rPr>
      </w:pPr>
    </w:p>
    <w:p w14:paraId="1C7532D3" w14:textId="77777777" w:rsidR="004C1723" w:rsidRDefault="004C1723" w:rsidP="004C1723">
      <w:pPr>
        <w:tabs>
          <w:tab w:val="left" w:pos="-58"/>
          <w:tab w:val="left" w:pos="243"/>
        </w:tabs>
        <w:bidi/>
        <w:spacing w:after="0" w:line="360" w:lineRule="auto"/>
        <w:ind w:right="-142"/>
        <w:jc w:val="both"/>
        <w:rPr>
          <w:rFonts w:ascii="Sakkal Majalla" w:eastAsia="Calibri" w:hAnsi="Sakkal Majalla" w:cs="Sakkal Majalla"/>
          <w:sz w:val="32"/>
          <w:szCs w:val="32"/>
          <w:rtl/>
          <w:lang w:bidi="ar-EG"/>
        </w:rPr>
      </w:pPr>
    </w:p>
    <w:p w14:paraId="3BD83D8E" w14:textId="77777777" w:rsidR="004C1723" w:rsidRDefault="004C1723" w:rsidP="004C1723">
      <w:pPr>
        <w:tabs>
          <w:tab w:val="left" w:pos="-58"/>
          <w:tab w:val="left" w:pos="243"/>
        </w:tabs>
        <w:bidi/>
        <w:spacing w:after="0" w:line="360" w:lineRule="auto"/>
        <w:ind w:right="-142"/>
        <w:jc w:val="both"/>
        <w:rPr>
          <w:rFonts w:ascii="Sakkal Majalla" w:eastAsia="Calibri" w:hAnsi="Sakkal Majalla" w:cs="Sakkal Majalla"/>
          <w:sz w:val="32"/>
          <w:szCs w:val="32"/>
          <w:rtl/>
          <w:lang w:bidi="ar-EG"/>
        </w:rPr>
      </w:pPr>
    </w:p>
    <w:p w14:paraId="2BEF4CA2" w14:textId="77777777" w:rsidR="004C1723" w:rsidRDefault="004C1723" w:rsidP="004C1723">
      <w:pPr>
        <w:tabs>
          <w:tab w:val="left" w:pos="-58"/>
          <w:tab w:val="left" w:pos="243"/>
        </w:tabs>
        <w:bidi/>
        <w:spacing w:after="0" w:line="360" w:lineRule="auto"/>
        <w:ind w:right="-142"/>
        <w:jc w:val="both"/>
        <w:rPr>
          <w:rFonts w:ascii="Sakkal Majalla" w:eastAsia="Calibri" w:hAnsi="Sakkal Majalla" w:cs="Sakkal Majalla"/>
          <w:sz w:val="32"/>
          <w:szCs w:val="32"/>
          <w:rtl/>
          <w:lang w:bidi="ar-EG"/>
        </w:rPr>
      </w:pPr>
    </w:p>
    <w:p w14:paraId="5720B275" w14:textId="77777777" w:rsidR="004C1723" w:rsidRPr="00EB77B5" w:rsidRDefault="004C1723" w:rsidP="004C1723">
      <w:pPr>
        <w:tabs>
          <w:tab w:val="left" w:pos="-58"/>
          <w:tab w:val="left" w:pos="243"/>
        </w:tabs>
        <w:bidi/>
        <w:spacing w:after="0" w:line="360" w:lineRule="auto"/>
        <w:ind w:right="-142"/>
        <w:jc w:val="both"/>
        <w:rPr>
          <w:rFonts w:ascii="Sakkal Majalla" w:eastAsia="Calibri" w:hAnsi="Sakkal Majalla" w:cs="Sakkal Majalla"/>
          <w:sz w:val="32"/>
          <w:szCs w:val="32"/>
          <w:rtl/>
          <w:lang w:bidi="ar-EG"/>
        </w:rPr>
      </w:pPr>
    </w:p>
    <w:p w14:paraId="469DF4B7" w14:textId="77777777" w:rsidR="000D755B" w:rsidRPr="00EB77B5" w:rsidRDefault="000D755B" w:rsidP="000D755B">
      <w:pPr>
        <w:bidi/>
        <w:spacing w:line="360" w:lineRule="auto"/>
        <w:jc w:val="both"/>
        <w:outlineLvl w:val="0"/>
        <w:rPr>
          <w:rFonts w:ascii="Sakkal Majalla" w:hAnsi="Sakkal Majalla" w:cs="Sakkal Majalla"/>
          <w:b/>
          <w:bCs/>
          <w:sz w:val="32"/>
          <w:szCs w:val="32"/>
          <w:rtl/>
          <w:lang w:bidi="ar-EG"/>
        </w:rPr>
      </w:pPr>
      <w:r w:rsidRPr="00EB77B5">
        <w:rPr>
          <w:rFonts w:ascii="Sakkal Majalla" w:hAnsi="Sakkal Majalla" w:cs="Sakkal Majalla" w:hint="cs"/>
          <w:b/>
          <w:bCs/>
          <w:sz w:val="32"/>
          <w:szCs w:val="32"/>
          <w:rtl/>
          <w:lang w:bidi="ar-EG"/>
        </w:rPr>
        <w:t>ملخص الفصل الثالث</w:t>
      </w:r>
    </w:p>
    <w:p w14:paraId="34C1EA05" w14:textId="77777777" w:rsidR="000D755B" w:rsidRPr="00EB77B5" w:rsidRDefault="000D755B" w:rsidP="000D755B">
      <w:pPr>
        <w:bidi/>
        <w:spacing w:line="360" w:lineRule="auto"/>
        <w:jc w:val="both"/>
        <w:rPr>
          <w:rFonts w:ascii="Sakkal Majalla" w:hAnsi="Sakkal Majalla" w:cs="Sakkal Majalla"/>
          <w:sz w:val="32"/>
          <w:szCs w:val="32"/>
          <w:rtl/>
        </w:rPr>
      </w:pPr>
      <w:r w:rsidRPr="00EB77B5">
        <w:rPr>
          <w:rFonts w:ascii="Sakkal Majalla" w:hAnsi="Sakkal Majalla" w:cs="Sakkal Majalla" w:hint="cs"/>
          <w:sz w:val="32"/>
          <w:szCs w:val="32"/>
          <w:rtl/>
          <w:lang w:bidi="ar-EG"/>
        </w:rPr>
        <w:t>تناول</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الفصل</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الثالث</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منهجية</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الدراسة</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بما</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تشمله</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من</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تصميم</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للبحص</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والمنهج</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العملي</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المنهج</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الوصفي</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التحليلي</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الذي</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سوف</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يتم</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استخدامه</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في</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البحث</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وتم</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تحديد</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مجتمع</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البحث</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وعينة</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البحث</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وطرق</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جمع</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المعلومات</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حيث</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سيتم</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الاعتماد</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على</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مصدرين</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أساسيين</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للمعلومات</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المصادر</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الثانوية</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الكتب</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والمراجع</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العربية</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والأجنبية</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ذات</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العلاقة</w:t>
      </w:r>
      <w:r>
        <w:rPr>
          <w:rFonts w:ascii="Sakkal Majalla" w:hAnsi="Sakkal Majalla" w:cs="Sakkal Majalla" w:hint="cs"/>
          <w:sz w:val="32"/>
          <w:szCs w:val="32"/>
          <w:rtl/>
        </w:rPr>
        <w:t xml:space="preserve">- </w:t>
      </w:r>
      <w:r>
        <w:rPr>
          <w:rFonts w:ascii="Sakkal Majalla" w:hAnsi="Sakkal Majalla" w:cs="Sakkal Majalla" w:hint="cs"/>
          <w:sz w:val="32"/>
          <w:szCs w:val="32"/>
          <w:rtl/>
          <w:lang w:bidi="ar-EG"/>
        </w:rPr>
        <w:t>و</w:t>
      </w:r>
      <w:r w:rsidRPr="00EB77B5">
        <w:rPr>
          <w:rFonts w:ascii="Sakkal Majalla" w:hAnsi="Sakkal Majalla" w:cs="Sakkal Majalla" w:hint="cs"/>
          <w:sz w:val="32"/>
          <w:szCs w:val="32"/>
          <w:rtl/>
          <w:lang w:bidi="ar-EG"/>
        </w:rPr>
        <w:t>المصادر</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الأولية</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إلى</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جمع</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البيانات</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الأولية</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من</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خلال</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دراسة</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استكشافية</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باستخدام</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الاستبيان</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كأداة</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رئيسية</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للبحث</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صممت</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خصيصا</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لهذا</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الغرض</w:t>
      </w:r>
      <w:r w:rsidRPr="00EB77B5">
        <w:rPr>
          <w:rFonts w:ascii="Sakkal Majalla" w:hAnsi="Sakkal Majalla" w:cs="Sakkal Majalla" w:hint="cs"/>
          <w:sz w:val="32"/>
          <w:szCs w:val="32"/>
          <w:rtl/>
        </w:rPr>
        <w:t>.</w:t>
      </w:r>
    </w:p>
    <w:p w14:paraId="0E3B9DFB" w14:textId="6E820E46" w:rsidR="000D755B" w:rsidRPr="003F0C5D" w:rsidRDefault="000D755B" w:rsidP="000D755B">
      <w:pPr>
        <w:bidi/>
        <w:spacing w:line="360" w:lineRule="auto"/>
        <w:jc w:val="both"/>
        <w:rPr>
          <w:rFonts w:ascii="Simplified Arabic" w:hAnsi="Simplified Arabic" w:cs="Simplified Arabic"/>
          <w:sz w:val="24"/>
          <w:szCs w:val="24"/>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B77B5">
        <w:rPr>
          <w:rFonts w:ascii="Sakkal Majalla" w:hAnsi="Sakkal Majalla" w:cs="Sakkal Majalla" w:hint="cs"/>
          <w:sz w:val="32"/>
          <w:szCs w:val="32"/>
          <w:rtl/>
          <w:lang w:bidi="ar-EG"/>
        </w:rPr>
        <w:t>أداة</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الدراسة</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سوف</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تتمثل</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أداة</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الدراسة</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بالاستبيان</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كونها</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تحقق</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العديد</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من</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المزايا</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منها</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التكلفة</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والجهد</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وامكانية</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ترك</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وقت</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للمبحوثين</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للتفكير</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في</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الأسئلة</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من</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قبل</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عينة</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الدراسة والتي بلغت 310 مفردة.</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للإجابة</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على</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تساؤلات</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البحث</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والتحقق</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من</w:t>
      </w:r>
      <w:r w:rsidRPr="00EB77B5">
        <w:rPr>
          <w:rFonts w:ascii="Sakkal Majalla" w:hAnsi="Sakkal Majalla" w:cs="Sakkal Majalla" w:hint="cs"/>
          <w:sz w:val="32"/>
          <w:szCs w:val="32"/>
          <w:rtl/>
        </w:rPr>
        <w:t xml:space="preserve"> </w:t>
      </w:r>
      <w:r w:rsidR="00F91AE9" w:rsidRPr="00EB77B5">
        <w:rPr>
          <w:rFonts w:ascii="Sakkal Majalla" w:hAnsi="Sakkal Majalla" w:cs="Sakkal Majalla" w:hint="cs"/>
          <w:sz w:val="32"/>
          <w:szCs w:val="32"/>
          <w:rtl/>
          <w:lang w:bidi="ar-EG"/>
        </w:rPr>
        <w:t>فرضياته</w:t>
      </w:r>
      <w:r w:rsidR="00F91AE9" w:rsidRPr="00EB77B5">
        <w:rPr>
          <w:rFonts w:ascii="Sakkal Majalla" w:hAnsi="Sakkal Majalla" w:cs="Sakkal Majalla" w:hint="cs"/>
          <w:sz w:val="32"/>
          <w:szCs w:val="32"/>
          <w:rtl/>
        </w:rPr>
        <w:t xml:space="preserve"> </w:t>
      </w:r>
      <w:r w:rsidR="00F91AE9">
        <w:rPr>
          <w:rFonts w:ascii="Sakkal Majalla" w:hAnsi="Sakkal Majalla" w:cs="Sakkal Majalla" w:hint="cs"/>
          <w:sz w:val="32"/>
          <w:szCs w:val="32"/>
          <w:rtl/>
        </w:rPr>
        <w:t>وسوف</w:t>
      </w:r>
      <w:r>
        <w:rPr>
          <w:rFonts w:ascii="Sakkal Majalla" w:hAnsi="Sakkal Majalla" w:cs="Sakkal Majalla" w:hint="cs"/>
          <w:sz w:val="32"/>
          <w:szCs w:val="32"/>
          <w:rtl/>
        </w:rPr>
        <w:t xml:space="preserve"> تستخدم </w:t>
      </w:r>
      <w:r w:rsidRPr="00EB77B5">
        <w:rPr>
          <w:rFonts w:ascii="Sakkal Majalla" w:hAnsi="Sakkal Majalla" w:cs="Sakkal Majalla" w:hint="cs"/>
          <w:sz w:val="32"/>
          <w:szCs w:val="32"/>
          <w:rtl/>
          <w:lang w:bidi="ar-EG"/>
        </w:rPr>
        <w:t>تمهيدا</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للفصل</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الرابع</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للحصول</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على</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نتائج</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التحليل</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الاحصائي</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للاستبيان</w:t>
      </w:r>
      <w:r w:rsidRPr="00EB77B5">
        <w:rPr>
          <w:rFonts w:ascii="Sakkal Majalla" w:hAnsi="Sakkal Majalla" w:cs="Sakkal Majalla" w:hint="cs"/>
          <w:b/>
          <w:bCs/>
          <w:sz w:val="32"/>
          <w:szCs w:val="32"/>
          <w:rtl/>
        </w:rPr>
        <w:t xml:space="preserve"> </w:t>
      </w:r>
      <w:r w:rsidRPr="00EB77B5">
        <w:rPr>
          <w:rFonts w:ascii="Sakkal Majalla" w:hAnsi="Sakkal Majalla" w:cs="Sakkal Majalla" w:hint="cs"/>
          <w:sz w:val="32"/>
          <w:szCs w:val="32"/>
          <w:rtl/>
          <w:lang w:bidi="ar-EG"/>
        </w:rPr>
        <w:t>وسوف</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نستخدم</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الأساليب</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الاحصائية</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في</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عملية</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تحليل</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النتائج</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للإجابة</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على</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تساؤلات</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الدراسة</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والتحقق</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من</w:t>
      </w:r>
      <w:r w:rsidRPr="00EB77B5">
        <w:rPr>
          <w:rFonts w:ascii="Sakkal Majalla" w:hAnsi="Sakkal Majalla" w:cs="Sakkal Majalla" w:hint="cs"/>
          <w:sz w:val="32"/>
          <w:szCs w:val="32"/>
          <w:rtl/>
        </w:rPr>
        <w:t xml:space="preserve"> </w:t>
      </w:r>
      <w:r w:rsidRPr="00EB77B5">
        <w:rPr>
          <w:rFonts w:ascii="Sakkal Majalla" w:hAnsi="Sakkal Majalla" w:cs="Sakkal Majalla" w:hint="cs"/>
          <w:sz w:val="32"/>
          <w:szCs w:val="32"/>
          <w:rtl/>
          <w:lang w:bidi="ar-EG"/>
        </w:rPr>
        <w:t>فرضياتها</w:t>
      </w:r>
      <w:r w:rsidRPr="003F0C5D">
        <w:rPr>
          <w:rFonts w:ascii="Simplified Arabic" w:hAnsi="Simplified Arabic" w:cs="Simplified Arabic" w:hint="cs"/>
          <w:sz w:val="24"/>
          <w:szCs w:val="24"/>
          <w:rtl/>
        </w:rPr>
        <w:t xml:space="preserve">. </w:t>
      </w:r>
    </w:p>
    <w:p w14:paraId="202869B2" w14:textId="77777777" w:rsidR="000D755B" w:rsidRPr="007326EF" w:rsidRDefault="000D755B" w:rsidP="000D755B">
      <w:pPr>
        <w:bidi/>
        <w:spacing w:line="360" w:lineRule="auto"/>
        <w:rPr>
          <w:rFonts w:ascii="Sakkal Majalla" w:hAnsi="Sakkal Majalla" w:cs="Sakkal Majalla"/>
          <w:sz w:val="32"/>
          <w:szCs w:val="32"/>
        </w:rPr>
      </w:pPr>
    </w:p>
    <w:p w14:paraId="496B9E64" w14:textId="77777777" w:rsidR="000D755B" w:rsidRDefault="000D755B" w:rsidP="000D755B">
      <w:pPr>
        <w:bidi/>
        <w:spacing w:after="0" w:line="360" w:lineRule="auto"/>
        <w:jc w:val="both"/>
        <w:rPr>
          <w:rFonts w:ascii="Sakkal Majalla" w:hAnsi="Sakkal Majalla" w:cs="Sakkal Majalla"/>
          <w:sz w:val="32"/>
          <w:szCs w:val="32"/>
          <w:rtl/>
          <w:lang w:bidi="ar-EG"/>
        </w:rPr>
      </w:pPr>
    </w:p>
    <w:p w14:paraId="4157E824" w14:textId="77777777" w:rsidR="00F2122D" w:rsidRDefault="00F2122D" w:rsidP="00F2122D">
      <w:pPr>
        <w:bidi/>
        <w:spacing w:after="0" w:line="360" w:lineRule="auto"/>
        <w:jc w:val="both"/>
        <w:rPr>
          <w:rFonts w:ascii="Sakkal Majalla" w:hAnsi="Sakkal Majalla" w:cs="Sakkal Majalla"/>
          <w:sz w:val="32"/>
          <w:szCs w:val="32"/>
          <w:rtl/>
          <w:lang w:bidi="ar-EG"/>
        </w:rPr>
      </w:pPr>
    </w:p>
    <w:p w14:paraId="5C532271" w14:textId="77777777" w:rsidR="00CC3FF2" w:rsidRDefault="00CC3FF2" w:rsidP="00CC3FF2">
      <w:pPr>
        <w:bidi/>
        <w:spacing w:after="0" w:line="360" w:lineRule="auto"/>
        <w:jc w:val="both"/>
        <w:rPr>
          <w:rFonts w:ascii="Sakkal Majalla" w:hAnsi="Sakkal Majalla" w:cs="Sakkal Majalla"/>
          <w:sz w:val="32"/>
          <w:szCs w:val="32"/>
          <w:rtl/>
          <w:lang w:bidi="ar-EG"/>
        </w:rPr>
      </w:pPr>
    </w:p>
    <w:p w14:paraId="1FA26D60" w14:textId="77777777" w:rsidR="00CC3FF2" w:rsidRDefault="00CC3FF2" w:rsidP="00CC3FF2">
      <w:pPr>
        <w:bidi/>
        <w:spacing w:after="0" w:line="360" w:lineRule="auto"/>
        <w:jc w:val="both"/>
        <w:rPr>
          <w:rFonts w:ascii="Sakkal Majalla" w:hAnsi="Sakkal Majalla" w:cs="Sakkal Majalla"/>
          <w:sz w:val="32"/>
          <w:szCs w:val="32"/>
          <w:rtl/>
          <w:lang w:bidi="ar-EG"/>
        </w:rPr>
      </w:pPr>
    </w:p>
    <w:p w14:paraId="11F8AA89" w14:textId="77777777" w:rsidR="00CC3FF2" w:rsidRDefault="00CC3FF2" w:rsidP="00CC3FF2">
      <w:pPr>
        <w:bidi/>
        <w:spacing w:after="0" w:line="360" w:lineRule="auto"/>
        <w:jc w:val="both"/>
        <w:rPr>
          <w:rFonts w:ascii="Sakkal Majalla" w:hAnsi="Sakkal Majalla" w:cs="Sakkal Majalla"/>
          <w:sz w:val="32"/>
          <w:szCs w:val="32"/>
          <w:rtl/>
          <w:lang w:bidi="ar-EG"/>
        </w:rPr>
      </w:pPr>
    </w:p>
    <w:p w14:paraId="6F33CE54" w14:textId="77777777" w:rsidR="00CC3FF2" w:rsidRDefault="00CC3FF2" w:rsidP="00CC3FF2">
      <w:pPr>
        <w:bidi/>
        <w:spacing w:after="0" w:line="360" w:lineRule="auto"/>
        <w:jc w:val="both"/>
        <w:rPr>
          <w:rFonts w:ascii="Sakkal Majalla" w:hAnsi="Sakkal Majalla" w:cs="Sakkal Majalla"/>
          <w:sz w:val="32"/>
          <w:szCs w:val="32"/>
          <w:rtl/>
          <w:lang w:bidi="ar-EG"/>
        </w:rPr>
      </w:pPr>
    </w:p>
    <w:p w14:paraId="7ED133BA" w14:textId="77777777" w:rsidR="00CC3FF2" w:rsidRDefault="00CC3FF2" w:rsidP="00CC3FF2">
      <w:pPr>
        <w:bidi/>
        <w:spacing w:after="0" w:line="360" w:lineRule="auto"/>
        <w:jc w:val="both"/>
        <w:rPr>
          <w:rFonts w:ascii="Sakkal Majalla" w:hAnsi="Sakkal Majalla" w:cs="Sakkal Majalla"/>
          <w:sz w:val="32"/>
          <w:szCs w:val="32"/>
          <w:rtl/>
          <w:lang w:bidi="ar-EG"/>
        </w:rPr>
      </w:pPr>
    </w:p>
    <w:p w14:paraId="1C6A273A" w14:textId="77777777" w:rsidR="00CC3FF2" w:rsidRDefault="00CC3FF2" w:rsidP="00CC3FF2">
      <w:pPr>
        <w:bidi/>
        <w:spacing w:after="0" w:line="360" w:lineRule="auto"/>
        <w:jc w:val="both"/>
        <w:rPr>
          <w:rFonts w:ascii="Sakkal Majalla" w:hAnsi="Sakkal Majalla" w:cs="Sakkal Majalla"/>
          <w:sz w:val="32"/>
          <w:szCs w:val="32"/>
          <w:rtl/>
          <w:lang w:bidi="ar-EG"/>
        </w:rPr>
      </w:pPr>
    </w:p>
    <w:p w14:paraId="6949B858" w14:textId="77777777" w:rsidR="00CC3FF2" w:rsidRDefault="00CC3FF2" w:rsidP="00CC3FF2">
      <w:pPr>
        <w:bidi/>
        <w:spacing w:after="0" w:line="360" w:lineRule="auto"/>
        <w:jc w:val="both"/>
        <w:rPr>
          <w:rFonts w:ascii="Sakkal Majalla" w:hAnsi="Sakkal Majalla" w:cs="Sakkal Majalla"/>
          <w:sz w:val="32"/>
          <w:szCs w:val="32"/>
          <w:rtl/>
          <w:lang w:bidi="ar-EG"/>
        </w:rPr>
      </w:pPr>
    </w:p>
    <w:p w14:paraId="0CBC5896" w14:textId="77777777" w:rsidR="00CC3FF2" w:rsidRDefault="00CC3FF2" w:rsidP="00CC3FF2">
      <w:pPr>
        <w:bidi/>
        <w:spacing w:after="0" w:line="360" w:lineRule="auto"/>
        <w:jc w:val="both"/>
        <w:rPr>
          <w:rFonts w:ascii="Sakkal Majalla" w:hAnsi="Sakkal Majalla" w:cs="Sakkal Majalla"/>
          <w:sz w:val="32"/>
          <w:szCs w:val="32"/>
          <w:rtl/>
          <w:lang w:bidi="ar-EG"/>
        </w:rPr>
      </w:pPr>
    </w:p>
    <w:p w14:paraId="67CAA6DF" w14:textId="77777777" w:rsidR="00CC3FF2" w:rsidRDefault="00CC3FF2" w:rsidP="00CC3FF2">
      <w:pPr>
        <w:bidi/>
        <w:spacing w:after="0" w:line="360" w:lineRule="auto"/>
        <w:jc w:val="both"/>
        <w:rPr>
          <w:rFonts w:ascii="Sakkal Majalla" w:hAnsi="Sakkal Majalla" w:cs="Sakkal Majalla"/>
          <w:sz w:val="32"/>
          <w:szCs w:val="32"/>
          <w:rtl/>
          <w:lang w:bidi="ar-EG"/>
        </w:rPr>
      </w:pPr>
    </w:p>
    <w:p w14:paraId="7112A565" w14:textId="77777777" w:rsidR="00F2122D" w:rsidRDefault="00F2122D" w:rsidP="00F2122D">
      <w:pPr>
        <w:bidi/>
        <w:spacing w:after="0" w:line="360" w:lineRule="auto"/>
        <w:jc w:val="both"/>
        <w:rPr>
          <w:rFonts w:ascii="Sakkal Majalla" w:hAnsi="Sakkal Majalla" w:cs="Sakkal Majalla"/>
          <w:sz w:val="32"/>
          <w:szCs w:val="32"/>
          <w:rtl/>
          <w:lang w:bidi="ar-EG"/>
        </w:rPr>
      </w:pPr>
    </w:p>
    <w:p w14:paraId="01958A9F" w14:textId="27CA664F" w:rsidR="00F2122D" w:rsidRDefault="00F2122D" w:rsidP="00F2122D">
      <w:pPr>
        <w:bidi/>
        <w:spacing w:after="0" w:line="360" w:lineRule="auto"/>
        <w:jc w:val="both"/>
        <w:rPr>
          <w:rFonts w:ascii="Sakkal Majalla" w:hAnsi="Sakkal Majalla" w:cs="Sakkal Majalla"/>
          <w:sz w:val="32"/>
          <w:szCs w:val="32"/>
          <w:rtl/>
          <w:lang w:bidi="ar-EG"/>
        </w:rPr>
      </w:pPr>
      <w:r>
        <w:rPr>
          <w:rFonts w:ascii="Calibri" w:hAnsi="Calibri" w:cs="Calibri"/>
          <w:b/>
          <w:bCs/>
          <w:noProof/>
          <w:color w:val="FF0000"/>
          <w:sz w:val="28"/>
          <w:szCs w:val="28"/>
          <w:rtl/>
          <w:lang w:val="ar-EG" w:bidi="ar-EG"/>
        </w:rPr>
        <mc:AlternateContent>
          <mc:Choice Requires="wps">
            <w:drawing>
              <wp:anchor distT="0" distB="0" distL="114300" distR="114300" simplePos="0" relativeHeight="251679232" behindDoc="0" locked="0" layoutInCell="1" allowOverlap="1" wp14:anchorId="1AC3B2C7" wp14:editId="60AE3A1B">
                <wp:simplePos x="0" y="0"/>
                <wp:positionH relativeFrom="margin">
                  <wp:posOffset>52705</wp:posOffset>
                </wp:positionH>
                <wp:positionV relativeFrom="paragraph">
                  <wp:posOffset>37465</wp:posOffset>
                </wp:positionV>
                <wp:extent cx="5322771" cy="5072513"/>
                <wp:effectExtent l="57150" t="38100" r="68580" b="90170"/>
                <wp:wrapNone/>
                <wp:docPr id="1613597613" name="تمرير: أفقي 9"/>
                <wp:cNvGraphicFramePr/>
                <a:graphic xmlns:a="http://schemas.openxmlformats.org/drawingml/2006/main">
                  <a:graphicData uri="http://schemas.microsoft.com/office/word/2010/wordprocessingShape">
                    <wps:wsp>
                      <wps:cNvSpPr/>
                      <wps:spPr>
                        <a:xfrm>
                          <a:off x="0" y="0"/>
                          <a:ext cx="5322771" cy="5072513"/>
                        </a:xfrm>
                        <a:prstGeom prst="horizontalScroll">
                          <a:avLst/>
                        </a:prstGeom>
                        <a:ln/>
                      </wps:spPr>
                      <wps:style>
                        <a:lnRef idx="1">
                          <a:schemeClr val="accent3"/>
                        </a:lnRef>
                        <a:fillRef idx="2">
                          <a:schemeClr val="accent3"/>
                        </a:fillRef>
                        <a:effectRef idx="1">
                          <a:schemeClr val="accent3"/>
                        </a:effectRef>
                        <a:fontRef idx="minor">
                          <a:schemeClr val="dk1"/>
                        </a:fontRef>
                      </wps:style>
                      <wps:txbx>
                        <w:txbxContent>
                          <w:p w14:paraId="6BFB0D9B" w14:textId="3C65874F" w:rsidR="002D0F92" w:rsidRPr="00681E2B" w:rsidRDefault="003658A6" w:rsidP="00F2122D">
                            <w:pPr>
                              <w:jc w:val="center"/>
                              <w:rPr>
                                <w:color w:val="000000" w:themeColor="text1"/>
                                <w:sz w:val="96"/>
                                <w:szCs w:val="96"/>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658A6">
                              <w:rPr>
                                <w:rFonts w:cs="Arial"/>
                                <w:color w:val="000000" w:themeColor="text1"/>
                                <w:sz w:val="96"/>
                                <w:szCs w:val="96"/>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عرض وتحليل نتائج الدراسة الميدانية</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shape w14:anchorId="1AC3B2C7" id="_x0000_s1035" type="#_x0000_t98" style="position:absolute;left:0;text-align:left;margin-left:4.15pt;margin-top:2.95pt;width:419.1pt;height:399.4pt;z-index:251679232;visibility:visible;mso-wrap-style:square;mso-wrap-distance-left:9pt;mso-wrap-distance-top:0;mso-wrap-distance-right:9pt;mso-wrap-distance-bottom:0;mso-position-horizontal:absolute;mso-position-horizontal-relative:margin;mso-position-vertical:absolute;mso-position-vertical-relative:text;v-text-anchor:middle"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" fillcolor="#cdddac [1622]" strokecolor="#94b64e [3046]">
                <v:fill color2="#f0f4e6 [502]" rotate="t" angle="180" colors="0 #dafda7;22938f #e4fdc2;1 #f5ffe6" focus="100%" type="gradient"/>
                <v:shadow on="t" color="black" opacity="24903f" origin=",.5" offset="0,.55556mm"/>
                <v:textbox>
                  <w:txbxContent>
                    <w:p w14:paraId="6BFB0D9B" w14:textId="3C65874F" w:rsidR="002D0F92" w:rsidRPr="00681E2B" w:rsidRDefault="003658A6" w:rsidP="00F2122D">
                      <w:pPr>
                        <w:jc w:val="center"/>
                        <w:rPr>
                          <w:color w:val="000000" w:themeColor="text1"/>
                          <w:sz w:val="96"/>
                          <w:szCs w:val="96"/>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658A6">
                        <w:rPr>
                          <w:rFonts w:cs="Arial"/>
                          <w:color w:val="000000" w:themeColor="text1"/>
                          <w:sz w:val="96"/>
                          <w:szCs w:val="96"/>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عرض وتحليل نتائج الدراسة الميدانية</w:t>
                      </w:r>
                    </w:p>
                  </w:txbxContent>
                </v:textbox>
                <w10:wrap anchorx="margin"/>
              </v:shape>
            </w:pict>
          </mc:Fallback>
        </mc:AlternateContent>
      </w:r>
    </w:p>
    <w:p w14:paraId="7414AAC2" w14:textId="77777777" w:rsidR="00F2122D" w:rsidRDefault="00F2122D" w:rsidP="00F2122D">
      <w:pPr>
        <w:bidi/>
        <w:spacing w:after="0" w:line="360" w:lineRule="auto"/>
        <w:jc w:val="both"/>
        <w:rPr>
          <w:rFonts w:ascii="Sakkal Majalla" w:hAnsi="Sakkal Majalla" w:cs="Sakkal Majalla"/>
          <w:sz w:val="32"/>
          <w:szCs w:val="32"/>
          <w:rtl/>
          <w:lang w:bidi="ar-EG"/>
        </w:rPr>
      </w:pPr>
    </w:p>
    <w:p w14:paraId="4743DC94" w14:textId="77777777" w:rsidR="00F2122D" w:rsidRDefault="00F2122D" w:rsidP="00F2122D">
      <w:pPr>
        <w:bidi/>
        <w:spacing w:after="0" w:line="360" w:lineRule="auto"/>
        <w:jc w:val="both"/>
        <w:rPr>
          <w:rFonts w:ascii="Sakkal Majalla" w:hAnsi="Sakkal Majalla" w:cs="Sakkal Majalla"/>
          <w:sz w:val="32"/>
          <w:szCs w:val="32"/>
          <w:rtl/>
          <w:lang w:bidi="ar-EG"/>
        </w:rPr>
      </w:pPr>
    </w:p>
    <w:p w14:paraId="144A20C8" w14:textId="77777777" w:rsidR="00F2122D" w:rsidRDefault="00F2122D" w:rsidP="00F2122D">
      <w:pPr>
        <w:bidi/>
        <w:spacing w:after="0" w:line="360" w:lineRule="auto"/>
        <w:jc w:val="both"/>
        <w:rPr>
          <w:rFonts w:ascii="Sakkal Majalla" w:hAnsi="Sakkal Majalla" w:cs="Sakkal Majalla"/>
          <w:sz w:val="32"/>
          <w:szCs w:val="32"/>
          <w:rtl/>
          <w:lang w:bidi="ar-EG"/>
        </w:rPr>
      </w:pPr>
    </w:p>
    <w:p w14:paraId="6036B67B" w14:textId="77777777" w:rsidR="00F2122D" w:rsidRDefault="00F2122D" w:rsidP="00F2122D">
      <w:pPr>
        <w:bidi/>
        <w:spacing w:after="0" w:line="360" w:lineRule="auto"/>
        <w:jc w:val="both"/>
        <w:rPr>
          <w:rFonts w:ascii="Sakkal Majalla" w:hAnsi="Sakkal Majalla" w:cs="Sakkal Majalla"/>
          <w:sz w:val="32"/>
          <w:szCs w:val="32"/>
          <w:rtl/>
          <w:lang w:bidi="ar-EG"/>
        </w:rPr>
      </w:pPr>
    </w:p>
    <w:p w14:paraId="57F0F349" w14:textId="77777777" w:rsidR="00F2122D" w:rsidRDefault="00F2122D" w:rsidP="00F2122D">
      <w:pPr>
        <w:bidi/>
        <w:spacing w:after="0" w:line="360" w:lineRule="auto"/>
        <w:jc w:val="both"/>
        <w:rPr>
          <w:rFonts w:ascii="Sakkal Majalla" w:hAnsi="Sakkal Majalla" w:cs="Sakkal Majalla"/>
          <w:sz w:val="32"/>
          <w:szCs w:val="32"/>
          <w:rtl/>
          <w:lang w:bidi="ar-EG"/>
        </w:rPr>
      </w:pPr>
    </w:p>
    <w:p w14:paraId="3C7CFAD9" w14:textId="77777777" w:rsidR="00F2122D" w:rsidRDefault="00F2122D" w:rsidP="00F2122D">
      <w:pPr>
        <w:bidi/>
        <w:spacing w:after="0" w:line="360" w:lineRule="auto"/>
        <w:jc w:val="both"/>
        <w:rPr>
          <w:rFonts w:ascii="Sakkal Majalla" w:hAnsi="Sakkal Majalla" w:cs="Sakkal Majalla"/>
          <w:sz w:val="32"/>
          <w:szCs w:val="32"/>
          <w:rtl/>
          <w:lang w:bidi="ar-EG"/>
        </w:rPr>
      </w:pPr>
    </w:p>
    <w:p w14:paraId="2FB0E4CA" w14:textId="77777777" w:rsidR="00F2122D" w:rsidRDefault="00F2122D" w:rsidP="00F2122D">
      <w:pPr>
        <w:bidi/>
        <w:spacing w:after="0" w:line="360" w:lineRule="auto"/>
        <w:jc w:val="both"/>
        <w:rPr>
          <w:rFonts w:ascii="Sakkal Majalla" w:hAnsi="Sakkal Majalla" w:cs="Sakkal Majalla"/>
          <w:sz w:val="32"/>
          <w:szCs w:val="32"/>
          <w:rtl/>
          <w:lang w:bidi="ar-EG"/>
        </w:rPr>
      </w:pPr>
    </w:p>
    <w:p w14:paraId="7B7F762A" w14:textId="77777777" w:rsidR="00F2122D" w:rsidRDefault="00F2122D" w:rsidP="00F2122D">
      <w:pPr>
        <w:bidi/>
        <w:spacing w:after="0" w:line="360" w:lineRule="auto"/>
        <w:jc w:val="both"/>
        <w:rPr>
          <w:rFonts w:ascii="Sakkal Majalla" w:hAnsi="Sakkal Majalla" w:cs="Sakkal Majalla"/>
          <w:sz w:val="32"/>
          <w:szCs w:val="32"/>
          <w:rtl/>
          <w:lang w:bidi="ar-EG"/>
        </w:rPr>
      </w:pPr>
    </w:p>
    <w:p w14:paraId="7DC6DFE8" w14:textId="77777777" w:rsidR="00F2122D" w:rsidRDefault="00F2122D" w:rsidP="00F2122D">
      <w:pPr>
        <w:bidi/>
        <w:spacing w:after="0" w:line="360" w:lineRule="auto"/>
        <w:jc w:val="both"/>
        <w:rPr>
          <w:rFonts w:ascii="Sakkal Majalla" w:hAnsi="Sakkal Majalla" w:cs="Sakkal Majalla"/>
          <w:sz w:val="32"/>
          <w:szCs w:val="32"/>
          <w:rtl/>
          <w:lang w:bidi="ar-EG"/>
        </w:rPr>
      </w:pPr>
    </w:p>
    <w:p w14:paraId="45C1B22A" w14:textId="77777777" w:rsidR="00F2122D" w:rsidRDefault="00F2122D" w:rsidP="00F2122D">
      <w:pPr>
        <w:bidi/>
        <w:spacing w:after="0" w:line="360" w:lineRule="auto"/>
        <w:jc w:val="both"/>
        <w:rPr>
          <w:rFonts w:ascii="Sakkal Majalla" w:hAnsi="Sakkal Majalla" w:cs="Sakkal Majalla"/>
          <w:sz w:val="32"/>
          <w:szCs w:val="32"/>
          <w:rtl/>
          <w:lang w:bidi="ar-EG"/>
        </w:rPr>
      </w:pPr>
    </w:p>
    <w:p w14:paraId="6F735607" w14:textId="77777777" w:rsidR="00F2122D" w:rsidRDefault="00F2122D" w:rsidP="00F2122D">
      <w:pPr>
        <w:bidi/>
        <w:spacing w:after="0" w:line="360" w:lineRule="auto"/>
        <w:jc w:val="both"/>
        <w:rPr>
          <w:rFonts w:ascii="Sakkal Majalla" w:hAnsi="Sakkal Majalla" w:cs="Sakkal Majalla"/>
          <w:sz w:val="32"/>
          <w:szCs w:val="32"/>
          <w:rtl/>
          <w:lang w:bidi="ar-EG"/>
        </w:rPr>
      </w:pPr>
    </w:p>
    <w:p w14:paraId="0DDDDC92" w14:textId="77777777" w:rsidR="00F2122D" w:rsidRDefault="00F2122D" w:rsidP="00F2122D">
      <w:pPr>
        <w:bidi/>
        <w:spacing w:after="0" w:line="360" w:lineRule="auto"/>
        <w:jc w:val="both"/>
        <w:rPr>
          <w:rFonts w:ascii="Sakkal Majalla" w:hAnsi="Sakkal Majalla" w:cs="Sakkal Majalla"/>
          <w:sz w:val="32"/>
          <w:szCs w:val="32"/>
          <w:rtl/>
          <w:lang w:bidi="ar-EG"/>
        </w:rPr>
      </w:pPr>
    </w:p>
    <w:p w14:paraId="594CDC35" w14:textId="77777777" w:rsidR="00F2122D" w:rsidRDefault="00F2122D" w:rsidP="00F2122D">
      <w:pPr>
        <w:bidi/>
        <w:spacing w:after="0" w:line="360" w:lineRule="auto"/>
        <w:jc w:val="both"/>
        <w:rPr>
          <w:rFonts w:ascii="Sakkal Majalla" w:hAnsi="Sakkal Majalla" w:cs="Sakkal Majalla"/>
          <w:sz w:val="32"/>
          <w:szCs w:val="32"/>
          <w:rtl/>
          <w:lang w:bidi="ar-EG"/>
        </w:rPr>
      </w:pPr>
    </w:p>
    <w:p w14:paraId="3BAF41CE" w14:textId="77777777" w:rsidR="00F2122D" w:rsidRDefault="00F2122D" w:rsidP="00F2122D">
      <w:pPr>
        <w:bidi/>
        <w:spacing w:after="0" w:line="360" w:lineRule="auto"/>
        <w:jc w:val="both"/>
        <w:rPr>
          <w:rFonts w:ascii="Sakkal Majalla" w:hAnsi="Sakkal Majalla" w:cs="Sakkal Majalla"/>
          <w:sz w:val="32"/>
          <w:szCs w:val="32"/>
          <w:rtl/>
          <w:lang w:bidi="ar-EG"/>
        </w:rPr>
      </w:pPr>
    </w:p>
    <w:p w14:paraId="33A3407C" w14:textId="77777777" w:rsidR="00F2122D" w:rsidRDefault="00F2122D" w:rsidP="00F2122D">
      <w:pPr>
        <w:bidi/>
        <w:spacing w:after="0" w:line="360" w:lineRule="auto"/>
        <w:jc w:val="both"/>
        <w:rPr>
          <w:rFonts w:ascii="Sakkal Majalla" w:hAnsi="Sakkal Majalla" w:cs="Sakkal Majalla"/>
          <w:sz w:val="32"/>
          <w:szCs w:val="32"/>
          <w:rtl/>
          <w:lang w:bidi="ar-EG"/>
        </w:rPr>
      </w:pPr>
    </w:p>
    <w:p w14:paraId="4E943F33" w14:textId="77777777" w:rsidR="00F2122D" w:rsidRDefault="00F2122D" w:rsidP="00F2122D">
      <w:pPr>
        <w:bidi/>
        <w:spacing w:after="0" w:line="360" w:lineRule="auto"/>
        <w:jc w:val="both"/>
        <w:rPr>
          <w:rFonts w:ascii="Sakkal Majalla" w:hAnsi="Sakkal Majalla" w:cs="Sakkal Majalla"/>
          <w:sz w:val="32"/>
          <w:szCs w:val="32"/>
          <w:rtl/>
          <w:lang w:bidi="ar-EG"/>
        </w:rPr>
      </w:pPr>
    </w:p>
    <w:p w14:paraId="55E05CD9" w14:textId="77777777" w:rsidR="00CC3FF2" w:rsidRPr="00654A22" w:rsidRDefault="00CC3FF2" w:rsidP="00335B19">
      <w:pPr>
        <w:bidi/>
        <w:spacing w:line="360" w:lineRule="auto"/>
        <w:ind w:left="720" w:firstLine="720"/>
        <w:jc w:val="center"/>
        <w:rPr>
          <w:rFonts w:ascii="Sakkal Majalla" w:hAnsi="Sakkal Majalla" w:cs="Sakkal Majalla"/>
          <w:b/>
          <w:bCs/>
          <w:sz w:val="32"/>
          <w:szCs w:val="32"/>
          <w:rtl/>
          <w:lang w:bidi="ar-EG"/>
        </w:rPr>
      </w:pPr>
      <w:r w:rsidRPr="00654A22">
        <w:rPr>
          <w:rFonts w:ascii="Sakkal Majalla" w:hAnsi="Sakkal Majalla" w:cs="Sakkal Majalla" w:hint="cs"/>
          <w:b/>
          <w:bCs/>
          <w:sz w:val="32"/>
          <w:szCs w:val="32"/>
          <w:rtl/>
          <w:lang w:bidi="ar-EG"/>
        </w:rPr>
        <w:t>الفصل الرابع</w:t>
      </w:r>
    </w:p>
    <w:p w14:paraId="1B56D2EA" w14:textId="77777777" w:rsidR="00CC3FF2" w:rsidRPr="00654A22" w:rsidRDefault="00CC3FF2" w:rsidP="00CC3FF2">
      <w:pPr>
        <w:bidi/>
        <w:spacing w:line="360" w:lineRule="auto"/>
        <w:jc w:val="center"/>
        <w:rPr>
          <w:rFonts w:ascii="Sakkal Majalla" w:hAnsi="Sakkal Majalla" w:cs="Sakkal Majalla"/>
          <w:b/>
          <w:bCs/>
          <w:sz w:val="32"/>
          <w:szCs w:val="32"/>
          <w:rtl/>
          <w:lang w:bidi="ar-EG"/>
        </w:rPr>
      </w:pPr>
      <w:r w:rsidRPr="00654A22">
        <w:rPr>
          <w:rFonts w:ascii="Sakkal Majalla" w:hAnsi="Sakkal Majalla" w:cs="Sakkal Majalla" w:hint="cs"/>
          <w:b/>
          <w:bCs/>
          <w:sz w:val="32"/>
          <w:szCs w:val="32"/>
          <w:rtl/>
          <w:lang w:bidi="ar-EG"/>
        </w:rPr>
        <w:t>تحليل الدراسة الميدانية واختبار الفرضيات</w:t>
      </w:r>
    </w:p>
    <w:p w14:paraId="6CE62BEE" w14:textId="26AAA14A" w:rsidR="00CC3FF2" w:rsidRPr="00654A22" w:rsidRDefault="00176689" w:rsidP="00CC3FF2">
      <w:pPr>
        <w:bidi/>
        <w:spacing w:line="360" w:lineRule="auto"/>
        <w:jc w:val="both"/>
        <w:rPr>
          <w:rFonts w:ascii="Sakkal Majalla" w:hAnsi="Sakkal Majalla" w:cs="Sakkal Majalla"/>
          <w:b/>
          <w:bCs/>
          <w:sz w:val="32"/>
          <w:szCs w:val="32"/>
          <w:rtl/>
          <w:lang w:bidi="ar-EG"/>
        </w:rPr>
      </w:pPr>
      <w:r>
        <w:rPr>
          <w:rFonts w:ascii="Sakkal Majalla" w:hAnsi="Sakkal Majalla" w:cs="Sakkal Majalla" w:hint="cs"/>
          <w:b/>
          <w:bCs/>
          <w:sz w:val="32"/>
          <w:szCs w:val="32"/>
          <w:rtl/>
          <w:lang w:bidi="ar-EG"/>
        </w:rPr>
        <w:t>4.1</w:t>
      </w:r>
      <w:r w:rsidR="00CC3FF2" w:rsidRPr="00654A22">
        <w:rPr>
          <w:rFonts w:ascii="Sakkal Majalla" w:hAnsi="Sakkal Majalla" w:cs="Sakkal Majalla" w:hint="cs"/>
          <w:b/>
          <w:bCs/>
          <w:sz w:val="32"/>
          <w:szCs w:val="32"/>
          <w:rtl/>
          <w:lang w:bidi="ar-EG"/>
        </w:rPr>
        <w:t xml:space="preserve"> مقدمة: عرض وتحليل نتائج الدراسة</w:t>
      </w:r>
    </w:p>
    <w:p w14:paraId="553029E5" w14:textId="14F6EFA5" w:rsidR="00CC3FF2" w:rsidRPr="00654A22" w:rsidRDefault="00CC3FF2" w:rsidP="00CC3FF2">
      <w:pPr>
        <w:bidi/>
        <w:spacing w:line="360" w:lineRule="auto"/>
        <w:jc w:val="both"/>
        <w:rPr>
          <w:rFonts w:ascii="Sakkal Majalla" w:hAnsi="Sakkal Majalla" w:cs="Sakkal Majalla"/>
          <w:sz w:val="32"/>
          <w:szCs w:val="32"/>
          <w:rtl/>
          <w:lang w:bidi="ar-EG"/>
        </w:rPr>
      </w:pPr>
      <w:r w:rsidRPr="00654A22">
        <w:rPr>
          <w:rFonts w:ascii="Sakkal Majalla" w:hAnsi="Sakkal Majalla" w:cs="Sakkal Majalla" w:hint="cs"/>
          <w:sz w:val="32"/>
          <w:szCs w:val="32"/>
          <w:rtl/>
          <w:lang w:bidi="ar-EG"/>
        </w:rPr>
        <w:t xml:space="preserve">يهدف الفصل الرابع من الاطروحة تحليل العينة الأساسية للدراسة من أجل الإجابة على تساؤلات الــدراسـة للوقوف على واقع تلك المتغيرات من خلال حساب المــتوسطات الحسابية والانحراف المعياري، تم إعداد البيانات للتحليل الإحصائي باستخدام برنامج </w:t>
      </w:r>
      <w:r w:rsidRPr="00654A22">
        <w:rPr>
          <w:rFonts w:ascii="Sakkal Majalla" w:hAnsi="Sakkal Majalla" w:cs="Sakkal Majalla" w:hint="cs"/>
          <w:sz w:val="32"/>
          <w:szCs w:val="32"/>
          <w:lang w:bidi="ar-EG"/>
        </w:rPr>
        <w:t>SPSS</w:t>
      </w:r>
      <w:r w:rsidRPr="00654A22">
        <w:rPr>
          <w:rFonts w:ascii="Sakkal Majalla" w:hAnsi="Sakkal Majalla" w:cs="Sakkal Majalla" w:hint="cs"/>
          <w:sz w:val="32"/>
          <w:szCs w:val="32"/>
          <w:rtl/>
          <w:lang w:bidi="ar-EG"/>
        </w:rPr>
        <w:t xml:space="preserve">. يقدم هذا الفصل لمحة عامة عن الخصائص الديموغرافية لعينة الدراسة، بالإضافة إلى فحص صحة وموثوقية متغيرات البحث. بالإضافة إلى ذلك، تم توفير المتغيرات المرتبطة بناءً على نتائج التحليل الوصفي وتحليل ارتباط بيرسون. وباعتبارها دراسة كمية، فإن صحة نماذج الأدوات، التي وافق عليها خبراء من مختلف المجموعات العاملة في الشركة الوطنية للإسكان في المملكة العربية السعودية، فضلاً عن التحقق من فروض الــدراسـة باستخدام تحليل الانحدار الخطي المتعدد للفرض الرئيس الأول واستخدام الـ </w:t>
      </w:r>
      <w:r w:rsidRPr="00654A22">
        <w:rPr>
          <w:rFonts w:ascii="Sakkal Majalla" w:hAnsi="Sakkal Majalla" w:cs="Sakkal Majalla" w:hint="cs"/>
          <w:sz w:val="32"/>
          <w:szCs w:val="32"/>
          <w:lang w:bidi="ar-EG"/>
        </w:rPr>
        <w:t>t-test</w:t>
      </w:r>
      <w:r w:rsidRPr="00654A22">
        <w:rPr>
          <w:rFonts w:ascii="Sakkal Majalla" w:hAnsi="Sakkal Majalla" w:cs="Sakkal Majalla" w:hint="cs"/>
          <w:sz w:val="32"/>
          <w:szCs w:val="32"/>
          <w:rtl/>
          <w:lang w:bidi="ar-EG"/>
        </w:rPr>
        <w:t>، وتحليل التباين أحادي الاتجاه للتحقق من بقية المتغيرات الديموغرافية الاخرى، ثم ينتهي الـفـصـل بمناقشة النتائج من خلال ربطها ومناقشتها مع نتائج الدراسات السابقة التي أجريت للتحقق "</w:t>
      </w:r>
      <w:r w:rsidRPr="00654A22">
        <w:rPr>
          <w:rFonts w:ascii="Sakkal Majalla" w:hAnsi="Sakkal Majalla" w:cs="Sakkal Majalla" w:hint="cs"/>
          <w:sz w:val="32"/>
          <w:szCs w:val="32"/>
          <w:rtl/>
        </w:rPr>
        <w:t xml:space="preserve"> </w:t>
      </w:r>
      <w:r w:rsidRPr="00654A22">
        <w:rPr>
          <w:rFonts w:ascii="Sakkal Majalla" w:hAnsi="Sakkal Majalla" w:cs="Sakkal Majalla" w:hint="cs"/>
          <w:sz w:val="32"/>
          <w:szCs w:val="32"/>
          <w:rtl/>
          <w:lang w:bidi="ar-EG"/>
        </w:rPr>
        <w:t>أثر الشراكات الاستراتيجية على الأداء المستدام بالشركة الوطنية للإسكان ".</w:t>
      </w:r>
    </w:p>
    <w:p w14:paraId="33C40757" w14:textId="77777777" w:rsidR="00CC3FF2" w:rsidRDefault="00CC3FF2" w:rsidP="00CC3FF2">
      <w:pPr>
        <w:bidi/>
        <w:spacing w:line="360" w:lineRule="auto"/>
        <w:jc w:val="both"/>
        <w:rPr>
          <w:rFonts w:ascii="Sakkal Majalla" w:hAnsi="Sakkal Majalla" w:cs="Sakkal Majalla"/>
          <w:sz w:val="32"/>
          <w:szCs w:val="32"/>
          <w:rtl/>
          <w:lang w:bidi="ar-EG"/>
        </w:rPr>
      </w:pPr>
      <w:r w:rsidRPr="00654A22">
        <w:rPr>
          <w:rFonts w:ascii="Sakkal Majalla" w:hAnsi="Sakkal Majalla" w:cs="Sakkal Majalla" w:hint="cs"/>
          <w:sz w:val="32"/>
          <w:szCs w:val="32"/>
          <w:rtl/>
          <w:lang w:bidi="ar-EG"/>
        </w:rPr>
        <w:t>تم نقل الاستبيان إلى نموذج جوجل ونشره على وسائل التواصل الاجتماعي للوصول إلى عدد كبير من العاملين في الشركة الوطنية للإسكان. تم استلام 310 ردًا، مما يشير إلى استيفاء حجم العينة بعد جمع أول 310 ردًا.</w:t>
      </w:r>
    </w:p>
    <w:p w14:paraId="1E9673BF" w14:textId="77777777" w:rsidR="003658A6" w:rsidRPr="00654A22" w:rsidRDefault="003658A6" w:rsidP="003658A6">
      <w:pPr>
        <w:bidi/>
        <w:spacing w:line="360" w:lineRule="auto"/>
        <w:jc w:val="both"/>
        <w:rPr>
          <w:rFonts w:ascii="Sakkal Majalla" w:hAnsi="Sakkal Majalla" w:cs="Sakkal Majalla"/>
          <w:sz w:val="32"/>
          <w:szCs w:val="32"/>
          <w:rtl/>
          <w:lang w:bidi="ar-EG"/>
        </w:rPr>
      </w:pPr>
    </w:p>
    <w:p w14:paraId="025A6395" w14:textId="77777777" w:rsidR="00CC3FF2" w:rsidRPr="00654A22" w:rsidRDefault="00CC3FF2" w:rsidP="00CC3FF2">
      <w:pPr>
        <w:bidi/>
        <w:spacing w:line="360" w:lineRule="auto"/>
        <w:rPr>
          <w:rFonts w:ascii="Sakkal Majalla" w:hAnsi="Sakkal Majalla" w:cs="Sakkal Majalla"/>
          <w:sz w:val="32"/>
          <w:szCs w:val="32"/>
          <w:rtl/>
          <w:lang w:bidi="ar-EG"/>
        </w:rPr>
      </w:pPr>
    </w:p>
    <w:p w14:paraId="46A390D3" w14:textId="7DF72307" w:rsidR="00CC3FF2" w:rsidRPr="00176689" w:rsidRDefault="00CC3FF2" w:rsidP="00176689">
      <w:pPr>
        <w:pStyle w:val="a3"/>
        <w:numPr>
          <w:ilvl w:val="1"/>
          <w:numId w:val="36"/>
        </w:numPr>
        <w:bidi/>
        <w:spacing w:line="360" w:lineRule="auto"/>
        <w:jc w:val="both"/>
        <w:rPr>
          <w:rFonts w:ascii="Sakkal Majalla" w:hAnsi="Sakkal Majalla" w:cs="Sakkal Majalla"/>
          <w:b/>
          <w:bCs/>
          <w:sz w:val="32"/>
          <w:szCs w:val="32"/>
          <w:rtl/>
        </w:rPr>
      </w:pPr>
      <w:bookmarkStart w:id="27" w:name="_Toc176232790"/>
      <w:bookmarkStart w:id="28" w:name="_Toc189767097"/>
      <w:bookmarkStart w:id="29" w:name="_Toc201750550"/>
      <w:bookmarkStart w:id="30" w:name="_Toc209907906"/>
      <w:r w:rsidRPr="00176689">
        <w:rPr>
          <w:rFonts w:ascii="Sakkal Majalla" w:hAnsi="Sakkal Majalla" w:cs="Sakkal Majalla" w:hint="cs"/>
          <w:b/>
          <w:bCs/>
          <w:sz w:val="32"/>
          <w:szCs w:val="32"/>
          <w:u w:val="single"/>
          <w:rtl/>
        </w:rPr>
        <w:t xml:space="preserve">أولا: </w:t>
      </w:r>
      <w:bookmarkEnd w:id="27"/>
      <w:bookmarkEnd w:id="28"/>
      <w:bookmarkEnd w:id="29"/>
      <w:bookmarkEnd w:id="30"/>
      <w:r w:rsidR="003658A6" w:rsidRPr="003658A6">
        <w:rPr>
          <w:rFonts w:ascii="Sakkal Majalla" w:hAnsi="Sakkal Majalla" w:cs="Sakkal Majalla"/>
          <w:b/>
          <w:bCs/>
          <w:sz w:val="32"/>
          <w:szCs w:val="32"/>
          <w:u w:val="single"/>
          <w:rtl/>
        </w:rPr>
        <w:t>الوصف الاحصائي للخصائص الديموغرافية لعينة الدراسة</w:t>
      </w:r>
      <w:r w:rsidRPr="00176689">
        <w:rPr>
          <w:rFonts w:ascii="Sakkal Majalla" w:hAnsi="Sakkal Majalla" w:cs="Sakkal Majalla" w:hint="cs"/>
          <w:b/>
          <w:bCs/>
          <w:sz w:val="32"/>
          <w:szCs w:val="32"/>
          <w:u w:val="single"/>
          <w:rtl/>
        </w:rPr>
        <w:t>.</w:t>
      </w:r>
    </w:p>
    <w:p w14:paraId="0BF7C31A" w14:textId="0FA59B17" w:rsidR="00CC3FF2" w:rsidRPr="003658A6" w:rsidRDefault="00CC3FF2" w:rsidP="003658A6">
      <w:pPr>
        <w:pStyle w:val="a3"/>
        <w:numPr>
          <w:ilvl w:val="2"/>
          <w:numId w:val="36"/>
        </w:numPr>
        <w:bidi/>
        <w:spacing w:line="360" w:lineRule="auto"/>
        <w:jc w:val="both"/>
        <w:rPr>
          <w:rFonts w:ascii="Sakkal Majalla" w:hAnsi="Sakkal Majalla" w:cs="Sakkal Majalla"/>
          <w:b/>
          <w:bCs/>
          <w:sz w:val="32"/>
          <w:szCs w:val="32"/>
          <w:rtl/>
        </w:rPr>
      </w:pPr>
      <w:r w:rsidRPr="003658A6">
        <w:rPr>
          <w:rFonts w:ascii="Sakkal Majalla" w:hAnsi="Sakkal Majalla" w:cs="Sakkal Majalla" w:hint="cs"/>
          <w:b/>
          <w:bCs/>
          <w:sz w:val="32"/>
          <w:szCs w:val="32"/>
          <w:rtl/>
        </w:rPr>
        <w:t>توزيع أفراد العينة حسب الجنس</w:t>
      </w:r>
    </w:p>
    <w:p w14:paraId="45816251" w14:textId="61336828" w:rsidR="003658A6" w:rsidRPr="003658A6" w:rsidRDefault="003658A6" w:rsidP="003658A6">
      <w:pPr>
        <w:bidi/>
        <w:spacing w:line="360" w:lineRule="auto"/>
        <w:ind w:left="362"/>
        <w:jc w:val="both"/>
        <w:rPr>
          <w:rFonts w:ascii="Sakkal Majalla" w:hAnsi="Sakkal Majalla" w:cs="Sakkal Majalla"/>
          <w:b/>
          <w:bCs/>
          <w:sz w:val="32"/>
          <w:szCs w:val="32"/>
          <w:rtl/>
        </w:rPr>
      </w:pPr>
      <w:r>
        <w:rPr>
          <w:rFonts w:ascii="Simplified Arabic" w:hAnsi="Simplified Arabic" w:cs="Simplified Arabic" w:hint="cs"/>
          <w:sz w:val="28"/>
          <w:szCs w:val="28"/>
          <w:rtl/>
          <w:lang w:bidi="ar-EG"/>
        </w:rPr>
        <w:t>فيما يلي يوضح الجدول التالي التكرارات والنسب المئوية لتوزيع مفردات العينة وفقا لمتغير الجنس</w:t>
      </w:r>
    </w:p>
    <w:p w14:paraId="3B0464C2" w14:textId="77777777" w:rsidR="00CC3FF2" w:rsidRPr="00CC3FF2" w:rsidRDefault="00CC3FF2" w:rsidP="00CC3FF2">
      <w:pPr>
        <w:bidi/>
        <w:spacing w:line="360" w:lineRule="auto"/>
        <w:ind w:left="540"/>
        <w:jc w:val="center"/>
        <w:rPr>
          <w:rFonts w:ascii="Sakkal Majalla" w:hAnsi="Sakkal Majalla" w:cs="Sakkal Majalla"/>
          <w:sz w:val="24"/>
          <w:szCs w:val="24"/>
          <w:rtl/>
        </w:rPr>
      </w:pPr>
      <w:r w:rsidRPr="00CC3FF2">
        <w:rPr>
          <w:rFonts w:ascii="Sakkal Majalla" w:hAnsi="Sakkal Majalla" w:cs="Sakkal Majalla" w:hint="cs"/>
          <w:sz w:val="24"/>
          <w:szCs w:val="24"/>
          <w:rtl/>
        </w:rPr>
        <w:t>جدول (4.1): توزيع أفراد العينة حسب الجنس:</w:t>
      </w:r>
    </w:p>
    <w:tbl>
      <w:tblPr>
        <w:tblStyle w:val="GridTable4-Accent31"/>
        <w:bidiVisual/>
        <w:tblW w:w="9113" w:type="dxa"/>
        <w:tblInd w:w="104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85"/>
        <w:gridCol w:w="3278"/>
        <w:gridCol w:w="2850"/>
      </w:tblGrid>
      <w:tr w:rsidR="00CC3FF2" w:rsidRPr="00654A22" w14:paraId="4FDE4864" w14:textId="77777777" w:rsidTr="002D0F92">
        <w:trPr>
          <w:cnfStyle w:val="100000000000" w:firstRow="1" w:lastRow="0" w:firstColumn="0" w:lastColumn="0" w:oddVBand="0" w:evenVBand="0" w:oddHBand="0" w:evenHBand="0" w:firstRowFirstColumn="0" w:firstRowLastColumn="0" w:lastRowFirstColumn="0" w:lastRowLastColumn="0"/>
          <w:trHeight w:val="589"/>
        </w:trPr>
        <w:tc>
          <w:tcPr>
            <w:cnfStyle w:val="001000000000" w:firstRow="0" w:lastRow="0" w:firstColumn="1" w:lastColumn="0" w:oddVBand="0" w:evenVBand="0" w:oddHBand="0" w:evenHBand="0" w:firstRowFirstColumn="0" w:firstRowLastColumn="0" w:lastRowFirstColumn="0" w:lastRowLastColumn="0"/>
            <w:tcW w:w="2985" w:type="dxa"/>
            <w:vAlign w:val="center"/>
          </w:tcPr>
          <w:p w14:paraId="329A35AD" w14:textId="77777777" w:rsidR="00CC3FF2" w:rsidRPr="00654A22" w:rsidRDefault="00CC3FF2" w:rsidP="002D0F92">
            <w:pPr>
              <w:pStyle w:val="a3"/>
              <w:bidi/>
              <w:spacing w:line="360" w:lineRule="auto"/>
              <w:ind w:left="0"/>
              <w:jc w:val="center"/>
              <w:rPr>
                <w:rFonts w:ascii="Sakkal Majalla" w:hAnsi="Sakkal Majalla" w:cs="Sakkal Majalla"/>
                <w:color w:val="auto"/>
                <w:sz w:val="32"/>
                <w:szCs w:val="32"/>
                <w:rtl/>
              </w:rPr>
            </w:pPr>
            <w:r w:rsidRPr="00654A22">
              <w:rPr>
                <w:rFonts w:ascii="Sakkal Majalla" w:hAnsi="Sakkal Majalla" w:cs="Sakkal Majalla" w:hint="cs"/>
                <w:color w:val="auto"/>
                <w:sz w:val="32"/>
                <w:szCs w:val="32"/>
                <w:rtl/>
              </w:rPr>
              <w:t>الجنس</w:t>
            </w:r>
          </w:p>
        </w:tc>
        <w:tc>
          <w:tcPr>
            <w:tcW w:w="3278" w:type="dxa"/>
            <w:vAlign w:val="center"/>
          </w:tcPr>
          <w:p w14:paraId="610A0776" w14:textId="77777777" w:rsidR="00CC3FF2" w:rsidRPr="00654A22" w:rsidRDefault="00CC3FF2" w:rsidP="002D0F92">
            <w:pPr>
              <w:pStyle w:val="a3"/>
              <w:bidi/>
              <w:spacing w:line="360" w:lineRule="auto"/>
              <w:ind w:left="0"/>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32"/>
                <w:szCs w:val="32"/>
                <w:rtl/>
              </w:rPr>
            </w:pPr>
            <w:r w:rsidRPr="00654A22">
              <w:rPr>
                <w:rFonts w:ascii="Sakkal Majalla" w:hAnsi="Sakkal Majalla" w:cs="Sakkal Majalla" w:hint="cs"/>
                <w:color w:val="auto"/>
                <w:sz w:val="32"/>
                <w:szCs w:val="32"/>
                <w:rtl/>
              </w:rPr>
              <w:t>التكرار</w:t>
            </w:r>
          </w:p>
        </w:tc>
        <w:tc>
          <w:tcPr>
            <w:tcW w:w="2850" w:type="dxa"/>
            <w:vAlign w:val="center"/>
          </w:tcPr>
          <w:p w14:paraId="58CD1CFF" w14:textId="77777777" w:rsidR="00CC3FF2" w:rsidRPr="00654A22" w:rsidRDefault="00CC3FF2" w:rsidP="002D0F92">
            <w:pPr>
              <w:pStyle w:val="a3"/>
              <w:bidi/>
              <w:spacing w:line="360" w:lineRule="auto"/>
              <w:ind w:left="0"/>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32"/>
                <w:szCs w:val="32"/>
                <w:rtl/>
              </w:rPr>
            </w:pPr>
            <w:r w:rsidRPr="00654A22">
              <w:rPr>
                <w:rFonts w:ascii="Sakkal Majalla" w:hAnsi="Sakkal Majalla" w:cs="Sakkal Majalla" w:hint="cs"/>
                <w:color w:val="auto"/>
                <w:sz w:val="32"/>
                <w:szCs w:val="32"/>
                <w:rtl/>
              </w:rPr>
              <w:t>النسبة المئوية (%)</w:t>
            </w:r>
          </w:p>
        </w:tc>
      </w:tr>
      <w:tr w:rsidR="002D0F92" w:rsidRPr="00654A22" w14:paraId="193E87F9" w14:textId="77777777" w:rsidTr="002D0F92">
        <w:trPr>
          <w:cnfStyle w:val="000000100000" w:firstRow="0" w:lastRow="0" w:firstColumn="0" w:lastColumn="0" w:oddVBand="0" w:evenVBand="0" w:oddHBand="1" w:evenHBand="0" w:firstRowFirstColumn="0" w:firstRowLastColumn="0" w:lastRowFirstColumn="0" w:lastRowLastColumn="0"/>
          <w:trHeight w:val="614"/>
        </w:trPr>
        <w:tc>
          <w:tcPr>
            <w:cnfStyle w:val="001000000000" w:firstRow="0" w:lastRow="0" w:firstColumn="1" w:lastColumn="0" w:oddVBand="0" w:evenVBand="0" w:oddHBand="0" w:evenHBand="0" w:firstRowFirstColumn="0" w:firstRowLastColumn="0" w:lastRowFirstColumn="0" w:lastRowLastColumn="0"/>
            <w:tcW w:w="2985" w:type="dxa"/>
            <w:vAlign w:val="center"/>
          </w:tcPr>
          <w:p w14:paraId="1D8BF16F" w14:textId="77777777" w:rsidR="002D0F92" w:rsidRPr="00654A22" w:rsidRDefault="002D0F92" w:rsidP="002D0F92">
            <w:pPr>
              <w:pStyle w:val="a3"/>
              <w:bidi/>
              <w:spacing w:line="360" w:lineRule="auto"/>
              <w:ind w:left="0"/>
              <w:jc w:val="center"/>
              <w:rPr>
                <w:rFonts w:ascii="Sakkal Majalla" w:hAnsi="Sakkal Majalla" w:cs="Sakkal Majalla"/>
                <w:sz w:val="32"/>
                <w:szCs w:val="32"/>
                <w:rtl/>
              </w:rPr>
            </w:pPr>
            <w:r w:rsidRPr="00654A22">
              <w:rPr>
                <w:rFonts w:ascii="Sakkal Majalla" w:hAnsi="Sakkal Majalla" w:cs="Sakkal Majalla" w:hint="cs"/>
                <w:sz w:val="32"/>
                <w:szCs w:val="32"/>
                <w:rtl/>
              </w:rPr>
              <w:t>عدد الذكور</w:t>
            </w:r>
          </w:p>
        </w:tc>
        <w:tc>
          <w:tcPr>
            <w:tcW w:w="3278" w:type="dxa"/>
            <w:vAlign w:val="center"/>
          </w:tcPr>
          <w:p w14:paraId="1CB9DF48" w14:textId="28C94291" w:rsidR="002D0F92" w:rsidRPr="00654A22" w:rsidRDefault="002D0F92" w:rsidP="002D0F92">
            <w:pPr>
              <w:pStyle w:val="a3"/>
              <w:bidi/>
              <w:spacing w:line="360" w:lineRule="auto"/>
              <w:ind w:left="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Pr>
                <w:rFonts w:ascii="Arial" w:hAnsi="Arial" w:cs="Arial" w:hint="cs"/>
                <w:color w:val="000000"/>
              </w:rPr>
              <w:t>269</w:t>
            </w:r>
          </w:p>
        </w:tc>
        <w:tc>
          <w:tcPr>
            <w:tcW w:w="2850" w:type="dxa"/>
            <w:vAlign w:val="center"/>
          </w:tcPr>
          <w:p w14:paraId="21B78A3A" w14:textId="4B832A50" w:rsidR="002D0F92" w:rsidRPr="00654A22" w:rsidRDefault="002D0F92" w:rsidP="002D0F92">
            <w:pPr>
              <w:pStyle w:val="a3"/>
              <w:bidi/>
              <w:spacing w:line="360" w:lineRule="auto"/>
              <w:ind w:left="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Pr>
                <w:rFonts w:ascii="Sakkal Majalla" w:hAnsi="Sakkal Majalla" w:cs="Sakkal Majalla" w:hint="cs"/>
                <w:sz w:val="32"/>
                <w:szCs w:val="32"/>
                <w:rtl/>
              </w:rPr>
              <w:t>86.7</w:t>
            </w:r>
            <w:r w:rsidRPr="00654A22">
              <w:rPr>
                <w:rFonts w:ascii="Sakkal Majalla" w:hAnsi="Sakkal Majalla" w:cs="Sakkal Majalla" w:hint="cs"/>
                <w:sz w:val="32"/>
                <w:szCs w:val="32"/>
                <w:rtl/>
              </w:rPr>
              <w:t>%</w:t>
            </w:r>
          </w:p>
        </w:tc>
      </w:tr>
      <w:tr w:rsidR="002D0F92" w:rsidRPr="00654A22" w14:paraId="19F27702" w14:textId="77777777" w:rsidTr="002D0F92">
        <w:trPr>
          <w:trHeight w:val="614"/>
        </w:trPr>
        <w:tc>
          <w:tcPr>
            <w:cnfStyle w:val="001000000000" w:firstRow="0" w:lastRow="0" w:firstColumn="1" w:lastColumn="0" w:oddVBand="0" w:evenVBand="0" w:oddHBand="0" w:evenHBand="0" w:firstRowFirstColumn="0" w:firstRowLastColumn="0" w:lastRowFirstColumn="0" w:lastRowLastColumn="0"/>
            <w:tcW w:w="2985" w:type="dxa"/>
            <w:vAlign w:val="center"/>
          </w:tcPr>
          <w:p w14:paraId="0EF31814" w14:textId="77777777" w:rsidR="002D0F92" w:rsidRPr="00654A22" w:rsidRDefault="002D0F92" w:rsidP="002D0F92">
            <w:pPr>
              <w:pStyle w:val="a3"/>
              <w:bidi/>
              <w:spacing w:line="360" w:lineRule="auto"/>
              <w:ind w:left="0"/>
              <w:jc w:val="center"/>
              <w:rPr>
                <w:rFonts w:ascii="Sakkal Majalla" w:hAnsi="Sakkal Majalla" w:cs="Sakkal Majalla"/>
                <w:sz w:val="32"/>
                <w:szCs w:val="32"/>
                <w:rtl/>
              </w:rPr>
            </w:pPr>
            <w:r w:rsidRPr="00654A22">
              <w:rPr>
                <w:rFonts w:ascii="Sakkal Majalla" w:hAnsi="Sakkal Majalla" w:cs="Sakkal Majalla" w:hint="cs"/>
                <w:sz w:val="32"/>
                <w:szCs w:val="32"/>
                <w:rtl/>
              </w:rPr>
              <w:t>عدد الاناث</w:t>
            </w:r>
          </w:p>
        </w:tc>
        <w:tc>
          <w:tcPr>
            <w:tcW w:w="3278" w:type="dxa"/>
            <w:vAlign w:val="center"/>
          </w:tcPr>
          <w:p w14:paraId="1EEF68B8" w14:textId="6F50B330" w:rsidR="002D0F92" w:rsidRPr="00654A22" w:rsidRDefault="002D0F92" w:rsidP="002D0F92">
            <w:pPr>
              <w:pStyle w:val="a3"/>
              <w:bidi/>
              <w:spacing w:line="360" w:lineRule="auto"/>
              <w:ind w:left="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Pr>
                <w:rFonts w:ascii="Arial" w:hAnsi="Arial" w:cs="Arial" w:hint="cs"/>
                <w:color w:val="000000"/>
              </w:rPr>
              <w:t>41</w:t>
            </w:r>
          </w:p>
        </w:tc>
        <w:tc>
          <w:tcPr>
            <w:tcW w:w="2850" w:type="dxa"/>
            <w:vAlign w:val="center"/>
          </w:tcPr>
          <w:p w14:paraId="6191302F" w14:textId="7EAA3D31" w:rsidR="002D0F92" w:rsidRPr="00654A22" w:rsidRDefault="002D0F92" w:rsidP="002D0F92">
            <w:pPr>
              <w:pStyle w:val="a3"/>
              <w:bidi/>
              <w:spacing w:line="360" w:lineRule="auto"/>
              <w:ind w:left="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Pr>
                <w:rFonts w:ascii="Sakkal Majalla" w:hAnsi="Sakkal Majalla" w:cs="Sakkal Majalla" w:hint="cs"/>
                <w:sz w:val="32"/>
                <w:szCs w:val="32"/>
                <w:rtl/>
              </w:rPr>
              <w:t>13.3</w:t>
            </w:r>
            <w:r w:rsidRPr="00654A22">
              <w:rPr>
                <w:rFonts w:ascii="Sakkal Majalla" w:hAnsi="Sakkal Majalla" w:cs="Sakkal Majalla" w:hint="cs"/>
                <w:sz w:val="32"/>
                <w:szCs w:val="32"/>
                <w:rtl/>
              </w:rPr>
              <w:t>%</w:t>
            </w:r>
          </w:p>
        </w:tc>
      </w:tr>
      <w:tr w:rsidR="00CC3FF2" w:rsidRPr="00654A22" w14:paraId="197490A2" w14:textId="77777777" w:rsidTr="002D0F92">
        <w:trPr>
          <w:cnfStyle w:val="000000100000" w:firstRow="0" w:lastRow="0" w:firstColumn="0" w:lastColumn="0" w:oddVBand="0" w:evenVBand="0" w:oddHBand="1" w:evenHBand="0" w:firstRowFirstColumn="0" w:firstRowLastColumn="0" w:lastRowFirstColumn="0" w:lastRowLastColumn="0"/>
          <w:trHeight w:val="614"/>
        </w:trPr>
        <w:tc>
          <w:tcPr>
            <w:cnfStyle w:val="001000000000" w:firstRow="0" w:lastRow="0" w:firstColumn="1" w:lastColumn="0" w:oddVBand="0" w:evenVBand="0" w:oddHBand="0" w:evenHBand="0" w:firstRowFirstColumn="0" w:firstRowLastColumn="0" w:lastRowFirstColumn="0" w:lastRowLastColumn="0"/>
            <w:tcW w:w="2985" w:type="dxa"/>
            <w:vAlign w:val="center"/>
          </w:tcPr>
          <w:p w14:paraId="05CC4BD7" w14:textId="77777777" w:rsidR="00CC3FF2" w:rsidRPr="00654A22" w:rsidRDefault="00CC3FF2" w:rsidP="002D0F92">
            <w:pPr>
              <w:pStyle w:val="a3"/>
              <w:bidi/>
              <w:spacing w:line="360" w:lineRule="auto"/>
              <w:ind w:left="0"/>
              <w:jc w:val="center"/>
              <w:rPr>
                <w:rFonts w:ascii="Sakkal Majalla" w:hAnsi="Sakkal Majalla" w:cs="Sakkal Majalla"/>
                <w:sz w:val="32"/>
                <w:szCs w:val="32"/>
                <w:rtl/>
              </w:rPr>
            </w:pPr>
            <w:r w:rsidRPr="00654A22">
              <w:rPr>
                <w:rFonts w:ascii="Sakkal Majalla" w:hAnsi="Sakkal Majalla" w:cs="Sakkal Majalla" w:hint="cs"/>
                <w:sz w:val="32"/>
                <w:szCs w:val="32"/>
                <w:rtl/>
              </w:rPr>
              <w:t>الإجمالي</w:t>
            </w:r>
          </w:p>
        </w:tc>
        <w:tc>
          <w:tcPr>
            <w:tcW w:w="3278" w:type="dxa"/>
            <w:vAlign w:val="center"/>
          </w:tcPr>
          <w:p w14:paraId="09862EDB" w14:textId="77777777" w:rsidR="00CC3FF2" w:rsidRPr="00654A22" w:rsidRDefault="00CC3FF2" w:rsidP="002D0F92">
            <w:pPr>
              <w:pStyle w:val="a3"/>
              <w:bidi/>
              <w:spacing w:line="360" w:lineRule="auto"/>
              <w:ind w:left="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654A22">
              <w:rPr>
                <w:rFonts w:ascii="Sakkal Majalla" w:hAnsi="Sakkal Majalla" w:cs="Sakkal Majalla" w:hint="cs"/>
                <w:sz w:val="32"/>
                <w:szCs w:val="32"/>
                <w:rtl/>
              </w:rPr>
              <w:t>310</w:t>
            </w:r>
          </w:p>
        </w:tc>
        <w:tc>
          <w:tcPr>
            <w:tcW w:w="2850" w:type="dxa"/>
            <w:vAlign w:val="center"/>
          </w:tcPr>
          <w:p w14:paraId="7BC0406D" w14:textId="77777777" w:rsidR="00CC3FF2" w:rsidRPr="00654A22" w:rsidRDefault="00CC3FF2" w:rsidP="002D0F92">
            <w:pPr>
              <w:pStyle w:val="a3"/>
              <w:bidi/>
              <w:spacing w:line="360" w:lineRule="auto"/>
              <w:ind w:left="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654A22">
              <w:rPr>
                <w:rFonts w:ascii="Sakkal Majalla" w:hAnsi="Sakkal Majalla" w:cs="Sakkal Majalla" w:hint="cs"/>
                <w:sz w:val="32"/>
                <w:szCs w:val="32"/>
                <w:rtl/>
              </w:rPr>
              <w:t>100%</w:t>
            </w:r>
          </w:p>
        </w:tc>
      </w:tr>
    </w:tbl>
    <w:p w14:paraId="70F4B91D" w14:textId="3A371BB8" w:rsidR="00CC3FF2" w:rsidRDefault="00CC3FF2" w:rsidP="00CC3FF2">
      <w:pPr>
        <w:bidi/>
        <w:spacing w:line="360" w:lineRule="auto"/>
        <w:ind w:left="180"/>
        <w:jc w:val="both"/>
        <w:rPr>
          <w:rFonts w:ascii="Sakkal Majalla" w:hAnsi="Sakkal Majalla" w:cs="Sakkal Majalla"/>
          <w:sz w:val="32"/>
          <w:szCs w:val="32"/>
          <w:rtl/>
        </w:rPr>
      </w:pPr>
      <w:r w:rsidRPr="00654A22">
        <w:rPr>
          <w:rFonts w:ascii="Sakkal Majalla" w:hAnsi="Sakkal Majalla" w:cs="Sakkal Majalla" w:hint="cs"/>
          <w:b/>
          <w:bCs/>
          <w:sz w:val="32"/>
          <w:szCs w:val="32"/>
          <w:u w:val="single"/>
          <w:rtl/>
        </w:rPr>
        <w:t>تحليل نتائج نوع الموظف</w:t>
      </w:r>
      <w:r w:rsidRPr="00654A22">
        <w:rPr>
          <w:rFonts w:ascii="Sakkal Majalla" w:hAnsi="Sakkal Majalla" w:cs="Sakkal Majalla" w:hint="cs"/>
          <w:b/>
          <w:bCs/>
          <w:sz w:val="32"/>
          <w:szCs w:val="32"/>
          <w:rtl/>
        </w:rPr>
        <w:t>:</w:t>
      </w:r>
      <w:r w:rsidRPr="00654A22">
        <w:rPr>
          <w:rFonts w:ascii="Sakkal Majalla" w:hAnsi="Sakkal Majalla" w:cs="Sakkal Majalla" w:hint="cs"/>
          <w:sz w:val="32"/>
          <w:szCs w:val="32"/>
          <w:rtl/>
        </w:rPr>
        <w:t xml:space="preserve"> تبين أن معظم عينة الدراسة من الذكور حيث بلغ عددهم (</w:t>
      </w:r>
      <w:r w:rsidR="00746C38">
        <w:rPr>
          <w:rFonts w:ascii="Sakkal Majalla" w:hAnsi="Sakkal Majalla" w:cs="Sakkal Majalla" w:hint="cs"/>
          <w:sz w:val="32"/>
          <w:szCs w:val="32"/>
          <w:rtl/>
        </w:rPr>
        <w:t>186</w:t>
      </w:r>
      <w:r w:rsidRPr="00654A22">
        <w:rPr>
          <w:rFonts w:ascii="Sakkal Majalla" w:hAnsi="Sakkal Majalla" w:cs="Sakkal Majalla" w:hint="cs"/>
          <w:sz w:val="32"/>
          <w:szCs w:val="32"/>
          <w:rtl/>
        </w:rPr>
        <w:t>) شخص وبنسبة مقدارها (</w:t>
      </w:r>
      <w:r w:rsidR="002D0F92">
        <w:rPr>
          <w:rFonts w:ascii="Sakkal Majalla" w:hAnsi="Sakkal Majalla" w:cs="Sakkal Majalla"/>
          <w:sz w:val="32"/>
          <w:szCs w:val="32"/>
        </w:rPr>
        <w:t>86.7</w:t>
      </w:r>
      <w:r w:rsidRPr="00654A22">
        <w:rPr>
          <w:rFonts w:ascii="Sakkal Majalla" w:hAnsi="Sakkal Majalla" w:cs="Sakkal Majalla" w:hint="cs"/>
          <w:sz w:val="32"/>
          <w:szCs w:val="32"/>
          <w:rtl/>
        </w:rPr>
        <w:t>%) في حين كان عدد الإناث فقط (</w:t>
      </w:r>
      <w:r w:rsidR="002D0F92">
        <w:rPr>
          <w:rFonts w:ascii="Sakkal Majalla" w:hAnsi="Sakkal Majalla" w:cs="Sakkal Majalla" w:hint="cs"/>
          <w:sz w:val="32"/>
          <w:szCs w:val="32"/>
          <w:rtl/>
        </w:rPr>
        <w:t>269</w:t>
      </w:r>
      <w:r w:rsidRPr="00654A22">
        <w:rPr>
          <w:rFonts w:ascii="Sakkal Majalla" w:hAnsi="Sakkal Majalla" w:cs="Sakkal Majalla" w:hint="cs"/>
          <w:sz w:val="32"/>
          <w:szCs w:val="32"/>
          <w:rtl/>
        </w:rPr>
        <w:t>) إناث وبنسبة مقدارها (</w:t>
      </w:r>
      <w:r w:rsidR="002D0F92">
        <w:rPr>
          <w:rFonts w:ascii="Sakkal Majalla" w:hAnsi="Sakkal Majalla" w:cs="Sakkal Majalla" w:hint="cs"/>
          <w:sz w:val="32"/>
          <w:szCs w:val="32"/>
          <w:rtl/>
        </w:rPr>
        <w:t>13.3</w:t>
      </w:r>
      <w:r w:rsidRPr="00654A22">
        <w:rPr>
          <w:rFonts w:ascii="Sakkal Majalla" w:hAnsi="Sakkal Majalla" w:cs="Sakkal Majalla" w:hint="cs"/>
          <w:sz w:val="32"/>
          <w:szCs w:val="32"/>
          <w:rtl/>
        </w:rPr>
        <w:t xml:space="preserve">%) وهذا يدل على </w:t>
      </w:r>
      <w:r w:rsidR="00AC06FB">
        <w:rPr>
          <w:rFonts w:ascii="Sakkal Majalla" w:hAnsi="Sakkal Majalla" w:cs="Sakkal Majalla" w:hint="cs"/>
          <w:sz w:val="32"/>
          <w:szCs w:val="32"/>
          <w:rtl/>
        </w:rPr>
        <w:t>ارتفاع</w:t>
      </w:r>
      <w:r w:rsidRPr="00654A22">
        <w:rPr>
          <w:rFonts w:ascii="Sakkal Majalla" w:hAnsi="Sakkal Majalla" w:cs="Sakkal Majalla" w:hint="cs"/>
          <w:sz w:val="32"/>
          <w:szCs w:val="32"/>
          <w:rtl/>
        </w:rPr>
        <w:t xml:space="preserve"> </w:t>
      </w:r>
      <w:r w:rsidR="002D0F92">
        <w:rPr>
          <w:rFonts w:ascii="Sakkal Majalla" w:hAnsi="Sakkal Majalla" w:cs="Sakkal Majalla" w:hint="cs"/>
          <w:sz w:val="32"/>
          <w:szCs w:val="32"/>
          <w:rtl/>
        </w:rPr>
        <w:t>تدني</w:t>
      </w:r>
      <w:r w:rsidRPr="00654A22">
        <w:rPr>
          <w:rFonts w:ascii="Sakkal Majalla" w:hAnsi="Sakkal Majalla" w:cs="Sakkal Majalla" w:hint="cs"/>
          <w:sz w:val="32"/>
          <w:szCs w:val="32"/>
          <w:rtl/>
        </w:rPr>
        <w:t xml:space="preserve"> مشاركة الإناث في المشاريع العقارية بالشركة الوطنية للإسكان بالمملكة العربية السعودية</w:t>
      </w:r>
    </w:p>
    <w:p w14:paraId="6F2F28CC" w14:textId="75B748F7" w:rsidR="002D0F92" w:rsidRDefault="002D0F92" w:rsidP="002D0F92">
      <w:pPr>
        <w:bidi/>
        <w:spacing w:line="360" w:lineRule="auto"/>
        <w:ind w:left="180"/>
        <w:jc w:val="both"/>
        <w:rPr>
          <w:rFonts w:ascii="Sakkal Majalla" w:hAnsi="Sakkal Majalla" w:cs="Sakkal Majalla"/>
          <w:sz w:val="32"/>
          <w:szCs w:val="32"/>
          <w:rtl/>
        </w:rPr>
      </w:pPr>
      <w:r>
        <w:rPr>
          <w:noProof/>
        </w:rPr>
        <w:drawing>
          <wp:inline distT="0" distB="0" distL="0" distR="0" wp14:anchorId="1377214C" wp14:editId="6ACDD6C6">
            <wp:extent cx="5009990" cy="2743200"/>
            <wp:effectExtent l="0" t="0" r="635" b="0"/>
            <wp:docPr id="1" name="Chart 1">
              <a:extLst xmlns:a="http://schemas.openxmlformats.org/drawingml/2006/main">
                <a:ext uri="{FF2B5EF4-FFF2-40B4-BE49-F238E27FC236}">
                  <a16:creationId xmlns:a16="http://schemas.microsoft.com/office/drawing/2014/main" id="{C1A190BA-6E29-42BD-8B5D-ED22913B022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6626AA14" w14:textId="77777777" w:rsidR="00CC3FF2" w:rsidRPr="00654A22" w:rsidRDefault="00CC3FF2" w:rsidP="00CC3FF2">
      <w:pPr>
        <w:bidi/>
        <w:spacing w:line="360" w:lineRule="auto"/>
        <w:ind w:left="180"/>
        <w:jc w:val="center"/>
        <w:rPr>
          <w:rFonts w:ascii="Sakkal Majalla" w:hAnsi="Sakkal Majalla" w:cs="Sakkal Majalla"/>
          <w:sz w:val="32"/>
          <w:szCs w:val="32"/>
          <w:rtl/>
        </w:rPr>
      </w:pPr>
      <w:r w:rsidRPr="00654A22">
        <w:rPr>
          <w:rFonts w:ascii="Sakkal Majalla" w:hAnsi="Sakkal Majalla" w:cs="Sakkal Majalla" w:hint="cs"/>
          <w:sz w:val="32"/>
          <w:szCs w:val="32"/>
          <w:rtl/>
        </w:rPr>
        <w:t>شكل رقم (1) توزيع أفراد العينة حسب النوع</w:t>
      </w:r>
    </w:p>
    <w:p w14:paraId="7457B5ED" w14:textId="5D9F4259" w:rsidR="00CC3FF2" w:rsidRDefault="00CC3FF2" w:rsidP="00176689">
      <w:pPr>
        <w:pStyle w:val="a3"/>
        <w:numPr>
          <w:ilvl w:val="2"/>
          <w:numId w:val="38"/>
        </w:numPr>
        <w:bidi/>
        <w:spacing w:line="360" w:lineRule="auto"/>
        <w:jc w:val="both"/>
        <w:rPr>
          <w:rFonts w:ascii="Sakkal Majalla" w:hAnsi="Sakkal Majalla" w:cs="Sakkal Majalla"/>
          <w:b/>
          <w:bCs/>
          <w:sz w:val="32"/>
          <w:szCs w:val="32"/>
        </w:rPr>
      </w:pPr>
      <w:r w:rsidRPr="00176689">
        <w:rPr>
          <w:rFonts w:ascii="Sakkal Majalla" w:hAnsi="Sakkal Majalla" w:cs="Sakkal Majalla" w:hint="cs"/>
          <w:b/>
          <w:bCs/>
          <w:sz w:val="32"/>
          <w:szCs w:val="32"/>
          <w:rtl/>
        </w:rPr>
        <w:t>توزيع أفراد العينة حسب سنوات العمر</w:t>
      </w:r>
    </w:p>
    <w:p w14:paraId="4B2A5FA4" w14:textId="0975179D" w:rsidR="003658A6" w:rsidRPr="00176689" w:rsidRDefault="003658A6" w:rsidP="003658A6">
      <w:pPr>
        <w:bidi/>
        <w:spacing w:line="360" w:lineRule="auto"/>
        <w:jc w:val="both"/>
        <w:rPr>
          <w:rFonts w:ascii="Sakkal Majalla" w:hAnsi="Sakkal Majalla" w:cs="Sakkal Majalla"/>
          <w:b/>
          <w:bCs/>
          <w:sz w:val="32"/>
          <w:szCs w:val="32"/>
          <w:rtl/>
        </w:rPr>
      </w:pPr>
      <w:r w:rsidRPr="003658A6">
        <w:rPr>
          <w:rFonts w:ascii="Simplified Arabic" w:hAnsi="Simplified Arabic" w:cs="Simplified Arabic" w:hint="cs"/>
          <w:sz w:val="28"/>
          <w:szCs w:val="28"/>
          <w:rtl/>
          <w:lang w:bidi="ar-EG"/>
        </w:rPr>
        <w:t xml:space="preserve">فيما يلي يوضح الجدول التالي التكرارات والنسب المئوية لتوزيع مفردات العينة وفقا لمتغير </w:t>
      </w:r>
      <w:r>
        <w:rPr>
          <w:rFonts w:ascii="Simplified Arabic" w:hAnsi="Simplified Arabic" w:cs="Simplified Arabic" w:hint="cs"/>
          <w:sz w:val="28"/>
          <w:szCs w:val="28"/>
          <w:rtl/>
          <w:lang w:bidi="ar-EG"/>
        </w:rPr>
        <w:t>سنوات العمر</w:t>
      </w:r>
    </w:p>
    <w:p w14:paraId="63EB3E2E" w14:textId="77777777" w:rsidR="00CC3FF2" w:rsidRPr="00654A22" w:rsidRDefault="00CC3FF2" w:rsidP="00CC3FF2">
      <w:pPr>
        <w:bidi/>
        <w:spacing w:line="360" w:lineRule="auto"/>
        <w:ind w:left="180"/>
        <w:jc w:val="center"/>
        <w:rPr>
          <w:rFonts w:ascii="Sakkal Majalla" w:hAnsi="Sakkal Majalla" w:cs="Sakkal Majalla"/>
          <w:sz w:val="32"/>
          <w:szCs w:val="32"/>
          <w:rtl/>
        </w:rPr>
      </w:pPr>
      <w:bookmarkStart w:id="31" w:name="_Toc176232793"/>
      <w:r w:rsidRPr="00654A22">
        <w:rPr>
          <w:rFonts w:ascii="Sakkal Majalla" w:hAnsi="Sakkal Majalla" w:cs="Sakkal Majalla" w:hint="cs"/>
          <w:sz w:val="32"/>
          <w:szCs w:val="32"/>
          <w:rtl/>
        </w:rPr>
        <w:t>جدول (4.2): توزيع أفراد العينة حسب سنوات العمر.</w:t>
      </w:r>
    </w:p>
    <w:tbl>
      <w:tblPr>
        <w:tblStyle w:val="GridTable4-Accent31"/>
        <w:bidiVisual/>
        <w:tblW w:w="9328" w:type="dxa"/>
        <w:tblInd w:w="7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50"/>
        <w:gridCol w:w="3333"/>
        <w:gridCol w:w="3345"/>
      </w:tblGrid>
      <w:tr w:rsidR="00CC3FF2" w:rsidRPr="00654A22" w14:paraId="6EB9F181" w14:textId="77777777" w:rsidTr="002D0F92">
        <w:trPr>
          <w:cnfStyle w:val="100000000000" w:firstRow="1" w:lastRow="0" w:firstColumn="0" w:lastColumn="0" w:oddVBand="0" w:evenVBand="0" w:oddHBand="0"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2650" w:type="dxa"/>
            <w:vAlign w:val="center"/>
          </w:tcPr>
          <w:p w14:paraId="52BD58EE" w14:textId="77777777" w:rsidR="00CC3FF2" w:rsidRPr="00654A22" w:rsidRDefault="00CC3FF2" w:rsidP="002D0F92">
            <w:pPr>
              <w:pStyle w:val="a3"/>
              <w:bidi/>
              <w:spacing w:line="360" w:lineRule="auto"/>
              <w:ind w:left="0"/>
              <w:jc w:val="center"/>
              <w:rPr>
                <w:rFonts w:ascii="Sakkal Majalla" w:hAnsi="Sakkal Majalla" w:cs="Sakkal Majalla"/>
                <w:color w:val="auto"/>
                <w:sz w:val="32"/>
                <w:szCs w:val="32"/>
                <w:rtl/>
              </w:rPr>
            </w:pPr>
            <w:r w:rsidRPr="00654A22">
              <w:rPr>
                <w:rFonts w:ascii="Sakkal Majalla" w:hAnsi="Sakkal Majalla" w:cs="Sakkal Majalla" w:hint="cs"/>
                <w:color w:val="auto"/>
                <w:sz w:val="32"/>
                <w:szCs w:val="32"/>
                <w:rtl/>
              </w:rPr>
              <w:t>العمر</w:t>
            </w:r>
          </w:p>
        </w:tc>
        <w:tc>
          <w:tcPr>
            <w:tcW w:w="3333" w:type="dxa"/>
            <w:vAlign w:val="center"/>
          </w:tcPr>
          <w:p w14:paraId="450983B8" w14:textId="77777777" w:rsidR="00CC3FF2" w:rsidRPr="00654A22" w:rsidRDefault="00CC3FF2" w:rsidP="002D0F92">
            <w:pPr>
              <w:pStyle w:val="a3"/>
              <w:bidi/>
              <w:spacing w:line="360" w:lineRule="auto"/>
              <w:ind w:left="0"/>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32"/>
                <w:szCs w:val="32"/>
                <w:rtl/>
              </w:rPr>
            </w:pPr>
            <w:r w:rsidRPr="00654A22">
              <w:rPr>
                <w:rFonts w:ascii="Sakkal Majalla" w:hAnsi="Sakkal Majalla" w:cs="Sakkal Majalla" w:hint="cs"/>
                <w:color w:val="auto"/>
                <w:sz w:val="32"/>
                <w:szCs w:val="32"/>
                <w:rtl/>
              </w:rPr>
              <w:t>التكرار</w:t>
            </w:r>
          </w:p>
        </w:tc>
        <w:tc>
          <w:tcPr>
            <w:tcW w:w="3345" w:type="dxa"/>
            <w:vAlign w:val="center"/>
          </w:tcPr>
          <w:p w14:paraId="190EFAD8" w14:textId="77777777" w:rsidR="00CC3FF2" w:rsidRPr="00654A22" w:rsidRDefault="00CC3FF2" w:rsidP="002D0F92">
            <w:pPr>
              <w:pStyle w:val="a3"/>
              <w:bidi/>
              <w:spacing w:line="360" w:lineRule="auto"/>
              <w:ind w:left="0"/>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32"/>
                <w:szCs w:val="32"/>
                <w:rtl/>
              </w:rPr>
            </w:pPr>
            <w:r w:rsidRPr="00654A22">
              <w:rPr>
                <w:rFonts w:ascii="Sakkal Majalla" w:hAnsi="Sakkal Majalla" w:cs="Sakkal Majalla" w:hint="cs"/>
                <w:color w:val="auto"/>
                <w:sz w:val="32"/>
                <w:szCs w:val="32"/>
                <w:rtl/>
              </w:rPr>
              <w:t>النسبة المئوية (%)</w:t>
            </w:r>
          </w:p>
        </w:tc>
      </w:tr>
      <w:tr w:rsidR="002D0F92" w:rsidRPr="00654A22" w14:paraId="160F54D2" w14:textId="77777777" w:rsidTr="002D0F92">
        <w:trPr>
          <w:cnfStyle w:val="000000100000" w:firstRow="0" w:lastRow="0" w:firstColumn="0" w:lastColumn="0" w:oddVBand="0" w:evenVBand="0" w:oddHBand="1" w:evenHBand="0" w:firstRowFirstColumn="0" w:firstRowLastColumn="0" w:lastRowFirstColumn="0" w:lastRowLastColumn="0"/>
          <w:trHeight w:val="624"/>
        </w:trPr>
        <w:tc>
          <w:tcPr>
            <w:cnfStyle w:val="001000000000" w:firstRow="0" w:lastRow="0" w:firstColumn="1" w:lastColumn="0" w:oddVBand="0" w:evenVBand="0" w:oddHBand="0" w:evenHBand="0" w:firstRowFirstColumn="0" w:firstRowLastColumn="0" w:lastRowFirstColumn="0" w:lastRowLastColumn="0"/>
            <w:tcW w:w="2650" w:type="dxa"/>
            <w:vAlign w:val="center"/>
          </w:tcPr>
          <w:p w14:paraId="6E72D52D" w14:textId="1C8B809A" w:rsidR="002D0F92" w:rsidRPr="00654A22" w:rsidRDefault="002D0F92" w:rsidP="002D0F92">
            <w:pPr>
              <w:pStyle w:val="a3"/>
              <w:bidi/>
              <w:spacing w:line="360" w:lineRule="auto"/>
              <w:ind w:left="0"/>
              <w:jc w:val="center"/>
              <w:rPr>
                <w:rFonts w:ascii="Sakkal Majalla" w:hAnsi="Sakkal Majalla" w:cs="Sakkal Majalla"/>
                <w:sz w:val="32"/>
                <w:szCs w:val="32"/>
                <w:rtl/>
              </w:rPr>
            </w:pPr>
            <w:r>
              <w:rPr>
                <w:rFonts w:ascii="Sakkal Majalla" w:hAnsi="Sakkal Majalla" w:cs="Sakkal Majalla" w:hint="cs"/>
                <w:sz w:val="32"/>
                <w:szCs w:val="32"/>
                <w:rtl/>
              </w:rPr>
              <w:t xml:space="preserve">من 18 الي </w:t>
            </w:r>
            <w:r w:rsidRPr="00654A22">
              <w:rPr>
                <w:rFonts w:ascii="Sakkal Majalla" w:hAnsi="Sakkal Majalla" w:cs="Sakkal Majalla" w:hint="cs"/>
                <w:sz w:val="32"/>
                <w:szCs w:val="32"/>
                <w:rtl/>
              </w:rPr>
              <w:t xml:space="preserve"> 25 سنة</w:t>
            </w:r>
          </w:p>
        </w:tc>
        <w:tc>
          <w:tcPr>
            <w:tcW w:w="3333" w:type="dxa"/>
          </w:tcPr>
          <w:p w14:paraId="46690E2B" w14:textId="7CF448B3" w:rsidR="002D0F92" w:rsidRPr="00654A22" w:rsidRDefault="002D0F92" w:rsidP="002D0F92">
            <w:pPr>
              <w:pStyle w:val="a3"/>
              <w:bidi/>
              <w:spacing w:line="360" w:lineRule="auto"/>
              <w:ind w:left="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BB71D1">
              <w:t>12</w:t>
            </w:r>
          </w:p>
        </w:tc>
        <w:tc>
          <w:tcPr>
            <w:tcW w:w="3345" w:type="dxa"/>
            <w:vAlign w:val="center"/>
          </w:tcPr>
          <w:p w14:paraId="475153F9" w14:textId="54BEB072" w:rsidR="002D0F92" w:rsidRPr="00654A22" w:rsidRDefault="002D0F92" w:rsidP="002D0F92">
            <w:pPr>
              <w:pStyle w:val="a3"/>
              <w:bidi/>
              <w:spacing w:line="360" w:lineRule="auto"/>
              <w:ind w:left="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Pr>
                <w:rFonts w:ascii="Sakkal Majalla" w:hAnsi="Sakkal Majalla" w:cs="Sakkal Majalla" w:hint="cs"/>
                <w:sz w:val="32"/>
                <w:szCs w:val="32"/>
                <w:rtl/>
              </w:rPr>
              <w:t>4</w:t>
            </w:r>
            <w:r w:rsidRPr="00654A22">
              <w:rPr>
                <w:rFonts w:ascii="Sakkal Majalla" w:hAnsi="Sakkal Majalla" w:cs="Sakkal Majalla" w:hint="cs"/>
                <w:sz w:val="32"/>
                <w:szCs w:val="32"/>
                <w:rtl/>
              </w:rPr>
              <w:t>%</w:t>
            </w:r>
          </w:p>
        </w:tc>
      </w:tr>
      <w:tr w:rsidR="002D0F92" w:rsidRPr="00654A22" w14:paraId="7392CC16" w14:textId="77777777" w:rsidTr="002D0F92">
        <w:trPr>
          <w:trHeight w:val="624"/>
        </w:trPr>
        <w:tc>
          <w:tcPr>
            <w:cnfStyle w:val="001000000000" w:firstRow="0" w:lastRow="0" w:firstColumn="1" w:lastColumn="0" w:oddVBand="0" w:evenVBand="0" w:oddHBand="0" w:evenHBand="0" w:firstRowFirstColumn="0" w:firstRowLastColumn="0" w:lastRowFirstColumn="0" w:lastRowLastColumn="0"/>
            <w:tcW w:w="2650" w:type="dxa"/>
            <w:vAlign w:val="center"/>
          </w:tcPr>
          <w:p w14:paraId="6535BC33" w14:textId="5778B9AF" w:rsidR="002D0F92" w:rsidRPr="00654A22" w:rsidRDefault="002D0F92" w:rsidP="002D0F92">
            <w:pPr>
              <w:pStyle w:val="a3"/>
              <w:bidi/>
              <w:spacing w:line="360" w:lineRule="auto"/>
              <w:ind w:left="0"/>
              <w:jc w:val="center"/>
              <w:rPr>
                <w:rFonts w:ascii="Sakkal Majalla" w:hAnsi="Sakkal Majalla" w:cs="Sakkal Majalla"/>
                <w:sz w:val="32"/>
                <w:szCs w:val="32"/>
                <w:rtl/>
              </w:rPr>
            </w:pPr>
            <w:r w:rsidRPr="00654A22">
              <w:rPr>
                <w:rFonts w:ascii="Sakkal Majalla" w:hAnsi="Sakkal Majalla" w:cs="Sakkal Majalla" w:hint="cs"/>
                <w:sz w:val="32"/>
                <w:szCs w:val="32"/>
                <w:rtl/>
              </w:rPr>
              <w:t xml:space="preserve">من </w:t>
            </w:r>
            <w:r>
              <w:rPr>
                <w:rFonts w:ascii="Sakkal Majalla" w:hAnsi="Sakkal Majalla" w:cs="Sakkal Majalla" w:hint="cs"/>
                <w:sz w:val="32"/>
                <w:szCs w:val="32"/>
                <w:rtl/>
              </w:rPr>
              <w:t>26</w:t>
            </w:r>
            <w:r w:rsidRPr="00654A22">
              <w:rPr>
                <w:rFonts w:ascii="Sakkal Majalla" w:hAnsi="Sakkal Majalla" w:cs="Sakkal Majalla" w:hint="cs"/>
                <w:sz w:val="32"/>
                <w:szCs w:val="32"/>
                <w:rtl/>
              </w:rPr>
              <w:t xml:space="preserve"> إلى 35 سنة</w:t>
            </w:r>
          </w:p>
        </w:tc>
        <w:tc>
          <w:tcPr>
            <w:tcW w:w="3333" w:type="dxa"/>
          </w:tcPr>
          <w:p w14:paraId="5981EE68" w14:textId="0C8692C5" w:rsidR="002D0F92" w:rsidRPr="00654A22" w:rsidRDefault="002D0F92" w:rsidP="002D0F92">
            <w:pPr>
              <w:pStyle w:val="a3"/>
              <w:bidi/>
              <w:spacing w:line="360" w:lineRule="auto"/>
              <w:ind w:left="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BB71D1">
              <w:t>112</w:t>
            </w:r>
          </w:p>
        </w:tc>
        <w:tc>
          <w:tcPr>
            <w:tcW w:w="3345" w:type="dxa"/>
            <w:vAlign w:val="center"/>
          </w:tcPr>
          <w:p w14:paraId="68A3EB9D" w14:textId="43EBF071" w:rsidR="002D0F92" w:rsidRPr="00654A22" w:rsidRDefault="002D0F92" w:rsidP="002D0F92">
            <w:pPr>
              <w:pStyle w:val="a3"/>
              <w:bidi/>
              <w:spacing w:line="360" w:lineRule="auto"/>
              <w:ind w:left="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Pr>
                <w:rFonts w:ascii="Sakkal Majalla" w:hAnsi="Sakkal Majalla" w:cs="Sakkal Majalla" w:hint="cs"/>
                <w:sz w:val="32"/>
                <w:szCs w:val="32"/>
                <w:rtl/>
              </w:rPr>
              <w:t>36</w:t>
            </w:r>
            <w:r w:rsidRPr="00654A22">
              <w:rPr>
                <w:rFonts w:ascii="Sakkal Majalla" w:hAnsi="Sakkal Majalla" w:cs="Sakkal Majalla" w:hint="cs"/>
                <w:sz w:val="32"/>
                <w:szCs w:val="32"/>
                <w:rtl/>
              </w:rPr>
              <w:t>%</w:t>
            </w:r>
          </w:p>
        </w:tc>
      </w:tr>
      <w:tr w:rsidR="002D0F92" w:rsidRPr="00654A22" w14:paraId="19059F9D" w14:textId="77777777" w:rsidTr="002D0F92">
        <w:trPr>
          <w:cnfStyle w:val="000000100000" w:firstRow="0" w:lastRow="0" w:firstColumn="0" w:lastColumn="0" w:oddVBand="0" w:evenVBand="0" w:oddHBand="1" w:evenHBand="0" w:firstRowFirstColumn="0" w:firstRowLastColumn="0" w:lastRowFirstColumn="0" w:lastRowLastColumn="0"/>
          <w:trHeight w:val="624"/>
        </w:trPr>
        <w:tc>
          <w:tcPr>
            <w:cnfStyle w:val="001000000000" w:firstRow="0" w:lastRow="0" w:firstColumn="1" w:lastColumn="0" w:oddVBand="0" w:evenVBand="0" w:oddHBand="0" w:evenHBand="0" w:firstRowFirstColumn="0" w:firstRowLastColumn="0" w:lastRowFirstColumn="0" w:lastRowLastColumn="0"/>
            <w:tcW w:w="2650" w:type="dxa"/>
            <w:vAlign w:val="center"/>
          </w:tcPr>
          <w:p w14:paraId="61AC50F7" w14:textId="7D9E0F7C" w:rsidR="002D0F92" w:rsidRPr="00654A22" w:rsidRDefault="002D0F92" w:rsidP="002D0F92">
            <w:pPr>
              <w:pStyle w:val="a3"/>
              <w:bidi/>
              <w:spacing w:line="360" w:lineRule="auto"/>
              <w:ind w:left="0"/>
              <w:jc w:val="center"/>
              <w:rPr>
                <w:rFonts w:ascii="Sakkal Majalla" w:hAnsi="Sakkal Majalla" w:cs="Sakkal Majalla"/>
                <w:sz w:val="32"/>
                <w:szCs w:val="32"/>
                <w:rtl/>
              </w:rPr>
            </w:pPr>
            <w:r w:rsidRPr="00654A22">
              <w:rPr>
                <w:rFonts w:ascii="Sakkal Majalla" w:hAnsi="Sakkal Majalla" w:cs="Sakkal Majalla" w:hint="cs"/>
                <w:sz w:val="32"/>
                <w:szCs w:val="32"/>
                <w:rtl/>
              </w:rPr>
              <w:t xml:space="preserve">من </w:t>
            </w:r>
            <w:r>
              <w:rPr>
                <w:rFonts w:ascii="Sakkal Majalla" w:hAnsi="Sakkal Majalla" w:cs="Sakkal Majalla" w:hint="cs"/>
                <w:sz w:val="32"/>
                <w:szCs w:val="32"/>
                <w:rtl/>
              </w:rPr>
              <w:t>36</w:t>
            </w:r>
            <w:r w:rsidRPr="00654A22">
              <w:rPr>
                <w:rFonts w:ascii="Sakkal Majalla" w:hAnsi="Sakkal Majalla" w:cs="Sakkal Majalla" w:hint="cs"/>
                <w:sz w:val="32"/>
                <w:szCs w:val="32"/>
                <w:rtl/>
              </w:rPr>
              <w:t xml:space="preserve"> إلى </w:t>
            </w:r>
            <w:r>
              <w:rPr>
                <w:rFonts w:ascii="Sakkal Majalla" w:hAnsi="Sakkal Majalla" w:cs="Sakkal Majalla" w:hint="cs"/>
                <w:sz w:val="32"/>
                <w:szCs w:val="32"/>
                <w:rtl/>
              </w:rPr>
              <w:t>45</w:t>
            </w:r>
            <w:r w:rsidRPr="00654A22">
              <w:rPr>
                <w:rFonts w:ascii="Sakkal Majalla" w:hAnsi="Sakkal Majalla" w:cs="Sakkal Majalla" w:hint="cs"/>
                <w:sz w:val="32"/>
                <w:szCs w:val="32"/>
                <w:rtl/>
              </w:rPr>
              <w:t xml:space="preserve"> سنة</w:t>
            </w:r>
          </w:p>
        </w:tc>
        <w:tc>
          <w:tcPr>
            <w:tcW w:w="3333" w:type="dxa"/>
          </w:tcPr>
          <w:p w14:paraId="2AAB0001" w14:textId="5D72D5F7" w:rsidR="002D0F92" w:rsidRPr="00654A22" w:rsidRDefault="002D0F92" w:rsidP="002D0F92">
            <w:pPr>
              <w:pStyle w:val="a3"/>
              <w:bidi/>
              <w:spacing w:line="360" w:lineRule="auto"/>
              <w:ind w:left="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BB71D1">
              <w:t>155</w:t>
            </w:r>
          </w:p>
        </w:tc>
        <w:tc>
          <w:tcPr>
            <w:tcW w:w="3345" w:type="dxa"/>
            <w:vAlign w:val="center"/>
          </w:tcPr>
          <w:p w14:paraId="7D2BEBE5" w14:textId="27713C2B" w:rsidR="002D0F92" w:rsidRPr="00654A22" w:rsidRDefault="002D0F92" w:rsidP="002D0F92">
            <w:pPr>
              <w:pStyle w:val="a3"/>
              <w:bidi/>
              <w:spacing w:line="360" w:lineRule="auto"/>
              <w:ind w:left="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Pr>
                <w:rFonts w:ascii="Sakkal Majalla" w:hAnsi="Sakkal Majalla" w:cs="Sakkal Majalla" w:hint="cs"/>
                <w:sz w:val="32"/>
                <w:szCs w:val="32"/>
                <w:rtl/>
              </w:rPr>
              <w:t>50</w:t>
            </w:r>
            <w:r w:rsidRPr="00654A22">
              <w:rPr>
                <w:rFonts w:ascii="Sakkal Majalla" w:hAnsi="Sakkal Majalla" w:cs="Sakkal Majalla" w:hint="cs"/>
                <w:sz w:val="32"/>
                <w:szCs w:val="32"/>
                <w:rtl/>
              </w:rPr>
              <w:t>%</w:t>
            </w:r>
          </w:p>
        </w:tc>
      </w:tr>
      <w:tr w:rsidR="002D0F92" w:rsidRPr="00654A22" w14:paraId="7F5D45F7" w14:textId="77777777" w:rsidTr="002D0F92">
        <w:trPr>
          <w:trHeight w:val="624"/>
        </w:trPr>
        <w:tc>
          <w:tcPr>
            <w:cnfStyle w:val="001000000000" w:firstRow="0" w:lastRow="0" w:firstColumn="1" w:lastColumn="0" w:oddVBand="0" w:evenVBand="0" w:oddHBand="0" w:evenHBand="0" w:firstRowFirstColumn="0" w:firstRowLastColumn="0" w:lastRowFirstColumn="0" w:lastRowLastColumn="0"/>
            <w:tcW w:w="2650" w:type="dxa"/>
            <w:vAlign w:val="center"/>
          </w:tcPr>
          <w:p w14:paraId="6BF6BAD5" w14:textId="2DAAC0AC" w:rsidR="002D0F92" w:rsidRPr="00654A22" w:rsidRDefault="002D0F92" w:rsidP="002D0F92">
            <w:pPr>
              <w:pStyle w:val="a3"/>
              <w:bidi/>
              <w:spacing w:line="360" w:lineRule="auto"/>
              <w:ind w:left="0"/>
              <w:jc w:val="center"/>
              <w:rPr>
                <w:rFonts w:ascii="Sakkal Majalla" w:hAnsi="Sakkal Majalla" w:cs="Sakkal Majalla"/>
                <w:sz w:val="32"/>
                <w:szCs w:val="32"/>
                <w:rtl/>
              </w:rPr>
            </w:pPr>
            <w:r w:rsidRPr="00654A22">
              <w:rPr>
                <w:rFonts w:ascii="Sakkal Majalla" w:hAnsi="Sakkal Majalla" w:cs="Sakkal Majalla" w:hint="cs"/>
                <w:sz w:val="32"/>
                <w:szCs w:val="32"/>
                <w:rtl/>
              </w:rPr>
              <w:t xml:space="preserve">أكثر من </w:t>
            </w:r>
            <w:r>
              <w:rPr>
                <w:rFonts w:ascii="Sakkal Majalla" w:hAnsi="Sakkal Majalla" w:cs="Sakkal Majalla" w:hint="cs"/>
                <w:sz w:val="32"/>
                <w:szCs w:val="32"/>
                <w:rtl/>
              </w:rPr>
              <w:t>45</w:t>
            </w:r>
            <w:r w:rsidRPr="00654A22">
              <w:rPr>
                <w:rFonts w:ascii="Sakkal Majalla" w:hAnsi="Sakkal Majalla" w:cs="Sakkal Majalla" w:hint="cs"/>
                <w:sz w:val="32"/>
                <w:szCs w:val="32"/>
                <w:rtl/>
              </w:rPr>
              <w:t xml:space="preserve"> سنة</w:t>
            </w:r>
          </w:p>
        </w:tc>
        <w:tc>
          <w:tcPr>
            <w:tcW w:w="3333" w:type="dxa"/>
          </w:tcPr>
          <w:p w14:paraId="736A726A" w14:textId="772CF98A" w:rsidR="002D0F92" w:rsidRPr="00654A22" w:rsidRDefault="002D0F92" w:rsidP="002D0F92">
            <w:pPr>
              <w:pStyle w:val="a3"/>
              <w:bidi/>
              <w:spacing w:line="360" w:lineRule="auto"/>
              <w:ind w:left="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BB71D1">
              <w:t>31</w:t>
            </w:r>
          </w:p>
        </w:tc>
        <w:tc>
          <w:tcPr>
            <w:tcW w:w="3345" w:type="dxa"/>
            <w:vAlign w:val="center"/>
          </w:tcPr>
          <w:p w14:paraId="55B44238" w14:textId="7B4AD0D0" w:rsidR="002D0F92" w:rsidRPr="00654A22" w:rsidRDefault="002D0F92" w:rsidP="002D0F92">
            <w:pPr>
              <w:pStyle w:val="a3"/>
              <w:bidi/>
              <w:spacing w:line="360" w:lineRule="auto"/>
              <w:ind w:left="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Pr>
                <w:rFonts w:ascii="Sakkal Majalla" w:hAnsi="Sakkal Majalla" w:cs="Sakkal Majalla" w:hint="cs"/>
                <w:sz w:val="32"/>
                <w:szCs w:val="32"/>
                <w:rtl/>
              </w:rPr>
              <w:t>10</w:t>
            </w:r>
            <w:r w:rsidRPr="00654A22">
              <w:rPr>
                <w:rFonts w:ascii="Sakkal Majalla" w:hAnsi="Sakkal Majalla" w:cs="Sakkal Majalla" w:hint="cs"/>
                <w:sz w:val="32"/>
                <w:szCs w:val="32"/>
                <w:rtl/>
              </w:rPr>
              <w:t>%</w:t>
            </w:r>
          </w:p>
        </w:tc>
      </w:tr>
      <w:tr w:rsidR="00CC3FF2" w:rsidRPr="00654A22" w14:paraId="4291B5BF" w14:textId="77777777" w:rsidTr="002D0F92">
        <w:trPr>
          <w:cnfStyle w:val="000000100000" w:firstRow="0" w:lastRow="0" w:firstColumn="0" w:lastColumn="0" w:oddVBand="0" w:evenVBand="0" w:oddHBand="1" w:evenHBand="0" w:firstRowFirstColumn="0" w:firstRowLastColumn="0" w:lastRowFirstColumn="0" w:lastRowLastColumn="0"/>
          <w:trHeight w:val="624"/>
        </w:trPr>
        <w:tc>
          <w:tcPr>
            <w:cnfStyle w:val="001000000000" w:firstRow="0" w:lastRow="0" w:firstColumn="1" w:lastColumn="0" w:oddVBand="0" w:evenVBand="0" w:oddHBand="0" w:evenHBand="0" w:firstRowFirstColumn="0" w:firstRowLastColumn="0" w:lastRowFirstColumn="0" w:lastRowLastColumn="0"/>
            <w:tcW w:w="2650" w:type="dxa"/>
            <w:vAlign w:val="center"/>
          </w:tcPr>
          <w:p w14:paraId="38521CF3" w14:textId="77777777" w:rsidR="00CC3FF2" w:rsidRPr="00654A22" w:rsidRDefault="00CC3FF2" w:rsidP="002D0F92">
            <w:pPr>
              <w:pStyle w:val="a3"/>
              <w:bidi/>
              <w:spacing w:line="360" w:lineRule="auto"/>
              <w:ind w:left="0"/>
              <w:jc w:val="center"/>
              <w:rPr>
                <w:rFonts w:ascii="Sakkal Majalla" w:hAnsi="Sakkal Majalla" w:cs="Sakkal Majalla"/>
                <w:sz w:val="32"/>
                <w:szCs w:val="32"/>
                <w:rtl/>
              </w:rPr>
            </w:pPr>
            <w:r w:rsidRPr="00654A22">
              <w:rPr>
                <w:rFonts w:ascii="Sakkal Majalla" w:hAnsi="Sakkal Majalla" w:cs="Sakkal Majalla" w:hint="cs"/>
                <w:sz w:val="32"/>
                <w:szCs w:val="32"/>
                <w:rtl/>
              </w:rPr>
              <w:t>الإجمالي</w:t>
            </w:r>
          </w:p>
        </w:tc>
        <w:tc>
          <w:tcPr>
            <w:tcW w:w="3333" w:type="dxa"/>
            <w:vAlign w:val="center"/>
          </w:tcPr>
          <w:p w14:paraId="412D78CF" w14:textId="77777777" w:rsidR="00CC3FF2" w:rsidRPr="00654A22" w:rsidRDefault="00CC3FF2" w:rsidP="002D0F92">
            <w:pPr>
              <w:pStyle w:val="a3"/>
              <w:bidi/>
              <w:spacing w:line="360" w:lineRule="auto"/>
              <w:ind w:left="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654A22">
              <w:rPr>
                <w:rFonts w:ascii="Sakkal Majalla" w:hAnsi="Sakkal Majalla" w:cs="Sakkal Majalla" w:hint="cs"/>
                <w:sz w:val="32"/>
                <w:szCs w:val="32"/>
                <w:rtl/>
              </w:rPr>
              <w:t>310</w:t>
            </w:r>
          </w:p>
        </w:tc>
        <w:tc>
          <w:tcPr>
            <w:tcW w:w="3345" w:type="dxa"/>
            <w:vAlign w:val="center"/>
          </w:tcPr>
          <w:p w14:paraId="08807192" w14:textId="77777777" w:rsidR="00CC3FF2" w:rsidRPr="00654A22" w:rsidRDefault="00CC3FF2" w:rsidP="002D0F92">
            <w:pPr>
              <w:pStyle w:val="a3"/>
              <w:bidi/>
              <w:spacing w:line="360" w:lineRule="auto"/>
              <w:ind w:left="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654A22">
              <w:rPr>
                <w:rFonts w:ascii="Sakkal Majalla" w:hAnsi="Sakkal Majalla" w:cs="Sakkal Majalla" w:hint="cs"/>
                <w:sz w:val="32"/>
                <w:szCs w:val="32"/>
                <w:rtl/>
              </w:rPr>
              <w:t>100%</w:t>
            </w:r>
          </w:p>
        </w:tc>
      </w:tr>
    </w:tbl>
    <w:p w14:paraId="6AF633B4" w14:textId="77777777" w:rsidR="00CC3FF2" w:rsidRPr="00654A22" w:rsidRDefault="00CC3FF2" w:rsidP="00CC3FF2">
      <w:pPr>
        <w:bidi/>
        <w:spacing w:line="360" w:lineRule="auto"/>
        <w:jc w:val="both"/>
        <w:rPr>
          <w:rFonts w:ascii="Sakkal Majalla" w:hAnsi="Sakkal Majalla" w:cs="Sakkal Majalla"/>
          <w:sz w:val="32"/>
          <w:szCs w:val="32"/>
          <w:rtl/>
        </w:rPr>
      </w:pPr>
      <w:r w:rsidRPr="00654A22">
        <w:rPr>
          <w:rFonts w:ascii="Sakkal Majalla" w:hAnsi="Sakkal Majalla" w:cs="Sakkal Majalla" w:hint="cs"/>
          <w:sz w:val="32"/>
          <w:szCs w:val="32"/>
          <w:rtl/>
        </w:rPr>
        <w:t xml:space="preserve">  </w:t>
      </w:r>
    </w:p>
    <w:p w14:paraId="022A7FFF" w14:textId="024163F2" w:rsidR="00CC3FF2" w:rsidRDefault="00CC3FF2" w:rsidP="00CC3FF2">
      <w:pPr>
        <w:bidi/>
        <w:spacing w:line="360" w:lineRule="auto"/>
        <w:jc w:val="both"/>
        <w:rPr>
          <w:rFonts w:ascii="Sakkal Majalla" w:hAnsi="Sakkal Majalla" w:cs="Sakkal Majalla"/>
          <w:sz w:val="32"/>
          <w:szCs w:val="32"/>
          <w:rtl/>
        </w:rPr>
      </w:pPr>
      <w:r w:rsidRPr="00654A22">
        <w:rPr>
          <w:rFonts w:ascii="Sakkal Majalla" w:hAnsi="Sakkal Majalla" w:cs="Sakkal Majalla" w:hint="cs"/>
          <w:b/>
          <w:bCs/>
          <w:sz w:val="32"/>
          <w:szCs w:val="32"/>
          <w:u w:val="single"/>
          <w:rtl/>
        </w:rPr>
        <w:t>تحليل نتائج العمر:</w:t>
      </w:r>
      <w:r w:rsidRPr="00654A22">
        <w:rPr>
          <w:rFonts w:ascii="Sakkal Majalla" w:hAnsi="Sakkal Majalla" w:cs="Sakkal Majalla" w:hint="cs"/>
          <w:sz w:val="32"/>
          <w:szCs w:val="32"/>
          <w:rtl/>
        </w:rPr>
        <w:t xml:space="preserve"> تبين أن النسبة الأكبر من أفراد عينة الدراسة تقع أعمارهم في الفئة العمرية من </w:t>
      </w:r>
      <w:r w:rsidR="000C0E9D">
        <w:rPr>
          <w:rFonts w:ascii="Sakkal Majalla" w:hAnsi="Sakkal Majalla" w:cs="Sakkal Majalla" w:hint="cs"/>
          <w:sz w:val="32"/>
          <w:szCs w:val="32"/>
          <w:rtl/>
        </w:rPr>
        <w:t>36</w:t>
      </w:r>
      <w:r w:rsidRPr="00654A22">
        <w:rPr>
          <w:rFonts w:ascii="Sakkal Majalla" w:hAnsi="Sakkal Majalla" w:cs="Sakkal Majalla" w:hint="cs"/>
          <w:sz w:val="32"/>
          <w:szCs w:val="32"/>
          <w:rtl/>
        </w:rPr>
        <w:t xml:space="preserve"> سنة إلى </w:t>
      </w:r>
      <w:r w:rsidR="000C0E9D">
        <w:rPr>
          <w:rFonts w:ascii="Sakkal Majalla" w:hAnsi="Sakkal Majalla" w:cs="Sakkal Majalla" w:hint="cs"/>
          <w:sz w:val="32"/>
          <w:szCs w:val="32"/>
          <w:rtl/>
        </w:rPr>
        <w:t>45</w:t>
      </w:r>
      <w:r w:rsidRPr="00654A22">
        <w:rPr>
          <w:rFonts w:ascii="Sakkal Majalla" w:hAnsi="Sakkal Majalla" w:cs="Sakkal Majalla" w:hint="cs"/>
          <w:sz w:val="32"/>
          <w:szCs w:val="32"/>
          <w:rtl/>
        </w:rPr>
        <w:t xml:space="preserve"> سنة حيث بلغ عددهم (</w:t>
      </w:r>
      <w:r w:rsidR="000C0E9D">
        <w:rPr>
          <w:rFonts w:ascii="Sakkal Majalla" w:hAnsi="Sakkal Majalla" w:cs="Sakkal Majalla" w:hint="cs"/>
          <w:sz w:val="32"/>
          <w:szCs w:val="32"/>
          <w:rtl/>
        </w:rPr>
        <w:t>155</w:t>
      </w:r>
      <w:r w:rsidRPr="00654A22">
        <w:rPr>
          <w:rFonts w:ascii="Sakkal Majalla" w:hAnsi="Sakkal Majalla" w:cs="Sakkal Majalla" w:hint="cs"/>
          <w:sz w:val="32"/>
          <w:szCs w:val="32"/>
          <w:rtl/>
        </w:rPr>
        <w:t>) بنسبة مقدارها (</w:t>
      </w:r>
      <w:r w:rsidR="000C0E9D">
        <w:rPr>
          <w:rFonts w:ascii="Sakkal Majalla" w:hAnsi="Sakkal Majalla" w:cs="Sakkal Majalla" w:hint="cs"/>
          <w:sz w:val="32"/>
          <w:szCs w:val="32"/>
          <w:rtl/>
        </w:rPr>
        <w:t>50</w:t>
      </w:r>
      <w:r w:rsidRPr="00654A22">
        <w:rPr>
          <w:rFonts w:ascii="Sakkal Majalla" w:hAnsi="Sakkal Majalla" w:cs="Sakkal Majalla" w:hint="cs"/>
          <w:sz w:val="32"/>
          <w:szCs w:val="32"/>
          <w:rtl/>
        </w:rPr>
        <w:t xml:space="preserve">%) وبنفس النسبة الفئة العمرية من </w:t>
      </w:r>
      <w:r w:rsidR="000C0E9D">
        <w:rPr>
          <w:rFonts w:ascii="Sakkal Majalla" w:hAnsi="Sakkal Majalla" w:cs="Sakkal Majalla" w:hint="cs"/>
          <w:sz w:val="32"/>
          <w:szCs w:val="32"/>
          <w:rtl/>
        </w:rPr>
        <w:t xml:space="preserve">26 الي 35 سنة </w:t>
      </w:r>
      <w:r w:rsidRPr="00654A22">
        <w:rPr>
          <w:rFonts w:ascii="Sakkal Majalla" w:hAnsi="Sakkal Majalla" w:cs="Sakkal Majalla" w:hint="cs"/>
          <w:sz w:val="32"/>
          <w:szCs w:val="32"/>
          <w:rtl/>
        </w:rPr>
        <w:t xml:space="preserve"> بنسه </w:t>
      </w:r>
      <w:r w:rsidR="000C0E9D">
        <w:rPr>
          <w:rFonts w:ascii="Sakkal Majalla" w:hAnsi="Sakkal Majalla" w:cs="Sakkal Majalla" w:hint="cs"/>
          <w:sz w:val="32"/>
          <w:szCs w:val="32"/>
          <w:rtl/>
        </w:rPr>
        <w:t>36</w:t>
      </w:r>
      <w:r w:rsidRPr="00654A22">
        <w:rPr>
          <w:rFonts w:ascii="Sakkal Majalla" w:hAnsi="Sakkal Majalla" w:cs="Sakkal Majalla" w:hint="cs"/>
          <w:sz w:val="32"/>
          <w:szCs w:val="32"/>
          <w:rtl/>
        </w:rPr>
        <w:t xml:space="preserve">% الدراسة وأكثر من </w:t>
      </w:r>
      <w:r w:rsidR="000C0E9D">
        <w:rPr>
          <w:rFonts w:ascii="Sakkal Majalla" w:hAnsi="Sakkal Majalla" w:cs="Sakkal Majalla" w:hint="cs"/>
          <w:sz w:val="32"/>
          <w:szCs w:val="32"/>
          <w:rtl/>
        </w:rPr>
        <w:t>45</w:t>
      </w:r>
      <w:r w:rsidRPr="00654A22">
        <w:rPr>
          <w:rFonts w:ascii="Sakkal Majalla" w:hAnsi="Sakkal Majalla" w:cs="Sakkal Majalla" w:hint="cs"/>
          <w:sz w:val="32"/>
          <w:szCs w:val="32"/>
          <w:rtl/>
        </w:rPr>
        <w:t xml:space="preserve"> سنة بنسبة 10% وهذا يبين أن متوسط أعمار الأفراد عينة الدراسة مرتفع نسبيا بالنسبة إلى الفئات الأكبر عمرا. في المشاريع العقارية بالشركة الوطنية للإسكان بالمملكة العربية </w:t>
      </w:r>
      <w:r w:rsidR="008A64EC" w:rsidRPr="00654A22">
        <w:rPr>
          <w:rFonts w:ascii="Sakkal Majalla" w:hAnsi="Sakkal Majalla" w:cs="Sakkal Majalla" w:hint="cs"/>
          <w:sz w:val="32"/>
          <w:szCs w:val="32"/>
          <w:rtl/>
        </w:rPr>
        <w:t>السعودية والذي</w:t>
      </w:r>
      <w:r w:rsidR="00176689" w:rsidRPr="00176689">
        <w:rPr>
          <w:rFonts w:ascii="Sakkal Majalla" w:hAnsi="Sakkal Majalla" w:cs="Sakkal Majalla"/>
          <w:sz w:val="32"/>
          <w:szCs w:val="32"/>
          <w:rtl/>
        </w:rPr>
        <w:t xml:space="preserve"> قد يرجع إلى نوعية عمل عينة الــدراسـة الذي يعكس هيكل الوظائف التي تناسب كل نوع من عينة الدراسة.</w:t>
      </w:r>
    </w:p>
    <w:p w14:paraId="21A3F343" w14:textId="4A90BBE3" w:rsidR="000C0E9D" w:rsidRPr="000C0E9D" w:rsidRDefault="000C0E9D" w:rsidP="000C0E9D">
      <w:pPr>
        <w:bidi/>
        <w:rPr>
          <w:rFonts w:ascii="Sakkal Majalla" w:hAnsi="Sakkal Majalla" w:cs="Sakkal Majalla"/>
          <w:sz w:val="32"/>
          <w:szCs w:val="32"/>
          <w:rtl/>
        </w:rPr>
      </w:pPr>
      <w:r>
        <w:rPr>
          <w:noProof/>
        </w:rPr>
        <w:drawing>
          <wp:inline distT="0" distB="0" distL="0" distR="0" wp14:anchorId="2D84D998" wp14:editId="0C44072C">
            <wp:extent cx="5163671" cy="2973721"/>
            <wp:effectExtent l="0" t="0" r="18415" b="17145"/>
            <wp:docPr id="2" name="Chart 2">
              <a:extLst xmlns:a="http://schemas.openxmlformats.org/drawingml/2006/main">
                <a:ext uri="{FF2B5EF4-FFF2-40B4-BE49-F238E27FC236}">
                  <a16:creationId xmlns:a16="http://schemas.microsoft.com/office/drawing/2014/main" id="{25112593-D359-4F54-B268-52B666F8FF1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615B4CF7" w14:textId="77777777" w:rsidR="00CC3FF2" w:rsidRPr="00654A22" w:rsidRDefault="00CC3FF2" w:rsidP="00CC3FF2">
      <w:pPr>
        <w:bidi/>
        <w:spacing w:line="360" w:lineRule="auto"/>
        <w:jc w:val="center"/>
        <w:rPr>
          <w:rFonts w:ascii="Sakkal Majalla" w:hAnsi="Sakkal Majalla" w:cs="Sakkal Majalla"/>
          <w:sz w:val="32"/>
          <w:szCs w:val="32"/>
          <w:rtl/>
        </w:rPr>
      </w:pPr>
      <w:r w:rsidRPr="00654A22">
        <w:rPr>
          <w:rFonts w:ascii="Sakkal Majalla" w:hAnsi="Sakkal Majalla" w:cs="Sakkal Majalla" w:hint="cs"/>
          <w:sz w:val="32"/>
          <w:szCs w:val="32"/>
          <w:rtl/>
        </w:rPr>
        <w:t>شكل رقم (2) توزيع أفراد العينة حسب العمر</w:t>
      </w:r>
    </w:p>
    <w:p w14:paraId="6F7C8056" w14:textId="13F49FB8" w:rsidR="00CC3FF2" w:rsidRDefault="00CC3FF2" w:rsidP="00176689">
      <w:pPr>
        <w:pStyle w:val="a3"/>
        <w:numPr>
          <w:ilvl w:val="2"/>
          <w:numId w:val="38"/>
        </w:numPr>
        <w:bidi/>
        <w:spacing w:line="360" w:lineRule="auto"/>
        <w:jc w:val="both"/>
        <w:rPr>
          <w:rFonts w:ascii="Sakkal Majalla" w:hAnsi="Sakkal Majalla" w:cs="Sakkal Majalla"/>
          <w:b/>
          <w:bCs/>
          <w:sz w:val="32"/>
          <w:szCs w:val="32"/>
        </w:rPr>
      </w:pPr>
      <w:r w:rsidRPr="00176689">
        <w:rPr>
          <w:rFonts w:ascii="Sakkal Majalla" w:hAnsi="Sakkal Majalla" w:cs="Sakkal Majalla" w:hint="cs"/>
          <w:b/>
          <w:bCs/>
          <w:sz w:val="32"/>
          <w:szCs w:val="32"/>
          <w:rtl/>
        </w:rPr>
        <w:t>توزيع أفراد العينة حسب سنوات الخبرة</w:t>
      </w:r>
    </w:p>
    <w:p w14:paraId="1DA849E9" w14:textId="34CDD91A" w:rsidR="003658A6" w:rsidRPr="003658A6" w:rsidRDefault="003658A6" w:rsidP="003658A6">
      <w:pPr>
        <w:bidi/>
        <w:spacing w:line="360" w:lineRule="auto"/>
        <w:jc w:val="both"/>
        <w:rPr>
          <w:rFonts w:ascii="Sakkal Majalla" w:hAnsi="Sakkal Majalla" w:cs="Sakkal Majalla"/>
          <w:b/>
          <w:bCs/>
          <w:sz w:val="32"/>
          <w:szCs w:val="32"/>
          <w:rtl/>
        </w:rPr>
      </w:pPr>
      <w:r w:rsidRPr="003658A6">
        <w:rPr>
          <w:rFonts w:ascii="Simplified Arabic" w:hAnsi="Simplified Arabic" w:cs="Simplified Arabic" w:hint="cs"/>
          <w:sz w:val="28"/>
          <w:szCs w:val="28"/>
          <w:rtl/>
          <w:lang w:bidi="ar-EG"/>
        </w:rPr>
        <w:t xml:space="preserve">فيما يلي يوضح الجدول التالي التكرارات والنسب المئوية لتوزيع مفردات العينة وفقا لمتغير </w:t>
      </w:r>
      <w:r>
        <w:rPr>
          <w:rFonts w:ascii="Simplified Arabic" w:hAnsi="Simplified Arabic" w:cs="Simplified Arabic" w:hint="cs"/>
          <w:sz w:val="28"/>
          <w:szCs w:val="28"/>
          <w:rtl/>
          <w:lang w:bidi="ar-EG"/>
        </w:rPr>
        <w:t>سنوات الخبرة</w:t>
      </w:r>
    </w:p>
    <w:p w14:paraId="16545E47" w14:textId="77777777" w:rsidR="00CC3FF2" w:rsidRPr="00654A22" w:rsidRDefault="00CC3FF2" w:rsidP="00CC3FF2">
      <w:pPr>
        <w:bidi/>
        <w:spacing w:line="360" w:lineRule="auto"/>
        <w:ind w:left="540"/>
        <w:jc w:val="center"/>
        <w:rPr>
          <w:rFonts w:ascii="Sakkal Majalla" w:hAnsi="Sakkal Majalla" w:cs="Sakkal Majalla"/>
          <w:sz w:val="32"/>
          <w:szCs w:val="32"/>
          <w:rtl/>
        </w:rPr>
      </w:pPr>
      <w:r w:rsidRPr="00654A22">
        <w:rPr>
          <w:rFonts w:ascii="Sakkal Majalla" w:hAnsi="Sakkal Majalla" w:cs="Sakkal Majalla" w:hint="cs"/>
          <w:sz w:val="32"/>
          <w:szCs w:val="32"/>
          <w:rtl/>
        </w:rPr>
        <w:t>جدول (4.3): توزيع أفراد العينة حسب سنوات الخبرة.</w:t>
      </w:r>
    </w:p>
    <w:tbl>
      <w:tblPr>
        <w:tblStyle w:val="GridTable4-Accent31"/>
        <w:bidiVisual/>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31"/>
        <w:gridCol w:w="2291"/>
        <w:gridCol w:w="2906"/>
      </w:tblGrid>
      <w:tr w:rsidR="00CC3FF2" w:rsidRPr="00654A22" w14:paraId="63BAF0B6" w14:textId="77777777" w:rsidTr="000C0E9D">
        <w:trPr>
          <w:cnfStyle w:val="100000000000" w:firstRow="1" w:lastRow="0" w:firstColumn="0" w:lastColumn="0" w:oddVBand="0" w:evenVBand="0" w:oddHBand="0"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3533" w:type="dxa"/>
            <w:vAlign w:val="center"/>
          </w:tcPr>
          <w:p w14:paraId="3DB18729" w14:textId="77777777" w:rsidR="00CC3FF2" w:rsidRPr="00654A22" w:rsidRDefault="00CC3FF2" w:rsidP="002D0F92">
            <w:pPr>
              <w:pStyle w:val="a3"/>
              <w:bidi/>
              <w:spacing w:line="360" w:lineRule="auto"/>
              <w:ind w:left="0"/>
              <w:jc w:val="center"/>
              <w:rPr>
                <w:rFonts w:ascii="Sakkal Majalla" w:hAnsi="Sakkal Majalla" w:cs="Sakkal Majalla"/>
                <w:color w:val="auto"/>
                <w:sz w:val="32"/>
                <w:szCs w:val="32"/>
                <w:rtl/>
              </w:rPr>
            </w:pPr>
            <w:r w:rsidRPr="00654A22">
              <w:rPr>
                <w:rFonts w:ascii="Sakkal Majalla" w:hAnsi="Sakkal Majalla" w:cs="Sakkal Majalla" w:hint="cs"/>
                <w:color w:val="auto"/>
                <w:sz w:val="32"/>
                <w:szCs w:val="32"/>
                <w:rtl/>
              </w:rPr>
              <w:t>سنوات الخبرة</w:t>
            </w:r>
          </w:p>
        </w:tc>
        <w:tc>
          <w:tcPr>
            <w:tcW w:w="2292" w:type="dxa"/>
            <w:vAlign w:val="center"/>
          </w:tcPr>
          <w:p w14:paraId="5E9B00AA" w14:textId="77777777" w:rsidR="00CC3FF2" w:rsidRPr="00654A22" w:rsidRDefault="00CC3FF2" w:rsidP="002D0F92">
            <w:pPr>
              <w:pStyle w:val="a3"/>
              <w:bidi/>
              <w:spacing w:line="360" w:lineRule="auto"/>
              <w:ind w:left="0"/>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32"/>
                <w:szCs w:val="32"/>
                <w:rtl/>
              </w:rPr>
            </w:pPr>
            <w:r w:rsidRPr="00654A22">
              <w:rPr>
                <w:rFonts w:ascii="Sakkal Majalla" w:hAnsi="Sakkal Majalla" w:cs="Sakkal Majalla" w:hint="cs"/>
                <w:color w:val="auto"/>
                <w:sz w:val="32"/>
                <w:szCs w:val="32"/>
                <w:rtl/>
              </w:rPr>
              <w:t>التكرار</w:t>
            </w:r>
          </w:p>
        </w:tc>
        <w:tc>
          <w:tcPr>
            <w:tcW w:w="2908" w:type="dxa"/>
            <w:vAlign w:val="center"/>
          </w:tcPr>
          <w:p w14:paraId="7B75729D" w14:textId="77777777" w:rsidR="00CC3FF2" w:rsidRPr="00654A22" w:rsidRDefault="00CC3FF2" w:rsidP="002D0F92">
            <w:pPr>
              <w:pStyle w:val="a3"/>
              <w:bidi/>
              <w:spacing w:line="360" w:lineRule="auto"/>
              <w:ind w:left="0"/>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32"/>
                <w:szCs w:val="32"/>
                <w:rtl/>
              </w:rPr>
            </w:pPr>
            <w:r w:rsidRPr="00654A22">
              <w:rPr>
                <w:rFonts w:ascii="Sakkal Majalla" w:hAnsi="Sakkal Majalla" w:cs="Sakkal Majalla" w:hint="cs"/>
                <w:color w:val="auto"/>
                <w:sz w:val="32"/>
                <w:szCs w:val="32"/>
                <w:rtl/>
              </w:rPr>
              <w:t>النسبة المئوية (%)</w:t>
            </w:r>
          </w:p>
        </w:tc>
      </w:tr>
      <w:tr w:rsidR="000C0E9D" w:rsidRPr="00654A22" w14:paraId="12BCE8EB" w14:textId="77777777" w:rsidTr="000C0E9D">
        <w:trPr>
          <w:cnfStyle w:val="000000100000" w:firstRow="0" w:lastRow="0" w:firstColumn="0" w:lastColumn="0" w:oddVBand="0" w:evenVBand="0" w:oddHBand="1" w:evenHBand="0" w:firstRowFirstColumn="0" w:firstRowLastColumn="0" w:lastRowFirstColumn="0" w:lastRowLastColumn="0"/>
          <w:trHeight w:val="680"/>
        </w:trPr>
        <w:tc>
          <w:tcPr>
            <w:cnfStyle w:val="001000000000" w:firstRow="0" w:lastRow="0" w:firstColumn="1" w:lastColumn="0" w:oddVBand="0" w:evenVBand="0" w:oddHBand="0" w:evenHBand="0" w:firstRowFirstColumn="0" w:firstRowLastColumn="0" w:lastRowFirstColumn="0" w:lastRowLastColumn="0"/>
            <w:tcW w:w="3533" w:type="dxa"/>
            <w:vAlign w:val="center"/>
          </w:tcPr>
          <w:p w14:paraId="15B163BD" w14:textId="485F48D2" w:rsidR="000C0E9D" w:rsidRPr="00654A22" w:rsidRDefault="000C0E9D" w:rsidP="000C0E9D">
            <w:pPr>
              <w:pStyle w:val="a3"/>
              <w:bidi/>
              <w:spacing w:line="360" w:lineRule="auto"/>
              <w:ind w:left="0"/>
              <w:jc w:val="center"/>
              <w:rPr>
                <w:rFonts w:ascii="Sakkal Majalla" w:hAnsi="Sakkal Majalla" w:cs="Sakkal Majalla"/>
                <w:sz w:val="32"/>
                <w:szCs w:val="32"/>
                <w:rtl/>
              </w:rPr>
            </w:pPr>
            <w:r w:rsidRPr="00654A22">
              <w:rPr>
                <w:rFonts w:ascii="Sakkal Majalla" w:hAnsi="Sakkal Majalla" w:cs="Sakkal Majalla" w:hint="cs"/>
                <w:sz w:val="32"/>
                <w:szCs w:val="32"/>
                <w:rtl/>
              </w:rPr>
              <w:t xml:space="preserve">أقل من </w:t>
            </w:r>
            <w:r>
              <w:rPr>
                <w:rFonts w:ascii="Sakkal Majalla" w:hAnsi="Sakkal Majalla" w:cs="Sakkal Majalla" w:hint="cs"/>
                <w:sz w:val="32"/>
                <w:szCs w:val="32"/>
                <w:rtl/>
              </w:rPr>
              <w:t>1</w:t>
            </w:r>
            <w:r w:rsidRPr="00654A22">
              <w:rPr>
                <w:rFonts w:ascii="Sakkal Majalla" w:hAnsi="Sakkal Majalla" w:cs="Sakkal Majalla" w:hint="cs"/>
                <w:sz w:val="32"/>
                <w:szCs w:val="32"/>
                <w:rtl/>
              </w:rPr>
              <w:t xml:space="preserve"> سنة</w:t>
            </w:r>
          </w:p>
        </w:tc>
        <w:tc>
          <w:tcPr>
            <w:tcW w:w="2292" w:type="dxa"/>
            <w:vAlign w:val="center"/>
          </w:tcPr>
          <w:p w14:paraId="514C1988" w14:textId="4774314E" w:rsidR="000C0E9D" w:rsidRPr="00654A22" w:rsidRDefault="000C0E9D" w:rsidP="000C0E9D">
            <w:pPr>
              <w:pStyle w:val="a3"/>
              <w:bidi/>
              <w:spacing w:line="360" w:lineRule="auto"/>
              <w:ind w:left="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Pr>
                <w:rFonts w:ascii="Arial" w:hAnsi="Arial" w:cs="Arial" w:hint="cs"/>
                <w:color w:val="000000"/>
              </w:rPr>
              <w:t>6</w:t>
            </w:r>
          </w:p>
        </w:tc>
        <w:tc>
          <w:tcPr>
            <w:tcW w:w="2908" w:type="dxa"/>
            <w:vAlign w:val="center"/>
          </w:tcPr>
          <w:p w14:paraId="6F7C685F" w14:textId="57A2F2B3" w:rsidR="000C0E9D" w:rsidRPr="00654A22" w:rsidRDefault="000C0E9D" w:rsidP="000C0E9D">
            <w:pPr>
              <w:pStyle w:val="a3"/>
              <w:bidi/>
              <w:spacing w:line="360" w:lineRule="auto"/>
              <w:ind w:left="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Pr>
                <w:rFonts w:ascii="Sakkal Majalla" w:hAnsi="Sakkal Majalla" w:cs="Sakkal Majalla" w:hint="cs"/>
                <w:sz w:val="32"/>
                <w:szCs w:val="32"/>
                <w:rtl/>
              </w:rPr>
              <w:t>2</w:t>
            </w:r>
            <w:r w:rsidRPr="00654A22">
              <w:rPr>
                <w:rFonts w:ascii="Sakkal Majalla" w:hAnsi="Sakkal Majalla" w:cs="Sakkal Majalla" w:hint="cs"/>
                <w:sz w:val="32"/>
                <w:szCs w:val="32"/>
                <w:rtl/>
              </w:rPr>
              <w:t>%</w:t>
            </w:r>
          </w:p>
        </w:tc>
      </w:tr>
      <w:tr w:rsidR="000C0E9D" w:rsidRPr="00654A22" w14:paraId="78D86AF1" w14:textId="77777777" w:rsidTr="000C0E9D">
        <w:trPr>
          <w:trHeight w:val="680"/>
        </w:trPr>
        <w:tc>
          <w:tcPr>
            <w:cnfStyle w:val="001000000000" w:firstRow="0" w:lastRow="0" w:firstColumn="1" w:lastColumn="0" w:oddVBand="0" w:evenVBand="0" w:oddHBand="0" w:evenHBand="0" w:firstRowFirstColumn="0" w:firstRowLastColumn="0" w:lastRowFirstColumn="0" w:lastRowLastColumn="0"/>
            <w:tcW w:w="3533" w:type="dxa"/>
            <w:vAlign w:val="center"/>
          </w:tcPr>
          <w:p w14:paraId="74404221" w14:textId="40203F77" w:rsidR="000C0E9D" w:rsidRPr="00654A22" w:rsidRDefault="000C0E9D" w:rsidP="000C0E9D">
            <w:pPr>
              <w:pStyle w:val="a3"/>
              <w:bidi/>
              <w:spacing w:line="360" w:lineRule="auto"/>
              <w:ind w:left="0"/>
              <w:jc w:val="center"/>
              <w:rPr>
                <w:rFonts w:ascii="Sakkal Majalla" w:hAnsi="Sakkal Majalla" w:cs="Sakkal Majalla"/>
                <w:sz w:val="32"/>
                <w:szCs w:val="32"/>
                <w:rtl/>
              </w:rPr>
            </w:pPr>
            <w:r w:rsidRPr="00654A22">
              <w:rPr>
                <w:rFonts w:ascii="Sakkal Majalla" w:hAnsi="Sakkal Majalla" w:cs="Sakkal Majalla" w:hint="cs"/>
                <w:sz w:val="32"/>
                <w:szCs w:val="32"/>
                <w:rtl/>
              </w:rPr>
              <w:t xml:space="preserve">من </w:t>
            </w:r>
            <w:r>
              <w:rPr>
                <w:rFonts w:ascii="Sakkal Majalla" w:hAnsi="Sakkal Majalla" w:cs="Sakkal Majalla" w:hint="cs"/>
                <w:sz w:val="32"/>
                <w:szCs w:val="32"/>
                <w:rtl/>
              </w:rPr>
              <w:t>1</w:t>
            </w:r>
            <w:r w:rsidRPr="00654A22">
              <w:rPr>
                <w:rFonts w:ascii="Sakkal Majalla" w:hAnsi="Sakkal Majalla" w:cs="Sakkal Majalla" w:hint="cs"/>
                <w:sz w:val="32"/>
                <w:szCs w:val="32"/>
                <w:rtl/>
              </w:rPr>
              <w:t xml:space="preserve"> إلى أقل من </w:t>
            </w:r>
            <w:r>
              <w:rPr>
                <w:rFonts w:ascii="Sakkal Majalla" w:hAnsi="Sakkal Majalla" w:cs="Sakkal Majalla" w:hint="cs"/>
                <w:sz w:val="32"/>
                <w:szCs w:val="32"/>
                <w:rtl/>
              </w:rPr>
              <w:t>5</w:t>
            </w:r>
            <w:r w:rsidRPr="00654A22">
              <w:rPr>
                <w:rFonts w:ascii="Sakkal Majalla" w:hAnsi="Sakkal Majalla" w:cs="Sakkal Majalla" w:hint="cs"/>
                <w:sz w:val="32"/>
                <w:szCs w:val="32"/>
                <w:rtl/>
              </w:rPr>
              <w:t xml:space="preserve"> سنة</w:t>
            </w:r>
          </w:p>
        </w:tc>
        <w:tc>
          <w:tcPr>
            <w:tcW w:w="2292" w:type="dxa"/>
            <w:vAlign w:val="center"/>
          </w:tcPr>
          <w:p w14:paraId="6035E61F" w14:textId="07D8B6EC" w:rsidR="000C0E9D" w:rsidRPr="00654A22" w:rsidRDefault="000C0E9D" w:rsidP="000C0E9D">
            <w:pPr>
              <w:pStyle w:val="a3"/>
              <w:bidi/>
              <w:spacing w:line="360" w:lineRule="auto"/>
              <w:ind w:left="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Pr>
                <w:rFonts w:ascii="Arial" w:hAnsi="Arial" w:cs="Arial" w:hint="cs"/>
                <w:color w:val="000000"/>
              </w:rPr>
              <w:t>28</w:t>
            </w:r>
          </w:p>
        </w:tc>
        <w:tc>
          <w:tcPr>
            <w:tcW w:w="2908" w:type="dxa"/>
            <w:vAlign w:val="center"/>
          </w:tcPr>
          <w:p w14:paraId="0ECA101A" w14:textId="6775F7D9" w:rsidR="000C0E9D" w:rsidRPr="00654A22" w:rsidRDefault="000C0E9D" w:rsidP="000C0E9D">
            <w:pPr>
              <w:pStyle w:val="a3"/>
              <w:bidi/>
              <w:spacing w:line="360" w:lineRule="auto"/>
              <w:ind w:left="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Pr>
                <w:rFonts w:ascii="Sakkal Majalla" w:hAnsi="Sakkal Majalla" w:cs="Sakkal Majalla" w:hint="cs"/>
                <w:sz w:val="32"/>
                <w:szCs w:val="32"/>
                <w:rtl/>
              </w:rPr>
              <w:t>9</w:t>
            </w:r>
            <w:r w:rsidRPr="00654A22">
              <w:rPr>
                <w:rFonts w:ascii="Sakkal Majalla" w:hAnsi="Sakkal Majalla" w:cs="Sakkal Majalla" w:hint="cs"/>
                <w:sz w:val="32"/>
                <w:szCs w:val="32"/>
                <w:rtl/>
              </w:rPr>
              <w:t>%</w:t>
            </w:r>
          </w:p>
        </w:tc>
      </w:tr>
      <w:tr w:rsidR="000C0E9D" w:rsidRPr="00654A22" w14:paraId="2FF60C3A" w14:textId="77777777" w:rsidTr="000C0E9D">
        <w:trPr>
          <w:cnfStyle w:val="000000100000" w:firstRow="0" w:lastRow="0" w:firstColumn="0" w:lastColumn="0" w:oddVBand="0" w:evenVBand="0" w:oddHBand="1" w:evenHBand="0" w:firstRowFirstColumn="0" w:firstRowLastColumn="0" w:lastRowFirstColumn="0" w:lastRowLastColumn="0"/>
          <w:trHeight w:val="680"/>
        </w:trPr>
        <w:tc>
          <w:tcPr>
            <w:cnfStyle w:val="001000000000" w:firstRow="0" w:lastRow="0" w:firstColumn="1" w:lastColumn="0" w:oddVBand="0" w:evenVBand="0" w:oddHBand="0" w:evenHBand="0" w:firstRowFirstColumn="0" w:firstRowLastColumn="0" w:lastRowFirstColumn="0" w:lastRowLastColumn="0"/>
            <w:tcW w:w="3533" w:type="dxa"/>
            <w:vAlign w:val="center"/>
          </w:tcPr>
          <w:p w14:paraId="218B93EB" w14:textId="13FBD463" w:rsidR="000C0E9D" w:rsidRPr="00654A22" w:rsidRDefault="000C0E9D" w:rsidP="000C0E9D">
            <w:pPr>
              <w:pStyle w:val="a3"/>
              <w:bidi/>
              <w:spacing w:line="360" w:lineRule="auto"/>
              <w:ind w:left="0"/>
              <w:jc w:val="center"/>
              <w:rPr>
                <w:rFonts w:ascii="Sakkal Majalla" w:hAnsi="Sakkal Majalla" w:cs="Sakkal Majalla"/>
                <w:sz w:val="32"/>
                <w:szCs w:val="32"/>
                <w:rtl/>
              </w:rPr>
            </w:pPr>
            <w:r w:rsidRPr="00654A22">
              <w:rPr>
                <w:rFonts w:ascii="Sakkal Majalla" w:hAnsi="Sakkal Majalla" w:cs="Sakkal Majalla" w:hint="cs"/>
                <w:sz w:val="32"/>
                <w:szCs w:val="32"/>
                <w:rtl/>
              </w:rPr>
              <w:t xml:space="preserve">من </w:t>
            </w:r>
            <w:r>
              <w:rPr>
                <w:rFonts w:ascii="Sakkal Majalla" w:hAnsi="Sakkal Majalla" w:cs="Sakkal Majalla" w:hint="cs"/>
                <w:sz w:val="32"/>
                <w:szCs w:val="32"/>
                <w:rtl/>
              </w:rPr>
              <w:t>6</w:t>
            </w:r>
            <w:r w:rsidRPr="00654A22">
              <w:rPr>
                <w:rFonts w:ascii="Sakkal Majalla" w:hAnsi="Sakkal Majalla" w:cs="Sakkal Majalla" w:hint="cs"/>
                <w:sz w:val="32"/>
                <w:szCs w:val="32"/>
                <w:rtl/>
              </w:rPr>
              <w:t xml:space="preserve"> إلى أقل من </w:t>
            </w:r>
            <w:r>
              <w:rPr>
                <w:rFonts w:ascii="Sakkal Majalla" w:hAnsi="Sakkal Majalla" w:cs="Sakkal Majalla" w:hint="cs"/>
                <w:sz w:val="32"/>
                <w:szCs w:val="32"/>
                <w:rtl/>
              </w:rPr>
              <w:t>10</w:t>
            </w:r>
            <w:r w:rsidRPr="00654A22">
              <w:rPr>
                <w:rFonts w:ascii="Sakkal Majalla" w:hAnsi="Sakkal Majalla" w:cs="Sakkal Majalla" w:hint="cs"/>
                <w:sz w:val="32"/>
                <w:szCs w:val="32"/>
                <w:rtl/>
              </w:rPr>
              <w:t xml:space="preserve"> سنة</w:t>
            </w:r>
          </w:p>
        </w:tc>
        <w:tc>
          <w:tcPr>
            <w:tcW w:w="2292" w:type="dxa"/>
            <w:vAlign w:val="center"/>
          </w:tcPr>
          <w:p w14:paraId="02B6554C" w14:textId="0ED844D4" w:rsidR="000C0E9D" w:rsidRPr="00654A22" w:rsidRDefault="000C0E9D" w:rsidP="000C0E9D">
            <w:pPr>
              <w:pStyle w:val="a3"/>
              <w:bidi/>
              <w:spacing w:line="360" w:lineRule="auto"/>
              <w:ind w:left="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Pr>
                <w:rFonts w:ascii="Arial" w:hAnsi="Arial" w:cs="Arial" w:hint="cs"/>
                <w:color w:val="000000"/>
              </w:rPr>
              <w:t>59</w:t>
            </w:r>
          </w:p>
        </w:tc>
        <w:tc>
          <w:tcPr>
            <w:tcW w:w="2908" w:type="dxa"/>
            <w:vAlign w:val="center"/>
          </w:tcPr>
          <w:p w14:paraId="27F2FD8F" w14:textId="643F870A" w:rsidR="000C0E9D" w:rsidRPr="00654A22" w:rsidRDefault="000C0E9D" w:rsidP="000C0E9D">
            <w:pPr>
              <w:pStyle w:val="a3"/>
              <w:bidi/>
              <w:spacing w:line="360" w:lineRule="auto"/>
              <w:ind w:left="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Pr>
                <w:rFonts w:ascii="Sakkal Majalla" w:hAnsi="Sakkal Majalla" w:cs="Sakkal Majalla" w:hint="cs"/>
                <w:sz w:val="32"/>
                <w:szCs w:val="32"/>
                <w:rtl/>
              </w:rPr>
              <w:t>19</w:t>
            </w:r>
            <w:r w:rsidRPr="00654A22">
              <w:rPr>
                <w:rFonts w:ascii="Sakkal Majalla" w:hAnsi="Sakkal Majalla" w:cs="Sakkal Majalla" w:hint="cs"/>
                <w:sz w:val="32"/>
                <w:szCs w:val="32"/>
                <w:rtl/>
              </w:rPr>
              <w:t>%</w:t>
            </w:r>
          </w:p>
        </w:tc>
      </w:tr>
      <w:tr w:rsidR="000C0E9D" w:rsidRPr="00654A22" w14:paraId="4FFA3584" w14:textId="77777777" w:rsidTr="000C0E9D">
        <w:trPr>
          <w:trHeight w:val="680"/>
        </w:trPr>
        <w:tc>
          <w:tcPr>
            <w:cnfStyle w:val="001000000000" w:firstRow="0" w:lastRow="0" w:firstColumn="1" w:lastColumn="0" w:oddVBand="0" w:evenVBand="0" w:oddHBand="0" w:evenHBand="0" w:firstRowFirstColumn="0" w:firstRowLastColumn="0" w:lastRowFirstColumn="0" w:lastRowLastColumn="0"/>
            <w:tcW w:w="3533" w:type="dxa"/>
            <w:vAlign w:val="center"/>
          </w:tcPr>
          <w:p w14:paraId="735A33F3" w14:textId="4D6F3D13" w:rsidR="000C0E9D" w:rsidRPr="00654A22" w:rsidRDefault="000C0E9D" w:rsidP="000C0E9D">
            <w:pPr>
              <w:pStyle w:val="a3"/>
              <w:bidi/>
              <w:spacing w:line="360" w:lineRule="auto"/>
              <w:ind w:left="0"/>
              <w:jc w:val="center"/>
              <w:rPr>
                <w:rFonts w:ascii="Sakkal Majalla" w:hAnsi="Sakkal Majalla" w:cs="Sakkal Majalla"/>
                <w:sz w:val="32"/>
                <w:szCs w:val="32"/>
                <w:rtl/>
              </w:rPr>
            </w:pPr>
            <w:r w:rsidRPr="00654A22">
              <w:rPr>
                <w:rFonts w:ascii="Sakkal Majalla" w:hAnsi="Sakkal Majalla" w:cs="Sakkal Majalla" w:hint="cs"/>
                <w:sz w:val="32"/>
                <w:szCs w:val="32"/>
                <w:rtl/>
              </w:rPr>
              <w:t xml:space="preserve">من </w:t>
            </w:r>
            <w:r>
              <w:rPr>
                <w:rFonts w:ascii="Sakkal Majalla" w:hAnsi="Sakkal Majalla" w:cs="Sakkal Majalla" w:hint="cs"/>
                <w:sz w:val="32"/>
                <w:szCs w:val="32"/>
                <w:rtl/>
              </w:rPr>
              <w:t>10</w:t>
            </w:r>
            <w:r w:rsidRPr="00654A22">
              <w:rPr>
                <w:rFonts w:ascii="Sakkal Majalla" w:hAnsi="Sakkal Majalla" w:cs="Sakkal Majalla" w:hint="cs"/>
                <w:sz w:val="32"/>
                <w:szCs w:val="32"/>
                <w:rtl/>
              </w:rPr>
              <w:t xml:space="preserve"> سنة فأكثر</w:t>
            </w:r>
          </w:p>
        </w:tc>
        <w:tc>
          <w:tcPr>
            <w:tcW w:w="2292" w:type="dxa"/>
            <w:vAlign w:val="center"/>
          </w:tcPr>
          <w:p w14:paraId="6687DCDF" w14:textId="228BAA46" w:rsidR="000C0E9D" w:rsidRPr="00654A22" w:rsidRDefault="000C0E9D" w:rsidP="000C0E9D">
            <w:pPr>
              <w:pStyle w:val="a3"/>
              <w:bidi/>
              <w:spacing w:line="360" w:lineRule="auto"/>
              <w:ind w:left="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Pr>
                <w:rFonts w:ascii="Arial" w:hAnsi="Arial" w:cs="Arial" w:hint="cs"/>
                <w:color w:val="000000"/>
              </w:rPr>
              <w:t>217</w:t>
            </w:r>
          </w:p>
        </w:tc>
        <w:tc>
          <w:tcPr>
            <w:tcW w:w="2908" w:type="dxa"/>
            <w:vAlign w:val="center"/>
          </w:tcPr>
          <w:p w14:paraId="053150ED" w14:textId="40B8B958" w:rsidR="000C0E9D" w:rsidRPr="00654A22" w:rsidRDefault="000C0E9D" w:rsidP="000C0E9D">
            <w:pPr>
              <w:pStyle w:val="a3"/>
              <w:bidi/>
              <w:spacing w:line="360" w:lineRule="auto"/>
              <w:ind w:left="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Pr>
                <w:rFonts w:ascii="Sakkal Majalla" w:hAnsi="Sakkal Majalla" w:cs="Sakkal Majalla" w:hint="cs"/>
                <w:sz w:val="32"/>
                <w:szCs w:val="32"/>
                <w:rtl/>
              </w:rPr>
              <w:t>70</w:t>
            </w:r>
            <w:r w:rsidRPr="00654A22">
              <w:rPr>
                <w:rFonts w:ascii="Sakkal Majalla" w:hAnsi="Sakkal Majalla" w:cs="Sakkal Majalla" w:hint="cs"/>
                <w:sz w:val="32"/>
                <w:szCs w:val="32"/>
                <w:rtl/>
              </w:rPr>
              <w:t>%</w:t>
            </w:r>
          </w:p>
        </w:tc>
      </w:tr>
      <w:tr w:rsidR="00CC3FF2" w:rsidRPr="00654A22" w14:paraId="64EA22C8" w14:textId="77777777" w:rsidTr="000C0E9D">
        <w:trPr>
          <w:cnfStyle w:val="000000100000" w:firstRow="0" w:lastRow="0" w:firstColumn="0" w:lastColumn="0" w:oddVBand="0" w:evenVBand="0" w:oddHBand="1" w:evenHBand="0" w:firstRowFirstColumn="0" w:firstRowLastColumn="0" w:lastRowFirstColumn="0" w:lastRowLastColumn="0"/>
          <w:trHeight w:val="680"/>
        </w:trPr>
        <w:tc>
          <w:tcPr>
            <w:cnfStyle w:val="001000000000" w:firstRow="0" w:lastRow="0" w:firstColumn="1" w:lastColumn="0" w:oddVBand="0" w:evenVBand="0" w:oddHBand="0" w:evenHBand="0" w:firstRowFirstColumn="0" w:firstRowLastColumn="0" w:lastRowFirstColumn="0" w:lastRowLastColumn="0"/>
            <w:tcW w:w="3533" w:type="dxa"/>
            <w:vAlign w:val="center"/>
          </w:tcPr>
          <w:p w14:paraId="4CE3E33E" w14:textId="77777777" w:rsidR="00CC3FF2" w:rsidRPr="00654A22" w:rsidRDefault="00CC3FF2" w:rsidP="002D0F92">
            <w:pPr>
              <w:pStyle w:val="a3"/>
              <w:bidi/>
              <w:spacing w:line="360" w:lineRule="auto"/>
              <w:ind w:left="0"/>
              <w:jc w:val="center"/>
              <w:rPr>
                <w:rFonts w:ascii="Sakkal Majalla" w:hAnsi="Sakkal Majalla" w:cs="Sakkal Majalla"/>
                <w:sz w:val="32"/>
                <w:szCs w:val="32"/>
                <w:rtl/>
              </w:rPr>
            </w:pPr>
            <w:r w:rsidRPr="00654A22">
              <w:rPr>
                <w:rFonts w:ascii="Sakkal Majalla" w:hAnsi="Sakkal Majalla" w:cs="Sakkal Majalla" w:hint="cs"/>
                <w:sz w:val="32"/>
                <w:szCs w:val="32"/>
                <w:rtl/>
              </w:rPr>
              <w:t>الإجمالي</w:t>
            </w:r>
          </w:p>
        </w:tc>
        <w:tc>
          <w:tcPr>
            <w:tcW w:w="2292" w:type="dxa"/>
            <w:vAlign w:val="center"/>
          </w:tcPr>
          <w:p w14:paraId="5D9196A4" w14:textId="77777777" w:rsidR="00CC3FF2" w:rsidRPr="00654A22" w:rsidRDefault="00CC3FF2" w:rsidP="002D0F92">
            <w:pPr>
              <w:pStyle w:val="a3"/>
              <w:bidi/>
              <w:spacing w:line="360" w:lineRule="auto"/>
              <w:ind w:left="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654A22">
              <w:rPr>
                <w:rFonts w:ascii="Sakkal Majalla" w:hAnsi="Sakkal Majalla" w:cs="Sakkal Majalla" w:hint="cs"/>
                <w:sz w:val="32"/>
                <w:szCs w:val="32"/>
                <w:rtl/>
              </w:rPr>
              <w:t>310</w:t>
            </w:r>
          </w:p>
        </w:tc>
        <w:tc>
          <w:tcPr>
            <w:tcW w:w="2908" w:type="dxa"/>
            <w:vAlign w:val="center"/>
          </w:tcPr>
          <w:p w14:paraId="354CF89B" w14:textId="77777777" w:rsidR="00CC3FF2" w:rsidRPr="00654A22" w:rsidRDefault="00CC3FF2" w:rsidP="002D0F92">
            <w:pPr>
              <w:pStyle w:val="a3"/>
              <w:bidi/>
              <w:spacing w:line="360" w:lineRule="auto"/>
              <w:ind w:left="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654A22">
              <w:rPr>
                <w:rFonts w:ascii="Sakkal Majalla" w:hAnsi="Sakkal Majalla" w:cs="Sakkal Majalla" w:hint="cs"/>
                <w:sz w:val="32"/>
                <w:szCs w:val="32"/>
                <w:rtl/>
              </w:rPr>
              <w:t>100%</w:t>
            </w:r>
          </w:p>
        </w:tc>
      </w:tr>
    </w:tbl>
    <w:p w14:paraId="05452FA5" w14:textId="77777777" w:rsidR="00CC3FF2" w:rsidRPr="00654A22" w:rsidRDefault="00CC3FF2" w:rsidP="00CC3FF2">
      <w:pPr>
        <w:bidi/>
        <w:spacing w:line="360" w:lineRule="auto"/>
        <w:jc w:val="both"/>
        <w:rPr>
          <w:rFonts w:ascii="Sakkal Majalla" w:hAnsi="Sakkal Majalla" w:cs="Sakkal Majalla"/>
          <w:b/>
          <w:bCs/>
          <w:sz w:val="32"/>
          <w:szCs w:val="32"/>
          <w:u w:val="single"/>
          <w:rtl/>
        </w:rPr>
      </w:pPr>
    </w:p>
    <w:p w14:paraId="4A419060" w14:textId="70FCB879" w:rsidR="00CC3FF2" w:rsidRPr="00654A22" w:rsidRDefault="00CC3FF2" w:rsidP="00CC3FF2">
      <w:pPr>
        <w:bidi/>
        <w:spacing w:line="360" w:lineRule="auto"/>
        <w:jc w:val="both"/>
        <w:rPr>
          <w:rFonts w:ascii="Sakkal Majalla" w:hAnsi="Sakkal Majalla" w:cs="Sakkal Majalla"/>
          <w:sz w:val="32"/>
          <w:szCs w:val="32"/>
          <w:rtl/>
        </w:rPr>
      </w:pPr>
      <w:r w:rsidRPr="00654A22">
        <w:rPr>
          <w:rFonts w:ascii="Sakkal Majalla" w:hAnsi="Sakkal Majalla" w:cs="Sakkal Majalla" w:hint="cs"/>
          <w:b/>
          <w:bCs/>
          <w:sz w:val="32"/>
          <w:szCs w:val="32"/>
          <w:u w:val="single"/>
          <w:rtl/>
        </w:rPr>
        <w:t>تحليل نتائج سنوات الخبرة:</w:t>
      </w:r>
      <w:r w:rsidRPr="00654A22">
        <w:rPr>
          <w:rFonts w:ascii="Sakkal Majalla" w:hAnsi="Sakkal Majalla" w:cs="Sakkal Majalla" w:hint="cs"/>
          <w:sz w:val="32"/>
          <w:szCs w:val="32"/>
          <w:rtl/>
        </w:rPr>
        <w:t xml:space="preserve"> تبين أن التوزيع النسبي لأفراد عينة الدراسة حسب عدد سنوات الخبرة حيث أن النسبة الأكبر كانت لذوي الخبرة الأكبر من 10 سنوات</w:t>
      </w:r>
      <w:r w:rsidR="00AC06FB">
        <w:rPr>
          <w:rFonts w:ascii="Sakkal Majalla" w:hAnsi="Sakkal Majalla" w:cs="Sakkal Majalla" w:hint="cs"/>
          <w:sz w:val="32"/>
          <w:szCs w:val="32"/>
          <w:rtl/>
        </w:rPr>
        <w:t xml:space="preserve"> ا فاكثر</w:t>
      </w:r>
      <w:r w:rsidRPr="00654A22">
        <w:rPr>
          <w:rFonts w:ascii="Sakkal Majalla" w:hAnsi="Sakkal Majalla" w:cs="Sakkal Majalla" w:hint="cs"/>
          <w:sz w:val="32"/>
          <w:szCs w:val="32"/>
          <w:rtl/>
        </w:rPr>
        <w:t xml:space="preserve"> فقد بلغ عدد أفرادها (</w:t>
      </w:r>
      <w:r w:rsidR="000C0E9D">
        <w:rPr>
          <w:rFonts w:ascii="Sakkal Majalla" w:hAnsi="Sakkal Majalla" w:cs="Sakkal Majalla" w:hint="cs"/>
          <w:sz w:val="32"/>
          <w:szCs w:val="32"/>
          <w:rtl/>
        </w:rPr>
        <w:t>217</w:t>
      </w:r>
      <w:r w:rsidRPr="00654A22">
        <w:rPr>
          <w:rFonts w:ascii="Sakkal Majalla" w:hAnsi="Sakkal Majalla" w:cs="Sakkal Majalla" w:hint="cs"/>
          <w:sz w:val="32"/>
          <w:szCs w:val="32"/>
          <w:rtl/>
        </w:rPr>
        <w:t>) فرد وبنسبة (</w:t>
      </w:r>
      <w:r w:rsidR="000C0E9D">
        <w:rPr>
          <w:rFonts w:ascii="Sakkal Majalla" w:hAnsi="Sakkal Majalla" w:cs="Sakkal Majalla" w:hint="cs"/>
          <w:sz w:val="32"/>
          <w:szCs w:val="32"/>
          <w:rtl/>
        </w:rPr>
        <w:t>70</w:t>
      </w:r>
      <w:r w:rsidRPr="00654A22">
        <w:rPr>
          <w:rFonts w:ascii="Sakkal Majalla" w:hAnsi="Sakkal Majalla" w:cs="Sakkal Majalla" w:hint="cs"/>
          <w:sz w:val="32"/>
          <w:szCs w:val="32"/>
          <w:rtl/>
        </w:rPr>
        <w:t>%) تلتها عدد سنوات الخبرة الأقل من 10 سنوات</w:t>
      </w:r>
      <w:r w:rsidR="000C0E9D">
        <w:rPr>
          <w:rFonts w:ascii="Sakkal Majalla" w:hAnsi="Sakkal Majalla" w:cs="Sakkal Majalla" w:hint="cs"/>
          <w:sz w:val="32"/>
          <w:szCs w:val="32"/>
          <w:rtl/>
        </w:rPr>
        <w:t xml:space="preserve"> وحتى 6 سنوات </w:t>
      </w:r>
      <w:r w:rsidRPr="00654A22">
        <w:rPr>
          <w:rFonts w:ascii="Sakkal Majalla" w:hAnsi="Sakkal Majalla" w:cs="Sakkal Majalla" w:hint="cs"/>
          <w:sz w:val="32"/>
          <w:szCs w:val="32"/>
          <w:rtl/>
        </w:rPr>
        <w:t xml:space="preserve"> فقد بلغت نسبتها (</w:t>
      </w:r>
      <w:r w:rsidR="000C0E9D">
        <w:rPr>
          <w:rFonts w:ascii="Sakkal Majalla" w:hAnsi="Sakkal Majalla" w:cs="Sakkal Majalla" w:hint="cs"/>
          <w:sz w:val="32"/>
          <w:szCs w:val="32"/>
          <w:rtl/>
        </w:rPr>
        <w:t>19</w:t>
      </w:r>
      <w:r w:rsidRPr="00654A22">
        <w:rPr>
          <w:rFonts w:ascii="Sakkal Majalla" w:hAnsi="Sakkal Majalla" w:cs="Sakkal Majalla" w:hint="cs"/>
          <w:sz w:val="32"/>
          <w:szCs w:val="32"/>
          <w:rtl/>
        </w:rPr>
        <w:t xml:space="preserve">%) </w:t>
      </w:r>
      <w:r w:rsidR="000C0E9D">
        <w:rPr>
          <w:rFonts w:ascii="Sakkal Majalla" w:hAnsi="Sakkal Majalla" w:cs="Sakkal Majalla" w:hint="cs"/>
          <w:sz w:val="32"/>
          <w:szCs w:val="32"/>
          <w:rtl/>
        </w:rPr>
        <w:t xml:space="preserve"> وتلاها عدد سنوات الخبرة من 1 الي 5 سنوات بنسبة 9% </w:t>
      </w:r>
      <w:r w:rsidRPr="00654A22">
        <w:rPr>
          <w:rFonts w:ascii="Sakkal Majalla" w:hAnsi="Sakkal Majalla" w:cs="Sakkal Majalla" w:hint="cs"/>
          <w:sz w:val="32"/>
          <w:szCs w:val="32"/>
          <w:rtl/>
        </w:rPr>
        <w:t xml:space="preserve">وهذا يدل على تمتع الأفراد عينة الدراسة بخبرات عملية طويلة نسبيا وذلك لموضوع الدراسة الخاص </w:t>
      </w:r>
      <w:bookmarkStart w:id="32" w:name="_Hlk209870467"/>
      <w:r w:rsidRPr="00654A22">
        <w:rPr>
          <w:rFonts w:ascii="Sakkal Majalla" w:hAnsi="Sakkal Majalla" w:cs="Sakkal Majalla" w:hint="cs"/>
          <w:sz w:val="32"/>
          <w:szCs w:val="32"/>
          <w:rtl/>
        </w:rPr>
        <w:t>بأثر الشراكات الاستراتيجية في الأداء المستدام للمشاريع العقارية بالشركة الوطنية للإسكان</w:t>
      </w:r>
      <w:r w:rsidR="00176689" w:rsidRPr="00176689">
        <w:rPr>
          <w:rtl/>
        </w:rPr>
        <w:t xml:space="preserve"> </w:t>
      </w:r>
      <w:r w:rsidR="00176689" w:rsidRPr="00176689">
        <w:rPr>
          <w:rFonts w:ascii="Sakkal Majalla" w:hAnsi="Sakkal Majalla" w:cs="Sakkal Majalla"/>
          <w:sz w:val="32"/>
          <w:szCs w:val="32"/>
          <w:rtl/>
        </w:rPr>
        <w:t xml:space="preserve">وهذا يدل على اهتمام الشركة السعودية </w:t>
      </w:r>
      <w:r w:rsidR="00176689">
        <w:rPr>
          <w:rFonts w:ascii="Sakkal Majalla" w:hAnsi="Sakkal Majalla" w:cs="Sakkal Majalla" w:hint="cs"/>
          <w:sz w:val="32"/>
          <w:szCs w:val="32"/>
          <w:rtl/>
        </w:rPr>
        <w:t>للإسكان</w:t>
      </w:r>
      <w:r w:rsidR="00176689" w:rsidRPr="00176689">
        <w:rPr>
          <w:rFonts w:ascii="Sakkal Majalla" w:hAnsi="Sakkal Majalla" w:cs="Sakkal Majalla"/>
          <w:sz w:val="32"/>
          <w:szCs w:val="32"/>
          <w:rtl/>
        </w:rPr>
        <w:t xml:space="preserve"> بعينة الدراسة من الفئات </w:t>
      </w:r>
      <w:r w:rsidR="00176689">
        <w:rPr>
          <w:rFonts w:ascii="Sakkal Majalla" w:hAnsi="Sakkal Majalla" w:cs="Sakkal Majalla" w:hint="cs"/>
          <w:sz w:val="32"/>
          <w:szCs w:val="32"/>
          <w:rtl/>
        </w:rPr>
        <w:t>ذات الخبرة المتوسطة</w:t>
      </w:r>
      <w:r w:rsidR="00176689" w:rsidRPr="00176689">
        <w:rPr>
          <w:rFonts w:ascii="Sakkal Majalla" w:hAnsi="Sakkal Majalla" w:cs="Sakkal Majalla"/>
          <w:sz w:val="32"/>
          <w:szCs w:val="32"/>
          <w:rtl/>
        </w:rPr>
        <w:t xml:space="preserve"> في كوادرها لقدرتهم على اكتساب المهارات والخبرات الحديثة بسرعة أكبر، وللمحافظة على رأس مالها المعرفي</w:t>
      </w:r>
      <w:r w:rsidR="00176689">
        <w:rPr>
          <w:rFonts w:ascii="Sakkal Majalla" w:hAnsi="Sakkal Majalla" w:cs="Sakkal Majalla" w:hint="cs"/>
          <w:sz w:val="32"/>
          <w:szCs w:val="32"/>
          <w:rtl/>
        </w:rPr>
        <w:t xml:space="preserve"> وتكون حلقة وصل بين الأجيال الأكبر والاصغر.</w:t>
      </w:r>
    </w:p>
    <w:p w14:paraId="504C9EFF" w14:textId="24C105FF" w:rsidR="00CC3FF2" w:rsidRDefault="000C0E9D" w:rsidP="00CC3FF2">
      <w:pPr>
        <w:bidi/>
        <w:spacing w:line="360" w:lineRule="auto"/>
        <w:jc w:val="both"/>
        <w:rPr>
          <w:rFonts w:ascii="Sakkal Majalla" w:hAnsi="Sakkal Majalla" w:cs="Sakkal Majalla"/>
          <w:sz w:val="32"/>
          <w:szCs w:val="32"/>
          <w:rtl/>
        </w:rPr>
      </w:pPr>
      <w:r>
        <w:rPr>
          <w:noProof/>
        </w:rPr>
        <w:drawing>
          <wp:inline distT="0" distB="0" distL="0" distR="0" wp14:anchorId="1C0FBC2A" wp14:editId="28604BDD">
            <wp:extent cx="5225143" cy="3258030"/>
            <wp:effectExtent l="0" t="0" r="13970" b="0"/>
            <wp:docPr id="4" name="Chart 4">
              <a:extLst xmlns:a="http://schemas.openxmlformats.org/drawingml/2006/main">
                <a:ext uri="{FF2B5EF4-FFF2-40B4-BE49-F238E27FC236}">
                  <a16:creationId xmlns:a16="http://schemas.microsoft.com/office/drawing/2014/main" id="{69C3146D-A6E2-4198-A5BD-7505CD6F2FB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107810E2" w14:textId="77777777" w:rsidR="00CC3FF2" w:rsidRDefault="00CC3FF2" w:rsidP="00CC3FF2">
      <w:pPr>
        <w:bidi/>
        <w:spacing w:line="360" w:lineRule="auto"/>
        <w:jc w:val="center"/>
        <w:rPr>
          <w:rFonts w:ascii="Sakkal Majalla" w:hAnsi="Sakkal Majalla" w:cs="Sakkal Majalla"/>
          <w:sz w:val="32"/>
          <w:szCs w:val="32"/>
          <w:rtl/>
        </w:rPr>
      </w:pPr>
      <w:r w:rsidRPr="00654A22">
        <w:rPr>
          <w:rFonts w:ascii="Sakkal Majalla" w:hAnsi="Sakkal Majalla" w:cs="Sakkal Majalla" w:hint="cs"/>
          <w:sz w:val="32"/>
          <w:szCs w:val="32"/>
          <w:rtl/>
        </w:rPr>
        <w:t>شكل رقم (3) توزيع أفراد العينة حسب سنوات الخبرة</w:t>
      </w:r>
    </w:p>
    <w:p w14:paraId="0C40FE2D" w14:textId="77777777" w:rsidR="008A64EC" w:rsidRPr="00654A22" w:rsidRDefault="008A64EC" w:rsidP="008A64EC">
      <w:pPr>
        <w:bidi/>
        <w:spacing w:line="360" w:lineRule="auto"/>
        <w:jc w:val="center"/>
        <w:rPr>
          <w:rFonts w:ascii="Sakkal Majalla" w:hAnsi="Sakkal Majalla" w:cs="Sakkal Majalla"/>
          <w:sz w:val="32"/>
          <w:szCs w:val="32"/>
          <w:rtl/>
        </w:rPr>
      </w:pPr>
    </w:p>
    <w:bookmarkEnd w:id="32"/>
    <w:p w14:paraId="7ED7AAD0" w14:textId="33DF8AC4" w:rsidR="003658A6" w:rsidRDefault="00CC3FF2" w:rsidP="003658A6">
      <w:pPr>
        <w:pStyle w:val="a3"/>
        <w:numPr>
          <w:ilvl w:val="2"/>
          <w:numId w:val="38"/>
        </w:numPr>
        <w:bidi/>
        <w:spacing w:line="360" w:lineRule="auto"/>
        <w:jc w:val="both"/>
        <w:rPr>
          <w:rFonts w:ascii="Sakkal Majalla" w:hAnsi="Sakkal Majalla" w:cs="Sakkal Majalla"/>
          <w:b/>
          <w:bCs/>
          <w:sz w:val="32"/>
          <w:szCs w:val="32"/>
        </w:rPr>
      </w:pPr>
      <w:r w:rsidRPr="003658A6">
        <w:rPr>
          <w:rFonts w:ascii="Sakkal Majalla" w:hAnsi="Sakkal Majalla" w:cs="Sakkal Majalla" w:hint="cs"/>
          <w:b/>
          <w:bCs/>
          <w:sz w:val="32"/>
          <w:szCs w:val="32"/>
          <w:rtl/>
        </w:rPr>
        <w:t>توزيع أفراد العينة حسب المؤهل العلمي</w:t>
      </w:r>
    </w:p>
    <w:p w14:paraId="42B17ED7" w14:textId="103D3998" w:rsidR="003658A6" w:rsidRPr="003658A6" w:rsidRDefault="003658A6" w:rsidP="003658A6">
      <w:pPr>
        <w:bidi/>
        <w:spacing w:line="360" w:lineRule="auto"/>
        <w:jc w:val="both"/>
        <w:rPr>
          <w:rFonts w:ascii="Sakkal Majalla" w:hAnsi="Sakkal Majalla" w:cs="Sakkal Majalla"/>
          <w:b/>
          <w:bCs/>
          <w:sz w:val="32"/>
          <w:szCs w:val="32"/>
          <w:rtl/>
        </w:rPr>
      </w:pPr>
      <w:r w:rsidRPr="003658A6">
        <w:rPr>
          <w:rFonts w:ascii="Simplified Arabic" w:hAnsi="Simplified Arabic" w:cs="Simplified Arabic" w:hint="cs"/>
          <w:sz w:val="28"/>
          <w:szCs w:val="28"/>
          <w:rtl/>
          <w:lang w:bidi="ar-EG"/>
        </w:rPr>
        <w:t xml:space="preserve">فيما يلي يوضح الجدول التالي التكرارات والنسب المئوية لتوزيع مفردات العينة وفقا لمتغير </w:t>
      </w:r>
      <w:r>
        <w:rPr>
          <w:rFonts w:ascii="Simplified Arabic" w:hAnsi="Simplified Arabic" w:cs="Simplified Arabic" w:hint="cs"/>
          <w:sz w:val="28"/>
          <w:szCs w:val="28"/>
          <w:rtl/>
          <w:lang w:bidi="ar-EG"/>
        </w:rPr>
        <w:t>المؤهل العلمي</w:t>
      </w:r>
    </w:p>
    <w:p w14:paraId="671E1722" w14:textId="77777777" w:rsidR="00CC3FF2" w:rsidRPr="00654A22" w:rsidRDefault="00CC3FF2" w:rsidP="00CC3FF2">
      <w:pPr>
        <w:bidi/>
        <w:spacing w:line="360" w:lineRule="auto"/>
        <w:ind w:left="540"/>
        <w:jc w:val="center"/>
        <w:rPr>
          <w:rFonts w:ascii="Sakkal Majalla" w:hAnsi="Sakkal Majalla" w:cs="Sakkal Majalla"/>
          <w:sz w:val="32"/>
          <w:szCs w:val="32"/>
          <w:rtl/>
        </w:rPr>
      </w:pPr>
      <w:r w:rsidRPr="00654A22">
        <w:rPr>
          <w:rFonts w:ascii="Sakkal Majalla" w:hAnsi="Sakkal Majalla" w:cs="Sakkal Majalla" w:hint="cs"/>
          <w:sz w:val="32"/>
          <w:szCs w:val="32"/>
          <w:rtl/>
        </w:rPr>
        <w:t>جدول (4.4): توزيع أفراد العينة حسب المؤهل العلمي.</w:t>
      </w:r>
    </w:p>
    <w:tbl>
      <w:tblPr>
        <w:tblStyle w:val="GridTable4-Accent31"/>
        <w:bidiVisual/>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39"/>
        <w:gridCol w:w="2891"/>
        <w:gridCol w:w="2903"/>
      </w:tblGrid>
      <w:tr w:rsidR="00CC3FF2" w:rsidRPr="00654A22" w14:paraId="5213B22F" w14:textId="77777777" w:rsidTr="008F386E">
        <w:trPr>
          <w:cnfStyle w:val="100000000000" w:firstRow="1" w:lastRow="0" w:firstColumn="0" w:lastColumn="0" w:oddVBand="0" w:evenVBand="0" w:oddHBand="0" w:evenHBand="0" w:firstRowFirstColumn="0" w:firstRowLastColumn="0" w:lastRowFirstColumn="0" w:lastRowLastColumn="0"/>
          <w:trHeight w:val="680"/>
        </w:trPr>
        <w:tc>
          <w:tcPr>
            <w:cnfStyle w:val="001000000000" w:firstRow="0" w:lastRow="0" w:firstColumn="1" w:lastColumn="0" w:oddVBand="0" w:evenVBand="0" w:oddHBand="0" w:evenHBand="0" w:firstRowFirstColumn="0" w:firstRowLastColumn="0" w:lastRowFirstColumn="0" w:lastRowLastColumn="0"/>
            <w:tcW w:w="2940" w:type="dxa"/>
            <w:vAlign w:val="center"/>
          </w:tcPr>
          <w:p w14:paraId="086A6399" w14:textId="77777777" w:rsidR="00CC3FF2" w:rsidRPr="00654A22" w:rsidRDefault="00CC3FF2" w:rsidP="002D0F92">
            <w:pPr>
              <w:pStyle w:val="a3"/>
              <w:bidi/>
              <w:spacing w:line="360" w:lineRule="auto"/>
              <w:ind w:left="0"/>
              <w:jc w:val="center"/>
              <w:rPr>
                <w:rFonts w:ascii="Sakkal Majalla" w:hAnsi="Sakkal Majalla" w:cs="Sakkal Majalla"/>
                <w:color w:val="auto"/>
                <w:sz w:val="32"/>
                <w:szCs w:val="32"/>
                <w:rtl/>
              </w:rPr>
            </w:pPr>
            <w:r w:rsidRPr="00654A22">
              <w:rPr>
                <w:rFonts w:ascii="Sakkal Majalla" w:hAnsi="Sakkal Majalla" w:cs="Sakkal Majalla" w:hint="cs"/>
                <w:color w:val="auto"/>
                <w:sz w:val="32"/>
                <w:szCs w:val="32"/>
                <w:rtl/>
              </w:rPr>
              <w:t>المؤهل العلمي</w:t>
            </w:r>
          </w:p>
        </w:tc>
        <w:tc>
          <w:tcPr>
            <w:tcW w:w="2893" w:type="dxa"/>
            <w:vAlign w:val="center"/>
          </w:tcPr>
          <w:p w14:paraId="747B9BCD" w14:textId="77777777" w:rsidR="00CC3FF2" w:rsidRPr="00654A22" w:rsidRDefault="00CC3FF2" w:rsidP="002D0F92">
            <w:pPr>
              <w:pStyle w:val="a3"/>
              <w:bidi/>
              <w:spacing w:line="360" w:lineRule="auto"/>
              <w:ind w:left="0"/>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32"/>
                <w:szCs w:val="32"/>
                <w:rtl/>
              </w:rPr>
            </w:pPr>
            <w:r w:rsidRPr="00654A22">
              <w:rPr>
                <w:rFonts w:ascii="Sakkal Majalla" w:hAnsi="Sakkal Majalla" w:cs="Sakkal Majalla" w:hint="cs"/>
                <w:color w:val="auto"/>
                <w:sz w:val="32"/>
                <w:szCs w:val="32"/>
                <w:rtl/>
              </w:rPr>
              <w:t>التكرار</w:t>
            </w:r>
          </w:p>
        </w:tc>
        <w:tc>
          <w:tcPr>
            <w:tcW w:w="2905" w:type="dxa"/>
            <w:vAlign w:val="center"/>
          </w:tcPr>
          <w:p w14:paraId="451502A8" w14:textId="77777777" w:rsidR="00CC3FF2" w:rsidRPr="00654A22" w:rsidRDefault="00CC3FF2" w:rsidP="002D0F92">
            <w:pPr>
              <w:pStyle w:val="a3"/>
              <w:bidi/>
              <w:spacing w:line="360" w:lineRule="auto"/>
              <w:ind w:left="0"/>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32"/>
                <w:szCs w:val="32"/>
                <w:rtl/>
              </w:rPr>
            </w:pPr>
            <w:r w:rsidRPr="00654A22">
              <w:rPr>
                <w:rFonts w:ascii="Sakkal Majalla" w:hAnsi="Sakkal Majalla" w:cs="Sakkal Majalla" w:hint="cs"/>
                <w:color w:val="auto"/>
                <w:sz w:val="32"/>
                <w:szCs w:val="32"/>
                <w:rtl/>
              </w:rPr>
              <w:t>النسبة المئوية (%)</w:t>
            </w:r>
          </w:p>
        </w:tc>
      </w:tr>
      <w:tr w:rsidR="008F386E" w:rsidRPr="00654A22" w14:paraId="7549996E" w14:textId="77777777" w:rsidTr="008F386E">
        <w:trPr>
          <w:cnfStyle w:val="000000100000" w:firstRow="0" w:lastRow="0" w:firstColumn="0" w:lastColumn="0" w:oddVBand="0" w:evenVBand="0" w:oddHBand="1" w:evenHBand="0" w:firstRowFirstColumn="0" w:firstRowLastColumn="0" w:lastRowFirstColumn="0" w:lastRowLastColumn="0"/>
          <w:trHeight w:val="680"/>
        </w:trPr>
        <w:tc>
          <w:tcPr>
            <w:cnfStyle w:val="001000000000" w:firstRow="0" w:lastRow="0" w:firstColumn="1" w:lastColumn="0" w:oddVBand="0" w:evenVBand="0" w:oddHBand="0" w:evenHBand="0" w:firstRowFirstColumn="0" w:firstRowLastColumn="0" w:lastRowFirstColumn="0" w:lastRowLastColumn="0"/>
            <w:tcW w:w="2940" w:type="dxa"/>
            <w:vAlign w:val="center"/>
          </w:tcPr>
          <w:p w14:paraId="58A79608" w14:textId="77777777" w:rsidR="008F386E" w:rsidRPr="00654A22" w:rsidRDefault="008F386E" w:rsidP="008F386E">
            <w:pPr>
              <w:pStyle w:val="a3"/>
              <w:bidi/>
              <w:spacing w:line="360" w:lineRule="auto"/>
              <w:ind w:left="0"/>
              <w:jc w:val="center"/>
              <w:rPr>
                <w:rFonts w:ascii="Sakkal Majalla" w:hAnsi="Sakkal Majalla" w:cs="Sakkal Majalla"/>
                <w:sz w:val="32"/>
                <w:szCs w:val="32"/>
                <w:rtl/>
              </w:rPr>
            </w:pPr>
            <w:r w:rsidRPr="00654A22">
              <w:rPr>
                <w:rFonts w:ascii="Sakkal Majalla" w:hAnsi="Sakkal Majalla" w:cs="Sakkal Majalla" w:hint="cs"/>
                <w:sz w:val="32"/>
                <w:szCs w:val="32"/>
                <w:rtl/>
              </w:rPr>
              <w:t>دبلوم / ثانوي</w:t>
            </w:r>
          </w:p>
        </w:tc>
        <w:tc>
          <w:tcPr>
            <w:tcW w:w="2893" w:type="dxa"/>
          </w:tcPr>
          <w:p w14:paraId="30338C65" w14:textId="20B70D1F" w:rsidR="008F386E" w:rsidRPr="008F386E" w:rsidRDefault="008F386E" w:rsidP="008F386E">
            <w:pPr>
              <w:pStyle w:val="a3"/>
              <w:bidi/>
              <w:spacing w:line="360" w:lineRule="auto"/>
              <w:ind w:left="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tl/>
              </w:rPr>
            </w:pPr>
            <w:r w:rsidRPr="008F386E">
              <w:rPr>
                <w:sz w:val="24"/>
                <w:szCs w:val="24"/>
              </w:rPr>
              <w:t>0</w:t>
            </w:r>
          </w:p>
        </w:tc>
        <w:tc>
          <w:tcPr>
            <w:tcW w:w="2905" w:type="dxa"/>
            <w:vAlign w:val="center"/>
          </w:tcPr>
          <w:p w14:paraId="449DD037" w14:textId="19535275" w:rsidR="008F386E" w:rsidRPr="00654A22" w:rsidRDefault="008F386E" w:rsidP="008F386E">
            <w:pPr>
              <w:pStyle w:val="a3"/>
              <w:bidi/>
              <w:spacing w:line="360" w:lineRule="auto"/>
              <w:ind w:left="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Pr>
                <w:rFonts w:ascii="Sakkal Majalla" w:hAnsi="Sakkal Majalla" w:cs="Sakkal Majalla" w:hint="cs"/>
                <w:sz w:val="32"/>
                <w:szCs w:val="32"/>
                <w:rtl/>
              </w:rPr>
              <w:t>0</w:t>
            </w:r>
            <w:r w:rsidRPr="00654A22">
              <w:rPr>
                <w:rFonts w:ascii="Sakkal Majalla" w:hAnsi="Sakkal Majalla" w:cs="Sakkal Majalla" w:hint="cs"/>
                <w:sz w:val="32"/>
                <w:szCs w:val="32"/>
                <w:rtl/>
              </w:rPr>
              <w:t>%</w:t>
            </w:r>
          </w:p>
        </w:tc>
      </w:tr>
      <w:tr w:rsidR="008F386E" w:rsidRPr="00654A22" w14:paraId="7B271C13" w14:textId="77777777" w:rsidTr="008F386E">
        <w:trPr>
          <w:trHeight w:val="680"/>
        </w:trPr>
        <w:tc>
          <w:tcPr>
            <w:cnfStyle w:val="001000000000" w:firstRow="0" w:lastRow="0" w:firstColumn="1" w:lastColumn="0" w:oddVBand="0" w:evenVBand="0" w:oddHBand="0" w:evenHBand="0" w:firstRowFirstColumn="0" w:firstRowLastColumn="0" w:lastRowFirstColumn="0" w:lastRowLastColumn="0"/>
            <w:tcW w:w="2940" w:type="dxa"/>
            <w:vAlign w:val="center"/>
          </w:tcPr>
          <w:p w14:paraId="23900DCB" w14:textId="0671067B" w:rsidR="008F386E" w:rsidRPr="00654A22" w:rsidRDefault="008F386E" w:rsidP="008F386E">
            <w:pPr>
              <w:pStyle w:val="a3"/>
              <w:bidi/>
              <w:spacing w:line="360" w:lineRule="auto"/>
              <w:ind w:left="0"/>
              <w:jc w:val="center"/>
              <w:rPr>
                <w:rFonts w:ascii="Sakkal Majalla" w:hAnsi="Sakkal Majalla" w:cs="Sakkal Majalla"/>
                <w:sz w:val="32"/>
                <w:szCs w:val="32"/>
                <w:rtl/>
              </w:rPr>
            </w:pPr>
            <w:r>
              <w:rPr>
                <w:rFonts w:ascii="Sakkal Majalla" w:hAnsi="Sakkal Majalla" w:cs="Sakkal Majalla" w:hint="cs"/>
                <w:sz w:val="32"/>
                <w:szCs w:val="32"/>
                <w:rtl/>
              </w:rPr>
              <w:t>بكالوريوس</w:t>
            </w:r>
          </w:p>
        </w:tc>
        <w:tc>
          <w:tcPr>
            <w:tcW w:w="2893" w:type="dxa"/>
          </w:tcPr>
          <w:p w14:paraId="686DEFE6" w14:textId="0F561D9B" w:rsidR="008F386E" w:rsidRPr="008F386E" w:rsidRDefault="008F386E" w:rsidP="008F386E">
            <w:pPr>
              <w:pStyle w:val="a3"/>
              <w:bidi/>
              <w:spacing w:line="360" w:lineRule="auto"/>
              <w:ind w:left="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tl/>
              </w:rPr>
            </w:pPr>
            <w:r w:rsidRPr="008F386E">
              <w:rPr>
                <w:sz w:val="24"/>
                <w:szCs w:val="24"/>
              </w:rPr>
              <w:t>186</w:t>
            </w:r>
          </w:p>
        </w:tc>
        <w:tc>
          <w:tcPr>
            <w:tcW w:w="2905" w:type="dxa"/>
            <w:vAlign w:val="center"/>
          </w:tcPr>
          <w:p w14:paraId="5C992B83" w14:textId="34F6DABC" w:rsidR="008F386E" w:rsidRPr="00654A22" w:rsidRDefault="008F386E" w:rsidP="008F386E">
            <w:pPr>
              <w:pStyle w:val="a3"/>
              <w:bidi/>
              <w:spacing w:line="360" w:lineRule="auto"/>
              <w:ind w:left="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Pr>
                <w:rFonts w:ascii="Sakkal Majalla" w:hAnsi="Sakkal Majalla" w:cs="Sakkal Majalla" w:hint="cs"/>
                <w:sz w:val="32"/>
                <w:szCs w:val="32"/>
                <w:rtl/>
              </w:rPr>
              <w:t>60</w:t>
            </w:r>
            <w:r w:rsidRPr="00654A22">
              <w:rPr>
                <w:rFonts w:ascii="Sakkal Majalla" w:hAnsi="Sakkal Majalla" w:cs="Sakkal Majalla" w:hint="cs"/>
                <w:sz w:val="32"/>
                <w:szCs w:val="32"/>
                <w:rtl/>
              </w:rPr>
              <w:t>%</w:t>
            </w:r>
          </w:p>
        </w:tc>
      </w:tr>
      <w:tr w:rsidR="008F386E" w:rsidRPr="00654A22" w14:paraId="57A5648F" w14:textId="77777777" w:rsidTr="008F386E">
        <w:trPr>
          <w:cnfStyle w:val="000000100000" w:firstRow="0" w:lastRow="0" w:firstColumn="0" w:lastColumn="0" w:oddVBand="0" w:evenVBand="0" w:oddHBand="1" w:evenHBand="0" w:firstRowFirstColumn="0" w:firstRowLastColumn="0" w:lastRowFirstColumn="0" w:lastRowLastColumn="0"/>
          <w:trHeight w:val="680"/>
        </w:trPr>
        <w:tc>
          <w:tcPr>
            <w:cnfStyle w:val="001000000000" w:firstRow="0" w:lastRow="0" w:firstColumn="1" w:lastColumn="0" w:oddVBand="0" w:evenVBand="0" w:oddHBand="0" w:evenHBand="0" w:firstRowFirstColumn="0" w:firstRowLastColumn="0" w:lastRowFirstColumn="0" w:lastRowLastColumn="0"/>
            <w:tcW w:w="2940" w:type="dxa"/>
            <w:vAlign w:val="center"/>
          </w:tcPr>
          <w:p w14:paraId="5FCEC751" w14:textId="52E29514" w:rsidR="008F386E" w:rsidRPr="00654A22" w:rsidRDefault="008F386E" w:rsidP="008F386E">
            <w:pPr>
              <w:pStyle w:val="a3"/>
              <w:bidi/>
              <w:spacing w:line="360" w:lineRule="auto"/>
              <w:ind w:left="0"/>
              <w:jc w:val="center"/>
              <w:rPr>
                <w:rFonts w:ascii="Sakkal Majalla" w:hAnsi="Sakkal Majalla" w:cs="Sakkal Majalla"/>
                <w:sz w:val="32"/>
                <w:szCs w:val="32"/>
                <w:rtl/>
              </w:rPr>
            </w:pPr>
            <w:r>
              <w:rPr>
                <w:rFonts w:ascii="Sakkal Majalla" w:hAnsi="Sakkal Majalla" w:cs="Sakkal Majalla" w:hint="cs"/>
                <w:sz w:val="32"/>
                <w:szCs w:val="32"/>
                <w:rtl/>
              </w:rPr>
              <w:t>ماجستير</w:t>
            </w:r>
          </w:p>
        </w:tc>
        <w:tc>
          <w:tcPr>
            <w:tcW w:w="2893" w:type="dxa"/>
          </w:tcPr>
          <w:p w14:paraId="1AC16796" w14:textId="75BA7788" w:rsidR="008F386E" w:rsidRPr="008F386E" w:rsidRDefault="008F386E" w:rsidP="008F386E">
            <w:pPr>
              <w:pStyle w:val="a3"/>
              <w:bidi/>
              <w:spacing w:line="360" w:lineRule="auto"/>
              <w:ind w:left="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tl/>
              </w:rPr>
            </w:pPr>
            <w:r w:rsidRPr="008F386E">
              <w:rPr>
                <w:sz w:val="24"/>
                <w:szCs w:val="24"/>
              </w:rPr>
              <w:t>115</w:t>
            </w:r>
          </w:p>
        </w:tc>
        <w:tc>
          <w:tcPr>
            <w:tcW w:w="2905" w:type="dxa"/>
            <w:vAlign w:val="center"/>
          </w:tcPr>
          <w:p w14:paraId="08AFB452" w14:textId="2DB18AB3" w:rsidR="008F386E" w:rsidRPr="00654A22" w:rsidRDefault="008F386E" w:rsidP="008F386E">
            <w:pPr>
              <w:pStyle w:val="a3"/>
              <w:bidi/>
              <w:spacing w:line="360" w:lineRule="auto"/>
              <w:ind w:left="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Pr>
                <w:rFonts w:ascii="Sakkal Majalla" w:hAnsi="Sakkal Majalla" w:cs="Sakkal Majalla" w:hint="cs"/>
                <w:sz w:val="32"/>
                <w:szCs w:val="32"/>
                <w:rtl/>
              </w:rPr>
              <w:t>37%</w:t>
            </w:r>
          </w:p>
        </w:tc>
      </w:tr>
      <w:tr w:rsidR="008F386E" w:rsidRPr="00654A22" w14:paraId="4D75A69F" w14:textId="77777777" w:rsidTr="008F386E">
        <w:trPr>
          <w:trHeight w:val="680"/>
        </w:trPr>
        <w:tc>
          <w:tcPr>
            <w:cnfStyle w:val="001000000000" w:firstRow="0" w:lastRow="0" w:firstColumn="1" w:lastColumn="0" w:oddVBand="0" w:evenVBand="0" w:oddHBand="0" w:evenHBand="0" w:firstRowFirstColumn="0" w:firstRowLastColumn="0" w:lastRowFirstColumn="0" w:lastRowLastColumn="0"/>
            <w:tcW w:w="2940" w:type="dxa"/>
            <w:vAlign w:val="center"/>
          </w:tcPr>
          <w:p w14:paraId="266CFCCA" w14:textId="612E39B5" w:rsidR="008F386E" w:rsidRPr="00654A22" w:rsidRDefault="008F386E" w:rsidP="008F386E">
            <w:pPr>
              <w:pStyle w:val="a3"/>
              <w:bidi/>
              <w:spacing w:line="360" w:lineRule="auto"/>
              <w:ind w:left="0"/>
              <w:jc w:val="center"/>
              <w:rPr>
                <w:rFonts w:ascii="Sakkal Majalla" w:hAnsi="Sakkal Majalla" w:cs="Sakkal Majalla"/>
                <w:sz w:val="32"/>
                <w:szCs w:val="32"/>
                <w:rtl/>
              </w:rPr>
            </w:pPr>
            <w:r>
              <w:rPr>
                <w:rFonts w:ascii="Sakkal Majalla" w:hAnsi="Sakkal Majalla" w:cs="Sakkal Majalla" w:hint="cs"/>
                <w:sz w:val="32"/>
                <w:szCs w:val="32"/>
                <w:rtl/>
              </w:rPr>
              <w:t>دكتوراه</w:t>
            </w:r>
          </w:p>
        </w:tc>
        <w:tc>
          <w:tcPr>
            <w:tcW w:w="2893" w:type="dxa"/>
          </w:tcPr>
          <w:p w14:paraId="3E2A9CD6" w14:textId="4AA55899" w:rsidR="008F386E" w:rsidRPr="008F386E" w:rsidRDefault="008F386E" w:rsidP="008F386E">
            <w:pPr>
              <w:pStyle w:val="a3"/>
              <w:bidi/>
              <w:spacing w:line="360" w:lineRule="auto"/>
              <w:ind w:left="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tl/>
              </w:rPr>
            </w:pPr>
            <w:r w:rsidRPr="008F386E">
              <w:rPr>
                <w:sz w:val="24"/>
                <w:szCs w:val="24"/>
              </w:rPr>
              <w:t>9</w:t>
            </w:r>
          </w:p>
        </w:tc>
        <w:tc>
          <w:tcPr>
            <w:tcW w:w="2905" w:type="dxa"/>
            <w:vAlign w:val="center"/>
          </w:tcPr>
          <w:p w14:paraId="03CF9437" w14:textId="531836A1" w:rsidR="008F386E" w:rsidRPr="00654A22" w:rsidRDefault="008F386E" w:rsidP="008F386E">
            <w:pPr>
              <w:pStyle w:val="a3"/>
              <w:bidi/>
              <w:spacing w:line="360" w:lineRule="auto"/>
              <w:ind w:left="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Pr>
                <w:rFonts w:ascii="Sakkal Majalla" w:hAnsi="Sakkal Majalla" w:cs="Sakkal Majalla" w:hint="cs"/>
                <w:sz w:val="32"/>
                <w:szCs w:val="32"/>
                <w:rtl/>
              </w:rPr>
              <w:t>3</w:t>
            </w:r>
            <w:r w:rsidRPr="00654A22">
              <w:rPr>
                <w:rFonts w:ascii="Sakkal Majalla" w:hAnsi="Sakkal Majalla" w:cs="Sakkal Majalla" w:hint="cs"/>
                <w:sz w:val="32"/>
                <w:szCs w:val="32"/>
                <w:rtl/>
              </w:rPr>
              <w:t>%</w:t>
            </w:r>
          </w:p>
        </w:tc>
      </w:tr>
      <w:tr w:rsidR="00CC3FF2" w:rsidRPr="00654A22" w14:paraId="7A28F34E" w14:textId="77777777" w:rsidTr="008F386E">
        <w:trPr>
          <w:cnfStyle w:val="000000100000" w:firstRow="0" w:lastRow="0" w:firstColumn="0" w:lastColumn="0" w:oddVBand="0" w:evenVBand="0" w:oddHBand="1" w:evenHBand="0" w:firstRowFirstColumn="0" w:firstRowLastColumn="0" w:lastRowFirstColumn="0" w:lastRowLastColumn="0"/>
          <w:trHeight w:val="680"/>
        </w:trPr>
        <w:tc>
          <w:tcPr>
            <w:cnfStyle w:val="001000000000" w:firstRow="0" w:lastRow="0" w:firstColumn="1" w:lastColumn="0" w:oddVBand="0" w:evenVBand="0" w:oddHBand="0" w:evenHBand="0" w:firstRowFirstColumn="0" w:firstRowLastColumn="0" w:lastRowFirstColumn="0" w:lastRowLastColumn="0"/>
            <w:tcW w:w="2940" w:type="dxa"/>
            <w:vAlign w:val="center"/>
          </w:tcPr>
          <w:p w14:paraId="3585F4C9" w14:textId="77777777" w:rsidR="00CC3FF2" w:rsidRPr="00654A22" w:rsidRDefault="00CC3FF2" w:rsidP="002D0F92">
            <w:pPr>
              <w:pStyle w:val="a3"/>
              <w:bidi/>
              <w:spacing w:line="360" w:lineRule="auto"/>
              <w:ind w:left="0"/>
              <w:jc w:val="center"/>
              <w:rPr>
                <w:rFonts w:ascii="Sakkal Majalla" w:hAnsi="Sakkal Majalla" w:cs="Sakkal Majalla"/>
                <w:sz w:val="32"/>
                <w:szCs w:val="32"/>
                <w:rtl/>
              </w:rPr>
            </w:pPr>
            <w:r w:rsidRPr="00654A22">
              <w:rPr>
                <w:rFonts w:ascii="Sakkal Majalla" w:hAnsi="Sakkal Majalla" w:cs="Sakkal Majalla" w:hint="cs"/>
                <w:sz w:val="32"/>
                <w:szCs w:val="32"/>
                <w:rtl/>
              </w:rPr>
              <w:t>الإجمالي</w:t>
            </w:r>
          </w:p>
        </w:tc>
        <w:tc>
          <w:tcPr>
            <w:tcW w:w="2893" w:type="dxa"/>
            <w:vAlign w:val="center"/>
          </w:tcPr>
          <w:p w14:paraId="6F0C8062" w14:textId="77777777" w:rsidR="00CC3FF2" w:rsidRPr="00654A22" w:rsidRDefault="00CC3FF2" w:rsidP="002D0F92">
            <w:pPr>
              <w:pStyle w:val="a3"/>
              <w:bidi/>
              <w:spacing w:line="360" w:lineRule="auto"/>
              <w:ind w:left="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654A22">
              <w:rPr>
                <w:rFonts w:ascii="Sakkal Majalla" w:hAnsi="Sakkal Majalla" w:cs="Sakkal Majalla" w:hint="cs"/>
                <w:sz w:val="32"/>
                <w:szCs w:val="32"/>
                <w:rtl/>
              </w:rPr>
              <w:t>310</w:t>
            </w:r>
          </w:p>
        </w:tc>
        <w:tc>
          <w:tcPr>
            <w:tcW w:w="2905" w:type="dxa"/>
            <w:vAlign w:val="center"/>
          </w:tcPr>
          <w:p w14:paraId="4DA626BD" w14:textId="77777777" w:rsidR="00CC3FF2" w:rsidRPr="00654A22" w:rsidRDefault="00CC3FF2" w:rsidP="002D0F92">
            <w:pPr>
              <w:pStyle w:val="a3"/>
              <w:bidi/>
              <w:spacing w:line="360" w:lineRule="auto"/>
              <w:ind w:left="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654A22">
              <w:rPr>
                <w:rFonts w:ascii="Sakkal Majalla" w:hAnsi="Sakkal Majalla" w:cs="Sakkal Majalla" w:hint="cs"/>
                <w:sz w:val="32"/>
                <w:szCs w:val="32"/>
                <w:rtl/>
              </w:rPr>
              <w:t>100%</w:t>
            </w:r>
          </w:p>
        </w:tc>
      </w:tr>
    </w:tbl>
    <w:p w14:paraId="100ADE97" w14:textId="77777777" w:rsidR="00CC3FF2" w:rsidRPr="00654A22" w:rsidRDefault="00CC3FF2" w:rsidP="00CC3FF2">
      <w:pPr>
        <w:bidi/>
        <w:spacing w:line="360" w:lineRule="auto"/>
        <w:jc w:val="both"/>
        <w:rPr>
          <w:rFonts w:ascii="Sakkal Majalla" w:hAnsi="Sakkal Majalla" w:cs="Sakkal Majalla"/>
          <w:b/>
          <w:bCs/>
          <w:sz w:val="32"/>
          <w:szCs w:val="32"/>
          <w:u w:val="single"/>
          <w:rtl/>
        </w:rPr>
      </w:pPr>
    </w:p>
    <w:p w14:paraId="0C0A0606" w14:textId="36103EFA" w:rsidR="00CC3FF2" w:rsidRDefault="00CC3FF2" w:rsidP="00CC3FF2">
      <w:pPr>
        <w:bidi/>
        <w:spacing w:line="360" w:lineRule="auto"/>
        <w:jc w:val="both"/>
        <w:rPr>
          <w:rFonts w:ascii="Sakkal Majalla" w:hAnsi="Sakkal Majalla" w:cs="Sakkal Majalla"/>
          <w:sz w:val="32"/>
          <w:szCs w:val="32"/>
          <w:rtl/>
          <w:lang w:bidi="ar-EG"/>
        </w:rPr>
      </w:pPr>
      <w:r w:rsidRPr="00654A22">
        <w:rPr>
          <w:rFonts w:ascii="Sakkal Majalla" w:hAnsi="Sakkal Majalla" w:cs="Sakkal Majalla" w:hint="cs"/>
          <w:b/>
          <w:bCs/>
          <w:sz w:val="32"/>
          <w:szCs w:val="32"/>
          <w:u w:val="single"/>
          <w:rtl/>
        </w:rPr>
        <w:t>تحليل نتائج المؤهل العلمي:</w:t>
      </w:r>
      <w:r w:rsidRPr="00654A22">
        <w:rPr>
          <w:rFonts w:ascii="Sakkal Majalla" w:hAnsi="Sakkal Majalla" w:cs="Sakkal Majalla" w:hint="cs"/>
          <w:sz w:val="32"/>
          <w:szCs w:val="32"/>
          <w:rtl/>
        </w:rPr>
        <w:t xml:space="preserve"> تبين أن غالبية أفراد عينة الدراسة يحملون (بكالوريوس) حيث بلغ عددهم (</w:t>
      </w:r>
      <w:r w:rsidR="008F386E">
        <w:rPr>
          <w:rFonts w:ascii="Sakkal Majalla" w:hAnsi="Sakkal Majalla" w:cs="Sakkal Majalla" w:hint="cs"/>
          <w:sz w:val="32"/>
          <w:szCs w:val="32"/>
          <w:rtl/>
        </w:rPr>
        <w:t>186</w:t>
      </w:r>
      <w:r w:rsidRPr="00654A22">
        <w:rPr>
          <w:rFonts w:ascii="Sakkal Majalla" w:hAnsi="Sakkal Majalla" w:cs="Sakkal Majalla" w:hint="cs"/>
          <w:sz w:val="32"/>
          <w:szCs w:val="32"/>
          <w:rtl/>
        </w:rPr>
        <w:t>) وبنسبة تمثيل بلغت (</w:t>
      </w:r>
      <w:r w:rsidR="008F386E">
        <w:rPr>
          <w:rFonts w:ascii="Sakkal Majalla" w:hAnsi="Sakkal Majalla" w:cs="Sakkal Majalla" w:hint="cs"/>
          <w:sz w:val="32"/>
          <w:szCs w:val="32"/>
          <w:rtl/>
        </w:rPr>
        <w:t>60</w:t>
      </w:r>
      <w:r w:rsidRPr="00654A22">
        <w:rPr>
          <w:rFonts w:ascii="Sakkal Majalla" w:hAnsi="Sakkal Majalla" w:cs="Sakkal Majalla" w:hint="cs"/>
          <w:sz w:val="32"/>
          <w:szCs w:val="32"/>
          <w:rtl/>
        </w:rPr>
        <w:t xml:space="preserve">%) وتلتها نسبة حاملي درجة </w:t>
      </w:r>
      <w:r w:rsidR="008F386E">
        <w:rPr>
          <w:rFonts w:ascii="Sakkal Majalla" w:hAnsi="Sakkal Majalla" w:cs="Sakkal Majalla" w:hint="cs"/>
          <w:sz w:val="32"/>
          <w:szCs w:val="32"/>
          <w:rtl/>
        </w:rPr>
        <w:t>الماجستير</w:t>
      </w:r>
      <w:r w:rsidRPr="00654A22">
        <w:rPr>
          <w:rFonts w:ascii="Sakkal Majalla" w:hAnsi="Sakkal Majalla" w:cs="Sakkal Majalla" w:hint="cs"/>
          <w:sz w:val="32"/>
          <w:szCs w:val="32"/>
          <w:rtl/>
        </w:rPr>
        <w:t xml:space="preserve"> وبنسبة بلغت (</w:t>
      </w:r>
      <w:r w:rsidR="008F386E">
        <w:rPr>
          <w:rFonts w:ascii="Sakkal Majalla" w:hAnsi="Sakkal Majalla" w:cs="Sakkal Majalla" w:hint="cs"/>
          <w:sz w:val="32"/>
          <w:szCs w:val="32"/>
          <w:rtl/>
        </w:rPr>
        <w:t>37</w:t>
      </w:r>
      <w:r w:rsidRPr="00654A22">
        <w:rPr>
          <w:rFonts w:ascii="Sakkal Majalla" w:hAnsi="Sakkal Majalla" w:cs="Sakkal Majalla" w:hint="cs"/>
          <w:sz w:val="32"/>
          <w:szCs w:val="32"/>
          <w:rtl/>
        </w:rPr>
        <w:t xml:space="preserve">%) تلتها نسبة الحاصلون على درجة </w:t>
      </w:r>
      <w:r w:rsidR="008F386E">
        <w:rPr>
          <w:rFonts w:ascii="Sakkal Majalla" w:hAnsi="Sakkal Majalla" w:cs="Sakkal Majalla" w:hint="cs"/>
          <w:sz w:val="32"/>
          <w:szCs w:val="32"/>
          <w:rtl/>
        </w:rPr>
        <w:t>الدكتواره</w:t>
      </w:r>
      <w:r w:rsidRPr="00654A22">
        <w:rPr>
          <w:rFonts w:ascii="Sakkal Majalla" w:hAnsi="Sakkal Majalla" w:cs="Sakkal Majalla" w:hint="cs"/>
          <w:sz w:val="32"/>
          <w:szCs w:val="32"/>
          <w:rtl/>
        </w:rPr>
        <w:t xml:space="preserve"> بنسبة (</w:t>
      </w:r>
      <w:r w:rsidR="008F386E">
        <w:rPr>
          <w:rFonts w:ascii="Sakkal Majalla" w:hAnsi="Sakkal Majalla" w:cs="Sakkal Majalla" w:hint="cs"/>
          <w:sz w:val="32"/>
          <w:szCs w:val="32"/>
          <w:rtl/>
        </w:rPr>
        <w:t>3</w:t>
      </w:r>
      <w:r w:rsidRPr="00654A22">
        <w:rPr>
          <w:rFonts w:ascii="Sakkal Majalla" w:hAnsi="Sakkal Majalla" w:cs="Sakkal Majalla" w:hint="cs"/>
          <w:sz w:val="32"/>
          <w:szCs w:val="32"/>
          <w:rtl/>
        </w:rPr>
        <w:t xml:space="preserve">%) وهذا بالتالي يبين أن الأفراد عينة الدراسة هم ذوو مؤهلات علمية عالية نسبيا وذلك لموضوع الدراسة الخاص بأثر الشراكات الاستراتيجية في الأداء المستدام للمشاريع العقارية بالشركة الوطنية للإسكان بالمملكة العربية السعودية بما يتناسب مع تلك المؤهلات </w:t>
      </w:r>
      <w:r w:rsidR="00176689" w:rsidRPr="00176689">
        <w:rPr>
          <w:rFonts w:ascii="Sakkal Majalla" w:hAnsi="Sakkal Majalla" w:cs="Sakkal Majalla"/>
          <w:sz w:val="32"/>
          <w:szCs w:val="32"/>
          <w:rtl/>
          <w:lang w:bidi="ar-EG"/>
        </w:rPr>
        <w:t xml:space="preserve">الأمر الذي قد يفسر بأن الشركة السعودية </w:t>
      </w:r>
      <w:r w:rsidR="00176689">
        <w:rPr>
          <w:rFonts w:ascii="Sakkal Majalla" w:hAnsi="Sakkal Majalla" w:cs="Sakkal Majalla" w:hint="cs"/>
          <w:sz w:val="32"/>
          <w:szCs w:val="32"/>
          <w:rtl/>
          <w:lang w:bidi="ar-EG"/>
        </w:rPr>
        <w:t>للإسكان</w:t>
      </w:r>
      <w:r w:rsidR="00176689" w:rsidRPr="00176689">
        <w:rPr>
          <w:rFonts w:ascii="Sakkal Majalla" w:hAnsi="Sakkal Majalla" w:cs="Sakkal Majalla"/>
          <w:sz w:val="32"/>
          <w:szCs w:val="32"/>
          <w:rtl/>
          <w:lang w:bidi="ar-EG"/>
        </w:rPr>
        <w:t xml:space="preserve"> تركز على تعيين الكوادر من حملة مؤهل العالي وفقًا لطبيعة الوظائف ومجال </w:t>
      </w:r>
      <w:r w:rsidR="00176689">
        <w:rPr>
          <w:rFonts w:ascii="Sakkal Majalla" w:hAnsi="Sakkal Majalla" w:cs="Sakkal Majalla" w:hint="cs"/>
          <w:sz w:val="32"/>
          <w:szCs w:val="32"/>
          <w:rtl/>
          <w:lang w:bidi="ar-EG"/>
        </w:rPr>
        <w:t xml:space="preserve">الشراكات الاستراتيجية وتأثيرها علي الأداء المستدام </w:t>
      </w:r>
      <w:r w:rsidR="00176689" w:rsidRPr="00176689">
        <w:rPr>
          <w:rFonts w:ascii="Sakkal Majalla" w:hAnsi="Sakkal Majalla" w:cs="Sakkal Majalla"/>
          <w:sz w:val="32"/>
          <w:szCs w:val="32"/>
          <w:rtl/>
          <w:lang w:bidi="ar-EG"/>
        </w:rPr>
        <w:t xml:space="preserve"> وهذا يدل على اهتمام الشركة بالمخرجات التعليمية</w:t>
      </w:r>
      <w:r w:rsidR="00176689">
        <w:rPr>
          <w:rFonts w:ascii="Sakkal Majalla" w:hAnsi="Sakkal Majalla" w:cs="Sakkal Majalla" w:hint="cs"/>
          <w:sz w:val="32"/>
          <w:szCs w:val="32"/>
          <w:rtl/>
          <w:lang w:bidi="ar-EG"/>
        </w:rPr>
        <w:t xml:space="preserve"> كأساس لتحقيق أهدافها.</w:t>
      </w:r>
    </w:p>
    <w:p w14:paraId="284CD576" w14:textId="506EF949" w:rsidR="008F386E" w:rsidRDefault="008F386E" w:rsidP="008F386E">
      <w:pPr>
        <w:bidi/>
        <w:rPr>
          <w:rFonts w:ascii="Sakkal Majalla" w:hAnsi="Sakkal Majalla" w:cs="Sakkal Majalla"/>
          <w:sz w:val="32"/>
          <w:szCs w:val="32"/>
          <w:rtl/>
          <w:lang w:bidi="ar-EG"/>
        </w:rPr>
      </w:pPr>
      <w:r>
        <w:rPr>
          <w:noProof/>
        </w:rPr>
        <w:drawing>
          <wp:inline distT="0" distB="0" distL="0" distR="0" wp14:anchorId="4C5E499D" wp14:editId="2095A825">
            <wp:extent cx="5294299" cy="3150454"/>
            <wp:effectExtent l="0" t="0" r="1905" b="12065"/>
            <wp:docPr id="5" name="Chart 5">
              <a:extLst xmlns:a="http://schemas.openxmlformats.org/drawingml/2006/main">
                <a:ext uri="{FF2B5EF4-FFF2-40B4-BE49-F238E27FC236}">
                  <a16:creationId xmlns:a16="http://schemas.microsoft.com/office/drawing/2014/main" id="{88DACD6D-890C-4563-8B58-AAE2CC559D1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48CE618E" w14:textId="77777777" w:rsidR="00CC3FF2" w:rsidRPr="00654A22" w:rsidRDefault="00CC3FF2" w:rsidP="00CC3FF2">
      <w:pPr>
        <w:bidi/>
        <w:spacing w:line="360" w:lineRule="auto"/>
        <w:jc w:val="center"/>
        <w:rPr>
          <w:rFonts w:ascii="Sakkal Majalla" w:hAnsi="Sakkal Majalla" w:cs="Sakkal Majalla"/>
          <w:sz w:val="32"/>
          <w:szCs w:val="32"/>
          <w:rtl/>
          <w:lang w:bidi="ar-EG"/>
        </w:rPr>
      </w:pPr>
      <w:r w:rsidRPr="00654A22">
        <w:rPr>
          <w:rFonts w:ascii="Sakkal Majalla" w:hAnsi="Sakkal Majalla" w:cs="Sakkal Majalla" w:hint="cs"/>
          <w:sz w:val="32"/>
          <w:szCs w:val="32"/>
          <w:rtl/>
        </w:rPr>
        <w:t>شكل رقم (4) توزيع أفراد العينة حسب المؤهل العلمي</w:t>
      </w:r>
    </w:p>
    <w:p w14:paraId="4DE095C3" w14:textId="7850C6D1" w:rsidR="003658A6" w:rsidRDefault="00CC3FF2" w:rsidP="003658A6">
      <w:pPr>
        <w:pStyle w:val="a3"/>
        <w:numPr>
          <w:ilvl w:val="2"/>
          <w:numId w:val="39"/>
        </w:numPr>
        <w:bidi/>
        <w:spacing w:line="360" w:lineRule="auto"/>
        <w:jc w:val="both"/>
        <w:rPr>
          <w:rFonts w:ascii="Sakkal Majalla" w:hAnsi="Sakkal Majalla" w:cs="Sakkal Majalla"/>
          <w:b/>
          <w:bCs/>
          <w:sz w:val="32"/>
          <w:szCs w:val="32"/>
          <w:lang w:bidi="ar-EG"/>
        </w:rPr>
      </w:pPr>
      <w:r w:rsidRPr="00176689">
        <w:rPr>
          <w:rFonts w:ascii="Sakkal Majalla" w:hAnsi="Sakkal Majalla" w:cs="Sakkal Majalla" w:hint="cs"/>
          <w:b/>
          <w:bCs/>
          <w:sz w:val="32"/>
          <w:szCs w:val="32"/>
          <w:rtl/>
        </w:rPr>
        <w:t>توزيع أفراد العينة حسب المستوى الوظيفي</w:t>
      </w:r>
    </w:p>
    <w:p w14:paraId="613BEBCE" w14:textId="78F2ADD0" w:rsidR="003658A6" w:rsidRPr="003658A6" w:rsidRDefault="003658A6" w:rsidP="003658A6">
      <w:pPr>
        <w:bidi/>
        <w:spacing w:line="360" w:lineRule="auto"/>
        <w:jc w:val="both"/>
        <w:rPr>
          <w:rFonts w:ascii="Sakkal Majalla" w:hAnsi="Sakkal Majalla" w:cs="Sakkal Majalla"/>
          <w:b/>
          <w:bCs/>
          <w:sz w:val="32"/>
          <w:szCs w:val="32"/>
          <w:rtl/>
        </w:rPr>
      </w:pPr>
      <w:r w:rsidRPr="003658A6">
        <w:rPr>
          <w:rFonts w:ascii="Simplified Arabic" w:hAnsi="Simplified Arabic" w:cs="Simplified Arabic" w:hint="cs"/>
          <w:sz w:val="28"/>
          <w:szCs w:val="28"/>
          <w:rtl/>
          <w:lang w:bidi="ar-EG"/>
        </w:rPr>
        <w:t xml:space="preserve">فيما يلي يوضح الجدول التالي التكرارات والنسب المئوية لتوزيع مفردات العينة وفقا لمتغير </w:t>
      </w:r>
      <w:r>
        <w:rPr>
          <w:rFonts w:ascii="Simplified Arabic" w:hAnsi="Simplified Arabic" w:cs="Simplified Arabic" w:hint="cs"/>
          <w:sz w:val="28"/>
          <w:szCs w:val="28"/>
          <w:rtl/>
          <w:lang w:bidi="ar-EG"/>
        </w:rPr>
        <w:t>المستوى الوظيفي</w:t>
      </w:r>
    </w:p>
    <w:p w14:paraId="1DCC50FE" w14:textId="77777777" w:rsidR="00CC3FF2" w:rsidRPr="00654A22" w:rsidRDefault="00CC3FF2" w:rsidP="00CC3FF2">
      <w:pPr>
        <w:bidi/>
        <w:spacing w:line="360" w:lineRule="auto"/>
        <w:ind w:left="540"/>
        <w:jc w:val="center"/>
        <w:rPr>
          <w:rFonts w:ascii="Sakkal Majalla" w:hAnsi="Sakkal Majalla" w:cs="Sakkal Majalla"/>
          <w:sz w:val="32"/>
          <w:szCs w:val="32"/>
          <w:rtl/>
        </w:rPr>
      </w:pPr>
      <w:r w:rsidRPr="00654A22">
        <w:rPr>
          <w:rFonts w:ascii="Sakkal Majalla" w:hAnsi="Sakkal Majalla" w:cs="Sakkal Majalla" w:hint="cs"/>
          <w:sz w:val="32"/>
          <w:szCs w:val="32"/>
          <w:rtl/>
        </w:rPr>
        <w:t>جدول (4.5): توزيع أفراد العينة حسب المستوى الوظيفي.</w:t>
      </w:r>
    </w:p>
    <w:tbl>
      <w:tblPr>
        <w:tblStyle w:val="GridTable4-Accent31"/>
        <w:bidiVisual/>
        <w:tblW w:w="8354" w:type="dxa"/>
        <w:tblInd w:w="1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56"/>
        <w:gridCol w:w="3143"/>
        <w:gridCol w:w="3155"/>
      </w:tblGrid>
      <w:tr w:rsidR="00CC3FF2" w:rsidRPr="00654A22" w14:paraId="4258B2C7" w14:textId="77777777" w:rsidTr="008F386E">
        <w:trPr>
          <w:cnfStyle w:val="100000000000" w:firstRow="1" w:lastRow="0" w:firstColumn="0" w:lastColumn="0" w:oddVBand="0" w:evenVBand="0" w:oddHBand="0" w:evenHBand="0" w:firstRowFirstColumn="0" w:firstRowLastColumn="0" w:lastRowFirstColumn="0" w:lastRowLastColumn="0"/>
          <w:trHeight w:val="624"/>
        </w:trPr>
        <w:tc>
          <w:tcPr>
            <w:cnfStyle w:val="001000000000" w:firstRow="0" w:lastRow="0" w:firstColumn="1" w:lastColumn="0" w:oddVBand="0" w:evenVBand="0" w:oddHBand="0" w:evenHBand="0" w:firstRowFirstColumn="0" w:firstRowLastColumn="0" w:lastRowFirstColumn="0" w:lastRowLastColumn="0"/>
            <w:tcW w:w="2056" w:type="dxa"/>
            <w:vAlign w:val="center"/>
          </w:tcPr>
          <w:p w14:paraId="424BF2EB" w14:textId="77777777" w:rsidR="00CC3FF2" w:rsidRPr="00654A22" w:rsidRDefault="00CC3FF2" w:rsidP="002D0F92">
            <w:pPr>
              <w:pStyle w:val="a3"/>
              <w:bidi/>
              <w:spacing w:line="360" w:lineRule="auto"/>
              <w:ind w:left="0"/>
              <w:jc w:val="center"/>
              <w:rPr>
                <w:rFonts w:ascii="Sakkal Majalla" w:hAnsi="Sakkal Majalla" w:cs="Sakkal Majalla"/>
                <w:color w:val="auto"/>
                <w:sz w:val="32"/>
                <w:szCs w:val="32"/>
                <w:rtl/>
              </w:rPr>
            </w:pPr>
            <w:r w:rsidRPr="00654A22">
              <w:rPr>
                <w:rFonts w:ascii="Sakkal Majalla" w:hAnsi="Sakkal Majalla" w:cs="Sakkal Majalla" w:hint="cs"/>
                <w:color w:val="auto"/>
                <w:sz w:val="32"/>
                <w:szCs w:val="32"/>
                <w:rtl/>
              </w:rPr>
              <w:t>المستوى الوظيفي</w:t>
            </w:r>
          </w:p>
        </w:tc>
        <w:tc>
          <w:tcPr>
            <w:tcW w:w="3143" w:type="dxa"/>
            <w:vAlign w:val="center"/>
          </w:tcPr>
          <w:p w14:paraId="76B3089F" w14:textId="77777777" w:rsidR="00CC3FF2" w:rsidRPr="00654A22" w:rsidRDefault="00CC3FF2" w:rsidP="002D0F92">
            <w:pPr>
              <w:pStyle w:val="a3"/>
              <w:bidi/>
              <w:spacing w:line="360" w:lineRule="auto"/>
              <w:ind w:left="0"/>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32"/>
                <w:szCs w:val="32"/>
                <w:rtl/>
              </w:rPr>
            </w:pPr>
            <w:r w:rsidRPr="00654A22">
              <w:rPr>
                <w:rFonts w:ascii="Sakkal Majalla" w:hAnsi="Sakkal Majalla" w:cs="Sakkal Majalla" w:hint="cs"/>
                <w:color w:val="auto"/>
                <w:sz w:val="32"/>
                <w:szCs w:val="32"/>
                <w:rtl/>
              </w:rPr>
              <w:t>التكرار</w:t>
            </w:r>
          </w:p>
        </w:tc>
        <w:tc>
          <w:tcPr>
            <w:tcW w:w="3155" w:type="dxa"/>
            <w:vAlign w:val="center"/>
          </w:tcPr>
          <w:p w14:paraId="4D5EA124" w14:textId="77777777" w:rsidR="00CC3FF2" w:rsidRPr="00654A22" w:rsidRDefault="00CC3FF2" w:rsidP="002D0F92">
            <w:pPr>
              <w:pStyle w:val="a3"/>
              <w:bidi/>
              <w:spacing w:line="360" w:lineRule="auto"/>
              <w:ind w:left="0"/>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32"/>
                <w:szCs w:val="32"/>
                <w:rtl/>
              </w:rPr>
            </w:pPr>
            <w:r w:rsidRPr="00654A22">
              <w:rPr>
                <w:rFonts w:ascii="Sakkal Majalla" w:hAnsi="Sakkal Majalla" w:cs="Sakkal Majalla" w:hint="cs"/>
                <w:color w:val="auto"/>
                <w:sz w:val="32"/>
                <w:szCs w:val="32"/>
                <w:rtl/>
              </w:rPr>
              <w:t>النسبة المئوية (%)</w:t>
            </w:r>
          </w:p>
        </w:tc>
      </w:tr>
      <w:tr w:rsidR="008F386E" w:rsidRPr="00654A22" w14:paraId="509AA389" w14:textId="77777777" w:rsidTr="008F386E">
        <w:trPr>
          <w:cnfStyle w:val="000000100000" w:firstRow="0" w:lastRow="0" w:firstColumn="0" w:lastColumn="0" w:oddVBand="0" w:evenVBand="0" w:oddHBand="1" w:evenHBand="0" w:firstRowFirstColumn="0" w:firstRowLastColumn="0" w:lastRowFirstColumn="0" w:lastRowLastColumn="0"/>
          <w:trHeight w:val="624"/>
        </w:trPr>
        <w:tc>
          <w:tcPr>
            <w:cnfStyle w:val="001000000000" w:firstRow="0" w:lastRow="0" w:firstColumn="1" w:lastColumn="0" w:oddVBand="0" w:evenVBand="0" w:oddHBand="0" w:evenHBand="0" w:firstRowFirstColumn="0" w:firstRowLastColumn="0" w:lastRowFirstColumn="0" w:lastRowLastColumn="0"/>
            <w:tcW w:w="2056" w:type="dxa"/>
            <w:vAlign w:val="center"/>
          </w:tcPr>
          <w:p w14:paraId="5FCF47D2" w14:textId="3FA83EB6" w:rsidR="008F386E" w:rsidRPr="00654A22" w:rsidRDefault="008F386E" w:rsidP="008F386E">
            <w:pPr>
              <w:pStyle w:val="a3"/>
              <w:bidi/>
              <w:spacing w:line="360" w:lineRule="auto"/>
              <w:ind w:left="0"/>
              <w:jc w:val="center"/>
              <w:rPr>
                <w:rFonts w:ascii="Sakkal Majalla" w:hAnsi="Sakkal Majalla" w:cs="Sakkal Majalla"/>
                <w:sz w:val="32"/>
                <w:szCs w:val="32"/>
                <w:rtl/>
              </w:rPr>
            </w:pPr>
            <w:r>
              <w:rPr>
                <w:rFonts w:ascii="Sakkal Majalla" w:hAnsi="Sakkal Majalla" w:cs="Sakkal Majalla" w:hint="cs"/>
                <w:sz w:val="32"/>
                <w:szCs w:val="32"/>
                <w:rtl/>
              </w:rPr>
              <w:t>مستوى مبتدئ</w:t>
            </w:r>
          </w:p>
        </w:tc>
        <w:tc>
          <w:tcPr>
            <w:tcW w:w="3143" w:type="dxa"/>
          </w:tcPr>
          <w:p w14:paraId="2E0320BA" w14:textId="58FDB8E7" w:rsidR="008F386E" w:rsidRPr="008F386E" w:rsidRDefault="008F386E" w:rsidP="008F386E">
            <w:pPr>
              <w:pStyle w:val="a3"/>
              <w:bidi/>
              <w:spacing w:line="360" w:lineRule="auto"/>
              <w:ind w:left="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tl/>
              </w:rPr>
            </w:pPr>
            <w:r w:rsidRPr="008F386E">
              <w:rPr>
                <w:sz w:val="24"/>
                <w:szCs w:val="24"/>
              </w:rPr>
              <w:t>16</w:t>
            </w:r>
          </w:p>
        </w:tc>
        <w:tc>
          <w:tcPr>
            <w:tcW w:w="3155" w:type="dxa"/>
            <w:vAlign w:val="center"/>
          </w:tcPr>
          <w:p w14:paraId="490B4674" w14:textId="095128FC" w:rsidR="008F386E" w:rsidRPr="00654A22" w:rsidRDefault="008F386E" w:rsidP="008F386E">
            <w:pPr>
              <w:pStyle w:val="a3"/>
              <w:bidi/>
              <w:spacing w:line="360" w:lineRule="auto"/>
              <w:ind w:left="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Pr>
                <w:rFonts w:ascii="Sakkal Majalla" w:hAnsi="Sakkal Majalla" w:cs="Sakkal Majalla" w:hint="cs"/>
                <w:sz w:val="32"/>
                <w:szCs w:val="32"/>
                <w:rtl/>
              </w:rPr>
              <w:t>5</w:t>
            </w:r>
            <w:r w:rsidRPr="00654A22">
              <w:rPr>
                <w:rFonts w:ascii="Sakkal Majalla" w:hAnsi="Sakkal Majalla" w:cs="Sakkal Majalla" w:hint="cs"/>
                <w:sz w:val="32"/>
                <w:szCs w:val="32"/>
                <w:rtl/>
              </w:rPr>
              <w:t>%</w:t>
            </w:r>
          </w:p>
        </w:tc>
      </w:tr>
      <w:tr w:rsidR="008F386E" w:rsidRPr="00654A22" w14:paraId="33D4B808" w14:textId="77777777" w:rsidTr="008F386E">
        <w:trPr>
          <w:trHeight w:val="624"/>
        </w:trPr>
        <w:tc>
          <w:tcPr>
            <w:cnfStyle w:val="001000000000" w:firstRow="0" w:lastRow="0" w:firstColumn="1" w:lastColumn="0" w:oddVBand="0" w:evenVBand="0" w:oddHBand="0" w:evenHBand="0" w:firstRowFirstColumn="0" w:firstRowLastColumn="0" w:lastRowFirstColumn="0" w:lastRowLastColumn="0"/>
            <w:tcW w:w="2056" w:type="dxa"/>
            <w:vAlign w:val="center"/>
          </w:tcPr>
          <w:p w14:paraId="57809EFA" w14:textId="7362BC51" w:rsidR="008F386E" w:rsidRPr="00654A22" w:rsidRDefault="008F386E" w:rsidP="008F386E">
            <w:pPr>
              <w:pStyle w:val="a3"/>
              <w:bidi/>
              <w:spacing w:line="360" w:lineRule="auto"/>
              <w:ind w:left="0"/>
              <w:jc w:val="center"/>
              <w:rPr>
                <w:rFonts w:ascii="Sakkal Majalla" w:hAnsi="Sakkal Majalla" w:cs="Sakkal Majalla"/>
                <w:sz w:val="32"/>
                <w:szCs w:val="32"/>
                <w:rtl/>
              </w:rPr>
            </w:pPr>
            <w:r>
              <w:rPr>
                <w:rFonts w:ascii="Sakkal Majalla" w:hAnsi="Sakkal Majalla" w:cs="Sakkal Majalla" w:hint="cs"/>
                <w:sz w:val="32"/>
                <w:szCs w:val="32"/>
                <w:rtl/>
              </w:rPr>
              <w:t>مستوى متوسط</w:t>
            </w:r>
          </w:p>
        </w:tc>
        <w:tc>
          <w:tcPr>
            <w:tcW w:w="3143" w:type="dxa"/>
          </w:tcPr>
          <w:p w14:paraId="7C5FBF59" w14:textId="007887A2" w:rsidR="008F386E" w:rsidRPr="008F386E" w:rsidRDefault="008F386E" w:rsidP="008F386E">
            <w:pPr>
              <w:pStyle w:val="a3"/>
              <w:bidi/>
              <w:spacing w:line="360" w:lineRule="auto"/>
              <w:ind w:left="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tl/>
              </w:rPr>
            </w:pPr>
            <w:r w:rsidRPr="008F386E">
              <w:rPr>
                <w:sz w:val="24"/>
                <w:szCs w:val="24"/>
              </w:rPr>
              <w:t>133</w:t>
            </w:r>
          </w:p>
        </w:tc>
        <w:tc>
          <w:tcPr>
            <w:tcW w:w="3155" w:type="dxa"/>
            <w:vAlign w:val="center"/>
          </w:tcPr>
          <w:p w14:paraId="003CB412" w14:textId="131B195C" w:rsidR="008F386E" w:rsidRPr="00654A22" w:rsidRDefault="008F386E" w:rsidP="008F386E">
            <w:pPr>
              <w:pStyle w:val="a3"/>
              <w:bidi/>
              <w:spacing w:line="360" w:lineRule="auto"/>
              <w:ind w:left="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Pr>
                <w:rFonts w:ascii="Sakkal Majalla" w:hAnsi="Sakkal Majalla" w:cs="Sakkal Majalla" w:hint="cs"/>
                <w:sz w:val="32"/>
                <w:szCs w:val="32"/>
                <w:rtl/>
              </w:rPr>
              <w:t>43</w:t>
            </w:r>
            <w:r w:rsidRPr="00654A22">
              <w:rPr>
                <w:rFonts w:ascii="Sakkal Majalla" w:hAnsi="Sakkal Majalla" w:cs="Sakkal Majalla" w:hint="cs"/>
                <w:sz w:val="32"/>
                <w:szCs w:val="32"/>
                <w:rtl/>
              </w:rPr>
              <w:t>%</w:t>
            </w:r>
          </w:p>
        </w:tc>
      </w:tr>
      <w:tr w:rsidR="008F386E" w:rsidRPr="00654A22" w14:paraId="2EDA7168" w14:textId="77777777" w:rsidTr="008F386E">
        <w:trPr>
          <w:cnfStyle w:val="000000100000" w:firstRow="0" w:lastRow="0" w:firstColumn="0" w:lastColumn="0" w:oddVBand="0" w:evenVBand="0" w:oddHBand="1" w:evenHBand="0" w:firstRowFirstColumn="0" w:firstRowLastColumn="0" w:lastRowFirstColumn="0" w:lastRowLastColumn="0"/>
          <w:trHeight w:val="624"/>
        </w:trPr>
        <w:tc>
          <w:tcPr>
            <w:cnfStyle w:val="001000000000" w:firstRow="0" w:lastRow="0" w:firstColumn="1" w:lastColumn="0" w:oddVBand="0" w:evenVBand="0" w:oddHBand="0" w:evenHBand="0" w:firstRowFirstColumn="0" w:firstRowLastColumn="0" w:lastRowFirstColumn="0" w:lastRowLastColumn="0"/>
            <w:tcW w:w="2056" w:type="dxa"/>
            <w:vAlign w:val="center"/>
          </w:tcPr>
          <w:p w14:paraId="02A4EC2B" w14:textId="4BD631FA" w:rsidR="008F386E" w:rsidRPr="00654A22" w:rsidRDefault="008F386E" w:rsidP="008F386E">
            <w:pPr>
              <w:pStyle w:val="a3"/>
              <w:bidi/>
              <w:spacing w:line="360" w:lineRule="auto"/>
              <w:ind w:left="0"/>
              <w:jc w:val="center"/>
              <w:rPr>
                <w:rFonts w:ascii="Sakkal Majalla" w:hAnsi="Sakkal Majalla" w:cs="Sakkal Majalla"/>
                <w:sz w:val="32"/>
                <w:szCs w:val="32"/>
                <w:rtl/>
              </w:rPr>
            </w:pPr>
            <w:r>
              <w:rPr>
                <w:rFonts w:ascii="Sakkal Majalla" w:hAnsi="Sakkal Majalla" w:cs="Sakkal Majalla" w:hint="cs"/>
                <w:sz w:val="32"/>
                <w:szCs w:val="32"/>
                <w:rtl/>
              </w:rPr>
              <w:t>مستوى عال</w:t>
            </w:r>
          </w:p>
        </w:tc>
        <w:tc>
          <w:tcPr>
            <w:tcW w:w="3143" w:type="dxa"/>
          </w:tcPr>
          <w:p w14:paraId="0C04E6A5" w14:textId="0880F2BA" w:rsidR="008F386E" w:rsidRPr="008F386E" w:rsidRDefault="008F386E" w:rsidP="008F386E">
            <w:pPr>
              <w:pStyle w:val="a3"/>
              <w:bidi/>
              <w:spacing w:line="360" w:lineRule="auto"/>
              <w:ind w:left="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tl/>
              </w:rPr>
            </w:pPr>
            <w:r w:rsidRPr="008F386E">
              <w:rPr>
                <w:sz w:val="24"/>
                <w:szCs w:val="24"/>
              </w:rPr>
              <w:t>130</w:t>
            </w:r>
          </w:p>
        </w:tc>
        <w:tc>
          <w:tcPr>
            <w:tcW w:w="3155" w:type="dxa"/>
            <w:vAlign w:val="center"/>
          </w:tcPr>
          <w:p w14:paraId="33110430" w14:textId="578C853A" w:rsidR="008F386E" w:rsidRPr="00654A22" w:rsidRDefault="008F386E" w:rsidP="008F386E">
            <w:pPr>
              <w:pStyle w:val="a3"/>
              <w:bidi/>
              <w:spacing w:line="360" w:lineRule="auto"/>
              <w:ind w:left="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Pr>
                <w:rFonts w:ascii="Sakkal Majalla" w:hAnsi="Sakkal Majalla" w:cs="Sakkal Majalla" w:hint="cs"/>
                <w:sz w:val="32"/>
                <w:szCs w:val="32"/>
                <w:rtl/>
              </w:rPr>
              <w:t>42</w:t>
            </w:r>
            <w:r w:rsidRPr="00654A22">
              <w:rPr>
                <w:rFonts w:ascii="Sakkal Majalla" w:hAnsi="Sakkal Majalla" w:cs="Sakkal Majalla" w:hint="cs"/>
                <w:sz w:val="32"/>
                <w:szCs w:val="32"/>
                <w:rtl/>
              </w:rPr>
              <w:t>%</w:t>
            </w:r>
          </w:p>
        </w:tc>
      </w:tr>
      <w:tr w:rsidR="008F386E" w:rsidRPr="00654A22" w14:paraId="23A59481" w14:textId="77777777" w:rsidTr="008F386E">
        <w:trPr>
          <w:trHeight w:val="624"/>
        </w:trPr>
        <w:tc>
          <w:tcPr>
            <w:cnfStyle w:val="001000000000" w:firstRow="0" w:lastRow="0" w:firstColumn="1" w:lastColumn="0" w:oddVBand="0" w:evenVBand="0" w:oddHBand="0" w:evenHBand="0" w:firstRowFirstColumn="0" w:firstRowLastColumn="0" w:lastRowFirstColumn="0" w:lastRowLastColumn="0"/>
            <w:tcW w:w="2056" w:type="dxa"/>
            <w:vAlign w:val="center"/>
          </w:tcPr>
          <w:p w14:paraId="0D3D746B" w14:textId="4D217C99" w:rsidR="008F386E" w:rsidRPr="00654A22" w:rsidRDefault="008F386E" w:rsidP="008F386E">
            <w:pPr>
              <w:pStyle w:val="a3"/>
              <w:bidi/>
              <w:spacing w:line="360" w:lineRule="auto"/>
              <w:ind w:left="0"/>
              <w:jc w:val="center"/>
              <w:rPr>
                <w:rFonts w:ascii="Sakkal Majalla" w:hAnsi="Sakkal Majalla" w:cs="Sakkal Majalla"/>
                <w:sz w:val="32"/>
                <w:szCs w:val="32"/>
                <w:rtl/>
              </w:rPr>
            </w:pPr>
            <w:r>
              <w:rPr>
                <w:rFonts w:ascii="Sakkal Majalla" w:hAnsi="Sakkal Majalla" w:cs="Sakkal Majalla" w:hint="cs"/>
                <w:sz w:val="32"/>
                <w:szCs w:val="32"/>
                <w:rtl/>
              </w:rPr>
              <w:t>مستوى تنفيذي</w:t>
            </w:r>
          </w:p>
        </w:tc>
        <w:tc>
          <w:tcPr>
            <w:tcW w:w="3143" w:type="dxa"/>
          </w:tcPr>
          <w:p w14:paraId="09A7EF99" w14:textId="6C0BDC86" w:rsidR="008F386E" w:rsidRPr="008F386E" w:rsidRDefault="008F386E" w:rsidP="008F386E">
            <w:pPr>
              <w:pStyle w:val="a3"/>
              <w:bidi/>
              <w:spacing w:line="360" w:lineRule="auto"/>
              <w:ind w:left="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tl/>
              </w:rPr>
            </w:pPr>
            <w:r w:rsidRPr="008F386E">
              <w:rPr>
                <w:sz w:val="24"/>
                <w:szCs w:val="24"/>
              </w:rPr>
              <w:t>31</w:t>
            </w:r>
          </w:p>
        </w:tc>
        <w:tc>
          <w:tcPr>
            <w:tcW w:w="3155" w:type="dxa"/>
            <w:vAlign w:val="center"/>
          </w:tcPr>
          <w:p w14:paraId="0A9F7DB1" w14:textId="3942DD94" w:rsidR="008F386E" w:rsidRPr="00654A22" w:rsidRDefault="008F386E" w:rsidP="008F386E">
            <w:pPr>
              <w:pStyle w:val="a3"/>
              <w:bidi/>
              <w:spacing w:line="360" w:lineRule="auto"/>
              <w:ind w:left="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Pr>
                <w:rFonts w:ascii="Sakkal Majalla" w:hAnsi="Sakkal Majalla" w:cs="Sakkal Majalla" w:hint="cs"/>
                <w:sz w:val="32"/>
                <w:szCs w:val="32"/>
                <w:rtl/>
              </w:rPr>
              <w:t>10</w:t>
            </w:r>
            <w:r w:rsidRPr="00654A22">
              <w:rPr>
                <w:rFonts w:ascii="Sakkal Majalla" w:hAnsi="Sakkal Majalla" w:cs="Sakkal Majalla" w:hint="cs"/>
                <w:sz w:val="32"/>
                <w:szCs w:val="32"/>
                <w:rtl/>
              </w:rPr>
              <w:t>%</w:t>
            </w:r>
          </w:p>
        </w:tc>
      </w:tr>
      <w:tr w:rsidR="00CC3FF2" w:rsidRPr="00654A22" w14:paraId="264B9F68" w14:textId="77777777" w:rsidTr="008F386E">
        <w:trPr>
          <w:cnfStyle w:val="000000100000" w:firstRow="0" w:lastRow="0" w:firstColumn="0" w:lastColumn="0" w:oddVBand="0" w:evenVBand="0" w:oddHBand="1" w:evenHBand="0" w:firstRowFirstColumn="0" w:firstRowLastColumn="0" w:lastRowFirstColumn="0" w:lastRowLastColumn="0"/>
          <w:trHeight w:val="624"/>
        </w:trPr>
        <w:tc>
          <w:tcPr>
            <w:cnfStyle w:val="001000000000" w:firstRow="0" w:lastRow="0" w:firstColumn="1" w:lastColumn="0" w:oddVBand="0" w:evenVBand="0" w:oddHBand="0" w:evenHBand="0" w:firstRowFirstColumn="0" w:firstRowLastColumn="0" w:lastRowFirstColumn="0" w:lastRowLastColumn="0"/>
            <w:tcW w:w="2056" w:type="dxa"/>
            <w:vAlign w:val="center"/>
          </w:tcPr>
          <w:p w14:paraId="4B65919F" w14:textId="77777777" w:rsidR="00CC3FF2" w:rsidRPr="00654A22" w:rsidRDefault="00CC3FF2" w:rsidP="002D0F92">
            <w:pPr>
              <w:pStyle w:val="a3"/>
              <w:bidi/>
              <w:spacing w:line="360" w:lineRule="auto"/>
              <w:ind w:left="0"/>
              <w:jc w:val="center"/>
              <w:rPr>
                <w:rFonts w:ascii="Sakkal Majalla" w:hAnsi="Sakkal Majalla" w:cs="Sakkal Majalla"/>
                <w:sz w:val="32"/>
                <w:szCs w:val="32"/>
                <w:rtl/>
              </w:rPr>
            </w:pPr>
            <w:r w:rsidRPr="00654A22">
              <w:rPr>
                <w:rFonts w:ascii="Sakkal Majalla" w:hAnsi="Sakkal Majalla" w:cs="Sakkal Majalla" w:hint="cs"/>
                <w:sz w:val="32"/>
                <w:szCs w:val="32"/>
                <w:rtl/>
              </w:rPr>
              <w:t>الإجمالي</w:t>
            </w:r>
          </w:p>
        </w:tc>
        <w:tc>
          <w:tcPr>
            <w:tcW w:w="3143" w:type="dxa"/>
            <w:vAlign w:val="center"/>
          </w:tcPr>
          <w:p w14:paraId="12906B50" w14:textId="77777777" w:rsidR="00CC3FF2" w:rsidRPr="00654A22" w:rsidRDefault="00CC3FF2" w:rsidP="002D0F92">
            <w:pPr>
              <w:pStyle w:val="a3"/>
              <w:bidi/>
              <w:spacing w:line="360" w:lineRule="auto"/>
              <w:ind w:left="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654A22">
              <w:rPr>
                <w:rFonts w:ascii="Sakkal Majalla" w:hAnsi="Sakkal Majalla" w:cs="Sakkal Majalla" w:hint="cs"/>
                <w:sz w:val="32"/>
                <w:szCs w:val="32"/>
                <w:rtl/>
              </w:rPr>
              <w:t>310</w:t>
            </w:r>
          </w:p>
        </w:tc>
        <w:tc>
          <w:tcPr>
            <w:tcW w:w="3155" w:type="dxa"/>
            <w:vAlign w:val="center"/>
          </w:tcPr>
          <w:p w14:paraId="49719AC7" w14:textId="77777777" w:rsidR="00CC3FF2" w:rsidRPr="00654A22" w:rsidRDefault="00CC3FF2" w:rsidP="002D0F92">
            <w:pPr>
              <w:pStyle w:val="a3"/>
              <w:bidi/>
              <w:spacing w:line="360" w:lineRule="auto"/>
              <w:ind w:left="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654A22">
              <w:rPr>
                <w:rFonts w:ascii="Sakkal Majalla" w:hAnsi="Sakkal Majalla" w:cs="Sakkal Majalla" w:hint="cs"/>
                <w:sz w:val="32"/>
                <w:szCs w:val="32"/>
                <w:rtl/>
              </w:rPr>
              <w:t>100%</w:t>
            </w:r>
          </w:p>
        </w:tc>
      </w:tr>
    </w:tbl>
    <w:p w14:paraId="3E2F2DD3" w14:textId="77777777" w:rsidR="00CC3FF2" w:rsidRPr="00654A22" w:rsidRDefault="00CC3FF2" w:rsidP="00CC3FF2">
      <w:pPr>
        <w:bidi/>
        <w:spacing w:line="360" w:lineRule="auto"/>
        <w:ind w:left="180"/>
        <w:jc w:val="both"/>
        <w:rPr>
          <w:rFonts w:ascii="Sakkal Majalla" w:hAnsi="Sakkal Majalla" w:cs="Sakkal Majalla"/>
          <w:sz w:val="32"/>
          <w:szCs w:val="32"/>
          <w:u w:val="single"/>
          <w:rtl/>
        </w:rPr>
      </w:pPr>
    </w:p>
    <w:p w14:paraId="32FDD7B6" w14:textId="2C573F2E" w:rsidR="00CC3FF2" w:rsidRPr="00654A22" w:rsidRDefault="00CC3FF2" w:rsidP="00CC3FF2">
      <w:pPr>
        <w:bidi/>
        <w:spacing w:line="360" w:lineRule="auto"/>
        <w:ind w:left="180"/>
        <w:jc w:val="both"/>
        <w:rPr>
          <w:rFonts w:ascii="Sakkal Majalla" w:hAnsi="Sakkal Majalla" w:cs="Sakkal Majalla"/>
          <w:sz w:val="32"/>
          <w:szCs w:val="32"/>
          <w:rtl/>
          <w:lang w:bidi="ar-EG"/>
        </w:rPr>
      </w:pPr>
      <w:r w:rsidRPr="00654A22">
        <w:rPr>
          <w:rFonts w:ascii="Sakkal Majalla" w:hAnsi="Sakkal Majalla" w:cs="Sakkal Majalla" w:hint="cs"/>
          <w:sz w:val="32"/>
          <w:szCs w:val="32"/>
          <w:u w:val="single"/>
          <w:rtl/>
        </w:rPr>
        <w:t>تحليل نتائج الوظيفة</w:t>
      </w:r>
      <w:r w:rsidRPr="00654A22">
        <w:rPr>
          <w:rFonts w:ascii="Sakkal Majalla" w:hAnsi="Sakkal Majalla" w:cs="Sakkal Majalla" w:hint="cs"/>
          <w:sz w:val="32"/>
          <w:szCs w:val="32"/>
          <w:rtl/>
        </w:rPr>
        <w:t xml:space="preserve">: تبين أن غالبية أفراد عينة الدراسة </w:t>
      </w:r>
      <w:r w:rsidR="008F386E">
        <w:rPr>
          <w:rFonts w:ascii="Sakkal Majalla" w:hAnsi="Sakkal Majalla" w:cs="Sakkal Majalla" w:hint="cs"/>
          <w:sz w:val="32"/>
          <w:szCs w:val="32"/>
          <w:rtl/>
        </w:rPr>
        <w:t>من المستوى المتوسط</w:t>
      </w:r>
      <w:r w:rsidRPr="00654A22">
        <w:rPr>
          <w:rFonts w:ascii="Sakkal Majalla" w:hAnsi="Sakkal Majalla" w:cs="Sakkal Majalla" w:hint="cs"/>
          <w:sz w:val="32"/>
          <w:szCs w:val="32"/>
          <w:rtl/>
        </w:rPr>
        <w:t xml:space="preserve"> حيث بلغ عددهم (</w:t>
      </w:r>
      <w:r w:rsidR="008F386E">
        <w:rPr>
          <w:rFonts w:ascii="Sakkal Majalla" w:hAnsi="Sakkal Majalla" w:cs="Sakkal Majalla" w:hint="cs"/>
          <w:sz w:val="32"/>
          <w:szCs w:val="32"/>
          <w:rtl/>
        </w:rPr>
        <w:t>133</w:t>
      </w:r>
      <w:r w:rsidRPr="00654A22">
        <w:rPr>
          <w:rFonts w:ascii="Sakkal Majalla" w:hAnsi="Sakkal Majalla" w:cs="Sakkal Majalla" w:hint="cs"/>
          <w:sz w:val="32"/>
          <w:szCs w:val="32"/>
          <w:rtl/>
        </w:rPr>
        <w:t>) وبنسبة تمثيل بلغت (</w:t>
      </w:r>
      <w:r w:rsidR="008F386E">
        <w:rPr>
          <w:rFonts w:ascii="Sakkal Majalla" w:hAnsi="Sakkal Majalla" w:cs="Sakkal Majalla" w:hint="cs"/>
          <w:sz w:val="32"/>
          <w:szCs w:val="32"/>
          <w:rtl/>
        </w:rPr>
        <w:t>43</w:t>
      </w:r>
      <w:r w:rsidRPr="00654A22">
        <w:rPr>
          <w:rFonts w:ascii="Sakkal Majalla" w:hAnsi="Sakkal Majalla" w:cs="Sakkal Majalla" w:hint="cs"/>
          <w:sz w:val="32"/>
          <w:szCs w:val="32"/>
          <w:rtl/>
        </w:rPr>
        <w:t xml:space="preserve">%) وتلتها نسبة </w:t>
      </w:r>
      <w:r w:rsidR="008F386E">
        <w:rPr>
          <w:rFonts w:ascii="Sakkal Majalla" w:hAnsi="Sakkal Majalla" w:cs="Sakkal Majalla" w:hint="cs"/>
          <w:sz w:val="32"/>
          <w:szCs w:val="32"/>
          <w:rtl/>
        </w:rPr>
        <w:t>المستوى العال</w:t>
      </w:r>
      <w:r w:rsidRPr="00654A22">
        <w:rPr>
          <w:rFonts w:ascii="Sakkal Majalla" w:hAnsi="Sakkal Majalla" w:cs="Sakkal Majalla" w:hint="cs"/>
          <w:sz w:val="32"/>
          <w:szCs w:val="32"/>
          <w:rtl/>
        </w:rPr>
        <w:t xml:space="preserve"> وبنسبة بلغت (</w:t>
      </w:r>
      <w:r w:rsidR="008F386E">
        <w:rPr>
          <w:rFonts w:ascii="Sakkal Majalla" w:hAnsi="Sakkal Majalla" w:cs="Sakkal Majalla" w:hint="cs"/>
          <w:sz w:val="32"/>
          <w:szCs w:val="32"/>
          <w:rtl/>
        </w:rPr>
        <w:t>42</w:t>
      </w:r>
      <w:r w:rsidRPr="00654A22">
        <w:rPr>
          <w:rFonts w:ascii="Sakkal Majalla" w:hAnsi="Sakkal Majalla" w:cs="Sakkal Majalla" w:hint="cs"/>
          <w:sz w:val="32"/>
          <w:szCs w:val="32"/>
          <w:rtl/>
        </w:rPr>
        <w:t xml:space="preserve">%) ونسبة وظيفة </w:t>
      </w:r>
      <w:r w:rsidR="008F386E">
        <w:rPr>
          <w:rFonts w:ascii="Sakkal Majalla" w:hAnsi="Sakkal Majalla" w:cs="Sakkal Majalla" w:hint="cs"/>
          <w:sz w:val="32"/>
          <w:szCs w:val="32"/>
          <w:rtl/>
        </w:rPr>
        <w:t>المستوى التنفيذي</w:t>
      </w:r>
      <w:r w:rsidRPr="00654A22">
        <w:rPr>
          <w:rFonts w:ascii="Sakkal Majalla" w:hAnsi="Sakkal Majalla" w:cs="Sakkal Majalla" w:hint="cs"/>
          <w:sz w:val="32"/>
          <w:szCs w:val="32"/>
          <w:rtl/>
        </w:rPr>
        <w:t xml:space="preserve"> بنسبة (</w:t>
      </w:r>
      <w:r w:rsidR="008F386E">
        <w:rPr>
          <w:rFonts w:ascii="Sakkal Majalla" w:hAnsi="Sakkal Majalla" w:cs="Sakkal Majalla" w:hint="cs"/>
          <w:sz w:val="32"/>
          <w:szCs w:val="32"/>
          <w:rtl/>
        </w:rPr>
        <w:t>10</w:t>
      </w:r>
      <w:r w:rsidRPr="00654A22">
        <w:rPr>
          <w:rFonts w:ascii="Sakkal Majalla" w:hAnsi="Sakkal Majalla" w:cs="Sakkal Majalla" w:hint="cs"/>
          <w:sz w:val="32"/>
          <w:szCs w:val="32"/>
          <w:rtl/>
        </w:rPr>
        <w:t xml:space="preserve">%) أما نسبة </w:t>
      </w:r>
      <w:r w:rsidR="008F386E">
        <w:rPr>
          <w:rFonts w:ascii="Sakkal Majalla" w:hAnsi="Sakkal Majalla" w:cs="Sakkal Majalla" w:hint="cs"/>
          <w:sz w:val="32"/>
          <w:szCs w:val="32"/>
          <w:rtl/>
        </w:rPr>
        <w:t>المستوى المبتدئ</w:t>
      </w:r>
      <w:r w:rsidRPr="00654A22">
        <w:rPr>
          <w:rFonts w:ascii="Sakkal Majalla" w:hAnsi="Sakkal Majalla" w:cs="Sakkal Majalla" w:hint="cs"/>
          <w:sz w:val="32"/>
          <w:szCs w:val="32"/>
          <w:rtl/>
        </w:rPr>
        <w:t xml:space="preserve"> والتي بلغ عدد أفرادها (</w:t>
      </w:r>
      <w:r w:rsidR="008F386E">
        <w:rPr>
          <w:rFonts w:ascii="Sakkal Majalla" w:hAnsi="Sakkal Majalla" w:cs="Sakkal Majalla" w:hint="cs"/>
          <w:sz w:val="32"/>
          <w:szCs w:val="32"/>
          <w:rtl/>
        </w:rPr>
        <w:t>16</w:t>
      </w:r>
      <w:r w:rsidRPr="00654A22">
        <w:rPr>
          <w:rFonts w:ascii="Sakkal Majalla" w:hAnsi="Sakkal Majalla" w:cs="Sakkal Majalla" w:hint="cs"/>
          <w:sz w:val="32"/>
          <w:szCs w:val="32"/>
          <w:rtl/>
        </w:rPr>
        <w:t>) وبنسبة مقدارها (</w:t>
      </w:r>
      <w:r w:rsidR="008F386E">
        <w:rPr>
          <w:rFonts w:ascii="Sakkal Majalla" w:hAnsi="Sakkal Majalla" w:cs="Sakkal Majalla" w:hint="cs"/>
          <w:sz w:val="32"/>
          <w:szCs w:val="32"/>
          <w:rtl/>
        </w:rPr>
        <w:t>5</w:t>
      </w:r>
      <w:r w:rsidRPr="00654A22">
        <w:rPr>
          <w:rFonts w:ascii="Sakkal Majalla" w:hAnsi="Sakkal Majalla" w:cs="Sakkal Majalla" w:hint="cs"/>
          <w:sz w:val="32"/>
          <w:szCs w:val="32"/>
          <w:rtl/>
        </w:rPr>
        <w:t xml:space="preserve">%) وذلك لموضوع الدراسة الخاص بأثر الشراكات الاستراتيجية في الأداء المستدام للمشاريع العقارية بالشركة الوطنية للإسكان بالمملكة العربية السعودية بما يتناسب مع تلك الوظائف والخبرات في المشايع </w:t>
      </w:r>
      <w:r w:rsidR="00176689" w:rsidRPr="00654A22">
        <w:rPr>
          <w:rFonts w:ascii="Sakkal Majalla" w:hAnsi="Sakkal Majalla" w:cs="Sakkal Majalla" w:hint="cs"/>
          <w:sz w:val="32"/>
          <w:szCs w:val="32"/>
          <w:rtl/>
        </w:rPr>
        <w:t>العقارية.</w:t>
      </w:r>
      <w:r w:rsidR="000E4B5C" w:rsidRPr="000E4B5C">
        <w:rPr>
          <w:rFonts w:ascii="Sakkal Majalla" w:hAnsi="Sakkal Majalla" w:cs="Sakkal Majalla"/>
          <w:sz w:val="32"/>
          <w:szCs w:val="32"/>
          <w:rtl/>
          <w:lang w:bidi="ar-EG"/>
        </w:rPr>
        <w:t xml:space="preserve">" ويرى الباحث أن هذه النسبة تقارب الواقع الوظيفي للهياكل التنظيمية وهذا يعطي دلالة صحيحة على شمول الاستبيان فئات الموظفين كما هي في الواقع في الشركة السعودية </w:t>
      </w:r>
      <w:r w:rsidR="00176689">
        <w:rPr>
          <w:rFonts w:ascii="Sakkal Majalla" w:hAnsi="Sakkal Majalla" w:cs="Sakkal Majalla" w:hint="cs"/>
          <w:sz w:val="32"/>
          <w:szCs w:val="32"/>
          <w:rtl/>
          <w:lang w:bidi="ar-EG"/>
        </w:rPr>
        <w:t>للإسكان</w:t>
      </w:r>
      <w:r w:rsidR="000E4B5C" w:rsidRPr="000E4B5C">
        <w:rPr>
          <w:rFonts w:ascii="Sakkal Majalla" w:hAnsi="Sakkal Majalla" w:cs="Sakkal Majalla"/>
          <w:sz w:val="32"/>
          <w:szCs w:val="32"/>
          <w:rtl/>
          <w:lang w:bidi="ar-EG"/>
        </w:rPr>
        <w:t>.</w:t>
      </w:r>
    </w:p>
    <w:p w14:paraId="4F4935B6" w14:textId="4B869EB0" w:rsidR="00CC3FF2" w:rsidRDefault="008F386E" w:rsidP="00CC3FF2">
      <w:pPr>
        <w:bidi/>
        <w:spacing w:line="360" w:lineRule="auto"/>
        <w:ind w:left="180"/>
        <w:jc w:val="both"/>
        <w:rPr>
          <w:rFonts w:ascii="Sakkal Majalla" w:hAnsi="Sakkal Majalla" w:cs="Sakkal Majalla"/>
          <w:sz w:val="32"/>
          <w:szCs w:val="32"/>
          <w:rtl/>
          <w:lang w:bidi="ar-EG"/>
        </w:rPr>
      </w:pPr>
      <w:r>
        <w:rPr>
          <w:noProof/>
        </w:rPr>
        <w:drawing>
          <wp:inline distT="0" distB="0" distL="0" distR="0" wp14:anchorId="0682B4E9" wp14:editId="0CF47B05">
            <wp:extent cx="5002306" cy="3088982"/>
            <wp:effectExtent l="0" t="0" r="8255" b="16510"/>
            <wp:docPr id="6" name="Chart 6">
              <a:extLst xmlns:a="http://schemas.openxmlformats.org/drawingml/2006/main">
                <a:ext uri="{FF2B5EF4-FFF2-40B4-BE49-F238E27FC236}">
                  <a16:creationId xmlns:a16="http://schemas.microsoft.com/office/drawing/2014/main" id="{671208DB-D771-446A-A3A3-D1127B451AC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4564C3E4" w14:textId="77777777" w:rsidR="00CC3FF2" w:rsidRPr="00654A22" w:rsidRDefault="00CC3FF2" w:rsidP="00CC3FF2">
      <w:pPr>
        <w:bidi/>
        <w:spacing w:line="360" w:lineRule="auto"/>
        <w:ind w:left="180"/>
        <w:jc w:val="center"/>
        <w:rPr>
          <w:rFonts w:ascii="Sakkal Majalla" w:hAnsi="Sakkal Majalla" w:cs="Sakkal Majalla"/>
          <w:sz w:val="32"/>
          <w:szCs w:val="32"/>
          <w:rtl/>
        </w:rPr>
      </w:pPr>
      <w:r w:rsidRPr="00654A22">
        <w:rPr>
          <w:rFonts w:ascii="Sakkal Majalla" w:hAnsi="Sakkal Majalla" w:cs="Sakkal Majalla" w:hint="cs"/>
          <w:sz w:val="32"/>
          <w:szCs w:val="32"/>
          <w:rtl/>
        </w:rPr>
        <w:t>شكل رقم (5) توزيع أفراد العينة حسب المستوى الوظيفي</w:t>
      </w:r>
    </w:p>
    <w:p w14:paraId="45BBDC31" w14:textId="77777777" w:rsidR="00CC3FF2" w:rsidRPr="00654A22" w:rsidRDefault="00CC3FF2" w:rsidP="00CC3FF2">
      <w:pPr>
        <w:bidi/>
        <w:spacing w:line="360" w:lineRule="auto"/>
        <w:ind w:left="180"/>
        <w:jc w:val="both"/>
        <w:rPr>
          <w:rFonts w:ascii="Sakkal Majalla" w:hAnsi="Sakkal Majalla" w:cs="Sakkal Majalla"/>
          <w:sz w:val="32"/>
          <w:szCs w:val="32"/>
          <w:rtl/>
        </w:rPr>
      </w:pPr>
    </w:p>
    <w:p w14:paraId="52FB1FE3" w14:textId="77777777" w:rsidR="00CC3FF2" w:rsidRDefault="00CC3FF2" w:rsidP="008A64EC">
      <w:pPr>
        <w:bidi/>
        <w:spacing w:line="240" w:lineRule="auto"/>
        <w:jc w:val="both"/>
        <w:rPr>
          <w:rFonts w:ascii="Sakkal Majalla" w:hAnsi="Sakkal Majalla" w:cs="Sakkal Majalla"/>
          <w:b/>
          <w:bCs/>
          <w:sz w:val="32"/>
          <w:szCs w:val="32"/>
          <w:u w:val="single"/>
          <w:rtl/>
        </w:rPr>
      </w:pPr>
      <w:bookmarkStart w:id="33" w:name="_Toc189767098"/>
      <w:bookmarkStart w:id="34" w:name="_Toc201750551"/>
      <w:bookmarkStart w:id="35" w:name="_Toc209907907"/>
      <w:r w:rsidRPr="00654A22">
        <w:rPr>
          <w:rFonts w:ascii="Sakkal Majalla" w:hAnsi="Sakkal Majalla" w:cs="Sakkal Majalla" w:hint="cs"/>
          <w:b/>
          <w:bCs/>
          <w:sz w:val="32"/>
          <w:szCs w:val="32"/>
          <w:u w:val="single"/>
          <w:rtl/>
        </w:rPr>
        <w:t xml:space="preserve">ثانيا: </w:t>
      </w:r>
      <w:bookmarkEnd w:id="31"/>
      <w:bookmarkEnd w:id="33"/>
      <w:bookmarkEnd w:id="34"/>
      <w:bookmarkEnd w:id="35"/>
      <w:r w:rsidRPr="00654A22">
        <w:rPr>
          <w:rFonts w:ascii="Sakkal Majalla" w:hAnsi="Sakkal Majalla" w:cs="Sakkal Majalla" w:hint="cs"/>
          <w:b/>
          <w:bCs/>
          <w:sz w:val="32"/>
          <w:szCs w:val="32"/>
          <w:u w:val="single"/>
          <w:rtl/>
        </w:rPr>
        <w:t xml:space="preserve">التحليل الوصفي لمتغيرات الدراسة  </w:t>
      </w:r>
    </w:p>
    <w:p w14:paraId="1CDD75AF" w14:textId="418F53F9" w:rsidR="00314F67" w:rsidRPr="00314F67" w:rsidRDefault="00314F67" w:rsidP="008A64EC">
      <w:pPr>
        <w:bidi/>
        <w:spacing w:line="240" w:lineRule="auto"/>
        <w:jc w:val="both"/>
        <w:rPr>
          <w:rFonts w:ascii="Sakkal Majalla" w:hAnsi="Sakkal Majalla" w:cs="Sakkal Majalla"/>
          <w:sz w:val="32"/>
          <w:szCs w:val="32"/>
          <w:rtl/>
        </w:rPr>
      </w:pPr>
      <w:r w:rsidRPr="00314F67">
        <w:rPr>
          <w:rFonts w:ascii="Sakkal Majalla" w:hAnsi="Sakkal Majalla" w:cs="Sakkal Majalla"/>
          <w:sz w:val="32"/>
          <w:szCs w:val="32"/>
          <w:rtl/>
        </w:rPr>
        <w:t>تم إجراء التحليل الوصفي لفقرات قائمة الاستقصاء عن طريق استخدام بعض الأساليب الإحصائية في الإحــصاءات الوصفية. حيث تم احتساب المــتوسطات الحسابية والانحرافات المعيارية وترتيب فقرات المتغيرات الرئيسية والفرعية لقائمة الاستقصاء حسب الأهمية للوقوف على الفقرات الأكثر تأثيرًا لكل متغير، فضلاً عن استخراج المــتوسط الــعام لكل متغير من متغيرات قائمة الاستقصاء.</w:t>
      </w:r>
    </w:p>
    <w:p w14:paraId="27DA62E5" w14:textId="77777777" w:rsidR="00314F67" w:rsidRDefault="00CC3FF2" w:rsidP="008A64EC">
      <w:pPr>
        <w:bidi/>
        <w:spacing w:line="240" w:lineRule="auto"/>
        <w:jc w:val="both"/>
        <w:rPr>
          <w:rFonts w:ascii="Sakkal Majalla" w:hAnsi="Sakkal Majalla" w:cs="Sakkal Majalla"/>
          <w:b/>
          <w:bCs/>
          <w:sz w:val="32"/>
          <w:szCs w:val="32"/>
          <w:rtl/>
        </w:rPr>
      </w:pPr>
      <w:r w:rsidRPr="00654A22">
        <w:rPr>
          <w:rFonts w:ascii="Sakkal Majalla" w:hAnsi="Sakkal Majalla" w:cs="Sakkal Majalla" w:hint="cs"/>
          <w:b/>
          <w:bCs/>
          <w:sz w:val="32"/>
          <w:szCs w:val="32"/>
          <w:rtl/>
        </w:rPr>
        <w:t>المتغير المستقل: أثر الشراكات الاستراتيجية:</w:t>
      </w:r>
    </w:p>
    <w:p w14:paraId="192811D9" w14:textId="7F1A26B1" w:rsidR="00314F67" w:rsidRPr="00314F67" w:rsidRDefault="00314F67" w:rsidP="008A64EC">
      <w:pPr>
        <w:bidi/>
        <w:spacing w:line="240" w:lineRule="auto"/>
        <w:jc w:val="both"/>
        <w:rPr>
          <w:rFonts w:ascii="Sakkal Majalla" w:hAnsi="Sakkal Majalla" w:cs="Sakkal Majalla"/>
          <w:sz w:val="32"/>
          <w:szCs w:val="32"/>
          <w:rtl/>
        </w:rPr>
      </w:pPr>
      <w:r w:rsidRPr="00314F67">
        <w:rPr>
          <w:rFonts w:ascii="Sakkal Majalla" w:hAnsi="Sakkal Majalla" w:cs="Sakkal Majalla"/>
          <w:sz w:val="32"/>
          <w:szCs w:val="32"/>
          <w:rtl/>
        </w:rPr>
        <w:t xml:space="preserve">تم إجراء التحليل الوصفي لفقرات متغير تقنيات الذكاء الاصطناعي لكل بعد من أبعاد مقياس متغير </w:t>
      </w:r>
      <w:r>
        <w:rPr>
          <w:rFonts w:ascii="Sakkal Majalla" w:hAnsi="Sakkal Majalla" w:cs="Sakkal Majalla" w:hint="cs"/>
          <w:sz w:val="32"/>
          <w:szCs w:val="32"/>
          <w:rtl/>
        </w:rPr>
        <w:t xml:space="preserve">الشراكات الاستراتيجية </w:t>
      </w:r>
      <w:r w:rsidRPr="00314F67">
        <w:rPr>
          <w:rFonts w:ascii="Sakkal Majalla" w:hAnsi="Sakkal Majalla" w:cs="Sakkal Majalla"/>
          <w:sz w:val="32"/>
          <w:szCs w:val="32"/>
          <w:rtl/>
        </w:rPr>
        <w:t xml:space="preserve">بأبعادها </w:t>
      </w:r>
      <w:r>
        <w:rPr>
          <w:rFonts w:ascii="Sakkal Majalla" w:hAnsi="Sakkal Majalla" w:cs="Sakkal Majalla" w:hint="cs"/>
          <w:sz w:val="32"/>
          <w:szCs w:val="32"/>
          <w:rtl/>
        </w:rPr>
        <w:t>الاربعة</w:t>
      </w:r>
      <w:r w:rsidRPr="00314F67">
        <w:rPr>
          <w:rFonts w:ascii="Sakkal Majalla" w:hAnsi="Sakkal Majalla" w:cs="Sakkal Majalla"/>
          <w:sz w:val="32"/>
          <w:szCs w:val="32"/>
          <w:rtl/>
        </w:rPr>
        <w:t xml:space="preserve"> المتمثلة بـ ((الالتزام، التعهد، والتكامل، الاستمرارية والشفافية)والتي تشكل هذا المتغير.</w:t>
      </w:r>
    </w:p>
    <w:p w14:paraId="1F7D4F5D" w14:textId="25D64323" w:rsidR="00CC3FF2" w:rsidRPr="00654A22" w:rsidRDefault="00CC3FF2" w:rsidP="008A64EC">
      <w:pPr>
        <w:bidi/>
        <w:spacing w:line="240" w:lineRule="auto"/>
        <w:jc w:val="both"/>
        <w:rPr>
          <w:rFonts w:ascii="Sakkal Majalla" w:hAnsi="Sakkal Majalla" w:cs="Sakkal Majalla"/>
          <w:b/>
          <w:bCs/>
          <w:sz w:val="32"/>
          <w:szCs w:val="32"/>
          <w:rtl/>
          <w:lang w:bidi="ar-EG"/>
        </w:rPr>
      </w:pPr>
      <w:r w:rsidRPr="00654A22">
        <w:rPr>
          <w:rFonts w:ascii="Sakkal Majalla" w:hAnsi="Sakkal Majalla" w:cs="Sakkal Majalla" w:hint="cs"/>
          <w:b/>
          <w:bCs/>
          <w:sz w:val="32"/>
          <w:szCs w:val="32"/>
          <w:u w:val="single"/>
          <w:rtl/>
        </w:rPr>
        <w:t>المحور الأول:</w:t>
      </w:r>
      <w:r w:rsidRPr="00654A22">
        <w:rPr>
          <w:rFonts w:ascii="Sakkal Majalla" w:hAnsi="Sakkal Majalla" w:cs="Sakkal Majalla" w:hint="cs"/>
          <w:b/>
          <w:bCs/>
          <w:sz w:val="32"/>
          <w:szCs w:val="32"/>
          <w:rtl/>
        </w:rPr>
        <w:t xml:space="preserve"> الالتزام والتعهد</w:t>
      </w:r>
      <w:r w:rsidRPr="00654A22">
        <w:rPr>
          <w:rFonts w:ascii="Sakkal Majalla" w:hAnsi="Sakkal Majalla" w:cs="Sakkal Majalla" w:hint="cs"/>
          <w:b/>
          <w:bCs/>
          <w:sz w:val="32"/>
          <w:szCs w:val="32"/>
          <w:rtl/>
          <w:lang w:bidi="ar-EG"/>
        </w:rPr>
        <w:t>:</w:t>
      </w:r>
    </w:p>
    <w:p w14:paraId="255A55E3" w14:textId="4AE65950" w:rsidR="00CC3FF2" w:rsidRPr="00654A22" w:rsidRDefault="00CC3FF2" w:rsidP="00CC3FF2">
      <w:pPr>
        <w:bidi/>
        <w:spacing w:line="360" w:lineRule="auto"/>
        <w:jc w:val="center"/>
        <w:rPr>
          <w:rFonts w:ascii="Sakkal Majalla" w:hAnsi="Sakkal Majalla" w:cs="Sakkal Majalla"/>
          <w:sz w:val="32"/>
          <w:szCs w:val="32"/>
          <w:highlight w:val="yellow"/>
          <w:rtl/>
        </w:rPr>
      </w:pPr>
      <w:r w:rsidRPr="00654A22">
        <w:rPr>
          <w:rFonts w:ascii="Sakkal Majalla" w:hAnsi="Sakkal Majalla" w:cs="Sakkal Majalla" w:hint="cs"/>
          <w:sz w:val="32"/>
          <w:szCs w:val="32"/>
          <w:rtl/>
        </w:rPr>
        <w:t xml:space="preserve">جدول (4.6): </w:t>
      </w:r>
      <w:r w:rsidR="00314F67" w:rsidRPr="00314F67">
        <w:rPr>
          <w:rFonts w:ascii="Sakkal Majalla" w:hAnsi="Sakkal Majalla" w:cs="Sakkal Majalla"/>
          <w:sz w:val="32"/>
          <w:szCs w:val="32"/>
          <w:rtl/>
        </w:rPr>
        <w:t xml:space="preserve">نتائج التحليل الوصفي لبعد: </w:t>
      </w:r>
      <w:r w:rsidRPr="00654A22">
        <w:rPr>
          <w:rFonts w:ascii="Sakkal Majalla" w:hAnsi="Sakkal Majalla" w:cs="Sakkal Majalla" w:hint="cs"/>
          <w:sz w:val="32"/>
          <w:szCs w:val="32"/>
          <w:rtl/>
        </w:rPr>
        <w:t>الالتزام والتعهد</w:t>
      </w:r>
    </w:p>
    <w:tbl>
      <w:tblPr>
        <w:tblStyle w:val="4-3"/>
        <w:bidiVisual/>
        <w:tblW w:w="9923" w:type="dxa"/>
        <w:tblInd w:w="41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08"/>
        <w:gridCol w:w="236"/>
        <w:gridCol w:w="583"/>
        <w:gridCol w:w="794"/>
        <w:gridCol w:w="725"/>
        <w:gridCol w:w="794"/>
        <w:gridCol w:w="794"/>
        <w:gridCol w:w="222"/>
        <w:gridCol w:w="693"/>
        <w:gridCol w:w="258"/>
        <w:gridCol w:w="467"/>
        <w:gridCol w:w="572"/>
        <w:gridCol w:w="420"/>
        <w:gridCol w:w="379"/>
        <w:gridCol w:w="1278"/>
      </w:tblGrid>
      <w:tr w:rsidR="008A64EC" w:rsidRPr="00654A22" w14:paraId="50CE3D72" w14:textId="77777777" w:rsidTr="00216571">
        <w:trPr>
          <w:cnfStyle w:val="100000000000" w:firstRow="1" w:lastRow="0" w:firstColumn="0" w:lastColumn="0" w:oddVBand="0" w:evenVBand="0" w:oddHBand="0" w:evenHBand="0" w:firstRowFirstColumn="0" w:firstRowLastColumn="0" w:lastRowFirstColumn="0" w:lastRowLastColumn="0"/>
          <w:trHeight w:val="1105"/>
        </w:trPr>
        <w:tc>
          <w:tcPr>
            <w:cnfStyle w:val="001000000000" w:firstRow="0" w:lastRow="0" w:firstColumn="1" w:lastColumn="0" w:oddVBand="0" w:evenVBand="0" w:oddHBand="0" w:evenHBand="0" w:firstRowFirstColumn="0" w:firstRowLastColumn="0" w:lastRowFirstColumn="0" w:lastRowLastColumn="0"/>
            <w:tcW w:w="1708" w:type="dxa"/>
            <w:tcBorders>
              <w:top w:val="single" w:sz="4" w:space="0" w:color="auto"/>
              <w:left w:val="single" w:sz="4" w:space="0" w:color="auto"/>
              <w:bottom w:val="single" w:sz="4" w:space="0" w:color="auto"/>
              <w:right w:val="single" w:sz="4" w:space="0" w:color="auto"/>
            </w:tcBorders>
            <w:noWrap/>
            <w:vAlign w:val="center"/>
            <w:hideMark/>
          </w:tcPr>
          <w:p w14:paraId="159DBAA9" w14:textId="77777777" w:rsidR="008A64EC" w:rsidRPr="00CC3FF2" w:rsidRDefault="008A64EC" w:rsidP="00CC3FF2">
            <w:pPr>
              <w:bidi/>
              <w:spacing w:line="240" w:lineRule="auto"/>
              <w:jc w:val="center"/>
              <w:rPr>
                <w:rFonts w:ascii="Sakkal Majalla" w:eastAsia="Times New Roman" w:hAnsi="Sakkal Majalla" w:cs="Sakkal Majalla"/>
                <w:color w:val="auto"/>
                <w:sz w:val="28"/>
                <w:szCs w:val="28"/>
              </w:rPr>
            </w:pPr>
            <w:r w:rsidRPr="00CC3FF2">
              <w:rPr>
                <w:rFonts w:ascii="Sakkal Majalla" w:eastAsia="Times New Roman" w:hAnsi="Sakkal Majalla" w:cs="Sakkal Majalla" w:hint="cs"/>
                <w:color w:val="auto"/>
                <w:sz w:val="28"/>
                <w:szCs w:val="28"/>
                <w:rtl/>
              </w:rPr>
              <w:t>العبارة</w:t>
            </w:r>
          </w:p>
        </w:tc>
        <w:tc>
          <w:tcPr>
            <w:tcW w:w="819" w:type="dxa"/>
            <w:gridSpan w:val="2"/>
            <w:tcBorders>
              <w:top w:val="single" w:sz="4" w:space="0" w:color="auto"/>
              <w:left w:val="single" w:sz="4" w:space="0" w:color="auto"/>
              <w:bottom w:val="single" w:sz="4" w:space="0" w:color="auto"/>
              <w:right w:val="single" w:sz="4" w:space="0" w:color="auto"/>
            </w:tcBorders>
            <w:vAlign w:val="center"/>
            <w:hideMark/>
          </w:tcPr>
          <w:p w14:paraId="5F0EAD06" w14:textId="77777777" w:rsidR="008A64EC" w:rsidRPr="00CC3FF2" w:rsidRDefault="008A64EC" w:rsidP="00CC3FF2">
            <w:pPr>
              <w:bidi/>
              <w:spacing w:line="24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auto"/>
                <w:sz w:val="28"/>
                <w:szCs w:val="28"/>
                <w:rtl/>
              </w:rPr>
            </w:pPr>
            <w:r w:rsidRPr="00CC3FF2">
              <w:rPr>
                <w:rFonts w:ascii="Sakkal Majalla" w:eastAsia="Times New Roman" w:hAnsi="Sakkal Majalla" w:cs="Sakkal Majalla" w:hint="cs"/>
                <w:color w:val="auto"/>
                <w:sz w:val="28"/>
                <w:szCs w:val="28"/>
                <w:rtl/>
              </w:rPr>
              <w:t>موافق جدًا</w:t>
            </w:r>
          </w:p>
        </w:tc>
        <w:tc>
          <w:tcPr>
            <w:tcW w:w="794" w:type="dxa"/>
            <w:tcBorders>
              <w:top w:val="single" w:sz="4" w:space="0" w:color="auto"/>
              <w:left w:val="single" w:sz="4" w:space="0" w:color="auto"/>
              <w:bottom w:val="single" w:sz="4" w:space="0" w:color="auto"/>
              <w:right w:val="single" w:sz="4" w:space="0" w:color="auto"/>
            </w:tcBorders>
            <w:vAlign w:val="center"/>
            <w:hideMark/>
          </w:tcPr>
          <w:p w14:paraId="5110B1E5" w14:textId="77777777" w:rsidR="008A64EC" w:rsidRPr="00CC3FF2" w:rsidRDefault="008A64EC" w:rsidP="00CC3FF2">
            <w:pPr>
              <w:bidi/>
              <w:spacing w:line="24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auto"/>
                <w:sz w:val="28"/>
                <w:szCs w:val="28"/>
                <w:rtl/>
              </w:rPr>
            </w:pPr>
            <w:r w:rsidRPr="00CC3FF2">
              <w:rPr>
                <w:rFonts w:ascii="Sakkal Majalla" w:eastAsia="Times New Roman" w:hAnsi="Sakkal Majalla" w:cs="Sakkal Majalla" w:hint="cs"/>
                <w:color w:val="auto"/>
                <w:sz w:val="28"/>
                <w:szCs w:val="28"/>
                <w:rtl/>
              </w:rPr>
              <w:t>موافق</w:t>
            </w:r>
          </w:p>
        </w:tc>
        <w:tc>
          <w:tcPr>
            <w:tcW w:w="725" w:type="dxa"/>
            <w:tcBorders>
              <w:top w:val="single" w:sz="4" w:space="0" w:color="auto"/>
              <w:left w:val="single" w:sz="4" w:space="0" w:color="auto"/>
              <w:bottom w:val="single" w:sz="4" w:space="0" w:color="auto"/>
              <w:right w:val="single" w:sz="4" w:space="0" w:color="auto"/>
            </w:tcBorders>
            <w:vAlign w:val="center"/>
            <w:hideMark/>
          </w:tcPr>
          <w:p w14:paraId="08857B8E" w14:textId="77777777" w:rsidR="008A64EC" w:rsidRPr="00CC3FF2" w:rsidRDefault="008A64EC" w:rsidP="00CC3FF2">
            <w:pPr>
              <w:bidi/>
              <w:spacing w:line="24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auto"/>
                <w:sz w:val="28"/>
                <w:szCs w:val="28"/>
                <w:rtl/>
              </w:rPr>
            </w:pPr>
            <w:r w:rsidRPr="00CC3FF2">
              <w:rPr>
                <w:rFonts w:ascii="Sakkal Majalla" w:eastAsia="Times New Roman" w:hAnsi="Sakkal Majalla" w:cs="Sakkal Majalla" w:hint="cs"/>
                <w:color w:val="auto"/>
                <w:sz w:val="28"/>
                <w:szCs w:val="28"/>
                <w:rtl/>
              </w:rPr>
              <w:t>محايد</w:t>
            </w:r>
          </w:p>
        </w:tc>
        <w:tc>
          <w:tcPr>
            <w:tcW w:w="794" w:type="dxa"/>
            <w:tcBorders>
              <w:top w:val="single" w:sz="4" w:space="0" w:color="auto"/>
              <w:left w:val="single" w:sz="4" w:space="0" w:color="auto"/>
              <w:bottom w:val="single" w:sz="4" w:space="0" w:color="auto"/>
              <w:right w:val="single" w:sz="4" w:space="0" w:color="auto"/>
            </w:tcBorders>
            <w:vAlign w:val="center"/>
            <w:hideMark/>
          </w:tcPr>
          <w:p w14:paraId="03E1B681" w14:textId="77777777" w:rsidR="008A64EC" w:rsidRPr="00CC3FF2" w:rsidRDefault="008A64EC" w:rsidP="00CC3FF2">
            <w:pPr>
              <w:bidi/>
              <w:spacing w:line="24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auto"/>
                <w:sz w:val="28"/>
                <w:szCs w:val="28"/>
                <w:rtl/>
              </w:rPr>
            </w:pPr>
            <w:r w:rsidRPr="00CC3FF2">
              <w:rPr>
                <w:rFonts w:ascii="Sakkal Majalla" w:eastAsia="Times New Roman" w:hAnsi="Sakkal Majalla" w:cs="Sakkal Majalla" w:hint="cs"/>
                <w:color w:val="auto"/>
                <w:sz w:val="28"/>
                <w:szCs w:val="28"/>
                <w:rtl/>
              </w:rPr>
              <w:t>غير موافق</w:t>
            </w:r>
          </w:p>
        </w:tc>
        <w:tc>
          <w:tcPr>
            <w:tcW w:w="794" w:type="dxa"/>
            <w:tcBorders>
              <w:top w:val="single" w:sz="4" w:space="0" w:color="auto"/>
              <w:left w:val="single" w:sz="4" w:space="0" w:color="auto"/>
              <w:bottom w:val="single" w:sz="4" w:space="0" w:color="auto"/>
              <w:right w:val="single" w:sz="4" w:space="0" w:color="auto"/>
            </w:tcBorders>
            <w:vAlign w:val="center"/>
            <w:hideMark/>
          </w:tcPr>
          <w:p w14:paraId="05232405" w14:textId="77777777" w:rsidR="008A64EC" w:rsidRPr="00CC3FF2" w:rsidRDefault="008A64EC" w:rsidP="00CC3FF2">
            <w:pPr>
              <w:bidi/>
              <w:spacing w:line="24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auto"/>
                <w:sz w:val="28"/>
                <w:szCs w:val="28"/>
                <w:rtl/>
              </w:rPr>
            </w:pPr>
            <w:r w:rsidRPr="00CC3FF2">
              <w:rPr>
                <w:rFonts w:ascii="Sakkal Majalla" w:eastAsia="Times New Roman" w:hAnsi="Sakkal Majalla" w:cs="Sakkal Majalla" w:hint="cs"/>
                <w:color w:val="auto"/>
                <w:sz w:val="28"/>
                <w:szCs w:val="28"/>
                <w:rtl/>
              </w:rPr>
              <w:t>غير موافق إطلاقًا</w:t>
            </w:r>
          </w:p>
        </w:tc>
        <w:tc>
          <w:tcPr>
            <w:tcW w:w="222" w:type="dxa"/>
            <w:tcBorders>
              <w:top w:val="single" w:sz="4" w:space="0" w:color="auto"/>
              <w:left w:val="single" w:sz="4" w:space="0" w:color="auto"/>
              <w:bottom w:val="single" w:sz="4" w:space="0" w:color="auto"/>
              <w:right w:val="single" w:sz="4" w:space="0" w:color="auto"/>
            </w:tcBorders>
          </w:tcPr>
          <w:p w14:paraId="6D0017C3" w14:textId="77777777" w:rsidR="008A64EC" w:rsidRPr="00CC3FF2" w:rsidRDefault="008A64EC" w:rsidP="00CC3FF2">
            <w:pPr>
              <w:bidi/>
              <w:spacing w:line="24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tl/>
                <w:lang w:bidi="ar-EG"/>
              </w:rPr>
            </w:pPr>
          </w:p>
        </w:tc>
        <w:tc>
          <w:tcPr>
            <w:tcW w:w="951" w:type="dxa"/>
            <w:gridSpan w:val="2"/>
            <w:tcBorders>
              <w:top w:val="single" w:sz="4" w:space="0" w:color="auto"/>
              <w:left w:val="single" w:sz="4" w:space="0" w:color="auto"/>
              <w:bottom w:val="single" w:sz="4" w:space="0" w:color="auto"/>
              <w:right w:val="single" w:sz="4" w:space="0" w:color="auto"/>
            </w:tcBorders>
            <w:vAlign w:val="center"/>
            <w:hideMark/>
          </w:tcPr>
          <w:p w14:paraId="30298D4A" w14:textId="346DA282" w:rsidR="008A64EC" w:rsidRPr="00CC3FF2" w:rsidRDefault="008A64EC" w:rsidP="00CC3FF2">
            <w:pPr>
              <w:bidi/>
              <w:spacing w:line="24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auto"/>
                <w:sz w:val="28"/>
                <w:szCs w:val="28"/>
                <w:rtl/>
              </w:rPr>
            </w:pPr>
            <w:r w:rsidRPr="00CC3FF2">
              <w:rPr>
                <w:rFonts w:ascii="Sakkal Majalla" w:eastAsia="Times New Roman" w:hAnsi="Sakkal Majalla" w:cs="Sakkal Majalla" w:hint="cs"/>
                <w:color w:val="auto"/>
                <w:sz w:val="28"/>
                <w:szCs w:val="28"/>
                <w:rtl/>
              </w:rPr>
              <w:t>المتوسط الحسابي</w:t>
            </w:r>
          </w:p>
        </w:tc>
        <w:tc>
          <w:tcPr>
            <w:tcW w:w="1039" w:type="dxa"/>
            <w:gridSpan w:val="2"/>
            <w:tcBorders>
              <w:top w:val="single" w:sz="4" w:space="0" w:color="auto"/>
              <w:left w:val="single" w:sz="4" w:space="0" w:color="auto"/>
              <w:bottom w:val="single" w:sz="4" w:space="0" w:color="auto"/>
              <w:right w:val="single" w:sz="4" w:space="0" w:color="auto"/>
            </w:tcBorders>
            <w:vAlign w:val="center"/>
            <w:hideMark/>
          </w:tcPr>
          <w:p w14:paraId="451E0F92" w14:textId="77777777" w:rsidR="008A64EC" w:rsidRPr="00CC3FF2" w:rsidRDefault="008A64EC" w:rsidP="00CC3FF2">
            <w:pPr>
              <w:bidi/>
              <w:spacing w:line="24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auto"/>
                <w:sz w:val="28"/>
                <w:szCs w:val="28"/>
                <w:rtl/>
              </w:rPr>
            </w:pPr>
            <w:r w:rsidRPr="00CC3FF2">
              <w:rPr>
                <w:rFonts w:ascii="Sakkal Majalla" w:eastAsia="Times New Roman" w:hAnsi="Sakkal Majalla" w:cs="Sakkal Majalla" w:hint="cs"/>
                <w:color w:val="auto"/>
                <w:sz w:val="28"/>
                <w:szCs w:val="28"/>
                <w:rtl/>
              </w:rPr>
              <w:t>الانحراف المعياري</w:t>
            </w:r>
          </w:p>
        </w:tc>
        <w:tc>
          <w:tcPr>
            <w:tcW w:w="799" w:type="dxa"/>
            <w:gridSpan w:val="2"/>
            <w:tcBorders>
              <w:top w:val="single" w:sz="4" w:space="0" w:color="auto"/>
              <w:left w:val="single" w:sz="4" w:space="0" w:color="auto"/>
              <w:bottom w:val="single" w:sz="4" w:space="0" w:color="auto"/>
              <w:right w:val="single" w:sz="4" w:space="0" w:color="auto"/>
            </w:tcBorders>
          </w:tcPr>
          <w:p w14:paraId="2D483D04" w14:textId="77777777" w:rsidR="008A64EC" w:rsidRPr="00CC3FF2" w:rsidRDefault="008A64EC" w:rsidP="00CC3FF2">
            <w:pPr>
              <w:bidi/>
              <w:spacing w:line="24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auto"/>
                <w:sz w:val="28"/>
                <w:szCs w:val="28"/>
                <w:rtl/>
                <w:lang w:bidi="ar-EG"/>
              </w:rPr>
            </w:pPr>
            <w:r w:rsidRPr="00CC3FF2">
              <w:rPr>
                <w:rFonts w:ascii="Sakkal Majalla" w:eastAsia="Times New Roman" w:hAnsi="Sakkal Majalla" w:cs="Sakkal Majalla" w:hint="cs"/>
                <w:color w:val="auto"/>
                <w:sz w:val="28"/>
                <w:szCs w:val="28"/>
                <w:rtl/>
                <w:lang w:bidi="ar-EG"/>
              </w:rPr>
              <w:t>الترتيب</w:t>
            </w:r>
          </w:p>
        </w:tc>
        <w:tc>
          <w:tcPr>
            <w:tcW w:w="1278" w:type="dxa"/>
            <w:tcBorders>
              <w:top w:val="single" w:sz="4" w:space="0" w:color="auto"/>
              <w:left w:val="single" w:sz="4" w:space="0" w:color="auto"/>
              <w:bottom w:val="single" w:sz="4" w:space="0" w:color="auto"/>
              <w:right w:val="single" w:sz="4" w:space="0" w:color="auto"/>
            </w:tcBorders>
          </w:tcPr>
          <w:p w14:paraId="47598849" w14:textId="77777777" w:rsidR="008A64EC" w:rsidRPr="00CC3FF2" w:rsidRDefault="008A64EC" w:rsidP="00CC3FF2">
            <w:pPr>
              <w:bidi/>
              <w:spacing w:line="24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auto"/>
                <w:sz w:val="28"/>
                <w:szCs w:val="28"/>
                <w:rtl/>
                <w:lang w:bidi="ar-EG"/>
              </w:rPr>
            </w:pPr>
            <w:r w:rsidRPr="00CC3FF2">
              <w:rPr>
                <w:rFonts w:ascii="Sakkal Majalla" w:eastAsia="Times New Roman" w:hAnsi="Sakkal Majalla" w:cs="Sakkal Majalla" w:hint="cs"/>
                <w:color w:val="auto"/>
                <w:sz w:val="28"/>
                <w:szCs w:val="28"/>
                <w:rtl/>
                <w:lang w:bidi="ar-EG"/>
              </w:rPr>
              <w:t>الأهمية النسبية</w:t>
            </w:r>
          </w:p>
        </w:tc>
      </w:tr>
      <w:tr w:rsidR="008A64EC" w:rsidRPr="00654A22" w14:paraId="7302214E" w14:textId="77777777" w:rsidTr="00216571">
        <w:trPr>
          <w:cnfStyle w:val="000000100000" w:firstRow="0" w:lastRow="0" w:firstColumn="0" w:lastColumn="0" w:oddVBand="0" w:evenVBand="0" w:oddHBand="1" w:evenHBand="0" w:firstRowFirstColumn="0" w:firstRowLastColumn="0" w:lastRowFirstColumn="0" w:lastRowLastColumn="0"/>
          <w:trHeight w:val="368"/>
        </w:trPr>
        <w:tc>
          <w:tcPr>
            <w:cnfStyle w:val="001000000000" w:firstRow="0" w:lastRow="0" w:firstColumn="1" w:lastColumn="0" w:oddVBand="0" w:evenVBand="0" w:oddHBand="0" w:evenHBand="0" w:firstRowFirstColumn="0" w:firstRowLastColumn="0" w:lastRowFirstColumn="0" w:lastRowLastColumn="0"/>
            <w:tcW w:w="1708" w:type="dxa"/>
            <w:vMerge w:val="restart"/>
            <w:tcBorders>
              <w:top w:val="single" w:sz="4" w:space="0" w:color="auto"/>
            </w:tcBorders>
            <w:vAlign w:val="center"/>
            <w:hideMark/>
          </w:tcPr>
          <w:p w14:paraId="131831F5" w14:textId="77777777" w:rsidR="008A64EC" w:rsidRPr="000E4B5C" w:rsidRDefault="008A64EC" w:rsidP="00CC3FF2">
            <w:pPr>
              <w:bidi/>
              <w:spacing w:line="240" w:lineRule="auto"/>
              <w:jc w:val="center"/>
              <w:rPr>
                <w:rFonts w:ascii="Sakkal Majalla" w:eastAsia="Times New Roman" w:hAnsi="Sakkal Majalla" w:cs="Sakkal Majalla"/>
                <w:b w:val="0"/>
                <w:bCs w:val="0"/>
                <w:sz w:val="24"/>
                <w:szCs w:val="24"/>
                <w:rtl/>
              </w:rPr>
            </w:pPr>
            <w:r w:rsidRPr="000E4B5C">
              <w:rPr>
                <w:rFonts w:ascii="Sakkal Majalla" w:eastAsia="Times New Roman" w:hAnsi="Sakkal Majalla" w:cs="Sakkal Majalla" w:hint="cs"/>
                <w:b w:val="0"/>
                <w:bCs w:val="0"/>
                <w:sz w:val="24"/>
                <w:szCs w:val="24"/>
                <w:rtl/>
              </w:rPr>
              <w:t>تلتزم الشركة الوطنية للإسكان (</w:t>
            </w:r>
            <w:r w:rsidRPr="000E4B5C">
              <w:rPr>
                <w:rFonts w:ascii="Sakkal Majalla" w:eastAsia="Times New Roman" w:hAnsi="Sakkal Majalla" w:cs="Sakkal Majalla" w:hint="cs"/>
                <w:b w:val="0"/>
                <w:bCs w:val="0"/>
                <w:sz w:val="24"/>
                <w:szCs w:val="24"/>
              </w:rPr>
              <w:t>NHC</w:t>
            </w:r>
            <w:r w:rsidRPr="000E4B5C">
              <w:rPr>
                <w:rFonts w:ascii="Sakkal Majalla" w:eastAsia="Times New Roman" w:hAnsi="Sakkal Majalla" w:cs="Sakkal Majalla" w:hint="cs"/>
                <w:b w:val="0"/>
                <w:bCs w:val="0"/>
                <w:sz w:val="24"/>
                <w:szCs w:val="24"/>
                <w:rtl/>
              </w:rPr>
              <w:t>) في شراكاتها الاستراتيجية بالهدف الأكبر لها (زيادة المعروض العقاري)</w:t>
            </w:r>
          </w:p>
        </w:tc>
        <w:tc>
          <w:tcPr>
            <w:tcW w:w="819" w:type="dxa"/>
            <w:gridSpan w:val="2"/>
            <w:tcBorders>
              <w:top w:val="single" w:sz="4" w:space="0" w:color="auto"/>
            </w:tcBorders>
            <w:noWrap/>
            <w:vAlign w:val="center"/>
            <w:hideMark/>
          </w:tcPr>
          <w:p w14:paraId="22413AEE" w14:textId="77777777" w:rsidR="008A64EC" w:rsidRPr="00CC3FF2" w:rsidRDefault="008A64EC"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tl/>
              </w:rPr>
            </w:pPr>
            <w:r w:rsidRPr="00CC3FF2">
              <w:rPr>
                <w:rFonts w:ascii="Sakkal Majalla" w:hAnsi="Sakkal Majalla" w:cs="Sakkal Majalla" w:hint="cs"/>
                <w:sz w:val="28"/>
                <w:szCs w:val="28"/>
              </w:rPr>
              <w:t>167</w:t>
            </w:r>
          </w:p>
        </w:tc>
        <w:tc>
          <w:tcPr>
            <w:tcW w:w="794" w:type="dxa"/>
            <w:tcBorders>
              <w:top w:val="single" w:sz="4" w:space="0" w:color="auto"/>
            </w:tcBorders>
            <w:noWrap/>
            <w:vAlign w:val="center"/>
            <w:hideMark/>
          </w:tcPr>
          <w:p w14:paraId="3B7E7568" w14:textId="77777777" w:rsidR="008A64EC" w:rsidRPr="00CC3FF2" w:rsidRDefault="008A64EC"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CC3FF2">
              <w:rPr>
                <w:rFonts w:ascii="Sakkal Majalla" w:hAnsi="Sakkal Majalla" w:cs="Sakkal Majalla" w:hint="cs"/>
                <w:sz w:val="28"/>
                <w:szCs w:val="28"/>
              </w:rPr>
              <w:t>62</w:t>
            </w:r>
          </w:p>
        </w:tc>
        <w:tc>
          <w:tcPr>
            <w:tcW w:w="725" w:type="dxa"/>
            <w:tcBorders>
              <w:top w:val="single" w:sz="4" w:space="0" w:color="auto"/>
            </w:tcBorders>
            <w:noWrap/>
            <w:vAlign w:val="center"/>
            <w:hideMark/>
          </w:tcPr>
          <w:p w14:paraId="7D6AF26A" w14:textId="77777777" w:rsidR="008A64EC" w:rsidRPr="00CC3FF2" w:rsidRDefault="008A64EC"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CC3FF2">
              <w:rPr>
                <w:rFonts w:ascii="Sakkal Majalla" w:hAnsi="Sakkal Majalla" w:cs="Sakkal Majalla" w:hint="cs"/>
                <w:sz w:val="28"/>
                <w:szCs w:val="28"/>
              </w:rPr>
              <w:t>50</w:t>
            </w:r>
          </w:p>
        </w:tc>
        <w:tc>
          <w:tcPr>
            <w:tcW w:w="794" w:type="dxa"/>
            <w:tcBorders>
              <w:top w:val="single" w:sz="4" w:space="0" w:color="auto"/>
            </w:tcBorders>
            <w:noWrap/>
            <w:vAlign w:val="center"/>
            <w:hideMark/>
          </w:tcPr>
          <w:p w14:paraId="0AE2D255" w14:textId="77777777" w:rsidR="008A64EC" w:rsidRPr="00CC3FF2" w:rsidRDefault="008A64EC"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CC3FF2">
              <w:rPr>
                <w:rFonts w:ascii="Sakkal Majalla" w:hAnsi="Sakkal Majalla" w:cs="Sakkal Majalla" w:hint="cs"/>
                <w:sz w:val="28"/>
                <w:szCs w:val="28"/>
              </w:rPr>
              <w:t>31</w:t>
            </w:r>
          </w:p>
        </w:tc>
        <w:tc>
          <w:tcPr>
            <w:tcW w:w="794" w:type="dxa"/>
            <w:tcBorders>
              <w:top w:val="single" w:sz="4" w:space="0" w:color="auto"/>
            </w:tcBorders>
            <w:noWrap/>
            <w:vAlign w:val="center"/>
            <w:hideMark/>
          </w:tcPr>
          <w:p w14:paraId="3AABCA3D" w14:textId="77777777" w:rsidR="008A64EC" w:rsidRPr="00CC3FF2" w:rsidRDefault="008A64EC"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CC3FF2">
              <w:rPr>
                <w:rFonts w:ascii="Sakkal Majalla" w:hAnsi="Sakkal Majalla" w:cs="Sakkal Majalla" w:hint="cs"/>
                <w:sz w:val="28"/>
                <w:szCs w:val="28"/>
              </w:rPr>
              <w:t>0</w:t>
            </w:r>
          </w:p>
        </w:tc>
        <w:tc>
          <w:tcPr>
            <w:tcW w:w="222" w:type="dxa"/>
            <w:tcBorders>
              <w:top w:val="single" w:sz="4" w:space="0" w:color="auto"/>
            </w:tcBorders>
          </w:tcPr>
          <w:p w14:paraId="08DD6A4E" w14:textId="77777777" w:rsidR="008A64EC" w:rsidRPr="00CC3FF2" w:rsidRDefault="008A64EC"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p>
        </w:tc>
        <w:tc>
          <w:tcPr>
            <w:tcW w:w="951" w:type="dxa"/>
            <w:gridSpan w:val="2"/>
            <w:vMerge w:val="restart"/>
            <w:tcBorders>
              <w:top w:val="single" w:sz="4" w:space="0" w:color="auto"/>
            </w:tcBorders>
            <w:noWrap/>
            <w:vAlign w:val="center"/>
            <w:hideMark/>
          </w:tcPr>
          <w:p w14:paraId="6B7A6B50" w14:textId="379C7912" w:rsidR="008A64EC" w:rsidRPr="00CC3FF2" w:rsidRDefault="008A64EC"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CC3FF2">
              <w:rPr>
                <w:rFonts w:ascii="Sakkal Majalla" w:eastAsia="Times New Roman" w:hAnsi="Sakkal Majalla" w:cs="Sakkal Majalla" w:hint="cs"/>
                <w:sz w:val="28"/>
                <w:szCs w:val="28"/>
              </w:rPr>
              <w:t>4.18</w:t>
            </w:r>
          </w:p>
        </w:tc>
        <w:tc>
          <w:tcPr>
            <w:tcW w:w="1039" w:type="dxa"/>
            <w:gridSpan w:val="2"/>
            <w:vMerge w:val="restart"/>
            <w:tcBorders>
              <w:top w:val="single" w:sz="4" w:space="0" w:color="auto"/>
            </w:tcBorders>
            <w:noWrap/>
            <w:vAlign w:val="center"/>
            <w:hideMark/>
          </w:tcPr>
          <w:p w14:paraId="5273BE25" w14:textId="77777777" w:rsidR="008A64EC" w:rsidRPr="00CC3FF2" w:rsidRDefault="008A64EC"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CC3FF2">
              <w:rPr>
                <w:rFonts w:ascii="Sakkal Majalla" w:eastAsia="Times New Roman" w:hAnsi="Sakkal Majalla" w:cs="Sakkal Majalla" w:hint="cs"/>
                <w:sz w:val="28"/>
                <w:szCs w:val="28"/>
              </w:rPr>
              <w:t>1.04</w:t>
            </w:r>
          </w:p>
        </w:tc>
        <w:tc>
          <w:tcPr>
            <w:tcW w:w="799" w:type="dxa"/>
            <w:gridSpan w:val="2"/>
            <w:vMerge w:val="restart"/>
            <w:tcBorders>
              <w:top w:val="single" w:sz="4" w:space="0" w:color="auto"/>
            </w:tcBorders>
            <w:vAlign w:val="center"/>
          </w:tcPr>
          <w:p w14:paraId="3D526270" w14:textId="77777777" w:rsidR="008A64EC" w:rsidRPr="00CC3FF2" w:rsidRDefault="008A64EC"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CC3FF2">
              <w:rPr>
                <w:rFonts w:ascii="Sakkal Majalla" w:eastAsia="Times New Roman" w:hAnsi="Sakkal Majalla" w:cs="Sakkal Majalla" w:hint="cs"/>
                <w:sz w:val="28"/>
                <w:szCs w:val="28"/>
              </w:rPr>
              <w:t>1</w:t>
            </w:r>
          </w:p>
        </w:tc>
        <w:tc>
          <w:tcPr>
            <w:tcW w:w="1278" w:type="dxa"/>
            <w:vMerge w:val="restart"/>
            <w:tcBorders>
              <w:top w:val="single" w:sz="4" w:space="0" w:color="auto"/>
            </w:tcBorders>
            <w:vAlign w:val="center"/>
          </w:tcPr>
          <w:p w14:paraId="1C974A17" w14:textId="77777777" w:rsidR="008A64EC" w:rsidRPr="00CC3FF2" w:rsidRDefault="008A64EC"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tl/>
                <w:lang w:bidi="ar-EG"/>
              </w:rPr>
            </w:pPr>
            <w:r w:rsidRPr="00CC3FF2">
              <w:rPr>
                <w:rFonts w:ascii="Sakkal Majalla" w:eastAsia="Times New Roman" w:hAnsi="Sakkal Majalla" w:cs="Sakkal Majalla" w:hint="cs"/>
                <w:sz w:val="28"/>
                <w:szCs w:val="28"/>
                <w:rtl/>
                <w:lang w:bidi="ar-EG"/>
              </w:rPr>
              <w:t>مرتفع</w:t>
            </w:r>
          </w:p>
        </w:tc>
      </w:tr>
      <w:tr w:rsidR="008A64EC" w:rsidRPr="00654A22" w14:paraId="0E08CD1E" w14:textId="77777777" w:rsidTr="00216571">
        <w:trPr>
          <w:trHeight w:val="368"/>
        </w:trPr>
        <w:tc>
          <w:tcPr>
            <w:cnfStyle w:val="001000000000" w:firstRow="0" w:lastRow="0" w:firstColumn="1" w:lastColumn="0" w:oddVBand="0" w:evenVBand="0" w:oddHBand="0" w:evenHBand="0" w:firstRowFirstColumn="0" w:firstRowLastColumn="0" w:lastRowFirstColumn="0" w:lastRowLastColumn="0"/>
            <w:tcW w:w="1708" w:type="dxa"/>
            <w:vMerge/>
            <w:vAlign w:val="center"/>
            <w:hideMark/>
          </w:tcPr>
          <w:p w14:paraId="33C49C15" w14:textId="77777777" w:rsidR="008A64EC" w:rsidRPr="000E4B5C" w:rsidRDefault="008A64EC" w:rsidP="00CC3FF2">
            <w:pPr>
              <w:bidi/>
              <w:spacing w:line="240" w:lineRule="auto"/>
              <w:jc w:val="center"/>
              <w:rPr>
                <w:rFonts w:ascii="Sakkal Majalla" w:eastAsia="Times New Roman" w:hAnsi="Sakkal Majalla" w:cs="Sakkal Majalla"/>
                <w:b w:val="0"/>
                <w:bCs w:val="0"/>
                <w:sz w:val="24"/>
                <w:szCs w:val="24"/>
              </w:rPr>
            </w:pPr>
          </w:p>
        </w:tc>
        <w:tc>
          <w:tcPr>
            <w:tcW w:w="819" w:type="dxa"/>
            <w:gridSpan w:val="2"/>
            <w:noWrap/>
            <w:vAlign w:val="center"/>
            <w:hideMark/>
          </w:tcPr>
          <w:p w14:paraId="18A49717" w14:textId="77777777" w:rsidR="008A64EC" w:rsidRPr="00CC3FF2" w:rsidRDefault="008A64EC" w:rsidP="00CC3FF2">
            <w:pPr>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CC3FF2">
              <w:rPr>
                <w:rFonts w:ascii="Sakkal Majalla" w:hAnsi="Sakkal Majalla" w:cs="Sakkal Majalla" w:hint="cs"/>
                <w:sz w:val="28"/>
                <w:szCs w:val="28"/>
              </w:rPr>
              <w:t>54%</w:t>
            </w:r>
          </w:p>
        </w:tc>
        <w:tc>
          <w:tcPr>
            <w:tcW w:w="794" w:type="dxa"/>
            <w:noWrap/>
            <w:vAlign w:val="center"/>
            <w:hideMark/>
          </w:tcPr>
          <w:p w14:paraId="7D450F70" w14:textId="77777777" w:rsidR="008A64EC" w:rsidRPr="00CC3FF2" w:rsidRDefault="008A64EC" w:rsidP="00CC3FF2">
            <w:pPr>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CC3FF2">
              <w:rPr>
                <w:rFonts w:ascii="Sakkal Majalla" w:hAnsi="Sakkal Majalla" w:cs="Sakkal Majalla" w:hint="cs"/>
                <w:sz w:val="28"/>
                <w:szCs w:val="28"/>
              </w:rPr>
              <w:t>20%</w:t>
            </w:r>
          </w:p>
        </w:tc>
        <w:tc>
          <w:tcPr>
            <w:tcW w:w="725" w:type="dxa"/>
            <w:noWrap/>
            <w:vAlign w:val="center"/>
            <w:hideMark/>
          </w:tcPr>
          <w:p w14:paraId="5D6E43D5" w14:textId="77777777" w:rsidR="008A64EC" w:rsidRPr="00CC3FF2" w:rsidRDefault="008A64EC" w:rsidP="00CC3FF2">
            <w:pPr>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CC3FF2">
              <w:rPr>
                <w:rFonts w:ascii="Sakkal Majalla" w:hAnsi="Sakkal Majalla" w:cs="Sakkal Majalla" w:hint="cs"/>
                <w:sz w:val="28"/>
                <w:szCs w:val="28"/>
              </w:rPr>
              <w:t>16%</w:t>
            </w:r>
          </w:p>
        </w:tc>
        <w:tc>
          <w:tcPr>
            <w:tcW w:w="794" w:type="dxa"/>
            <w:noWrap/>
            <w:vAlign w:val="center"/>
            <w:hideMark/>
          </w:tcPr>
          <w:p w14:paraId="6A2D1DDD" w14:textId="77777777" w:rsidR="008A64EC" w:rsidRPr="00CC3FF2" w:rsidRDefault="008A64EC" w:rsidP="00CC3FF2">
            <w:pPr>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CC3FF2">
              <w:rPr>
                <w:rFonts w:ascii="Sakkal Majalla" w:hAnsi="Sakkal Majalla" w:cs="Sakkal Majalla" w:hint="cs"/>
                <w:sz w:val="28"/>
                <w:szCs w:val="28"/>
              </w:rPr>
              <w:t>10%</w:t>
            </w:r>
          </w:p>
        </w:tc>
        <w:tc>
          <w:tcPr>
            <w:tcW w:w="794" w:type="dxa"/>
            <w:noWrap/>
            <w:vAlign w:val="center"/>
            <w:hideMark/>
          </w:tcPr>
          <w:p w14:paraId="5FDF9F2B" w14:textId="77777777" w:rsidR="008A64EC" w:rsidRPr="00CC3FF2" w:rsidRDefault="008A64EC" w:rsidP="00CC3FF2">
            <w:pPr>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CC3FF2">
              <w:rPr>
                <w:rFonts w:ascii="Sakkal Majalla" w:hAnsi="Sakkal Majalla" w:cs="Sakkal Majalla" w:hint="cs"/>
                <w:sz w:val="28"/>
                <w:szCs w:val="28"/>
              </w:rPr>
              <w:t>0%</w:t>
            </w:r>
          </w:p>
        </w:tc>
        <w:tc>
          <w:tcPr>
            <w:tcW w:w="222" w:type="dxa"/>
          </w:tcPr>
          <w:p w14:paraId="13EB58B6" w14:textId="77777777" w:rsidR="008A64EC" w:rsidRPr="00CC3FF2" w:rsidRDefault="008A64EC" w:rsidP="00CC3FF2">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p>
        </w:tc>
        <w:tc>
          <w:tcPr>
            <w:tcW w:w="951" w:type="dxa"/>
            <w:gridSpan w:val="2"/>
            <w:vMerge/>
            <w:vAlign w:val="center"/>
            <w:hideMark/>
          </w:tcPr>
          <w:p w14:paraId="20EA2670" w14:textId="3143DFBE" w:rsidR="008A64EC" w:rsidRPr="00CC3FF2" w:rsidRDefault="008A64EC" w:rsidP="00CC3FF2">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p>
        </w:tc>
        <w:tc>
          <w:tcPr>
            <w:tcW w:w="1039" w:type="dxa"/>
            <w:gridSpan w:val="2"/>
            <w:vMerge/>
            <w:vAlign w:val="center"/>
            <w:hideMark/>
          </w:tcPr>
          <w:p w14:paraId="51D16D27" w14:textId="77777777" w:rsidR="008A64EC" w:rsidRPr="00CC3FF2" w:rsidRDefault="008A64EC" w:rsidP="00CC3FF2">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p>
        </w:tc>
        <w:tc>
          <w:tcPr>
            <w:tcW w:w="799" w:type="dxa"/>
            <w:gridSpan w:val="2"/>
            <w:vMerge/>
            <w:vAlign w:val="center"/>
          </w:tcPr>
          <w:p w14:paraId="6A556288" w14:textId="77777777" w:rsidR="008A64EC" w:rsidRPr="00CC3FF2" w:rsidRDefault="008A64EC" w:rsidP="00CC3FF2">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p>
        </w:tc>
        <w:tc>
          <w:tcPr>
            <w:tcW w:w="1278" w:type="dxa"/>
            <w:vMerge/>
            <w:vAlign w:val="center"/>
          </w:tcPr>
          <w:p w14:paraId="68B1F4CA" w14:textId="77777777" w:rsidR="008A64EC" w:rsidRPr="00CC3FF2" w:rsidRDefault="008A64EC" w:rsidP="00CC3FF2">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p>
        </w:tc>
      </w:tr>
      <w:tr w:rsidR="008A64EC" w:rsidRPr="00654A22" w14:paraId="45CB6F87" w14:textId="77777777" w:rsidTr="00216571">
        <w:trPr>
          <w:cnfStyle w:val="000000100000" w:firstRow="0" w:lastRow="0" w:firstColumn="0" w:lastColumn="0" w:oddVBand="0" w:evenVBand="0" w:oddHBand="1" w:evenHBand="0" w:firstRowFirstColumn="0" w:firstRowLastColumn="0" w:lastRowFirstColumn="0" w:lastRowLastColumn="0"/>
          <w:trHeight w:val="368"/>
        </w:trPr>
        <w:tc>
          <w:tcPr>
            <w:cnfStyle w:val="001000000000" w:firstRow="0" w:lastRow="0" w:firstColumn="1" w:lastColumn="0" w:oddVBand="0" w:evenVBand="0" w:oddHBand="0" w:evenHBand="0" w:firstRowFirstColumn="0" w:firstRowLastColumn="0" w:lastRowFirstColumn="0" w:lastRowLastColumn="0"/>
            <w:tcW w:w="1708" w:type="dxa"/>
            <w:vMerge w:val="restart"/>
            <w:vAlign w:val="center"/>
            <w:hideMark/>
          </w:tcPr>
          <w:p w14:paraId="02B1A250" w14:textId="77777777" w:rsidR="008A64EC" w:rsidRPr="000E4B5C" w:rsidRDefault="008A64EC" w:rsidP="00CC3FF2">
            <w:pPr>
              <w:bidi/>
              <w:spacing w:line="240" w:lineRule="auto"/>
              <w:jc w:val="center"/>
              <w:rPr>
                <w:rFonts w:ascii="Sakkal Majalla" w:eastAsia="Times New Roman" w:hAnsi="Sakkal Majalla" w:cs="Sakkal Majalla"/>
                <w:b w:val="0"/>
                <w:bCs w:val="0"/>
                <w:sz w:val="24"/>
                <w:szCs w:val="24"/>
              </w:rPr>
            </w:pPr>
            <w:r w:rsidRPr="000E4B5C">
              <w:rPr>
                <w:rFonts w:ascii="Sakkal Majalla" w:eastAsia="Times New Roman" w:hAnsi="Sakkal Majalla" w:cs="Sakkal Majalla" w:hint="cs"/>
                <w:b w:val="0"/>
                <w:bCs w:val="0"/>
                <w:sz w:val="24"/>
                <w:szCs w:val="24"/>
                <w:rtl/>
              </w:rPr>
              <w:t>الشراكة الاستراتيجية تعزز تبادل الخبرات في تقنيات البناء والتطوير العمراني</w:t>
            </w:r>
          </w:p>
        </w:tc>
        <w:tc>
          <w:tcPr>
            <w:tcW w:w="819" w:type="dxa"/>
            <w:gridSpan w:val="2"/>
            <w:noWrap/>
            <w:vAlign w:val="center"/>
            <w:hideMark/>
          </w:tcPr>
          <w:p w14:paraId="73AC8331" w14:textId="77777777" w:rsidR="008A64EC" w:rsidRPr="00CC3FF2" w:rsidRDefault="008A64EC"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tl/>
              </w:rPr>
            </w:pPr>
            <w:r w:rsidRPr="00CC3FF2">
              <w:rPr>
                <w:rFonts w:ascii="Sakkal Majalla" w:hAnsi="Sakkal Majalla" w:cs="Sakkal Majalla" w:hint="cs"/>
                <w:sz w:val="28"/>
                <w:szCs w:val="28"/>
              </w:rPr>
              <w:t>62</w:t>
            </w:r>
          </w:p>
        </w:tc>
        <w:tc>
          <w:tcPr>
            <w:tcW w:w="794" w:type="dxa"/>
            <w:noWrap/>
            <w:vAlign w:val="center"/>
            <w:hideMark/>
          </w:tcPr>
          <w:p w14:paraId="3C31EE7B" w14:textId="77777777" w:rsidR="008A64EC" w:rsidRPr="00CC3FF2" w:rsidRDefault="008A64EC"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CC3FF2">
              <w:rPr>
                <w:rFonts w:ascii="Sakkal Majalla" w:hAnsi="Sakkal Majalla" w:cs="Sakkal Majalla" w:hint="cs"/>
                <w:sz w:val="28"/>
                <w:szCs w:val="28"/>
              </w:rPr>
              <w:t>68</w:t>
            </w:r>
          </w:p>
        </w:tc>
        <w:tc>
          <w:tcPr>
            <w:tcW w:w="725" w:type="dxa"/>
            <w:noWrap/>
            <w:vAlign w:val="center"/>
            <w:hideMark/>
          </w:tcPr>
          <w:p w14:paraId="6296C304" w14:textId="77777777" w:rsidR="008A64EC" w:rsidRPr="00CC3FF2" w:rsidRDefault="008A64EC"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CC3FF2">
              <w:rPr>
                <w:rFonts w:ascii="Sakkal Majalla" w:hAnsi="Sakkal Majalla" w:cs="Sakkal Majalla" w:hint="cs"/>
                <w:sz w:val="28"/>
                <w:szCs w:val="28"/>
              </w:rPr>
              <w:t>74</w:t>
            </w:r>
          </w:p>
        </w:tc>
        <w:tc>
          <w:tcPr>
            <w:tcW w:w="794" w:type="dxa"/>
            <w:noWrap/>
            <w:vAlign w:val="center"/>
            <w:hideMark/>
          </w:tcPr>
          <w:p w14:paraId="4CC46497" w14:textId="77777777" w:rsidR="008A64EC" w:rsidRPr="00CC3FF2" w:rsidRDefault="008A64EC"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CC3FF2">
              <w:rPr>
                <w:rFonts w:ascii="Sakkal Majalla" w:hAnsi="Sakkal Majalla" w:cs="Sakkal Majalla" w:hint="cs"/>
                <w:sz w:val="28"/>
                <w:szCs w:val="28"/>
              </w:rPr>
              <w:t>50</w:t>
            </w:r>
          </w:p>
        </w:tc>
        <w:tc>
          <w:tcPr>
            <w:tcW w:w="794" w:type="dxa"/>
            <w:noWrap/>
            <w:vAlign w:val="center"/>
            <w:hideMark/>
          </w:tcPr>
          <w:p w14:paraId="2553E387" w14:textId="77777777" w:rsidR="008A64EC" w:rsidRPr="00CC3FF2" w:rsidRDefault="008A64EC"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CC3FF2">
              <w:rPr>
                <w:rFonts w:ascii="Sakkal Majalla" w:hAnsi="Sakkal Majalla" w:cs="Sakkal Majalla" w:hint="cs"/>
                <w:sz w:val="28"/>
                <w:szCs w:val="28"/>
              </w:rPr>
              <w:t>56</w:t>
            </w:r>
          </w:p>
        </w:tc>
        <w:tc>
          <w:tcPr>
            <w:tcW w:w="222" w:type="dxa"/>
          </w:tcPr>
          <w:p w14:paraId="7755D83C" w14:textId="77777777" w:rsidR="008A64EC" w:rsidRPr="00CC3FF2" w:rsidRDefault="008A64EC"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p>
        </w:tc>
        <w:tc>
          <w:tcPr>
            <w:tcW w:w="951" w:type="dxa"/>
            <w:gridSpan w:val="2"/>
            <w:vMerge w:val="restart"/>
            <w:noWrap/>
            <w:vAlign w:val="center"/>
            <w:hideMark/>
          </w:tcPr>
          <w:p w14:paraId="1E4C7063" w14:textId="46B70C0B" w:rsidR="008A64EC" w:rsidRPr="00CC3FF2" w:rsidRDefault="008A64EC"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CC3FF2">
              <w:rPr>
                <w:rFonts w:ascii="Sakkal Majalla" w:eastAsia="Times New Roman" w:hAnsi="Sakkal Majalla" w:cs="Sakkal Majalla" w:hint="cs"/>
                <w:sz w:val="28"/>
                <w:szCs w:val="28"/>
              </w:rPr>
              <w:t>3.10</w:t>
            </w:r>
          </w:p>
        </w:tc>
        <w:tc>
          <w:tcPr>
            <w:tcW w:w="1039" w:type="dxa"/>
            <w:gridSpan w:val="2"/>
            <w:vMerge w:val="restart"/>
            <w:noWrap/>
            <w:vAlign w:val="center"/>
            <w:hideMark/>
          </w:tcPr>
          <w:p w14:paraId="75803E3C" w14:textId="77777777" w:rsidR="008A64EC" w:rsidRPr="00CC3FF2" w:rsidRDefault="008A64EC"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CC3FF2">
              <w:rPr>
                <w:rFonts w:ascii="Sakkal Majalla" w:eastAsia="Times New Roman" w:hAnsi="Sakkal Majalla" w:cs="Sakkal Majalla" w:hint="cs"/>
                <w:sz w:val="28"/>
                <w:szCs w:val="28"/>
              </w:rPr>
              <w:t>1.38</w:t>
            </w:r>
          </w:p>
        </w:tc>
        <w:tc>
          <w:tcPr>
            <w:tcW w:w="799" w:type="dxa"/>
            <w:gridSpan w:val="2"/>
            <w:vMerge w:val="restart"/>
            <w:vAlign w:val="center"/>
          </w:tcPr>
          <w:p w14:paraId="53E06D72" w14:textId="77777777" w:rsidR="008A64EC" w:rsidRPr="00CC3FF2" w:rsidRDefault="008A64EC"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CC3FF2">
              <w:rPr>
                <w:rFonts w:ascii="Sakkal Majalla" w:eastAsia="Times New Roman" w:hAnsi="Sakkal Majalla" w:cs="Sakkal Majalla" w:hint="cs"/>
                <w:sz w:val="28"/>
                <w:szCs w:val="28"/>
              </w:rPr>
              <w:t>5</w:t>
            </w:r>
          </w:p>
        </w:tc>
        <w:tc>
          <w:tcPr>
            <w:tcW w:w="1278" w:type="dxa"/>
            <w:vMerge w:val="restart"/>
            <w:vAlign w:val="center"/>
          </w:tcPr>
          <w:p w14:paraId="63D38CBF" w14:textId="77777777" w:rsidR="008A64EC" w:rsidRPr="00CC3FF2" w:rsidRDefault="008A64EC"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tl/>
                <w:lang w:bidi="ar-EG"/>
              </w:rPr>
            </w:pPr>
            <w:r w:rsidRPr="00CC3FF2">
              <w:rPr>
                <w:rFonts w:ascii="Sakkal Majalla" w:eastAsia="Times New Roman" w:hAnsi="Sakkal Majalla" w:cs="Sakkal Majalla" w:hint="cs"/>
                <w:sz w:val="28"/>
                <w:szCs w:val="28"/>
                <w:rtl/>
                <w:lang w:bidi="ar-EG"/>
              </w:rPr>
              <w:t>متوسط</w:t>
            </w:r>
          </w:p>
        </w:tc>
      </w:tr>
      <w:tr w:rsidR="008A64EC" w:rsidRPr="00654A22" w14:paraId="2D4E210A" w14:textId="77777777" w:rsidTr="00216571">
        <w:trPr>
          <w:trHeight w:val="660"/>
        </w:trPr>
        <w:tc>
          <w:tcPr>
            <w:cnfStyle w:val="001000000000" w:firstRow="0" w:lastRow="0" w:firstColumn="1" w:lastColumn="0" w:oddVBand="0" w:evenVBand="0" w:oddHBand="0" w:evenHBand="0" w:firstRowFirstColumn="0" w:firstRowLastColumn="0" w:lastRowFirstColumn="0" w:lastRowLastColumn="0"/>
            <w:tcW w:w="1708" w:type="dxa"/>
            <w:vMerge/>
            <w:vAlign w:val="center"/>
            <w:hideMark/>
          </w:tcPr>
          <w:p w14:paraId="2882565A" w14:textId="77777777" w:rsidR="008A64EC" w:rsidRPr="000E4B5C" w:rsidRDefault="008A64EC" w:rsidP="00CC3FF2">
            <w:pPr>
              <w:bidi/>
              <w:spacing w:line="240" w:lineRule="auto"/>
              <w:jc w:val="center"/>
              <w:rPr>
                <w:rFonts w:ascii="Sakkal Majalla" w:eastAsia="Times New Roman" w:hAnsi="Sakkal Majalla" w:cs="Sakkal Majalla"/>
                <w:b w:val="0"/>
                <w:bCs w:val="0"/>
                <w:sz w:val="24"/>
                <w:szCs w:val="24"/>
              </w:rPr>
            </w:pPr>
          </w:p>
        </w:tc>
        <w:tc>
          <w:tcPr>
            <w:tcW w:w="819" w:type="dxa"/>
            <w:gridSpan w:val="2"/>
            <w:noWrap/>
            <w:vAlign w:val="center"/>
            <w:hideMark/>
          </w:tcPr>
          <w:p w14:paraId="2B37790A" w14:textId="77777777" w:rsidR="008A64EC" w:rsidRPr="00CC3FF2" w:rsidRDefault="008A64EC" w:rsidP="00CC3FF2">
            <w:pPr>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CC3FF2">
              <w:rPr>
                <w:rFonts w:ascii="Sakkal Majalla" w:hAnsi="Sakkal Majalla" w:cs="Sakkal Majalla" w:hint="cs"/>
                <w:sz w:val="28"/>
                <w:szCs w:val="28"/>
              </w:rPr>
              <w:t>20%</w:t>
            </w:r>
          </w:p>
        </w:tc>
        <w:tc>
          <w:tcPr>
            <w:tcW w:w="794" w:type="dxa"/>
            <w:noWrap/>
            <w:vAlign w:val="center"/>
            <w:hideMark/>
          </w:tcPr>
          <w:p w14:paraId="0A2B2CE8" w14:textId="77777777" w:rsidR="008A64EC" w:rsidRPr="00CC3FF2" w:rsidRDefault="008A64EC" w:rsidP="00CC3FF2">
            <w:pPr>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CC3FF2">
              <w:rPr>
                <w:rFonts w:ascii="Sakkal Majalla" w:hAnsi="Sakkal Majalla" w:cs="Sakkal Majalla" w:hint="cs"/>
                <w:sz w:val="28"/>
                <w:szCs w:val="28"/>
              </w:rPr>
              <w:t>22%</w:t>
            </w:r>
          </w:p>
        </w:tc>
        <w:tc>
          <w:tcPr>
            <w:tcW w:w="725" w:type="dxa"/>
            <w:noWrap/>
            <w:vAlign w:val="center"/>
            <w:hideMark/>
          </w:tcPr>
          <w:p w14:paraId="35668391" w14:textId="77777777" w:rsidR="008A64EC" w:rsidRPr="00CC3FF2" w:rsidRDefault="008A64EC" w:rsidP="00CC3FF2">
            <w:pPr>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CC3FF2">
              <w:rPr>
                <w:rFonts w:ascii="Sakkal Majalla" w:hAnsi="Sakkal Majalla" w:cs="Sakkal Majalla" w:hint="cs"/>
                <w:sz w:val="28"/>
                <w:szCs w:val="28"/>
              </w:rPr>
              <w:t>24%</w:t>
            </w:r>
          </w:p>
        </w:tc>
        <w:tc>
          <w:tcPr>
            <w:tcW w:w="794" w:type="dxa"/>
            <w:noWrap/>
            <w:vAlign w:val="center"/>
            <w:hideMark/>
          </w:tcPr>
          <w:p w14:paraId="38D22FDD" w14:textId="77777777" w:rsidR="008A64EC" w:rsidRPr="00CC3FF2" w:rsidRDefault="008A64EC" w:rsidP="00CC3FF2">
            <w:pPr>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CC3FF2">
              <w:rPr>
                <w:rFonts w:ascii="Sakkal Majalla" w:hAnsi="Sakkal Majalla" w:cs="Sakkal Majalla" w:hint="cs"/>
                <w:sz w:val="28"/>
                <w:szCs w:val="28"/>
              </w:rPr>
              <w:t>16%</w:t>
            </w:r>
          </w:p>
        </w:tc>
        <w:tc>
          <w:tcPr>
            <w:tcW w:w="794" w:type="dxa"/>
            <w:noWrap/>
            <w:vAlign w:val="center"/>
            <w:hideMark/>
          </w:tcPr>
          <w:p w14:paraId="7282F11F" w14:textId="77777777" w:rsidR="008A64EC" w:rsidRPr="00CC3FF2" w:rsidRDefault="008A64EC" w:rsidP="00CC3FF2">
            <w:pPr>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CC3FF2">
              <w:rPr>
                <w:rFonts w:ascii="Sakkal Majalla" w:hAnsi="Sakkal Majalla" w:cs="Sakkal Majalla" w:hint="cs"/>
                <w:sz w:val="28"/>
                <w:szCs w:val="28"/>
              </w:rPr>
              <w:t>18%</w:t>
            </w:r>
          </w:p>
        </w:tc>
        <w:tc>
          <w:tcPr>
            <w:tcW w:w="222" w:type="dxa"/>
          </w:tcPr>
          <w:p w14:paraId="71014B4B" w14:textId="77777777" w:rsidR="008A64EC" w:rsidRPr="00CC3FF2" w:rsidRDefault="008A64EC" w:rsidP="00CC3FF2">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p>
        </w:tc>
        <w:tc>
          <w:tcPr>
            <w:tcW w:w="951" w:type="dxa"/>
            <w:gridSpan w:val="2"/>
            <w:vMerge/>
            <w:vAlign w:val="center"/>
            <w:hideMark/>
          </w:tcPr>
          <w:p w14:paraId="2469292D" w14:textId="3355789F" w:rsidR="008A64EC" w:rsidRPr="00CC3FF2" w:rsidRDefault="008A64EC" w:rsidP="00CC3FF2">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p>
        </w:tc>
        <w:tc>
          <w:tcPr>
            <w:tcW w:w="1039" w:type="dxa"/>
            <w:gridSpan w:val="2"/>
            <w:vMerge/>
            <w:vAlign w:val="center"/>
            <w:hideMark/>
          </w:tcPr>
          <w:p w14:paraId="715D6103" w14:textId="77777777" w:rsidR="008A64EC" w:rsidRPr="00CC3FF2" w:rsidRDefault="008A64EC" w:rsidP="00CC3FF2">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p>
        </w:tc>
        <w:tc>
          <w:tcPr>
            <w:tcW w:w="799" w:type="dxa"/>
            <w:gridSpan w:val="2"/>
            <w:vMerge/>
            <w:vAlign w:val="center"/>
          </w:tcPr>
          <w:p w14:paraId="265F9CBD" w14:textId="77777777" w:rsidR="008A64EC" w:rsidRPr="00CC3FF2" w:rsidRDefault="008A64EC" w:rsidP="00CC3FF2">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p>
        </w:tc>
        <w:tc>
          <w:tcPr>
            <w:tcW w:w="1278" w:type="dxa"/>
            <w:vMerge/>
            <w:vAlign w:val="center"/>
          </w:tcPr>
          <w:p w14:paraId="3D0CC0D3" w14:textId="77777777" w:rsidR="008A64EC" w:rsidRPr="00CC3FF2" w:rsidRDefault="008A64EC" w:rsidP="00CC3FF2">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p>
        </w:tc>
      </w:tr>
      <w:tr w:rsidR="008A64EC" w:rsidRPr="00654A22" w14:paraId="3237782E" w14:textId="77777777" w:rsidTr="00216571">
        <w:trPr>
          <w:cnfStyle w:val="000000100000" w:firstRow="0" w:lastRow="0" w:firstColumn="0" w:lastColumn="0" w:oddVBand="0" w:evenVBand="0" w:oddHBand="1" w:evenHBand="0" w:firstRowFirstColumn="0" w:firstRowLastColumn="0" w:lastRowFirstColumn="0" w:lastRowLastColumn="0"/>
          <w:trHeight w:val="368"/>
        </w:trPr>
        <w:tc>
          <w:tcPr>
            <w:cnfStyle w:val="001000000000" w:firstRow="0" w:lastRow="0" w:firstColumn="1" w:lastColumn="0" w:oddVBand="0" w:evenVBand="0" w:oddHBand="0" w:evenHBand="0" w:firstRowFirstColumn="0" w:firstRowLastColumn="0" w:lastRowFirstColumn="0" w:lastRowLastColumn="0"/>
            <w:tcW w:w="1708" w:type="dxa"/>
            <w:vMerge w:val="restart"/>
            <w:vAlign w:val="center"/>
            <w:hideMark/>
          </w:tcPr>
          <w:p w14:paraId="295653ED" w14:textId="77777777" w:rsidR="008A64EC" w:rsidRPr="000E4B5C" w:rsidRDefault="008A64EC" w:rsidP="00CC3FF2">
            <w:pPr>
              <w:bidi/>
              <w:spacing w:line="240" w:lineRule="auto"/>
              <w:jc w:val="center"/>
              <w:rPr>
                <w:rFonts w:ascii="Sakkal Majalla" w:eastAsia="Times New Roman" w:hAnsi="Sakkal Majalla" w:cs="Sakkal Majalla"/>
                <w:b w:val="0"/>
                <w:bCs w:val="0"/>
                <w:sz w:val="24"/>
                <w:szCs w:val="24"/>
              </w:rPr>
            </w:pPr>
            <w:r w:rsidRPr="000E4B5C">
              <w:rPr>
                <w:rFonts w:ascii="Sakkal Majalla" w:eastAsia="Times New Roman" w:hAnsi="Sakkal Majalla" w:cs="Sakkal Majalla" w:hint="cs"/>
                <w:b w:val="0"/>
                <w:bCs w:val="0"/>
                <w:sz w:val="24"/>
                <w:szCs w:val="24"/>
                <w:rtl/>
              </w:rPr>
              <w:t>تلتزم الشركة في شراكاتها الاستراتيجية بتأمين سلاسل الإمداد بمواد بناء عالية الجودة، وتوطين الصناعات المحلية</w:t>
            </w:r>
          </w:p>
        </w:tc>
        <w:tc>
          <w:tcPr>
            <w:tcW w:w="819" w:type="dxa"/>
            <w:gridSpan w:val="2"/>
            <w:noWrap/>
            <w:vAlign w:val="center"/>
            <w:hideMark/>
          </w:tcPr>
          <w:p w14:paraId="6FDE7606" w14:textId="77777777" w:rsidR="008A64EC" w:rsidRPr="00CC3FF2" w:rsidRDefault="008A64EC"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tl/>
              </w:rPr>
            </w:pPr>
            <w:r w:rsidRPr="00CC3FF2">
              <w:rPr>
                <w:rFonts w:ascii="Sakkal Majalla" w:hAnsi="Sakkal Majalla" w:cs="Sakkal Majalla" w:hint="cs"/>
                <w:sz w:val="28"/>
                <w:szCs w:val="28"/>
              </w:rPr>
              <w:t>118</w:t>
            </w:r>
          </w:p>
        </w:tc>
        <w:tc>
          <w:tcPr>
            <w:tcW w:w="794" w:type="dxa"/>
            <w:noWrap/>
            <w:vAlign w:val="center"/>
            <w:hideMark/>
          </w:tcPr>
          <w:p w14:paraId="4462B698" w14:textId="77777777" w:rsidR="008A64EC" w:rsidRPr="00CC3FF2" w:rsidRDefault="008A64EC"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CC3FF2">
              <w:rPr>
                <w:rFonts w:ascii="Sakkal Majalla" w:hAnsi="Sakkal Majalla" w:cs="Sakkal Majalla" w:hint="cs"/>
                <w:sz w:val="28"/>
                <w:szCs w:val="28"/>
              </w:rPr>
              <w:t>118</w:t>
            </w:r>
          </w:p>
        </w:tc>
        <w:tc>
          <w:tcPr>
            <w:tcW w:w="725" w:type="dxa"/>
            <w:noWrap/>
            <w:vAlign w:val="center"/>
            <w:hideMark/>
          </w:tcPr>
          <w:p w14:paraId="1A03CD26" w14:textId="77777777" w:rsidR="008A64EC" w:rsidRPr="00CC3FF2" w:rsidRDefault="008A64EC"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CC3FF2">
              <w:rPr>
                <w:rFonts w:ascii="Sakkal Majalla" w:hAnsi="Sakkal Majalla" w:cs="Sakkal Majalla" w:hint="cs"/>
                <w:sz w:val="28"/>
                <w:szCs w:val="28"/>
              </w:rPr>
              <w:t>31</w:t>
            </w:r>
          </w:p>
        </w:tc>
        <w:tc>
          <w:tcPr>
            <w:tcW w:w="794" w:type="dxa"/>
            <w:noWrap/>
            <w:vAlign w:val="center"/>
            <w:hideMark/>
          </w:tcPr>
          <w:p w14:paraId="1EE1DBCF" w14:textId="77777777" w:rsidR="008A64EC" w:rsidRPr="00CC3FF2" w:rsidRDefault="008A64EC"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CC3FF2">
              <w:rPr>
                <w:rFonts w:ascii="Sakkal Majalla" w:hAnsi="Sakkal Majalla" w:cs="Sakkal Majalla" w:hint="cs"/>
                <w:sz w:val="28"/>
                <w:szCs w:val="28"/>
              </w:rPr>
              <w:t>31</w:t>
            </w:r>
          </w:p>
        </w:tc>
        <w:tc>
          <w:tcPr>
            <w:tcW w:w="794" w:type="dxa"/>
            <w:noWrap/>
            <w:vAlign w:val="center"/>
            <w:hideMark/>
          </w:tcPr>
          <w:p w14:paraId="59BA6618" w14:textId="77777777" w:rsidR="008A64EC" w:rsidRPr="00CC3FF2" w:rsidRDefault="008A64EC"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CC3FF2">
              <w:rPr>
                <w:rFonts w:ascii="Sakkal Majalla" w:hAnsi="Sakkal Majalla" w:cs="Sakkal Majalla" w:hint="cs"/>
                <w:sz w:val="28"/>
                <w:szCs w:val="28"/>
              </w:rPr>
              <w:t>12</w:t>
            </w:r>
          </w:p>
        </w:tc>
        <w:tc>
          <w:tcPr>
            <w:tcW w:w="222" w:type="dxa"/>
          </w:tcPr>
          <w:p w14:paraId="2D0454A1" w14:textId="77777777" w:rsidR="008A64EC" w:rsidRPr="00CC3FF2" w:rsidRDefault="008A64EC"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p>
        </w:tc>
        <w:tc>
          <w:tcPr>
            <w:tcW w:w="951" w:type="dxa"/>
            <w:gridSpan w:val="2"/>
            <w:vMerge w:val="restart"/>
            <w:noWrap/>
            <w:vAlign w:val="center"/>
            <w:hideMark/>
          </w:tcPr>
          <w:p w14:paraId="5EEB9503" w14:textId="59B26CCA" w:rsidR="008A64EC" w:rsidRPr="00CC3FF2" w:rsidRDefault="008A64EC"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CC3FF2">
              <w:rPr>
                <w:rFonts w:ascii="Sakkal Majalla" w:eastAsia="Times New Roman" w:hAnsi="Sakkal Majalla" w:cs="Sakkal Majalla" w:hint="cs"/>
                <w:sz w:val="28"/>
                <w:szCs w:val="28"/>
              </w:rPr>
              <w:t>3.96</w:t>
            </w:r>
          </w:p>
        </w:tc>
        <w:tc>
          <w:tcPr>
            <w:tcW w:w="1039" w:type="dxa"/>
            <w:gridSpan w:val="2"/>
            <w:vMerge w:val="restart"/>
            <w:noWrap/>
            <w:vAlign w:val="center"/>
            <w:hideMark/>
          </w:tcPr>
          <w:p w14:paraId="0EC07C52" w14:textId="77777777" w:rsidR="008A64EC" w:rsidRPr="00CC3FF2" w:rsidRDefault="008A64EC"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CC3FF2">
              <w:rPr>
                <w:rFonts w:ascii="Sakkal Majalla" w:eastAsia="Times New Roman" w:hAnsi="Sakkal Majalla" w:cs="Sakkal Majalla" w:hint="cs"/>
                <w:sz w:val="28"/>
                <w:szCs w:val="28"/>
              </w:rPr>
              <w:t>1.11</w:t>
            </w:r>
          </w:p>
        </w:tc>
        <w:tc>
          <w:tcPr>
            <w:tcW w:w="799" w:type="dxa"/>
            <w:gridSpan w:val="2"/>
            <w:vMerge w:val="restart"/>
            <w:vAlign w:val="center"/>
          </w:tcPr>
          <w:p w14:paraId="096DFC4E" w14:textId="77777777" w:rsidR="008A64EC" w:rsidRPr="00CC3FF2" w:rsidRDefault="008A64EC"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CC3FF2">
              <w:rPr>
                <w:rFonts w:ascii="Sakkal Majalla" w:eastAsia="Times New Roman" w:hAnsi="Sakkal Majalla" w:cs="Sakkal Majalla" w:hint="cs"/>
                <w:sz w:val="28"/>
                <w:szCs w:val="28"/>
              </w:rPr>
              <w:t>2</w:t>
            </w:r>
          </w:p>
        </w:tc>
        <w:tc>
          <w:tcPr>
            <w:tcW w:w="1278" w:type="dxa"/>
            <w:vMerge w:val="restart"/>
            <w:vAlign w:val="center"/>
          </w:tcPr>
          <w:p w14:paraId="5B74FDBF" w14:textId="77777777" w:rsidR="008A64EC" w:rsidRPr="00CC3FF2" w:rsidRDefault="008A64EC"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CC3FF2">
              <w:rPr>
                <w:rFonts w:ascii="Sakkal Majalla" w:eastAsia="Times New Roman" w:hAnsi="Sakkal Majalla" w:cs="Sakkal Majalla" w:hint="cs"/>
                <w:sz w:val="28"/>
                <w:szCs w:val="28"/>
                <w:rtl/>
                <w:lang w:bidi="ar-EG"/>
              </w:rPr>
              <w:t>مرتفع</w:t>
            </w:r>
          </w:p>
        </w:tc>
      </w:tr>
      <w:tr w:rsidR="008A64EC" w:rsidRPr="00654A22" w14:paraId="198E05D8" w14:textId="77777777" w:rsidTr="00216571">
        <w:trPr>
          <w:trHeight w:val="368"/>
        </w:trPr>
        <w:tc>
          <w:tcPr>
            <w:cnfStyle w:val="001000000000" w:firstRow="0" w:lastRow="0" w:firstColumn="1" w:lastColumn="0" w:oddVBand="0" w:evenVBand="0" w:oddHBand="0" w:evenHBand="0" w:firstRowFirstColumn="0" w:firstRowLastColumn="0" w:lastRowFirstColumn="0" w:lastRowLastColumn="0"/>
            <w:tcW w:w="1708" w:type="dxa"/>
            <w:vMerge/>
            <w:vAlign w:val="center"/>
            <w:hideMark/>
          </w:tcPr>
          <w:p w14:paraId="150A56DA" w14:textId="77777777" w:rsidR="008A64EC" w:rsidRPr="000E4B5C" w:rsidRDefault="008A64EC" w:rsidP="00CC3FF2">
            <w:pPr>
              <w:bidi/>
              <w:spacing w:line="240" w:lineRule="auto"/>
              <w:jc w:val="center"/>
              <w:rPr>
                <w:rFonts w:ascii="Sakkal Majalla" w:eastAsia="Times New Roman" w:hAnsi="Sakkal Majalla" w:cs="Sakkal Majalla"/>
                <w:b w:val="0"/>
                <w:bCs w:val="0"/>
                <w:sz w:val="24"/>
                <w:szCs w:val="24"/>
              </w:rPr>
            </w:pPr>
          </w:p>
        </w:tc>
        <w:tc>
          <w:tcPr>
            <w:tcW w:w="819" w:type="dxa"/>
            <w:gridSpan w:val="2"/>
            <w:noWrap/>
            <w:vAlign w:val="center"/>
            <w:hideMark/>
          </w:tcPr>
          <w:p w14:paraId="48B2B061" w14:textId="77777777" w:rsidR="008A64EC" w:rsidRPr="00CC3FF2" w:rsidRDefault="008A64EC" w:rsidP="00CC3FF2">
            <w:pPr>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CC3FF2">
              <w:rPr>
                <w:rFonts w:ascii="Sakkal Majalla" w:hAnsi="Sakkal Majalla" w:cs="Sakkal Majalla" w:hint="cs"/>
                <w:sz w:val="28"/>
                <w:szCs w:val="28"/>
              </w:rPr>
              <w:t>38%</w:t>
            </w:r>
          </w:p>
        </w:tc>
        <w:tc>
          <w:tcPr>
            <w:tcW w:w="794" w:type="dxa"/>
            <w:noWrap/>
            <w:vAlign w:val="center"/>
            <w:hideMark/>
          </w:tcPr>
          <w:p w14:paraId="0A254226" w14:textId="77777777" w:rsidR="008A64EC" w:rsidRPr="00CC3FF2" w:rsidRDefault="008A64EC" w:rsidP="00CC3FF2">
            <w:pPr>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CC3FF2">
              <w:rPr>
                <w:rFonts w:ascii="Sakkal Majalla" w:hAnsi="Sakkal Majalla" w:cs="Sakkal Majalla" w:hint="cs"/>
                <w:sz w:val="28"/>
                <w:szCs w:val="28"/>
              </w:rPr>
              <w:t>38%</w:t>
            </w:r>
          </w:p>
        </w:tc>
        <w:tc>
          <w:tcPr>
            <w:tcW w:w="725" w:type="dxa"/>
            <w:noWrap/>
            <w:vAlign w:val="center"/>
            <w:hideMark/>
          </w:tcPr>
          <w:p w14:paraId="5267552A" w14:textId="77777777" w:rsidR="008A64EC" w:rsidRPr="00CC3FF2" w:rsidRDefault="008A64EC" w:rsidP="00CC3FF2">
            <w:pPr>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CC3FF2">
              <w:rPr>
                <w:rFonts w:ascii="Sakkal Majalla" w:hAnsi="Sakkal Majalla" w:cs="Sakkal Majalla" w:hint="cs"/>
                <w:sz w:val="28"/>
                <w:szCs w:val="28"/>
              </w:rPr>
              <w:t>10%</w:t>
            </w:r>
          </w:p>
        </w:tc>
        <w:tc>
          <w:tcPr>
            <w:tcW w:w="794" w:type="dxa"/>
            <w:noWrap/>
            <w:vAlign w:val="center"/>
            <w:hideMark/>
          </w:tcPr>
          <w:p w14:paraId="613B1049" w14:textId="77777777" w:rsidR="008A64EC" w:rsidRPr="00CC3FF2" w:rsidRDefault="008A64EC" w:rsidP="00CC3FF2">
            <w:pPr>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CC3FF2">
              <w:rPr>
                <w:rFonts w:ascii="Sakkal Majalla" w:hAnsi="Sakkal Majalla" w:cs="Sakkal Majalla" w:hint="cs"/>
                <w:sz w:val="28"/>
                <w:szCs w:val="28"/>
              </w:rPr>
              <w:t>10%</w:t>
            </w:r>
          </w:p>
        </w:tc>
        <w:tc>
          <w:tcPr>
            <w:tcW w:w="794" w:type="dxa"/>
            <w:noWrap/>
            <w:vAlign w:val="center"/>
            <w:hideMark/>
          </w:tcPr>
          <w:p w14:paraId="31ECAD2B" w14:textId="77777777" w:rsidR="008A64EC" w:rsidRPr="00CC3FF2" w:rsidRDefault="008A64EC" w:rsidP="00CC3FF2">
            <w:pPr>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CC3FF2">
              <w:rPr>
                <w:rFonts w:ascii="Sakkal Majalla" w:hAnsi="Sakkal Majalla" w:cs="Sakkal Majalla" w:hint="cs"/>
                <w:sz w:val="28"/>
                <w:szCs w:val="28"/>
              </w:rPr>
              <w:t>4%</w:t>
            </w:r>
          </w:p>
        </w:tc>
        <w:tc>
          <w:tcPr>
            <w:tcW w:w="222" w:type="dxa"/>
          </w:tcPr>
          <w:p w14:paraId="29EBDB40" w14:textId="77777777" w:rsidR="008A64EC" w:rsidRPr="00CC3FF2" w:rsidRDefault="008A64EC" w:rsidP="00CC3FF2">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p>
        </w:tc>
        <w:tc>
          <w:tcPr>
            <w:tcW w:w="951" w:type="dxa"/>
            <w:gridSpan w:val="2"/>
            <w:vMerge/>
            <w:vAlign w:val="center"/>
            <w:hideMark/>
          </w:tcPr>
          <w:p w14:paraId="5FBC0CA2" w14:textId="1A2F76C3" w:rsidR="008A64EC" w:rsidRPr="00CC3FF2" w:rsidRDefault="008A64EC" w:rsidP="00CC3FF2">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p>
        </w:tc>
        <w:tc>
          <w:tcPr>
            <w:tcW w:w="1039" w:type="dxa"/>
            <w:gridSpan w:val="2"/>
            <w:vMerge/>
            <w:vAlign w:val="center"/>
            <w:hideMark/>
          </w:tcPr>
          <w:p w14:paraId="4C3D7DAA" w14:textId="77777777" w:rsidR="008A64EC" w:rsidRPr="00CC3FF2" w:rsidRDefault="008A64EC" w:rsidP="00CC3FF2">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p>
        </w:tc>
        <w:tc>
          <w:tcPr>
            <w:tcW w:w="799" w:type="dxa"/>
            <w:gridSpan w:val="2"/>
            <w:vMerge/>
            <w:vAlign w:val="center"/>
          </w:tcPr>
          <w:p w14:paraId="6E0AC24A" w14:textId="77777777" w:rsidR="008A64EC" w:rsidRPr="00CC3FF2" w:rsidRDefault="008A64EC" w:rsidP="00CC3FF2">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p>
        </w:tc>
        <w:tc>
          <w:tcPr>
            <w:tcW w:w="1278" w:type="dxa"/>
            <w:vMerge/>
            <w:vAlign w:val="center"/>
          </w:tcPr>
          <w:p w14:paraId="2DCC816D" w14:textId="77777777" w:rsidR="008A64EC" w:rsidRPr="00CC3FF2" w:rsidRDefault="008A64EC" w:rsidP="00CC3FF2">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p>
        </w:tc>
      </w:tr>
      <w:tr w:rsidR="008A64EC" w:rsidRPr="00654A22" w14:paraId="508731B2" w14:textId="77777777" w:rsidTr="00216571">
        <w:trPr>
          <w:cnfStyle w:val="000000100000" w:firstRow="0" w:lastRow="0" w:firstColumn="0" w:lastColumn="0" w:oddVBand="0" w:evenVBand="0" w:oddHBand="1" w:evenHBand="0" w:firstRowFirstColumn="0" w:firstRowLastColumn="0" w:lastRowFirstColumn="0" w:lastRowLastColumn="0"/>
          <w:trHeight w:val="368"/>
        </w:trPr>
        <w:tc>
          <w:tcPr>
            <w:cnfStyle w:val="001000000000" w:firstRow="0" w:lastRow="0" w:firstColumn="1" w:lastColumn="0" w:oddVBand="0" w:evenVBand="0" w:oddHBand="0" w:evenHBand="0" w:firstRowFirstColumn="0" w:firstRowLastColumn="0" w:lastRowFirstColumn="0" w:lastRowLastColumn="0"/>
            <w:tcW w:w="1708" w:type="dxa"/>
            <w:vMerge w:val="restart"/>
            <w:vAlign w:val="center"/>
            <w:hideMark/>
          </w:tcPr>
          <w:p w14:paraId="788301BD" w14:textId="77777777" w:rsidR="008A64EC" w:rsidRPr="000E4B5C" w:rsidRDefault="008A64EC" w:rsidP="00CC3FF2">
            <w:pPr>
              <w:bidi/>
              <w:spacing w:line="240" w:lineRule="auto"/>
              <w:jc w:val="center"/>
              <w:rPr>
                <w:rFonts w:ascii="Sakkal Majalla" w:eastAsia="Times New Roman" w:hAnsi="Sakkal Majalla" w:cs="Sakkal Majalla"/>
                <w:b w:val="0"/>
                <w:bCs w:val="0"/>
                <w:sz w:val="24"/>
                <w:szCs w:val="24"/>
              </w:rPr>
            </w:pPr>
            <w:r w:rsidRPr="000E4B5C">
              <w:rPr>
                <w:rFonts w:ascii="Sakkal Majalla" w:eastAsia="Times New Roman" w:hAnsi="Sakkal Majalla" w:cs="Sakkal Majalla" w:hint="cs"/>
                <w:b w:val="0"/>
                <w:bCs w:val="0"/>
                <w:sz w:val="24"/>
                <w:szCs w:val="24"/>
                <w:rtl/>
              </w:rPr>
              <w:t>تلتزم الشركة في شراكاتها الاستراتيجية بتطوير وجهات سكنية متكاملة الخدمات وتوفير بنية تحتية حديثة، مع التركيز على الاستدامة والابتكار</w:t>
            </w:r>
          </w:p>
        </w:tc>
        <w:tc>
          <w:tcPr>
            <w:tcW w:w="819" w:type="dxa"/>
            <w:gridSpan w:val="2"/>
            <w:noWrap/>
            <w:vAlign w:val="center"/>
            <w:hideMark/>
          </w:tcPr>
          <w:p w14:paraId="54E69A6F" w14:textId="77777777" w:rsidR="008A64EC" w:rsidRPr="00CC3FF2" w:rsidRDefault="008A64EC"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tl/>
              </w:rPr>
            </w:pPr>
            <w:r w:rsidRPr="00CC3FF2">
              <w:rPr>
                <w:rFonts w:ascii="Sakkal Majalla" w:hAnsi="Sakkal Majalla" w:cs="Sakkal Majalla" w:hint="cs"/>
                <w:sz w:val="28"/>
                <w:szCs w:val="28"/>
              </w:rPr>
              <w:t>121</w:t>
            </w:r>
          </w:p>
        </w:tc>
        <w:tc>
          <w:tcPr>
            <w:tcW w:w="794" w:type="dxa"/>
            <w:noWrap/>
            <w:vAlign w:val="center"/>
            <w:hideMark/>
          </w:tcPr>
          <w:p w14:paraId="2DBF6805" w14:textId="77777777" w:rsidR="008A64EC" w:rsidRPr="00CC3FF2" w:rsidRDefault="008A64EC"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CC3FF2">
              <w:rPr>
                <w:rFonts w:ascii="Sakkal Majalla" w:hAnsi="Sakkal Majalla" w:cs="Sakkal Majalla" w:hint="cs"/>
                <w:sz w:val="28"/>
                <w:szCs w:val="28"/>
              </w:rPr>
              <w:t>105</w:t>
            </w:r>
          </w:p>
        </w:tc>
        <w:tc>
          <w:tcPr>
            <w:tcW w:w="725" w:type="dxa"/>
            <w:noWrap/>
            <w:vAlign w:val="center"/>
            <w:hideMark/>
          </w:tcPr>
          <w:p w14:paraId="23065D89" w14:textId="77777777" w:rsidR="008A64EC" w:rsidRPr="00CC3FF2" w:rsidRDefault="008A64EC"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CC3FF2">
              <w:rPr>
                <w:rFonts w:ascii="Sakkal Majalla" w:hAnsi="Sakkal Majalla" w:cs="Sakkal Majalla" w:hint="cs"/>
                <w:sz w:val="28"/>
                <w:szCs w:val="28"/>
              </w:rPr>
              <w:t>40</w:t>
            </w:r>
          </w:p>
        </w:tc>
        <w:tc>
          <w:tcPr>
            <w:tcW w:w="794" w:type="dxa"/>
            <w:noWrap/>
            <w:vAlign w:val="center"/>
            <w:hideMark/>
          </w:tcPr>
          <w:p w14:paraId="463F22D1" w14:textId="77777777" w:rsidR="008A64EC" w:rsidRPr="00CC3FF2" w:rsidRDefault="008A64EC"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CC3FF2">
              <w:rPr>
                <w:rFonts w:ascii="Sakkal Majalla" w:hAnsi="Sakkal Majalla" w:cs="Sakkal Majalla" w:hint="cs"/>
                <w:sz w:val="28"/>
                <w:szCs w:val="28"/>
              </w:rPr>
              <w:t>30</w:t>
            </w:r>
          </w:p>
        </w:tc>
        <w:tc>
          <w:tcPr>
            <w:tcW w:w="794" w:type="dxa"/>
            <w:noWrap/>
            <w:vAlign w:val="center"/>
            <w:hideMark/>
          </w:tcPr>
          <w:p w14:paraId="7F2781CA" w14:textId="77777777" w:rsidR="008A64EC" w:rsidRPr="00CC3FF2" w:rsidRDefault="008A64EC"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CC3FF2">
              <w:rPr>
                <w:rFonts w:ascii="Sakkal Majalla" w:hAnsi="Sakkal Majalla" w:cs="Sakkal Majalla" w:hint="cs"/>
                <w:sz w:val="28"/>
                <w:szCs w:val="28"/>
              </w:rPr>
              <w:t>14</w:t>
            </w:r>
          </w:p>
        </w:tc>
        <w:tc>
          <w:tcPr>
            <w:tcW w:w="222" w:type="dxa"/>
          </w:tcPr>
          <w:p w14:paraId="35ECAEC3" w14:textId="77777777" w:rsidR="008A64EC" w:rsidRPr="00CC3FF2" w:rsidRDefault="008A64EC"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p>
        </w:tc>
        <w:tc>
          <w:tcPr>
            <w:tcW w:w="951" w:type="dxa"/>
            <w:gridSpan w:val="2"/>
            <w:vMerge w:val="restart"/>
            <w:noWrap/>
            <w:vAlign w:val="center"/>
            <w:hideMark/>
          </w:tcPr>
          <w:p w14:paraId="29AB28BB" w14:textId="5846F9DE" w:rsidR="008A64EC" w:rsidRPr="00CC3FF2" w:rsidRDefault="008A64EC"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CC3FF2">
              <w:rPr>
                <w:rFonts w:ascii="Sakkal Majalla" w:eastAsia="Times New Roman" w:hAnsi="Sakkal Majalla" w:cs="Sakkal Majalla" w:hint="cs"/>
                <w:sz w:val="28"/>
                <w:szCs w:val="28"/>
              </w:rPr>
              <w:t>3.94</w:t>
            </w:r>
          </w:p>
        </w:tc>
        <w:tc>
          <w:tcPr>
            <w:tcW w:w="1039" w:type="dxa"/>
            <w:gridSpan w:val="2"/>
            <w:vMerge w:val="restart"/>
            <w:noWrap/>
            <w:vAlign w:val="center"/>
            <w:hideMark/>
          </w:tcPr>
          <w:p w14:paraId="26465BA3" w14:textId="77777777" w:rsidR="008A64EC" w:rsidRPr="00CC3FF2" w:rsidRDefault="008A64EC"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CC3FF2">
              <w:rPr>
                <w:rFonts w:ascii="Sakkal Majalla" w:eastAsia="Times New Roman" w:hAnsi="Sakkal Majalla" w:cs="Sakkal Majalla" w:hint="cs"/>
                <w:sz w:val="28"/>
                <w:szCs w:val="28"/>
              </w:rPr>
              <w:t>1.08</w:t>
            </w:r>
          </w:p>
        </w:tc>
        <w:tc>
          <w:tcPr>
            <w:tcW w:w="799" w:type="dxa"/>
            <w:gridSpan w:val="2"/>
            <w:vMerge w:val="restart"/>
            <w:vAlign w:val="center"/>
          </w:tcPr>
          <w:p w14:paraId="74363D8D" w14:textId="77777777" w:rsidR="008A64EC" w:rsidRPr="00CC3FF2" w:rsidRDefault="008A64EC"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CC3FF2">
              <w:rPr>
                <w:rFonts w:ascii="Sakkal Majalla" w:eastAsia="Times New Roman" w:hAnsi="Sakkal Majalla" w:cs="Sakkal Majalla" w:hint="cs"/>
                <w:sz w:val="28"/>
                <w:szCs w:val="28"/>
              </w:rPr>
              <w:t>3</w:t>
            </w:r>
          </w:p>
        </w:tc>
        <w:tc>
          <w:tcPr>
            <w:tcW w:w="1278" w:type="dxa"/>
            <w:vMerge w:val="restart"/>
            <w:vAlign w:val="center"/>
          </w:tcPr>
          <w:p w14:paraId="5FE4330C" w14:textId="77777777" w:rsidR="008A64EC" w:rsidRPr="00CC3FF2" w:rsidRDefault="008A64EC"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CC3FF2">
              <w:rPr>
                <w:rFonts w:ascii="Sakkal Majalla" w:eastAsia="Times New Roman" w:hAnsi="Sakkal Majalla" w:cs="Sakkal Majalla" w:hint="cs"/>
                <w:sz w:val="28"/>
                <w:szCs w:val="28"/>
                <w:rtl/>
                <w:lang w:bidi="ar-EG"/>
              </w:rPr>
              <w:t>مرتفع</w:t>
            </w:r>
          </w:p>
        </w:tc>
      </w:tr>
      <w:tr w:rsidR="008A64EC" w:rsidRPr="00654A22" w14:paraId="1C98E1D5" w14:textId="77777777" w:rsidTr="00216571">
        <w:trPr>
          <w:trHeight w:val="368"/>
        </w:trPr>
        <w:tc>
          <w:tcPr>
            <w:cnfStyle w:val="001000000000" w:firstRow="0" w:lastRow="0" w:firstColumn="1" w:lastColumn="0" w:oddVBand="0" w:evenVBand="0" w:oddHBand="0" w:evenHBand="0" w:firstRowFirstColumn="0" w:firstRowLastColumn="0" w:lastRowFirstColumn="0" w:lastRowLastColumn="0"/>
            <w:tcW w:w="1708" w:type="dxa"/>
            <w:vMerge/>
            <w:vAlign w:val="center"/>
            <w:hideMark/>
          </w:tcPr>
          <w:p w14:paraId="6D8A4770" w14:textId="77777777" w:rsidR="008A64EC" w:rsidRPr="000E4B5C" w:rsidRDefault="008A64EC" w:rsidP="00CC3FF2">
            <w:pPr>
              <w:bidi/>
              <w:spacing w:line="240" w:lineRule="auto"/>
              <w:jc w:val="center"/>
              <w:rPr>
                <w:rFonts w:ascii="Sakkal Majalla" w:eastAsia="Times New Roman" w:hAnsi="Sakkal Majalla" w:cs="Sakkal Majalla"/>
                <w:b w:val="0"/>
                <w:bCs w:val="0"/>
                <w:sz w:val="24"/>
                <w:szCs w:val="24"/>
              </w:rPr>
            </w:pPr>
          </w:p>
        </w:tc>
        <w:tc>
          <w:tcPr>
            <w:tcW w:w="819" w:type="dxa"/>
            <w:gridSpan w:val="2"/>
            <w:noWrap/>
            <w:vAlign w:val="center"/>
            <w:hideMark/>
          </w:tcPr>
          <w:p w14:paraId="6CE3825B" w14:textId="77777777" w:rsidR="008A64EC" w:rsidRPr="00CC3FF2" w:rsidRDefault="008A64EC" w:rsidP="00CC3FF2">
            <w:pPr>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CC3FF2">
              <w:rPr>
                <w:rFonts w:ascii="Sakkal Majalla" w:hAnsi="Sakkal Majalla" w:cs="Sakkal Majalla" w:hint="cs"/>
                <w:sz w:val="28"/>
                <w:szCs w:val="28"/>
              </w:rPr>
              <w:t>39%</w:t>
            </w:r>
          </w:p>
        </w:tc>
        <w:tc>
          <w:tcPr>
            <w:tcW w:w="794" w:type="dxa"/>
            <w:noWrap/>
            <w:vAlign w:val="center"/>
            <w:hideMark/>
          </w:tcPr>
          <w:p w14:paraId="6F0CC1D6" w14:textId="77777777" w:rsidR="008A64EC" w:rsidRPr="00CC3FF2" w:rsidRDefault="008A64EC" w:rsidP="00CC3FF2">
            <w:pPr>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CC3FF2">
              <w:rPr>
                <w:rFonts w:ascii="Sakkal Majalla" w:hAnsi="Sakkal Majalla" w:cs="Sakkal Majalla" w:hint="cs"/>
                <w:sz w:val="28"/>
                <w:szCs w:val="28"/>
              </w:rPr>
              <w:t>34%</w:t>
            </w:r>
          </w:p>
        </w:tc>
        <w:tc>
          <w:tcPr>
            <w:tcW w:w="725" w:type="dxa"/>
            <w:noWrap/>
            <w:vAlign w:val="center"/>
            <w:hideMark/>
          </w:tcPr>
          <w:p w14:paraId="5775146B" w14:textId="77777777" w:rsidR="008A64EC" w:rsidRPr="00CC3FF2" w:rsidRDefault="008A64EC" w:rsidP="00CC3FF2">
            <w:pPr>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CC3FF2">
              <w:rPr>
                <w:rFonts w:ascii="Sakkal Majalla" w:hAnsi="Sakkal Majalla" w:cs="Sakkal Majalla" w:hint="cs"/>
                <w:sz w:val="28"/>
                <w:szCs w:val="28"/>
              </w:rPr>
              <w:t>13%</w:t>
            </w:r>
          </w:p>
        </w:tc>
        <w:tc>
          <w:tcPr>
            <w:tcW w:w="794" w:type="dxa"/>
            <w:noWrap/>
            <w:vAlign w:val="center"/>
            <w:hideMark/>
          </w:tcPr>
          <w:p w14:paraId="419D3971" w14:textId="77777777" w:rsidR="008A64EC" w:rsidRPr="00CC3FF2" w:rsidRDefault="008A64EC" w:rsidP="00CC3FF2">
            <w:pPr>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CC3FF2">
              <w:rPr>
                <w:rFonts w:ascii="Sakkal Majalla" w:hAnsi="Sakkal Majalla" w:cs="Sakkal Majalla" w:hint="cs"/>
                <w:sz w:val="28"/>
                <w:szCs w:val="28"/>
              </w:rPr>
              <w:t>10%</w:t>
            </w:r>
          </w:p>
        </w:tc>
        <w:tc>
          <w:tcPr>
            <w:tcW w:w="794" w:type="dxa"/>
            <w:noWrap/>
            <w:vAlign w:val="center"/>
            <w:hideMark/>
          </w:tcPr>
          <w:p w14:paraId="47B18575" w14:textId="77777777" w:rsidR="008A64EC" w:rsidRPr="00CC3FF2" w:rsidRDefault="008A64EC" w:rsidP="00CC3FF2">
            <w:pPr>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CC3FF2">
              <w:rPr>
                <w:rFonts w:ascii="Sakkal Majalla" w:hAnsi="Sakkal Majalla" w:cs="Sakkal Majalla" w:hint="cs"/>
                <w:sz w:val="28"/>
                <w:szCs w:val="28"/>
              </w:rPr>
              <w:t>5%</w:t>
            </w:r>
          </w:p>
        </w:tc>
        <w:tc>
          <w:tcPr>
            <w:tcW w:w="222" w:type="dxa"/>
          </w:tcPr>
          <w:p w14:paraId="1CD93339" w14:textId="77777777" w:rsidR="008A64EC" w:rsidRPr="00CC3FF2" w:rsidRDefault="008A64EC" w:rsidP="00CC3FF2">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p>
        </w:tc>
        <w:tc>
          <w:tcPr>
            <w:tcW w:w="951" w:type="dxa"/>
            <w:gridSpan w:val="2"/>
            <w:vMerge/>
            <w:vAlign w:val="center"/>
            <w:hideMark/>
          </w:tcPr>
          <w:p w14:paraId="0059B871" w14:textId="53F94502" w:rsidR="008A64EC" w:rsidRPr="00CC3FF2" w:rsidRDefault="008A64EC" w:rsidP="00CC3FF2">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p>
        </w:tc>
        <w:tc>
          <w:tcPr>
            <w:tcW w:w="1039" w:type="dxa"/>
            <w:gridSpan w:val="2"/>
            <w:vMerge/>
            <w:vAlign w:val="center"/>
            <w:hideMark/>
          </w:tcPr>
          <w:p w14:paraId="0D057FDA" w14:textId="77777777" w:rsidR="008A64EC" w:rsidRPr="00CC3FF2" w:rsidRDefault="008A64EC" w:rsidP="00CC3FF2">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p>
        </w:tc>
        <w:tc>
          <w:tcPr>
            <w:tcW w:w="799" w:type="dxa"/>
            <w:gridSpan w:val="2"/>
            <w:vMerge/>
            <w:vAlign w:val="center"/>
          </w:tcPr>
          <w:p w14:paraId="27067589" w14:textId="77777777" w:rsidR="008A64EC" w:rsidRPr="00CC3FF2" w:rsidRDefault="008A64EC" w:rsidP="00CC3FF2">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p>
        </w:tc>
        <w:tc>
          <w:tcPr>
            <w:tcW w:w="1278" w:type="dxa"/>
            <w:vMerge/>
            <w:vAlign w:val="center"/>
          </w:tcPr>
          <w:p w14:paraId="3DD7D87C" w14:textId="77777777" w:rsidR="008A64EC" w:rsidRPr="00CC3FF2" w:rsidRDefault="008A64EC" w:rsidP="00CC3FF2">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p>
        </w:tc>
      </w:tr>
      <w:tr w:rsidR="008A64EC" w:rsidRPr="00654A22" w14:paraId="167A6E1A" w14:textId="77777777" w:rsidTr="00216571">
        <w:trPr>
          <w:cnfStyle w:val="000000100000" w:firstRow="0" w:lastRow="0" w:firstColumn="0" w:lastColumn="0" w:oddVBand="0" w:evenVBand="0" w:oddHBand="1" w:evenHBand="0" w:firstRowFirstColumn="0" w:firstRowLastColumn="0" w:lastRowFirstColumn="0" w:lastRowLastColumn="0"/>
          <w:trHeight w:val="368"/>
        </w:trPr>
        <w:tc>
          <w:tcPr>
            <w:cnfStyle w:val="001000000000" w:firstRow="0" w:lastRow="0" w:firstColumn="1" w:lastColumn="0" w:oddVBand="0" w:evenVBand="0" w:oddHBand="0" w:evenHBand="0" w:firstRowFirstColumn="0" w:firstRowLastColumn="0" w:lastRowFirstColumn="0" w:lastRowLastColumn="0"/>
            <w:tcW w:w="1708" w:type="dxa"/>
            <w:vMerge w:val="restart"/>
            <w:vAlign w:val="center"/>
            <w:hideMark/>
          </w:tcPr>
          <w:p w14:paraId="301C5CD4" w14:textId="77777777" w:rsidR="008A64EC" w:rsidRPr="000E4B5C" w:rsidRDefault="008A64EC" w:rsidP="00CC3FF2">
            <w:pPr>
              <w:bidi/>
              <w:spacing w:line="240" w:lineRule="auto"/>
              <w:jc w:val="center"/>
              <w:rPr>
                <w:rFonts w:ascii="Sakkal Majalla" w:eastAsia="Times New Roman" w:hAnsi="Sakkal Majalla" w:cs="Sakkal Majalla"/>
                <w:b w:val="0"/>
                <w:bCs w:val="0"/>
                <w:sz w:val="24"/>
                <w:szCs w:val="24"/>
              </w:rPr>
            </w:pPr>
            <w:r w:rsidRPr="000E4B5C">
              <w:rPr>
                <w:rFonts w:ascii="Sakkal Majalla" w:eastAsia="Times New Roman" w:hAnsi="Sakkal Majalla" w:cs="Sakkal Majalla" w:hint="cs"/>
                <w:b w:val="0"/>
                <w:bCs w:val="0"/>
                <w:sz w:val="24"/>
                <w:szCs w:val="24"/>
                <w:rtl/>
              </w:rPr>
              <w:t>تسعى الشركة في شراكاتها الاستراتيجية إلى دمج التقنيات الذكية في التطوير العقاري وتشغيل المنصات الإلكترونية لخدمة القطاع العقاري.</w:t>
            </w:r>
          </w:p>
        </w:tc>
        <w:tc>
          <w:tcPr>
            <w:tcW w:w="819" w:type="dxa"/>
            <w:gridSpan w:val="2"/>
            <w:noWrap/>
            <w:vAlign w:val="center"/>
            <w:hideMark/>
          </w:tcPr>
          <w:p w14:paraId="4B22108D" w14:textId="77777777" w:rsidR="008A64EC" w:rsidRPr="00CC3FF2" w:rsidRDefault="008A64EC"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tl/>
              </w:rPr>
            </w:pPr>
            <w:r w:rsidRPr="00CC3FF2">
              <w:rPr>
                <w:rFonts w:ascii="Sakkal Majalla" w:hAnsi="Sakkal Majalla" w:cs="Sakkal Majalla" w:hint="cs"/>
                <w:sz w:val="28"/>
                <w:szCs w:val="28"/>
              </w:rPr>
              <w:t>135</w:t>
            </w:r>
          </w:p>
        </w:tc>
        <w:tc>
          <w:tcPr>
            <w:tcW w:w="794" w:type="dxa"/>
            <w:noWrap/>
            <w:vAlign w:val="center"/>
            <w:hideMark/>
          </w:tcPr>
          <w:p w14:paraId="74E1BB66" w14:textId="77777777" w:rsidR="008A64EC" w:rsidRPr="00CC3FF2" w:rsidRDefault="008A64EC"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CC3FF2">
              <w:rPr>
                <w:rFonts w:ascii="Sakkal Majalla" w:hAnsi="Sakkal Majalla" w:cs="Sakkal Majalla" w:hint="cs"/>
                <w:sz w:val="28"/>
                <w:szCs w:val="28"/>
              </w:rPr>
              <w:t>84</w:t>
            </w:r>
          </w:p>
        </w:tc>
        <w:tc>
          <w:tcPr>
            <w:tcW w:w="725" w:type="dxa"/>
            <w:noWrap/>
            <w:vAlign w:val="center"/>
            <w:hideMark/>
          </w:tcPr>
          <w:p w14:paraId="12DF3184" w14:textId="77777777" w:rsidR="008A64EC" w:rsidRPr="00CC3FF2" w:rsidRDefault="008A64EC"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CC3FF2">
              <w:rPr>
                <w:rFonts w:ascii="Sakkal Majalla" w:hAnsi="Sakkal Majalla" w:cs="Sakkal Majalla" w:hint="cs"/>
                <w:sz w:val="28"/>
                <w:szCs w:val="28"/>
              </w:rPr>
              <w:t>43</w:t>
            </w:r>
          </w:p>
        </w:tc>
        <w:tc>
          <w:tcPr>
            <w:tcW w:w="794" w:type="dxa"/>
            <w:noWrap/>
            <w:vAlign w:val="center"/>
            <w:hideMark/>
          </w:tcPr>
          <w:p w14:paraId="177B595E" w14:textId="77777777" w:rsidR="008A64EC" w:rsidRPr="00CC3FF2" w:rsidRDefault="008A64EC"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CC3FF2">
              <w:rPr>
                <w:rFonts w:ascii="Sakkal Majalla" w:hAnsi="Sakkal Majalla" w:cs="Sakkal Majalla" w:hint="cs"/>
                <w:sz w:val="28"/>
                <w:szCs w:val="28"/>
              </w:rPr>
              <w:t>37</w:t>
            </w:r>
          </w:p>
        </w:tc>
        <w:tc>
          <w:tcPr>
            <w:tcW w:w="794" w:type="dxa"/>
            <w:noWrap/>
            <w:vAlign w:val="center"/>
            <w:hideMark/>
          </w:tcPr>
          <w:p w14:paraId="72201867" w14:textId="77777777" w:rsidR="008A64EC" w:rsidRPr="00CC3FF2" w:rsidRDefault="008A64EC"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CC3FF2">
              <w:rPr>
                <w:rFonts w:ascii="Sakkal Majalla" w:hAnsi="Sakkal Majalla" w:cs="Sakkal Majalla" w:hint="cs"/>
                <w:sz w:val="28"/>
                <w:szCs w:val="28"/>
              </w:rPr>
              <w:t>11</w:t>
            </w:r>
          </w:p>
        </w:tc>
        <w:tc>
          <w:tcPr>
            <w:tcW w:w="222" w:type="dxa"/>
          </w:tcPr>
          <w:p w14:paraId="28A23D11" w14:textId="77777777" w:rsidR="008A64EC" w:rsidRPr="00CC3FF2" w:rsidRDefault="008A64EC"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p>
        </w:tc>
        <w:tc>
          <w:tcPr>
            <w:tcW w:w="951" w:type="dxa"/>
            <w:gridSpan w:val="2"/>
            <w:vMerge w:val="restart"/>
            <w:noWrap/>
            <w:vAlign w:val="center"/>
            <w:hideMark/>
          </w:tcPr>
          <w:p w14:paraId="54551C88" w14:textId="538ECED9" w:rsidR="008A64EC" w:rsidRPr="00CC3FF2" w:rsidRDefault="008A64EC"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CC3FF2">
              <w:rPr>
                <w:rFonts w:ascii="Sakkal Majalla" w:eastAsia="Times New Roman" w:hAnsi="Sakkal Majalla" w:cs="Sakkal Majalla" w:hint="cs"/>
                <w:sz w:val="28"/>
                <w:szCs w:val="28"/>
              </w:rPr>
              <w:t>3.76</w:t>
            </w:r>
          </w:p>
        </w:tc>
        <w:tc>
          <w:tcPr>
            <w:tcW w:w="1039" w:type="dxa"/>
            <w:gridSpan w:val="2"/>
            <w:vMerge w:val="restart"/>
            <w:noWrap/>
            <w:vAlign w:val="center"/>
            <w:hideMark/>
          </w:tcPr>
          <w:p w14:paraId="603463A6" w14:textId="77777777" w:rsidR="008A64EC" w:rsidRPr="00CC3FF2" w:rsidRDefault="008A64EC"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CC3FF2">
              <w:rPr>
                <w:rFonts w:ascii="Sakkal Majalla" w:eastAsia="Times New Roman" w:hAnsi="Sakkal Majalla" w:cs="Sakkal Majalla" w:hint="cs"/>
                <w:sz w:val="28"/>
                <w:szCs w:val="28"/>
              </w:rPr>
              <w:t>1.36</w:t>
            </w:r>
          </w:p>
        </w:tc>
        <w:tc>
          <w:tcPr>
            <w:tcW w:w="799" w:type="dxa"/>
            <w:gridSpan w:val="2"/>
            <w:vMerge w:val="restart"/>
            <w:vAlign w:val="center"/>
          </w:tcPr>
          <w:p w14:paraId="54DFB3C4" w14:textId="77777777" w:rsidR="008A64EC" w:rsidRPr="00CC3FF2" w:rsidRDefault="008A64EC"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CC3FF2">
              <w:rPr>
                <w:rFonts w:ascii="Sakkal Majalla" w:eastAsia="Times New Roman" w:hAnsi="Sakkal Majalla" w:cs="Sakkal Majalla" w:hint="cs"/>
                <w:sz w:val="28"/>
                <w:szCs w:val="28"/>
              </w:rPr>
              <w:t>4</w:t>
            </w:r>
          </w:p>
        </w:tc>
        <w:tc>
          <w:tcPr>
            <w:tcW w:w="1278" w:type="dxa"/>
            <w:vMerge w:val="restart"/>
            <w:vAlign w:val="center"/>
          </w:tcPr>
          <w:p w14:paraId="25004597" w14:textId="77777777" w:rsidR="008A64EC" w:rsidRPr="00CC3FF2" w:rsidRDefault="008A64EC"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CC3FF2">
              <w:rPr>
                <w:rFonts w:ascii="Sakkal Majalla" w:eastAsia="Times New Roman" w:hAnsi="Sakkal Majalla" w:cs="Sakkal Majalla" w:hint="cs"/>
                <w:sz w:val="28"/>
                <w:szCs w:val="28"/>
                <w:rtl/>
                <w:lang w:bidi="ar-EG"/>
              </w:rPr>
              <w:t>مرتفع</w:t>
            </w:r>
          </w:p>
        </w:tc>
      </w:tr>
      <w:tr w:rsidR="008A64EC" w:rsidRPr="00654A22" w14:paraId="47424458" w14:textId="77777777" w:rsidTr="00216571">
        <w:trPr>
          <w:trHeight w:val="368"/>
        </w:trPr>
        <w:tc>
          <w:tcPr>
            <w:cnfStyle w:val="001000000000" w:firstRow="0" w:lastRow="0" w:firstColumn="1" w:lastColumn="0" w:oddVBand="0" w:evenVBand="0" w:oddHBand="0" w:evenHBand="0" w:firstRowFirstColumn="0" w:firstRowLastColumn="0" w:lastRowFirstColumn="0" w:lastRowLastColumn="0"/>
            <w:tcW w:w="1708" w:type="dxa"/>
            <w:vMerge/>
            <w:vAlign w:val="center"/>
            <w:hideMark/>
          </w:tcPr>
          <w:p w14:paraId="71DE906B" w14:textId="77777777" w:rsidR="008A64EC" w:rsidRPr="00CC3FF2" w:rsidRDefault="008A64EC" w:rsidP="00CC3FF2">
            <w:pPr>
              <w:bidi/>
              <w:spacing w:line="240" w:lineRule="auto"/>
              <w:jc w:val="center"/>
              <w:rPr>
                <w:rFonts w:ascii="Sakkal Majalla" w:eastAsia="Times New Roman" w:hAnsi="Sakkal Majalla" w:cs="Sakkal Majalla"/>
                <w:sz w:val="28"/>
                <w:szCs w:val="28"/>
              </w:rPr>
            </w:pPr>
          </w:p>
        </w:tc>
        <w:tc>
          <w:tcPr>
            <w:tcW w:w="819" w:type="dxa"/>
            <w:gridSpan w:val="2"/>
            <w:noWrap/>
            <w:vAlign w:val="center"/>
            <w:hideMark/>
          </w:tcPr>
          <w:p w14:paraId="025742D3" w14:textId="77777777" w:rsidR="008A64EC" w:rsidRPr="00CC3FF2" w:rsidRDefault="008A64EC" w:rsidP="00CC3FF2">
            <w:pPr>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CC3FF2">
              <w:rPr>
                <w:rFonts w:ascii="Sakkal Majalla" w:hAnsi="Sakkal Majalla" w:cs="Sakkal Majalla" w:hint="cs"/>
                <w:sz w:val="28"/>
                <w:szCs w:val="28"/>
              </w:rPr>
              <w:t>44%</w:t>
            </w:r>
          </w:p>
        </w:tc>
        <w:tc>
          <w:tcPr>
            <w:tcW w:w="794" w:type="dxa"/>
            <w:noWrap/>
            <w:vAlign w:val="center"/>
            <w:hideMark/>
          </w:tcPr>
          <w:p w14:paraId="68AB4622" w14:textId="77777777" w:rsidR="008A64EC" w:rsidRPr="00CC3FF2" w:rsidRDefault="008A64EC" w:rsidP="00CC3FF2">
            <w:pPr>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CC3FF2">
              <w:rPr>
                <w:rFonts w:ascii="Sakkal Majalla" w:hAnsi="Sakkal Majalla" w:cs="Sakkal Majalla" w:hint="cs"/>
                <w:sz w:val="28"/>
                <w:szCs w:val="28"/>
              </w:rPr>
              <w:t>27%</w:t>
            </w:r>
          </w:p>
        </w:tc>
        <w:tc>
          <w:tcPr>
            <w:tcW w:w="725" w:type="dxa"/>
            <w:noWrap/>
            <w:vAlign w:val="center"/>
            <w:hideMark/>
          </w:tcPr>
          <w:p w14:paraId="0DAE6A03" w14:textId="77777777" w:rsidR="008A64EC" w:rsidRPr="00CC3FF2" w:rsidRDefault="008A64EC" w:rsidP="00CC3FF2">
            <w:pPr>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CC3FF2">
              <w:rPr>
                <w:rFonts w:ascii="Sakkal Majalla" w:hAnsi="Sakkal Majalla" w:cs="Sakkal Majalla" w:hint="cs"/>
                <w:sz w:val="28"/>
                <w:szCs w:val="28"/>
              </w:rPr>
              <w:t>14%</w:t>
            </w:r>
          </w:p>
        </w:tc>
        <w:tc>
          <w:tcPr>
            <w:tcW w:w="794" w:type="dxa"/>
            <w:noWrap/>
            <w:vAlign w:val="center"/>
            <w:hideMark/>
          </w:tcPr>
          <w:p w14:paraId="7725AF88" w14:textId="77777777" w:rsidR="008A64EC" w:rsidRPr="00CC3FF2" w:rsidRDefault="008A64EC" w:rsidP="00CC3FF2">
            <w:pPr>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CC3FF2">
              <w:rPr>
                <w:rFonts w:ascii="Sakkal Majalla" w:hAnsi="Sakkal Majalla" w:cs="Sakkal Majalla" w:hint="cs"/>
                <w:sz w:val="28"/>
                <w:szCs w:val="28"/>
              </w:rPr>
              <w:t>12%</w:t>
            </w:r>
          </w:p>
        </w:tc>
        <w:tc>
          <w:tcPr>
            <w:tcW w:w="794" w:type="dxa"/>
            <w:noWrap/>
            <w:vAlign w:val="center"/>
            <w:hideMark/>
          </w:tcPr>
          <w:p w14:paraId="7BCBE851" w14:textId="77777777" w:rsidR="008A64EC" w:rsidRPr="00CC3FF2" w:rsidRDefault="008A64EC" w:rsidP="00CC3FF2">
            <w:pPr>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CC3FF2">
              <w:rPr>
                <w:rFonts w:ascii="Sakkal Majalla" w:hAnsi="Sakkal Majalla" w:cs="Sakkal Majalla" w:hint="cs"/>
                <w:sz w:val="28"/>
                <w:szCs w:val="28"/>
              </w:rPr>
              <w:t>4%</w:t>
            </w:r>
          </w:p>
        </w:tc>
        <w:tc>
          <w:tcPr>
            <w:tcW w:w="222" w:type="dxa"/>
          </w:tcPr>
          <w:p w14:paraId="653537AC" w14:textId="77777777" w:rsidR="008A64EC" w:rsidRPr="00CC3FF2" w:rsidRDefault="008A64EC" w:rsidP="00CC3FF2">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p>
        </w:tc>
        <w:tc>
          <w:tcPr>
            <w:tcW w:w="951" w:type="dxa"/>
            <w:gridSpan w:val="2"/>
            <w:vMerge/>
            <w:vAlign w:val="center"/>
            <w:hideMark/>
          </w:tcPr>
          <w:p w14:paraId="589C6BA0" w14:textId="730D6DAB" w:rsidR="008A64EC" w:rsidRPr="00CC3FF2" w:rsidRDefault="008A64EC" w:rsidP="00CC3FF2">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p>
        </w:tc>
        <w:tc>
          <w:tcPr>
            <w:tcW w:w="1039" w:type="dxa"/>
            <w:gridSpan w:val="2"/>
            <w:vMerge/>
            <w:vAlign w:val="center"/>
            <w:hideMark/>
          </w:tcPr>
          <w:p w14:paraId="03D9D13D" w14:textId="77777777" w:rsidR="008A64EC" w:rsidRPr="00CC3FF2" w:rsidRDefault="008A64EC" w:rsidP="00CC3FF2">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p>
        </w:tc>
        <w:tc>
          <w:tcPr>
            <w:tcW w:w="799" w:type="dxa"/>
            <w:gridSpan w:val="2"/>
            <w:vMerge/>
          </w:tcPr>
          <w:p w14:paraId="563CCB27" w14:textId="77777777" w:rsidR="008A64EC" w:rsidRPr="00CC3FF2" w:rsidRDefault="008A64EC" w:rsidP="00CC3FF2">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p>
        </w:tc>
        <w:tc>
          <w:tcPr>
            <w:tcW w:w="1278" w:type="dxa"/>
            <w:vMerge/>
          </w:tcPr>
          <w:p w14:paraId="754A87A2" w14:textId="77777777" w:rsidR="008A64EC" w:rsidRPr="00CC3FF2" w:rsidRDefault="008A64EC" w:rsidP="00CC3FF2">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p>
        </w:tc>
      </w:tr>
      <w:tr w:rsidR="008A64EC" w:rsidRPr="00654A22" w14:paraId="51690F59" w14:textId="77777777" w:rsidTr="00216571">
        <w:trPr>
          <w:cnfStyle w:val="000000100000" w:firstRow="0" w:lastRow="0" w:firstColumn="0" w:lastColumn="0" w:oddVBand="0" w:evenVBand="0" w:oddHBand="1" w:evenHBand="0" w:firstRowFirstColumn="0" w:firstRowLastColumn="0" w:lastRowFirstColumn="0" w:lastRowLastColumn="0"/>
          <w:trHeight w:val="368"/>
        </w:trPr>
        <w:tc>
          <w:tcPr>
            <w:cnfStyle w:val="001000000000" w:firstRow="0" w:lastRow="0" w:firstColumn="1" w:lastColumn="0" w:oddVBand="0" w:evenVBand="0" w:oddHBand="0" w:evenHBand="0" w:firstRowFirstColumn="0" w:firstRowLastColumn="0" w:lastRowFirstColumn="0" w:lastRowLastColumn="0"/>
            <w:tcW w:w="1708" w:type="dxa"/>
            <w:vAlign w:val="center"/>
          </w:tcPr>
          <w:p w14:paraId="5444AC6C" w14:textId="77777777" w:rsidR="008A64EC" w:rsidRPr="00CC3FF2" w:rsidRDefault="008A64EC" w:rsidP="00CC3FF2">
            <w:pPr>
              <w:bidi/>
              <w:spacing w:line="240" w:lineRule="auto"/>
              <w:jc w:val="center"/>
              <w:rPr>
                <w:rFonts w:ascii="Sakkal Majalla" w:eastAsia="Times New Roman" w:hAnsi="Sakkal Majalla" w:cs="Sakkal Majalla"/>
                <w:sz w:val="28"/>
                <w:szCs w:val="28"/>
                <w:lang w:bidi="ar-EG"/>
              </w:rPr>
            </w:pPr>
            <w:r w:rsidRPr="00CC3FF2">
              <w:rPr>
                <w:rFonts w:ascii="Sakkal Majalla" w:eastAsia="Times New Roman" w:hAnsi="Sakkal Majalla" w:cs="Sakkal Majalla" w:hint="cs"/>
                <w:sz w:val="28"/>
                <w:szCs w:val="28"/>
                <w:rtl/>
                <w:lang w:bidi="ar-EG"/>
              </w:rPr>
              <w:t>المتوسط العام</w:t>
            </w:r>
          </w:p>
        </w:tc>
        <w:tc>
          <w:tcPr>
            <w:tcW w:w="236" w:type="dxa"/>
          </w:tcPr>
          <w:p w14:paraId="01D39C52" w14:textId="77777777" w:rsidR="008A64EC" w:rsidRPr="00CC3FF2" w:rsidRDefault="008A64EC" w:rsidP="00CC3FF2">
            <w:pPr>
              <w:widowControl w:val="0"/>
              <w:autoSpaceDE w:val="0"/>
              <w:autoSpaceDN w:val="0"/>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lang w:bidi="ar-EG"/>
              </w:rPr>
            </w:pPr>
          </w:p>
        </w:tc>
        <w:tc>
          <w:tcPr>
            <w:tcW w:w="4605" w:type="dxa"/>
            <w:gridSpan w:val="7"/>
            <w:noWrap/>
            <w:vAlign w:val="center"/>
          </w:tcPr>
          <w:p w14:paraId="69979DDF" w14:textId="45A5B9BF" w:rsidR="008A64EC" w:rsidRPr="00CC3FF2" w:rsidRDefault="008A64EC" w:rsidP="00CC3FF2">
            <w:pPr>
              <w:widowControl w:val="0"/>
              <w:autoSpaceDE w:val="0"/>
              <w:autoSpaceDN w:val="0"/>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lang w:bidi="ar-EG"/>
              </w:rPr>
            </w:pPr>
          </w:p>
        </w:tc>
        <w:tc>
          <w:tcPr>
            <w:tcW w:w="725" w:type="dxa"/>
            <w:gridSpan w:val="2"/>
          </w:tcPr>
          <w:p w14:paraId="789070C4" w14:textId="77777777" w:rsidR="008A64EC" w:rsidRPr="00CC3FF2" w:rsidRDefault="008A64EC" w:rsidP="00CC3FF2">
            <w:pPr>
              <w:bidi/>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sz w:val="28"/>
                <w:szCs w:val="28"/>
                <w:lang w:bidi="ar-EG"/>
              </w:rPr>
            </w:pPr>
            <w:r w:rsidRPr="00CC3FF2">
              <w:rPr>
                <w:rFonts w:ascii="Sakkal Majalla" w:hAnsi="Sakkal Majalla" w:cs="Sakkal Majalla" w:hint="cs"/>
                <w:b/>
                <w:bCs/>
                <w:sz w:val="28"/>
                <w:szCs w:val="28"/>
              </w:rPr>
              <w:t>3.788</w:t>
            </w:r>
          </w:p>
        </w:tc>
        <w:tc>
          <w:tcPr>
            <w:tcW w:w="992" w:type="dxa"/>
            <w:gridSpan w:val="2"/>
          </w:tcPr>
          <w:p w14:paraId="5842F99A" w14:textId="77777777" w:rsidR="008A64EC" w:rsidRPr="00CC3FF2" w:rsidRDefault="008A64EC" w:rsidP="00CC3FF2">
            <w:pPr>
              <w:bidi/>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sz w:val="28"/>
                <w:szCs w:val="28"/>
              </w:rPr>
            </w:pPr>
            <w:r w:rsidRPr="00CC3FF2">
              <w:rPr>
                <w:rFonts w:ascii="Sakkal Majalla" w:hAnsi="Sakkal Majalla" w:cs="Sakkal Majalla" w:hint="cs"/>
                <w:b/>
                <w:bCs/>
                <w:sz w:val="28"/>
                <w:szCs w:val="28"/>
              </w:rPr>
              <w:t>1.194</w:t>
            </w:r>
          </w:p>
        </w:tc>
        <w:tc>
          <w:tcPr>
            <w:tcW w:w="1656" w:type="dxa"/>
            <w:gridSpan w:val="2"/>
          </w:tcPr>
          <w:p w14:paraId="1C6E6017" w14:textId="77777777" w:rsidR="008A64EC" w:rsidRPr="00CC3FF2" w:rsidRDefault="008A64EC" w:rsidP="00CC3FF2">
            <w:pPr>
              <w:bidi/>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sz w:val="28"/>
                <w:szCs w:val="28"/>
              </w:rPr>
            </w:pPr>
            <w:r w:rsidRPr="00CC3FF2">
              <w:rPr>
                <w:rFonts w:ascii="Sakkal Majalla" w:eastAsia="Times New Roman" w:hAnsi="Sakkal Majalla" w:cs="Sakkal Majalla" w:hint="cs"/>
                <w:b/>
                <w:bCs/>
                <w:sz w:val="28"/>
                <w:szCs w:val="28"/>
                <w:rtl/>
                <w:lang w:bidi="ar-EG"/>
              </w:rPr>
              <w:t>مرتفع</w:t>
            </w:r>
          </w:p>
        </w:tc>
      </w:tr>
    </w:tbl>
    <w:p w14:paraId="467E9DA0" w14:textId="77777777" w:rsidR="00CC3FF2" w:rsidRPr="00654A22" w:rsidRDefault="00CC3FF2" w:rsidP="008A64EC">
      <w:pPr>
        <w:bidi/>
        <w:spacing w:line="276" w:lineRule="auto"/>
        <w:jc w:val="both"/>
        <w:rPr>
          <w:rFonts w:ascii="Sakkal Majalla" w:hAnsi="Sakkal Majalla" w:cs="Sakkal Majalla"/>
          <w:sz w:val="32"/>
          <w:szCs w:val="32"/>
          <w:rtl/>
        </w:rPr>
      </w:pPr>
      <w:r w:rsidRPr="00654A22">
        <w:rPr>
          <w:rFonts w:ascii="Sakkal Majalla" w:hAnsi="Sakkal Majalla" w:cs="Sakkal Majalla" w:hint="cs"/>
          <w:sz w:val="32"/>
          <w:szCs w:val="32"/>
          <w:rtl/>
        </w:rPr>
        <w:t>يتضح من تحليل نتائج جدول (4.6): إلى إجابات عينة الدراسة البحثية عن الفقرات الخمسة المتعلقة هناك علاقة ارتباط معنوية ذات دلالة احصائية لأثر الشراكات الاستراتيجية في الأداء المستدام للمشاريع العقارية بالشركة الوطنية للإسكان بالمملكة العربية السعودية تركز على مبدأ الالتزام والتعهد بدرجة مرتفعة،  إذ تراوحت المتوسطات الحسابية لهذا المتغير بين (3.10) إلى (4.18) فقد جاءت في المرتبة الأولى الفقرة (تلتزم الشركة الوطنية للإسكان (</w:t>
      </w:r>
      <w:r w:rsidRPr="00654A22">
        <w:rPr>
          <w:rFonts w:ascii="Sakkal Majalla" w:hAnsi="Sakkal Majalla" w:cs="Sakkal Majalla" w:hint="cs"/>
          <w:sz w:val="32"/>
          <w:szCs w:val="32"/>
        </w:rPr>
        <w:t>NHC</w:t>
      </w:r>
      <w:r w:rsidRPr="00654A22">
        <w:rPr>
          <w:rFonts w:ascii="Sakkal Majalla" w:hAnsi="Sakkal Majalla" w:cs="Sakkal Majalla" w:hint="cs"/>
          <w:sz w:val="32"/>
          <w:szCs w:val="32"/>
          <w:rtl/>
        </w:rPr>
        <w:t>) في شراكاتها الاستراتيجية بالهدف الأكبر لها (زيادة المعروض العقاري)) درجة (مرتفعة) بمتوسط حسابي (4.18) وانحراف معيار (1.04) وبدرجة أهمية عالية اما المرتبة الأخيرة فكانت عبارة (</w:t>
      </w:r>
      <w:r w:rsidRPr="00654A22">
        <w:rPr>
          <w:rFonts w:ascii="Sakkal Majalla" w:eastAsia="Times New Roman" w:hAnsi="Sakkal Majalla" w:cs="Sakkal Majalla" w:hint="cs"/>
          <w:sz w:val="32"/>
          <w:szCs w:val="32"/>
          <w:rtl/>
          <w:lang w:bidi="ar-EG"/>
        </w:rPr>
        <w:t>الشراكة الاستراتيجية تعزز تبادل الخبرات في تقنيات البناء والتطوير العمراني</w:t>
      </w:r>
      <w:r w:rsidRPr="00654A22">
        <w:rPr>
          <w:rFonts w:ascii="Sakkal Majalla" w:hAnsi="Sakkal Majalla" w:cs="Sakkal Majalla" w:hint="cs"/>
          <w:sz w:val="32"/>
          <w:szCs w:val="32"/>
          <w:rtl/>
        </w:rPr>
        <w:t>) وبدرجة (موافق) بمتوسط حسابي (3.10) وانحراف معياري (1.38)  وبدرجة أهمية متوسطة.</w:t>
      </w:r>
    </w:p>
    <w:p w14:paraId="7E7C2ECB" w14:textId="7DCC9FB6" w:rsidR="00176689" w:rsidRPr="008A64EC" w:rsidRDefault="00CC3FF2" w:rsidP="00314F67">
      <w:pPr>
        <w:bidi/>
        <w:spacing w:line="360" w:lineRule="auto"/>
        <w:jc w:val="both"/>
        <w:rPr>
          <w:rFonts w:ascii="Sakkal Majalla" w:hAnsi="Sakkal Majalla" w:cs="Sakkal Majalla"/>
          <w:sz w:val="32"/>
          <w:szCs w:val="32"/>
          <w:rtl/>
          <w:lang w:bidi="ar-EG"/>
        </w:rPr>
      </w:pPr>
      <w:r w:rsidRPr="00654A22">
        <w:rPr>
          <w:rFonts w:ascii="Sakkal Majalla" w:hAnsi="Sakkal Majalla" w:cs="Sakkal Majalla" w:hint="cs"/>
          <w:sz w:val="32"/>
          <w:szCs w:val="32"/>
          <w:rtl/>
        </w:rPr>
        <w:t xml:space="preserve"> </w:t>
      </w:r>
      <w:r w:rsidR="00176689" w:rsidRPr="00176689">
        <w:rPr>
          <w:rFonts w:ascii="Sakkal Majalla" w:hAnsi="Sakkal Majalla" w:cs="Sakkal Majalla"/>
          <w:sz w:val="32"/>
          <w:szCs w:val="32"/>
          <w:rtl/>
          <w:lang w:bidi="ar-EG"/>
        </w:rPr>
        <w:t xml:space="preserve">وإجمالاً يشير الجدول(4.6) السابق إلى أن الوسط الحسابي الإجمالي لبعد </w:t>
      </w:r>
      <w:r w:rsidR="00314F67">
        <w:rPr>
          <w:rFonts w:ascii="Sakkal Majalla" w:hAnsi="Sakkal Majalla" w:cs="Sakkal Majalla" w:hint="cs"/>
          <w:sz w:val="32"/>
          <w:szCs w:val="32"/>
          <w:rtl/>
          <w:lang w:bidi="ar-EG"/>
        </w:rPr>
        <w:t>الالتزام والتعهد</w:t>
      </w:r>
      <w:r w:rsidR="00176689" w:rsidRPr="00176689">
        <w:rPr>
          <w:rFonts w:ascii="Sakkal Majalla" w:hAnsi="Sakkal Majalla" w:cs="Sakkal Majalla"/>
          <w:sz w:val="32"/>
          <w:szCs w:val="32"/>
          <w:rtl/>
          <w:lang w:bidi="ar-EG"/>
        </w:rPr>
        <w:t xml:space="preserve"> يفوق </w:t>
      </w:r>
      <w:r w:rsidR="00176689" w:rsidRPr="008A64EC">
        <w:rPr>
          <w:rFonts w:ascii="Sakkal Majalla" w:hAnsi="Sakkal Majalla" w:cs="Sakkal Majalla"/>
          <w:sz w:val="32"/>
          <w:szCs w:val="32"/>
          <w:rtl/>
          <w:lang w:bidi="ar-EG"/>
        </w:rPr>
        <w:t>الوسط الحسابي النظري، حيث بلغ قيمته(3.</w:t>
      </w:r>
      <w:r w:rsidR="00314F67" w:rsidRPr="008A64EC">
        <w:rPr>
          <w:rFonts w:ascii="Sakkal Majalla" w:hAnsi="Sakkal Majalla" w:cs="Sakkal Majalla" w:hint="cs"/>
          <w:sz w:val="32"/>
          <w:szCs w:val="32"/>
          <w:rtl/>
          <w:lang w:bidi="ar-EG"/>
        </w:rPr>
        <w:t>788</w:t>
      </w:r>
      <w:r w:rsidR="00176689" w:rsidRPr="008A64EC">
        <w:rPr>
          <w:rFonts w:ascii="Sakkal Majalla" w:hAnsi="Sakkal Majalla" w:cs="Sakkal Majalla"/>
          <w:sz w:val="32"/>
          <w:szCs w:val="32"/>
          <w:rtl/>
          <w:lang w:bidi="ar-EG"/>
        </w:rPr>
        <w:t>)، وبانحراف معياري (</w:t>
      </w:r>
      <w:r w:rsidR="00314F67" w:rsidRPr="008A64EC">
        <w:rPr>
          <w:rFonts w:ascii="Sakkal Majalla" w:hAnsi="Sakkal Majalla" w:cs="Sakkal Majalla" w:hint="cs"/>
          <w:sz w:val="32"/>
          <w:szCs w:val="32"/>
          <w:rtl/>
          <w:lang w:bidi="ar-EG"/>
        </w:rPr>
        <w:t>1.194</w:t>
      </w:r>
      <w:r w:rsidR="00176689" w:rsidRPr="008A64EC">
        <w:rPr>
          <w:rFonts w:ascii="Sakkal Majalla" w:hAnsi="Sakkal Majalla" w:cs="Sakkal Majalla"/>
          <w:sz w:val="32"/>
          <w:szCs w:val="32"/>
          <w:rtl/>
          <w:lang w:bidi="ar-EG"/>
        </w:rPr>
        <w:t xml:space="preserve">)، ويدل هذا على ايجابية إجابات أفراد العينة محل الدراسة حول فقرات بعد </w:t>
      </w:r>
      <w:r w:rsidR="00314F67" w:rsidRPr="008A64EC">
        <w:rPr>
          <w:rFonts w:ascii="Sakkal Majalla" w:hAnsi="Sakkal Majalla" w:cs="Sakkal Majalla"/>
          <w:sz w:val="32"/>
          <w:szCs w:val="32"/>
          <w:rtl/>
          <w:lang w:bidi="ar-EG"/>
        </w:rPr>
        <w:t xml:space="preserve">الالتزام والتعهد </w:t>
      </w:r>
      <w:r w:rsidR="00176689" w:rsidRPr="008A64EC">
        <w:rPr>
          <w:rFonts w:ascii="Sakkal Majalla" w:hAnsi="Sakkal Majalla" w:cs="Sakkal Majalla"/>
          <w:sz w:val="32"/>
          <w:szCs w:val="32"/>
          <w:rtl/>
          <w:lang w:bidi="ar-EG"/>
        </w:rPr>
        <w:t xml:space="preserve">، ويعني هذا أن الشركة السعودية </w:t>
      </w:r>
      <w:r w:rsidR="00314F67" w:rsidRPr="008A64EC">
        <w:rPr>
          <w:rFonts w:ascii="Sakkal Majalla" w:hAnsi="Sakkal Majalla" w:cs="Sakkal Majalla" w:hint="cs"/>
          <w:sz w:val="32"/>
          <w:szCs w:val="32"/>
          <w:rtl/>
          <w:lang w:bidi="ar-EG"/>
        </w:rPr>
        <w:t>للإسكان</w:t>
      </w:r>
      <w:r w:rsidR="00176689" w:rsidRPr="008A64EC">
        <w:rPr>
          <w:rFonts w:ascii="Sakkal Majalla" w:hAnsi="Sakkal Majalla" w:cs="Sakkal Majalla"/>
          <w:sz w:val="32"/>
          <w:szCs w:val="32"/>
          <w:rtl/>
          <w:lang w:bidi="ar-EG"/>
        </w:rPr>
        <w:t xml:space="preserve"> محل الدراسة </w:t>
      </w:r>
      <w:r w:rsidR="00314F67" w:rsidRPr="008A64EC">
        <w:rPr>
          <w:rFonts w:ascii="Sakkal Majalla" w:hAnsi="Sakkal Majalla" w:cs="Sakkal Majalla"/>
          <w:sz w:val="32"/>
          <w:szCs w:val="32"/>
          <w:rtl/>
          <w:lang w:bidi="ar-EG"/>
        </w:rPr>
        <w:t xml:space="preserve">تلتزم في شراكاتها الاستراتيجية بتأمين سلاسل الإمداد بمواد بناء عالية الجودة، وتوطين الصناعات المحلية </w:t>
      </w:r>
      <w:r w:rsidR="00176689" w:rsidRPr="008A64EC">
        <w:rPr>
          <w:rFonts w:ascii="Sakkal Majalla" w:hAnsi="Sakkal Majalla" w:cs="Sakkal Majalla"/>
          <w:sz w:val="32"/>
          <w:szCs w:val="32"/>
          <w:rtl/>
          <w:lang w:bidi="ar-EG"/>
        </w:rPr>
        <w:t>،</w:t>
      </w:r>
      <w:r w:rsidR="00314F67" w:rsidRPr="008A64EC">
        <w:rPr>
          <w:rtl/>
        </w:rPr>
        <w:t xml:space="preserve"> </w:t>
      </w:r>
      <w:r w:rsidR="00314F67" w:rsidRPr="008A64EC">
        <w:rPr>
          <w:rFonts w:ascii="Sakkal Majalla" w:hAnsi="Sakkal Majalla" w:cs="Sakkal Majalla" w:hint="cs"/>
          <w:sz w:val="32"/>
          <w:szCs w:val="32"/>
          <w:rtl/>
          <w:lang w:bidi="ar-EG"/>
        </w:rPr>
        <w:t>كما تسعى</w:t>
      </w:r>
      <w:r w:rsidR="00314F67" w:rsidRPr="008A64EC">
        <w:rPr>
          <w:rFonts w:ascii="Sakkal Majalla" w:hAnsi="Sakkal Majalla" w:cs="Sakkal Majalla"/>
          <w:sz w:val="32"/>
          <w:szCs w:val="32"/>
          <w:rtl/>
          <w:lang w:bidi="ar-EG"/>
        </w:rPr>
        <w:t xml:space="preserve"> الشركة في شراكاتها الاستراتيجية إلى دمج التقنيات الذكية في التطوير العقاري وتشغيل المنصات الإلكترونية لخدمة القطاع العقاري</w:t>
      </w:r>
      <w:r w:rsidR="00314F67" w:rsidRPr="008A64EC">
        <w:rPr>
          <w:rFonts w:ascii="Sakkal Majalla" w:hAnsi="Sakkal Majalla" w:cs="Sakkal Majalla" w:hint="cs"/>
          <w:sz w:val="32"/>
          <w:szCs w:val="32"/>
          <w:rtl/>
          <w:lang w:bidi="ar-EG"/>
        </w:rPr>
        <w:t xml:space="preserve">، </w:t>
      </w:r>
      <w:r w:rsidR="00176689" w:rsidRPr="008A64EC">
        <w:rPr>
          <w:rFonts w:ascii="Sakkal Majalla" w:hAnsi="Sakkal Majalla" w:cs="Sakkal Majalla"/>
          <w:sz w:val="32"/>
          <w:szCs w:val="32"/>
          <w:rtl/>
          <w:lang w:bidi="ar-EG"/>
        </w:rPr>
        <w:t xml:space="preserve"> كما أن نسبة الأهمية النسبية مثلت (70%)</w:t>
      </w:r>
      <w:r w:rsidR="00094A04" w:rsidRPr="008A64EC">
        <w:rPr>
          <w:rtl/>
        </w:rPr>
        <w:t xml:space="preserve"> </w:t>
      </w:r>
      <w:r w:rsidR="00094A04" w:rsidRPr="008A64EC">
        <w:rPr>
          <w:rFonts w:ascii="Sakkal Majalla" w:hAnsi="Sakkal Majalla" w:cs="Sakkal Majalla"/>
          <w:sz w:val="32"/>
          <w:szCs w:val="32"/>
          <w:rtl/>
          <w:lang w:bidi="ar-EG"/>
        </w:rPr>
        <w:t xml:space="preserve">يتبين منه ان الموافقة من وجهة نظر المبحوثين كان مرتفعا جدا وبدرجة عالية جدا من الموافقة والقبول ، وايضا </w:t>
      </w:r>
      <w:r w:rsidR="00176689" w:rsidRPr="008A64EC">
        <w:rPr>
          <w:rFonts w:ascii="Sakkal Majalla" w:hAnsi="Sakkal Majalla" w:cs="Sakkal Majalla"/>
          <w:sz w:val="32"/>
          <w:szCs w:val="32"/>
          <w:rtl/>
          <w:lang w:bidi="ar-EG"/>
        </w:rPr>
        <w:t xml:space="preserve">تدل على أن (30%) من إجابات أفراد العينة يتميزون بعدم الانسجام في إجاباتهم حول فقرات بعد </w:t>
      </w:r>
      <w:r w:rsidR="00314F67" w:rsidRPr="008A64EC">
        <w:rPr>
          <w:rFonts w:ascii="Sakkal Majalla" w:hAnsi="Sakkal Majalla" w:cs="Sakkal Majalla" w:hint="cs"/>
          <w:sz w:val="32"/>
          <w:szCs w:val="32"/>
          <w:rtl/>
          <w:lang w:bidi="ar-EG"/>
        </w:rPr>
        <w:t>الالتزام والتعهد</w:t>
      </w:r>
      <w:r w:rsidR="00176689" w:rsidRPr="008A64EC">
        <w:rPr>
          <w:rFonts w:ascii="Sakkal Majalla" w:hAnsi="Sakkal Majalla" w:cs="Sakkal Majalla"/>
          <w:sz w:val="32"/>
          <w:szCs w:val="32"/>
          <w:rtl/>
          <w:lang w:bidi="ar-EG"/>
        </w:rPr>
        <w:t xml:space="preserve"> من إجابات أفراد عينة الدراسة.   </w:t>
      </w:r>
    </w:p>
    <w:p w14:paraId="67338A82" w14:textId="77777777" w:rsidR="00CC3FF2" w:rsidRPr="008A64EC" w:rsidRDefault="00CC3FF2" w:rsidP="00CC3FF2">
      <w:pPr>
        <w:bidi/>
        <w:spacing w:line="360" w:lineRule="auto"/>
        <w:jc w:val="both"/>
        <w:rPr>
          <w:rFonts w:ascii="Sakkal Majalla" w:hAnsi="Sakkal Majalla" w:cs="Sakkal Majalla"/>
          <w:b/>
          <w:bCs/>
          <w:sz w:val="32"/>
          <w:szCs w:val="32"/>
          <w:rtl/>
        </w:rPr>
      </w:pPr>
      <w:r w:rsidRPr="008A64EC">
        <w:rPr>
          <w:rFonts w:ascii="Sakkal Majalla" w:hAnsi="Sakkal Majalla" w:cs="Sakkal Majalla" w:hint="cs"/>
          <w:b/>
          <w:bCs/>
          <w:sz w:val="32"/>
          <w:szCs w:val="32"/>
          <w:u w:val="single"/>
          <w:rtl/>
        </w:rPr>
        <w:t>المحور الثاني:</w:t>
      </w:r>
      <w:r w:rsidRPr="008A64EC">
        <w:rPr>
          <w:rFonts w:ascii="Sakkal Majalla" w:hAnsi="Sakkal Majalla" w:cs="Sakkal Majalla" w:hint="cs"/>
          <w:b/>
          <w:bCs/>
          <w:sz w:val="32"/>
          <w:szCs w:val="32"/>
          <w:rtl/>
        </w:rPr>
        <w:t xml:space="preserve"> التكامل</w:t>
      </w:r>
    </w:p>
    <w:p w14:paraId="3F559C75" w14:textId="2F37512C" w:rsidR="00CC3FF2" w:rsidRPr="008A64EC" w:rsidRDefault="00CC3FF2" w:rsidP="00CC3FF2">
      <w:pPr>
        <w:tabs>
          <w:tab w:val="left" w:pos="2225"/>
        </w:tabs>
        <w:bidi/>
        <w:spacing w:line="360" w:lineRule="auto"/>
        <w:jc w:val="center"/>
        <w:rPr>
          <w:rFonts w:ascii="Sakkal Majalla" w:hAnsi="Sakkal Majalla" w:cs="Sakkal Majalla"/>
          <w:sz w:val="32"/>
          <w:szCs w:val="32"/>
          <w:rtl/>
          <w:lang w:bidi="ar-EG"/>
        </w:rPr>
      </w:pPr>
      <w:r w:rsidRPr="008A64EC">
        <w:rPr>
          <w:rFonts w:ascii="Sakkal Majalla" w:hAnsi="Sakkal Majalla" w:cs="Sakkal Majalla" w:hint="cs"/>
          <w:sz w:val="32"/>
          <w:szCs w:val="32"/>
          <w:rtl/>
        </w:rPr>
        <w:t xml:space="preserve">جدول (4.7): </w:t>
      </w:r>
      <w:r w:rsidR="00314F67" w:rsidRPr="008A64EC">
        <w:rPr>
          <w:rFonts w:ascii="Sakkal Majalla" w:hAnsi="Sakkal Majalla" w:cs="Sakkal Majalla"/>
          <w:sz w:val="32"/>
          <w:szCs w:val="32"/>
          <w:rtl/>
        </w:rPr>
        <w:t xml:space="preserve">نتائج التحليل الوصفي لبعد: </w:t>
      </w:r>
      <w:r w:rsidRPr="008A64EC">
        <w:rPr>
          <w:rFonts w:ascii="Sakkal Majalla" w:hAnsi="Sakkal Majalla" w:cs="Sakkal Majalla" w:hint="cs"/>
          <w:sz w:val="32"/>
          <w:szCs w:val="32"/>
          <w:rtl/>
        </w:rPr>
        <w:t>التكامل</w:t>
      </w:r>
    </w:p>
    <w:tbl>
      <w:tblPr>
        <w:tblStyle w:val="4-3"/>
        <w:bidiVisual/>
        <w:tblW w:w="9916" w:type="dxa"/>
        <w:tblInd w:w="25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68"/>
        <w:gridCol w:w="806"/>
        <w:gridCol w:w="794"/>
        <w:gridCol w:w="725"/>
        <w:gridCol w:w="794"/>
        <w:gridCol w:w="860"/>
        <w:gridCol w:w="929"/>
        <w:gridCol w:w="961"/>
        <w:gridCol w:w="799"/>
        <w:gridCol w:w="980"/>
      </w:tblGrid>
      <w:tr w:rsidR="00CC3FF2" w:rsidRPr="008A64EC" w14:paraId="3BE34A5E" w14:textId="77777777" w:rsidTr="000E4B5C">
        <w:trPr>
          <w:cnfStyle w:val="100000000000" w:firstRow="1" w:lastRow="0" w:firstColumn="0" w:lastColumn="0" w:oddVBand="0" w:evenVBand="0" w:oddHBand="0" w:evenHBand="0" w:firstRowFirstColumn="0" w:firstRowLastColumn="0" w:lastRowFirstColumn="0" w:lastRowLastColumn="0"/>
          <w:trHeight w:val="1105"/>
        </w:trPr>
        <w:tc>
          <w:tcPr>
            <w:cnfStyle w:val="001000000000" w:firstRow="0" w:lastRow="0" w:firstColumn="1" w:lastColumn="0" w:oddVBand="0" w:evenVBand="0" w:oddHBand="0" w:evenHBand="0" w:firstRowFirstColumn="0" w:firstRowLastColumn="0" w:lastRowFirstColumn="0" w:lastRowLastColumn="0"/>
            <w:tcW w:w="2268" w:type="dxa"/>
            <w:tcBorders>
              <w:top w:val="single" w:sz="4" w:space="0" w:color="auto"/>
              <w:left w:val="single" w:sz="4" w:space="0" w:color="auto"/>
              <w:bottom w:val="single" w:sz="4" w:space="0" w:color="auto"/>
              <w:right w:val="single" w:sz="4" w:space="0" w:color="auto"/>
            </w:tcBorders>
            <w:noWrap/>
            <w:vAlign w:val="center"/>
            <w:hideMark/>
          </w:tcPr>
          <w:p w14:paraId="52600F51" w14:textId="77777777" w:rsidR="00CC3FF2" w:rsidRPr="008A64EC" w:rsidRDefault="00CC3FF2" w:rsidP="00CC3FF2">
            <w:pPr>
              <w:bidi/>
              <w:spacing w:line="240" w:lineRule="auto"/>
              <w:jc w:val="center"/>
              <w:rPr>
                <w:rFonts w:ascii="Sakkal Majalla" w:eastAsia="Times New Roman" w:hAnsi="Sakkal Majalla" w:cs="Sakkal Majalla"/>
                <w:color w:val="auto"/>
                <w:sz w:val="28"/>
                <w:szCs w:val="28"/>
              </w:rPr>
            </w:pPr>
            <w:bookmarkStart w:id="36" w:name="_Hlk132089490"/>
            <w:r w:rsidRPr="008A64EC">
              <w:rPr>
                <w:rFonts w:ascii="Sakkal Majalla" w:eastAsia="Times New Roman" w:hAnsi="Sakkal Majalla" w:cs="Sakkal Majalla" w:hint="cs"/>
                <w:color w:val="auto"/>
                <w:sz w:val="28"/>
                <w:szCs w:val="28"/>
                <w:rtl/>
              </w:rPr>
              <w:t>العبارة</w:t>
            </w:r>
          </w:p>
        </w:tc>
        <w:tc>
          <w:tcPr>
            <w:tcW w:w="806" w:type="dxa"/>
            <w:tcBorders>
              <w:top w:val="single" w:sz="4" w:space="0" w:color="auto"/>
              <w:left w:val="single" w:sz="4" w:space="0" w:color="auto"/>
              <w:bottom w:val="single" w:sz="4" w:space="0" w:color="auto"/>
              <w:right w:val="single" w:sz="4" w:space="0" w:color="auto"/>
            </w:tcBorders>
            <w:vAlign w:val="center"/>
            <w:hideMark/>
          </w:tcPr>
          <w:p w14:paraId="4A3875F6" w14:textId="77777777" w:rsidR="00CC3FF2" w:rsidRPr="008A64EC" w:rsidRDefault="00CC3FF2" w:rsidP="002D0F92">
            <w:pPr>
              <w:bidi/>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auto"/>
                <w:sz w:val="28"/>
                <w:szCs w:val="28"/>
                <w:rtl/>
              </w:rPr>
            </w:pPr>
            <w:r w:rsidRPr="008A64EC">
              <w:rPr>
                <w:rFonts w:ascii="Sakkal Majalla" w:eastAsia="Times New Roman" w:hAnsi="Sakkal Majalla" w:cs="Sakkal Majalla" w:hint="cs"/>
                <w:color w:val="auto"/>
                <w:sz w:val="28"/>
                <w:szCs w:val="28"/>
                <w:rtl/>
              </w:rPr>
              <w:t>موافق جدًا</w:t>
            </w:r>
          </w:p>
        </w:tc>
        <w:tc>
          <w:tcPr>
            <w:tcW w:w="794" w:type="dxa"/>
            <w:tcBorders>
              <w:top w:val="single" w:sz="4" w:space="0" w:color="auto"/>
              <w:left w:val="single" w:sz="4" w:space="0" w:color="auto"/>
              <w:bottom w:val="single" w:sz="4" w:space="0" w:color="auto"/>
              <w:right w:val="single" w:sz="4" w:space="0" w:color="auto"/>
            </w:tcBorders>
            <w:vAlign w:val="center"/>
            <w:hideMark/>
          </w:tcPr>
          <w:p w14:paraId="7312288B" w14:textId="77777777" w:rsidR="00CC3FF2" w:rsidRPr="008A64EC" w:rsidRDefault="00CC3FF2" w:rsidP="002D0F92">
            <w:pPr>
              <w:bidi/>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auto"/>
                <w:sz w:val="28"/>
                <w:szCs w:val="28"/>
                <w:rtl/>
              </w:rPr>
            </w:pPr>
            <w:r w:rsidRPr="008A64EC">
              <w:rPr>
                <w:rFonts w:ascii="Sakkal Majalla" w:eastAsia="Times New Roman" w:hAnsi="Sakkal Majalla" w:cs="Sakkal Majalla" w:hint="cs"/>
                <w:color w:val="auto"/>
                <w:sz w:val="28"/>
                <w:szCs w:val="28"/>
                <w:rtl/>
              </w:rPr>
              <w:t>موافق</w:t>
            </w:r>
          </w:p>
        </w:tc>
        <w:tc>
          <w:tcPr>
            <w:tcW w:w="725" w:type="dxa"/>
            <w:tcBorders>
              <w:top w:val="single" w:sz="4" w:space="0" w:color="auto"/>
              <w:left w:val="single" w:sz="4" w:space="0" w:color="auto"/>
              <w:bottom w:val="single" w:sz="4" w:space="0" w:color="auto"/>
              <w:right w:val="single" w:sz="4" w:space="0" w:color="auto"/>
            </w:tcBorders>
            <w:vAlign w:val="center"/>
            <w:hideMark/>
          </w:tcPr>
          <w:p w14:paraId="1AAA55F5" w14:textId="77777777" w:rsidR="00CC3FF2" w:rsidRPr="008A64EC" w:rsidRDefault="00CC3FF2" w:rsidP="002D0F92">
            <w:pPr>
              <w:bidi/>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auto"/>
                <w:sz w:val="28"/>
                <w:szCs w:val="28"/>
                <w:rtl/>
              </w:rPr>
            </w:pPr>
            <w:r w:rsidRPr="008A64EC">
              <w:rPr>
                <w:rFonts w:ascii="Sakkal Majalla" w:eastAsia="Times New Roman" w:hAnsi="Sakkal Majalla" w:cs="Sakkal Majalla" w:hint="cs"/>
                <w:color w:val="auto"/>
                <w:sz w:val="28"/>
                <w:szCs w:val="28"/>
                <w:rtl/>
              </w:rPr>
              <w:t>محايد</w:t>
            </w:r>
          </w:p>
        </w:tc>
        <w:tc>
          <w:tcPr>
            <w:tcW w:w="794" w:type="dxa"/>
            <w:tcBorders>
              <w:top w:val="single" w:sz="4" w:space="0" w:color="auto"/>
              <w:left w:val="single" w:sz="4" w:space="0" w:color="auto"/>
              <w:bottom w:val="single" w:sz="4" w:space="0" w:color="auto"/>
              <w:right w:val="single" w:sz="4" w:space="0" w:color="auto"/>
            </w:tcBorders>
            <w:vAlign w:val="center"/>
            <w:hideMark/>
          </w:tcPr>
          <w:p w14:paraId="13B05C6B" w14:textId="77777777" w:rsidR="00CC3FF2" w:rsidRPr="008A64EC" w:rsidRDefault="00CC3FF2" w:rsidP="002D0F92">
            <w:pPr>
              <w:bidi/>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auto"/>
                <w:sz w:val="28"/>
                <w:szCs w:val="28"/>
                <w:rtl/>
              </w:rPr>
            </w:pPr>
            <w:r w:rsidRPr="008A64EC">
              <w:rPr>
                <w:rFonts w:ascii="Sakkal Majalla" w:eastAsia="Times New Roman" w:hAnsi="Sakkal Majalla" w:cs="Sakkal Majalla" w:hint="cs"/>
                <w:color w:val="auto"/>
                <w:sz w:val="28"/>
                <w:szCs w:val="28"/>
                <w:rtl/>
              </w:rPr>
              <w:t>غير موافق</w:t>
            </w:r>
          </w:p>
        </w:tc>
        <w:tc>
          <w:tcPr>
            <w:tcW w:w="860" w:type="dxa"/>
            <w:tcBorders>
              <w:top w:val="single" w:sz="4" w:space="0" w:color="auto"/>
              <w:left w:val="single" w:sz="4" w:space="0" w:color="auto"/>
              <w:bottom w:val="single" w:sz="4" w:space="0" w:color="auto"/>
              <w:right w:val="single" w:sz="4" w:space="0" w:color="auto"/>
            </w:tcBorders>
            <w:vAlign w:val="center"/>
            <w:hideMark/>
          </w:tcPr>
          <w:p w14:paraId="6FD62220" w14:textId="77777777" w:rsidR="00CC3FF2" w:rsidRPr="008A64EC" w:rsidRDefault="00CC3FF2" w:rsidP="002D0F92">
            <w:pPr>
              <w:bidi/>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auto"/>
                <w:sz w:val="28"/>
                <w:szCs w:val="28"/>
                <w:rtl/>
              </w:rPr>
            </w:pPr>
            <w:r w:rsidRPr="008A64EC">
              <w:rPr>
                <w:rFonts w:ascii="Sakkal Majalla" w:eastAsia="Times New Roman" w:hAnsi="Sakkal Majalla" w:cs="Sakkal Majalla" w:hint="cs"/>
                <w:color w:val="auto"/>
                <w:sz w:val="28"/>
                <w:szCs w:val="28"/>
                <w:rtl/>
              </w:rPr>
              <w:t>غير موافق إطلاقًا</w:t>
            </w:r>
          </w:p>
        </w:tc>
        <w:tc>
          <w:tcPr>
            <w:tcW w:w="929" w:type="dxa"/>
            <w:tcBorders>
              <w:top w:val="single" w:sz="4" w:space="0" w:color="auto"/>
              <w:left w:val="single" w:sz="4" w:space="0" w:color="auto"/>
              <w:bottom w:val="single" w:sz="4" w:space="0" w:color="auto"/>
              <w:right w:val="single" w:sz="4" w:space="0" w:color="auto"/>
            </w:tcBorders>
            <w:vAlign w:val="center"/>
          </w:tcPr>
          <w:p w14:paraId="04E81ABE" w14:textId="77777777" w:rsidR="00CC3FF2" w:rsidRPr="008A64EC" w:rsidRDefault="00CC3FF2" w:rsidP="002D0F92">
            <w:pPr>
              <w:bidi/>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auto"/>
                <w:sz w:val="28"/>
                <w:szCs w:val="28"/>
                <w:rtl/>
              </w:rPr>
            </w:pPr>
            <w:r w:rsidRPr="008A64EC">
              <w:rPr>
                <w:rFonts w:ascii="Sakkal Majalla" w:eastAsia="Times New Roman" w:hAnsi="Sakkal Majalla" w:cs="Sakkal Majalla" w:hint="cs"/>
                <w:color w:val="auto"/>
                <w:sz w:val="28"/>
                <w:szCs w:val="28"/>
                <w:rtl/>
              </w:rPr>
              <w:t>المتوسط الحسابي</w:t>
            </w:r>
          </w:p>
        </w:tc>
        <w:tc>
          <w:tcPr>
            <w:tcW w:w="961" w:type="dxa"/>
            <w:tcBorders>
              <w:top w:val="single" w:sz="4" w:space="0" w:color="auto"/>
              <w:left w:val="single" w:sz="4" w:space="0" w:color="auto"/>
              <w:bottom w:val="single" w:sz="4" w:space="0" w:color="auto"/>
              <w:right w:val="single" w:sz="4" w:space="0" w:color="auto"/>
            </w:tcBorders>
            <w:vAlign w:val="center"/>
          </w:tcPr>
          <w:p w14:paraId="57569AE7" w14:textId="77777777" w:rsidR="00CC3FF2" w:rsidRPr="008A64EC" w:rsidRDefault="00CC3FF2" w:rsidP="002D0F92">
            <w:pPr>
              <w:bidi/>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auto"/>
                <w:sz w:val="28"/>
                <w:szCs w:val="28"/>
                <w:rtl/>
              </w:rPr>
            </w:pPr>
            <w:r w:rsidRPr="008A64EC">
              <w:rPr>
                <w:rFonts w:ascii="Sakkal Majalla" w:eastAsia="Times New Roman" w:hAnsi="Sakkal Majalla" w:cs="Sakkal Majalla" w:hint="cs"/>
                <w:color w:val="auto"/>
                <w:sz w:val="28"/>
                <w:szCs w:val="28"/>
                <w:rtl/>
              </w:rPr>
              <w:t>الانحراف المعياري</w:t>
            </w:r>
          </w:p>
        </w:tc>
        <w:tc>
          <w:tcPr>
            <w:tcW w:w="799" w:type="dxa"/>
            <w:tcBorders>
              <w:top w:val="single" w:sz="4" w:space="0" w:color="auto"/>
              <w:left w:val="single" w:sz="4" w:space="0" w:color="auto"/>
              <w:bottom w:val="single" w:sz="4" w:space="0" w:color="auto"/>
              <w:right w:val="single" w:sz="4" w:space="0" w:color="auto"/>
            </w:tcBorders>
            <w:vAlign w:val="center"/>
            <w:hideMark/>
          </w:tcPr>
          <w:p w14:paraId="30816C61" w14:textId="77777777" w:rsidR="00CC3FF2" w:rsidRPr="008A64EC" w:rsidRDefault="00CC3FF2" w:rsidP="002D0F92">
            <w:pPr>
              <w:bidi/>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auto"/>
                <w:sz w:val="28"/>
                <w:szCs w:val="28"/>
                <w:rtl/>
              </w:rPr>
            </w:pPr>
            <w:r w:rsidRPr="008A64EC">
              <w:rPr>
                <w:rFonts w:ascii="Sakkal Majalla" w:eastAsia="Times New Roman" w:hAnsi="Sakkal Majalla" w:cs="Sakkal Majalla" w:hint="cs"/>
                <w:color w:val="auto"/>
                <w:sz w:val="28"/>
                <w:szCs w:val="28"/>
                <w:rtl/>
              </w:rPr>
              <w:t>الترتيب</w:t>
            </w:r>
          </w:p>
        </w:tc>
        <w:tc>
          <w:tcPr>
            <w:tcW w:w="980" w:type="dxa"/>
            <w:tcBorders>
              <w:top w:val="single" w:sz="4" w:space="0" w:color="auto"/>
              <w:left w:val="single" w:sz="4" w:space="0" w:color="auto"/>
              <w:bottom w:val="single" w:sz="4" w:space="0" w:color="auto"/>
              <w:right w:val="single" w:sz="4" w:space="0" w:color="auto"/>
            </w:tcBorders>
            <w:vAlign w:val="center"/>
            <w:hideMark/>
          </w:tcPr>
          <w:p w14:paraId="7027A49F" w14:textId="77777777" w:rsidR="00CC3FF2" w:rsidRPr="008A64EC" w:rsidRDefault="00CC3FF2" w:rsidP="002D0F92">
            <w:pPr>
              <w:bidi/>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auto"/>
                <w:sz w:val="28"/>
                <w:szCs w:val="28"/>
                <w:rtl/>
              </w:rPr>
            </w:pPr>
            <w:r w:rsidRPr="008A64EC">
              <w:rPr>
                <w:rFonts w:ascii="Sakkal Majalla" w:eastAsia="Times New Roman" w:hAnsi="Sakkal Majalla" w:cs="Sakkal Majalla" w:hint="cs"/>
                <w:color w:val="auto"/>
                <w:sz w:val="28"/>
                <w:szCs w:val="28"/>
                <w:rtl/>
              </w:rPr>
              <w:t>الأهمية النسبية</w:t>
            </w:r>
          </w:p>
        </w:tc>
      </w:tr>
      <w:tr w:rsidR="00CC3FF2" w:rsidRPr="008A64EC" w14:paraId="0D22EAE5" w14:textId="77777777" w:rsidTr="000E4B5C">
        <w:trPr>
          <w:cnfStyle w:val="000000100000" w:firstRow="0" w:lastRow="0" w:firstColumn="0" w:lastColumn="0" w:oddVBand="0" w:evenVBand="0" w:oddHBand="1" w:evenHBand="0" w:firstRowFirstColumn="0" w:firstRowLastColumn="0" w:lastRowFirstColumn="0" w:lastRowLastColumn="0"/>
          <w:trHeight w:val="843"/>
        </w:trPr>
        <w:tc>
          <w:tcPr>
            <w:cnfStyle w:val="001000000000" w:firstRow="0" w:lastRow="0" w:firstColumn="1" w:lastColumn="0" w:oddVBand="0" w:evenVBand="0" w:oddHBand="0" w:evenHBand="0" w:firstRowFirstColumn="0" w:firstRowLastColumn="0" w:lastRowFirstColumn="0" w:lastRowLastColumn="0"/>
            <w:tcW w:w="2268" w:type="dxa"/>
            <w:vMerge w:val="restart"/>
            <w:tcBorders>
              <w:top w:val="single" w:sz="4" w:space="0" w:color="auto"/>
            </w:tcBorders>
            <w:vAlign w:val="center"/>
            <w:hideMark/>
          </w:tcPr>
          <w:p w14:paraId="19A8D37D" w14:textId="77777777" w:rsidR="00CC3FF2" w:rsidRPr="008A64EC" w:rsidRDefault="00CC3FF2" w:rsidP="00CC3FF2">
            <w:pPr>
              <w:bidi/>
              <w:spacing w:line="240" w:lineRule="auto"/>
              <w:jc w:val="center"/>
              <w:rPr>
                <w:rFonts w:ascii="Sakkal Majalla" w:eastAsia="Times New Roman" w:hAnsi="Sakkal Majalla" w:cs="Sakkal Majalla"/>
                <w:b w:val="0"/>
                <w:bCs w:val="0"/>
                <w:sz w:val="24"/>
                <w:szCs w:val="24"/>
                <w:rtl/>
              </w:rPr>
            </w:pPr>
            <w:r w:rsidRPr="008A64EC">
              <w:rPr>
                <w:rFonts w:ascii="Sakkal Majalla" w:eastAsia="Times New Roman" w:hAnsi="Sakkal Majalla" w:cs="Sakkal Majalla" w:hint="cs"/>
                <w:b w:val="0"/>
                <w:bCs w:val="0"/>
                <w:sz w:val="24"/>
                <w:szCs w:val="24"/>
                <w:rtl/>
              </w:rPr>
              <w:t>تحرص الشركة على تحقيق التكامل الاستراتيجي عبر مواءمة الأهداف والقدرات بين الأطراف المشاركة لضمان النجاح في بيئة أعمال سريعة التغير</w:t>
            </w:r>
          </w:p>
        </w:tc>
        <w:tc>
          <w:tcPr>
            <w:tcW w:w="806" w:type="dxa"/>
            <w:tcBorders>
              <w:top w:val="single" w:sz="4" w:space="0" w:color="auto"/>
            </w:tcBorders>
            <w:noWrap/>
            <w:vAlign w:val="center"/>
            <w:hideMark/>
          </w:tcPr>
          <w:p w14:paraId="7CC625FE" w14:textId="77777777" w:rsidR="00CC3FF2" w:rsidRPr="008A64EC"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tl/>
              </w:rPr>
            </w:pPr>
            <w:r w:rsidRPr="008A64EC">
              <w:rPr>
                <w:rFonts w:ascii="Sakkal Majalla" w:eastAsia="Times New Roman" w:hAnsi="Sakkal Majalla" w:cs="Sakkal Majalla" w:hint="cs"/>
                <w:sz w:val="28"/>
                <w:szCs w:val="28"/>
              </w:rPr>
              <w:t>124</w:t>
            </w:r>
          </w:p>
        </w:tc>
        <w:tc>
          <w:tcPr>
            <w:tcW w:w="794" w:type="dxa"/>
            <w:tcBorders>
              <w:top w:val="single" w:sz="4" w:space="0" w:color="auto"/>
            </w:tcBorders>
            <w:noWrap/>
            <w:vAlign w:val="center"/>
            <w:hideMark/>
          </w:tcPr>
          <w:p w14:paraId="58AC7B55" w14:textId="77777777" w:rsidR="00CC3FF2" w:rsidRPr="008A64EC"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Pr>
              <w:t>68</w:t>
            </w:r>
          </w:p>
        </w:tc>
        <w:tc>
          <w:tcPr>
            <w:tcW w:w="725" w:type="dxa"/>
            <w:tcBorders>
              <w:top w:val="single" w:sz="4" w:space="0" w:color="auto"/>
            </w:tcBorders>
            <w:noWrap/>
            <w:vAlign w:val="center"/>
            <w:hideMark/>
          </w:tcPr>
          <w:p w14:paraId="6C0441AB" w14:textId="77777777" w:rsidR="00CC3FF2" w:rsidRPr="008A64EC"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Pr>
              <w:t>12</w:t>
            </w:r>
          </w:p>
        </w:tc>
        <w:tc>
          <w:tcPr>
            <w:tcW w:w="794" w:type="dxa"/>
            <w:tcBorders>
              <w:top w:val="single" w:sz="4" w:space="0" w:color="auto"/>
            </w:tcBorders>
            <w:noWrap/>
            <w:vAlign w:val="center"/>
            <w:hideMark/>
          </w:tcPr>
          <w:p w14:paraId="7A583C7F" w14:textId="77777777" w:rsidR="00CC3FF2" w:rsidRPr="008A64EC"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Pr>
              <w:t>50</w:t>
            </w:r>
          </w:p>
        </w:tc>
        <w:tc>
          <w:tcPr>
            <w:tcW w:w="860" w:type="dxa"/>
            <w:tcBorders>
              <w:top w:val="single" w:sz="4" w:space="0" w:color="auto"/>
            </w:tcBorders>
            <w:noWrap/>
            <w:vAlign w:val="center"/>
            <w:hideMark/>
          </w:tcPr>
          <w:p w14:paraId="2615CC40" w14:textId="77777777" w:rsidR="00CC3FF2" w:rsidRPr="008A64EC"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Pr>
              <w:t>56</w:t>
            </w:r>
          </w:p>
        </w:tc>
        <w:tc>
          <w:tcPr>
            <w:tcW w:w="929" w:type="dxa"/>
            <w:vMerge w:val="restart"/>
            <w:tcBorders>
              <w:top w:val="single" w:sz="4" w:space="0" w:color="auto"/>
            </w:tcBorders>
            <w:vAlign w:val="center"/>
          </w:tcPr>
          <w:p w14:paraId="2D496D52" w14:textId="77777777" w:rsidR="00CC3FF2" w:rsidRPr="008A64EC"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Pr>
              <w:t>4.2</w:t>
            </w:r>
          </w:p>
        </w:tc>
        <w:tc>
          <w:tcPr>
            <w:tcW w:w="961" w:type="dxa"/>
            <w:vMerge w:val="restart"/>
            <w:tcBorders>
              <w:top w:val="single" w:sz="4" w:space="0" w:color="auto"/>
            </w:tcBorders>
            <w:vAlign w:val="center"/>
          </w:tcPr>
          <w:p w14:paraId="74F3B3DC" w14:textId="77777777" w:rsidR="00CC3FF2" w:rsidRPr="008A64EC"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tl/>
              </w:rPr>
              <w:t>0.966</w:t>
            </w:r>
          </w:p>
        </w:tc>
        <w:tc>
          <w:tcPr>
            <w:tcW w:w="799" w:type="dxa"/>
            <w:vMerge w:val="restart"/>
            <w:tcBorders>
              <w:top w:val="single" w:sz="4" w:space="0" w:color="auto"/>
            </w:tcBorders>
            <w:noWrap/>
            <w:vAlign w:val="center"/>
          </w:tcPr>
          <w:p w14:paraId="4447ED4B" w14:textId="77777777" w:rsidR="00CC3FF2" w:rsidRPr="008A64EC"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Pr>
              <w:t>4</w:t>
            </w:r>
          </w:p>
        </w:tc>
        <w:tc>
          <w:tcPr>
            <w:tcW w:w="980" w:type="dxa"/>
            <w:vMerge w:val="restart"/>
            <w:tcBorders>
              <w:top w:val="single" w:sz="4" w:space="0" w:color="auto"/>
            </w:tcBorders>
            <w:noWrap/>
            <w:vAlign w:val="center"/>
          </w:tcPr>
          <w:p w14:paraId="16671F27" w14:textId="77777777" w:rsidR="00CC3FF2" w:rsidRPr="008A64EC"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tl/>
              </w:rPr>
              <w:t>مرتفع</w:t>
            </w:r>
          </w:p>
        </w:tc>
      </w:tr>
      <w:tr w:rsidR="00CC3FF2" w:rsidRPr="008A64EC" w14:paraId="7CF3A0CE" w14:textId="77777777" w:rsidTr="000E4B5C">
        <w:trPr>
          <w:trHeight w:val="368"/>
        </w:trPr>
        <w:tc>
          <w:tcPr>
            <w:cnfStyle w:val="001000000000" w:firstRow="0" w:lastRow="0" w:firstColumn="1" w:lastColumn="0" w:oddVBand="0" w:evenVBand="0" w:oddHBand="0" w:evenHBand="0" w:firstRowFirstColumn="0" w:firstRowLastColumn="0" w:lastRowFirstColumn="0" w:lastRowLastColumn="0"/>
            <w:tcW w:w="2268" w:type="dxa"/>
            <w:vMerge/>
            <w:vAlign w:val="center"/>
            <w:hideMark/>
          </w:tcPr>
          <w:p w14:paraId="0F9A10DC" w14:textId="77777777" w:rsidR="00CC3FF2" w:rsidRPr="008A64EC" w:rsidRDefault="00CC3FF2" w:rsidP="00CC3FF2">
            <w:pPr>
              <w:bidi/>
              <w:spacing w:line="240" w:lineRule="auto"/>
              <w:jc w:val="center"/>
              <w:rPr>
                <w:rFonts w:ascii="Sakkal Majalla" w:eastAsia="Times New Roman" w:hAnsi="Sakkal Majalla" w:cs="Sakkal Majalla"/>
                <w:b w:val="0"/>
                <w:bCs w:val="0"/>
                <w:sz w:val="24"/>
                <w:szCs w:val="24"/>
              </w:rPr>
            </w:pPr>
          </w:p>
        </w:tc>
        <w:tc>
          <w:tcPr>
            <w:tcW w:w="806" w:type="dxa"/>
            <w:noWrap/>
            <w:vAlign w:val="center"/>
            <w:hideMark/>
          </w:tcPr>
          <w:p w14:paraId="24858E35" w14:textId="77777777" w:rsidR="00CC3FF2" w:rsidRPr="008A64EC" w:rsidRDefault="00CC3FF2" w:rsidP="00CC3FF2">
            <w:pPr>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Pr>
              <w:t>40%</w:t>
            </w:r>
          </w:p>
        </w:tc>
        <w:tc>
          <w:tcPr>
            <w:tcW w:w="794" w:type="dxa"/>
            <w:noWrap/>
            <w:vAlign w:val="center"/>
            <w:hideMark/>
          </w:tcPr>
          <w:p w14:paraId="32AD4944" w14:textId="77777777" w:rsidR="00CC3FF2" w:rsidRPr="008A64EC" w:rsidRDefault="00CC3FF2" w:rsidP="00CC3FF2">
            <w:pPr>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Pr>
              <w:t>22%</w:t>
            </w:r>
          </w:p>
        </w:tc>
        <w:tc>
          <w:tcPr>
            <w:tcW w:w="725" w:type="dxa"/>
            <w:noWrap/>
            <w:vAlign w:val="center"/>
            <w:hideMark/>
          </w:tcPr>
          <w:p w14:paraId="3CE09084" w14:textId="77777777" w:rsidR="00CC3FF2" w:rsidRPr="008A64EC" w:rsidRDefault="00CC3FF2" w:rsidP="00CC3FF2">
            <w:pPr>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Pr>
              <w:t>4%</w:t>
            </w:r>
          </w:p>
        </w:tc>
        <w:tc>
          <w:tcPr>
            <w:tcW w:w="794" w:type="dxa"/>
            <w:noWrap/>
            <w:vAlign w:val="center"/>
            <w:hideMark/>
          </w:tcPr>
          <w:p w14:paraId="0E14F77D" w14:textId="77777777" w:rsidR="00CC3FF2" w:rsidRPr="008A64EC" w:rsidRDefault="00CC3FF2" w:rsidP="00CC3FF2">
            <w:pPr>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Pr>
              <w:t>16%</w:t>
            </w:r>
          </w:p>
        </w:tc>
        <w:tc>
          <w:tcPr>
            <w:tcW w:w="860" w:type="dxa"/>
            <w:noWrap/>
            <w:vAlign w:val="center"/>
            <w:hideMark/>
          </w:tcPr>
          <w:p w14:paraId="55674097" w14:textId="77777777" w:rsidR="00CC3FF2" w:rsidRPr="008A64EC" w:rsidRDefault="00CC3FF2" w:rsidP="00CC3FF2">
            <w:pPr>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Pr>
              <w:t>18%</w:t>
            </w:r>
          </w:p>
        </w:tc>
        <w:tc>
          <w:tcPr>
            <w:tcW w:w="929" w:type="dxa"/>
            <w:vMerge/>
            <w:vAlign w:val="center"/>
          </w:tcPr>
          <w:p w14:paraId="7525B3F3" w14:textId="77777777" w:rsidR="00CC3FF2" w:rsidRPr="008A64EC" w:rsidRDefault="00CC3FF2" w:rsidP="00CC3FF2">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p>
        </w:tc>
        <w:tc>
          <w:tcPr>
            <w:tcW w:w="961" w:type="dxa"/>
            <w:vMerge/>
            <w:vAlign w:val="center"/>
          </w:tcPr>
          <w:p w14:paraId="42755BFA" w14:textId="77777777" w:rsidR="00CC3FF2" w:rsidRPr="008A64EC" w:rsidRDefault="00CC3FF2" w:rsidP="00CC3FF2">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p>
        </w:tc>
        <w:tc>
          <w:tcPr>
            <w:tcW w:w="799" w:type="dxa"/>
            <w:vMerge/>
            <w:vAlign w:val="center"/>
          </w:tcPr>
          <w:p w14:paraId="2B565279" w14:textId="77777777" w:rsidR="00CC3FF2" w:rsidRPr="008A64EC" w:rsidRDefault="00CC3FF2" w:rsidP="00CC3FF2">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p>
        </w:tc>
        <w:tc>
          <w:tcPr>
            <w:tcW w:w="980" w:type="dxa"/>
            <w:vMerge/>
            <w:vAlign w:val="center"/>
          </w:tcPr>
          <w:p w14:paraId="29A6BED4" w14:textId="77777777" w:rsidR="00CC3FF2" w:rsidRPr="008A64EC" w:rsidRDefault="00CC3FF2" w:rsidP="00CC3FF2">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p>
        </w:tc>
      </w:tr>
      <w:tr w:rsidR="00CC3FF2" w:rsidRPr="008A64EC" w14:paraId="236FFAC3" w14:textId="77777777" w:rsidTr="000E4B5C">
        <w:trPr>
          <w:cnfStyle w:val="000000100000" w:firstRow="0" w:lastRow="0" w:firstColumn="0" w:lastColumn="0" w:oddVBand="0" w:evenVBand="0" w:oddHBand="1" w:evenHBand="0" w:firstRowFirstColumn="0" w:firstRowLastColumn="0" w:lastRowFirstColumn="0" w:lastRowLastColumn="0"/>
          <w:trHeight w:val="559"/>
        </w:trPr>
        <w:tc>
          <w:tcPr>
            <w:cnfStyle w:val="001000000000" w:firstRow="0" w:lastRow="0" w:firstColumn="1" w:lastColumn="0" w:oddVBand="0" w:evenVBand="0" w:oddHBand="0" w:evenHBand="0" w:firstRowFirstColumn="0" w:firstRowLastColumn="0" w:lastRowFirstColumn="0" w:lastRowLastColumn="0"/>
            <w:tcW w:w="2268" w:type="dxa"/>
            <w:vMerge w:val="restart"/>
            <w:vAlign w:val="center"/>
            <w:hideMark/>
          </w:tcPr>
          <w:p w14:paraId="296CFE37" w14:textId="77777777" w:rsidR="00CC3FF2" w:rsidRPr="008A64EC" w:rsidRDefault="00CC3FF2" w:rsidP="00CC3FF2">
            <w:pPr>
              <w:bidi/>
              <w:spacing w:line="240" w:lineRule="auto"/>
              <w:jc w:val="center"/>
              <w:rPr>
                <w:rFonts w:ascii="Sakkal Majalla" w:eastAsia="Times New Roman" w:hAnsi="Sakkal Majalla" w:cs="Sakkal Majalla"/>
                <w:b w:val="0"/>
                <w:bCs w:val="0"/>
                <w:sz w:val="24"/>
                <w:szCs w:val="24"/>
              </w:rPr>
            </w:pPr>
            <w:r w:rsidRPr="008A64EC">
              <w:rPr>
                <w:rFonts w:ascii="Sakkal Majalla" w:eastAsia="Times New Roman" w:hAnsi="Sakkal Majalla" w:cs="Sakkal Majalla" w:hint="cs"/>
                <w:b w:val="0"/>
                <w:bCs w:val="0"/>
                <w:sz w:val="24"/>
                <w:szCs w:val="24"/>
                <w:rtl/>
              </w:rPr>
              <w:t>تسعى الشركة إلى تحقيق التكامل التشغيلي عبر ربط سلاسل التوريد، والتطوير العقاري، الأنظمة التقنية، التسويق، والتمويل لتسهيل العمليات التشغيلية والانجاز</w:t>
            </w:r>
          </w:p>
        </w:tc>
        <w:tc>
          <w:tcPr>
            <w:tcW w:w="806" w:type="dxa"/>
            <w:noWrap/>
            <w:vAlign w:val="center"/>
            <w:hideMark/>
          </w:tcPr>
          <w:p w14:paraId="556155BA" w14:textId="77777777" w:rsidR="00CC3FF2" w:rsidRPr="008A64EC"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tl/>
              </w:rPr>
            </w:pPr>
            <w:r w:rsidRPr="008A64EC">
              <w:rPr>
                <w:rFonts w:ascii="Sakkal Majalla" w:eastAsia="Times New Roman" w:hAnsi="Sakkal Majalla" w:cs="Sakkal Majalla" w:hint="cs"/>
                <w:sz w:val="28"/>
                <w:szCs w:val="28"/>
              </w:rPr>
              <w:t>112</w:t>
            </w:r>
          </w:p>
        </w:tc>
        <w:tc>
          <w:tcPr>
            <w:tcW w:w="794" w:type="dxa"/>
            <w:noWrap/>
            <w:vAlign w:val="center"/>
            <w:hideMark/>
          </w:tcPr>
          <w:p w14:paraId="1222A0EE" w14:textId="77777777" w:rsidR="00CC3FF2" w:rsidRPr="008A64EC"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Pr>
              <w:t>93</w:t>
            </w:r>
          </w:p>
        </w:tc>
        <w:tc>
          <w:tcPr>
            <w:tcW w:w="725" w:type="dxa"/>
            <w:noWrap/>
            <w:vAlign w:val="center"/>
            <w:hideMark/>
          </w:tcPr>
          <w:p w14:paraId="55849490" w14:textId="77777777" w:rsidR="00CC3FF2" w:rsidRPr="008A64EC"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Pr>
              <w:t>37</w:t>
            </w:r>
          </w:p>
        </w:tc>
        <w:tc>
          <w:tcPr>
            <w:tcW w:w="794" w:type="dxa"/>
            <w:noWrap/>
            <w:vAlign w:val="center"/>
            <w:hideMark/>
          </w:tcPr>
          <w:p w14:paraId="5A444ACD" w14:textId="77777777" w:rsidR="00CC3FF2" w:rsidRPr="008A64EC"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Pr>
              <w:t>31</w:t>
            </w:r>
          </w:p>
        </w:tc>
        <w:tc>
          <w:tcPr>
            <w:tcW w:w="860" w:type="dxa"/>
            <w:noWrap/>
            <w:vAlign w:val="center"/>
            <w:hideMark/>
          </w:tcPr>
          <w:p w14:paraId="08F6894C" w14:textId="77777777" w:rsidR="00CC3FF2" w:rsidRPr="008A64EC"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Pr>
              <w:t>37</w:t>
            </w:r>
          </w:p>
        </w:tc>
        <w:tc>
          <w:tcPr>
            <w:tcW w:w="929" w:type="dxa"/>
            <w:vMerge w:val="restart"/>
            <w:vAlign w:val="center"/>
          </w:tcPr>
          <w:p w14:paraId="74FDCE85" w14:textId="77777777" w:rsidR="00CC3FF2" w:rsidRPr="008A64EC"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Pr>
              <w:t>4.43</w:t>
            </w:r>
          </w:p>
        </w:tc>
        <w:tc>
          <w:tcPr>
            <w:tcW w:w="961" w:type="dxa"/>
            <w:vMerge w:val="restart"/>
            <w:vAlign w:val="center"/>
          </w:tcPr>
          <w:p w14:paraId="47E8C112" w14:textId="77777777" w:rsidR="00CC3FF2" w:rsidRPr="008A64EC"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Pr>
              <w:t>0.881</w:t>
            </w:r>
          </w:p>
        </w:tc>
        <w:tc>
          <w:tcPr>
            <w:tcW w:w="799" w:type="dxa"/>
            <w:vMerge w:val="restart"/>
            <w:noWrap/>
            <w:vAlign w:val="center"/>
          </w:tcPr>
          <w:p w14:paraId="4743BA03" w14:textId="77777777" w:rsidR="00CC3FF2" w:rsidRPr="008A64EC"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Pr>
              <w:t>3</w:t>
            </w:r>
          </w:p>
        </w:tc>
        <w:tc>
          <w:tcPr>
            <w:tcW w:w="980" w:type="dxa"/>
            <w:vMerge w:val="restart"/>
            <w:noWrap/>
            <w:vAlign w:val="center"/>
          </w:tcPr>
          <w:p w14:paraId="0C43E334" w14:textId="77777777" w:rsidR="00CC3FF2" w:rsidRPr="008A64EC"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tl/>
              </w:rPr>
              <w:t>مرتفع جدا</w:t>
            </w:r>
          </w:p>
        </w:tc>
      </w:tr>
      <w:tr w:rsidR="00CC3FF2" w:rsidRPr="008A64EC" w14:paraId="1C3642C8" w14:textId="77777777" w:rsidTr="000E4B5C">
        <w:trPr>
          <w:trHeight w:val="660"/>
        </w:trPr>
        <w:tc>
          <w:tcPr>
            <w:cnfStyle w:val="001000000000" w:firstRow="0" w:lastRow="0" w:firstColumn="1" w:lastColumn="0" w:oddVBand="0" w:evenVBand="0" w:oddHBand="0" w:evenHBand="0" w:firstRowFirstColumn="0" w:firstRowLastColumn="0" w:lastRowFirstColumn="0" w:lastRowLastColumn="0"/>
            <w:tcW w:w="2268" w:type="dxa"/>
            <w:vMerge/>
            <w:vAlign w:val="center"/>
            <w:hideMark/>
          </w:tcPr>
          <w:p w14:paraId="19F3DF83" w14:textId="77777777" w:rsidR="00CC3FF2" w:rsidRPr="008A64EC" w:rsidRDefault="00CC3FF2" w:rsidP="00CC3FF2">
            <w:pPr>
              <w:bidi/>
              <w:spacing w:line="240" w:lineRule="auto"/>
              <w:jc w:val="center"/>
              <w:rPr>
                <w:rFonts w:ascii="Sakkal Majalla" w:eastAsia="Times New Roman" w:hAnsi="Sakkal Majalla" w:cs="Sakkal Majalla"/>
                <w:b w:val="0"/>
                <w:bCs w:val="0"/>
                <w:sz w:val="24"/>
                <w:szCs w:val="24"/>
              </w:rPr>
            </w:pPr>
          </w:p>
        </w:tc>
        <w:tc>
          <w:tcPr>
            <w:tcW w:w="806" w:type="dxa"/>
            <w:noWrap/>
            <w:vAlign w:val="center"/>
            <w:hideMark/>
          </w:tcPr>
          <w:p w14:paraId="3BD261CF" w14:textId="77777777" w:rsidR="00CC3FF2" w:rsidRPr="008A64EC" w:rsidRDefault="00CC3FF2" w:rsidP="00CC3FF2">
            <w:pPr>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Pr>
              <w:t>36%</w:t>
            </w:r>
          </w:p>
        </w:tc>
        <w:tc>
          <w:tcPr>
            <w:tcW w:w="794" w:type="dxa"/>
            <w:noWrap/>
            <w:vAlign w:val="center"/>
            <w:hideMark/>
          </w:tcPr>
          <w:p w14:paraId="10FF050A" w14:textId="77777777" w:rsidR="00CC3FF2" w:rsidRPr="008A64EC" w:rsidRDefault="00CC3FF2" w:rsidP="00CC3FF2">
            <w:pPr>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Pr>
              <w:t>30%</w:t>
            </w:r>
          </w:p>
        </w:tc>
        <w:tc>
          <w:tcPr>
            <w:tcW w:w="725" w:type="dxa"/>
            <w:noWrap/>
            <w:vAlign w:val="center"/>
            <w:hideMark/>
          </w:tcPr>
          <w:p w14:paraId="22710503" w14:textId="77777777" w:rsidR="00CC3FF2" w:rsidRPr="008A64EC" w:rsidRDefault="00CC3FF2" w:rsidP="00CC3FF2">
            <w:pPr>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Pr>
              <w:t>12%</w:t>
            </w:r>
          </w:p>
        </w:tc>
        <w:tc>
          <w:tcPr>
            <w:tcW w:w="794" w:type="dxa"/>
            <w:noWrap/>
            <w:vAlign w:val="center"/>
            <w:hideMark/>
          </w:tcPr>
          <w:p w14:paraId="64D9F64A" w14:textId="77777777" w:rsidR="00CC3FF2" w:rsidRPr="008A64EC" w:rsidRDefault="00CC3FF2" w:rsidP="00CC3FF2">
            <w:pPr>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Pr>
              <w:t>10%</w:t>
            </w:r>
          </w:p>
        </w:tc>
        <w:tc>
          <w:tcPr>
            <w:tcW w:w="860" w:type="dxa"/>
            <w:noWrap/>
            <w:vAlign w:val="center"/>
            <w:hideMark/>
          </w:tcPr>
          <w:p w14:paraId="18CA698D" w14:textId="77777777" w:rsidR="00CC3FF2" w:rsidRPr="008A64EC" w:rsidRDefault="00CC3FF2" w:rsidP="00CC3FF2">
            <w:pPr>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Pr>
              <w:t>12%</w:t>
            </w:r>
          </w:p>
        </w:tc>
        <w:tc>
          <w:tcPr>
            <w:tcW w:w="929" w:type="dxa"/>
            <w:vMerge/>
            <w:vAlign w:val="center"/>
          </w:tcPr>
          <w:p w14:paraId="283FF295" w14:textId="77777777" w:rsidR="00CC3FF2" w:rsidRPr="008A64EC" w:rsidRDefault="00CC3FF2" w:rsidP="00CC3FF2">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p>
        </w:tc>
        <w:tc>
          <w:tcPr>
            <w:tcW w:w="961" w:type="dxa"/>
            <w:vMerge/>
            <w:vAlign w:val="center"/>
          </w:tcPr>
          <w:p w14:paraId="384A05FC" w14:textId="77777777" w:rsidR="00CC3FF2" w:rsidRPr="008A64EC" w:rsidRDefault="00CC3FF2" w:rsidP="00CC3FF2">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p>
        </w:tc>
        <w:tc>
          <w:tcPr>
            <w:tcW w:w="799" w:type="dxa"/>
            <w:vMerge/>
            <w:vAlign w:val="center"/>
          </w:tcPr>
          <w:p w14:paraId="0AD475CF" w14:textId="77777777" w:rsidR="00CC3FF2" w:rsidRPr="008A64EC" w:rsidRDefault="00CC3FF2" w:rsidP="00CC3FF2">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p>
        </w:tc>
        <w:tc>
          <w:tcPr>
            <w:tcW w:w="980" w:type="dxa"/>
            <w:vMerge/>
            <w:vAlign w:val="center"/>
          </w:tcPr>
          <w:p w14:paraId="13B830D6" w14:textId="77777777" w:rsidR="00CC3FF2" w:rsidRPr="008A64EC" w:rsidRDefault="00CC3FF2" w:rsidP="00CC3FF2">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p>
        </w:tc>
      </w:tr>
      <w:tr w:rsidR="00CC3FF2" w:rsidRPr="008A64EC" w14:paraId="2F8ACABE" w14:textId="77777777" w:rsidTr="000E4B5C">
        <w:trPr>
          <w:cnfStyle w:val="000000100000" w:firstRow="0" w:lastRow="0" w:firstColumn="0" w:lastColumn="0" w:oddVBand="0" w:evenVBand="0" w:oddHBand="1" w:evenHBand="0" w:firstRowFirstColumn="0" w:firstRowLastColumn="0" w:lastRowFirstColumn="0" w:lastRowLastColumn="0"/>
          <w:trHeight w:val="368"/>
        </w:trPr>
        <w:tc>
          <w:tcPr>
            <w:cnfStyle w:val="001000000000" w:firstRow="0" w:lastRow="0" w:firstColumn="1" w:lastColumn="0" w:oddVBand="0" w:evenVBand="0" w:oddHBand="0" w:evenHBand="0" w:firstRowFirstColumn="0" w:firstRowLastColumn="0" w:lastRowFirstColumn="0" w:lastRowLastColumn="0"/>
            <w:tcW w:w="2268" w:type="dxa"/>
            <w:vMerge w:val="restart"/>
            <w:vAlign w:val="center"/>
            <w:hideMark/>
          </w:tcPr>
          <w:p w14:paraId="68ACBF9B" w14:textId="77777777" w:rsidR="00CC3FF2" w:rsidRPr="008A64EC" w:rsidRDefault="00CC3FF2" w:rsidP="00CC3FF2">
            <w:pPr>
              <w:bidi/>
              <w:spacing w:line="240" w:lineRule="auto"/>
              <w:jc w:val="center"/>
              <w:rPr>
                <w:rFonts w:ascii="Sakkal Majalla" w:eastAsia="Times New Roman" w:hAnsi="Sakkal Majalla" w:cs="Sakkal Majalla"/>
                <w:b w:val="0"/>
                <w:bCs w:val="0"/>
                <w:sz w:val="24"/>
                <w:szCs w:val="24"/>
              </w:rPr>
            </w:pPr>
            <w:r w:rsidRPr="008A64EC">
              <w:rPr>
                <w:rFonts w:ascii="Sakkal Majalla" w:eastAsia="Times New Roman" w:hAnsi="Sakkal Majalla" w:cs="Sakkal Majalla" w:hint="cs"/>
                <w:b w:val="0"/>
                <w:bCs w:val="0"/>
                <w:sz w:val="24"/>
                <w:szCs w:val="24"/>
                <w:rtl/>
              </w:rPr>
              <w:t>تركز الشركة على تمكين القطاع الخاص المحلي والدولي لضمان استدامة المعروض العقاري وتحقيق مستهدفات رؤية 2030 برفع نسبة التملك للمواطنين</w:t>
            </w:r>
          </w:p>
        </w:tc>
        <w:tc>
          <w:tcPr>
            <w:tcW w:w="806" w:type="dxa"/>
            <w:noWrap/>
            <w:vAlign w:val="center"/>
            <w:hideMark/>
          </w:tcPr>
          <w:p w14:paraId="463F8C0D" w14:textId="77777777" w:rsidR="00CC3FF2" w:rsidRPr="008A64EC"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tl/>
              </w:rPr>
            </w:pPr>
            <w:r w:rsidRPr="008A64EC">
              <w:rPr>
                <w:rFonts w:ascii="Sakkal Majalla" w:eastAsia="Times New Roman" w:hAnsi="Sakkal Majalla" w:cs="Sakkal Majalla" w:hint="cs"/>
                <w:sz w:val="28"/>
                <w:szCs w:val="28"/>
              </w:rPr>
              <w:t>124</w:t>
            </w:r>
          </w:p>
        </w:tc>
        <w:tc>
          <w:tcPr>
            <w:tcW w:w="794" w:type="dxa"/>
            <w:noWrap/>
            <w:vAlign w:val="center"/>
            <w:hideMark/>
          </w:tcPr>
          <w:p w14:paraId="0EECBA66" w14:textId="77777777" w:rsidR="00CC3FF2" w:rsidRPr="008A64EC"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Pr>
              <w:t>75</w:t>
            </w:r>
          </w:p>
        </w:tc>
        <w:tc>
          <w:tcPr>
            <w:tcW w:w="725" w:type="dxa"/>
            <w:noWrap/>
            <w:vAlign w:val="center"/>
            <w:hideMark/>
          </w:tcPr>
          <w:p w14:paraId="2AB78F35" w14:textId="77777777" w:rsidR="00CC3FF2" w:rsidRPr="008A64EC"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Pr>
              <w:t>43</w:t>
            </w:r>
          </w:p>
        </w:tc>
        <w:tc>
          <w:tcPr>
            <w:tcW w:w="794" w:type="dxa"/>
            <w:noWrap/>
            <w:vAlign w:val="center"/>
            <w:hideMark/>
          </w:tcPr>
          <w:p w14:paraId="5EFDA7EA" w14:textId="77777777" w:rsidR="00CC3FF2" w:rsidRPr="008A64EC"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Pr>
              <w:t>31</w:t>
            </w:r>
          </w:p>
        </w:tc>
        <w:tc>
          <w:tcPr>
            <w:tcW w:w="860" w:type="dxa"/>
            <w:noWrap/>
            <w:vAlign w:val="center"/>
            <w:hideMark/>
          </w:tcPr>
          <w:p w14:paraId="441F96AC" w14:textId="77777777" w:rsidR="00CC3FF2" w:rsidRPr="008A64EC"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Pr>
              <w:t>37</w:t>
            </w:r>
          </w:p>
        </w:tc>
        <w:tc>
          <w:tcPr>
            <w:tcW w:w="929" w:type="dxa"/>
            <w:vMerge w:val="restart"/>
            <w:vAlign w:val="center"/>
          </w:tcPr>
          <w:p w14:paraId="0AE41616" w14:textId="77777777" w:rsidR="00CC3FF2" w:rsidRPr="008A64EC"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Pr>
              <w:t>4.01</w:t>
            </w:r>
          </w:p>
        </w:tc>
        <w:tc>
          <w:tcPr>
            <w:tcW w:w="961" w:type="dxa"/>
            <w:vMerge w:val="restart"/>
            <w:vAlign w:val="center"/>
          </w:tcPr>
          <w:p w14:paraId="6B2FF60C" w14:textId="77777777" w:rsidR="00CC3FF2" w:rsidRPr="008A64EC"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Pr>
              <w:t>1.26</w:t>
            </w:r>
          </w:p>
        </w:tc>
        <w:tc>
          <w:tcPr>
            <w:tcW w:w="799" w:type="dxa"/>
            <w:vMerge w:val="restart"/>
            <w:noWrap/>
            <w:vAlign w:val="center"/>
          </w:tcPr>
          <w:p w14:paraId="29FF2312" w14:textId="77777777" w:rsidR="00CC3FF2" w:rsidRPr="008A64EC"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Pr>
              <w:t>5</w:t>
            </w:r>
          </w:p>
        </w:tc>
        <w:tc>
          <w:tcPr>
            <w:tcW w:w="980" w:type="dxa"/>
            <w:vMerge w:val="restart"/>
            <w:noWrap/>
            <w:vAlign w:val="center"/>
          </w:tcPr>
          <w:p w14:paraId="3BF134FE" w14:textId="77777777" w:rsidR="00CC3FF2" w:rsidRPr="008A64EC"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tl/>
              </w:rPr>
              <w:t>مرتفع</w:t>
            </w:r>
          </w:p>
        </w:tc>
      </w:tr>
      <w:tr w:rsidR="00CC3FF2" w:rsidRPr="008A64EC" w14:paraId="0A2C6945" w14:textId="77777777" w:rsidTr="000E4B5C">
        <w:trPr>
          <w:trHeight w:val="368"/>
        </w:trPr>
        <w:tc>
          <w:tcPr>
            <w:cnfStyle w:val="001000000000" w:firstRow="0" w:lastRow="0" w:firstColumn="1" w:lastColumn="0" w:oddVBand="0" w:evenVBand="0" w:oddHBand="0" w:evenHBand="0" w:firstRowFirstColumn="0" w:firstRowLastColumn="0" w:lastRowFirstColumn="0" w:lastRowLastColumn="0"/>
            <w:tcW w:w="2268" w:type="dxa"/>
            <w:vMerge/>
            <w:vAlign w:val="center"/>
            <w:hideMark/>
          </w:tcPr>
          <w:p w14:paraId="7A90A606" w14:textId="77777777" w:rsidR="00CC3FF2" w:rsidRPr="008A64EC" w:rsidRDefault="00CC3FF2" w:rsidP="00CC3FF2">
            <w:pPr>
              <w:bidi/>
              <w:spacing w:line="240" w:lineRule="auto"/>
              <w:jc w:val="center"/>
              <w:rPr>
                <w:rFonts w:ascii="Sakkal Majalla" w:eastAsia="Times New Roman" w:hAnsi="Sakkal Majalla" w:cs="Sakkal Majalla"/>
                <w:b w:val="0"/>
                <w:bCs w:val="0"/>
                <w:sz w:val="24"/>
                <w:szCs w:val="24"/>
              </w:rPr>
            </w:pPr>
          </w:p>
        </w:tc>
        <w:tc>
          <w:tcPr>
            <w:tcW w:w="806" w:type="dxa"/>
            <w:noWrap/>
            <w:vAlign w:val="center"/>
            <w:hideMark/>
          </w:tcPr>
          <w:p w14:paraId="1A3E2D91" w14:textId="77777777" w:rsidR="00CC3FF2" w:rsidRPr="008A64EC" w:rsidRDefault="00CC3FF2" w:rsidP="00CC3FF2">
            <w:pPr>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Pr>
              <w:t>40%</w:t>
            </w:r>
          </w:p>
        </w:tc>
        <w:tc>
          <w:tcPr>
            <w:tcW w:w="794" w:type="dxa"/>
            <w:noWrap/>
            <w:vAlign w:val="center"/>
            <w:hideMark/>
          </w:tcPr>
          <w:p w14:paraId="5E66D10A" w14:textId="77777777" w:rsidR="00CC3FF2" w:rsidRPr="008A64EC" w:rsidRDefault="00CC3FF2" w:rsidP="00CC3FF2">
            <w:pPr>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Pr>
              <w:t>24%</w:t>
            </w:r>
          </w:p>
        </w:tc>
        <w:tc>
          <w:tcPr>
            <w:tcW w:w="725" w:type="dxa"/>
            <w:noWrap/>
            <w:vAlign w:val="center"/>
            <w:hideMark/>
          </w:tcPr>
          <w:p w14:paraId="296E63C5" w14:textId="77777777" w:rsidR="00CC3FF2" w:rsidRPr="008A64EC" w:rsidRDefault="00CC3FF2" w:rsidP="00CC3FF2">
            <w:pPr>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Pr>
              <w:t>14%</w:t>
            </w:r>
          </w:p>
        </w:tc>
        <w:tc>
          <w:tcPr>
            <w:tcW w:w="794" w:type="dxa"/>
            <w:noWrap/>
            <w:vAlign w:val="center"/>
            <w:hideMark/>
          </w:tcPr>
          <w:p w14:paraId="0AF64F11" w14:textId="77777777" w:rsidR="00CC3FF2" w:rsidRPr="008A64EC" w:rsidRDefault="00CC3FF2" w:rsidP="00CC3FF2">
            <w:pPr>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Pr>
              <w:t>10%</w:t>
            </w:r>
          </w:p>
        </w:tc>
        <w:tc>
          <w:tcPr>
            <w:tcW w:w="860" w:type="dxa"/>
            <w:noWrap/>
            <w:vAlign w:val="center"/>
            <w:hideMark/>
          </w:tcPr>
          <w:p w14:paraId="2643F221" w14:textId="77777777" w:rsidR="00CC3FF2" w:rsidRPr="008A64EC" w:rsidRDefault="00CC3FF2" w:rsidP="00CC3FF2">
            <w:pPr>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Pr>
              <w:t>12%</w:t>
            </w:r>
          </w:p>
        </w:tc>
        <w:tc>
          <w:tcPr>
            <w:tcW w:w="929" w:type="dxa"/>
            <w:vMerge/>
            <w:vAlign w:val="center"/>
          </w:tcPr>
          <w:p w14:paraId="17ACA33F" w14:textId="77777777" w:rsidR="00CC3FF2" w:rsidRPr="008A64EC" w:rsidRDefault="00CC3FF2" w:rsidP="00CC3FF2">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p>
        </w:tc>
        <w:tc>
          <w:tcPr>
            <w:tcW w:w="961" w:type="dxa"/>
            <w:vMerge/>
            <w:vAlign w:val="center"/>
          </w:tcPr>
          <w:p w14:paraId="54FF77C2" w14:textId="77777777" w:rsidR="00CC3FF2" w:rsidRPr="008A64EC" w:rsidRDefault="00CC3FF2" w:rsidP="00CC3FF2">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p>
        </w:tc>
        <w:tc>
          <w:tcPr>
            <w:tcW w:w="799" w:type="dxa"/>
            <w:vMerge/>
            <w:vAlign w:val="center"/>
          </w:tcPr>
          <w:p w14:paraId="67A23F71" w14:textId="77777777" w:rsidR="00CC3FF2" w:rsidRPr="008A64EC" w:rsidRDefault="00CC3FF2" w:rsidP="00CC3FF2">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p>
        </w:tc>
        <w:tc>
          <w:tcPr>
            <w:tcW w:w="980" w:type="dxa"/>
            <w:vMerge/>
            <w:vAlign w:val="center"/>
          </w:tcPr>
          <w:p w14:paraId="5668B674" w14:textId="77777777" w:rsidR="00CC3FF2" w:rsidRPr="008A64EC" w:rsidRDefault="00CC3FF2" w:rsidP="00CC3FF2">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p>
        </w:tc>
      </w:tr>
      <w:tr w:rsidR="00CC3FF2" w:rsidRPr="008A64EC" w14:paraId="16A869B9" w14:textId="77777777" w:rsidTr="000E4B5C">
        <w:trPr>
          <w:cnfStyle w:val="000000100000" w:firstRow="0" w:lastRow="0" w:firstColumn="0" w:lastColumn="0" w:oddVBand="0" w:evenVBand="0" w:oddHBand="1" w:evenHBand="0" w:firstRowFirstColumn="0" w:firstRowLastColumn="0" w:lastRowFirstColumn="0" w:lastRowLastColumn="0"/>
          <w:trHeight w:val="368"/>
        </w:trPr>
        <w:tc>
          <w:tcPr>
            <w:cnfStyle w:val="001000000000" w:firstRow="0" w:lastRow="0" w:firstColumn="1" w:lastColumn="0" w:oddVBand="0" w:evenVBand="0" w:oddHBand="0" w:evenHBand="0" w:firstRowFirstColumn="0" w:firstRowLastColumn="0" w:lastRowFirstColumn="0" w:lastRowLastColumn="0"/>
            <w:tcW w:w="2268" w:type="dxa"/>
            <w:vMerge w:val="restart"/>
            <w:vAlign w:val="center"/>
            <w:hideMark/>
          </w:tcPr>
          <w:p w14:paraId="64CF2979" w14:textId="77777777" w:rsidR="00CC3FF2" w:rsidRPr="008A64EC" w:rsidRDefault="00CC3FF2" w:rsidP="00CC3FF2">
            <w:pPr>
              <w:bidi/>
              <w:spacing w:line="240" w:lineRule="auto"/>
              <w:jc w:val="center"/>
              <w:rPr>
                <w:rFonts w:ascii="Sakkal Majalla" w:eastAsia="Times New Roman" w:hAnsi="Sakkal Majalla" w:cs="Sakkal Majalla"/>
                <w:b w:val="0"/>
                <w:bCs w:val="0"/>
                <w:sz w:val="24"/>
                <w:szCs w:val="24"/>
              </w:rPr>
            </w:pPr>
            <w:r w:rsidRPr="008A64EC">
              <w:rPr>
                <w:rFonts w:ascii="Sakkal Majalla" w:eastAsia="Times New Roman" w:hAnsi="Sakkal Majalla" w:cs="Sakkal Majalla" w:hint="cs"/>
                <w:b w:val="0"/>
                <w:bCs w:val="0"/>
                <w:sz w:val="24"/>
                <w:szCs w:val="24"/>
                <w:rtl/>
              </w:rPr>
              <w:t>تحرص الشركة على بناء شراكات استراتيجية مع شركاء عالميين لبناء وحدات سكنية وتطوير وجهات عمرانية متكاملة</w:t>
            </w:r>
          </w:p>
        </w:tc>
        <w:tc>
          <w:tcPr>
            <w:tcW w:w="806" w:type="dxa"/>
            <w:noWrap/>
            <w:vAlign w:val="center"/>
            <w:hideMark/>
          </w:tcPr>
          <w:p w14:paraId="7A76E3A4" w14:textId="77777777" w:rsidR="00CC3FF2" w:rsidRPr="008A64EC"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tl/>
              </w:rPr>
            </w:pPr>
            <w:r w:rsidRPr="008A64EC">
              <w:rPr>
                <w:rFonts w:ascii="Sakkal Majalla" w:eastAsia="Times New Roman" w:hAnsi="Sakkal Majalla" w:cs="Sakkal Majalla" w:hint="cs"/>
                <w:sz w:val="28"/>
                <w:szCs w:val="28"/>
              </w:rPr>
              <w:t>74</w:t>
            </w:r>
          </w:p>
        </w:tc>
        <w:tc>
          <w:tcPr>
            <w:tcW w:w="794" w:type="dxa"/>
            <w:noWrap/>
            <w:vAlign w:val="center"/>
            <w:hideMark/>
          </w:tcPr>
          <w:p w14:paraId="3E07FEDE" w14:textId="77777777" w:rsidR="00CC3FF2" w:rsidRPr="008A64EC"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Pr>
              <w:t>62</w:t>
            </w:r>
          </w:p>
        </w:tc>
        <w:tc>
          <w:tcPr>
            <w:tcW w:w="725" w:type="dxa"/>
            <w:noWrap/>
            <w:vAlign w:val="center"/>
            <w:hideMark/>
          </w:tcPr>
          <w:p w14:paraId="53C960E4" w14:textId="77777777" w:rsidR="00CC3FF2" w:rsidRPr="008A64EC"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Pr>
              <w:t>50</w:t>
            </w:r>
          </w:p>
        </w:tc>
        <w:tc>
          <w:tcPr>
            <w:tcW w:w="794" w:type="dxa"/>
            <w:noWrap/>
            <w:vAlign w:val="center"/>
            <w:hideMark/>
          </w:tcPr>
          <w:p w14:paraId="6F96E749" w14:textId="77777777" w:rsidR="00CC3FF2" w:rsidRPr="008A64EC"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Pr>
              <w:t>93</w:t>
            </w:r>
          </w:p>
        </w:tc>
        <w:tc>
          <w:tcPr>
            <w:tcW w:w="860" w:type="dxa"/>
            <w:noWrap/>
            <w:vAlign w:val="center"/>
            <w:hideMark/>
          </w:tcPr>
          <w:p w14:paraId="0B33E145" w14:textId="77777777" w:rsidR="00CC3FF2" w:rsidRPr="008A64EC"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Pr>
              <w:t>31</w:t>
            </w:r>
          </w:p>
        </w:tc>
        <w:tc>
          <w:tcPr>
            <w:tcW w:w="929" w:type="dxa"/>
            <w:vMerge w:val="restart"/>
            <w:vAlign w:val="center"/>
          </w:tcPr>
          <w:p w14:paraId="6055D062" w14:textId="77777777" w:rsidR="00CC3FF2" w:rsidRPr="008A64EC"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Pr>
              <w:t>4.69</w:t>
            </w:r>
          </w:p>
        </w:tc>
        <w:tc>
          <w:tcPr>
            <w:tcW w:w="961" w:type="dxa"/>
            <w:vMerge w:val="restart"/>
            <w:vAlign w:val="center"/>
          </w:tcPr>
          <w:p w14:paraId="572821E8" w14:textId="77777777" w:rsidR="00CC3FF2" w:rsidRPr="008A64EC"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Pr>
              <w:t>0.625</w:t>
            </w:r>
          </w:p>
        </w:tc>
        <w:tc>
          <w:tcPr>
            <w:tcW w:w="799" w:type="dxa"/>
            <w:vMerge w:val="restart"/>
            <w:noWrap/>
            <w:vAlign w:val="center"/>
          </w:tcPr>
          <w:p w14:paraId="39A9A71C" w14:textId="77777777" w:rsidR="00CC3FF2" w:rsidRPr="008A64EC"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Pr>
              <w:t>1</w:t>
            </w:r>
          </w:p>
        </w:tc>
        <w:tc>
          <w:tcPr>
            <w:tcW w:w="980" w:type="dxa"/>
            <w:vMerge w:val="restart"/>
            <w:noWrap/>
            <w:vAlign w:val="center"/>
          </w:tcPr>
          <w:p w14:paraId="3C7CB13E" w14:textId="77777777" w:rsidR="00CC3FF2" w:rsidRPr="008A64EC"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tl/>
              </w:rPr>
              <w:t>مرتفع حدا</w:t>
            </w:r>
          </w:p>
        </w:tc>
      </w:tr>
      <w:tr w:rsidR="00CC3FF2" w:rsidRPr="008A64EC" w14:paraId="35A8C047" w14:textId="77777777" w:rsidTr="000E4B5C">
        <w:trPr>
          <w:trHeight w:val="368"/>
        </w:trPr>
        <w:tc>
          <w:tcPr>
            <w:cnfStyle w:val="001000000000" w:firstRow="0" w:lastRow="0" w:firstColumn="1" w:lastColumn="0" w:oddVBand="0" w:evenVBand="0" w:oddHBand="0" w:evenHBand="0" w:firstRowFirstColumn="0" w:firstRowLastColumn="0" w:lastRowFirstColumn="0" w:lastRowLastColumn="0"/>
            <w:tcW w:w="2268" w:type="dxa"/>
            <w:vMerge/>
            <w:vAlign w:val="center"/>
            <w:hideMark/>
          </w:tcPr>
          <w:p w14:paraId="55EC9BA6" w14:textId="77777777" w:rsidR="00CC3FF2" w:rsidRPr="008A64EC" w:rsidRDefault="00CC3FF2" w:rsidP="00CC3FF2">
            <w:pPr>
              <w:bidi/>
              <w:spacing w:line="240" w:lineRule="auto"/>
              <w:jc w:val="center"/>
              <w:rPr>
                <w:rFonts w:ascii="Sakkal Majalla" w:eastAsia="Times New Roman" w:hAnsi="Sakkal Majalla" w:cs="Sakkal Majalla"/>
                <w:b w:val="0"/>
                <w:bCs w:val="0"/>
                <w:sz w:val="24"/>
                <w:szCs w:val="24"/>
              </w:rPr>
            </w:pPr>
          </w:p>
        </w:tc>
        <w:tc>
          <w:tcPr>
            <w:tcW w:w="806" w:type="dxa"/>
            <w:noWrap/>
            <w:vAlign w:val="center"/>
            <w:hideMark/>
          </w:tcPr>
          <w:p w14:paraId="711C070B" w14:textId="77777777" w:rsidR="00CC3FF2" w:rsidRPr="008A64EC" w:rsidRDefault="00CC3FF2" w:rsidP="00CC3FF2">
            <w:pPr>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Pr>
              <w:t>24%</w:t>
            </w:r>
          </w:p>
        </w:tc>
        <w:tc>
          <w:tcPr>
            <w:tcW w:w="794" w:type="dxa"/>
            <w:noWrap/>
            <w:vAlign w:val="center"/>
            <w:hideMark/>
          </w:tcPr>
          <w:p w14:paraId="5B4725BC" w14:textId="77777777" w:rsidR="00CC3FF2" w:rsidRPr="008A64EC" w:rsidRDefault="00CC3FF2" w:rsidP="00CC3FF2">
            <w:pPr>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Pr>
              <w:t>20%</w:t>
            </w:r>
          </w:p>
        </w:tc>
        <w:tc>
          <w:tcPr>
            <w:tcW w:w="725" w:type="dxa"/>
            <w:noWrap/>
            <w:vAlign w:val="center"/>
            <w:hideMark/>
          </w:tcPr>
          <w:p w14:paraId="537F7723" w14:textId="77777777" w:rsidR="00CC3FF2" w:rsidRPr="008A64EC" w:rsidRDefault="00CC3FF2" w:rsidP="00CC3FF2">
            <w:pPr>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Pr>
              <w:t>16%</w:t>
            </w:r>
          </w:p>
        </w:tc>
        <w:tc>
          <w:tcPr>
            <w:tcW w:w="794" w:type="dxa"/>
            <w:noWrap/>
            <w:vAlign w:val="center"/>
            <w:hideMark/>
          </w:tcPr>
          <w:p w14:paraId="5C0A4B63" w14:textId="77777777" w:rsidR="00CC3FF2" w:rsidRPr="008A64EC" w:rsidRDefault="00CC3FF2" w:rsidP="00CC3FF2">
            <w:pPr>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Pr>
              <w:t>30%</w:t>
            </w:r>
          </w:p>
        </w:tc>
        <w:tc>
          <w:tcPr>
            <w:tcW w:w="860" w:type="dxa"/>
            <w:noWrap/>
            <w:vAlign w:val="center"/>
            <w:hideMark/>
          </w:tcPr>
          <w:p w14:paraId="11FAEE5C" w14:textId="77777777" w:rsidR="00CC3FF2" w:rsidRPr="008A64EC" w:rsidRDefault="00CC3FF2" w:rsidP="00CC3FF2">
            <w:pPr>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Pr>
              <w:t>10%</w:t>
            </w:r>
          </w:p>
        </w:tc>
        <w:tc>
          <w:tcPr>
            <w:tcW w:w="929" w:type="dxa"/>
            <w:vMerge/>
            <w:vAlign w:val="center"/>
          </w:tcPr>
          <w:p w14:paraId="6296E748" w14:textId="77777777" w:rsidR="00CC3FF2" w:rsidRPr="008A64EC" w:rsidRDefault="00CC3FF2" w:rsidP="00CC3FF2">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p>
        </w:tc>
        <w:tc>
          <w:tcPr>
            <w:tcW w:w="961" w:type="dxa"/>
            <w:vMerge/>
            <w:vAlign w:val="center"/>
          </w:tcPr>
          <w:p w14:paraId="5233A745" w14:textId="77777777" w:rsidR="00CC3FF2" w:rsidRPr="008A64EC" w:rsidRDefault="00CC3FF2" w:rsidP="00CC3FF2">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p>
        </w:tc>
        <w:tc>
          <w:tcPr>
            <w:tcW w:w="799" w:type="dxa"/>
            <w:vMerge/>
            <w:vAlign w:val="center"/>
          </w:tcPr>
          <w:p w14:paraId="22A4F469" w14:textId="77777777" w:rsidR="00CC3FF2" w:rsidRPr="008A64EC" w:rsidRDefault="00CC3FF2" w:rsidP="00CC3FF2">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p>
        </w:tc>
        <w:tc>
          <w:tcPr>
            <w:tcW w:w="980" w:type="dxa"/>
            <w:vMerge/>
            <w:vAlign w:val="center"/>
          </w:tcPr>
          <w:p w14:paraId="2D411AAA" w14:textId="77777777" w:rsidR="00CC3FF2" w:rsidRPr="008A64EC" w:rsidRDefault="00CC3FF2" w:rsidP="00CC3FF2">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p>
        </w:tc>
      </w:tr>
      <w:tr w:rsidR="00CC3FF2" w:rsidRPr="008A64EC" w14:paraId="576B3024" w14:textId="77777777" w:rsidTr="000E4B5C">
        <w:trPr>
          <w:cnfStyle w:val="000000100000" w:firstRow="0" w:lastRow="0" w:firstColumn="0" w:lastColumn="0" w:oddVBand="0" w:evenVBand="0" w:oddHBand="1" w:evenHBand="0" w:firstRowFirstColumn="0" w:firstRowLastColumn="0" w:lastRowFirstColumn="0" w:lastRowLastColumn="0"/>
          <w:trHeight w:val="368"/>
        </w:trPr>
        <w:tc>
          <w:tcPr>
            <w:cnfStyle w:val="001000000000" w:firstRow="0" w:lastRow="0" w:firstColumn="1" w:lastColumn="0" w:oddVBand="0" w:evenVBand="0" w:oddHBand="0" w:evenHBand="0" w:firstRowFirstColumn="0" w:firstRowLastColumn="0" w:lastRowFirstColumn="0" w:lastRowLastColumn="0"/>
            <w:tcW w:w="2268" w:type="dxa"/>
            <w:vMerge w:val="restart"/>
            <w:vAlign w:val="center"/>
            <w:hideMark/>
          </w:tcPr>
          <w:p w14:paraId="25E53970" w14:textId="77777777" w:rsidR="00CC3FF2" w:rsidRPr="008A64EC" w:rsidRDefault="00CC3FF2" w:rsidP="00CC3FF2">
            <w:pPr>
              <w:bidi/>
              <w:spacing w:line="240" w:lineRule="auto"/>
              <w:jc w:val="center"/>
              <w:rPr>
                <w:rFonts w:ascii="Sakkal Majalla" w:eastAsia="Times New Roman" w:hAnsi="Sakkal Majalla" w:cs="Sakkal Majalla"/>
                <w:b w:val="0"/>
                <w:bCs w:val="0"/>
                <w:sz w:val="24"/>
                <w:szCs w:val="24"/>
              </w:rPr>
            </w:pPr>
            <w:r w:rsidRPr="008A64EC">
              <w:rPr>
                <w:rFonts w:ascii="Sakkal Majalla" w:eastAsia="Times New Roman" w:hAnsi="Sakkal Majalla" w:cs="Sakkal Majalla" w:hint="cs"/>
                <w:b w:val="0"/>
                <w:bCs w:val="0"/>
                <w:sz w:val="24"/>
                <w:szCs w:val="24"/>
                <w:rtl/>
              </w:rPr>
              <w:t>تهدف الشراكات الاستراتيجية إلى تعزيز النمو، تقاسم المخاطر، والابتكار، والإدارة الفعالة للموارد</w:t>
            </w:r>
          </w:p>
        </w:tc>
        <w:tc>
          <w:tcPr>
            <w:tcW w:w="806" w:type="dxa"/>
            <w:noWrap/>
            <w:vAlign w:val="center"/>
            <w:hideMark/>
          </w:tcPr>
          <w:p w14:paraId="65D948C3" w14:textId="77777777" w:rsidR="00CC3FF2" w:rsidRPr="008A64EC"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tl/>
              </w:rPr>
            </w:pPr>
            <w:r w:rsidRPr="008A64EC">
              <w:rPr>
                <w:rFonts w:ascii="Sakkal Majalla" w:eastAsia="Times New Roman" w:hAnsi="Sakkal Majalla" w:cs="Sakkal Majalla" w:hint="cs"/>
                <w:sz w:val="28"/>
                <w:szCs w:val="28"/>
              </w:rPr>
              <w:t>62</w:t>
            </w:r>
          </w:p>
        </w:tc>
        <w:tc>
          <w:tcPr>
            <w:tcW w:w="794" w:type="dxa"/>
            <w:noWrap/>
            <w:vAlign w:val="center"/>
            <w:hideMark/>
          </w:tcPr>
          <w:p w14:paraId="5BC96131" w14:textId="77777777" w:rsidR="00CC3FF2" w:rsidRPr="008A64EC"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Pr>
              <w:t>68</w:t>
            </w:r>
          </w:p>
        </w:tc>
        <w:tc>
          <w:tcPr>
            <w:tcW w:w="725" w:type="dxa"/>
            <w:noWrap/>
            <w:vAlign w:val="center"/>
            <w:hideMark/>
          </w:tcPr>
          <w:p w14:paraId="57A27468" w14:textId="77777777" w:rsidR="00CC3FF2" w:rsidRPr="008A64EC"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Pr>
              <w:t>74</w:t>
            </w:r>
          </w:p>
        </w:tc>
        <w:tc>
          <w:tcPr>
            <w:tcW w:w="794" w:type="dxa"/>
            <w:noWrap/>
            <w:vAlign w:val="center"/>
            <w:hideMark/>
          </w:tcPr>
          <w:p w14:paraId="0E58B14C" w14:textId="77777777" w:rsidR="00CC3FF2" w:rsidRPr="008A64EC"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Pr>
              <w:t>50</w:t>
            </w:r>
          </w:p>
        </w:tc>
        <w:tc>
          <w:tcPr>
            <w:tcW w:w="860" w:type="dxa"/>
            <w:noWrap/>
            <w:vAlign w:val="center"/>
            <w:hideMark/>
          </w:tcPr>
          <w:p w14:paraId="7B965938" w14:textId="77777777" w:rsidR="00CC3FF2" w:rsidRPr="008A64EC"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Pr>
              <w:t>56</w:t>
            </w:r>
          </w:p>
        </w:tc>
        <w:tc>
          <w:tcPr>
            <w:tcW w:w="929" w:type="dxa"/>
            <w:vMerge w:val="restart"/>
            <w:vAlign w:val="center"/>
          </w:tcPr>
          <w:p w14:paraId="51E9A46A" w14:textId="77777777" w:rsidR="00CC3FF2" w:rsidRPr="008A64EC"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Pr>
              <w:t>4.55</w:t>
            </w:r>
          </w:p>
        </w:tc>
        <w:tc>
          <w:tcPr>
            <w:tcW w:w="961" w:type="dxa"/>
            <w:vMerge w:val="restart"/>
            <w:vAlign w:val="center"/>
          </w:tcPr>
          <w:p w14:paraId="0B556614" w14:textId="77777777" w:rsidR="00CC3FF2" w:rsidRPr="008A64EC"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Pr>
              <w:t>0.836</w:t>
            </w:r>
          </w:p>
        </w:tc>
        <w:tc>
          <w:tcPr>
            <w:tcW w:w="799" w:type="dxa"/>
            <w:vMerge w:val="restart"/>
            <w:noWrap/>
            <w:vAlign w:val="center"/>
          </w:tcPr>
          <w:p w14:paraId="6639D27F" w14:textId="77777777" w:rsidR="00CC3FF2" w:rsidRPr="008A64EC"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Pr>
              <w:t>2</w:t>
            </w:r>
          </w:p>
        </w:tc>
        <w:tc>
          <w:tcPr>
            <w:tcW w:w="980" w:type="dxa"/>
            <w:vMerge w:val="restart"/>
            <w:noWrap/>
            <w:vAlign w:val="center"/>
          </w:tcPr>
          <w:p w14:paraId="534D4C0B" w14:textId="77777777" w:rsidR="00CC3FF2" w:rsidRPr="008A64EC"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tl/>
              </w:rPr>
              <w:t>مرتفع جدا</w:t>
            </w:r>
          </w:p>
        </w:tc>
      </w:tr>
      <w:tr w:rsidR="00CC3FF2" w:rsidRPr="008A64EC" w14:paraId="50A23042" w14:textId="77777777" w:rsidTr="000E4B5C">
        <w:trPr>
          <w:trHeight w:val="368"/>
        </w:trPr>
        <w:tc>
          <w:tcPr>
            <w:cnfStyle w:val="001000000000" w:firstRow="0" w:lastRow="0" w:firstColumn="1" w:lastColumn="0" w:oddVBand="0" w:evenVBand="0" w:oddHBand="0" w:evenHBand="0" w:firstRowFirstColumn="0" w:firstRowLastColumn="0" w:lastRowFirstColumn="0" w:lastRowLastColumn="0"/>
            <w:tcW w:w="2268" w:type="dxa"/>
            <w:vMerge/>
            <w:vAlign w:val="center"/>
            <w:hideMark/>
          </w:tcPr>
          <w:p w14:paraId="4622AF5E" w14:textId="77777777" w:rsidR="00CC3FF2" w:rsidRPr="008A64EC" w:rsidRDefault="00CC3FF2" w:rsidP="00CC3FF2">
            <w:pPr>
              <w:bidi/>
              <w:spacing w:line="240" w:lineRule="auto"/>
              <w:jc w:val="center"/>
              <w:rPr>
                <w:rFonts w:ascii="Sakkal Majalla" w:eastAsia="Times New Roman" w:hAnsi="Sakkal Majalla" w:cs="Sakkal Majalla"/>
                <w:sz w:val="28"/>
                <w:szCs w:val="28"/>
              </w:rPr>
            </w:pPr>
          </w:p>
        </w:tc>
        <w:tc>
          <w:tcPr>
            <w:tcW w:w="806" w:type="dxa"/>
            <w:noWrap/>
            <w:vAlign w:val="center"/>
            <w:hideMark/>
          </w:tcPr>
          <w:p w14:paraId="3BAE7E44" w14:textId="77777777" w:rsidR="00CC3FF2" w:rsidRPr="008A64EC" w:rsidRDefault="00CC3FF2" w:rsidP="00CC3FF2">
            <w:pPr>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Pr>
              <w:t>20%</w:t>
            </w:r>
          </w:p>
        </w:tc>
        <w:tc>
          <w:tcPr>
            <w:tcW w:w="794" w:type="dxa"/>
            <w:noWrap/>
            <w:vAlign w:val="center"/>
            <w:hideMark/>
          </w:tcPr>
          <w:p w14:paraId="302EDDBB" w14:textId="77777777" w:rsidR="00CC3FF2" w:rsidRPr="008A64EC" w:rsidRDefault="00CC3FF2" w:rsidP="00CC3FF2">
            <w:pPr>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Pr>
              <w:t>22%</w:t>
            </w:r>
          </w:p>
        </w:tc>
        <w:tc>
          <w:tcPr>
            <w:tcW w:w="725" w:type="dxa"/>
            <w:noWrap/>
            <w:vAlign w:val="center"/>
            <w:hideMark/>
          </w:tcPr>
          <w:p w14:paraId="10FD1F69" w14:textId="77777777" w:rsidR="00CC3FF2" w:rsidRPr="008A64EC" w:rsidRDefault="00CC3FF2" w:rsidP="00CC3FF2">
            <w:pPr>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Pr>
              <w:t>24%</w:t>
            </w:r>
          </w:p>
        </w:tc>
        <w:tc>
          <w:tcPr>
            <w:tcW w:w="794" w:type="dxa"/>
            <w:noWrap/>
            <w:vAlign w:val="center"/>
            <w:hideMark/>
          </w:tcPr>
          <w:p w14:paraId="59AAB5C4" w14:textId="77777777" w:rsidR="00CC3FF2" w:rsidRPr="008A64EC" w:rsidRDefault="00CC3FF2" w:rsidP="00CC3FF2">
            <w:pPr>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Pr>
              <w:t>16%</w:t>
            </w:r>
          </w:p>
        </w:tc>
        <w:tc>
          <w:tcPr>
            <w:tcW w:w="860" w:type="dxa"/>
            <w:noWrap/>
            <w:vAlign w:val="center"/>
            <w:hideMark/>
          </w:tcPr>
          <w:p w14:paraId="050C0A01" w14:textId="77777777" w:rsidR="00CC3FF2" w:rsidRPr="008A64EC" w:rsidRDefault="00CC3FF2" w:rsidP="00CC3FF2">
            <w:pPr>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Pr>
              <w:t>18%</w:t>
            </w:r>
          </w:p>
        </w:tc>
        <w:tc>
          <w:tcPr>
            <w:tcW w:w="929" w:type="dxa"/>
            <w:vMerge/>
            <w:vAlign w:val="center"/>
          </w:tcPr>
          <w:p w14:paraId="39E88E1F" w14:textId="77777777" w:rsidR="00CC3FF2" w:rsidRPr="008A64EC" w:rsidRDefault="00CC3FF2" w:rsidP="00CC3FF2">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p>
        </w:tc>
        <w:tc>
          <w:tcPr>
            <w:tcW w:w="961" w:type="dxa"/>
            <w:vMerge/>
            <w:vAlign w:val="center"/>
          </w:tcPr>
          <w:p w14:paraId="29A11939" w14:textId="77777777" w:rsidR="00CC3FF2" w:rsidRPr="008A64EC" w:rsidRDefault="00CC3FF2" w:rsidP="00CC3FF2">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p>
        </w:tc>
        <w:tc>
          <w:tcPr>
            <w:tcW w:w="799" w:type="dxa"/>
            <w:vMerge/>
            <w:vAlign w:val="center"/>
          </w:tcPr>
          <w:p w14:paraId="24517102" w14:textId="77777777" w:rsidR="00CC3FF2" w:rsidRPr="008A64EC" w:rsidRDefault="00CC3FF2" w:rsidP="00CC3FF2">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p>
        </w:tc>
        <w:tc>
          <w:tcPr>
            <w:tcW w:w="980" w:type="dxa"/>
            <w:vMerge/>
          </w:tcPr>
          <w:p w14:paraId="63691046" w14:textId="77777777" w:rsidR="00CC3FF2" w:rsidRPr="008A64EC" w:rsidRDefault="00CC3FF2" w:rsidP="00CC3FF2">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p>
        </w:tc>
      </w:tr>
      <w:tr w:rsidR="00CC3FF2" w:rsidRPr="008A64EC" w14:paraId="66D59735" w14:textId="77777777" w:rsidTr="000E4B5C">
        <w:trPr>
          <w:cnfStyle w:val="000000100000" w:firstRow="0" w:lastRow="0" w:firstColumn="0" w:lastColumn="0" w:oddVBand="0" w:evenVBand="0" w:oddHBand="1" w:evenHBand="0" w:firstRowFirstColumn="0" w:firstRowLastColumn="0" w:lastRowFirstColumn="0" w:lastRowLastColumn="0"/>
          <w:trHeight w:val="368"/>
        </w:trPr>
        <w:tc>
          <w:tcPr>
            <w:cnfStyle w:val="001000000000" w:firstRow="0" w:lastRow="0" w:firstColumn="1" w:lastColumn="0" w:oddVBand="0" w:evenVBand="0" w:oddHBand="0" w:evenHBand="0" w:firstRowFirstColumn="0" w:firstRowLastColumn="0" w:lastRowFirstColumn="0" w:lastRowLastColumn="0"/>
            <w:tcW w:w="2268" w:type="dxa"/>
            <w:vAlign w:val="center"/>
          </w:tcPr>
          <w:p w14:paraId="79224437" w14:textId="77777777" w:rsidR="00CC3FF2" w:rsidRPr="008A64EC" w:rsidRDefault="00CC3FF2" w:rsidP="00CC3FF2">
            <w:pPr>
              <w:bidi/>
              <w:spacing w:line="240" w:lineRule="auto"/>
              <w:jc w:val="center"/>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tl/>
              </w:rPr>
              <w:t>المتوسط العام</w:t>
            </w:r>
          </w:p>
        </w:tc>
        <w:tc>
          <w:tcPr>
            <w:tcW w:w="3979" w:type="dxa"/>
            <w:gridSpan w:val="5"/>
            <w:noWrap/>
            <w:vAlign w:val="center"/>
          </w:tcPr>
          <w:p w14:paraId="329FF5EE" w14:textId="77777777" w:rsidR="00CC3FF2" w:rsidRPr="008A64EC"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p>
        </w:tc>
        <w:tc>
          <w:tcPr>
            <w:tcW w:w="929" w:type="dxa"/>
          </w:tcPr>
          <w:p w14:paraId="3DAA805B" w14:textId="77777777" w:rsidR="00CC3FF2" w:rsidRPr="008A64EC" w:rsidRDefault="00CC3FF2" w:rsidP="00CC3FF2">
            <w:pPr>
              <w:bidi/>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Pr>
              <w:t>4.376</w:t>
            </w:r>
          </w:p>
        </w:tc>
        <w:tc>
          <w:tcPr>
            <w:tcW w:w="961" w:type="dxa"/>
          </w:tcPr>
          <w:p w14:paraId="510AF52E" w14:textId="77777777" w:rsidR="00CC3FF2" w:rsidRPr="008A64EC" w:rsidRDefault="00CC3FF2" w:rsidP="00CC3FF2">
            <w:pPr>
              <w:bidi/>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Pr>
              <w:t>0.9136</w:t>
            </w:r>
          </w:p>
        </w:tc>
        <w:tc>
          <w:tcPr>
            <w:tcW w:w="799" w:type="dxa"/>
            <w:vAlign w:val="center"/>
          </w:tcPr>
          <w:p w14:paraId="2C6CC28C" w14:textId="77777777" w:rsidR="00CC3FF2" w:rsidRPr="008A64EC" w:rsidRDefault="00CC3FF2" w:rsidP="00CC3FF2">
            <w:pPr>
              <w:bidi/>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p>
        </w:tc>
        <w:tc>
          <w:tcPr>
            <w:tcW w:w="980" w:type="dxa"/>
          </w:tcPr>
          <w:p w14:paraId="637050B8" w14:textId="77777777" w:rsidR="00CC3FF2" w:rsidRPr="008A64EC" w:rsidRDefault="00CC3FF2" w:rsidP="00CC3FF2">
            <w:pPr>
              <w:bidi/>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tl/>
              </w:rPr>
              <w:t>مرتفع جدا</w:t>
            </w:r>
          </w:p>
        </w:tc>
      </w:tr>
    </w:tbl>
    <w:p w14:paraId="2B16A977" w14:textId="77777777" w:rsidR="00CC3FF2" w:rsidRPr="008A64EC" w:rsidRDefault="00CC3FF2" w:rsidP="00CC3FF2">
      <w:pPr>
        <w:bidi/>
        <w:spacing w:line="360" w:lineRule="auto"/>
        <w:jc w:val="both"/>
        <w:rPr>
          <w:rFonts w:ascii="Sakkal Majalla" w:hAnsi="Sakkal Majalla" w:cs="Sakkal Majalla"/>
          <w:sz w:val="32"/>
          <w:szCs w:val="32"/>
          <w:rtl/>
        </w:rPr>
      </w:pPr>
    </w:p>
    <w:p w14:paraId="1F701293" w14:textId="4E51EB94" w:rsidR="00CC3FF2" w:rsidRPr="008A64EC" w:rsidRDefault="00CC3FF2" w:rsidP="00CC3FF2">
      <w:pPr>
        <w:bidi/>
        <w:spacing w:line="360" w:lineRule="auto"/>
        <w:jc w:val="both"/>
        <w:rPr>
          <w:rFonts w:ascii="Sakkal Majalla" w:hAnsi="Sakkal Majalla" w:cs="Sakkal Majalla"/>
          <w:sz w:val="32"/>
          <w:szCs w:val="32"/>
          <w:rtl/>
        </w:rPr>
      </w:pPr>
      <w:r w:rsidRPr="008A64EC">
        <w:rPr>
          <w:rFonts w:ascii="Sakkal Majalla" w:hAnsi="Sakkal Majalla" w:cs="Sakkal Majalla" w:hint="cs"/>
          <w:sz w:val="32"/>
          <w:szCs w:val="32"/>
          <w:rtl/>
        </w:rPr>
        <w:t xml:space="preserve">يتضح من تحليل نتائج جدول (4.7): إلى إجابات عينة الدراسة البحثية عن الفقرات الخمسة هناك علاقة ارتباط معنوية ذات دلالة احصائية لمبدأ التكامل للشراكات الاستراتيجية بدرجة مرتفعة جدا ، </w:t>
      </w:r>
      <w:bookmarkStart w:id="37" w:name="_Hlk188997045"/>
      <w:r w:rsidRPr="008A64EC">
        <w:rPr>
          <w:rFonts w:ascii="Sakkal Majalla" w:hAnsi="Sakkal Majalla" w:cs="Sakkal Majalla" w:hint="cs"/>
          <w:sz w:val="32"/>
          <w:szCs w:val="32"/>
          <w:rtl/>
        </w:rPr>
        <w:t>إذ تراوحت المتوسطات الحسابية لهذا المتغير بين (4.01) إلى (4.69) فقد جاءت في المرتبة الأولى الفقرة (تحرص الشركة على بناء شراكات استراتيجية مع شركاء عالميين لبناء وحدات سكنية وتطوير وجهات عمرانية متكاملة) درجة (مرتفع جدا) بمتوسط حسابي (4.69) وانحراف معيار (0.625) وبدرجة أهمية عالية اما المرتبة الأخيرة فكانت عبارة (</w:t>
      </w:r>
      <w:r w:rsidRPr="008A64EC">
        <w:rPr>
          <w:rFonts w:ascii="Sakkal Majalla" w:eastAsia="Times New Roman" w:hAnsi="Sakkal Majalla" w:cs="Sakkal Majalla" w:hint="cs"/>
          <w:sz w:val="32"/>
          <w:szCs w:val="32"/>
          <w:rtl/>
          <w:lang w:bidi="ar-EG"/>
        </w:rPr>
        <w:t>تركز الشركة على تمكين القطاع الخاص المحلي والدولي لضمان استدامة المعروض العقاري وتحقيق مستهدفات رؤية 2030 برفع نسبة التملك للمواطنين</w:t>
      </w:r>
      <w:r w:rsidRPr="008A64EC">
        <w:rPr>
          <w:rFonts w:ascii="Sakkal Majalla" w:hAnsi="Sakkal Majalla" w:cs="Sakkal Majalla" w:hint="cs"/>
          <w:sz w:val="32"/>
          <w:szCs w:val="32"/>
          <w:rtl/>
        </w:rPr>
        <w:t xml:space="preserve">) وبدرجة (مرتفع) بمتوسط حسابي (4.01) وانحراف معياري (1.260) وبدرجة أهمية </w:t>
      </w:r>
      <w:r w:rsidR="00094A04" w:rsidRPr="008A64EC">
        <w:rPr>
          <w:rFonts w:ascii="Sakkal Majalla" w:hAnsi="Sakkal Majalla" w:cs="Sakkal Majalla" w:hint="cs"/>
          <w:sz w:val="32"/>
          <w:szCs w:val="32"/>
          <w:rtl/>
        </w:rPr>
        <w:t>مرتفعة</w:t>
      </w:r>
      <w:r w:rsidRPr="008A64EC">
        <w:rPr>
          <w:rFonts w:ascii="Sakkal Majalla" w:hAnsi="Sakkal Majalla" w:cs="Sakkal Majalla" w:hint="cs"/>
          <w:sz w:val="32"/>
          <w:szCs w:val="32"/>
          <w:rtl/>
        </w:rPr>
        <w:t>.</w:t>
      </w:r>
    </w:p>
    <w:bookmarkEnd w:id="37"/>
    <w:p w14:paraId="79935331" w14:textId="6E5B0E07" w:rsidR="00CC3FF2" w:rsidRPr="008A64EC" w:rsidRDefault="00314F67" w:rsidP="00CC3FF2">
      <w:pPr>
        <w:bidi/>
        <w:spacing w:line="360" w:lineRule="auto"/>
        <w:jc w:val="both"/>
        <w:rPr>
          <w:rFonts w:ascii="Sakkal Majalla" w:hAnsi="Sakkal Majalla" w:cs="Sakkal Majalla"/>
          <w:b/>
          <w:bCs/>
          <w:sz w:val="32"/>
          <w:szCs w:val="32"/>
          <w:rtl/>
          <w:lang w:bidi="ar-EG"/>
        </w:rPr>
      </w:pPr>
      <w:r w:rsidRPr="008A64EC">
        <w:rPr>
          <w:rFonts w:ascii="Sakkal Majalla" w:hAnsi="Sakkal Majalla" w:cs="Sakkal Majalla"/>
          <w:sz w:val="32"/>
          <w:szCs w:val="32"/>
          <w:rtl/>
          <w:lang w:bidi="ar-EG"/>
        </w:rPr>
        <w:t>وإجمالاً يشير الجدول(4.</w:t>
      </w:r>
      <w:r w:rsidR="00094A04" w:rsidRPr="008A64EC">
        <w:rPr>
          <w:rFonts w:ascii="Sakkal Majalla" w:hAnsi="Sakkal Majalla" w:cs="Sakkal Majalla" w:hint="cs"/>
          <w:sz w:val="32"/>
          <w:szCs w:val="32"/>
          <w:rtl/>
          <w:lang w:bidi="ar-EG"/>
        </w:rPr>
        <w:t>7</w:t>
      </w:r>
      <w:r w:rsidRPr="008A64EC">
        <w:rPr>
          <w:rFonts w:ascii="Sakkal Majalla" w:hAnsi="Sakkal Majalla" w:cs="Sakkal Majalla"/>
          <w:sz w:val="32"/>
          <w:szCs w:val="32"/>
          <w:rtl/>
          <w:lang w:bidi="ar-EG"/>
        </w:rPr>
        <w:t xml:space="preserve">) السابق إلى أن الوسط الحسابي الإجمالي لبعد </w:t>
      </w:r>
      <w:r w:rsidR="00094A04" w:rsidRPr="008A64EC">
        <w:rPr>
          <w:rFonts w:ascii="Sakkal Majalla" w:hAnsi="Sakkal Majalla" w:cs="Sakkal Majalla" w:hint="cs"/>
          <w:sz w:val="32"/>
          <w:szCs w:val="32"/>
          <w:rtl/>
          <w:lang w:bidi="ar-EG"/>
        </w:rPr>
        <w:t>التكامل للشراكات الاستراتيجية</w:t>
      </w:r>
      <w:r w:rsidRPr="008A64EC">
        <w:rPr>
          <w:rFonts w:ascii="Sakkal Majalla" w:hAnsi="Sakkal Majalla" w:cs="Sakkal Majalla"/>
          <w:sz w:val="32"/>
          <w:szCs w:val="32"/>
          <w:rtl/>
          <w:lang w:bidi="ar-EG"/>
        </w:rPr>
        <w:t xml:space="preserve"> يفوق الوسط الحسابي النظري، حيث بلغ قيمته(</w:t>
      </w:r>
      <w:r w:rsidR="00094A04" w:rsidRPr="008A64EC">
        <w:rPr>
          <w:rFonts w:ascii="Sakkal Majalla" w:hAnsi="Sakkal Majalla" w:cs="Sakkal Majalla" w:hint="cs"/>
          <w:sz w:val="32"/>
          <w:szCs w:val="32"/>
          <w:rtl/>
          <w:lang w:bidi="ar-EG"/>
        </w:rPr>
        <w:t>4.376</w:t>
      </w:r>
      <w:r w:rsidRPr="008A64EC">
        <w:rPr>
          <w:rFonts w:ascii="Sakkal Majalla" w:hAnsi="Sakkal Majalla" w:cs="Sakkal Majalla"/>
          <w:sz w:val="32"/>
          <w:szCs w:val="32"/>
          <w:rtl/>
          <w:lang w:bidi="ar-EG"/>
        </w:rPr>
        <w:t>)، وبانحراف معياري (</w:t>
      </w:r>
      <w:r w:rsidR="00094A04" w:rsidRPr="008A64EC">
        <w:rPr>
          <w:rFonts w:ascii="Sakkal Majalla" w:hAnsi="Sakkal Majalla" w:cs="Sakkal Majalla" w:hint="cs"/>
          <w:sz w:val="32"/>
          <w:szCs w:val="32"/>
          <w:rtl/>
          <w:lang w:bidi="ar-EG"/>
        </w:rPr>
        <w:t>0.9136</w:t>
      </w:r>
      <w:r w:rsidRPr="008A64EC">
        <w:rPr>
          <w:rFonts w:ascii="Sakkal Majalla" w:hAnsi="Sakkal Majalla" w:cs="Sakkal Majalla"/>
          <w:sz w:val="32"/>
          <w:szCs w:val="32"/>
          <w:rtl/>
          <w:lang w:bidi="ar-EG"/>
        </w:rPr>
        <w:t xml:space="preserve">)، ويدل هذا على ايجابية إجابات أفراد العينة محل الدراسة حول فقرات بعد </w:t>
      </w:r>
      <w:r w:rsidR="00094A04" w:rsidRPr="008A64EC">
        <w:rPr>
          <w:rFonts w:ascii="Sakkal Majalla" w:hAnsi="Sakkal Majalla" w:cs="Sakkal Majalla"/>
          <w:sz w:val="32"/>
          <w:szCs w:val="32"/>
          <w:rtl/>
          <w:lang w:bidi="ar-EG"/>
        </w:rPr>
        <w:t xml:space="preserve">التكامل للشراكات الاستراتيجية </w:t>
      </w:r>
      <w:r w:rsidRPr="008A64EC">
        <w:rPr>
          <w:rFonts w:ascii="Sakkal Majalla" w:hAnsi="Sakkal Majalla" w:cs="Sakkal Majalla"/>
          <w:sz w:val="32"/>
          <w:szCs w:val="32"/>
          <w:rtl/>
          <w:lang w:bidi="ar-EG"/>
        </w:rPr>
        <w:t xml:space="preserve">، ويعني هذا أن الشركة السعودية </w:t>
      </w:r>
      <w:r w:rsidRPr="008A64EC">
        <w:rPr>
          <w:rFonts w:ascii="Sakkal Majalla" w:hAnsi="Sakkal Majalla" w:cs="Sakkal Majalla" w:hint="cs"/>
          <w:sz w:val="32"/>
          <w:szCs w:val="32"/>
          <w:rtl/>
          <w:lang w:bidi="ar-EG"/>
        </w:rPr>
        <w:t>للإسكان</w:t>
      </w:r>
      <w:r w:rsidRPr="008A64EC">
        <w:rPr>
          <w:rFonts w:ascii="Sakkal Majalla" w:hAnsi="Sakkal Majalla" w:cs="Sakkal Majalla"/>
          <w:sz w:val="32"/>
          <w:szCs w:val="32"/>
          <w:rtl/>
          <w:lang w:bidi="ar-EG"/>
        </w:rPr>
        <w:t xml:space="preserve"> محل الدراسة </w:t>
      </w:r>
      <w:r w:rsidR="00094A04" w:rsidRPr="008A64EC">
        <w:rPr>
          <w:rFonts w:ascii="Sakkal Majalla" w:hAnsi="Sakkal Majalla" w:cs="Sakkal Majalla"/>
          <w:sz w:val="32"/>
          <w:szCs w:val="32"/>
          <w:rtl/>
          <w:lang w:bidi="ar-EG"/>
        </w:rPr>
        <w:t xml:space="preserve">تسعى إلى تحقيق التكامل التشغيلي عبر ربط سلاسل التوريد، والتطوير العقاري، الأنظمة التقنية، التسويق، والتمويل لتسهيل العمليات التشغيلية والانجاز </w:t>
      </w:r>
      <w:r w:rsidR="00094A04" w:rsidRPr="008A64EC">
        <w:rPr>
          <w:rFonts w:ascii="Sakkal Majalla" w:hAnsi="Sakkal Majalla" w:cs="Sakkal Majalla" w:hint="cs"/>
          <w:sz w:val="32"/>
          <w:szCs w:val="32"/>
          <w:rtl/>
          <w:lang w:bidi="ar-EG"/>
        </w:rPr>
        <w:t>، كما ت</w:t>
      </w:r>
      <w:r w:rsidR="00094A04" w:rsidRPr="008A64EC">
        <w:rPr>
          <w:rFonts w:ascii="Sakkal Majalla" w:hAnsi="Sakkal Majalla" w:cs="Sakkal Majalla"/>
          <w:sz w:val="32"/>
          <w:szCs w:val="32"/>
          <w:rtl/>
          <w:lang w:bidi="ar-EG"/>
        </w:rPr>
        <w:t>حرص على تحقيق التكامل الاستراتيجي عبر مواءمة الأهداف والقدرات بين الأطراف المشاركة لضمان النجاح في بيئة أعمال سريعة التغير</w:t>
      </w:r>
      <w:r w:rsidR="00094A04" w:rsidRPr="008A64EC">
        <w:rPr>
          <w:rFonts w:ascii="Sakkal Majalla" w:hAnsi="Sakkal Majalla" w:cs="Sakkal Majalla" w:hint="cs"/>
          <w:sz w:val="32"/>
          <w:szCs w:val="32"/>
          <w:rtl/>
          <w:lang w:bidi="ar-EG"/>
        </w:rPr>
        <w:t xml:space="preserve"> </w:t>
      </w:r>
      <w:r w:rsidRPr="008A64EC">
        <w:rPr>
          <w:rFonts w:ascii="Sakkal Majalla" w:hAnsi="Sakkal Majalla" w:cs="Sakkal Majalla" w:hint="cs"/>
          <w:sz w:val="32"/>
          <w:szCs w:val="32"/>
          <w:rtl/>
          <w:lang w:bidi="ar-EG"/>
        </w:rPr>
        <w:t xml:space="preserve">، </w:t>
      </w:r>
      <w:r w:rsidRPr="008A64EC">
        <w:rPr>
          <w:rFonts w:ascii="Sakkal Majalla" w:hAnsi="Sakkal Majalla" w:cs="Sakkal Majalla"/>
          <w:sz w:val="32"/>
          <w:szCs w:val="32"/>
          <w:rtl/>
          <w:lang w:bidi="ar-EG"/>
        </w:rPr>
        <w:t xml:space="preserve"> كما أن نسبة الأهمية النسبية مثلت (</w:t>
      </w:r>
      <w:r w:rsidR="00094A04" w:rsidRPr="008A64EC">
        <w:rPr>
          <w:rFonts w:ascii="Sakkal Majalla" w:hAnsi="Sakkal Majalla" w:cs="Sakkal Majalla" w:hint="cs"/>
          <w:sz w:val="32"/>
          <w:szCs w:val="32"/>
          <w:rtl/>
          <w:lang w:bidi="ar-EG"/>
        </w:rPr>
        <w:t>80</w:t>
      </w:r>
      <w:r w:rsidRPr="008A64EC">
        <w:rPr>
          <w:rFonts w:ascii="Sakkal Majalla" w:hAnsi="Sakkal Majalla" w:cs="Sakkal Majalla"/>
          <w:sz w:val="32"/>
          <w:szCs w:val="32"/>
          <w:rtl/>
          <w:lang w:bidi="ar-EG"/>
        </w:rPr>
        <w:t>%)</w:t>
      </w:r>
      <w:r w:rsidR="00094A04" w:rsidRPr="008A64EC">
        <w:rPr>
          <w:rtl/>
        </w:rPr>
        <w:t xml:space="preserve"> </w:t>
      </w:r>
      <w:r w:rsidR="00094A04" w:rsidRPr="008A64EC">
        <w:rPr>
          <w:rFonts w:ascii="Sakkal Majalla" w:hAnsi="Sakkal Majalla" w:cs="Sakkal Majalla"/>
          <w:sz w:val="32"/>
          <w:szCs w:val="32"/>
          <w:rtl/>
          <w:lang w:bidi="ar-EG"/>
        </w:rPr>
        <w:t xml:space="preserve">يتبين منه ان الموافقة من وجهة نظر المبحوثين كان مرتفعا جدا وبدرجة عالية جدا من الموافقة والقبول </w:t>
      </w:r>
      <w:r w:rsidRPr="008A64EC">
        <w:rPr>
          <w:rFonts w:ascii="Sakkal Majalla" w:hAnsi="Sakkal Majalla" w:cs="Sakkal Majalla"/>
          <w:sz w:val="32"/>
          <w:szCs w:val="32"/>
          <w:rtl/>
          <w:lang w:bidi="ar-EG"/>
        </w:rPr>
        <w:t xml:space="preserve">، </w:t>
      </w:r>
      <w:r w:rsidR="00094A04" w:rsidRPr="008A64EC">
        <w:rPr>
          <w:rFonts w:ascii="Sakkal Majalla" w:hAnsi="Sakkal Majalla" w:cs="Sakkal Majalla" w:hint="cs"/>
          <w:sz w:val="32"/>
          <w:szCs w:val="32"/>
          <w:rtl/>
          <w:lang w:bidi="ar-EG"/>
        </w:rPr>
        <w:t>وايضا</w:t>
      </w:r>
      <w:r w:rsidRPr="008A64EC">
        <w:rPr>
          <w:rFonts w:ascii="Sakkal Majalla" w:hAnsi="Sakkal Majalla" w:cs="Sakkal Majalla"/>
          <w:sz w:val="32"/>
          <w:szCs w:val="32"/>
          <w:rtl/>
          <w:lang w:bidi="ar-EG"/>
        </w:rPr>
        <w:t xml:space="preserve"> تدل على أن (</w:t>
      </w:r>
      <w:r w:rsidR="00094A04" w:rsidRPr="008A64EC">
        <w:rPr>
          <w:rFonts w:ascii="Sakkal Majalla" w:hAnsi="Sakkal Majalla" w:cs="Sakkal Majalla" w:hint="cs"/>
          <w:sz w:val="32"/>
          <w:szCs w:val="32"/>
          <w:rtl/>
          <w:lang w:bidi="ar-EG"/>
        </w:rPr>
        <w:t>20</w:t>
      </w:r>
      <w:r w:rsidRPr="008A64EC">
        <w:rPr>
          <w:rFonts w:ascii="Sakkal Majalla" w:hAnsi="Sakkal Majalla" w:cs="Sakkal Majalla"/>
          <w:sz w:val="32"/>
          <w:szCs w:val="32"/>
          <w:rtl/>
          <w:lang w:bidi="ar-EG"/>
        </w:rPr>
        <w:t xml:space="preserve">%) من إجابات أفراد العينة يتميزون بعدم الانسجام في إجاباتهم حول فقرات بعد </w:t>
      </w:r>
      <w:r w:rsidR="00094A04" w:rsidRPr="008A64EC">
        <w:rPr>
          <w:rFonts w:ascii="Sakkal Majalla" w:hAnsi="Sakkal Majalla" w:cs="Sakkal Majalla"/>
          <w:sz w:val="32"/>
          <w:szCs w:val="32"/>
          <w:rtl/>
          <w:lang w:bidi="ar-EG"/>
        </w:rPr>
        <w:t xml:space="preserve">التكامل للشراكات الاستراتيجية </w:t>
      </w:r>
      <w:r w:rsidRPr="008A64EC">
        <w:rPr>
          <w:rFonts w:ascii="Sakkal Majalla" w:hAnsi="Sakkal Majalla" w:cs="Sakkal Majalla"/>
          <w:sz w:val="32"/>
          <w:szCs w:val="32"/>
          <w:rtl/>
          <w:lang w:bidi="ar-EG"/>
        </w:rPr>
        <w:t xml:space="preserve">من إجابات أفراد عينة الدراسة.   </w:t>
      </w:r>
    </w:p>
    <w:p w14:paraId="23EB6BE6" w14:textId="77777777" w:rsidR="00CC3FF2" w:rsidRPr="008A64EC" w:rsidRDefault="00CC3FF2" w:rsidP="00CC3FF2">
      <w:pPr>
        <w:bidi/>
        <w:spacing w:line="360" w:lineRule="auto"/>
        <w:jc w:val="both"/>
        <w:rPr>
          <w:rFonts w:ascii="Sakkal Majalla" w:hAnsi="Sakkal Majalla" w:cs="Sakkal Majalla"/>
          <w:b/>
          <w:bCs/>
          <w:sz w:val="32"/>
          <w:szCs w:val="32"/>
          <w:rtl/>
        </w:rPr>
      </w:pPr>
      <w:r w:rsidRPr="008A64EC">
        <w:rPr>
          <w:rFonts w:ascii="Sakkal Majalla" w:hAnsi="Sakkal Majalla" w:cs="Sakkal Majalla" w:hint="cs"/>
          <w:b/>
          <w:bCs/>
          <w:sz w:val="32"/>
          <w:szCs w:val="32"/>
          <w:u w:val="single"/>
          <w:rtl/>
        </w:rPr>
        <w:t>المحور الثالث:</w:t>
      </w:r>
      <w:r w:rsidRPr="008A64EC">
        <w:rPr>
          <w:rFonts w:ascii="Sakkal Majalla" w:hAnsi="Sakkal Majalla" w:cs="Sakkal Majalla" w:hint="cs"/>
          <w:b/>
          <w:bCs/>
          <w:sz w:val="32"/>
          <w:szCs w:val="32"/>
          <w:rtl/>
        </w:rPr>
        <w:t xml:space="preserve"> الاستمرارية</w:t>
      </w:r>
    </w:p>
    <w:p w14:paraId="19971C04" w14:textId="77D2E605" w:rsidR="00CC3FF2" w:rsidRPr="008A64EC" w:rsidRDefault="00CC3FF2" w:rsidP="00CC3FF2">
      <w:pPr>
        <w:bidi/>
        <w:spacing w:line="360" w:lineRule="auto"/>
        <w:jc w:val="center"/>
        <w:rPr>
          <w:rFonts w:ascii="Sakkal Majalla" w:hAnsi="Sakkal Majalla" w:cs="Sakkal Majalla"/>
          <w:sz w:val="32"/>
          <w:szCs w:val="32"/>
          <w:rtl/>
          <w:lang w:bidi="ar-EG"/>
        </w:rPr>
      </w:pPr>
      <w:r w:rsidRPr="008A64EC">
        <w:rPr>
          <w:rFonts w:ascii="Sakkal Majalla" w:hAnsi="Sakkal Majalla" w:cs="Sakkal Majalla" w:hint="cs"/>
          <w:sz w:val="32"/>
          <w:szCs w:val="32"/>
          <w:rtl/>
        </w:rPr>
        <w:t xml:space="preserve">جدول (4.8): </w:t>
      </w:r>
      <w:r w:rsidR="00314F67" w:rsidRPr="008A64EC">
        <w:rPr>
          <w:rFonts w:ascii="Sakkal Majalla" w:hAnsi="Sakkal Majalla" w:cs="Sakkal Majalla"/>
          <w:sz w:val="32"/>
          <w:szCs w:val="32"/>
          <w:rtl/>
        </w:rPr>
        <w:t xml:space="preserve">نتائج التحليل الوصفي لبعد: </w:t>
      </w:r>
      <w:r w:rsidRPr="008A64EC">
        <w:rPr>
          <w:rFonts w:ascii="Sakkal Majalla" w:eastAsia="Times New Roman" w:hAnsi="Sakkal Majalla" w:cs="Sakkal Majalla" w:hint="cs"/>
          <w:sz w:val="32"/>
          <w:szCs w:val="32"/>
          <w:rtl/>
          <w:lang w:bidi="ar-EG"/>
        </w:rPr>
        <w:t>الاستمرارية</w:t>
      </w:r>
    </w:p>
    <w:tbl>
      <w:tblPr>
        <w:tblStyle w:val="4-3"/>
        <w:bidiVisual/>
        <w:tblW w:w="10059" w:type="dxa"/>
        <w:tblInd w:w="19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91"/>
        <w:gridCol w:w="825"/>
        <w:gridCol w:w="824"/>
        <w:gridCol w:w="824"/>
        <w:gridCol w:w="824"/>
        <w:gridCol w:w="824"/>
        <w:gridCol w:w="929"/>
        <w:gridCol w:w="961"/>
        <w:gridCol w:w="878"/>
        <w:gridCol w:w="979"/>
      </w:tblGrid>
      <w:tr w:rsidR="00CC3FF2" w:rsidRPr="008A64EC" w14:paraId="30B59AA7" w14:textId="77777777" w:rsidTr="00E12FA5">
        <w:trPr>
          <w:cnfStyle w:val="100000000000" w:firstRow="1" w:lastRow="0" w:firstColumn="0" w:lastColumn="0" w:oddVBand="0" w:evenVBand="0" w:oddHBand="0" w:evenHBand="0" w:firstRowFirstColumn="0" w:firstRowLastColumn="0" w:lastRowFirstColumn="0" w:lastRowLastColumn="0"/>
          <w:trHeight w:val="1105"/>
        </w:trPr>
        <w:tc>
          <w:tcPr>
            <w:cnfStyle w:val="001000000000" w:firstRow="0" w:lastRow="0" w:firstColumn="1" w:lastColumn="0" w:oddVBand="0" w:evenVBand="0" w:oddHBand="0" w:evenHBand="0" w:firstRowFirstColumn="0" w:firstRowLastColumn="0" w:lastRowFirstColumn="0" w:lastRowLastColumn="0"/>
            <w:tcW w:w="2191" w:type="dxa"/>
            <w:tcBorders>
              <w:top w:val="single" w:sz="4" w:space="0" w:color="auto"/>
              <w:left w:val="single" w:sz="4" w:space="0" w:color="auto"/>
              <w:bottom w:val="single" w:sz="4" w:space="0" w:color="auto"/>
              <w:right w:val="single" w:sz="4" w:space="0" w:color="auto"/>
            </w:tcBorders>
            <w:noWrap/>
            <w:vAlign w:val="center"/>
            <w:hideMark/>
          </w:tcPr>
          <w:p w14:paraId="551A878A" w14:textId="77777777" w:rsidR="00CC3FF2" w:rsidRPr="008A64EC" w:rsidRDefault="00CC3FF2" w:rsidP="00CC3FF2">
            <w:pPr>
              <w:bidi/>
              <w:spacing w:line="240" w:lineRule="auto"/>
              <w:jc w:val="center"/>
              <w:rPr>
                <w:rFonts w:ascii="Sakkal Majalla" w:eastAsia="Times New Roman" w:hAnsi="Sakkal Majalla" w:cs="Sakkal Majalla"/>
                <w:color w:val="auto"/>
                <w:sz w:val="28"/>
                <w:szCs w:val="28"/>
              </w:rPr>
            </w:pPr>
            <w:r w:rsidRPr="008A64EC">
              <w:rPr>
                <w:rFonts w:ascii="Sakkal Majalla" w:eastAsia="Times New Roman" w:hAnsi="Sakkal Majalla" w:cs="Sakkal Majalla" w:hint="cs"/>
                <w:color w:val="auto"/>
                <w:sz w:val="28"/>
                <w:szCs w:val="28"/>
                <w:rtl/>
              </w:rPr>
              <w:t>العبارة</w:t>
            </w:r>
          </w:p>
        </w:tc>
        <w:tc>
          <w:tcPr>
            <w:tcW w:w="825" w:type="dxa"/>
            <w:tcBorders>
              <w:top w:val="single" w:sz="4" w:space="0" w:color="auto"/>
              <w:left w:val="single" w:sz="4" w:space="0" w:color="auto"/>
              <w:bottom w:val="single" w:sz="4" w:space="0" w:color="auto"/>
              <w:right w:val="single" w:sz="4" w:space="0" w:color="auto"/>
            </w:tcBorders>
            <w:vAlign w:val="center"/>
            <w:hideMark/>
          </w:tcPr>
          <w:p w14:paraId="75CE9AE9" w14:textId="77777777" w:rsidR="00CC3FF2" w:rsidRPr="008A64EC" w:rsidRDefault="00CC3FF2" w:rsidP="00CC3FF2">
            <w:pPr>
              <w:bidi/>
              <w:spacing w:line="24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auto"/>
                <w:sz w:val="28"/>
                <w:szCs w:val="28"/>
                <w:rtl/>
              </w:rPr>
            </w:pPr>
            <w:r w:rsidRPr="008A64EC">
              <w:rPr>
                <w:rFonts w:ascii="Sakkal Majalla" w:eastAsia="Times New Roman" w:hAnsi="Sakkal Majalla" w:cs="Sakkal Majalla" w:hint="cs"/>
                <w:color w:val="auto"/>
                <w:sz w:val="28"/>
                <w:szCs w:val="28"/>
                <w:rtl/>
              </w:rPr>
              <w:t>موافق جدًا</w:t>
            </w:r>
          </w:p>
        </w:tc>
        <w:tc>
          <w:tcPr>
            <w:tcW w:w="824" w:type="dxa"/>
            <w:tcBorders>
              <w:top w:val="single" w:sz="4" w:space="0" w:color="auto"/>
              <w:left w:val="single" w:sz="4" w:space="0" w:color="auto"/>
              <w:bottom w:val="single" w:sz="4" w:space="0" w:color="auto"/>
              <w:right w:val="single" w:sz="4" w:space="0" w:color="auto"/>
            </w:tcBorders>
            <w:vAlign w:val="center"/>
            <w:hideMark/>
          </w:tcPr>
          <w:p w14:paraId="1219DE6C" w14:textId="77777777" w:rsidR="00CC3FF2" w:rsidRPr="008A64EC" w:rsidRDefault="00CC3FF2" w:rsidP="00CC3FF2">
            <w:pPr>
              <w:bidi/>
              <w:spacing w:line="24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auto"/>
                <w:sz w:val="28"/>
                <w:szCs w:val="28"/>
                <w:rtl/>
              </w:rPr>
            </w:pPr>
            <w:r w:rsidRPr="008A64EC">
              <w:rPr>
                <w:rFonts w:ascii="Sakkal Majalla" w:eastAsia="Times New Roman" w:hAnsi="Sakkal Majalla" w:cs="Sakkal Majalla" w:hint="cs"/>
                <w:color w:val="auto"/>
                <w:sz w:val="28"/>
                <w:szCs w:val="28"/>
                <w:rtl/>
              </w:rPr>
              <w:t>موافق</w:t>
            </w:r>
          </w:p>
        </w:tc>
        <w:tc>
          <w:tcPr>
            <w:tcW w:w="824" w:type="dxa"/>
            <w:tcBorders>
              <w:top w:val="single" w:sz="4" w:space="0" w:color="auto"/>
              <w:left w:val="single" w:sz="4" w:space="0" w:color="auto"/>
              <w:bottom w:val="single" w:sz="4" w:space="0" w:color="auto"/>
              <w:right w:val="single" w:sz="4" w:space="0" w:color="auto"/>
            </w:tcBorders>
            <w:vAlign w:val="center"/>
            <w:hideMark/>
          </w:tcPr>
          <w:p w14:paraId="05769FCB" w14:textId="77777777" w:rsidR="00CC3FF2" w:rsidRPr="008A64EC" w:rsidRDefault="00CC3FF2" w:rsidP="00CC3FF2">
            <w:pPr>
              <w:bidi/>
              <w:spacing w:line="24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auto"/>
                <w:sz w:val="28"/>
                <w:szCs w:val="28"/>
                <w:rtl/>
              </w:rPr>
            </w:pPr>
            <w:r w:rsidRPr="008A64EC">
              <w:rPr>
                <w:rFonts w:ascii="Sakkal Majalla" w:eastAsia="Times New Roman" w:hAnsi="Sakkal Majalla" w:cs="Sakkal Majalla" w:hint="cs"/>
                <w:color w:val="auto"/>
                <w:sz w:val="28"/>
                <w:szCs w:val="28"/>
                <w:rtl/>
              </w:rPr>
              <w:t>محايد</w:t>
            </w:r>
          </w:p>
        </w:tc>
        <w:tc>
          <w:tcPr>
            <w:tcW w:w="824" w:type="dxa"/>
            <w:tcBorders>
              <w:top w:val="single" w:sz="4" w:space="0" w:color="auto"/>
              <w:left w:val="single" w:sz="4" w:space="0" w:color="auto"/>
              <w:bottom w:val="single" w:sz="4" w:space="0" w:color="auto"/>
              <w:right w:val="single" w:sz="4" w:space="0" w:color="auto"/>
            </w:tcBorders>
            <w:vAlign w:val="center"/>
            <w:hideMark/>
          </w:tcPr>
          <w:p w14:paraId="32DCD7F5" w14:textId="77777777" w:rsidR="00CC3FF2" w:rsidRPr="008A64EC" w:rsidRDefault="00CC3FF2" w:rsidP="00CC3FF2">
            <w:pPr>
              <w:bidi/>
              <w:spacing w:line="24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auto"/>
                <w:sz w:val="28"/>
                <w:szCs w:val="28"/>
                <w:rtl/>
              </w:rPr>
            </w:pPr>
            <w:r w:rsidRPr="008A64EC">
              <w:rPr>
                <w:rFonts w:ascii="Sakkal Majalla" w:eastAsia="Times New Roman" w:hAnsi="Sakkal Majalla" w:cs="Sakkal Majalla" w:hint="cs"/>
                <w:color w:val="auto"/>
                <w:sz w:val="28"/>
                <w:szCs w:val="28"/>
                <w:rtl/>
              </w:rPr>
              <w:t>غير موافق</w:t>
            </w:r>
          </w:p>
        </w:tc>
        <w:tc>
          <w:tcPr>
            <w:tcW w:w="824" w:type="dxa"/>
            <w:tcBorders>
              <w:top w:val="single" w:sz="4" w:space="0" w:color="auto"/>
              <w:left w:val="single" w:sz="4" w:space="0" w:color="auto"/>
              <w:bottom w:val="single" w:sz="4" w:space="0" w:color="auto"/>
              <w:right w:val="single" w:sz="4" w:space="0" w:color="auto"/>
            </w:tcBorders>
            <w:vAlign w:val="center"/>
            <w:hideMark/>
          </w:tcPr>
          <w:p w14:paraId="5D55A818" w14:textId="77777777" w:rsidR="00CC3FF2" w:rsidRPr="008A64EC" w:rsidRDefault="00CC3FF2" w:rsidP="00CC3FF2">
            <w:pPr>
              <w:bidi/>
              <w:spacing w:line="24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auto"/>
                <w:sz w:val="28"/>
                <w:szCs w:val="28"/>
                <w:rtl/>
              </w:rPr>
            </w:pPr>
            <w:r w:rsidRPr="008A64EC">
              <w:rPr>
                <w:rFonts w:ascii="Sakkal Majalla" w:eastAsia="Times New Roman" w:hAnsi="Sakkal Majalla" w:cs="Sakkal Majalla" w:hint="cs"/>
                <w:color w:val="auto"/>
                <w:sz w:val="28"/>
                <w:szCs w:val="28"/>
                <w:rtl/>
              </w:rPr>
              <w:t>غير موافق إطلاقًا</w:t>
            </w:r>
          </w:p>
        </w:tc>
        <w:tc>
          <w:tcPr>
            <w:tcW w:w="929" w:type="dxa"/>
            <w:tcBorders>
              <w:top w:val="single" w:sz="4" w:space="0" w:color="auto"/>
              <w:left w:val="single" w:sz="4" w:space="0" w:color="auto"/>
              <w:bottom w:val="single" w:sz="4" w:space="0" w:color="auto"/>
              <w:right w:val="single" w:sz="4" w:space="0" w:color="auto"/>
            </w:tcBorders>
            <w:vAlign w:val="center"/>
          </w:tcPr>
          <w:p w14:paraId="3A1E959C" w14:textId="77777777" w:rsidR="00CC3FF2" w:rsidRPr="008A64EC" w:rsidRDefault="00CC3FF2" w:rsidP="00CC3FF2">
            <w:pPr>
              <w:bidi/>
              <w:spacing w:line="24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auto"/>
                <w:sz w:val="28"/>
                <w:szCs w:val="28"/>
                <w:rtl/>
              </w:rPr>
            </w:pPr>
            <w:r w:rsidRPr="008A64EC">
              <w:rPr>
                <w:rFonts w:ascii="Sakkal Majalla" w:eastAsia="Times New Roman" w:hAnsi="Sakkal Majalla" w:cs="Sakkal Majalla" w:hint="cs"/>
                <w:color w:val="auto"/>
                <w:sz w:val="28"/>
                <w:szCs w:val="28"/>
                <w:rtl/>
              </w:rPr>
              <w:t>المتوسط الحسابي</w:t>
            </w:r>
          </w:p>
        </w:tc>
        <w:tc>
          <w:tcPr>
            <w:tcW w:w="961" w:type="dxa"/>
            <w:tcBorders>
              <w:top w:val="single" w:sz="4" w:space="0" w:color="auto"/>
              <w:left w:val="single" w:sz="4" w:space="0" w:color="auto"/>
              <w:bottom w:val="single" w:sz="4" w:space="0" w:color="auto"/>
              <w:right w:val="single" w:sz="4" w:space="0" w:color="auto"/>
            </w:tcBorders>
            <w:vAlign w:val="center"/>
          </w:tcPr>
          <w:p w14:paraId="425E42EF" w14:textId="77777777" w:rsidR="00CC3FF2" w:rsidRPr="008A64EC" w:rsidRDefault="00CC3FF2" w:rsidP="00CC3FF2">
            <w:pPr>
              <w:bidi/>
              <w:spacing w:line="24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auto"/>
                <w:sz w:val="28"/>
                <w:szCs w:val="28"/>
                <w:rtl/>
              </w:rPr>
            </w:pPr>
            <w:r w:rsidRPr="008A64EC">
              <w:rPr>
                <w:rFonts w:ascii="Sakkal Majalla" w:eastAsia="Times New Roman" w:hAnsi="Sakkal Majalla" w:cs="Sakkal Majalla" w:hint="cs"/>
                <w:color w:val="auto"/>
                <w:sz w:val="28"/>
                <w:szCs w:val="28"/>
                <w:rtl/>
              </w:rPr>
              <w:t>الانحراف المعياري</w:t>
            </w:r>
          </w:p>
        </w:tc>
        <w:tc>
          <w:tcPr>
            <w:tcW w:w="878" w:type="dxa"/>
            <w:tcBorders>
              <w:top w:val="single" w:sz="4" w:space="0" w:color="auto"/>
              <w:left w:val="single" w:sz="4" w:space="0" w:color="auto"/>
              <w:bottom w:val="single" w:sz="4" w:space="0" w:color="auto"/>
              <w:right w:val="single" w:sz="4" w:space="0" w:color="auto"/>
            </w:tcBorders>
            <w:vAlign w:val="center"/>
            <w:hideMark/>
          </w:tcPr>
          <w:p w14:paraId="353AACAE" w14:textId="77777777" w:rsidR="00CC3FF2" w:rsidRPr="008A64EC" w:rsidRDefault="00CC3FF2" w:rsidP="00CC3FF2">
            <w:pPr>
              <w:bidi/>
              <w:spacing w:line="24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auto"/>
                <w:sz w:val="28"/>
                <w:szCs w:val="28"/>
                <w:rtl/>
              </w:rPr>
            </w:pPr>
            <w:r w:rsidRPr="008A64EC">
              <w:rPr>
                <w:rFonts w:ascii="Sakkal Majalla" w:eastAsia="Times New Roman" w:hAnsi="Sakkal Majalla" w:cs="Sakkal Majalla" w:hint="cs"/>
                <w:color w:val="auto"/>
                <w:sz w:val="28"/>
                <w:szCs w:val="28"/>
                <w:rtl/>
              </w:rPr>
              <w:t>الترتيب</w:t>
            </w:r>
          </w:p>
        </w:tc>
        <w:tc>
          <w:tcPr>
            <w:tcW w:w="979" w:type="dxa"/>
            <w:tcBorders>
              <w:top w:val="single" w:sz="4" w:space="0" w:color="auto"/>
              <w:left w:val="single" w:sz="4" w:space="0" w:color="auto"/>
              <w:bottom w:val="single" w:sz="4" w:space="0" w:color="auto"/>
              <w:right w:val="single" w:sz="4" w:space="0" w:color="auto"/>
            </w:tcBorders>
            <w:vAlign w:val="center"/>
            <w:hideMark/>
          </w:tcPr>
          <w:p w14:paraId="26FF7198" w14:textId="77777777" w:rsidR="00CC3FF2" w:rsidRPr="008A64EC" w:rsidRDefault="00CC3FF2" w:rsidP="00CC3FF2">
            <w:pPr>
              <w:bidi/>
              <w:spacing w:line="24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auto"/>
                <w:sz w:val="28"/>
                <w:szCs w:val="28"/>
                <w:rtl/>
              </w:rPr>
            </w:pPr>
            <w:r w:rsidRPr="008A64EC">
              <w:rPr>
                <w:rFonts w:ascii="Sakkal Majalla" w:eastAsia="Times New Roman" w:hAnsi="Sakkal Majalla" w:cs="Sakkal Majalla" w:hint="cs"/>
                <w:color w:val="auto"/>
                <w:sz w:val="28"/>
                <w:szCs w:val="28"/>
                <w:rtl/>
              </w:rPr>
              <w:t>الأهمية النسبية</w:t>
            </w:r>
          </w:p>
        </w:tc>
      </w:tr>
      <w:tr w:rsidR="00CC3FF2" w:rsidRPr="008A64EC" w14:paraId="7F716653" w14:textId="77777777" w:rsidTr="00E12FA5">
        <w:trPr>
          <w:cnfStyle w:val="000000100000" w:firstRow="0" w:lastRow="0" w:firstColumn="0" w:lastColumn="0" w:oddVBand="0" w:evenVBand="0" w:oddHBand="1" w:evenHBand="0" w:firstRowFirstColumn="0" w:firstRowLastColumn="0" w:lastRowFirstColumn="0" w:lastRowLastColumn="0"/>
          <w:trHeight w:val="368"/>
        </w:trPr>
        <w:tc>
          <w:tcPr>
            <w:cnfStyle w:val="001000000000" w:firstRow="0" w:lastRow="0" w:firstColumn="1" w:lastColumn="0" w:oddVBand="0" w:evenVBand="0" w:oddHBand="0" w:evenHBand="0" w:firstRowFirstColumn="0" w:firstRowLastColumn="0" w:lastRowFirstColumn="0" w:lastRowLastColumn="0"/>
            <w:tcW w:w="2191" w:type="dxa"/>
            <w:vMerge w:val="restart"/>
            <w:tcBorders>
              <w:top w:val="single" w:sz="4" w:space="0" w:color="auto"/>
            </w:tcBorders>
            <w:vAlign w:val="center"/>
            <w:hideMark/>
          </w:tcPr>
          <w:p w14:paraId="41FAC89E" w14:textId="77777777" w:rsidR="00CC3FF2" w:rsidRPr="008A64EC" w:rsidRDefault="00CC3FF2" w:rsidP="00CC3FF2">
            <w:pPr>
              <w:bidi/>
              <w:spacing w:line="240" w:lineRule="auto"/>
              <w:jc w:val="center"/>
              <w:rPr>
                <w:rFonts w:ascii="Sakkal Majalla" w:eastAsia="Times New Roman" w:hAnsi="Sakkal Majalla" w:cs="Sakkal Majalla"/>
                <w:b w:val="0"/>
                <w:bCs w:val="0"/>
                <w:sz w:val="24"/>
                <w:szCs w:val="24"/>
                <w:rtl/>
              </w:rPr>
            </w:pPr>
            <w:r w:rsidRPr="008A64EC">
              <w:rPr>
                <w:rFonts w:ascii="Sakkal Majalla" w:eastAsia="Times New Roman" w:hAnsi="Sakkal Majalla" w:cs="Sakkal Majalla" w:hint="cs"/>
                <w:b w:val="0"/>
                <w:bCs w:val="0"/>
                <w:sz w:val="24"/>
                <w:szCs w:val="24"/>
                <w:rtl/>
              </w:rPr>
              <w:t>تتميز الشركة بمقدرتها على التنبؤ بالتغيرات المستقبلية في بيئة اعمالها</w:t>
            </w:r>
          </w:p>
        </w:tc>
        <w:tc>
          <w:tcPr>
            <w:tcW w:w="825" w:type="dxa"/>
            <w:tcBorders>
              <w:top w:val="single" w:sz="4" w:space="0" w:color="auto"/>
            </w:tcBorders>
            <w:noWrap/>
            <w:vAlign w:val="center"/>
            <w:hideMark/>
          </w:tcPr>
          <w:p w14:paraId="4CEF27F8" w14:textId="77777777" w:rsidR="00CC3FF2" w:rsidRPr="008A64EC"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tl/>
              </w:rPr>
            </w:pPr>
            <w:r w:rsidRPr="008A64EC">
              <w:rPr>
                <w:rFonts w:ascii="Sakkal Majalla" w:eastAsia="Times New Roman" w:hAnsi="Sakkal Majalla" w:cs="Sakkal Majalla" w:hint="cs"/>
                <w:sz w:val="28"/>
                <w:szCs w:val="28"/>
              </w:rPr>
              <w:t>93</w:t>
            </w:r>
          </w:p>
        </w:tc>
        <w:tc>
          <w:tcPr>
            <w:tcW w:w="824" w:type="dxa"/>
            <w:tcBorders>
              <w:top w:val="single" w:sz="4" w:space="0" w:color="auto"/>
            </w:tcBorders>
            <w:noWrap/>
            <w:vAlign w:val="center"/>
            <w:hideMark/>
          </w:tcPr>
          <w:p w14:paraId="0DDD3561" w14:textId="77777777" w:rsidR="00CC3FF2" w:rsidRPr="008A64EC"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Pr>
              <w:t>99</w:t>
            </w:r>
          </w:p>
        </w:tc>
        <w:tc>
          <w:tcPr>
            <w:tcW w:w="824" w:type="dxa"/>
            <w:tcBorders>
              <w:top w:val="single" w:sz="4" w:space="0" w:color="auto"/>
            </w:tcBorders>
            <w:noWrap/>
            <w:vAlign w:val="center"/>
            <w:hideMark/>
          </w:tcPr>
          <w:p w14:paraId="7A558D5F" w14:textId="77777777" w:rsidR="00CC3FF2" w:rsidRPr="008A64EC"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Pr>
              <w:t>50</w:t>
            </w:r>
          </w:p>
        </w:tc>
        <w:tc>
          <w:tcPr>
            <w:tcW w:w="824" w:type="dxa"/>
            <w:tcBorders>
              <w:top w:val="single" w:sz="4" w:space="0" w:color="auto"/>
            </w:tcBorders>
            <w:noWrap/>
            <w:vAlign w:val="center"/>
            <w:hideMark/>
          </w:tcPr>
          <w:p w14:paraId="3F1D6C20" w14:textId="77777777" w:rsidR="00CC3FF2" w:rsidRPr="008A64EC"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Pr>
              <w:t>25</w:t>
            </w:r>
          </w:p>
        </w:tc>
        <w:tc>
          <w:tcPr>
            <w:tcW w:w="824" w:type="dxa"/>
            <w:tcBorders>
              <w:top w:val="single" w:sz="4" w:space="0" w:color="auto"/>
            </w:tcBorders>
            <w:noWrap/>
            <w:vAlign w:val="center"/>
            <w:hideMark/>
          </w:tcPr>
          <w:p w14:paraId="66C9CFC7" w14:textId="77777777" w:rsidR="00CC3FF2" w:rsidRPr="008A64EC"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Pr>
              <w:t>43</w:t>
            </w:r>
          </w:p>
        </w:tc>
        <w:tc>
          <w:tcPr>
            <w:tcW w:w="929" w:type="dxa"/>
            <w:vMerge w:val="restart"/>
            <w:tcBorders>
              <w:top w:val="single" w:sz="4" w:space="0" w:color="auto"/>
            </w:tcBorders>
            <w:vAlign w:val="center"/>
          </w:tcPr>
          <w:p w14:paraId="6735026C" w14:textId="77777777" w:rsidR="00CC3FF2" w:rsidRPr="008A64EC"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Pr>
              <w:t>3.73</w:t>
            </w:r>
          </w:p>
        </w:tc>
        <w:tc>
          <w:tcPr>
            <w:tcW w:w="961" w:type="dxa"/>
            <w:vMerge w:val="restart"/>
            <w:tcBorders>
              <w:top w:val="single" w:sz="4" w:space="0" w:color="auto"/>
            </w:tcBorders>
            <w:vAlign w:val="center"/>
          </w:tcPr>
          <w:p w14:paraId="77AAD01C" w14:textId="77777777" w:rsidR="00CC3FF2" w:rsidRPr="008A64EC"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tl/>
              </w:rPr>
              <w:t>0.82</w:t>
            </w:r>
          </w:p>
        </w:tc>
        <w:tc>
          <w:tcPr>
            <w:tcW w:w="878" w:type="dxa"/>
            <w:vMerge w:val="restart"/>
            <w:tcBorders>
              <w:top w:val="single" w:sz="4" w:space="0" w:color="auto"/>
            </w:tcBorders>
            <w:noWrap/>
            <w:vAlign w:val="center"/>
          </w:tcPr>
          <w:p w14:paraId="6EFEAB12" w14:textId="77777777" w:rsidR="00CC3FF2" w:rsidRPr="008A64EC"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Pr>
              <w:t>3</w:t>
            </w:r>
          </w:p>
        </w:tc>
        <w:tc>
          <w:tcPr>
            <w:tcW w:w="979" w:type="dxa"/>
            <w:vMerge w:val="restart"/>
            <w:tcBorders>
              <w:top w:val="single" w:sz="4" w:space="0" w:color="auto"/>
            </w:tcBorders>
            <w:noWrap/>
            <w:vAlign w:val="center"/>
          </w:tcPr>
          <w:p w14:paraId="3AF5B6C5" w14:textId="77777777" w:rsidR="00CC3FF2" w:rsidRPr="008A64EC"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tl/>
              </w:rPr>
              <w:t>مرتفع</w:t>
            </w:r>
          </w:p>
        </w:tc>
      </w:tr>
      <w:tr w:rsidR="00CC3FF2" w:rsidRPr="008A64EC" w14:paraId="5D155881" w14:textId="77777777" w:rsidTr="00E12FA5">
        <w:trPr>
          <w:trHeight w:val="368"/>
        </w:trPr>
        <w:tc>
          <w:tcPr>
            <w:cnfStyle w:val="001000000000" w:firstRow="0" w:lastRow="0" w:firstColumn="1" w:lastColumn="0" w:oddVBand="0" w:evenVBand="0" w:oddHBand="0" w:evenHBand="0" w:firstRowFirstColumn="0" w:firstRowLastColumn="0" w:lastRowFirstColumn="0" w:lastRowLastColumn="0"/>
            <w:tcW w:w="2191" w:type="dxa"/>
            <w:vMerge/>
            <w:vAlign w:val="center"/>
            <w:hideMark/>
          </w:tcPr>
          <w:p w14:paraId="3C6F7849" w14:textId="77777777" w:rsidR="00CC3FF2" w:rsidRPr="008A64EC" w:rsidRDefault="00CC3FF2" w:rsidP="00CC3FF2">
            <w:pPr>
              <w:bidi/>
              <w:spacing w:line="240" w:lineRule="auto"/>
              <w:jc w:val="center"/>
              <w:rPr>
                <w:rFonts w:ascii="Sakkal Majalla" w:eastAsia="Times New Roman" w:hAnsi="Sakkal Majalla" w:cs="Sakkal Majalla"/>
                <w:b w:val="0"/>
                <w:bCs w:val="0"/>
                <w:sz w:val="24"/>
                <w:szCs w:val="24"/>
              </w:rPr>
            </w:pPr>
          </w:p>
        </w:tc>
        <w:tc>
          <w:tcPr>
            <w:tcW w:w="825" w:type="dxa"/>
            <w:noWrap/>
            <w:vAlign w:val="center"/>
            <w:hideMark/>
          </w:tcPr>
          <w:p w14:paraId="1B66655C" w14:textId="77777777" w:rsidR="00CC3FF2" w:rsidRPr="008A64EC" w:rsidRDefault="00CC3FF2" w:rsidP="00CC3FF2">
            <w:pPr>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Pr>
              <w:t>30%</w:t>
            </w:r>
          </w:p>
        </w:tc>
        <w:tc>
          <w:tcPr>
            <w:tcW w:w="824" w:type="dxa"/>
            <w:noWrap/>
            <w:vAlign w:val="center"/>
            <w:hideMark/>
          </w:tcPr>
          <w:p w14:paraId="424B2FEC" w14:textId="77777777" w:rsidR="00CC3FF2" w:rsidRPr="008A64EC" w:rsidRDefault="00CC3FF2" w:rsidP="00CC3FF2">
            <w:pPr>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Pr>
              <w:t>32%</w:t>
            </w:r>
          </w:p>
        </w:tc>
        <w:tc>
          <w:tcPr>
            <w:tcW w:w="824" w:type="dxa"/>
            <w:noWrap/>
            <w:vAlign w:val="center"/>
            <w:hideMark/>
          </w:tcPr>
          <w:p w14:paraId="597A3EBC" w14:textId="77777777" w:rsidR="00CC3FF2" w:rsidRPr="008A64EC" w:rsidRDefault="00CC3FF2" w:rsidP="00CC3FF2">
            <w:pPr>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Pr>
              <w:t>16%</w:t>
            </w:r>
          </w:p>
        </w:tc>
        <w:tc>
          <w:tcPr>
            <w:tcW w:w="824" w:type="dxa"/>
            <w:noWrap/>
            <w:vAlign w:val="center"/>
            <w:hideMark/>
          </w:tcPr>
          <w:p w14:paraId="41C58F82" w14:textId="77777777" w:rsidR="00CC3FF2" w:rsidRPr="008A64EC" w:rsidRDefault="00CC3FF2" w:rsidP="00CC3FF2">
            <w:pPr>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Pr>
              <w:t>8%</w:t>
            </w:r>
          </w:p>
        </w:tc>
        <w:tc>
          <w:tcPr>
            <w:tcW w:w="824" w:type="dxa"/>
            <w:noWrap/>
            <w:vAlign w:val="center"/>
            <w:hideMark/>
          </w:tcPr>
          <w:p w14:paraId="531F4691" w14:textId="77777777" w:rsidR="00CC3FF2" w:rsidRPr="008A64EC" w:rsidRDefault="00CC3FF2" w:rsidP="00CC3FF2">
            <w:pPr>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Pr>
              <w:t>14%</w:t>
            </w:r>
          </w:p>
        </w:tc>
        <w:tc>
          <w:tcPr>
            <w:tcW w:w="929" w:type="dxa"/>
            <w:vMerge/>
            <w:vAlign w:val="center"/>
          </w:tcPr>
          <w:p w14:paraId="71E3086E" w14:textId="77777777" w:rsidR="00CC3FF2" w:rsidRPr="008A64EC" w:rsidRDefault="00CC3FF2" w:rsidP="00CC3FF2">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p>
        </w:tc>
        <w:tc>
          <w:tcPr>
            <w:tcW w:w="961" w:type="dxa"/>
            <w:vMerge/>
            <w:vAlign w:val="center"/>
          </w:tcPr>
          <w:p w14:paraId="2DC76969" w14:textId="77777777" w:rsidR="00CC3FF2" w:rsidRPr="008A64EC" w:rsidRDefault="00CC3FF2" w:rsidP="00CC3FF2">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p>
        </w:tc>
        <w:tc>
          <w:tcPr>
            <w:tcW w:w="878" w:type="dxa"/>
            <w:vMerge/>
            <w:vAlign w:val="center"/>
          </w:tcPr>
          <w:p w14:paraId="5623A7F3" w14:textId="77777777" w:rsidR="00CC3FF2" w:rsidRPr="008A64EC" w:rsidRDefault="00CC3FF2" w:rsidP="00CC3FF2">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p>
        </w:tc>
        <w:tc>
          <w:tcPr>
            <w:tcW w:w="979" w:type="dxa"/>
            <w:vMerge/>
            <w:vAlign w:val="center"/>
          </w:tcPr>
          <w:p w14:paraId="30EF0812" w14:textId="77777777" w:rsidR="00CC3FF2" w:rsidRPr="008A64EC" w:rsidRDefault="00CC3FF2" w:rsidP="00CC3FF2">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p>
        </w:tc>
      </w:tr>
      <w:tr w:rsidR="00CC3FF2" w:rsidRPr="008A64EC" w14:paraId="64392428" w14:textId="77777777" w:rsidTr="00E12FA5">
        <w:trPr>
          <w:cnfStyle w:val="000000100000" w:firstRow="0" w:lastRow="0" w:firstColumn="0" w:lastColumn="0" w:oddVBand="0" w:evenVBand="0" w:oddHBand="1" w:evenHBand="0" w:firstRowFirstColumn="0" w:firstRowLastColumn="0" w:lastRowFirstColumn="0" w:lastRowLastColumn="0"/>
          <w:trHeight w:val="368"/>
        </w:trPr>
        <w:tc>
          <w:tcPr>
            <w:cnfStyle w:val="001000000000" w:firstRow="0" w:lastRow="0" w:firstColumn="1" w:lastColumn="0" w:oddVBand="0" w:evenVBand="0" w:oddHBand="0" w:evenHBand="0" w:firstRowFirstColumn="0" w:firstRowLastColumn="0" w:lastRowFirstColumn="0" w:lastRowLastColumn="0"/>
            <w:tcW w:w="2191" w:type="dxa"/>
            <w:vMerge w:val="restart"/>
            <w:vAlign w:val="center"/>
            <w:hideMark/>
          </w:tcPr>
          <w:p w14:paraId="16F12F06" w14:textId="77777777" w:rsidR="00CC3FF2" w:rsidRPr="008A64EC" w:rsidRDefault="00CC3FF2" w:rsidP="00CC3FF2">
            <w:pPr>
              <w:bidi/>
              <w:spacing w:line="240" w:lineRule="auto"/>
              <w:jc w:val="center"/>
              <w:rPr>
                <w:rFonts w:ascii="Sakkal Majalla" w:eastAsia="Times New Roman" w:hAnsi="Sakkal Majalla" w:cs="Sakkal Majalla"/>
                <w:b w:val="0"/>
                <w:bCs w:val="0"/>
                <w:sz w:val="24"/>
                <w:szCs w:val="24"/>
              </w:rPr>
            </w:pPr>
            <w:r w:rsidRPr="008A64EC">
              <w:rPr>
                <w:rFonts w:ascii="Sakkal Majalla" w:eastAsia="Times New Roman" w:hAnsi="Sakkal Majalla" w:cs="Sakkal Majalla" w:hint="cs"/>
                <w:b w:val="0"/>
                <w:bCs w:val="0"/>
                <w:sz w:val="24"/>
                <w:szCs w:val="24"/>
                <w:rtl/>
              </w:rPr>
              <w:t>تدعم الشركة استمرارية الشراكات الاستراتيجية مع الجهات الحكومية والقطاع الخاص</w:t>
            </w:r>
          </w:p>
        </w:tc>
        <w:tc>
          <w:tcPr>
            <w:tcW w:w="825" w:type="dxa"/>
            <w:noWrap/>
            <w:vAlign w:val="center"/>
            <w:hideMark/>
          </w:tcPr>
          <w:p w14:paraId="3DA5AAB5" w14:textId="77777777" w:rsidR="00CC3FF2" w:rsidRPr="008A64EC"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tl/>
              </w:rPr>
            </w:pPr>
            <w:r w:rsidRPr="008A64EC">
              <w:rPr>
                <w:rFonts w:ascii="Sakkal Majalla" w:eastAsia="Times New Roman" w:hAnsi="Sakkal Majalla" w:cs="Sakkal Majalla" w:hint="cs"/>
                <w:sz w:val="28"/>
                <w:szCs w:val="28"/>
              </w:rPr>
              <w:t>93</w:t>
            </w:r>
          </w:p>
        </w:tc>
        <w:tc>
          <w:tcPr>
            <w:tcW w:w="824" w:type="dxa"/>
            <w:noWrap/>
            <w:vAlign w:val="center"/>
            <w:hideMark/>
          </w:tcPr>
          <w:p w14:paraId="1792BE11" w14:textId="77777777" w:rsidR="00CC3FF2" w:rsidRPr="008A64EC"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Pr>
              <w:t>93</w:t>
            </w:r>
          </w:p>
        </w:tc>
        <w:tc>
          <w:tcPr>
            <w:tcW w:w="824" w:type="dxa"/>
            <w:noWrap/>
            <w:vAlign w:val="center"/>
            <w:hideMark/>
          </w:tcPr>
          <w:p w14:paraId="7392639F" w14:textId="77777777" w:rsidR="00CC3FF2" w:rsidRPr="008A64EC"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Pr>
              <w:t>31</w:t>
            </w:r>
          </w:p>
        </w:tc>
        <w:tc>
          <w:tcPr>
            <w:tcW w:w="824" w:type="dxa"/>
            <w:noWrap/>
            <w:vAlign w:val="center"/>
            <w:hideMark/>
          </w:tcPr>
          <w:p w14:paraId="5204B59C" w14:textId="77777777" w:rsidR="00CC3FF2" w:rsidRPr="008A64EC"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Pr>
              <w:t>37</w:t>
            </w:r>
          </w:p>
        </w:tc>
        <w:tc>
          <w:tcPr>
            <w:tcW w:w="824" w:type="dxa"/>
            <w:noWrap/>
            <w:vAlign w:val="center"/>
            <w:hideMark/>
          </w:tcPr>
          <w:p w14:paraId="19B7FC6A" w14:textId="77777777" w:rsidR="00CC3FF2" w:rsidRPr="008A64EC"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Pr>
              <w:t>56</w:t>
            </w:r>
          </w:p>
        </w:tc>
        <w:tc>
          <w:tcPr>
            <w:tcW w:w="929" w:type="dxa"/>
            <w:vMerge w:val="restart"/>
            <w:vAlign w:val="center"/>
          </w:tcPr>
          <w:p w14:paraId="425B20B6" w14:textId="77777777" w:rsidR="00CC3FF2" w:rsidRPr="008A64EC"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Pr>
              <w:t>3.76</w:t>
            </w:r>
          </w:p>
        </w:tc>
        <w:tc>
          <w:tcPr>
            <w:tcW w:w="961" w:type="dxa"/>
            <w:vMerge w:val="restart"/>
            <w:vAlign w:val="center"/>
          </w:tcPr>
          <w:p w14:paraId="3D02B46B" w14:textId="77777777" w:rsidR="00CC3FF2" w:rsidRPr="008A64EC"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Pr>
              <w:t>0.77</w:t>
            </w:r>
          </w:p>
        </w:tc>
        <w:tc>
          <w:tcPr>
            <w:tcW w:w="878" w:type="dxa"/>
            <w:vMerge w:val="restart"/>
            <w:noWrap/>
            <w:vAlign w:val="center"/>
          </w:tcPr>
          <w:p w14:paraId="2BD03F98" w14:textId="77777777" w:rsidR="00CC3FF2" w:rsidRPr="008A64EC"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Pr>
              <w:t>2</w:t>
            </w:r>
          </w:p>
        </w:tc>
        <w:tc>
          <w:tcPr>
            <w:tcW w:w="979" w:type="dxa"/>
            <w:vMerge w:val="restart"/>
            <w:noWrap/>
            <w:vAlign w:val="center"/>
          </w:tcPr>
          <w:p w14:paraId="6F247213" w14:textId="77777777" w:rsidR="00CC3FF2" w:rsidRPr="008A64EC"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tl/>
              </w:rPr>
              <w:t>مرتفع</w:t>
            </w:r>
          </w:p>
        </w:tc>
      </w:tr>
      <w:tr w:rsidR="00CC3FF2" w:rsidRPr="008A64EC" w14:paraId="0B0D91D5" w14:textId="77777777" w:rsidTr="00E12FA5">
        <w:trPr>
          <w:trHeight w:val="660"/>
        </w:trPr>
        <w:tc>
          <w:tcPr>
            <w:cnfStyle w:val="001000000000" w:firstRow="0" w:lastRow="0" w:firstColumn="1" w:lastColumn="0" w:oddVBand="0" w:evenVBand="0" w:oddHBand="0" w:evenHBand="0" w:firstRowFirstColumn="0" w:firstRowLastColumn="0" w:lastRowFirstColumn="0" w:lastRowLastColumn="0"/>
            <w:tcW w:w="2191" w:type="dxa"/>
            <w:vMerge/>
            <w:vAlign w:val="center"/>
            <w:hideMark/>
          </w:tcPr>
          <w:p w14:paraId="7F2D0A0A" w14:textId="77777777" w:rsidR="00CC3FF2" w:rsidRPr="008A64EC" w:rsidRDefault="00CC3FF2" w:rsidP="00CC3FF2">
            <w:pPr>
              <w:bidi/>
              <w:spacing w:line="240" w:lineRule="auto"/>
              <w:jc w:val="center"/>
              <w:rPr>
                <w:rFonts w:ascii="Sakkal Majalla" w:eastAsia="Times New Roman" w:hAnsi="Sakkal Majalla" w:cs="Sakkal Majalla"/>
                <w:b w:val="0"/>
                <w:bCs w:val="0"/>
                <w:sz w:val="24"/>
                <w:szCs w:val="24"/>
              </w:rPr>
            </w:pPr>
          </w:p>
        </w:tc>
        <w:tc>
          <w:tcPr>
            <w:tcW w:w="825" w:type="dxa"/>
            <w:noWrap/>
            <w:vAlign w:val="center"/>
            <w:hideMark/>
          </w:tcPr>
          <w:p w14:paraId="7DE716F8" w14:textId="77777777" w:rsidR="00CC3FF2" w:rsidRPr="008A64EC" w:rsidRDefault="00CC3FF2" w:rsidP="00CC3FF2">
            <w:pPr>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Pr>
              <w:t>30%</w:t>
            </w:r>
          </w:p>
        </w:tc>
        <w:tc>
          <w:tcPr>
            <w:tcW w:w="824" w:type="dxa"/>
            <w:noWrap/>
            <w:vAlign w:val="center"/>
            <w:hideMark/>
          </w:tcPr>
          <w:p w14:paraId="25691351" w14:textId="77777777" w:rsidR="00CC3FF2" w:rsidRPr="008A64EC" w:rsidRDefault="00CC3FF2" w:rsidP="00CC3FF2">
            <w:pPr>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Pr>
              <w:t>30%</w:t>
            </w:r>
          </w:p>
        </w:tc>
        <w:tc>
          <w:tcPr>
            <w:tcW w:w="824" w:type="dxa"/>
            <w:noWrap/>
            <w:vAlign w:val="center"/>
            <w:hideMark/>
          </w:tcPr>
          <w:p w14:paraId="4B16E191" w14:textId="77777777" w:rsidR="00CC3FF2" w:rsidRPr="008A64EC" w:rsidRDefault="00CC3FF2" w:rsidP="00CC3FF2">
            <w:pPr>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Pr>
              <w:t>10%</w:t>
            </w:r>
          </w:p>
        </w:tc>
        <w:tc>
          <w:tcPr>
            <w:tcW w:w="824" w:type="dxa"/>
            <w:noWrap/>
            <w:vAlign w:val="center"/>
            <w:hideMark/>
          </w:tcPr>
          <w:p w14:paraId="47D85B08" w14:textId="77777777" w:rsidR="00CC3FF2" w:rsidRPr="008A64EC" w:rsidRDefault="00CC3FF2" w:rsidP="00CC3FF2">
            <w:pPr>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Pr>
              <w:t>12%</w:t>
            </w:r>
          </w:p>
        </w:tc>
        <w:tc>
          <w:tcPr>
            <w:tcW w:w="824" w:type="dxa"/>
            <w:noWrap/>
            <w:vAlign w:val="center"/>
            <w:hideMark/>
          </w:tcPr>
          <w:p w14:paraId="52291633" w14:textId="77777777" w:rsidR="00CC3FF2" w:rsidRPr="008A64EC" w:rsidRDefault="00CC3FF2" w:rsidP="00CC3FF2">
            <w:pPr>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Pr>
              <w:t>18%</w:t>
            </w:r>
          </w:p>
        </w:tc>
        <w:tc>
          <w:tcPr>
            <w:tcW w:w="929" w:type="dxa"/>
            <w:vMerge/>
            <w:vAlign w:val="center"/>
          </w:tcPr>
          <w:p w14:paraId="0D4589A2" w14:textId="77777777" w:rsidR="00CC3FF2" w:rsidRPr="008A64EC" w:rsidRDefault="00CC3FF2" w:rsidP="00CC3FF2">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p>
        </w:tc>
        <w:tc>
          <w:tcPr>
            <w:tcW w:w="961" w:type="dxa"/>
            <w:vMerge/>
            <w:vAlign w:val="center"/>
          </w:tcPr>
          <w:p w14:paraId="3FBDBCEE" w14:textId="77777777" w:rsidR="00CC3FF2" w:rsidRPr="008A64EC" w:rsidRDefault="00CC3FF2" w:rsidP="00CC3FF2">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p>
        </w:tc>
        <w:tc>
          <w:tcPr>
            <w:tcW w:w="878" w:type="dxa"/>
            <w:vMerge/>
            <w:vAlign w:val="center"/>
          </w:tcPr>
          <w:p w14:paraId="6D05CF53" w14:textId="77777777" w:rsidR="00CC3FF2" w:rsidRPr="008A64EC" w:rsidRDefault="00CC3FF2" w:rsidP="00CC3FF2">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p>
        </w:tc>
        <w:tc>
          <w:tcPr>
            <w:tcW w:w="979" w:type="dxa"/>
            <w:vMerge/>
            <w:vAlign w:val="center"/>
          </w:tcPr>
          <w:p w14:paraId="12EF8D54" w14:textId="77777777" w:rsidR="00CC3FF2" w:rsidRPr="008A64EC" w:rsidRDefault="00CC3FF2" w:rsidP="00CC3FF2">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p>
        </w:tc>
      </w:tr>
      <w:tr w:rsidR="00CC3FF2" w:rsidRPr="008A64EC" w14:paraId="73173A77" w14:textId="77777777" w:rsidTr="00E12FA5">
        <w:trPr>
          <w:cnfStyle w:val="000000100000" w:firstRow="0" w:lastRow="0" w:firstColumn="0" w:lastColumn="0" w:oddVBand="0" w:evenVBand="0" w:oddHBand="1" w:evenHBand="0" w:firstRowFirstColumn="0" w:firstRowLastColumn="0" w:lastRowFirstColumn="0" w:lastRowLastColumn="0"/>
          <w:trHeight w:val="550"/>
        </w:trPr>
        <w:tc>
          <w:tcPr>
            <w:cnfStyle w:val="001000000000" w:firstRow="0" w:lastRow="0" w:firstColumn="1" w:lastColumn="0" w:oddVBand="0" w:evenVBand="0" w:oddHBand="0" w:evenHBand="0" w:firstRowFirstColumn="0" w:firstRowLastColumn="0" w:lastRowFirstColumn="0" w:lastRowLastColumn="0"/>
            <w:tcW w:w="2191" w:type="dxa"/>
            <w:vMerge w:val="restart"/>
            <w:vAlign w:val="center"/>
            <w:hideMark/>
          </w:tcPr>
          <w:p w14:paraId="22A04257" w14:textId="77777777" w:rsidR="00CC3FF2" w:rsidRPr="008A64EC" w:rsidRDefault="00CC3FF2" w:rsidP="00CC3FF2">
            <w:pPr>
              <w:bidi/>
              <w:spacing w:line="240" w:lineRule="auto"/>
              <w:jc w:val="center"/>
              <w:rPr>
                <w:rFonts w:ascii="Sakkal Majalla" w:eastAsia="Times New Roman" w:hAnsi="Sakkal Majalla" w:cs="Sakkal Majalla"/>
                <w:b w:val="0"/>
                <w:bCs w:val="0"/>
                <w:sz w:val="24"/>
                <w:szCs w:val="24"/>
              </w:rPr>
            </w:pPr>
            <w:r w:rsidRPr="008A64EC">
              <w:rPr>
                <w:rFonts w:ascii="Sakkal Majalla" w:eastAsia="Times New Roman" w:hAnsi="Sakkal Majalla" w:cs="Sakkal Majalla" w:hint="cs"/>
                <w:b w:val="0"/>
                <w:bCs w:val="0"/>
                <w:sz w:val="24"/>
                <w:szCs w:val="24"/>
                <w:rtl/>
              </w:rPr>
              <w:t>تعتمد الشركة على مصادر متقدمة للوصول إلى المعلومات والبيانات لبناء استراتيجياتها وأولوياتها</w:t>
            </w:r>
          </w:p>
        </w:tc>
        <w:tc>
          <w:tcPr>
            <w:tcW w:w="825" w:type="dxa"/>
            <w:noWrap/>
            <w:vAlign w:val="center"/>
            <w:hideMark/>
          </w:tcPr>
          <w:p w14:paraId="791DD2A7" w14:textId="77777777" w:rsidR="00CC3FF2" w:rsidRPr="008A64EC"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tl/>
              </w:rPr>
            </w:pPr>
            <w:r w:rsidRPr="008A64EC">
              <w:rPr>
                <w:rFonts w:ascii="Sakkal Majalla" w:eastAsia="Times New Roman" w:hAnsi="Sakkal Majalla" w:cs="Sakkal Majalla" w:hint="cs"/>
                <w:sz w:val="28"/>
                <w:szCs w:val="28"/>
              </w:rPr>
              <w:t>99</w:t>
            </w:r>
          </w:p>
        </w:tc>
        <w:tc>
          <w:tcPr>
            <w:tcW w:w="824" w:type="dxa"/>
            <w:noWrap/>
            <w:vAlign w:val="center"/>
            <w:hideMark/>
          </w:tcPr>
          <w:p w14:paraId="082742B6" w14:textId="77777777" w:rsidR="00CC3FF2" w:rsidRPr="008A64EC"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Pr>
              <w:t>136</w:t>
            </w:r>
          </w:p>
        </w:tc>
        <w:tc>
          <w:tcPr>
            <w:tcW w:w="824" w:type="dxa"/>
            <w:noWrap/>
            <w:vAlign w:val="center"/>
            <w:hideMark/>
          </w:tcPr>
          <w:p w14:paraId="65370546" w14:textId="77777777" w:rsidR="00CC3FF2" w:rsidRPr="008A64EC"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Pr>
              <w:t>12</w:t>
            </w:r>
          </w:p>
        </w:tc>
        <w:tc>
          <w:tcPr>
            <w:tcW w:w="824" w:type="dxa"/>
            <w:noWrap/>
            <w:vAlign w:val="center"/>
            <w:hideMark/>
          </w:tcPr>
          <w:p w14:paraId="0AD24160" w14:textId="77777777" w:rsidR="00CC3FF2" w:rsidRPr="008A64EC"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Pr>
              <w:t>37</w:t>
            </w:r>
          </w:p>
        </w:tc>
        <w:tc>
          <w:tcPr>
            <w:tcW w:w="824" w:type="dxa"/>
            <w:noWrap/>
            <w:vAlign w:val="center"/>
            <w:hideMark/>
          </w:tcPr>
          <w:p w14:paraId="3F22A56A" w14:textId="77777777" w:rsidR="00CC3FF2" w:rsidRPr="008A64EC"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Pr>
              <w:t>25</w:t>
            </w:r>
          </w:p>
        </w:tc>
        <w:tc>
          <w:tcPr>
            <w:tcW w:w="929" w:type="dxa"/>
            <w:vMerge w:val="restart"/>
            <w:vAlign w:val="center"/>
          </w:tcPr>
          <w:p w14:paraId="2F30AD6C" w14:textId="77777777" w:rsidR="00CC3FF2" w:rsidRPr="008A64EC"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Pr>
              <w:t>3.6</w:t>
            </w:r>
          </w:p>
        </w:tc>
        <w:tc>
          <w:tcPr>
            <w:tcW w:w="961" w:type="dxa"/>
            <w:vMerge w:val="restart"/>
            <w:vAlign w:val="center"/>
          </w:tcPr>
          <w:p w14:paraId="7979E0DF" w14:textId="77777777" w:rsidR="00CC3FF2" w:rsidRPr="008A64EC"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tl/>
              </w:rPr>
              <w:t>1.01</w:t>
            </w:r>
          </w:p>
        </w:tc>
        <w:tc>
          <w:tcPr>
            <w:tcW w:w="878" w:type="dxa"/>
            <w:vMerge w:val="restart"/>
            <w:noWrap/>
            <w:vAlign w:val="center"/>
          </w:tcPr>
          <w:p w14:paraId="53B4C6A4" w14:textId="77777777" w:rsidR="00CC3FF2" w:rsidRPr="008A64EC"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Pr>
              <w:t>4</w:t>
            </w:r>
          </w:p>
        </w:tc>
        <w:tc>
          <w:tcPr>
            <w:tcW w:w="979" w:type="dxa"/>
            <w:vMerge w:val="restart"/>
            <w:noWrap/>
            <w:vAlign w:val="center"/>
          </w:tcPr>
          <w:p w14:paraId="593576B1" w14:textId="77777777" w:rsidR="00CC3FF2" w:rsidRPr="008A64EC"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tl/>
              </w:rPr>
              <w:t>مرتفع</w:t>
            </w:r>
          </w:p>
        </w:tc>
      </w:tr>
      <w:tr w:rsidR="00CC3FF2" w:rsidRPr="008A64EC" w14:paraId="520C367B" w14:textId="77777777" w:rsidTr="00E12FA5">
        <w:trPr>
          <w:trHeight w:val="368"/>
        </w:trPr>
        <w:tc>
          <w:tcPr>
            <w:cnfStyle w:val="001000000000" w:firstRow="0" w:lastRow="0" w:firstColumn="1" w:lastColumn="0" w:oddVBand="0" w:evenVBand="0" w:oddHBand="0" w:evenHBand="0" w:firstRowFirstColumn="0" w:firstRowLastColumn="0" w:lastRowFirstColumn="0" w:lastRowLastColumn="0"/>
            <w:tcW w:w="2191" w:type="dxa"/>
            <w:vMerge/>
            <w:vAlign w:val="center"/>
            <w:hideMark/>
          </w:tcPr>
          <w:p w14:paraId="5D2AE316" w14:textId="77777777" w:rsidR="00CC3FF2" w:rsidRPr="008A64EC" w:rsidRDefault="00CC3FF2" w:rsidP="00CC3FF2">
            <w:pPr>
              <w:bidi/>
              <w:spacing w:line="240" w:lineRule="auto"/>
              <w:jc w:val="center"/>
              <w:rPr>
                <w:rFonts w:ascii="Sakkal Majalla" w:eastAsia="Times New Roman" w:hAnsi="Sakkal Majalla" w:cs="Sakkal Majalla"/>
                <w:b w:val="0"/>
                <w:bCs w:val="0"/>
                <w:sz w:val="24"/>
                <w:szCs w:val="24"/>
              </w:rPr>
            </w:pPr>
          </w:p>
        </w:tc>
        <w:tc>
          <w:tcPr>
            <w:tcW w:w="825" w:type="dxa"/>
            <w:noWrap/>
            <w:vAlign w:val="center"/>
            <w:hideMark/>
          </w:tcPr>
          <w:p w14:paraId="5156A692" w14:textId="77777777" w:rsidR="00CC3FF2" w:rsidRPr="008A64EC" w:rsidRDefault="00CC3FF2" w:rsidP="00CC3FF2">
            <w:pPr>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Pr>
              <w:t>32%</w:t>
            </w:r>
          </w:p>
        </w:tc>
        <w:tc>
          <w:tcPr>
            <w:tcW w:w="824" w:type="dxa"/>
            <w:noWrap/>
            <w:vAlign w:val="center"/>
            <w:hideMark/>
          </w:tcPr>
          <w:p w14:paraId="0441183E" w14:textId="77777777" w:rsidR="00CC3FF2" w:rsidRPr="008A64EC" w:rsidRDefault="00CC3FF2" w:rsidP="00CC3FF2">
            <w:pPr>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Pr>
              <w:t>44%</w:t>
            </w:r>
          </w:p>
        </w:tc>
        <w:tc>
          <w:tcPr>
            <w:tcW w:w="824" w:type="dxa"/>
            <w:noWrap/>
            <w:vAlign w:val="center"/>
            <w:hideMark/>
          </w:tcPr>
          <w:p w14:paraId="504BB6E6" w14:textId="77777777" w:rsidR="00CC3FF2" w:rsidRPr="008A64EC" w:rsidRDefault="00CC3FF2" w:rsidP="00CC3FF2">
            <w:pPr>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Pr>
              <w:t>4%</w:t>
            </w:r>
          </w:p>
        </w:tc>
        <w:tc>
          <w:tcPr>
            <w:tcW w:w="824" w:type="dxa"/>
            <w:noWrap/>
            <w:vAlign w:val="center"/>
            <w:hideMark/>
          </w:tcPr>
          <w:p w14:paraId="03B46E20" w14:textId="77777777" w:rsidR="00CC3FF2" w:rsidRPr="008A64EC" w:rsidRDefault="00CC3FF2" w:rsidP="00CC3FF2">
            <w:pPr>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Pr>
              <w:t>12%</w:t>
            </w:r>
          </w:p>
        </w:tc>
        <w:tc>
          <w:tcPr>
            <w:tcW w:w="824" w:type="dxa"/>
            <w:noWrap/>
            <w:vAlign w:val="center"/>
            <w:hideMark/>
          </w:tcPr>
          <w:p w14:paraId="3BF16990" w14:textId="77777777" w:rsidR="00CC3FF2" w:rsidRPr="008A64EC" w:rsidRDefault="00CC3FF2" w:rsidP="00CC3FF2">
            <w:pPr>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Pr>
              <w:t>8%</w:t>
            </w:r>
          </w:p>
        </w:tc>
        <w:tc>
          <w:tcPr>
            <w:tcW w:w="929" w:type="dxa"/>
            <w:vMerge/>
            <w:vAlign w:val="center"/>
          </w:tcPr>
          <w:p w14:paraId="376B8C09" w14:textId="77777777" w:rsidR="00CC3FF2" w:rsidRPr="008A64EC" w:rsidRDefault="00CC3FF2" w:rsidP="00CC3FF2">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p>
        </w:tc>
        <w:tc>
          <w:tcPr>
            <w:tcW w:w="961" w:type="dxa"/>
            <w:vMerge/>
            <w:vAlign w:val="center"/>
          </w:tcPr>
          <w:p w14:paraId="33E7FD20" w14:textId="77777777" w:rsidR="00CC3FF2" w:rsidRPr="008A64EC" w:rsidRDefault="00CC3FF2" w:rsidP="00CC3FF2">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p>
        </w:tc>
        <w:tc>
          <w:tcPr>
            <w:tcW w:w="878" w:type="dxa"/>
            <w:vMerge/>
            <w:vAlign w:val="center"/>
          </w:tcPr>
          <w:p w14:paraId="65E695E1" w14:textId="77777777" w:rsidR="00CC3FF2" w:rsidRPr="008A64EC" w:rsidRDefault="00CC3FF2" w:rsidP="00CC3FF2">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p>
        </w:tc>
        <w:tc>
          <w:tcPr>
            <w:tcW w:w="979" w:type="dxa"/>
            <w:vMerge/>
            <w:vAlign w:val="center"/>
          </w:tcPr>
          <w:p w14:paraId="5A10D019" w14:textId="77777777" w:rsidR="00CC3FF2" w:rsidRPr="008A64EC" w:rsidRDefault="00CC3FF2" w:rsidP="00CC3FF2">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p>
        </w:tc>
      </w:tr>
      <w:tr w:rsidR="00CC3FF2" w:rsidRPr="008A64EC" w14:paraId="24773FE3" w14:textId="77777777" w:rsidTr="00E12FA5">
        <w:trPr>
          <w:cnfStyle w:val="000000100000" w:firstRow="0" w:lastRow="0" w:firstColumn="0" w:lastColumn="0" w:oddVBand="0" w:evenVBand="0" w:oddHBand="1" w:evenHBand="0" w:firstRowFirstColumn="0" w:firstRowLastColumn="0" w:lastRowFirstColumn="0" w:lastRowLastColumn="0"/>
          <w:trHeight w:val="368"/>
        </w:trPr>
        <w:tc>
          <w:tcPr>
            <w:cnfStyle w:val="001000000000" w:firstRow="0" w:lastRow="0" w:firstColumn="1" w:lastColumn="0" w:oddVBand="0" w:evenVBand="0" w:oddHBand="0" w:evenHBand="0" w:firstRowFirstColumn="0" w:firstRowLastColumn="0" w:lastRowFirstColumn="0" w:lastRowLastColumn="0"/>
            <w:tcW w:w="2191" w:type="dxa"/>
            <w:vMerge w:val="restart"/>
            <w:vAlign w:val="center"/>
            <w:hideMark/>
          </w:tcPr>
          <w:p w14:paraId="39930000" w14:textId="77777777" w:rsidR="00CC3FF2" w:rsidRPr="008A64EC" w:rsidRDefault="00CC3FF2" w:rsidP="00CC3FF2">
            <w:pPr>
              <w:bidi/>
              <w:spacing w:line="240" w:lineRule="auto"/>
              <w:jc w:val="center"/>
              <w:rPr>
                <w:rFonts w:ascii="Sakkal Majalla" w:eastAsia="Times New Roman" w:hAnsi="Sakkal Majalla" w:cs="Sakkal Majalla"/>
                <w:b w:val="0"/>
                <w:bCs w:val="0"/>
                <w:sz w:val="24"/>
                <w:szCs w:val="24"/>
              </w:rPr>
            </w:pPr>
            <w:r w:rsidRPr="008A64EC">
              <w:rPr>
                <w:rFonts w:ascii="Sakkal Majalla" w:eastAsia="Times New Roman" w:hAnsi="Sakkal Majalla" w:cs="Sakkal Majalla" w:hint="cs"/>
                <w:b w:val="0"/>
                <w:bCs w:val="0"/>
                <w:sz w:val="24"/>
                <w:szCs w:val="24"/>
                <w:rtl/>
              </w:rPr>
              <w:t>تعتمد الشركة على التخطيط المشترك وتحديد مهام واضحة لكل طرف لضمان استمرارية الشراكات</w:t>
            </w:r>
          </w:p>
        </w:tc>
        <w:tc>
          <w:tcPr>
            <w:tcW w:w="825" w:type="dxa"/>
            <w:noWrap/>
            <w:vAlign w:val="center"/>
            <w:hideMark/>
          </w:tcPr>
          <w:p w14:paraId="5773C861" w14:textId="77777777" w:rsidR="00CC3FF2" w:rsidRPr="008A64EC"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tl/>
              </w:rPr>
            </w:pPr>
            <w:r w:rsidRPr="008A64EC">
              <w:rPr>
                <w:rFonts w:ascii="Sakkal Majalla" w:eastAsia="Times New Roman" w:hAnsi="Sakkal Majalla" w:cs="Sakkal Majalla" w:hint="cs"/>
                <w:sz w:val="28"/>
                <w:szCs w:val="28"/>
              </w:rPr>
              <w:t>112</w:t>
            </w:r>
          </w:p>
        </w:tc>
        <w:tc>
          <w:tcPr>
            <w:tcW w:w="824" w:type="dxa"/>
            <w:noWrap/>
            <w:vAlign w:val="center"/>
            <w:hideMark/>
          </w:tcPr>
          <w:p w14:paraId="0FDB1CEA" w14:textId="77777777" w:rsidR="00CC3FF2" w:rsidRPr="008A64EC"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Pr>
              <w:t>112</w:t>
            </w:r>
          </w:p>
        </w:tc>
        <w:tc>
          <w:tcPr>
            <w:tcW w:w="824" w:type="dxa"/>
            <w:noWrap/>
            <w:vAlign w:val="center"/>
            <w:hideMark/>
          </w:tcPr>
          <w:p w14:paraId="63F0F128" w14:textId="77777777" w:rsidR="00CC3FF2" w:rsidRPr="008A64EC"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Pr>
              <w:t>0</w:t>
            </w:r>
          </w:p>
        </w:tc>
        <w:tc>
          <w:tcPr>
            <w:tcW w:w="824" w:type="dxa"/>
            <w:noWrap/>
            <w:vAlign w:val="center"/>
            <w:hideMark/>
          </w:tcPr>
          <w:p w14:paraId="2D60758E" w14:textId="77777777" w:rsidR="00CC3FF2" w:rsidRPr="008A64EC"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Pr>
              <w:t>50</w:t>
            </w:r>
          </w:p>
        </w:tc>
        <w:tc>
          <w:tcPr>
            <w:tcW w:w="824" w:type="dxa"/>
            <w:noWrap/>
            <w:vAlign w:val="center"/>
            <w:hideMark/>
          </w:tcPr>
          <w:p w14:paraId="688AA33F" w14:textId="77777777" w:rsidR="00CC3FF2" w:rsidRPr="008A64EC"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Pr>
              <w:t>37</w:t>
            </w:r>
          </w:p>
        </w:tc>
        <w:tc>
          <w:tcPr>
            <w:tcW w:w="929" w:type="dxa"/>
            <w:vMerge w:val="restart"/>
            <w:vAlign w:val="center"/>
          </w:tcPr>
          <w:p w14:paraId="29A59FD9" w14:textId="77777777" w:rsidR="00CC3FF2" w:rsidRPr="008A64EC"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Pr>
              <w:t>4.00</w:t>
            </w:r>
          </w:p>
        </w:tc>
        <w:tc>
          <w:tcPr>
            <w:tcW w:w="961" w:type="dxa"/>
            <w:vMerge w:val="restart"/>
            <w:vAlign w:val="center"/>
          </w:tcPr>
          <w:p w14:paraId="51F21A41" w14:textId="77777777" w:rsidR="00CC3FF2" w:rsidRPr="008A64EC"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Pr>
              <w:t>0.64</w:t>
            </w:r>
          </w:p>
        </w:tc>
        <w:tc>
          <w:tcPr>
            <w:tcW w:w="878" w:type="dxa"/>
            <w:vMerge w:val="restart"/>
            <w:noWrap/>
            <w:vAlign w:val="center"/>
          </w:tcPr>
          <w:p w14:paraId="4FE601F5" w14:textId="77777777" w:rsidR="00CC3FF2" w:rsidRPr="008A64EC"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Pr>
              <w:t>1</w:t>
            </w:r>
          </w:p>
        </w:tc>
        <w:tc>
          <w:tcPr>
            <w:tcW w:w="979" w:type="dxa"/>
            <w:vMerge w:val="restart"/>
            <w:noWrap/>
            <w:vAlign w:val="center"/>
          </w:tcPr>
          <w:p w14:paraId="45E605BF" w14:textId="77777777" w:rsidR="00CC3FF2" w:rsidRPr="008A64EC"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tl/>
              </w:rPr>
              <w:t>مرتفع</w:t>
            </w:r>
          </w:p>
        </w:tc>
      </w:tr>
      <w:tr w:rsidR="00CC3FF2" w:rsidRPr="008A64EC" w14:paraId="537AE5F3" w14:textId="77777777" w:rsidTr="00E12FA5">
        <w:trPr>
          <w:trHeight w:val="368"/>
        </w:trPr>
        <w:tc>
          <w:tcPr>
            <w:cnfStyle w:val="001000000000" w:firstRow="0" w:lastRow="0" w:firstColumn="1" w:lastColumn="0" w:oddVBand="0" w:evenVBand="0" w:oddHBand="0" w:evenHBand="0" w:firstRowFirstColumn="0" w:firstRowLastColumn="0" w:lastRowFirstColumn="0" w:lastRowLastColumn="0"/>
            <w:tcW w:w="2191" w:type="dxa"/>
            <w:vMerge/>
            <w:vAlign w:val="center"/>
            <w:hideMark/>
          </w:tcPr>
          <w:p w14:paraId="0DDAB698" w14:textId="77777777" w:rsidR="00CC3FF2" w:rsidRPr="008A64EC" w:rsidRDefault="00CC3FF2" w:rsidP="00CC3FF2">
            <w:pPr>
              <w:bidi/>
              <w:spacing w:line="240" w:lineRule="auto"/>
              <w:jc w:val="center"/>
              <w:rPr>
                <w:rFonts w:ascii="Sakkal Majalla" w:eastAsia="Times New Roman" w:hAnsi="Sakkal Majalla" w:cs="Sakkal Majalla"/>
                <w:b w:val="0"/>
                <w:bCs w:val="0"/>
                <w:sz w:val="24"/>
                <w:szCs w:val="24"/>
              </w:rPr>
            </w:pPr>
          </w:p>
        </w:tc>
        <w:tc>
          <w:tcPr>
            <w:tcW w:w="825" w:type="dxa"/>
            <w:noWrap/>
            <w:vAlign w:val="center"/>
            <w:hideMark/>
          </w:tcPr>
          <w:p w14:paraId="1A9B9181" w14:textId="77777777" w:rsidR="00CC3FF2" w:rsidRPr="008A64EC" w:rsidRDefault="00CC3FF2" w:rsidP="00CC3FF2">
            <w:pPr>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Pr>
              <w:t>36%</w:t>
            </w:r>
          </w:p>
        </w:tc>
        <w:tc>
          <w:tcPr>
            <w:tcW w:w="824" w:type="dxa"/>
            <w:noWrap/>
            <w:vAlign w:val="center"/>
            <w:hideMark/>
          </w:tcPr>
          <w:p w14:paraId="5D29C2C0" w14:textId="77777777" w:rsidR="00CC3FF2" w:rsidRPr="008A64EC" w:rsidRDefault="00CC3FF2" w:rsidP="00CC3FF2">
            <w:pPr>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Pr>
              <w:t>36%</w:t>
            </w:r>
          </w:p>
        </w:tc>
        <w:tc>
          <w:tcPr>
            <w:tcW w:w="824" w:type="dxa"/>
            <w:noWrap/>
            <w:vAlign w:val="center"/>
            <w:hideMark/>
          </w:tcPr>
          <w:p w14:paraId="26212521" w14:textId="77777777" w:rsidR="00CC3FF2" w:rsidRPr="008A64EC" w:rsidRDefault="00CC3FF2" w:rsidP="00CC3FF2">
            <w:pPr>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Pr>
              <w:t>0%</w:t>
            </w:r>
          </w:p>
        </w:tc>
        <w:tc>
          <w:tcPr>
            <w:tcW w:w="824" w:type="dxa"/>
            <w:noWrap/>
            <w:vAlign w:val="center"/>
            <w:hideMark/>
          </w:tcPr>
          <w:p w14:paraId="609A339C" w14:textId="77777777" w:rsidR="00CC3FF2" w:rsidRPr="008A64EC" w:rsidRDefault="00CC3FF2" w:rsidP="00CC3FF2">
            <w:pPr>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Pr>
              <w:t>16%</w:t>
            </w:r>
          </w:p>
        </w:tc>
        <w:tc>
          <w:tcPr>
            <w:tcW w:w="824" w:type="dxa"/>
            <w:noWrap/>
            <w:vAlign w:val="center"/>
            <w:hideMark/>
          </w:tcPr>
          <w:p w14:paraId="16BAD299" w14:textId="77777777" w:rsidR="00CC3FF2" w:rsidRPr="008A64EC" w:rsidRDefault="00CC3FF2" w:rsidP="00CC3FF2">
            <w:pPr>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Pr>
              <w:t>12%</w:t>
            </w:r>
          </w:p>
        </w:tc>
        <w:tc>
          <w:tcPr>
            <w:tcW w:w="929" w:type="dxa"/>
            <w:vMerge/>
            <w:vAlign w:val="center"/>
          </w:tcPr>
          <w:p w14:paraId="182DF2C7" w14:textId="77777777" w:rsidR="00CC3FF2" w:rsidRPr="008A64EC" w:rsidRDefault="00CC3FF2" w:rsidP="00CC3FF2">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p>
        </w:tc>
        <w:tc>
          <w:tcPr>
            <w:tcW w:w="961" w:type="dxa"/>
            <w:vMerge/>
            <w:vAlign w:val="center"/>
          </w:tcPr>
          <w:p w14:paraId="35C782CD" w14:textId="77777777" w:rsidR="00CC3FF2" w:rsidRPr="008A64EC" w:rsidRDefault="00CC3FF2" w:rsidP="00CC3FF2">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p>
        </w:tc>
        <w:tc>
          <w:tcPr>
            <w:tcW w:w="878" w:type="dxa"/>
            <w:vMerge/>
            <w:vAlign w:val="center"/>
          </w:tcPr>
          <w:p w14:paraId="41F1C964" w14:textId="77777777" w:rsidR="00CC3FF2" w:rsidRPr="008A64EC" w:rsidRDefault="00CC3FF2" w:rsidP="00CC3FF2">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p>
        </w:tc>
        <w:tc>
          <w:tcPr>
            <w:tcW w:w="979" w:type="dxa"/>
            <w:vMerge/>
            <w:vAlign w:val="center"/>
          </w:tcPr>
          <w:p w14:paraId="73C7CFC6" w14:textId="77777777" w:rsidR="00CC3FF2" w:rsidRPr="008A64EC" w:rsidRDefault="00CC3FF2" w:rsidP="00CC3FF2">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p>
        </w:tc>
      </w:tr>
      <w:tr w:rsidR="00CC3FF2" w:rsidRPr="008A64EC" w14:paraId="4D18906E" w14:textId="77777777" w:rsidTr="00E12FA5">
        <w:trPr>
          <w:cnfStyle w:val="000000100000" w:firstRow="0" w:lastRow="0" w:firstColumn="0" w:lastColumn="0" w:oddVBand="0" w:evenVBand="0" w:oddHBand="1" w:evenHBand="0" w:firstRowFirstColumn="0" w:firstRowLastColumn="0" w:lastRowFirstColumn="0" w:lastRowLastColumn="0"/>
          <w:trHeight w:val="368"/>
        </w:trPr>
        <w:tc>
          <w:tcPr>
            <w:cnfStyle w:val="001000000000" w:firstRow="0" w:lastRow="0" w:firstColumn="1" w:lastColumn="0" w:oddVBand="0" w:evenVBand="0" w:oddHBand="0" w:evenHBand="0" w:firstRowFirstColumn="0" w:firstRowLastColumn="0" w:lastRowFirstColumn="0" w:lastRowLastColumn="0"/>
            <w:tcW w:w="2191" w:type="dxa"/>
            <w:vMerge w:val="restart"/>
            <w:vAlign w:val="center"/>
            <w:hideMark/>
          </w:tcPr>
          <w:p w14:paraId="2CD48168" w14:textId="77777777" w:rsidR="00CC3FF2" w:rsidRPr="008A64EC" w:rsidRDefault="00CC3FF2" w:rsidP="00CC3FF2">
            <w:pPr>
              <w:bidi/>
              <w:spacing w:line="240" w:lineRule="auto"/>
              <w:jc w:val="center"/>
              <w:rPr>
                <w:rFonts w:ascii="Sakkal Majalla" w:eastAsia="Times New Roman" w:hAnsi="Sakkal Majalla" w:cs="Sakkal Majalla"/>
                <w:b w:val="0"/>
                <w:bCs w:val="0"/>
                <w:sz w:val="24"/>
                <w:szCs w:val="24"/>
              </w:rPr>
            </w:pPr>
            <w:r w:rsidRPr="008A64EC">
              <w:rPr>
                <w:rFonts w:ascii="Sakkal Majalla" w:eastAsia="Times New Roman" w:hAnsi="Sakkal Majalla" w:cs="Sakkal Majalla" w:hint="cs"/>
                <w:b w:val="0"/>
                <w:bCs w:val="0"/>
                <w:sz w:val="24"/>
                <w:szCs w:val="24"/>
                <w:rtl/>
              </w:rPr>
              <w:t>تساعد الاستمرارية في بناء سمعة قوية للشركة، وتعزيز الثقة لدى العملاء، وتأمين استقرار مالي وتشغيلي على المدى الطويل</w:t>
            </w:r>
          </w:p>
        </w:tc>
        <w:tc>
          <w:tcPr>
            <w:tcW w:w="825" w:type="dxa"/>
            <w:noWrap/>
            <w:vAlign w:val="center"/>
            <w:hideMark/>
          </w:tcPr>
          <w:p w14:paraId="6F753C5C" w14:textId="77777777" w:rsidR="00CC3FF2" w:rsidRPr="008A64EC"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tl/>
              </w:rPr>
            </w:pPr>
            <w:r w:rsidRPr="008A64EC">
              <w:rPr>
                <w:rFonts w:ascii="Sakkal Majalla" w:eastAsia="Times New Roman" w:hAnsi="Sakkal Majalla" w:cs="Sakkal Majalla" w:hint="cs"/>
                <w:sz w:val="28"/>
                <w:szCs w:val="28"/>
              </w:rPr>
              <w:t>149</w:t>
            </w:r>
          </w:p>
        </w:tc>
        <w:tc>
          <w:tcPr>
            <w:tcW w:w="824" w:type="dxa"/>
            <w:noWrap/>
            <w:vAlign w:val="center"/>
            <w:hideMark/>
          </w:tcPr>
          <w:p w14:paraId="7F997D7E" w14:textId="77777777" w:rsidR="00CC3FF2" w:rsidRPr="008A64EC"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Pr>
              <w:t>74</w:t>
            </w:r>
          </w:p>
        </w:tc>
        <w:tc>
          <w:tcPr>
            <w:tcW w:w="824" w:type="dxa"/>
            <w:noWrap/>
            <w:vAlign w:val="center"/>
            <w:hideMark/>
          </w:tcPr>
          <w:p w14:paraId="3E705684" w14:textId="77777777" w:rsidR="00CC3FF2" w:rsidRPr="008A64EC"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Pr>
              <w:t>50</w:t>
            </w:r>
          </w:p>
        </w:tc>
        <w:tc>
          <w:tcPr>
            <w:tcW w:w="824" w:type="dxa"/>
            <w:noWrap/>
            <w:vAlign w:val="center"/>
            <w:hideMark/>
          </w:tcPr>
          <w:p w14:paraId="76B3D6A6" w14:textId="77777777" w:rsidR="00CC3FF2" w:rsidRPr="008A64EC"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Pr>
              <w:t>25</w:t>
            </w:r>
          </w:p>
        </w:tc>
        <w:tc>
          <w:tcPr>
            <w:tcW w:w="824" w:type="dxa"/>
            <w:noWrap/>
            <w:vAlign w:val="center"/>
            <w:hideMark/>
          </w:tcPr>
          <w:p w14:paraId="6C3E9031" w14:textId="77777777" w:rsidR="00CC3FF2" w:rsidRPr="008A64EC"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Pr>
              <w:t>12</w:t>
            </w:r>
          </w:p>
        </w:tc>
        <w:tc>
          <w:tcPr>
            <w:tcW w:w="929" w:type="dxa"/>
            <w:vMerge w:val="restart"/>
            <w:vAlign w:val="center"/>
          </w:tcPr>
          <w:p w14:paraId="372EAB9A" w14:textId="77777777" w:rsidR="00CC3FF2" w:rsidRPr="008A64EC"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Pr>
              <w:t>3.43</w:t>
            </w:r>
          </w:p>
        </w:tc>
        <w:tc>
          <w:tcPr>
            <w:tcW w:w="961" w:type="dxa"/>
            <w:vMerge w:val="restart"/>
            <w:vAlign w:val="center"/>
          </w:tcPr>
          <w:p w14:paraId="1479F9E8" w14:textId="77777777" w:rsidR="00CC3FF2" w:rsidRPr="008A64EC"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tl/>
              </w:rPr>
              <w:t>1.11</w:t>
            </w:r>
          </w:p>
        </w:tc>
        <w:tc>
          <w:tcPr>
            <w:tcW w:w="878" w:type="dxa"/>
            <w:vMerge w:val="restart"/>
            <w:noWrap/>
            <w:vAlign w:val="center"/>
          </w:tcPr>
          <w:p w14:paraId="2674ED49" w14:textId="77777777" w:rsidR="00CC3FF2" w:rsidRPr="008A64EC"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Pr>
              <w:t>5</w:t>
            </w:r>
          </w:p>
        </w:tc>
        <w:tc>
          <w:tcPr>
            <w:tcW w:w="979" w:type="dxa"/>
            <w:vMerge w:val="restart"/>
            <w:noWrap/>
            <w:vAlign w:val="center"/>
          </w:tcPr>
          <w:p w14:paraId="6EBFBF3E" w14:textId="77777777" w:rsidR="00CC3FF2" w:rsidRPr="008A64EC"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tl/>
              </w:rPr>
              <w:t>متوسطة</w:t>
            </w:r>
          </w:p>
        </w:tc>
      </w:tr>
      <w:tr w:rsidR="00CC3FF2" w:rsidRPr="008A64EC" w14:paraId="7F030A0C" w14:textId="77777777" w:rsidTr="00E12FA5">
        <w:trPr>
          <w:trHeight w:val="368"/>
        </w:trPr>
        <w:tc>
          <w:tcPr>
            <w:cnfStyle w:val="001000000000" w:firstRow="0" w:lastRow="0" w:firstColumn="1" w:lastColumn="0" w:oddVBand="0" w:evenVBand="0" w:oddHBand="0" w:evenHBand="0" w:firstRowFirstColumn="0" w:firstRowLastColumn="0" w:lastRowFirstColumn="0" w:lastRowLastColumn="0"/>
            <w:tcW w:w="2191" w:type="dxa"/>
            <w:vMerge/>
            <w:vAlign w:val="center"/>
            <w:hideMark/>
          </w:tcPr>
          <w:p w14:paraId="42699CCF" w14:textId="77777777" w:rsidR="00CC3FF2" w:rsidRPr="008A64EC" w:rsidRDefault="00CC3FF2" w:rsidP="00CC3FF2">
            <w:pPr>
              <w:bidi/>
              <w:spacing w:line="240" w:lineRule="auto"/>
              <w:jc w:val="center"/>
              <w:rPr>
                <w:rFonts w:ascii="Sakkal Majalla" w:eastAsia="Times New Roman" w:hAnsi="Sakkal Majalla" w:cs="Sakkal Majalla"/>
                <w:sz w:val="28"/>
                <w:szCs w:val="28"/>
              </w:rPr>
            </w:pPr>
          </w:p>
        </w:tc>
        <w:tc>
          <w:tcPr>
            <w:tcW w:w="825" w:type="dxa"/>
            <w:noWrap/>
            <w:vAlign w:val="center"/>
            <w:hideMark/>
          </w:tcPr>
          <w:p w14:paraId="68B18AA9" w14:textId="77777777" w:rsidR="00CC3FF2" w:rsidRPr="008A64EC" w:rsidRDefault="00CC3FF2" w:rsidP="00CC3FF2">
            <w:pPr>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Pr>
              <w:t>48%</w:t>
            </w:r>
          </w:p>
        </w:tc>
        <w:tc>
          <w:tcPr>
            <w:tcW w:w="824" w:type="dxa"/>
            <w:noWrap/>
            <w:vAlign w:val="center"/>
            <w:hideMark/>
          </w:tcPr>
          <w:p w14:paraId="7E2170F3" w14:textId="77777777" w:rsidR="00CC3FF2" w:rsidRPr="008A64EC" w:rsidRDefault="00CC3FF2" w:rsidP="00CC3FF2">
            <w:pPr>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Pr>
              <w:t>24%</w:t>
            </w:r>
          </w:p>
        </w:tc>
        <w:tc>
          <w:tcPr>
            <w:tcW w:w="824" w:type="dxa"/>
            <w:noWrap/>
            <w:vAlign w:val="center"/>
            <w:hideMark/>
          </w:tcPr>
          <w:p w14:paraId="63F70845" w14:textId="77777777" w:rsidR="00CC3FF2" w:rsidRPr="008A64EC" w:rsidRDefault="00CC3FF2" w:rsidP="00CC3FF2">
            <w:pPr>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Pr>
              <w:t>16%</w:t>
            </w:r>
          </w:p>
        </w:tc>
        <w:tc>
          <w:tcPr>
            <w:tcW w:w="824" w:type="dxa"/>
            <w:noWrap/>
            <w:vAlign w:val="center"/>
            <w:hideMark/>
          </w:tcPr>
          <w:p w14:paraId="170531C9" w14:textId="77777777" w:rsidR="00CC3FF2" w:rsidRPr="008A64EC" w:rsidRDefault="00CC3FF2" w:rsidP="00CC3FF2">
            <w:pPr>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Pr>
              <w:t>8%</w:t>
            </w:r>
          </w:p>
        </w:tc>
        <w:tc>
          <w:tcPr>
            <w:tcW w:w="824" w:type="dxa"/>
            <w:noWrap/>
            <w:vAlign w:val="center"/>
            <w:hideMark/>
          </w:tcPr>
          <w:p w14:paraId="3D53A304" w14:textId="77777777" w:rsidR="00CC3FF2" w:rsidRPr="008A64EC" w:rsidRDefault="00CC3FF2" w:rsidP="00CC3FF2">
            <w:pPr>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Pr>
              <w:t>4%</w:t>
            </w:r>
          </w:p>
        </w:tc>
        <w:tc>
          <w:tcPr>
            <w:tcW w:w="929" w:type="dxa"/>
            <w:vMerge/>
            <w:vAlign w:val="center"/>
          </w:tcPr>
          <w:p w14:paraId="4CA1B6BB" w14:textId="77777777" w:rsidR="00CC3FF2" w:rsidRPr="008A64EC" w:rsidRDefault="00CC3FF2" w:rsidP="00CC3FF2">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p>
        </w:tc>
        <w:tc>
          <w:tcPr>
            <w:tcW w:w="961" w:type="dxa"/>
            <w:vMerge/>
            <w:vAlign w:val="center"/>
          </w:tcPr>
          <w:p w14:paraId="72EBFB72" w14:textId="77777777" w:rsidR="00CC3FF2" w:rsidRPr="008A64EC" w:rsidRDefault="00CC3FF2" w:rsidP="00CC3FF2">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p>
        </w:tc>
        <w:tc>
          <w:tcPr>
            <w:tcW w:w="878" w:type="dxa"/>
            <w:vMerge/>
            <w:vAlign w:val="center"/>
          </w:tcPr>
          <w:p w14:paraId="621A4A9C" w14:textId="77777777" w:rsidR="00CC3FF2" w:rsidRPr="008A64EC" w:rsidRDefault="00CC3FF2" w:rsidP="00CC3FF2">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p>
        </w:tc>
        <w:tc>
          <w:tcPr>
            <w:tcW w:w="979" w:type="dxa"/>
            <w:vMerge/>
          </w:tcPr>
          <w:p w14:paraId="25AD28CD" w14:textId="77777777" w:rsidR="00CC3FF2" w:rsidRPr="008A64EC" w:rsidRDefault="00CC3FF2" w:rsidP="00CC3FF2">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p>
        </w:tc>
      </w:tr>
      <w:tr w:rsidR="00CC3FF2" w:rsidRPr="008A64EC" w14:paraId="361B8FE9" w14:textId="77777777" w:rsidTr="00E12FA5">
        <w:trPr>
          <w:cnfStyle w:val="000000100000" w:firstRow="0" w:lastRow="0" w:firstColumn="0" w:lastColumn="0" w:oddVBand="0" w:evenVBand="0" w:oddHBand="1" w:evenHBand="0" w:firstRowFirstColumn="0" w:firstRowLastColumn="0" w:lastRowFirstColumn="0" w:lastRowLastColumn="0"/>
          <w:trHeight w:val="368"/>
        </w:trPr>
        <w:tc>
          <w:tcPr>
            <w:cnfStyle w:val="001000000000" w:firstRow="0" w:lastRow="0" w:firstColumn="1" w:lastColumn="0" w:oddVBand="0" w:evenVBand="0" w:oddHBand="0" w:evenHBand="0" w:firstRowFirstColumn="0" w:firstRowLastColumn="0" w:lastRowFirstColumn="0" w:lastRowLastColumn="0"/>
            <w:tcW w:w="2191" w:type="dxa"/>
            <w:vAlign w:val="center"/>
          </w:tcPr>
          <w:p w14:paraId="32A57CCD" w14:textId="77777777" w:rsidR="00CC3FF2" w:rsidRPr="008A64EC" w:rsidRDefault="00CC3FF2" w:rsidP="00CC3FF2">
            <w:pPr>
              <w:bidi/>
              <w:spacing w:line="240" w:lineRule="auto"/>
              <w:jc w:val="center"/>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tl/>
              </w:rPr>
              <w:t>المتوسط العام</w:t>
            </w:r>
          </w:p>
        </w:tc>
        <w:tc>
          <w:tcPr>
            <w:tcW w:w="4121" w:type="dxa"/>
            <w:gridSpan w:val="5"/>
            <w:noWrap/>
            <w:vAlign w:val="center"/>
          </w:tcPr>
          <w:p w14:paraId="11B1837E" w14:textId="77777777" w:rsidR="00CC3FF2" w:rsidRPr="008A64EC"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p>
        </w:tc>
        <w:tc>
          <w:tcPr>
            <w:tcW w:w="929" w:type="dxa"/>
          </w:tcPr>
          <w:p w14:paraId="620E2308" w14:textId="77777777" w:rsidR="00CC3FF2" w:rsidRPr="008A64EC" w:rsidRDefault="00CC3FF2" w:rsidP="00CC3FF2">
            <w:pPr>
              <w:bidi/>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Pr>
              <w:t>3.704</w:t>
            </w:r>
          </w:p>
        </w:tc>
        <w:tc>
          <w:tcPr>
            <w:tcW w:w="961" w:type="dxa"/>
          </w:tcPr>
          <w:p w14:paraId="5362D4D4" w14:textId="77777777" w:rsidR="00CC3FF2" w:rsidRPr="008A64EC" w:rsidRDefault="00CC3FF2" w:rsidP="00CC3FF2">
            <w:pPr>
              <w:bidi/>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Pr>
              <w:t>0.87</w:t>
            </w:r>
          </w:p>
        </w:tc>
        <w:tc>
          <w:tcPr>
            <w:tcW w:w="1857" w:type="dxa"/>
            <w:gridSpan w:val="2"/>
            <w:vAlign w:val="center"/>
          </w:tcPr>
          <w:p w14:paraId="118BAA93" w14:textId="77777777" w:rsidR="00CC3FF2" w:rsidRPr="008A64EC" w:rsidRDefault="00CC3FF2" w:rsidP="00CC3FF2">
            <w:pPr>
              <w:bidi/>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tl/>
              </w:rPr>
              <w:t>مرتفع</w:t>
            </w:r>
          </w:p>
        </w:tc>
      </w:tr>
    </w:tbl>
    <w:p w14:paraId="5A6CB48F" w14:textId="77777777" w:rsidR="00CC3FF2" w:rsidRPr="008A64EC" w:rsidRDefault="00CC3FF2" w:rsidP="00CC3FF2">
      <w:pPr>
        <w:bidi/>
        <w:spacing w:line="360" w:lineRule="auto"/>
        <w:jc w:val="both"/>
        <w:rPr>
          <w:rFonts w:ascii="Sakkal Majalla" w:hAnsi="Sakkal Majalla" w:cs="Sakkal Majalla"/>
          <w:sz w:val="32"/>
          <w:szCs w:val="32"/>
          <w:rtl/>
        </w:rPr>
      </w:pPr>
    </w:p>
    <w:p w14:paraId="1757C6C4" w14:textId="77777777" w:rsidR="00CC3FF2" w:rsidRPr="008A64EC" w:rsidRDefault="00CC3FF2" w:rsidP="00CC3FF2">
      <w:pPr>
        <w:bidi/>
        <w:spacing w:line="360" w:lineRule="auto"/>
        <w:jc w:val="both"/>
        <w:rPr>
          <w:rFonts w:ascii="Sakkal Majalla" w:hAnsi="Sakkal Majalla" w:cs="Sakkal Majalla"/>
          <w:sz w:val="32"/>
          <w:szCs w:val="32"/>
          <w:rtl/>
        </w:rPr>
      </w:pPr>
      <w:r w:rsidRPr="008A64EC">
        <w:rPr>
          <w:rFonts w:ascii="Sakkal Majalla" w:hAnsi="Sakkal Majalla" w:cs="Sakkal Majalla" w:hint="cs"/>
          <w:sz w:val="32"/>
          <w:szCs w:val="32"/>
          <w:rtl/>
        </w:rPr>
        <w:t>يتضح من تحليل نتائج جدول (4.8): إلى إجابات عينة الدراسة البحثية عن الفقرات الخمسة هناك علاقة ارتباط معنوية ذات دلالة إحصائية لمبدأ الاستمرارية للشركات الاستراتيجية وبدرجة مرتفعة، إذ تراوحت المتوسطات الحسابية لهذا المتغير بين (3.43) إلى (4.00) فقد جاءت في المرتبة الأولى الفقرة (تعتمد الشركة على التخطيط المشترك وتحديد مهام واضحة لكل طرف لضمان استمرارية الشراكات) درجة (مرتفع) بمتوسط حسابي (4.00) وانحراف معيار (0.641) وبدرجة أهمية عالية، اما المرتبة الأخيرة فكانت عبارة (</w:t>
      </w:r>
      <w:r w:rsidRPr="008A64EC">
        <w:rPr>
          <w:rFonts w:ascii="Sakkal Majalla" w:eastAsia="Times New Roman" w:hAnsi="Sakkal Majalla" w:cs="Sakkal Majalla" w:hint="cs"/>
          <w:sz w:val="32"/>
          <w:szCs w:val="32"/>
          <w:rtl/>
          <w:lang w:bidi="ar-EG"/>
        </w:rPr>
        <w:t>تساعد الاستمرارية في بناء سمعة قوية للشركة، وتعزيز الثقة لدى العملاء، وتأمين استقرار مالي وتشغيلي على المدى الطويل</w:t>
      </w:r>
      <w:r w:rsidRPr="008A64EC">
        <w:rPr>
          <w:rFonts w:ascii="Sakkal Majalla" w:hAnsi="Sakkal Majalla" w:cs="Sakkal Majalla" w:hint="cs"/>
          <w:sz w:val="32"/>
          <w:szCs w:val="32"/>
          <w:rtl/>
        </w:rPr>
        <w:t>) وبدرجة (مرتفع) بمتوسط حسابي (3.43) وانحراف معياري (1.11) وبنسبة 14%" وبدرجة أهمية متوسطة.</w:t>
      </w:r>
    </w:p>
    <w:p w14:paraId="50D083C7" w14:textId="2BBA9B36" w:rsidR="00094A04" w:rsidRPr="008A64EC" w:rsidRDefault="00094A04" w:rsidP="00094A04">
      <w:pPr>
        <w:bidi/>
        <w:spacing w:line="360" w:lineRule="auto"/>
        <w:jc w:val="both"/>
        <w:rPr>
          <w:rFonts w:ascii="Sakkal Majalla" w:hAnsi="Sakkal Majalla" w:cs="Sakkal Majalla"/>
          <w:b/>
          <w:bCs/>
          <w:sz w:val="32"/>
          <w:szCs w:val="32"/>
          <w:rtl/>
          <w:lang w:bidi="ar-EG"/>
        </w:rPr>
      </w:pPr>
      <w:r w:rsidRPr="008A64EC">
        <w:rPr>
          <w:rFonts w:ascii="Sakkal Majalla" w:hAnsi="Sakkal Majalla" w:cs="Sakkal Majalla"/>
          <w:sz w:val="32"/>
          <w:szCs w:val="32"/>
          <w:rtl/>
          <w:lang w:bidi="ar-EG"/>
        </w:rPr>
        <w:t>وإجمالاً يشير الجدول(4.</w:t>
      </w:r>
      <w:r w:rsidRPr="008A64EC">
        <w:rPr>
          <w:rFonts w:ascii="Sakkal Majalla" w:hAnsi="Sakkal Majalla" w:cs="Sakkal Majalla" w:hint="cs"/>
          <w:sz w:val="32"/>
          <w:szCs w:val="32"/>
          <w:rtl/>
          <w:lang w:bidi="ar-EG"/>
        </w:rPr>
        <w:t>8</w:t>
      </w:r>
      <w:r w:rsidRPr="008A64EC">
        <w:rPr>
          <w:rFonts w:ascii="Sakkal Majalla" w:hAnsi="Sakkal Majalla" w:cs="Sakkal Majalla"/>
          <w:sz w:val="32"/>
          <w:szCs w:val="32"/>
          <w:rtl/>
          <w:lang w:bidi="ar-EG"/>
        </w:rPr>
        <w:t>) السابق إلى أن الوسط الحسابي الإجمالي لبعد الاستمرارية للشركات الاستراتيجية يفوق الوسط الحسابي النظري، حيث بلغ قيمته(</w:t>
      </w:r>
      <w:r w:rsidRPr="008A64EC">
        <w:rPr>
          <w:rFonts w:ascii="Sakkal Majalla" w:hAnsi="Sakkal Majalla" w:cs="Sakkal Majalla" w:hint="cs"/>
          <w:sz w:val="32"/>
          <w:szCs w:val="32"/>
          <w:rtl/>
          <w:lang w:bidi="ar-EG"/>
        </w:rPr>
        <w:t>3.704</w:t>
      </w:r>
      <w:r w:rsidRPr="008A64EC">
        <w:rPr>
          <w:rFonts w:ascii="Sakkal Majalla" w:hAnsi="Sakkal Majalla" w:cs="Sakkal Majalla"/>
          <w:sz w:val="32"/>
          <w:szCs w:val="32"/>
          <w:rtl/>
          <w:lang w:bidi="ar-EG"/>
        </w:rPr>
        <w:t>)، وبانحراف معياري (</w:t>
      </w:r>
      <w:r w:rsidRPr="008A64EC">
        <w:rPr>
          <w:rFonts w:ascii="Sakkal Majalla" w:hAnsi="Sakkal Majalla" w:cs="Sakkal Majalla" w:hint="cs"/>
          <w:sz w:val="32"/>
          <w:szCs w:val="32"/>
          <w:rtl/>
          <w:lang w:bidi="ar-EG"/>
        </w:rPr>
        <w:t>0.870</w:t>
      </w:r>
      <w:r w:rsidRPr="008A64EC">
        <w:rPr>
          <w:rFonts w:ascii="Sakkal Majalla" w:hAnsi="Sakkal Majalla" w:cs="Sakkal Majalla"/>
          <w:sz w:val="32"/>
          <w:szCs w:val="32"/>
          <w:rtl/>
          <w:lang w:bidi="ar-EG"/>
        </w:rPr>
        <w:t>)، ويدل هذا على ايجابية إجابات أفراد العينة محل الدراسة حول فقرات بعد ال</w:t>
      </w:r>
      <w:r w:rsidRPr="008A64EC">
        <w:rPr>
          <w:rtl/>
        </w:rPr>
        <w:t xml:space="preserve"> </w:t>
      </w:r>
      <w:r w:rsidRPr="008A64EC">
        <w:rPr>
          <w:rFonts w:ascii="Sakkal Majalla" w:hAnsi="Sakkal Majalla" w:cs="Sakkal Majalla"/>
          <w:sz w:val="32"/>
          <w:szCs w:val="32"/>
          <w:rtl/>
          <w:lang w:bidi="ar-EG"/>
        </w:rPr>
        <w:t xml:space="preserve">الاستمرارية للشركات الاستراتيجية ، ويعني هذا أن الشركة السعودية </w:t>
      </w:r>
      <w:r w:rsidRPr="008A64EC">
        <w:rPr>
          <w:rFonts w:ascii="Sakkal Majalla" w:hAnsi="Sakkal Majalla" w:cs="Sakkal Majalla" w:hint="cs"/>
          <w:sz w:val="32"/>
          <w:szCs w:val="32"/>
          <w:rtl/>
          <w:lang w:bidi="ar-EG"/>
        </w:rPr>
        <w:t>للإسكان</w:t>
      </w:r>
      <w:r w:rsidRPr="008A64EC">
        <w:rPr>
          <w:rFonts w:ascii="Sakkal Majalla" w:hAnsi="Sakkal Majalla" w:cs="Sakkal Majalla"/>
          <w:sz w:val="32"/>
          <w:szCs w:val="32"/>
          <w:rtl/>
          <w:lang w:bidi="ar-EG"/>
        </w:rPr>
        <w:t xml:space="preserve"> محل الدراسة تدعم الشركة استمرارية الشراكات الاستراتيجية مع الجهات الحكومية والقطاع الخاص</w:t>
      </w:r>
      <w:r w:rsidRPr="008A64EC">
        <w:rPr>
          <w:rFonts w:ascii="Sakkal Majalla" w:hAnsi="Sakkal Majalla" w:cs="Sakkal Majalla" w:hint="cs"/>
          <w:sz w:val="32"/>
          <w:szCs w:val="32"/>
          <w:rtl/>
          <w:lang w:bidi="ar-EG"/>
        </w:rPr>
        <w:t xml:space="preserve">، كما </w:t>
      </w:r>
      <w:r w:rsidR="00F33B4F" w:rsidRPr="008A64EC">
        <w:rPr>
          <w:rFonts w:ascii="Sakkal Majalla" w:hAnsi="Sakkal Majalla" w:cs="Sakkal Majalla"/>
          <w:sz w:val="32"/>
          <w:szCs w:val="32"/>
          <w:rtl/>
          <w:lang w:bidi="ar-EG"/>
        </w:rPr>
        <w:t>تعتمد الشركة على مصادر متقدمة للوصول إلى المعلومات والبيانات لبناء استراتيجياتها وأولوياتها</w:t>
      </w:r>
      <w:r w:rsidRPr="008A64EC">
        <w:rPr>
          <w:rFonts w:ascii="Sakkal Majalla" w:hAnsi="Sakkal Majalla" w:cs="Sakkal Majalla" w:hint="cs"/>
          <w:sz w:val="32"/>
          <w:szCs w:val="32"/>
          <w:rtl/>
          <w:lang w:bidi="ar-EG"/>
        </w:rPr>
        <w:t xml:space="preserve">، </w:t>
      </w:r>
      <w:r w:rsidRPr="008A64EC">
        <w:rPr>
          <w:rFonts w:ascii="Sakkal Majalla" w:hAnsi="Sakkal Majalla" w:cs="Sakkal Majalla"/>
          <w:sz w:val="32"/>
          <w:szCs w:val="32"/>
          <w:rtl/>
          <w:lang w:bidi="ar-EG"/>
        </w:rPr>
        <w:t xml:space="preserve"> كما أن نسبة الأهمية النسبية مثلت (</w:t>
      </w:r>
      <w:r w:rsidRPr="008A64EC">
        <w:rPr>
          <w:rFonts w:ascii="Sakkal Majalla" w:hAnsi="Sakkal Majalla" w:cs="Sakkal Majalla" w:hint="cs"/>
          <w:sz w:val="32"/>
          <w:szCs w:val="32"/>
          <w:rtl/>
          <w:lang w:bidi="ar-EG"/>
        </w:rPr>
        <w:t>70</w:t>
      </w:r>
      <w:r w:rsidRPr="008A64EC">
        <w:rPr>
          <w:rFonts w:ascii="Sakkal Majalla" w:hAnsi="Sakkal Majalla" w:cs="Sakkal Majalla"/>
          <w:sz w:val="32"/>
          <w:szCs w:val="32"/>
          <w:rtl/>
          <w:lang w:bidi="ar-EG"/>
        </w:rPr>
        <w:t>%)</w:t>
      </w:r>
      <w:r w:rsidRPr="008A64EC">
        <w:rPr>
          <w:rtl/>
        </w:rPr>
        <w:t xml:space="preserve"> </w:t>
      </w:r>
      <w:r w:rsidRPr="008A64EC">
        <w:rPr>
          <w:rFonts w:ascii="Sakkal Majalla" w:hAnsi="Sakkal Majalla" w:cs="Sakkal Majalla"/>
          <w:sz w:val="32"/>
          <w:szCs w:val="32"/>
          <w:rtl/>
          <w:lang w:bidi="ar-EG"/>
        </w:rPr>
        <w:t xml:space="preserve">يتبين منه ان الموافقة من وجهة نظر المبحوثين كان مرتفعا جدا وبدرجة عالية جدا من الموافقة والقبول ، </w:t>
      </w:r>
      <w:r w:rsidRPr="008A64EC">
        <w:rPr>
          <w:rFonts w:ascii="Sakkal Majalla" w:hAnsi="Sakkal Majalla" w:cs="Sakkal Majalla" w:hint="cs"/>
          <w:sz w:val="32"/>
          <w:szCs w:val="32"/>
          <w:rtl/>
          <w:lang w:bidi="ar-EG"/>
        </w:rPr>
        <w:t>وايضا</w:t>
      </w:r>
      <w:r w:rsidRPr="008A64EC">
        <w:rPr>
          <w:rFonts w:ascii="Sakkal Majalla" w:hAnsi="Sakkal Majalla" w:cs="Sakkal Majalla"/>
          <w:sz w:val="32"/>
          <w:szCs w:val="32"/>
          <w:rtl/>
          <w:lang w:bidi="ar-EG"/>
        </w:rPr>
        <w:t xml:space="preserve"> تدل على أن (</w:t>
      </w:r>
      <w:r w:rsidRPr="008A64EC">
        <w:rPr>
          <w:rFonts w:ascii="Sakkal Majalla" w:hAnsi="Sakkal Majalla" w:cs="Sakkal Majalla" w:hint="cs"/>
          <w:sz w:val="32"/>
          <w:szCs w:val="32"/>
          <w:rtl/>
          <w:lang w:bidi="ar-EG"/>
        </w:rPr>
        <w:t>30</w:t>
      </w:r>
      <w:r w:rsidRPr="008A64EC">
        <w:rPr>
          <w:rFonts w:ascii="Sakkal Majalla" w:hAnsi="Sakkal Majalla" w:cs="Sakkal Majalla"/>
          <w:sz w:val="32"/>
          <w:szCs w:val="32"/>
          <w:rtl/>
          <w:lang w:bidi="ar-EG"/>
        </w:rPr>
        <w:t xml:space="preserve">%) من إجابات أفراد العينة يتميزون بعدم الانسجام في إجاباتهم حول فقرات بعد الاستمرارية للشركات الاستراتيجية من إجابات أفراد عينة الدراسة.   </w:t>
      </w:r>
    </w:p>
    <w:p w14:paraId="107B5425" w14:textId="77777777" w:rsidR="00094A04" w:rsidRPr="008A64EC" w:rsidRDefault="00094A04" w:rsidP="00094A04">
      <w:pPr>
        <w:bidi/>
        <w:spacing w:line="360" w:lineRule="auto"/>
        <w:jc w:val="both"/>
        <w:rPr>
          <w:rFonts w:ascii="Sakkal Majalla" w:hAnsi="Sakkal Majalla" w:cs="Sakkal Majalla"/>
          <w:b/>
          <w:bCs/>
          <w:sz w:val="32"/>
          <w:szCs w:val="32"/>
          <w:rtl/>
          <w:lang w:bidi="ar-EG"/>
        </w:rPr>
      </w:pPr>
    </w:p>
    <w:p w14:paraId="6B54A4D1" w14:textId="77777777" w:rsidR="008A64EC" w:rsidRPr="008A64EC" w:rsidRDefault="008A64EC" w:rsidP="008A64EC">
      <w:pPr>
        <w:bidi/>
        <w:spacing w:line="360" w:lineRule="auto"/>
        <w:jc w:val="both"/>
        <w:rPr>
          <w:rFonts w:ascii="Sakkal Majalla" w:hAnsi="Sakkal Majalla" w:cs="Sakkal Majalla"/>
          <w:b/>
          <w:bCs/>
          <w:sz w:val="32"/>
          <w:szCs w:val="32"/>
          <w:rtl/>
          <w:lang w:bidi="ar-EG"/>
        </w:rPr>
      </w:pPr>
    </w:p>
    <w:p w14:paraId="144B2E37" w14:textId="77777777" w:rsidR="008A64EC" w:rsidRPr="008A64EC" w:rsidRDefault="008A64EC" w:rsidP="008A64EC">
      <w:pPr>
        <w:bidi/>
        <w:spacing w:line="360" w:lineRule="auto"/>
        <w:jc w:val="both"/>
        <w:rPr>
          <w:rFonts w:ascii="Sakkal Majalla" w:hAnsi="Sakkal Majalla" w:cs="Sakkal Majalla"/>
          <w:b/>
          <w:bCs/>
          <w:sz w:val="32"/>
          <w:szCs w:val="32"/>
          <w:rtl/>
          <w:lang w:bidi="ar-EG"/>
        </w:rPr>
      </w:pPr>
    </w:p>
    <w:bookmarkEnd w:id="36"/>
    <w:p w14:paraId="7BE82F8A" w14:textId="77777777" w:rsidR="00CC3FF2" w:rsidRPr="008A64EC" w:rsidRDefault="00CC3FF2" w:rsidP="00CC3FF2">
      <w:pPr>
        <w:bidi/>
        <w:spacing w:line="360" w:lineRule="auto"/>
        <w:jc w:val="both"/>
        <w:rPr>
          <w:rFonts w:ascii="Sakkal Majalla" w:hAnsi="Sakkal Majalla" w:cs="Sakkal Majalla"/>
          <w:b/>
          <w:bCs/>
          <w:sz w:val="32"/>
          <w:szCs w:val="32"/>
          <w:rtl/>
        </w:rPr>
      </w:pPr>
      <w:r w:rsidRPr="008A64EC">
        <w:rPr>
          <w:rFonts w:ascii="Sakkal Majalla" w:hAnsi="Sakkal Majalla" w:cs="Sakkal Majalla" w:hint="cs"/>
          <w:b/>
          <w:bCs/>
          <w:sz w:val="32"/>
          <w:szCs w:val="32"/>
          <w:u w:val="single"/>
          <w:rtl/>
        </w:rPr>
        <w:t>المحور الرابع:</w:t>
      </w:r>
      <w:r w:rsidRPr="008A64EC">
        <w:rPr>
          <w:rFonts w:ascii="Sakkal Majalla" w:hAnsi="Sakkal Majalla" w:cs="Sakkal Majalla" w:hint="cs"/>
          <w:b/>
          <w:bCs/>
          <w:sz w:val="32"/>
          <w:szCs w:val="32"/>
          <w:rtl/>
        </w:rPr>
        <w:t xml:space="preserve"> الشفافية</w:t>
      </w:r>
    </w:p>
    <w:p w14:paraId="38C86D68" w14:textId="6E8C65AA" w:rsidR="00CC3FF2" w:rsidRPr="008A64EC" w:rsidRDefault="00CC3FF2" w:rsidP="00CC3FF2">
      <w:pPr>
        <w:bidi/>
        <w:spacing w:line="360" w:lineRule="auto"/>
        <w:jc w:val="center"/>
        <w:rPr>
          <w:rFonts w:ascii="Sakkal Majalla" w:hAnsi="Sakkal Majalla" w:cs="Sakkal Majalla"/>
          <w:sz w:val="32"/>
          <w:szCs w:val="32"/>
          <w:rtl/>
          <w:lang w:bidi="ar-EG"/>
        </w:rPr>
      </w:pPr>
      <w:r w:rsidRPr="008A64EC">
        <w:rPr>
          <w:rFonts w:ascii="Sakkal Majalla" w:hAnsi="Sakkal Majalla" w:cs="Sakkal Majalla" w:hint="cs"/>
          <w:sz w:val="32"/>
          <w:szCs w:val="32"/>
          <w:rtl/>
        </w:rPr>
        <w:t xml:space="preserve">جدول (4.9): </w:t>
      </w:r>
      <w:r w:rsidR="00314F67" w:rsidRPr="008A64EC">
        <w:rPr>
          <w:rFonts w:ascii="Sakkal Majalla" w:hAnsi="Sakkal Majalla" w:cs="Sakkal Majalla"/>
          <w:sz w:val="32"/>
          <w:szCs w:val="32"/>
          <w:rtl/>
        </w:rPr>
        <w:t xml:space="preserve">نتائج التحليل الوصفي لبعد: </w:t>
      </w:r>
      <w:r w:rsidRPr="008A64EC">
        <w:rPr>
          <w:rFonts w:ascii="Sakkal Majalla" w:eastAsia="Times New Roman" w:hAnsi="Sakkal Majalla" w:cs="Sakkal Majalla" w:hint="cs"/>
          <w:sz w:val="32"/>
          <w:szCs w:val="32"/>
          <w:rtl/>
          <w:lang w:bidi="ar-EG"/>
        </w:rPr>
        <w:t>الشفافية</w:t>
      </w:r>
      <w:r w:rsidR="000E4B5C" w:rsidRPr="008A64EC">
        <w:rPr>
          <w:rFonts w:ascii="Sakkal Majalla" w:hAnsi="Sakkal Majalla" w:cs="Sakkal Majalla" w:hint="cs"/>
          <w:sz w:val="32"/>
          <w:szCs w:val="32"/>
          <w:rtl/>
          <w:lang w:bidi="ar-EG"/>
        </w:rPr>
        <w:t xml:space="preserve"> </w:t>
      </w:r>
    </w:p>
    <w:tbl>
      <w:tblPr>
        <w:tblStyle w:val="4-3"/>
        <w:bidiVisual/>
        <w:tblW w:w="10059" w:type="dxa"/>
        <w:tblInd w:w="1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91"/>
        <w:gridCol w:w="825"/>
        <w:gridCol w:w="824"/>
        <w:gridCol w:w="824"/>
        <w:gridCol w:w="824"/>
        <w:gridCol w:w="824"/>
        <w:gridCol w:w="929"/>
        <w:gridCol w:w="961"/>
        <w:gridCol w:w="878"/>
        <w:gridCol w:w="979"/>
      </w:tblGrid>
      <w:tr w:rsidR="00CC3FF2" w:rsidRPr="008A64EC" w14:paraId="687391AB" w14:textId="77777777" w:rsidTr="00E12FA5">
        <w:trPr>
          <w:cnfStyle w:val="100000000000" w:firstRow="1" w:lastRow="0" w:firstColumn="0" w:lastColumn="0" w:oddVBand="0" w:evenVBand="0" w:oddHBand="0" w:evenHBand="0" w:firstRowFirstColumn="0" w:firstRowLastColumn="0" w:lastRowFirstColumn="0" w:lastRowLastColumn="0"/>
          <w:trHeight w:val="1105"/>
        </w:trPr>
        <w:tc>
          <w:tcPr>
            <w:cnfStyle w:val="001000000000" w:firstRow="0" w:lastRow="0" w:firstColumn="1" w:lastColumn="0" w:oddVBand="0" w:evenVBand="0" w:oddHBand="0" w:evenHBand="0" w:firstRowFirstColumn="0" w:firstRowLastColumn="0" w:lastRowFirstColumn="0" w:lastRowLastColumn="0"/>
            <w:tcW w:w="2191" w:type="dxa"/>
            <w:tcBorders>
              <w:top w:val="single" w:sz="4" w:space="0" w:color="auto"/>
              <w:left w:val="single" w:sz="4" w:space="0" w:color="auto"/>
              <w:bottom w:val="single" w:sz="4" w:space="0" w:color="auto"/>
              <w:right w:val="single" w:sz="4" w:space="0" w:color="auto"/>
            </w:tcBorders>
            <w:noWrap/>
            <w:vAlign w:val="center"/>
            <w:hideMark/>
          </w:tcPr>
          <w:p w14:paraId="7C1A0672" w14:textId="77777777" w:rsidR="00CC3FF2" w:rsidRPr="008A64EC" w:rsidRDefault="00CC3FF2" w:rsidP="00CC3FF2">
            <w:pPr>
              <w:bidi/>
              <w:spacing w:line="240" w:lineRule="auto"/>
              <w:jc w:val="center"/>
              <w:rPr>
                <w:rFonts w:ascii="Sakkal Majalla" w:eastAsia="Times New Roman" w:hAnsi="Sakkal Majalla" w:cs="Sakkal Majalla"/>
                <w:color w:val="auto"/>
                <w:sz w:val="28"/>
                <w:szCs w:val="28"/>
              </w:rPr>
            </w:pPr>
            <w:r w:rsidRPr="008A64EC">
              <w:rPr>
                <w:rFonts w:ascii="Sakkal Majalla" w:eastAsia="Times New Roman" w:hAnsi="Sakkal Majalla" w:cs="Sakkal Majalla" w:hint="cs"/>
                <w:color w:val="auto"/>
                <w:sz w:val="28"/>
                <w:szCs w:val="28"/>
                <w:rtl/>
              </w:rPr>
              <w:t>العبارة</w:t>
            </w:r>
          </w:p>
        </w:tc>
        <w:tc>
          <w:tcPr>
            <w:tcW w:w="825" w:type="dxa"/>
            <w:tcBorders>
              <w:top w:val="single" w:sz="4" w:space="0" w:color="auto"/>
              <w:left w:val="single" w:sz="4" w:space="0" w:color="auto"/>
              <w:bottom w:val="single" w:sz="4" w:space="0" w:color="auto"/>
              <w:right w:val="single" w:sz="4" w:space="0" w:color="auto"/>
            </w:tcBorders>
            <w:vAlign w:val="center"/>
            <w:hideMark/>
          </w:tcPr>
          <w:p w14:paraId="0D763130" w14:textId="77777777" w:rsidR="00CC3FF2" w:rsidRPr="008A64EC" w:rsidRDefault="00CC3FF2" w:rsidP="00CC3FF2">
            <w:pPr>
              <w:bidi/>
              <w:spacing w:line="24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auto"/>
                <w:sz w:val="24"/>
                <w:szCs w:val="24"/>
                <w:rtl/>
              </w:rPr>
            </w:pPr>
            <w:r w:rsidRPr="008A64EC">
              <w:rPr>
                <w:rFonts w:ascii="Sakkal Majalla" w:eastAsia="Times New Roman" w:hAnsi="Sakkal Majalla" w:cs="Sakkal Majalla" w:hint="cs"/>
                <w:color w:val="auto"/>
                <w:sz w:val="24"/>
                <w:szCs w:val="24"/>
                <w:rtl/>
              </w:rPr>
              <w:t>موافق جدًا</w:t>
            </w:r>
          </w:p>
        </w:tc>
        <w:tc>
          <w:tcPr>
            <w:tcW w:w="824" w:type="dxa"/>
            <w:tcBorders>
              <w:top w:val="single" w:sz="4" w:space="0" w:color="auto"/>
              <w:left w:val="single" w:sz="4" w:space="0" w:color="auto"/>
              <w:bottom w:val="single" w:sz="4" w:space="0" w:color="auto"/>
              <w:right w:val="single" w:sz="4" w:space="0" w:color="auto"/>
            </w:tcBorders>
            <w:vAlign w:val="center"/>
            <w:hideMark/>
          </w:tcPr>
          <w:p w14:paraId="0A49B5F7" w14:textId="77777777" w:rsidR="00CC3FF2" w:rsidRPr="008A64EC" w:rsidRDefault="00CC3FF2" w:rsidP="00CC3FF2">
            <w:pPr>
              <w:bidi/>
              <w:spacing w:line="24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auto"/>
                <w:sz w:val="24"/>
                <w:szCs w:val="24"/>
                <w:rtl/>
              </w:rPr>
            </w:pPr>
            <w:r w:rsidRPr="008A64EC">
              <w:rPr>
                <w:rFonts w:ascii="Sakkal Majalla" w:eastAsia="Times New Roman" w:hAnsi="Sakkal Majalla" w:cs="Sakkal Majalla" w:hint="cs"/>
                <w:color w:val="auto"/>
                <w:sz w:val="24"/>
                <w:szCs w:val="24"/>
                <w:rtl/>
              </w:rPr>
              <w:t>موافق</w:t>
            </w:r>
          </w:p>
        </w:tc>
        <w:tc>
          <w:tcPr>
            <w:tcW w:w="824" w:type="dxa"/>
            <w:tcBorders>
              <w:top w:val="single" w:sz="4" w:space="0" w:color="auto"/>
              <w:left w:val="single" w:sz="4" w:space="0" w:color="auto"/>
              <w:bottom w:val="single" w:sz="4" w:space="0" w:color="auto"/>
              <w:right w:val="single" w:sz="4" w:space="0" w:color="auto"/>
            </w:tcBorders>
            <w:vAlign w:val="center"/>
            <w:hideMark/>
          </w:tcPr>
          <w:p w14:paraId="48D668B2" w14:textId="77777777" w:rsidR="00CC3FF2" w:rsidRPr="008A64EC" w:rsidRDefault="00CC3FF2" w:rsidP="00CC3FF2">
            <w:pPr>
              <w:bidi/>
              <w:spacing w:line="24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auto"/>
                <w:sz w:val="24"/>
                <w:szCs w:val="24"/>
                <w:rtl/>
              </w:rPr>
            </w:pPr>
            <w:r w:rsidRPr="008A64EC">
              <w:rPr>
                <w:rFonts w:ascii="Sakkal Majalla" w:eastAsia="Times New Roman" w:hAnsi="Sakkal Majalla" w:cs="Sakkal Majalla" w:hint="cs"/>
                <w:color w:val="auto"/>
                <w:sz w:val="24"/>
                <w:szCs w:val="24"/>
                <w:rtl/>
              </w:rPr>
              <w:t>محايد</w:t>
            </w:r>
          </w:p>
        </w:tc>
        <w:tc>
          <w:tcPr>
            <w:tcW w:w="824" w:type="dxa"/>
            <w:tcBorders>
              <w:top w:val="single" w:sz="4" w:space="0" w:color="auto"/>
              <w:left w:val="single" w:sz="4" w:space="0" w:color="auto"/>
              <w:bottom w:val="single" w:sz="4" w:space="0" w:color="auto"/>
              <w:right w:val="single" w:sz="4" w:space="0" w:color="auto"/>
            </w:tcBorders>
            <w:vAlign w:val="center"/>
            <w:hideMark/>
          </w:tcPr>
          <w:p w14:paraId="647B55B2" w14:textId="77777777" w:rsidR="00CC3FF2" w:rsidRPr="008A64EC" w:rsidRDefault="00CC3FF2" w:rsidP="00CC3FF2">
            <w:pPr>
              <w:bidi/>
              <w:spacing w:line="24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auto"/>
                <w:sz w:val="24"/>
                <w:szCs w:val="24"/>
                <w:rtl/>
              </w:rPr>
            </w:pPr>
            <w:r w:rsidRPr="008A64EC">
              <w:rPr>
                <w:rFonts w:ascii="Sakkal Majalla" w:eastAsia="Times New Roman" w:hAnsi="Sakkal Majalla" w:cs="Sakkal Majalla" w:hint="cs"/>
                <w:color w:val="auto"/>
                <w:sz w:val="24"/>
                <w:szCs w:val="24"/>
                <w:rtl/>
              </w:rPr>
              <w:t>غير موافق</w:t>
            </w:r>
          </w:p>
        </w:tc>
        <w:tc>
          <w:tcPr>
            <w:tcW w:w="824" w:type="dxa"/>
            <w:tcBorders>
              <w:top w:val="single" w:sz="4" w:space="0" w:color="auto"/>
              <w:left w:val="single" w:sz="4" w:space="0" w:color="auto"/>
              <w:bottom w:val="single" w:sz="4" w:space="0" w:color="auto"/>
              <w:right w:val="single" w:sz="4" w:space="0" w:color="auto"/>
            </w:tcBorders>
            <w:vAlign w:val="center"/>
            <w:hideMark/>
          </w:tcPr>
          <w:p w14:paraId="6A93701E" w14:textId="77777777" w:rsidR="00CC3FF2" w:rsidRPr="008A64EC" w:rsidRDefault="00CC3FF2" w:rsidP="00CC3FF2">
            <w:pPr>
              <w:bidi/>
              <w:spacing w:line="24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auto"/>
                <w:sz w:val="24"/>
                <w:szCs w:val="24"/>
                <w:rtl/>
              </w:rPr>
            </w:pPr>
            <w:r w:rsidRPr="008A64EC">
              <w:rPr>
                <w:rFonts w:ascii="Sakkal Majalla" w:eastAsia="Times New Roman" w:hAnsi="Sakkal Majalla" w:cs="Sakkal Majalla" w:hint="cs"/>
                <w:color w:val="auto"/>
                <w:sz w:val="24"/>
                <w:szCs w:val="24"/>
                <w:rtl/>
              </w:rPr>
              <w:t>غير موافق إطلاقًا</w:t>
            </w:r>
          </w:p>
        </w:tc>
        <w:tc>
          <w:tcPr>
            <w:tcW w:w="929" w:type="dxa"/>
            <w:tcBorders>
              <w:top w:val="single" w:sz="4" w:space="0" w:color="auto"/>
              <w:left w:val="single" w:sz="4" w:space="0" w:color="auto"/>
              <w:bottom w:val="single" w:sz="4" w:space="0" w:color="auto"/>
              <w:right w:val="single" w:sz="4" w:space="0" w:color="auto"/>
            </w:tcBorders>
            <w:vAlign w:val="center"/>
          </w:tcPr>
          <w:p w14:paraId="354122AA" w14:textId="77777777" w:rsidR="00CC3FF2" w:rsidRPr="008A64EC" w:rsidRDefault="00CC3FF2" w:rsidP="00CC3FF2">
            <w:pPr>
              <w:bidi/>
              <w:spacing w:line="24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auto"/>
                <w:sz w:val="24"/>
                <w:szCs w:val="24"/>
                <w:rtl/>
              </w:rPr>
            </w:pPr>
            <w:r w:rsidRPr="008A64EC">
              <w:rPr>
                <w:rFonts w:ascii="Sakkal Majalla" w:eastAsia="Times New Roman" w:hAnsi="Sakkal Majalla" w:cs="Sakkal Majalla" w:hint="cs"/>
                <w:color w:val="auto"/>
                <w:sz w:val="24"/>
                <w:szCs w:val="24"/>
                <w:rtl/>
              </w:rPr>
              <w:t>المتوسط الحسابي</w:t>
            </w:r>
          </w:p>
        </w:tc>
        <w:tc>
          <w:tcPr>
            <w:tcW w:w="961" w:type="dxa"/>
            <w:tcBorders>
              <w:top w:val="single" w:sz="4" w:space="0" w:color="auto"/>
              <w:left w:val="single" w:sz="4" w:space="0" w:color="auto"/>
              <w:bottom w:val="single" w:sz="4" w:space="0" w:color="auto"/>
              <w:right w:val="single" w:sz="4" w:space="0" w:color="auto"/>
            </w:tcBorders>
            <w:vAlign w:val="center"/>
          </w:tcPr>
          <w:p w14:paraId="1EDB9F96" w14:textId="77777777" w:rsidR="00CC3FF2" w:rsidRPr="008A64EC" w:rsidRDefault="00CC3FF2" w:rsidP="00CC3FF2">
            <w:pPr>
              <w:bidi/>
              <w:spacing w:line="24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auto"/>
                <w:sz w:val="24"/>
                <w:szCs w:val="24"/>
                <w:rtl/>
              </w:rPr>
            </w:pPr>
            <w:r w:rsidRPr="008A64EC">
              <w:rPr>
                <w:rFonts w:ascii="Sakkal Majalla" w:eastAsia="Times New Roman" w:hAnsi="Sakkal Majalla" w:cs="Sakkal Majalla" w:hint="cs"/>
                <w:color w:val="auto"/>
                <w:sz w:val="24"/>
                <w:szCs w:val="24"/>
                <w:rtl/>
              </w:rPr>
              <w:t>الانحراف المعياري</w:t>
            </w:r>
          </w:p>
        </w:tc>
        <w:tc>
          <w:tcPr>
            <w:tcW w:w="878" w:type="dxa"/>
            <w:tcBorders>
              <w:top w:val="single" w:sz="4" w:space="0" w:color="auto"/>
              <w:left w:val="single" w:sz="4" w:space="0" w:color="auto"/>
              <w:bottom w:val="single" w:sz="4" w:space="0" w:color="auto"/>
              <w:right w:val="single" w:sz="4" w:space="0" w:color="auto"/>
            </w:tcBorders>
            <w:vAlign w:val="center"/>
            <w:hideMark/>
          </w:tcPr>
          <w:p w14:paraId="6A86106F" w14:textId="77777777" w:rsidR="00CC3FF2" w:rsidRPr="008A64EC" w:rsidRDefault="00CC3FF2" w:rsidP="00CC3FF2">
            <w:pPr>
              <w:bidi/>
              <w:spacing w:line="24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auto"/>
                <w:sz w:val="24"/>
                <w:szCs w:val="24"/>
                <w:rtl/>
              </w:rPr>
            </w:pPr>
            <w:r w:rsidRPr="008A64EC">
              <w:rPr>
                <w:rFonts w:ascii="Sakkal Majalla" w:eastAsia="Times New Roman" w:hAnsi="Sakkal Majalla" w:cs="Sakkal Majalla" w:hint="cs"/>
                <w:color w:val="auto"/>
                <w:sz w:val="24"/>
                <w:szCs w:val="24"/>
                <w:rtl/>
              </w:rPr>
              <w:t>الترتيب</w:t>
            </w:r>
          </w:p>
        </w:tc>
        <w:tc>
          <w:tcPr>
            <w:tcW w:w="979" w:type="dxa"/>
            <w:tcBorders>
              <w:top w:val="single" w:sz="4" w:space="0" w:color="auto"/>
              <w:left w:val="single" w:sz="4" w:space="0" w:color="auto"/>
              <w:bottom w:val="single" w:sz="4" w:space="0" w:color="auto"/>
              <w:right w:val="single" w:sz="4" w:space="0" w:color="auto"/>
            </w:tcBorders>
            <w:vAlign w:val="center"/>
            <w:hideMark/>
          </w:tcPr>
          <w:p w14:paraId="34317573" w14:textId="77777777" w:rsidR="00CC3FF2" w:rsidRPr="008A64EC" w:rsidRDefault="00CC3FF2" w:rsidP="00CC3FF2">
            <w:pPr>
              <w:bidi/>
              <w:spacing w:line="24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auto"/>
                <w:sz w:val="24"/>
                <w:szCs w:val="24"/>
                <w:rtl/>
              </w:rPr>
            </w:pPr>
            <w:r w:rsidRPr="008A64EC">
              <w:rPr>
                <w:rFonts w:ascii="Sakkal Majalla" w:eastAsia="Times New Roman" w:hAnsi="Sakkal Majalla" w:cs="Sakkal Majalla" w:hint="cs"/>
                <w:color w:val="auto"/>
                <w:sz w:val="24"/>
                <w:szCs w:val="24"/>
                <w:rtl/>
              </w:rPr>
              <w:t>الأهمية النسبية</w:t>
            </w:r>
          </w:p>
        </w:tc>
      </w:tr>
      <w:tr w:rsidR="00CC3FF2" w:rsidRPr="008A64EC" w14:paraId="2FAFFB40" w14:textId="77777777" w:rsidTr="00E12FA5">
        <w:trPr>
          <w:cnfStyle w:val="000000100000" w:firstRow="0" w:lastRow="0" w:firstColumn="0" w:lastColumn="0" w:oddVBand="0" w:evenVBand="0" w:oddHBand="1" w:evenHBand="0" w:firstRowFirstColumn="0" w:firstRowLastColumn="0" w:lastRowFirstColumn="0" w:lastRowLastColumn="0"/>
          <w:trHeight w:val="368"/>
        </w:trPr>
        <w:tc>
          <w:tcPr>
            <w:cnfStyle w:val="001000000000" w:firstRow="0" w:lastRow="0" w:firstColumn="1" w:lastColumn="0" w:oddVBand="0" w:evenVBand="0" w:oddHBand="0" w:evenHBand="0" w:firstRowFirstColumn="0" w:firstRowLastColumn="0" w:lastRowFirstColumn="0" w:lastRowLastColumn="0"/>
            <w:tcW w:w="2191" w:type="dxa"/>
            <w:vMerge w:val="restart"/>
            <w:tcBorders>
              <w:top w:val="single" w:sz="4" w:space="0" w:color="auto"/>
            </w:tcBorders>
            <w:vAlign w:val="center"/>
            <w:hideMark/>
          </w:tcPr>
          <w:p w14:paraId="34A8459B" w14:textId="77777777" w:rsidR="00CC3FF2" w:rsidRPr="008A64EC" w:rsidRDefault="00CC3FF2" w:rsidP="00CC3FF2">
            <w:pPr>
              <w:bidi/>
              <w:spacing w:line="240" w:lineRule="auto"/>
              <w:jc w:val="center"/>
              <w:rPr>
                <w:rFonts w:ascii="Sakkal Majalla" w:eastAsia="Times New Roman" w:hAnsi="Sakkal Majalla" w:cs="Sakkal Majalla"/>
                <w:b w:val="0"/>
                <w:bCs w:val="0"/>
                <w:sz w:val="24"/>
                <w:szCs w:val="24"/>
                <w:rtl/>
              </w:rPr>
            </w:pPr>
            <w:r w:rsidRPr="008A64EC">
              <w:rPr>
                <w:rFonts w:ascii="Sakkal Majalla" w:eastAsia="Times New Roman" w:hAnsi="Sakkal Majalla" w:cs="Sakkal Majalla" w:hint="cs"/>
                <w:b w:val="0"/>
                <w:bCs w:val="0"/>
                <w:sz w:val="24"/>
                <w:szCs w:val="24"/>
                <w:rtl/>
              </w:rPr>
              <w:t>تتبع الشركة إجراءات معينة لتنظم الوصول إلى المعلومات الاستراتيجية بشفافية</w:t>
            </w:r>
          </w:p>
        </w:tc>
        <w:tc>
          <w:tcPr>
            <w:tcW w:w="825" w:type="dxa"/>
            <w:tcBorders>
              <w:top w:val="single" w:sz="4" w:space="0" w:color="auto"/>
            </w:tcBorders>
            <w:noWrap/>
            <w:vAlign w:val="center"/>
            <w:hideMark/>
          </w:tcPr>
          <w:p w14:paraId="36832825" w14:textId="77777777" w:rsidR="00CC3FF2" w:rsidRPr="008A64EC"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tl/>
              </w:rPr>
            </w:pPr>
            <w:r w:rsidRPr="008A64EC">
              <w:rPr>
                <w:rFonts w:ascii="Sakkal Majalla" w:eastAsia="Times New Roman" w:hAnsi="Sakkal Majalla" w:cs="Sakkal Majalla" w:hint="cs"/>
                <w:sz w:val="28"/>
                <w:szCs w:val="28"/>
              </w:rPr>
              <w:t>124</w:t>
            </w:r>
          </w:p>
        </w:tc>
        <w:tc>
          <w:tcPr>
            <w:tcW w:w="824" w:type="dxa"/>
            <w:tcBorders>
              <w:top w:val="single" w:sz="4" w:space="0" w:color="auto"/>
            </w:tcBorders>
            <w:noWrap/>
            <w:vAlign w:val="center"/>
            <w:hideMark/>
          </w:tcPr>
          <w:p w14:paraId="60A7EF4D" w14:textId="77777777" w:rsidR="00CC3FF2" w:rsidRPr="008A64EC"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Pr>
              <w:t>87</w:t>
            </w:r>
          </w:p>
        </w:tc>
        <w:tc>
          <w:tcPr>
            <w:tcW w:w="824" w:type="dxa"/>
            <w:tcBorders>
              <w:top w:val="single" w:sz="4" w:space="0" w:color="auto"/>
            </w:tcBorders>
            <w:noWrap/>
            <w:vAlign w:val="center"/>
            <w:hideMark/>
          </w:tcPr>
          <w:p w14:paraId="25945157" w14:textId="77777777" w:rsidR="00CC3FF2" w:rsidRPr="008A64EC"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Pr>
              <w:t>31</w:t>
            </w:r>
          </w:p>
        </w:tc>
        <w:tc>
          <w:tcPr>
            <w:tcW w:w="824" w:type="dxa"/>
            <w:tcBorders>
              <w:top w:val="single" w:sz="4" w:space="0" w:color="auto"/>
            </w:tcBorders>
            <w:noWrap/>
            <w:vAlign w:val="center"/>
            <w:hideMark/>
          </w:tcPr>
          <w:p w14:paraId="46012D74" w14:textId="77777777" w:rsidR="00CC3FF2" w:rsidRPr="008A64EC"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Pr>
              <w:t>37</w:t>
            </w:r>
          </w:p>
        </w:tc>
        <w:tc>
          <w:tcPr>
            <w:tcW w:w="824" w:type="dxa"/>
            <w:tcBorders>
              <w:top w:val="single" w:sz="4" w:space="0" w:color="auto"/>
            </w:tcBorders>
            <w:noWrap/>
            <w:vAlign w:val="center"/>
            <w:hideMark/>
          </w:tcPr>
          <w:p w14:paraId="3639937B" w14:textId="77777777" w:rsidR="00CC3FF2" w:rsidRPr="008A64EC"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Pr>
              <w:t>31</w:t>
            </w:r>
          </w:p>
        </w:tc>
        <w:tc>
          <w:tcPr>
            <w:tcW w:w="929" w:type="dxa"/>
            <w:vMerge w:val="restart"/>
            <w:tcBorders>
              <w:top w:val="single" w:sz="4" w:space="0" w:color="auto"/>
            </w:tcBorders>
            <w:vAlign w:val="center"/>
          </w:tcPr>
          <w:p w14:paraId="59DBB571" w14:textId="77777777" w:rsidR="00CC3FF2" w:rsidRPr="008A64EC"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Pr>
              <w:t>4.54</w:t>
            </w:r>
          </w:p>
        </w:tc>
        <w:tc>
          <w:tcPr>
            <w:tcW w:w="961" w:type="dxa"/>
            <w:vMerge w:val="restart"/>
            <w:tcBorders>
              <w:top w:val="single" w:sz="4" w:space="0" w:color="auto"/>
            </w:tcBorders>
            <w:vAlign w:val="center"/>
          </w:tcPr>
          <w:p w14:paraId="5CCC8F22" w14:textId="77777777" w:rsidR="00CC3FF2" w:rsidRPr="008A64EC"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tl/>
              </w:rPr>
              <w:t>0.813</w:t>
            </w:r>
          </w:p>
        </w:tc>
        <w:tc>
          <w:tcPr>
            <w:tcW w:w="878" w:type="dxa"/>
            <w:vMerge w:val="restart"/>
            <w:tcBorders>
              <w:top w:val="single" w:sz="4" w:space="0" w:color="auto"/>
            </w:tcBorders>
            <w:noWrap/>
            <w:vAlign w:val="center"/>
          </w:tcPr>
          <w:p w14:paraId="2E9BF873" w14:textId="77777777" w:rsidR="00CC3FF2" w:rsidRPr="008A64EC"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Pr>
              <w:t>4</w:t>
            </w:r>
          </w:p>
        </w:tc>
        <w:tc>
          <w:tcPr>
            <w:tcW w:w="979" w:type="dxa"/>
            <w:vMerge w:val="restart"/>
            <w:tcBorders>
              <w:top w:val="single" w:sz="4" w:space="0" w:color="auto"/>
            </w:tcBorders>
            <w:noWrap/>
            <w:vAlign w:val="center"/>
          </w:tcPr>
          <w:p w14:paraId="3097193D" w14:textId="77777777" w:rsidR="00CC3FF2" w:rsidRPr="008A64EC"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tl/>
              </w:rPr>
              <w:t>مرتفع جدا</w:t>
            </w:r>
          </w:p>
        </w:tc>
      </w:tr>
      <w:tr w:rsidR="00CC3FF2" w:rsidRPr="008A64EC" w14:paraId="2BCC80A6" w14:textId="77777777" w:rsidTr="00E12FA5">
        <w:trPr>
          <w:trHeight w:val="368"/>
        </w:trPr>
        <w:tc>
          <w:tcPr>
            <w:cnfStyle w:val="001000000000" w:firstRow="0" w:lastRow="0" w:firstColumn="1" w:lastColumn="0" w:oddVBand="0" w:evenVBand="0" w:oddHBand="0" w:evenHBand="0" w:firstRowFirstColumn="0" w:firstRowLastColumn="0" w:lastRowFirstColumn="0" w:lastRowLastColumn="0"/>
            <w:tcW w:w="2191" w:type="dxa"/>
            <w:vMerge/>
            <w:vAlign w:val="center"/>
            <w:hideMark/>
          </w:tcPr>
          <w:p w14:paraId="0D4681AC" w14:textId="77777777" w:rsidR="00CC3FF2" w:rsidRPr="008A64EC" w:rsidRDefault="00CC3FF2" w:rsidP="00CC3FF2">
            <w:pPr>
              <w:bidi/>
              <w:spacing w:line="240" w:lineRule="auto"/>
              <w:jc w:val="center"/>
              <w:rPr>
                <w:rFonts w:ascii="Sakkal Majalla" w:eastAsia="Times New Roman" w:hAnsi="Sakkal Majalla" w:cs="Sakkal Majalla"/>
                <w:b w:val="0"/>
                <w:bCs w:val="0"/>
                <w:sz w:val="24"/>
                <w:szCs w:val="24"/>
              </w:rPr>
            </w:pPr>
          </w:p>
        </w:tc>
        <w:tc>
          <w:tcPr>
            <w:tcW w:w="825" w:type="dxa"/>
            <w:noWrap/>
            <w:vAlign w:val="center"/>
            <w:hideMark/>
          </w:tcPr>
          <w:p w14:paraId="64E95888" w14:textId="77777777" w:rsidR="00CC3FF2" w:rsidRPr="008A64EC" w:rsidRDefault="00CC3FF2" w:rsidP="00CC3FF2">
            <w:pPr>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Pr>
              <w:t>40%</w:t>
            </w:r>
          </w:p>
        </w:tc>
        <w:tc>
          <w:tcPr>
            <w:tcW w:w="824" w:type="dxa"/>
            <w:noWrap/>
            <w:vAlign w:val="center"/>
            <w:hideMark/>
          </w:tcPr>
          <w:p w14:paraId="66F64A52" w14:textId="77777777" w:rsidR="00CC3FF2" w:rsidRPr="008A64EC" w:rsidRDefault="00CC3FF2" w:rsidP="00CC3FF2">
            <w:pPr>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Pr>
              <w:t>28%</w:t>
            </w:r>
          </w:p>
        </w:tc>
        <w:tc>
          <w:tcPr>
            <w:tcW w:w="824" w:type="dxa"/>
            <w:noWrap/>
            <w:vAlign w:val="center"/>
            <w:hideMark/>
          </w:tcPr>
          <w:p w14:paraId="118E21BB" w14:textId="77777777" w:rsidR="00CC3FF2" w:rsidRPr="008A64EC" w:rsidRDefault="00CC3FF2" w:rsidP="00CC3FF2">
            <w:pPr>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Pr>
              <w:t>10%</w:t>
            </w:r>
          </w:p>
        </w:tc>
        <w:tc>
          <w:tcPr>
            <w:tcW w:w="824" w:type="dxa"/>
            <w:noWrap/>
            <w:vAlign w:val="center"/>
            <w:hideMark/>
          </w:tcPr>
          <w:p w14:paraId="14B0B2AA" w14:textId="77777777" w:rsidR="00CC3FF2" w:rsidRPr="008A64EC" w:rsidRDefault="00CC3FF2" w:rsidP="00CC3FF2">
            <w:pPr>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Pr>
              <w:t>12%</w:t>
            </w:r>
          </w:p>
        </w:tc>
        <w:tc>
          <w:tcPr>
            <w:tcW w:w="824" w:type="dxa"/>
            <w:noWrap/>
            <w:vAlign w:val="center"/>
            <w:hideMark/>
          </w:tcPr>
          <w:p w14:paraId="59C2F248" w14:textId="77777777" w:rsidR="00CC3FF2" w:rsidRPr="008A64EC" w:rsidRDefault="00CC3FF2" w:rsidP="00CC3FF2">
            <w:pPr>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Pr>
              <w:t>10%</w:t>
            </w:r>
          </w:p>
        </w:tc>
        <w:tc>
          <w:tcPr>
            <w:tcW w:w="929" w:type="dxa"/>
            <w:vMerge/>
            <w:vAlign w:val="center"/>
          </w:tcPr>
          <w:p w14:paraId="26D59BC9" w14:textId="77777777" w:rsidR="00CC3FF2" w:rsidRPr="008A64EC" w:rsidRDefault="00CC3FF2" w:rsidP="00CC3FF2">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p>
        </w:tc>
        <w:tc>
          <w:tcPr>
            <w:tcW w:w="961" w:type="dxa"/>
            <w:vMerge/>
            <w:vAlign w:val="center"/>
          </w:tcPr>
          <w:p w14:paraId="6BC62983" w14:textId="77777777" w:rsidR="00CC3FF2" w:rsidRPr="008A64EC" w:rsidRDefault="00CC3FF2" w:rsidP="00CC3FF2">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p>
        </w:tc>
        <w:tc>
          <w:tcPr>
            <w:tcW w:w="878" w:type="dxa"/>
            <w:vMerge/>
            <w:vAlign w:val="center"/>
          </w:tcPr>
          <w:p w14:paraId="2C3368F9" w14:textId="77777777" w:rsidR="00CC3FF2" w:rsidRPr="008A64EC" w:rsidRDefault="00CC3FF2" w:rsidP="00CC3FF2">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p>
        </w:tc>
        <w:tc>
          <w:tcPr>
            <w:tcW w:w="979" w:type="dxa"/>
            <w:vMerge/>
            <w:vAlign w:val="center"/>
          </w:tcPr>
          <w:p w14:paraId="4B4EDEF7" w14:textId="77777777" w:rsidR="00CC3FF2" w:rsidRPr="008A64EC" w:rsidRDefault="00CC3FF2" w:rsidP="00CC3FF2">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p>
        </w:tc>
      </w:tr>
      <w:tr w:rsidR="00CC3FF2" w:rsidRPr="008A64EC" w14:paraId="0CFFB769" w14:textId="77777777" w:rsidTr="00E12FA5">
        <w:trPr>
          <w:cnfStyle w:val="000000100000" w:firstRow="0" w:lastRow="0" w:firstColumn="0" w:lastColumn="0" w:oddVBand="0" w:evenVBand="0" w:oddHBand="1" w:evenHBand="0" w:firstRowFirstColumn="0" w:firstRowLastColumn="0" w:lastRowFirstColumn="0" w:lastRowLastColumn="0"/>
          <w:trHeight w:val="368"/>
        </w:trPr>
        <w:tc>
          <w:tcPr>
            <w:cnfStyle w:val="001000000000" w:firstRow="0" w:lastRow="0" w:firstColumn="1" w:lastColumn="0" w:oddVBand="0" w:evenVBand="0" w:oddHBand="0" w:evenHBand="0" w:firstRowFirstColumn="0" w:firstRowLastColumn="0" w:lastRowFirstColumn="0" w:lastRowLastColumn="0"/>
            <w:tcW w:w="2191" w:type="dxa"/>
            <w:vMerge w:val="restart"/>
            <w:vAlign w:val="center"/>
            <w:hideMark/>
          </w:tcPr>
          <w:p w14:paraId="5F702EC1" w14:textId="77777777" w:rsidR="00CC3FF2" w:rsidRPr="008A64EC" w:rsidRDefault="00CC3FF2" w:rsidP="00CC3FF2">
            <w:pPr>
              <w:bidi/>
              <w:spacing w:line="240" w:lineRule="auto"/>
              <w:jc w:val="center"/>
              <w:rPr>
                <w:rFonts w:ascii="Sakkal Majalla" w:eastAsia="Times New Roman" w:hAnsi="Sakkal Majalla" w:cs="Sakkal Majalla"/>
                <w:b w:val="0"/>
                <w:bCs w:val="0"/>
                <w:sz w:val="24"/>
                <w:szCs w:val="24"/>
              </w:rPr>
            </w:pPr>
            <w:r w:rsidRPr="008A64EC">
              <w:rPr>
                <w:rFonts w:ascii="Sakkal Majalla" w:eastAsia="Times New Roman" w:hAnsi="Sakkal Majalla" w:cs="Sakkal Majalla" w:hint="cs"/>
                <w:b w:val="0"/>
                <w:bCs w:val="0"/>
                <w:sz w:val="24"/>
                <w:szCs w:val="24"/>
                <w:rtl/>
              </w:rPr>
              <w:t>تدعم الشركة حوكمة المشتريات عبر منصات رقمية متطورة تتيح تتبع عمليات الشراء والتعاقدات بشفافية</w:t>
            </w:r>
          </w:p>
        </w:tc>
        <w:tc>
          <w:tcPr>
            <w:tcW w:w="825" w:type="dxa"/>
            <w:noWrap/>
            <w:vAlign w:val="center"/>
            <w:hideMark/>
          </w:tcPr>
          <w:p w14:paraId="6DBE82C5" w14:textId="77777777" w:rsidR="00CC3FF2" w:rsidRPr="008A64EC"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tl/>
              </w:rPr>
            </w:pPr>
            <w:r w:rsidRPr="008A64EC">
              <w:rPr>
                <w:rFonts w:ascii="Sakkal Majalla" w:eastAsia="Times New Roman" w:hAnsi="Sakkal Majalla" w:cs="Sakkal Majalla" w:hint="cs"/>
                <w:sz w:val="28"/>
                <w:szCs w:val="28"/>
              </w:rPr>
              <w:t>99</w:t>
            </w:r>
          </w:p>
        </w:tc>
        <w:tc>
          <w:tcPr>
            <w:tcW w:w="824" w:type="dxa"/>
            <w:noWrap/>
            <w:vAlign w:val="center"/>
            <w:hideMark/>
          </w:tcPr>
          <w:p w14:paraId="40ABA58B" w14:textId="77777777" w:rsidR="00CC3FF2" w:rsidRPr="008A64EC"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Pr>
              <w:t>124</w:t>
            </w:r>
          </w:p>
        </w:tc>
        <w:tc>
          <w:tcPr>
            <w:tcW w:w="824" w:type="dxa"/>
            <w:noWrap/>
            <w:vAlign w:val="center"/>
            <w:hideMark/>
          </w:tcPr>
          <w:p w14:paraId="13FAA795" w14:textId="77777777" w:rsidR="00CC3FF2" w:rsidRPr="008A64EC"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Pr>
              <w:t>25</w:t>
            </w:r>
          </w:p>
        </w:tc>
        <w:tc>
          <w:tcPr>
            <w:tcW w:w="824" w:type="dxa"/>
            <w:noWrap/>
            <w:vAlign w:val="center"/>
            <w:hideMark/>
          </w:tcPr>
          <w:p w14:paraId="11FBA9B1" w14:textId="77777777" w:rsidR="00CC3FF2" w:rsidRPr="008A64EC"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Pr>
              <w:t>37</w:t>
            </w:r>
          </w:p>
        </w:tc>
        <w:tc>
          <w:tcPr>
            <w:tcW w:w="824" w:type="dxa"/>
            <w:noWrap/>
            <w:vAlign w:val="center"/>
            <w:hideMark/>
          </w:tcPr>
          <w:p w14:paraId="7EA9A55E" w14:textId="77777777" w:rsidR="00CC3FF2" w:rsidRPr="008A64EC"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Pr>
              <w:t>25</w:t>
            </w:r>
          </w:p>
        </w:tc>
        <w:tc>
          <w:tcPr>
            <w:tcW w:w="929" w:type="dxa"/>
            <w:vMerge w:val="restart"/>
            <w:vAlign w:val="center"/>
          </w:tcPr>
          <w:p w14:paraId="4D39FE95" w14:textId="77777777" w:rsidR="00CC3FF2" w:rsidRPr="008A64EC"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Pr>
              <w:t>4.57</w:t>
            </w:r>
          </w:p>
        </w:tc>
        <w:tc>
          <w:tcPr>
            <w:tcW w:w="961" w:type="dxa"/>
            <w:vMerge w:val="restart"/>
            <w:vAlign w:val="center"/>
          </w:tcPr>
          <w:p w14:paraId="44E888A6" w14:textId="77777777" w:rsidR="00CC3FF2" w:rsidRPr="008A64EC"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Pr>
              <w:t>0.817</w:t>
            </w:r>
          </w:p>
        </w:tc>
        <w:tc>
          <w:tcPr>
            <w:tcW w:w="878" w:type="dxa"/>
            <w:vMerge w:val="restart"/>
            <w:noWrap/>
            <w:vAlign w:val="center"/>
          </w:tcPr>
          <w:p w14:paraId="27CF1F13" w14:textId="77777777" w:rsidR="00CC3FF2" w:rsidRPr="008A64EC"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Pr>
              <w:t>3</w:t>
            </w:r>
          </w:p>
        </w:tc>
        <w:tc>
          <w:tcPr>
            <w:tcW w:w="979" w:type="dxa"/>
            <w:vMerge w:val="restart"/>
            <w:noWrap/>
            <w:vAlign w:val="center"/>
          </w:tcPr>
          <w:p w14:paraId="4FE7DC6A" w14:textId="77777777" w:rsidR="00CC3FF2" w:rsidRPr="008A64EC"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tl/>
              </w:rPr>
              <w:t>مرتفع جدا</w:t>
            </w:r>
          </w:p>
        </w:tc>
      </w:tr>
      <w:tr w:rsidR="00CC3FF2" w:rsidRPr="008A64EC" w14:paraId="4D404BFC" w14:textId="77777777" w:rsidTr="00E12FA5">
        <w:trPr>
          <w:trHeight w:val="432"/>
        </w:trPr>
        <w:tc>
          <w:tcPr>
            <w:cnfStyle w:val="001000000000" w:firstRow="0" w:lastRow="0" w:firstColumn="1" w:lastColumn="0" w:oddVBand="0" w:evenVBand="0" w:oddHBand="0" w:evenHBand="0" w:firstRowFirstColumn="0" w:firstRowLastColumn="0" w:lastRowFirstColumn="0" w:lastRowLastColumn="0"/>
            <w:tcW w:w="2191" w:type="dxa"/>
            <w:vMerge/>
            <w:vAlign w:val="center"/>
            <w:hideMark/>
          </w:tcPr>
          <w:p w14:paraId="492BF602" w14:textId="77777777" w:rsidR="00CC3FF2" w:rsidRPr="008A64EC" w:rsidRDefault="00CC3FF2" w:rsidP="00CC3FF2">
            <w:pPr>
              <w:bidi/>
              <w:spacing w:line="240" w:lineRule="auto"/>
              <w:jc w:val="center"/>
              <w:rPr>
                <w:rFonts w:ascii="Sakkal Majalla" w:eastAsia="Times New Roman" w:hAnsi="Sakkal Majalla" w:cs="Sakkal Majalla"/>
                <w:b w:val="0"/>
                <w:bCs w:val="0"/>
                <w:sz w:val="24"/>
                <w:szCs w:val="24"/>
              </w:rPr>
            </w:pPr>
          </w:p>
        </w:tc>
        <w:tc>
          <w:tcPr>
            <w:tcW w:w="825" w:type="dxa"/>
            <w:noWrap/>
            <w:vAlign w:val="center"/>
            <w:hideMark/>
          </w:tcPr>
          <w:p w14:paraId="368993C7" w14:textId="77777777" w:rsidR="00CC3FF2" w:rsidRPr="008A64EC" w:rsidRDefault="00CC3FF2" w:rsidP="00CC3FF2">
            <w:pPr>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Pr>
              <w:t>32%</w:t>
            </w:r>
          </w:p>
        </w:tc>
        <w:tc>
          <w:tcPr>
            <w:tcW w:w="824" w:type="dxa"/>
            <w:noWrap/>
            <w:vAlign w:val="center"/>
            <w:hideMark/>
          </w:tcPr>
          <w:p w14:paraId="56F70618" w14:textId="77777777" w:rsidR="00CC3FF2" w:rsidRPr="008A64EC" w:rsidRDefault="00CC3FF2" w:rsidP="00CC3FF2">
            <w:pPr>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Pr>
              <w:t>40%</w:t>
            </w:r>
          </w:p>
        </w:tc>
        <w:tc>
          <w:tcPr>
            <w:tcW w:w="824" w:type="dxa"/>
            <w:noWrap/>
            <w:vAlign w:val="center"/>
            <w:hideMark/>
          </w:tcPr>
          <w:p w14:paraId="5DB1A786" w14:textId="77777777" w:rsidR="00CC3FF2" w:rsidRPr="008A64EC" w:rsidRDefault="00CC3FF2" w:rsidP="00CC3FF2">
            <w:pPr>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Pr>
              <w:t>8%</w:t>
            </w:r>
          </w:p>
        </w:tc>
        <w:tc>
          <w:tcPr>
            <w:tcW w:w="824" w:type="dxa"/>
            <w:noWrap/>
            <w:vAlign w:val="center"/>
            <w:hideMark/>
          </w:tcPr>
          <w:p w14:paraId="0374B399" w14:textId="77777777" w:rsidR="00CC3FF2" w:rsidRPr="008A64EC" w:rsidRDefault="00CC3FF2" w:rsidP="00CC3FF2">
            <w:pPr>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Pr>
              <w:t>12%</w:t>
            </w:r>
          </w:p>
        </w:tc>
        <w:tc>
          <w:tcPr>
            <w:tcW w:w="824" w:type="dxa"/>
            <w:noWrap/>
            <w:vAlign w:val="center"/>
            <w:hideMark/>
          </w:tcPr>
          <w:p w14:paraId="2F1AA7FC" w14:textId="77777777" w:rsidR="00CC3FF2" w:rsidRPr="008A64EC" w:rsidRDefault="00CC3FF2" w:rsidP="00CC3FF2">
            <w:pPr>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Pr>
              <w:t>8%</w:t>
            </w:r>
          </w:p>
        </w:tc>
        <w:tc>
          <w:tcPr>
            <w:tcW w:w="929" w:type="dxa"/>
            <w:vMerge/>
            <w:vAlign w:val="center"/>
          </w:tcPr>
          <w:p w14:paraId="2CAB3940" w14:textId="77777777" w:rsidR="00CC3FF2" w:rsidRPr="008A64EC" w:rsidRDefault="00CC3FF2" w:rsidP="00CC3FF2">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p>
        </w:tc>
        <w:tc>
          <w:tcPr>
            <w:tcW w:w="961" w:type="dxa"/>
            <w:vMerge/>
            <w:vAlign w:val="center"/>
          </w:tcPr>
          <w:p w14:paraId="3FC029C3" w14:textId="77777777" w:rsidR="00CC3FF2" w:rsidRPr="008A64EC" w:rsidRDefault="00CC3FF2" w:rsidP="00CC3FF2">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p>
        </w:tc>
        <w:tc>
          <w:tcPr>
            <w:tcW w:w="878" w:type="dxa"/>
            <w:vMerge/>
            <w:vAlign w:val="center"/>
          </w:tcPr>
          <w:p w14:paraId="4A0EEBB1" w14:textId="77777777" w:rsidR="00CC3FF2" w:rsidRPr="008A64EC" w:rsidRDefault="00CC3FF2" w:rsidP="00CC3FF2">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p>
        </w:tc>
        <w:tc>
          <w:tcPr>
            <w:tcW w:w="979" w:type="dxa"/>
            <w:vMerge/>
            <w:vAlign w:val="center"/>
          </w:tcPr>
          <w:p w14:paraId="3974B493" w14:textId="77777777" w:rsidR="00CC3FF2" w:rsidRPr="008A64EC" w:rsidRDefault="00CC3FF2" w:rsidP="00CC3FF2">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p>
        </w:tc>
      </w:tr>
      <w:tr w:rsidR="00CC3FF2" w:rsidRPr="008A64EC" w14:paraId="57DC0FC1" w14:textId="77777777" w:rsidTr="00E12FA5">
        <w:trPr>
          <w:cnfStyle w:val="000000100000" w:firstRow="0" w:lastRow="0" w:firstColumn="0" w:lastColumn="0" w:oddVBand="0" w:evenVBand="0" w:oddHBand="1" w:evenHBand="0" w:firstRowFirstColumn="0" w:firstRowLastColumn="0" w:lastRowFirstColumn="0" w:lastRowLastColumn="0"/>
          <w:trHeight w:val="368"/>
        </w:trPr>
        <w:tc>
          <w:tcPr>
            <w:cnfStyle w:val="001000000000" w:firstRow="0" w:lastRow="0" w:firstColumn="1" w:lastColumn="0" w:oddVBand="0" w:evenVBand="0" w:oddHBand="0" w:evenHBand="0" w:firstRowFirstColumn="0" w:firstRowLastColumn="0" w:lastRowFirstColumn="0" w:lastRowLastColumn="0"/>
            <w:tcW w:w="2191" w:type="dxa"/>
            <w:vMerge w:val="restart"/>
            <w:vAlign w:val="center"/>
            <w:hideMark/>
          </w:tcPr>
          <w:p w14:paraId="36AFE18F" w14:textId="77777777" w:rsidR="00CC3FF2" w:rsidRPr="008A64EC" w:rsidRDefault="00CC3FF2" w:rsidP="00CC3FF2">
            <w:pPr>
              <w:bidi/>
              <w:spacing w:line="240" w:lineRule="auto"/>
              <w:jc w:val="center"/>
              <w:rPr>
                <w:rFonts w:ascii="Sakkal Majalla" w:eastAsia="Times New Roman" w:hAnsi="Sakkal Majalla" w:cs="Sakkal Majalla"/>
                <w:b w:val="0"/>
                <w:bCs w:val="0"/>
                <w:sz w:val="24"/>
                <w:szCs w:val="24"/>
              </w:rPr>
            </w:pPr>
            <w:r w:rsidRPr="008A64EC">
              <w:rPr>
                <w:rFonts w:ascii="Sakkal Majalla" w:eastAsia="Times New Roman" w:hAnsi="Sakkal Majalla" w:cs="Sakkal Majalla" w:hint="cs"/>
                <w:b w:val="0"/>
                <w:bCs w:val="0"/>
                <w:sz w:val="24"/>
                <w:szCs w:val="24"/>
                <w:rtl/>
              </w:rPr>
              <w:t>تهدف الشركة إلى بناء الثقة المتبادلة مع الشركاء وتوفير بيئة عمل شفافة في السوق العقاري السعودي</w:t>
            </w:r>
          </w:p>
        </w:tc>
        <w:tc>
          <w:tcPr>
            <w:tcW w:w="825" w:type="dxa"/>
            <w:noWrap/>
            <w:vAlign w:val="center"/>
            <w:hideMark/>
          </w:tcPr>
          <w:p w14:paraId="146CEAB7" w14:textId="77777777" w:rsidR="00CC3FF2" w:rsidRPr="008A64EC"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tl/>
              </w:rPr>
            </w:pPr>
            <w:r w:rsidRPr="008A64EC">
              <w:rPr>
                <w:rFonts w:ascii="Sakkal Majalla" w:eastAsia="Times New Roman" w:hAnsi="Sakkal Majalla" w:cs="Sakkal Majalla" w:hint="cs"/>
                <w:sz w:val="28"/>
                <w:szCs w:val="28"/>
              </w:rPr>
              <w:t>93</w:t>
            </w:r>
          </w:p>
        </w:tc>
        <w:tc>
          <w:tcPr>
            <w:tcW w:w="824" w:type="dxa"/>
            <w:noWrap/>
            <w:vAlign w:val="center"/>
            <w:hideMark/>
          </w:tcPr>
          <w:p w14:paraId="31753810" w14:textId="77777777" w:rsidR="00CC3FF2" w:rsidRPr="008A64EC"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Pr>
              <w:t>87</w:t>
            </w:r>
          </w:p>
        </w:tc>
        <w:tc>
          <w:tcPr>
            <w:tcW w:w="824" w:type="dxa"/>
            <w:noWrap/>
            <w:vAlign w:val="center"/>
            <w:hideMark/>
          </w:tcPr>
          <w:p w14:paraId="78F47F85" w14:textId="77777777" w:rsidR="00CC3FF2" w:rsidRPr="008A64EC"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Pr>
              <w:t>43</w:t>
            </w:r>
          </w:p>
        </w:tc>
        <w:tc>
          <w:tcPr>
            <w:tcW w:w="824" w:type="dxa"/>
            <w:noWrap/>
            <w:vAlign w:val="center"/>
            <w:hideMark/>
          </w:tcPr>
          <w:p w14:paraId="56CD1CFB" w14:textId="77777777" w:rsidR="00CC3FF2" w:rsidRPr="008A64EC"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Pr>
              <w:t>50</w:t>
            </w:r>
          </w:p>
        </w:tc>
        <w:tc>
          <w:tcPr>
            <w:tcW w:w="824" w:type="dxa"/>
            <w:noWrap/>
            <w:vAlign w:val="center"/>
            <w:hideMark/>
          </w:tcPr>
          <w:p w14:paraId="15DDB934" w14:textId="77777777" w:rsidR="00CC3FF2" w:rsidRPr="008A64EC"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Pr>
              <w:t>37</w:t>
            </w:r>
          </w:p>
        </w:tc>
        <w:tc>
          <w:tcPr>
            <w:tcW w:w="929" w:type="dxa"/>
            <w:vMerge w:val="restart"/>
            <w:vAlign w:val="center"/>
          </w:tcPr>
          <w:p w14:paraId="7616C891" w14:textId="77777777" w:rsidR="00CC3FF2" w:rsidRPr="008A64EC"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Pr>
              <w:t>4.59</w:t>
            </w:r>
          </w:p>
        </w:tc>
        <w:tc>
          <w:tcPr>
            <w:tcW w:w="961" w:type="dxa"/>
            <w:vMerge w:val="restart"/>
            <w:vAlign w:val="center"/>
          </w:tcPr>
          <w:p w14:paraId="63196A38" w14:textId="77777777" w:rsidR="00CC3FF2" w:rsidRPr="008A64EC"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Pr>
              <w:t>0.766</w:t>
            </w:r>
          </w:p>
        </w:tc>
        <w:tc>
          <w:tcPr>
            <w:tcW w:w="878" w:type="dxa"/>
            <w:vMerge w:val="restart"/>
            <w:noWrap/>
            <w:vAlign w:val="center"/>
          </w:tcPr>
          <w:p w14:paraId="610CD6CF" w14:textId="77777777" w:rsidR="00CC3FF2" w:rsidRPr="008A64EC"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Pr>
              <w:t>2</w:t>
            </w:r>
          </w:p>
        </w:tc>
        <w:tc>
          <w:tcPr>
            <w:tcW w:w="979" w:type="dxa"/>
            <w:vMerge w:val="restart"/>
            <w:noWrap/>
            <w:vAlign w:val="center"/>
          </w:tcPr>
          <w:p w14:paraId="4499B5B1" w14:textId="77777777" w:rsidR="00CC3FF2" w:rsidRPr="008A64EC"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tl/>
              </w:rPr>
              <w:t>مرتفع جدا</w:t>
            </w:r>
          </w:p>
        </w:tc>
      </w:tr>
      <w:tr w:rsidR="00CC3FF2" w:rsidRPr="008A64EC" w14:paraId="7A585FAE" w14:textId="77777777" w:rsidTr="00E12FA5">
        <w:trPr>
          <w:trHeight w:val="368"/>
        </w:trPr>
        <w:tc>
          <w:tcPr>
            <w:cnfStyle w:val="001000000000" w:firstRow="0" w:lastRow="0" w:firstColumn="1" w:lastColumn="0" w:oddVBand="0" w:evenVBand="0" w:oddHBand="0" w:evenHBand="0" w:firstRowFirstColumn="0" w:firstRowLastColumn="0" w:lastRowFirstColumn="0" w:lastRowLastColumn="0"/>
            <w:tcW w:w="2191" w:type="dxa"/>
            <w:vMerge/>
            <w:vAlign w:val="center"/>
            <w:hideMark/>
          </w:tcPr>
          <w:p w14:paraId="305551C1" w14:textId="77777777" w:rsidR="00CC3FF2" w:rsidRPr="008A64EC" w:rsidRDefault="00CC3FF2" w:rsidP="00CC3FF2">
            <w:pPr>
              <w:bidi/>
              <w:spacing w:line="240" w:lineRule="auto"/>
              <w:jc w:val="center"/>
              <w:rPr>
                <w:rFonts w:ascii="Sakkal Majalla" w:eastAsia="Times New Roman" w:hAnsi="Sakkal Majalla" w:cs="Sakkal Majalla"/>
                <w:b w:val="0"/>
                <w:bCs w:val="0"/>
                <w:sz w:val="24"/>
                <w:szCs w:val="24"/>
              </w:rPr>
            </w:pPr>
          </w:p>
        </w:tc>
        <w:tc>
          <w:tcPr>
            <w:tcW w:w="825" w:type="dxa"/>
            <w:noWrap/>
            <w:vAlign w:val="center"/>
            <w:hideMark/>
          </w:tcPr>
          <w:p w14:paraId="542E2F81" w14:textId="77777777" w:rsidR="00CC3FF2" w:rsidRPr="008A64EC" w:rsidRDefault="00CC3FF2" w:rsidP="00CC3FF2">
            <w:pPr>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Pr>
              <w:t>30%</w:t>
            </w:r>
          </w:p>
        </w:tc>
        <w:tc>
          <w:tcPr>
            <w:tcW w:w="824" w:type="dxa"/>
            <w:noWrap/>
            <w:vAlign w:val="center"/>
            <w:hideMark/>
          </w:tcPr>
          <w:p w14:paraId="0AE15244" w14:textId="77777777" w:rsidR="00CC3FF2" w:rsidRPr="008A64EC" w:rsidRDefault="00CC3FF2" w:rsidP="00CC3FF2">
            <w:pPr>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Pr>
              <w:t>28%</w:t>
            </w:r>
          </w:p>
        </w:tc>
        <w:tc>
          <w:tcPr>
            <w:tcW w:w="824" w:type="dxa"/>
            <w:noWrap/>
            <w:vAlign w:val="center"/>
            <w:hideMark/>
          </w:tcPr>
          <w:p w14:paraId="011DAB7C" w14:textId="77777777" w:rsidR="00CC3FF2" w:rsidRPr="008A64EC" w:rsidRDefault="00CC3FF2" w:rsidP="00CC3FF2">
            <w:pPr>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Pr>
              <w:t>14%</w:t>
            </w:r>
          </w:p>
        </w:tc>
        <w:tc>
          <w:tcPr>
            <w:tcW w:w="824" w:type="dxa"/>
            <w:noWrap/>
            <w:vAlign w:val="center"/>
            <w:hideMark/>
          </w:tcPr>
          <w:p w14:paraId="6A487109" w14:textId="77777777" w:rsidR="00CC3FF2" w:rsidRPr="008A64EC" w:rsidRDefault="00CC3FF2" w:rsidP="00CC3FF2">
            <w:pPr>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Pr>
              <w:t>16%</w:t>
            </w:r>
          </w:p>
        </w:tc>
        <w:tc>
          <w:tcPr>
            <w:tcW w:w="824" w:type="dxa"/>
            <w:noWrap/>
            <w:vAlign w:val="center"/>
            <w:hideMark/>
          </w:tcPr>
          <w:p w14:paraId="782560ED" w14:textId="77777777" w:rsidR="00CC3FF2" w:rsidRPr="008A64EC" w:rsidRDefault="00CC3FF2" w:rsidP="00CC3FF2">
            <w:pPr>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Pr>
              <w:t>12%</w:t>
            </w:r>
          </w:p>
        </w:tc>
        <w:tc>
          <w:tcPr>
            <w:tcW w:w="929" w:type="dxa"/>
            <w:vMerge/>
            <w:vAlign w:val="center"/>
          </w:tcPr>
          <w:p w14:paraId="4D0456AA" w14:textId="77777777" w:rsidR="00CC3FF2" w:rsidRPr="008A64EC" w:rsidRDefault="00CC3FF2" w:rsidP="00CC3FF2">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p>
        </w:tc>
        <w:tc>
          <w:tcPr>
            <w:tcW w:w="961" w:type="dxa"/>
            <w:vMerge/>
            <w:vAlign w:val="center"/>
          </w:tcPr>
          <w:p w14:paraId="3A7D8742" w14:textId="77777777" w:rsidR="00CC3FF2" w:rsidRPr="008A64EC" w:rsidRDefault="00CC3FF2" w:rsidP="00CC3FF2">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p>
        </w:tc>
        <w:tc>
          <w:tcPr>
            <w:tcW w:w="878" w:type="dxa"/>
            <w:vMerge/>
            <w:vAlign w:val="center"/>
          </w:tcPr>
          <w:p w14:paraId="7CBABE19" w14:textId="77777777" w:rsidR="00CC3FF2" w:rsidRPr="008A64EC" w:rsidRDefault="00CC3FF2" w:rsidP="00CC3FF2">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p>
        </w:tc>
        <w:tc>
          <w:tcPr>
            <w:tcW w:w="979" w:type="dxa"/>
            <w:vMerge/>
            <w:vAlign w:val="center"/>
          </w:tcPr>
          <w:p w14:paraId="231BBE18" w14:textId="77777777" w:rsidR="00CC3FF2" w:rsidRPr="008A64EC" w:rsidRDefault="00CC3FF2" w:rsidP="00CC3FF2">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p>
        </w:tc>
      </w:tr>
      <w:tr w:rsidR="00CC3FF2" w:rsidRPr="008A64EC" w14:paraId="7A3B4200" w14:textId="77777777" w:rsidTr="00E12FA5">
        <w:trPr>
          <w:cnfStyle w:val="000000100000" w:firstRow="0" w:lastRow="0" w:firstColumn="0" w:lastColumn="0" w:oddVBand="0" w:evenVBand="0" w:oddHBand="1" w:evenHBand="0" w:firstRowFirstColumn="0" w:firstRowLastColumn="0" w:lastRowFirstColumn="0" w:lastRowLastColumn="0"/>
          <w:trHeight w:val="368"/>
        </w:trPr>
        <w:tc>
          <w:tcPr>
            <w:cnfStyle w:val="001000000000" w:firstRow="0" w:lastRow="0" w:firstColumn="1" w:lastColumn="0" w:oddVBand="0" w:evenVBand="0" w:oddHBand="0" w:evenHBand="0" w:firstRowFirstColumn="0" w:firstRowLastColumn="0" w:lastRowFirstColumn="0" w:lastRowLastColumn="0"/>
            <w:tcW w:w="2191" w:type="dxa"/>
            <w:vMerge w:val="restart"/>
            <w:vAlign w:val="center"/>
            <w:hideMark/>
          </w:tcPr>
          <w:p w14:paraId="2B5B828F" w14:textId="77777777" w:rsidR="00CC3FF2" w:rsidRPr="008A64EC" w:rsidRDefault="00CC3FF2" w:rsidP="00CC3FF2">
            <w:pPr>
              <w:bidi/>
              <w:spacing w:line="240" w:lineRule="auto"/>
              <w:jc w:val="center"/>
              <w:rPr>
                <w:rFonts w:ascii="Sakkal Majalla" w:eastAsia="Times New Roman" w:hAnsi="Sakkal Majalla" w:cs="Sakkal Majalla"/>
                <w:b w:val="0"/>
                <w:bCs w:val="0"/>
                <w:sz w:val="24"/>
                <w:szCs w:val="24"/>
              </w:rPr>
            </w:pPr>
            <w:r w:rsidRPr="008A64EC">
              <w:rPr>
                <w:rFonts w:ascii="Sakkal Majalla" w:eastAsia="Times New Roman" w:hAnsi="Sakkal Majalla" w:cs="Sakkal Majalla" w:hint="cs"/>
                <w:b w:val="0"/>
                <w:bCs w:val="0"/>
                <w:sz w:val="24"/>
                <w:szCs w:val="24"/>
                <w:rtl/>
              </w:rPr>
              <w:t>تلتزم الشركة بأعلى معايير الشفافية والحوكمة عبر أتمتة عملياتها، وإدارة تعاقداتها بفعالية</w:t>
            </w:r>
          </w:p>
        </w:tc>
        <w:tc>
          <w:tcPr>
            <w:tcW w:w="825" w:type="dxa"/>
            <w:noWrap/>
            <w:vAlign w:val="center"/>
            <w:hideMark/>
          </w:tcPr>
          <w:p w14:paraId="70AC7499" w14:textId="77777777" w:rsidR="00CC3FF2" w:rsidRPr="008A64EC"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tl/>
              </w:rPr>
            </w:pPr>
            <w:r w:rsidRPr="008A64EC">
              <w:rPr>
                <w:rFonts w:ascii="Sakkal Majalla" w:eastAsia="Times New Roman" w:hAnsi="Sakkal Majalla" w:cs="Sakkal Majalla" w:hint="cs"/>
                <w:sz w:val="28"/>
                <w:szCs w:val="28"/>
              </w:rPr>
              <w:t>91</w:t>
            </w:r>
          </w:p>
        </w:tc>
        <w:tc>
          <w:tcPr>
            <w:tcW w:w="824" w:type="dxa"/>
            <w:noWrap/>
            <w:vAlign w:val="center"/>
            <w:hideMark/>
          </w:tcPr>
          <w:p w14:paraId="23020AD1" w14:textId="77777777" w:rsidR="00CC3FF2" w:rsidRPr="008A64EC"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Pr>
              <w:t>103</w:t>
            </w:r>
          </w:p>
        </w:tc>
        <w:tc>
          <w:tcPr>
            <w:tcW w:w="824" w:type="dxa"/>
            <w:noWrap/>
            <w:vAlign w:val="center"/>
            <w:hideMark/>
          </w:tcPr>
          <w:p w14:paraId="2065C9DF" w14:textId="77777777" w:rsidR="00CC3FF2" w:rsidRPr="008A64EC"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Pr>
              <w:t>49</w:t>
            </w:r>
          </w:p>
        </w:tc>
        <w:tc>
          <w:tcPr>
            <w:tcW w:w="824" w:type="dxa"/>
            <w:noWrap/>
            <w:vAlign w:val="center"/>
            <w:hideMark/>
          </w:tcPr>
          <w:p w14:paraId="7BFE3099" w14:textId="77777777" w:rsidR="00CC3FF2" w:rsidRPr="008A64EC"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Pr>
              <w:t>24</w:t>
            </w:r>
          </w:p>
        </w:tc>
        <w:tc>
          <w:tcPr>
            <w:tcW w:w="824" w:type="dxa"/>
            <w:noWrap/>
            <w:vAlign w:val="center"/>
            <w:hideMark/>
          </w:tcPr>
          <w:p w14:paraId="619B4D73" w14:textId="77777777" w:rsidR="00CC3FF2" w:rsidRPr="008A64EC"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Pr>
              <w:t>43</w:t>
            </w:r>
          </w:p>
        </w:tc>
        <w:tc>
          <w:tcPr>
            <w:tcW w:w="929" w:type="dxa"/>
            <w:vMerge w:val="restart"/>
            <w:vAlign w:val="center"/>
          </w:tcPr>
          <w:p w14:paraId="1DF715F6" w14:textId="77777777" w:rsidR="00CC3FF2" w:rsidRPr="008A64EC"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Pr>
              <w:t>3.79</w:t>
            </w:r>
          </w:p>
        </w:tc>
        <w:tc>
          <w:tcPr>
            <w:tcW w:w="961" w:type="dxa"/>
            <w:vMerge w:val="restart"/>
            <w:vAlign w:val="center"/>
          </w:tcPr>
          <w:p w14:paraId="2B124866" w14:textId="77777777" w:rsidR="00CC3FF2" w:rsidRPr="008A64EC"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tl/>
              </w:rPr>
              <w:t>1.01</w:t>
            </w:r>
          </w:p>
        </w:tc>
        <w:tc>
          <w:tcPr>
            <w:tcW w:w="878" w:type="dxa"/>
            <w:vMerge w:val="restart"/>
            <w:noWrap/>
            <w:vAlign w:val="center"/>
          </w:tcPr>
          <w:p w14:paraId="77703636" w14:textId="77777777" w:rsidR="00CC3FF2" w:rsidRPr="008A64EC"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Pr>
              <w:t>5</w:t>
            </w:r>
          </w:p>
        </w:tc>
        <w:tc>
          <w:tcPr>
            <w:tcW w:w="979" w:type="dxa"/>
            <w:vMerge w:val="restart"/>
            <w:noWrap/>
            <w:vAlign w:val="center"/>
          </w:tcPr>
          <w:p w14:paraId="26DCA88F" w14:textId="77777777" w:rsidR="00CC3FF2" w:rsidRPr="008A64EC"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tl/>
              </w:rPr>
              <w:t>مرتفع</w:t>
            </w:r>
          </w:p>
        </w:tc>
      </w:tr>
      <w:tr w:rsidR="00CC3FF2" w:rsidRPr="008A64EC" w14:paraId="32898B0F" w14:textId="77777777" w:rsidTr="00E12FA5">
        <w:trPr>
          <w:trHeight w:val="368"/>
        </w:trPr>
        <w:tc>
          <w:tcPr>
            <w:cnfStyle w:val="001000000000" w:firstRow="0" w:lastRow="0" w:firstColumn="1" w:lastColumn="0" w:oddVBand="0" w:evenVBand="0" w:oddHBand="0" w:evenHBand="0" w:firstRowFirstColumn="0" w:firstRowLastColumn="0" w:lastRowFirstColumn="0" w:lastRowLastColumn="0"/>
            <w:tcW w:w="2191" w:type="dxa"/>
            <w:vMerge/>
            <w:vAlign w:val="center"/>
            <w:hideMark/>
          </w:tcPr>
          <w:p w14:paraId="4E5FE1DA" w14:textId="77777777" w:rsidR="00CC3FF2" w:rsidRPr="008A64EC" w:rsidRDefault="00CC3FF2" w:rsidP="00CC3FF2">
            <w:pPr>
              <w:bidi/>
              <w:spacing w:line="240" w:lineRule="auto"/>
              <w:jc w:val="center"/>
              <w:rPr>
                <w:rFonts w:ascii="Sakkal Majalla" w:eastAsia="Times New Roman" w:hAnsi="Sakkal Majalla" w:cs="Sakkal Majalla"/>
                <w:b w:val="0"/>
                <w:bCs w:val="0"/>
                <w:sz w:val="24"/>
                <w:szCs w:val="24"/>
              </w:rPr>
            </w:pPr>
          </w:p>
        </w:tc>
        <w:tc>
          <w:tcPr>
            <w:tcW w:w="825" w:type="dxa"/>
            <w:noWrap/>
            <w:vAlign w:val="center"/>
            <w:hideMark/>
          </w:tcPr>
          <w:p w14:paraId="4F6838BE" w14:textId="77777777" w:rsidR="00CC3FF2" w:rsidRPr="008A64EC" w:rsidRDefault="00CC3FF2" w:rsidP="00CC3FF2">
            <w:pPr>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Pr>
              <w:t>29%</w:t>
            </w:r>
          </w:p>
        </w:tc>
        <w:tc>
          <w:tcPr>
            <w:tcW w:w="824" w:type="dxa"/>
            <w:noWrap/>
            <w:vAlign w:val="center"/>
            <w:hideMark/>
          </w:tcPr>
          <w:p w14:paraId="6C55B4FA" w14:textId="77777777" w:rsidR="00CC3FF2" w:rsidRPr="008A64EC" w:rsidRDefault="00CC3FF2" w:rsidP="00CC3FF2">
            <w:pPr>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Pr>
              <w:t>33%</w:t>
            </w:r>
          </w:p>
        </w:tc>
        <w:tc>
          <w:tcPr>
            <w:tcW w:w="824" w:type="dxa"/>
            <w:noWrap/>
            <w:vAlign w:val="center"/>
            <w:hideMark/>
          </w:tcPr>
          <w:p w14:paraId="2F0CC080" w14:textId="77777777" w:rsidR="00CC3FF2" w:rsidRPr="008A64EC" w:rsidRDefault="00CC3FF2" w:rsidP="00CC3FF2">
            <w:pPr>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Pr>
              <w:t>16%</w:t>
            </w:r>
          </w:p>
        </w:tc>
        <w:tc>
          <w:tcPr>
            <w:tcW w:w="824" w:type="dxa"/>
            <w:noWrap/>
            <w:vAlign w:val="center"/>
            <w:hideMark/>
          </w:tcPr>
          <w:p w14:paraId="1741B4B6" w14:textId="77777777" w:rsidR="00CC3FF2" w:rsidRPr="008A64EC" w:rsidRDefault="00CC3FF2" w:rsidP="00CC3FF2">
            <w:pPr>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Pr>
              <w:t>8%</w:t>
            </w:r>
          </w:p>
        </w:tc>
        <w:tc>
          <w:tcPr>
            <w:tcW w:w="824" w:type="dxa"/>
            <w:noWrap/>
            <w:vAlign w:val="center"/>
            <w:hideMark/>
          </w:tcPr>
          <w:p w14:paraId="4EBE6529" w14:textId="77777777" w:rsidR="00CC3FF2" w:rsidRPr="008A64EC" w:rsidRDefault="00CC3FF2" w:rsidP="00CC3FF2">
            <w:pPr>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Pr>
              <w:t>14%</w:t>
            </w:r>
          </w:p>
        </w:tc>
        <w:tc>
          <w:tcPr>
            <w:tcW w:w="929" w:type="dxa"/>
            <w:vMerge/>
            <w:vAlign w:val="center"/>
          </w:tcPr>
          <w:p w14:paraId="793BB4D3" w14:textId="77777777" w:rsidR="00CC3FF2" w:rsidRPr="008A64EC" w:rsidRDefault="00CC3FF2" w:rsidP="00CC3FF2">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p>
        </w:tc>
        <w:tc>
          <w:tcPr>
            <w:tcW w:w="961" w:type="dxa"/>
            <w:vMerge/>
            <w:vAlign w:val="center"/>
          </w:tcPr>
          <w:p w14:paraId="0295082E" w14:textId="77777777" w:rsidR="00CC3FF2" w:rsidRPr="008A64EC" w:rsidRDefault="00CC3FF2" w:rsidP="00CC3FF2">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p>
        </w:tc>
        <w:tc>
          <w:tcPr>
            <w:tcW w:w="878" w:type="dxa"/>
            <w:vMerge/>
            <w:vAlign w:val="center"/>
          </w:tcPr>
          <w:p w14:paraId="2A677433" w14:textId="77777777" w:rsidR="00CC3FF2" w:rsidRPr="008A64EC" w:rsidRDefault="00CC3FF2" w:rsidP="00CC3FF2">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p>
        </w:tc>
        <w:tc>
          <w:tcPr>
            <w:tcW w:w="979" w:type="dxa"/>
            <w:vMerge/>
            <w:vAlign w:val="center"/>
          </w:tcPr>
          <w:p w14:paraId="5DE197CD" w14:textId="77777777" w:rsidR="00CC3FF2" w:rsidRPr="008A64EC" w:rsidRDefault="00CC3FF2" w:rsidP="00CC3FF2">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p>
        </w:tc>
      </w:tr>
      <w:tr w:rsidR="00CC3FF2" w:rsidRPr="008A64EC" w14:paraId="5C1B999B" w14:textId="77777777" w:rsidTr="00E12FA5">
        <w:trPr>
          <w:cnfStyle w:val="000000100000" w:firstRow="0" w:lastRow="0" w:firstColumn="0" w:lastColumn="0" w:oddVBand="0" w:evenVBand="0" w:oddHBand="1" w:evenHBand="0" w:firstRowFirstColumn="0" w:firstRowLastColumn="0" w:lastRowFirstColumn="0" w:lastRowLastColumn="0"/>
          <w:trHeight w:val="368"/>
        </w:trPr>
        <w:tc>
          <w:tcPr>
            <w:cnfStyle w:val="001000000000" w:firstRow="0" w:lastRow="0" w:firstColumn="1" w:lastColumn="0" w:oddVBand="0" w:evenVBand="0" w:oddHBand="0" w:evenHBand="0" w:firstRowFirstColumn="0" w:firstRowLastColumn="0" w:lastRowFirstColumn="0" w:lastRowLastColumn="0"/>
            <w:tcW w:w="2191" w:type="dxa"/>
            <w:vMerge w:val="restart"/>
            <w:vAlign w:val="center"/>
            <w:hideMark/>
          </w:tcPr>
          <w:p w14:paraId="61A89464" w14:textId="77777777" w:rsidR="00CC3FF2" w:rsidRPr="008A64EC" w:rsidRDefault="00CC3FF2" w:rsidP="00CC3FF2">
            <w:pPr>
              <w:bidi/>
              <w:spacing w:line="240" w:lineRule="auto"/>
              <w:jc w:val="center"/>
              <w:rPr>
                <w:rFonts w:ascii="Sakkal Majalla" w:eastAsia="Times New Roman" w:hAnsi="Sakkal Majalla" w:cs="Sakkal Majalla"/>
                <w:b w:val="0"/>
                <w:bCs w:val="0"/>
                <w:sz w:val="24"/>
                <w:szCs w:val="24"/>
              </w:rPr>
            </w:pPr>
            <w:r w:rsidRPr="008A64EC">
              <w:rPr>
                <w:rFonts w:ascii="Sakkal Majalla" w:eastAsia="Times New Roman" w:hAnsi="Sakkal Majalla" w:cs="Sakkal Majalla" w:hint="cs"/>
                <w:b w:val="0"/>
                <w:bCs w:val="0"/>
                <w:sz w:val="24"/>
                <w:szCs w:val="24"/>
                <w:rtl/>
              </w:rPr>
              <w:t>تتبنى الشركة تقنيات متطورة لتوفير حلول تقنية تضمن تدفق المعلومات والبيانات بوضوح للمطورين والمستخدمين النهائيين</w:t>
            </w:r>
          </w:p>
        </w:tc>
        <w:tc>
          <w:tcPr>
            <w:tcW w:w="825" w:type="dxa"/>
            <w:noWrap/>
            <w:vAlign w:val="center"/>
            <w:hideMark/>
          </w:tcPr>
          <w:p w14:paraId="1B51A748" w14:textId="77777777" w:rsidR="00CC3FF2" w:rsidRPr="008A64EC"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tl/>
              </w:rPr>
            </w:pPr>
            <w:r w:rsidRPr="008A64EC">
              <w:rPr>
                <w:rFonts w:ascii="Sakkal Majalla" w:eastAsia="Times New Roman" w:hAnsi="Sakkal Majalla" w:cs="Sakkal Majalla" w:hint="cs"/>
                <w:sz w:val="28"/>
                <w:szCs w:val="28"/>
              </w:rPr>
              <w:t>109</w:t>
            </w:r>
          </w:p>
        </w:tc>
        <w:tc>
          <w:tcPr>
            <w:tcW w:w="824" w:type="dxa"/>
            <w:noWrap/>
            <w:vAlign w:val="center"/>
            <w:hideMark/>
          </w:tcPr>
          <w:p w14:paraId="268B3EAA" w14:textId="77777777" w:rsidR="00CC3FF2" w:rsidRPr="008A64EC"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Pr>
              <w:t>102</w:t>
            </w:r>
          </w:p>
        </w:tc>
        <w:tc>
          <w:tcPr>
            <w:tcW w:w="824" w:type="dxa"/>
            <w:noWrap/>
            <w:vAlign w:val="center"/>
            <w:hideMark/>
          </w:tcPr>
          <w:p w14:paraId="46EFBA80" w14:textId="77777777" w:rsidR="00CC3FF2" w:rsidRPr="008A64EC"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Pr>
              <w:t>31</w:t>
            </w:r>
          </w:p>
        </w:tc>
        <w:tc>
          <w:tcPr>
            <w:tcW w:w="824" w:type="dxa"/>
            <w:noWrap/>
            <w:vAlign w:val="center"/>
            <w:hideMark/>
          </w:tcPr>
          <w:p w14:paraId="75D2A9EC" w14:textId="77777777" w:rsidR="00CC3FF2" w:rsidRPr="008A64EC"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Pr>
              <w:t>37</w:t>
            </w:r>
          </w:p>
        </w:tc>
        <w:tc>
          <w:tcPr>
            <w:tcW w:w="824" w:type="dxa"/>
            <w:noWrap/>
            <w:vAlign w:val="center"/>
            <w:hideMark/>
          </w:tcPr>
          <w:p w14:paraId="2DCDB261" w14:textId="77777777" w:rsidR="00CC3FF2" w:rsidRPr="008A64EC"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Pr>
              <w:t>31</w:t>
            </w:r>
          </w:p>
        </w:tc>
        <w:tc>
          <w:tcPr>
            <w:tcW w:w="929" w:type="dxa"/>
            <w:vMerge w:val="restart"/>
            <w:vAlign w:val="center"/>
          </w:tcPr>
          <w:p w14:paraId="4740FF97" w14:textId="77777777" w:rsidR="00CC3FF2" w:rsidRPr="008A64EC"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Pr>
              <w:t>4.61</w:t>
            </w:r>
          </w:p>
        </w:tc>
        <w:tc>
          <w:tcPr>
            <w:tcW w:w="961" w:type="dxa"/>
            <w:vMerge w:val="restart"/>
            <w:vAlign w:val="center"/>
          </w:tcPr>
          <w:p w14:paraId="239A2138" w14:textId="77777777" w:rsidR="00CC3FF2" w:rsidRPr="008A64EC"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Pr>
              <w:t>0.625</w:t>
            </w:r>
          </w:p>
        </w:tc>
        <w:tc>
          <w:tcPr>
            <w:tcW w:w="878" w:type="dxa"/>
            <w:vMerge w:val="restart"/>
            <w:noWrap/>
            <w:vAlign w:val="center"/>
          </w:tcPr>
          <w:p w14:paraId="6AF92141" w14:textId="77777777" w:rsidR="00CC3FF2" w:rsidRPr="008A64EC"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Pr>
              <w:t>1</w:t>
            </w:r>
          </w:p>
        </w:tc>
        <w:tc>
          <w:tcPr>
            <w:tcW w:w="979" w:type="dxa"/>
            <w:vMerge w:val="restart"/>
            <w:noWrap/>
            <w:vAlign w:val="center"/>
          </w:tcPr>
          <w:p w14:paraId="727DB87D" w14:textId="77777777" w:rsidR="00CC3FF2" w:rsidRPr="008A64EC"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tl/>
              </w:rPr>
              <w:t>مرتفع جدا</w:t>
            </w:r>
          </w:p>
        </w:tc>
      </w:tr>
      <w:tr w:rsidR="00CC3FF2" w:rsidRPr="008A64EC" w14:paraId="48330556" w14:textId="77777777" w:rsidTr="00E12FA5">
        <w:trPr>
          <w:trHeight w:val="368"/>
        </w:trPr>
        <w:tc>
          <w:tcPr>
            <w:cnfStyle w:val="001000000000" w:firstRow="0" w:lastRow="0" w:firstColumn="1" w:lastColumn="0" w:oddVBand="0" w:evenVBand="0" w:oddHBand="0" w:evenHBand="0" w:firstRowFirstColumn="0" w:firstRowLastColumn="0" w:lastRowFirstColumn="0" w:lastRowLastColumn="0"/>
            <w:tcW w:w="2191" w:type="dxa"/>
            <w:vMerge/>
            <w:vAlign w:val="center"/>
            <w:hideMark/>
          </w:tcPr>
          <w:p w14:paraId="29E0B570" w14:textId="77777777" w:rsidR="00CC3FF2" w:rsidRPr="008A64EC" w:rsidRDefault="00CC3FF2" w:rsidP="00CC3FF2">
            <w:pPr>
              <w:bidi/>
              <w:spacing w:line="240" w:lineRule="auto"/>
              <w:jc w:val="center"/>
              <w:rPr>
                <w:rFonts w:ascii="Sakkal Majalla" w:eastAsia="Times New Roman" w:hAnsi="Sakkal Majalla" w:cs="Sakkal Majalla"/>
                <w:sz w:val="28"/>
                <w:szCs w:val="28"/>
              </w:rPr>
            </w:pPr>
          </w:p>
        </w:tc>
        <w:tc>
          <w:tcPr>
            <w:tcW w:w="825" w:type="dxa"/>
            <w:noWrap/>
            <w:vAlign w:val="center"/>
            <w:hideMark/>
          </w:tcPr>
          <w:p w14:paraId="2C9D5345" w14:textId="77777777" w:rsidR="00CC3FF2" w:rsidRPr="008A64EC" w:rsidRDefault="00CC3FF2" w:rsidP="00CC3FF2">
            <w:pPr>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Pr>
              <w:t>35%</w:t>
            </w:r>
          </w:p>
        </w:tc>
        <w:tc>
          <w:tcPr>
            <w:tcW w:w="824" w:type="dxa"/>
            <w:noWrap/>
            <w:vAlign w:val="center"/>
            <w:hideMark/>
          </w:tcPr>
          <w:p w14:paraId="2A903FC8" w14:textId="77777777" w:rsidR="00CC3FF2" w:rsidRPr="008A64EC" w:rsidRDefault="00CC3FF2" w:rsidP="00CC3FF2">
            <w:pPr>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Pr>
              <w:t>33%</w:t>
            </w:r>
          </w:p>
        </w:tc>
        <w:tc>
          <w:tcPr>
            <w:tcW w:w="824" w:type="dxa"/>
            <w:noWrap/>
            <w:vAlign w:val="center"/>
            <w:hideMark/>
          </w:tcPr>
          <w:p w14:paraId="7AEB9A98" w14:textId="77777777" w:rsidR="00CC3FF2" w:rsidRPr="008A64EC" w:rsidRDefault="00CC3FF2" w:rsidP="00CC3FF2">
            <w:pPr>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Pr>
              <w:t>10%</w:t>
            </w:r>
          </w:p>
        </w:tc>
        <w:tc>
          <w:tcPr>
            <w:tcW w:w="824" w:type="dxa"/>
            <w:noWrap/>
            <w:vAlign w:val="center"/>
            <w:hideMark/>
          </w:tcPr>
          <w:p w14:paraId="3B96A93D" w14:textId="77777777" w:rsidR="00CC3FF2" w:rsidRPr="008A64EC" w:rsidRDefault="00CC3FF2" w:rsidP="00CC3FF2">
            <w:pPr>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Pr>
              <w:t>12%</w:t>
            </w:r>
          </w:p>
        </w:tc>
        <w:tc>
          <w:tcPr>
            <w:tcW w:w="824" w:type="dxa"/>
            <w:noWrap/>
            <w:vAlign w:val="center"/>
            <w:hideMark/>
          </w:tcPr>
          <w:p w14:paraId="1DE751EB" w14:textId="77777777" w:rsidR="00CC3FF2" w:rsidRPr="008A64EC" w:rsidRDefault="00CC3FF2" w:rsidP="00CC3FF2">
            <w:pPr>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Pr>
              <w:t>10%</w:t>
            </w:r>
          </w:p>
        </w:tc>
        <w:tc>
          <w:tcPr>
            <w:tcW w:w="929" w:type="dxa"/>
            <w:vMerge/>
            <w:vAlign w:val="center"/>
          </w:tcPr>
          <w:p w14:paraId="4E3E6628" w14:textId="77777777" w:rsidR="00CC3FF2" w:rsidRPr="008A64EC" w:rsidRDefault="00CC3FF2" w:rsidP="00CC3FF2">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p>
        </w:tc>
        <w:tc>
          <w:tcPr>
            <w:tcW w:w="961" w:type="dxa"/>
            <w:vMerge/>
            <w:vAlign w:val="center"/>
          </w:tcPr>
          <w:p w14:paraId="4AE1F8CD" w14:textId="77777777" w:rsidR="00CC3FF2" w:rsidRPr="008A64EC" w:rsidRDefault="00CC3FF2" w:rsidP="00CC3FF2">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p>
        </w:tc>
        <w:tc>
          <w:tcPr>
            <w:tcW w:w="878" w:type="dxa"/>
            <w:vMerge/>
            <w:vAlign w:val="center"/>
          </w:tcPr>
          <w:p w14:paraId="5A12BC5E" w14:textId="77777777" w:rsidR="00CC3FF2" w:rsidRPr="008A64EC" w:rsidRDefault="00CC3FF2" w:rsidP="00CC3FF2">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p>
        </w:tc>
        <w:tc>
          <w:tcPr>
            <w:tcW w:w="979" w:type="dxa"/>
            <w:vMerge/>
            <w:vAlign w:val="center"/>
          </w:tcPr>
          <w:p w14:paraId="1BD15192" w14:textId="77777777" w:rsidR="00CC3FF2" w:rsidRPr="008A64EC" w:rsidRDefault="00CC3FF2" w:rsidP="00CC3FF2">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p>
        </w:tc>
      </w:tr>
      <w:tr w:rsidR="00CC3FF2" w:rsidRPr="008A64EC" w14:paraId="28BFB604" w14:textId="77777777" w:rsidTr="00E12FA5">
        <w:trPr>
          <w:cnfStyle w:val="000000100000" w:firstRow="0" w:lastRow="0" w:firstColumn="0" w:lastColumn="0" w:oddVBand="0" w:evenVBand="0" w:oddHBand="1" w:evenHBand="0" w:firstRowFirstColumn="0" w:firstRowLastColumn="0" w:lastRowFirstColumn="0" w:lastRowLastColumn="0"/>
          <w:trHeight w:val="368"/>
        </w:trPr>
        <w:tc>
          <w:tcPr>
            <w:cnfStyle w:val="001000000000" w:firstRow="0" w:lastRow="0" w:firstColumn="1" w:lastColumn="0" w:oddVBand="0" w:evenVBand="0" w:oddHBand="0" w:evenHBand="0" w:firstRowFirstColumn="0" w:firstRowLastColumn="0" w:lastRowFirstColumn="0" w:lastRowLastColumn="0"/>
            <w:tcW w:w="2191" w:type="dxa"/>
            <w:vAlign w:val="center"/>
          </w:tcPr>
          <w:p w14:paraId="68609007" w14:textId="77777777" w:rsidR="00CC3FF2" w:rsidRPr="008A64EC" w:rsidRDefault="00CC3FF2" w:rsidP="00CC3FF2">
            <w:pPr>
              <w:bidi/>
              <w:spacing w:line="240" w:lineRule="auto"/>
              <w:jc w:val="center"/>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tl/>
              </w:rPr>
              <w:t>المتوسط العام</w:t>
            </w:r>
          </w:p>
        </w:tc>
        <w:tc>
          <w:tcPr>
            <w:tcW w:w="4121" w:type="dxa"/>
            <w:gridSpan w:val="5"/>
            <w:noWrap/>
            <w:vAlign w:val="center"/>
          </w:tcPr>
          <w:p w14:paraId="5B8249F0" w14:textId="77777777" w:rsidR="00CC3FF2" w:rsidRPr="008A64EC"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p>
        </w:tc>
        <w:tc>
          <w:tcPr>
            <w:tcW w:w="929" w:type="dxa"/>
          </w:tcPr>
          <w:p w14:paraId="305B5D85" w14:textId="77777777" w:rsidR="00CC3FF2" w:rsidRPr="008A64EC" w:rsidRDefault="00CC3FF2" w:rsidP="00CC3FF2">
            <w:pPr>
              <w:bidi/>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Pr>
              <w:t>4.42</w:t>
            </w:r>
          </w:p>
        </w:tc>
        <w:tc>
          <w:tcPr>
            <w:tcW w:w="961" w:type="dxa"/>
          </w:tcPr>
          <w:p w14:paraId="3C1F8F48" w14:textId="77777777" w:rsidR="00CC3FF2" w:rsidRPr="008A64EC" w:rsidRDefault="00CC3FF2" w:rsidP="00CC3FF2">
            <w:pPr>
              <w:bidi/>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Pr>
              <w:t>0.8062</w:t>
            </w:r>
          </w:p>
        </w:tc>
        <w:tc>
          <w:tcPr>
            <w:tcW w:w="1857" w:type="dxa"/>
            <w:gridSpan w:val="2"/>
            <w:vAlign w:val="center"/>
          </w:tcPr>
          <w:p w14:paraId="21C8A070" w14:textId="77777777" w:rsidR="00CC3FF2" w:rsidRPr="008A64EC" w:rsidRDefault="00CC3FF2" w:rsidP="00CC3FF2">
            <w:pPr>
              <w:bidi/>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tl/>
              </w:rPr>
              <w:t>مرتفع جدا</w:t>
            </w:r>
          </w:p>
        </w:tc>
      </w:tr>
    </w:tbl>
    <w:p w14:paraId="5DB67C50" w14:textId="77777777" w:rsidR="00CC3FF2" w:rsidRPr="008A64EC" w:rsidRDefault="00CC3FF2" w:rsidP="00CC3FF2">
      <w:pPr>
        <w:bidi/>
        <w:spacing w:line="360" w:lineRule="auto"/>
        <w:jc w:val="both"/>
        <w:rPr>
          <w:rFonts w:ascii="Sakkal Majalla" w:hAnsi="Sakkal Majalla" w:cs="Sakkal Majalla"/>
          <w:sz w:val="32"/>
          <w:szCs w:val="32"/>
          <w:rtl/>
          <w:lang w:bidi="ar-EG"/>
        </w:rPr>
      </w:pPr>
    </w:p>
    <w:p w14:paraId="3CCBE021" w14:textId="77777777" w:rsidR="00CC3FF2" w:rsidRPr="008A64EC" w:rsidRDefault="00CC3FF2" w:rsidP="00CC3FF2">
      <w:pPr>
        <w:bidi/>
        <w:spacing w:line="360" w:lineRule="auto"/>
        <w:jc w:val="both"/>
        <w:rPr>
          <w:rFonts w:ascii="Sakkal Majalla" w:hAnsi="Sakkal Majalla" w:cs="Sakkal Majalla"/>
          <w:sz w:val="32"/>
          <w:szCs w:val="32"/>
          <w:rtl/>
        </w:rPr>
      </w:pPr>
      <w:r w:rsidRPr="008A64EC">
        <w:rPr>
          <w:rFonts w:ascii="Sakkal Majalla" w:hAnsi="Sakkal Majalla" w:cs="Sakkal Majalla" w:hint="cs"/>
          <w:sz w:val="32"/>
          <w:szCs w:val="32"/>
          <w:rtl/>
        </w:rPr>
        <w:t>يتضح من تحليل نتائج جدول (4.9):  إلى إجابات عينة الدراسة البحثية عن الفقرات الخمسة هناك علاقة ارتباط معنوية ذات دلالة احصائية لمبدأ الشفافية للشراكات الاستراتيجية كان مرتفعا جدا، إذ تراوحت المتوسطات الحسابية لهذا المتغير بين (</w:t>
      </w:r>
      <w:r w:rsidRPr="008A64EC">
        <w:rPr>
          <w:rFonts w:ascii="Sakkal Majalla" w:hAnsi="Sakkal Majalla" w:cs="Sakkal Majalla" w:hint="cs"/>
          <w:sz w:val="32"/>
          <w:szCs w:val="32"/>
        </w:rPr>
        <w:t>3.79</w:t>
      </w:r>
      <w:r w:rsidRPr="008A64EC">
        <w:rPr>
          <w:rFonts w:ascii="Sakkal Majalla" w:hAnsi="Sakkal Majalla" w:cs="Sakkal Majalla" w:hint="cs"/>
          <w:sz w:val="32"/>
          <w:szCs w:val="32"/>
          <w:rtl/>
        </w:rPr>
        <w:t>) إلى (4.61) فقد جاءت في المرتبة الأولى الفقرة (تتبنى الشركة تقنيات متطورة لتوفير حلول تقنية تضمن تدفق المعلومات والبيانات بوضوح للمطورين والمستخدمين النهائيين) درجة (مرتفعا جدا) بمتوسط حسابي (4.61) وانحراف معيار (0.625) وبدرجة أهمية عالية اما المرتبة الأخيرة فكانت عبارة (</w:t>
      </w:r>
      <w:r w:rsidRPr="008A64EC">
        <w:rPr>
          <w:rFonts w:ascii="Sakkal Majalla" w:eastAsia="Times New Roman" w:hAnsi="Sakkal Majalla" w:cs="Sakkal Majalla" w:hint="cs"/>
          <w:sz w:val="32"/>
          <w:szCs w:val="32"/>
          <w:rtl/>
          <w:lang w:bidi="ar-EG"/>
        </w:rPr>
        <w:t>تلتزم الشركة بأعلى معايير الشفافية والحوكمة عبر أتمتة عملياتها، وإدارة تعاقداتها بفعالية</w:t>
      </w:r>
      <w:r w:rsidRPr="008A64EC">
        <w:rPr>
          <w:rFonts w:ascii="Sakkal Majalla" w:hAnsi="Sakkal Majalla" w:cs="Sakkal Majalla" w:hint="cs"/>
          <w:sz w:val="32"/>
          <w:szCs w:val="32"/>
          <w:rtl/>
        </w:rPr>
        <w:t>) وبدرجة (موافق) بمتوسط حسابي (</w:t>
      </w:r>
      <w:r w:rsidRPr="008A64EC">
        <w:rPr>
          <w:rFonts w:ascii="Sakkal Majalla" w:hAnsi="Sakkal Majalla" w:cs="Sakkal Majalla" w:hint="cs"/>
          <w:sz w:val="32"/>
          <w:szCs w:val="32"/>
        </w:rPr>
        <w:t>3.79</w:t>
      </w:r>
      <w:r w:rsidRPr="008A64EC">
        <w:rPr>
          <w:rFonts w:ascii="Sakkal Majalla" w:hAnsi="Sakkal Majalla" w:cs="Sakkal Majalla" w:hint="cs"/>
          <w:sz w:val="32"/>
          <w:szCs w:val="32"/>
          <w:rtl/>
        </w:rPr>
        <w:t>) وانحراف معياري (1.01) وبنسبة 14%" وبدرجة أهمية مرتفعة.</w:t>
      </w:r>
    </w:p>
    <w:p w14:paraId="6A5C50C5" w14:textId="7D53F25D" w:rsidR="00094A04" w:rsidRPr="008A64EC" w:rsidRDefault="00CC3FF2" w:rsidP="009A076B">
      <w:pPr>
        <w:bidi/>
        <w:spacing w:line="360" w:lineRule="auto"/>
        <w:jc w:val="both"/>
        <w:rPr>
          <w:rFonts w:ascii="Sakkal Majalla" w:hAnsi="Sakkal Majalla" w:cs="Sakkal Majalla"/>
          <w:b/>
          <w:bCs/>
          <w:sz w:val="32"/>
          <w:szCs w:val="32"/>
          <w:rtl/>
          <w:lang w:bidi="ar-EG"/>
        </w:rPr>
      </w:pPr>
      <w:r w:rsidRPr="008A64EC">
        <w:rPr>
          <w:rFonts w:ascii="Sakkal Majalla" w:hAnsi="Sakkal Majalla" w:cs="Sakkal Majalla" w:hint="cs"/>
          <w:sz w:val="32"/>
          <w:szCs w:val="32"/>
          <w:rtl/>
        </w:rPr>
        <w:t xml:space="preserve">  </w:t>
      </w:r>
      <w:bookmarkStart w:id="38" w:name="_Hlk209879093"/>
      <w:r w:rsidR="00094A04" w:rsidRPr="008A64EC">
        <w:rPr>
          <w:rFonts w:ascii="Sakkal Majalla" w:hAnsi="Sakkal Majalla" w:cs="Sakkal Majalla"/>
          <w:sz w:val="32"/>
          <w:szCs w:val="32"/>
          <w:rtl/>
          <w:lang w:bidi="ar-EG"/>
        </w:rPr>
        <w:t>وإجمالاً يشير الجدول(4.</w:t>
      </w:r>
      <w:r w:rsidR="00F33B4F" w:rsidRPr="008A64EC">
        <w:rPr>
          <w:rFonts w:ascii="Sakkal Majalla" w:hAnsi="Sakkal Majalla" w:cs="Sakkal Majalla" w:hint="cs"/>
          <w:sz w:val="32"/>
          <w:szCs w:val="32"/>
          <w:rtl/>
          <w:lang w:bidi="ar-EG"/>
        </w:rPr>
        <w:t>9</w:t>
      </w:r>
      <w:r w:rsidR="00094A04" w:rsidRPr="008A64EC">
        <w:rPr>
          <w:rFonts w:ascii="Sakkal Majalla" w:hAnsi="Sakkal Majalla" w:cs="Sakkal Majalla"/>
          <w:sz w:val="32"/>
          <w:szCs w:val="32"/>
          <w:rtl/>
          <w:lang w:bidi="ar-EG"/>
        </w:rPr>
        <w:t xml:space="preserve">) السابق إلى أن الوسط الحسابي الإجمالي لبعد </w:t>
      </w:r>
      <w:r w:rsidR="00F33B4F" w:rsidRPr="008A64EC">
        <w:rPr>
          <w:rFonts w:ascii="Sakkal Majalla" w:hAnsi="Sakkal Majalla" w:cs="Sakkal Majalla"/>
          <w:sz w:val="32"/>
          <w:szCs w:val="32"/>
          <w:rtl/>
          <w:lang w:bidi="ar-EG"/>
        </w:rPr>
        <w:t>الشفافية للشركات الاستراتيجية</w:t>
      </w:r>
      <w:r w:rsidR="00094A04" w:rsidRPr="008A64EC">
        <w:rPr>
          <w:rFonts w:ascii="Sakkal Majalla" w:hAnsi="Sakkal Majalla" w:cs="Sakkal Majalla"/>
          <w:sz w:val="32"/>
          <w:szCs w:val="32"/>
          <w:rtl/>
          <w:lang w:bidi="ar-EG"/>
        </w:rPr>
        <w:t xml:space="preserve"> يفوق الوسط الحسابي النظري، حيث بلغ قيمته(</w:t>
      </w:r>
      <w:r w:rsidR="00094A04" w:rsidRPr="008A64EC">
        <w:rPr>
          <w:rFonts w:ascii="Sakkal Majalla" w:hAnsi="Sakkal Majalla" w:cs="Sakkal Majalla" w:hint="cs"/>
          <w:sz w:val="32"/>
          <w:szCs w:val="32"/>
          <w:rtl/>
          <w:lang w:bidi="ar-EG"/>
        </w:rPr>
        <w:t>4.</w:t>
      </w:r>
      <w:r w:rsidR="00F33B4F" w:rsidRPr="008A64EC">
        <w:rPr>
          <w:rFonts w:ascii="Sakkal Majalla" w:hAnsi="Sakkal Majalla" w:cs="Sakkal Majalla" w:hint="cs"/>
          <w:sz w:val="32"/>
          <w:szCs w:val="32"/>
          <w:rtl/>
          <w:lang w:bidi="ar-EG"/>
        </w:rPr>
        <w:t>42</w:t>
      </w:r>
      <w:r w:rsidR="00094A04" w:rsidRPr="008A64EC">
        <w:rPr>
          <w:rFonts w:ascii="Sakkal Majalla" w:hAnsi="Sakkal Majalla" w:cs="Sakkal Majalla"/>
          <w:sz w:val="32"/>
          <w:szCs w:val="32"/>
          <w:rtl/>
          <w:lang w:bidi="ar-EG"/>
        </w:rPr>
        <w:t>)، وبانحراف معياري (</w:t>
      </w:r>
      <w:r w:rsidR="00094A04" w:rsidRPr="008A64EC">
        <w:rPr>
          <w:rFonts w:ascii="Sakkal Majalla" w:hAnsi="Sakkal Majalla" w:cs="Sakkal Majalla" w:hint="cs"/>
          <w:sz w:val="32"/>
          <w:szCs w:val="32"/>
          <w:rtl/>
          <w:lang w:bidi="ar-EG"/>
        </w:rPr>
        <w:t>0.</w:t>
      </w:r>
      <w:r w:rsidR="00F33B4F" w:rsidRPr="008A64EC">
        <w:rPr>
          <w:rFonts w:ascii="Sakkal Majalla" w:hAnsi="Sakkal Majalla" w:cs="Sakkal Majalla" w:hint="cs"/>
          <w:sz w:val="32"/>
          <w:szCs w:val="32"/>
          <w:rtl/>
          <w:lang w:bidi="ar-EG"/>
        </w:rPr>
        <w:t>8062</w:t>
      </w:r>
      <w:r w:rsidR="00094A04" w:rsidRPr="008A64EC">
        <w:rPr>
          <w:rFonts w:ascii="Sakkal Majalla" w:hAnsi="Sakkal Majalla" w:cs="Sakkal Majalla"/>
          <w:sz w:val="32"/>
          <w:szCs w:val="32"/>
          <w:rtl/>
          <w:lang w:bidi="ar-EG"/>
        </w:rPr>
        <w:t xml:space="preserve">)، ويدل هذا على ايجابية إجابات أفراد العينة محل الدراسة حول فقرات بعد </w:t>
      </w:r>
      <w:r w:rsidR="00F33B4F" w:rsidRPr="008A64EC">
        <w:rPr>
          <w:rFonts w:ascii="Sakkal Majalla" w:hAnsi="Sakkal Majalla" w:cs="Sakkal Majalla"/>
          <w:sz w:val="32"/>
          <w:szCs w:val="32"/>
          <w:rtl/>
          <w:lang w:bidi="ar-EG"/>
        </w:rPr>
        <w:t>الشفافية للشركات الاستراتيجية</w:t>
      </w:r>
      <w:r w:rsidR="00094A04" w:rsidRPr="008A64EC">
        <w:rPr>
          <w:rFonts w:ascii="Sakkal Majalla" w:hAnsi="Sakkal Majalla" w:cs="Sakkal Majalla"/>
          <w:sz w:val="32"/>
          <w:szCs w:val="32"/>
          <w:rtl/>
          <w:lang w:bidi="ar-EG"/>
        </w:rPr>
        <w:t xml:space="preserve">، ويعني هذا أن الشركة السعودية </w:t>
      </w:r>
      <w:r w:rsidR="00094A04" w:rsidRPr="008A64EC">
        <w:rPr>
          <w:rFonts w:ascii="Sakkal Majalla" w:hAnsi="Sakkal Majalla" w:cs="Sakkal Majalla" w:hint="cs"/>
          <w:sz w:val="32"/>
          <w:szCs w:val="32"/>
          <w:rtl/>
          <w:lang w:bidi="ar-EG"/>
        </w:rPr>
        <w:t>للإسكان</w:t>
      </w:r>
      <w:r w:rsidR="00094A04" w:rsidRPr="008A64EC">
        <w:rPr>
          <w:rFonts w:ascii="Sakkal Majalla" w:hAnsi="Sakkal Majalla" w:cs="Sakkal Majalla"/>
          <w:sz w:val="32"/>
          <w:szCs w:val="32"/>
          <w:rtl/>
          <w:lang w:bidi="ar-EG"/>
        </w:rPr>
        <w:t xml:space="preserve"> محل الدراسة </w:t>
      </w:r>
      <w:r w:rsidR="00F33B4F" w:rsidRPr="008A64EC">
        <w:rPr>
          <w:rFonts w:ascii="Sakkal Majalla" w:hAnsi="Sakkal Majalla" w:cs="Sakkal Majalla"/>
          <w:sz w:val="32"/>
          <w:szCs w:val="32"/>
          <w:rtl/>
          <w:lang w:bidi="ar-EG"/>
        </w:rPr>
        <w:t>تدعم الشركة حوكمة المشتريات عبر منصات رقمية متطورة تتيح تتبع عمليات الشراء والتعاقدات بشفافية</w:t>
      </w:r>
      <w:r w:rsidR="00094A04" w:rsidRPr="008A64EC">
        <w:rPr>
          <w:rFonts w:ascii="Sakkal Majalla" w:hAnsi="Sakkal Majalla" w:cs="Sakkal Majalla" w:hint="cs"/>
          <w:sz w:val="32"/>
          <w:szCs w:val="32"/>
          <w:rtl/>
          <w:lang w:bidi="ar-EG"/>
        </w:rPr>
        <w:t xml:space="preserve">، كما </w:t>
      </w:r>
      <w:r w:rsidR="00F33B4F" w:rsidRPr="008A64EC">
        <w:rPr>
          <w:rFonts w:ascii="Sakkal Majalla" w:hAnsi="Sakkal Majalla" w:cs="Sakkal Majalla"/>
          <w:sz w:val="32"/>
          <w:szCs w:val="32"/>
          <w:rtl/>
          <w:lang w:bidi="ar-EG"/>
        </w:rPr>
        <w:t>الشركة إجراءات معينة لتنظم الوصول إلى المعلومات الاستراتيجية بشفافية</w:t>
      </w:r>
      <w:r w:rsidR="00094A04" w:rsidRPr="008A64EC">
        <w:rPr>
          <w:rFonts w:ascii="Sakkal Majalla" w:hAnsi="Sakkal Majalla" w:cs="Sakkal Majalla" w:hint="cs"/>
          <w:sz w:val="32"/>
          <w:szCs w:val="32"/>
          <w:rtl/>
          <w:lang w:bidi="ar-EG"/>
        </w:rPr>
        <w:t xml:space="preserve">، </w:t>
      </w:r>
      <w:r w:rsidR="00094A04" w:rsidRPr="008A64EC">
        <w:rPr>
          <w:rFonts w:ascii="Sakkal Majalla" w:hAnsi="Sakkal Majalla" w:cs="Sakkal Majalla"/>
          <w:sz w:val="32"/>
          <w:szCs w:val="32"/>
          <w:rtl/>
          <w:lang w:bidi="ar-EG"/>
        </w:rPr>
        <w:t xml:space="preserve"> كما أن نسبة الأهمية النسبية مثلت (</w:t>
      </w:r>
      <w:r w:rsidR="00F33B4F" w:rsidRPr="008A64EC">
        <w:rPr>
          <w:rFonts w:ascii="Sakkal Majalla" w:hAnsi="Sakkal Majalla" w:cs="Sakkal Majalla" w:hint="cs"/>
          <w:sz w:val="32"/>
          <w:szCs w:val="32"/>
          <w:rtl/>
          <w:lang w:bidi="ar-EG"/>
        </w:rPr>
        <w:t>85</w:t>
      </w:r>
      <w:r w:rsidR="00094A04" w:rsidRPr="008A64EC">
        <w:rPr>
          <w:rFonts w:ascii="Sakkal Majalla" w:hAnsi="Sakkal Majalla" w:cs="Sakkal Majalla"/>
          <w:sz w:val="32"/>
          <w:szCs w:val="32"/>
          <w:rtl/>
          <w:lang w:bidi="ar-EG"/>
        </w:rPr>
        <w:t>%)</w:t>
      </w:r>
      <w:r w:rsidR="00094A04" w:rsidRPr="008A64EC">
        <w:rPr>
          <w:rtl/>
        </w:rPr>
        <w:t xml:space="preserve"> </w:t>
      </w:r>
      <w:r w:rsidR="00094A04" w:rsidRPr="008A64EC">
        <w:rPr>
          <w:rFonts w:ascii="Sakkal Majalla" w:hAnsi="Sakkal Majalla" w:cs="Sakkal Majalla"/>
          <w:sz w:val="32"/>
          <w:szCs w:val="32"/>
          <w:rtl/>
          <w:lang w:bidi="ar-EG"/>
        </w:rPr>
        <w:t xml:space="preserve">يتبين منه ان الموافقة من وجهة نظر المبحوثين كان مرتفعا جدا وبدرجة عالية جدا من الموافقة والقبول ، </w:t>
      </w:r>
      <w:r w:rsidR="00094A04" w:rsidRPr="008A64EC">
        <w:rPr>
          <w:rFonts w:ascii="Sakkal Majalla" w:hAnsi="Sakkal Majalla" w:cs="Sakkal Majalla" w:hint="cs"/>
          <w:sz w:val="32"/>
          <w:szCs w:val="32"/>
          <w:rtl/>
          <w:lang w:bidi="ar-EG"/>
        </w:rPr>
        <w:t>وايضا</w:t>
      </w:r>
      <w:r w:rsidR="00094A04" w:rsidRPr="008A64EC">
        <w:rPr>
          <w:rFonts w:ascii="Sakkal Majalla" w:hAnsi="Sakkal Majalla" w:cs="Sakkal Majalla"/>
          <w:sz w:val="32"/>
          <w:szCs w:val="32"/>
          <w:rtl/>
          <w:lang w:bidi="ar-EG"/>
        </w:rPr>
        <w:t xml:space="preserve"> تدل على أن (</w:t>
      </w:r>
      <w:r w:rsidR="00F33B4F" w:rsidRPr="008A64EC">
        <w:rPr>
          <w:rFonts w:ascii="Sakkal Majalla" w:hAnsi="Sakkal Majalla" w:cs="Sakkal Majalla" w:hint="cs"/>
          <w:sz w:val="32"/>
          <w:szCs w:val="32"/>
          <w:rtl/>
          <w:lang w:bidi="ar-EG"/>
        </w:rPr>
        <w:t>15</w:t>
      </w:r>
      <w:r w:rsidR="00094A04" w:rsidRPr="008A64EC">
        <w:rPr>
          <w:rFonts w:ascii="Sakkal Majalla" w:hAnsi="Sakkal Majalla" w:cs="Sakkal Majalla"/>
          <w:sz w:val="32"/>
          <w:szCs w:val="32"/>
          <w:rtl/>
          <w:lang w:bidi="ar-EG"/>
        </w:rPr>
        <w:t xml:space="preserve">%) من إجابات أفراد العينة يتميزون بعدم الانسجام في إجاباتهم حول فقرات بعد </w:t>
      </w:r>
      <w:r w:rsidR="00F33B4F" w:rsidRPr="008A64EC">
        <w:rPr>
          <w:rFonts w:ascii="Sakkal Majalla" w:hAnsi="Sakkal Majalla" w:cs="Sakkal Majalla"/>
          <w:sz w:val="32"/>
          <w:szCs w:val="32"/>
          <w:rtl/>
          <w:lang w:bidi="ar-EG"/>
        </w:rPr>
        <w:t xml:space="preserve">الشفافية للشركات الاستراتيجية </w:t>
      </w:r>
      <w:r w:rsidR="00094A04" w:rsidRPr="008A64EC">
        <w:rPr>
          <w:rFonts w:ascii="Sakkal Majalla" w:hAnsi="Sakkal Majalla" w:cs="Sakkal Majalla"/>
          <w:sz w:val="32"/>
          <w:szCs w:val="32"/>
          <w:rtl/>
          <w:lang w:bidi="ar-EG"/>
        </w:rPr>
        <w:t xml:space="preserve">من إجابات أفراد عينة الدراسة.   </w:t>
      </w:r>
    </w:p>
    <w:p w14:paraId="7599F14A" w14:textId="77777777" w:rsidR="00CC3FF2" w:rsidRPr="008A64EC" w:rsidRDefault="00CC3FF2" w:rsidP="00CC3FF2">
      <w:pPr>
        <w:bidi/>
        <w:spacing w:line="360" w:lineRule="auto"/>
        <w:jc w:val="both"/>
        <w:rPr>
          <w:rFonts w:ascii="Sakkal Majalla" w:hAnsi="Sakkal Majalla" w:cs="Sakkal Majalla"/>
          <w:sz w:val="32"/>
          <w:szCs w:val="32"/>
          <w:rtl/>
          <w:lang w:bidi="ar-EG"/>
        </w:rPr>
      </w:pPr>
    </w:p>
    <w:p w14:paraId="4BAAAD7E" w14:textId="77777777" w:rsidR="00E12FA5" w:rsidRPr="008A64EC" w:rsidRDefault="00E12FA5" w:rsidP="00E12FA5">
      <w:pPr>
        <w:bidi/>
        <w:spacing w:line="360" w:lineRule="auto"/>
        <w:jc w:val="both"/>
        <w:rPr>
          <w:rFonts w:ascii="Sakkal Majalla" w:hAnsi="Sakkal Majalla" w:cs="Sakkal Majalla"/>
          <w:sz w:val="32"/>
          <w:szCs w:val="32"/>
          <w:rtl/>
          <w:lang w:bidi="ar-EG"/>
        </w:rPr>
      </w:pPr>
    </w:p>
    <w:p w14:paraId="5C72F1CD" w14:textId="77777777" w:rsidR="000E4B5C" w:rsidRPr="008A64EC" w:rsidRDefault="000E4B5C" w:rsidP="000E4B5C">
      <w:pPr>
        <w:bidi/>
        <w:spacing w:line="360" w:lineRule="auto"/>
        <w:jc w:val="both"/>
        <w:rPr>
          <w:rFonts w:ascii="Sakkal Majalla" w:hAnsi="Sakkal Majalla" w:cs="Sakkal Majalla"/>
          <w:sz w:val="32"/>
          <w:szCs w:val="32"/>
          <w:rtl/>
          <w:lang w:bidi="ar-EG"/>
        </w:rPr>
      </w:pPr>
    </w:p>
    <w:p w14:paraId="0D3FC226" w14:textId="77777777" w:rsidR="00E12FA5" w:rsidRDefault="00E12FA5" w:rsidP="00E12FA5">
      <w:pPr>
        <w:bidi/>
        <w:spacing w:line="360" w:lineRule="auto"/>
        <w:jc w:val="both"/>
        <w:rPr>
          <w:rFonts w:ascii="Sakkal Majalla" w:hAnsi="Sakkal Majalla" w:cs="Sakkal Majalla"/>
          <w:sz w:val="32"/>
          <w:szCs w:val="32"/>
          <w:rtl/>
          <w:lang w:bidi="ar-EG"/>
        </w:rPr>
      </w:pPr>
    </w:p>
    <w:p w14:paraId="51E21C59" w14:textId="77777777" w:rsidR="004C1723" w:rsidRPr="008A64EC" w:rsidRDefault="004C1723" w:rsidP="004C1723">
      <w:pPr>
        <w:bidi/>
        <w:spacing w:line="360" w:lineRule="auto"/>
        <w:jc w:val="both"/>
        <w:rPr>
          <w:rFonts w:ascii="Sakkal Majalla" w:hAnsi="Sakkal Majalla" w:cs="Sakkal Majalla"/>
          <w:sz w:val="32"/>
          <w:szCs w:val="32"/>
          <w:rtl/>
          <w:lang w:bidi="ar-EG"/>
        </w:rPr>
      </w:pPr>
    </w:p>
    <w:bookmarkEnd w:id="38"/>
    <w:p w14:paraId="2DCA8A9C" w14:textId="77777777" w:rsidR="00CC3FF2" w:rsidRPr="008A64EC" w:rsidRDefault="00CC3FF2" w:rsidP="00CC3FF2">
      <w:pPr>
        <w:bidi/>
        <w:spacing w:line="360" w:lineRule="auto"/>
        <w:jc w:val="both"/>
        <w:rPr>
          <w:rFonts w:ascii="Sakkal Majalla" w:hAnsi="Sakkal Majalla" w:cs="Sakkal Majalla"/>
          <w:b/>
          <w:bCs/>
          <w:sz w:val="32"/>
          <w:szCs w:val="32"/>
          <w:rtl/>
        </w:rPr>
      </w:pPr>
      <w:r w:rsidRPr="008A64EC">
        <w:rPr>
          <w:rFonts w:ascii="Sakkal Majalla" w:hAnsi="Sakkal Majalla" w:cs="Sakkal Majalla" w:hint="cs"/>
          <w:b/>
          <w:bCs/>
          <w:sz w:val="32"/>
          <w:szCs w:val="32"/>
          <w:rtl/>
        </w:rPr>
        <w:t>المتغير التابع: الأداء المستدام للمشاريع العقارية بالشركة الوطنية للإسكان</w:t>
      </w:r>
    </w:p>
    <w:p w14:paraId="4E345DB6" w14:textId="77777777" w:rsidR="00CC3FF2" w:rsidRPr="008A64EC" w:rsidRDefault="00CC3FF2" w:rsidP="00CC3FF2">
      <w:pPr>
        <w:bidi/>
        <w:spacing w:line="360" w:lineRule="auto"/>
        <w:jc w:val="both"/>
        <w:rPr>
          <w:rFonts w:ascii="Sakkal Majalla" w:hAnsi="Sakkal Majalla" w:cs="Sakkal Majalla"/>
          <w:b/>
          <w:bCs/>
          <w:sz w:val="32"/>
          <w:szCs w:val="32"/>
          <w:rtl/>
        </w:rPr>
      </w:pPr>
      <w:r w:rsidRPr="008A64EC">
        <w:rPr>
          <w:rFonts w:ascii="Sakkal Majalla" w:hAnsi="Sakkal Majalla" w:cs="Sakkal Majalla" w:hint="cs"/>
          <w:b/>
          <w:bCs/>
          <w:sz w:val="32"/>
          <w:szCs w:val="32"/>
          <w:u w:val="single"/>
          <w:rtl/>
        </w:rPr>
        <w:t>المحور الأول:</w:t>
      </w:r>
      <w:r w:rsidRPr="008A64EC">
        <w:rPr>
          <w:rFonts w:ascii="Sakkal Majalla" w:hAnsi="Sakkal Majalla" w:cs="Sakkal Majalla" w:hint="cs"/>
          <w:b/>
          <w:bCs/>
          <w:sz w:val="32"/>
          <w:szCs w:val="32"/>
          <w:rtl/>
        </w:rPr>
        <w:t xml:space="preserve"> البعد الاقتصادي</w:t>
      </w:r>
    </w:p>
    <w:p w14:paraId="5E376567" w14:textId="3481AEBB" w:rsidR="00CC3FF2" w:rsidRPr="008A64EC" w:rsidRDefault="00CC3FF2" w:rsidP="00CC3FF2">
      <w:pPr>
        <w:bidi/>
        <w:spacing w:line="360" w:lineRule="auto"/>
        <w:jc w:val="center"/>
        <w:rPr>
          <w:rFonts w:ascii="Sakkal Majalla" w:hAnsi="Sakkal Majalla" w:cs="Sakkal Majalla"/>
          <w:sz w:val="32"/>
          <w:szCs w:val="32"/>
          <w:rtl/>
          <w:lang w:bidi="ar-EG"/>
        </w:rPr>
      </w:pPr>
      <w:r w:rsidRPr="008A64EC">
        <w:rPr>
          <w:rFonts w:ascii="Sakkal Majalla" w:hAnsi="Sakkal Majalla" w:cs="Sakkal Majalla" w:hint="cs"/>
          <w:sz w:val="32"/>
          <w:szCs w:val="32"/>
          <w:rtl/>
        </w:rPr>
        <w:t xml:space="preserve">جدول (4.10): </w:t>
      </w:r>
      <w:r w:rsidR="00314F67" w:rsidRPr="008A64EC">
        <w:rPr>
          <w:rFonts w:ascii="Sakkal Majalla" w:hAnsi="Sakkal Majalla" w:cs="Sakkal Majalla"/>
          <w:sz w:val="32"/>
          <w:szCs w:val="32"/>
          <w:rtl/>
        </w:rPr>
        <w:t xml:space="preserve">نتائج التحليل الوصفي: </w:t>
      </w:r>
      <w:r w:rsidRPr="008A64EC">
        <w:rPr>
          <w:rFonts w:ascii="Sakkal Majalla" w:eastAsia="Times New Roman" w:hAnsi="Sakkal Majalla" w:cs="Sakkal Majalla" w:hint="cs"/>
          <w:sz w:val="32"/>
          <w:szCs w:val="32"/>
          <w:rtl/>
          <w:lang w:bidi="ar-EG"/>
        </w:rPr>
        <w:t>البعد الاقتصادي</w:t>
      </w:r>
    </w:p>
    <w:tbl>
      <w:tblPr>
        <w:tblStyle w:val="4-3"/>
        <w:bidiVisual/>
        <w:tblW w:w="10057" w:type="dxa"/>
        <w:tblInd w:w="19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89"/>
        <w:gridCol w:w="825"/>
        <w:gridCol w:w="824"/>
        <w:gridCol w:w="824"/>
        <w:gridCol w:w="824"/>
        <w:gridCol w:w="824"/>
        <w:gridCol w:w="929"/>
        <w:gridCol w:w="961"/>
        <w:gridCol w:w="878"/>
        <w:gridCol w:w="979"/>
      </w:tblGrid>
      <w:tr w:rsidR="00CC3FF2" w:rsidRPr="008A64EC" w14:paraId="5D00CA6C" w14:textId="77777777" w:rsidTr="00E12FA5">
        <w:trPr>
          <w:cnfStyle w:val="100000000000" w:firstRow="1" w:lastRow="0" w:firstColumn="0" w:lastColumn="0" w:oddVBand="0" w:evenVBand="0" w:oddHBand="0"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2189" w:type="dxa"/>
            <w:tcBorders>
              <w:top w:val="single" w:sz="4" w:space="0" w:color="auto"/>
              <w:left w:val="single" w:sz="4" w:space="0" w:color="auto"/>
              <w:bottom w:val="single" w:sz="4" w:space="0" w:color="auto"/>
              <w:right w:val="single" w:sz="4" w:space="0" w:color="auto"/>
            </w:tcBorders>
            <w:noWrap/>
            <w:vAlign w:val="center"/>
            <w:hideMark/>
          </w:tcPr>
          <w:p w14:paraId="0E3A008E" w14:textId="77777777" w:rsidR="00CC3FF2" w:rsidRPr="008A64EC" w:rsidRDefault="00CC3FF2" w:rsidP="00CC3FF2">
            <w:pPr>
              <w:bidi/>
              <w:spacing w:line="240" w:lineRule="auto"/>
              <w:jc w:val="center"/>
              <w:rPr>
                <w:rFonts w:ascii="Sakkal Majalla" w:eastAsia="Times New Roman" w:hAnsi="Sakkal Majalla" w:cs="Sakkal Majalla"/>
                <w:color w:val="auto"/>
                <w:sz w:val="28"/>
                <w:szCs w:val="28"/>
              </w:rPr>
            </w:pPr>
            <w:r w:rsidRPr="008A64EC">
              <w:rPr>
                <w:rFonts w:ascii="Sakkal Majalla" w:eastAsia="Times New Roman" w:hAnsi="Sakkal Majalla" w:cs="Sakkal Majalla" w:hint="cs"/>
                <w:color w:val="auto"/>
                <w:sz w:val="28"/>
                <w:szCs w:val="28"/>
                <w:rtl/>
              </w:rPr>
              <w:t>العبارة</w:t>
            </w:r>
          </w:p>
        </w:tc>
        <w:tc>
          <w:tcPr>
            <w:tcW w:w="825" w:type="dxa"/>
            <w:tcBorders>
              <w:top w:val="single" w:sz="4" w:space="0" w:color="auto"/>
              <w:left w:val="single" w:sz="4" w:space="0" w:color="auto"/>
              <w:bottom w:val="single" w:sz="4" w:space="0" w:color="auto"/>
              <w:right w:val="single" w:sz="4" w:space="0" w:color="auto"/>
            </w:tcBorders>
            <w:vAlign w:val="center"/>
            <w:hideMark/>
          </w:tcPr>
          <w:p w14:paraId="6233FCC9" w14:textId="77777777" w:rsidR="00CC3FF2" w:rsidRPr="008A64EC" w:rsidRDefault="00CC3FF2" w:rsidP="00CC3FF2">
            <w:pPr>
              <w:bidi/>
              <w:spacing w:line="24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auto"/>
                <w:sz w:val="28"/>
                <w:szCs w:val="28"/>
                <w:rtl/>
              </w:rPr>
            </w:pPr>
            <w:r w:rsidRPr="008A64EC">
              <w:rPr>
                <w:rFonts w:ascii="Sakkal Majalla" w:eastAsia="Times New Roman" w:hAnsi="Sakkal Majalla" w:cs="Sakkal Majalla" w:hint="cs"/>
                <w:color w:val="auto"/>
                <w:sz w:val="28"/>
                <w:szCs w:val="28"/>
                <w:rtl/>
              </w:rPr>
              <w:t>موافق جدًا</w:t>
            </w:r>
          </w:p>
        </w:tc>
        <w:tc>
          <w:tcPr>
            <w:tcW w:w="824" w:type="dxa"/>
            <w:tcBorders>
              <w:top w:val="single" w:sz="4" w:space="0" w:color="auto"/>
              <w:left w:val="single" w:sz="4" w:space="0" w:color="auto"/>
              <w:bottom w:val="single" w:sz="4" w:space="0" w:color="auto"/>
              <w:right w:val="single" w:sz="4" w:space="0" w:color="auto"/>
            </w:tcBorders>
            <w:vAlign w:val="center"/>
            <w:hideMark/>
          </w:tcPr>
          <w:p w14:paraId="7F758382" w14:textId="77777777" w:rsidR="00CC3FF2" w:rsidRPr="008A64EC" w:rsidRDefault="00CC3FF2" w:rsidP="00CC3FF2">
            <w:pPr>
              <w:bidi/>
              <w:spacing w:line="24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auto"/>
                <w:sz w:val="28"/>
                <w:szCs w:val="28"/>
                <w:rtl/>
              </w:rPr>
            </w:pPr>
            <w:r w:rsidRPr="008A64EC">
              <w:rPr>
                <w:rFonts w:ascii="Sakkal Majalla" w:eastAsia="Times New Roman" w:hAnsi="Sakkal Majalla" w:cs="Sakkal Majalla" w:hint="cs"/>
                <w:color w:val="auto"/>
                <w:sz w:val="28"/>
                <w:szCs w:val="28"/>
                <w:rtl/>
              </w:rPr>
              <w:t>موافق</w:t>
            </w:r>
          </w:p>
        </w:tc>
        <w:tc>
          <w:tcPr>
            <w:tcW w:w="824" w:type="dxa"/>
            <w:tcBorders>
              <w:top w:val="single" w:sz="4" w:space="0" w:color="auto"/>
              <w:left w:val="single" w:sz="4" w:space="0" w:color="auto"/>
              <w:bottom w:val="single" w:sz="4" w:space="0" w:color="auto"/>
              <w:right w:val="single" w:sz="4" w:space="0" w:color="auto"/>
            </w:tcBorders>
            <w:vAlign w:val="center"/>
            <w:hideMark/>
          </w:tcPr>
          <w:p w14:paraId="5A42FFEC" w14:textId="77777777" w:rsidR="00CC3FF2" w:rsidRPr="008A64EC" w:rsidRDefault="00CC3FF2" w:rsidP="00CC3FF2">
            <w:pPr>
              <w:bidi/>
              <w:spacing w:line="24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auto"/>
                <w:sz w:val="28"/>
                <w:szCs w:val="28"/>
                <w:rtl/>
              </w:rPr>
            </w:pPr>
            <w:r w:rsidRPr="008A64EC">
              <w:rPr>
                <w:rFonts w:ascii="Sakkal Majalla" w:eastAsia="Times New Roman" w:hAnsi="Sakkal Majalla" w:cs="Sakkal Majalla" w:hint="cs"/>
                <w:color w:val="auto"/>
                <w:sz w:val="28"/>
                <w:szCs w:val="28"/>
                <w:rtl/>
              </w:rPr>
              <w:t>محايد</w:t>
            </w:r>
          </w:p>
        </w:tc>
        <w:tc>
          <w:tcPr>
            <w:tcW w:w="824" w:type="dxa"/>
            <w:tcBorders>
              <w:top w:val="single" w:sz="4" w:space="0" w:color="auto"/>
              <w:left w:val="single" w:sz="4" w:space="0" w:color="auto"/>
              <w:bottom w:val="single" w:sz="4" w:space="0" w:color="auto"/>
              <w:right w:val="single" w:sz="4" w:space="0" w:color="auto"/>
            </w:tcBorders>
            <w:vAlign w:val="center"/>
            <w:hideMark/>
          </w:tcPr>
          <w:p w14:paraId="5760D793" w14:textId="77777777" w:rsidR="00CC3FF2" w:rsidRPr="008A64EC" w:rsidRDefault="00CC3FF2" w:rsidP="00CC3FF2">
            <w:pPr>
              <w:bidi/>
              <w:spacing w:line="24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auto"/>
                <w:sz w:val="28"/>
                <w:szCs w:val="28"/>
                <w:rtl/>
              </w:rPr>
            </w:pPr>
            <w:r w:rsidRPr="008A64EC">
              <w:rPr>
                <w:rFonts w:ascii="Sakkal Majalla" w:eastAsia="Times New Roman" w:hAnsi="Sakkal Majalla" w:cs="Sakkal Majalla" w:hint="cs"/>
                <w:color w:val="auto"/>
                <w:sz w:val="28"/>
                <w:szCs w:val="28"/>
                <w:rtl/>
              </w:rPr>
              <w:t>غير موافق</w:t>
            </w:r>
          </w:p>
        </w:tc>
        <w:tc>
          <w:tcPr>
            <w:tcW w:w="824" w:type="dxa"/>
            <w:tcBorders>
              <w:top w:val="single" w:sz="4" w:space="0" w:color="auto"/>
              <w:left w:val="single" w:sz="4" w:space="0" w:color="auto"/>
              <w:bottom w:val="single" w:sz="4" w:space="0" w:color="auto"/>
              <w:right w:val="single" w:sz="4" w:space="0" w:color="auto"/>
            </w:tcBorders>
            <w:vAlign w:val="center"/>
            <w:hideMark/>
          </w:tcPr>
          <w:p w14:paraId="393B103F" w14:textId="77777777" w:rsidR="00CC3FF2" w:rsidRPr="008A64EC" w:rsidRDefault="00CC3FF2" w:rsidP="00CC3FF2">
            <w:pPr>
              <w:bidi/>
              <w:spacing w:line="24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auto"/>
                <w:sz w:val="28"/>
                <w:szCs w:val="28"/>
                <w:rtl/>
              </w:rPr>
            </w:pPr>
            <w:r w:rsidRPr="008A64EC">
              <w:rPr>
                <w:rFonts w:ascii="Sakkal Majalla" w:eastAsia="Times New Roman" w:hAnsi="Sakkal Majalla" w:cs="Sakkal Majalla" w:hint="cs"/>
                <w:color w:val="auto"/>
                <w:sz w:val="28"/>
                <w:szCs w:val="28"/>
                <w:rtl/>
              </w:rPr>
              <w:t>غير موافق إطلاقًا</w:t>
            </w:r>
          </w:p>
        </w:tc>
        <w:tc>
          <w:tcPr>
            <w:tcW w:w="929" w:type="dxa"/>
            <w:tcBorders>
              <w:top w:val="single" w:sz="4" w:space="0" w:color="auto"/>
              <w:left w:val="single" w:sz="4" w:space="0" w:color="auto"/>
              <w:bottom w:val="single" w:sz="4" w:space="0" w:color="auto"/>
              <w:right w:val="single" w:sz="4" w:space="0" w:color="auto"/>
            </w:tcBorders>
            <w:vAlign w:val="center"/>
          </w:tcPr>
          <w:p w14:paraId="29EB25AB" w14:textId="77777777" w:rsidR="00CC3FF2" w:rsidRPr="008A64EC" w:rsidRDefault="00CC3FF2" w:rsidP="00CC3FF2">
            <w:pPr>
              <w:bidi/>
              <w:spacing w:line="24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auto"/>
                <w:sz w:val="28"/>
                <w:szCs w:val="28"/>
                <w:rtl/>
              </w:rPr>
            </w:pPr>
            <w:r w:rsidRPr="008A64EC">
              <w:rPr>
                <w:rFonts w:ascii="Sakkal Majalla" w:eastAsia="Times New Roman" w:hAnsi="Sakkal Majalla" w:cs="Sakkal Majalla" w:hint="cs"/>
                <w:color w:val="auto"/>
                <w:sz w:val="28"/>
                <w:szCs w:val="28"/>
                <w:rtl/>
              </w:rPr>
              <w:t>المتوسط الحسابي</w:t>
            </w:r>
          </w:p>
        </w:tc>
        <w:tc>
          <w:tcPr>
            <w:tcW w:w="961" w:type="dxa"/>
            <w:tcBorders>
              <w:top w:val="single" w:sz="4" w:space="0" w:color="auto"/>
              <w:left w:val="single" w:sz="4" w:space="0" w:color="auto"/>
              <w:bottom w:val="single" w:sz="4" w:space="0" w:color="auto"/>
              <w:right w:val="single" w:sz="4" w:space="0" w:color="auto"/>
            </w:tcBorders>
            <w:vAlign w:val="center"/>
          </w:tcPr>
          <w:p w14:paraId="3D10D05C" w14:textId="77777777" w:rsidR="00CC3FF2" w:rsidRPr="008A64EC" w:rsidRDefault="00CC3FF2" w:rsidP="00CC3FF2">
            <w:pPr>
              <w:bidi/>
              <w:spacing w:line="24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auto"/>
                <w:sz w:val="28"/>
                <w:szCs w:val="28"/>
                <w:rtl/>
              </w:rPr>
            </w:pPr>
            <w:r w:rsidRPr="008A64EC">
              <w:rPr>
                <w:rFonts w:ascii="Sakkal Majalla" w:eastAsia="Times New Roman" w:hAnsi="Sakkal Majalla" w:cs="Sakkal Majalla" w:hint="cs"/>
                <w:color w:val="auto"/>
                <w:sz w:val="28"/>
                <w:szCs w:val="28"/>
                <w:rtl/>
              </w:rPr>
              <w:t>الانحراف المعياري</w:t>
            </w:r>
          </w:p>
        </w:tc>
        <w:tc>
          <w:tcPr>
            <w:tcW w:w="878" w:type="dxa"/>
            <w:tcBorders>
              <w:top w:val="single" w:sz="4" w:space="0" w:color="auto"/>
              <w:left w:val="single" w:sz="4" w:space="0" w:color="auto"/>
              <w:bottom w:val="single" w:sz="4" w:space="0" w:color="auto"/>
              <w:right w:val="single" w:sz="4" w:space="0" w:color="auto"/>
            </w:tcBorders>
            <w:vAlign w:val="center"/>
            <w:hideMark/>
          </w:tcPr>
          <w:p w14:paraId="49163EF3" w14:textId="77777777" w:rsidR="00CC3FF2" w:rsidRPr="008A64EC" w:rsidRDefault="00CC3FF2" w:rsidP="00CC3FF2">
            <w:pPr>
              <w:bidi/>
              <w:spacing w:line="24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auto"/>
                <w:sz w:val="28"/>
                <w:szCs w:val="28"/>
                <w:rtl/>
              </w:rPr>
            </w:pPr>
            <w:r w:rsidRPr="008A64EC">
              <w:rPr>
                <w:rFonts w:ascii="Sakkal Majalla" w:eastAsia="Times New Roman" w:hAnsi="Sakkal Majalla" w:cs="Sakkal Majalla" w:hint="cs"/>
                <w:color w:val="auto"/>
                <w:sz w:val="28"/>
                <w:szCs w:val="28"/>
                <w:rtl/>
              </w:rPr>
              <w:t>الترتيب</w:t>
            </w:r>
          </w:p>
        </w:tc>
        <w:tc>
          <w:tcPr>
            <w:tcW w:w="979" w:type="dxa"/>
            <w:tcBorders>
              <w:top w:val="single" w:sz="4" w:space="0" w:color="auto"/>
              <w:left w:val="single" w:sz="4" w:space="0" w:color="auto"/>
              <w:bottom w:val="single" w:sz="4" w:space="0" w:color="auto"/>
              <w:right w:val="single" w:sz="4" w:space="0" w:color="auto"/>
            </w:tcBorders>
            <w:vAlign w:val="center"/>
            <w:hideMark/>
          </w:tcPr>
          <w:p w14:paraId="7579CED5" w14:textId="77777777" w:rsidR="00CC3FF2" w:rsidRPr="008A64EC" w:rsidRDefault="00CC3FF2" w:rsidP="00CC3FF2">
            <w:pPr>
              <w:bidi/>
              <w:spacing w:line="24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auto"/>
                <w:sz w:val="28"/>
                <w:szCs w:val="28"/>
                <w:rtl/>
              </w:rPr>
            </w:pPr>
            <w:r w:rsidRPr="008A64EC">
              <w:rPr>
                <w:rFonts w:ascii="Sakkal Majalla" w:eastAsia="Times New Roman" w:hAnsi="Sakkal Majalla" w:cs="Sakkal Majalla" w:hint="cs"/>
                <w:color w:val="auto"/>
                <w:sz w:val="28"/>
                <w:szCs w:val="28"/>
                <w:rtl/>
              </w:rPr>
              <w:t>الأهمية النسبية</w:t>
            </w:r>
          </w:p>
        </w:tc>
      </w:tr>
      <w:tr w:rsidR="00CC3FF2" w:rsidRPr="008A64EC" w14:paraId="6A2EE120" w14:textId="77777777" w:rsidTr="00E12FA5">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2189" w:type="dxa"/>
            <w:vMerge w:val="restart"/>
            <w:tcBorders>
              <w:top w:val="single" w:sz="4" w:space="0" w:color="auto"/>
            </w:tcBorders>
            <w:vAlign w:val="center"/>
            <w:hideMark/>
          </w:tcPr>
          <w:p w14:paraId="0262739F" w14:textId="77777777" w:rsidR="00CC3FF2" w:rsidRPr="008A64EC" w:rsidRDefault="00CC3FF2" w:rsidP="00CC3FF2">
            <w:pPr>
              <w:bidi/>
              <w:spacing w:line="240" w:lineRule="auto"/>
              <w:jc w:val="center"/>
              <w:rPr>
                <w:rFonts w:ascii="Sakkal Majalla" w:eastAsia="Times New Roman" w:hAnsi="Sakkal Majalla" w:cs="Sakkal Majalla"/>
                <w:b w:val="0"/>
                <w:bCs w:val="0"/>
                <w:sz w:val="24"/>
                <w:szCs w:val="24"/>
                <w:rtl/>
              </w:rPr>
            </w:pPr>
            <w:r w:rsidRPr="008A64EC">
              <w:rPr>
                <w:rFonts w:ascii="Sakkal Majalla" w:eastAsia="Times New Roman" w:hAnsi="Sakkal Majalla" w:cs="Sakkal Majalla" w:hint="cs"/>
                <w:b w:val="0"/>
                <w:bCs w:val="0"/>
                <w:sz w:val="24"/>
                <w:szCs w:val="24"/>
                <w:rtl/>
              </w:rPr>
              <w:t>تهدف الشراكات إلى تعزيز النمو الاقتصادي والتنمية المستدامة، مما يساعد في التخفيف من آثار التقلبات الاقتصادية</w:t>
            </w:r>
          </w:p>
        </w:tc>
        <w:tc>
          <w:tcPr>
            <w:tcW w:w="825" w:type="dxa"/>
            <w:tcBorders>
              <w:top w:val="single" w:sz="4" w:space="0" w:color="auto"/>
            </w:tcBorders>
            <w:noWrap/>
            <w:vAlign w:val="center"/>
            <w:hideMark/>
          </w:tcPr>
          <w:p w14:paraId="15FA3AD5" w14:textId="77777777" w:rsidR="00CC3FF2" w:rsidRPr="008A64EC"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tl/>
              </w:rPr>
            </w:pPr>
            <w:r w:rsidRPr="008A64EC">
              <w:rPr>
                <w:rFonts w:ascii="Sakkal Majalla" w:eastAsia="Times New Roman" w:hAnsi="Sakkal Majalla" w:cs="Sakkal Majalla" w:hint="cs"/>
                <w:sz w:val="28"/>
                <w:szCs w:val="28"/>
              </w:rPr>
              <w:t>112</w:t>
            </w:r>
          </w:p>
        </w:tc>
        <w:tc>
          <w:tcPr>
            <w:tcW w:w="824" w:type="dxa"/>
            <w:tcBorders>
              <w:top w:val="single" w:sz="4" w:space="0" w:color="auto"/>
            </w:tcBorders>
            <w:noWrap/>
            <w:vAlign w:val="center"/>
            <w:hideMark/>
          </w:tcPr>
          <w:p w14:paraId="3BAFCD55" w14:textId="77777777" w:rsidR="00CC3FF2" w:rsidRPr="008A64EC"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Pr>
              <w:t>124</w:t>
            </w:r>
          </w:p>
        </w:tc>
        <w:tc>
          <w:tcPr>
            <w:tcW w:w="824" w:type="dxa"/>
            <w:tcBorders>
              <w:top w:val="single" w:sz="4" w:space="0" w:color="auto"/>
            </w:tcBorders>
            <w:noWrap/>
            <w:vAlign w:val="center"/>
            <w:hideMark/>
          </w:tcPr>
          <w:p w14:paraId="6264F916" w14:textId="77777777" w:rsidR="00CC3FF2" w:rsidRPr="008A64EC"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Pr>
              <w:t>16</w:t>
            </w:r>
          </w:p>
        </w:tc>
        <w:tc>
          <w:tcPr>
            <w:tcW w:w="824" w:type="dxa"/>
            <w:tcBorders>
              <w:top w:val="single" w:sz="4" w:space="0" w:color="auto"/>
            </w:tcBorders>
            <w:noWrap/>
            <w:vAlign w:val="center"/>
            <w:hideMark/>
          </w:tcPr>
          <w:p w14:paraId="56B4BE92" w14:textId="77777777" w:rsidR="00CC3FF2" w:rsidRPr="008A64EC"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Pr>
              <w:t>25</w:t>
            </w:r>
          </w:p>
        </w:tc>
        <w:tc>
          <w:tcPr>
            <w:tcW w:w="824" w:type="dxa"/>
            <w:tcBorders>
              <w:top w:val="single" w:sz="4" w:space="0" w:color="auto"/>
            </w:tcBorders>
            <w:noWrap/>
            <w:vAlign w:val="center"/>
            <w:hideMark/>
          </w:tcPr>
          <w:p w14:paraId="6EFFD15C" w14:textId="77777777" w:rsidR="00CC3FF2" w:rsidRPr="008A64EC"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Pr>
              <w:t>34</w:t>
            </w:r>
          </w:p>
        </w:tc>
        <w:tc>
          <w:tcPr>
            <w:tcW w:w="929" w:type="dxa"/>
            <w:vMerge w:val="restart"/>
            <w:tcBorders>
              <w:top w:val="single" w:sz="4" w:space="0" w:color="auto"/>
            </w:tcBorders>
            <w:vAlign w:val="center"/>
          </w:tcPr>
          <w:p w14:paraId="670FACF5" w14:textId="77777777" w:rsidR="00CC3FF2" w:rsidRPr="008A64EC"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tl/>
              </w:rPr>
            </w:pPr>
            <w:r w:rsidRPr="008A64EC">
              <w:rPr>
                <w:rFonts w:ascii="Sakkal Majalla" w:eastAsia="Times New Roman" w:hAnsi="Sakkal Majalla" w:cs="Sakkal Majalla" w:hint="cs"/>
                <w:sz w:val="28"/>
                <w:szCs w:val="28"/>
                <w:rtl/>
              </w:rPr>
              <w:t>3.88</w:t>
            </w:r>
          </w:p>
        </w:tc>
        <w:tc>
          <w:tcPr>
            <w:tcW w:w="961" w:type="dxa"/>
            <w:vMerge w:val="restart"/>
            <w:tcBorders>
              <w:top w:val="single" w:sz="4" w:space="0" w:color="auto"/>
            </w:tcBorders>
            <w:vAlign w:val="center"/>
          </w:tcPr>
          <w:p w14:paraId="5F6B1AA1" w14:textId="77777777" w:rsidR="00CC3FF2" w:rsidRPr="008A64EC"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tl/>
              </w:rPr>
            </w:pPr>
            <w:r w:rsidRPr="008A64EC">
              <w:rPr>
                <w:rFonts w:ascii="Sakkal Majalla" w:eastAsia="Times New Roman" w:hAnsi="Sakkal Majalla" w:cs="Sakkal Majalla" w:hint="cs"/>
                <w:sz w:val="28"/>
                <w:szCs w:val="28"/>
                <w:rtl/>
              </w:rPr>
              <w:t>0.911</w:t>
            </w:r>
          </w:p>
        </w:tc>
        <w:tc>
          <w:tcPr>
            <w:tcW w:w="878" w:type="dxa"/>
            <w:vMerge w:val="restart"/>
            <w:tcBorders>
              <w:top w:val="single" w:sz="4" w:space="0" w:color="auto"/>
            </w:tcBorders>
            <w:noWrap/>
            <w:vAlign w:val="center"/>
          </w:tcPr>
          <w:p w14:paraId="2AE97459" w14:textId="77777777" w:rsidR="00CC3FF2" w:rsidRPr="008A64EC"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Pr>
              <w:t>5</w:t>
            </w:r>
          </w:p>
        </w:tc>
        <w:tc>
          <w:tcPr>
            <w:tcW w:w="979" w:type="dxa"/>
            <w:vMerge w:val="restart"/>
            <w:tcBorders>
              <w:top w:val="single" w:sz="4" w:space="0" w:color="auto"/>
            </w:tcBorders>
            <w:noWrap/>
            <w:vAlign w:val="center"/>
          </w:tcPr>
          <w:p w14:paraId="59213659" w14:textId="77777777" w:rsidR="00CC3FF2" w:rsidRPr="008A64EC"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tl/>
              </w:rPr>
              <w:t>مرتفع</w:t>
            </w:r>
          </w:p>
        </w:tc>
      </w:tr>
      <w:tr w:rsidR="00CC3FF2" w:rsidRPr="008A64EC" w14:paraId="59496DE7" w14:textId="77777777" w:rsidTr="00E12FA5">
        <w:trPr>
          <w:trHeight w:val="20"/>
        </w:trPr>
        <w:tc>
          <w:tcPr>
            <w:cnfStyle w:val="001000000000" w:firstRow="0" w:lastRow="0" w:firstColumn="1" w:lastColumn="0" w:oddVBand="0" w:evenVBand="0" w:oddHBand="0" w:evenHBand="0" w:firstRowFirstColumn="0" w:firstRowLastColumn="0" w:lastRowFirstColumn="0" w:lastRowLastColumn="0"/>
            <w:tcW w:w="2189" w:type="dxa"/>
            <w:vMerge/>
            <w:vAlign w:val="center"/>
            <w:hideMark/>
          </w:tcPr>
          <w:p w14:paraId="237F7EF0" w14:textId="77777777" w:rsidR="00CC3FF2" w:rsidRPr="008A64EC" w:rsidRDefault="00CC3FF2" w:rsidP="00CC3FF2">
            <w:pPr>
              <w:bidi/>
              <w:spacing w:line="240" w:lineRule="auto"/>
              <w:jc w:val="center"/>
              <w:rPr>
                <w:rFonts w:ascii="Sakkal Majalla" w:eastAsia="Times New Roman" w:hAnsi="Sakkal Majalla" w:cs="Sakkal Majalla"/>
                <w:b w:val="0"/>
                <w:bCs w:val="0"/>
                <w:sz w:val="24"/>
                <w:szCs w:val="24"/>
              </w:rPr>
            </w:pPr>
          </w:p>
        </w:tc>
        <w:tc>
          <w:tcPr>
            <w:tcW w:w="825" w:type="dxa"/>
            <w:noWrap/>
            <w:vAlign w:val="center"/>
            <w:hideMark/>
          </w:tcPr>
          <w:p w14:paraId="6D358FC2" w14:textId="77777777" w:rsidR="00CC3FF2" w:rsidRPr="008A64EC" w:rsidRDefault="00CC3FF2" w:rsidP="00CC3FF2">
            <w:pPr>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Pr>
              <w:t>36%</w:t>
            </w:r>
          </w:p>
        </w:tc>
        <w:tc>
          <w:tcPr>
            <w:tcW w:w="824" w:type="dxa"/>
            <w:noWrap/>
            <w:vAlign w:val="center"/>
            <w:hideMark/>
          </w:tcPr>
          <w:p w14:paraId="3AD8E5C3" w14:textId="77777777" w:rsidR="00CC3FF2" w:rsidRPr="008A64EC" w:rsidRDefault="00CC3FF2" w:rsidP="00CC3FF2">
            <w:pPr>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Pr>
              <w:t>40%</w:t>
            </w:r>
          </w:p>
        </w:tc>
        <w:tc>
          <w:tcPr>
            <w:tcW w:w="824" w:type="dxa"/>
            <w:noWrap/>
            <w:vAlign w:val="center"/>
            <w:hideMark/>
          </w:tcPr>
          <w:p w14:paraId="2DF32D0D" w14:textId="77777777" w:rsidR="00CC3FF2" w:rsidRPr="008A64EC" w:rsidRDefault="00CC3FF2" w:rsidP="00CC3FF2">
            <w:pPr>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Pr>
              <w:t>5%</w:t>
            </w:r>
          </w:p>
        </w:tc>
        <w:tc>
          <w:tcPr>
            <w:tcW w:w="824" w:type="dxa"/>
            <w:noWrap/>
            <w:vAlign w:val="center"/>
            <w:hideMark/>
          </w:tcPr>
          <w:p w14:paraId="651422F0" w14:textId="77777777" w:rsidR="00CC3FF2" w:rsidRPr="008A64EC" w:rsidRDefault="00CC3FF2" w:rsidP="00CC3FF2">
            <w:pPr>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Pr>
              <w:t>8%</w:t>
            </w:r>
          </w:p>
        </w:tc>
        <w:tc>
          <w:tcPr>
            <w:tcW w:w="824" w:type="dxa"/>
            <w:noWrap/>
            <w:vAlign w:val="center"/>
            <w:hideMark/>
          </w:tcPr>
          <w:p w14:paraId="508D3B83" w14:textId="77777777" w:rsidR="00CC3FF2" w:rsidRPr="008A64EC" w:rsidRDefault="00CC3FF2" w:rsidP="00CC3FF2">
            <w:pPr>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Pr>
              <w:t>11%</w:t>
            </w:r>
          </w:p>
        </w:tc>
        <w:tc>
          <w:tcPr>
            <w:tcW w:w="929" w:type="dxa"/>
            <w:vMerge/>
            <w:vAlign w:val="center"/>
          </w:tcPr>
          <w:p w14:paraId="5530E0C3" w14:textId="77777777" w:rsidR="00CC3FF2" w:rsidRPr="008A64EC" w:rsidRDefault="00CC3FF2" w:rsidP="00CC3FF2">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p>
        </w:tc>
        <w:tc>
          <w:tcPr>
            <w:tcW w:w="961" w:type="dxa"/>
            <w:vMerge/>
            <w:vAlign w:val="center"/>
          </w:tcPr>
          <w:p w14:paraId="4F2B8051" w14:textId="77777777" w:rsidR="00CC3FF2" w:rsidRPr="008A64EC" w:rsidRDefault="00CC3FF2" w:rsidP="00CC3FF2">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p>
        </w:tc>
        <w:tc>
          <w:tcPr>
            <w:tcW w:w="878" w:type="dxa"/>
            <w:vMerge/>
            <w:vAlign w:val="center"/>
          </w:tcPr>
          <w:p w14:paraId="52E67758" w14:textId="77777777" w:rsidR="00CC3FF2" w:rsidRPr="008A64EC" w:rsidRDefault="00CC3FF2" w:rsidP="00CC3FF2">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p>
        </w:tc>
        <w:tc>
          <w:tcPr>
            <w:tcW w:w="979" w:type="dxa"/>
            <w:vMerge/>
            <w:vAlign w:val="center"/>
          </w:tcPr>
          <w:p w14:paraId="6E7D5597" w14:textId="77777777" w:rsidR="00CC3FF2" w:rsidRPr="008A64EC" w:rsidRDefault="00CC3FF2" w:rsidP="00CC3FF2">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p>
        </w:tc>
      </w:tr>
      <w:tr w:rsidR="00CC3FF2" w:rsidRPr="008A64EC" w14:paraId="72EA6B8F" w14:textId="77777777" w:rsidTr="00E12FA5">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2189" w:type="dxa"/>
            <w:vMerge w:val="restart"/>
            <w:vAlign w:val="center"/>
            <w:hideMark/>
          </w:tcPr>
          <w:p w14:paraId="710A0E0F" w14:textId="77777777" w:rsidR="00CC3FF2" w:rsidRPr="008A64EC" w:rsidRDefault="00CC3FF2" w:rsidP="00CC3FF2">
            <w:pPr>
              <w:bidi/>
              <w:spacing w:line="240" w:lineRule="auto"/>
              <w:jc w:val="center"/>
              <w:rPr>
                <w:rFonts w:ascii="Sakkal Majalla" w:eastAsia="Times New Roman" w:hAnsi="Sakkal Majalla" w:cs="Sakkal Majalla"/>
                <w:b w:val="0"/>
                <w:bCs w:val="0"/>
                <w:sz w:val="24"/>
                <w:szCs w:val="24"/>
              </w:rPr>
            </w:pPr>
            <w:r w:rsidRPr="008A64EC">
              <w:rPr>
                <w:rFonts w:ascii="Sakkal Majalla" w:eastAsia="Times New Roman" w:hAnsi="Sakkal Majalla" w:cs="Sakkal Majalla" w:hint="cs"/>
                <w:b w:val="0"/>
                <w:bCs w:val="0"/>
                <w:sz w:val="24"/>
                <w:szCs w:val="24"/>
                <w:rtl/>
              </w:rPr>
              <w:t>تسهم الشركة في تحقيق قيمة مضافة للاقتصاد الوطني وتساهم في الناتج المحلي وتسجل مبيعات قياسية مقارنة بمثيلاتها من الشركات</w:t>
            </w:r>
          </w:p>
        </w:tc>
        <w:tc>
          <w:tcPr>
            <w:tcW w:w="825" w:type="dxa"/>
            <w:noWrap/>
            <w:vAlign w:val="center"/>
            <w:hideMark/>
          </w:tcPr>
          <w:p w14:paraId="29CA38CE" w14:textId="77777777" w:rsidR="00CC3FF2" w:rsidRPr="008A64EC"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tl/>
              </w:rPr>
            </w:pPr>
            <w:r w:rsidRPr="008A64EC">
              <w:rPr>
                <w:rFonts w:ascii="Sakkal Majalla" w:eastAsia="Times New Roman" w:hAnsi="Sakkal Majalla" w:cs="Sakkal Majalla" w:hint="cs"/>
                <w:sz w:val="28"/>
                <w:szCs w:val="28"/>
              </w:rPr>
              <w:t>124</w:t>
            </w:r>
          </w:p>
        </w:tc>
        <w:tc>
          <w:tcPr>
            <w:tcW w:w="824" w:type="dxa"/>
            <w:noWrap/>
            <w:vAlign w:val="center"/>
            <w:hideMark/>
          </w:tcPr>
          <w:p w14:paraId="4DF20B48" w14:textId="77777777" w:rsidR="00CC3FF2" w:rsidRPr="008A64EC"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Pr>
              <w:t>62</w:t>
            </w:r>
          </w:p>
        </w:tc>
        <w:tc>
          <w:tcPr>
            <w:tcW w:w="824" w:type="dxa"/>
            <w:noWrap/>
            <w:vAlign w:val="center"/>
            <w:hideMark/>
          </w:tcPr>
          <w:p w14:paraId="59A797D4" w14:textId="77777777" w:rsidR="00CC3FF2" w:rsidRPr="008A64EC"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Pr>
              <w:t>37</w:t>
            </w:r>
          </w:p>
        </w:tc>
        <w:tc>
          <w:tcPr>
            <w:tcW w:w="824" w:type="dxa"/>
            <w:noWrap/>
            <w:vAlign w:val="center"/>
            <w:hideMark/>
          </w:tcPr>
          <w:p w14:paraId="0D789595" w14:textId="77777777" w:rsidR="00CC3FF2" w:rsidRPr="008A64EC"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Pr>
              <w:t>50</w:t>
            </w:r>
          </w:p>
        </w:tc>
        <w:tc>
          <w:tcPr>
            <w:tcW w:w="824" w:type="dxa"/>
            <w:noWrap/>
            <w:vAlign w:val="center"/>
            <w:hideMark/>
          </w:tcPr>
          <w:p w14:paraId="660F2861" w14:textId="77777777" w:rsidR="00CC3FF2" w:rsidRPr="008A64EC"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Pr>
              <w:t>37</w:t>
            </w:r>
          </w:p>
        </w:tc>
        <w:tc>
          <w:tcPr>
            <w:tcW w:w="929" w:type="dxa"/>
            <w:vMerge w:val="restart"/>
            <w:vAlign w:val="center"/>
          </w:tcPr>
          <w:p w14:paraId="6E8CF45E" w14:textId="77777777" w:rsidR="00CC3FF2" w:rsidRPr="008A64EC"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Pr>
              <w:t>3.99</w:t>
            </w:r>
          </w:p>
        </w:tc>
        <w:tc>
          <w:tcPr>
            <w:tcW w:w="961" w:type="dxa"/>
            <w:vMerge w:val="restart"/>
            <w:vAlign w:val="center"/>
          </w:tcPr>
          <w:p w14:paraId="30879FE7" w14:textId="77777777" w:rsidR="00CC3FF2" w:rsidRPr="008A64EC"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Pr>
              <w:t>0.784</w:t>
            </w:r>
          </w:p>
        </w:tc>
        <w:tc>
          <w:tcPr>
            <w:tcW w:w="878" w:type="dxa"/>
            <w:vMerge w:val="restart"/>
            <w:noWrap/>
            <w:vAlign w:val="center"/>
          </w:tcPr>
          <w:p w14:paraId="5E0E2E2B" w14:textId="77777777" w:rsidR="00CC3FF2" w:rsidRPr="008A64EC"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Pr>
              <w:t>4</w:t>
            </w:r>
          </w:p>
        </w:tc>
        <w:tc>
          <w:tcPr>
            <w:tcW w:w="979" w:type="dxa"/>
            <w:vMerge w:val="restart"/>
            <w:noWrap/>
            <w:vAlign w:val="center"/>
          </w:tcPr>
          <w:p w14:paraId="610E0BE0" w14:textId="77777777" w:rsidR="00CC3FF2" w:rsidRPr="008A64EC"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tl/>
              </w:rPr>
              <w:t>مرتفع</w:t>
            </w:r>
          </w:p>
        </w:tc>
      </w:tr>
      <w:tr w:rsidR="00CC3FF2" w:rsidRPr="008A64EC" w14:paraId="266D0A16" w14:textId="77777777" w:rsidTr="00E12FA5">
        <w:trPr>
          <w:trHeight w:val="20"/>
        </w:trPr>
        <w:tc>
          <w:tcPr>
            <w:cnfStyle w:val="001000000000" w:firstRow="0" w:lastRow="0" w:firstColumn="1" w:lastColumn="0" w:oddVBand="0" w:evenVBand="0" w:oddHBand="0" w:evenHBand="0" w:firstRowFirstColumn="0" w:firstRowLastColumn="0" w:lastRowFirstColumn="0" w:lastRowLastColumn="0"/>
            <w:tcW w:w="2189" w:type="dxa"/>
            <w:vMerge/>
            <w:vAlign w:val="center"/>
            <w:hideMark/>
          </w:tcPr>
          <w:p w14:paraId="262D4F54" w14:textId="77777777" w:rsidR="00CC3FF2" w:rsidRPr="008A64EC" w:rsidRDefault="00CC3FF2" w:rsidP="00CC3FF2">
            <w:pPr>
              <w:bidi/>
              <w:spacing w:line="240" w:lineRule="auto"/>
              <w:jc w:val="center"/>
              <w:rPr>
                <w:rFonts w:ascii="Sakkal Majalla" w:eastAsia="Times New Roman" w:hAnsi="Sakkal Majalla" w:cs="Sakkal Majalla"/>
                <w:b w:val="0"/>
                <w:bCs w:val="0"/>
                <w:sz w:val="24"/>
                <w:szCs w:val="24"/>
              </w:rPr>
            </w:pPr>
          </w:p>
        </w:tc>
        <w:tc>
          <w:tcPr>
            <w:tcW w:w="825" w:type="dxa"/>
            <w:noWrap/>
            <w:vAlign w:val="center"/>
            <w:hideMark/>
          </w:tcPr>
          <w:p w14:paraId="3348FF17" w14:textId="77777777" w:rsidR="00CC3FF2" w:rsidRPr="008A64EC" w:rsidRDefault="00CC3FF2" w:rsidP="00CC3FF2">
            <w:pPr>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Pr>
              <w:t>40%</w:t>
            </w:r>
          </w:p>
        </w:tc>
        <w:tc>
          <w:tcPr>
            <w:tcW w:w="824" w:type="dxa"/>
            <w:noWrap/>
            <w:vAlign w:val="center"/>
            <w:hideMark/>
          </w:tcPr>
          <w:p w14:paraId="126EEA54" w14:textId="77777777" w:rsidR="00CC3FF2" w:rsidRPr="008A64EC" w:rsidRDefault="00CC3FF2" w:rsidP="00CC3FF2">
            <w:pPr>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Pr>
              <w:t>20%</w:t>
            </w:r>
          </w:p>
        </w:tc>
        <w:tc>
          <w:tcPr>
            <w:tcW w:w="824" w:type="dxa"/>
            <w:noWrap/>
            <w:vAlign w:val="center"/>
            <w:hideMark/>
          </w:tcPr>
          <w:p w14:paraId="44204B3E" w14:textId="77777777" w:rsidR="00CC3FF2" w:rsidRPr="008A64EC" w:rsidRDefault="00CC3FF2" w:rsidP="00CC3FF2">
            <w:pPr>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Pr>
              <w:t>12%</w:t>
            </w:r>
          </w:p>
        </w:tc>
        <w:tc>
          <w:tcPr>
            <w:tcW w:w="824" w:type="dxa"/>
            <w:noWrap/>
            <w:vAlign w:val="center"/>
            <w:hideMark/>
          </w:tcPr>
          <w:p w14:paraId="25F3623E" w14:textId="77777777" w:rsidR="00CC3FF2" w:rsidRPr="008A64EC" w:rsidRDefault="00CC3FF2" w:rsidP="00CC3FF2">
            <w:pPr>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Pr>
              <w:t>16%</w:t>
            </w:r>
          </w:p>
        </w:tc>
        <w:tc>
          <w:tcPr>
            <w:tcW w:w="824" w:type="dxa"/>
            <w:noWrap/>
            <w:vAlign w:val="center"/>
            <w:hideMark/>
          </w:tcPr>
          <w:p w14:paraId="050C9A67" w14:textId="77777777" w:rsidR="00CC3FF2" w:rsidRPr="008A64EC" w:rsidRDefault="00CC3FF2" w:rsidP="00CC3FF2">
            <w:pPr>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Pr>
              <w:t>12%</w:t>
            </w:r>
          </w:p>
        </w:tc>
        <w:tc>
          <w:tcPr>
            <w:tcW w:w="929" w:type="dxa"/>
            <w:vMerge/>
            <w:vAlign w:val="center"/>
          </w:tcPr>
          <w:p w14:paraId="4F8C0588" w14:textId="77777777" w:rsidR="00CC3FF2" w:rsidRPr="008A64EC" w:rsidRDefault="00CC3FF2" w:rsidP="00CC3FF2">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p>
        </w:tc>
        <w:tc>
          <w:tcPr>
            <w:tcW w:w="961" w:type="dxa"/>
            <w:vMerge/>
            <w:vAlign w:val="center"/>
          </w:tcPr>
          <w:p w14:paraId="49BD2160" w14:textId="77777777" w:rsidR="00CC3FF2" w:rsidRPr="008A64EC" w:rsidRDefault="00CC3FF2" w:rsidP="00CC3FF2">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p>
        </w:tc>
        <w:tc>
          <w:tcPr>
            <w:tcW w:w="878" w:type="dxa"/>
            <w:vMerge/>
            <w:vAlign w:val="center"/>
          </w:tcPr>
          <w:p w14:paraId="77B63A16" w14:textId="77777777" w:rsidR="00CC3FF2" w:rsidRPr="008A64EC" w:rsidRDefault="00CC3FF2" w:rsidP="00CC3FF2">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p>
        </w:tc>
        <w:tc>
          <w:tcPr>
            <w:tcW w:w="979" w:type="dxa"/>
            <w:vMerge/>
            <w:vAlign w:val="center"/>
          </w:tcPr>
          <w:p w14:paraId="24DF5282" w14:textId="77777777" w:rsidR="00CC3FF2" w:rsidRPr="008A64EC" w:rsidRDefault="00CC3FF2" w:rsidP="00CC3FF2">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p>
        </w:tc>
      </w:tr>
      <w:tr w:rsidR="00CC3FF2" w:rsidRPr="008A64EC" w14:paraId="2218930D" w14:textId="77777777" w:rsidTr="00E12FA5">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2189" w:type="dxa"/>
            <w:vMerge w:val="restart"/>
            <w:vAlign w:val="center"/>
            <w:hideMark/>
          </w:tcPr>
          <w:p w14:paraId="4028C50F" w14:textId="77777777" w:rsidR="00CC3FF2" w:rsidRPr="008A64EC" w:rsidRDefault="00CC3FF2" w:rsidP="00CC3FF2">
            <w:pPr>
              <w:bidi/>
              <w:spacing w:line="240" w:lineRule="auto"/>
              <w:jc w:val="center"/>
              <w:rPr>
                <w:rFonts w:ascii="Sakkal Majalla" w:eastAsia="Times New Roman" w:hAnsi="Sakkal Majalla" w:cs="Sakkal Majalla"/>
                <w:b w:val="0"/>
                <w:bCs w:val="0"/>
                <w:sz w:val="24"/>
                <w:szCs w:val="24"/>
              </w:rPr>
            </w:pPr>
            <w:r w:rsidRPr="008A64EC">
              <w:rPr>
                <w:rFonts w:ascii="Sakkal Majalla" w:eastAsia="Times New Roman" w:hAnsi="Sakkal Majalla" w:cs="Sakkal Majalla" w:hint="cs"/>
                <w:b w:val="0"/>
                <w:bCs w:val="0"/>
                <w:sz w:val="24"/>
                <w:szCs w:val="24"/>
                <w:rtl/>
              </w:rPr>
              <w:t>تقدم الشركة حلولاً متنوعة لتملك المنزل الأول، بما في ذلك تعدد خيارات الدعم المالي وحلول التمويل والاستشارات الهندسية للمستفيدين</w:t>
            </w:r>
          </w:p>
        </w:tc>
        <w:tc>
          <w:tcPr>
            <w:tcW w:w="825" w:type="dxa"/>
            <w:noWrap/>
            <w:vAlign w:val="center"/>
            <w:hideMark/>
          </w:tcPr>
          <w:p w14:paraId="771CACD5" w14:textId="77777777" w:rsidR="00CC3FF2" w:rsidRPr="008A64EC"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tl/>
              </w:rPr>
            </w:pPr>
            <w:r w:rsidRPr="008A64EC">
              <w:rPr>
                <w:rFonts w:ascii="Sakkal Majalla" w:eastAsia="Times New Roman" w:hAnsi="Sakkal Majalla" w:cs="Sakkal Majalla" w:hint="cs"/>
                <w:sz w:val="28"/>
                <w:szCs w:val="28"/>
              </w:rPr>
              <w:t>109</w:t>
            </w:r>
          </w:p>
        </w:tc>
        <w:tc>
          <w:tcPr>
            <w:tcW w:w="824" w:type="dxa"/>
            <w:noWrap/>
            <w:vAlign w:val="center"/>
            <w:hideMark/>
          </w:tcPr>
          <w:p w14:paraId="221F6629" w14:textId="77777777" w:rsidR="00CC3FF2" w:rsidRPr="008A64EC"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Pr>
              <w:t>109</w:t>
            </w:r>
          </w:p>
        </w:tc>
        <w:tc>
          <w:tcPr>
            <w:tcW w:w="824" w:type="dxa"/>
            <w:noWrap/>
            <w:vAlign w:val="center"/>
            <w:hideMark/>
          </w:tcPr>
          <w:p w14:paraId="299EF342" w14:textId="77777777" w:rsidR="00CC3FF2" w:rsidRPr="008A64EC"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Pr>
              <w:t>62</w:t>
            </w:r>
          </w:p>
        </w:tc>
        <w:tc>
          <w:tcPr>
            <w:tcW w:w="824" w:type="dxa"/>
            <w:noWrap/>
            <w:vAlign w:val="center"/>
            <w:hideMark/>
          </w:tcPr>
          <w:p w14:paraId="51E705F0" w14:textId="77777777" w:rsidR="00CC3FF2" w:rsidRPr="008A64EC"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Pr>
              <w:t>16</w:t>
            </w:r>
          </w:p>
        </w:tc>
        <w:tc>
          <w:tcPr>
            <w:tcW w:w="824" w:type="dxa"/>
            <w:noWrap/>
            <w:vAlign w:val="center"/>
            <w:hideMark/>
          </w:tcPr>
          <w:p w14:paraId="26DBB5A9" w14:textId="77777777" w:rsidR="00CC3FF2" w:rsidRPr="008A64EC"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Pr>
              <w:t>16</w:t>
            </w:r>
          </w:p>
        </w:tc>
        <w:tc>
          <w:tcPr>
            <w:tcW w:w="929" w:type="dxa"/>
            <w:vMerge w:val="restart"/>
            <w:vAlign w:val="center"/>
          </w:tcPr>
          <w:p w14:paraId="55D4D655" w14:textId="77777777" w:rsidR="00CC3FF2" w:rsidRPr="008A64EC"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Pr>
              <w:t>4.23</w:t>
            </w:r>
          </w:p>
        </w:tc>
        <w:tc>
          <w:tcPr>
            <w:tcW w:w="961" w:type="dxa"/>
            <w:vMerge w:val="restart"/>
            <w:vAlign w:val="center"/>
          </w:tcPr>
          <w:p w14:paraId="612F4EB9" w14:textId="77777777" w:rsidR="00CC3FF2" w:rsidRPr="008A64EC"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Pr>
              <w:t>0.755</w:t>
            </w:r>
          </w:p>
        </w:tc>
        <w:tc>
          <w:tcPr>
            <w:tcW w:w="878" w:type="dxa"/>
            <w:vMerge w:val="restart"/>
            <w:noWrap/>
            <w:vAlign w:val="center"/>
          </w:tcPr>
          <w:p w14:paraId="6EEBF2DC" w14:textId="77777777" w:rsidR="00CC3FF2" w:rsidRPr="008A64EC"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Pr>
              <w:t>2</w:t>
            </w:r>
          </w:p>
        </w:tc>
        <w:tc>
          <w:tcPr>
            <w:tcW w:w="979" w:type="dxa"/>
            <w:vMerge w:val="restart"/>
            <w:noWrap/>
            <w:vAlign w:val="center"/>
          </w:tcPr>
          <w:p w14:paraId="6CD0D216" w14:textId="77777777" w:rsidR="00CC3FF2" w:rsidRPr="008A64EC"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tl/>
              </w:rPr>
              <w:t>مرتفع جدا</w:t>
            </w:r>
          </w:p>
        </w:tc>
      </w:tr>
      <w:tr w:rsidR="00CC3FF2" w:rsidRPr="008A64EC" w14:paraId="032768C3" w14:textId="77777777" w:rsidTr="00E12FA5">
        <w:trPr>
          <w:trHeight w:val="20"/>
        </w:trPr>
        <w:tc>
          <w:tcPr>
            <w:cnfStyle w:val="001000000000" w:firstRow="0" w:lastRow="0" w:firstColumn="1" w:lastColumn="0" w:oddVBand="0" w:evenVBand="0" w:oddHBand="0" w:evenHBand="0" w:firstRowFirstColumn="0" w:firstRowLastColumn="0" w:lastRowFirstColumn="0" w:lastRowLastColumn="0"/>
            <w:tcW w:w="2189" w:type="dxa"/>
            <w:vMerge/>
            <w:vAlign w:val="center"/>
            <w:hideMark/>
          </w:tcPr>
          <w:p w14:paraId="23CE1358" w14:textId="77777777" w:rsidR="00CC3FF2" w:rsidRPr="008A64EC" w:rsidRDefault="00CC3FF2" w:rsidP="00CC3FF2">
            <w:pPr>
              <w:bidi/>
              <w:spacing w:line="240" w:lineRule="auto"/>
              <w:jc w:val="center"/>
              <w:rPr>
                <w:rFonts w:ascii="Sakkal Majalla" w:eastAsia="Times New Roman" w:hAnsi="Sakkal Majalla" w:cs="Sakkal Majalla"/>
                <w:b w:val="0"/>
                <w:bCs w:val="0"/>
                <w:sz w:val="24"/>
                <w:szCs w:val="24"/>
              </w:rPr>
            </w:pPr>
          </w:p>
        </w:tc>
        <w:tc>
          <w:tcPr>
            <w:tcW w:w="825" w:type="dxa"/>
            <w:noWrap/>
            <w:vAlign w:val="center"/>
            <w:hideMark/>
          </w:tcPr>
          <w:p w14:paraId="33C8E498" w14:textId="77777777" w:rsidR="00CC3FF2" w:rsidRPr="008A64EC" w:rsidRDefault="00CC3FF2" w:rsidP="00CC3FF2">
            <w:pPr>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Pr>
              <w:t>35%</w:t>
            </w:r>
          </w:p>
        </w:tc>
        <w:tc>
          <w:tcPr>
            <w:tcW w:w="824" w:type="dxa"/>
            <w:noWrap/>
            <w:vAlign w:val="center"/>
            <w:hideMark/>
          </w:tcPr>
          <w:p w14:paraId="3CF67BF4" w14:textId="77777777" w:rsidR="00CC3FF2" w:rsidRPr="008A64EC" w:rsidRDefault="00CC3FF2" w:rsidP="00CC3FF2">
            <w:pPr>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Pr>
              <w:t>35%</w:t>
            </w:r>
          </w:p>
        </w:tc>
        <w:tc>
          <w:tcPr>
            <w:tcW w:w="824" w:type="dxa"/>
            <w:noWrap/>
            <w:vAlign w:val="center"/>
            <w:hideMark/>
          </w:tcPr>
          <w:p w14:paraId="56FE0639" w14:textId="77777777" w:rsidR="00CC3FF2" w:rsidRPr="008A64EC" w:rsidRDefault="00CC3FF2" w:rsidP="00CC3FF2">
            <w:pPr>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Pr>
              <w:t>20%</w:t>
            </w:r>
          </w:p>
        </w:tc>
        <w:tc>
          <w:tcPr>
            <w:tcW w:w="824" w:type="dxa"/>
            <w:noWrap/>
            <w:vAlign w:val="center"/>
            <w:hideMark/>
          </w:tcPr>
          <w:p w14:paraId="6A419697" w14:textId="77777777" w:rsidR="00CC3FF2" w:rsidRPr="008A64EC" w:rsidRDefault="00CC3FF2" w:rsidP="00CC3FF2">
            <w:pPr>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Pr>
              <w:t>5%</w:t>
            </w:r>
          </w:p>
        </w:tc>
        <w:tc>
          <w:tcPr>
            <w:tcW w:w="824" w:type="dxa"/>
            <w:noWrap/>
            <w:vAlign w:val="center"/>
            <w:hideMark/>
          </w:tcPr>
          <w:p w14:paraId="713B0F8C" w14:textId="77777777" w:rsidR="00CC3FF2" w:rsidRPr="008A64EC" w:rsidRDefault="00CC3FF2" w:rsidP="00CC3FF2">
            <w:pPr>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Pr>
              <w:t>5%</w:t>
            </w:r>
          </w:p>
        </w:tc>
        <w:tc>
          <w:tcPr>
            <w:tcW w:w="929" w:type="dxa"/>
            <w:vMerge/>
            <w:vAlign w:val="center"/>
          </w:tcPr>
          <w:p w14:paraId="01D04EE5" w14:textId="77777777" w:rsidR="00CC3FF2" w:rsidRPr="008A64EC" w:rsidRDefault="00CC3FF2" w:rsidP="00CC3FF2">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p>
        </w:tc>
        <w:tc>
          <w:tcPr>
            <w:tcW w:w="961" w:type="dxa"/>
            <w:vMerge/>
            <w:vAlign w:val="center"/>
          </w:tcPr>
          <w:p w14:paraId="2F6F635C" w14:textId="77777777" w:rsidR="00CC3FF2" w:rsidRPr="008A64EC" w:rsidRDefault="00CC3FF2" w:rsidP="00CC3FF2">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p>
        </w:tc>
        <w:tc>
          <w:tcPr>
            <w:tcW w:w="878" w:type="dxa"/>
            <w:vMerge/>
            <w:vAlign w:val="center"/>
          </w:tcPr>
          <w:p w14:paraId="5F4394CB" w14:textId="77777777" w:rsidR="00CC3FF2" w:rsidRPr="008A64EC" w:rsidRDefault="00CC3FF2" w:rsidP="00CC3FF2">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p>
        </w:tc>
        <w:tc>
          <w:tcPr>
            <w:tcW w:w="979" w:type="dxa"/>
            <w:vMerge/>
            <w:vAlign w:val="center"/>
          </w:tcPr>
          <w:p w14:paraId="3EB00E75" w14:textId="77777777" w:rsidR="00CC3FF2" w:rsidRPr="008A64EC" w:rsidRDefault="00CC3FF2" w:rsidP="00CC3FF2">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p>
        </w:tc>
      </w:tr>
      <w:tr w:rsidR="00CC3FF2" w:rsidRPr="008A64EC" w14:paraId="6B29C202" w14:textId="77777777" w:rsidTr="00E12FA5">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2189" w:type="dxa"/>
            <w:vMerge w:val="restart"/>
            <w:vAlign w:val="center"/>
            <w:hideMark/>
          </w:tcPr>
          <w:p w14:paraId="19EAB48B" w14:textId="77777777" w:rsidR="00CC3FF2" w:rsidRPr="008A64EC" w:rsidRDefault="00CC3FF2" w:rsidP="00CC3FF2">
            <w:pPr>
              <w:bidi/>
              <w:spacing w:line="240" w:lineRule="auto"/>
              <w:jc w:val="center"/>
              <w:rPr>
                <w:rFonts w:ascii="Sakkal Majalla" w:eastAsia="Times New Roman" w:hAnsi="Sakkal Majalla" w:cs="Sakkal Majalla"/>
                <w:b w:val="0"/>
                <w:bCs w:val="0"/>
                <w:sz w:val="24"/>
                <w:szCs w:val="24"/>
              </w:rPr>
            </w:pPr>
            <w:r w:rsidRPr="008A64EC">
              <w:rPr>
                <w:rFonts w:ascii="Sakkal Majalla" w:eastAsia="Times New Roman" w:hAnsi="Sakkal Majalla" w:cs="Sakkal Majalla" w:hint="cs"/>
                <w:b w:val="0"/>
                <w:bCs w:val="0"/>
                <w:sz w:val="24"/>
                <w:szCs w:val="24"/>
                <w:rtl/>
              </w:rPr>
              <w:t>تساهم الشركة في توفير مئات الآلاف من الوظائف وفرص التطوير والتدريب</w:t>
            </w:r>
          </w:p>
        </w:tc>
        <w:tc>
          <w:tcPr>
            <w:tcW w:w="825" w:type="dxa"/>
            <w:noWrap/>
            <w:vAlign w:val="center"/>
            <w:hideMark/>
          </w:tcPr>
          <w:p w14:paraId="5C1CF8B6" w14:textId="77777777" w:rsidR="00CC3FF2" w:rsidRPr="008A64EC"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tl/>
              </w:rPr>
            </w:pPr>
            <w:r w:rsidRPr="008A64EC">
              <w:rPr>
                <w:rFonts w:ascii="Sakkal Majalla" w:eastAsia="Times New Roman" w:hAnsi="Sakkal Majalla" w:cs="Sakkal Majalla" w:hint="cs"/>
                <w:sz w:val="28"/>
                <w:szCs w:val="28"/>
              </w:rPr>
              <w:t>91</w:t>
            </w:r>
          </w:p>
        </w:tc>
        <w:tc>
          <w:tcPr>
            <w:tcW w:w="824" w:type="dxa"/>
            <w:noWrap/>
            <w:vAlign w:val="center"/>
            <w:hideMark/>
          </w:tcPr>
          <w:p w14:paraId="5E7E4225" w14:textId="77777777" w:rsidR="00CC3FF2" w:rsidRPr="008A64EC"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Pr>
              <w:t>103</w:t>
            </w:r>
          </w:p>
        </w:tc>
        <w:tc>
          <w:tcPr>
            <w:tcW w:w="824" w:type="dxa"/>
            <w:noWrap/>
            <w:vAlign w:val="center"/>
            <w:hideMark/>
          </w:tcPr>
          <w:p w14:paraId="2CBC7217" w14:textId="77777777" w:rsidR="00CC3FF2" w:rsidRPr="008A64EC"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Pr>
              <w:t>49</w:t>
            </w:r>
          </w:p>
        </w:tc>
        <w:tc>
          <w:tcPr>
            <w:tcW w:w="824" w:type="dxa"/>
            <w:noWrap/>
            <w:vAlign w:val="center"/>
            <w:hideMark/>
          </w:tcPr>
          <w:p w14:paraId="54719E5E" w14:textId="77777777" w:rsidR="00CC3FF2" w:rsidRPr="008A64EC"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Pr>
              <w:t>24</w:t>
            </w:r>
          </w:p>
        </w:tc>
        <w:tc>
          <w:tcPr>
            <w:tcW w:w="824" w:type="dxa"/>
            <w:noWrap/>
            <w:vAlign w:val="center"/>
            <w:hideMark/>
          </w:tcPr>
          <w:p w14:paraId="25D556F7" w14:textId="77777777" w:rsidR="00CC3FF2" w:rsidRPr="008A64EC"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Pr>
              <w:t>43</w:t>
            </w:r>
          </w:p>
        </w:tc>
        <w:tc>
          <w:tcPr>
            <w:tcW w:w="929" w:type="dxa"/>
            <w:vMerge w:val="restart"/>
            <w:vAlign w:val="center"/>
          </w:tcPr>
          <w:p w14:paraId="0475FAE8" w14:textId="77777777" w:rsidR="00CC3FF2" w:rsidRPr="008A64EC"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Pr>
              <w:t>4.03</w:t>
            </w:r>
          </w:p>
        </w:tc>
        <w:tc>
          <w:tcPr>
            <w:tcW w:w="961" w:type="dxa"/>
            <w:vMerge w:val="restart"/>
            <w:vAlign w:val="center"/>
          </w:tcPr>
          <w:p w14:paraId="3D273A19" w14:textId="77777777" w:rsidR="00CC3FF2" w:rsidRPr="008A64EC"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Pr>
              <w:t>0.799</w:t>
            </w:r>
          </w:p>
        </w:tc>
        <w:tc>
          <w:tcPr>
            <w:tcW w:w="878" w:type="dxa"/>
            <w:vMerge w:val="restart"/>
            <w:noWrap/>
            <w:vAlign w:val="center"/>
          </w:tcPr>
          <w:p w14:paraId="24ECA42E" w14:textId="77777777" w:rsidR="00CC3FF2" w:rsidRPr="008A64EC"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Pr>
              <w:t>3</w:t>
            </w:r>
          </w:p>
        </w:tc>
        <w:tc>
          <w:tcPr>
            <w:tcW w:w="979" w:type="dxa"/>
            <w:vMerge w:val="restart"/>
            <w:noWrap/>
            <w:vAlign w:val="center"/>
          </w:tcPr>
          <w:p w14:paraId="25633D0C" w14:textId="77777777" w:rsidR="00CC3FF2" w:rsidRPr="008A64EC"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tl/>
              </w:rPr>
              <w:t>مرتفع</w:t>
            </w:r>
          </w:p>
        </w:tc>
      </w:tr>
      <w:tr w:rsidR="00CC3FF2" w:rsidRPr="008A64EC" w14:paraId="47E1CFFD" w14:textId="77777777" w:rsidTr="00E12FA5">
        <w:trPr>
          <w:trHeight w:val="20"/>
        </w:trPr>
        <w:tc>
          <w:tcPr>
            <w:cnfStyle w:val="001000000000" w:firstRow="0" w:lastRow="0" w:firstColumn="1" w:lastColumn="0" w:oddVBand="0" w:evenVBand="0" w:oddHBand="0" w:evenHBand="0" w:firstRowFirstColumn="0" w:firstRowLastColumn="0" w:lastRowFirstColumn="0" w:lastRowLastColumn="0"/>
            <w:tcW w:w="2189" w:type="dxa"/>
            <w:vMerge/>
            <w:vAlign w:val="center"/>
            <w:hideMark/>
          </w:tcPr>
          <w:p w14:paraId="3C04BFF6" w14:textId="77777777" w:rsidR="00CC3FF2" w:rsidRPr="008A64EC" w:rsidRDefault="00CC3FF2" w:rsidP="00CC3FF2">
            <w:pPr>
              <w:bidi/>
              <w:spacing w:line="240" w:lineRule="auto"/>
              <w:jc w:val="center"/>
              <w:rPr>
                <w:rFonts w:ascii="Sakkal Majalla" w:eastAsia="Times New Roman" w:hAnsi="Sakkal Majalla" w:cs="Sakkal Majalla"/>
                <w:b w:val="0"/>
                <w:bCs w:val="0"/>
                <w:sz w:val="24"/>
                <w:szCs w:val="24"/>
              </w:rPr>
            </w:pPr>
          </w:p>
        </w:tc>
        <w:tc>
          <w:tcPr>
            <w:tcW w:w="825" w:type="dxa"/>
            <w:noWrap/>
            <w:vAlign w:val="center"/>
            <w:hideMark/>
          </w:tcPr>
          <w:p w14:paraId="1D451650" w14:textId="77777777" w:rsidR="00CC3FF2" w:rsidRPr="008A64EC" w:rsidRDefault="00CC3FF2" w:rsidP="00CC3FF2">
            <w:pPr>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Pr>
              <w:t>29%</w:t>
            </w:r>
          </w:p>
        </w:tc>
        <w:tc>
          <w:tcPr>
            <w:tcW w:w="824" w:type="dxa"/>
            <w:noWrap/>
            <w:vAlign w:val="center"/>
            <w:hideMark/>
          </w:tcPr>
          <w:p w14:paraId="7E75BBA6" w14:textId="77777777" w:rsidR="00CC3FF2" w:rsidRPr="008A64EC" w:rsidRDefault="00CC3FF2" w:rsidP="00CC3FF2">
            <w:pPr>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Pr>
              <w:t>33%</w:t>
            </w:r>
          </w:p>
        </w:tc>
        <w:tc>
          <w:tcPr>
            <w:tcW w:w="824" w:type="dxa"/>
            <w:noWrap/>
            <w:vAlign w:val="center"/>
            <w:hideMark/>
          </w:tcPr>
          <w:p w14:paraId="05ACBF2D" w14:textId="77777777" w:rsidR="00CC3FF2" w:rsidRPr="008A64EC" w:rsidRDefault="00CC3FF2" w:rsidP="00CC3FF2">
            <w:pPr>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Pr>
              <w:t>16%</w:t>
            </w:r>
          </w:p>
        </w:tc>
        <w:tc>
          <w:tcPr>
            <w:tcW w:w="824" w:type="dxa"/>
            <w:noWrap/>
            <w:vAlign w:val="center"/>
            <w:hideMark/>
          </w:tcPr>
          <w:p w14:paraId="4F2EDC2A" w14:textId="77777777" w:rsidR="00CC3FF2" w:rsidRPr="008A64EC" w:rsidRDefault="00CC3FF2" w:rsidP="00CC3FF2">
            <w:pPr>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Pr>
              <w:t>8%</w:t>
            </w:r>
          </w:p>
        </w:tc>
        <w:tc>
          <w:tcPr>
            <w:tcW w:w="824" w:type="dxa"/>
            <w:noWrap/>
            <w:vAlign w:val="center"/>
            <w:hideMark/>
          </w:tcPr>
          <w:p w14:paraId="53C127A6" w14:textId="77777777" w:rsidR="00CC3FF2" w:rsidRPr="008A64EC" w:rsidRDefault="00CC3FF2" w:rsidP="00CC3FF2">
            <w:pPr>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Pr>
              <w:t>14%</w:t>
            </w:r>
          </w:p>
        </w:tc>
        <w:tc>
          <w:tcPr>
            <w:tcW w:w="929" w:type="dxa"/>
            <w:vMerge/>
            <w:vAlign w:val="center"/>
          </w:tcPr>
          <w:p w14:paraId="341AF6D4" w14:textId="77777777" w:rsidR="00CC3FF2" w:rsidRPr="008A64EC" w:rsidRDefault="00CC3FF2" w:rsidP="00CC3FF2">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p>
        </w:tc>
        <w:tc>
          <w:tcPr>
            <w:tcW w:w="961" w:type="dxa"/>
            <w:vMerge/>
            <w:vAlign w:val="center"/>
          </w:tcPr>
          <w:p w14:paraId="097BEF99" w14:textId="77777777" w:rsidR="00CC3FF2" w:rsidRPr="008A64EC" w:rsidRDefault="00CC3FF2" w:rsidP="00CC3FF2">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p>
        </w:tc>
        <w:tc>
          <w:tcPr>
            <w:tcW w:w="878" w:type="dxa"/>
            <w:vMerge/>
            <w:vAlign w:val="center"/>
          </w:tcPr>
          <w:p w14:paraId="72A3661E" w14:textId="77777777" w:rsidR="00CC3FF2" w:rsidRPr="008A64EC" w:rsidRDefault="00CC3FF2" w:rsidP="00CC3FF2">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p>
        </w:tc>
        <w:tc>
          <w:tcPr>
            <w:tcW w:w="979" w:type="dxa"/>
            <w:vMerge/>
            <w:vAlign w:val="center"/>
          </w:tcPr>
          <w:p w14:paraId="01918D2E" w14:textId="77777777" w:rsidR="00CC3FF2" w:rsidRPr="008A64EC" w:rsidRDefault="00CC3FF2" w:rsidP="00CC3FF2">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p>
        </w:tc>
      </w:tr>
      <w:tr w:rsidR="00CC3FF2" w:rsidRPr="008A64EC" w14:paraId="3C75BEF3" w14:textId="77777777" w:rsidTr="00E12FA5">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2189" w:type="dxa"/>
            <w:vMerge w:val="restart"/>
            <w:vAlign w:val="center"/>
            <w:hideMark/>
          </w:tcPr>
          <w:p w14:paraId="3CF4F22E" w14:textId="77777777" w:rsidR="00CC3FF2" w:rsidRPr="008A64EC" w:rsidRDefault="00CC3FF2" w:rsidP="00CC3FF2">
            <w:pPr>
              <w:bidi/>
              <w:spacing w:line="240" w:lineRule="auto"/>
              <w:jc w:val="center"/>
              <w:rPr>
                <w:rFonts w:ascii="Sakkal Majalla" w:eastAsia="Times New Roman" w:hAnsi="Sakkal Majalla" w:cs="Sakkal Majalla"/>
                <w:b w:val="0"/>
                <w:bCs w:val="0"/>
                <w:sz w:val="24"/>
                <w:szCs w:val="24"/>
              </w:rPr>
            </w:pPr>
            <w:r w:rsidRPr="008A64EC">
              <w:rPr>
                <w:rFonts w:ascii="Sakkal Majalla" w:eastAsia="Times New Roman" w:hAnsi="Sakkal Majalla" w:cs="Sakkal Majalla" w:hint="cs"/>
                <w:b w:val="0"/>
                <w:bCs w:val="0"/>
                <w:sz w:val="24"/>
                <w:szCs w:val="24"/>
                <w:rtl/>
              </w:rPr>
              <w:t>تهدف الشراكات الاستراتيجية إلى تحقيق خفض التكاليف، خلق الفرص، وتطوير سلاسل الامداد، وتطوير المشاريع بما فيها من بنى تحتية وفوقية</w:t>
            </w:r>
          </w:p>
        </w:tc>
        <w:tc>
          <w:tcPr>
            <w:tcW w:w="825" w:type="dxa"/>
            <w:noWrap/>
            <w:vAlign w:val="center"/>
            <w:hideMark/>
          </w:tcPr>
          <w:p w14:paraId="1BFBA8C7" w14:textId="77777777" w:rsidR="00CC3FF2" w:rsidRPr="008A64EC"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tl/>
              </w:rPr>
            </w:pPr>
            <w:r w:rsidRPr="008A64EC">
              <w:rPr>
                <w:rFonts w:ascii="Sakkal Majalla" w:eastAsia="Times New Roman" w:hAnsi="Sakkal Majalla" w:cs="Sakkal Majalla" w:hint="cs"/>
                <w:sz w:val="28"/>
                <w:szCs w:val="28"/>
              </w:rPr>
              <w:t>62</w:t>
            </w:r>
          </w:p>
        </w:tc>
        <w:tc>
          <w:tcPr>
            <w:tcW w:w="824" w:type="dxa"/>
            <w:noWrap/>
            <w:vAlign w:val="center"/>
            <w:hideMark/>
          </w:tcPr>
          <w:p w14:paraId="20869A82" w14:textId="77777777" w:rsidR="00CC3FF2" w:rsidRPr="008A64EC"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Pr>
              <w:t>93</w:t>
            </w:r>
          </w:p>
        </w:tc>
        <w:tc>
          <w:tcPr>
            <w:tcW w:w="824" w:type="dxa"/>
            <w:noWrap/>
            <w:vAlign w:val="center"/>
            <w:hideMark/>
          </w:tcPr>
          <w:p w14:paraId="66E23A40" w14:textId="77777777" w:rsidR="00CC3FF2" w:rsidRPr="008A64EC"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Pr>
              <w:t>16</w:t>
            </w:r>
          </w:p>
        </w:tc>
        <w:tc>
          <w:tcPr>
            <w:tcW w:w="824" w:type="dxa"/>
            <w:noWrap/>
            <w:vAlign w:val="center"/>
            <w:hideMark/>
          </w:tcPr>
          <w:p w14:paraId="0FE19EF7" w14:textId="77777777" w:rsidR="00CC3FF2" w:rsidRPr="008A64EC"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Pr>
              <w:t>93</w:t>
            </w:r>
          </w:p>
        </w:tc>
        <w:tc>
          <w:tcPr>
            <w:tcW w:w="824" w:type="dxa"/>
            <w:noWrap/>
            <w:vAlign w:val="center"/>
            <w:hideMark/>
          </w:tcPr>
          <w:p w14:paraId="5D9C2AEB" w14:textId="77777777" w:rsidR="00CC3FF2" w:rsidRPr="008A64EC"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Pr>
              <w:t>47</w:t>
            </w:r>
          </w:p>
        </w:tc>
        <w:tc>
          <w:tcPr>
            <w:tcW w:w="929" w:type="dxa"/>
            <w:vMerge w:val="restart"/>
            <w:vAlign w:val="center"/>
          </w:tcPr>
          <w:p w14:paraId="4B275442" w14:textId="77777777" w:rsidR="00CC3FF2" w:rsidRPr="008A64EC"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Pr>
              <w:t>4.33</w:t>
            </w:r>
          </w:p>
        </w:tc>
        <w:tc>
          <w:tcPr>
            <w:tcW w:w="961" w:type="dxa"/>
            <w:vMerge w:val="restart"/>
            <w:vAlign w:val="center"/>
          </w:tcPr>
          <w:p w14:paraId="3ED84E7B" w14:textId="77777777" w:rsidR="00CC3FF2" w:rsidRPr="008A64EC"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Pr>
              <w:t>0.723</w:t>
            </w:r>
          </w:p>
        </w:tc>
        <w:tc>
          <w:tcPr>
            <w:tcW w:w="878" w:type="dxa"/>
            <w:vMerge w:val="restart"/>
            <w:noWrap/>
            <w:vAlign w:val="center"/>
          </w:tcPr>
          <w:p w14:paraId="0B478ABF" w14:textId="77777777" w:rsidR="00CC3FF2" w:rsidRPr="008A64EC"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Pr>
              <w:t>1</w:t>
            </w:r>
          </w:p>
        </w:tc>
        <w:tc>
          <w:tcPr>
            <w:tcW w:w="979" w:type="dxa"/>
            <w:vMerge w:val="restart"/>
            <w:noWrap/>
            <w:vAlign w:val="center"/>
          </w:tcPr>
          <w:p w14:paraId="52A26E7E" w14:textId="77777777" w:rsidR="00CC3FF2" w:rsidRPr="008A64EC"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tl/>
              </w:rPr>
              <w:t>مرتفع جدا</w:t>
            </w:r>
          </w:p>
        </w:tc>
      </w:tr>
      <w:tr w:rsidR="00CC3FF2" w:rsidRPr="008A64EC" w14:paraId="258CF6A4" w14:textId="77777777" w:rsidTr="00E12FA5">
        <w:trPr>
          <w:trHeight w:val="20"/>
        </w:trPr>
        <w:tc>
          <w:tcPr>
            <w:cnfStyle w:val="001000000000" w:firstRow="0" w:lastRow="0" w:firstColumn="1" w:lastColumn="0" w:oddVBand="0" w:evenVBand="0" w:oddHBand="0" w:evenHBand="0" w:firstRowFirstColumn="0" w:firstRowLastColumn="0" w:lastRowFirstColumn="0" w:lastRowLastColumn="0"/>
            <w:tcW w:w="2189" w:type="dxa"/>
            <w:vMerge/>
            <w:vAlign w:val="center"/>
            <w:hideMark/>
          </w:tcPr>
          <w:p w14:paraId="0C2B4EB1" w14:textId="77777777" w:rsidR="00CC3FF2" w:rsidRPr="008A64EC" w:rsidRDefault="00CC3FF2" w:rsidP="00CC3FF2">
            <w:pPr>
              <w:bidi/>
              <w:spacing w:line="240" w:lineRule="auto"/>
              <w:jc w:val="center"/>
              <w:rPr>
                <w:rFonts w:ascii="Sakkal Majalla" w:eastAsia="Times New Roman" w:hAnsi="Sakkal Majalla" w:cs="Sakkal Majalla"/>
                <w:sz w:val="28"/>
                <w:szCs w:val="28"/>
              </w:rPr>
            </w:pPr>
          </w:p>
        </w:tc>
        <w:tc>
          <w:tcPr>
            <w:tcW w:w="825" w:type="dxa"/>
            <w:noWrap/>
            <w:vAlign w:val="center"/>
            <w:hideMark/>
          </w:tcPr>
          <w:p w14:paraId="74768AAE" w14:textId="77777777" w:rsidR="00CC3FF2" w:rsidRPr="008A64EC" w:rsidRDefault="00CC3FF2" w:rsidP="00CC3FF2">
            <w:pPr>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Pr>
              <w:t>20%</w:t>
            </w:r>
          </w:p>
        </w:tc>
        <w:tc>
          <w:tcPr>
            <w:tcW w:w="824" w:type="dxa"/>
            <w:noWrap/>
            <w:vAlign w:val="center"/>
            <w:hideMark/>
          </w:tcPr>
          <w:p w14:paraId="02B31FC3" w14:textId="77777777" w:rsidR="00CC3FF2" w:rsidRPr="008A64EC" w:rsidRDefault="00CC3FF2" w:rsidP="00CC3FF2">
            <w:pPr>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Pr>
              <w:t>30%</w:t>
            </w:r>
          </w:p>
        </w:tc>
        <w:tc>
          <w:tcPr>
            <w:tcW w:w="824" w:type="dxa"/>
            <w:noWrap/>
            <w:vAlign w:val="center"/>
            <w:hideMark/>
          </w:tcPr>
          <w:p w14:paraId="2CD63AB5" w14:textId="77777777" w:rsidR="00CC3FF2" w:rsidRPr="008A64EC" w:rsidRDefault="00CC3FF2" w:rsidP="00CC3FF2">
            <w:pPr>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Pr>
              <w:t>5%</w:t>
            </w:r>
          </w:p>
        </w:tc>
        <w:tc>
          <w:tcPr>
            <w:tcW w:w="824" w:type="dxa"/>
            <w:noWrap/>
            <w:vAlign w:val="center"/>
            <w:hideMark/>
          </w:tcPr>
          <w:p w14:paraId="3196F472" w14:textId="77777777" w:rsidR="00CC3FF2" w:rsidRPr="008A64EC" w:rsidRDefault="00CC3FF2" w:rsidP="00CC3FF2">
            <w:pPr>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Pr>
              <w:t>30%</w:t>
            </w:r>
          </w:p>
        </w:tc>
        <w:tc>
          <w:tcPr>
            <w:tcW w:w="824" w:type="dxa"/>
            <w:noWrap/>
            <w:vAlign w:val="center"/>
            <w:hideMark/>
          </w:tcPr>
          <w:p w14:paraId="072C76DC" w14:textId="77777777" w:rsidR="00CC3FF2" w:rsidRPr="008A64EC" w:rsidRDefault="00CC3FF2" w:rsidP="00CC3FF2">
            <w:pPr>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Pr>
              <w:t>15%</w:t>
            </w:r>
          </w:p>
        </w:tc>
        <w:tc>
          <w:tcPr>
            <w:tcW w:w="929" w:type="dxa"/>
            <w:vMerge/>
            <w:vAlign w:val="center"/>
          </w:tcPr>
          <w:p w14:paraId="4FD8874D" w14:textId="77777777" w:rsidR="00CC3FF2" w:rsidRPr="008A64EC" w:rsidRDefault="00CC3FF2" w:rsidP="00CC3FF2">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p>
        </w:tc>
        <w:tc>
          <w:tcPr>
            <w:tcW w:w="961" w:type="dxa"/>
            <w:vMerge/>
            <w:vAlign w:val="center"/>
          </w:tcPr>
          <w:p w14:paraId="40CB6359" w14:textId="77777777" w:rsidR="00CC3FF2" w:rsidRPr="008A64EC" w:rsidRDefault="00CC3FF2" w:rsidP="00CC3FF2">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p>
        </w:tc>
        <w:tc>
          <w:tcPr>
            <w:tcW w:w="878" w:type="dxa"/>
            <w:vMerge/>
            <w:vAlign w:val="center"/>
          </w:tcPr>
          <w:p w14:paraId="55AF2705" w14:textId="77777777" w:rsidR="00CC3FF2" w:rsidRPr="008A64EC" w:rsidRDefault="00CC3FF2" w:rsidP="00CC3FF2">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p>
        </w:tc>
        <w:tc>
          <w:tcPr>
            <w:tcW w:w="979" w:type="dxa"/>
            <w:vMerge/>
            <w:vAlign w:val="center"/>
          </w:tcPr>
          <w:p w14:paraId="3B78D4EA" w14:textId="77777777" w:rsidR="00CC3FF2" w:rsidRPr="008A64EC" w:rsidRDefault="00CC3FF2" w:rsidP="00CC3FF2">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p>
        </w:tc>
      </w:tr>
      <w:tr w:rsidR="00CC3FF2" w:rsidRPr="008A64EC" w14:paraId="5BD1BB80" w14:textId="77777777" w:rsidTr="00E12FA5">
        <w:trPr>
          <w:cnfStyle w:val="000000100000" w:firstRow="0" w:lastRow="0" w:firstColumn="0" w:lastColumn="0" w:oddVBand="0" w:evenVBand="0" w:oddHBand="1" w:evenHBand="0" w:firstRowFirstColumn="0" w:firstRowLastColumn="0" w:lastRowFirstColumn="0" w:lastRowLastColumn="0"/>
          <w:trHeight w:val="402"/>
        </w:trPr>
        <w:tc>
          <w:tcPr>
            <w:cnfStyle w:val="001000000000" w:firstRow="0" w:lastRow="0" w:firstColumn="1" w:lastColumn="0" w:oddVBand="0" w:evenVBand="0" w:oddHBand="0" w:evenHBand="0" w:firstRowFirstColumn="0" w:firstRowLastColumn="0" w:lastRowFirstColumn="0" w:lastRowLastColumn="0"/>
            <w:tcW w:w="2189" w:type="dxa"/>
            <w:vAlign w:val="center"/>
          </w:tcPr>
          <w:p w14:paraId="2BDEBF0E" w14:textId="77777777" w:rsidR="00CC3FF2" w:rsidRPr="008A64EC" w:rsidRDefault="00CC3FF2" w:rsidP="00CC3FF2">
            <w:pPr>
              <w:bidi/>
              <w:spacing w:line="240" w:lineRule="auto"/>
              <w:jc w:val="center"/>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tl/>
              </w:rPr>
              <w:t>المتوسط العام</w:t>
            </w:r>
          </w:p>
        </w:tc>
        <w:tc>
          <w:tcPr>
            <w:tcW w:w="4121" w:type="dxa"/>
            <w:gridSpan w:val="5"/>
            <w:noWrap/>
            <w:vAlign w:val="center"/>
          </w:tcPr>
          <w:p w14:paraId="1B544EE2" w14:textId="77777777" w:rsidR="00CC3FF2" w:rsidRPr="008A64EC"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p>
        </w:tc>
        <w:tc>
          <w:tcPr>
            <w:tcW w:w="929" w:type="dxa"/>
          </w:tcPr>
          <w:p w14:paraId="0C6302EE" w14:textId="77777777" w:rsidR="00CC3FF2" w:rsidRPr="008A64EC" w:rsidRDefault="00CC3FF2" w:rsidP="00CC3FF2">
            <w:pPr>
              <w:bidi/>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Pr>
              <w:t>4.092</w:t>
            </w:r>
          </w:p>
        </w:tc>
        <w:tc>
          <w:tcPr>
            <w:tcW w:w="961" w:type="dxa"/>
          </w:tcPr>
          <w:p w14:paraId="4D741B3C" w14:textId="77777777" w:rsidR="00CC3FF2" w:rsidRPr="008A64EC" w:rsidRDefault="00CC3FF2" w:rsidP="00CC3FF2">
            <w:pPr>
              <w:bidi/>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Pr>
              <w:t>0.7944</w:t>
            </w:r>
          </w:p>
        </w:tc>
        <w:tc>
          <w:tcPr>
            <w:tcW w:w="1857" w:type="dxa"/>
            <w:gridSpan w:val="2"/>
            <w:vAlign w:val="center"/>
          </w:tcPr>
          <w:p w14:paraId="7A459E2A" w14:textId="77777777" w:rsidR="00CC3FF2" w:rsidRPr="008A64EC" w:rsidRDefault="00CC3FF2" w:rsidP="00CC3FF2">
            <w:pPr>
              <w:bidi/>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tl/>
              </w:rPr>
              <w:t>مرتفع</w:t>
            </w:r>
          </w:p>
        </w:tc>
      </w:tr>
    </w:tbl>
    <w:p w14:paraId="1812FC49" w14:textId="77777777" w:rsidR="00CC3FF2" w:rsidRPr="008A64EC" w:rsidRDefault="00CC3FF2" w:rsidP="00CC3FF2">
      <w:pPr>
        <w:bidi/>
        <w:spacing w:line="360" w:lineRule="auto"/>
        <w:jc w:val="both"/>
        <w:rPr>
          <w:rFonts w:ascii="Sakkal Majalla" w:hAnsi="Sakkal Majalla" w:cs="Sakkal Majalla"/>
          <w:sz w:val="32"/>
          <w:szCs w:val="32"/>
          <w:rtl/>
        </w:rPr>
      </w:pPr>
    </w:p>
    <w:p w14:paraId="2B654DBE" w14:textId="77777777" w:rsidR="00CC3FF2" w:rsidRPr="008A64EC" w:rsidRDefault="00CC3FF2" w:rsidP="00CC3FF2">
      <w:pPr>
        <w:bidi/>
        <w:spacing w:line="360" w:lineRule="auto"/>
        <w:jc w:val="both"/>
        <w:rPr>
          <w:rFonts w:ascii="Sakkal Majalla" w:hAnsi="Sakkal Majalla" w:cs="Sakkal Majalla"/>
          <w:sz w:val="32"/>
          <w:szCs w:val="32"/>
          <w:rtl/>
        </w:rPr>
      </w:pPr>
      <w:r w:rsidRPr="008A64EC">
        <w:rPr>
          <w:rFonts w:ascii="Sakkal Majalla" w:hAnsi="Sakkal Majalla" w:cs="Sakkal Majalla" w:hint="cs"/>
          <w:sz w:val="32"/>
          <w:szCs w:val="32"/>
          <w:rtl/>
        </w:rPr>
        <w:t>يتضح من تحليل نتائج جدول (4.10):  إلى إجابات عينة الدراسة البحثية عن الفقرات الخمسة هناك علاقة ارتباط معنوية ذات دلالة إحصائية لمبدأ البعد الاقتصادي للأداء المستدام بدرجة مرتفعة، إذ تراوحت المتوسطات الحسابية لهذا المتغير بين (3.88) إلى (4.33) فقد جاءت في المرتبة الأولى الفقرة (تهدف الشراكات الاستراتيجية إلى تحقيق خفض التكاليف، خلق الفرص، وتطوير سلاسل الامداد، وتطوير المشاريع بما فيها من بنى تحتية وفوقية) بمتوسط حسابي (4.33) وانحراف معيار (0.723) وبدرجة أهمية مرتفعة جدا اما المرتبة الأخيرة فكانت عبارة (</w:t>
      </w:r>
      <w:r w:rsidRPr="008A64EC">
        <w:rPr>
          <w:rFonts w:ascii="Sakkal Majalla" w:eastAsia="Times New Roman" w:hAnsi="Sakkal Majalla" w:cs="Sakkal Majalla" w:hint="cs"/>
          <w:sz w:val="32"/>
          <w:szCs w:val="32"/>
          <w:rtl/>
          <w:lang w:bidi="ar-EG"/>
        </w:rPr>
        <w:t>تهدف الشراكات إلى تعزيز النمو الاقتصادي والتنمية المستدامة، مما يساعد في التخفيف من آثار التقلبات الاقتصادية</w:t>
      </w:r>
      <w:r w:rsidRPr="008A64EC">
        <w:rPr>
          <w:rFonts w:ascii="Sakkal Majalla" w:hAnsi="Sakkal Majalla" w:cs="Sakkal Majalla" w:hint="cs"/>
          <w:sz w:val="32"/>
          <w:szCs w:val="32"/>
          <w:rtl/>
        </w:rPr>
        <w:t>) وبدرجة (مرتفع) بمتوسط حسابي (3.88) وانحراف معياري (0.911) و" وبدرجة أهمية عالية.</w:t>
      </w:r>
    </w:p>
    <w:p w14:paraId="45F27CAA" w14:textId="2DEA9FE6" w:rsidR="00F33B4F" w:rsidRDefault="00CC3FF2" w:rsidP="009A076B">
      <w:pPr>
        <w:bidi/>
        <w:spacing w:line="360" w:lineRule="auto"/>
        <w:jc w:val="both"/>
        <w:rPr>
          <w:rFonts w:ascii="Sakkal Majalla" w:hAnsi="Sakkal Majalla" w:cs="Sakkal Majalla"/>
          <w:b/>
          <w:bCs/>
          <w:sz w:val="32"/>
          <w:szCs w:val="32"/>
          <w:rtl/>
          <w:lang w:bidi="ar-EG"/>
        </w:rPr>
      </w:pPr>
      <w:r w:rsidRPr="008A64EC">
        <w:rPr>
          <w:rFonts w:ascii="Sakkal Majalla" w:hAnsi="Sakkal Majalla" w:cs="Sakkal Majalla" w:hint="cs"/>
          <w:sz w:val="32"/>
          <w:szCs w:val="32"/>
          <w:rtl/>
        </w:rPr>
        <w:t xml:space="preserve"> </w:t>
      </w:r>
      <w:r w:rsidR="00F33B4F" w:rsidRPr="008A64EC">
        <w:rPr>
          <w:rFonts w:ascii="Sakkal Majalla" w:hAnsi="Sakkal Majalla" w:cs="Sakkal Majalla"/>
          <w:sz w:val="32"/>
          <w:szCs w:val="32"/>
          <w:rtl/>
          <w:lang w:bidi="ar-EG"/>
        </w:rPr>
        <w:t>وإجمالاً يشير الجدول(4.</w:t>
      </w:r>
      <w:r w:rsidR="00F33B4F" w:rsidRPr="008A64EC">
        <w:rPr>
          <w:rFonts w:ascii="Sakkal Majalla" w:hAnsi="Sakkal Majalla" w:cs="Sakkal Majalla" w:hint="cs"/>
          <w:sz w:val="32"/>
          <w:szCs w:val="32"/>
          <w:rtl/>
          <w:lang w:bidi="ar-EG"/>
        </w:rPr>
        <w:t>10</w:t>
      </w:r>
      <w:r w:rsidR="00F33B4F" w:rsidRPr="008A64EC">
        <w:rPr>
          <w:rFonts w:ascii="Sakkal Majalla" w:hAnsi="Sakkal Majalla" w:cs="Sakkal Majalla"/>
          <w:sz w:val="32"/>
          <w:szCs w:val="32"/>
          <w:rtl/>
          <w:lang w:bidi="ar-EG"/>
        </w:rPr>
        <w:t xml:space="preserve">) السابق إلى أن الوسط الحسابي الإجمالي </w:t>
      </w:r>
      <w:r w:rsidR="00F33B4F" w:rsidRPr="008A64EC">
        <w:rPr>
          <w:rFonts w:ascii="Sakkal Majalla" w:hAnsi="Sakkal Majalla" w:cs="Sakkal Majalla" w:hint="cs"/>
          <w:sz w:val="32"/>
          <w:szCs w:val="32"/>
          <w:rtl/>
          <w:lang w:bidi="ar-EG"/>
        </w:rPr>
        <w:t>ل</w:t>
      </w:r>
      <w:r w:rsidR="00F33B4F" w:rsidRPr="008A64EC">
        <w:rPr>
          <w:rFonts w:ascii="Sakkal Majalla" w:hAnsi="Sakkal Majalla" w:cs="Sakkal Majalla"/>
          <w:sz w:val="32"/>
          <w:szCs w:val="32"/>
          <w:rtl/>
          <w:lang w:bidi="ar-EG"/>
        </w:rPr>
        <w:t>لبعد الاقتصادي للأداء المستدام يفوق الوسط الحسابي النظري، حيث بلغ قيمته(</w:t>
      </w:r>
      <w:r w:rsidR="00F33B4F" w:rsidRPr="008A64EC">
        <w:rPr>
          <w:rFonts w:ascii="Sakkal Majalla" w:hAnsi="Sakkal Majalla" w:cs="Sakkal Majalla" w:hint="cs"/>
          <w:sz w:val="32"/>
          <w:szCs w:val="32"/>
          <w:rtl/>
          <w:lang w:bidi="ar-EG"/>
        </w:rPr>
        <w:t>4.367</w:t>
      </w:r>
      <w:r w:rsidR="00F33B4F" w:rsidRPr="008A64EC">
        <w:rPr>
          <w:rFonts w:ascii="Sakkal Majalla" w:hAnsi="Sakkal Majalla" w:cs="Sakkal Majalla"/>
          <w:sz w:val="32"/>
          <w:szCs w:val="32"/>
          <w:rtl/>
          <w:lang w:bidi="ar-EG"/>
        </w:rPr>
        <w:t>)، وبانحراف معياري (</w:t>
      </w:r>
      <w:r w:rsidR="00F33B4F" w:rsidRPr="008A64EC">
        <w:rPr>
          <w:rFonts w:ascii="Sakkal Majalla" w:hAnsi="Sakkal Majalla" w:cs="Sakkal Majalla" w:hint="cs"/>
          <w:sz w:val="32"/>
          <w:szCs w:val="32"/>
          <w:rtl/>
          <w:lang w:bidi="ar-EG"/>
        </w:rPr>
        <w:t>0.9136</w:t>
      </w:r>
      <w:r w:rsidR="00F33B4F" w:rsidRPr="008A64EC">
        <w:rPr>
          <w:rFonts w:ascii="Sakkal Majalla" w:hAnsi="Sakkal Majalla" w:cs="Sakkal Majalla"/>
          <w:sz w:val="32"/>
          <w:szCs w:val="32"/>
          <w:rtl/>
          <w:lang w:bidi="ar-EG"/>
        </w:rPr>
        <w:t xml:space="preserve">)، ويدل هذا على ايجابية إجابات أفراد العينة محل الدراسة حول فقرات </w:t>
      </w:r>
      <w:r w:rsidR="00F33B4F" w:rsidRPr="008A64EC">
        <w:rPr>
          <w:rFonts w:ascii="Sakkal Majalla" w:hAnsi="Sakkal Majalla" w:cs="Sakkal Majalla" w:hint="cs"/>
          <w:sz w:val="32"/>
          <w:szCs w:val="32"/>
          <w:rtl/>
          <w:lang w:bidi="ar-EG"/>
        </w:rPr>
        <w:t>ا</w:t>
      </w:r>
      <w:r w:rsidR="00F33B4F" w:rsidRPr="008A64EC">
        <w:rPr>
          <w:rFonts w:ascii="Sakkal Majalla" w:hAnsi="Sakkal Majalla" w:cs="Sakkal Majalla"/>
          <w:sz w:val="32"/>
          <w:szCs w:val="32"/>
          <w:rtl/>
          <w:lang w:bidi="ar-EG"/>
        </w:rPr>
        <w:t xml:space="preserve">لبعد الاقتصادي للأداء المستدام ، ويعني هذا أن الشركة السعودية </w:t>
      </w:r>
      <w:r w:rsidR="00F33B4F" w:rsidRPr="008A64EC">
        <w:rPr>
          <w:rFonts w:ascii="Sakkal Majalla" w:hAnsi="Sakkal Majalla" w:cs="Sakkal Majalla" w:hint="cs"/>
          <w:sz w:val="32"/>
          <w:szCs w:val="32"/>
          <w:rtl/>
          <w:lang w:bidi="ar-EG"/>
        </w:rPr>
        <w:t>للإسكان</w:t>
      </w:r>
      <w:r w:rsidR="00F33B4F" w:rsidRPr="008A64EC">
        <w:rPr>
          <w:rFonts w:ascii="Sakkal Majalla" w:hAnsi="Sakkal Majalla" w:cs="Sakkal Majalla"/>
          <w:sz w:val="32"/>
          <w:szCs w:val="32"/>
          <w:rtl/>
          <w:lang w:bidi="ar-EG"/>
        </w:rPr>
        <w:t xml:space="preserve"> محل الدراسة تسهم في تحقيق قيمة مضافة للاقتصاد الوطني وتساهم في الناتج المحلي وتسجل مبيعات قياسية مقارنة بمثيلاتها من الشركات </w:t>
      </w:r>
      <w:r w:rsidR="00F33B4F" w:rsidRPr="008A64EC">
        <w:rPr>
          <w:rFonts w:ascii="Sakkal Majalla" w:hAnsi="Sakkal Majalla" w:cs="Sakkal Majalla" w:hint="cs"/>
          <w:sz w:val="32"/>
          <w:szCs w:val="32"/>
          <w:rtl/>
          <w:lang w:bidi="ar-EG"/>
        </w:rPr>
        <w:t xml:space="preserve">، كما </w:t>
      </w:r>
      <w:r w:rsidR="00F33B4F" w:rsidRPr="008A64EC">
        <w:rPr>
          <w:rFonts w:ascii="Sakkal Majalla" w:hAnsi="Sakkal Majalla" w:cs="Sakkal Majalla"/>
          <w:sz w:val="32"/>
          <w:szCs w:val="32"/>
          <w:rtl/>
          <w:lang w:bidi="ar-EG"/>
        </w:rPr>
        <w:t>تقدم الشركة حلولاً متنوعة لتملك المنزل الأول، بما في ذلك تعدد خيارات الدعم المالي وحلول التمويل والاستشارات الهندسية للمستفيدين</w:t>
      </w:r>
      <w:r w:rsidR="00F33B4F" w:rsidRPr="008A64EC">
        <w:rPr>
          <w:rFonts w:ascii="Sakkal Majalla" w:hAnsi="Sakkal Majalla" w:cs="Sakkal Majalla" w:hint="cs"/>
          <w:sz w:val="32"/>
          <w:szCs w:val="32"/>
          <w:rtl/>
          <w:lang w:bidi="ar-EG"/>
        </w:rPr>
        <w:t xml:space="preserve">، </w:t>
      </w:r>
      <w:r w:rsidR="00F33B4F" w:rsidRPr="008A64EC">
        <w:rPr>
          <w:rFonts w:ascii="Sakkal Majalla" w:hAnsi="Sakkal Majalla" w:cs="Sakkal Majalla"/>
          <w:sz w:val="32"/>
          <w:szCs w:val="32"/>
          <w:rtl/>
          <w:lang w:bidi="ar-EG"/>
        </w:rPr>
        <w:t xml:space="preserve"> كما أن نسبة الأهمية النسبية مثلت (</w:t>
      </w:r>
      <w:r w:rsidR="00F33B4F" w:rsidRPr="008A64EC">
        <w:rPr>
          <w:rFonts w:ascii="Sakkal Majalla" w:hAnsi="Sakkal Majalla" w:cs="Sakkal Majalla" w:hint="cs"/>
          <w:sz w:val="32"/>
          <w:szCs w:val="32"/>
          <w:rtl/>
          <w:lang w:bidi="ar-EG"/>
        </w:rPr>
        <w:t>80</w:t>
      </w:r>
      <w:r w:rsidR="00F33B4F" w:rsidRPr="008A64EC">
        <w:rPr>
          <w:rFonts w:ascii="Sakkal Majalla" w:hAnsi="Sakkal Majalla" w:cs="Sakkal Majalla"/>
          <w:sz w:val="32"/>
          <w:szCs w:val="32"/>
          <w:rtl/>
          <w:lang w:bidi="ar-EG"/>
        </w:rPr>
        <w:t>%)</w:t>
      </w:r>
      <w:r w:rsidR="00F33B4F" w:rsidRPr="008A64EC">
        <w:rPr>
          <w:rtl/>
        </w:rPr>
        <w:t xml:space="preserve"> </w:t>
      </w:r>
      <w:r w:rsidR="00F33B4F" w:rsidRPr="008A64EC">
        <w:rPr>
          <w:rFonts w:ascii="Sakkal Majalla" w:hAnsi="Sakkal Majalla" w:cs="Sakkal Majalla"/>
          <w:sz w:val="32"/>
          <w:szCs w:val="32"/>
          <w:rtl/>
          <w:lang w:bidi="ar-EG"/>
        </w:rPr>
        <w:t xml:space="preserve">يتبين منه ان الموافقة من وجهة نظر المبحوثين كان مرتفعا جدا وبدرجة عالية جدا من الموافقة والقبول ، </w:t>
      </w:r>
      <w:r w:rsidR="00F33B4F" w:rsidRPr="008A64EC">
        <w:rPr>
          <w:rFonts w:ascii="Sakkal Majalla" w:hAnsi="Sakkal Majalla" w:cs="Sakkal Majalla" w:hint="cs"/>
          <w:sz w:val="32"/>
          <w:szCs w:val="32"/>
          <w:rtl/>
          <w:lang w:bidi="ar-EG"/>
        </w:rPr>
        <w:t>وايضا</w:t>
      </w:r>
      <w:r w:rsidR="00F33B4F" w:rsidRPr="008A64EC">
        <w:rPr>
          <w:rFonts w:ascii="Sakkal Majalla" w:hAnsi="Sakkal Majalla" w:cs="Sakkal Majalla"/>
          <w:sz w:val="32"/>
          <w:szCs w:val="32"/>
          <w:rtl/>
          <w:lang w:bidi="ar-EG"/>
        </w:rPr>
        <w:t xml:space="preserve"> تدل على أن (</w:t>
      </w:r>
      <w:r w:rsidR="00F33B4F" w:rsidRPr="008A64EC">
        <w:rPr>
          <w:rFonts w:ascii="Sakkal Majalla" w:hAnsi="Sakkal Majalla" w:cs="Sakkal Majalla" w:hint="cs"/>
          <w:sz w:val="32"/>
          <w:szCs w:val="32"/>
          <w:rtl/>
          <w:lang w:bidi="ar-EG"/>
        </w:rPr>
        <w:t>20</w:t>
      </w:r>
      <w:r w:rsidR="00F33B4F" w:rsidRPr="008A64EC">
        <w:rPr>
          <w:rFonts w:ascii="Sakkal Majalla" w:hAnsi="Sakkal Majalla" w:cs="Sakkal Majalla"/>
          <w:sz w:val="32"/>
          <w:szCs w:val="32"/>
          <w:rtl/>
          <w:lang w:bidi="ar-EG"/>
        </w:rPr>
        <w:t xml:space="preserve">%) من إجابات أفراد العينة يتميزون بعدم الانسجام في إجاباتهم حول فقرات </w:t>
      </w:r>
      <w:r w:rsidR="00F33B4F" w:rsidRPr="008A64EC">
        <w:rPr>
          <w:rFonts w:ascii="Sakkal Majalla" w:hAnsi="Sakkal Majalla" w:cs="Sakkal Majalla" w:hint="cs"/>
          <w:sz w:val="32"/>
          <w:szCs w:val="32"/>
          <w:rtl/>
          <w:lang w:bidi="ar-EG"/>
        </w:rPr>
        <w:t>ال</w:t>
      </w:r>
      <w:r w:rsidR="00F33B4F" w:rsidRPr="008A64EC">
        <w:rPr>
          <w:rFonts w:ascii="Sakkal Majalla" w:hAnsi="Sakkal Majalla" w:cs="Sakkal Majalla"/>
          <w:sz w:val="32"/>
          <w:szCs w:val="32"/>
          <w:rtl/>
          <w:lang w:bidi="ar-EG"/>
        </w:rPr>
        <w:t>بعد الاقتصادي للأداء المستدام من إجابات أفراد عينة الدراسة</w:t>
      </w:r>
      <w:r w:rsidR="004C1723">
        <w:rPr>
          <w:rFonts w:ascii="Sakkal Majalla" w:hAnsi="Sakkal Majalla" w:cs="Sakkal Majalla" w:hint="cs"/>
          <w:b/>
          <w:bCs/>
          <w:sz w:val="32"/>
          <w:szCs w:val="32"/>
          <w:rtl/>
          <w:lang w:bidi="ar-EG"/>
        </w:rPr>
        <w:t>.</w:t>
      </w:r>
    </w:p>
    <w:p w14:paraId="66793D89" w14:textId="77777777" w:rsidR="004C1723" w:rsidRDefault="004C1723" w:rsidP="004C1723">
      <w:pPr>
        <w:bidi/>
        <w:spacing w:line="360" w:lineRule="auto"/>
        <w:jc w:val="both"/>
        <w:rPr>
          <w:rFonts w:ascii="Sakkal Majalla" w:hAnsi="Sakkal Majalla" w:cs="Sakkal Majalla"/>
          <w:b/>
          <w:bCs/>
          <w:sz w:val="32"/>
          <w:szCs w:val="32"/>
          <w:rtl/>
          <w:lang w:bidi="ar-EG"/>
        </w:rPr>
      </w:pPr>
    </w:p>
    <w:p w14:paraId="18588A19" w14:textId="77777777" w:rsidR="004C1723" w:rsidRPr="008A64EC" w:rsidRDefault="004C1723" w:rsidP="004C1723">
      <w:pPr>
        <w:bidi/>
        <w:spacing w:line="360" w:lineRule="auto"/>
        <w:jc w:val="both"/>
        <w:rPr>
          <w:rFonts w:ascii="Sakkal Majalla" w:hAnsi="Sakkal Majalla" w:cs="Sakkal Majalla"/>
          <w:b/>
          <w:bCs/>
          <w:sz w:val="32"/>
          <w:szCs w:val="32"/>
          <w:rtl/>
          <w:lang w:bidi="ar-EG"/>
        </w:rPr>
      </w:pPr>
    </w:p>
    <w:p w14:paraId="5D2BC414" w14:textId="77777777" w:rsidR="00CC3FF2" w:rsidRPr="008A64EC" w:rsidRDefault="00CC3FF2" w:rsidP="00CC3FF2">
      <w:pPr>
        <w:bidi/>
        <w:spacing w:line="360" w:lineRule="auto"/>
        <w:jc w:val="both"/>
        <w:rPr>
          <w:rFonts w:ascii="Sakkal Majalla" w:hAnsi="Sakkal Majalla" w:cs="Sakkal Majalla"/>
          <w:b/>
          <w:bCs/>
          <w:sz w:val="32"/>
          <w:szCs w:val="32"/>
          <w:rtl/>
          <w:lang w:bidi="ar-EG"/>
        </w:rPr>
      </w:pPr>
      <w:r w:rsidRPr="008A64EC">
        <w:rPr>
          <w:rFonts w:ascii="Sakkal Majalla" w:hAnsi="Sakkal Majalla" w:cs="Sakkal Majalla" w:hint="cs"/>
          <w:b/>
          <w:bCs/>
          <w:sz w:val="32"/>
          <w:szCs w:val="32"/>
          <w:u w:val="single"/>
          <w:rtl/>
        </w:rPr>
        <w:t>المحور الثاني:</w:t>
      </w:r>
      <w:r w:rsidRPr="008A64EC">
        <w:rPr>
          <w:rFonts w:ascii="Sakkal Majalla" w:hAnsi="Sakkal Majalla" w:cs="Sakkal Majalla" w:hint="cs"/>
          <w:b/>
          <w:bCs/>
          <w:sz w:val="32"/>
          <w:szCs w:val="32"/>
          <w:rtl/>
        </w:rPr>
        <w:t xml:space="preserve"> البعد الاجتماعي</w:t>
      </w:r>
    </w:p>
    <w:p w14:paraId="56A9FF05" w14:textId="4FD4EE47" w:rsidR="00CC3FF2" w:rsidRPr="008A64EC" w:rsidRDefault="00CC3FF2" w:rsidP="00CC3FF2">
      <w:pPr>
        <w:bidi/>
        <w:spacing w:line="360" w:lineRule="auto"/>
        <w:jc w:val="center"/>
        <w:rPr>
          <w:rFonts w:ascii="Sakkal Majalla" w:hAnsi="Sakkal Majalla" w:cs="Sakkal Majalla"/>
          <w:sz w:val="32"/>
          <w:szCs w:val="32"/>
          <w:rtl/>
          <w:lang w:bidi="ar-EG"/>
        </w:rPr>
      </w:pPr>
      <w:r w:rsidRPr="008A64EC">
        <w:rPr>
          <w:rFonts w:ascii="Sakkal Majalla" w:hAnsi="Sakkal Majalla" w:cs="Sakkal Majalla" w:hint="cs"/>
          <w:sz w:val="32"/>
          <w:szCs w:val="32"/>
          <w:rtl/>
        </w:rPr>
        <w:t>جدول (4.11):</w:t>
      </w:r>
      <w:r w:rsidR="00314F67" w:rsidRPr="008A64EC">
        <w:rPr>
          <w:rtl/>
        </w:rPr>
        <w:t xml:space="preserve"> </w:t>
      </w:r>
      <w:r w:rsidR="00314F67" w:rsidRPr="008A64EC">
        <w:rPr>
          <w:rFonts w:ascii="Sakkal Majalla" w:hAnsi="Sakkal Majalla" w:cs="Sakkal Majalla"/>
          <w:sz w:val="32"/>
          <w:szCs w:val="32"/>
          <w:rtl/>
        </w:rPr>
        <w:t xml:space="preserve">نتائج التحليل </w:t>
      </w:r>
      <w:r w:rsidR="00314F67" w:rsidRPr="008A64EC">
        <w:rPr>
          <w:rFonts w:ascii="Sakkal Majalla" w:hAnsi="Sakkal Majalla" w:cs="Sakkal Majalla" w:hint="cs"/>
          <w:sz w:val="32"/>
          <w:szCs w:val="32"/>
          <w:rtl/>
        </w:rPr>
        <w:t>الوصفي: البعد</w:t>
      </w:r>
      <w:r w:rsidRPr="008A64EC">
        <w:rPr>
          <w:rFonts w:ascii="Sakkal Majalla" w:eastAsia="Times New Roman" w:hAnsi="Sakkal Majalla" w:cs="Sakkal Majalla" w:hint="cs"/>
          <w:sz w:val="32"/>
          <w:szCs w:val="32"/>
          <w:rtl/>
          <w:lang w:bidi="ar-EG"/>
        </w:rPr>
        <w:t xml:space="preserve"> الاجتماعي</w:t>
      </w:r>
    </w:p>
    <w:tbl>
      <w:tblPr>
        <w:tblStyle w:val="4-3"/>
        <w:bidiVisual/>
        <w:tblW w:w="10059" w:type="dxa"/>
        <w:tblInd w:w="19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91"/>
        <w:gridCol w:w="825"/>
        <w:gridCol w:w="824"/>
        <w:gridCol w:w="824"/>
        <w:gridCol w:w="824"/>
        <w:gridCol w:w="824"/>
        <w:gridCol w:w="929"/>
        <w:gridCol w:w="961"/>
        <w:gridCol w:w="878"/>
        <w:gridCol w:w="979"/>
      </w:tblGrid>
      <w:tr w:rsidR="00CC3FF2" w:rsidRPr="008A64EC" w14:paraId="1235CB4C" w14:textId="77777777" w:rsidTr="00E12FA5">
        <w:trPr>
          <w:cnfStyle w:val="100000000000" w:firstRow="1" w:lastRow="0" w:firstColumn="0" w:lastColumn="0" w:oddVBand="0" w:evenVBand="0" w:oddHBand="0" w:evenHBand="0" w:firstRowFirstColumn="0" w:firstRowLastColumn="0" w:lastRowFirstColumn="0" w:lastRowLastColumn="0"/>
          <w:trHeight w:val="1105"/>
        </w:trPr>
        <w:tc>
          <w:tcPr>
            <w:cnfStyle w:val="001000000000" w:firstRow="0" w:lastRow="0" w:firstColumn="1" w:lastColumn="0" w:oddVBand="0" w:evenVBand="0" w:oddHBand="0" w:evenHBand="0" w:firstRowFirstColumn="0" w:firstRowLastColumn="0" w:lastRowFirstColumn="0" w:lastRowLastColumn="0"/>
            <w:tcW w:w="2191" w:type="dxa"/>
            <w:tcBorders>
              <w:top w:val="single" w:sz="4" w:space="0" w:color="auto"/>
              <w:left w:val="single" w:sz="4" w:space="0" w:color="auto"/>
              <w:bottom w:val="single" w:sz="4" w:space="0" w:color="auto"/>
              <w:right w:val="single" w:sz="4" w:space="0" w:color="auto"/>
            </w:tcBorders>
            <w:noWrap/>
            <w:vAlign w:val="center"/>
            <w:hideMark/>
          </w:tcPr>
          <w:p w14:paraId="52A93670" w14:textId="77777777" w:rsidR="00CC3FF2" w:rsidRPr="008A64EC" w:rsidRDefault="00CC3FF2" w:rsidP="00CC3FF2">
            <w:pPr>
              <w:bidi/>
              <w:spacing w:line="240" w:lineRule="auto"/>
              <w:jc w:val="center"/>
              <w:rPr>
                <w:rFonts w:ascii="Sakkal Majalla" w:eastAsia="Times New Roman" w:hAnsi="Sakkal Majalla" w:cs="Sakkal Majalla"/>
                <w:color w:val="auto"/>
                <w:sz w:val="28"/>
                <w:szCs w:val="28"/>
              </w:rPr>
            </w:pPr>
            <w:r w:rsidRPr="008A64EC">
              <w:rPr>
                <w:rFonts w:ascii="Sakkal Majalla" w:eastAsia="Times New Roman" w:hAnsi="Sakkal Majalla" w:cs="Sakkal Majalla" w:hint="cs"/>
                <w:color w:val="auto"/>
                <w:sz w:val="28"/>
                <w:szCs w:val="28"/>
                <w:rtl/>
              </w:rPr>
              <w:t>العبارة</w:t>
            </w:r>
          </w:p>
        </w:tc>
        <w:tc>
          <w:tcPr>
            <w:tcW w:w="825" w:type="dxa"/>
            <w:tcBorders>
              <w:top w:val="single" w:sz="4" w:space="0" w:color="auto"/>
              <w:left w:val="single" w:sz="4" w:space="0" w:color="auto"/>
              <w:bottom w:val="single" w:sz="4" w:space="0" w:color="auto"/>
              <w:right w:val="single" w:sz="4" w:space="0" w:color="auto"/>
            </w:tcBorders>
            <w:vAlign w:val="center"/>
            <w:hideMark/>
          </w:tcPr>
          <w:p w14:paraId="409A3570" w14:textId="77777777" w:rsidR="00CC3FF2" w:rsidRPr="008A64EC" w:rsidRDefault="00CC3FF2" w:rsidP="00CC3FF2">
            <w:pPr>
              <w:bidi/>
              <w:spacing w:line="24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auto"/>
                <w:sz w:val="28"/>
                <w:szCs w:val="28"/>
                <w:rtl/>
              </w:rPr>
            </w:pPr>
            <w:r w:rsidRPr="008A64EC">
              <w:rPr>
                <w:rFonts w:ascii="Sakkal Majalla" w:eastAsia="Times New Roman" w:hAnsi="Sakkal Majalla" w:cs="Sakkal Majalla" w:hint="cs"/>
                <w:color w:val="auto"/>
                <w:sz w:val="28"/>
                <w:szCs w:val="28"/>
                <w:rtl/>
              </w:rPr>
              <w:t>موافق جدًا</w:t>
            </w:r>
          </w:p>
        </w:tc>
        <w:tc>
          <w:tcPr>
            <w:tcW w:w="824" w:type="dxa"/>
            <w:tcBorders>
              <w:top w:val="single" w:sz="4" w:space="0" w:color="auto"/>
              <w:left w:val="single" w:sz="4" w:space="0" w:color="auto"/>
              <w:bottom w:val="single" w:sz="4" w:space="0" w:color="auto"/>
              <w:right w:val="single" w:sz="4" w:space="0" w:color="auto"/>
            </w:tcBorders>
            <w:vAlign w:val="center"/>
            <w:hideMark/>
          </w:tcPr>
          <w:p w14:paraId="7700DFDA" w14:textId="77777777" w:rsidR="00CC3FF2" w:rsidRPr="008A64EC" w:rsidRDefault="00CC3FF2" w:rsidP="00CC3FF2">
            <w:pPr>
              <w:bidi/>
              <w:spacing w:line="24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auto"/>
                <w:sz w:val="28"/>
                <w:szCs w:val="28"/>
                <w:rtl/>
              </w:rPr>
            </w:pPr>
            <w:r w:rsidRPr="008A64EC">
              <w:rPr>
                <w:rFonts w:ascii="Sakkal Majalla" w:eastAsia="Times New Roman" w:hAnsi="Sakkal Majalla" w:cs="Sakkal Majalla" w:hint="cs"/>
                <w:color w:val="auto"/>
                <w:sz w:val="28"/>
                <w:szCs w:val="28"/>
                <w:rtl/>
              </w:rPr>
              <w:t>موافق</w:t>
            </w:r>
          </w:p>
        </w:tc>
        <w:tc>
          <w:tcPr>
            <w:tcW w:w="824" w:type="dxa"/>
            <w:tcBorders>
              <w:top w:val="single" w:sz="4" w:space="0" w:color="auto"/>
              <w:left w:val="single" w:sz="4" w:space="0" w:color="auto"/>
              <w:bottom w:val="single" w:sz="4" w:space="0" w:color="auto"/>
              <w:right w:val="single" w:sz="4" w:space="0" w:color="auto"/>
            </w:tcBorders>
            <w:vAlign w:val="center"/>
            <w:hideMark/>
          </w:tcPr>
          <w:p w14:paraId="7798AA0C" w14:textId="77777777" w:rsidR="00CC3FF2" w:rsidRPr="008A64EC" w:rsidRDefault="00CC3FF2" w:rsidP="00CC3FF2">
            <w:pPr>
              <w:bidi/>
              <w:spacing w:line="24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auto"/>
                <w:sz w:val="28"/>
                <w:szCs w:val="28"/>
                <w:rtl/>
              </w:rPr>
            </w:pPr>
            <w:r w:rsidRPr="008A64EC">
              <w:rPr>
                <w:rFonts w:ascii="Sakkal Majalla" w:eastAsia="Times New Roman" w:hAnsi="Sakkal Majalla" w:cs="Sakkal Majalla" w:hint="cs"/>
                <w:color w:val="auto"/>
                <w:sz w:val="28"/>
                <w:szCs w:val="28"/>
                <w:rtl/>
              </w:rPr>
              <w:t>محايد</w:t>
            </w:r>
          </w:p>
        </w:tc>
        <w:tc>
          <w:tcPr>
            <w:tcW w:w="824" w:type="dxa"/>
            <w:tcBorders>
              <w:top w:val="single" w:sz="4" w:space="0" w:color="auto"/>
              <w:left w:val="single" w:sz="4" w:space="0" w:color="auto"/>
              <w:bottom w:val="single" w:sz="4" w:space="0" w:color="auto"/>
              <w:right w:val="single" w:sz="4" w:space="0" w:color="auto"/>
            </w:tcBorders>
            <w:vAlign w:val="center"/>
            <w:hideMark/>
          </w:tcPr>
          <w:p w14:paraId="36C0984E" w14:textId="77777777" w:rsidR="00CC3FF2" w:rsidRPr="008A64EC" w:rsidRDefault="00CC3FF2" w:rsidP="00CC3FF2">
            <w:pPr>
              <w:bidi/>
              <w:spacing w:line="24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auto"/>
                <w:sz w:val="28"/>
                <w:szCs w:val="28"/>
                <w:rtl/>
              </w:rPr>
            </w:pPr>
            <w:r w:rsidRPr="008A64EC">
              <w:rPr>
                <w:rFonts w:ascii="Sakkal Majalla" w:eastAsia="Times New Roman" w:hAnsi="Sakkal Majalla" w:cs="Sakkal Majalla" w:hint="cs"/>
                <w:color w:val="auto"/>
                <w:sz w:val="28"/>
                <w:szCs w:val="28"/>
                <w:rtl/>
              </w:rPr>
              <w:t>غير موافق</w:t>
            </w:r>
          </w:p>
        </w:tc>
        <w:tc>
          <w:tcPr>
            <w:tcW w:w="824" w:type="dxa"/>
            <w:tcBorders>
              <w:top w:val="single" w:sz="4" w:space="0" w:color="auto"/>
              <w:left w:val="single" w:sz="4" w:space="0" w:color="auto"/>
              <w:bottom w:val="single" w:sz="4" w:space="0" w:color="auto"/>
              <w:right w:val="single" w:sz="4" w:space="0" w:color="auto"/>
            </w:tcBorders>
            <w:vAlign w:val="center"/>
            <w:hideMark/>
          </w:tcPr>
          <w:p w14:paraId="159FAB40" w14:textId="77777777" w:rsidR="00CC3FF2" w:rsidRPr="008A64EC" w:rsidRDefault="00CC3FF2" w:rsidP="00CC3FF2">
            <w:pPr>
              <w:bidi/>
              <w:spacing w:line="24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auto"/>
                <w:sz w:val="28"/>
                <w:szCs w:val="28"/>
                <w:rtl/>
              </w:rPr>
            </w:pPr>
            <w:r w:rsidRPr="008A64EC">
              <w:rPr>
                <w:rFonts w:ascii="Sakkal Majalla" w:eastAsia="Times New Roman" w:hAnsi="Sakkal Majalla" w:cs="Sakkal Majalla" w:hint="cs"/>
                <w:color w:val="auto"/>
                <w:sz w:val="28"/>
                <w:szCs w:val="28"/>
                <w:rtl/>
              </w:rPr>
              <w:t>غير موافق إطلاقًا</w:t>
            </w:r>
          </w:p>
        </w:tc>
        <w:tc>
          <w:tcPr>
            <w:tcW w:w="929" w:type="dxa"/>
            <w:tcBorders>
              <w:top w:val="single" w:sz="4" w:space="0" w:color="auto"/>
              <w:left w:val="single" w:sz="4" w:space="0" w:color="auto"/>
              <w:bottom w:val="single" w:sz="4" w:space="0" w:color="auto"/>
              <w:right w:val="single" w:sz="4" w:space="0" w:color="auto"/>
            </w:tcBorders>
            <w:vAlign w:val="center"/>
          </w:tcPr>
          <w:p w14:paraId="29797198" w14:textId="77777777" w:rsidR="00CC3FF2" w:rsidRPr="008A64EC" w:rsidRDefault="00CC3FF2" w:rsidP="00CC3FF2">
            <w:pPr>
              <w:bidi/>
              <w:spacing w:line="24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auto"/>
                <w:sz w:val="28"/>
                <w:szCs w:val="28"/>
                <w:rtl/>
              </w:rPr>
            </w:pPr>
            <w:r w:rsidRPr="008A64EC">
              <w:rPr>
                <w:rFonts w:ascii="Sakkal Majalla" w:eastAsia="Times New Roman" w:hAnsi="Sakkal Majalla" w:cs="Sakkal Majalla" w:hint="cs"/>
                <w:color w:val="auto"/>
                <w:sz w:val="28"/>
                <w:szCs w:val="28"/>
                <w:rtl/>
              </w:rPr>
              <w:t>المتوسط الحسابي</w:t>
            </w:r>
          </w:p>
        </w:tc>
        <w:tc>
          <w:tcPr>
            <w:tcW w:w="961" w:type="dxa"/>
            <w:tcBorders>
              <w:top w:val="single" w:sz="4" w:space="0" w:color="auto"/>
              <w:left w:val="single" w:sz="4" w:space="0" w:color="auto"/>
              <w:bottom w:val="single" w:sz="4" w:space="0" w:color="auto"/>
              <w:right w:val="single" w:sz="4" w:space="0" w:color="auto"/>
            </w:tcBorders>
            <w:vAlign w:val="center"/>
          </w:tcPr>
          <w:p w14:paraId="3307A8AA" w14:textId="77777777" w:rsidR="00CC3FF2" w:rsidRPr="008A64EC" w:rsidRDefault="00CC3FF2" w:rsidP="00CC3FF2">
            <w:pPr>
              <w:bidi/>
              <w:spacing w:line="24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auto"/>
                <w:sz w:val="28"/>
                <w:szCs w:val="28"/>
                <w:rtl/>
              </w:rPr>
            </w:pPr>
            <w:r w:rsidRPr="008A64EC">
              <w:rPr>
                <w:rFonts w:ascii="Sakkal Majalla" w:eastAsia="Times New Roman" w:hAnsi="Sakkal Majalla" w:cs="Sakkal Majalla" w:hint="cs"/>
                <w:color w:val="auto"/>
                <w:sz w:val="28"/>
                <w:szCs w:val="28"/>
                <w:rtl/>
              </w:rPr>
              <w:t>الانحراف المعياري</w:t>
            </w:r>
          </w:p>
        </w:tc>
        <w:tc>
          <w:tcPr>
            <w:tcW w:w="878" w:type="dxa"/>
            <w:tcBorders>
              <w:top w:val="single" w:sz="4" w:space="0" w:color="auto"/>
              <w:left w:val="single" w:sz="4" w:space="0" w:color="auto"/>
              <w:bottom w:val="single" w:sz="4" w:space="0" w:color="auto"/>
              <w:right w:val="single" w:sz="4" w:space="0" w:color="auto"/>
            </w:tcBorders>
            <w:vAlign w:val="center"/>
            <w:hideMark/>
          </w:tcPr>
          <w:p w14:paraId="47DE506F" w14:textId="77777777" w:rsidR="00CC3FF2" w:rsidRPr="008A64EC" w:rsidRDefault="00CC3FF2" w:rsidP="00CC3FF2">
            <w:pPr>
              <w:bidi/>
              <w:spacing w:line="24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auto"/>
                <w:sz w:val="28"/>
                <w:szCs w:val="28"/>
                <w:rtl/>
              </w:rPr>
            </w:pPr>
            <w:r w:rsidRPr="008A64EC">
              <w:rPr>
                <w:rFonts w:ascii="Sakkal Majalla" w:eastAsia="Times New Roman" w:hAnsi="Sakkal Majalla" w:cs="Sakkal Majalla" w:hint="cs"/>
                <w:color w:val="auto"/>
                <w:sz w:val="28"/>
                <w:szCs w:val="28"/>
                <w:rtl/>
              </w:rPr>
              <w:t>الترتيب</w:t>
            </w:r>
          </w:p>
        </w:tc>
        <w:tc>
          <w:tcPr>
            <w:tcW w:w="979" w:type="dxa"/>
            <w:tcBorders>
              <w:top w:val="single" w:sz="4" w:space="0" w:color="auto"/>
              <w:left w:val="single" w:sz="4" w:space="0" w:color="auto"/>
              <w:bottom w:val="single" w:sz="4" w:space="0" w:color="auto"/>
              <w:right w:val="single" w:sz="4" w:space="0" w:color="auto"/>
            </w:tcBorders>
            <w:vAlign w:val="center"/>
            <w:hideMark/>
          </w:tcPr>
          <w:p w14:paraId="36C08186" w14:textId="77777777" w:rsidR="00CC3FF2" w:rsidRPr="008A64EC" w:rsidRDefault="00CC3FF2" w:rsidP="00CC3FF2">
            <w:pPr>
              <w:bidi/>
              <w:spacing w:line="24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auto"/>
                <w:sz w:val="28"/>
                <w:szCs w:val="28"/>
                <w:rtl/>
              </w:rPr>
            </w:pPr>
            <w:r w:rsidRPr="008A64EC">
              <w:rPr>
                <w:rFonts w:ascii="Sakkal Majalla" w:eastAsia="Times New Roman" w:hAnsi="Sakkal Majalla" w:cs="Sakkal Majalla" w:hint="cs"/>
                <w:color w:val="auto"/>
                <w:sz w:val="28"/>
                <w:szCs w:val="28"/>
                <w:rtl/>
              </w:rPr>
              <w:t>الأهمية النسبية</w:t>
            </w:r>
          </w:p>
        </w:tc>
      </w:tr>
      <w:tr w:rsidR="00CC3FF2" w:rsidRPr="008A64EC" w14:paraId="7E359CE9" w14:textId="77777777" w:rsidTr="00E12FA5">
        <w:trPr>
          <w:cnfStyle w:val="000000100000" w:firstRow="0" w:lastRow="0" w:firstColumn="0" w:lastColumn="0" w:oddVBand="0" w:evenVBand="0" w:oddHBand="1" w:evenHBand="0" w:firstRowFirstColumn="0" w:firstRowLastColumn="0" w:lastRowFirstColumn="0" w:lastRowLastColumn="0"/>
          <w:trHeight w:val="368"/>
        </w:trPr>
        <w:tc>
          <w:tcPr>
            <w:cnfStyle w:val="001000000000" w:firstRow="0" w:lastRow="0" w:firstColumn="1" w:lastColumn="0" w:oddVBand="0" w:evenVBand="0" w:oddHBand="0" w:evenHBand="0" w:firstRowFirstColumn="0" w:firstRowLastColumn="0" w:lastRowFirstColumn="0" w:lastRowLastColumn="0"/>
            <w:tcW w:w="2191" w:type="dxa"/>
            <w:vMerge w:val="restart"/>
            <w:tcBorders>
              <w:top w:val="single" w:sz="4" w:space="0" w:color="auto"/>
            </w:tcBorders>
            <w:vAlign w:val="center"/>
            <w:hideMark/>
          </w:tcPr>
          <w:p w14:paraId="34C4DF61" w14:textId="77777777" w:rsidR="00CC3FF2" w:rsidRPr="008A64EC" w:rsidRDefault="00CC3FF2" w:rsidP="00CC3FF2">
            <w:pPr>
              <w:bidi/>
              <w:spacing w:line="240" w:lineRule="auto"/>
              <w:jc w:val="center"/>
              <w:rPr>
                <w:rFonts w:ascii="Sakkal Majalla" w:eastAsia="Times New Roman" w:hAnsi="Sakkal Majalla" w:cs="Sakkal Majalla"/>
                <w:b w:val="0"/>
                <w:bCs w:val="0"/>
                <w:sz w:val="24"/>
                <w:szCs w:val="24"/>
                <w:rtl/>
              </w:rPr>
            </w:pPr>
            <w:r w:rsidRPr="008A64EC">
              <w:rPr>
                <w:rFonts w:ascii="Sakkal Majalla" w:eastAsia="Times New Roman" w:hAnsi="Sakkal Majalla" w:cs="Sakkal Majalla" w:hint="cs"/>
                <w:b w:val="0"/>
                <w:bCs w:val="0"/>
                <w:sz w:val="24"/>
                <w:szCs w:val="24"/>
                <w:rtl/>
              </w:rPr>
              <w:t>تساهم الشركة في خلق فرص العمل والتقليل من مستويات البطالة</w:t>
            </w:r>
          </w:p>
        </w:tc>
        <w:tc>
          <w:tcPr>
            <w:tcW w:w="825" w:type="dxa"/>
            <w:tcBorders>
              <w:top w:val="single" w:sz="4" w:space="0" w:color="auto"/>
            </w:tcBorders>
            <w:noWrap/>
            <w:vAlign w:val="center"/>
            <w:hideMark/>
          </w:tcPr>
          <w:p w14:paraId="7FBA4BA0" w14:textId="77777777" w:rsidR="00CC3FF2" w:rsidRPr="008A64EC"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tl/>
              </w:rPr>
            </w:pPr>
            <w:r w:rsidRPr="008A64EC">
              <w:rPr>
                <w:rFonts w:ascii="Sakkal Majalla" w:eastAsia="Times New Roman" w:hAnsi="Sakkal Majalla" w:cs="Sakkal Majalla" w:hint="cs"/>
                <w:sz w:val="28"/>
                <w:szCs w:val="28"/>
              </w:rPr>
              <w:t>78</w:t>
            </w:r>
          </w:p>
        </w:tc>
        <w:tc>
          <w:tcPr>
            <w:tcW w:w="824" w:type="dxa"/>
            <w:tcBorders>
              <w:top w:val="single" w:sz="4" w:space="0" w:color="auto"/>
            </w:tcBorders>
            <w:noWrap/>
            <w:vAlign w:val="center"/>
            <w:hideMark/>
          </w:tcPr>
          <w:p w14:paraId="28F42C97" w14:textId="77777777" w:rsidR="00CC3FF2" w:rsidRPr="008A64EC"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Pr>
              <w:t>78</w:t>
            </w:r>
          </w:p>
        </w:tc>
        <w:tc>
          <w:tcPr>
            <w:tcW w:w="824" w:type="dxa"/>
            <w:tcBorders>
              <w:top w:val="single" w:sz="4" w:space="0" w:color="auto"/>
            </w:tcBorders>
            <w:noWrap/>
            <w:vAlign w:val="center"/>
            <w:hideMark/>
          </w:tcPr>
          <w:p w14:paraId="3A5F7340" w14:textId="77777777" w:rsidR="00CC3FF2" w:rsidRPr="008A64EC"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Pr>
              <w:t>62</w:t>
            </w:r>
          </w:p>
        </w:tc>
        <w:tc>
          <w:tcPr>
            <w:tcW w:w="824" w:type="dxa"/>
            <w:tcBorders>
              <w:top w:val="single" w:sz="4" w:space="0" w:color="auto"/>
            </w:tcBorders>
            <w:noWrap/>
            <w:vAlign w:val="center"/>
            <w:hideMark/>
          </w:tcPr>
          <w:p w14:paraId="7AD52248" w14:textId="77777777" w:rsidR="00CC3FF2" w:rsidRPr="008A64EC"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Pr>
              <w:t>62</w:t>
            </w:r>
          </w:p>
        </w:tc>
        <w:tc>
          <w:tcPr>
            <w:tcW w:w="824" w:type="dxa"/>
            <w:tcBorders>
              <w:top w:val="single" w:sz="4" w:space="0" w:color="auto"/>
            </w:tcBorders>
            <w:noWrap/>
            <w:vAlign w:val="center"/>
            <w:hideMark/>
          </w:tcPr>
          <w:p w14:paraId="5D9121A9" w14:textId="77777777" w:rsidR="00CC3FF2" w:rsidRPr="008A64EC"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Pr>
              <w:t>31</w:t>
            </w:r>
          </w:p>
        </w:tc>
        <w:tc>
          <w:tcPr>
            <w:tcW w:w="929" w:type="dxa"/>
            <w:vMerge w:val="restart"/>
            <w:tcBorders>
              <w:top w:val="single" w:sz="4" w:space="0" w:color="auto"/>
            </w:tcBorders>
            <w:vAlign w:val="center"/>
          </w:tcPr>
          <w:p w14:paraId="23C533D4" w14:textId="77777777" w:rsidR="00CC3FF2" w:rsidRPr="008A64EC"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Pr>
              <w:t>3.88</w:t>
            </w:r>
          </w:p>
        </w:tc>
        <w:tc>
          <w:tcPr>
            <w:tcW w:w="961" w:type="dxa"/>
            <w:vMerge w:val="restart"/>
            <w:tcBorders>
              <w:top w:val="single" w:sz="4" w:space="0" w:color="auto"/>
            </w:tcBorders>
            <w:vAlign w:val="center"/>
          </w:tcPr>
          <w:p w14:paraId="5F6200EA" w14:textId="77777777" w:rsidR="00CC3FF2" w:rsidRPr="008A64EC"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tl/>
              </w:rPr>
              <w:t>0.806</w:t>
            </w:r>
          </w:p>
        </w:tc>
        <w:tc>
          <w:tcPr>
            <w:tcW w:w="878" w:type="dxa"/>
            <w:vMerge w:val="restart"/>
            <w:tcBorders>
              <w:top w:val="single" w:sz="4" w:space="0" w:color="auto"/>
            </w:tcBorders>
            <w:noWrap/>
            <w:vAlign w:val="center"/>
          </w:tcPr>
          <w:p w14:paraId="4DC9F3FD" w14:textId="77777777" w:rsidR="00CC3FF2" w:rsidRPr="008A64EC"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Pr>
              <w:t>3</w:t>
            </w:r>
          </w:p>
        </w:tc>
        <w:tc>
          <w:tcPr>
            <w:tcW w:w="979" w:type="dxa"/>
            <w:vMerge w:val="restart"/>
            <w:tcBorders>
              <w:top w:val="single" w:sz="4" w:space="0" w:color="auto"/>
            </w:tcBorders>
            <w:noWrap/>
            <w:vAlign w:val="center"/>
          </w:tcPr>
          <w:p w14:paraId="57A208BA" w14:textId="77777777" w:rsidR="00CC3FF2" w:rsidRPr="008A64EC"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tl/>
              </w:rPr>
              <w:t>مرتفع</w:t>
            </w:r>
          </w:p>
        </w:tc>
      </w:tr>
      <w:tr w:rsidR="00CC3FF2" w:rsidRPr="008A64EC" w14:paraId="72EAEC70" w14:textId="77777777" w:rsidTr="00E12FA5">
        <w:trPr>
          <w:trHeight w:val="368"/>
        </w:trPr>
        <w:tc>
          <w:tcPr>
            <w:cnfStyle w:val="001000000000" w:firstRow="0" w:lastRow="0" w:firstColumn="1" w:lastColumn="0" w:oddVBand="0" w:evenVBand="0" w:oddHBand="0" w:evenHBand="0" w:firstRowFirstColumn="0" w:firstRowLastColumn="0" w:lastRowFirstColumn="0" w:lastRowLastColumn="0"/>
            <w:tcW w:w="2191" w:type="dxa"/>
            <w:vMerge/>
            <w:vAlign w:val="center"/>
            <w:hideMark/>
          </w:tcPr>
          <w:p w14:paraId="69D19293" w14:textId="77777777" w:rsidR="00CC3FF2" w:rsidRPr="008A64EC" w:rsidRDefault="00CC3FF2" w:rsidP="00CC3FF2">
            <w:pPr>
              <w:bidi/>
              <w:spacing w:line="240" w:lineRule="auto"/>
              <w:jc w:val="center"/>
              <w:rPr>
                <w:rFonts w:ascii="Sakkal Majalla" w:eastAsia="Times New Roman" w:hAnsi="Sakkal Majalla" w:cs="Sakkal Majalla"/>
                <w:b w:val="0"/>
                <w:bCs w:val="0"/>
                <w:sz w:val="24"/>
                <w:szCs w:val="24"/>
              </w:rPr>
            </w:pPr>
          </w:p>
        </w:tc>
        <w:tc>
          <w:tcPr>
            <w:tcW w:w="825" w:type="dxa"/>
            <w:noWrap/>
            <w:vAlign w:val="center"/>
            <w:hideMark/>
          </w:tcPr>
          <w:p w14:paraId="27F0FC07" w14:textId="77777777" w:rsidR="00CC3FF2" w:rsidRPr="008A64EC" w:rsidRDefault="00CC3FF2" w:rsidP="00CC3FF2">
            <w:pPr>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Pr>
              <w:t>25%</w:t>
            </w:r>
          </w:p>
        </w:tc>
        <w:tc>
          <w:tcPr>
            <w:tcW w:w="824" w:type="dxa"/>
            <w:noWrap/>
            <w:vAlign w:val="center"/>
            <w:hideMark/>
          </w:tcPr>
          <w:p w14:paraId="63015E39" w14:textId="77777777" w:rsidR="00CC3FF2" w:rsidRPr="008A64EC" w:rsidRDefault="00CC3FF2" w:rsidP="00CC3FF2">
            <w:pPr>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Pr>
              <w:t>25%</w:t>
            </w:r>
          </w:p>
        </w:tc>
        <w:tc>
          <w:tcPr>
            <w:tcW w:w="824" w:type="dxa"/>
            <w:noWrap/>
            <w:vAlign w:val="center"/>
            <w:hideMark/>
          </w:tcPr>
          <w:p w14:paraId="4688AE10" w14:textId="77777777" w:rsidR="00CC3FF2" w:rsidRPr="008A64EC" w:rsidRDefault="00CC3FF2" w:rsidP="00CC3FF2">
            <w:pPr>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Pr>
              <w:t>20%</w:t>
            </w:r>
          </w:p>
        </w:tc>
        <w:tc>
          <w:tcPr>
            <w:tcW w:w="824" w:type="dxa"/>
            <w:noWrap/>
            <w:vAlign w:val="center"/>
            <w:hideMark/>
          </w:tcPr>
          <w:p w14:paraId="048A713C" w14:textId="77777777" w:rsidR="00CC3FF2" w:rsidRPr="008A64EC" w:rsidRDefault="00CC3FF2" w:rsidP="00CC3FF2">
            <w:pPr>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Pr>
              <w:t>20%</w:t>
            </w:r>
          </w:p>
        </w:tc>
        <w:tc>
          <w:tcPr>
            <w:tcW w:w="824" w:type="dxa"/>
            <w:noWrap/>
            <w:vAlign w:val="center"/>
            <w:hideMark/>
          </w:tcPr>
          <w:p w14:paraId="4E26C0F8" w14:textId="77777777" w:rsidR="00CC3FF2" w:rsidRPr="008A64EC" w:rsidRDefault="00CC3FF2" w:rsidP="00CC3FF2">
            <w:pPr>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Pr>
              <w:t>10%</w:t>
            </w:r>
          </w:p>
        </w:tc>
        <w:tc>
          <w:tcPr>
            <w:tcW w:w="929" w:type="dxa"/>
            <w:vMerge/>
            <w:vAlign w:val="center"/>
          </w:tcPr>
          <w:p w14:paraId="3FC5D072" w14:textId="77777777" w:rsidR="00CC3FF2" w:rsidRPr="008A64EC" w:rsidRDefault="00CC3FF2" w:rsidP="00CC3FF2">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p>
        </w:tc>
        <w:tc>
          <w:tcPr>
            <w:tcW w:w="961" w:type="dxa"/>
            <w:vMerge/>
            <w:vAlign w:val="center"/>
          </w:tcPr>
          <w:p w14:paraId="22DA83E7" w14:textId="77777777" w:rsidR="00CC3FF2" w:rsidRPr="008A64EC" w:rsidRDefault="00CC3FF2" w:rsidP="00CC3FF2">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p>
        </w:tc>
        <w:tc>
          <w:tcPr>
            <w:tcW w:w="878" w:type="dxa"/>
            <w:vMerge/>
            <w:vAlign w:val="center"/>
          </w:tcPr>
          <w:p w14:paraId="3402EA45" w14:textId="77777777" w:rsidR="00CC3FF2" w:rsidRPr="008A64EC" w:rsidRDefault="00CC3FF2" w:rsidP="00CC3FF2">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p>
        </w:tc>
        <w:tc>
          <w:tcPr>
            <w:tcW w:w="979" w:type="dxa"/>
            <w:vMerge/>
            <w:vAlign w:val="center"/>
          </w:tcPr>
          <w:p w14:paraId="6EE21921" w14:textId="77777777" w:rsidR="00CC3FF2" w:rsidRPr="008A64EC" w:rsidRDefault="00CC3FF2" w:rsidP="00CC3FF2">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p>
        </w:tc>
      </w:tr>
      <w:tr w:rsidR="00CC3FF2" w:rsidRPr="008A64EC" w14:paraId="53E148BB" w14:textId="77777777" w:rsidTr="00E12FA5">
        <w:trPr>
          <w:cnfStyle w:val="000000100000" w:firstRow="0" w:lastRow="0" w:firstColumn="0" w:lastColumn="0" w:oddVBand="0" w:evenVBand="0" w:oddHBand="1" w:evenHBand="0" w:firstRowFirstColumn="0" w:firstRowLastColumn="0" w:lastRowFirstColumn="0" w:lastRowLastColumn="0"/>
          <w:trHeight w:val="368"/>
        </w:trPr>
        <w:tc>
          <w:tcPr>
            <w:cnfStyle w:val="001000000000" w:firstRow="0" w:lastRow="0" w:firstColumn="1" w:lastColumn="0" w:oddVBand="0" w:evenVBand="0" w:oddHBand="0" w:evenHBand="0" w:firstRowFirstColumn="0" w:firstRowLastColumn="0" w:lastRowFirstColumn="0" w:lastRowLastColumn="0"/>
            <w:tcW w:w="2191" w:type="dxa"/>
            <w:vMerge w:val="restart"/>
            <w:vAlign w:val="center"/>
            <w:hideMark/>
          </w:tcPr>
          <w:p w14:paraId="397D82CB" w14:textId="77777777" w:rsidR="00CC3FF2" w:rsidRPr="008A64EC" w:rsidRDefault="00CC3FF2" w:rsidP="00CC3FF2">
            <w:pPr>
              <w:bidi/>
              <w:spacing w:line="240" w:lineRule="auto"/>
              <w:jc w:val="center"/>
              <w:rPr>
                <w:rFonts w:ascii="Sakkal Majalla" w:eastAsia="Times New Roman" w:hAnsi="Sakkal Majalla" w:cs="Sakkal Majalla"/>
                <w:b w:val="0"/>
                <w:bCs w:val="0"/>
                <w:sz w:val="24"/>
                <w:szCs w:val="24"/>
              </w:rPr>
            </w:pPr>
            <w:r w:rsidRPr="008A64EC">
              <w:rPr>
                <w:rFonts w:ascii="Sakkal Majalla" w:eastAsia="Times New Roman" w:hAnsi="Sakkal Majalla" w:cs="Sakkal Majalla" w:hint="cs"/>
                <w:b w:val="0"/>
                <w:bCs w:val="0"/>
                <w:sz w:val="24"/>
                <w:szCs w:val="24"/>
                <w:rtl/>
              </w:rPr>
              <w:t>تسعى الشركة إلى تكوين علاقات جيدة مع المتعاملين معها (الموردين – المطورين – المستفيدين)</w:t>
            </w:r>
          </w:p>
        </w:tc>
        <w:tc>
          <w:tcPr>
            <w:tcW w:w="825" w:type="dxa"/>
            <w:noWrap/>
            <w:vAlign w:val="center"/>
            <w:hideMark/>
          </w:tcPr>
          <w:p w14:paraId="1F0F7433" w14:textId="77777777" w:rsidR="00CC3FF2" w:rsidRPr="008A64EC"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tl/>
              </w:rPr>
            </w:pPr>
            <w:r w:rsidRPr="008A64EC">
              <w:rPr>
                <w:rFonts w:ascii="Sakkal Majalla" w:eastAsia="Times New Roman" w:hAnsi="Sakkal Majalla" w:cs="Sakkal Majalla" w:hint="cs"/>
                <w:sz w:val="28"/>
                <w:szCs w:val="28"/>
              </w:rPr>
              <w:t>155</w:t>
            </w:r>
          </w:p>
        </w:tc>
        <w:tc>
          <w:tcPr>
            <w:tcW w:w="824" w:type="dxa"/>
            <w:noWrap/>
            <w:vAlign w:val="center"/>
            <w:hideMark/>
          </w:tcPr>
          <w:p w14:paraId="2EE982D3" w14:textId="77777777" w:rsidR="00CC3FF2" w:rsidRPr="008A64EC"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Pr>
              <w:t>62</w:t>
            </w:r>
          </w:p>
        </w:tc>
        <w:tc>
          <w:tcPr>
            <w:tcW w:w="824" w:type="dxa"/>
            <w:noWrap/>
            <w:vAlign w:val="center"/>
            <w:hideMark/>
          </w:tcPr>
          <w:p w14:paraId="4F4C9844" w14:textId="77777777" w:rsidR="00CC3FF2" w:rsidRPr="008A64EC"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Pr>
              <w:t>16</w:t>
            </w:r>
          </w:p>
        </w:tc>
        <w:tc>
          <w:tcPr>
            <w:tcW w:w="824" w:type="dxa"/>
            <w:noWrap/>
            <w:vAlign w:val="center"/>
            <w:hideMark/>
          </w:tcPr>
          <w:p w14:paraId="487A4AB6" w14:textId="77777777" w:rsidR="00CC3FF2" w:rsidRPr="008A64EC"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Pr>
              <w:t>31</w:t>
            </w:r>
          </w:p>
        </w:tc>
        <w:tc>
          <w:tcPr>
            <w:tcW w:w="824" w:type="dxa"/>
            <w:noWrap/>
            <w:vAlign w:val="center"/>
            <w:hideMark/>
          </w:tcPr>
          <w:p w14:paraId="1690F213" w14:textId="77777777" w:rsidR="00CC3FF2" w:rsidRPr="008A64EC"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Pr>
              <w:t>47</w:t>
            </w:r>
          </w:p>
        </w:tc>
        <w:tc>
          <w:tcPr>
            <w:tcW w:w="929" w:type="dxa"/>
            <w:vMerge w:val="restart"/>
            <w:vAlign w:val="center"/>
          </w:tcPr>
          <w:p w14:paraId="51A38118" w14:textId="77777777" w:rsidR="00CC3FF2" w:rsidRPr="008A64EC"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Pr>
              <w:t>4.05</w:t>
            </w:r>
          </w:p>
        </w:tc>
        <w:tc>
          <w:tcPr>
            <w:tcW w:w="961" w:type="dxa"/>
            <w:vMerge w:val="restart"/>
            <w:vAlign w:val="center"/>
          </w:tcPr>
          <w:p w14:paraId="089C466C" w14:textId="77777777" w:rsidR="00CC3FF2" w:rsidRPr="008A64EC"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Pr>
              <w:t>0.744</w:t>
            </w:r>
          </w:p>
        </w:tc>
        <w:tc>
          <w:tcPr>
            <w:tcW w:w="878" w:type="dxa"/>
            <w:vMerge w:val="restart"/>
            <w:noWrap/>
            <w:vAlign w:val="center"/>
          </w:tcPr>
          <w:p w14:paraId="6E464265" w14:textId="77777777" w:rsidR="00CC3FF2" w:rsidRPr="008A64EC"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Pr>
              <w:t>1</w:t>
            </w:r>
          </w:p>
        </w:tc>
        <w:tc>
          <w:tcPr>
            <w:tcW w:w="979" w:type="dxa"/>
            <w:vMerge w:val="restart"/>
            <w:noWrap/>
            <w:vAlign w:val="center"/>
          </w:tcPr>
          <w:p w14:paraId="186E207E" w14:textId="77777777" w:rsidR="00CC3FF2" w:rsidRPr="008A64EC"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tl/>
              </w:rPr>
              <w:t>مرتفع</w:t>
            </w:r>
          </w:p>
        </w:tc>
      </w:tr>
      <w:tr w:rsidR="00CC3FF2" w:rsidRPr="008A64EC" w14:paraId="1A2EDC18" w14:textId="77777777" w:rsidTr="00E12FA5">
        <w:trPr>
          <w:trHeight w:val="432"/>
        </w:trPr>
        <w:tc>
          <w:tcPr>
            <w:cnfStyle w:val="001000000000" w:firstRow="0" w:lastRow="0" w:firstColumn="1" w:lastColumn="0" w:oddVBand="0" w:evenVBand="0" w:oddHBand="0" w:evenHBand="0" w:firstRowFirstColumn="0" w:firstRowLastColumn="0" w:lastRowFirstColumn="0" w:lastRowLastColumn="0"/>
            <w:tcW w:w="2191" w:type="dxa"/>
            <w:vMerge/>
            <w:vAlign w:val="center"/>
            <w:hideMark/>
          </w:tcPr>
          <w:p w14:paraId="04B0084D" w14:textId="77777777" w:rsidR="00CC3FF2" w:rsidRPr="008A64EC" w:rsidRDefault="00CC3FF2" w:rsidP="00CC3FF2">
            <w:pPr>
              <w:bidi/>
              <w:spacing w:line="240" w:lineRule="auto"/>
              <w:jc w:val="center"/>
              <w:rPr>
                <w:rFonts w:ascii="Sakkal Majalla" w:eastAsia="Times New Roman" w:hAnsi="Sakkal Majalla" w:cs="Sakkal Majalla"/>
                <w:b w:val="0"/>
                <w:bCs w:val="0"/>
                <w:sz w:val="24"/>
                <w:szCs w:val="24"/>
              </w:rPr>
            </w:pPr>
          </w:p>
        </w:tc>
        <w:tc>
          <w:tcPr>
            <w:tcW w:w="825" w:type="dxa"/>
            <w:noWrap/>
            <w:vAlign w:val="center"/>
            <w:hideMark/>
          </w:tcPr>
          <w:p w14:paraId="703B27B2" w14:textId="77777777" w:rsidR="00CC3FF2" w:rsidRPr="008A64EC" w:rsidRDefault="00CC3FF2" w:rsidP="00CC3FF2">
            <w:pPr>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Pr>
              <w:t>50%</w:t>
            </w:r>
          </w:p>
        </w:tc>
        <w:tc>
          <w:tcPr>
            <w:tcW w:w="824" w:type="dxa"/>
            <w:noWrap/>
            <w:vAlign w:val="center"/>
            <w:hideMark/>
          </w:tcPr>
          <w:p w14:paraId="286EBA92" w14:textId="77777777" w:rsidR="00CC3FF2" w:rsidRPr="008A64EC" w:rsidRDefault="00CC3FF2" w:rsidP="00CC3FF2">
            <w:pPr>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Pr>
              <w:t>20%</w:t>
            </w:r>
          </w:p>
        </w:tc>
        <w:tc>
          <w:tcPr>
            <w:tcW w:w="824" w:type="dxa"/>
            <w:noWrap/>
            <w:vAlign w:val="center"/>
            <w:hideMark/>
          </w:tcPr>
          <w:p w14:paraId="3AF843E3" w14:textId="77777777" w:rsidR="00CC3FF2" w:rsidRPr="008A64EC" w:rsidRDefault="00CC3FF2" w:rsidP="00CC3FF2">
            <w:pPr>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Pr>
              <w:t>5%</w:t>
            </w:r>
          </w:p>
        </w:tc>
        <w:tc>
          <w:tcPr>
            <w:tcW w:w="824" w:type="dxa"/>
            <w:noWrap/>
            <w:vAlign w:val="center"/>
            <w:hideMark/>
          </w:tcPr>
          <w:p w14:paraId="615134ED" w14:textId="77777777" w:rsidR="00CC3FF2" w:rsidRPr="008A64EC" w:rsidRDefault="00CC3FF2" w:rsidP="00CC3FF2">
            <w:pPr>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Pr>
              <w:t>10%</w:t>
            </w:r>
          </w:p>
        </w:tc>
        <w:tc>
          <w:tcPr>
            <w:tcW w:w="824" w:type="dxa"/>
            <w:noWrap/>
            <w:vAlign w:val="center"/>
            <w:hideMark/>
          </w:tcPr>
          <w:p w14:paraId="036863A9" w14:textId="77777777" w:rsidR="00CC3FF2" w:rsidRPr="008A64EC" w:rsidRDefault="00CC3FF2" w:rsidP="00CC3FF2">
            <w:pPr>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Pr>
              <w:t>15%</w:t>
            </w:r>
          </w:p>
        </w:tc>
        <w:tc>
          <w:tcPr>
            <w:tcW w:w="929" w:type="dxa"/>
            <w:vMerge/>
            <w:vAlign w:val="center"/>
          </w:tcPr>
          <w:p w14:paraId="56C3EBA9" w14:textId="77777777" w:rsidR="00CC3FF2" w:rsidRPr="008A64EC" w:rsidRDefault="00CC3FF2" w:rsidP="00CC3FF2">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p>
        </w:tc>
        <w:tc>
          <w:tcPr>
            <w:tcW w:w="961" w:type="dxa"/>
            <w:vMerge/>
            <w:vAlign w:val="center"/>
          </w:tcPr>
          <w:p w14:paraId="3534A51C" w14:textId="77777777" w:rsidR="00CC3FF2" w:rsidRPr="008A64EC" w:rsidRDefault="00CC3FF2" w:rsidP="00CC3FF2">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p>
        </w:tc>
        <w:tc>
          <w:tcPr>
            <w:tcW w:w="878" w:type="dxa"/>
            <w:vMerge/>
            <w:vAlign w:val="center"/>
          </w:tcPr>
          <w:p w14:paraId="3FAF0088" w14:textId="77777777" w:rsidR="00CC3FF2" w:rsidRPr="008A64EC" w:rsidRDefault="00CC3FF2" w:rsidP="00CC3FF2">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p>
        </w:tc>
        <w:tc>
          <w:tcPr>
            <w:tcW w:w="979" w:type="dxa"/>
            <w:vMerge/>
            <w:vAlign w:val="center"/>
          </w:tcPr>
          <w:p w14:paraId="37B447AF" w14:textId="77777777" w:rsidR="00CC3FF2" w:rsidRPr="008A64EC" w:rsidRDefault="00CC3FF2" w:rsidP="00CC3FF2">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p>
        </w:tc>
      </w:tr>
      <w:tr w:rsidR="00CC3FF2" w:rsidRPr="008A64EC" w14:paraId="7474F5B2" w14:textId="77777777" w:rsidTr="00E12FA5">
        <w:trPr>
          <w:cnfStyle w:val="000000100000" w:firstRow="0" w:lastRow="0" w:firstColumn="0" w:lastColumn="0" w:oddVBand="0" w:evenVBand="0" w:oddHBand="1" w:evenHBand="0" w:firstRowFirstColumn="0" w:firstRowLastColumn="0" w:lastRowFirstColumn="0" w:lastRowLastColumn="0"/>
          <w:trHeight w:val="368"/>
        </w:trPr>
        <w:tc>
          <w:tcPr>
            <w:cnfStyle w:val="001000000000" w:firstRow="0" w:lastRow="0" w:firstColumn="1" w:lastColumn="0" w:oddVBand="0" w:evenVBand="0" w:oddHBand="0" w:evenHBand="0" w:firstRowFirstColumn="0" w:firstRowLastColumn="0" w:lastRowFirstColumn="0" w:lastRowLastColumn="0"/>
            <w:tcW w:w="2191" w:type="dxa"/>
            <w:vMerge w:val="restart"/>
            <w:vAlign w:val="center"/>
            <w:hideMark/>
          </w:tcPr>
          <w:p w14:paraId="12BE3E31" w14:textId="77777777" w:rsidR="00CC3FF2" w:rsidRPr="008A64EC" w:rsidRDefault="00CC3FF2" w:rsidP="00CC3FF2">
            <w:pPr>
              <w:bidi/>
              <w:spacing w:line="240" w:lineRule="auto"/>
              <w:jc w:val="center"/>
              <w:rPr>
                <w:rFonts w:ascii="Sakkal Majalla" w:eastAsia="Times New Roman" w:hAnsi="Sakkal Majalla" w:cs="Sakkal Majalla"/>
                <w:b w:val="0"/>
                <w:bCs w:val="0"/>
                <w:sz w:val="24"/>
                <w:szCs w:val="24"/>
              </w:rPr>
            </w:pPr>
            <w:r w:rsidRPr="008A64EC">
              <w:rPr>
                <w:rFonts w:ascii="Sakkal Majalla" w:eastAsia="Times New Roman" w:hAnsi="Sakkal Majalla" w:cs="Sakkal Majalla" w:hint="cs"/>
                <w:b w:val="0"/>
                <w:bCs w:val="0"/>
                <w:sz w:val="24"/>
                <w:szCs w:val="24"/>
                <w:rtl/>
              </w:rPr>
              <w:t>تسعى الشركة إلى تحسين تجربة المستفيدين من مشاريعها ورفع الرضا لديهم</w:t>
            </w:r>
          </w:p>
        </w:tc>
        <w:tc>
          <w:tcPr>
            <w:tcW w:w="825" w:type="dxa"/>
            <w:noWrap/>
            <w:vAlign w:val="center"/>
            <w:hideMark/>
          </w:tcPr>
          <w:p w14:paraId="27649D7E" w14:textId="77777777" w:rsidR="00CC3FF2" w:rsidRPr="008A64EC"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tl/>
              </w:rPr>
            </w:pPr>
            <w:r w:rsidRPr="008A64EC">
              <w:rPr>
                <w:rFonts w:ascii="Sakkal Majalla" w:eastAsia="Times New Roman" w:hAnsi="Sakkal Majalla" w:cs="Sakkal Majalla" w:hint="cs"/>
                <w:sz w:val="28"/>
                <w:szCs w:val="28"/>
              </w:rPr>
              <w:t>118</w:t>
            </w:r>
          </w:p>
        </w:tc>
        <w:tc>
          <w:tcPr>
            <w:tcW w:w="824" w:type="dxa"/>
            <w:noWrap/>
            <w:vAlign w:val="center"/>
            <w:hideMark/>
          </w:tcPr>
          <w:p w14:paraId="59FAAD62" w14:textId="77777777" w:rsidR="00CC3FF2" w:rsidRPr="008A64EC"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Pr>
              <w:t>102</w:t>
            </w:r>
          </w:p>
        </w:tc>
        <w:tc>
          <w:tcPr>
            <w:tcW w:w="824" w:type="dxa"/>
            <w:noWrap/>
            <w:vAlign w:val="center"/>
            <w:hideMark/>
          </w:tcPr>
          <w:p w14:paraId="00DA74CD" w14:textId="77777777" w:rsidR="00CC3FF2" w:rsidRPr="008A64EC"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Pr>
              <w:t>34</w:t>
            </w:r>
          </w:p>
        </w:tc>
        <w:tc>
          <w:tcPr>
            <w:tcW w:w="824" w:type="dxa"/>
            <w:noWrap/>
            <w:vAlign w:val="center"/>
            <w:hideMark/>
          </w:tcPr>
          <w:p w14:paraId="57BF9B09" w14:textId="77777777" w:rsidR="00CC3FF2" w:rsidRPr="008A64EC"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Pr>
              <w:t>47</w:t>
            </w:r>
          </w:p>
        </w:tc>
        <w:tc>
          <w:tcPr>
            <w:tcW w:w="824" w:type="dxa"/>
            <w:noWrap/>
            <w:vAlign w:val="center"/>
            <w:hideMark/>
          </w:tcPr>
          <w:p w14:paraId="6CAB9BCF" w14:textId="77777777" w:rsidR="00CC3FF2" w:rsidRPr="008A64EC"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Pr>
              <w:t>9</w:t>
            </w:r>
          </w:p>
        </w:tc>
        <w:tc>
          <w:tcPr>
            <w:tcW w:w="929" w:type="dxa"/>
            <w:vMerge w:val="restart"/>
            <w:vAlign w:val="center"/>
          </w:tcPr>
          <w:p w14:paraId="0E853CF4" w14:textId="77777777" w:rsidR="00CC3FF2" w:rsidRPr="008A64EC"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Pr>
              <w:t>3.77</w:t>
            </w:r>
          </w:p>
        </w:tc>
        <w:tc>
          <w:tcPr>
            <w:tcW w:w="961" w:type="dxa"/>
            <w:vMerge w:val="restart"/>
            <w:vAlign w:val="center"/>
          </w:tcPr>
          <w:p w14:paraId="28800DB8" w14:textId="77777777" w:rsidR="00CC3FF2" w:rsidRPr="008A64EC"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Pr>
              <w:t>0.801</w:t>
            </w:r>
          </w:p>
        </w:tc>
        <w:tc>
          <w:tcPr>
            <w:tcW w:w="878" w:type="dxa"/>
            <w:vMerge w:val="restart"/>
            <w:noWrap/>
            <w:vAlign w:val="center"/>
          </w:tcPr>
          <w:p w14:paraId="539B24B5" w14:textId="77777777" w:rsidR="00CC3FF2" w:rsidRPr="008A64EC"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Pr>
              <w:t>4</w:t>
            </w:r>
          </w:p>
        </w:tc>
        <w:tc>
          <w:tcPr>
            <w:tcW w:w="979" w:type="dxa"/>
            <w:vMerge w:val="restart"/>
            <w:noWrap/>
            <w:vAlign w:val="center"/>
          </w:tcPr>
          <w:p w14:paraId="01DC1DEE" w14:textId="77777777" w:rsidR="00CC3FF2" w:rsidRPr="008A64EC"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tl/>
              </w:rPr>
              <w:t>مرتفع</w:t>
            </w:r>
          </w:p>
        </w:tc>
      </w:tr>
      <w:tr w:rsidR="00CC3FF2" w:rsidRPr="008A64EC" w14:paraId="62B79D99" w14:textId="77777777" w:rsidTr="00E12FA5">
        <w:trPr>
          <w:trHeight w:val="368"/>
        </w:trPr>
        <w:tc>
          <w:tcPr>
            <w:cnfStyle w:val="001000000000" w:firstRow="0" w:lastRow="0" w:firstColumn="1" w:lastColumn="0" w:oddVBand="0" w:evenVBand="0" w:oddHBand="0" w:evenHBand="0" w:firstRowFirstColumn="0" w:firstRowLastColumn="0" w:lastRowFirstColumn="0" w:lastRowLastColumn="0"/>
            <w:tcW w:w="2191" w:type="dxa"/>
            <w:vMerge/>
            <w:vAlign w:val="center"/>
            <w:hideMark/>
          </w:tcPr>
          <w:p w14:paraId="46029D62" w14:textId="77777777" w:rsidR="00CC3FF2" w:rsidRPr="008A64EC" w:rsidRDefault="00CC3FF2" w:rsidP="00CC3FF2">
            <w:pPr>
              <w:bidi/>
              <w:spacing w:line="240" w:lineRule="auto"/>
              <w:jc w:val="center"/>
              <w:rPr>
                <w:rFonts w:ascii="Sakkal Majalla" w:eastAsia="Times New Roman" w:hAnsi="Sakkal Majalla" w:cs="Sakkal Majalla"/>
                <w:b w:val="0"/>
                <w:bCs w:val="0"/>
                <w:sz w:val="24"/>
                <w:szCs w:val="24"/>
              </w:rPr>
            </w:pPr>
          </w:p>
        </w:tc>
        <w:tc>
          <w:tcPr>
            <w:tcW w:w="825" w:type="dxa"/>
            <w:noWrap/>
            <w:vAlign w:val="center"/>
            <w:hideMark/>
          </w:tcPr>
          <w:p w14:paraId="6D5CA2C6" w14:textId="77777777" w:rsidR="00CC3FF2" w:rsidRPr="008A64EC" w:rsidRDefault="00CC3FF2" w:rsidP="00CC3FF2">
            <w:pPr>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Pr>
              <w:t>38%</w:t>
            </w:r>
          </w:p>
        </w:tc>
        <w:tc>
          <w:tcPr>
            <w:tcW w:w="824" w:type="dxa"/>
            <w:noWrap/>
            <w:vAlign w:val="center"/>
            <w:hideMark/>
          </w:tcPr>
          <w:p w14:paraId="15DD6E88" w14:textId="77777777" w:rsidR="00CC3FF2" w:rsidRPr="008A64EC" w:rsidRDefault="00CC3FF2" w:rsidP="00CC3FF2">
            <w:pPr>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Pr>
              <w:t>33%</w:t>
            </w:r>
          </w:p>
        </w:tc>
        <w:tc>
          <w:tcPr>
            <w:tcW w:w="824" w:type="dxa"/>
            <w:noWrap/>
            <w:vAlign w:val="center"/>
            <w:hideMark/>
          </w:tcPr>
          <w:p w14:paraId="6AE620C2" w14:textId="77777777" w:rsidR="00CC3FF2" w:rsidRPr="008A64EC" w:rsidRDefault="00CC3FF2" w:rsidP="00CC3FF2">
            <w:pPr>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Pr>
              <w:t>11%</w:t>
            </w:r>
          </w:p>
        </w:tc>
        <w:tc>
          <w:tcPr>
            <w:tcW w:w="824" w:type="dxa"/>
            <w:noWrap/>
            <w:vAlign w:val="center"/>
            <w:hideMark/>
          </w:tcPr>
          <w:p w14:paraId="1983AC03" w14:textId="77777777" w:rsidR="00CC3FF2" w:rsidRPr="008A64EC" w:rsidRDefault="00CC3FF2" w:rsidP="00CC3FF2">
            <w:pPr>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Pr>
              <w:t>15%</w:t>
            </w:r>
          </w:p>
        </w:tc>
        <w:tc>
          <w:tcPr>
            <w:tcW w:w="824" w:type="dxa"/>
            <w:noWrap/>
            <w:vAlign w:val="center"/>
            <w:hideMark/>
          </w:tcPr>
          <w:p w14:paraId="6B6ABA8A" w14:textId="77777777" w:rsidR="00CC3FF2" w:rsidRPr="008A64EC" w:rsidRDefault="00CC3FF2" w:rsidP="00CC3FF2">
            <w:pPr>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Pr>
              <w:t>3%</w:t>
            </w:r>
          </w:p>
        </w:tc>
        <w:tc>
          <w:tcPr>
            <w:tcW w:w="929" w:type="dxa"/>
            <w:vMerge/>
            <w:vAlign w:val="center"/>
          </w:tcPr>
          <w:p w14:paraId="78833CF6" w14:textId="77777777" w:rsidR="00CC3FF2" w:rsidRPr="008A64EC" w:rsidRDefault="00CC3FF2" w:rsidP="00CC3FF2">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p>
        </w:tc>
        <w:tc>
          <w:tcPr>
            <w:tcW w:w="961" w:type="dxa"/>
            <w:vMerge/>
            <w:vAlign w:val="center"/>
          </w:tcPr>
          <w:p w14:paraId="5DC69AE2" w14:textId="77777777" w:rsidR="00CC3FF2" w:rsidRPr="008A64EC" w:rsidRDefault="00CC3FF2" w:rsidP="00CC3FF2">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p>
        </w:tc>
        <w:tc>
          <w:tcPr>
            <w:tcW w:w="878" w:type="dxa"/>
            <w:vMerge/>
            <w:vAlign w:val="center"/>
          </w:tcPr>
          <w:p w14:paraId="2730B123" w14:textId="77777777" w:rsidR="00CC3FF2" w:rsidRPr="008A64EC" w:rsidRDefault="00CC3FF2" w:rsidP="00CC3FF2">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p>
        </w:tc>
        <w:tc>
          <w:tcPr>
            <w:tcW w:w="979" w:type="dxa"/>
            <w:vMerge/>
            <w:vAlign w:val="center"/>
          </w:tcPr>
          <w:p w14:paraId="120847CF" w14:textId="77777777" w:rsidR="00CC3FF2" w:rsidRPr="008A64EC" w:rsidRDefault="00CC3FF2" w:rsidP="00CC3FF2">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p>
        </w:tc>
      </w:tr>
      <w:tr w:rsidR="00CC3FF2" w:rsidRPr="008A64EC" w14:paraId="006BA3FB" w14:textId="77777777" w:rsidTr="00E12FA5">
        <w:trPr>
          <w:cnfStyle w:val="000000100000" w:firstRow="0" w:lastRow="0" w:firstColumn="0" w:lastColumn="0" w:oddVBand="0" w:evenVBand="0" w:oddHBand="1" w:evenHBand="0" w:firstRowFirstColumn="0" w:firstRowLastColumn="0" w:lastRowFirstColumn="0" w:lastRowLastColumn="0"/>
          <w:trHeight w:val="368"/>
        </w:trPr>
        <w:tc>
          <w:tcPr>
            <w:cnfStyle w:val="001000000000" w:firstRow="0" w:lastRow="0" w:firstColumn="1" w:lastColumn="0" w:oddVBand="0" w:evenVBand="0" w:oddHBand="0" w:evenHBand="0" w:firstRowFirstColumn="0" w:firstRowLastColumn="0" w:lastRowFirstColumn="0" w:lastRowLastColumn="0"/>
            <w:tcW w:w="2191" w:type="dxa"/>
            <w:vMerge w:val="restart"/>
            <w:vAlign w:val="center"/>
            <w:hideMark/>
          </w:tcPr>
          <w:p w14:paraId="3925E8C6" w14:textId="77777777" w:rsidR="00CC3FF2" w:rsidRPr="008A64EC" w:rsidRDefault="00CC3FF2" w:rsidP="00CC3FF2">
            <w:pPr>
              <w:bidi/>
              <w:spacing w:line="240" w:lineRule="auto"/>
              <w:jc w:val="center"/>
              <w:rPr>
                <w:rFonts w:ascii="Sakkal Majalla" w:eastAsia="Times New Roman" w:hAnsi="Sakkal Majalla" w:cs="Sakkal Majalla"/>
                <w:b w:val="0"/>
                <w:bCs w:val="0"/>
                <w:sz w:val="24"/>
                <w:szCs w:val="24"/>
              </w:rPr>
            </w:pPr>
            <w:r w:rsidRPr="008A64EC">
              <w:rPr>
                <w:rFonts w:ascii="Sakkal Majalla" w:eastAsia="Times New Roman" w:hAnsi="Sakkal Majalla" w:cs="Sakkal Majalla" w:hint="cs"/>
                <w:b w:val="0"/>
                <w:bCs w:val="0"/>
                <w:sz w:val="24"/>
                <w:szCs w:val="24"/>
                <w:rtl/>
              </w:rPr>
              <w:t>تحترم الشركة حقوق العاملين وفقاً للتشريعات والقوانين المعمول بها بالمملكة</w:t>
            </w:r>
          </w:p>
        </w:tc>
        <w:tc>
          <w:tcPr>
            <w:tcW w:w="825" w:type="dxa"/>
            <w:noWrap/>
            <w:vAlign w:val="center"/>
            <w:hideMark/>
          </w:tcPr>
          <w:p w14:paraId="7E5FC6DF" w14:textId="77777777" w:rsidR="00CC3FF2" w:rsidRPr="008A64EC"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Pr>
              <w:t>93</w:t>
            </w:r>
          </w:p>
        </w:tc>
        <w:tc>
          <w:tcPr>
            <w:tcW w:w="824" w:type="dxa"/>
            <w:noWrap/>
            <w:vAlign w:val="center"/>
            <w:hideMark/>
          </w:tcPr>
          <w:p w14:paraId="3B5D5C23" w14:textId="77777777" w:rsidR="00CC3FF2" w:rsidRPr="008A64EC"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Pr>
              <w:t>78</w:t>
            </w:r>
          </w:p>
        </w:tc>
        <w:tc>
          <w:tcPr>
            <w:tcW w:w="824" w:type="dxa"/>
            <w:noWrap/>
            <w:vAlign w:val="center"/>
            <w:hideMark/>
          </w:tcPr>
          <w:p w14:paraId="07A47FC3" w14:textId="77777777" w:rsidR="00CC3FF2" w:rsidRPr="008A64EC"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Pr>
              <w:t>31</w:t>
            </w:r>
          </w:p>
        </w:tc>
        <w:tc>
          <w:tcPr>
            <w:tcW w:w="824" w:type="dxa"/>
            <w:noWrap/>
            <w:vAlign w:val="center"/>
            <w:hideMark/>
          </w:tcPr>
          <w:p w14:paraId="4CC61589" w14:textId="77777777" w:rsidR="00CC3FF2" w:rsidRPr="008A64EC"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Pr>
              <w:t>78</w:t>
            </w:r>
          </w:p>
        </w:tc>
        <w:tc>
          <w:tcPr>
            <w:tcW w:w="824" w:type="dxa"/>
            <w:noWrap/>
            <w:vAlign w:val="center"/>
            <w:hideMark/>
          </w:tcPr>
          <w:p w14:paraId="6634FD5D" w14:textId="77777777" w:rsidR="00CC3FF2" w:rsidRPr="008A64EC"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Pr>
              <w:t>31</w:t>
            </w:r>
          </w:p>
        </w:tc>
        <w:tc>
          <w:tcPr>
            <w:tcW w:w="929" w:type="dxa"/>
            <w:vMerge w:val="restart"/>
            <w:vAlign w:val="center"/>
          </w:tcPr>
          <w:p w14:paraId="19E8B566" w14:textId="77777777" w:rsidR="00CC3FF2" w:rsidRPr="008A64EC"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Pr>
              <w:t>3.92</w:t>
            </w:r>
          </w:p>
        </w:tc>
        <w:tc>
          <w:tcPr>
            <w:tcW w:w="961" w:type="dxa"/>
            <w:vMerge w:val="restart"/>
            <w:vAlign w:val="center"/>
          </w:tcPr>
          <w:p w14:paraId="0F83D104" w14:textId="77777777" w:rsidR="00CC3FF2" w:rsidRPr="008A64EC"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Pr>
              <w:t>0.762</w:t>
            </w:r>
          </w:p>
        </w:tc>
        <w:tc>
          <w:tcPr>
            <w:tcW w:w="878" w:type="dxa"/>
            <w:vMerge w:val="restart"/>
            <w:noWrap/>
            <w:vAlign w:val="center"/>
          </w:tcPr>
          <w:p w14:paraId="4EF63A74" w14:textId="77777777" w:rsidR="00CC3FF2" w:rsidRPr="008A64EC"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Pr>
              <w:t>2</w:t>
            </w:r>
          </w:p>
        </w:tc>
        <w:tc>
          <w:tcPr>
            <w:tcW w:w="979" w:type="dxa"/>
            <w:vMerge w:val="restart"/>
            <w:noWrap/>
            <w:vAlign w:val="center"/>
          </w:tcPr>
          <w:p w14:paraId="572D503A" w14:textId="77777777" w:rsidR="00CC3FF2" w:rsidRPr="008A64EC"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tl/>
              </w:rPr>
              <w:t>مرتفع</w:t>
            </w:r>
          </w:p>
        </w:tc>
      </w:tr>
      <w:tr w:rsidR="00CC3FF2" w:rsidRPr="008A64EC" w14:paraId="58B298E4" w14:textId="77777777" w:rsidTr="00E12FA5">
        <w:trPr>
          <w:trHeight w:val="368"/>
        </w:trPr>
        <w:tc>
          <w:tcPr>
            <w:cnfStyle w:val="001000000000" w:firstRow="0" w:lastRow="0" w:firstColumn="1" w:lastColumn="0" w:oddVBand="0" w:evenVBand="0" w:oddHBand="0" w:evenHBand="0" w:firstRowFirstColumn="0" w:firstRowLastColumn="0" w:lastRowFirstColumn="0" w:lastRowLastColumn="0"/>
            <w:tcW w:w="2191" w:type="dxa"/>
            <w:vMerge/>
            <w:vAlign w:val="center"/>
            <w:hideMark/>
          </w:tcPr>
          <w:p w14:paraId="3C7E7EAB" w14:textId="77777777" w:rsidR="00CC3FF2" w:rsidRPr="008A64EC" w:rsidRDefault="00CC3FF2" w:rsidP="00CC3FF2">
            <w:pPr>
              <w:bidi/>
              <w:spacing w:line="240" w:lineRule="auto"/>
              <w:jc w:val="center"/>
              <w:rPr>
                <w:rFonts w:ascii="Sakkal Majalla" w:eastAsia="Times New Roman" w:hAnsi="Sakkal Majalla" w:cs="Sakkal Majalla"/>
                <w:b w:val="0"/>
                <w:bCs w:val="0"/>
                <w:sz w:val="24"/>
                <w:szCs w:val="24"/>
              </w:rPr>
            </w:pPr>
          </w:p>
        </w:tc>
        <w:tc>
          <w:tcPr>
            <w:tcW w:w="825" w:type="dxa"/>
            <w:noWrap/>
            <w:vAlign w:val="center"/>
            <w:hideMark/>
          </w:tcPr>
          <w:p w14:paraId="5BCE3F96" w14:textId="77777777" w:rsidR="00CC3FF2" w:rsidRPr="008A64EC" w:rsidRDefault="00CC3FF2" w:rsidP="00CC3FF2">
            <w:pPr>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Pr>
              <w:t>30%</w:t>
            </w:r>
          </w:p>
        </w:tc>
        <w:tc>
          <w:tcPr>
            <w:tcW w:w="824" w:type="dxa"/>
            <w:noWrap/>
            <w:vAlign w:val="center"/>
            <w:hideMark/>
          </w:tcPr>
          <w:p w14:paraId="126A3E27" w14:textId="77777777" w:rsidR="00CC3FF2" w:rsidRPr="008A64EC" w:rsidRDefault="00CC3FF2" w:rsidP="00CC3FF2">
            <w:pPr>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Pr>
              <w:t>25%</w:t>
            </w:r>
          </w:p>
        </w:tc>
        <w:tc>
          <w:tcPr>
            <w:tcW w:w="824" w:type="dxa"/>
            <w:noWrap/>
            <w:vAlign w:val="center"/>
            <w:hideMark/>
          </w:tcPr>
          <w:p w14:paraId="10DF1DC9" w14:textId="77777777" w:rsidR="00CC3FF2" w:rsidRPr="008A64EC" w:rsidRDefault="00CC3FF2" w:rsidP="00CC3FF2">
            <w:pPr>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Pr>
              <w:t>10%</w:t>
            </w:r>
          </w:p>
        </w:tc>
        <w:tc>
          <w:tcPr>
            <w:tcW w:w="824" w:type="dxa"/>
            <w:noWrap/>
            <w:vAlign w:val="center"/>
            <w:hideMark/>
          </w:tcPr>
          <w:p w14:paraId="5A8663A9" w14:textId="77777777" w:rsidR="00CC3FF2" w:rsidRPr="008A64EC" w:rsidRDefault="00CC3FF2" w:rsidP="00CC3FF2">
            <w:pPr>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Pr>
              <w:t>25%</w:t>
            </w:r>
          </w:p>
        </w:tc>
        <w:tc>
          <w:tcPr>
            <w:tcW w:w="824" w:type="dxa"/>
            <w:noWrap/>
            <w:vAlign w:val="center"/>
            <w:hideMark/>
          </w:tcPr>
          <w:p w14:paraId="70AA3AB6" w14:textId="77777777" w:rsidR="00CC3FF2" w:rsidRPr="008A64EC" w:rsidRDefault="00CC3FF2" w:rsidP="00CC3FF2">
            <w:pPr>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Pr>
              <w:t>10%</w:t>
            </w:r>
          </w:p>
        </w:tc>
        <w:tc>
          <w:tcPr>
            <w:tcW w:w="929" w:type="dxa"/>
            <w:vMerge/>
            <w:vAlign w:val="center"/>
          </w:tcPr>
          <w:p w14:paraId="4D9B3CAC" w14:textId="77777777" w:rsidR="00CC3FF2" w:rsidRPr="008A64EC" w:rsidRDefault="00CC3FF2" w:rsidP="00CC3FF2">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p>
        </w:tc>
        <w:tc>
          <w:tcPr>
            <w:tcW w:w="961" w:type="dxa"/>
            <w:vMerge/>
            <w:vAlign w:val="center"/>
          </w:tcPr>
          <w:p w14:paraId="57736355" w14:textId="77777777" w:rsidR="00CC3FF2" w:rsidRPr="008A64EC" w:rsidRDefault="00CC3FF2" w:rsidP="00CC3FF2">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p>
        </w:tc>
        <w:tc>
          <w:tcPr>
            <w:tcW w:w="878" w:type="dxa"/>
            <w:vMerge/>
            <w:vAlign w:val="center"/>
          </w:tcPr>
          <w:p w14:paraId="00B68D59" w14:textId="77777777" w:rsidR="00CC3FF2" w:rsidRPr="008A64EC" w:rsidRDefault="00CC3FF2" w:rsidP="00CC3FF2">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p>
        </w:tc>
        <w:tc>
          <w:tcPr>
            <w:tcW w:w="979" w:type="dxa"/>
            <w:vMerge/>
            <w:vAlign w:val="center"/>
          </w:tcPr>
          <w:p w14:paraId="76593E29" w14:textId="77777777" w:rsidR="00CC3FF2" w:rsidRPr="008A64EC" w:rsidRDefault="00CC3FF2" w:rsidP="00CC3FF2">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p>
        </w:tc>
      </w:tr>
      <w:tr w:rsidR="00CC3FF2" w:rsidRPr="008A64EC" w14:paraId="45437F5A" w14:textId="77777777" w:rsidTr="00E12FA5">
        <w:trPr>
          <w:cnfStyle w:val="000000100000" w:firstRow="0" w:lastRow="0" w:firstColumn="0" w:lastColumn="0" w:oddVBand="0" w:evenVBand="0" w:oddHBand="1" w:evenHBand="0" w:firstRowFirstColumn="0" w:firstRowLastColumn="0" w:lastRowFirstColumn="0" w:lastRowLastColumn="0"/>
          <w:trHeight w:val="368"/>
        </w:trPr>
        <w:tc>
          <w:tcPr>
            <w:cnfStyle w:val="001000000000" w:firstRow="0" w:lastRow="0" w:firstColumn="1" w:lastColumn="0" w:oddVBand="0" w:evenVBand="0" w:oddHBand="0" w:evenHBand="0" w:firstRowFirstColumn="0" w:firstRowLastColumn="0" w:lastRowFirstColumn="0" w:lastRowLastColumn="0"/>
            <w:tcW w:w="2191" w:type="dxa"/>
            <w:vMerge w:val="restart"/>
            <w:vAlign w:val="center"/>
            <w:hideMark/>
          </w:tcPr>
          <w:p w14:paraId="56A03AB8" w14:textId="77777777" w:rsidR="00CC3FF2" w:rsidRPr="008A64EC" w:rsidRDefault="00CC3FF2" w:rsidP="00CC3FF2">
            <w:pPr>
              <w:bidi/>
              <w:spacing w:line="240" w:lineRule="auto"/>
              <w:jc w:val="center"/>
              <w:rPr>
                <w:rFonts w:ascii="Sakkal Majalla" w:eastAsia="Times New Roman" w:hAnsi="Sakkal Majalla" w:cs="Sakkal Majalla"/>
                <w:b w:val="0"/>
                <w:bCs w:val="0"/>
                <w:sz w:val="24"/>
                <w:szCs w:val="24"/>
              </w:rPr>
            </w:pPr>
            <w:r w:rsidRPr="008A64EC">
              <w:rPr>
                <w:rFonts w:ascii="Sakkal Majalla" w:eastAsia="Times New Roman" w:hAnsi="Sakkal Majalla" w:cs="Sakkal Majalla" w:hint="cs"/>
                <w:b w:val="0"/>
                <w:bCs w:val="0"/>
                <w:sz w:val="24"/>
                <w:szCs w:val="24"/>
                <w:rtl/>
              </w:rPr>
              <w:t>تعزز الشركة التوازن الاجتماعي بتوفير سكن ملائم لكافة فئات المجتمع، بما فيهم المستفيدون من الضمان الاجتماعي</w:t>
            </w:r>
          </w:p>
        </w:tc>
        <w:tc>
          <w:tcPr>
            <w:tcW w:w="825" w:type="dxa"/>
            <w:noWrap/>
            <w:vAlign w:val="center"/>
            <w:hideMark/>
          </w:tcPr>
          <w:p w14:paraId="5BF98127" w14:textId="77777777" w:rsidR="00CC3FF2" w:rsidRPr="008A64EC"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tl/>
              </w:rPr>
            </w:pPr>
            <w:r w:rsidRPr="008A64EC">
              <w:rPr>
                <w:rFonts w:ascii="Sakkal Majalla" w:eastAsia="Times New Roman" w:hAnsi="Sakkal Majalla" w:cs="Sakkal Majalla" w:hint="cs"/>
                <w:sz w:val="28"/>
                <w:szCs w:val="28"/>
              </w:rPr>
              <w:t>124</w:t>
            </w:r>
          </w:p>
        </w:tc>
        <w:tc>
          <w:tcPr>
            <w:tcW w:w="824" w:type="dxa"/>
            <w:noWrap/>
            <w:vAlign w:val="center"/>
            <w:hideMark/>
          </w:tcPr>
          <w:p w14:paraId="0DDCACFB" w14:textId="77777777" w:rsidR="00CC3FF2" w:rsidRPr="008A64EC"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Pr>
              <w:t>62</w:t>
            </w:r>
          </w:p>
        </w:tc>
        <w:tc>
          <w:tcPr>
            <w:tcW w:w="824" w:type="dxa"/>
            <w:noWrap/>
            <w:vAlign w:val="center"/>
            <w:hideMark/>
          </w:tcPr>
          <w:p w14:paraId="65E4DDAB" w14:textId="77777777" w:rsidR="00CC3FF2" w:rsidRPr="008A64EC"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Pr>
              <w:t>47</w:t>
            </w:r>
          </w:p>
        </w:tc>
        <w:tc>
          <w:tcPr>
            <w:tcW w:w="824" w:type="dxa"/>
            <w:noWrap/>
            <w:vAlign w:val="center"/>
            <w:hideMark/>
          </w:tcPr>
          <w:p w14:paraId="1818C3B6" w14:textId="77777777" w:rsidR="00CC3FF2" w:rsidRPr="008A64EC"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Pr>
              <w:t>31</w:t>
            </w:r>
          </w:p>
        </w:tc>
        <w:tc>
          <w:tcPr>
            <w:tcW w:w="824" w:type="dxa"/>
            <w:noWrap/>
            <w:vAlign w:val="center"/>
            <w:hideMark/>
          </w:tcPr>
          <w:p w14:paraId="0918E7C0" w14:textId="77777777" w:rsidR="00CC3FF2" w:rsidRPr="008A64EC"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Pr>
              <w:t>47</w:t>
            </w:r>
          </w:p>
        </w:tc>
        <w:tc>
          <w:tcPr>
            <w:tcW w:w="929" w:type="dxa"/>
            <w:vMerge w:val="restart"/>
            <w:vAlign w:val="center"/>
          </w:tcPr>
          <w:p w14:paraId="1B7F60EE" w14:textId="77777777" w:rsidR="00CC3FF2" w:rsidRPr="008A64EC"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Pr>
              <w:t>3.65</w:t>
            </w:r>
          </w:p>
        </w:tc>
        <w:tc>
          <w:tcPr>
            <w:tcW w:w="961" w:type="dxa"/>
            <w:vMerge w:val="restart"/>
            <w:vAlign w:val="center"/>
          </w:tcPr>
          <w:p w14:paraId="00B65C70" w14:textId="77777777" w:rsidR="00CC3FF2" w:rsidRPr="008A64EC"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tl/>
              </w:rPr>
              <w:t>1.01</w:t>
            </w:r>
          </w:p>
        </w:tc>
        <w:tc>
          <w:tcPr>
            <w:tcW w:w="878" w:type="dxa"/>
            <w:vMerge w:val="restart"/>
            <w:noWrap/>
            <w:vAlign w:val="center"/>
          </w:tcPr>
          <w:p w14:paraId="6F04DD39" w14:textId="77777777" w:rsidR="00CC3FF2" w:rsidRPr="008A64EC"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Pr>
              <w:t>5</w:t>
            </w:r>
          </w:p>
        </w:tc>
        <w:tc>
          <w:tcPr>
            <w:tcW w:w="979" w:type="dxa"/>
            <w:vMerge w:val="restart"/>
            <w:noWrap/>
            <w:vAlign w:val="center"/>
          </w:tcPr>
          <w:p w14:paraId="28A7B7D0" w14:textId="77777777" w:rsidR="00CC3FF2" w:rsidRPr="008A64EC"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tl/>
              </w:rPr>
              <w:t>مرتفع</w:t>
            </w:r>
          </w:p>
        </w:tc>
      </w:tr>
      <w:tr w:rsidR="00CC3FF2" w:rsidRPr="008A64EC" w14:paraId="78840EAF" w14:textId="77777777" w:rsidTr="00E12FA5">
        <w:trPr>
          <w:trHeight w:val="368"/>
        </w:trPr>
        <w:tc>
          <w:tcPr>
            <w:cnfStyle w:val="001000000000" w:firstRow="0" w:lastRow="0" w:firstColumn="1" w:lastColumn="0" w:oddVBand="0" w:evenVBand="0" w:oddHBand="0" w:evenHBand="0" w:firstRowFirstColumn="0" w:firstRowLastColumn="0" w:lastRowFirstColumn="0" w:lastRowLastColumn="0"/>
            <w:tcW w:w="2191" w:type="dxa"/>
            <w:vMerge/>
            <w:vAlign w:val="center"/>
            <w:hideMark/>
          </w:tcPr>
          <w:p w14:paraId="497982E6" w14:textId="77777777" w:rsidR="00CC3FF2" w:rsidRPr="008A64EC" w:rsidRDefault="00CC3FF2" w:rsidP="00CC3FF2">
            <w:pPr>
              <w:bidi/>
              <w:spacing w:line="240" w:lineRule="auto"/>
              <w:jc w:val="center"/>
              <w:rPr>
                <w:rFonts w:ascii="Sakkal Majalla" w:eastAsia="Times New Roman" w:hAnsi="Sakkal Majalla" w:cs="Sakkal Majalla"/>
                <w:sz w:val="28"/>
                <w:szCs w:val="28"/>
              </w:rPr>
            </w:pPr>
          </w:p>
        </w:tc>
        <w:tc>
          <w:tcPr>
            <w:tcW w:w="825" w:type="dxa"/>
            <w:noWrap/>
            <w:vAlign w:val="center"/>
            <w:hideMark/>
          </w:tcPr>
          <w:p w14:paraId="559F9E46" w14:textId="77777777" w:rsidR="00CC3FF2" w:rsidRPr="008A64EC" w:rsidRDefault="00CC3FF2" w:rsidP="00CC3FF2">
            <w:pPr>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Pr>
              <w:t>40%</w:t>
            </w:r>
          </w:p>
        </w:tc>
        <w:tc>
          <w:tcPr>
            <w:tcW w:w="824" w:type="dxa"/>
            <w:noWrap/>
            <w:vAlign w:val="center"/>
            <w:hideMark/>
          </w:tcPr>
          <w:p w14:paraId="6787D2C5" w14:textId="77777777" w:rsidR="00CC3FF2" w:rsidRPr="008A64EC" w:rsidRDefault="00CC3FF2" w:rsidP="00CC3FF2">
            <w:pPr>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Pr>
              <w:t>20%</w:t>
            </w:r>
          </w:p>
        </w:tc>
        <w:tc>
          <w:tcPr>
            <w:tcW w:w="824" w:type="dxa"/>
            <w:noWrap/>
            <w:vAlign w:val="center"/>
            <w:hideMark/>
          </w:tcPr>
          <w:p w14:paraId="60ADCC9F" w14:textId="77777777" w:rsidR="00CC3FF2" w:rsidRPr="008A64EC" w:rsidRDefault="00CC3FF2" w:rsidP="00CC3FF2">
            <w:pPr>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Pr>
              <w:t>15%</w:t>
            </w:r>
          </w:p>
        </w:tc>
        <w:tc>
          <w:tcPr>
            <w:tcW w:w="824" w:type="dxa"/>
            <w:noWrap/>
            <w:vAlign w:val="center"/>
            <w:hideMark/>
          </w:tcPr>
          <w:p w14:paraId="068FCFAC" w14:textId="77777777" w:rsidR="00CC3FF2" w:rsidRPr="008A64EC" w:rsidRDefault="00CC3FF2" w:rsidP="00CC3FF2">
            <w:pPr>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Pr>
              <w:t>10%</w:t>
            </w:r>
          </w:p>
        </w:tc>
        <w:tc>
          <w:tcPr>
            <w:tcW w:w="824" w:type="dxa"/>
            <w:noWrap/>
            <w:vAlign w:val="center"/>
            <w:hideMark/>
          </w:tcPr>
          <w:p w14:paraId="561EC024" w14:textId="77777777" w:rsidR="00CC3FF2" w:rsidRPr="008A64EC" w:rsidRDefault="00CC3FF2" w:rsidP="00CC3FF2">
            <w:pPr>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Pr>
              <w:t>15%</w:t>
            </w:r>
          </w:p>
        </w:tc>
        <w:tc>
          <w:tcPr>
            <w:tcW w:w="929" w:type="dxa"/>
            <w:vMerge/>
            <w:vAlign w:val="center"/>
          </w:tcPr>
          <w:p w14:paraId="74BE09EE" w14:textId="77777777" w:rsidR="00CC3FF2" w:rsidRPr="008A64EC" w:rsidRDefault="00CC3FF2" w:rsidP="00CC3FF2">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p>
        </w:tc>
        <w:tc>
          <w:tcPr>
            <w:tcW w:w="961" w:type="dxa"/>
            <w:vMerge/>
            <w:vAlign w:val="center"/>
          </w:tcPr>
          <w:p w14:paraId="398FDC08" w14:textId="77777777" w:rsidR="00CC3FF2" w:rsidRPr="008A64EC" w:rsidRDefault="00CC3FF2" w:rsidP="00CC3FF2">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p>
        </w:tc>
        <w:tc>
          <w:tcPr>
            <w:tcW w:w="878" w:type="dxa"/>
            <w:vMerge/>
            <w:vAlign w:val="center"/>
          </w:tcPr>
          <w:p w14:paraId="5EF90063" w14:textId="77777777" w:rsidR="00CC3FF2" w:rsidRPr="008A64EC" w:rsidRDefault="00CC3FF2" w:rsidP="00CC3FF2">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p>
        </w:tc>
        <w:tc>
          <w:tcPr>
            <w:tcW w:w="979" w:type="dxa"/>
            <w:vMerge/>
            <w:vAlign w:val="center"/>
          </w:tcPr>
          <w:p w14:paraId="1190BBDF" w14:textId="77777777" w:rsidR="00CC3FF2" w:rsidRPr="008A64EC" w:rsidRDefault="00CC3FF2" w:rsidP="00CC3FF2">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p>
        </w:tc>
      </w:tr>
      <w:tr w:rsidR="00CC3FF2" w:rsidRPr="008A64EC" w14:paraId="1B78EADE" w14:textId="77777777" w:rsidTr="00E12FA5">
        <w:trPr>
          <w:cnfStyle w:val="000000100000" w:firstRow="0" w:lastRow="0" w:firstColumn="0" w:lastColumn="0" w:oddVBand="0" w:evenVBand="0" w:oddHBand="1" w:evenHBand="0" w:firstRowFirstColumn="0" w:firstRowLastColumn="0" w:lastRowFirstColumn="0" w:lastRowLastColumn="0"/>
          <w:trHeight w:val="368"/>
        </w:trPr>
        <w:tc>
          <w:tcPr>
            <w:cnfStyle w:val="001000000000" w:firstRow="0" w:lastRow="0" w:firstColumn="1" w:lastColumn="0" w:oddVBand="0" w:evenVBand="0" w:oddHBand="0" w:evenHBand="0" w:firstRowFirstColumn="0" w:firstRowLastColumn="0" w:lastRowFirstColumn="0" w:lastRowLastColumn="0"/>
            <w:tcW w:w="2191" w:type="dxa"/>
            <w:vAlign w:val="center"/>
          </w:tcPr>
          <w:p w14:paraId="7D344402" w14:textId="77777777" w:rsidR="00CC3FF2" w:rsidRPr="008A64EC" w:rsidRDefault="00CC3FF2" w:rsidP="00CC3FF2">
            <w:pPr>
              <w:bidi/>
              <w:spacing w:line="240" w:lineRule="auto"/>
              <w:jc w:val="center"/>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tl/>
              </w:rPr>
              <w:t>المتوسط العام</w:t>
            </w:r>
          </w:p>
        </w:tc>
        <w:tc>
          <w:tcPr>
            <w:tcW w:w="4121" w:type="dxa"/>
            <w:gridSpan w:val="5"/>
            <w:noWrap/>
            <w:vAlign w:val="center"/>
          </w:tcPr>
          <w:p w14:paraId="59220B6B" w14:textId="77777777" w:rsidR="00CC3FF2" w:rsidRPr="008A64EC"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p>
        </w:tc>
        <w:tc>
          <w:tcPr>
            <w:tcW w:w="929" w:type="dxa"/>
          </w:tcPr>
          <w:p w14:paraId="0A1CEA1B" w14:textId="77777777" w:rsidR="00CC3FF2" w:rsidRPr="008A64EC" w:rsidRDefault="00CC3FF2" w:rsidP="00CC3FF2">
            <w:pPr>
              <w:bidi/>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Pr>
              <w:t>3.854</w:t>
            </w:r>
          </w:p>
        </w:tc>
        <w:tc>
          <w:tcPr>
            <w:tcW w:w="961" w:type="dxa"/>
          </w:tcPr>
          <w:p w14:paraId="124DC64F" w14:textId="77777777" w:rsidR="00CC3FF2" w:rsidRPr="008A64EC" w:rsidRDefault="00CC3FF2" w:rsidP="00CC3FF2">
            <w:pPr>
              <w:bidi/>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Pr>
              <w:t>0.8246</w:t>
            </w:r>
          </w:p>
        </w:tc>
        <w:tc>
          <w:tcPr>
            <w:tcW w:w="1857" w:type="dxa"/>
            <w:gridSpan w:val="2"/>
            <w:vAlign w:val="center"/>
          </w:tcPr>
          <w:p w14:paraId="4CBD7687" w14:textId="77777777" w:rsidR="00CC3FF2" w:rsidRPr="008A64EC" w:rsidRDefault="00CC3FF2" w:rsidP="00CC3FF2">
            <w:pPr>
              <w:bidi/>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tl/>
              </w:rPr>
              <w:t>مرتفع</w:t>
            </w:r>
          </w:p>
        </w:tc>
      </w:tr>
    </w:tbl>
    <w:p w14:paraId="08D7079D" w14:textId="77777777" w:rsidR="00CC3FF2" w:rsidRPr="008A64EC" w:rsidRDefault="00CC3FF2" w:rsidP="00CC3FF2">
      <w:pPr>
        <w:bidi/>
        <w:spacing w:line="360" w:lineRule="auto"/>
        <w:jc w:val="both"/>
        <w:rPr>
          <w:rFonts w:ascii="Sakkal Majalla" w:hAnsi="Sakkal Majalla" w:cs="Sakkal Majalla"/>
          <w:sz w:val="32"/>
          <w:szCs w:val="32"/>
          <w:rtl/>
        </w:rPr>
      </w:pPr>
    </w:p>
    <w:p w14:paraId="3C4BD805" w14:textId="77777777" w:rsidR="00CC3FF2" w:rsidRPr="008A64EC" w:rsidRDefault="00CC3FF2" w:rsidP="00CC3FF2">
      <w:pPr>
        <w:bidi/>
        <w:spacing w:line="360" w:lineRule="auto"/>
        <w:jc w:val="both"/>
        <w:rPr>
          <w:rFonts w:ascii="Sakkal Majalla" w:hAnsi="Sakkal Majalla" w:cs="Sakkal Majalla"/>
          <w:sz w:val="32"/>
          <w:szCs w:val="32"/>
          <w:rtl/>
        </w:rPr>
      </w:pPr>
      <w:r w:rsidRPr="008A64EC">
        <w:rPr>
          <w:rFonts w:ascii="Sakkal Majalla" w:hAnsi="Sakkal Majalla" w:cs="Sakkal Majalla" w:hint="cs"/>
          <w:sz w:val="32"/>
          <w:szCs w:val="32"/>
          <w:rtl/>
        </w:rPr>
        <w:t>يتضح من تحليل نتائج جدول (4.11):  إلى إجابات عينة الدراسة البحثية عن الفقرات الخمسة هناك علاقة ارتباط معنوية ذات دلالة احصائية لمبدأ البعد الاجتماعي للأداء المستدام كان مرتفع، إذ تراوحت المتوسطات الحسابية لهذا المتغير بين (3.65) إلى (4.05) فقد جاءت في المرتبة الأولى الفقرة (تسعى الشركة إلى تكوين علاقات جيدة مع المتعاملين معها (الموردين – المطورين – المستفيدين)) درجة (مرتفع) بمتوسط حسابي (4.05) وانحراف معيار (0.744) وبدرجة أهمية عالية اما المرتبة الأخيرة فكانت عبارة (</w:t>
      </w:r>
      <w:r w:rsidRPr="008A64EC">
        <w:rPr>
          <w:rFonts w:ascii="Sakkal Majalla" w:eastAsia="Times New Roman" w:hAnsi="Sakkal Majalla" w:cs="Sakkal Majalla" w:hint="cs"/>
          <w:sz w:val="32"/>
          <w:szCs w:val="32"/>
          <w:rtl/>
          <w:lang w:bidi="ar-EG"/>
        </w:rPr>
        <w:t>تعزز الشركة التوازن الاجتماعي بتوفير سكن ملائم لكافة فئات المجتمع، بما فيهم المستفيدون من الضمان الاجتماعي</w:t>
      </w:r>
      <w:r w:rsidRPr="008A64EC">
        <w:rPr>
          <w:rFonts w:ascii="Sakkal Majalla" w:hAnsi="Sakkal Majalla" w:cs="Sakkal Majalla" w:hint="cs"/>
          <w:sz w:val="32"/>
          <w:szCs w:val="32"/>
          <w:rtl/>
        </w:rPr>
        <w:t>) وبدرجة (مرتفع) بمتوسط حسابي (3.65) وانحراف معياري (1.01) وبدرجة أهمية عالية.</w:t>
      </w:r>
    </w:p>
    <w:p w14:paraId="10F91380" w14:textId="49C92628" w:rsidR="009A076B" w:rsidRPr="008A64EC" w:rsidRDefault="009A076B" w:rsidP="009A076B">
      <w:pPr>
        <w:bidi/>
        <w:spacing w:line="360" w:lineRule="auto"/>
        <w:jc w:val="both"/>
        <w:rPr>
          <w:rFonts w:ascii="Sakkal Majalla" w:hAnsi="Sakkal Majalla" w:cs="Sakkal Majalla"/>
          <w:b/>
          <w:bCs/>
          <w:sz w:val="32"/>
          <w:szCs w:val="32"/>
          <w:rtl/>
          <w:lang w:bidi="ar-EG"/>
        </w:rPr>
      </w:pPr>
      <w:r w:rsidRPr="008A64EC">
        <w:rPr>
          <w:rFonts w:ascii="Sakkal Majalla" w:hAnsi="Sakkal Majalla" w:cs="Sakkal Majalla"/>
          <w:sz w:val="32"/>
          <w:szCs w:val="32"/>
          <w:rtl/>
          <w:lang w:bidi="ar-EG"/>
        </w:rPr>
        <w:t>وإجمالاً يشير الجدول(4.</w:t>
      </w:r>
      <w:r w:rsidR="008C3BEA" w:rsidRPr="008A64EC">
        <w:rPr>
          <w:rFonts w:ascii="Sakkal Majalla" w:hAnsi="Sakkal Majalla" w:cs="Sakkal Majalla" w:hint="cs"/>
          <w:sz w:val="32"/>
          <w:szCs w:val="32"/>
          <w:rtl/>
          <w:lang w:bidi="ar-EG"/>
        </w:rPr>
        <w:t>11</w:t>
      </w:r>
      <w:r w:rsidRPr="008A64EC">
        <w:rPr>
          <w:rFonts w:ascii="Sakkal Majalla" w:hAnsi="Sakkal Majalla" w:cs="Sakkal Majalla"/>
          <w:sz w:val="32"/>
          <w:szCs w:val="32"/>
          <w:rtl/>
          <w:lang w:bidi="ar-EG"/>
        </w:rPr>
        <w:t xml:space="preserve">) السابق إلى أن الوسط الحسابي الإجمالي </w:t>
      </w:r>
      <w:r w:rsidRPr="008A64EC">
        <w:rPr>
          <w:rFonts w:ascii="Sakkal Majalla" w:hAnsi="Sakkal Majalla" w:cs="Sakkal Majalla" w:hint="cs"/>
          <w:sz w:val="32"/>
          <w:szCs w:val="32"/>
          <w:rtl/>
          <w:lang w:bidi="ar-EG"/>
        </w:rPr>
        <w:t>ل</w:t>
      </w:r>
      <w:r w:rsidRPr="008A64EC">
        <w:rPr>
          <w:rFonts w:ascii="Sakkal Majalla" w:hAnsi="Sakkal Majalla" w:cs="Sakkal Majalla"/>
          <w:sz w:val="32"/>
          <w:szCs w:val="32"/>
          <w:rtl/>
          <w:lang w:bidi="ar-EG"/>
        </w:rPr>
        <w:t>لبعد الاجتماعي للأداء المستدام يفوق الوسط الحسابي النظري، حيث بلغ قيمته(</w:t>
      </w:r>
      <w:r w:rsidRPr="008A64EC">
        <w:rPr>
          <w:rFonts w:ascii="Sakkal Majalla" w:hAnsi="Sakkal Majalla" w:cs="Sakkal Majalla" w:hint="cs"/>
          <w:sz w:val="32"/>
          <w:szCs w:val="32"/>
          <w:rtl/>
          <w:lang w:bidi="ar-EG"/>
        </w:rPr>
        <w:t>3.864</w:t>
      </w:r>
      <w:r w:rsidRPr="008A64EC">
        <w:rPr>
          <w:rFonts w:ascii="Sakkal Majalla" w:hAnsi="Sakkal Majalla" w:cs="Sakkal Majalla"/>
          <w:sz w:val="32"/>
          <w:szCs w:val="32"/>
          <w:rtl/>
          <w:lang w:bidi="ar-EG"/>
        </w:rPr>
        <w:t>)، وبانحراف معياري (</w:t>
      </w:r>
      <w:r w:rsidRPr="008A64EC">
        <w:rPr>
          <w:rFonts w:ascii="Sakkal Majalla" w:hAnsi="Sakkal Majalla" w:cs="Sakkal Majalla" w:hint="cs"/>
          <w:sz w:val="32"/>
          <w:szCs w:val="32"/>
          <w:rtl/>
          <w:lang w:bidi="ar-EG"/>
        </w:rPr>
        <w:t>0.8246</w:t>
      </w:r>
      <w:r w:rsidRPr="008A64EC">
        <w:rPr>
          <w:rFonts w:ascii="Sakkal Majalla" w:hAnsi="Sakkal Majalla" w:cs="Sakkal Majalla"/>
          <w:sz w:val="32"/>
          <w:szCs w:val="32"/>
          <w:rtl/>
          <w:lang w:bidi="ar-EG"/>
        </w:rPr>
        <w:t xml:space="preserve">)، ويدل هذا على ايجابية إجابات أفراد العينة محل الدراسة حول فقرات </w:t>
      </w:r>
      <w:r w:rsidRPr="008A64EC">
        <w:rPr>
          <w:rFonts w:ascii="Sakkal Majalla" w:hAnsi="Sakkal Majalla" w:cs="Sakkal Majalla" w:hint="cs"/>
          <w:sz w:val="32"/>
          <w:szCs w:val="32"/>
          <w:rtl/>
          <w:lang w:bidi="ar-EG"/>
        </w:rPr>
        <w:t>ا</w:t>
      </w:r>
      <w:r w:rsidRPr="008A64EC">
        <w:rPr>
          <w:rFonts w:ascii="Sakkal Majalla" w:hAnsi="Sakkal Majalla" w:cs="Sakkal Majalla"/>
          <w:sz w:val="32"/>
          <w:szCs w:val="32"/>
          <w:rtl/>
          <w:lang w:bidi="ar-EG"/>
        </w:rPr>
        <w:t xml:space="preserve">لبعد الاجتماعي للأداء المستدام ، ويعني هذا أن الشركة السعودية </w:t>
      </w:r>
      <w:r w:rsidRPr="008A64EC">
        <w:rPr>
          <w:rFonts w:ascii="Sakkal Majalla" w:hAnsi="Sakkal Majalla" w:cs="Sakkal Majalla" w:hint="cs"/>
          <w:sz w:val="32"/>
          <w:szCs w:val="32"/>
          <w:rtl/>
          <w:lang w:bidi="ar-EG"/>
        </w:rPr>
        <w:t>للإسكان</w:t>
      </w:r>
      <w:r w:rsidRPr="008A64EC">
        <w:rPr>
          <w:rFonts w:ascii="Sakkal Majalla" w:hAnsi="Sakkal Majalla" w:cs="Sakkal Majalla"/>
          <w:sz w:val="32"/>
          <w:szCs w:val="32"/>
          <w:rtl/>
          <w:lang w:bidi="ar-EG"/>
        </w:rPr>
        <w:t xml:space="preserve"> محل الدراسة </w:t>
      </w:r>
      <w:r w:rsidR="008C3BEA" w:rsidRPr="008A64EC">
        <w:rPr>
          <w:rFonts w:ascii="Sakkal Majalla" w:hAnsi="Sakkal Majalla" w:cs="Sakkal Majalla"/>
          <w:sz w:val="32"/>
          <w:szCs w:val="32"/>
          <w:rtl/>
          <w:lang w:bidi="ar-EG"/>
        </w:rPr>
        <w:t xml:space="preserve">تسعى إلى تحسين تجربة المستفيدين من مشاريعها ورفع الرضا لديهم </w:t>
      </w:r>
      <w:r w:rsidRPr="008A64EC">
        <w:rPr>
          <w:rFonts w:ascii="Sakkal Majalla" w:hAnsi="Sakkal Majalla" w:cs="Sakkal Majalla" w:hint="cs"/>
          <w:sz w:val="32"/>
          <w:szCs w:val="32"/>
          <w:rtl/>
          <w:lang w:bidi="ar-EG"/>
        </w:rPr>
        <w:t xml:space="preserve">، كما </w:t>
      </w:r>
      <w:r w:rsidR="008C3BEA" w:rsidRPr="008A64EC">
        <w:rPr>
          <w:rFonts w:ascii="Sakkal Majalla" w:hAnsi="Sakkal Majalla" w:cs="Sakkal Majalla"/>
          <w:sz w:val="32"/>
          <w:szCs w:val="32"/>
          <w:rtl/>
          <w:lang w:bidi="ar-EG"/>
        </w:rPr>
        <w:t>تحترم الشركة حقوق العاملين وفقاً للتشريعات والقوانين المعمول بها بالمملكة</w:t>
      </w:r>
      <w:r w:rsidRPr="008A64EC">
        <w:rPr>
          <w:rFonts w:ascii="Sakkal Majalla" w:hAnsi="Sakkal Majalla" w:cs="Sakkal Majalla" w:hint="cs"/>
          <w:sz w:val="32"/>
          <w:szCs w:val="32"/>
          <w:rtl/>
          <w:lang w:bidi="ar-EG"/>
        </w:rPr>
        <w:t xml:space="preserve">، </w:t>
      </w:r>
      <w:r w:rsidRPr="008A64EC">
        <w:rPr>
          <w:rFonts w:ascii="Sakkal Majalla" w:hAnsi="Sakkal Majalla" w:cs="Sakkal Majalla"/>
          <w:sz w:val="32"/>
          <w:szCs w:val="32"/>
          <w:rtl/>
          <w:lang w:bidi="ar-EG"/>
        </w:rPr>
        <w:t xml:space="preserve"> كما أن نسبة الأهمية النسبية مثلت (</w:t>
      </w:r>
      <w:r w:rsidRPr="008A64EC">
        <w:rPr>
          <w:rFonts w:ascii="Sakkal Majalla" w:hAnsi="Sakkal Majalla" w:cs="Sakkal Majalla" w:hint="cs"/>
          <w:sz w:val="32"/>
          <w:szCs w:val="32"/>
          <w:rtl/>
          <w:lang w:bidi="ar-EG"/>
        </w:rPr>
        <w:t>70</w:t>
      </w:r>
      <w:r w:rsidRPr="008A64EC">
        <w:rPr>
          <w:rFonts w:ascii="Sakkal Majalla" w:hAnsi="Sakkal Majalla" w:cs="Sakkal Majalla"/>
          <w:sz w:val="32"/>
          <w:szCs w:val="32"/>
          <w:rtl/>
          <w:lang w:bidi="ar-EG"/>
        </w:rPr>
        <w:t>%)</w:t>
      </w:r>
      <w:r w:rsidRPr="008A64EC">
        <w:rPr>
          <w:rtl/>
        </w:rPr>
        <w:t xml:space="preserve"> </w:t>
      </w:r>
      <w:r w:rsidRPr="008A64EC">
        <w:rPr>
          <w:rFonts w:ascii="Sakkal Majalla" w:hAnsi="Sakkal Majalla" w:cs="Sakkal Majalla"/>
          <w:sz w:val="32"/>
          <w:szCs w:val="32"/>
          <w:rtl/>
          <w:lang w:bidi="ar-EG"/>
        </w:rPr>
        <w:t xml:space="preserve">يتبين منه ان الموافقة من وجهة نظر المبحوثين كان مرتفعا جدا وبدرجة عالية جدا من الموافقة والقبول ، </w:t>
      </w:r>
      <w:r w:rsidRPr="008A64EC">
        <w:rPr>
          <w:rFonts w:ascii="Sakkal Majalla" w:hAnsi="Sakkal Majalla" w:cs="Sakkal Majalla" w:hint="cs"/>
          <w:sz w:val="32"/>
          <w:szCs w:val="32"/>
          <w:rtl/>
          <w:lang w:bidi="ar-EG"/>
        </w:rPr>
        <w:t>وايضا</w:t>
      </w:r>
      <w:r w:rsidRPr="008A64EC">
        <w:rPr>
          <w:rFonts w:ascii="Sakkal Majalla" w:hAnsi="Sakkal Majalla" w:cs="Sakkal Majalla"/>
          <w:sz w:val="32"/>
          <w:szCs w:val="32"/>
          <w:rtl/>
          <w:lang w:bidi="ar-EG"/>
        </w:rPr>
        <w:t xml:space="preserve"> تدل على أن (</w:t>
      </w:r>
      <w:r w:rsidRPr="008A64EC">
        <w:rPr>
          <w:rFonts w:ascii="Sakkal Majalla" w:hAnsi="Sakkal Majalla" w:cs="Sakkal Majalla" w:hint="cs"/>
          <w:sz w:val="32"/>
          <w:szCs w:val="32"/>
          <w:rtl/>
          <w:lang w:bidi="ar-EG"/>
        </w:rPr>
        <w:t>30</w:t>
      </w:r>
      <w:r w:rsidRPr="008A64EC">
        <w:rPr>
          <w:rFonts w:ascii="Sakkal Majalla" w:hAnsi="Sakkal Majalla" w:cs="Sakkal Majalla"/>
          <w:sz w:val="32"/>
          <w:szCs w:val="32"/>
          <w:rtl/>
          <w:lang w:bidi="ar-EG"/>
        </w:rPr>
        <w:t xml:space="preserve">%) من إجابات أفراد العينة يتميزون بعدم الانسجام في إجاباتهم حول فقرات </w:t>
      </w:r>
      <w:r w:rsidRPr="008A64EC">
        <w:rPr>
          <w:rFonts w:ascii="Sakkal Majalla" w:hAnsi="Sakkal Majalla" w:cs="Sakkal Majalla" w:hint="cs"/>
          <w:sz w:val="32"/>
          <w:szCs w:val="32"/>
          <w:rtl/>
          <w:lang w:bidi="ar-EG"/>
        </w:rPr>
        <w:t>ال</w:t>
      </w:r>
      <w:r w:rsidRPr="008A64EC">
        <w:rPr>
          <w:rFonts w:ascii="Sakkal Majalla" w:hAnsi="Sakkal Majalla" w:cs="Sakkal Majalla"/>
          <w:sz w:val="32"/>
          <w:szCs w:val="32"/>
          <w:rtl/>
          <w:lang w:bidi="ar-EG"/>
        </w:rPr>
        <w:t>بعد الاجتماعي للأداء المستدام من إجابات أفراد عينة الدراسة</w:t>
      </w:r>
      <w:r w:rsidR="008C3BEA" w:rsidRPr="008A64EC">
        <w:rPr>
          <w:rFonts w:ascii="Sakkal Majalla" w:hAnsi="Sakkal Majalla" w:cs="Sakkal Majalla" w:hint="cs"/>
          <w:b/>
          <w:bCs/>
          <w:sz w:val="32"/>
          <w:szCs w:val="32"/>
          <w:rtl/>
          <w:lang w:bidi="ar-EG"/>
        </w:rPr>
        <w:t>.</w:t>
      </w:r>
    </w:p>
    <w:p w14:paraId="6FD182B8" w14:textId="6F02C8CB" w:rsidR="00CC3FF2" w:rsidRDefault="00CC3FF2" w:rsidP="00CC3FF2">
      <w:pPr>
        <w:bidi/>
        <w:spacing w:line="360" w:lineRule="auto"/>
        <w:jc w:val="both"/>
        <w:rPr>
          <w:rFonts w:ascii="Sakkal Majalla" w:hAnsi="Sakkal Majalla" w:cs="Sakkal Majalla"/>
          <w:b/>
          <w:bCs/>
          <w:sz w:val="32"/>
          <w:szCs w:val="32"/>
          <w:rtl/>
          <w:lang w:bidi="ar-EG"/>
        </w:rPr>
      </w:pPr>
    </w:p>
    <w:p w14:paraId="58DDF7D9" w14:textId="1298FB50" w:rsidR="00216571" w:rsidRDefault="00216571" w:rsidP="00216571">
      <w:pPr>
        <w:bidi/>
        <w:spacing w:line="360" w:lineRule="auto"/>
        <w:jc w:val="both"/>
        <w:rPr>
          <w:rFonts w:ascii="Sakkal Majalla" w:hAnsi="Sakkal Majalla" w:cs="Sakkal Majalla"/>
          <w:b/>
          <w:bCs/>
          <w:sz w:val="32"/>
          <w:szCs w:val="32"/>
          <w:rtl/>
          <w:lang w:bidi="ar-EG"/>
        </w:rPr>
      </w:pPr>
    </w:p>
    <w:p w14:paraId="500E923B" w14:textId="77777777" w:rsidR="00CC3FF2" w:rsidRPr="008A64EC" w:rsidRDefault="00CC3FF2" w:rsidP="00CC3FF2">
      <w:pPr>
        <w:bidi/>
        <w:spacing w:line="360" w:lineRule="auto"/>
        <w:jc w:val="both"/>
        <w:rPr>
          <w:rFonts w:ascii="Sakkal Majalla" w:hAnsi="Sakkal Majalla" w:cs="Sakkal Majalla"/>
          <w:b/>
          <w:bCs/>
          <w:sz w:val="32"/>
          <w:szCs w:val="32"/>
          <w:rtl/>
          <w:lang w:bidi="ar-EG"/>
        </w:rPr>
      </w:pPr>
      <w:r w:rsidRPr="008A64EC">
        <w:rPr>
          <w:rFonts w:ascii="Sakkal Majalla" w:hAnsi="Sakkal Majalla" w:cs="Sakkal Majalla" w:hint="cs"/>
          <w:b/>
          <w:bCs/>
          <w:sz w:val="32"/>
          <w:szCs w:val="32"/>
          <w:u w:val="single"/>
          <w:rtl/>
        </w:rPr>
        <w:t>المحور الثالث:</w:t>
      </w:r>
      <w:r w:rsidRPr="008A64EC">
        <w:rPr>
          <w:rFonts w:ascii="Sakkal Majalla" w:hAnsi="Sakkal Majalla" w:cs="Sakkal Majalla" w:hint="cs"/>
          <w:b/>
          <w:bCs/>
          <w:sz w:val="32"/>
          <w:szCs w:val="32"/>
          <w:rtl/>
        </w:rPr>
        <w:t xml:space="preserve"> البعد البيئي</w:t>
      </w:r>
    </w:p>
    <w:p w14:paraId="16785063" w14:textId="3A7ADCDB" w:rsidR="00CC3FF2" w:rsidRPr="008A64EC" w:rsidRDefault="00CC3FF2" w:rsidP="00CC3FF2">
      <w:pPr>
        <w:bidi/>
        <w:spacing w:line="360" w:lineRule="auto"/>
        <w:jc w:val="center"/>
        <w:rPr>
          <w:rFonts w:ascii="Sakkal Majalla" w:hAnsi="Sakkal Majalla" w:cs="Sakkal Majalla"/>
          <w:sz w:val="32"/>
          <w:szCs w:val="32"/>
          <w:rtl/>
          <w:lang w:bidi="ar-EG"/>
        </w:rPr>
      </w:pPr>
      <w:r w:rsidRPr="008A64EC">
        <w:rPr>
          <w:rFonts w:ascii="Sakkal Majalla" w:hAnsi="Sakkal Majalla" w:cs="Sakkal Majalla" w:hint="cs"/>
          <w:sz w:val="32"/>
          <w:szCs w:val="32"/>
          <w:rtl/>
        </w:rPr>
        <w:t>جدول (4.12):</w:t>
      </w:r>
      <w:r w:rsidR="00314F67" w:rsidRPr="008A64EC">
        <w:rPr>
          <w:rtl/>
        </w:rPr>
        <w:t xml:space="preserve"> </w:t>
      </w:r>
      <w:r w:rsidR="00314F67" w:rsidRPr="008A64EC">
        <w:rPr>
          <w:rFonts w:ascii="Sakkal Majalla" w:hAnsi="Sakkal Majalla" w:cs="Sakkal Majalla"/>
          <w:sz w:val="32"/>
          <w:szCs w:val="32"/>
          <w:rtl/>
        </w:rPr>
        <w:t xml:space="preserve">نتائج التحليل </w:t>
      </w:r>
      <w:r w:rsidR="00314F67" w:rsidRPr="008A64EC">
        <w:rPr>
          <w:rFonts w:ascii="Sakkal Majalla" w:hAnsi="Sakkal Majalla" w:cs="Sakkal Majalla" w:hint="cs"/>
          <w:sz w:val="32"/>
          <w:szCs w:val="32"/>
          <w:rtl/>
        </w:rPr>
        <w:t>الوصفي: البعد</w:t>
      </w:r>
      <w:r w:rsidRPr="008A64EC">
        <w:rPr>
          <w:rFonts w:ascii="Sakkal Majalla" w:eastAsia="Times New Roman" w:hAnsi="Sakkal Majalla" w:cs="Sakkal Majalla" w:hint="cs"/>
          <w:sz w:val="32"/>
          <w:szCs w:val="32"/>
          <w:rtl/>
          <w:lang w:bidi="ar-EG"/>
        </w:rPr>
        <w:t xml:space="preserve"> البيئي</w:t>
      </w:r>
    </w:p>
    <w:tbl>
      <w:tblPr>
        <w:tblStyle w:val="4-3"/>
        <w:bidiVisual/>
        <w:tblW w:w="9917" w:type="dxa"/>
        <w:tblInd w:w="20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49"/>
        <w:gridCol w:w="825"/>
        <w:gridCol w:w="824"/>
        <w:gridCol w:w="824"/>
        <w:gridCol w:w="824"/>
        <w:gridCol w:w="824"/>
        <w:gridCol w:w="929"/>
        <w:gridCol w:w="961"/>
        <w:gridCol w:w="878"/>
        <w:gridCol w:w="979"/>
      </w:tblGrid>
      <w:tr w:rsidR="00CC3FF2" w:rsidRPr="008A64EC" w14:paraId="1A9EF563" w14:textId="77777777" w:rsidTr="00E12FA5">
        <w:trPr>
          <w:cnfStyle w:val="100000000000" w:firstRow="1" w:lastRow="0" w:firstColumn="0" w:lastColumn="0" w:oddVBand="0" w:evenVBand="0" w:oddHBand="0" w:evenHBand="0" w:firstRowFirstColumn="0" w:firstRowLastColumn="0" w:lastRowFirstColumn="0" w:lastRowLastColumn="0"/>
          <w:trHeight w:val="1105"/>
        </w:trPr>
        <w:tc>
          <w:tcPr>
            <w:cnfStyle w:val="001000000000" w:firstRow="0" w:lastRow="0" w:firstColumn="1" w:lastColumn="0" w:oddVBand="0" w:evenVBand="0" w:oddHBand="0" w:evenHBand="0" w:firstRowFirstColumn="0" w:firstRowLastColumn="0" w:lastRowFirstColumn="0" w:lastRowLastColumn="0"/>
            <w:tcW w:w="2049" w:type="dxa"/>
            <w:tcBorders>
              <w:top w:val="single" w:sz="4" w:space="0" w:color="auto"/>
              <w:left w:val="single" w:sz="4" w:space="0" w:color="auto"/>
              <w:bottom w:val="single" w:sz="4" w:space="0" w:color="auto"/>
              <w:right w:val="single" w:sz="4" w:space="0" w:color="auto"/>
            </w:tcBorders>
            <w:noWrap/>
            <w:vAlign w:val="center"/>
            <w:hideMark/>
          </w:tcPr>
          <w:p w14:paraId="20B0B444" w14:textId="77777777" w:rsidR="00CC3FF2" w:rsidRPr="008A64EC" w:rsidRDefault="00CC3FF2" w:rsidP="00CC3FF2">
            <w:pPr>
              <w:bidi/>
              <w:spacing w:line="240" w:lineRule="auto"/>
              <w:jc w:val="center"/>
              <w:rPr>
                <w:rFonts w:ascii="Sakkal Majalla" w:eastAsia="Times New Roman" w:hAnsi="Sakkal Majalla" w:cs="Sakkal Majalla"/>
                <w:color w:val="auto"/>
                <w:sz w:val="24"/>
                <w:szCs w:val="24"/>
              </w:rPr>
            </w:pPr>
            <w:r w:rsidRPr="008A64EC">
              <w:rPr>
                <w:rFonts w:ascii="Sakkal Majalla" w:eastAsia="Times New Roman" w:hAnsi="Sakkal Majalla" w:cs="Sakkal Majalla" w:hint="cs"/>
                <w:color w:val="auto"/>
                <w:sz w:val="24"/>
                <w:szCs w:val="24"/>
                <w:rtl/>
              </w:rPr>
              <w:t>العبارة</w:t>
            </w:r>
          </w:p>
        </w:tc>
        <w:tc>
          <w:tcPr>
            <w:tcW w:w="825" w:type="dxa"/>
            <w:tcBorders>
              <w:top w:val="single" w:sz="4" w:space="0" w:color="auto"/>
              <w:left w:val="single" w:sz="4" w:space="0" w:color="auto"/>
              <w:bottom w:val="single" w:sz="4" w:space="0" w:color="auto"/>
              <w:right w:val="single" w:sz="4" w:space="0" w:color="auto"/>
            </w:tcBorders>
            <w:vAlign w:val="center"/>
            <w:hideMark/>
          </w:tcPr>
          <w:p w14:paraId="3600676D" w14:textId="77777777" w:rsidR="00CC3FF2" w:rsidRPr="008A64EC" w:rsidRDefault="00CC3FF2" w:rsidP="00CC3FF2">
            <w:pPr>
              <w:bidi/>
              <w:spacing w:line="24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auto"/>
                <w:sz w:val="24"/>
                <w:szCs w:val="24"/>
                <w:rtl/>
              </w:rPr>
            </w:pPr>
            <w:r w:rsidRPr="008A64EC">
              <w:rPr>
                <w:rFonts w:ascii="Sakkal Majalla" w:eastAsia="Times New Roman" w:hAnsi="Sakkal Majalla" w:cs="Sakkal Majalla" w:hint="cs"/>
                <w:color w:val="auto"/>
                <w:sz w:val="24"/>
                <w:szCs w:val="24"/>
                <w:rtl/>
              </w:rPr>
              <w:t>موافق جدًا</w:t>
            </w:r>
          </w:p>
        </w:tc>
        <w:tc>
          <w:tcPr>
            <w:tcW w:w="824" w:type="dxa"/>
            <w:tcBorders>
              <w:top w:val="single" w:sz="4" w:space="0" w:color="auto"/>
              <w:left w:val="single" w:sz="4" w:space="0" w:color="auto"/>
              <w:bottom w:val="single" w:sz="4" w:space="0" w:color="auto"/>
              <w:right w:val="single" w:sz="4" w:space="0" w:color="auto"/>
            </w:tcBorders>
            <w:vAlign w:val="center"/>
            <w:hideMark/>
          </w:tcPr>
          <w:p w14:paraId="488C8874" w14:textId="77777777" w:rsidR="00CC3FF2" w:rsidRPr="008A64EC" w:rsidRDefault="00CC3FF2" w:rsidP="00CC3FF2">
            <w:pPr>
              <w:bidi/>
              <w:spacing w:line="24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auto"/>
                <w:sz w:val="24"/>
                <w:szCs w:val="24"/>
                <w:rtl/>
              </w:rPr>
            </w:pPr>
            <w:r w:rsidRPr="008A64EC">
              <w:rPr>
                <w:rFonts w:ascii="Sakkal Majalla" w:eastAsia="Times New Roman" w:hAnsi="Sakkal Majalla" w:cs="Sakkal Majalla" w:hint="cs"/>
                <w:color w:val="auto"/>
                <w:sz w:val="24"/>
                <w:szCs w:val="24"/>
                <w:rtl/>
              </w:rPr>
              <w:t>موافق</w:t>
            </w:r>
          </w:p>
        </w:tc>
        <w:tc>
          <w:tcPr>
            <w:tcW w:w="824" w:type="dxa"/>
            <w:tcBorders>
              <w:top w:val="single" w:sz="4" w:space="0" w:color="auto"/>
              <w:left w:val="single" w:sz="4" w:space="0" w:color="auto"/>
              <w:bottom w:val="single" w:sz="4" w:space="0" w:color="auto"/>
              <w:right w:val="single" w:sz="4" w:space="0" w:color="auto"/>
            </w:tcBorders>
            <w:vAlign w:val="center"/>
            <w:hideMark/>
          </w:tcPr>
          <w:p w14:paraId="525BAB66" w14:textId="77777777" w:rsidR="00CC3FF2" w:rsidRPr="008A64EC" w:rsidRDefault="00CC3FF2" w:rsidP="00CC3FF2">
            <w:pPr>
              <w:bidi/>
              <w:spacing w:line="24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auto"/>
                <w:sz w:val="24"/>
                <w:szCs w:val="24"/>
                <w:rtl/>
              </w:rPr>
            </w:pPr>
            <w:r w:rsidRPr="008A64EC">
              <w:rPr>
                <w:rFonts w:ascii="Sakkal Majalla" w:eastAsia="Times New Roman" w:hAnsi="Sakkal Majalla" w:cs="Sakkal Majalla" w:hint="cs"/>
                <w:color w:val="auto"/>
                <w:sz w:val="24"/>
                <w:szCs w:val="24"/>
                <w:rtl/>
              </w:rPr>
              <w:t>محايد</w:t>
            </w:r>
          </w:p>
        </w:tc>
        <w:tc>
          <w:tcPr>
            <w:tcW w:w="824" w:type="dxa"/>
            <w:tcBorders>
              <w:top w:val="single" w:sz="4" w:space="0" w:color="auto"/>
              <w:left w:val="single" w:sz="4" w:space="0" w:color="auto"/>
              <w:bottom w:val="single" w:sz="4" w:space="0" w:color="auto"/>
              <w:right w:val="single" w:sz="4" w:space="0" w:color="auto"/>
            </w:tcBorders>
            <w:vAlign w:val="center"/>
            <w:hideMark/>
          </w:tcPr>
          <w:p w14:paraId="21CB390E" w14:textId="77777777" w:rsidR="00CC3FF2" w:rsidRPr="008A64EC" w:rsidRDefault="00CC3FF2" w:rsidP="00CC3FF2">
            <w:pPr>
              <w:bidi/>
              <w:spacing w:line="24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auto"/>
                <w:sz w:val="24"/>
                <w:szCs w:val="24"/>
                <w:rtl/>
              </w:rPr>
            </w:pPr>
            <w:r w:rsidRPr="008A64EC">
              <w:rPr>
                <w:rFonts w:ascii="Sakkal Majalla" w:eastAsia="Times New Roman" w:hAnsi="Sakkal Majalla" w:cs="Sakkal Majalla" w:hint="cs"/>
                <w:color w:val="auto"/>
                <w:sz w:val="24"/>
                <w:szCs w:val="24"/>
                <w:rtl/>
              </w:rPr>
              <w:t>غير موافق</w:t>
            </w:r>
          </w:p>
        </w:tc>
        <w:tc>
          <w:tcPr>
            <w:tcW w:w="824" w:type="dxa"/>
            <w:tcBorders>
              <w:top w:val="single" w:sz="4" w:space="0" w:color="auto"/>
              <w:left w:val="single" w:sz="4" w:space="0" w:color="auto"/>
              <w:bottom w:val="single" w:sz="4" w:space="0" w:color="auto"/>
              <w:right w:val="single" w:sz="4" w:space="0" w:color="auto"/>
            </w:tcBorders>
            <w:vAlign w:val="center"/>
            <w:hideMark/>
          </w:tcPr>
          <w:p w14:paraId="0C588F21" w14:textId="77777777" w:rsidR="00CC3FF2" w:rsidRPr="008A64EC" w:rsidRDefault="00CC3FF2" w:rsidP="00CC3FF2">
            <w:pPr>
              <w:bidi/>
              <w:spacing w:line="24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auto"/>
                <w:sz w:val="24"/>
                <w:szCs w:val="24"/>
                <w:rtl/>
              </w:rPr>
            </w:pPr>
            <w:r w:rsidRPr="008A64EC">
              <w:rPr>
                <w:rFonts w:ascii="Sakkal Majalla" w:eastAsia="Times New Roman" w:hAnsi="Sakkal Majalla" w:cs="Sakkal Majalla" w:hint="cs"/>
                <w:color w:val="auto"/>
                <w:sz w:val="24"/>
                <w:szCs w:val="24"/>
                <w:rtl/>
              </w:rPr>
              <w:t>غير موافق إطلاقًا</w:t>
            </w:r>
          </w:p>
        </w:tc>
        <w:tc>
          <w:tcPr>
            <w:tcW w:w="929" w:type="dxa"/>
            <w:tcBorders>
              <w:top w:val="single" w:sz="4" w:space="0" w:color="auto"/>
              <w:left w:val="single" w:sz="4" w:space="0" w:color="auto"/>
              <w:bottom w:val="single" w:sz="4" w:space="0" w:color="auto"/>
              <w:right w:val="single" w:sz="4" w:space="0" w:color="auto"/>
            </w:tcBorders>
            <w:vAlign w:val="center"/>
          </w:tcPr>
          <w:p w14:paraId="3C778B94" w14:textId="77777777" w:rsidR="00CC3FF2" w:rsidRPr="008A64EC" w:rsidRDefault="00CC3FF2" w:rsidP="00CC3FF2">
            <w:pPr>
              <w:bidi/>
              <w:spacing w:line="24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auto"/>
                <w:sz w:val="24"/>
                <w:szCs w:val="24"/>
                <w:rtl/>
              </w:rPr>
            </w:pPr>
            <w:r w:rsidRPr="008A64EC">
              <w:rPr>
                <w:rFonts w:ascii="Sakkal Majalla" w:eastAsia="Times New Roman" w:hAnsi="Sakkal Majalla" w:cs="Sakkal Majalla" w:hint="cs"/>
                <w:color w:val="auto"/>
                <w:sz w:val="24"/>
                <w:szCs w:val="24"/>
                <w:rtl/>
              </w:rPr>
              <w:t>المتوسط الحسابي</w:t>
            </w:r>
          </w:p>
        </w:tc>
        <w:tc>
          <w:tcPr>
            <w:tcW w:w="961" w:type="dxa"/>
            <w:tcBorders>
              <w:top w:val="single" w:sz="4" w:space="0" w:color="auto"/>
              <w:left w:val="single" w:sz="4" w:space="0" w:color="auto"/>
              <w:bottom w:val="single" w:sz="4" w:space="0" w:color="auto"/>
              <w:right w:val="single" w:sz="4" w:space="0" w:color="auto"/>
            </w:tcBorders>
            <w:vAlign w:val="center"/>
          </w:tcPr>
          <w:p w14:paraId="51327525" w14:textId="77777777" w:rsidR="00CC3FF2" w:rsidRPr="008A64EC" w:rsidRDefault="00CC3FF2" w:rsidP="00CC3FF2">
            <w:pPr>
              <w:bidi/>
              <w:spacing w:line="24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auto"/>
                <w:sz w:val="24"/>
                <w:szCs w:val="24"/>
                <w:rtl/>
              </w:rPr>
            </w:pPr>
            <w:r w:rsidRPr="008A64EC">
              <w:rPr>
                <w:rFonts w:ascii="Sakkal Majalla" w:eastAsia="Times New Roman" w:hAnsi="Sakkal Majalla" w:cs="Sakkal Majalla" w:hint="cs"/>
                <w:color w:val="auto"/>
                <w:sz w:val="24"/>
                <w:szCs w:val="24"/>
                <w:rtl/>
              </w:rPr>
              <w:t>الانحراف المعياري</w:t>
            </w:r>
          </w:p>
        </w:tc>
        <w:tc>
          <w:tcPr>
            <w:tcW w:w="878" w:type="dxa"/>
            <w:tcBorders>
              <w:top w:val="single" w:sz="4" w:space="0" w:color="auto"/>
              <w:left w:val="single" w:sz="4" w:space="0" w:color="auto"/>
              <w:bottom w:val="single" w:sz="4" w:space="0" w:color="auto"/>
              <w:right w:val="single" w:sz="4" w:space="0" w:color="auto"/>
            </w:tcBorders>
            <w:vAlign w:val="center"/>
            <w:hideMark/>
          </w:tcPr>
          <w:p w14:paraId="17C4F81E" w14:textId="77777777" w:rsidR="00CC3FF2" w:rsidRPr="008A64EC" w:rsidRDefault="00CC3FF2" w:rsidP="00CC3FF2">
            <w:pPr>
              <w:bidi/>
              <w:spacing w:line="24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auto"/>
                <w:sz w:val="24"/>
                <w:szCs w:val="24"/>
                <w:rtl/>
              </w:rPr>
            </w:pPr>
            <w:r w:rsidRPr="008A64EC">
              <w:rPr>
                <w:rFonts w:ascii="Sakkal Majalla" w:eastAsia="Times New Roman" w:hAnsi="Sakkal Majalla" w:cs="Sakkal Majalla" w:hint="cs"/>
                <w:color w:val="auto"/>
                <w:sz w:val="24"/>
                <w:szCs w:val="24"/>
                <w:rtl/>
              </w:rPr>
              <w:t>الترتيب</w:t>
            </w:r>
          </w:p>
        </w:tc>
        <w:tc>
          <w:tcPr>
            <w:tcW w:w="979" w:type="dxa"/>
            <w:tcBorders>
              <w:top w:val="single" w:sz="4" w:space="0" w:color="auto"/>
              <w:left w:val="single" w:sz="4" w:space="0" w:color="auto"/>
              <w:bottom w:val="single" w:sz="4" w:space="0" w:color="auto"/>
              <w:right w:val="single" w:sz="4" w:space="0" w:color="auto"/>
            </w:tcBorders>
            <w:vAlign w:val="center"/>
            <w:hideMark/>
          </w:tcPr>
          <w:p w14:paraId="7A6F4B0C" w14:textId="77777777" w:rsidR="00CC3FF2" w:rsidRPr="008A64EC" w:rsidRDefault="00CC3FF2" w:rsidP="00CC3FF2">
            <w:pPr>
              <w:bidi/>
              <w:spacing w:line="24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auto"/>
                <w:sz w:val="24"/>
                <w:szCs w:val="24"/>
                <w:rtl/>
              </w:rPr>
            </w:pPr>
            <w:r w:rsidRPr="008A64EC">
              <w:rPr>
                <w:rFonts w:ascii="Sakkal Majalla" w:eastAsia="Times New Roman" w:hAnsi="Sakkal Majalla" w:cs="Sakkal Majalla" w:hint="cs"/>
                <w:color w:val="auto"/>
                <w:sz w:val="24"/>
                <w:szCs w:val="24"/>
                <w:rtl/>
              </w:rPr>
              <w:t>الأهمية النسبية</w:t>
            </w:r>
          </w:p>
        </w:tc>
      </w:tr>
      <w:tr w:rsidR="00CC3FF2" w:rsidRPr="008A64EC" w14:paraId="395FBE9C" w14:textId="77777777" w:rsidTr="00E12FA5">
        <w:trPr>
          <w:cnfStyle w:val="000000100000" w:firstRow="0" w:lastRow="0" w:firstColumn="0" w:lastColumn="0" w:oddVBand="0" w:evenVBand="0" w:oddHBand="1" w:evenHBand="0" w:firstRowFirstColumn="0" w:firstRowLastColumn="0" w:lastRowFirstColumn="0" w:lastRowLastColumn="0"/>
          <w:trHeight w:val="368"/>
        </w:trPr>
        <w:tc>
          <w:tcPr>
            <w:cnfStyle w:val="001000000000" w:firstRow="0" w:lastRow="0" w:firstColumn="1" w:lastColumn="0" w:oddVBand="0" w:evenVBand="0" w:oddHBand="0" w:evenHBand="0" w:firstRowFirstColumn="0" w:firstRowLastColumn="0" w:lastRowFirstColumn="0" w:lastRowLastColumn="0"/>
            <w:tcW w:w="2049" w:type="dxa"/>
            <w:vMerge w:val="restart"/>
            <w:tcBorders>
              <w:top w:val="single" w:sz="4" w:space="0" w:color="auto"/>
            </w:tcBorders>
            <w:vAlign w:val="center"/>
            <w:hideMark/>
          </w:tcPr>
          <w:p w14:paraId="5F388B57" w14:textId="77777777" w:rsidR="00CC3FF2" w:rsidRPr="008A64EC" w:rsidRDefault="00CC3FF2" w:rsidP="00CC3FF2">
            <w:pPr>
              <w:bidi/>
              <w:spacing w:line="240" w:lineRule="auto"/>
              <w:jc w:val="center"/>
              <w:rPr>
                <w:rFonts w:ascii="Sakkal Majalla" w:eastAsia="Times New Roman" w:hAnsi="Sakkal Majalla" w:cs="Sakkal Majalla"/>
                <w:b w:val="0"/>
                <w:bCs w:val="0"/>
                <w:sz w:val="24"/>
                <w:szCs w:val="24"/>
                <w:rtl/>
              </w:rPr>
            </w:pPr>
            <w:r w:rsidRPr="008A64EC">
              <w:rPr>
                <w:rFonts w:ascii="Sakkal Majalla" w:eastAsia="Times New Roman" w:hAnsi="Sakkal Majalla" w:cs="Sakkal Majalla" w:hint="cs"/>
                <w:b w:val="0"/>
                <w:bCs w:val="0"/>
                <w:sz w:val="24"/>
                <w:szCs w:val="24"/>
                <w:rtl/>
              </w:rPr>
              <w:t>تستخدم الشركة أساليب وتقنيات بناء حديثة تهدف إلى رفع كفاءة استخدام الموارد وتقليل المخلفات الإنشائية</w:t>
            </w:r>
          </w:p>
        </w:tc>
        <w:tc>
          <w:tcPr>
            <w:tcW w:w="825" w:type="dxa"/>
            <w:tcBorders>
              <w:top w:val="single" w:sz="4" w:space="0" w:color="auto"/>
            </w:tcBorders>
            <w:noWrap/>
            <w:vAlign w:val="center"/>
            <w:hideMark/>
          </w:tcPr>
          <w:p w14:paraId="1746612C" w14:textId="77777777" w:rsidR="00CC3FF2" w:rsidRPr="008A64EC"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tl/>
              </w:rPr>
            </w:pPr>
            <w:r w:rsidRPr="008A64EC">
              <w:rPr>
                <w:rFonts w:ascii="Sakkal Majalla" w:eastAsia="Times New Roman" w:hAnsi="Sakkal Majalla" w:cs="Sakkal Majalla" w:hint="cs"/>
                <w:sz w:val="28"/>
                <w:szCs w:val="28"/>
              </w:rPr>
              <w:t>92</w:t>
            </w:r>
          </w:p>
        </w:tc>
        <w:tc>
          <w:tcPr>
            <w:tcW w:w="824" w:type="dxa"/>
            <w:tcBorders>
              <w:top w:val="single" w:sz="4" w:space="0" w:color="auto"/>
            </w:tcBorders>
            <w:noWrap/>
            <w:vAlign w:val="center"/>
            <w:hideMark/>
          </w:tcPr>
          <w:p w14:paraId="020AA34A" w14:textId="77777777" w:rsidR="00CC3FF2" w:rsidRPr="008A64EC"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Pr>
              <w:t>100</w:t>
            </w:r>
          </w:p>
        </w:tc>
        <w:tc>
          <w:tcPr>
            <w:tcW w:w="824" w:type="dxa"/>
            <w:tcBorders>
              <w:top w:val="single" w:sz="4" w:space="0" w:color="auto"/>
            </w:tcBorders>
            <w:noWrap/>
            <w:vAlign w:val="center"/>
            <w:hideMark/>
          </w:tcPr>
          <w:p w14:paraId="6D26FA3D" w14:textId="77777777" w:rsidR="00CC3FF2" w:rsidRPr="008A64EC"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Pr>
              <w:t>49</w:t>
            </w:r>
          </w:p>
        </w:tc>
        <w:tc>
          <w:tcPr>
            <w:tcW w:w="824" w:type="dxa"/>
            <w:tcBorders>
              <w:top w:val="single" w:sz="4" w:space="0" w:color="auto"/>
            </w:tcBorders>
            <w:noWrap/>
            <w:vAlign w:val="center"/>
            <w:hideMark/>
          </w:tcPr>
          <w:p w14:paraId="0B5AE463" w14:textId="77777777" w:rsidR="00CC3FF2" w:rsidRPr="008A64EC"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Pr>
              <w:t>26</w:t>
            </w:r>
          </w:p>
        </w:tc>
        <w:tc>
          <w:tcPr>
            <w:tcW w:w="824" w:type="dxa"/>
            <w:tcBorders>
              <w:top w:val="single" w:sz="4" w:space="0" w:color="auto"/>
            </w:tcBorders>
            <w:noWrap/>
            <w:vAlign w:val="center"/>
            <w:hideMark/>
          </w:tcPr>
          <w:p w14:paraId="38F85580" w14:textId="77777777" w:rsidR="00CC3FF2" w:rsidRPr="008A64EC"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Pr>
              <w:t>43</w:t>
            </w:r>
          </w:p>
        </w:tc>
        <w:tc>
          <w:tcPr>
            <w:tcW w:w="929" w:type="dxa"/>
            <w:vMerge w:val="restart"/>
            <w:tcBorders>
              <w:top w:val="single" w:sz="4" w:space="0" w:color="auto"/>
            </w:tcBorders>
            <w:vAlign w:val="center"/>
          </w:tcPr>
          <w:p w14:paraId="29F4D76F" w14:textId="77777777" w:rsidR="00CC3FF2" w:rsidRPr="008A64EC"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Pr>
              <w:t>3.91</w:t>
            </w:r>
          </w:p>
        </w:tc>
        <w:tc>
          <w:tcPr>
            <w:tcW w:w="961" w:type="dxa"/>
            <w:vMerge w:val="restart"/>
            <w:tcBorders>
              <w:top w:val="single" w:sz="4" w:space="0" w:color="auto"/>
            </w:tcBorders>
            <w:vAlign w:val="center"/>
          </w:tcPr>
          <w:p w14:paraId="30F97F30" w14:textId="77777777" w:rsidR="00CC3FF2" w:rsidRPr="008A64EC"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tl/>
              </w:rPr>
              <w:t>0.84</w:t>
            </w:r>
          </w:p>
        </w:tc>
        <w:tc>
          <w:tcPr>
            <w:tcW w:w="878" w:type="dxa"/>
            <w:vMerge w:val="restart"/>
            <w:tcBorders>
              <w:top w:val="single" w:sz="4" w:space="0" w:color="auto"/>
            </w:tcBorders>
            <w:noWrap/>
            <w:vAlign w:val="center"/>
          </w:tcPr>
          <w:p w14:paraId="6E912150" w14:textId="77777777" w:rsidR="00CC3FF2" w:rsidRPr="008A64EC"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Pr>
              <w:t>3</w:t>
            </w:r>
          </w:p>
        </w:tc>
        <w:tc>
          <w:tcPr>
            <w:tcW w:w="979" w:type="dxa"/>
            <w:vMerge w:val="restart"/>
            <w:tcBorders>
              <w:top w:val="single" w:sz="4" w:space="0" w:color="auto"/>
            </w:tcBorders>
            <w:noWrap/>
            <w:vAlign w:val="center"/>
          </w:tcPr>
          <w:p w14:paraId="50B7E1D6" w14:textId="77777777" w:rsidR="00CC3FF2" w:rsidRPr="008A64EC"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tl/>
              </w:rPr>
              <w:t>مرتفع</w:t>
            </w:r>
          </w:p>
        </w:tc>
      </w:tr>
      <w:tr w:rsidR="00CC3FF2" w:rsidRPr="008A64EC" w14:paraId="139D3D0E" w14:textId="77777777" w:rsidTr="00E12FA5">
        <w:trPr>
          <w:trHeight w:val="368"/>
        </w:trPr>
        <w:tc>
          <w:tcPr>
            <w:cnfStyle w:val="001000000000" w:firstRow="0" w:lastRow="0" w:firstColumn="1" w:lastColumn="0" w:oddVBand="0" w:evenVBand="0" w:oddHBand="0" w:evenHBand="0" w:firstRowFirstColumn="0" w:firstRowLastColumn="0" w:lastRowFirstColumn="0" w:lastRowLastColumn="0"/>
            <w:tcW w:w="2049" w:type="dxa"/>
            <w:vMerge/>
            <w:vAlign w:val="center"/>
            <w:hideMark/>
          </w:tcPr>
          <w:p w14:paraId="292047C8" w14:textId="77777777" w:rsidR="00CC3FF2" w:rsidRPr="008A64EC" w:rsidRDefault="00CC3FF2" w:rsidP="00CC3FF2">
            <w:pPr>
              <w:bidi/>
              <w:spacing w:line="240" w:lineRule="auto"/>
              <w:jc w:val="center"/>
              <w:rPr>
                <w:rFonts w:ascii="Sakkal Majalla" w:eastAsia="Times New Roman" w:hAnsi="Sakkal Majalla" w:cs="Sakkal Majalla"/>
                <w:b w:val="0"/>
                <w:bCs w:val="0"/>
                <w:sz w:val="24"/>
                <w:szCs w:val="24"/>
              </w:rPr>
            </w:pPr>
          </w:p>
        </w:tc>
        <w:tc>
          <w:tcPr>
            <w:tcW w:w="825" w:type="dxa"/>
            <w:noWrap/>
            <w:vAlign w:val="center"/>
            <w:hideMark/>
          </w:tcPr>
          <w:p w14:paraId="566E86B7" w14:textId="77777777" w:rsidR="00CC3FF2" w:rsidRPr="008A64EC" w:rsidRDefault="00CC3FF2" w:rsidP="00CC3FF2">
            <w:pPr>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Pr>
              <w:t>30%</w:t>
            </w:r>
          </w:p>
        </w:tc>
        <w:tc>
          <w:tcPr>
            <w:tcW w:w="824" w:type="dxa"/>
            <w:noWrap/>
            <w:vAlign w:val="center"/>
            <w:hideMark/>
          </w:tcPr>
          <w:p w14:paraId="69330A1F" w14:textId="77777777" w:rsidR="00CC3FF2" w:rsidRPr="008A64EC" w:rsidRDefault="00CC3FF2" w:rsidP="00CC3FF2">
            <w:pPr>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Pr>
              <w:t>32%</w:t>
            </w:r>
          </w:p>
        </w:tc>
        <w:tc>
          <w:tcPr>
            <w:tcW w:w="824" w:type="dxa"/>
            <w:noWrap/>
            <w:vAlign w:val="center"/>
            <w:hideMark/>
          </w:tcPr>
          <w:p w14:paraId="661839D3" w14:textId="77777777" w:rsidR="00CC3FF2" w:rsidRPr="008A64EC" w:rsidRDefault="00CC3FF2" w:rsidP="00CC3FF2">
            <w:pPr>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Pr>
              <w:t>16%</w:t>
            </w:r>
          </w:p>
        </w:tc>
        <w:tc>
          <w:tcPr>
            <w:tcW w:w="824" w:type="dxa"/>
            <w:noWrap/>
            <w:vAlign w:val="center"/>
            <w:hideMark/>
          </w:tcPr>
          <w:p w14:paraId="4A6F4970" w14:textId="77777777" w:rsidR="00CC3FF2" w:rsidRPr="008A64EC" w:rsidRDefault="00CC3FF2" w:rsidP="00CC3FF2">
            <w:pPr>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Pr>
              <w:t>8%</w:t>
            </w:r>
          </w:p>
        </w:tc>
        <w:tc>
          <w:tcPr>
            <w:tcW w:w="824" w:type="dxa"/>
            <w:noWrap/>
            <w:vAlign w:val="center"/>
            <w:hideMark/>
          </w:tcPr>
          <w:p w14:paraId="2A613C35" w14:textId="77777777" w:rsidR="00CC3FF2" w:rsidRPr="008A64EC" w:rsidRDefault="00CC3FF2" w:rsidP="00CC3FF2">
            <w:pPr>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Pr>
              <w:t>14%</w:t>
            </w:r>
          </w:p>
        </w:tc>
        <w:tc>
          <w:tcPr>
            <w:tcW w:w="929" w:type="dxa"/>
            <w:vMerge/>
            <w:vAlign w:val="center"/>
          </w:tcPr>
          <w:p w14:paraId="6F4F9405" w14:textId="77777777" w:rsidR="00CC3FF2" w:rsidRPr="008A64EC" w:rsidRDefault="00CC3FF2" w:rsidP="00CC3FF2">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p>
        </w:tc>
        <w:tc>
          <w:tcPr>
            <w:tcW w:w="961" w:type="dxa"/>
            <w:vMerge/>
            <w:vAlign w:val="center"/>
          </w:tcPr>
          <w:p w14:paraId="5AEE6AB1" w14:textId="77777777" w:rsidR="00CC3FF2" w:rsidRPr="008A64EC" w:rsidRDefault="00CC3FF2" w:rsidP="00CC3FF2">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p>
        </w:tc>
        <w:tc>
          <w:tcPr>
            <w:tcW w:w="878" w:type="dxa"/>
            <w:vMerge/>
            <w:vAlign w:val="center"/>
          </w:tcPr>
          <w:p w14:paraId="077FF147" w14:textId="77777777" w:rsidR="00CC3FF2" w:rsidRPr="008A64EC" w:rsidRDefault="00CC3FF2" w:rsidP="00CC3FF2">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p>
        </w:tc>
        <w:tc>
          <w:tcPr>
            <w:tcW w:w="979" w:type="dxa"/>
            <w:vMerge/>
            <w:vAlign w:val="center"/>
          </w:tcPr>
          <w:p w14:paraId="5257F6A0" w14:textId="77777777" w:rsidR="00CC3FF2" w:rsidRPr="008A64EC" w:rsidRDefault="00CC3FF2" w:rsidP="00CC3FF2">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p>
        </w:tc>
      </w:tr>
      <w:tr w:rsidR="00CC3FF2" w:rsidRPr="008A64EC" w14:paraId="0B3FCB61" w14:textId="77777777" w:rsidTr="00E12FA5">
        <w:trPr>
          <w:cnfStyle w:val="000000100000" w:firstRow="0" w:lastRow="0" w:firstColumn="0" w:lastColumn="0" w:oddVBand="0" w:evenVBand="0" w:oddHBand="1" w:evenHBand="0" w:firstRowFirstColumn="0" w:firstRowLastColumn="0" w:lastRowFirstColumn="0" w:lastRowLastColumn="0"/>
          <w:trHeight w:val="368"/>
        </w:trPr>
        <w:tc>
          <w:tcPr>
            <w:cnfStyle w:val="001000000000" w:firstRow="0" w:lastRow="0" w:firstColumn="1" w:lastColumn="0" w:oddVBand="0" w:evenVBand="0" w:oddHBand="0" w:evenHBand="0" w:firstRowFirstColumn="0" w:firstRowLastColumn="0" w:lastRowFirstColumn="0" w:lastRowLastColumn="0"/>
            <w:tcW w:w="2049" w:type="dxa"/>
            <w:vMerge w:val="restart"/>
            <w:vAlign w:val="center"/>
            <w:hideMark/>
          </w:tcPr>
          <w:p w14:paraId="123C0F44" w14:textId="77777777" w:rsidR="00CC3FF2" w:rsidRPr="008A64EC" w:rsidRDefault="00CC3FF2" w:rsidP="00CC3FF2">
            <w:pPr>
              <w:bidi/>
              <w:spacing w:line="240" w:lineRule="auto"/>
              <w:jc w:val="center"/>
              <w:rPr>
                <w:rFonts w:ascii="Sakkal Majalla" w:eastAsia="Times New Roman" w:hAnsi="Sakkal Majalla" w:cs="Sakkal Majalla"/>
                <w:b w:val="0"/>
                <w:bCs w:val="0"/>
                <w:sz w:val="24"/>
                <w:szCs w:val="24"/>
              </w:rPr>
            </w:pPr>
            <w:r w:rsidRPr="008A64EC">
              <w:rPr>
                <w:rFonts w:ascii="Sakkal Majalla" w:eastAsia="Times New Roman" w:hAnsi="Sakkal Majalla" w:cs="Sakkal Majalla" w:hint="cs"/>
                <w:b w:val="0"/>
                <w:bCs w:val="0"/>
                <w:sz w:val="24"/>
                <w:szCs w:val="24"/>
                <w:rtl/>
              </w:rPr>
              <w:t>تتخذ الشركة التدابير اللازمة للحد من تسريب التلوث للتربة والمياه والهواء</w:t>
            </w:r>
          </w:p>
        </w:tc>
        <w:tc>
          <w:tcPr>
            <w:tcW w:w="825" w:type="dxa"/>
            <w:noWrap/>
            <w:vAlign w:val="center"/>
            <w:hideMark/>
          </w:tcPr>
          <w:p w14:paraId="25225AA1" w14:textId="77777777" w:rsidR="00CC3FF2" w:rsidRPr="008A64EC"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tl/>
              </w:rPr>
            </w:pPr>
            <w:r w:rsidRPr="008A64EC">
              <w:rPr>
                <w:rFonts w:ascii="Sakkal Majalla" w:eastAsia="Times New Roman" w:hAnsi="Sakkal Majalla" w:cs="Sakkal Majalla" w:hint="cs"/>
                <w:sz w:val="28"/>
                <w:szCs w:val="28"/>
              </w:rPr>
              <w:t>93</w:t>
            </w:r>
          </w:p>
        </w:tc>
        <w:tc>
          <w:tcPr>
            <w:tcW w:w="824" w:type="dxa"/>
            <w:noWrap/>
            <w:vAlign w:val="center"/>
            <w:hideMark/>
          </w:tcPr>
          <w:p w14:paraId="31FB8B6F" w14:textId="77777777" w:rsidR="00CC3FF2" w:rsidRPr="008A64EC"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Pr>
              <w:t>94</w:t>
            </w:r>
          </w:p>
        </w:tc>
        <w:tc>
          <w:tcPr>
            <w:tcW w:w="824" w:type="dxa"/>
            <w:noWrap/>
            <w:vAlign w:val="center"/>
            <w:hideMark/>
          </w:tcPr>
          <w:p w14:paraId="1A20FCF7" w14:textId="77777777" w:rsidR="00CC3FF2" w:rsidRPr="008A64EC"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Pr>
              <w:t>30</w:t>
            </w:r>
          </w:p>
        </w:tc>
        <w:tc>
          <w:tcPr>
            <w:tcW w:w="824" w:type="dxa"/>
            <w:noWrap/>
            <w:vAlign w:val="center"/>
            <w:hideMark/>
          </w:tcPr>
          <w:p w14:paraId="7E9548D3" w14:textId="77777777" w:rsidR="00CC3FF2" w:rsidRPr="008A64EC"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Pr>
              <w:t>38</w:t>
            </w:r>
          </w:p>
        </w:tc>
        <w:tc>
          <w:tcPr>
            <w:tcW w:w="824" w:type="dxa"/>
            <w:noWrap/>
            <w:vAlign w:val="center"/>
            <w:hideMark/>
          </w:tcPr>
          <w:p w14:paraId="4017B03A" w14:textId="77777777" w:rsidR="00CC3FF2" w:rsidRPr="008A64EC"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Pr>
              <w:t>55</w:t>
            </w:r>
          </w:p>
        </w:tc>
        <w:tc>
          <w:tcPr>
            <w:tcW w:w="929" w:type="dxa"/>
            <w:vMerge w:val="restart"/>
            <w:vAlign w:val="center"/>
          </w:tcPr>
          <w:p w14:paraId="67D0785C" w14:textId="77777777" w:rsidR="00CC3FF2" w:rsidRPr="008A64EC"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tl/>
              </w:rPr>
              <w:t>3.99</w:t>
            </w:r>
          </w:p>
        </w:tc>
        <w:tc>
          <w:tcPr>
            <w:tcW w:w="961" w:type="dxa"/>
            <w:vMerge w:val="restart"/>
            <w:vAlign w:val="center"/>
          </w:tcPr>
          <w:p w14:paraId="43A652B7" w14:textId="77777777" w:rsidR="00CC3FF2" w:rsidRPr="008A64EC"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Pr>
              <w:t>0.71</w:t>
            </w:r>
          </w:p>
        </w:tc>
        <w:tc>
          <w:tcPr>
            <w:tcW w:w="878" w:type="dxa"/>
            <w:vMerge w:val="restart"/>
            <w:noWrap/>
            <w:vAlign w:val="center"/>
          </w:tcPr>
          <w:p w14:paraId="5EC00288" w14:textId="77777777" w:rsidR="00CC3FF2" w:rsidRPr="008A64EC"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Pr>
              <w:t>2</w:t>
            </w:r>
          </w:p>
        </w:tc>
        <w:tc>
          <w:tcPr>
            <w:tcW w:w="979" w:type="dxa"/>
            <w:vMerge w:val="restart"/>
            <w:noWrap/>
            <w:vAlign w:val="center"/>
          </w:tcPr>
          <w:p w14:paraId="072E0343" w14:textId="77777777" w:rsidR="00CC3FF2" w:rsidRPr="008A64EC"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tl/>
              </w:rPr>
              <w:t>مرتفع</w:t>
            </w:r>
          </w:p>
        </w:tc>
      </w:tr>
      <w:tr w:rsidR="00CC3FF2" w:rsidRPr="008A64EC" w14:paraId="2E957F45" w14:textId="77777777" w:rsidTr="00E12FA5">
        <w:trPr>
          <w:trHeight w:val="660"/>
        </w:trPr>
        <w:tc>
          <w:tcPr>
            <w:cnfStyle w:val="001000000000" w:firstRow="0" w:lastRow="0" w:firstColumn="1" w:lastColumn="0" w:oddVBand="0" w:evenVBand="0" w:oddHBand="0" w:evenHBand="0" w:firstRowFirstColumn="0" w:firstRowLastColumn="0" w:lastRowFirstColumn="0" w:lastRowLastColumn="0"/>
            <w:tcW w:w="2049" w:type="dxa"/>
            <w:vMerge/>
            <w:vAlign w:val="center"/>
            <w:hideMark/>
          </w:tcPr>
          <w:p w14:paraId="2969F7E5" w14:textId="77777777" w:rsidR="00CC3FF2" w:rsidRPr="008A64EC" w:rsidRDefault="00CC3FF2" w:rsidP="00CC3FF2">
            <w:pPr>
              <w:bidi/>
              <w:spacing w:line="240" w:lineRule="auto"/>
              <w:jc w:val="center"/>
              <w:rPr>
                <w:rFonts w:ascii="Sakkal Majalla" w:eastAsia="Times New Roman" w:hAnsi="Sakkal Majalla" w:cs="Sakkal Majalla"/>
                <w:b w:val="0"/>
                <w:bCs w:val="0"/>
                <w:sz w:val="24"/>
                <w:szCs w:val="24"/>
              </w:rPr>
            </w:pPr>
          </w:p>
        </w:tc>
        <w:tc>
          <w:tcPr>
            <w:tcW w:w="825" w:type="dxa"/>
            <w:noWrap/>
            <w:vAlign w:val="center"/>
            <w:hideMark/>
          </w:tcPr>
          <w:p w14:paraId="6157D3BF" w14:textId="77777777" w:rsidR="00CC3FF2" w:rsidRPr="008A64EC" w:rsidRDefault="00CC3FF2" w:rsidP="00CC3FF2">
            <w:pPr>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Pr>
              <w:t>30%</w:t>
            </w:r>
          </w:p>
        </w:tc>
        <w:tc>
          <w:tcPr>
            <w:tcW w:w="824" w:type="dxa"/>
            <w:noWrap/>
            <w:vAlign w:val="center"/>
            <w:hideMark/>
          </w:tcPr>
          <w:p w14:paraId="01633223" w14:textId="77777777" w:rsidR="00CC3FF2" w:rsidRPr="008A64EC" w:rsidRDefault="00CC3FF2" w:rsidP="00CC3FF2">
            <w:pPr>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Pr>
              <w:t>30%</w:t>
            </w:r>
          </w:p>
        </w:tc>
        <w:tc>
          <w:tcPr>
            <w:tcW w:w="824" w:type="dxa"/>
            <w:noWrap/>
            <w:vAlign w:val="center"/>
            <w:hideMark/>
          </w:tcPr>
          <w:p w14:paraId="558723D5" w14:textId="77777777" w:rsidR="00CC3FF2" w:rsidRPr="008A64EC" w:rsidRDefault="00CC3FF2" w:rsidP="00CC3FF2">
            <w:pPr>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Pr>
              <w:t>10%</w:t>
            </w:r>
          </w:p>
        </w:tc>
        <w:tc>
          <w:tcPr>
            <w:tcW w:w="824" w:type="dxa"/>
            <w:noWrap/>
            <w:vAlign w:val="center"/>
            <w:hideMark/>
          </w:tcPr>
          <w:p w14:paraId="3C768848" w14:textId="77777777" w:rsidR="00CC3FF2" w:rsidRPr="008A64EC" w:rsidRDefault="00CC3FF2" w:rsidP="00CC3FF2">
            <w:pPr>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Pr>
              <w:t>12%</w:t>
            </w:r>
          </w:p>
        </w:tc>
        <w:tc>
          <w:tcPr>
            <w:tcW w:w="824" w:type="dxa"/>
            <w:noWrap/>
            <w:vAlign w:val="center"/>
            <w:hideMark/>
          </w:tcPr>
          <w:p w14:paraId="2A5718A9" w14:textId="77777777" w:rsidR="00CC3FF2" w:rsidRPr="008A64EC" w:rsidRDefault="00CC3FF2" w:rsidP="00CC3FF2">
            <w:pPr>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Pr>
              <w:t>18%</w:t>
            </w:r>
          </w:p>
        </w:tc>
        <w:tc>
          <w:tcPr>
            <w:tcW w:w="929" w:type="dxa"/>
            <w:vMerge/>
            <w:vAlign w:val="center"/>
          </w:tcPr>
          <w:p w14:paraId="6A59D173" w14:textId="77777777" w:rsidR="00CC3FF2" w:rsidRPr="008A64EC" w:rsidRDefault="00CC3FF2" w:rsidP="00CC3FF2">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p>
        </w:tc>
        <w:tc>
          <w:tcPr>
            <w:tcW w:w="961" w:type="dxa"/>
            <w:vMerge/>
            <w:vAlign w:val="center"/>
          </w:tcPr>
          <w:p w14:paraId="12C5229D" w14:textId="77777777" w:rsidR="00CC3FF2" w:rsidRPr="008A64EC" w:rsidRDefault="00CC3FF2" w:rsidP="00CC3FF2">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p>
        </w:tc>
        <w:tc>
          <w:tcPr>
            <w:tcW w:w="878" w:type="dxa"/>
            <w:vMerge/>
            <w:vAlign w:val="center"/>
          </w:tcPr>
          <w:p w14:paraId="2FCDA1D9" w14:textId="77777777" w:rsidR="00CC3FF2" w:rsidRPr="008A64EC" w:rsidRDefault="00CC3FF2" w:rsidP="00CC3FF2">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p>
        </w:tc>
        <w:tc>
          <w:tcPr>
            <w:tcW w:w="979" w:type="dxa"/>
            <w:vMerge/>
            <w:vAlign w:val="center"/>
          </w:tcPr>
          <w:p w14:paraId="7EC6E03D" w14:textId="77777777" w:rsidR="00CC3FF2" w:rsidRPr="008A64EC" w:rsidRDefault="00CC3FF2" w:rsidP="00CC3FF2">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p>
        </w:tc>
      </w:tr>
      <w:tr w:rsidR="00CC3FF2" w:rsidRPr="008A64EC" w14:paraId="0EA9AB2C" w14:textId="77777777" w:rsidTr="00E12FA5">
        <w:trPr>
          <w:cnfStyle w:val="000000100000" w:firstRow="0" w:lastRow="0" w:firstColumn="0" w:lastColumn="0" w:oddVBand="0" w:evenVBand="0" w:oddHBand="1" w:evenHBand="0" w:firstRowFirstColumn="0" w:firstRowLastColumn="0" w:lastRowFirstColumn="0" w:lastRowLastColumn="0"/>
          <w:trHeight w:val="585"/>
        </w:trPr>
        <w:tc>
          <w:tcPr>
            <w:cnfStyle w:val="001000000000" w:firstRow="0" w:lastRow="0" w:firstColumn="1" w:lastColumn="0" w:oddVBand="0" w:evenVBand="0" w:oddHBand="0" w:evenHBand="0" w:firstRowFirstColumn="0" w:firstRowLastColumn="0" w:lastRowFirstColumn="0" w:lastRowLastColumn="0"/>
            <w:tcW w:w="2049" w:type="dxa"/>
            <w:vMerge w:val="restart"/>
            <w:vAlign w:val="center"/>
            <w:hideMark/>
          </w:tcPr>
          <w:p w14:paraId="38403E54" w14:textId="77777777" w:rsidR="00CC3FF2" w:rsidRPr="008A64EC" w:rsidRDefault="00CC3FF2" w:rsidP="00CC3FF2">
            <w:pPr>
              <w:bidi/>
              <w:spacing w:line="240" w:lineRule="auto"/>
              <w:jc w:val="center"/>
              <w:rPr>
                <w:rFonts w:ascii="Sakkal Majalla" w:eastAsia="Times New Roman" w:hAnsi="Sakkal Majalla" w:cs="Sakkal Majalla"/>
                <w:b w:val="0"/>
                <w:bCs w:val="0"/>
                <w:sz w:val="24"/>
                <w:szCs w:val="24"/>
              </w:rPr>
            </w:pPr>
            <w:r w:rsidRPr="008A64EC">
              <w:rPr>
                <w:rFonts w:ascii="Sakkal Majalla" w:eastAsia="Times New Roman" w:hAnsi="Sakkal Majalla" w:cs="Sakkal Majalla" w:hint="cs"/>
                <w:b w:val="0"/>
                <w:bCs w:val="0"/>
                <w:sz w:val="24"/>
                <w:szCs w:val="24"/>
                <w:rtl/>
              </w:rPr>
              <w:t>تعمل الشركة على تطوير بنية تحتية مستدامة تعتمد على أنظمة طاقة ذكية وتقنيات لترشيد الاستهلاك داخل المجتمعات السكنية</w:t>
            </w:r>
          </w:p>
        </w:tc>
        <w:tc>
          <w:tcPr>
            <w:tcW w:w="825" w:type="dxa"/>
            <w:noWrap/>
            <w:vAlign w:val="center"/>
            <w:hideMark/>
          </w:tcPr>
          <w:p w14:paraId="13A3E234" w14:textId="77777777" w:rsidR="00CC3FF2" w:rsidRPr="008A64EC"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tl/>
              </w:rPr>
            </w:pPr>
            <w:r w:rsidRPr="008A64EC">
              <w:rPr>
                <w:rFonts w:ascii="Sakkal Majalla" w:eastAsia="Times New Roman" w:hAnsi="Sakkal Majalla" w:cs="Sakkal Majalla" w:hint="cs"/>
                <w:sz w:val="28"/>
                <w:szCs w:val="28"/>
              </w:rPr>
              <w:t>100</w:t>
            </w:r>
          </w:p>
        </w:tc>
        <w:tc>
          <w:tcPr>
            <w:tcW w:w="824" w:type="dxa"/>
            <w:noWrap/>
            <w:vAlign w:val="center"/>
            <w:hideMark/>
          </w:tcPr>
          <w:p w14:paraId="11299586" w14:textId="77777777" w:rsidR="00CC3FF2" w:rsidRPr="008A64EC"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Pr>
              <w:t>137</w:t>
            </w:r>
          </w:p>
        </w:tc>
        <w:tc>
          <w:tcPr>
            <w:tcW w:w="824" w:type="dxa"/>
            <w:noWrap/>
            <w:vAlign w:val="center"/>
            <w:hideMark/>
          </w:tcPr>
          <w:p w14:paraId="0359E4BD" w14:textId="77777777" w:rsidR="00CC3FF2" w:rsidRPr="008A64EC"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Pr>
              <w:t>12</w:t>
            </w:r>
          </w:p>
        </w:tc>
        <w:tc>
          <w:tcPr>
            <w:tcW w:w="824" w:type="dxa"/>
            <w:noWrap/>
            <w:vAlign w:val="center"/>
            <w:hideMark/>
          </w:tcPr>
          <w:p w14:paraId="2AA8DCD6" w14:textId="77777777" w:rsidR="00CC3FF2" w:rsidRPr="008A64EC"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Pr>
              <w:t>38</w:t>
            </w:r>
          </w:p>
        </w:tc>
        <w:tc>
          <w:tcPr>
            <w:tcW w:w="824" w:type="dxa"/>
            <w:noWrap/>
            <w:vAlign w:val="center"/>
            <w:hideMark/>
          </w:tcPr>
          <w:p w14:paraId="2B2CBDBC" w14:textId="77777777" w:rsidR="00CC3FF2" w:rsidRPr="008A64EC"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Pr>
              <w:t>26</w:t>
            </w:r>
          </w:p>
        </w:tc>
        <w:tc>
          <w:tcPr>
            <w:tcW w:w="929" w:type="dxa"/>
            <w:vMerge w:val="restart"/>
            <w:vAlign w:val="center"/>
          </w:tcPr>
          <w:p w14:paraId="6E778D6A" w14:textId="77777777" w:rsidR="00CC3FF2" w:rsidRPr="008A64EC"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Pr>
              <w:t>3.6</w:t>
            </w:r>
          </w:p>
        </w:tc>
        <w:tc>
          <w:tcPr>
            <w:tcW w:w="961" w:type="dxa"/>
            <w:vMerge w:val="restart"/>
            <w:vAlign w:val="center"/>
          </w:tcPr>
          <w:p w14:paraId="7B791D94" w14:textId="77777777" w:rsidR="00CC3FF2" w:rsidRPr="008A64EC"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tl/>
              </w:rPr>
              <w:t>0.97</w:t>
            </w:r>
          </w:p>
        </w:tc>
        <w:tc>
          <w:tcPr>
            <w:tcW w:w="878" w:type="dxa"/>
            <w:vMerge w:val="restart"/>
            <w:noWrap/>
            <w:vAlign w:val="center"/>
          </w:tcPr>
          <w:p w14:paraId="7070C38E" w14:textId="77777777" w:rsidR="00CC3FF2" w:rsidRPr="008A64EC"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Pr>
              <w:t>4</w:t>
            </w:r>
          </w:p>
        </w:tc>
        <w:tc>
          <w:tcPr>
            <w:tcW w:w="979" w:type="dxa"/>
            <w:vMerge w:val="restart"/>
            <w:noWrap/>
            <w:vAlign w:val="center"/>
          </w:tcPr>
          <w:p w14:paraId="310B041D" w14:textId="77777777" w:rsidR="00CC3FF2" w:rsidRPr="008A64EC"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tl/>
              </w:rPr>
              <w:t>مرتفع</w:t>
            </w:r>
          </w:p>
        </w:tc>
      </w:tr>
      <w:tr w:rsidR="00CC3FF2" w:rsidRPr="008A64EC" w14:paraId="51E3D958" w14:textId="77777777" w:rsidTr="00E12FA5">
        <w:trPr>
          <w:trHeight w:val="368"/>
        </w:trPr>
        <w:tc>
          <w:tcPr>
            <w:cnfStyle w:val="001000000000" w:firstRow="0" w:lastRow="0" w:firstColumn="1" w:lastColumn="0" w:oddVBand="0" w:evenVBand="0" w:oddHBand="0" w:evenHBand="0" w:firstRowFirstColumn="0" w:firstRowLastColumn="0" w:lastRowFirstColumn="0" w:lastRowLastColumn="0"/>
            <w:tcW w:w="2049" w:type="dxa"/>
            <w:vMerge/>
            <w:vAlign w:val="center"/>
            <w:hideMark/>
          </w:tcPr>
          <w:p w14:paraId="1E187A46" w14:textId="77777777" w:rsidR="00CC3FF2" w:rsidRPr="008A64EC" w:rsidRDefault="00CC3FF2" w:rsidP="00CC3FF2">
            <w:pPr>
              <w:bidi/>
              <w:spacing w:line="240" w:lineRule="auto"/>
              <w:jc w:val="center"/>
              <w:rPr>
                <w:rFonts w:ascii="Sakkal Majalla" w:eastAsia="Times New Roman" w:hAnsi="Sakkal Majalla" w:cs="Sakkal Majalla"/>
                <w:b w:val="0"/>
                <w:bCs w:val="0"/>
                <w:sz w:val="24"/>
                <w:szCs w:val="24"/>
              </w:rPr>
            </w:pPr>
          </w:p>
        </w:tc>
        <w:tc>
          <w:tcPr>
            <w:tcW w:w="825" w:type="dxa"/>
            <w:noWrap/>
            <w:vAlign w:val="center"/>
            <w:hideMark/>
          </w:tcPr>
          <w:p w14:paraId="2C178741" w14:textId="77777777" w:rsidR="00CC3FF2" w:rsidRPr="008A64EC" w:rsidRDefault="00CC3FF2" w:rsidP="00CC3FF2">
            <w:pPr>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Pr>
              <w:t>32%</w:t>
            </w:r>
          </w:p>
        </w:tc>
        <w:tc>
          <w:tcPr>
            <w:tcW w:w="824" w:type="dxa"/>
            <w:noWrap/>
            <w:vAlign w:val="center"/>
            <w:hideMark/>
          </w:tcPr>
          <w:p w14:paraId="1DAC8874" w14:textId="77777777" w:rsidR="00CC3FF2" w:rsidRPr="008A64EC" w:rsidRDefault="00CC3FF2" w:rsidP="00CC3FF2">
            <w:pPr>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Pr>
              <w:t>44%</w:t>
            </w:r>
          </w:p>
        </w:tc>
        <w:tc>
          <w:tcPr>
            <w:tcW w:w="824" w:type="dxa"/>
            <w:noWrap/>
            <w:vAlign w:val="center"/>
            <w:hideMark/>
          </w:tcPr>
          <w:p w14:paraId="7EFB9AAF" w14:textId="77777777" w:rsidR="00CC3FF2" w:rsidRPr="008A64EC" w:rsidRDefault="00CC3FF2" w:rsidP="00CC3FF2">
            <w:pPr>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Pr>
              <w:t>4%</w:t>
            </w:r>
          </w:p>
        </w:tc>
        <w:tc>
          <w:tcPr>
            <w:tcW w:w="824" w:type="dxa"/>
            <w:noWrap/>
            <w:vAlign w:val="center"/>
            <w:hideMark/>
          </w:tcPr>
          <w:p w14:paraId="156A35E5" w14:textId="77777777" w:rsidR="00CC3FF2" w:rsidRPr="008A64EC" w:rsidRDefault="00CC3FF2" w:rsidP="00CC3FF2">
            <w:pPr>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Pr>
              <w:t>12%</w:t>
            </w:r>
          </w:p>
        </w:tc>
        <w:tc>
          <w:tcPr>
            <w:tcW w:w="824" w:type="dxa"/>
            <w:noWrap/>
            <w:vAlign w:val="center"/>
            <w:hideMark/>
          </w:tcPr>
          <w:p w14:paraId="26A251A8" w14:textId="77777777" w:rsidR="00CC3FF2" w:rsidRPr="008A64EC" w:rsidRDefault="00CC3FF2" w:rsidP="00CC3FF2">
            <w:pPr>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Pr>
              <w:t>8%</w:t>
            </w:r>
          </w:p>
        </w:tc>
        <w:tc>
          <w:tcPr>
            <w:tcW w:w="929" w:type="dxa"/>
            <w:vMerge/>
            <w:vAlign w:val="center"/>
          </w:tcPr>
          <w:p w14:paraId="3C236E1A" w14:textId="77777777" w:rsidR="00CC3FF2" w:rsidRPr="008A64EC" w:rsidRDefault="00CC3FF2" w:rsidP="00CC3FF2">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p>
        </w:tc>
        <w:tc>
          <w:tcPr>
            <w:tcW w:w="961" w:type="dxa"/>
            <w:vMerge/>
            <w:vAlign w:val="center"/>
          </w:tcPr>
          <w:p w14:paraId="3643ADA4" w14:textId="77777777" w:rsidR="00CC3FF2" w:rsidRPr="008A64EC" w:rsidRDefault="00CC3FF2" w:rsidP="00CC3FF2">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p>
        </w:tc>
        <w:tc>
          <w:tcPr>
            <w:tcW w:w="878" w:type="dxa"/>
            <w:vMerge/>
            <w:vAlign w:val="center"/>
          </w:tcPr>
          <w:p w14:paraId="5D695062" w14:textId="77777777" w:rsidR="00CC3FF2" w:rsidRPr="008A64EC" w:rsidRDefault="00CC3FF2" w:rsidP="00CC3FF2">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p>
        </w:tc>
        <w:tc>
          <w:tcPr>
            <w:tcW w:w="979" w:type="dxa"/>
            <w:vMerge/>
            <w:vAlign w:val="center"/>
          </w:tcPr>
          <w:p w14:paraId="2C3D9758" w14:textId="77777777" w:rsidR="00CC3FF2" w:rsidRPr="008A64EC" w:rsidRDefault="00CC3FF2" w:rsidP="00CC3FF2">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p>
        </w:tc>
      </w:tr>
      <w:tr w:rsidR="00CC3FF2" w:rsidRPr="008A64EC" w14:paraId="129B78BB" w14:textId="77777777" w:rsidTr="00E12FA5">
        <w:trPr>
          <w:cnfStyle w:val="000000100000" w:firstRow="0" w:lastRow="0" w:firstColumn="0" w:lastColumn="0" w:oddVBand="0" w:evenVBand="0" w:oddHBand="1" w:evenHBand="0" w:firstRowFirstColumn="0" w:firstRowLastColumn="0" w:lastRowFirstColumn="0" w:lastRowLastColumn="0"/>
          <w:trHeight w:val="368"/>
        </w:trPr>
        <w:tc>
          <w:tcPr>
            <w:cnfStyle w:val="001000000000" w:firstRow="0" w:lastRow="0" w:firstColumn="1" w:lastColumn="0" w:oddVBand="0" w:evenVBand="0" w:oddHBand="0" w:evenHBand="0" w:firstRowFirstColumn="0" w:firstRowLastColumn="0" w:lastRowFirstColumn="0" w:lastRowLastColumn="0"/>
            <w:tcW w:w="2049" w:type="dxa"/>
            <w:vMerge w:val="restart"/>
            <w:vAlign w:val="center"/>
            <w:hideMark/>
          </w:tcPr>
          <w:p w14:paraId="2D15DEA9" w14:textId="77777777" w:rsidR="00CC3FF2" w:rsidRPr="008A64EC" w:rsidRDefault="00CC3FF2" w:rsidP="00CC3FF2">
            <w:pPr>
              <w:bidi/>
              <w:spacing w:line="240" w:lineRule="auto"/>
              <w:jc w:val="center"/>
              <w:rPr>
                <w:rFonts w:ascii="Sakkal Majalla" w:eastAsia="Times New Roman" w:hAnsi="Sakkal Majalla" w:cs="Sakkal Majalla"/>
                <w:b w:val="0"/>
                <w:bCs w:val="0"/>
                <w:sz w:val="24"/>
                <w:szCs w:val="24"/>
              </w:rPr>
            </w:pPr>
            <w:r w:rsidRPr="008A64EC">
              <w:rPr>
                <w:rFonts w:ascii="Sakkal Majalla" w:eastAsia="Times New Roman" w:hAnsi="Sakkal Majalla" w:cs="Sakkal Majalla" w:hint="cs"/>
                <w:b w:val="0"/>
                <w:bCs w:val="0"/>
                <w:sz w:val="24"/>
                <w:szCs w:val="24"/>
                <w:rtl/>
              </w:rPr>
              <w:t>تركز الشركة على توسيع المساحات الخضراء وزراعة الأشجار في مشاريعها لتحسين جودة الحياة والمناخ المحيط</w:t>
            </w:r>
          </w:p>
        </w:tc>
        <w:tc>
          <w:tcPr>
            <w:tcW w:w="825" w:type="dxa"/>
            <w:noWrap/>
            <w:vAlign w:val="center"/>
            <w:hideMark/>
          </w:tcPr>
          <w:p w14:paraId="3B0BBD21" w14:textId="77777777" w:rsidR="00CC3FF2" w:rsidRPr="008A64EC"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tl/>
              </w:rPr>
            </w:pPr>
            <w:r w:rsidRPr="008A64EC">
              <w:rPr>
                <w:rFonts w:ascii="Sakkal Majalla" w:eastAsia="Times New Roman" w:hAnsi="Sakkal Majalla" w:cs="Sakkal Majalla" w:hint="cs"/>
                <w:sz w:val="28"/>
                <w:szCs w:val="28"/>
              </w:rPr>
              <w:t>111</w:t>
            </w:r>
          </w:p>
        </w:tc>
        <w:tc>
          <w:tcPr>
            <w:tcW w:w="824" w:type="dxa"/>
            <w:noWrap/>
            <w:vAlign w:val="center"/>
            <w:hideMark/>
          </w:tcPr>
          <w:p w14:paraId="4C637C9F" w14:textId="77777777" w:rsidR="00CC3FF2" w:rsidRPr="008A64EC"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Pr>
              <w:t>111</w:t>
            </w:r>
          </w:p>
        </w:tc>
        <w:tc>
          <w:tcPr>
            <w:tcW w:w="824" w:type="dxa"/>
            <w:noWrap/>
            <w:vAlign w:val="center"/>
            <w:hideMark/>
          </w:tcPr>
          <w:p w14:paraId="1FB0AD3D" w14:textId="77777777" w:rsidR="00CC3FF2" w:rsidRPr="008A64EC"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Pr>
              <w:t>2</w:t>
            </w:r>
          </w:p>
        </w:tc>
        <w:tc>
          <w:tcPr>
            <w:tcW w:w="824" w:type="dxa"/>
            <w:noWrap/>
            <w:vAlign w:val="center"/>
            <w:hideMark/>
          </w:tcPr>
          <w:p w14:paraId="57F2CFF4" w14:textId="77777777" w:rsidR="00CC3FF2" w:rsidRPr="008A64EC"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Pr>
              <w:t>50</w:t>
            </w:r>
          </w:p>
        </w:tc>
        <w:tc>
          <w:tcPr>
            <w:tcW w:w="824" w:type="dxa"/>
            <w:noWrap/>
            <w:vAlign w:val="center"/>
            <w:hideMark/>
          </w:tcPr>
          <w:p w14:paraId="1920B8D5" w14:textId="77777777" w:rsidR="00CC3FF2" w:rsidRPr="008A64EC"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Pr>
              <w:t>37</w:t>
            </w:r>
          </w:p>
        </w:tc>
        <w:tc>
          <w:tcPr>
            <w:tcW w:w="929" w:type="dxa"/>
            <w:vMerge w:val="restart"/>
            <w:vAlign w:val="center"/>
          </w:tcPr>
          <w:p w14:paraId="175F7A28" w14:textId="77777777" w:rsidR="00CC3FF2" w:rsidRPr="008A64EC"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Pr>
              <w:t>4.44</w:t>
            </w:r>
          </w:p>
        </w:tc>
        <w:tc>
          <w:tcPr>
            <w:tcW w:w="961" w:type="dxa"/>
            <w:vMerge w:val="restart"/>
            <w:vAlign w:val="center"/>
          </w:tcPr>
          <w:p w14:paraId="44DDFB8A" w14:textId="77777777" w:rsidR="00CC3FF2" w:rsidRPr="008A64EC"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Pr>
              <w:t>0.66</w:t>
            </w:r>
          </w:p>
        </w:tc>
        <w:tc>
          <w:tcPr>
            <w:tcW w:w="878" w:type="dxa"/>
            <w:vMerge w:val="restart"/>
            <w:noWrap/>
            <w:vAlign w:val="center"/>
          </w:tcPr>
          <w:p w14:paraId="1307C104" w14:textId="77777777" w:rsidR="00CC3FF2" w:rsidRPr="008A64EC"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Pr>
              <w:t>1</w:t>
            </w:r>
          </w:p>
        </w:tc>
        <w:tc>
          <w:tcPr>
            <w:tcW w:w="979" w:type="dxa"/>
            <w:vMerge w:val="restart"/>
            <w:noWrap/>
            <w:vAlign w:val="center"/>
          </w:tcPr>
          <w:p w14:paraId="2B846ECD" w14:textId="77777777" w:rsidR="00CC3FF2" w:rsidRPr="008A64EC"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tl/>
              </w:rPr>
              <w:t>مرتفع جدا</w:t>
            </w:r>
          </w:p>
        </w:tc>
      </w:tr>
      <w:tr w:rsidR="00CC3FF2" w:rsidRPr="008A64EC" w14:paraId="1994F7A5" w14:textId="77777777" w:rsidTr="00E12FA5">
        <w:trPr>
          <w:trHeight w:val="368"/>
        </w:trPr>
        <w:tc>
          <w:tcPr>
            <w:cnfStyle w:val="001000000000" w:firstRow="0" w:lastRow="0" w:firstColumn="1" w:lastColumn="0" w:oddVBand="0" w:evenVBand="0" w:oddHBand="0" w:evenHBand="0" w:firstRowFirstColumn="0" w:firstRowLastColumn="0" w:lastRowFirstColumn="0" w:lastRowLastColumn="0"/>
            <w:tcW w:w="2049" w:type="dxa"/>
            <w:vMerge/>
            <w:vAlign w:val="center"/>
            <w:hideMark/>
          </w:tcPr>
          <w:p w14:paraId="717351A2" w14:textId="77777777" w:rsidR="00CC3FF2" w:rsidRPr="008A64EC" w:rsidRDefault="00CC3FF2" w:rsidP="00CC3FF2">
            <w:pPr>
              <w:bidi/>
              <w:spacing w:line="240" w:lineRule="auto"/>
              <w:jc w:val="center"/>
              <w:rPr>
                <w:rFonts w:ascii="Sakkal Majalla" w:eastAsia="Times New Roman" w:hAnsi="Sakkal Majalla" w:cs="Sakkal Majalla"/>
                <w:b w:val="0"/>
                <w:bCs w:val="0"/>
                <w:sz w:val="24"/>
                <w:szCs w:val="24"/>
              </w:rPr>
            </w:pPr>
          </w:p>
        </w:tc>
        <w:tc>
          <w:tcPr>
            <w:tcW w:w="825" w:type="dxa"/>
            <w:noWrap/>
            <w:vAlign w:val="center"/>
            <w:hideMark/>
          </w:tcPr>
          <w:p w14:paraId="700F9A6D" w14:textId="77777777" w:rsidR="00CC3FF2" w:rsidRPr="008A64EC" w:rsidRDefault="00CC3FF2" w:rsidP="00CC3FF2">
            <w:pPr>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Pr>
              <w:t>36%</w:t>
            </w:r>
          </w:p>
        </w:tc>
        <w:tc>
          <w:tcPr>
            <w:tcW w:w="824" w:type="dxa"/>
            <w:noWrap/>
            <w:vAlign w:val="center"/>
            <w:hideMark/>
          </w:tcPr>
          <w:p w14:paraId="21A43B10" w14:textId="77777777" w:rsidR="00CC3FF2" w:rsidRPr="008A64EC" w:rsidRDefault="00CC3FF2" w:rsidP="00CC3FF2">
            <w:pPr>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Pr>
              <w:t>36%</w:t>
            </w:r>
          </w:p>
        </w:tc>
        <w:tc>
          <w:tcPr>
            <w:tcW w:w="824" w:type="dxa"/>
            <w:noWrap/>
            <w:vAlign w:val="center"/>
            <w:hideMark/>
          </w:tcPr>
          <w:p w14:paraId="347AAB35" w14:textId="77777777" w:rsidR="00CC3FF2" w:rsidRPr="008A64EC" w:rsidRDefault="00CC3FF2" w:rsidP="00CC3FF2">
            <w:pPr>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Pr>
              <w:t>0%</w:t>
            </w:r>
          </w:p>
        </w:tc>
        <w:tc>
          <w:tcPr>
            <w:tcW w:w="824" w:type="dxa"/>
            <w:noWrap/>
            <w:vAlign w:val="center"/>
            <w:hideMark/>
          </w:tcPr>
          <w:p w14:paraId="6106D449" w14:textId="77777777" w:rsidR="00CC3FF2" w:rsidRPr="008A64EC" w:rsidRDefault="00CC3FF2" w:rsidP="00CC3FF2">
            <w:pPr>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Pr>
              <w:t>16%</w:t>
            </w:r>
          </w:p>
        </w:tc>
        <w:tc>
          <w:tcPr>
            <w:tcW w:w="824" w:type="dxa"/>
            <w:noWrap/>
            <w:vAlign w:val="center"/>
            <w:hideMark/>
          </w:tcPr>
          <w:p w14:paraId="5E0AF206" w14:textId="77777777" w:rsidR="00CC3FF2" w:rsidRPr="008A64EC" w:rsidRDefault="00CC3FF2" w:rsidP="00CC3FF2">
            <w:pPr>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Pr>
              <w:t>12%</w:t>
            </w:r>
          </w:p>
        </w:tc>
        <w:tc>
          <w:tcPr>
            <w:tcW w:w="929" w:type="dxa"/>
            <w:vMerge/>
            <w:vAlign w:val="center"/>
          </w:tcPr>
          <w:p w14:paraId="64F3B388" w14:textId="77777777" w:rsidR="00CC3FF2" w:rsidRPr="008A64EC" w:rsidRDefault="00CC3FF2" w:rsidP="00CC3FF2">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p>
        </w:tc>
        <w:tc>
          <w:tcPr>
            <w:tcW w:w="961" w:type="dxa"/>
            <w:vMerge/>
            <w:vAlign w:val="center"/>
          </w:tcPr>
          <w:p w14:paraId="743B6310" w14:textId="77777777" w:rsidR="00CC3FF2" w:rsidRPr="008A64EC" w:rsidRDefault="00CC3FF2" w:rsidP="00CC3FF2">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p>
        </w:tc>
        <w:tc>
          <w:tcPr>
            <w:tcW w:w="878" w:type="dxa"/>
            <w:vMerge/>
            <w:vAlign w:val="center"/>
          </w:tcPr>
          <w:p w14:paraId="255443EA" w14:textId="77777777" w:rsidR="00CC3FF2" w:rsidRPr="008A64EC" w:rsidRDefault="00CC3FF2" w:rsidP="00CC3FF2">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p>
        </w:tc>
        <w:tc>
          <w:tcPr>
            <w:tcW w:w="979" w:type="dxa"/>
            <w:vMerge/>
            <w:vAlign w:val="center"/>
          </w:tcPr>
          <w:p w14:paraId="2CBE3F73" w14:textId="77777777" w:rsidR="00CC3FF2" w:rsidRPr="008A64EC" w:rsidRDefault="00CC3FF2" w:rsidP="00CC3FF2">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p>
        </w:tc>
      </w:tr>
      <w:tr w:rsidR="00CC3FF2" w:rsidRPr="008A64EC" w14:paraId="0F549A88" w14:textId="77777777" w:rsidTr="00E12FA5">
        <w:trPr>
          <w:cnfStyle w:val="000000100000" w:firstRow="0" w:lastRow="0" w:firstColumn="0" w:lastColumn="0" w:oddVBand="0" w:evenVBand="0" w:oddHBand="1" w:evenHBand="0" w:firstRowFirstColumn="0" w:firstRowLastColumn="0" w:lastRowFirstColumn="0" w:lastRowLastColumn="0"/>
          <w:trHeight w:val="368"/>
        </w:trPr>
        <w:tc>
          <w:tcPr>
            <w:cnfStyle w:val="001000000000" w:firstRow="0" w:lastRow="0" w:firstColumn="1" w:lastColumn="0" w:oddVBand="0" w:evenVBand="0" w:oddHBand="0" w:evenHBand="0" w:firstRowFirstColumn="0" w:firstRowLastColumn="0" w:lastRowFirstColumn="0" w:lastRowLastColumn="0"/>
            <w:tcW w:w="2049" w:type="dxa"/>
            <w:vMerge w:val="restart"/>
            <w:vAlign w:val="center"/>
            <w:hideMark/>
          </w:tcPr>
          <w:p w14:paraId="02ED38C1" w14:textId="77777777" w:rsidR="00CC3FF2" w:rsidRPr="008A64EC" w:rsidRDefault="00CC3FF2" w:rsidP="00CC3FF2">
            <w:pPr>
              <w:bidi/>
              <w:spacing w:line="240" w:lineRule="auto"/>
              <w:jc w:val="center"/>
              <w:rPr>
                <w:rFonts w:ascii="Sakkal Majalla" w:eastAsia="Times New Roman" w:hAnsi="Sakkal Majalla" w:cs="Sakkal Majalla"/>
                <w:b w:val="0"/>
                <w:bCs w:val="0"/>
                <w:sz w:val="24"/>
                <w:szCs w:val="24"/>
              </w:rPr>
            </w:pPr>
            <w:r w:rsidRPr="008A64EC">
              <w:rPr>
                <w:rFonts w:ascii="Sakkal Majalla" w:eastAsia="Times New Roman" w:hAnsi="Sakkal Majalla" w:cs="Sakkal Majalla" w:hint="cs"/>
                <w:b w:val="0"/>
                <w:bCs w:val="0"/>
                <w:sz w:val="24"/>
                <w:szCs w:val="24"/>
                <w:rtl/>
              </w:rPr>
              <w:t>تحرص الشركة على اجراء دراسات تهتم بالأثر البيئي المباشر وغير المباشر للنشاط الذي تمارسه</w:t>
            </w:r>
          </w:p>
        </w:tc>
        <w:tc>
          <w:tcPr>
            <w:tcW w:w="825" w:type="dxa"/>
            <w:noWrap/>
            <w:vAlign w:val="center"/>
            <w:hideMark/>
          </w:tcPr>
          <w:p w14:paraId="61A70659" w14:textId="77777777" w:rsidR="00CC3FF2" w:rsidRPr="008A64EC"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tl/>
              </w:rPr>
            </w:pPr>
            <w:r w:rsidRPr="008A64EC">
              <w:rPr>
                <w:rFonts w:ascii="Sakkal Majalla" w:eastAsia="Times New Roman" w:hAnsi="Sakkal Majalla" w:cs="Sakkal Majalla" w:hint="cs"/>
                <w:sz w:val="28"/>
                <w:szCs w:val="28"/>
              </w:rPr>
              <w:t>150</w:t>
            </w:r>
          </w:p>
        </w:tc>
        <w:tc>
          <w:tcPr>
            <w:tcW w:w="824" w:type="dxa"/>
            <w:noWrap/>
            <w:vAlign w:val="center"/>
            <w:hideMark/>
          </w:tcPr>
          <w:p w14:paraId="5FAB740D" w14:textId="77777777" w:rsidR="00CC3FF2" w:rsidRPr="008A64EC"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Pr>
              <w:t>73</w:t>
            </w:r>
          </w:p>
        </w:tc>
        <w:tc>
          <w:tcPr>
            <w:tcW w:w="824" w:type="dxa"/>
            <w:noWrap/>
            <w:vAlign w:val="center"/>
            <w:hideMark/>
          </w:tcPr>
          <w:p w14:paraId="4F9000E5" w14:textId="77777777" w:rsidR="00CC3FF2" w:rsidRPr="008A64EC"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Pr>
              <w:t>49</w:t>
            </w:r>
          </w:p>
        </w:tc>
        <w:tc>
          <w:tcPr>
            <w:tcW w:w="824" w:type="dxa"/>
            <w:noWrap/>
            <w:vAlign w:val="center"/>
            <w:hideMark/>
          </w:tcPr>
          <w:p w14:paraId="627F39CA" w14:textId="77777777" w:rsidR="00CC3FF2" w:rsidRPr="008A64EC"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Pr>
              <w:t>25</w:t>
            </w:r>
          </w:p>
        </w:tc>
        <w:tc>
          <w:tcPr>
            <w:tcW w:w="824" w:type="dxa"/>
            <w:noWrap/>
            <w:vAlign w:val="center"/>
            <w:hideMark/>
          </w:tcPr>
          <w:p w14:paraId="45D8EA1A" w14:textId="77777777" w:rsidR="00CC3FF2" w:rsidRPr="008A64EC"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Pr>
              <w:t>13</w:t>
            </w:r>
          </w:p>
        </w:tc>
        <w:tc>
          <w:tcPr>
            <w:tcW w:w="929" w:type="dxa"/>
            <w:vMerge w:val="restart"/>
            <w:vAlign w:val="center"/>
          </w:tcPr>
          <w:p w14:paraId="2D99BA9E" w14:textId="77777777" w:rsidR="00CC3FF2" w:rsidRPr="008A64EC"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Pr>
              <w:t>3.33</w:t>
            </w:r>
          </w:p>
        </w:tc>
        <w:tc>
          <w:tcPr>
            <w:tcW w:w="961" w:type="dxa"/>
            <w:vMerge w:val="restart"/>
            <w:vAlign w:val="center"/>
          </w:tcPr>
          <w:p w14:paraId="7D990AB3" w14:textId="77777777" w:rsidR="00CC3FF2" w:rsidRPr="008A64EC"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Pr>
              <w:t>0.999</w:t>
            </w:r>
          </w:p>
        </w:tc>
        <w:tc>
          <w:tcPr>
            <w:tcW w:w="878" w:type="dxa"/>
            <w:vMerge w:val="restart"/>
            <w:noWrap/>
            <w:vAlign w:val="center"/>
          </w:tcPr>
          <w:p w14:paraId="733C63EB" w14:textId="77777777" w:rsidR="00CC3FF2" w:rsidRPr="008A64EC"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Pr>
              <w:t>5</w:t>
            </w:r>
          </w:p>
        </w:tc>
        <w:tc>
          <w:tcPr>
            <w:tcW w:w="979" w:type="dxa"/>
            <w:vMerge w:val="restart"/>
            <w:noWrap/>
            <w:vAlign w:val="center"/>
          </w:tcPr>
          <w:p w14:paraId="6ED227FA" w14:textId="77777777" w:rsidR="00CC3FF2" w:rsidRPr="008A64EC"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tl/>
              </w:rPr>
              <w:t>متوسط</w:t>
            </w:r>
          </w:p>
        </w:tc>
      </w:tr>
      <w:tr w:rsidR="00CC3FF2" w:rsidRPr="008A64EC" w14:paraId="69D52867" w14:textId="77777777" w:rsidTr="00E12FA5">
        <w:trPr>
          <w:trHeight w:val="368"/>
        </w:trPr>
        <w:tc>
          <w:tcPr>
            <w:cnfStyle w:val="001000000000" w:firstRow="0" w:lastRow="0" w:firstColumn="1" w:lastColumn="0" w:oddVBand="0" w:evenVBand="0" w:oddHBand="0" w:evenHBand="0" w:firstRowFirstColumn="0" w:firstRowLastColumn="0" w:lastRowFirstColumn="0" w:lastRowLastColumn="0"/>
            <w:tcW w:w="2049" w:type="dxa"/>
            <w:vMerge/>
            <w:vAlign w:val="center"/>
            <w:hideMark/>
          </w:tcPr>
          <w:p w14:paraId="3BB91EDC" w14:textId="77777777" w:rsidR="00CC3FF2" w:rsidRPr="008A64EC" w:rsidRDefault="00CC3FF2" w:rsidP="00CC3FF2">
            <w:pPr>
              <w:bidi/>
              <w:spacing w:line="240" w:lineRule="auto"/>
              <w:jc w:val="center"/>
              <w:rPr>
                <w:rFonts w:ascii="Sakkal Majalla" w:eastAsia="Times New Roman" w:hAnsi="Sakkal Majalla" w:cs="Sakkal Majalla"/>
                <w:sz w:val="28"/>
                <w:szCs w:val="28"/>
              </w:rPr>
            </w:pPr>
          </w:p>
        </w:tc>
        <w:tc>
          <w:tcPr>
            <w:tcW w:w="825" w:type="dxa"/>
            <w:noWrap/>
            <w:vAlign w:val="center"/>
            <w:hideMark/>
          </w:tcPr>
          <w:p w14:paraId="47E1B464" w14:textId="77777777" w:rsidR="00CC3FF2" w:rsidRPr="008A64EC" w:rsidRDefault="00CC3FF2" w:rsidP="00CC3FF2">
            <w:pPr>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Pr>
              <w:t>48%</w:t>
            </w:r>
          </w:p>
        </w:tc>
        <w:tc>
          <w:tcPr>
            <w:tcW w:w="824" w:type="dxa"/>
            <w:noWrap/>
            <w:vAlign w:val="center"/>
            <w:hideMark/>
          </w:tcPr>
          <w:p w14:paraId="38D22B55" w14:textId="77777777" w:rsidR="00CC3FF2" w:rsidRPr="008A64EC" w:rsidRDefault="00CC3FF2" w:rsidP="00CC3FF2">
            <w:pPr>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Pr>
              <w:t>24%</w:t>
            </w:r>
          </w:p>
        </w:tc>
        <w:tc>
          <w:tcPr>
            <w:tcW w:w="824" w:type="dxa"/>
            <w:noWrap/>
            <w:vAlign w:val="center"/>
            <w:hideMark/>
          </w:tcPr>
          <w:p w14:paraId="71D52EE6" w14:textId="77777777" w:rsidR="00CC3FF2" w:rsidRPr="008A64EC" w:rsidRDefault="00CC3FF2" w:rsidP="00CC3FF2">
            <w:pPr>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Pr>
              <w:t>16%</w:t>
            </w:r>
          </w:p>
        </w:tc>
        <w:tc>
          <w:tcPr>
            <w:tcW w:w="824" w:type="dxa"/>
            <w:noWrap/>
            <w:vAlign w:val="center"/>
            <w:hideMark/>
          </w:tcPr>
          <w:p w14:paraId="1A751149" w14:textId="77777777" w:rsidR="00CC3FF2" w:rsidRPr="008A64EC" w:rsidRDefault="00CC3FF2" w:rsidP="00CC3FF2">
            <w:pPr>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Pr>
              <w:t>8%</w:t>
            </w:r>
          </w:p>
        </w:tc>
        <w:tc>
          <w:tcPr>
            <w:tcW w:w="824" w:type="dxa"/>
            <w:noWrap/>
            <w:vAlign w:val="center"/>
            <w:hideMark/>
          </w:tcPr>
          <w:p w14:paraId="1824EE5F" w14:textId="77777777" w:rsidR="00CC3FF2" w:rsidRPr="008A64EC" w:rsidRDefault="00CC3FF2" w:rsidP="00CC3FF2">
            <w:pPr>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Pr>
              <w:t>4%</w:t>
            </w:r>
          </w:p>
        </w:tc>
        <w:tc>
          <w:tcPr>
            <w:tcW w:w="929" w:type="dxa"/>
            <w:vMerge/>
            <w:vAlign w:val="center"/>
          </w:tcPr>
          <w:p w14:paraId="5BD9659D" w14:textId="77777777" w:rsidR="00CC3FF2" w:rsidRPr="008A64EC" w:rsidRDefault="00CC3FF2" w:rsidP="00CC3FF2">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p>
        </w:tc>
        <w:tc>
          <w:tcPr>
            <w:tcW w:w="961" w:type="dxa"/>
            <w:vMerge/>
            <w:vAlign w:val="center"/>
          </w:tcPr>
          <w:p w14:paraId="3E1C0D3B" w14:textId="77777777" w:rsidR="00CC3FF2" w:rsidRPr="008A64EC" w:rsidRDefault="00CC3FF2" w:rsidP="00CC3FF2">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p>
        </w:tc>
        <w:tc>
          <w:tcPr>
            <w:tcW w:w="878" w:type="dxa"/>
            <w:vMerge/>
            <w:vAlign w:val="center"/>
          </w:tcPr>
          <w:p w14:paraId="55345810" w14:textId="77777777" w:rsidR="00CC3FF2" w:rsidRPr="008A64EC" w:rsidRDefault="00CC3FF2" w:rsidP="00CC3FF2">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p>
        </w:tc>
        <w:tc>
          <w:tcPr>
            <w:tcW w:w="979" w:type="dxa"/>
            <w:vMerge/>
            <w:vAlign w:val="center"/>
          </w:tcPr>
          <w:p w14:paraId="54235087" w14:textId="77777777" w:rsidR="00CC3FF2" w:rsidRPr="008A64EC" w:rsidRDefault="00CC3FF2" w:rsidP="00CC3FF2">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p>
        </w:tc>
      </w:tr>
      <w:tr w:rsidR="00CC3FF2" w:rsidRPr="008A64EC" w14:paraId="781AF377" w14:textId="77777777" w:rsidTr="00E12FA5">
        <w:trPr>
          <w:cnfStyle w:val="000000100000" w:firstRow="0" w:lastRow="0" w:firstColumn="0" w:lastColumn="0" w:oddVBand="0" w:evenVBand="0" w:oddHBand="1" w:evenHBand="0" w:firstRowFirstColumn="0" w:firstRowLastColumn="0" w:lastRowFirstColumn="0" w:lastRowLastColumn="0"/>
          <w:trHeight w:val="368"/>
        </w:trPr>
        <w:tc>
          <w:tcPr>
            <w:cnfStyle w:val="001000000000" w:firstRow="0" w:lastRow="0" w:firstColumn="1" w:lastColumn="0" w:oddVBand="0" w:evenVBand="0" w:oddHBand="0" w:evenHBand="0" w:firstRowFirstColumn="0" w:firstRowLastColumn="0" w:lastRowFirstColumn="0" w:lastRowLastColumn="0"/>
            <w:tcW w:w="2049" w:type="dxa"/>
            <w:vAlign w:val="center"/>
          </w:tcPr>
          <w:p w14:paraId="317BDDB2" w14:textId="77777777" w:rsidR="00CC3FF2" w:rsidRPr="008A64EC" w:rsidRDefault="00CC3FF2" w:rsidP="00CC3FF2">
            <w:pPr>
              <w:bidi/>
              <w:spacing w:line="240" w:lineRule="auto"/>
              <w:jc w:val="center"/>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tl/>
              </w:rPr>
              <w:t>المتوسط العام</w:t>
            </w:r>
          </w:p>
        </w:tc>
        <w:tc>
          <w:tcPr>
            <w:tcW w:w="4121" w:type="dxa"/>
            <w:gridSpan w:val="5"/>
            <w:noWrap/>
            <w:vAlign w:val="center"/>
          </w:tcPr>
          <w:p w14:paraId="77F4CD2D" w14:textId="77777777" w:rsidR="00CC3FF2" w:rsidRPr="008A64EC" w:rsidRDefault="00CC3FF2" w:rsidP="00CC3FF2">
            <w:pPr>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p>
        </w:tc>
        <w:tc>
          <w:tcPr>
            <w:tcW w:w="929" w:type="dxa"/>
          </w:tcPr>
          <w:p w14:paraId="05703D8C" w14:textId="77777777" w:rsidR="00CC3FF2" w:rsidRPr="008A64EC" w:rsidRDefault="00CC3FF2" w:rsidP="00CC3FF2">
            <w:pPr>
              <w:bidi/>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Pr>
              <w:t>3.854</w:t>
            </w:r>
          </w:p>
        </w:tc>
        <w:tc>
          <w:tcPr>
            <w:tcW w:w="961" w:type="dxa"/>
          </w:tcPr>
          <w:p w14:paraId="3DF5E3A0" w14:textId="77777777" w:rsidR="00CC3FF2" w:rsidRPr="008A64EC" w:rsidRDefault="00CC3FF2" w:rsidP="00CC3FF2">
            <w:pPr>
              <w:bidi/>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Pr>
              <w:t>0.83</w:t>
            </w:r>
          </w:p>
        </w:tc>
        <w:tc>
          <w:tcPr>
            <w:tcW w:w="1857" w:type="dxa"/>
            <w:gridSpan w:val="2"/>
            <w:vAlign w:val="center"/>
          </w:tcPr>
          <w:p w14:paraId="1D2A3AB5" w14:textId="77777777" w:rsidR="00CC3FF2" w:rsidRPr="008A64EC" w:rsidRDefault="00CC3FF2" w:rsidP="00CC3FF2">
            <w:pPr>
              <w:bidi/>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8A64EC">
              <w:rPr>
                <w:rFonts w:ascii="Sakkal Majalla" w:eastAsia="Times New Roman" w:hAnsi="Sakkal Majalla" w:cs="Sakkal Majalla" w:hint="cs"/>
                <w:sz w:val="28"/>
                <w:szCs w:val="28"/>
                <w:rtl/>
              </w:rPr>
              <w:t>مرتفع</w:t>
            </w:r>
          </w:p>
        </w:tc>
      </w:tr>
    </w:tbl>
    <w:p w14:paraId="3CFB0189" w14:textId="77777777" w:rsidR="00CC3FF2" w:rsidRPr="008A64EC" w:rsidRDefault="00CC3FF2" w:rsidP="00CC3FF2">
      <w:pPr>
        <w:bidi/>
        <w:spacing w:line="360" w:lineRule="auto"/>
        <w:jc w:val="both"/>
        <w:rPr>
          <w:rFonts w:ascii="Sakkal Majalla" w:hAnsi="Sakkal Majalla" w:cs="Sakkal Majalla"/>
          <w:sz w:val="32"/>
          <w:szCs w:val="32"/>
          <w:rtl/>
        </w:rPr>
      </w:pPr>
    </w:p>
    <w:p w14:paraId="0476AE6E" w14:textId="77777777" w:rsidR="00CC3FF2" w:rsidRPr="008A64EC" w:rsidRDefault="00CC3FF2" w:rsidP="00CC3FF2">
      <w:pPr>
        <w:bidi/>
        <w:spacing w:line="360" w:lineRule="auto"/>
        <w:jc w:val="both"/>
        <w:rPr>
          <w:rFonts w:ascii="Sakkal Majalla" w:hAnsi="Sakkal Majalla" w:cs="Sakkal Majalla"/>
          <w:sz w:val="32"/>
          <w:szCs w:val="32"/>
          <w:rtl/>
        </w:rPr>
      </w:pPr>
      <w:r w:rsidRPr="008A64EC">
        <w:rPr>
          <w:rFonts w:ascii="Sakkal Majalla" w:hAnsi="Sakkal Majalla" w:cs="Sakkal Majalla" w:hint="cs"/>
          <w:sz w:val="32"/>
          <w:szCs w:val="32"/>
          <w:rtl/>
        </w:rPr>
        <w:t>يتضح من تحليل نتائج جدول (4.12):  إلى إجابات عينة الدراسة البحثية عن الفقرات الخمسة هناك علاقة ارتباط معنوية ذات دلالة إحصائية لمبدأ البعد البيئي للأداء المستدام كام مرتفع ، إذ تراوحت المتوسطات الحسابية لهذا المتغير بين (3.88) إلى (4.33) فقد جاءت في المرتبة الأولى الفقرة (تركز الشركة على توسيع المساحات الخضراء وزراعة الأشجار في مشاريعها لتحسين جودة الحياة والمناخ المحيط) درجة (مرتفع بشدة) بمتوسط حسابي (4.44) وانحراف معيار (0.66) وبدرجة أهمية عالية اما المرتبة الأخيرة فكانت عبارة (</w:t>
      </w:r>
      <w:r w:rsidRPr="008A64EC">
        <w:rPr>
          <w:rFonts w:ascii="Sakkal Majalla" w:eastAsia="Times New Roman" w:hAnsi="Sakkal Majalla" w:cs="Sakkal Majalla" w:hint="cs"/>
          <w:sz w:val="32"/>
          <w:szCs w:val="32"/>
          <w:rtl/>
          <w:lang w:bidi="ar-EG"/>
        </w:rPr>
        <w:t>تحرص الشركة على اجراء دراسات تهتم بالأثر البيئي المباشر وغير المباشر للنشاط الذي تمارسه</w:t>
      </w:r>
      <w:r w:rsidRPr="008A64EC">
        <w:rPr>
          <w:rFonts w:ascii="Sakkal Majalla" w:hAnsi="Sakkal Majalla" w:cs="Sakkal Majalla" w:hint="cs"/>
          <w:sz w:val="32"/>
          <w:szCs w:val="32"/>
          <w:rtl/>
        </w:rPr>
        <w:t>) وبدرجة (متوسط) بمتوسط حسابي (3.33) وانحراف معياري (0.999) و" وبدرجة أهمية عالية.</w:t>
      </w:r>
    </w:p>
    <w:p w14:paraId="580E5447" w14:textId="77777777" w:rsidR="00CC3FF2" w:rsidRPr="008A64EC" w:rsidRDefault="00CC3FF2" w:rsidP="00CC3FF2">
      <w:pPr>
        <w:bidi/>
        <w:spacing w:line="360" w:lineRule="auto"/>
        <w:jc w:val="both"/>
        <w:rPr>
          <w:rFonts w:ascii="Sakkal Majalla" w:hAnsi="Sakkal Majalla" w:cs="Sakkal Majalla"/>
          <w:b/>
          <w:bCs/>
          <w:sz w:val="32"/>
          <w:szCs w:val="32"/>
          <w:rtl/>
          <w:lang w:bidi="ar-EG"/>
        </w:rPr>
      </w:pPr>
      <w:r w:rsidRPr="008A64EC">
        <w:rPr>
          <w:rFonts w:ascii="Sakkal Majalla" w:hAnsi="Sakkal Majalla" w:cs="Sakkal Majalla" w:hint="cs"/>
          <w:sz w:val="32"/>
          <w:szCs w:val="32"/>
          <w:rtl/>
        </w:rPr>
        <w:t xml:space="preserve"> وبشكل عام نجد ان المتوسط العام لمبدأ البعد البيئي للأداء المستدام كان (3.854) بانحراف معياري (0.83) يتبين منه ان الموافقة من وجهة نظر المبحوثين كان مرتفعا وبدرجة عالية من الموافقة والقبول</w:t>
      </w:r>
      <w:r w:rsidRPr="008A64EC">
        <w:rPr>
          <w:rFonts w:ascii="Sakkal Majalla" w:hAnsi="Sakkal Majalla" w:cs="Sakkal Majalla" w:hint="cs"/>
          <w:b/>
          <w:bCs/>
          <w:sz w:val="32"/>
          <w:szCs w:val="32"/>
          <w:rtl/>
          <w:lang w:bidi="ar-EG"/>
        </w:rPr>
        <w:t>.</w:t>
      </w:r>
    </w:p>
    <w:p w14:paraId="155FFC34" w14:textId="65A03133" w:rsidR="008C3BEA" w:rsidRPr="00654A22" w:rsidRDefault="008C3BEA" w:rsidP="008C3BEA">
      <w:pPr>
        <w:bidi/>
        <w:spacing w:line="360" w:lineRule="auto"/>
        <w:jc w:val="both"/>
        <w:rPr>
          <w:rFonts w:ascii="Sakkal Majalla" w:hAnsi="Sakkal Majalla" w:cs="Sakkal Majalla"/>
          <w:b/>
          <w:bCs/>
          <w:sz w:val="32"/>
          <w:szCs w:val="32"/>
          <w:rtl/>
          <w:lang w:bidi="ar-EG"/>
        </w:rPr>
      </w:pPr>
      <w:r w:rsidRPr="008A64EC">
        <w:rPr>
          <w:rFonts w:ascii="Sakkal Majalla" w:hAnsi="Sakkal Majalla" w:cs="Sakkal Majalla"/>
          <w:sz w:val="32"/>
          <w:szCs w:val="32"/>
          <w:rtl/>
          <w:lang w:bidi="ar-EG"/>
        </w:rPr>
        <w:t>وإجمالاً يشير الجدول(4.</w:t>
      </w:r>
      <w:r w:rsidRPr="008A64EC">
        <w:rPr>
          <w:rFonts w:ascii="Sakkal Majalla" w:hAnsi="Sakkal Majalla" w:cs="Sakkal Majalla" w:hint="cs"/>
          <w:sz w:val="32"/>
          <w:szCs w:val="32"/>
          <w:rtl/>
          <w:lang w:bidi="ar-EG"/>
        </w:rPr>
        <w:t>12</w:t>
      </w:r>
      <w:r w:rsidRPr="008A64EC">
        <w:rPr>
          <w:rFonts w:ascii="Sakkal Majalla" w:hAnsi="Sakkal Majalla" w:cs="Sakkal Majalla"/>
          <w:sz w:val="32"/>
          <w:szCs w:val="32"/>
          <w:rtl/>
          <w:lang w:bidi="ar-EG"/>
        </w:rPr>
        <w:t xml:space="preserve">) السابق إلى أن الوسط الحسابي الإجمالي </w:t>
      </w:r>
      <w:r w:rsidRPr="008A64EC">
        <w:rPr>
          <w:rFonts w:ascii="Sakkal Majalla" w:hAnsi="Sakkal Majalla" w:cs="Sakkal Majalla" w:hint="cs"/>
          <w:sz w:val="32"/>
          <w:szCs w:val="32"/>
          <w:rtl/>
          <w:lang w:bidi="ar-EG"/>
        </w:rPr>
        <w:t>ل</w:t>
      </w:r>
      <w:r w:rsidRPr="008A64EC">
        <w:rPr>
          <w:rFonts w:ascii="Sakkal Majalla" w:hAnsi="Sakkal Majalla" w:cs="Sakkal Majalla"/>
          <w:sz w:val="32"/>
          <w:szCs w:val="32"/>
          <w:rtl/>
          <w:lang w:bidi="ar-EG"/>
        </w:rPr>
        <w:t>لبعد البيئي للأداء المستدام يفوق الوسط الحسابي النظري، حيث بلغ قيمته(</w:t>
      </w:r>
      <w:r w:rsidRPr="008A64EC">
        <w:rPr>
          <w:rFonts w:ascii="Sakkal Majalla" w:hAnsi="Sakkal Majalla" w:cs="Sakkal Majalla" w:hint="cs"/>
          <w:sz w:val="32"/>
          <w:szCs w:val="32"/>
          <w:rtl/>
          <w:lang w:bidi="ar-EG"/>
        </w:rPr>
        <w:t>3.854</w:t>
      </w:r>
      <w:r w:rsidRPr="008A64EC">
        <w:rPr>
          <w:rFonts w:ascii="Sakkal Majalla" w:hAnsi="Sakkal Majalla" w:cs="Sakkal Majalla"/>
          <w:sz w:val="32"/>
          <w:szCs w:val="32"/>
          <w:rtl/>
          <w:lang w:bidi="ar-EG"/>
        </w:rPr>
        <w:t>)، وبانحراف معياري (</w:t>
      </w:r>
      <w:r w:rsidRPr="008A64EC">
        <w:rPr>
          <w:rFonts w:ascii="Sakkal Majalla" w:hAnsi="Sakkal Majalla" w:cs="Sakkal Majalla" w:hint="cs"/>
          <w:sz w:val="32"/>
          <w:szCs w:val="32"/>
          <w:rtl/>
          <w:lang w:bidi="ar-EG"/>
        </w:rPr>
        <w:t>0.8300</w:t>
      </w:r>
      <w:r w:rsidRPr="008A64EC">
        <w:rPr>
          <w:rFonts w:ascii="Sakkal Majalla" w:hAnsi="Sakkal Majalla" w:cs="Sakkal Majalla"/>
          <w:sz w:val="32"/>
          <w:szCs w:val="32"/>
          <w:rtl/>
          <w:lang w:bidi="ar-EG"/>
        </w:rPr>
        <w:t xml:space="preserve">)، ويدل هذا على ايجابية إجابات أفراد العينة محل الدراسة حول فقرات </w:t>
      </w:r>
      <w:r w:rsidRPr="008A64EC">
        <w:rPr>
          <w:rFonts w:ascii="Sakkal Majalla" w:hAnsi="Sakkal Majalla" w:cs="Sakkal Majalla" w:hint="cs"/>
          <w:sz w:val="32"/>
          <w:szCs w:val="32"/>
          <w:rtl/>
          <w:lang w:bidi="ar-EG"/>
        </w:rPr>
        <w:t>ا</w:t>
      </w:r>
      <w:r w:rsidRPr="008A64EC">
        <w:rPr>
          <w:rFonts w:ascii="Sakkal Majalla" w:hAnsi="Sakkal Majalla" w:cs="Sakkal Majalla"/>
          <w:sz w:val="32"/>
          <w:szCs w:val="32"/>
          <w:rtl/>
          <w:lang w:bidi="ar-EG"/>
        </w:rPr>
        <w:t xml:space="preserve">لبعد البيئي للأداء المستدام ، ويعني هذا أن الشركة السعودية </w:t>
      </w:r>
      <w:r w:rsidRPr="008A64EC">
        <w:rPr>
          <w:rFonts w:ascii="Sakkal Majalla" w:hAnsi="Sakkal Majalla" w:cs="Sakkal Majalla" w:hint="cs"/>
          <w:sz w:val="32"/>
          <w:szCs w:val="32"/>
          <w:rtl/>
          <w:lang w:bidi="ar-EG"/>
        </w:rPr>
        <w:t>للإسكان</w:t>
      </w:r>
      <w:r w:rsidRPr="008A64EC">
        <w:rPr>
          <w:rFonts w:ascii="Sakkal Majalla" w:hAnsi="Sakkal Majalla" w:cs="Sakkal Majalla"/>
          <w:sz w:val="32"/>
          <w:szCs w:val="32"/>
          <w:rtl/>
          <w:lang w:bidi="ar-EG"/>
        </w:rPr>
        <w:t xml:space="preserve"> محل الدراسة تعمل على تطوير بنية تحتية مستدامة تعتمد على أنظمة طاقة ذكية وتقنيات لترشيد الاستهلاك داخل المجتمعات السكنية </w:t>
      </w:r>
      <w:r w:rsidRPr="008A64EC">
        <w:rPr>
          <w:rFonts w:ascii="Sakkal Majalla" w:hAnsi="Sakkal Majalla" w:cs="Sakkal Majalla" w:hint="cs"/>
          <w:sz w:val="32"/>
          <w:szCs w:val="32"/>
          <w:rtl/>
          <w:lang w:bidi="ar-EG"/>
        </w:rPr>
        <w:t xml:space="preserve">، كما </w:t>
      </w:r>
      <w:r w:rsidRPr="008A64EC">
        <w:rPr>
          <w:rFonts w:ascii="Sakkal Majalla" w:hAnsi="Sakkal Majalla" w:cs="Sakkal Majalla"/>
          <w:sz w:val="32"/>
          <w:szCs w:val="32"/>
          <w:rtl/>
          <w:lang w:bidi="ar-EG"/>
        </w:rPr>
        <w:t>تتخذ الشركة التدابير اللازمة للحد من تسريب التلوث للتربة والمياه والهواء</w:t>
      </w:r>
      <w:r w:rsidRPr="008A64EC">
        <w:rPr>
          <w:rFonts w:ascii="Sakkal Majalla" w:hAnsi="Sakkal Majalla" w:cs="Sakkal Majalla" w:hint="cs"/>
          <w:sz w:val="32"/>
          <w:szCs w:val="32"/>
          <w:rtl/>
          <w:lang w:bidi="ar-EG"/>
        </w:rPr>
        <w:t xml:space="preserve">، </w:t>
      </w:r>
      <w:r w:rsidRPr="008A64EC">
        <w:rPr>
          <w:rFonts w:ascii="Sakkal Majalla" w:hAnsi="Sakkal Majalla" w:cs="Sakkal Majalla"/>
          <w:sz w:val="32"/>
          <w:szCs w:val="32"/>
          <w:rtl/>
          <w:lang w:bidi="ar-EG"/>
        </w:rPr>
        <w:t xml:space="preserve"> كما أن نسبة الأهمية النسبية مثلت (</w:t>
      </w:r>
      <w:r w:rsidRPr="008A64EC">
        <w:rPr>
          <w:rFonts w:ascii="Sakkal Majalla" w:hAnsi="Sakkal Majalla" w:cs="Sakkal Majalla" w:hint="cs"/>
          <w:sz w:val="32"/>
          <w:szCs w:val="32"/>
          <w:rtl/>
          <w:lang w:bidi="ar-EG"/>
        </w:rPr>
        <w:t>70</w:t>
      </w:r>
      <w:r w:rsidRPr="008A64EC">
        <w:rPr>
          <w:rFonts w:ascii="Sakkal Majalla" w:hAnsi="Sakkal Majalla" w:cs="Sakkal Majalla"/>
          <w:sz w:val="32"/>
          <w:szCs w:val="32"/>
          <w:rtl/>
          <w:lang w:bidi="ar-EG"/>
        </w:rPr>
        <w:t>%)</w:t>
      </w:r>
      <w:r w:rsidRPr="008A64EC">
        <w:rPr>
          <w:rtl/>
        </w:rPr>
        <w:t xml:space="preserve"> </w:t>
      </w:r>
      <w:r w:rsidRPr="008A64EC">
        <w:rPr>
          <w:rFonts w:ascii="Sakkal Majalla" w:hAnsi="Sakkal Majalla" w:cs="Sakkal Majalla"/>
          <w:sz w:val="32"/>
          <w:szCs w:val="32"/>
          <w:rtl/>
          <w:lang w:bidi="ar-EG"/>
        </w:rPr>
        <w:t xml:space="preserve">يتبين منه ان الموافقة من وجهة نظر المبحوثين كان مرتفعا جدا وبدرجة عالية جدا من الموافقة والقبول ، </w:t>
      </w:r>
      <w:r w:rsidRPr="008A64EC">
        <w:rPr>
          <w:rFonts w:ascii="Sakkal Majalla" w:hAnsi="Sakkal Majalla" w:cs="Sakkal Majalla" w:hint="cs"/>
          <w:sz w:val="32"/>
          <w:szCs w:val="32"/>
          <w:rtl/>
          <w:lang w:bidi="ar-EG"/>
        </w:rPr>
        <w:t>وايضا</w:t>
      </w:r>
      <w:r w:rsidRPr="008A64EC">
        <w:rPr>
          <w:rFonts w:ascii="Sakkal Majalla" w:hAnsi="Sakkal Majalla" w:cs="Sakkal Majalla"/>
          <w:sz w:val="32"/>
          <w:szCs w:val="32"/>
          <w:rtl/>
          <w:lang w:bidi="ar-EG"/>
        </w:rPr>
        <w:t xml:space="preserve"> تدل على أن (</w:t>
      </w:r>
      <w:r w:rsidRPr="008A64EC">
        <w:rPr>
          <w:rFonts w:ascii="Sakkal Majalla" w:hAnsi="Sakkal Majalla" w:cs="Sakkal Majalla" w:hint="cs"/>
          <w:sz w:val="32"/>
          <w:szCs w:val="32"/>
          <w:rtl/>
          <w:lang w:bidi="ar-EG"/>
        </w:rPr>
        <w:t>30</w:t>
      </w:r>
      <w:r w:rsidRPr="008A64EC">
        <w:rPr>
          <w:rFonts w:ascii="Sakkal Majalla" w:hAnsi="Sakkal Majalla" w:cs="Sakkal Majalla"/>
          <w:sz w:val="32"/>
          <w:szCs w:val="32"/>
          <w:rtl/>
          <w:lang w:bidi="ar-EG"/>
        </w:rPr>
        <w:t xml:space="preserve">%) من إجابات أفراد العينة يتميزون بعدم الانسجام في إجاباتهم حول فقرات </w:t>
      </w:r>
      <w:r w:rsidRPr="008A64EC">
        <w:rPr>
          <w:rFonts w:ascii="Sakkal Majalla" w:hAnsi="Sakkal Majalla" w:cs="Sakkal Majalla" w:hint="cs"/>
          <w:sz w:val="32"/>
          <w:szCs w:val="32"/>
          <w:rtl/>
          <w:lang w:bidi="ar-EG"/>
        </w:rPr>
        <w:t>ال</w:t>
      </w:r>
      <w:r w:rsidRPr="008A64EC">
        <w:rPr>
          <w:rFonts w:ascii="Sakkal Majalla" w:hAnsi="Sakkal Majalla" w:cs="Sakkal Majalla"/>
          <w:sz w:val="32"/>
          <w:szCs w:val="32"/>
          <w:rtl/>
          <w:lang w:bidi="ar-EG"/>
        </w:rPr>
        <w:t xml:space="preserve">بعد </w:t>
      </w:r>
      <w:r w:rsidRPr="008C3BEA">
        <w:rPr>
          <w:rFonts w:ascii="Sakkal Majalla" w:hAnsi="Sakkal Majalla" w:cs="Sakkal Majalla"/>
          <w:sz w:val="32"/>
          <w:szCs w:val="32"/>
          <w:rtl/>
          <w:lang w:bidi="ar-EG"/>
        </w:rPr>
        <w:t xml:space="preserve">البيئي </w:t>
      </w:r>
      <w:r w:rsidRPr="00F33B4F">
        <w:rPr>
          <w:rFonts w:ascii="Sakkal Majalla" w:hAnsi="Sakkal Majalla" w:cs="Sakkal Majalla"/>
          <w:sz w:val="32"/>
          <w:szCs w:val="32"/>
          <w:rtl/>
          <w:lang w:bidi="ar-EG"/>
        </w:rPr>
        <w:t xml:space="preserve">للأداء المستدام </w:t>
      </w:r>
      <w:r w:rsidRPr="00176689">
        <w:rPr>
          <w:rFonts w:ascii="Sakkal Majalla" w:hAnsi="Sakkal Majalla" w:cs="Sakkal Majalla"/>
          <w:sz w:val="32"/>
          <w:szCs w:val="32"/>
          <w:rtl/>
          <w:lang w:bidi="ar-EG"/>
        </w:rPr>
        <w:t>من إجابات أفراد عينة الدراسة</w:t>
      </w:r>
    </w:p>
    <w:p w14:paraId="7E3A266C" w14:textId="77777777" w:rsidR="005A4E57" w:rsidRPr="00713480" w:rsidRDefault="005A4E57" w:rsidP="005A4E57">
      <w:pPr>
        <w:pStyle w:val="2"/>
        <w:bidi/>
        <w:spacing w:line="360" w:lineRule="auto"/>
        <w:jc w:val="both"/>
        <w:rPr>
          <w:rFonts w:ascii="Sakkal Majalla" w:hAnsi="Sakkal Majalla" w:cs="Sakkal Majalla"/>
          <w:b/>
          <w:bCs/>
          <w:color w:val="auto"/>
          <w:sz w:val="36"/>
          <w:szCs w:val="36"/>
          <w:rtl/>
        </w:rPr>
      </w:pPr>
      <w:bookmarkStart w:id="39" w:name="_Toc221527493"/>
      <w:r w:rsidRPr="00713480">
        <w:rPr>
          <w:rFonts w:ascii="Sakkal Majalla" w:hAnsi="Sakkal Majalla" w:cs="Sakkal Majalla" w:hint="cs"/>
          <w:b/>
          <w:bCs/>
          <w:color w:val="auto"/>
          <w:sz w:val="36"/>
          <w:szCs w:val="36"/>
          <w:rtl/>
        </w:rPr>
        <w:t>4.4 التحقق من فروض الــدراسـة</w:t>
      </w:r>
      <w:bookmarkEnd w:id="39"/>
      <w:r w:rsidRPr="00713480">
        <w:rPr>
          <w:rFonts w:ascii="Sakkal Majalla" w:hAnsi="Sakkal Majalla" w:cs="Sakkal Majalla" w:hint="cs"/>
          <w:b/>
          <w:bCs/>
          <w:color w:val="auto"/>
          <w:sz w:val="36"/>
          <w:szCs w:val="36"/>
          <w:rtl/>
        </w:rPr>
        <w:t xml:space="preserve"> </w:t>
      </w:r>
    </w:p>
    <w:p w14:paraId="2B4B1BC0" w14:textId="1E389AEC" w:rsidR="005A4E57" w:rsidRDefault="005A4E57" w:rsidP="005A4E57">
      <w:pPr>
        <w:bidi/>
        <w:spacing w:line="360" w:lineRule="auto"/>
        <w:jc w:val="both"/>
        <w:rPr>
          <w:rFonts w:ascii="Sakkal Majalla" w:eastAsia="Times New Roman" w:hAnsi="Sakkal Majalla" w:cs="Sakkal Majalla"/>
          <w:sz w:val="32"/>
          <w:szCs w:val="32"/>
          <w:rtl/>
          <w:lang w:bidi="ar-EG"/>
        </w:rPr>
      </w:pPr>
      <w:r w:rsidRPr="00713480">
        <w:rPr>
          <w:rFonts w:ascii="Sakkal Majalla" w:eastAsia="Times New Roman" w:hAnsi="Sakkal Majalla" w:cs="Sakkal Majalla" w:hint="cs"/>
          <w:sz w:val="32"/>
          <w:szCs w:val="32"/>
          <w:rtl/>
          <w:lang w:bidi="ar-JO"/>
        </w:rPr>
        <w:t xml:space="preserve">       يتناول هذا الجزء من البحث نتائج التحقق من فروض الــدراسـة والتي تشتمل على الفرض الرئيسي </w:t>
      </w:r>
      <w:r w:rsidRPr="00713480">
        <w:rPr>
          <w:rFonts w:ascii="Sakkal Majalla" w:eastAsia="Times New Roman" w:hAnsi="Sakkal Majalla" w:cs="Sakkal Majalla" w:hint="cs"/>
          <w:sz w:val="32"/>
          <w:szCs w:val="32"/>
          <w:rtl/>
          <w:lang w:bidi="ar-BH"/>
        </w:rPr>
        <w:t>وتفرعاته.</w:t>
      </w:r>
      <w:r>
        <w:rPr>
          <w:rFonts w:ascii="Sakkal Majalla" w:eastAsia="Times New Roman" w:hAnsi="Sakkal Majalla" w:cs="Sakkal Majalla" w:hint="cs"/>
          <w:sz w:val="32"/>
          <w:szCs w:val="32"/>
          <w:rtl/>
          <w:lang w:bidi="ar-EG"/>
        </w:rPr>
        <w:t xml:space="preserve"> </w:t>
      </w:r>
      <w:r w:rsidRPr="00713480">
        <w:rPr>
          <w:rFonts w:ascii="Sakkal Majalla" w:eastAsia="Times New Roman" w:hAnsi="Sakkal Majalla" w:cs="Sakkal Majalla" w:hint="cs"/>
          <w:sz w:val="32"/>
          <w:szCs w:val="32"/>
          <w:rtl/>
          <w:lang w:bidi="ar-EG"/>
        </w:rPr>
        <w:t xml:space="preserve">في هذا الجانب من الـفـصـل، تتناول الــدراسـة </w:t>
      </w:r>
      <w:r w:rsidRPr="005A4E57">
        <w:rPr>
          <w:rFonts w:ascii="Sakkal Majalla" w:eastAsia="Times New Roman" w:hAnsi="Sakkal Majalla" w:cs="Sakkal Majalla"/>
          <w:sz w:val="32"/>
          <w:szCs w:val="32"/>
          <w:rtl/>
          <w:lang w:bidi="ar-EG"/>
        </w:rPr>
        <w:t>الفرضية الرئيسية الأولى: يوجد تأثير ذو دلالة إحصائية ايجابية لأثر الشراكات الاستراتيجية بأبعاده (الالتزام والتعهد، التكامل، الاستمرارية، الشفافية) في الأداء المستدام للمشاريع بأبعاده (البعد الاقتصادي – البعد الاجتماعي – البعد البيئي) إتخاذ القرار للمشاريع العقارية بالشركة الوطنية للإسكان بالمملكة العربية السعودية عند مستوى دلالة (0.05).</w:t>
      </w:r>
      <w:r>
        <w:rPr>
          <w:rFonts w:ascii="Sakkal Majalla" w:eastAsia="Times New Roman" w:hAnsi="Sakkal Majalla" w:cs="Sakkal Majalla" w:hint="cs"/>
          <w:sz w:val="32"/>
          <w:szCs w:val="32"/>
          <w:rtl/>
          <w:lang w:bidi="ar-EG"/>
        </w:rPr>
        <w:t xml:space="preserve"> </w:t>
      </w:r>
      <w:r w:rsidRPr="00713480">
        <w:rPr>
          <w:rFonts w:ascii="Sakkal Majalla" w:eastAsia="Times New Roman" w:hAnsi="Sakkal Majalla" w:cs="Sakkal Majalla" w:hint="cs"/>
          <w:sz w:val="32"/>
          <w:szCs w:val="32"/>
          <w:rtl/>
          <w:lang w:bidi="ar-EG"/>
        </w:rPr>
        <w:t>كما هو موضح في الجدول (4:</w:t>
      </w:r>
      <w:r>
        <w:rPr>
          <w:rFonts w:ascii="Sakkal Majalla" w:eastAsia="Times New Roman" w:hAnsi="Sakkal Majalla" w:cs="Sakkal Majalla" w:hint="cs"/>
          <w:sz w:val="32"/>
          <w:szCs w:val="32"/>
          <w:rtl/>
          <w:lang w:bidi="ar-EG"/>
        </w:rPr>
        <w:t>13</w:t>
      </w:r>
      <w:r w:rsidRPr="00713480">
        <w:rPr>
          <w:rFonts w:ascii="Sakkal Majalla" w:eastAsia="Times New Roman" w:hAnsi="Sakkal Majalla" w:cs="Sakkal Majalla" w:hint="cs"/>
          <w:sz w:val="32"/>
          <w:szCs w:val="32"/>
          <w:rtl/>
          <w:lang w:bidi="ar-EG"/>
        </w:rPr>
        <w:t>):</w:t>
      </w:r>
    </w:p>
    <w:p w14:paraId="13D4441F" w14:textId="77777777" w:rsidR="00CC3FF2" w:rsidRPr="00654A22" w:rsidRDefault="00CC3FF2" w:rsidP="00CC3FF2">
      <w:pPr>
        <w:bidi/>
        <w:spacing w:line="360" w:lineRule="auto"/>
        <w:jc w:val="center"/>
        <w:rPr>
          <w:rFonts w:ascii="Sakkal Majalla" w:hAnsi="Sakkal Majalla" w:cs="Sakkal Majalla"/>
          <w:sz w:val="32"/>
          <w:szCs w:val="32"/>
          <w:rtl/>
          <w:lang w:bidi="ar-EG"/>
        </w:rPr>
      </w:pPr>
      <w:r w:rsidRPr="00654A22">
        <w:rPr>
          <w:rFonts w:ascii="Sakkal Majalla" w:hAnsi="Sakkal Majalla" w:cs="Sakkal Majalla" w:hint="cs"/>
          <w:sz w:val="32"/>
          <w:szCs w:val="32"/>
          <w:rtl/>
        </w:rPr>
        <w:t xml:space="preserve">جدول (4.13): </w:t>
      </w:r>
      <w:r w:rsidRPr="00654A22">
        <w:rPr>
          <w:rFonts w:ascii="Sakkal Majalla" w:hAnsi="Sakkal Majalla" w:cs="Sakkal Majalla" w:hint="cs"/>
          <w:sz w:val="32"/>
          <w:szCs w:val="32"/>
          <w:rtl/>
          <w:lang w:bidi="ar-EG"/>
        </w:rPr>
        <w:t xml:space="preserve">تحليل الارتباط وتحليل انوفا </w:t>
      </w:r>
    </w:p>
    <w:tbl>
      <w:tblPr>
        <w:tblStyle w:val="GridTable4-Accent31"/>
        <w:bidiVisual/>
        <w:tblW w:w="9490" w:type="dxa"/>
        <w:tblInd w:w="2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22"/>
        <w:gridCol w:w="805"/>
        <w:gridCol w:w="665"/>
        <w:gridCol w:w="876"/>
        <w:gridCol w:w="894"/>
        <w:gridCol w:w="1109"/>
        <w:gridCol w:w="905"/>
        <w:gridCol w:w="1014"/>
      </w:tblGrid>
      <w:tr w:rsidR="00CC3FF2" w:rsidRPr="00654A22" w14:paraId="158DDC54" w14:textId="77777777" w:rsidTr="00E12FA5">
        <w:trPr>
          <w:cnfStyle w:val="100000000000" w:firstRow="1" w:lastRow="0" w:firstColumn="0" w:lastColumn="0" w:oddVBand="0" w:evenVBand="0" w:oddHBand="0"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3222" w:type="dxa"/>
            <w:tcBorders>
              <w:top w:val="single" w:sz="4" w:space="0" w:color="auto"/>
              <w:left w:val="single" w:sz="4" w:space="0" w:color="auto"/>
              <w:bottom w:val="single" w:sz="4" w:space="0" w:color="auto"/>
              <w:right w:val="single" w:sz="4" w:space="0" w:color="auto"/>
            </w:tcBorders>
            <w:noWrap/>
            <w:hideMark/>
          </w:tcPr>
          <w:p w14:paraId="51460CD0" w14:textId="77777777" w:rsidR="00CC3FF2" w:rsidRPr="00654A22" w:rsidRDefault="00CC3FF2" w:rsidP="002D0F92">
            <w:pPr>
              <w:bidi/>
              <w:spacing w:line="360" w:lineRule="auto"/>
              <w:jc w:val="both"/>
              <w:rPr>
                <w:rFonts w:ascii="Sakkal Majalla" w:eastAsia="Times New Roman" w:hAnsi="Sakkal Majalla" w:cs="Sakkal Majalla"/>
                <w:color w:val="auto"/>
                <w:sz w:val="32"/>
                <w:szCs w:val="32"/>
              </w:rPr>
            </w:pPr>
            <w:r w:rsidRPr="00654A22">
              <w:rPr>
                <w:rFonts w:ascii="Sakkal Majalla" w:eastAsia="Times New Roman" w:hAnsi="Sakkal Majalla" w:cs="Sakkal Majalla" w:hint="cs"/>
                <w:color w:val="auto"/>
                <w:sz w:val="32"/>
                <w:szCs w:val="32"/>
                <w:rtl/>
              </w:rPr>
              <w:t>نوع</w:t>
            </w:r>
            <w:r w:rsidRPr="00654A22">
              <w:rPr>
                <w:rFonts w:ascii="Sakkal Majalla" w:eastAsia="Times New Roman" w:hAnsi="Sakkal Majalla" w:cs="Sakkal Majalla" w:hint="cs"/>
                <w:color w:val="auto"/>
                <w:sz w:val="32"/>
                <w:szCs w:val="32"/>
              </w:rPr>
              <w:t xml:space="preserve"> </w:t>
            </w:r>
            <w:r w:rsidRPr="00654A22">
              <w:rPr>
                <w:rFonts w:ascii="Sakkal Majalla" w:eastAsia="Times New Roman" w:hAnsi="Sakkal Majalla" w:cs="Sakkal Majalla" w:hint="cs"/>
                <w:color w:val="auto"/>
                <w:sz w:val="32"/>
                <w:szCs w:val="32"/>
                <w:rtl/>
              </w:rPr>
              <w:t>العلاقة</w:t>
            </w:r>
          </w:p>
        </w:tc>
        <w:tc>
          <w:tcPr>
            <w:tcW w:w="805" w:type="dxa"/>
            <w:tcBorders>
              <w:top w:val="single" w:sz="4" w:space="0" w:color="auto"/>
              <w:left w:val="single" w:sz="4" w:space="0" w:color="auto"/>
              <w:bottom w:val="single" w:sz="4" w:space="0" w:color="auto"/>
              <w:right w:val="single" w:sz="4" w:space="0" w:color="auto"/>
            </w:tcBorders>
            <w:noWrap/>
            <w:hideMark/>
          </w:tcPr>
          <w:p w14:paraId="07666035" w14:textId="77777777" w:rsidR="00CC3FF2" w:rsidRPr="00654A22" w:rsidRDefault="00CC3FF2" w:rsidP="002D0F92">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auto"/>
                <w:sz w:val="32"/>
                <w:szCs w:val="32"/>
              </w:rPr>
            </w:pPr>
            <w:r w:rsidRPr="00654A22">
              <w:rPr>
                <w:rFonts w:ascii="Sakkal Majalla" w:eastAsia="Times New Roman" w:hAnsi="Sakkal Majalla" w:cs="Sakkal Majalla" w:hint="cs"/>
                <w:color w:val="auto"/>
                <w:sz w:val="32"/>
                <w:szCs w:val="32"/>
              </w:rPr>
              <w:t>R</w:t>
            </w:r>
          </w:p>
        </w:tc>
        <w:tc>
          <w:tcPr>
            <w:tcW w:w="665" w:type="dxa"/>
            <w:tcBorders>
              <w:top w:val="single" w:sz="4" w:space="0" w:color="auto"/>
              <w:left w:val="single" w:sz="4" w:space="0" w:color="auto"/>
              <w:bottom w:val="single" w:sz="4" w:space="0" w:color="auto"/>
              <w:right w:val="single" w:sz="4" w:space="0" w:color="auto"/>
            </w:tcBorders>
            <w:noWrap/>
            <w:hideMark/>
          </w:tcPr>
          <w:p w14:paraId="7D858028" w14:textId="77777777" w:rsidR="00CC3FF2" w:rsidRPr="00654A22" w:rsidRDefault="00CC3FF2" w:rsidP="002D0F92">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auto"/>
                <w:sz w:val="32"/>
                <w:szCs w:val="32"/>
              </w:rPr>
            </w:pPr>
            <w:r w:rsidRPr="00654A22">
              <w:rPr>
                <w:rFonts w:ascii="Sakkal Majalla" w:eastAsia="Times New Roman" w:hAnsi="Sakkal Majalla" w:cs="Sakkal Majalla" w:hint="cs"/>
                <w:color w:val="auto"/>
                <w:sz w:val="32"/>
                <w:szCs w:val="32"/>
              </w:rPr>
              <w:t>R</w:t>
            </w:r>
            <w:r w:rsidRPr="00654A22">
              <w:rPr>
                <w:rFonts w:ascii="Sakkal Majalla" w:eastAsia="Times New Roman" w:hAnsi="Sakkal Majalla" w:cs="Sakkal Majalla" w:hint="cs"/>
                <w:color w:val="auto"/>
                <w:sz w:val="32"/>
                <w:szCs w:val="32"/>
                <w:vertAlign w:val="superscript"/>
              </w:rPr>
              <w:t>2</w:t>
            </w:r>
          </w:p>
        </w:tc>
        <w:tc>
          <w:tcPr>
            <w:tcW w:w="876" w:type="dxa"/>
            <w:tcBorders>
              <w:top w:val="single" w:sz="4" w:space="0" w:color="auto"/>
              <w:left w:val="single" w:sz="4" w:space="0" w:color="auto"/>
              <w:bottom w:val="single" w:sz="4" w:space="0" w:color="auto"/>
              <w:right w:val="single" w:sz="4" w:space="0" w:color="auto"/>
            </w:tcBorders>
            <w:noWrap/>
            <w:hideMark/>
          </w:tcPr>
          <w:p w14:paraId="05927380" w14:textId="77777777" w:rsidR="00CC3FF2" w:rsidRPr="00654A22" w:rsidRDefault="00CC3FF2" w:rsidP="002D0F92">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auto"/>
                <w:sz w:val="32"/>
                <w:szCs w:val="32"/>
              </w:rPr>
            </w:pPr>
            <w:r w:rsidRPr="00654A22">
              <w:rPr>
                <w:rFonts w:ascii="Sakkal Majalla" w:eastAsia="Times New Roman" w:hAnsi="Sakkal Majalla" w:cs="Sakkal Majalla" w:hint="cs"/>
                <w:color w:val="auto"/>
                <w:sz w:val="32"/>
                <w:szCs w:val="32"/>
              </w:rPr>
              <w:t>F. Test</w:t>
            </w:r>
          </w:p>
        </w:tc>
        <w:tc>
          <w:tcPr>
            <w:tcW w:w="894" w:type="dxa"/>
            <w:tcBorders>
              <w:top w:val="single" w:sz="4" w:space="0" w:color="auto"/>
              <w:left w:val="single" w:sz="4" w:space="0" w:color="auto"/>
              <w:bottom w:val="single" w:sz="4" w:space="0" w:color="auto"/>
              <w:right w:val="single" w:sz="4" w:space="0" w:color="auto"/>
            </w:tcBorders>
            <w:noWrap/>
            <w:hideMark/>
          </w:tcPr>
          <w:p w14:paraId="5E659771" w14:textId="77777777" w:rsidR="00CC3FF2" w:rsidRPr="00654A22" w:rsidRDefault="00CC3FF2" w:rsidP="002D0F92">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auto"/>
                <w:sz w:val="32"/>
                <w:szCs w:val="32"/>
              </w:rPr>
            </w:pPr>
            <w:r w:rsidRPr="00654A22">
              <w:rPr>
                <w:rFonts w:ascii="Sakkal Majalla" w:eastAsia="Times New Roman" w:hAnsi="Sakkal Majalla" w:cs="Sakkal Majalla" w:hint="cs"/>
                <w:color w:val="auto"/>
                <w:sz w:val="32"/>
                <w:szCs w:val="32"/>
              </w:rPr>
              <w:t>Sig.</w:t>
            </w:r>
          </w:p>
        </w:tc>
        <w:tc>
          <w:tcPr>
            <w:tcW w:w="1109" w:type="dxa"/>
            <w:tcBorders>
              <w:top w:val="single" w:sz="4" w:space="0" w:color="auto"/>
              <w:left w:val="single" w:sz="4" w:space="0" w:color="auto"/>
              <w:bottom w:val="single" w:sz="4" w:space="0" w:color="auto"/>
              <w:right w:val="single" w:sz="4" w:space="0" w:color="auto"/>
            </w:tcBorders>
            <w:noWrap/>
            <w:hideMark/>
          </w:tcPr>
          <w:p w14:paraId="7A6FAEC0" w14:textId="77777777" w:rsidR="00CC3FF2" w:rsidRPr="00654A22" w:rsidRDefault="00CC3FF2" w:rsidP="002D0F92">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auto"/>
                <w:sz w:val="32"/>
                <w:szCs w:val="32"/>
              </w:rPr>
            </w:pPr>
            <w:r w:rsidRPr="00654A22">
              <w:rPr>
                <w:rFonts w:ascii="Sakkal Majalla" w:eastAsia="Times New Roman" w:hAnsi="Sakkal Majalla" w:cs="Sakkal Majalla" w:hint="cs"/>
                <w:color w:val="auto"/>
                <w:sz w:val="32"/>
                <w:szCs w:val="32"/>
              </w:rPr>
              <w:t>Beta</w:t>
            </w:r>
          </w:p>
        </w:tc>
        <w:tc>
          <w:tcPr>
            <w:tcW w:w="905" w:type="dxa"/>
            <w:tcBorders>
              <w:top w:val="single" w:sz="4" w:space="0" w:color="auto"/>
              <w:left w:val="single" w:sz="4" w:space="0" w:color="auto"/>
              <w:bottom w:val="single" w:sz="4" w:space="0" w:color="auto"/>
              <w:right w:val="single" w:sz="4" w:space="0" w:color="auto"/>
            </w:tcBorders>
            <w:noWrap/>
            <w:hideMark/>
          </w:tcPr>
          <w:p w14:paraId="299000C0" w14:textId="77777777" w:rsidR="00CC3FF2" w:rsidRPr="00654A22" w:rsidRDefault="00CC3FF2" w:rsidP="002D0F92">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auto"/>
                <w:sz w:val="32"/>
                <w:szCs w:val="32"/>
              </w:rPr>
            </w:pPr>
            <w:r w:rsidRPr="00654A22">
              <w:rPr>
                <w:rFonts w:ascii="Sakkal Majalla" w:eastAsia="Times New Roman" w:hAnsi="Sakkal Majalla" w:cs="Sakkal Majalla" w:hint="cs"/>
                <w:color w:val="auto"/>
                <w:sz w:val="32"/>
                <w:szCs w:val="32"/>
              </w:rPr>
              <w:t>T. Test</w:t>
            </w:r>
          </w:p>
        </w:tc>
        <w:tc>
          <w:tcPr>
            <w:tcW w:w="1014" w:type="dxa"/>
            <w:tcBorders>
              <w:top w:val="single" w:sz="4" w:space="0" w:color="auto"/>
              <w:left w:val="single" w:sz="4" w:space="0" w:color="auto"/>
              <w:bottom w:val="single" w:sz="4" w:space="0" w:color="auto"/>
              <w:right w:val="single" w:sz="4" w:space="0" w:color="auto"/>
            </w:tcBorders>
            <w:noWrap/>
            <w:hideMark/>
          </w:tcPr>
          <w:p w14:paraId="1479891D" w14:textId="77777777" w:rsidR="00CC3FF2" w:rsidRPr="00654A22" w:rsidRDefault="00CC3FF2" w:rsidP="002D0F92">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auto"/>
                <w:sz w:val="32"/>
                <w:szCs w:val="32"/>
              </w:rPr>
            </w:pPr>
            <w:r w:rsidRPr="00654A22">
              <w:rPr>
                <w:rFonts w:ascii="Sakkal Majalla" w:eastAsia="Times New Roman" w:hAnsi="Sakkal Majalla" w:cs="Sakkal Majalla" w:hint="cs"/>
                <w:color w:val="auto"/>
                <w:sz w:val="32"/>
                <w:szCs w:val="32"/>
              </w:rPr>
              <w:t>Sig.</w:t>
            </w:r>
          </w:p>
        </w:tc>
      </w:tr>
      <w:tr w:rsidR="00CC3FF2" w:rsidRPr="00654A22" w14:paraId="5BE4E846" w14:textId="77777777" w:rsidTr="00E12FA5">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3222" w:type="dxa"/>
            <w:tcBorders>
              <w:top w:val="single" w:sz="4" w:space="0" w:color="auto"/>
            </w:tcBorders>
            <w:hideMark/>
          </w:tcPr>
          <w:p w14:paraId="7E4A3E3B" w14:textId="77777777" w:rsidR="00CC3FF2" w:rsidRPr="00654A22" w:rsidRDefault="00CC3FF2" w:rsidP="002D0F92">
            <w:pPr>
              <w:bidi/>
              <w:spacing w:line="360" w:lineRule="auto"/>
              <w:jc w:val="both"/>
              <w:rPr>
                <w:rFonts w:ascii="Sakkal Majalla" w:eastAsia="Times New Roman" w:hAnsi="Sakkal Majalla" w:cs="Sakkal Majalla"/>
                <w:sz w:val="32"/>
                <w:szCs w:val="32"/>
                <w:highlight w:val="yellow"/>
                <w:rtl/>
                <w:lang w:bidi="ar-EG"/>
              </w:rPr>
            </w:pPr>
            <w:r w:rsidRPr="00654A22">
              <w:rPr>
                <w:rFonts w:ascii="Sakkal Majalla" w:hAnsi="Sakkal Majalla" w:cs="Sakkal Majalla" w:hint="cs"/>
                <w:b w:val="0"/>
                <w:bCs w:val="0"/>
                <w:kern w:val="2"/>
                <w:sz w:val="32"/>
                <w:szCs w:val="32"/>
                <w:rtl/>
                <w14:ligatures w14:val="standardContextual"/>
              </w:rPr>
              <w:t>الالتزام والتعهد</w:t>
            </w:r>
          </w:p>
        </w:tc>
        <w:tc>
          <w:tcPr>
            <w:tcW w:w="805" w:type="dxa"/>
            <w:tcBorders>
              <w:top w:val="single" w:sz="4" w:space="0" w:color="auto"/>
            </w:tcBorders>
            <w:noWrap/>
            <w:hideMark/>
          </w:tcPr>
          <w:p w14:paraId="014254B9" w14:textId="77777777" w:rsidR="00CC3FF2" w:rsidRPr="00654A22" w:rsidRDefault="00CC3FF2" w:rsidP="002D0F92">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r w:rsidRPr="00654A22">
              <w:rPr>
                <w:rFonts w:ascii="Sakkal Majalla" w:eastAsia="Times New Roman" w:hAnsi="Sakkal Majalla" w:cs="Sakkal Majalla" w:hint="cs"/>
                <w:sz w:val="32"/>
                <w:szCs w:val="32"/>
              </w:rPr>
              <w:t>0.88</w:t>
            </w:r>
          </w:p>
        </w:tc>
        <w:tc>
          <w:tcPr>
            <w:tcW w:w="665" w:type="dxa"/>
            <w:tcBorders>
              <w:top w:val="single" w:sz="4" w:space="0" w:color="auto"/>
            </w:tcBorders>
            <w:noWrap/>
            <w:hideMark/>
          </w:tcPr>
          <w:p w14:paraId="68B8F746" w14:textId="77777777" w:rsidR="00CC3FF2" w:rsidRPr="00654A22" w:rsidRDefault="00CC3FF2" w:rsidP="002D0F92">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r w:rsidRPr="00654A22">
              <w:rPr>
                <w:rFonts w:ascii="Sakkal Majalla" w:eastAsia="Times New Roman" w:hAnsi="Sakkal Majalla" w:cs="Sakkal Majalla" w:hint="cs"/>
                <w:sz w:val="32"/>
                <w:szCs w:val="32"/>
              </w:rPr>
              <w:t>0.8</w:t>
            </w:r>
          </w:p>
        </w:tc>
        <w:tc>
          <w:tcPr>
            <w:tcW w:w="876" w:type="dxa"/>
            <w:tcBorders>
              <w:top w:val="single" w:sz="4" w:space="0" w:color="auto"/>
            </w:tcBorders>
            <w:noWrap/>
            <w:hideMark/>
          </w:tcPr>
          <w:p w14:paraId="1AF32FDE" w14:textId="77777777" w:rsidR="00CC3FF2" w:rsidRPr="00654A22" w:rsidRDefault="00CC3FF2" w:rsidP="002D0F92">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r w:rsidRPr="00654A22">
              <w:rPr>
                <w:rFonts w:ascii="Sakkal Majalla" w:eastAsia="Times New Roman" w:hAnsi="Sakkal Majalla" w:cs="Sakkal Majalla" w:hint="cs"/>
                <w:sz w:val="32"/>
                <w:szCs w:val="32"/>
              </w:rPr>
              <w:t>329</w:t>
            </w:r>
          </w:p>
        </w:tc>
        <w:tc>
          <w:tcPr>
            <w:tcW w:w="894" w:type="dxa"/>
            <w:tcBorders>
              <w:top w:val="single" w:sz="4" w:space="0" w:color="auto"/>
            </w:tcBorders>
            <w:noWrap/>
            <w:hideMark/>
          </w:tcPr>
          <w:p w14:paraId="7E802B1D" w14:textId="77777777" w:rsidR="00CC3FF2" w:rsidRPr="00654A22" w:rsidRDefault="00CC3FF2" w:rsidP="002D0F92">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r w:rsidRPr="00654A22">
              <w:rPr>
                <w:rFonts w:ascii="Sakkal Majalla" w:eastAsia="Times New Roman" w:hAnsi="Sakkal Majalla" w:cs="Sakkal Majalla" w:hint="cs"/>
                <w:sz w:val="32"/>
                <w:szCs w:val="32"/>
              </w:rPr>
              <w:t>0</w:t>
            </w:r>
          </w:p>
        </w:tc>
        <w:tc>
          <w:tcPr>
            <w:tcW w:w="1109" w:type="dxa"/>
            <w:tcBorders>
              <w:top w:val="single" w:sz="4" w:space="0" w:color="auto"/>
            </w:tcBorders>
            <w:noWrap/>
            <w:hideMark/>
          </w:tcPr>
          <w:p w14:paraId="16030514" w14:textId="77777777" w:rsidR="00CC3FF2" w:rsidRPr="00654A22" w:rsidRDefault="00CC3FF2" w:rsidP="002D0F92">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r w:rsidRPr="00654A22">
              <w:rPr>
                <w:rFonts w:ascii="Sakkal Majalla" w:eastAsia="Times New Roman" w:hAnsi="Sakkal Majalla" w:cs="Sakkal Majalla" w:hint="cs"/>
                <w:sz w:val="32"/>
                <w:szCs w:val="32"/>
              </w:rPr>
              <w:t>0.878</w:t>
            </w:r>
          </w:p>
        </w:tc>
        <w:tc>
          <w:tcPr>
            <w:tcW w:w="905" w:type="dxa"/>
            <w:tcBorders>
              <w:top w:val="single" w:sz="4" w:space="0" w:color="auto"/>
            </w:tcBorders>
            <w:noWrap/>
            <w:hideMark/>
          </w:tcPr>
          <w:p w14:paraId="0CE68864" w14:textId="77777777" w:rsidR="00CC3FF2" w:rsidRPr="00654A22" w:rsidRDefault="00CC3FF2" w:rsidP="002D0F92">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r w:rsidRPr="00654A22">
              <w:rPr>
                <w:rFonts w:ascii="Sakkal Majalla" w:eastAsia="Times New Roman" w:hAnsi="Sakkal Majalla" w:cs="Sakkal Majalla" w:hint="cs"/>
                <w:sz w:val="32"/>
                <w:szCs w:val="32"/>
              </w:rPr>
              <w:t>18.1</w:t>
            </w:r>
          </w:p>
        </w:tc>
        <w:tc>
          <w:tcPr>
            <w:tcW w:w="1014" w:type="dxa"/>
            <w:tcBorders>
              <w:top w:val="single" w:sz="4" w:space="0" w:color="auto"/>
            </w:tcBorders>
            <w:noWrap/>
            <w:hideMark/>
          </w:tcPr>
          <w:p w14:paraId="030B19AE" w14:textId="77777777" w:rsidR="00CC3FF2" w:rsidRPr="00654A22" w:rsidRDefault="00CC3FF2" w:rsidP="002D0F92">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r w:rsidRPr="00654A22">
              <w:rPr>
                <w:rFonts w:ascii="Sakkal Majalla" w:eastAsia="Times New Roman" w:hAnsi="Sakkal Majalla" w:cs="Sakkal Majalla" w:hint="cs"/>
                <w:sz w:val="32"/>
                <w:szCs w:val="32"/>
                <w:rtl/>
              </w:rPr>
              <w:t>0.0000</w:t>
            </w:r>
          </w:p>
        </w:tc>
      </w:tr>
      <w:tr w:rsidR="00CC3FF2" w:rsidRPr="00654A22" w14:paraId="49B72B8B" w14:textId="77777777" w:rsidTr="00E12FA5">
        <w:trPr>
          <w:trHeight w:val="20"/>
        </w:trPr>
        <w:tc>
          <w:tcPr>
            <w:cnfStyle w:val="001000000000" w:firstRow="0" w:lastRow="0" w:firstColumn="1" w:lastColumn="0" w:oddVBand="0" w:evenVBand="0" w:oddHBand="0" w:evenHBand="0" w:firstRowFirstColumn="0" w:firstRowLastColumn="0" w:lastRowFirstColumn="0" w:lastRowLastColumn="0"/>
            <w:tcW w:w="3222" w:type="dxa"/>
          </w:tcPr>
          <w:p w14:paraId="77AFAAE2" w14:textId="77777777" w:rsidR="00CC3FF2" w:rsidRPr="00654A22" w:rsidRDefault="00CC3FF2" w:rsidP="002D0F92">
            <w:pPr>
              <w:bidi/>
              <w:spacing w:line="360" w:lineRule="auto"/>
              <w:jc w:val="both"/>
              <w:rPr>
                <w:rFonts w:ascii="Sakkal Majalla" w:eastAsia="Times New Roman" w:hAnsi="Sakkal Majalla" w:cs="Sakkal Majalla"/>
                <w:sz w:val="32"/>
                <w:szCs w:val="32"/>
                <w:highlight w:val="yellow"/>
              </w:rPr>
            </w:pPr>
            <w:r w:rsidRPr="00654A22">
              <w:rPr>
                <w:rFonts w:ascii="Sakkal Majalla" w:hAnsi="Sakkal Majalla" w:cs="Sakkal Majalla" w:hint="cs"/>
                <w:b w:val="0"/>
                <w:bCs w:val="0"/>
                <w:kern w:val="2"/>
                <w:sz w:val="32"/>
                <w:szCs w:val="32"/>
                <w:rtl/>
                <w14:ligatures w14:val="standardContextual"/>
              </w:rPr>
              <w:t>التكامل</w:t>
            </w:r>
          </w:p>
        </w:tc>
        <w:tc>
          <w:tcPr>
            <w:tcW w:w="805" w:type="dxa"/>
            <w:noWrap/>
          </w:tcPr>
          <w:p w14:paraId="293B8EB3" w14:textId="77777777" w:rsidR="00CC3FF2" w:rsidRPr="00654A22" w:rsidRDefault="00CC3FF2" w:rsidP="002D0F92">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r w:rsidRPr="00654A22">
              <w:rPr>
                <w:rFonts w:ascii="Sakkal Majalla" w:eastAsia="Times New Roman" w:hAnsi="Sakkal Majalla" w:cs="Sakkal Majalla" w:hint="cs"/>
                <w:sz w:val="32"/>
                <w:szCs w:val="32"/>
              </w:rPr>
              <w:t>0.64</w:t>
            </w:r>
          </w:p>
        </w:tc>
        <w:tc>
          <w:tcPr>
            <w:tcW w:w="665" w:type="dxa"/>
            <w:noWrap/>
          </w:tcPr>
          <w:p w14:paraId="6CDE2066" w14:textId="77777777" w:rsidR="00CC3FF2" w:rsidRPr="00654A22" w:rsidRDefault="00CC3FF2" w:rsidP="002D0F92">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r w:rsidRPr="00654A22">
              <w:rPr>
                <w:rFonts w:ascii="Sakkal Majalla" w:eastAsia="Times New Roman" w:hAnsi="Sakkal Majalla" w:cs="Sakkal Majalla" w:hint="cs"/>
                <w:sz w:val="32"/>
                <w:szCs w:val="32"/>
              </w:rPr>
              <w:t>0.5</w:t>
            </w:r>
          </w:p>
        </w:tc>
        <w:tc>
          <w:tcPr>
            <w:tcW w:w="876" w:type="dxa"/>
            <w:noWrap/>
          </w:tcPr>
          <w:p w14:paraId="208DCBD0" w14:textId="77777777" w:rsidR="00CC3FF2" w:rsidRPr="00654A22" w:rsidRDefault="00CC3FF2" w:rsidP="002D0F92">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r w:rsidRPr="00654A22">
              <w:rPr>
                <w:rFonts w:ascii="Sakkal Majalla" w:eastAsia="Times New Roman" w:hAnsi="Sakkal Majalla" w:cs="Sakkal Majalla" w:hint="cs"/>
                <w:sz w:val="32"/>
                <w:szCs w:val="32"/>
              </w:rPr>
              <w:t>69</w:t>
            </w:r>
          </w:p>
        </w:tc>
        <w:tc>
          <w:tcPr>
            <w:tcW w:w="894" w:type="dxa"/>
            <w:noWrap/>
          </w:tcPr>
          <w:p w14:paraId="7AD0AD9F" w14:textId="77777777" w:rsidR="00CC3FF2" w:rsidRPr="00654A22" w:rsidRDefault="00CC3FF2" w:rsidP="002D0F92">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r w:rsidRPr="00654A22">
              <w:rPr>
                <w:rFonts w:ascii="Sakkal Majalla" w:eastAsia="Times New Roman" w:hAnsi="Sakkal Majalla" w:cs="Sakkal Majalla" w:hint="cs"/>
                <w:sz w:val="32"/>
                <w:szCs w:val="32"/>
              </w:rPr>
              <w:t>*0.000</w:t>
            </w:r>
          </w:p>
        </w:tc>
        <w:tc>
          <w:tcPr>
            <w:tcW w:w="1109" w:type="dxa"/>
            <w:noWrap/>
          </w:tcPr>
          <w:p w14:paraId="32A19C68" w14:textId="77777777" w:rsidR="00CC3FF2" w:rsidRPr="00654A22" w:rsidRDefault="00CC3FF2" w:rsidP="002D0F92">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r w:rsidRPr="00654A22">
              <w:rPr>
                <w:rFonts w:ascii="Sakkal Majalla" w:eastAsia="Times New Roman" w:hAnsi="Sakkal Majalla" w:cs="Sakkal Majalla" w:hint="cs"/>
                <w:sz w:val="32"/>
                <w:szCs w:val="32"/>
              </w:rPr>
              <w:t>0.643</w:t>
            </w:r>
          </w:p>
        </w:tc>
        <w:tc>
          <w:tcPr>
            <w:tcW w:w="905" w:type="dxa"/>
            <w:noWrap/>
          </w:tcPr>
          <w:p w14:paraId="7CFA0E21" w14:textId="77777777" w:rsidR="00CC3FF2" w:rsidRPr="00654A22" w:rsidRDefault="00CC3FF2" w:rsidP="002D0F92">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r w:rsidRPr="00654A22">
              <w:rPr>
                <w:rFonts w:ascii="Sakkal Majalla" w:eastAsia="Times New Roman" w:hAnsi="Sakkal Majalla" w:cs="Sakkal Majalla" w:hint="cs"/>
                <w:sz w:val="32"/>
                <w:szCs w:val="32"/>
              </w:rPr>
              <w:t>8.3</w:t>
            </w:r>
          </w:p>
        </w:tc>
        <w:tc>
          <w:tcPr>
            <w:tcW w:w="1014" w:type="dxa"/>
            <w:noWrap/>
          </w:tcPr>
          <w:p w14:paraId="1FFD0BB7" w14:textId="77777777" w:rsidR="00CC3FF2" w:rsidRPr="00654A22" w:rsidRDefault="00CC3FF2" w:rsidP="002D0F92">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tl/>
              </w:rPr>
            </w:pPr>
            <w:r w:rsidRPr="00654A22">
              <w:rPr>
                <w:rFonts w:ascii="Sakkal Majalla" w:eastAsia="Times New Roman" w:hAnsi="Sakkal Majalla" w:cs="Sakkal Majalla" w:hint="cs"/>
                <w:sz w:val="32"/>
                <w:szCs w:val="32"/>
              </w:rPr>
              <w:t>*0.000</w:t>
            </w:r>
          </w:p>
        </w:tc>
      </w:tr>
      <w:tr w:rsidR="00CC3FF2" w:rsidRPr="00654A22" w14:paraId="79D4663E" w14:textId="77777777" w:rsidTr="00E12FA5">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3222" w:type="dxa"/>
          </w:tcPr>
          <w:p w14:paraId="130E58F4" w14:textId="77777777" w:rsidR="00CC3FF2" w:rsidRPr="00654A22" w:rsidRDefault="00CC3FF2" w:rsidP="002D0F92">
            <w:pPr>
              <w:bidi/>
              <w:spacing w:line="360" w:lineRule="auto"/>
              <w:jc w:val="both"/>
              <w:rPr>
                <w:rFonts w:ascii="Sakkal Majalla" w:eastAsia="Times New Roman" w:hAnsi="Sakkal Majalla" w:cs="Sakkal Majalla"/>
                <w:sz w:val="32"/>
                <w:szCs w:val="32"/>
                <w:highlight w:val="yellow"/>
                <w:lang w:bidi="ar-EG"/>
              </w:rPr>
            </w:pPr>
            <w:r w:rsidRPr="00654A22">
              <w:rPr>
                <w:rFonts w:ascii="Sakkal Majalla" w:hAnsi="Sakkal Majalla" w:cs="Sakkal Majalla" w:hint="cs"/>
                <w:b w:val="0"/>
                <w:bCs w:val="0"/>
                <w:kern w:val="2"/>
                <w:sz w:val="32"/>
                <w:szCs w:val="32"/>
                <w:rtl/>
                <w14:ligatures w14:val="standardContextual"/>
              </w:rPr>
              <w:t>الاستمرارية</w:t>
            </w:r>
          </w:p>
        </w:tc>
        <w:tc>
          <w:tcPr>
            <w:tcW w:w="805" w:type="dxa"/>
            <w:noWrap/>
          </w:tcPr>
          <w:p w14:paraId="287739DF" w14:textId="77777777" w:rsidR="00CC3FF2" w:rsidRPr="00654A22" w:rsidRDefault="00CC3FF2" w:rsidP="002D0F92">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r w:rsidRPr="00654A22">
              <w:rPr>
                <w:rFonts w:ascii="Sakkal Majalla" w:eastAsia="Times New Roman" w:hAnsi="Sakkal Majalla" w:cs="Sakkal Majalla" w:hint="cs"/>
                <w:sz w:val="32"/>
                <w:szCs w:val="32"/>
              </w:rPr>
              <w:t>0.87</w:t>
            </w:r>
          </w:p>
        </w:tc>
        <w:tc>
          <w:tcPr>
            <w:tcW w:w="665" w:type="dxa"/>
            <w:noWrap/>
          </w:tcPr>
          <w:p w14:paraId="00F3E074" w14:textId="77777777" w:rsidR="00CC3FF2" w:rsidRPr="00654A22" w:rsidRDefault="00CC3FF2" w:rsidP="002D0F92">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r w:rsidRPr="00654A22">
              <w:rPr>
                <w:rFonts w:ascii="Sakkal Majalla" w:eastAsia="Times New Roman" w:hAnsi="Sakkal Majalla" w:cs="Sakkal Majalla" w:hint="cs"/>
                <w:sz w:val="32"/>
                <w:szCs w:val="32"/>
              </w:rPr>
              <w:t>0.8</w:t>
            </w:r>
          </w:p>
        </w:tc>
        <w:tc>
          <w:tcPr>
            <w:tcW w:w="876" w:type="dxa"/>
            <w:noWrap/>
          </w:tcPr>
          <w:p w14:paraId="26F67DB6" w14:textId="77777777" w:rsidR="00CC3FF2" w:rsidRPr="00654A22" w:rsidRDefault="00CC3FF2" w:rsidP="002D0F92">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r w:rsidRPr="00654A22">
              <w:rPr>
                <w:rFonts w:ascii="Sakkal Majalla" w:eastAsia="Times New Roman" w:hAnsi="Sakkal Majalla" w:cs="Sakkal Majalla" w:hint="cs"/>
                <w:sz w:val="32"/>
                <w:szCs w:val="32"/>
              </w:rPr>
              <w:t>303</w:t>
            </w:r>
          </w:p>
        </w:tc>
        <w:tc>
          <w:tcPr>
            <w:tcW w:w="894" w:type="dxa"/>
            <w:noWrap/>
          </w:tcPr>
          <w:p w14:paraId="5941721A" w14:textId="77777777" w:rsidR="00CC3FF2" w:rsidRPr="00654A22" w:rsidRDefault="00CC3FF2" w:rsidP="002D0F92">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r w:rsidRPr="00654A22">
              <w:rPr>
                <w:rFonts w:ascii="Sakkal Majalla" w:eastAsia="Times New Roman" w:hAnsi="Sakkal Majalla" w:cs="Sakkal Majalla" w:hint="cs"/>
                <w:sz w:val="32"/>
                <w:szCs w:val="32"/>
              </w:rPr>
              <w:t>*0.000</w:t>
            </w:r>
          </w:p>
        </w:tc>
        <w:tc>
          <w:tcPr>
            <w:tcW w:w="1109" w:type="dxa"/>
            <w:noWrap/>
          </w:tcPr>
          <w:p w14:paraId="3EC3439F" w14:textId="77777777" w:rsidR="00CC3FF2" w:rsidRPr="00654A22" w:rsidRDefault="00CC3FF2" w:rsidP="002D0F92">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r w:rsidRPr="00654A22">
              <w:rPr>
                <w:rFonts w:ascii="Sakkal Majalla" w:eastAsia="Times New Roman" w:hAnsi="Sakkal Majalla" w:cs="Sakkal Majalla" w:hint="cs"/>
                <w:sz w:val="32"/>
                <w:szCs w:val="32"/>
              </w:rPr>
              <w:t>0.869</w:t>
            </w:r>
          </w:p>
        </w:tc>
        <w:tc>
          <w:tcPr>
            <w:tcW w:w="905" w:type="dxa"/>
            <w:noWrap/>
          </w:tcPr>
          <w:p w14:paraId="640609C5" w14:textId="77777777" w:rsidR="00CC3FF2" w:rsidRPr="00654A22" w:rsidRDefault="00CC3FF2" w:rsidP="002D0F92">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r w:rsidRPr="00654A22">
              <w:rPr>
                <w:rFonts w:ascii="Sakkal Majalla" w:eastAsia="Times New Roman" w:hAnsi="Sakkal Majalla" w:cs="Sakkal Majalla" w:hint="cs"/>
                <w:sz w:val="32"/>
                <w:szCs w:val="32"/>
              </w:rPr>
              <w:t>17.4</w:t>
            </w:r>
          </w:p>
        </w:tc>
        <w:tc>
          <w:tcPr>
            <w:tcW w:w="1014" w:type="dxa"/>
            <w:noWrap/>
          </w:tcPr>
          <w:p w14:paraId="56B1B0B1" w14:textId="77777777" w:rsidR="00CC3FF2" w:rsidRPr="00654A22" w:rsidRDefault="00CC3FF2" w:rsidP="002D0F92">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tl/>
                <w:lang w:bidi="ar-EG"/>
              </w:rPr>
            </w:pPr>
            <w:r w:rsidRPr="00654A22">
              <w:rPr>
                <w:rFonts w:ascii="Sakkal Majalla" w:eastAsia="Times New Roman" w:hAnsi="Sakkal Majalla" w:cs="Sakkal Majalla" w:hint="cs"/>
                <w:sz w:val="32"/>
                <w:szCs w:val="32"/>
              </w:rPr>
              <w:t>*0.000</w:t>
            </w:r>
          </w:p>
        </w:tc>
      </w:tr>
      <w:tr w:rsidR="00CC3FF2" w:rsidRPr="00654A22" w14:paraId="6843237F" w14:textId="77777777" w:rsidTr="00E12FA5">
        <w:trPr>
          <w:trHeight w:val="20"/>
        </w:trPr>
        <w:tc>
          <w:tcPr>
            <w:cnfStyle w:val="001000000000" w:firstRow="0" w:lastRow="0" w:firstColumn="1" w:lastColumn="0" w:oddVBand="0" w:evenVBand="0" w:oddHBand="0" w:evenHBand="0" w:firstRowFirstColumn="0" w:firstRowLastColumn="0" w:lastRowFirstColumn="0" w:lastRowLastColumn="0"/>
            <w:tcW w:w="3222" w:type="dxa"/>
          </w:tcPr>
          <w:p w14:paraId="64634099" w14:textId="77777777" w:rsidR="00CC3FF2" w:rsidRPr="00654A22" w:rsidRDefault="00CC3FF2" w:rsidP="002D0F92">
            <w:pPr>
              <w:bidi/>
              <w:spacing w:line="360" w:lineRule="auto"/>
              <w:jc w:val="both"/>
              <w:rPr>
                <w:rFonts w:ascii="Sakkal Majalla" w:eastAsia="Times New Roman" w:hAnsi="Sakkal Majalla" w:cs="Sakkal Majalla"/>
                <w:sz w:val="32"/>
                <w:szCs w:val="32"/>
                <w:highlight w:val="yellow"/>
                <w:lang w:bidi="ar-EG"/>
              </w:rPr>
            </w:pPr>
            <w:r w:rsidRPr="00654A22">
              <w:rPr>
                <w:rFonts w:ascii="Sakkal Majalla" w:hAnsi="Sakkal Majalla" w:cs="Sakkal Majalla" w:hint="cs"/>
                <w:b w:val="0"/>
                <w:bCs w:val="0"/>
                <w:kern w:val="2"/>
                <w:sz w:val="32"/>
                <w:szCs w:val="32"/>
                <w:rtl/>
                <w14:ligatures w14:val="standardContextual"/>
              </w:rPr>
              <w:t>الشفافية</w:t>
            </w:r>
          </w:p>
        </w:tc>
        <w:tc>
          <w:tcPr>
            <w:tcW w:w="805" w:type="dxa"/>
            <w:noWrap/>
          </w:tcPr>
          <w:p w14:paraId="4EB212F6" w14:textId="77777777" w:rsidR="00CC3FF2" w:rsidRPr="00654A22" w:rsidRDefault="00CC3FF2" w:rsidP="002D0F92">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r w:rsidRPr="00654A22">
              <w:rPr>
                <w:rFonts w:ascii="Sakkal Majalla" w:eastAsia="Times New Roman" w:hAnsi="Sakkal Majalla" w:cs="Sakkal Majalla" w:hint="cs"/>
                <w:sz w:val="32"/>
                <w:szCs w:val="32"/>
                <w:rtl/>
              </w:rPr>
              <w:t>0.71</w:t>
            </w:r>
          </w:p>
        </w:tc>
        <w:tc>
          <w:tcPr>
            <w:tcW w:w="665" w:type="dxa"/>
            <w:noWrap/>
          </w:tcPr>
          <w:p w14:paraId="208E37FE" w14:textId="77777777" w:rsidR="00CC3FF2" w:rsidRPr="00654A22" w:rsidRDefault="00CC3FF2" w:rsidP="002D0F92">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r w:rsidRPr="00654A22">
              <w:rPr>
                <w:rFonts w:ascii="Sakkal Majalla" w:eastAsia="Times New Roman" w:hAnsi="Sakkal Majalla" w:cs="Sakkal Majalla" w:hint="cs"/>
                <w:sz w:val="32"/>
                <w:szCs w:val="32"/>
              </w:rPr>
              <w:t>0.</w:t>
            </w:r>
            <w:r w:rsidRPr="00654A22">
              <w:rPr>
                <w:rFonts w:ascii="Sakkal Majalla" w:eastAsia="Times New Roman" w:hAnsi="Sakkal Majalla" w:cs="Sakkal Majalla" w:hint="cs"/>
                <w:sz w:val="32"/>
                <w:szCs w:val="32"/>
                <w:rtl/>
              </w:rPr>
              <w:t>7</w:t>
            </w:r>
          </w:p>
        </w:tc>
        <w:tc>
          <w:tcPr>
            <w:tcW w:w="876" w:type="dxa"/>
            <w:noWrap/>
          </w:tcPr>
          <w:p w14:paraId="0B06CFD6" w14:textId="77777777" w:rsidR="00CC3FF2" w:rsidRPr="00654A22" w:rsidRDefault="00CC3FF2" w:rsidP="002D0F92">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r w:rsidRPr="00654A22">
              <w:rPr>
                <w:rFonts w:ascii="Sakkal Majalla" w:eastAsia="Times New Roman" w:hAnsi="Sakkal Majalla" w:cs="Sakkal Majalla" w:hint="cs"/>
                <w:sz w:val="32"/>
                <w:szCs w:val="32"/>
              </w:rPr>
              <w:t>250</w:t>
            </w:r>
          </w:p>
        </w:tc>
        <w:tc>
          <w:tcPr>
            <w:tcW w:w="894" w:type="dxa"/>
            <w:noWrap/>
          </w:tcPr>
          <w:p w14:paraId="1F5FFFF0" w14:textId="77777777" w:rsidR="00CC3FF2" w:rsidRPr="00654A22" w:rsidRDefault="00CC3FF2" w:rsidP="002D0F92">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r w:rsidRPr="00654A22">
              <w:rPr>
                <w:rFonts w:ascii="Sakkal Majalla" w:eastAsia="Times New Roman" w:hAnsi="Sakkal Majalla" w:cs="Sakkal Majalla" w:hint="cs"/>
                <w:sz w:val="32"/>
                <w:szCs w:val="32"/>
              </w:rPr>
              <w:t>*0.000</w:t>
            </w:r>
          </w:p>
        </w:tc>
        <w:tc>
          <w:tcPr>
            <w:tcW w:w="1109" w:type="dxa"/>
            <w:noWrap/>
          </w:tcPr>
          <w:p w14:paraId="40EA60B2" w14:textId="77777777" w:rsidR="00CC3FF2" w:rsidRPr="00654A22" w:rsidRDefault="00CC3FF2" w:rsidP="002D0F92">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r w:rsidRPr="00654A22">
              <w:rPr>
                <w:rFonts w:ascii="Sakkal Majalla" w:eastAsia="Times New Roman" w:hAnsi="Sakkal Majalla" w:cs="Sakkal Majalla" w:hint="cs"/>
                <w:sz w:val="32"/>
                <w:szCs w:val="32"/>
              </w:rPr>
              <w:t>0.775</w:t>
            </w:r>
          </w:p>
        </w:tc>
        <w:tc>
          <w:tcPr>
            <w:tcW w:w="905" w:type="dxa"/>
            <w:noWrap/>
          </w:tcPr>
          <w:p w14:paraId="7A8C6394" w14:textId="77777777" w:rsidR="00CC3FF2" w:rsidRPr="00654A22" w:rsidRDefault="00CC3FF2" w:rsidP="002D0F92">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r w:rsidRPr="00654A22">
              <w:rPr>
                <w:rFonts w:ascii="Sakkal Majalla" w:eastAsia="Times New Roman" w:hAnsi="Sakkal Majalla" w:cs="Sakkal Majalla" w:hint="cs"/>
                <w:sz w:val="32"/>
                <w:szCs w:val="32"/>
              </w:rPr>
              <w:t>15.21</w:t>
            </w:r>
          </w:p>
        </w:tc>
        <w:tc>
          <w:tcPr>
            <w:tcW w:w="1014" w:type="dxa"/>
            <w:noWrap/>
          </w:tcPr>
          <w:p w14:paraId="76D51993" w14:textId="77777777" w:rsidR="00CC3FF2" w:rsidRPr="00654A22" w:rsidRDefault="00CC3FF2" w:rsidP="002D0F92">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r w:rsidRPr="00654A22">
              <w:rPr>
                <w:rFonts w:ascii="Sakkal Majalla" w:eastAsia="Times New Roman" w:hAnsi="Sakkal Majalla" w:cs="Sakkal Majalla" w:hint="cs"/>
                <w:sz w:val="32"/>
                <w:szCs w:val="32"/>
              </w:rPr>
              <w:t>*0.000</w:t>
            </w:r>
          </w:p>
        </w:tc>
      </w:tr>
    </w:tbl>
    <w:p w14:paraId="72B5AC28" w14:textId="77777777" w:rsidR="00CC3FF2" w:rsidRPr="00654A22" w:rsidRDefault="00CC3FF2" w:rsidP="00CC3FF2">
      <w:pPr>
        <w:bidi/>
        <w:spacing w:line="360" w:lineRule="auto"/>
        <w:jc w:val="both"/>
        <w:rPr>
          <w:rFonts w:ascii="Sakkal Majalla" w:hAnsi="Sakkal Majalla" w:cs="Sakkal Majalla"/>
          <w:sz w:val="32"/>
          <w:szCs w:val="32"/>
          <w:rtl/>
          <w:lang w:bidi="ar-EG"/>
        </w:rPr>
      </w:pPr>
    </w:p>
    <w:p w14:paraId="3E9A5F63" w14:textId="77777777" w:rsidR="00CC3FF2" w:rsidRPr="00654A22" w:rsidRDefault="00CC3FF2" w:rsidP="00CC3FF2">
      <w:pPr>
        <w:bidi/>
        <w:spacing w:line="360" w:lineRule="auto"/>
        <w:jc w:val="both"/>
        <w:rPr>
          <w:rFonts w:ascii="Sakkal Majalla" w:hAnsi="Sakkal Majalla" w:cs="Sakkal Majalla"/>
          <w:sz w:val="32"/>
          <w:szCs w:val="32"/>
          <w:rtl/>
          <w:lang w:bidi="ar-EG"/>
        </w:rPr>
      </w:pPr>
      <w:r w:rsidRPr="00654A22">
        <w:rPr>
          <w:rFonts w:ascii="Sakkal Majalla" w:hAnsi="Sakkal Majalla" w:cs="Sakkal Majalla" w:hint="cs"/>
          <w:sz w:val="32"/>
          <w:szCs w:val="32"/>
          <w:rtl/>
          <w:lang w:bidi="ar-EG"/>
        </w:rPr>
        <w:t xml:space="preserve">يوضح </w:t>
      </w:r>
      <w:r w:rsidRPr="00654A22">
        <w:rPr>
          <w:rFonts w:ascii="Sakkal Majalla" w:hAnsi="Sakkal Majalla" w:cs="Sakkal Majalla" w:hint="cs"/>
          <w:sz w:val="32"/>
          <w:szCs w:val="32"/>
          <w:rtl/>
        </w:rPr>
        <w:t xml:space="preserve">جدول (4.13): </w:t>
      </w:r>
      <w:r w:rsidRPr="00654A22">
        <w:rPr>
          <w:rFonts w:ascii="Sakkal Majalla" w:hAnsi="Sakkal Majalla" w:cs="Sakkal Majalla" w:hint="cs"/>
          <w:sz w:val="32"/>
          <w:szCs w:val="32"/>
          <w:rtl/>
          <w:lang w:bidi="ar-EG"/>
        </w:rPr>
        <w:t xml:space="preserve">وجود علاقة قوية جدا بين مبدأ الالتزام والتعهد على تحسين (الأداء المستدام للمشاريع العقارية بالشركة الوطنية للإسكان في المملكة العربية السعودية. بلغ معامل الارتباط </w:t>
      </w:r>
      <w:r w:rsidRPr="00654A22">
        <w:rPr>
          <w:rFonts w:ascii="Sakkal Majalla" w:hAnsi="Sakkal Majalla" w:cs="Sakkal Majalla" w:hint="cs"/>
          <w:sz w:val="32"/>
          <w:szCs w:val="32"/>
          <w:lang w:bidi="ar-EG"/>
        </w:rPr>
        <w:t>R</w:t>
      </w:r>
      <w:r w:rsidRPr="00654A22">
        <w:rPr>
          <w:rFonts w:ascii="Sakkal Majalla" w:hAnsi="Sakkal Majalla" w:cs="Sakkal Majalla" w:hint="cs"/>
          <w:sz w:val="32"/>
          <w:szCs w:val="32"/>
          <w:rtl/>
          <w:lang w:bidi="ar-EG"/>
        </w:rPr>
        <w:t xml:space="preserve"> (0.878). يوضح معامل التحديد </w:t>
      </w:r>
      <w:r w:rsidRPr="00654A22">
        <w:rPr>
          <w:rFonts w:ascii="Sakkal Majalla" w:hAnsi="Sakkal Majalla" w:cs="Sakkal Majalla" w:hint="cs"/>
          <w:sz w:val="32"/>
          <w:szCs w:val="32"/>
          <w:lang w:bidi="ar-EG"/>
        </w:rPr>
        <w:t>R2</w:t>
      </w:r>
      <w:r w:rsidRPr="00654A22">
        <w:rPr>
          <w:rFonts w:ascii="Sakkal Majalla" w:hAnsi="Sakkal Majalla" w:cs="Sakkal Majalla" w:hint="cs"/>
          <w:sz w:val="32"/>
          <w:szCs w:val="32"/>
          <w:rtl/>
          <w:lang w:bidi="ar-EG"/>
        </w:rPr>
        <w:t xml:space="preserve"> أن </w:t>
      </w:r>
      <w:bookmarkStart w:id="40" w:name="_Hlk209875462"/>
      <w:r w:rsidRPr="00654A22">
        <w:rPr>
          <w:rFonts w:ascii="Sakkal Majalla" w:hAnsi="Sakkal Majalla" w:cs="Sakkal Majalla" w:hint="cs"/>
          <w:sz w:val="32"/>
          <w:szCs w:val="32"/>
          <w:rtl/>
          <w:lang w:bidi="ar-EG"/>
        </w:rPr>
        <w:t xml:space="preserve">مبدأ الالتزام والتعهد يفسر 0.880٪ من التباين أو التغيرات في الأداء المستدام للمشاريع العقارية بالشركة الوطنية للإسكان في المملكة العربية </w:t>
      </w:r>
      <w:bookmarkEnd w:id="40"/>
      <w:r w:rsidRPr="00654A22">
        <w:rPr>
          <w:rFonts w:ascii="Sakkal Majalla" w:hAnsi="Sakkal Majalla" w:cs="Sakkal Majalla" w:hint="cs"/>
          <w:sz w:val="32"/>
          <w:szCs w:val="32"/>
          <w:rtl/>
          <w:lang w:bidi="ar-EG"/>
        </w:rPr>
        <w:t xml:space="preserve">السعودية وجود علاقة قوية جدا بين مبدأ التكامل على تحسين الأداء المستدام للمشاريع العقارية بالشركة الوطنية للإسكان في المملكة العربية السعودية. بلغ معامل الارتباط </w:t>
      </w:r>
      <w:r w:rsidRPr="00654A22">
        <w:rPr>
          <w:rFonts w:ascii="Sakkal Majalla" w:hAnsi="Sakkal Majalla" w:cs="Sakkal Majalla" w:hint="cs"/>
          <w:sz w:val="32"/>
          <w:szCs w:val="32"/>
          <w:lang w:bidi="ar-EG"/>
        </w:rPr>
        <w:t>R</w:t>
      </w:r>
      <w:r w:rsidRPr="00654A22">
        <w:rPr>
          <w:rFonts w:ascii="Sakkal Majalla" w:hAnsi="Sakkal Majalla" w:cs="Sakkal Majalla" w:hint="cs"/>
          <w:sz w:val="32"/>
          <w:szCs w:val="32"/>
          <w:rtl/>
          <w:lang w:bidi="ar-EG"/>
        </w:rPr>
        <w:t xml:space="preserve"> (0.643). يوضح معامل التحديد </w:t>
      </w:r>
      <w:r w:rsidRPr="00654A22">
        <w:rPr>
          <w:rFonts w:ascii="Sakkal Majalla" w:hAnsi="Sakkal Majalla" w:cs="Sakkal Majalla" w:hint="cs"/>
          <w:sz w:val="32"/>
          <w:szCs w:val="32"/>
          <w:lang w:bidi="ar-EG"/>
        </w:rPr>
        <w:t>R2</w:t>
      </w:r>
      <w:r w:rsidRPr="00654A22">
        <w:rPr>
          <w:rFonts w:ascii="Sakkal Majalla" w:hAnsi="Sakkal Majalla" w:cs="Sakkal Majalla" w:hint="cs"/>
          <w:sz w:val="32"/>
          <w:szCs w:val="32"/>
          <w:rtl/>
          <w:lang w:bidi="ar-EG"/>
        </w:rPr>
        <w:t xml:space="preserve"> أن مبدأ التكامل يفسر 0.643٪ من التباين أو التغيرات في الأداء المستدام للمشاريع العقارية بالشركة الوطنية للإسكان في المملكة العربية السعودية. </w:t>
      </w:r>
    </w:p>
    <w:p w14:paraId="434A1F53" w14:textId="77777777" w:rsidR="00CC3FF2" w:rsidRPr="00654A22" w:rsidRDefault="00CC3FF2" w:rsidP="00CC3FF2">
      <w:pPr>
        <w:bidi/>
        <w:spacing w:line="360" w:lineRule="auto"/>
        <w:jc w:val="both"/>
        <w:rPr>
          <w:rFonts w:ascii="Sakkal Majalla" w:hAnsi="Sakkal Majalla" w:cs="Sakkal Majalla"/>
          <w:sz w:val="32"/>
          <w:szCs w:val="32"/>
          <w:rtl/>
          <w:lang w:bidi="ar-EG"/>
        </w:rPr>
      </w:pPr>
      <w:r w:rsidRPr="00654A22">
        <w:rPr>
          <w:rFonts w:ascii="Sakkal Majalla" w:hAnsi="Sakkal Majalla" w:cs="Sakkal Majalla" w:hint="cs"/>
          <w:sz w:val="32"/>
          <w:szCs w:val="32"/>
          <w:rtl/>
          <w:lang w:bidi="ar-EG"/>
        </w:rPr>
        <w:t xml:space="preserve">وجود علاقة قوية جدا بين مبدأ الاستمرارية على تحسين الأداء المستدام للمشاريع العقارية بالشركة الوطنية للإسكان في المملكة العربية السعودية. بلغ معامل الارتباط </w:t>
      </w:r>
      <w:r w:rsidRPr="00654A22">
        <w:rPr>
          <w:rFonts w:ascii="Sakkal Majalla" w:hAnsi="Sakkal Majalla" w:cs="Sakkal Majalla" w:hint="cs"/>
          <w:sz w:val="32"/>
          <w:szCs w:val="32"/>
          <w:lang w:bidi="ar-EG"/>
        </w:rPr>
        <w:t>R</w:t>
      </w:r>
      <w:r w:rsidRPr="00654A22">
        <w:rPr>
          <w:rFonts w:ascii="Sakkal Majalla" w:hAnsi="Sakkal Majalla" w:cs="Sakkal Majalla" w:hint="cs"/>
          <w:sz w:val="32"/>
          <w:szCs w:val="32"/>
          <w:rtl/>
          <w:lang w:bidi="ar-EG"/>
        </w:rPr>
        <w:t xml:space="preserve"> (0.869). يوضح معامل التحديد </w:t>
      </w:r>
      <w:r w:rsidRPr="00654A22">
        <w:rPr>
          <w:rFonts w:ascii="Sakkal Majalla" w:hAnsi="Sakkal Majalla" w:cs="Sakkal Majalla" w:hint="cs"/>
          <w:sz w:val="32"/>
          <w:szCs w:val="32"/>
          <w:lang w:bidi="ar-EG"/>
        </w:rPr>
        <w:t>R2</w:t>
      </w:r>
      <w:r w:rsidRPr="00654A22">
        <w:rPr>
          <w:rFonts w:ascii="Sakkal Majalla" w:hAnsi="Sakkal Majalla" w:cs="Sakkal Majalla" w:hint="cs"/>
          <w:sz w:val="32"/>
          <w:szCs w:val="32"/>
          <w:rtl/>
          <w:lang w:bidi="ar-EG"/>
        </w:rPr>
        <w:t xml:space="preserve"> أن مبدأ الاستمرارية يفسر 0.869٪ من التباين أو التغيرات في الأداء المستدام للمشاريع العقارية بالشركة الوطنية للإسكان في المملكة العربية السعودية. </w:t>
      </w:r>
    </w:p>
    <w:p w14:paraId="0DA07C23" w14:textId="77777777" w:rsidR="00CC3FF2" w:rsidRPr="00654A22" w:rsidRDefault="00CC3FF2" w:rsidP="00CC3FF2">
      <w:pPr>
        <w:bidi/>
        <w:spacing w:line="360" w:lineRule="auto"/>
        <w:jc w:val="both"/>
        <w:rPr>
          <w:rFonts w:ascii="Sakkal Majalla" w:hAnsi="Sakkal Majalla" w:cs="Sakkal Majalla"/>
          <w:sz w:val="32"/>
          <w:szCs w:val="32"/>
          <w:rtl/>
          <w:lang w:bidi="ar-EG"/>
        </w:rPr>
      </w:pPr>
      <w:r w:rsidRPr="00654A22">
        <w:rPr>
          <w:rFonts w:ascii="Sakkal Majalla" w:hAnsi="Sakkal Majalla" w:cs="Sakkal Majalla" w:hint="cs"/>
          <w:sz w:val="32"/>
          <w:szCs w:val="32"/>
          <w:rtl/>
          <w:lang w:bidi="ar-EG"/>
        </w:rPr>
        <w:t xml:space="preserve"> وجود علاقة قوية جدا بين مبدأ الشفافية على تحسين الأداء المستدام للمشاريع العقارية بالشركة الوطنية للإسكان في المملكة العربية السعودية. بلغ معامل الارتباط </w:t>
      </w:r>
      <w:r w:rsidRPr="00654A22">
        <w:rPr>
          <w:rFonts w:ascii="Sakkal Majalla" w:hAnsi="Sakkal Majalla" w:cs="Sakkal Majalla" w:hint="cs"/>
          <w:sz w:val="32"/>
          <w:szCs w:val="32"/>
          <w:lang w:bidi="ar-EG"/>
        </w:rPr>
        <w:t>R</w:t>
      </w:r>
      <w:r w:rsidRPr="00654A22">
        <w:rPr>
          <w:rFonts w:ascii="Sakkal Majalla" w:hAnsi="Sakkal Majalla" w:cs="Sakkal Majalla" w:hint="cs"/>
          <w:sz w:val="32"/>
          <w:szCs w:val="32"/>
          <w:rtl/>
          <w:lang w:bidi="ar-EG"/>
        </w:rPr>
        <w:t xml:space="preserve"> (0.711). يوضح معامل التحديد </w:t>
      </w:r>
      <w:r w:rsidRPr="00654A22">
        <w:rPr>
          <w:rFonts w:ascii="Sakkal Majalla" w:hAnsi="Sakkal Majalla" w:cs="Sakkal Majalla" w:hint="cs"/>
          <w:sz w:val="32"/>
          <w:szCs w:val="32"/>
          <w:lang w:bidi="ar-EG"/>
        </w:rPr>
        <w:t>R2</w:t>
      </w:r>
      <w:r w:rsidRPr="00654A22">
        <w:rPr>
          <w:rFonts w:ascii="Sakkal Majalla" w:hAnsi="Sakkal Majalla" w:cs="Sakkal Majalla" w:hint="cs"/>
          <w:sz w:val="32"/>
          <w:szCs w:val="32"/>
          <w:rtl/>
          <w:lang w:bidi="ar-EG"/>
        </w:rPr>
        <w:t xml:space="preserve"> أن مبدأ الشفافية يفسر 0.711٪ من التباين أو التغيرات في الأداء المستدام للمشاريع العقارية بالشركة الوطنية للإسكان في المملكة العربية السعودية وهو ما يتفق مع عدد من الدراسات السابقة مثل دراسة (رستم،2024) دراسة (ال مهدي واخرون، 2023) ودراسة (الحلافي واخرون، 2024) ودراسة</w:t>
      </w:r>
      <w:r w:rsidRPr="00654A22">
        <w:rPr>
          <w:rFonts w:ascii="Sakkal Majalla" w:hAnsi="Sakkal Majalla" w:cs="Sakkal Majalla" w:hint="cs"/>
          <w:sz w:val="32"/>
          <w:szCs w:val="32"/>
          <w:lang w:bidi="ar-EG"/>
        </w:rPr>
        <w:t xml:space="preserve"> </w:t>
      </w:r>
      <w:r w:rsidRPr="00654A22">
        <w:rPr>
          <w:rFonts w:ascii="Sakkal Majalla" w:hAnsi="Sakkal Majalla" w:cs="Sakkal Majalla" w:hint="cs"/>
          <w:sz w:val="32"/>
          <w:szCs w:val="32"/>
          <w:rtl/>
          <w:lang w:bidi="ar-EG"/>
        </w:rPr>
        <w:t>(محمد وسيد،2023) ودراسة (المضيان، 2022) ودراسة (السجاري،2022) ودراسة (خالد وعتو،2021) و</w:t>
      </w:r>
      <w:r w:rsidRPr="00654A22">
        <w:rPr>
          <w:rFonts w:ascii="Sakkal Majalla" w:hAnsi="Sakkal Majalla" w:cs="Sakkal Majalla" w:hint="cs"/>
          <w:sz w:val="32"/>
          <w:szCs w:val="32"/>
          <w:rtl/>
        </w:rPr>
        <w:t>دراسة</w:t>
      </w:r>
      <w:r w:rsidRPr="00654A22">
        <w:rPr>
          <w:rFonts w:ascii="Sakkal Majalla" w:hAnsi="Sakkal Majalla" w:cs="Sakkal Majalla" w:hint="cs"/>
          <w:sz w:val="32"/>
          <w:szCs w:val="32"/>
          <w:rtl/>
          <w:lang w:bidi="ar-EG"/>
        </w:rPr>
        <w:t xml:space="preserve"> (الزهراني،2021) و</w:t>
      </w:r>
      <w:r w:rsidRPr="00654A22">
        <w:rPr>
          <w:rFonts w:ascii="Sakkal Majalla" w:hAnsi="Sakkal Majalla" w:cs="Sakkal Majalla" w:hint="cs"/>
          <w:sz w:val="32"/>
          <w:szCs w:val="32"/>
          <w:rtl/>
        </w:rPr>
        <w:t>دراسة</w:t>
      </w:r>
      <w:r w:rsidRPr="00654A22">
        <w:rPr>
          <w:rFonts w:ascii="Sakkal Majalla" w:hAnsi="Sakkal Majalla" w:cs="Sakkal Majalla" w:hint="cs"/>
          <w:sz w:val="32"/>
          <w:szCs w:val="32"/>
          <w:rtl/>
          <w:lang w:bidi="ar-EG"/>
        </w:rPr>
        <w:t xml:space="preserve"> (الجبوري ومعن، 2021)</w:t>
      </w:r>
      <w:r w:rsidRPr="00654A22">
        <w:rPr>
          <w:rFonts w:ascii="Sakkal Majalla" w:hAnsi="Sakkal Majalla" w:cs="Sakkal Majalla" w:hint="cs"/>
          <w:sz w:val="32"/>
          <w:szCs w:val="32"/>
          <w:rtl/>
        </w:rPr>
        <w:t xml:space="preserve"> </w:t>
      </w:r>
      <w:r w:rsidRPr="00654A22">
        <w:rPr>
          <w:rFonts w:ascii="Sakkal Majalla" w:hAnsi="Sakkal Majalla" w:cs="Sakkal Majalla" w:hint="cs"/>
          <w:sz w:val="32"/>
          <w:szCs w:val="32"/>
          <w:rtl/>
          <w:lang w:bidi="ar-EG"/>
        </w:rPr>
        <w:t>ودراسة (براغ دوبر فسكي ،2020) وغيرها</w:t>
      </w:r>
    </w:p>
    <w:p w14:paraId="60C6FB0B" w14:textId="69075CDF" w:rsidR="00CC3FF2" w:rsidRPr="00654A22" w:rsidRDefault="008A64EC" w:rsidP="00CC3FF2">
      <w:pPr>
        <w:bidi/>
        <w:spacing w:before="240" w:after="0" w:line="360" w:lineRule="auto"/>
        <w:ind w:left="6"/>
        <w:jc w:val="both"/>
        <w:rPr>
          <w:rFonts w:ascii="Sakkal Majalla" w:eastAsia="Times New Roman" w:hAnsi="Sakkal Majalla" w:cs="Sakkal Majalla"/>
          <w:b/>
          <w:bCs/>
          <w:sz w:val="32"/>
          <w:szCs w:val="32"/>
          <w:lang w:bidi="ar-JO"/>
        </w:rPr>
      </w:pPr>
      <w:bookmarkStart w:id="41" w:name="_Toc220361277"/>
      <w:r>
        <w:rPr>
          <w:rFonts w:ascii="Sakkal Majalla" w:eastAsia="Times New Roman" w:hAnsi="Sakkal Majalla" w:cs="Sakkal Majalla" w:hint="cs"/>
          <w:b/>
          <w:bCs/>
          <w:sz w:val="32"/>
          <w:szCs w:val="32"/>
          <w:rtl/>
          <w:lang w:bidi="ar-JO"/>
        </w:rPr>
        <w:t xml:space="preserve">4.5 </w:t>
      </w:r>
      <w:r w:rsidR="00CC3FF2" w:rsidRPr="00654A22">
        <w:rPr>
          <w:rFonts w:ascii="Sakkal Majalla" w:eastAsia="Times New Roman" w:hAnsi="Sakkal Majalla" w:cs="Sakkal Majalla" w:hint="cs"/>
          <w:b/>
          <w:bCs/>
          <w:sz w:val="32"/>
          <w:szCs w:val="32"/>
          <w:rtl/>
          <w:lang w:bidi="ar-JO"/>
        </w:rPr>
        <w:t>نتائج التحقق من الفرض الرئيسي</w:t>
      </w:r>
      <w:bookmarkEnd w:id="41"/>
      <w:r w:rsidR="00CC3FF2" w:rsidRPr="00654A22">
        <w:rPr>
          <w:rFonts w:ascii="Sakkal Majalla" w:eastAsia="Times New Roman" w:hAnsi="Sakkal Majalla" w:cs="Sakkal Majalla" w:hint="cs"/>
          <w:b/>
          <w:bCs/>
          <w:sz w:val="32"/>
          <w:szCs w:val="32"/>
          <w:rtl/>
          <w:lang w:bidi="ar-JO"/>
        </w:rPr>
        <w:t xml:space="preserve"> </w:t>
      </w:r>
    </w:p>
    <w:p w14:paraId="4C99B4E7" w14:textId="77777777" w:rsidR="00CC3FF2" w:rsidRPr="00654A22" w:rsidRDefault="00CC3FF2" w:rsidP="00CC3FF2">
      <w:pPr>
        <w:bidi/>
        <w:spacing w:line="360" w:lineRule="auto"/>
        <w:jc w:val="both"/>
        <w:rPr>
          <w:rFonts w:ascii="Sakkal Majalla" w:eastAsia="Times New Roman" w:hAnsi="Sakkal Majalla" w:cs="Sakkal Majalla"/>
          <w:sz w:val="32"/>
          <w:szCs w:val="32"/>
          <w:rtl/>
          <w:lang w:bidi="ar-BH"/>
        </w:rPr>
      </w:pPr>
      <w:r w:rsidRPr="00654A22">
        <w:rPr>
          <w:rFonts w:ascii="Sakkal Majalla" w:eastAsia="Times New Roman" w:hAnsi="Sakkal Majalla" w:cs="Sakkal Majalla" w:hint="cs"/>
          <w:sz w:val="32"/>
          <w:szCs w:val="32"/>
          <w:rtl/>
        </w:rPr>
        <w:t xml:space="preserve">ينص الفرض الرئيسي على: </w:t>
      </w:r>
    </w:p>
    <w:p w14:paraId="3FBDEEF0" w14:textId="7B1DB334" w:rsidR="00CC3FF2" w:rsidRPr="00654A22" w:rsidRDefault="00CC3FF2" w:rsidP="00CC3FF2">
      <w:pPr>
        <w:bidi/>
        <w:spacing w:line="360" w:lineRule="auto"/>
        <w:ind w:left="571" w:hanging="571"/>
        <w:jc w:val="both"/>
        <w:rPr>
          <w:rFonts w:ascii="Sakkal Majalla" w:hAnsi="Sakkal Majalla" w:cs="Sakkal Majalla"/>
          <w:sz w:val="32"/>
          <w:szCs w:val="32"/>
          <w:lang w:bidi="ar-BH"/>
        </w:rPr>
      </w:pPr>
      <w:r w:rsidRPr="00654A22">
        <w:rPr>
          <w:rFonts w:ascii="Cambria" w:hAnsi="Cambria" w:cs="Cambria"/>
          <w:sz w:val="32"/>
          <w:szCs w:val="32"/>
          <w:lang w:bidi="ar-BH"/>
        </w:rPr>
        <w:t>Η</w:t>
      </w:r>
      <w:r w:rsidRPr="00654A22">
        <w:rPr>
          <w:rFonts w:ascii="Sakkal Majalla" w:hAnsi="Sakkal Majalla" w:cs="Sakkal Majalla" w:hint="cs"/>
          <w:sz w:val="32"/>
          <w:szCs w:val="32"/>
          <w:rtl/>
          <w:lang w:bidi="ar-BH"/>
        </w:rPr>
        <w:t>:</w:t>
      </w:r>
      <w:r w:rsidRPr="00654A22">
        <w:rPr>
          <w:rFonts w:ascii="Sakkal Majalla" w:hAnsi="Sakkal Majalla" w:cs="Sakkal Majalla" w:hint="cs"/>
          <w:b/>
          <w:bCs/>
          <w:sz w:val="32"/>
          <w:szCs w:val="32"/>
          <w:rtl/>
          <w:lang w:bidi="ar-BH"/>
        </w:rPr>
        <w:t xml:space="preserve"> </w:t>
      </w:r>
      <w:r w:rsidRPr="00654A22">
        <w:rPr>
          <w:rFonts w:ascii="Sakkal Majalla" w:eastAsia="Simplified Arabic" w:hAnsi="Sakkal Majalla" w:cs="Sakkal Majalla" w:hint="cs"/>
          <w:sz w:val="32"/>
          <w:szCs w:val="32"/>
          <w:rtl/>
          <w:lang w:bidi="ar-BH"/>
        </w:rPr>
        <w:t>"</w:t>
      </w:r>
      <w:r w:rsidRPr="00654A22">
        <w:rPr>
          <w:rFonts w:ascii="Sakkal Majalla" w:hAnsi="Sakkal Majalla" w:cs="Sakkal Majalla" w:hint="cs"/>
          <w:sz w:val="32"/>
          <w:szCs w:val="32"/>
          <w:rtl/>
        </w:rPr>
        <w:t xml:space="preserve"> </w:t>
      </w:r>
      <w:r w:rsidR="00374720">
        <w:rPr>
          <w:rFonts w:ascii="Sakkal Majalla" w:hAnsi="Sakkal Majalla" w:cs="Sakkal Majalla" w:hint="cs"/>
          <w:sz w:val="32"/>
          <w:szCs w:val="32"/>
          <w:rtl/>
        </w:rPr>
        <w:t xml:space="preserve">لا </w:t>
      </w:r>
      <w:r w:rsidRPr="00654A22">
        <w:rPr>
          <w:rFonts w:ascii="Sakkal Majalla" w:hAnsi="Sakkal Majalla" w:cs="Sakkal Majalla" w:hint="cs"/>
          <w:sz w:val="32"/>
          <w:szCs w:val="32"/>
          <w:rtl/>
          <w:lang w:bidi="ar-BH"/>
        </w:rPr>
        <w:t>يوجد تأثير ذو دلالة إحصائية ايجابية لأثر الشراكات الاستراتيجية بأبعاده (الالتزام والتعهد، التكامل، الاستمرارية، الشفافية) على الأداء المستدام للمشاريع العقارية بالشركة الوطنية للإسكان (البعد الاقتصادي – البعد الاجتماعي – البعد البيئي) إتخاذ القرار للمشاريع العقارية عند مستوى دلالة (0.05).</w:t>
      </w:r>
    </w:p>
    <w:p w14:paraId="319CF148" w14:textId="77777777" w:rsidR="008A64EC" w:rsidRDefault="00CC3FF2" w:rsidP="00CC3FF2">
      <w:pPr>
        <w:bidi/>
        <w:spacing w:after="0" w:line="360" w:lineRule="auto"/>
        <w:jc w:val="center"/>
        <w:rPr>
          <w:rFonts w:ascii="Sakkal Majalla" w:eastAsia="Times New Roman" w:hAnsi="Sakkal Majalla" w:cs="Sakkal Majalla"/>
          <w:caps/>
          <w:spacing w:val="10"/>
          <w:sz w:val="32"/>
          <w:szCs w:val="32"/>
          <w:rtl/>
        </w:rPr>
      </w:pPr>
      <w:bookmarkStart w:id="42" w:name="_Hlk218463819"/>
      <w:r w:rsidRPr="00654A22">
        <w:rPr>
          <w:rFonts w:ascii="Sakkal Majalla" w:hAnsi="Sakkal Majalla" w:cs="Sakkal Majalla" w:hint="cs"/>
          <w:sz w:val="32"/>
          <w:szCs w:val="32"/>
          <w:rtl/>
        </w:rPr>
        <w:t xml:space="preserve">جدول (4.14): </w:t>
      </w:r>
      <w:r w:rsidRPr="00654A22">
        <w:rPr>
          <w:rFonts w:ascii="Sakkal Majalla" w:eastAsia="Times New Roman" w:hAnsi="Sakkal Majalla" w:cs="Sakkal Majalla" w:hint="cs"/>
          <w:caps/>
          <w:spacing w:val="10"/>
          <w:sz w:val="32"/>
          <w:szCs w:val="32"/>
          <w:rtl/>
        </w:rPr>
        <w:t xml:space="preserve">نتائج تحليل التباين للانحدار الخطي المتعدد </w:t>
      </w:r>
      <w:r w:rsidRPr="00654A22">
        <w:rPr>
          <w:rFonts w:ascii="Sakkal Majalla" w:eastAsia="Times New Roman" w:hAnsi="Sakkal Majalla" w:cs="Sakkal Majalla" w:hint="cs"/>
          <w:caps/>
          <w:spacing w:val="10"/>
          <w:sz w:val="32"/>
          <w:szCs w:val="32"/>
        </w:rPr>
        <w:t>Multiple Linear Regression</w:t>
      </w:r>
      <w:r w:rsidRPr="00654A22">
        <w:rPr>
          <w:rFonts w:ascii="Sakkal Majalla" w:eastAsia="Times New Roman" w:hAnsi="Sakkal Majalla" w:cs="Sakkal Majalla" w:hint="cs"/>
          <w:caps/>
          <w:spacing w:val="10"/>
          <w:sz w:val="32"/>
          <w:szCs w:val="32"/>
          <w:rtl/>
        </w:rPr>
        <w:t xml:space="preserve"> لاختبار حجم أثر الشراكات الاستراتيجية على الأداء المستدام للمشاريع </w:t>
      </w:r>
    </w:p>
    <w:p w14:paraId="7484520A" w14:textId="6819674D" w:rsidR="00CC3FF2" w:rsidRPr="00654A22" w:rsidRDefault="00CC3FF2" w:rsidP="008A64EC">
      <w:pPr>
        <w:bidi/>
        <w:spacing w:after="0" w:line="360" w:lineRule="auto"/>
        <w:jc w:val="center"/>
        <w:rPr>
          <w:rFonts w:ascii="Sakkal Majalla" w:eastAsia="Times New Roman" w:hAnsi="Sakkal Majalla" w:cs="Sakkal Majalla"/>
          <w:caps/>
          <w:spacing w:val="10"/>
          <w:sz w:val="32"/>
          <w:szCs w:val="32"/>
        </w:rPr>
      </w:pPr>
      <w:r w:rsidRPr="00654A22">
        <w:rPr>
          <w:rFonts w:ascii="Sakkal Majalla" w:eastAsia="Times New Roman" w:hAnsi="Sakkal Majalla" w:cs="Sakkal Majalla" w:hint="cs"/>
          <w:caps/>
          <w:spacing w:val="10"/>
          <w:sz w:val="32"/>
          <w:szCs w:val="32"/>
          <w:rtl/>
        </w:rPr>
        <w:t>العقارية بالشركة الوطنية للإسكان</w:t>
      </w:r>
    </w:p>
    <w:tbl>
      <w:tblPr>
        <w:tblStyle w:val="GridTable4-Accent31"/>
        <w:bidiVisual/>
        <w:tblW w:w="4988" w:type="pct"/>
        <w:tblInd w:w="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44"/>
        <w:gridCol w:w="1320"/>
        <w:gridCol w:w="1845"/>
        <w:gridCol w:w="1555"/>
        <w:gridCol w:w="1553"/>
      </w:tblGrid>
      <w:tr w:rsidR="00CC3FF2" w:rsidRPr="00654A22" w14:paraId="34A1D601" w14:textId="77777777" w:rsidTr="002D0F92">
        <w:trPr>
          <w:cnfStyle w:val="100000000000" w:firstRow="1" w:lastRow="0" w:firstColumn="0" w:lastColumn="0" w:oddVBand="0" w:evenVBand="0" w:oddHBand="0" w:evenHBand="0" w:firstRowFirstColumn="0" w:firstRowLastColumn="0" w:lastRowFirstColumn="0" w:lastRowLastColumn="0"/>
          <w:trHeight w:val="751"/>
        </w:trPr>
        <w:tc>
          <w:tcPr>
            <w:cnfStyle w:val="001000000000" w:firstRow="0" w:lastRow="0" w:firstColumn="1" w:lastColumn="0" w:oddVBand="0" w:evenVBand="0" w:oddHBand="0" w:evenHBand="0" w:firstRowFirstColumn="0" w:firstRowLastColumn="0" w:lastRowFirstColumn="0" w:lastRowLastColumn="0"/>
            <w:tcW w:w="1402" w:type="pct"/>
            <w:tcBorders>
              <w:top w:val="single" w:sz="4" w:space="0" w:color="auto"/>
              <w:left w:val="single" w:sz="4" w:space="0" w:color="auto"/>
              <w:bottom w:val="single" w:sz="4" w:space="0" w:color="auto"/>
              <w:right w:val="single" w:sz="4" w:space="0" w:color="auto"/>
            </w:tcBorders>
          </w:tcPr>
          <w:p w14:paraId="134C3635" w14:textId="77777777" w:rsidR="00CC3FF2" w:rsidRPr="00654A22" w:rsidRDefault="00CC3FF2" w:rsidP="002D0F92">
            <w:pPr>
              <w:bidi/>
              <w:spacing w:line="360" w:lineRule="auto"/>
              <w:jc w:val="both"/>
              <w:rPr>
                <w:rFonts w:ascii="Sakkal Majalla" w:eastAsia="Times New Roman" w:hAnsi="Sakkal Majalla" w:cs="Sakkal Majalla"/>
                <w:b w:val="0"/>
                <w:bCs w:val="0"/>
                <w:color w:val="auto"/>
                <w:sz w:val="32"/>
                <w:szCs w:val="32"/>
                <w:rtl/>
                <w:lang w:bidi="ar-EG"/>
              </w:rPr>
            </w:pPr>
            <w:r w:rsidRPr="00654A22">
              <w:rPr>
                <w:rFonts w:ascii="Sakkal Majalla" w:eastAsia="Times New Roman" w:hAnsi="Sakkal Majalla" w:cs="Sakkal Majalla" w:hint="cs"/>
                <w:color w:val="auto"/>
                <w:sz w:val="32"/>
                <w:szCs w:val="32"/>
                <w:rtl/>
                <w:lang w:bidi="ar-EG"/>
              </w:rPr>
              <w:t>الأبعاد</w:t>
            </w:r>
          </w:p>
        </w:tc>
        <w:tc>
          <w:tcPr>
            <w:tcW w:w="757" w:type="pct"/>
            <w:tcBorders>
              <w:top w:val="single" w:sz="4" w:space="0" w:color="auto"/>
              <w:left w:val="single" w:sz="4" w:space="0" w:color="auto"/>
              <w:bottom w:val="single" w:sz="4" w:space="0" w:color="auto"/>
              <w:right w:val="single" w:sz="4" w:space="0" w:color="auto"/>
            </w:tcBorders>
          </w:tcPr>
          <w:p w14:paraId="6DC84A5F" w14:textId="77777777" w:rsidR="00CC3FF2" w:rsidRPr="00654A22" w:rsidRDefault="00CC3FF2" w:rsidP="002D0F92">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color w:val="auto"/>
                <w:sz w:val="32"/>
                <w:szCs w:val="32"/>
                <w:rtl/>
                <w:lang w:bidi="ar-EG"/>
              </w:rPr>
            </w:pPr>
            <w:r w:rsidRPr="00654A22">
              <w:rPr>
                <w:rFonts w:ascii="Sakkal Majalla" w:eastAsia="Times New Roman" w:hAnsi="Sakkal Majalla" w:cs="Sakkal Majalla" w:hint="cs"/>
                <w:color w:val="auto"/>
                <w:sz w:val="32"/>
                <w:szCs w:val="32"/>
                <w:rtl/>
                <w:lang w:bidi="ar-EG"/>
              </w:rPr>
              <w:t xml:space="preserve">بيتا </w:t>
            </w:r>
            <w:r w:rsidRPr="00654A22">
              <w:rPr>
                <w:rFonts w:ascii="Cambria" w:eastAsia="Times New Roman" w:hAnsi="Cambria" w:cs="Cambria" w:hint="cs"/>
                <w:i/>
                <w:iCs/>
                <w:color w:val="auto"/>
                <w:sz w:val="32"/>
                <w:szCs w:val="32"/>
                <w:rtl/>
                <w:lang w:bidi="ar-EG"/>
              </w:rPr>
              <w:t>β</w:t>
            </w:r>
          </w:p>
        </w:tc>
        <w:tc>
          <w:tcPr>
            <w:tcW w:w="1058" w:type="pct"/>
            <w:tcBorders>
              <w:top w:val="single" w:sz="4" w:space="0" w:color="auto"/>
              <w:left w:val="single" w:sz="4" w:space="0" w:color="auto"/>
              <w:bottom w:val="single" w:sz="4" w:space="0" w:color="auto"/>
              <w:right w:val="single" w:sz="4" w:space="0" w:color="auto"/>
            </w:tcBorders>
          </w:tcPr>
          <w:p w14:paraId="37DA046A" w14:textId="77777777" w:rsidR="00CC3FF2" w:rsidRPr="00654A22" w:rsidRDefault="00CC3FF2" w:rsidP="002D0F92">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color w:val="auto"/>
                <w:sz w:val="32"/>
                <w:szCs w:val="32"/>
                <w:lang w:bidi="ar-EG"/>
              </w:rPr>
            </w:pPr>
            <w:r w:rsidRPr="00654A22">
              <w:rPr>
                <w:rFonts w:ascii="Sakkal Majalla" w:eastAsia="Times New Roman" w:hAnsi="Sakkal Majalla" w:cs="Sakkal Majalla" w:hint="cs"/>
                <w:color w:val="auto"/>
                <w:sz w:val="32"/>
                <w:szCs w:val="32"/>
                <w:lang w:bidi="ar-EG"/>
              </w:rPr>
              <w:t>T- value</w:t>
            </w:r>
          </w:p>
        </w:tc>
        <w:tc>
          <w:tcPr>
            <w:tcW w:w="892" w:type="pct"/>
            <w:tcBorders>
              <w:top w:val="single" w:sz="4" w:space="0" w:color="auto"/>
              <w:left w:val="single" w:sz="4" w:space="0" w:color="auto"/>
              <w:bottom w:val="single" w:sz="4" w:space="0" w:color="auto"/>
              <w:right w:val="single" w:sz="4" w:space="0" w:color="auto"/>
            </w:tcBorders>
          </w:tcPr>
          <w:p w14:paraId="41E8318C" w14:textId="77777777" w:rsidR="00CC3FF2" w:rsidRPr="00654A22" w:rsidRDefault="00CC3FF2" w:rsidP="002D0F92">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color w:val="auto"/>
                <w:sz w:val="32"/>
                <w:szCs w:val="32"/>
                <w:lang w:bidi="ar-EG"/>
              </w:rPr>
            </w:pPr>
            <w:r w:rsidRPr="00654A22">
              <w:rPr>
                <w:rFonts w:ascii="Sakkal Majalla" w:eastAsia="Times New Roman" w:hAnsi="Sakkal Majalla" w:cs="Sakkal Majalla" w:hint="cs"/>
                <w:color w:val="auto"/>
                <w:sz w:val="32"/>
                <w:szCs w:val="32"/>
                <w:lang w:bidi="ar-EG"/>
              </w:rPr>
              <w:t>Sig.</w:t>
            </w:r>
          </w:p>
        </w:tc>
        <w:tc>
          <w:tcPr>
            <w:tcW w:w="891" w:type="pct"/>
            <w:tcBorders>
              <w:top w:val="single" w:sz="4" w:space="0" w:color="auto"/>
              <w:left w:val="single" w:sz="4" w:space="0" w:color="auto"/>
              <w:bottom w:val="single" w:sz="4" w:space="0" w:color="auto"/>
              <w:right w:val="single" w:sz="4" w:space="0" w:color="auto"/>
            </w:tcBorders>
          </w:tcPr>
          <w:p w14:paraId="03C195F0" w14:textId="77777777" w:rsidR="00CC3FF2" w:rsidRPr="00654A22" w:rsidRDefault="00CC3FF2" w:rsidP="002D0F92">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auto"/>
                <w:sz w:val="32"/>
                <w:szCs w:val="32"/>
                <w:lang w:bidi="ar-EG"/>
              </w:rPr>
            </w:pPr>
            <w:r w:rsidRPr="00654A22">
              <w:rPr>
                <w:rFonts w:ascii="Sakkal Majalla" w:eastAsia="Times New Roman" w:hAnsi="Sakkal Majalla" w:cs="Sakkal Majalla" w:hint="cs"/>
                <w:color w:val="auto"/>
                <w:sz w:val="32"/>
                <w:szCs w:val="32"/>
                <w:rtl/>
                <w:lang w:bidi="ar-EG"/>
              </w:rPr>
              <w:t>الدلالة</w:t>
            </w:r>
          </w:p>
        </w:tc>
      </w:tr>
      <w:tr w:rsidR="00CC3FF2" w:rsidRPr="00654A22" w14:paraId="659BA129" w14:textId="77777777" w:rsidTr="002D0F92">
        <w:trPr>
          <w:cnfStyle w:val="000000100000" w:firstRow="0" w:lastRow="0" w:firstColumn="0" w:lastColumn="0" w:oddVBand="0" w:evenVBand="0" w:oddHBand="1" w:evenHBand="0" w:firstRowFirstColumn="0" w:firstRowLastColumn="0" w:lastRowFirstColumn="0" w:lastRowLastColumn="0"/>
          <w:trHeight w:val="431"/>
        </w:trPr>
        <w:tc>
          <w:tcPr>
            <w:cnfStyle w:val="001000000000" w:firstRow="0" w:lastRow="0" w:firstColumn="1" w:lastColumn="0" w:oddVBand="0" w:evenVBand="0" w:oddHBand="0" w:evenHBand="0" w:firstRowFirstColumn="0" w:firstRowLastColumn="0" w:lastRowFirstColumn="0" w:lastRowLastColumn="0"/>
            <w:tcW w:w="1402" w:type="pct"/>
            <w:tcBorders>
              <w:top w:val="single" w:sz="4" w:space="0" w:color="auto"/>
            </w:tcBorders>
          </w:tcPr>
          <w:p w14:paraId="3F9BB895" w14:textId="77777777" w:rsidR="00CC3FF2" w:rsidRPr="00654A22" w:rsidRDefault="00CC3FF2" w:rsidP="002D0F92">
            <w:pPr>
              <w:bidi/>
              <w:spacing w:line="360" w:lineRule="auto"/>
              <w:ind w:left="-6"/>
              <w:jc w:val="both"/>
              <w:rPr>
                <w:rFonts w:ascii="Sakkal Majalla" w:hAnsi="Sakkal Majalla" w:cs="Sakkal Majalla"/>
                <w:sz w:val="32"/>
                <w:szCs w:val="32"/>
                <w:rtl/>
                <w:lang w:bidi="ar-EG"/>
              </w:rPr>
            </w:pPr>
            <w:r w:rsidRPr="00654A22">
              <w:rPr>
                <w:rFonts w:ascii="Sakkal Majalla" w:hAnsi="Sakkal Majalla" w:cs="Sakkal Majalla" w:hint="cs"/>
                <w:sz w:val="32"/>
                <w:szCs w:val="32"/>
                <w:rtl/>
                <w:lang w:bidi="ar-BH"/>
              </w:rPr>
              <w:t>الثبات (</w:t>
            </w:r>
            <w:r w:rsidRPr="00654A22">
              <w:rPr>
                <w:rFonts w:ascii="Sakkal Majalla" w:hAnsi="Sakkal Majalla" w:cs="Sakkal Majalla" w:hint="cs"/>
                <w:sz w:val="32"/>
                <w:szCs w:val="32"/>
                <w:lang w:bidi="ar-BH"/>
              </w:rPr>
              <w:t>constant</w:t>
            </w:r>
            <w:r w:rsidRPr="00654A22">
              <w:rPr>
                <w:rFonts w:ascii="Sakkal Majalla" w:hAnsi="Sakkal Majalla" w:cs="Sakkal Majalla" w:hint="cs"/>
                <w:sz w:val="32"/>
                <w:szCs w:val="32"/>
                <w:rtl/>
                <w:lang w:bidi="ar-EG"/>
              </w:rPr>
              <w:t>)</w:t>
            </w:r>
          </w:p>
        </w:tc>
        <w:tc>
          <w:tcPr>
            <w:tcW w:w="757" w:type="pct"/>
            <w:tcBorders>
              <w:top w:val="single" w:sz="4" w:space="0" w:color="auto"/>
            </w:tcBorders>
          </w:tcPr>
          <w:p w14:paraId="54050C43" w14:textId="77777777" w:rsidR="00CC3FF2" w:rsidRPr="00654A22" w:rsidRDefault="00CC3FF2" w:rsidP="002D0F92">
            <w:pPr>
              <w:bidi/>
              <w:adjustRightInd w:val="0"/>
              <w:spacing w:line="360" w:lineRule="auto"/>
              <w:ind w:left="60" w:right="60"/>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p>
        </w:tc>
        <w:tc>
          <w:tcPr>
            <w:tcW w:w="1058" w:type="pct"/>
            <w:tcBorders>
              <w:top w:val="single" w:sz="4" w:space="0" w:color="auto"/>
            </w:tcBorders>
          </w:tcPr>
          <w:p w14:paraId="60B441E7" w14:textId="77777777" w:rsidR="00CC3FF2" w:rsidRPr="00654A22" w:rsidRDefault="00CC3FF2" w:rsidP="002D0F92">
            <w:pPr>
              <w:bidi/>
              <w:adjustRightInd w:val="0"/>
              <w:spacing w:line="360" w:lineRule="auto"/>
              <w:ind w:left="60" w:right="60"/>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654A22">
              <w:rPr>
                <w:rFonts w:ascii="Sakkal Majalla" w:hAnsi="Sakkal Majalla" w:cs="Sakkal Majalla" w:hint="cs"/>
                <w:sz w:val="32"/>
                <w:szCs w:val="32"/>
                <w:rtl/>
              </w:rPr>
              <w:t>3.550-</w:t>
            </w:r>
          </w:p>
        </w:tc>
        <w:tc>
          <w:tcPr>
            <w:tcW w:w="892" w:type="pct"/>
            <w:tcBorders>
              <w:top w:val="single" w:sz="4" w:space="0" w:color="auto"/>
            </w:tcBorders>
          </w:tcPr>
          <w:p w14:paraId="7E511368" w14:textId="77777777" w:rsidR="00CC3FF2" w:rsidRPr="00654A22" w:rsidRDefault="00CC3FF2" w:rsidP="002D0F92">
            <w:pPr>
              <w:bidi/>
              <w:adjustRightInd w:val="0"/>
              <w:spacing w:line="360" w:lineRule="auto"/>
              <w:ind w:left="60" w:right="60"/>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654A22">
              <w:rPr>
                <w:rFonts w:ascii="Sakkal Majalla" w:hAnsi="Sakkal Majalla" w:cs="Sakkal Majalla" w:hint="cs"/>
                <w:sz w:val="32"/>
                <w:szCs w:val="32"/>
              </w:rPr>
              <w:t>&lt;0.001</w:t>
            </w:r>
          </w:p>
        </w:tc>
        <w:tc>
          <w:tcPr>
            <w:tcW w:w="891" w:type="pct"/>
            <w:tcBorders>
              <w:top w:val="single" w:sz="4" w:space="0" w:color="auto"/>
            </w:tcBorders>
          </w:tcPr>
          <w:p w14:paraId="07626A7B" w14:textId="77777777" w:rsidR="00CC3FF2" w:rsidRPr="00654A22" w:rsidRDefault="00CC3FF2" w:rsidP="002D0F92">
            <w:pPr>
              <w:bidi/>
              <w:adjustRightInd w:val="0"/>
              <w:spacing w:line="360" w:lineRule="auto"/>
              <w:ind w:left="60" w:right="60"/>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p>
        </w:tc>
      </w:tr>
      <w:tr w:rsidR="00CC3FF2" w:rsidRPr="00654A22" w14:paraId="47765A12" w14:textId="77777777" w:rsidTr="002D0F92">
        <w:trPr>
          <w:trHeight w:val="431"/>
        </w:trPr>
        <w:tc>
          <w:tcPr>
            <w:cnfStyle w:val="001000000000" w:firstRow="0" w:lastRow="0" w:firstColumn="1" w:lastColumn="0" w:oddVBand="0" w:evenVBand="0" w:oddHBand="0" w:evenHBand="0" w:firstRowFirstColumn="0" w:firstRowLastColumn="0" w:lastRowFirstColumn="0" w:lastRowLastColumn="0"/>
            <w:tcW w:w="1402" w:type="pct"/>
          </w:tcPr>
          <w:p w14:paraId="1E828FBE" w14:textId="77777777" w:rsidR="00CC3FF2" w:rsidRPr="00654A22" w:rsidRDefault="00CC3FF2" w:rsidP="002D0F92">
            <w:pPr>
              <w:bidi/>
              <w:spacing w:line="360" w:lineRule="auto"/>
              <w:ind w:left="-6"/>
              <w:jc w:val="both"/>
              <w:rPr>
                <w:rFonts w:ascii="Sakkal Majalla" w:hAnsi="Sakkal Majalla" w:cs="Sakkal Majalla"/>
                <w:b w:val="0"/>
                <w:bCs w:val="0"/>
                <w:sz w:val="32"/>
                <w:szCs w:val="32"/>
                <w:lang w:bidi="ar-BH"/>
              </w:rPr>
            </w:pPr>
            <w:r w:rsidRPr="00654A22">
              <w:rPr>
                <w:rFonts w:ascii="Sakkal Majalla" w:hAnsi="Sakkal Majalla" w:cs="Sakkal Majalla" w:hint="cs"/>
                <w:b w:val="0"/>
                <w:bCs w:val="0"/>
                <w:kern w:val="2"/>
                <w:sz w:val="32"/>
                <w:szCs w:val="32"/>
                <w:rtl/>
                <w14:ligatures w14:val="standardContextual"/>
              </w:rPr>
              <w:t>الالتزام والتعهد</w:t>
            </w:r>
          </w:p>
        </w:tc>
        <w:tc>
          <w:tcPr>
            <w:tcW w:w="757" w:type="pct"/>
          </w:tcPr>
          <w:p w14:paraId="11D12A71" w14:textId="77777777" w:rsidR="00CC3FF2" w:rsidRPr="00654A22" w:rsidRDefault="00CC3FF2" w:rsidP="002D0F92">
            <w:pPr>
              <w:bidi/>
              <w:adjustRightInd w:val="0"/>
              <w:spacing w:line="360" w:lineRule="auto"/>
              <w:ind w:left="60" w:right="60"/>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654A22">
              <w:rPr>
                <w:rFonts w:ascii="Sakkal Majalla" w:hAnsi="Sakkal Majalla" w:cs="Sakkal Majalla" w:hint="cs"/>
                <w:sz w:val="32"/>
                <w:szCs w:val="32"/>
              </w:rPr>
              <w:t>.229</w:t>
            </w:r>
            <w:r w:rsidRPr="00654A22">
              <w:rPr>
                <w:rFonts w:ascii="Sakkal Majalla" w:hAnsi="Sakkal Majalla" w:cs="Sakkal Majalla" w:hint="cs"/>
                <w:sz w:val="32"/>
                <w:szCs w:val="32"/>
                <w:rtl/>
              </w:rPr>
              <w:t>0</w:t>
            </w:r>
          </w:p>
        </w:tc>
        <w:tc>
          <w:tcPr>
            <w:tcW w:w="1058" w:type="pct"/>
          </w:tcPr>
          <w:p w14:paraId="2055F04B" w14:textId="77777777" w:rsidR="00CC3FF2" w:rsidRPr="00654A22" w:rsidRDefault="00CC3FF2" w:rsidP="002D0F92">
            <w:pPr>
              <w:bidi/>
              <w:adjustRightInd w:val="0"/>
              <w:spacing w:line="360" w:lineRule="auto"/>
              <w:ind w:left="60" w:right="60"/>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654A22">
              <w:rPr>
                <w:rFonts w:ascii="Sakkal Majalla" w:hAnsi="Sakkal Majalla" w:cs="Sakkal Majalla" w:hint="cs"/>
                <w:sz w:val="32"/>
                <w:szCs w:val="32"/>
              </w:rPr>
              <w:t>3.697</w:t>
            </w:r>
          </w:p>
        </w:tc>
        <w:tc>
          <w:tcPr>
            <w:tcW w:w="892" w:type="pct"/>
          </w:tcPr>
          <w:p w14:paraId="1BF02C6A" w14:textId="77777777" w:rsidR="00CC3FF2" w:rsidRPr="00654A22" w:rsidRDefault="00CC3FF2" w:rsidP="002D0F92">
            <w:pPr>
              <w:bidi/>
              <w:adjustRightInd w:val="0"/>
              <w:spacing w:line="360" w:lineRule="auto"/>
              <w:ind w:left="60" w:right="60"/>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654A22">
              <w:rPr>
                <w:rFonts w:ascii="Sakkal Majalla" w:hAnsi="Sakkal Majalla" w:cs="Sakkal Majalla" w:hint="cs"/>
                <w:sz w:val="32"/>
                <w:szCs w:val="32"/>
                <w:rtl/>
              </w:rPr>
              <w:t>0.042</w:t>
            </w:r>
          </w:p>
        </w:tc>
        <w:tc>
          <w:tcPr>
            <w:tcW w:w="891" w:type="pct"/>
          </w:tcPr>
          <w:p w14:paraId="67E496B4" w14:textId="77777777" w:rsidR="00CC3FF2" w:rsidRPr="00654A22" w:rsidRDefault="00CC3FF2" w:rsidP="002D0F92">
            <w:pPr>
              <w:bidi/>
              <w:adjustRightInd w:val="0"/>
              <w:spacing w:line="360" w:lineRule="auto"/>
              <w:ind w:left="60" w:right="60"/>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654A22">
              <w:rPr>
                <w:rFonts w:ascii="Sakkal Majalla" w:hAnsi="Sakkal Majalla" w:cs="Sakkal Majalla" w:hint="cs"/>
                <w:sz w:val="32"/>
                <w:szCs w:val="32"/>
                <w:rtl/>
              </w:rPr>
              <w:t>دالة</w:t>
            </w:r>
          </w:p>
        </w:tc>
      </w:tr>
      <w:tr w:rsidR="00CC3FF2" w:rsidRPr="00654A22" w14:paraId="3B98793C" w14:textId="77777777" w:rsidTr="002D0F92">
        <w:trPr>
          <w:cnfStyle w:val="000000100000" w:firstRow="0" w:lastRow="0" w:firstColumn="0" w:lastColumn="0" w:oddVBand="0" w:evenVBand="0" w:oddHBand="1" w:evenHBand="0" w:firstRowFirstColumn="0" w:firstRowLastColumn="0" w:lastRowFirstColumn="0" w:lastRowLastColumn="0"/>
          <w:trHeight w:val="580"/>
        </w:trPr>
        <w:tc>
          <w:tcPr>
            <w:cnfStyle w:val="001000000000" w:firstRow="0" w:lastRow="0" w:firstColumn="1" w:lastColumn="0" w:oddVBand="0" w:evenVBand="0" w:oddHBand="0" w:evenHBand="0" w:firstRowFirstColumn="0" w:firstRowLastColumn="0" w:lastRowFirstColumn="0" w:lastRowLastColumn="0"/>
            <w:tcW w:w="1402" w:type="pct"/>
          </w:tcPr>
          <w:p w14:paraId="226A46D9" w14:textId="77777777" w:rsidR="00CC3FF2" w:rsidRPr="00654A22" w:rsidRDefault="00CC3FF2" w:rsidP="002D0F92">
            <w:pPr>
              <w:bidi/>
              <w:spacing w:line="360" w:lineRule="auto"/>
              <w:ind w:left="-6"/>
              <w:jc w:val="both"/>
              <w:rPr>
                <w:rFonts w:ascii="Sakkal Majalla" w:hAnsi="Sakkal Majalla" w:cs="Sakkal Majalla"/>
                <w:b w:val="0"/>
                <w:bCs w:val="0"/>
                <w:sz w:val="32"/>
                <w:szCs w:val="32"/>
                <w:lang w:bidi="ar-BH"/>
              </w:rPr>
            </w:pPr>
            <w:r w:rsidRPr="00654A22">
              <w:rPr>
                <w:rFonts w:ascii="Sakkal Majalla" w:hAnsi="Sakkal Majalla" w:cs="Sakkal Majalla" w:hint="cs"/>
                <w:b w:val="0"/>
                <w:bCs w:val="0"/>
                <w:kern w:val="2"/>
                <w:sz w:val="32"/>
                <w:szCs w:val="32"/>
                <w:rtl/>
                <w14:ligatures w14:val="standardContextual"/>
              </w:rPr>
              <w:t>التكامل</w:t>
            </w:r>
          </w:p>
        </w:tc>
        <w:tc>
          <w:tcPr>
            <w:tcW w:w="757" w:type="pct"/>
          </w:tcPr>
          <w:p w14:paraId="622CB24B" w14:textId="77777777" w:rsidR="00CC3FF2" w:rsidRPr="00654A22" w:rsidRDefault="00CC3FF2" w:rsidP="002D0F92">
            <w:pPr>
              <w:bidi/>
              <w:adjustRightInd w:val="0"/>
              <w:spacing w:line="360" w:lineRule="auto"/>
              <w:ind w:left="60" w:right="60"/>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654A22">
              <w:rPr>
                <w:rFonts w:ascii="Sakkal Majalla" w:hAnsi="Sakkal Majalla" w:cs="Sakkal Majalla" w:hint="cs"/>
                <w:sz w:val="32"/>
                <w:szCs w:val="32"/>
              </w:rPr>
              <w:t>.221</w:t>
            </w:r>
            <w:r w:rsidRPr="00654A22">
              <w:rPr>
                <w:rFonts w:ascii="Sakkal Majalla" w:hAnsi="Sakkal Majalla" w:cs="Sakkal Majalla" w:hint="cs"/>
                <w:sz w:val="32"/>
                <w:szCs w:val="32"/>
                <w:rtl/>
              </w:rPr>
              <w:t>0</w:t>
            </w:r>
          </w:p>
        </w:tc>
        <w:tc>
          <w:tcPr>
            <w:tcW w:w="1058" w:type="pct"/>
          </w:tcPr>
          <w:p w14:paraId="67C0E1AD" w14:textId="77777777" w:rsidR="00CC3FF2" w:rsidRPr="00654A22" w:rsidRDefault="00CC3FF2" w:rsidP="002D0F92">
            <w:pPr>
              <w:bidi/>
              <w:adjustRightInd w:val="0"/>
              <w:spacing w:line="360" w:lineRule="auto"/>
              <w:ind w:left="60" w:right="60"/>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654A22">
              <w:rPr>
                <w:rFonts w:ascii="Sakkal Majalla" w:hAnsi="Sakkal Majalla" w:cs="Sakkal Majalla" w:hint="cs"/>
                <w:sz w:val="32"/>
                <w:szCs w:val="32"/>
              </w:rPr>
              <w:t>3.462</w:t>
            </w:r>
          </w:p>
        </w:tc>
        <w:tc>
          <w:tcPr>
            <w:tcW w:w="892" w:type="pct"/>
          </w:tcPr>
          <w:p w14:paraId="6D9EA268" w14:textId="77777777" w:rsidR="00CC3FF2" w:rsidRPr="00654A22" w:rsidRDefault="00CC3FF2" w:rsidP="002D0F92">
            <w:pPr>
              <w:bidi/>
              <w:adjustRightInd w:val="0"/>
              <w:spacing w:line="360" w:lineRule="auto"/>
              <w:ind w:left="60" w:right="60"/>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654A22">
              <w:rPr>
                <w:rFonts w:ascii="Sakkal Majalla" w:hAnsi="Sakkal Majalla" w:cs="Sakkal Majalla" w:hint="cs"/>
                <w:sz w:val="32"/>
                <w:szCs w:val="32"/>
                <w:rtl/>
              </w:rPr>
              <w:t>0.033</w:t>
            </w:r>
          </w:p>
        </w:tc>
        <w:tc>
          <w:tcPr>
            <w:tcW w:w="891" w:type="pct"/>
          </w:tcPr>
          <w:p w14:paraId="79C95395" w14:textId="77777777" w:rsidR="00CC3FF2" w:rsidRPr="00654A22" w:rsidRDefault="00CC3FF2" w:rsidP="002D0F92">
            <w:pPr>
              <w:bidi/>
              <w:adjustRightInd w:val="0"/>
              <w:spacing w:line="360" w:lineRule="auto"/>
              <w:ind w:left="60" w:right="60"/>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654A22">
              <w:rPr>
                <w:rFonts w:ascii="Sakkal Majalla" w:hAnsi="Sakkal Majalla" w:cs="Sakkal Majalla" w:hint="cs"/>
                <w:sz w:val="32"/>
                <w:szCs w:val="32"/>
                <w:rtl/>
              </w:rPr>
              <w:t>دالة</w:t>
            </w:r>
          </w:p>
        </w:tc>
      </w:tr>
      <w:tr w:rsidR="00CC3FF2" w:rsidRPr="00654A22" w14:paraId="03366235" w14:textId="77777777" w:rsidTr="002D0F92">
        <w:trPr>
          <w:trHeight w:val="573"/>
        </w:trPr>
        <w:tc>
          <w:tcPr>
            <w:cnfStyle w:val="001000000000" w:firstRow="0" w:lastRow="0" w:firstColumn="1" w:lastColumn="0" w:oddVBand="0" w:evenVBand="0" w:oddHBand="0" w:evenHBand="0" w:firstRowFirstColumn="0" w:firstRowLastColumn="0" w:lastRowFirstColumn="0" w:lastRowLastColumn="0"/>
            <w:tcW w:w="1402" w:type="pct"/>
          </w:tcPr>
          <w:p w14:paraId="636FC13F" w14:textId="77777777" w:rsidR="00CC3FF2" w:rsidRPr="00654A22" w:rsidRDefault="00CC3FF2" w:rsidP="002D0F92">
            <w:pPr>
              <w:bidi/>
              <w:spacing w:line="360" w:lineRule="auto"/>
              <w:ind w:left="-6"/>
              <w:jc w:val="both"/>
              <w:rPr>
                <w:rFonts w:ascii="Sakkal Majalla" w:hAnsi="Sakkal Majalla" w:cs="Sakkal Majalla"/>
                <w:b w:val="0"/>
                <w:bCs w:val="0"/>
                <w:sz w:val="32"/>
                <w:szCs w:val="32"/>
                <w:rtl/>
                <w:lang w:bidi="ar-BH"/>
              </w:rPr>
            </w:pPr>
            <w:r w:rsidRPr="00654A22">
              <w:rPr>
                <w:rFonts w:ascii="Sakkal Majalla" w:hAnsi="Sakkal Majalla" w:cs="Sakkal Majalla" w:hint="cs"/>
                <w:b w:val="0"/>
                <w:bCs w:val="0"/>
                <w:kern w:val="2"/>
                <w:sz w:val="32"/>
                <w:szCs w:val="32"/>
                <w:rtl/>
                <w14:ligatures w14:val="standardContextual"/>
              </w:rPr>
              <w:t>الاستمرارية</w:t>
            </w:r>
          </w:p>
        </w:tc>
        <w:tc>
          <w:tcPr>
            <w:tcW w:w="757" w:type="pct"/>
          </w:tcPr>
          <w:p w14:paraId="51556E8B" w14:textId="77777777" w:rsidR="00CC3FF2" w:rsidRPr="00654A22" w:rsidRDefault="00CC3FF2" w:rsidP="002D0F92">
            <w:pPr>
              <w:bidi/>
              <w:adjustRightInd w:val="0"/>
              <w:spacing w:line="360" w:lineRule="auto"/>
              <w:ind w:left="60" w:right="60"/>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654A22">
              <w:rPr>
                <w:rFonts w:ascii="Sakkal Majalla" w:hAnsi="Sakkal Majalla" w:cs="Sakkal Majalla" w:hint="cs"/>
                <w:sz w:val="32"/>
                <w:szCs w:val="32"/>
              </w:rPr>
              <w:t>.206</w:t>
            </w:r>
            <w:r w:rsidRPr="00654A22">
              <w:rPr>
                <w:rFonts w:ascii="Sakkal Majalla" w:hAnsi="Sakkal Majalla" w:cs="Sakkal Majalla" w:hint="cs"/>
                <w:sz w:val="32"/>
                <w:szCs w:val="32"/>
                <w:rtl/>
              </w:rPr>
              <w:t>0</w:t>
            </w:r>
          </w:p>
        </w:tc>
        <w:tc>
          <w:tcPr>
            <w:tcW w:w="1058" w:type="pct"/>
          </w:tcPr>
          <w:p w14:paraId="557EB079" w14:textId="77777777" w:rsidR="00CC3FF2" w:rsidRPr="00654A22" w:rsidRDefault="00CC3FF2" w:rsidP="002D0F92">
            <w:pPr>
              <w:bidi/>
              <w:adjustRightInd w:val="0"/>
              <w:spacing w:line="360" w:lineRule="auto"/>
              <w:ind w:left="60" w:right="60"/>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654A22">
              <w:rPr>
                <w:rFonts w:ascii="Sakkal Majalla" w:hAnsi="Sakkal Majalla" w:cs="Sakkal Majalla" w:hint="cs"/>
                <w:sz w:val="32"/>
                <w:szCs w:val="32"/>
              </w:rPr>
              <w:t>2.688</w:t>
            </w:r>
          </w:p>
        </w:tc>
        <w:tc>
          <w:tcPr>
            <w:tcW w:w="892" w:type="pct"/>
          </w:tcPr>
          <w:p w14:paraId="7844F3F6" w14:textId="77777777" w:rsidR="00CC3FF2" w:rsidRPr="00654A22" w:rsidRDefault="00CC3FF2" w:rsidP="002D0F92">
            <w:pPr>
              <w:bidi/>
              <w:adjustRightInd w:val="0"/>
              <w:spacing w:line="360" w:lineRule="auto"/>
              <w:ind w:left="60" w:right="60"/>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654A22">
              <w:rPr>
                <w:rFonts w:ascii="Sakkal Majalla" w:hAnsi="Sakkal Majalla" w:cs="Sakkal Majalla" w:hint="cs"/>
                <w:sz w:val="32"/>
                <w:szCs w:val="32"/>
                <w:rtl/>
                <w:lang w:bidi="ar-EG"/>
              </w:rPr>
              <w:t>0.025</w:t>
            </w:r>
          </w:p>
        </w:tc>
        <w:tc>
          <w:tcPr>
            <w:tcW w:w="891" w:type="pct"/>
          </w:tcPr>
          <w:p w14:paraId="085014B0" w14:textId="77777777" w:rsidR="00CC3FF2" w:rsidRPr="00654A22" w:rsidRDefault="00CC3FF2" w:rsidP="002D0F92">
            <w:pPr>
              <w:bidi/>
              <w:adjustRightInd w:val="0"/>
              <w:spacing w:line="360" w:lineRule="auto"/>
              <w:ind w:left="60" w:right="60"/>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654A22">
              <w:rPr>
                <w:rFonts w:ascii="Sakkal Majalla" w:hAnsi="Sakkal Majalla" w:cs="Sakkal Majalla" w:hint="cs"/>
                <w:sz w:val="32"/>
                <w:szCs w:val="32"/>
                <w:rtl/>
              </w:rPr>
              <w:t>دالة</w:t>
            </w:r>
          </w:p>
        </w:tc>
      </w:tr>
      <w:tr w:rsidR="00CC3FF2" w:rsidRPr="00654A22" w14:paraId="3569F62A" w14:textId="77777777" w:rsidTr="002D0F92">
        <w:trPr>
          <w:cnfStyle w:val="000000100000" w:firstRow="0" w:lastRow="0" w:firstColumn="0" w:lastColumn="0" w:oddVBand="0" w:evenVBand="0" w:oddHBand="1" w:evenHBand="0" w:firstRowFirstColumn="0" w:firstRowLastColumn="0" w:lastRowFirstColumn="0" w:lastRowLastColumn="0"/>
          <w:trHeight w:val="573"/>
        </w:trPr>
        <w:tc>
          <w:tcPr>
            <w:cnfStyle w:val="001000000000" w:firstRow="0" w:lastRow="0" w:firstColumn="1" w:lastColumn="0" w:oddVBand="0" w:evenVBand="0" w:oddHBand="0" w:evenHBand="0" w:firstRowFirstColumn="0" w:firstRowLastColumn="0" w:lastRowFirstColumn="0" w:lastRowLastColumn="0"/>
            <w:tcW w:w="1402" w:type="pct"/>
          </w:tcPr>
          <w:p w14:paraId="58623C8E" w14:textId="77777777" w:rsidR="00CC3FF2" w:rsidRPr="00654A22" w:rsidRDefault="00CC3FF2" w:rsidP="002D0F92">
            <w:pPr>
              <w:bidi/>
              <w:spacing w:line="360" w:lineRule="auto"/>
              <w:ind w:left="-6"/>
              <w:jc w:val="both"/>
              <w:rPr>
                <w:rFonts w:ascii="Sakkal Majalla" w:hAnsi="Sakkal Majalla" w:cs="Sakkal Majalla"/>
                <w:sz w:val="32"/>
                <w:szCs w:val="32"/>
                <w:rtl/>
                <w:lang w:bidi="ar-BH"/>
              </w:rPr>
            </w:pPr>
            <w:r w:rsidRPr="00654A22">
              <w:rPr>
                <w:rFonts w:ascii="Sakkal Majalla" w:hAnsi="Sakkal Majalla" w:cs="Sakkal Majalla" w:hint="cs"/>
                <w:b w:val="0"/>
                <w:bCs w:val="0"/>
                <w:kern w:val="2"/>
                <w:sz w:val="32"/>
                <w:szCs w:val="32"/>
                <w:rtl/>
                <w14:ligatures w14:val="standardContextual"/>
              </w:rPr>
              <w:t>الشفافية</w:t>
            </w:r>
          </w:p>
        </w:tc>
        <w:tc>
          <w:tcPr>
            <w:tcW w:w="757" w:type="pct"/>
          </w:tcPr>
          <w:p w14:paraId="4BBA015C" w14:textId="77777777" w:rsidR="00CC3FF2" w:rsidRPr="00654A22" w:rsidRDefault="00CC3FF2" w:rsidP="002D0F92">
            <w:pPr>
              <w:bidi/>
              <w:adjustRightInd w:val="0"/>
              <w:spacing w:line="360" w:lineRule="auto"/>
              <w:ind w:left="60" w:right="60"/>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654A22">
              <w:rPr>
                <w:rFonts w:ascii="Sakkal Majalla" w:hAnsi="Sakkal Majalla" w:cs="Sakkal Majalla" w:hint="cs"/>
                <w:sz w:val="32"/>
                <w:szCs w:val="32"/>
                <w:rtl/>
              </w:rPr>
              <w:t>0.211</w:t>
            </w:r>
          </w:p>
        </w:tc>
        <w:tc>
          <w:tcPr>
            <w:tcW w:w="1058" w:type="pct"/>
          </w:tcPr>
          <w:p w14:paraId="39D2F4DF" w14:textId="77777777" w:rsidR="00CC3FF2" w:rsidRPr="00654A22" w:rsidRDefault="00CC3FF2" w:rsidP="002D0F92">
            <w:pPr>
              <w:bidi/>
              <w:adjustRightInd w:val="0"/>
              <w:spacing w:line="360" w:lineRule="auto"/>
              <w:ind w:left="60" w:right="60"/>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654A22">
              <w:rPr>
                <w:rFonts w:ascii="Sakkal Majalla" w:hAnsi="Sakkal Majalla" w:cs="Sakkal Majalla" w:hint="cs"/>
                <w:sz w:val="32"/>
                <w:szCs w:val="32"/>
                <w:rtl/>
              </w:rPr>
              <w:t>3.666</w:t>
            </w:r>
          </w:p>
        </w:tc>
        <w:tc>
          <w:tcPr>
            <w:tcW w:w="892" w:type="pct"/>
          </w:tcPr>
          <w:p w14:paraId="6D08EFAB" w14:textId="77777777" w:rsidR="00CC3FF2" w:rsidRPr="00654A22" w:rsidRDefault="00CC3FF2" w:rsidP="002D0F92">
            <w:pPr>
              <w:bidi/>
              <w:adjustRightInd w:val="0"/>
              <w:spacing w:line="360" w:lineRule="auto"/>
              <w:ind w:left="60" w:right="60"/>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654A22">
              <w:rPr>
                <w:rFonts w:ascii="Sakkal Majalla" w:hAnsi="Sakkal Majalla" w:cs="Sakkal Majalla" w:hint="cs"/>
                <w:sz w:val="32"/>
                <w:szCs w:val="32"/>
                <w:rtl/>
              </w:rPr>
              <w:t>0.041</w:t>
            </w:r>
          </w:p>
        </w:tc>
        <w:tc>
          <w:tcPr>
            <w:tcW w:w="891" w:type="pct"/>
          </w:tcPr>
          <w:p w14:paraId="0ADF591A" w14:textId="77777777" w:rsidR="00CC3FF2" w:rsidRPr="00654A22" w:rsidRDefault="00CC3FF2" w:rsidP="002D0F92">
            <w:pPr>
              <w:bidi/>
              <w:adjustRightInd w:val="0"/>
              <w:spacing w:line="360" w:lineRule="auto"/>
              <w:ind w:left="60" w:right="60"/>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654A22">
              <w:rPr>
                <w:rFonts w:ascii="Sakkal Majalla" w:hAnsi="Sakkal Majalla" w:cs="Sakkal Majalla" w:hint="cs"/>
                <w:sz w:val="32"/>
                <w:szCs w:val="32"/>
                <w:rtl/>
              </w:rPr>
              <w:t>دالة</w:t>
            </w:r>
          </w:p>
        </w:tc>
      </w:tr>
    </w:tbl>
    <w:p w14:paraId="3D157A2E" w14:textId="77777777" w:rsidR="00CC3FF2" w:rsidRPr="00654A22" w:rsidRDefault="00CC3FF2" w:rsidP="00CC3FF2">
      <w:pPr>
        <w:bidi/>
        <w:spacing w:after="0" w:line="360" w:lineRule="auto"/>
        <w:jc w:val="center"/>
        <w:rPr>
          <w:rFonts w:ascii="Sakkal Majalla" w:eastAsia="Times New Roman" w:hAnsi="Sakkal Majalla" w:cs="Sakkal Majalla"/>
          <w:caps/>
          <w:spacing w:val="10"/>
          <w:sz w:val="32"/>
          <w:szCs w:val="32"/>
        </w:rPr>
      </w:pPr>
      <w:r w:rsidRPr="00654A22">
        <w:rPr>
          <w:rFonts w:ascii="Sakkal Majalla" w:hAnsi="Sakkal Majalla" w:cs="Sakkal Majalla" w:hint="cs"/>
          <w:b/>
          <w:bCs/>
          <w:sz w:val="32"/>
          <w:szCs w:val="32"/>
          <w:rtl/>
          <w:lang w:bidi="ar-BH"/>
        </w:rPr>
        <w:t xml:space="preserve">  </w:t>
      </w:r>
      <w:bookmarkEnd w:id="42"/>
      <w:r w:rsidRPr="00654A22">
        <w:rPr>
          <w:rFonts w:ascii="Sakkal Majalla" w:hAnsi="Sakkal Majalla" w:cs="Sakkal Majalla" w:hint="cs"/>
          <w:sz w:val="32"/>
          <w:szCs w:val="32"/>
          <w:rtl/>
        </w:rPr>
        <w:t xml:space="preserve">جدول (4.15): </w:t>
      </w:r>
      <w:r w:rsidRPr="00654A22">
        <w:rPr>
          <w:rFonts w:ascii="Sakkal Majalla" w:eastAsia="Times New Roman" w:hAnsi="Sakkal Majalla" w:cs="Sakkal Majalla" w:hint="cs"/>
          <w:caps/>
          <w:spacing w:val="10"/>
          <w:sz w:val="32"/>
          <w:szCs w:val="32"/>
          <w:rtl/>
        </w:rPr>
        <w:t xml:space="preserve">نتائج تحليل التباين للانحدار الخطي المتعدد </w:t>
      </w:r>
      <w:r w:rsidRPr="00654A22">
        <w:rPr>
          <w:rFonts w:ascii="Sakkal Majalla" w:eastAsia="Times New Roman" w:hAnsi="Sakkal Majalla" w:cs="Sakkal Majalla" w:hint="cs"/>
          <w:caps/>
          <w:spacing w:val="10"/>
          <w:sz w:val="32"/>
          <w:szCs w:val="32"/>
        </w:rPr>
        <w:t>Multiple Linear Regression</w:t>
      </w:r>
      <w:r w:rsidRPr="00654A22">
        <w:rPr>
          <w:rFonts w:ascii="Sakkal Majalla" w:eastAsia="Times New Roman" w:hAnsi="Sakkal Majalla" w:cs="Sakkal Majalla" w:hint="cs"/>
          <w:caps/>
          <w:spacing w:val="10"/>
          <w:sz w:val="32"/>
          <w:szCs w:val="32"/>
          <w:rtl/>
        </w:rPr>
        <w:t xml:space="preserve"> لاختبار حجم أثر الشراكات الاستراتيجية في إتخاذ القرار للمشاريع العقارية بالشركة الوطنية للإسكان</w:t>
      </w:r>
    </w:p>
    <w:tbl>
      <w:tblPr>
        <w:tblStyle w:val="GridTable4-Accent31"/>
        <w:bidiVisual/>
        <w:tblW w:w="5053"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371"/>
        <w:gridCol w:w="1037"/>
        <w:gridCol w:w="849"/>
        <w:gridCol w:w="1037"/>
        <w:gridCol w:w="991"/>
        <w:gridCol w:w="980"/>
        <w:gridCol w:w="980"/>
        <w:gridCol w:w="1167"/>
        <w:gridCol w:w="1017"/>
      </w:tblGrid>
      <w:tr w:rsidR="00CC3FF2" w:rsidRPr="00654A22" w14:paraId="447FDAB3" w14:textId="77777777" w:rsidTr="002D0F92">
        <w:trPr>
          <w:cnfStyle w:val="100000000000" w:firstRow="1" w:lastRow="0" w:firstColumn="0" w:lastColumn="0" w:oddVBand="0" w:evenVBand="0" w:oddHBand="0" w:evenHBand="0" w:firstRowFirstColumn="0" w:firstRowLastColumn="0" w:lastRowFirstColumn="0" w:lastRowLastColumn="0"/>
          <w:trHeight w:val="709"/>
        </w:trPr>
        <w:tc>
          <w:tcPr>
            <w:cnfStyle w:val="001000000000" w:firstRow="0" w:lastRow="0" w:firstColumn="1" w:lastColumn="0" w:oddVBand="0" w:evenVBand="0" w:oddHBand="0" w:evenHBand="0" w:firstRowFirstColumn="0" w:firstRowLastColumn="0" w:lastRowFirstColumn="0" w:lastRowLastColumn="0"/>
            <w:tcW w:w="808" w:type="pct"/>
            <w:tcBorders>
              <w:top w:val="none" w:sz="0" w:space="0" w:color="auto"/>
              <w:left w:val="none" w:sz="0" w:space="0" w:color="auto"/>
              <w:bottom w:val="none" w:sz="0" w:space="0" w:color="auto"/>
              <w:right w:val="none" w:sz="0" w:space="0" w:color="auto"/>
            </w:tcBorders>
            <w:vAlign w:val="center"/>
          </w:tcPr>
          <w:p w14:paraId="7BFD1724" w14:textId="77777777" w:rsidR="00CC3FF2" w:rsidRPr="00654A22" w:rsidRDefault="00CC3FF2" w:rsidP="008A64EC">
            <w:pPr>
              <w:bidi/>
              <w:spacing w:line="240" w:lineRule="auto"/>
              <w:jc w:val="center"/>
              <w:rPr>
                <w:rFonts w:ascii="Sakkal Majalla" w:eastAsia="Times New Roman" w:hAnsi="Sakkal Majalla" w:cs="Sakkal Majalla"/>
                <w:b w:val="0"/>
                <w:bCs w:val="0"/>
                <w:color w:val="auto"/>
                <w:sz w:val="32"/>
                <w:szCs w:val="32"/>
              </w:rPr>
            </w:pPr>
            <w:r w:rsidRPr="00654A22">
              <w:rPr>
                <w:rFonts w:ascii="Sakkal Majalla" w:eastAsia="Times New Roman" w:hAnsi="Sakkal Majalla" w:cs="Sakkal Majalla" w:hint="cs"/>
                <w:color w:val="auto"/>
                <w:sz w:val="32"/>
                <w:szCs w:val="32"/>
                <w:rtl/>
              </w:rPr>
              <w:t>مصدر التباين</w:t>
            </w:r>
          </w:p>
        </w:tc>
        <w:tc>
          <w:tcPr>
            <w:cnfStyle w:val="000010000000" w:firstRow="0" w:lastRow="0" w:firstColumn="0" w:lastColumn="0" w:oddVBand="1" w:evenVBand="0" w:oddHBand="0" w:evenHBand="0" w:firstRowFirstColumn="0" w:firstRowLastColumn="0" w:lastRowFirstColumn="0" w:lastRowLastColumn="0"/>
            <w:tcW w:w="560" w:type="pct"/>
            <w:tcBorders>
              <w:top w:val="none" w:sz="0" w:space="0" w:color="auto"/>
              <w:left w:val="none" w:sz="0" w:space="0" w:color="auto"/>
              <w:bottom w:val="none" w:sz="0" w:space="0" w:color="auto"/>
              <w:right w:val="none" w:sz="0" w:space="0" w:color="auto"/>
            </w:tcBorders>
            <w:vAlign w:val="center"/>
          </w:tcPr>
          <w:p w14:paraId="376DB784" w14:textId="77777777" w:rsidR="00CC3FF2" w:rsidRPr="00654A22" w:rsidRDefault="00CC3FF2" w:rsidP="008A64EC">
            <w:pPr>
              <w:bidi/>
              <w:spacing w:line="240" w:lineRule="auto"/>
              <w:jc w:val="center"/>
              <w:rPr>
                <w:rFonts w:ascii="Sakkal Majalla" w:eastAsia="Times New Roman" w:hAnsi="Sakkal Majalla" w:cs="Sakkal Majalla"/>
                <w:b w:val="0"/>
                <w:bCs w:val="0"/>
                <w:color w:val="auto"/>
                <w:sz w:val="32"/>
                <w:szCs w:val="32"/>
              </w:rPr>
            </w:pPr>
            <w:r w:rsidRPr="00654A22">
              <w:rPr>
                <w:rFonts w:ascii="Sakkal Majalla" w:eastAsia="Times New Roman" w:hAnsi="Sakkal Majalla" w:cs="Sakkal Majalla" w:hint="cs"/>
                <w:color w:val="auto"/>
                <w:sz w:val="32"/>
                <w:szCs w:val="32"/>
                <w:rtl/>
              </w:rPr>
              <w:t>مجموع المربعات</w:t>
            </w:r>
          </w:p>
        </w:tc>
        <w:tc>
          <w:tcPr>
            <w:tcW w:w="449" w:type="pct"/>
            <w:tcBorders>
              <w:top w:val="none" w:sz="0" w:space="0" w:color="auto"/>
              <w:left w:val="none" w:sz="0" w:space="0" w:color="auto"/>
              <w:bottom w:val="none" w:sz="0" w:space="0" w:color="auto"/>
              <w:right w:val="none" w:sz="0" w:space="0" w:color="auto"/>
            </w:tcBorders>
            <w:vAlign w:val="center"/>
          </w:tcPr>
          <w:p w14:paraId="07260B1D" w14:textId="77777777" w:rsidR="00CC3FF2" w:rsidRPr="00654A22" w:rsidRDefault="00CC3FF2" w:rsidP="008A64EC">
            <w:pPr>
              <w:bidi/>
              <w:spacing w:line="24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color w:val="auto"/>
                <w:sz w:val="32"/>
                <w:szCs w:val="32"/>
              </w:rPr>
            </w:pPr>
            <w:r w:rsidRPr="00654A22">
              <w:rPr>
                <w:rFonts w:ascii="Sakkal Majalla" w:eastAsia="Times New Roman" w:hAnsi="Sakkal Majalla" w:cs="Sakkal Majalla" w:hint="cs"/>
                <w:color w:val="auto"/>
                <w:sz w:val="32"/>
                <w:szCs w:val="32"/>
                <w:rtl/>
              </w:rPr>
              <w:t>درجات الحرية</w:t>
            </w:r>
          </w:p>
        </w:tc>
        <w:tc>
          <w:tcPr>
            <w:cnfStyle w:val="000010000000" w:firstRow="0" w:lastRow="0" w:firstColumn="0" w:lastColumn="0" w:oddVBand="1" w:evenVBand="0" w:oddHBand="0" w:evenHBand="0" w:firstRowFirstColumn="0" w:firstRowLastColumn="0" w:lastRowFirstColumn="0" w:lastRowLastColumn="0"/>
            <w:tcW w:w="532" w:type="pct"/>
            <w:tcBorders>
              <w:top w:val="none" w:sz="0" w:space="0" w:color="auto"/>
              <w:left w:val="none" w:sz="0" w:space="0" w:color="auto"/>
              <w:bottom w:val="none" w:sz="0" w:space="0" w:color="auto"/>
              <w:right w:val="none" w:sz="0" w:space="0" w:color="auto"/>
            </w:tcBorders>
            <w:vAlign w:val="center"/>
          </w:tcPr>
          <w:p w14:paraId="598507F0" w14:textId="77777777" w:rsidR="00CC3FF2" w:rsidRPr="00654A22" w:rsidRDefault="00CC3FF2" w:rsidP="008A64EC">
            <w:pPr>
              <w:bidi/>
              <w:spacing w:line="240" w:lineRule="auto"/>
              <w:jc w:val="center"/>
              <w:rPr>
                <w:rFonts w:ascii="Sakkal Majalla" w:eastAsia="Times New Roman" w:hAnsi="Sakkal Majalla" w:cs="Sakkal Majalla"/>
                <w:b w:val="0"/>
                <w:bCs w:val="0"/>
                <w:color w:val="auto"/>
                <w:sz w:val="32"/>
                <w:szCs w:val="32"/>
              </w:rPr>
            </w:pPr>
            <w:r w:rsidRPr="00654A22">
              <w:rPr>
                <w:rFonts w:ascii="Sakkal Majalla" w:eastAsia="Times New Roman" w:hAnsi="Sakkal Majalla" w:cs="Sakkal Majalla" w:hint="cs"/>
                <w:color w:val="auto"/>
                <w:sz w:val="32"/>
                <w:szCs w:val="32"/>
                <w:rtl/>
              </w:rPr>
              <w:t>متوسط المربعات</w:t>
            </w:r>
          </w:p>
        </w:tc>
        <w:tc>
          <w:tcPr>
            <w:tcW w:w="530" w:type="pct"/>
            <w:tcBorders>
              <w:top w:val="none" w:sz="0" w:space="0" w:color="auto"/>
              <w:left w:val="none" w:sz="0" w:space="0" w:color="auto"/>
              <w:bottom w:val="none" w:sz="0" w:space="0" w:color="auto"/>
              <w:right w:val="none" w:sz="0" w:space="0" w:color="auto"/>
            </w:tcBorders>
            <w:vAlign w:val="center"/>
          </w:tcPr>
          <w:p w14:paraId="5F8E6910" w14:textId="77777777" w:rsidR="00CC3FF2" w:rsidRPr="00654A22" w:rsidRDefault="00CC3FF2" w:rsidP="008A64EC">
            <w:pPr>
              <w:bidi/>
              <w:spacing w:line="24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color w:val="auto"/>
                <w:sz w:val="32"/>
                <w:szCs w:val="32"/>
                <w:rtl/>
              </w:rPr>
            </w:pPr>
            <w:r w:rsidRPr="00654A22">
              <w:rPr>
                <w:rFonts w:ascii="Sakkal Majalla" w:eastAsia="Times New Roman" w:hAnsi="Sakkal Majalla" w:cs="Sakkal Majalla" w:hint="cs"/>
                <w:color w:val="auto"/>
                <w:sz w:val="32"/>
                <w:szCs w:val="32"/>
                <w:rtl/>
              </w:rPr>
              <w:t>معامل الارتباط</w:t>
            </w:r>
          </w:p>
          <w:p w14:paraId="756173B6" w14:textId="77777777" w:rsidR="00CC3FF2" w:rsidRPr="00654A22" w:rsidRDefault="00CC3FF2" w:rsidP="008A64EC">
            <w:pPr>
              <w:bidi/>
              <w:spacing w:line="24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color w:val="auto"/>
                <w:sz w:val="32"/>
                <w:szCs w:val="32"/>
              </w:rPr>
            </w:pPr>
            <w:r w:rsidRPr="00654A22">
              <w:rPr>
                <w:rFonts w:ascii="Sakkal Majalla" w:eastAsia="Times New Roman" w:hAnsi="Sakkal Majalla" w:cs="Sakkal Majalla" w:hint="cs"/>
                <w:color w:val="auto"/>
                <w:sz w:val="32"/>
                <w:szCs w:val="32"/>
              </w:rPr>
              <w:t>R</w:t>
            </w:r>
          </w:p>
        </w:tc>
        <w:tc>
          <w:tcPr>
            <w:cnfStyle w:val="000010000000" w:firstRow="0" w:lastRow="0" w:firstColumn="0" w:lastColumn="0" w:oddVBand="1" w:evenVBand="0" w:oddHBand="0" w:evenHBand="0" w:firstRowFirstColumn="0" w:firstRowLastColumn="0" w:lastRowFirstColumn="0" w:lastRowLastColumn="0"/>
            <w:tcW w:w="499" w:type="pct"/>
            <w:tcBorders>
              <w:top w:val="none" w:sz="0" w:space="0" w:color="auto"/>
              <w:left w:val="none" w:sz="0" w:space="0" w:color="auto"/>
              <w:bottom w:val="none" w:sz="0" w:space="0" w:color="auto"/>
              <w:right w:val="none" w:sz="0" w:space="0" w:color="auto"/>
            </w:tcBorders>
            <w:vAlign w:val="center"/>
          </w:tcPr>
          <w:p w14:paraId="36A0F259" w14:textId="77777777" w:rsidR="00CC3FF2" w:rsidRPr="00654A22" w:rsidRDefault="00CC3FF2" w:rsidP="008A64EC">
            <w:pPr>
              <w:bidi/>
              <w:spacing w:line="240" w:lineRule="auto"/>
              <w:jc w:val="center"/>
              <w:rPr>
                <w:rFonts w:ascii="Sakkal Majalla" w:eastAsia="Times New Roman" w:hAnsi="Sakkal Majalla" w:cs="Sakkal Majalla"/>
                <w:b w:val="0"/>
                <w:bCs w:val="0"/>
                <w:color w:val="auto"/>
                <w:sz w:val="32"/>
                <w:szCs w:val="32"/>
              </w:rPr>
            </w:pPr>
            <w:r w:rsidRPr="00654A22">
              <w:rPr>
                <w:rFonts w:ascii="Sakkal Majalla" w:eastAsia="Times New Roman" w:hAnsi="Sakkal Majalla" w:cs="Sakkal Majalla" w:hint="cs"/>
                <w:color w:val="auto"/>
                <w:sz w:val="32"/>
                <w:szCs w:val="32"/>
                <w:rtl/>
              </w:rPr>
              <w:t>معامل التحديد</w:t>
            </w:r>
          </w:p>
          <w:p w14:paraId="577E0318" w14:textId="77777777" w:rsidR="00CC3FF2" w:rsidRPr="00654A22" w:rsidRDefault="00CC3FF2" w:rsidP="008A64EC">
            <w:pPr>
              <w:bidi/>
              <w:spacing w:line="240" w:lineRule="auto"/>
              <w:jc w:val="center"/>
              <w:rPr>
                <w:rFonts w:ascii="Sakkal Majalla" w:eastAsia="Times New Roman" w:hAnsi="Sakkal Majalla" w:cs="Sakkal Majalla"/>
                <w:b w:val="0"/>
                <w:bCs w:val="0"/>
                <w:color w:val="auto"/>
                <w:sz w:val="32"/>
                <w:szCs w:val="32"/>
              </w:rPr>
            </w:pPr>
            <w:r w:rsidRPr="00654A22">
              <w:rPr>
                <w:rFonts w:ascii="Sakkal Majalla" w:eastAsia="Times New Roman" w:hAnsi="Sakkal Majalla" w:cs="Sakkal Majalla" w:hint="cs"/>
                <w:color w:val="auto"/>
                <w:sz w:val="32"/>
                <w:szCs w:val="32"/>
              </w:rPr>
              <w:t>R</w:t>
            </w:r>
            <w:r w:rsidRPr="00654A22">
              <w:rPr>
                <w:rFonts w:ascii="Sakkal Majalla" w:eastAsia="Times New Roman" w:hAnsi="Sakkal Majalla" w:cs="Sakkal Majalla" w:hint="cs"/>
                <w:color w:val="auto"/>
                <w:sz w:val="32"/>
                <w:szCs w:val="32"/>
                <w:vertAlign w:val="superscript"/>
              </w:rPr>
              <w:t>2</w:t>
            </w:r>
          </w:p>
        </w:tc>
        <w:tc>
          <w:tcPr>
            <w:tcW w:w="499" w:type="pct"/>
            <w:tcBorders>
              <w:top w:val="none" w:sz="0" w:space="0" w:color="auto"/>
              <w:left w:val="none" w:sz="0" w:space="0" w:color="auto"/>
              <w:bottom w:val="none" w:sz="0" w:space="0" w:color="auto"/>
              <w:right w:val="none" w:sz="0" w:space="0" w:color="auto"/>
            </w:tcBorders>
            <w:vAlign w:val="center"/>
          </w:tcPr>
          <w:p w14:paraId="1849837E" w14:textId="77777777" w:rsidR="00CC3FF2" w:rsidRPr="00654A22" w:rsidRDefault="00CC3FF2" w:rsidP="008A64EC">
            <w:pPr>
              <w:bidi/>
              <w:spacing w:line="24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color w:val="auto"/>
                <w:sz w:val="32"/>
                <w:szCs w:val="32"/>
                <w:rtl/>
              </w:rPr>
            </w:pPr>
            <w:r w:rsidRPr="00654A22">
              <w:rPr>
                <w:rFonts w:ascii="Sakkal Majalla" w:eastAsia="Times New Roman" w:hAnsi="Sakkal Majalla" w:cs="Sakkal Majalla" w:hint="cs"/>
                <w:color w:val="auto"/>
                <w:sz w:val="32"/>
                <w:szCs w:val="32"/>
                <w:rtl/>
              </w:rPr>
              <w:t>معامل التحديد المعدل</w:t>
            </w:r>
          </w:p>
          <w:p w14:paraId="57462F18" w14:textId="77777777" w:rsidR="00CC3FF2" w:rsidRPr="00654A22" w:rsidRDefault="00CC3FF2" w:rsidP="008A64EC">
            <w:pPr>
              <w:bidi/>
              <w:spacing w:line="24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color w:val="auto"/>
                <w:sz w:val="32"/>
                <w:szCs w:val="32"/>
                <w:rtl/>
              </w:rPr>
            </w:pPr>
            <w:r w:rsidRPr="00654A22">
              <w:rPr>
                <w:rFonts w:ascii="Sakkal Majalla" w:eastAsia="Times New Roman" w:hAnsi="Sakkal Majalla" w:cs="Sakkal Majalla" w:hint="cs"/>
                <w:color w:val="auto"/>
                <w:sz w:val="32"/>
                <w:szCs w:val="32"/>
              </w:rPr>
              <w:t>Adj R</w:t>
            </w:r>
            <w:r w:rsidRPr="00654A22">
              <w:rPr>
                <w:rFonts w:ascii="Sakkal Majalla" w:eastAsia="Times New Roman" w:hAnsi="Sakkal Majalla" w:cs="Sakkal Majalla" w:hint="cs"/>
                <w:color w:val="auto"/>
                <w:sz w:val="32"/>
                <w:szCs w:val="32"/>
                <w:vertAlign w:val="superscript"/>
              </w:rPr>
              <w:t>2</w:t>
            </w:r>
          </w:p>
        </w:tc>
        <w:tc>
          <w:tcPr>
            <w:cnfStyle w:val="000010000000" w:firstRow="0" w:lastRow="0" w:firstColumn="0" w:lastColumn="0" w:oddVBand="1" w:evenVBand="0" w:oddHBand="0" w:evenHBand="0" w:firstRowFirstColumn="0" w:firstRowLastColumn="0" w:lastRowFirstColumn="0" w:lastRowLastColumn="0"/>
            <w:tcW w:w="594" w:type="pct"/>
            <w:tcBorders>
              <w:top w:val="none" w:sz="0" w:space="0" w:color="auto"/>
              <w:left w:val="none" w:sz="0" w:space="0" w:color="auto"/>
              <w:bottom w:val="none" w:sz="0" w:space="0" w:color="auto"/>
              <w:right w:val="none" w:sz="0" w:space="0" w:color="auto"/>
            </w:tcBorders>
            <w:vAlign w:val="center"/>
          </w:tcPr>
          <w:p w14:paraId="3A89A002" w14:textId="77777777" w:rsidR="00CC3FF2" w:rsidRPr="00654A22" w:rsidRDefault="00CC3FF2" w:rsidP="008A64EC">
            <w:pPr>
              <w:bidi/>
              <w:spacing w:line="240" w:lineRule="auto"/>
              <w:jc w:val="center"/>
              <w:rPr>
                <w:rFonts w:ascii="Sakkal Majalla" w:eastAsia="Times New Roman" w:hAnsi="Sakkal Majalla" w:cs="Sakkal Majalla"/>
                <w:b w:val="0"/>
                <w:bCs w:val="0"/>
                <w:color w:val="auto"/>
                <w:sz w:val="32"/>
                <w:szCs w:val="32"/>
                <w:rtl/>
              </w:rPr>
            </w:pPr>
            <w:r w:rsidRPr="00654A22">
              <w:rPr>
                <w:rFonts w:ascii="Sakkal Majalla" w:eastAsia="Times New Roman" w:hAnsi="Sakkal Majalla" w:cs="Sakkal Majalla" w:hint="cs"/>
                <w:color w:val="auto"/>
                <w:sz w:val="32"/>
                <w:szCs w:val="32"/>
                <w:rtl/>
              </w:rPr>
              <w:t>قيمة الاختبار</w:t>
            </w:r>
          </w:p>
          <w:p w14:paraId="4CCC42F8" w14:textId="77777777" w:rsidR="00CC3FF2" w:rsidRPr="00654A22" w:rsidRDefault="00CC3FF2" w:rsidP="008A64EC">
            <w:pPr>
              <w:bidi/>
              <w:spacing w:line="240" w:lineRule="auto"/>
              <w:jc w:val="center"/>
              <w:rPr>
                <w:rFonts w:ascii="Sakkal Majalla" w:eastAsia="Times New Roman" w:hAnsi="Sakkal Majalla" w:cs="Sakkal Majalla"/>
                <w:b w:val="0"/>
                <w:bCs w:val="0"/>
                <w:color w:val="auto"/>
                <w:sz w:val="32"/>
                <w:szCs w:val="32"/>
              </w:rPr>
            </w:pPr>
            <w:r w:rsidRPr="00654A22">
              <w:rPr>
                <w:rFonts w:ascii="Sakkal Majalla" w:eastAsia="Times New Roman" w:hAnsi="Sakkal Majalla" w:cs="Sakkal Majalla" w:hint="cs"/>
                <w:color w:val="auto"/>
                <w:sz w:val="32"/>
                <w:szCs w:val="32"/>
              </w:rPr>
              <w:t>F-test</w:t>
            </w:r>
          </w:p>
        </w:tc>
        <w:tc>
          <w:tcPr>
            <w:tcW w:w="530" w:type="pct"/>
            <w:tcBorders>
              <w:top w:val="none" w:sz="0" w:space="0" w:color="auto"/>
              <w:left w:val="none" w:sz="0" w:space="0" w:color="auto"/>
              <w:bottom w:val="none" w:sz="0" w:space="0" w:color="auto"/>
              <w:right w:val="none" w:sz="0" w:space="0" w:color="auto"/>
            </w:tcBorders>
            <w:vAlign w:val="center"/>
          </w:tcPr>
          <w:p w14:paraId="5332008E" w14:textId="77777777" w:rsidR="00CC3FF2" w:rsidRPr="00654A22" w:rsidRDefault="00CC3FF2" w:rsidP="008A64EC">
            <w:pPr>
              <w:bidi/>
              <w:spacing w:line="24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color w:val="auto"/>
                <w:sz w:val="32"/>
                <w:szCs w:val="32"/>
              </w:rPr>
            </w:pPr>
            <w:r w:rsidRPr="00654A22">
              <w:rPr>
                <w:rFonts w:ascii="Sakkal Majalla" w:eastAsia="Times New Roman" w:hAnsi="Sakkal Majalla" w:cs="Sakkal Majalla" w:hint="cs"/>
                <w:color w:val="auto"/>
                <w:sz w:val="32"/>
                <w:szCs w:val="32"/>
                <w:rtl/>
              </w:rPr>
              <w:t>مستوى دلالة</w:t>
            </w:r>
            <w:r w:rsidRPr="00654A22">
              <w:rPr>
                <w:rFonts w:ascii="Sakkal Majalla" w:eastAsia="Times New Roman" w:hAnsi="Sakkal Majalla" w:cs="Sakkal Majalla" w:hint="cs"/>
                <w:color w:val="auto"/>
                <w:sz w:val="32"/>
                <w:szCs w:val="32"/>
                <w:rtl/>
                <w:lang w:bidi="ar-BH"/>
              </w:rPr>
              <w:t xml:space="preserve"> </w:t>
            </w:r>
            <w:r w:rsidRPr="00654A22">
              <w:rPr>
                <w:rFonts w:ascii="Sakkal Majalla" w:eastAsia="Times New Roman" w:hAnsi="Sakkal Majalla" w:cs="Sakkal Majalla" w:hint="cs"/>
                <w:color w:val="auto"/>
                <w:sz w:val="32"/>
                <w:szCs w:val="32"/>
                <w:lang w:bidi="ar-EG"/>
              </w:rPr>
              <w:t>Sig.</w:t>
            </w:r>
          </w:p>
          <w:p w14:paraId="404C26F8" w14:textId="77777777" w:rsidR="00CC3FF2" w:rsidRPr="00654A22" w:rsidRDefault="00CC3FF2" w:rsidP="008A64EC">
            <w:pPr>
              <w:bidi/>
              <w:spacing w:line="24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color w:val="auto"/>
                <w:sz w:val="32"/>
                <w:szCs w:val="32"/>
              </w:rPr>
            </w:pPr>
            <w:r w:rsidRPr="00654A22">
              <w:rPr>
                <w:rFonts w:ascii="Sakkal Majalla" w:eastAsia="Times New Roman" w:hAnsi="Sakkal Majalla" w:cs="Sakkal Majalla" w:hint="cs"/>
                <w:color w:val="auto"/>
                <w:sz w:val="32"/>
                <w:szCs w:val="32"/>
              </w:rPr>
              <w:t>F</w:t>
            </w:r>
          </w:p>
        </w:tc>
      </w:tr>
      <w:tr w:rsidR="00CC3FF2" w:rsidRPr="00654A22" w14:paraId="1F6E0901" w14:textId="77777777" w:rsidTr="002D0F92">
        <w:trPr>
          <w:cnfStyle w:val="000000100000" w:firstRow="0" w:lastRow="0" w:firstColumn="0" w:lastColumn="0" w:oddVBand="0" w:evenVBand="0" w:oddHBand="1" w:evenHBand="0" w:firstRowFirstColumn="0" w:firstRowLastColumn="0" w:lastRowFirstColumn="0" w:lastRowLastColumn="0"/>
          <w:trHeight w:val="556"/>
        </w:trPr>
        <w:tc>
          <w:tcPr>
            <w:cnfStyle w:val="001000000000" w:firstRow="0" w:lastRow="0" w:firstColumn="1" w:lastColumn="0" w:oddVBand="0" w:evenVBand="0" w:oddHBand="0" w:evenHBand="0" w:firstRowFirstColumn="0" w:firstRowLastColumn="0" w:lastRowFirstColumn="0" w:lastRowLastColumn="0"/>
            <w:tcW w:w="808" w:type="pct"/>
            <w:vAlign w:val="center"/>
          </w:tcPr>
          <w:p w14:paraId="77F5E05D" w14:textId="77777777" w:rsidR="00CC3FF2" w:rsidRPr="00654A22" w:rsidRDefault="00CC3FF2" w:rsidP="008A64EC">
            <w:pPr>
              <w:bidi/>
              <w:adjustRightInd w:val="0"/>
              <w:spacing w:line="240" w:lineRule="auto"/>
              <w:jc w:val="center"/>
              <w:rPr>
                <w:rFonts w:ascii="Sakkal Majalla" w:eastAsia="Times New Roman" w:hAnsi="Sakkal Majalla" w:cs="Sakkal Majalla"/>
                <w:b w:val="0"/>
                <w:bCs w:val="0"/>
                <w:sz w:val="32"/>
                <w:szCs w:val="32"/>
              </w:rPr>
            </w:pPr>
            <w:r w:rsidRPr="00654A22">
              <w:rPr>
                <w:rFonts w:ascii="Sakkal Majalla" w:eastAsia="Times New Roman" w:hAnsi="Sakkal Majalla" w:cs="Sakkal Majalla" w:hint="cs"/>
                <w:sz w:val="32"/>
                <w:szCs w:val="32"/>
              </w:rPr>
              <w:t xml:space="preserve">Regression </w:t>
            </w:r>
            <w:r w:rsidRPr="00654A22">
              <w:rPr>
                <w:rFonts w:ascii="Sakkal Majalla" w:eastAsia="Times New Roman" w:hAnsi="Sakkal Majalla" w:cs="Sakkal Majalla" w:hint="cs"/>
                <w:sz w:val="32"/>
                <w:szCs w:val="32"/>
                <w:rtl/>
              </w:rPr>
              <w:t>الانحدار</w:t>
            </w:r>
          </w:p>
        </w:tc>
        <w:tc>
          <w:tcPr>
            <w:cnfStyle w:val="000010000000" w:firstRow="0" w:lastRow="0" w:firstColumn="0" w:lastColumn="0" w:oddVBand="1" w:evenVBand="0" w:oddHBand="0" w:evenHBand="0" w:firstRowFirstColumn="0" w:firstRowLastColumn="0" w:lastRowFirstColumn="0" w:lastRowLastColumn="0"/>
            <w:tcW w:w="560" w:type="pct"/>
            <w:vAlign w:val="center"/>
          </w:tcPr>
          <w:p w14:paraId="2EAD39BC" w14:textId="77777777" w:rsidR="00CC3FF2" w:rsidRPr="00654A22" w:rsidRDefault="00CC3FF2" w:rsidP="008A64EC">
            <w:pPr>
              <w:bidi/>
              <w:adjustRightInd w:val="0"/>
              <w:spacing w:line="240" w:lineRule="auto"/>
              <w:ind w:left="60" w:right="60"/>
              <w:jc w:val="center"/>
              <w:rPr>
                <w:rFonts w:ascii="Sakkal Majalla" w:hAnsi="Sakkal Majalla" w:cs="Sakkal Majalla"/>
                <w:sz w:val="32"/>
                <w:szCs w:val="32"/>
              </w:rPr>
            </w:pPr>
            <w:r w:rsidRPr="00654A22">
              <w:rPr>
                <w:rFonts w:ascii="Sakkal Majalla" w:hAnsi="Sakkal Majalla" w:cs="Sakkal Majalla" w:hint="cs"/>
                <w:sz w:val="32"/>
                <w:szCs w:val="32"/>
              </w:rPr>
              <w:t>17.855</w:t>
            </w:r>
          </w:p>
        </w:tc>
        <w:tc>
          <w:tcPr>
            <w:tcW w:w="449" w:type="pct"/>
            <w:vAlign w:val="center"/>
          </w:tcPr>
          <w:p w14:paraId="468CB524" w14:textId="77777777" w:rsidR="00CC3FF2" w:rsidRPr="00654A22" w:rsidRDefault="00CC3FF2" w:rsidP="008A64EC">
            <w:pPr>
              <w:bidi/>
              <w:adjustRightInd w:val="0"/>
              <w:spacing w:line="240" w:lineRule="auto"/>
              <w:ind w:left="60"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654A22">
              <w:rPr>
                <w:rFonts w:ascii="Sakkal Majalla" w:hAnsi="Sakkal Majalla" w:cs="Sakkal Majalla" w:hint="cs"/>
                <w:sz w:val="32"/>
                <w:szCs w:val="32"/>
                <w:rtl/>
              </w:rPr>
              <w:t>1</w:t>
            </w:r>
          </w:p>
        </w:tc>
        <w:tc>
          <w:tcPr>
            <w:cnfStyle w:val="000010000000" w:firstRow="0" w:lastRow="0" w:firstColumn="0" w:lastColumn="0" w:oddVBand="1" w:evenVBand="0" w:oddHBand="0" w:evenHBand="0" w:firstRowFirstColumn="0" w:firstRowLastColumn="0" w:lastRowFirstColumn="0" w:lastRowLastColumn="0"/>
            <w:tcW w:w="532" w:type="pct"/>
            <w:vAlign w:val="center"/>
          </w:tcPr>
          <w:p w14:paraId="1F0E09BC" w14:textId="77777777" w:rsidR="00CC3FF2" w:rsidRPr="00654A22" w:rsidRDefault="00CC3FF2" w:rsidP="008A64EC">
            <w:pPr>
              <w:bidi/>
              <w:adjustRightInd w:val="0"/>
              <w:spacing w:line="240" w:lineRule="auto"/>
              <w:ind w:left="60" w:right="60"/>
              <w:jc w:val="center"/>
              <w:rPr>
                <w:rFonts w:ascii="Sakkal Majalla" w:hAnsi="Sakkal Majalla" w:cs="Sakkal Majalla"/>
                <w:sz w:val="32"/>
                <w:szCs w:val="32"/>
                <w:lang w:val="en-MY"/>
              </w:rPr>
            </w:pPr>
            <w:r w:rsidRPr="00654A22">
              <w:rPr>
                <w:rFonts w:ascii="Sakkal Majalla" w:hAnsi="Sakkal Majalla" w:cs="Sakkal Majalla" w:hint="cs"/>
                <w:sz w:val="32"/>
                <w:szCs w:val="32"/>
                <w:lang w:val="en-MY"/>
              </w:rPr>
              <w:t>65.794</w:t>
            </w:r>
          </w:p>
        </w:tc>
        <w:tc>
          <w:tcPr>
            <w:tcW w:w="530" w:type="pct"/>
            <w:vMerge w:val="restart"/>
            <w:vAlign w:val="center"/>
          </w:tcPr>
          <w:p w14:paraId="78983B19" w14:textId="77777777" w:rsidR="00CC3FF2" w:rsidRPr="00654A22" w:rsidRDefault="00CC3FF2" w:rsidP="008A64EC">
            <w:pPr>
              <w:bidi/>
              <w:adjustRightInd w:val="0"/>
              <w:spacing w:line="240" w:lineRule="auto"/>
              <w:ind w:left="60"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lang w:val="en-MY"/>
              </w:rPr>
            </w:pPr>
            <w:r w:rsidRPr="00654A22">
              <w:rPr>
                <w:rFonts w:ascii="Sakkal Majalla" w:hAnsi="Sakkal Majalla" w:cs="Sakkal Majalla" w:hint="cs"/>
                <w:sz w:val="32"/>
                <w:szCs w:val="32"/>
                <w:lang w:val="en-MY"/>
              </w:rPr>
              <w:t>.716</w:t>
            </w:r>
            <w:r w:rsidRPr="00654A22">
              <w:rPr>
                <w:rFonts w:ascii="Sakkal Majalla" w:hAnsi="Sakkal Majalla" w:cs="Sakkal Majalla" w:hint="cs"/>
                <w:sz w:val="32"/>
                <w:szCs w:val="32"/>
                <w:rtl/>
                <w:lang w:val="en-MY"/>
              </w:rPr>
              <w:t>**</w:t>
            </w:r>
          </w:p>
        </w:tc>
        <w:tc>
          <w:tcPr>
            <w:cnfStyle w:val="000010000000" w:firstRow="0" w:lastRow="0" w:firstColumn="0" w:lastColumn="0" w:oddVBand="1" w:evenVBand="0" w:oddHBand="0" w:evenHBand="0" w:firstRowFirstColumn="0" w:firstRowLastColumn="0" w:lastRowFirstColumn="0" w:lastRowLastColumn="0"/>
            <w:tcW w:w="499" w:type="pct"/>
            <w:vMerge w:val="restart"/>
            <w:vAlign w:val="center"/>
          </w:tcPr>
          <w:p w14:paraId="03202B11" w14:textId="77777777" w:rsidR="00CC3FF2" w:rsidRPr="00654A22" w:rsidRDefault="00CC3FF2" w:rsidP="008A64EC">
            <w:pPr>
              <w:bidi/>
              <w:adjustRightInd w:val="0"/>
              <w:spacing w:line="240" w:lineRule="auto"/>
              <w:ind w:left="60" w:right="60"/>
              <w:jc w:val="center"/>
              <w:rPr>
                <w:rFonts w:ascii="Sakkal Majalla" w:hAnsi="Sakkal Majalla" w:cs="Sakkal Majalla"/>
                <w:sz w:val="32"/>
                <w:szCs w:val="32"/>
                <w:lang w:val="en-MY"/>
              </w:rPr>
            </w:pPr>
            <w:r w:rsidRPr="00654A22">
              <w:rPr>
                <w:rFonts w:ascii="Sakkal Majalla" w:hAnsi="Sakkal Majalla" w:cs="Sakkal Majalla" w:hint="cs"/>
                <w:sz w:val="32"/>
                <w:szCs w:val="32"/>
                <w:lang w:val="en-MY"/>
              </w:rPr>
              <w:t>.5</w:t>
            </w:r>
            <w:r w:rsidRPr="00654A22">
              <w:rPr>
                <w:rFonts w:ascii="Sakkal Majalla" w:hAnsi="Sakkal Majalla" w:cs="Sakkal Majalla" w:hint="cs"/>
                <w:sz w:val="32"/>
                <w:szCs w:val="32"/>
                <w:rtl/>
                <w:lang w:val="en-MY"/>
              </w:rPr>
              <w:t>6</w:t>
            </w:r>
            <w:r w:rsidRPr="00654A22">
              <w:rPr>
                <w:rFonts w:ascii="Sakkal Majalla" w:hAnsi="Sakkal Majalla" w:cs="Sakkal Majalla" w:hint="cs"/>
                <w:sz w:val="32"/>
                <w:szCs w:val="32"/>
                <w:lang w:val="en-MY"/>
              </w:rPr>
              <w:t>3</w:t>
            </w:r>
          </w:p>
        </w:tc>
        <w:tc>
          <w:tcPr>
            <w:tcW w:w="499" w:type="pct"/>
            <w:vMerge w:val="restart"/>
            <w:vAlign w:val="center"/>
          </w:tcPr>
          <w:p w14:paraId="0420DDC2" w14:textId="77777777" w:rsidR="00CC3FF2" w:rsidRPr="00654A22" w:rsidRDefault="00CC3FF2" w:rsidP="008A64EC">
            <w:pPr>
              <w:bidi/>
              <w:adjustRightInd w:val="0"/>
              <w:spacing w:line="240" w:lineRule="auto"/>
              <w:ind w:left="60"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val="en-MY" w:bidi="ar-EG"/>
              </w:rPr>
            </w:pPr>
            <w:r w:rsidRPr="00654A22">
              <w:rPr>
                <w:rFonts w:ascii="Sakkal Majalla" w:hAnsi="Sakkal Majalla" w:cs="Sakkal Majalla" w:hint="cs"/>
                <w:sz w:val="32"/>
                <w:szCs w:val="32"/>
                <w:lang w:val="en-MY"/>
              </w:rPr>
              <w:t>.711</w:t>
            </w:r>
            <w:r w:rsidRPr="00654A22">
              <w:rPr>
                <w:rFonts w:ascii="Sakkal Majalla" w:hAnsi="Sakkal Majalla" w:cs="Sakkal Majalla" w:hint="cs"/>
                <w:sz w:val="32"/>
                <w:szCs w:val="32"/>
                <w:rtl/>
                <w:lang w:val="en-MY" w:bidi="ar-EG"/>
              </w:rPr>
              <w:t>0</w:t>
            </w:r>
          </w:p>
        </w:tc>
        <w:tc>
          <w:tcPr>
            <w:cnfStyle w:val="000010000000" w:firstRow="0" w:lastRow="0" w:firstColumn="0" w:lastColumn="0" w:oddVBand="1" w:evenVBand="0" w:oddHBand="0" w:evenHBand="0" w:firstRowFirstColumn="0" w:firstRowLastColumn="0" w:lastRowFirstColumn="0" w:lastRowLastColumn="0"/>
            <w:tcW w:w="594" w:type="pct"/>
            <w:vMerge w:val="restart"/>
            <w:vAlign w:val="center"/>
          </w:tcPr>
          <w:p w14:paraId="7BE7FFE4" w14:textId="77777777" w:rsidR="00CC3FF2" w:rsidRPr="00654A22" w:rsidRDefault="00CC3FF2" w:rsidP="008A64EC">
            <w:pPr>
              <w:bidi/>
              <w:adjustRightInd w:val="0"/>
              <w:spacing w:line="240" w:lineRule="auto"/>
              <w:ind w:left="60" w:right="60"/>
              <w:jc w:val="center"/>
              <w:rPr>
                <w:rFonts w:ascii="Sakkal Majalla" w:hAnsi="Sakkal Majalla" w:cs="Sakkal Majalla"/>
                <w:sz w:val="32"/>
                <w:szCs w:val="32"/>
                <w:lang w:val="en-MY"/>
              </w:rPr>
            </w:pPr>
            <w:r w:rsidRPr="00654A22">
              <w:rPr>
                <w:rFonts w:ascii="Sakkal Majalla" w:hAnsi="Sakkal Majalla" w:cs="Sakkal Majalla" w:hint="cs"/>
                <w:sz w:val="32"/>
                <w:szCs w:val="32"/>
                <w:lang w:val="en-MY"/>
              </w:rPr>
              <w:t>266.189</w:t>
            </w:r>
          </w:p>
        </w:tc>
        <w:tc>
          <w:tcPr>
            <w:tcW w:w="530" w:type="pct"/>
            <w:vMerge w:val="restart"/>
            <w:vAlign w:val="center"/>
          </w:tcPr>
          <w:p w14:paraId="0E50C94E" w14:textId="77777777" w:rsidR="00CC3FF2" w:rsidRPr="00654A22" w:rsidRDefault="00CC3FF2" w:rsidP="008A64EC">
            <w:pPr>
              <w:bidi/>
              <w:adjustRightInd w:val="0"/>
              <w:spacing w:line="240" w:lineRule="auto"/>
              <w:ind w:left="60"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654A22">
              <w:rPr>
                <w:rFonts w:ascii="Sakkal Majalla" w:hAnsi="Sakkal Majalla" w:cs="Sakkal Majalla" w:hint="cs"/>
                <w:sz w:val="32"/>
                <w:szCs w:val="32"/>
              </w:rPr>
              <w:t>&lt;0.001</w:t>
            </w:r>
          </w:p>
          <w:p w14:paraId="4C4766DD" w14:textId="77777777" w:rsidR="00CC3FF2" w:rsidRPr="00654A22" w:rsidRDefault="00CC3FF2" w:rsidP="008A64EC">
            <w:pPr>
              <w:bidi/>
              <w:adjustRightInd w:val="0"/>
              <w:spacing w:line="240" w:lineRule="auto"/>
              <w:ind w:left="60"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p>
          <w:p w14:paraId="6A420898" w14:textId="77777777" w:rsidR="00CC3FF2" w:rsidRPr="00654A22" w:rsidRDefault="00CC3FF2" w:rsidP="008A64EC">
            <w:pPr>
              <w:bidi/>
              <w:adjustRightInd w:val="0"/>
              <w:spacing w:line="240" w:lineRule="auto"/>
              <w:ind w:left="60"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p>
          <w:p w14:paraId="0250A708" w14:textId="77777777" w:rsidR="00CC3FF2" w:rsidRPr="00654A22" w:rsidRDefault="00CC3FF2" w:rsidP="008A64EC">
            <w:pPr>
              <w:bidi/>
              <w:adjustRightInd w:val="0"/>
              <w:spacing w:line="240" w:lineRule="auto"/>
              <w:ind w:left="60"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p>
          <w:p w14:paraId="6B24A263" w14:textId="77777777" w:rsidR="00CC3FF2" w:rsidRPr="00654A22" w:rsidRDefault="00CC3FF2" w:rsidP="008A64EC">
            <w:pPr>
              <w:bidi/>
              <w:adjustRightInd w:val="0"/>
              <w:spacing w:line="240" w:lineRule="auto"/>
              <w:ind w:left="60"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p>
          <w:p w14:paraId="7776B0EA" w14:textId="77777777" w:rsidR="00CC3FF2" w:rsidRPr="00654A22" w:rsidRDefault="00CC3FF2" w:rsidP="008A64EC">
            <w:pPr>
              <w:bidi/>
              <w:adjustRightInd w:val="0"/>
              <w:spacing w:line="240" w:lineRule="auto"/>
              <w:ind w:left="60"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lang w:bidi="ar-EG"/>
              </w:rPr>
            </w:pPr>
          </w:p>
        </w:tc>
      </w:tr>
      <w:tr w:rsidR="00CC3FF2" w:rsidRPr="00654A22" w14:paraId="66519508" w14:textId="77777777" w:rsidTr="002D0F92">
        <w:trPr>
          <w:trHeight w:val="564"/>
        </w:trPr>
        <w:tc>
          <w:tcPr>
            <w:cnfStyle w:val="001000000000" w:firstRow="0" w:lastRow="0" w:firstColumn="1" w:lastColumn="0" w:oddVBand="0" w:evenVBand="0" w:oddHBand="0" w:evenHBand="0" w:firstRowFirstColumn="0" w:firstRowLastColumn="0" w:lastRowFirstColumn="0" w:lastRowLastColumn="0"/>
            <w:tcW w:w="808" w:type="pct"/>
            <w:vAlign w:val="center"/>
          </w:tcPr>
          <w:p w14:paraId="5B5C38EA" w14:textId="77777777" w:rsidR="00CC3FF2" w:rsidRPr="00654A22" w:rsidRDefault="00CC3FF2" w:rsidP="008A64EC">
            <w:pPr>
              <w:bidi/>
              <w:adjustRightInd w:val="0"/>
              <w:spacing w:line="240" w:lineRule="auto"/>
              <w:jc w:val="center"/>
              <w:rPr>
                <w:rFonts w:ascii="Sakkal Majalla" w:eastAsia="Times New Roman" w:hAnsi="Sakkal Majalla" w:cs="Sakkal Majalla"/>
                <w:b w:val="0"/>
                <w:bCs w:val="0"/>
                <w:sz w:val="32"/>
                <w:szCs w:val="32"/>
                <w:rtl/>
              </w:rPr>
            </w:pPr>
            <w:r w:rsidRPr="00654A22">
              <w:rPr>
                <w:rFonts w:ascii="Sakkal Majalla" w:eastAsia="Times New Roman" w:hAnsi="Sakkal Majalla" w:cs="Sakkal Majalla" w:hint="cs"/>
                <w:sz w:val="32"/>
                <w:szCs w:val="32"/>
              </w:rPr>
              <w:t>Residual</w:t>
            </w:r>
            <w:r w:rsidRPr="00654A22">
              <w:rPr>
                <w:rFonts w:ascii="Sakkal Majalla" w:eastAsia="Times New Roman" w:hAnsi="Sakkal Majalla" w:cs="Sakkal Majalla" w:hint="cs"/>
                <w:sz w:val="32"/>
                <w:szCs w:val="32"/>
                <w:rtl/>
              </w:rPr>
              <w:t xml:space="preserve"> الباقي</w:t>
            </w:r>
          </w:p>
        </w:tc>
        <w:tc>
          <w:tcPr>
            <w:cnfStyle w:val="000010000000" w:firstRow="0" w:lastRow="0" w:firstColumn="0" w:lastColumn="0" w:oddVBand="1" w:evenVBand="0" w:oddHBand="0" w:evenHBand="0" w:firstRowFirstColumn="0" w:firstRowLastColumn="0" w:lastRowFirstColumn="0" w:lastRowLastColumn="0"/>
            <w:tcW w:w="560" w:type="pct"/>
            <w:vAlign w:val="center"/>
          </w:tcPr>
          <w:p w14:paraId="7C0042C5" w14:textId="77777777" w:rsidR="00CC3FF2" w:rsidRPr="00654A22" w:rsidRDefault="00CC3FF2" w:rsidP="008A64EC">
            <w:pPr>
              <w:bidi/>
              <w:adjustRightInd w:val="0"/>
              <w:spacing w:line="240" w:lineRule="auto"/>
              <w:ind w:left="60" w:right="60"/>
              <w:jc w:val="center"/>
              <w:rPr>
                <w:rFonts w:ascii="Sakkal Majalla" w:hAnsi="Sakkal Majalla" w:cs="Sakkal Majalla"/>
                <w:sz w:val="32"/>
                <w:szCs w:val="32"/>
              </w:rPr>
            </w:pPr>
            <w:r w:rsidRPr="00654A22">
              <w:rPr>
                <w:rFonts w:ascii="Sakkal Majalla" w:hAnsi="Sakkal Majalla" w:cs="Sakkal Majalla" w:hint="cs"/>
                <w:sz w:val="32"/>
                <w:szCs w:val="32"/>
              </w:rPr>
              <w:t>8.522</w:t>
            </w:r>
          </w:p>
        </w:tc>
        <w:tc>
          <w:tcPr>
            <w:tcW w:w="449" w:type="pct"/>
            <w:vAlign w:val="center"/>
          </w:tcPr>
          <w:p w14:paraId="310E70A2" w14:textId="77777777" w:rsidR="00CC3FF2" w:rsidRPr="00654A22" w:rsidRDefault="00CC3FF2" w:rsidP="008A64EC">
            <w:pPr>
              <w:bidi/>
              <w:adjustRightInd w:val="0"/>
              <w:spacing w:line="240" w:lineRule="auto"/>
              <w:ind w:left="60" w:right="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654A22">
              <w:rPr>
                <w:rFonts w:ascii="Sakkal Majalla" w:hAnsi="Sakkal Majalla" w:cs="Sakkal Majalla" w:hint="cs"/>
                <w:sz w:val="32"/>
                <w:szCs w:val="32"/>
                <w:rtl/>
              </w:rPr>
              <w:t>195</w:t>
            </w:r>
          </w:p>
        </w:tc>
        <w:tc>
          <w:tcPr>
            <w:cnfStyle w:val="000010000000" w:firstRow="0" w:lastRow="0" w:firstColumn="0" w:lastColumn="0" w:oddVBand="1" w:evenVBand="0" w:oddHBand="0" w:evenHBand="0" w:firstRowFirstColumn="0" w:firstRowLastColumn="0" w:lastRowFirstColumn="0" w:lastRowLastColumn="0"/>
            <w:tcW w:w="532" w:type="pct"/>
            <w:vAlign w:val="center"/>
          </w:tcPr>
          <w:p w14:paraId="1203D471" w14:textId="77777777" w:rsidR="00CC3FF2" w:rsidRPr="00654A22" w:rsidRDefault="00CC3FF2" w:rsidP="008A64EC">
            <w:pPr>
              <w:bidi/>
              <w:adjustRightInd w:val="0"/>
              <w:spacing w:line="240" w:lineRule="auto"/>
              <w:ind w:left="60" w:right="60"/>
              <w:jc w:val="center"/>
              <w:rPr>
                <w:rFonts w:ascii="Sakkal Majalla" w:hAnsi="Sakkal Majalla" w:cs="Sakkal Majalla"/>
                <w:sz w:val="32"/>
                <w:szCs w:val="32"/>
              </w:rPr>
            </w:pPr>
            <w:r w:rsidRPr="00654A22">
              <w:rPr>
                <w:rFonts w:ascii="Sakkal Majalla" w:hAnsi="Sakkal Majalla" w:cs="Sakkal Majalla" w:hint="cs"/>
                <w:sz w:val="32"/>
                <w:szCs w:val="32"/>
                <w:lang w:val="en-MY"/>
              </w:rPr>
              <w:t>.247</w:t>
            </w:r>
          </w:p>
        </w:tc>
        <w:tc>
          <w:tcPr>
            <w:tcW w:w="530" w:type="pct"/>
            <w:vMerge/>
            <w:vAlign w:val="center"/>
          </w:tcPr>
          <w:p w14:paraId="37F9A182" w14:textId="77777777" w:rsidR="00CC3FF2" w:rsidRPr="00654A22" w:rsidRDefault="00CC3FF2" w:rsidP="008A64EC">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p>
        </w:tc>
        <w:tc>
          <w:tcPr>
            <w:cnfStyle w:val="000010000000" w:firstRow="0" w:lastRow="0" w:firstColumn="0" w:lastColumn="0" w:oddVBand="1" w:evenVBand="0" w:oddHBand="0" w:evenHBand="0" w:firstRowFirstColumn="0" w:firstRowLastColumn="0" w:lastRowFirstColumn="0" w:lastRowLastColumn="0"/>
            <w:tcW w:w="499" w:type="pct"/>
            <w:vMerge/>
            <w:vAlign w:val="center"/>
          </w:tcPr>
          <w:p w14:paraId="7EB5C360" w14:textId="77777777" w:rsidR="00CC3FF2" w:rsidRPr="00654A22" w:rsidRDefault="00CC3FF2" w:rsidP="008A64EC">
            <w:pPr>
              <w:bidi/>
              <w:spacing w:line="240" w:lineRule="auto"/>
              <w:jc w:val="center"/>
              <w:rPr>
                <w:rFonts w:ascii="Sakkal Majalla" w:hAnsi="Sakkal Majalla" w:cs="Sakkal Majalla"/>
                <w:sz w:val="32"/>
                <w:szCs w:val="32"/>
              </w:rPr>
            </w:pPr>
          </w:p>
        </w:tc>
        <w:tc>
          <w:tcPr>
            <w:tcW w:w="499" w:type="pct"/>
            <w:vMerge/>
            <w:vAlign w:val="center"/>
          </w:tcPr>
          <w:p w14:paraId="1E154133" w14:textId="77777777" w:rsidR="00CC3FF2" w:rsidRPr="00654A22" w:rsidRDefault="00CC3FF2" w:rsidP="008A64EC">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p>
        </w:tc>
        <w:tc>
          <w:tcPr>
            <w:cnfStyle w:val="000010000000" w:firstRow="0" w:lastRow="0" w:firstColumn="0" w:lastColumn="0" w:oddVBand="1" w:evenVBand="0" w:oddHBand="0" w:evenHBand="0" w:firstRowFirstColumn="0" w:firstRowLastColumn="0" w:lastRowFirstColumn="0" w:lastRowLastColumn="0"/>
            <w:tcW w:w="594" w:type="pct"/>
            <w:vMerge/>
            <w:vAlign w:val="center"/>
          </w:tcPr>
          <w:p w14:paraId="3072F6CD" w14:textId="77777777" w:rsidR="00CC3FF2" w:rsidRPr="00654A22" w:rsidRDefault="00CC3FF2" w:rsidP="008A64EC">
            <w:pPr>
              <w:bidi/>
              <w:spacing w:line="240" w:lineRule="auto"/>
              <w:jc w:val="center"/>
              <w:rPr>
                <w:rFonts w:ascii="Sakkal Majalla" w:eastAsia="Times New Roman" w:hAnsi="Sakkal Majalla" w:cs="Sakkal Majalla"/>
                <w:sz w:val="32"/>
                <w:szCs w:val="32"/>
                <w:lang w:bidi="ar-BH"/>
              </w:rPr>
            </w:pPr>
          </w:p>
        </w:tc>
        <w:tc>
          <w:tcPr>
            <w:tcW w:w="530" w:type="pct"/>
            <w:vMerge/>
            <w:vAlign w:val="center"/>
          </w:tcPr>
          <w:p w14:paraId="4572F5EE" w14:textId="77777777" w:rsidR="00CC3FF2" w:rsidRPr="00654A22" w:rsidRDefault="00CC3FF2" w:rsidP="008A64EC">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lang w:bidi="ar-BH"/>
              </w:rPr>
            </w:pPr>
          </w:p>
        </w:tc>
      </w:tr>
      <w:tr w:rsidR="00CC3FF2" w:rsidRPr="00654A22" w14:paraId="0007ABAD" w14:textId="77777777" w:rsidTr="002D0F92">
        <w:trPr>
          <w:cnfStyle w:val="000000100000" w:firstRow="0" w:lastRow="0" w:firstColumn="0" w:lastColumn="0" w:oddVBand="0" w:evenVBand="0" w:oddHBand="1" w:evenHBand="0" w:firstRowFirstColumn="0" w:firstRowLastColumn="0" w:lastRowFirstColumn="0" w:lastRowLastColumn="0"/>
          <w:trHeight w:val="432"/>
        </w:trPr>
        <w:tc>
          <w:tcPr>
            <w:cnfStyle w:val="001000000000" w:firstRow="0" w:lastRow="0" w:firstColumn="1" w:lastColumn="0" w:oddVBand="0" w:evenVBand="0" w:oddHBand="0" w:evenHBand="0" w:firstRowFirstColumn="0" w:firstRowLastColumn="0" w:lastRowFirstColumn="0" w:lastRowLastColumn="0"/>
            <w:tcW w:w="808" w:type="pct"/>
            <w:vAlign w:val="center"/>
          </w:tcPr>
          <w:p w14:paraId="62CF517C" w14:textId="77777777" w:rsidR="00CC3FF2" w:rsidRPr="00654A22" w:rsidRDefault="00CC3FF2" w:rsidP="008A64EC">
            <w:pPr>
              <w:bidi/>
              <w:adjustRightInd w:val="0"/>
              <w:spacing w:line="240" w:lineRule="auto"/>
              <w:jc w:val="center"/>
              <w:rPr>
                <w:rFonts w:ascii="Sakkal Majalla" w:eastAsia="Times New Roman" w:hAnsi="Sakkal Majalla" w:cs="Sakkal Majalla"/>
                <w:b w:val="0"/>
                <w:bCs w:val="0"/>
                <w:sz w:val="32"/>
                <w:szCs w:val="32"/>
                <w:rtl/>
                <w:lang w:bidi="ar-BH"/>
              </w:rPr>
            </w:pPr>
            <w:r w:rsidRPr="00654A22">
              <w:rPr>
                <w:rFonts w:ascii="Sakkal Majalla" w:eastAsia="Times New Roman" w:hAnsi="Sakkal Majalla" w:cs="Sakkal Majalla" w:hint="cs"/>
                <w:sz w:val="32"/>
                <w:szCs w:val="32"/>
              </w:rPr>
              <w:t>Total</w:t>
            </w:r>
            <w:r w:rsidRPr="00654A22">
              <w:rPr>
                <w:rFonts w:ascii="Sakkal Majalla" w:eastAsia="Times New Roman" w:hAnsi="Sakkal Majalla" w:cs="Sakkal Majalla" w:hint="cs"/>
                <w:sz w:val="32"/>
                <w:szCs w:val="32"/>
                <w:rtl/>
                <w:lang w:bidi="ar-BH"/>
              </w:rPr>
              <w:t xml:space="preserve"> الكلي</w:t>
            </w:r>
          </w:p>
        </w:tc>
        <w:tc>
          <w:tcPr>
            <w:cnfStyle w:val="000010000000" w:firstRow="0" w:lastRow="0" w:firstColumn="0" w:lastColumn="0" w:oddVBand="1" w:evenVBand="0" w:oddHBand="0" w:evenHBand="0" w:firstRowFirstColumn="0" w:firstRowLastColumn="0" w:lastRowFirstColumn="0" w:lastRowLastColumn="0"/>
            <w:tcW w:w="560" w:type="pct"/>
            <w:vAlign w:val="center"/>
          </w:tcPr>
          <w:p w14:paraId="4675EC5F" w14:textId="77777777" w:rsidR="00CC3FF2" w:rsidRPr="00654A22" w:rsidRDefault="00CC3FF2" w:rsidP="008A64EC">
            <w:pPr>
              <w:bidi/>
              <w:adjustRightInd w:val="0"/>
              <w:spacing w:line="240" w:lineRule="auto"/>
              <w:ind w:left="60" w:right="60"/>
              <w:jc w:val="center"/>
              <w:rPr>
                <w:rFonts w:ascii="Sakkal Majalla" w:hAnsi="Sakkal Majalla" w:cs="Sakkal Majalla"/>
                <w:sz w:val="32"/>
                <w:szCs w:val="32"/>
              </w:rPr>
            </w:pPr>
            <w:r w:rsidRPr="00654A22">
              <w:rPr>
                <w:rFonts w:ascii="Sakkal Majalla" w:hAnsi="Sakkal Majalla" w:cs="Sakkal Majalla" w:hint="cs"/>
                <w:sz w:val="32"/>
                <w:szCs w:val="32"/>
              </w:rPr>
              <w:t>26.377</w:t>
            </w:r>
          </w:p>
        </w:tc>
        <w:tc>
          <w:tcPr>
            <w:tcW w:w="449" w:type="pct"/>
            <w:vAlign w:val="center"/>
          </w:tcPr>
          <w:p w14:paraId="34F9C8B0" w14:textId="77777777" w:rsidR="00CC3FF2" w:rsidRPr="00654A22" w:rsidRDefault="00CC3FF2" w:rsidP="008A64EC">
            <w:pPr>
              <w:bidi/>
              <w:adjustRightInd w:val="0"/>
              <w:spacing w:line="240" w:lineRule="auto"/>
              <w:ind w:left="60"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654A22">
              <w:rPr>
                <w:rFonts w:ascii="Sakkal Majalla" w:hAnsi="Sakkal Majalla" w:cs="Sakkal Majalla" w:hint="cs"/>
                <w:sz w:val="32"/>
                <w:szCs w:val="32"/>
                <w:rtl/>
              </w:rPr>
              <w:t>196</w:t>
            </w:r>
          </w:p>
        </w:tc>
        <w:tc>
          <w:tcPr>
            <w:cnfStyle w:val="000010000000" w:firstRow="0" w:lastRow="0" w:firstColumn="0" w:lastColumn="0" w:oddVBand="1" w:evenVBand="0" w:oddHBand="0" w:evenHBand="0" w:firstRowFirstColumn="0" w:firstRowLastColumn="0" w:lastRowFirstColumn="0" w:lastRowLastColumn="0"/>
            <w:tcW w:w="532" w:type="pct"/>
            <w:vAlign w:val="center"/>
          </w:tcPr>
          <w:p w14:paraId="6D94C90C" w14:textId="77777777" w:rsidR="00CC3FF2" w:rsidRPr="00654A22" w:rsidRDefault="00CC3FF2" w:rsidP="008A64EC">
            <w:pPr>
              <w:bidi/>
              <w:adjustRightInd w:val="0"/>
              <w:spacing w:line="240" w:lineRule="auto"/>
              <w:jc w:val="center"/>
              <w:rPr>
                <w:rFonts w:ascii="Sakkal Majalla" w:hAnsi="Sakkal Majalla" w:cs="Sakkal Majalla"/>
                <w:sz w:val="32"/>
                <w:szCs w:val="32"/>
              </w:rPr>
            </w:pPr>
          </w:p>
        </w:tc>
        <w:tc>
          <w:tcPr>
            <w:tcW w:w="530" w:type="pct"/>
            <w:vMerge/>
            <w:vAlign w:val="center"/>
          </w:tcPr>
          <w:p w14:paraId="7FF1CBA4" w14:textId="77777777" w:rsidR="00CC3FF2" w:rsidRPr="00654A22" w:rsidRDefault="00CC3FF2" w:rsidP="008A64EC">
            <w:pPr>
              <w:bidi/>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p>
        </w:tc>
        <w:tc>
          <w:tcPr>
            <w:cnfStyle w:val="000010000000" w:firstRow="0" w:lastRow="0" w:firstColumn="0" w:lastColumn="0" w:oddVBand="1" w:evenVBand="0" w:oddHBand="0" w:evenHBand="0" w:firstRowFirstColumn="0" w:firstRowLastColumn="0" w:lastRowFirstColumn="0" w:lastRowLastColumn="0"/>
            <w:tcW w:w="499" w:type="pct"/>
            <w:vMerge/>
            <w:vAlign w:val="center"/>
          </w:tcPr>
          <w:p w14:paraId="7A1E3D33" w14:textId="77777777" w:rsidR="00CC3FF2" w:rsidRPr="00654A22" w:rsidRDefault="00CC3FF2" w:rsidP="008A64EC">
            <w:pPr>
              <w:bidi/>
              <w:spacing w:line="240" w:lineRule="auto"/>
              <w:jc w:val="center"/>
              <w:rPr>
                <w:rFonts w:ascii="Sakkal Majalla" w:hAnsi="Sakkal Majalla" w:cs="Sakkal Majalla"/>
                <w:sz w:val="32"/>
                <w:szCs w:val="32"/>
              </w:rPr>
            </w:pPr>
          </w:p>
        </w:tc>
        <w:tc>
          <w:tcPr>
            <w:tcW w:w="499" w:type="pct"/>
            <w:vMerge/>
            <w:vAlign w:val="center"/>
          </w:tcPr>
          <w:p w14:paraId="751EB9A5" w14:textId="77777777" w:rsidR="00CC3FF2" w:rsidRPr="00654A22" w:rsidRDefault="00CC3FF2" w:rsidP="008A64EC">
            <w:pPr>
              <w:bidi/>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p>
        </w:tc>
        <w:tc>
          <w:tcPr>
            <w:cnfStyle w:val="000010000000" w:firstRow="0" w:lastRow="0" w:firstColumn="0" w:lastColumn="0" w:oddVBand="1" w:evenVBand="0" w:oddHBand="0" w:evenHBand="0" w:firstRowFirstColumn="0" w:firstRowLastColumn="0" w:lastRowFirstColumn="0" w:lastRowLastColumn="0"/>
            <w:tcW w:w="594" w:type="pct"/>
            <w:vMerge/>
            <w:vAlign w:val="center"/>
          </w:tcPr>
          <w:p w14:paraId="36C4F357" w14:textId="77777777" w:rsidR="00CC3FF2" w:rsidRPr="00654A22" w:rsidRDefault="00CC3FF2" w:rsidP="008A64EC">
            <w:pPr>
              <w:bidi/>
              <w:spacing w:line="240" w:lineRule="auto"/>
              <w:jc w:val="center"/>
              <w:rPr>
                <w:rFonts w:ascii="Sakkal Majalla" w:eastAsia="Times New Roman" w:hAnsi="Sakkal Majalla" w:cs="Sakkal Majalla"/>
                <w:sz w:val="32"/>
                <w:szCs w:val="32"/>
                <w:lang w:bidi="ar-BH"/>
              </w:rPr>
            </w:pPr>
          </w:p>
        </w:tc>
        <w:tc>
          <w:tcPr>
            <w:tcW w:w="530" w:type="pct"/>
            <w:vMerge/>
            <w:vAlign w:val="center"/>
          </w:tcPr>
          <w:p w14:paraId="3CB828F2" w14:textId="77777777" w:rsidR="00CC3FF2" w:rsidRPr="00654A22" w:rsidRDefault="00CC3FF2" w:rsidP="008A64EC">
            <w:pPr>
              <w:bidi/>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lang w:bidi="ar-BH"/>
              </w:rPr>
            </w:pPr>
          </w:p>
        </w:tc>
      </w:tr>
    </w:tbl>
    <w:p w14:paraId="4151C492" w14:textId="77777777" w:rsidR="00CC3FF2" w:rsidRPr="00654A22" w:rsidRDefault="00CC3FF2" w:rsidP="00CC3FF2">
      <w:pPr>
        <w:bidi/>
        <w:spacing w:after="0" w:line="360" w:lineRule="auto"/>
        <w:ind w:left="4" w:firstLine="4"/>
        <w:jc w:val="both"/>
        <w:rPr>
          <w:rFonts w:ascii="Sakkal Majalla" w:eastAsia="Arial Unicode MS" w:hAnsi="Sakkal Majalla" w:cs="Sakkal Majalla"/>
          <w:sz w:val="32"/>
          <w:szCs w:val="32"/>
          <w:rtl/>
        </w:rPr>
      </w:pPr>
      <w:r w:rsidRPr="00654A22">
        <w:rPr>
          <w:rFonts w:ascii="Sakkal Majalla" w:eastAsia="Times New Roman" w:hAnsi="Sakkal Majalla" w:cs="Sakkal Majalla" w:hint="cs"/>
          <w:sz w:val="32"/>
          <w:szCs w:val="32"/>
          <w:rtl/>
        </w:rPr>
        <w:t xml:space="preserve">       "تشير المعطيات الإحصائية التي اظهرها </w:t>
      </w:r>
      <w:r w:rsidRPr="00654A22">
        <w:rPr>
          <w:rFonts w:ascii="Sakkal Majalla" w:hAnsi="Sakkal Majalla" w:cs="Sakkal Majalla" w:hint="cs"/>
          <w:sz w:val="32"/>
          <w:szCs w:val="32"/>
          <w:rtl/>
        </w:rPr>
        <w:t xml:space="preserve">جدول (4.15): </w:t>
      </w:r>
      <w:r w:rsidRPr="00654A22">
        <w:rPr>
          <w:rFonts w:ascii="Sakkal Majalla" w:eastAsia="Times New Roman" w:hAnsi="Sakkal Majalla" w:cs="Sakkal Majalla" w:hint="cs"/>
          <w:sz w:val="32"/>
          <w:szCs w:val="32"/>
          <w:rtl/>
        </w:rPr>
        <w:t>لتحليل الانحدار الخطي المتعدد إلى وجود تأثير</w:t>
      </w:r>
      <w:r w:rsidRPr="00654A22">
        <w:rPr>
          <w:rFonts w:ascii="Sakkal Majalla" w:eastAsia="Times New Roman" w:hAnsi="Sakkal Majalla" w:cs="Sakkal Majalla" w:hint="cs"/>
          <w:sz w:val="32"/>
          <w:szCs w:val="32"/>
          <w:rtl/>
          <w:lang w:bidi="ar-BH"/>
        </w:rPr>
        <w:t xml:space="preserve"> ذي</w:t>
      </w:r>
      <w:r w:rsidRPr="00654A22">
        <w:rPr>
          <w:rFonts w:ascii="Sakkal Majalla" w:eastAsia="Times New Roman" w:hAnsi="Sakkal Majalla" w:cs="Sakkal Majalla" w:hint="cs"/>
          <w:sz w:val="32"/>
          <w:szCs w:val="32"/>
          <w:rtl/>
        </w:rPr>
        <w:t xml:space="preserve"> دلالة إحصائية عند مستوى دلالة (</w:t>
      </w:r>
      <w:r w:rsidRPr="00654A22">
        <w:rPr>
          <w:rFonts w:ascii="Sakkal Majalla" w:eastAsia="Times New Roman" w:hAnsi="Sakkal Majalla" w:cs="Sakkal Majalla" w:hint="cs"/>
          <w:sz w:val="32"/>
          <w:szCs w:val="32"/>
          <w:lang w:bidi="ar-BH"/>
        </w:rPr>
        <w:t>0.01</w:t>
      </w:r>
      <w:r w:rsidRPr="00654A22">
        <w:rPr>
          <w:rFonts w:ascii="Sakkal Majalla" w:eastAsia="Times New Roman" w:hAnsi="Sakkal Majalla" w:cs="Sakkal Majalla" w:hint="cs"/>
          <w:sz w:val="32"/>
          <w:szCs w:val="32"/>
          <w:rtl/>
        </w:rPr>
        <w:t>) أثر الشراكات الاستراتيجية على الأداء المستدام للمشاريع العقارية بالشركة الوطنية للإسكان، وذلك بدليل</w:t>
      </w:r>
      <w:r w:rsidRPr="00654A22">
        <w:rPr>
          <w:rFonts w:ascii="Sakkal Majalla" w:eastAsia="Times New Roman" w:hAnsi="Sakkal Majalla" w:cs="Sakkal Majalla" w:hint="cs"/>
          <w:sz w:val="32"/>
          <w:szCs w:val="32"/>
        </w:rPr>
        <w:t xml:space="preserve"> </w:t>
      </w:r>
      <w:r w:rsidRPr="00654A22">
        <w:rPr>
          <w:rFonts w:ascii="Sakkal Majalla" w:eastAsia="Times New Roman" w:hAnsi="Sakkal Majalla" w:cs="Sakkal Majalla" w:hint="cs"/>
          <w:sz w:val="32"/>
          <w:szCs w:val="32"/>
          <w:rtl/>
        </w:rPr>
        <w:t xml:space="preserve">ارتفاع قيمة </w:t>
      </w:r>
      <w:r w:rsidRPr="00654A22">
        <w:rPr>
          <w:rFonts w:ascii="Sakkal Majalla" w:eastAsia="Times New Roman" w:hAnsi="Sakkal Majalla" w:cs="Sakkal Majalla" w:hint="cs"/>
          <w:sz w:val="32"/>
          <w:szCs w:val="32"/>
        </w:rPr>
        <w:t>(F)</w:t>
      </w:r>
      <w:r w:rsidRPr="00654A22">
        <w:rPr>
          <w:rFonts w:ascii="Sakkal Majalla" w:eastAsia="Times New Roman" w:hAnsi="Sakkal Majalla" w:cs="Sakkal Majalla" w:hint="cs"/>
          <w:sz w:val="32"/>
          <w:szCs w:val="32"/>
          <w:rtl/>
        </w:rPr>
        <w:t xml:space="preserve"> المحسوبة والبالغة (</w:t>
      </w:r>
      <w:r w:rsidRPr="00654A22">
        <w:rPr>
          <w:rFonts w:ascii="Sakkal Majalla" w:hAnsi="Sakkal Majalla" w:cs="Sakkal Majalla" w:hint="cs"/>
          <w:sz w:val="32"/>
          <w:szCs w:val="32"/>
          <w:rtl/>
        </w:rPr>
        <w:t>266.19</w:t>
      </w:r>
      <w:r w:rsidRPr="00654A22">
        <w:rPr>
          <w:rFonts w:ascii="Sakkal Majalla" w:eastAsia="Times New Roman" w:hAnsi="Sakkal Majalla" w:cs="Sakkal Majalla" w:hint="cs"/>
          <w:sz w:val="32"/>
          <w:szCs w:val="32"/>
          <w:rtl/>
        </w:rPr>
        <w:t xml:space="preserve">)، عند مستوى دلالة إحصائية </w:t>
      </w:r>
      <w:r w:rsidRPr="00654A22">
        <w:rPr>
          <w:rFonts w:ascii="Sakkal Majalla" w:eastAsia="Times New Roman" w:hAnsi="Sakkal Majalla" w:cs="Sakkal Majalla" w:hint="cs"/>
          <w:sz w:val="32"/>
          <w:szCs w:val="32"/>
        </w:rPr>
        <w:t>(0.001)</w:t>
      </w:r>
      <w:r w:rsidRPr="00654A22">
        <w:rPr>
          <w:rFonts w:ascii="Sakkal Majalla" w:eastAsia="Times New Roman" w:hAnsi="Sakkal Majalla" w:cs="Sakkal Majalla" w:hint="cs"/>
          <w:sz w:val="32"/>
          <w:szCs w:val="32"/>
          <w:rtl/>
        </w:rPr>
        <w:t xml:space="preserve">، وهي أقل من مستوى الدلالة (0.01 </w:t>
      </w:r>
      <w:r w:rsidRPr="00654A22">
        <w:rPr>
          <w:rFonts w:ascii="Cambria" w:eastAsia="Times New Roman" w:hAnsi="Cambria" w:cs="Cambria"/>
          <w:sz w:val="32"/>
          <w:szCs w:val="32"/>
        </w:rPr>
        <w:t>α</w:t>
      </w:r>
      <w:r w:rsidRPr="00654A22">
        <w:rPr>
          <w:rFonts w:ascii="Sakkal Majalla" w:eastAsia="Times New Roman" w:hAnsi="Sakkal Majalla" w:cs="Sakkal Majalla" w:hint="cs"/>
          <w:sz w:val="32"/>
          <w:szCs w:val="32"/>
        </w:rPr>
        <w:t xml:space="preserve">  ≤</w:t>
      </w:r>
      <w:r w:rsidRPr="00654A22">
        <w:rPr>
          <w:rFonts w:ascii="Sakkal Majalla" w:eastAsia="Times New Roman" w:hAnsi="Sakkal Majalla" w:cs="Sakkal Majalla" w:hint="cs"/>
          <w:sz w:val="32"/>
          <w:szCs w:val="32"/>
          <w:rtl/>
        </w:rPr>
        <w:t>)، ويعزز ذلك قيمة معامل التحديد</w:t>
      </w:r>
      <w:r w:rsidRPr="00654A22">
        <w:rPr>
          <w:rFonts w:ascii="Sakkal Majalla" w:eastAsia="Times New Roman" w:hAnsi="Sakkal Majalla" w:cs="Sakkal Majalla" w:hint="cs"/>
          <w:sz w:val="32"/>
          <w:szCs w:val="32"/>
        </w:rPr>
        <w:t xml:space="preserve"> </w:t>
      </w:r>
      <w:r w:rsidRPr="00654A22">
        <w:rPr>
          <w:rFonts w:ascii="Sakkal Majalla" w:eastAsia="Times New Roman" w:hAnsi="Sakkal Majalla" w:cs="Sakkal Majalla" w:hint="cs"/>
          <w:sz w:val="32"/>
          <w:szCs w:val="32"/>
          <w:rtl/>
          <w:lang w:bidi="ar-BH"/>
        </w:rPr>
        <w:t>المعدل</w:t>
      </w:r>
      <w:r w:rsidRPr="00654A22">
        <w:rPr>
          <w:rFonts w:ascii="Sakkal Majalla" w:eastAsia="Times New Roman" w:hAnsi="Sakkal Majalla" w:cs="Sakkal Majalla" w:hint="cs"/>
          <w:sz w:val="32"/>
          <w:szCs w:val="32"/>
          <w:rtl/>
        </w:rPr>
        <w:t xml:space="preserve"> </w:t>
      </w:r>
      <w:r w:rsidRPr="00654A22">
        <w:rPr>
          <w:rFonts w:ascii="Sakkal Majalla" w:eastAsia="Times New Roman" w:hAnsi="Sakkal Majalla" w:cs="Sakkal Majalla" w:hint="cs"/>
          <w:sz w:val="32"/>
          <w:szCs w:val="32"/>
        </w:rPr>
        <w:t>(Adj. R</w:t>
      </w:r>
      <w:r w:rsidRPr="00654A22">
        <w:rPr>
          <w:rFonts w:ascii="Sakkal Majalla" w:eastAsia="Times New Roman" w:hAnsi="Sakkal Majalla" w:cs="Sakkal Majalla" w:hint="cs"/>
          <w:sz w:val="32"/>
          <w:szCs w:val="32"/>
          <w:vertAlign w:val="superscript"/>
        </w:rPr>
        <w:t>2</w:t>
      </w:r>
      <w:r w:rsidRPr="00654A22">
        <w:rPr>
          <w:rFonts w:ascii="Sakkal Majalla" w:eastAsia="Times New Roman" w:hAnsi="Sakkal Majalla" w:cs="Sakkal Majalla" w:hint="cs"/>
          <w:sz w:val="32"/>
          <w:szCs w:val="32"/>
        </w:rPr>
        <w:t>)</w:t>
      </w:r>
      <w:r w:rsidRPr="00654A22">
        <w:rPr>
          <w:rFonts w:ascii="Sakkal Majalla" w:eastAsia="Times New Roman" w:hAnsi="Sakkal Majalla" w:cs="Sakkal Majalla" w:hint="cs"/>
          <w:sz w:val="32"/>
          <w:szCs w:val="32"/>
          <w:rtl/>
        </w:rPr>
        <w:t xml:space="preserve"> التي بلغت </w:t>
      </w:r>
      <w:r w:rsidRPr="00654A22">
        <w:rPr>
          <w:rFonts w:ascii="Sakkal Majalla" w:eastAsia="Times New Roman" w:hAnsi="Sakkal Majalla" w:cs="Sakkal Majalla" w:hint="cs"/>
          <w:sz w:val="32"/>
          <w:szCs w:val="32"/>
        </w:rPr>
        <w:t>.711)</w:t>
      </w:r>
      <w:r w:rsidRPr="00654A22">
        <w:rPr>
          <w:rFonts w:ascii="Sakkal Majalla" w:eastAsia="Times New Roman" w:hAnsi="Sakkal Majalla" w:cs="Sakkal Majalla" w:hint="cs"/>
          <w:sz w:val="32"/>
          <w:szCs w:val="32"/>
          <w:rtl/>
        </w:rPr>
        <w:t>0)،</w:t>
      </w:r>
      <w:r w:rsidRPr="00654A22">
        <w:rPr>
          <w:rFonts w:ascii="Sakkal Majalla" w:eastAsia="Times New Roman" w:hAnsi="Sakkal Majalla" w:cs="Sakkal Majalla" w:hint="cs"/>
          <w:sz w:val="32"/>
          <w:szCs w:val="32"/>
          <w:rtl/>
          <w:lang w:bidi="ar-BH"/>
        </w:rPr>
        <w:t xml:space="preserve"> وبالتالي يمكن القول </w:t>
      </w:r>
      <w:r w:rsidRPr="00654A22">
        <w:rPr>
          <w:rFonts w:ascii="Sakkal Majalla" w:eastAsia="Times New Roman" w:hAnsi="Sakkal Majalla" w:cs="Sakkal Majalla" w:hint="cs"/>
          <w:sz w:val="32"/>
          <w:szCs w:val="32"/>
          <w:rtl/>
        </w:rPr>
        <w:t xml:space="preserve">محور الشراكات الاستراتيجية تفسر ما نسبته </w:t>
      </w:r>
      <w:r w:rsidRPr="00654A22">
        <w:rPr>
          <w:rFonts w:ascii="Sakkal Majalla" w:eastAsia="Times New Roman" w:hAnsi="Sakkal Majalla" w:cs="Sakkal Majalla" w:hint="cs"/>
          <w:sz w:val="32"/>
          <w:szCs w:val="32"/>
        </w:rPr>
        <w:t>(%71.1)</w:t>
      </w:r>
      <w:r w:rsidRPr="00654A22">
        <w:rPr>
          <w:rFonts w:ascii="Sakkal Majalla" w:eastAsia="Times New Roman" w:hAnsi="Sakkal Majalla" w:cs="Sakkal Majalla" w:hint="cs"/>
          <w:sz w:val="32"/>
          <w:szCs w:val="32"/>
          <w:rtl/>
        </w:rPr>
        <w:t xml:space="preserve"> من التباين</w:t>
      </w:r>
      <w:r w:rsidRPr="00654A22">
        <w:rPr>
          <w:rFonts w:ascii="Sakkal Majalla" w:eastAsia="Times New Roman" w:hAnsi="Sakkal Majalla" w:cs="Sakkal Majalla" w:hint="cs"/>
          <w:sz w:val="32"/>
          <w:szCs w:val="32"/>
          <w:rtl/>
          <w:lang w:bidi="ar-BH"/>
        </w:rPr>
        <w:t xml:space="preserve"> أو التغيرات الحاصلة</w:t>
      </w:r>
      <w:r w:rsidRPr="00654A22">
        <w:rPr>
          <w:rFonts w:ascii="Sakkal Majalla" w:eastAsia="Times New Roman" w:hAnsi="Sakkal Majalla" w:cs="Sakkal Majalla" w:hint="cs"/>
          <w:sz w:val="32"/>
          <w:szCs w:val="32"/>
          <w:rtl/>
        </w:rPr>
        <w:t xml:space="preserve"> في </w:t>
      </w:r>
      <w:r w:rsidRPr="00654A22">
        <w:rPr>
          <w:rFonts w:ascii="Sakkal Majalla" w:eastAsia="Times New Roman" w:hAnsi="Sakkal Majalla" w:cs="Sakkal Majalla" w:hint="cs"/>
          <w:b/>
          <w:sz w:val="32"/>
          <w:szCs w:val="32"/>
          <w:rtl/>
          <w:lang w:bidi="ar-BH"/>
        </w:rPr>
        <w:t>الأداء المستدام للمشاريع العقارية بالشركة الوطنية للإسكان</w:t>
      </w:r>
      <w:r w:rsidRPr="00654A22">
        <w:rPr>
          <w:rFonts w:ascii="Sakkal Majalla" w:eastAsia="Times New Roman" w:hAnsi="Sakkal Majalla" w:cs="Sakkal Majalla" w:hint="cs"/>
          <w:sz w:val="32"/>
          <w:szCs w:val="32"/>
          <w:rtl/>
        </w:rPr>
        <w:t>.</w:t>
      </w:r>
      <w:r w:rsidRPr="00654A22">
        <w:rPr>
          <w:rFonts w:ascii="Sakkal Majalla" w:eastAsia="Times New Roman" w:hAnsi="Sakkal Majalla" w:cs="Sakkal Majalla" w:hint="cs"/>
          <w:sz w:val="32"/>
          <w:szCs w:val="32"/>
          <w:rtl/>
          <w:lang w:bidi="ar-EG"/>
        </w:rPr>
        <w:t xml:space="preserve"> حيث بلغ معامل بيتا (0.229)</w:t>
      </w:r>
      <w:r w:rsidRPr="00654A22">
        <w:rPr>
          <w:rFonts w:ascii="Sakkal Majalla" w:eastAsia="Times New Roman" w:hAnsi="Sakkal Majalla" w:cs="Sakkal Majalla" w:hint="cs"/>
          <w:sz w:val="32"/>
          <w:szCs w:val="32"/>
          <w:rtl/>
        </w:rPr>
        <w:t xml:space="preserve"> وبناءً على ذلك؛ يتم قبول الفرض الرئيسي، والذي ينص على: "</w:t>
      </w:r>
      <w:r w:rsidRPr="00654A22">
        <w:rPr>
          <w:rFonts w:ascii="Sakkal Majalla" w:hAnsi="Sakkal Majalla" w:cs="Sakkal Majalla" w:hint="cs"/>
          <w:sz w:val="32"/>
          <w:szCs w:val="32"/>
          <w:rtl/>
        </w:rPr>
        <w:t xml:space="preserve"> </w:t>
      </w:r>
      <w:r w:rsidRPr="00654A22">
        <w:rPr>
          <w:rFonts w:ascii="Sakkal Majalla" w:eastAsia="Times New Roman" w:hAnsi="Sakkal Majalla" w:cs="Sakkal Majalla" w:hint="cs"/>
          <w:sz w:val="32"/>
          <w:szCs w:val="32"/>
          <w:rtl/>
        </w:rPr>
        <w:t>يوجد تأثير ذو دلالة إحصائية ايجابية لأثر الشراكات الاستراتيجية بأبعاده (الالتزام والتعهد، التكامل، الاستمرارية، الشفافية) على الأداء المستدام للمشاريع العقارية بالشركة الوطنية للإسكان (البعد الاقتصادي – البعد الاجتماعي – البعد البيئي) إتخاذ القرار للمشاريع العقارية عند مستوى دلالة (0.05)"</w:t>
      </w:r>
      <w:r w:rsidRPr="00654A22">
        <w:rPr>
          <w:rFonts w:ascii="Sakkal Majalla" w:eastAsia="Times New Roman" w:hAnsi="Sakkal Majalla" w:cs="Sakkal Majalla" w:hint="cs"/>
          <w:sz w:val="32"/>
          <w:szCs w:val="32"/>
          <w:rtl/>
          <w:lang w:bidi="ar-BH"/>
        </w:rPr>
        <w:t xml:space="preserve"> </w:t>
      </w:r>
      <w:r w:rsidRPr="00654A22">
        <w:rPr>
          <w:rFonts w:ascii="Sakkal Majalla" w:eastAsia="Times New Roman" w:hAnsi="Sakkal Majalla" w:cs="Sakkal Majalla" w:hint="cs"/>
          <w:sz w:val="32"/>
          <w:szCs w:val="32"/>
          <w:rtl/>
        </w:rPr>
        <w:t xml:space="preserve">ومن هنا، تتفق نتائج البحث الحالي مع نتائج الدراسات التي </w:t>
      </w:r>
      <w:r w:rsidRPr="00654A22">
        <w:rPr>
          <w:rFonts w:ascii="Sakkal Majalla" w:eastAsia="Times New Roman" w:hAnsi="Sakkal Majalla" w:cs="Sakkal Majalla" w:hint="cs"/>
          <w:sz w:val="32"/>
          <w:szCs w:val="32"/>
          <w:rtl/>
          <w:lang w:bidi="ar-EG"/>
        </w:rPr>
        <w:t>اجراها</w:t>
      </w:r>
      <w:r w:rsidRPr="00654A22">
        <w:rPr>
          <w:rFonts w:ascii="Sakkal Majalla" w:eastAsia="Times New Roman" w:hAnsi="Sakkal Majalla" w:cs="Sakkal Majalla" w:hint="cs"/>
          <w:sz w:val="32"/>
          <w:szCs w:val="32"/>
          <w:rtl/>
        </w:rPr>
        <w:t xml:space="preserve"> بها دراسة (رستم،2024)</w:t>
      </w:r>
      <w:r w:rsidRPr="00654A22">
        <w:rPr>
          <w:rFonts w:ascii="Sakkal Majalla" w:eastAsia="Times New Roman" w:hAnsi="Sakkal Majalla" w:cs="Sakkal Majalla" w:hint="cs"/>
          <w:sz w:val="32"/>
          <w:szCs w:val="32"/>
          <w:rtl/>
          <w:lang w:bidi="ar-EG"/>
        </w:rPr>
        <w:t xml:space="preserve"> حول الدور المعدّل للمرونة الاستراتيجية فيما يخص بند الالتزام والعهد في العلاقة بين الشراكة الاستراتيجية والأداء المستدام و</w:t>
      </w:r>
      <w:r w:rsidRPr="00654A22">
        <w:rPr>
          <w:rFonts w:ascii="Sakkal Majalla" w:eastAsia="Times New Roman" w:hAnsi="Sakkal Majalla" w:cs="Sakkal Majalla" w:hint="cs"/>
          <w:sz w:val="32"/>
          <w:szCs w:val="32"/>
          <w:rtl/>
        </w:rPr>
        <w:t>دراسة (المضيان، 2022) حول</w:t>
      </w:r>
      <w:r w:rsidRPr="00654A22">
        <w:rPr>
          <w:rFonts w:ascii="Sakkal Majalla" w:hAnsi="Sakkal Majalla" w:cs="Sakkal Majalla" w:hint="cs"/>
          <w:sz w:val="32"/>
          <w:szCs w:val="32"/>
          <w:rtl/>
        </w:rPr>
        <w:t xml:space="preserve"> </w:t>
      </w:r>
      <w:r w:rsidRPr="00654A22">
        <w:rPr>
          <w:rFonts w:ascii="Sakkal Majalla" w:eastAsia="Times New Roman" w:hAnsi="Sakkal Majalla" w:cs="Sakkal Majalla" w:hint="cs"/>
          <w:sz w:val="32"/>
          <w:szCs w:val="32"/>
          <w:rtl/>
        </w:rPr>
        <w:t xml:space="preserve">السياسات الإسكانية وأثرها على التنمية العمرانية في المملكة العربية السعودية خلال الفترة الممتدة ما بين عامي 1957-2021م": عَمَدت هذه الدراسة إلى الوقوف على التجربة السعودية في قطاع الإسكان من خلال إبراز السياسات الإسكانية التي جاءت بها خطط التنمية خلال الفترة الزمنية (1970م-2020مـ)،  دراسة (السجاري،2022)  حول دور الشراكة الاستراتيجية في دعم الأداء المستدام – دراسة تطبيقية " وتهدف الشراكة الاستراتيجية مع القطاع الخاص إلى تعزيز تعاون الوزارة مع القطاع الخاص من خلال شراكات استراتيجية تسهم في تحقيق الأهداف الاستراتيجية للحكومة وتضمن استثمار الموارد المشتركة بكفاءة.  ومن خلال تلك الدراسات السابقة تسهم بشكل أساسي الي </w:t>
      </w:r>
      <w:r w:rsidRPr="00654A22">
        <w:rPr>
          <w:rFonts w:ascii="Sakkal Majalla" w:eastAsia="Arial Unicode MS" w:hAnsi="Sakkal Majalla" w:cs="Sakkal Majalla" w:hint="cs"/>
          <w:sz w:val="32"/>
          <w:szCs w:val="32"/>
          <w:rtl/>
        </w:rPr>
        <w:t xml:space="preserve">وجود تأثير إيجابي ذو دلالة إحصائية لأثر الشراكات الاستراتيجية بأبعاده على الأداء المستدام للمشاريع العقارية بالشركة الوطنية للإسكان في إتخاذ القرار للمشاريع العقارية عند مستوى دلالة (0.05).." </w:t>
      </w:r>
    </w:p>
    <w:p w14:paraId="78EEDBC5" w14:textId="77777777" w:rsidR="00CC3FF2" w:rsidRPr="00654A22" w:rsidRDefault="00CC3FF2" w:rsidP="00CC3FF2">
      <w:pPr>
        <w:bidi/>
        <w:spacing w:after="0" w:line="360" w:lineRule="auto"/>
        <w:ind w:left="4" w:firstLine="4"/>
        <w:jc w:val="both"/>
        <w:rPr>
          <w:rFonts w:ascii="Sakkal Majalla" w:hAnsi="Sakkal Majalla" w:cs="Sakkal Majalla"/>
          <w:sz w:val="32"/>
          <w:szCs w:val="32"/>
          <w:rtl/>
          <w:lang w:bidi="ar-EG"/>
        </w:rPr>
      </w:pPr>
      <w:r w:rsidRPr="00654A22">
        <w:rPr>
          <w:rFonts w:ascii="Sakkal Majalla" w:eastAsia="Times New Roman" w:hAnsi="Sakkal Majalla" w:cs="Sakkal Majalla" w:hint="cs"/>
          <w:sz w:val="32"/>
          <w:szCs w:val="32"/>
          <w:rtl/>
          <w:lang w:bidi="ar-EG"/>
        </w:rPr>
        <w:t>ومن أجل الكشف عن تأثير كل بعد من أبعاد الشراكات الاستراتيجية على ابعاد الأداء المستدام بالشركة الوطنية للإسكان، وجاء بعد</w:t>
      </w:r>
      <w:r w:rsidRPr="00654A22">
        <w:rPr>
          <w:rFonts w:ascii="Sakkal Majalla" w:hAnsi="Sakkal Majalla" w:cs="Sakkal Majalla" w:hint="cs"/>
          <w:b/>
          <w:bCs/>
          <w:sz w:val="32"/>
          <w:szCs w:val="32"/>
          <w:rtl/>
          <w:lang w:bidi="ar-EG"/>
        </w:rPr>
        <w:t xml:space="preserve"> </w:t>
      </w:r>
      <w:r w:rsidRPr="00654A22">
        <w:rPr>
          <w:rFonts w:ascii="Sakkal Majalla" w:hAnsi="Sakkal Majalla" w:cs="Sakkal Majalla" w:hint="cs"/>
          <w:sz w:val="32"/>
          <w:szCs w:val="32"/>
          <w:rtl/>
          <w:lang w:bidi="ar-EG"/>
        </w:rPr>
        <w:t xml:space="preserve">الالتزام والتعهد بلغ معامل بيتا (0.229) مما يعكس أهمية هذا البعد الخاصة دعم الأداء المستدام في المشاريع العقارية بالشركة الوطنية للإسكان وتتوافق هذه النتيجة مع دراسة (براغ دوبر فسكي ،2020) إن الهدف العام للشراكة الاستراتيجية التجارية أو الأسمية هو تحقيق التآزر على أساس التعاون العميق المتكامل والمجمع والمفصل، وبالتالي التأثير المشترك الإضافي الذي لن تتمكن شركة فردية من تحقيقه بمفردها، في حين أن الأهداف الملموسة في كل تحالف فردي ولكل مشارك قد تكون مختلفة جدا. طط التنمية بمفهومها الواسع ـ اقتصاديا واجتماعيا وثقافيا والتي تتوافق مع السياق السعودي حول رؤية المملكة حول تبنى التخطيط المحلي باستخدام الشراكات الاستراتيجية من اجل تحقيق نموذج شامل ومتكامل في دعم اتخاذ القرار للمشاريع العقارية بالشركة الوطنية للإسكان خاصة عند مقارنتها مع دراسة (رستم،2024) الدور المعدّل للمرونة الاستراتيجية في العلاقة بين الشراكة الاستراتيجية والأداء المستدام التي اكدت علي بيان دور  المرونة الاستراتيجية في القطاعين العام والخاص عبر رفع مستوى تطبيقها بكافة أبعادها في هذين القطاعين بما يوائم مع متطلبات الالتزام والتعهد، بما يجعل المنظمات قادرة على التّكيّف، ومواجهة المتغيرات البيئيّة والتّنافسية في المدى الطويل، ويحقق انعكاسا إيجابيا على الأداء المستدام، بالإضافة إلى ضرورة امتثال المنظمات المدروسة للمعايير البيئيّة المحلية والعالمية عند ممارسة نشاطاتها وفي المرتبة الثانية بعد التكامل يليه بعد الاستمرارية وأخيرا بعد </w:t>
      </w:r>
      <w:r w:rsidRPr="00654A22">
        <w:rPr>
          <w:rFonts w:ascii="Sakkal Majalla" w:hAnsi="Sakkal Majalla" w:cs="Sakkal Majalla" w:hint="cs"/>
          <w:b/>
          <w:bCs/>
          <w:sz w:val="32"/>
          <w:szCs w:val="32"/>
          <w:rtl/>
          <w:lang w:bidi="ar-EG"/>
        </w:rPr>
        <w:t>الشفافية حيث بلغ معامل بيتا (0.206)</w:t>
      </w:r>
      <w:r w:rsidRPr="00654A22">
        <w:rPr>
          <w:rFonts w:ascii="Sakkal Majalla" w:hAnsi="Sakkal Majalla" w:cs="Sakkal Majalla" w:hint="cs"/>
          <w:b/>
          <w:bCs/>
          <w:sz w:val="32"/>
          <w:szCs w:val="32"/>
          <w:lang w:bidi="ar-BH"/>
        </w:rPr>
        <w:t xml:space="preserve"> </w:t>
      </w:r>
      <w:r w:rsidRPr="00654A22">
        <w:rPr>
          <w:rFonts w:ascii="Sakkal Majalla" w:hAnsi="Sakkal Majalla" w:cs="Sakkal Majalla" w:hint="cs"/>
          <w:sz w:val="32"/>
          <w:szCs w:val="32"/>
          <w:rtl/>
          <w:lang w:bidi="ar-EG"/>
        </w:rPr>
        <w:t>حيث يفسر التباين في المتغير التابع يشكل هذا نتيجة مثيرة للاهتمام،</w:t>
      </w:r>
    </w:p>
    <w:p w14:paraId="7E720E06" w14:textId="77777777" w:rsidR="00CC3FF2" w:rsidRPr="00654A22" w:rsidRDefault="00CC3FF2" w:rsidP="00CC3FF2">
      <w:pPr>
        <w:shd w:val="clear" w:color="auto" w:fill="FFFFFF"/>
        <w:bidi/>
        <w:spacing w:before="240" w:after="0" w:line="360" w:lineRule="auto"/>
        <w:ind w:left="-377"/>
        <w:jc w:val="both"/>
        <w:rPr>
          <w:rFonts w:ascii="Sakkal Majalla" w:hAnsi="Sakkal Majalla" w:cs="Sakkal Majalla"/>
          <w:sz w:val="32"/>
          <w:szCs w:val="32"/>
          <w:rtl/>
          <w:lang w:bidi="ar-EG"/>
        </w:rPr>
      </w:pPr>
      <w:r w:rsidRPr="00654A22">
        <w:rPr>
          <w:rFonts w:ascii="Sakkal Majalla" w:hAnsi="Sakkal Majalla" w:cs="Sakkal Majalla" w:hint="cs"/>
          <w:sz w:val="32"/>
          <w:szCs w:val="32"/>
          <w:rtl/>
          <w:lang w:bidi="ar-EG"/>
        </w:rPr>
        <w:t>كما تشير القيمة المرتفعة لمعامل التحديد (</w:t>
      </w:r>
      <w:r w:rsidRPr="00654A22">
        <w:rPr>
          <w:rFonts w:ascii="Sakkal Majalla" w:eastAsia="Times New Roman" w:hAnsi="Sakkal Majalla" w:cs="Sakkal Majalla" w:hint="cs"/>
          <w:sz w:val="32"/>
          <w:szCs w:val="32"/>
        </w:rPr>
        <w:t>R</w:t>
      </w:r>
      <w:r w:rsidRPr="00654A22">
        <w:rPr>
          <w:rFonts w:ascii="Sakkal Majalla" w:eastAsia="Times New Roman" w:hAnsi="Sakkal Majalla" w:cs="Sakkal Majalla" w:hint="cs"/>
          <w:sz w:val="32"/>
          <w:szCs w:val="32"/>
          <w:vertAlign w:val="superscript"/>
        </w:rPr>
        <w:t>2</w:t>
      </w:r>
      <w:r w:rsidRPr="00654A22">
        <w:rPr>
          <w:rFonts w:ascii="Sakkal Majalla" w:hAnsi="Sakkal Majalla" w:cs="Sakkal Majalla" w:hint="cs"/>
          <w:sz w:val="32"/>
          <w:szCs w:val="32"/>
          <w:rtl/>
          <w:lang w:bidi="ar-EG"/>
        </w:rPr>
        <w:t xml:space="preserve">) والتي بلغت (0.711) وعليه فان نتائج الجدول أعلاه توضح وجودة تأثير الشراكات الاستراتيجية علي الأداء المستدام بالشركة الوطنية للإسكان الي ان التأثير المشترك للمتغيرات الاربعة يتجاوز تأثير أي متغير منفرد مما يؤكد فرضية الدراسة حول ضرورة تناول ابعاد الشراكات الاستراتيجية بشكل متكامل ومتزامن وهذا يتوافق مع </w:t>
      </w:r>
      <w:r w:rsidRPr="00654A22">
        <w:rPr>
          <w:rFonts w:ascii="Sakkal Majalla" w:eastAsia="Times New Roman" w:hAnsi="Sakkal Majalla" w:cs="Sakkal Majalla" w:hint="cs"/>
          <w:sz w:val="32"/>
          <w:szCs w:val="32"/>
          <w:rtl/>
        </w:rPr>
        <w:t xml:space="preserve">دراسة (السجاري، 2022) </w:t>
      </w:r>
      <w:r w:rsidRPr="00654A22">
        <w:rPr>
          <w:rFonts w:ascii="Sakkal Majalla" w:hAnsi="Sakkal Majalla" w:cs="Sakkal Majalla" w:hint="cs"/>
          <w:sz w:val="32"/>
          <w:szCs w:val="32"/>
          <w:rtl/>
          <w:lang w:bidi="ar-EG"/>
        </w:rPr>
        <w:t>كنموذج شامل ومتكامل وتتنفق هذا النتائج مع الدراسات السابقة في:</w:t>
      </w:r>
    </w:p>
    <w:p w14:paraId="7890E6F3" w14:textId="77777777" w:rsidR="00CC3FF2" w:rsidRPr="00654A22" w:rsidRDefault="00CC3FF2">
      <w:pPr>
        <w:pStyle w:val="a3"/>
        <w:numPr>
          <w:ilvl w:val="0"/>
          <w:numId w:val="32"/>
        </w:numPr>
        <w:shd w:val="clear" w:color="auto" w:fill="FFFFFF"/>
        <w:bidi/>
        <w:spacing w:before="240" w:after="0" w:line="360" w:lineRule="auto"/>
        <w:jc w:val="both"/>
        <w:rPr>
          <w:rFonts w:ascii="Sakkal Majalla" w:hAnsi="Sakkal Majalla" w:cs="Sakkal Majalla"/>
          <w:sz w:val="32"/>
          <w:szCs w:val="32"/>
          <w:rtl/>
          <w:lang w:bidi="ar-EG"/>
        </w:rPr>
      </w:pPr>
      <w:r w:rsidRPr="00654A22">
        <w:rPr>
          <w:rFonts w:ascii="Sakkal Majalla" w:hAnsi="Sakkal Majalla" w:cs="Sakkal Majalla" w:hint="cs"/>
          <w:sz w:val="32"/>
          <w:szCs w:val="32"/>
          <w:rtl/>
          <w:lang w:bidi="ar-EG"/>
        </w:rPr>
        <w:t>تأكيد العلاقة الإيجابية بين الشراكات الاستراتيجية والأداء المستدام للمشاريع العقارية بالشركة الوطنية للإسكان كما جاء في (جعفر ورشيد،2022)</w:t>
      </w:r>
      <w:r w:rsidRPr="00654A22">
        <w:rPr>
          <w:rFonts w:ascii="Sakkal Majalla" w:hAnsi="Sakkal Majalla" w:cs="Sakkal Majalla" w:hint="cs"/>
          <w:sz w:val="32"/>
          <w:szCs w:val="32"/>
          <w:rtl/>
        </w:rPr>
        <w:t xml:space="preserve"> حول </w:t>
      </w:r>
      <w:r w:rsidRPr="00654A22">
        <w:rPr>
          <w:rFonts w:ascii="Sakkal Majalla" w:hAnsi="Sakkal Majalla" w:cs="Sakkal Majalla" w:hint="cs"/>
          <w:sz w:val="32"/>
          <w:szCs w:val="32"/>
          <w:rtl/>
          <w:lang w:bidi="ar-EG"/>
        </w:rPr>
        <w:t>أهمية الشراكة الاستراتيجية في تحسين الأداء الاقتصادي</w:t>
      </w:r>
    </w:p>
    <w:p w14:paraId="69F8F255" w14:textId="77777777" w:rsidR="00CC3FF2" w:rsidRPr="00654A22" w:rsidRDefault="00CC3FF2">
      <w:pPr>
        <w:pStyle w:val="a3"/>
        <w:numPr>
          <w:ilvl w:val="0"/>
          <w:numId w:val="32"/>
        </w:numPr>
        <w:shd w:val="clear" w:color="auto" w:fill="FFFFFF"/>
        <w:bidi/>
        <w:spacing w:before="240" w:after="0" w:line="360" w:lineRule="auto"/>
        <w:jc w:val="both"/>
        <w:rPr>
          <w:rFonts w:ascii="Sakkal Majalla" w:hAnsi="Sakkal Majalla" w:cs="Sakkal Majalla"/>
          <w:sz w:val="32"/>
          <w:szCs w:val="32"/>
          <w:rtl/>
          <w:lang w:bidi="ar-EG"/>
        </w:rPr>
      </w:pPr>
      <w:r w:rsidRPr="00654A22">
        <w:rPr>
          <w:rFonts w:ascii="Sakkal Majalla" w:hAnsi="Sakkal Majalla" w:cs="Sakkal Majalla" w:hint="cs"/>
          <w:sz w:val="32"/>
          <w:szCs w:val="32"/>
          <w:rtl/>
          <w:lang w:bidi="ar-EG"/>
        </w:rPr>
        <w:t>أولية استخدام الشراكات الاستراتيجية وأثرها على الأداء المستدام للمشاريع في السياق المحلي مما يوافق دراسة (مضيان،2022) التي تناولت السياسات الإسكانية وأثرها على التنمية العمرانية في المملكة العربية السعودية</w:t>
      </w:r>
    </w:p>
    <w:p w14:paraId="0E75A30A" w14:textId="77777777" w:rsidR="00CC3FF2" w:rsidRPr="00654A22" w:rsidRDefault="00CC3FF2">
      <w:pPr>
        <w:pStyle w:val="a3"/>
        <w:numPr>
          <w:ilvl w:val="0"/>
          <w:numId w:val="32"/>
        </w:numPr>
        <w:shd w:val="clear" w:color="auto" w:fill="FFFFFF"/>
        <w:bidi/>
        <w:spacing w:before="240" w:after="0" w:line="360" w:lineRule="auto"/>
        <w:jc w:val="both"/>
        <w:rPr>
          <w:rFonts w:ascii="Sakkal Majalla" w:hAnsi="Sakkal Majalla" w:cs="Sakkal Majalla"/>
          <w:sz w:val="32"/>
          <w:szCs w:val="32"/>
          <w:rtl/>
          <w:lang w:bidi="ar-EG"/>
        </w:rPr>
      </w:pPr>
      <w:r w:rsidRPr="00654A22">
        <w:rPr>
          <w:rFonts w:ascii="Sakkal Majalla" w:hAnsi="Sakkal Majalla" w:cs="Sakkal Majalla" w:hint="cs"/>
          <w:sz w:val="32"/>
          <w:szCs w:val="32"/>
          <w:rtl/>
          <w:lang w:bidi="ar-EG"/>
        </w:rPr>
        <w:t>أهمية النهج المتكامل بدلا من التركيز على مبادئ متفرقة كما ورد في دراسة (براغ دوبر فسكي ،2020) حول دراسة خصائص الشراكات الاستراتيجية بين الشركات الناجحة المختلفة</w:t>
      </w:r>
    </w:p>
    <w:p w14:paraId="51FC6949" w14:textId="3B90E0EB" w:rsidR="00CC3FF2" w:rsidRPr="00654A22" w:rsidRDefault="00CC3FF2">
      <w:pPr>
        <w:pStyle w:val="a3"/>
        <w:numPr>
          <w:ilvl w:val="0"/>
          <w:numId w:val="33"/>
        </w:numPr>
        <w:shd w:val="clear" w:color="auto" w:fill="FFFFFF"/>
        <w:bidi/>
        <w:spacing w:before="240" w:after="0" w:line="360" w:lineRule="auto"/>
        <w:jc w:val="both"/>
        <w:rPr>
          <w:rFonts w:ascii="Sakkal Majalla" w:hAnsi="Sakkal Majalla" w:cs="Sakkal Majalla"/>
          <w:sz w:val="32"/>
          <w:szCs w:val="32"/>
        </w:rPr>
      </w:pPr>
      <w:r w:rsidRPr="00654A22">
        <w:rPr>
          <w:rFonts w:ascii="Sakkal Majalla" w:hAnsi="Sakkal Majalla" w:cs="Sakkal Majalla" w:hint="cs"/>
          <w:sz w:val="32"/>
          <w:szCs w:val="32"/>
          <w:rtl/>
          <w:lang w:bidi="ar-EG"/>
        </w:rPr>
        <w:t>قوة تأثير الشراكات الاستراتيجية وأثرها على الأداء المستدام بالشركة الوطنية للإسكان يوفق التوقعات النظرية وهو ما يتوافق مع دراسة (الجبوري ومعن، 2021)</w:t>
      </w:r>
      <w:r w:rsidRPr="00654A22">
        <w:rPr>
          <w:rFonts w:ascii="Sakkal Majalla" w:hAnsi="Sakkal Majalla" w:cs="Sakkal Majalla" w:hint="cs"/>
          <w:sz w:val="32"/>
          <w:szCs w:val="32"/>
          <w:rtl/>
        </w:rPr>
        <w:t xml:space="preserve"> </w:t>
      </w:r>
      <w:r w:rsidRPr="00654A22">
        <w:rPr>
          <w:rFonts w:ascii="Sakkal Majalla" w:hAnsi="Sakkal Majalla" w:cs="Sakkal Majalla" w:hint="cs"/>
          <w:sz w:val="32"/>
          <w:szCs w:val="32"/>
          <w:rtl/>
          <w:lang w:bidi="ar-EG"/>
        </w:rPr>
        <w:t>يهدف البحث الى التعرف على أثر الشراكات الاستراتيجية في تعزيز البراعة التنظيمية</w:t>
      </w:r>
      <w:r w:rsidRPr="00654A22">
        <w:rPr>
          <w:rFonts w:ascii="Sakkal Majalla" w:hAnsi="Sakkal Majalla" w:cs="Sakkal Majalla" w:hint="cs"/>
          <w:sz w:val="32"/>
          <w:szCs w:val="32"/>
          <w:rtl/>
        </w:rPr>
        <w:t xml:space="preserve"> </w:t>
      </w:r>
      <w:r w:rsidRPr="00654A22">
        <w:rPr>
          <w:rFonts w:ascii="Sakkal Majalla" w:hAnsi="Sakkal Majalla" w:cs="Sakkal Majalla" w:hint="cs"/>
          <w:sz w:val="32"/>
          <w:szCs w:val="32"/>
          <w:rtl/>
          <w:lang w:bidi="ar-EG"/>
        </w:rPr>
        <w:t>باستخدام نمذجة المعادلة البنائية</w:t>
      </w:r>
      <w:r w:rsidRPr="00654A22">
        <w:rPr>
          <w:rFonts w:ascii="Sakkal Majalla" w:hAnsi="Sakkal Majalla" w:cs="Sakkal Majalla" w:hint="cs"/>
          <w:sz w:val="32"/>
          <w:szCs w:val="32"/>
          <w:rtl/>
        </w:rPr>
        <w:t xml:space="preserve"> عبر الدخول في علاقات تعاونية تشاركية طويلة الأجل</w:t>
      </w:r>
      <w:r w:rsidR="00A61278">
        <w:rPr>
          <w:rFonts w:ascii="Sakkal Majalla" w:hAnsi="Sakkal Majalla" w:cs="Sakkal Majalla" w:hint="cs"/>
          <w:sz w:val="32"/>
          <w:szCs w:val="32"/>
          <w:rtl/>
          <w:lang w:bidi="ar-EG"/>
        </w:rPr>
        <w:t>.</w:t>
      </w:r>
    </w:p>
    <w:p w14:paraId="5B5FE744" w14:textId="77777777" w:rsidR="00CC3FF2" w:rsidRDefault="00CC3FF2" w:rsidP="00CC3FF2">
      <w:pPr>
        <w:bidi/>
        <w:spacing w:line="360" w:lineRule="auto"/>
        <w:rPr>
          <w:rFonts w:ascii="Sakkal Majalla" w:hAnsi="Sakkal Majalla" w:cs="Sakkal Majalla"/>
          <w:sz w:val="32"/>
          <w:szCs w:val="32"/>
          <w:rtl/>
        </w:rPr>
      </w:pPr>
    </w:p>
    <w:p w14:paraId="5803E920" w14:textId="77777777" w:rsidR="00374720" w:rsidRDefault="00374720" w:rsidP="00374720">
      <w:pPr>
        <w:bidi/>
        <w:spacing w:line="360" w:lineRule="auto"/>
        <w:jc w:val="both"/>
        <w:rPr>
          <w:rFonts w:ascii="Sakkal Majalla" w:hAnsi="Sakkal Majalla" w:cs="Sakkal Majalla"/>
          <w:b/>
          <w:bCs/>
          <w:sz w:val="32"/>
          <w:szCs w:val="32"/>
          <w:rtl/>
          <w:lang w:val="fr-FR"/>
        </w:rPr>
      </w:pPr>
    </w:p>
    <w:p w14:paraId="62EB01A5" w14:textId="77777777" w:rsidR="00374720" w:rsidRPr="00D426CD" w:rsidRDefault="00374720" w:rsidP="00374720">
      <w:pPr>
        <w:bidi/>
        <w:spacing w:line="360" w:lineRule="auto"/>
        <w:jc w:val="both"/>
        <w:rPr>
          <w:rFonts w:ascii="Sakkal Majalla" w:hAnsi="Sakkal Majalla" w:cs="Sakkal Majalla"/>
          <w:b/>
          <w:bCs/>
          <w:sz w:val="32"/>
          <w:szCs w:val="32"/>
          <w:lang w:val="fr-FR"/>
        </w:rPr>
      </w:pPr>
    </w:p>
    <w:p w14:paraId="291342AC" w14:textId="77777777" w:rsidR="00374720" w:rsidRPr="00374720" w:rsidRDefault="00374720" w:rsidP="00374720">
      <w:pPr>
        <w:bidi/>
        <w:spacing w:line="360" w:lineRule="auto"/>
        <w:jc w:val="both"/>
        <w:rPr>
          <w:rFonts w:ascii="Sakkal Majalla" w:hAnsi="Sakkal Majalla" w:cs="Sakkal Majalla"/>
          <w:b/>
          <w:bCs/>
          <w:color w:val="EE0000"/>
          <w:sz w:val="32"/>
          <w:szCs w:val="32"/>
          <w:rtl/>
          <w:lang w:bidi="ar-YE"/>
        </w:rPr>
      </w:pPr>
      <w:r w:rsidRPr="00374720">
        <w:rPr>
          <w:rFonts w:ascii="Sakkal Majalla" w:hAnsi="Sakkal Majalla" w:cs="Sakkal Majalla" w:hint="cs"/>
          <w:b/>
          <w:bCs/>
          <w:color w:val="EE0000"/>
          <w:sz w:val="32"/>
          <w:szCs w:val="32"/>
          <w:rtl/>
          <w:lang w:bidi="ar-YE"/>
        </w:rPr>
        <w:t>4.5.1 اختبار الفرضية الفرعية الأولى:</w:t>
      </w:r>
    </w:p>
    <w:p w14:paraId="62F1965A" w14:textId="77777777" w:rsidR="00374720" w:rsidRPr="00374720" w:rsidRDefault="00374720" w:rsidP="00374720">
      <w:pPr>
        <w:tabs>
          <w:tab w:val="left" w:pos="9949"/>
        </w:tabs>
        <w:bidi/>
        <w:spacing w:line="360" w:lineRule="auto"/>
        <w:jc w:val="both"/>
        <w:rPr>
          <w:rFonts w:ascii="Sakkal Majalla" w:hAnsi="Sakkal Majalla" w:cs="Sakkal Majalla"/>
          <w:color w:val="EE0000"/>
          <w:sz w:val="32"/>
          <w:szCs w:val="32"/>
          <w:rtl/>
          <w:lang w:bidi="ar-YE"/>
        </w:rPr>
      </w:pPr>
      <w:r w:rsidRPr="00374720">
        <w:rPr>
          <w:rFonts w:ascii="Sakkal Majalla" w:hAnsi="Sakkal Majalla" w:cs="Sakkal Majalla" w:hint="cs"/>
          <w:b/>
          <w:bCs/>
          <w:color w:val="EE0000"/>
          <w:sz w:val="32"/>
          <w:szCs w:val="32"/>
          <w:rtl/>
          <w:lang w:bidi="ar-YE"/>
        </w:rPr>
        <w:t>نص الفرضية</w:t>
      </w:r>
      <w:r w:rsidRPr="00374720">
        <w:rPr>
          <w:rFonts w:ascii="Sakkal Majalla" w:hAnsi="Sakkal Majalla" w:cs="Sakkal Majalla" w:hint="cs"/>
          <w:color w:val="EE0000"/>
          <w:sz w:val="32"/>
          <w:szCs w:val="32"/>
          <w:rtl/>
          <w:lang w:bidi="ar-YE"/>
        </w:rPr>
        <w:t>:</w:t>
      </w:r>
    </w:p>
    <w:p w14:paraId="6921DAAD" w14:textId="77777777" w:rsidR="00374720" w:rsidRPr="00374720" w:rsidRDefault="00374720" w:rsidP="00374720">
      <w:pPr>
        <w:bidi/>
        <w:spacing w:after="200" w:line="360" w:lineRule="auto"/>
        <w:jc w:val="both"/>
        <w:rPr>
          <w:rFonts w:ascii="Sakkal Majalla" w:hAnsi="Sakkal Majalla" w:cs="Sakkal Majalla"/>
          <w:color w:val="EE0000"/>
          <w:sz w:val="32"/>
          <w:szCs w:val="32"/>
          <w:rtl/>
        </w:rPr>
      </w:pPr>
      <w:r w:rsidRPr="00374720">
        <w:rPr>
          <w:rFonts w:ascii="Sakkal Majalla" w:hAnsi="Sakkal Majalla" w:cs="Sakkal Majalla" w:hint="cs"/>
          <w:color w:val="EE0000"/>
          <w:sz w:val="32"/>
          <w:szCs w:val="32"/>
          <w:rtl/>
        </w:rPr>
        <w:t xml:space="preserve">لا توجد علاقة تأثير ذات دلالة إحصائية لبعد الالتزام والتعهد كأحد أبعاد تطبيقات الشراكات الاستراتيجية على الأداء المستدام بأبعاده (الاقتصادية والاجتماعية والبيئية) بالشركة الوطنية للإسكان </w:t>
      </w:r>
      <w:r w:rsidRPr="00374720">
        <w:rPr>
          <w:rFonts w:ascii="Sakkal Majalla" w:hAnsi="Sakkal Majalla" w:cs="Sakkal Majalla" w:hint="cs"/>
          <w:color w:val="EE0000"/>
          <w:sz w:val="32"/>
          <w:szCs w:val="32"/>
        </w:rPr>
        <w:t>NHC</w:t>
      </w:r>
      <w:r w:rsidRPr="00374720">
        <w:rPr>
          <w:rFonts w:ascii="Sakkal Majalla" w:hAnsi="Sakkal Majalla" w:cs="Sakkal Majalla" w:hint="cs"/>
          <w:color w:val="EE0000"/>
          <w:sz w:val="32"/>
          <w:szCs w:val="32"/>
          <w:rtl/>
        </w:rPr>
        <w:t>..</w:t>
      </w:r>
    </w:p>
    <w:p w14:paraId="52CF12D6" w14:textId="77777777" w:rsidR="00374720" w:rsidRPr="00374720" w:rsidRDefault="00374720" w:rsidP="00374720">
      <w:pPr>
        <w:tabs>
          <w:tab w:val="left" w:pos="9949"/>
        </w:tabs>
        <w:bidi/>
        <w:spacing w:line="360" w:lineRule="auto"/>
        <w:jc w:val="both"/>
        <w:rPr>
          <w:rFonts w:ascii="Sakkal Majalla" w:hAnsi="Sakkal Majalla" w:cs="Sakkal Majalla"/>
          <w:color w:val="EE0000"/>
          <w:sz w:val="32"/>
          <w:szCs w:val="32"/>
          <w:rtl/>
          <w:lang w:bidi="ar-YE"/>
        </w:rPr>
      </w:pPr>
      <w:r w:rsidRPr="00374720">
        <w:rPr>
          <w:rFonts w:ascii="Sakkal Majalla" w:hAnsi="Sakkal Majalla" w:cs="Sakkal Majalla" w:hint="cs"/>
          <w:color w:val="EE0000"/>
          <w:sz w:val="32"/>
          <w:szCs w:val="32"/>
          <w:rtl/>
          <w:lang w:bidi="ar-YE"/>
        </w:rPr>
        <w:t xml:space="preserve">     كانت أهم نتائج تحليل الانحدار الخطي البسيط بين المتغير المستقل المتمثل في تقنيات الشراكاتالاستراتيجية والمتغير التابع المتمثل في تحسين الأداء المستدام بأبعاده (الاقتصادية والاجتماعية والبيئية) بالشركة الوطنية للإسكان </w:t>
      </w:r>
      <w:r w:rsidRPr="00374720">
        <w:rPr>
          <w:rFonts w:ascii="Sakkal Majalla" w:hAnsi="Sakkal Majalla" w:cs="Sakkal Majalla" w:hint="cs"/>
          <w:color w:val="EE0000"/>
          <w:sz w:val="32"/>
          <w:szCs w:val="32"/>
          <w:lang w:bidi="ar-YE"/>
        </w:rPr>
        <w:t>NHC</w:t>
      </w:r>
      <w:r w:rsidRPr="00374720">
        <w:rPr>
          <w:rFonts w:ascii="Sakkal Majalla" w:hAnsi="Sakkal Majalla" w:cs="Sakkal Majalla" w:hint="cs"/>
          <w:color w:val="EE0000"/>
          <w:sz w:val="32"/>
          <w:szCs w:val="32"/>
          <w:rtl/>
          <w:lang w:bidi="ar-YE"/>
        </w:rPr>
        <w:t>.، وبالاستناد إلى البرنامج الإحصائي (</w:t>
      </w:r>
      <w:r w:rsidRPr="00374720">
        <w:rPr>
          <w:rFonts w:ascii="Sakkal Majalla" w:hAnsi="Sakkal Majalla" w:cs="Sakkal Majalla" w:hint="cs"/>
          <w:color w:val="EE0000"/>
          <w:sz w:val="32"/>
          <w:szCs w:val="32"/>
          <w:lang w:bidi="ar-YE"/>
        </w:rPr>
        <w:t>SPSS</w:t>
      </w:r>
      <w:r w:rsidRPr="00374720">
        <w:rPr>
          <w:rFonts w:ascii="Sakkal Majalla" w:hAnsi="Sakkal Majalla" w:cs="Sakkal Majalla" w:hint="cs"/>
          <w:color w:val="EE0000"/>
          <w:sz w:val="32"/>
          <w:szCs w:val="32"/>
          <w:rtl/>
          <w:lang w:bidi="ar-YE"/>
        </w:rPr>
        <w:t>) متضمنة في الجدول الآتي:</w:t>
      </w:r>
    </w:p>
    <w:p w14:paraId="6D127C79" w14:textId="77777777" w:rsidR="00374720" w:rsidRPr="00374720" w:rsidRDefault="00374720" w:rsidP="00374720">
      <w:pPr>
        <w:bidi/>
        <w:spacing w:line="360" w:lineRule="auto"/>
        <w:jc w:val="both"/>
        <w:rPr>
          <w:rFonts w:ascii="Sakkal Majalla" w:hAnsi="Sakkal Majalla" w:cs="Sakkal Majalla"/>
          <w:b/>
          <w:bCs/>
          <w:color w:val="EE0000"/>
          <w:sz w:val="32"/>
          <w:szCs w:val="32"/>
          <w:lang w:bidi="ar-YE"/>
        </w:rPr>
      </w:pPr>
      <w:r w:rsidRPr="00374720">
        <w:rPr>
          <w:rFonts w:ascii="Sakkal Majalla" w:hAnsi="Sakkal Majalla" w:cs="Sakkal Majalla" w:hint="cs"/>
          <w:b/>
          <w:bCs/>
          <w:color w:val="EE0000"/>
          <w:sz w:val="32"/>
          <w:szCs w:val="32"/>
          <w:rtl/>
          <w:lang w:bidi="ar-YE"/>
        </w:rPr>
        <w:t xml:space="preserve">الجدول (4.16): نتائج الانحدار الخطي البسيط بين </w:t>
      </w:r>
      <w:r w:rsidRPr="00374720">
        <w:rPr>
          <w:rFonts w:ascii="Sakkal Majalla" w:hAnsi="Sakkal Majalla" w:cs="Sakkal Majalla" w:hint="cs"/>
          <w:b/>
          <w:bCs/>
          <w:color w:val="EE0000"/>
          <w:sz w:val="32"/>
          <w:szCs w:val="32"/>
          <w:rtl/>
        </w:rPr>
        <w:t>المتغير المستقل "</w:t>
      </w:r>
      <w:r w:rsidRPr="00374720">
        <w:rPr>
          <w:rFonts w:ascii="Sakkal Majalla" w:hAnsi="Sakkal Majalla" w:cs="Sakkal Majalla" w:hint="cs"/>
          <w:b/>
          <w:bCs/>
          <w:color w:val="EE0000"/>
          <w:sz w:val="32"/>
          <w:szCs w:val="32"/>
          <w:rtl/>
          <w:lang w:bidi="ar-YE"/>
        </w:rPr>
        <w:t xml:space="preserve"> لبعد الالتزام والتعهد كأحد أبعاد تطبيقات الشراكات الاستراتيجية" والمتغير التابع " الأداء المستدام  " </w:t>
      </w:r>
    </w:p>
    <w:p w14:paraId="793E1AE6" w14:textId="77777777" w:rsidR="00374720" w:rsidRPr="00374720" w:rsidRDefault="00374720" w:rsidP="00374720">
      <w:pPr>
        <w:bidi/>
        <w:spacing w:line="360" w:lineRule="auto"/>
        <w:jc w:val="both"/>
        <w:rPr>
          <w:rFonts w:ascii="Sakkal Majalla" w:hAnsi="Sakkal Majalla" w:cs="Sakkal Majalla"/>
          <w:color w:val="EE0000"/>
          <w:sz w:val="32"/>
          <w:szCs w:val="32"/>
          <w:rtl/>
          <w:lang w:bidi="ar-YE"/>
        </w:rPr>
      </w:pPr>
    </w:p>
    <w:tbl>
      <w:tblPr>
        <w:tblStyle w:val="GridTable4-Accent31"/>
        <w:bidiVisual/>
        <w:tblW w:w="89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410"/>
        <w:gridCol w:w="1013"/>
        <w:gridCol w:w="1016"/>
        <w:gridCol w:w="1040"/>
        <w:gridCol w:w="1013"/>
        <w:gridCol w:w="1220"/>
        <w:gridCol w:w="1220"/>
        <w:gridCol w:w="996"/>
      </w:tblGrid>
      <w:tr w:rsidR="00374720" w:rsidRPr="00374720" w14:paraId="4D3259F1" w14:textId="77777777" w:rsidTr="00374720">
        <w:trPr>
          <w:cnfStyle w:val="000000100000" w:firstRow="0" w:lastRow="0" w:firstColumn="0" w:lastColumn="0" w:oddVBand="0" w:evenVBand="0" w:oddHBand="1" w:evenHBand="0" w:firstRowFirstColumn="0" w:firstRowLastColumn="0" w:lastRowFirstColumn="0" w:lastRowLastColumn="0"/>
          <w:trHeight w:val="494"/>
        </w:trPr>
        <w:tc>
          <w:tcPr>
            <w:cnfStyle w:val="000010000000" w:firstRow="0" w:lastRow="0" w:firstColumn="0" w:lastColumn="0" w:oddVBand="1" w:evenVBand="0" w:oddHBand="0" w:evenHBand="0" w:firstRowFirstColumn="0" w:firstRowLastColumn="0" w:lastRowFirstColumn="0" w:lastRowLastColumn="0"/>
            <w:tcW w:w="1410" w:type="dxa"/>
            <w:vMerge w:val="restart"/>
          </w:tcPr>
          <w:p w14:paraId="5E9AEDF4" w14:textId="77777777" w:rsidR="00374720" w:rsidRPr="00374720" w:rsidRDefault="00374720" w:rsidP="00DA3E5B">
            <w:pPr>
              <w:tabs>
                <w:tab w:val="right" w:pos="1024"/>
              </w:tabs>
              <w:bidi/>
              <w:spacing w:line="360" w:lineRule="auto"/>
              <w:jc w:val="both"/>
              <w:rPr>
                <w:rFonts w:ascii="Sakkal Majalla" w:hAnsi="Sakkal Majalla" w:cs="Sakkal Majalla"/>
                <w:b/>
                <w:bCs/>
                <w:color w:val="EE0000"/>
                <w:sz w:val="32"/>
                <w:szCs w:val="32"/>
                <w:rtl/>
              </w:rPr>
            </w:pPr>
            <w:r w:rsidRPr="00374720">
              <w:rPr>
                <w:rFonts w:ascii="Sakkal Majalla" w:hAnsi="Sakkal Majalla" w:cs="Sakkal Majalla" w:hint="cs"/>
                <w:b/>
                <w:bCs/>
                <w:color w:val="EE0000"/>
                <w:sz w:val="32"/>
                <w:szCs w:val="32"/>
                <w:rtl/>
              </w:rPr>
              <w:t>المتغيرات</w:t>
            </w:r>
          </w:p>
        </w:tc>
        <w:tc>
          <w:tcPr>
            <w:tcW w:w="7518" w:type="dxa"/>
            <w:gridSpan w:val="7"/>
          </w:tcPr>
          <w:p w14:paraId="78A781FA" w14:textId="77777777" w:rsidR="00374720" w:rsidRPr="00374720" w:rsidRDefault="00374720" w:rsidP="00DA3E5B">
            <w:pPr>
              <w:tabs>
                <w:tab w:val="right" w:pos="1024"/>
              </w:tabs>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color w:val="EE0000"/>
                <w:sz w:val="32"/>
                <w:szCs w:val="32"/>
                <w:rtl/>
              </w:rPr>
            </w:pPr>
            <w:r w:rsidRPr="00374720">
              <w:rPr>
                <w:rFonts w:ascii="Sakkal Majalla" w:hAnsi="Sakkal Majalla" w:cs="Sakkal Majalla" w:hint="cs"/>
                <w:b/>
                <w:bCs/>
                <w:color w:val="EE0000"/>
                <w:sz w:val="32"/>
                <w:szCs w:val="32"/>
                <w:rtl/>
              </w:rPr>
              <w:t xml:space="preserve">الأداء المستدام </w:t>
            </w:r>
          </w:p>
        </w:tc>
      </w:tr>
      <w:tr w:rsidR="00374720" w:rsidRPr="00374720" w14:paraId="2C693F7B" w14:textId="77777777" w:rsidTr="00374720">
        <w:trPr>
          <w:trHeight w:val="494"/>
        </w:trPr>
        <w:tc>
          <w:tcPr>
            <w:cnfStyle w:val="000010000000" w:firstRow="0" w:lastRow="0" w:firstColumn="0" w:lastColumn="0" w:oddVBand="1" w:evenVBand="0" w:oddHBand="0" w:evenHBand="0" w:firstRowFirstColumn="0" w:firstRowLastColumn="0" w:lastRowFirstColumn="0" w:lastRowLastColumn="0"/>
            <w:tcW w:w="1410" w:type="dxa"/>
            <w:vMerge/>
          </w:tcPr>
          <w:p w14:paraId="1FB151C9" w14:textId="77777777" w:rsidR="00374720" w:rsidRPr="00374720" w:rsidRDefault="00374720" w:rsidP="00DA3E5B">
            <w:pPr>
              <w:tabs>
                <w:tab w:val="right" w:pos="1024"/>
              </w:tabs>
              <w:bidi/>
              <w:spacing w:line="360" w:lineRule="auto"/>
              <w:jc w:val="both"/>
              <w:rPr>
                <w:rFonts w:ascii="Sakkal Majalla" w:hAnsi="Sakkal Majalla" w:cs="Sakkal Majalla"/>
                <w:b/>
                <w:bCs/>
                <w:color w:val="EE0000"/>
                <w:sz w:val="32"/>
                <w:szCs w:val="32"/>
                <w:rtl/>
              </w:rPr>
            </w:pPr>
          </w:p>
        </w:tc>
        <w:tc>
          <w:tcPr>
            <w:tcW w:w="1013" w:type="dxa"/>
          </w:tcPr>
          <w:p w14:paraId="709B60B0" w14:textId="77777777" w:rsidR="00374720" w:rsidRPr="00374720" w:rsidRDefault="00374720" w:rsidP="00DA3E5B">
            <w:pPr>
              <w:tabs>
                <w:tab w:val="right" w:pos="1024"/>
              </w:tabs>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color w:val="EE0000"/>
                <w:sz w:val="32"/>
                <w:szCs w:val="32"/>
              </w:rPr>
            </w:pPr>
            <w:r w:rsidRPr="00374720">
              <w:rPr>
                <w:rFonts w:ascii="Sakkal Majalla" w:hAnsi="Sakkal Majalla" w:cs="Sakkal Majalla" w:hint="cs"/>
                <w:b/>
                <w:bCs/>
                <w:color w:val="EE0000"/>
                <w:sz w:val="32"/>
                <w:szCs w:val="32"/>
                <w:rtl/>
              </w:rPr>
              <w:t>ثابت الانحدار</w:t>
            </w:r>
          </w:p>
        </w:tc>
        <w:tc>
          <w:tcPr>
            <w:cnfStyle w:val="000010000000" w:firstRow="0" w:lastRow="0" w:firstColumn="0" w:lastColumn="0" w:oddVBand="1" w:evenVBand="0" w:oddHBand="0" w:evenHBand="0" w:firstRowFirstColumn="0" w:firstRowLastColumn="0" w:lastRowFirstColumn="0" w:lastRowLastColumn="0"/>
            <w:tcW w:w="1016" w:type="dxa"/>
          </w:tcPr>
          <w:p w14:paraId="13D92385" w14:textId="77777777" w:rsidR="00374720" w:rsidRPr="00374720" w:rsidRDefault="00374720" w:rsidP="00DA3E5B">
            <w:pPr>
              <w:tabs>
                <w:tab w:val="right" w:pos="1024"/>
              </w:tabs>
              <w:bidi/>
              <w:spacing w:line="360" w:lineRule="auto"/>
              <w:jc w:val="both"/>
              <w:rPr>
                <w:rFonts w:ascii="Sakkal Majalla" w:hAnsi="Sakkal Majalla" w:cs="Sakkal Majalla"/>
                <w:b/>
                <w:bCs/>
                <w:color w:val="EE0000"/>
                <w:sz w:val="32"/>
                <w:szCs w:val="32"/>
                <w:rtl/>
              </w:rPr>
            </w:pPr>
            <w:r w:rsidRPr="00374720">
              <w:rPr>
                <w:rFonts w:ascii="Sakkal Majalla" w:hAnsi="Sakkal Majalla" w:cs="Sakkal Majalla" w:hint="cs"/>
                <w:b/>
                <w:bCs/>
                <w:color w:val="EE0000"/>
                <w:sz w:val="32"/>
                <w:szCs w:val="32"/>
                <w:rtl/>
              </w:rPr>
              <w:t>معامل الانحدار</w:t>
            </w:r>
          </w:p>
          <w:p w14:paraId="0C34683B" w14:textId="77777777" w:rsidR="00374720" w:rsidRPr="00374720" w:rsidRDefault="00374720" w:rsidP="00DA3E5B">
            <w:pPr>
              <w:tabs>
                <w:tab w:val="right" w:pos="1024"/>
              </w:tabs>
              <w:bidi/>
              <w:spacing w:line="360" w:lineRule="auto"/>
              <w:jc w:val="both"/>
              <w:rPr>
                <w:rFonts w:ascii="Sakkal Majalla" w:hAnsi="Sakkal Majalla" w:cs="Sakkal Majalla"/>
                <w:b/>
                <w:bCs/>
                <w:color w:val="EE0000"/>
                <w:sz w:val="32"/>
                <w:szCs w:val="32"/>
              </w:rPr>
            </w:pPr>
            <w:r w:rsidRPr="00374720">
              <w:rPr>
                <w:rFonts w:ascii="Sakkal Majalla" w:hAnsi="Sakkal Majalla" w:cs="Sakkal Majalla" w:hint="cs"/>
                <w:b/>
                <w:bCs/>
                <w:color w:val="EE0000"/>
                <w:sz w:val="32"/>
                <w:szCs w:val="32"/>
              </w:rPr>
              <w:t>B</w:t>
            </w:r>
          </w:p>
        </w:tc>
        <w:tc>
          <w:tcPr>
            <w:tcW w:w="1040" w:type="dxa"/>
          </w:tcPr>
          <w:p w14:paraId="518F5AC7" w14:textId="77777777" w:rsidR="00374720" w:rsidRPr="00374720" w:rsidRDefault="00374720" w:rsidP="00DA3E5B">
            <w:pPr>
              <w:tabs>
                <w:tab w:val="right" w:pos="1024"/>
              </w:tabs>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color w:val="EE0000"/>
                <w:sz w:val="32"/>
                <w:szCs w:val="32"/>
                <w:rtl/>
              </w:rPr>
            </w:pPr>
            <w:r w:rsidRPr="00374720">
              <w:rPr>
                <w:rFonts w:ascii="Sakkal Majalla" w:hAnsi="Sakkal Majalla" w:cs="Sakkal Majalla" w:hint="cs"/>
                <w:b/>
                <w:bCs/>
                <w:color w:val="EE0000"/>
                <w:sz w:val="32"/>
                <w:szCs w:val="32"/>
                <w:rtl/>
              </w:rPr>
              <w:t>معامل الارتباط</w:t>
            </w:r>
          </w:p>
          <w:p w14:paraId="039A58BE" w14:textId="77777777" w:rsidR="00374720" w:rsidRPr="00374720" w:rsidRDefault="00374720" w:rsidP="00DA3E5B">
            <w:pPr>
              <w:tabs>
                <w:tab w:val="right" w:pos="1024"/>
              </w:tabs>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color w:val="EE0000"/>
                <w:sz w:val="32"/>
                <w:szCs w:val="32"/>
              </w:rPr>
            </w:pPr>
            <w:r w:rsidRPr="00374720">
              <w:rPr>
                <w:rFonts w:ascii="Sakkal Majalla" w:hAnsi="Sakkal Majalla" w:cs="Sakkal Majalla" w:hint="cs"/>
                <w:b/>
                <w:bCs/>
                <w:color w:val="EE0000"/>
                <w:sz w:val="32"/>
                <w:szCs w:val="32"/>
              </w:rPr>
              <w:t>R</w:t>
            </w:r>
          </w:p>
        </w:tc>
        <w:tc>
          <w:tcPr>
            <w:cnfStyle w:val="000010000000" w:firstRow="0" w:lastRow="0" w:firstColumn="0" w:lastColumn="0" w:oddVBand="1" w:evenVBand="0" w:oddHBand="0" w:evenHBand="0" w:firstRowFirstColumn="0" w:firstRowLastColumn="0" w:lastRowFirstColumn="0" w:lastRowLastColumn="0"/>
            <w:tcW w:w="1013" w:type="dxa"/>
          </w:tcPr>
          <w:p w14:paraId="534B1956" w14:textId="77777777" w:rsidR="00374720" w:rsidRPr="00374720" w:rsidRDefault="00374720" w:rsidP="00DA3E5B">
            <w:pPr>
              <w:tabs>
                <w:tab w:val="right" w:pos="1024"/>
              </w:tabs>
              <w:bidi/>
              <w:spacing w:line="360" w:lineRule="auto"/>
              <w:jc w:val="both"/>
              <w:rPr>
                <w:rFonts w:ascii="Sakkal Majalla" w:hAnsi="Sakkal Majalla" w:cs="Sakkal Majalla"/>
                <w:b/>
                <w:bCs/>
                <w:color w:val="EE0000"/>
                <w:sz w:val="32"/>
                <w:szCs w:val="32"/>
                <w:rtl/>
              </w:rPr>
            </w:pPr>
            <w:r w:rsidRPr="00374720">
              <w:rPr>
                <w:rFonts w:ascii="Sakkal Majalla" w:hAnsi="Sakkal Majalla" w:cs="Sakkal Majalla" w:hint="cs"/>
                <w:b/>
                <w:bCs/>
                <w:color w:val="EE0000"/>
                <w:sz w:val="32"/>
                <w:szCs w:val="32"/>
                <w:rtl/>
              </w:rPr>
              <w:t>معامل التحديد</w:t>
            </w:r>
          </w:p>
          <w:p w14:paraId="0317C772" w14:textId="77777777" w:rsidR="00374720" w:rsidRPr="00374720" w:rsidRDefault="00374720" w:rsidP="00DA3E5B">
            <w:pPr>
              <w:tabs>
                <w:tab w:val="right" w:pos="1024"/>
              </w:tabs>
              <w:bidi/>
              <w:spacing w:line="360" w:lineRule="auto"/>
              <w:jc w:val="both"/>
              <w:rPr>
                <w:rFonts w:ascii="Sakkal Majalla" w:hAnsi="Sakkal Majalla" w:cs="Sakkal Majalla"/>
                <w:b/>
                <w:bCs/>
                <w:color w:val="EE0000"/>
                <w:sz w:val="32"/>
                <w:szCs w:val="32"/>
              </w:rPr>
            </w:pPr>
            <w:r w:rsidRPr="00374720">
              <w:rPr>
                <w:rFonts w:ascii="Sakkal Majalla" w:hAnsi="Sakkal Majalla" w:cs="Sakkal Majalla" w:hint="cs"/>
                <w:b/>
                <w:bCs/>
                <w:color w:val="EE0000"/>
                <w:sz w:val="32"/>
                <w:szCs w:val="32"/>
              </w:rPr>
              <w:t>R²</w:t>
            </w:r>
          </w:p>
        </w:tc>
        <w:tc>
          <w:tcPr>
            <w:tcW w:w="1220" w:type="dxa"/>
          </w:tcPr>
          <w:p w14:paraId="424B13AA" w14:textId="77777777" w:rsidR="00374720" w:rsidRPr="00374720" w:rsidRDefault="00374720" w:rsidP="00DA3E5B">
            <w:pPr>
              <w:tabs>
                <w:tab w:val="right" w:pos="1024"/>
              </w:tabs>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color w:val="EE0000"/>
                <w:sz w:val="32"/>
                <w:szCs w:val="32"/>
              </w:rPr>
            </w:pPr>
            <w:r w:rsidRPr="00374720">
              <w:rPr>
                <w:rFonts w:ascii="Sakkal Majalla" w:hAnsi="Sakkal Majalla" w:cs="Sakkal Majalla" w:hint="cs"/>
                <w:b/>
                <w:bCs/>
                <w:color w:val="EE0000"/>
                <w:sz w:val="32"/>
                <w:szCs w:val="32"/>
              </w:rPr>
              <w:t xml:space="preserve">T </w:t>
            </w:r>
          </w:p>
          <w:p w14:paraId="553E43E4" w14:textId="77777777" w:rsidR="00374720" w:rsidRPr="00374720" w:rsidRDefault="00374720" w:rsidP="00DA3E5B">
            <w:pPr>
              <w:tabs>
                <w:tab w:val="right" w:pos="1024"/>
              </w:tabs>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color w:val="EE0000"/>
                <w:sz w:val="32"/>
                <w:szCs w:val="32"/>
                <w:rtl/>
              </w:rPr>
            </w:pPr>
            <w:r w:rsidRPr="00374720">
              <w:rPr>
                <w:rFonts w:ascii="Sakkal Majalla" w:hAnsi="Sakkal Majalla" w:cs="Sakkal Majalla" w:hint="cs"/>
                <w:b/>
                <w:bCs/>
                <w:color w:val="EE0000"/>
                <w:sz w:val="32"/>
                <w:szCs w:val="32"/>
                <w:rtl/>
              </w:rPr>
              <w:t xml:space="preserve"> المحسوبة</w:t>
            </w:r>
          </w:p>
        </w:tc>
        <w:tc>
          <w:tcPr>
            <w:cnfStyle w:val="000010000000" w:firstRow="0" w:lastRow="0" w:firstColumn="0" w:lastColumn="0" w:oddVBand="1" w:evenVBand="0" w:oddHBand="0" w:evenHBand="0" w:firstRowFirstColumn="0" w:firstRowLastColumn="0" w:lastRowFirstColumn="0" w:lastRowLastColumn="0"/>
            <w:tcW w:w="1220" w:type="dxa"/>
          </w:tcPr>
          <w:p w14:paraId="50BF5838" w14:textId="77777777" w:rsidR="00374720" w:rsidRPr="00374720" w:rsidRDefault="00374720" w:rsidP="00DA3E5B">
            <w:pPr>
              <w:tabs>
                <w:tab w:val="right" w:pos="1024"/>
              </w:tabs>
              <w:bidi/>
              <w:spacing w:line="360" w:lineRule="auto"/>
              <w:jc w:val="both"/>
              <w:rPr>
                <w:rFonts w:ascii="Sakkal Majalla" w:hAnsi="Sakkal Majalla" w:cs="Sakkal Majalla"/>
                <w:b/>
                <w:bCs/>
                <w:color w:val="EE0000"/>
                <w:sz w:val="32"/>
                <w:szCs w:val="32"/>
                <w:rtl/>
              </w:rPr>
            </w:pPr>
            <w:r w:rsidRPr="00374720">
              <w:rPr>
                <w:rFonts w:ascii="Sakkal Majalla" w:hAnsi="Sakkal Majalla" w:cs="Sakkal Majalla" w:hint="cs"/>
                <w:b/>
                <w:bCs/>
                <w:color w:val="EE0000"/>
                <w:sz w:val="32"/>
                <w:szCs w:val="32"/>
              </w:rPr>
              <w:t>F</w:t>
            </w:r>
          </w:p>
          <w:p w14:paraId="57A846BE" w14:textId="77777777" w:rsidR="00374720" w:rsidRPr="00374720" w:rsidRDefault="00374720" w:rsidP="00DA3E5B">
            <w:pPr>
              <w:tabs>
                <w:tab w:val="right" w:pos="1024"/>
              </w:tabs>
              <w:bidi/>
              <w:spacing w:line="360" w:lineRule="auto"/>
              <w:jc w:val="both"/>
              <w:rPr>
                <w:rFonts w:ascii="Sakkal Majalla" w:hAnsi="Sakkal Majalla" w:cs="Sakkal Majalla"/>
                <w:b/>
                <w:bCs/>
                <w:color w:val="EE0000"/>
                <w:sz w:val="32"/>
                <w:szCs w:val="32"/>
                <w:rtl/>
              </w:rPr>
            </w:pPr>
            <w:r w:rsidRPr="00374720">
              <w:rPr>
                <w:rFonts w:ascii="Sakkal Majalla" w:hAnsi="Sakkal Majalla" w:cs="Sakkal Majalla" w:hint="cs"/>
                <w:b/>
                <w:bCs/>
                <w:color w:val="EE0000"/>
                <w:sz w:val="32"/>
                <w:szCs w:val="32"/>
                <w:rtl/>
              </w:rPr>
              <w:t>المحسوبة</w:t>
            </w:r>
          </w:p>
        </w:tc>
        <w:tc>
          <w:tcPr>
            <w:tcW w:w="996" w:type="dxa"/>
          </w:tcPr>
          <w:p w14:paraId="6DAEBE2A" w14:textId="77777777" w:rsidR="00374720" w:rsidRPr="00374720" w:rsidRDefault="00374720" w:rsidP="00DA3E5B">
            <w:pPr>
              <w:tabs>
                <w:tab w:val="right" w:pos="1024"/>
              </w:tabs>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color w:val="EE0000"/>
                <w:sz w:val="32"/>
                <w:szCs w:val="32"/>
                <w:rtl/>
              </w:rPr>
            </w:pPr>
            <w:r w:rsidRPr="00374720">
              <w:rPr>
                <w:rFonts w:ascii="Sakkal Majalla" w:hAnsi="Sakkal Majalla" w:cs="Sakkal Majalla" w:hint="cs"/>
                <w:b/>
                <w:bCs/>
                <w:color w:val="EE0000"/>
                <w:sz w:val="32"/>
                <w:szCs w:val="32"/>
                <w:rtl/>
              </w:rPr>
              <w:t>مستوى الدلالة</w:t>
            </w:r>
          </w:p>
          <w:p w14:paraId="63C2349C" w14:textId="77777777" w:rsidR="00374720" w:rsidRPr="00374720" w:rsidRDefault="00374720" w:rsidP="00DA3E5B">
            <w:pPr>
              <w:tabs>
                <w:tab w:val="right" w:pos="1024"/>
              </w:tabs>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color w:val="EE0000"/>
                <w:sz w:val="32"/>
                <w:szCs w:val="32"/>
              </w:rPr>
            </w:pPr>
            <w:r w:rsidRPr="00374720">
              <w:rPr>
                <w:rFonts w:ascii="Sakkal Majalla" w:hAnsi="Sakkal Majalla" w:cs="Sakkal Majalla" w:hint="cs"/>
                <w:b/>
                <w:bCs/>
                <w:color w:val="EE0000"/>
                <w:sz w:val="32"/>
                <w:szCs w:val="32"/>
              </w:rPr>
              <w:t>sig</w:t>
            </w:r>
          </w:p>
        </w:tc>
      </w:tr>
      <w:tr w:rsidR="00374720" w:rsidRPr="00374720" w14:paraId="4CD1143A" w14:textId="77777777" w:rsidTr="00374720">
        <w:trPr>
          <w:cnfStyle w:val="000000100000" w:firstRow="0" w:lastRow="0" w:firstColumn="0" w:lastColumn="0" w:oddVBand="0" w:evenVBand="0" w:oddHBand="1" w:evenHBand="0" w:firstRowFirstColumn="0" w:firstRowLastColumn="0" w:lastRowFirstColumn="0" w:lastRowLastColumn="0"/>
          <w:trHeight w:val="494"/>
        </w:trPr>
        <w:tc>
          <w:tcPr>
            <w:cnfStyle w:val="000010000000" w:firstRow="0" w:lastRow="0" w:firstColumn="0" w:lastColumn="0" w:oddVBand="1" w:evenVBand="0" w:oddHBand="0" w:evenHBand="0" w:firstRowFirstColumn="0" w:firstRowLastColumn="0" w:lastRowFirstColumn="0" w:lastRowLastColumn="0"/>
            <w:tcW w:w="1410" w:type="dxa"/>
          </w:tcPr>
          <w:p w14:paraId="5CB5205B" w14:textId="77777777" w:rsidR="00374720" w:rsidRPr="00374720" w:rsidRDefault="00374720" w:rsidP="00DA3E5B">
            <w:pPr>
              <w:tabs>
                <w:tab w:val="right" w:pos="1024"/>
              </w:tabs>
              <w:bidi/>
              <w:spacing w:line="360" w:lineRule="auto"/>
              <w:jc w:val="both"/>
              <w:rPr>
                <w:rFonts w:ascii="Sakkal Majalla" w:hAnsi="Sakkal Majalla" w:cs="Sakkal Majalla"/>
                <w:b/>
                <w:bCs/>
                <w:color w:val="EE0000"/>
                <w:sz w:val="32"/>
                <w:szCs w:val="32"/>
                <w:rtl/>
              </w:rPr>
            </w:pPr>
            <w:r w:rsidRPr="00374720">
              <w:rPr>
                <w:rFonts w:ascii="Sakkal Majalla" w:hAnsi="Sakkal Majalla" w:cs="Sakkal Majalla" w:hint="cs"/>
                <w:b/>
                <w:bCs/>
                <w:color w:val="EE0000"/>
                <w:sz w:val="32"/>
                <w:szCs w:val="32"/>
                <w:rtl/>
                <w:lang w:bidi="ar-YE"/>
              </w:rPr>
              <w:t>الالتزام والتعهد</w:t>
            </w:r>
          </w:p>
        </w:tc>
        <w:tc>
          <w:tcPr>
            <w:tcW w:w="1013" w:type="dxa"/>
          </w:tcPr>
          <w:p w14:paraId="2BA7389F" w14:textId="77777777" w:rsidR="00374720" w:rsidRPr="00374720" w:rsidRDefault="00374720" w:rsidP="00DA3E5B">
            <w:pPr>
              <w:tabs>
                <w:tab w:val="right" w:pos="1024"/>
              </w:tabs>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EE0000"/>
                <w:sz w:val="32"/>
                <w:szCs w:val="32"/>
              </w:rPr>
            </w:pPr>
            <w:r w:rsidRPr="00374720">
              <w:rPr>
                <w:rFonts w:ascii="Sakkal Majalla" w:hAnsi="Sakkal Majalla" w:cs="Sakkal Majalla" w:hint="cs"/>
                <w:color w:val="EE0000"/>
                <w:sz w:val="32"/>
                <w:szCs w:val="32"/>
              </w:rPr>
              <w:t>1.842</w:t>
            </w:r>
          </w:p>
        </w:tc>
        <w:tc>
          <w:tcPr>
            <w:cnfStyle w:val="000010000000" w:firstRow="0" w:lastRow="0" w:firstColumn="0" w:lastColumn="0" w:oddVBand="1" w:evenVBand="0" w:oddHBand="0" w:evenHBand="0" w:firstRowFirstColumn="0" w:firstRowLastColumn="0" w:lastRowFirstColumn="0" w:lastRowLastColumn="0"/>
            <w:tcW w:w="1016" w:type="dxa"/>
          </w:tcPr>
          <w:p w14:paraId="49340560" w14:textId="77777777" w:rsidR="00374720" w:rsidRPr="00374720" w:rsidRDefault="00374720" w:rsidP="00DA3E5B">
            <w:pPr>
              <w:tabs>
                <w:tab w:val="right" w:pos="1024"/>
              </w:tabs>
              <w:bidi/>
              <w:spacing w:line="360" w:lineRule="auto"/>
              <w:jc w:val="both"/>
              <w:rPr>
                <w:rFonts w:ascii="Sakkal Majalla" w:hAnsi="Sakkal Majalla" w:cs="Sakkal Majalla"/>
                <w:color w:val="EE0000"/>
                <w:sz w:val="32"/>
                <w:szCs w:val="32"/>
              </w:rPr>
            </w:pPr>
            <w:r w:rsidRPr="00374720">
              <w:rPr>
                <w:rFonts w:ascii="Sakkal Majalla" w:hAnsi="Sakkal Majalla" w:cs="Sakkal Majalla" w:hint="cs"/>
                <w:color w:val="EE0000"/>
                <w:sz w:val="32"/>
                <w:szCs w:val="32"/>
              </w:rPr>
              <w:t>0.516</w:t>
            </w:r>
          </w:p>
        </w:tc>
        <w:tc>
          <w:tcPr>
            <w:tcW w:w="1040" w:type="dxa"/>
          </w:tcPr>
          <w:p w14:paraId="6BBF1701" w14:textId="77777777" w:rsidR="00374720" w:rsidRPr="00374720" w:rsidRDefault="00374720" w:rsidP="00DA3E5B">
            <w:pPr>
              <w:tabs>
                <w:tab w:val="right" w:pos="1024"/>
              </w:tabs>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EE0000"/>
                <w:sz w:val="32"/>
                <w:szCs w:val="32"/>
              </w:rPr>
            </w:pPr>
            <w:r w:rsidRPr="00374720">
              <w:rPr>
                <w:rFonts w:ascii="Sakkal Majalla" w:hAnsi="Sakkal Majalla" w:cs="Sakkal Majalla" w:hint="cs"/>
                <w:color w:val="EE0000"/>
                <w:sz w:val="32"/>
                <w:szCs w:val="32"/>
              </w:rPr>
              <w:t>0.473</w:t>
            </w:r>
          </w:p>
        </w:tc>
        <w:tc>
          <w:tcPr>
            <w:cnfStyle w:val="000010000000" w:firstRow="0" w:lastRow="0" w:firstColumn="0" w:lastColumn="0" w:oddVBand="1" w:evenVBand="0" w:oddHBand="0" w:evenHBand="0" w:firstRowFirstColumn="0" w:firstRowLastColumn="0" w:lastRowFirstColumn="0" w:lastRowLastColumn="0"/>
            <w:tcW w:w="1013" w:type="dxa"/>
          </w:tcPr>
          <w:p w14:paraId="1CE2671E" w14:textId="77777777" w:rsidR="00374720" w:rsidRPr="00374720" w:rsidRDefault="00374720" w:rsidP="00DA3E5B">
            <w:pPr>
              <w:tabs>
                <w:tab w:val="right" w:pos="1024"/>
              </w:tabs>
              <w:bidi/>
              <w:spacing w:line="360" w:lineRule="auto"/>
              <w:jc w:val="both"/>
              <w:rPr>
                <w:rFonts w:ascii="Sakkal Majalla" w:hAnsi="Sakkal Majalla" w:cs="Sakkal Majalla"/>
                <w:color w:val="EE0000"/>
                <w:sz w:val="32"/>
                <w:szCs w:val="32"/>
              </w:rPr>
            </w:pPr>
            <w:r w:rsidRPr="00374720">
              <w:rPr>
                <w:rFonts w:ascii="Sakkal Majalla" w:hAnsi="Sakkal Majalla" w:cs="Sakkal Majalla" w:hint="cs"/>
                <w:color w:val="EE0000"/>
                <w:sz w:val="32"/>
                <w:szCs w:val="32"/>
              </w:rPr>
              <w:t>0.224</w:t>
            </w:r>
          </w:p>
        </w:tc>
        <w:tc>
          <w:tcPr>
            <w:tcW w:w="1220" w:type="dxa"/>
          </w:tcPr>
          <w:p w14:paraId="349AB727" w14:textId="77777777" w:rsidR="00374720" w:rsidRPr="00374720" w:rsidRDefault="00374720" w:rsidP="00DA3E5B">
            <w:pPr>
              <w:tabs>
                <w:tab w:val="right" w:pos="1024"/>
              </w:tabs>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EE0000"/>
                <w:sz w:val="32"/>
                <w:szCs w:val="32"/>
                <w:rtl/>
              </w:rPr>
            </w:pPr>
            <w:r w:rsidRPr="00374720">
              <w:rPr>
                <w:rFonts w:ascii="Sakkal Majalla" w:hAnsi="Sakkal Majalla" w:cs="Sakkal Majalla" w:hint="cs"/>
                <w:color w:val="EE0000"/>
                <w:sz w:val="32"/>
                <w:szCs w:val="32"/>
              </w:rPr>
              <w:t>4.463</w:t>
            </w:r>
          </w:p>
        </w:tc>
        <w:tc>
          <w:tcPr>
            <w:cnfStyle w:val="000010000000" w:firstRow="0" w:lastRow="0" w:firstColumn="0" w:lastColumn="0" w:oddVBand="1" w:evenVBand="0" w:oddHBand="0" w:evenHBand="0" w:firstRowFirstColumn="0" w:firstRowLastColumn="0" w:lastRowFirstColumn="0" w:lastRowLastColumn="0"/>
            <w:tcW w:w="1220" w:type="dxa"/>
          </w:tcPr>
          <w:p w14:paraId="2E71110F" w14:textId="77777777" w:rsidR="00374720" w:rsidRPr="00374720" w:rsidRDefault="00374720" w:rsidP="00DA3E5B">
            <w:pPr>
              <w:tabs>
                <w:tab w:val="right" w:pos="1024"/>
              </w:tabs>
              <w:bidi/>
              <w:spacing w:line="360" w:lineRule="auto"/>
              <w:jc w:val="both"/>
              <w:rPr>
                <w:rFonts w:ascii="Sakkal Majalla" w:hAnsi="Sakkal Majalla" w:cs="Sakkal Majalla"/>
                <w:color w:val="EE0000"/>
                <w:sz w:val="32"/>
                <w:szCs w:val="32"/>
                <w:rtl/>
              </w:rPr>
            </w:pPr>
            <w:r w:rsidRPr="00374720">
              <w:rPr>
                <w:rFonts w:ascii="Sakkal Majalla" w:hAnsi="Sakkal Majalla" w:cs="Sakkal Majalla" w:hint="cs"/>
                <w:color w:val="EE0000"/>
                <w:sz w:val="32"/>
                <w:szCs w:val="32"/>
              </w:rPr>
              <w:t>19.915</w:t>
            </w:r>
          </w:p>
        </w:tc>
        <w:tc>
          <w:tcPr>
            <w:tcW w:w="996" w:type="dxa"/>
          </w:tcPr>
          <w:p w14:paraId="42A847A3" w14:textId="77777777" w:rsidR="00374720" w:rsidRPr="00374720" w:rsidRDefault="00374720" w:rsidP="00DA3E5B">
            <w:pPr>
              <w:tabs>
                <w:tab w:val="right" w:pos="1024"/>
              </w:tabs>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EE0000"/>
                <w:sz w:val="32"/>
                <w:szCs w:val="32"/>
                <w:rtl/>
              </w:rPr>
            </w:pPr>
            <w:r w:rsidRPr="00374720">
              <w:rPr>
                <w:rFonts w:ascii="Sakkal Majalla" w:hAnsi="Sakkal Majalla" w:cs="Sakkal Majalla" w:hint="cs"/>
                <w:color w:val="EE0000"/>
                <w:sz w:val="32"/>
                <w:szCs w:val="32"/>
              </w:rPr>
              <w:t>0.000</w:t>
            </w:r>
          </w:p>
        </w:tc>
      </w:tr>
    </w:tbl>
    <w:p w14:paraId="0C01D103" w14:textId="77777777" w:rsidR="00374720" w:rsidRPr="00374720" w:rsidRDefault="00374720" w:rsidP="00374720">
      <w:pPr>
        <w:bidi/>
        <w:spacing w:line="360" w:lineRule="auto"/>
        <w:jc w:val="both"/>
        <w:rPr>
          <w:rFonts w:ascii="Sakkal Majalla" w:hAnsi="Sakkal Majalla" w:cs="Sakkal Majalla"/>
          <w:color w:val="EE0000"/>
          <w:sz w:val="32"/>
          <w:szCs w:val="32"/>
          <w:rtl/>
        </w:rPr>
      </w:pPr>
      <w:r w:rsidRPr="00374720">
        <w:rPr>
          <w:rFonts w:ascii="Sakkal Majalla" w:hAnsi="Sakkal Majalla" w:cs="Sakkal Majalla" w:hint="cs"/>
          <w:color w:val="EE0000"/>
          <w:sz w:val="32"/>
          <w:szCs w:val="32"/>
        </w:rPr>
        <w:t xml:space="preserve">   </w:t>
      </w:r>
      <w:r w:rsidRPr="00374720">
        <w:rPr>
          <w:rFonts w:ascii="Sakkal Majalla" w:hAnsi="Sakkal Majalla" w:cs="Sakkal Majalla" w:hint="cs"/>
          <w:color w:val="EE0000"/>
          <w:sz w:val="32"/>
          <w:szCs w:val="32"/>
          <w:rtl/>
        </w:rPr>
        <w:t xml:space="preserve">  </w:t>
      </w:r>
    </w:p>
    <w:p w14:paraId="3CBC0EB2" w14:textId="77777777" w:rsidR="00374720" w:rsidRPr="00374720" w:rsidRDefault="00374720" w:rsidP="00374720">
      <w:pPr>
        <w:bidi/>
        <w:spacing w:line="360" w:lineRule="auto"/>
        <w:jc w:val="both"/>
        <w:rPr>
          <w:rFonts w:ascii="Sakkal Majalla" w:hAnsi="Sakkal Majalla" w:cs="Sakkal Majalla"/>
          <w:color w:val="EE0000"/>
          <w:sz w:val="32"/>
          <w:szCs w:val="32"/>
          <w:rtl/>
        </w:rPr>
      </w:pPr>
      <w:r w:rsidRPr="00374720">
        <w:rPr>
          <w:rFonts w:ascii="Sakkal Majalla" w:hAnsi="Sakkal Majalla" w:cs="Sakkal Majalla" w:hint="cs"/>
          <w:color w:val="EE0000"/>
          <w:sz w:val="32"/>
          <w:szCs w:val="32"/>
          <w:rtl/>
        </w:rPr>
        <w:t xml:space="preserve">     </w:t>
      </w:r>
      <w:r w:rsidRPr="00374720">
        <w:rPr>
          <w:rFonts w:ascii="Sakkal Majalla" w:hAnsi="Sakkal Majalla" w:cs="Sakkal Majalla" w:hint="cs"/>
          <w:color w:val="EE0000"/>
          <w:sz w:val="32"/>
          <w:szCs w:val="32"/>
          <w:rtl/>
          <w:lang w:bidi="ar-BH"/>
        </w:rPr>
        <w:t>يُظهر الجدول (4-15) نتائج تحليل الانحدار البسيط</w:t>
      </w:r>
      <w:r w:rsidRPr="00374720">
        <w:rPr>
          <w:rFonts w:ascii="Sakkal Majalla" w:hAnsi="Sakkal Majalla" w:cs="Sakkal Majalla" w:hint="cs"/>
          <w:color w:val="EE0000"/>
          <w:sz w:val="32"/>
          <w:szCs w:val="32"/>
          <w:rtl/>
        </w:rPr>
        <w:t xml:space="preserve"> الذي يتبين لنا وجود علاقة ذات دلالة إحصائية(معنوية) بين بعد الالتزام والتعهد كأحد أبعاد تطبيقات الشراكات الاستراتيجية والأداء المستدام  – خلال فترة الدراسة- فقد بلغ معامل الانحدار (0.516)، وهذا يعني أن بعد الالتزام والتعهد كأحد أبعاد تطبيقات الشراكات الاستراتيجية في الهيئة لوحدها يساهم بنسبة (52%)، في مساعدة الشركة السعودية للاسكان – في التأقلم مع المستجدات االخاصة بالتعهد والالتزام في تطبيق الشراكات الاقتصادية بتكوين ورسم طريقة تطوير كفاءاتها الإدارية والتنظيمية بافتراض ثبات العوامل الأخرى- وهذا الأثر ذو دلالة معنوية عند مستوى معنوية (5%)، أو أقل، أما القيمة (1.842) فتمثل مساهمة العوامل الأخرى مجتمعة في تحسين الأداء المستدام بأبعاده (الاقتصادية والاجتماعية والبيئية) بالشركة الوطنية للإسكان </w:t>
      </w:r>
      <w:r w:rsidRPr="00374720">
        <w:rPr>
          <w:rFonts w:ascii="Sakkal Majalla" w:hAnsi="Sakkal Majalla" w:cs="Sakkal Majalla" w:hint="cs"/>
          <w:color w:val="EE0000"/>
          <w:sz w:val="32"/>
          <w:szCs w:val="32"/>
        </w:rPr>
        <w:t>NHC</w:t>
      </w:r>
      <w:r w:rsidRPr="00374720">
        <w:rPr>
          <w:rFonts w:ascii="Sakkal Majalla" w:hAnsi="Sakkal Majalla" w:cs="Sakkal Majalla" w:hint="cs"/>
          <w:color w:val="EE0000"/>
          <w:sz w:val="32"/>
          <w:szCs w:val="32"/>
          <w:rtl/>
        </w:rPr>
        <w:t>..</w:t>
      </w:r>
    </w:p>
    <w:p w14:paraId="158C9BC2" w14:textId="77777777" w:rsidR="00374720" w:rsidRPr="00374720" w:rsidRDefault="00374720" w:rsidP="00374720">
      <w:pPr>
        <w:bidi/>
        <w:spacing w:line="360" w:lineRule="auto"/>
        <w:jc w:val="both"/>
        <w:rPr>
          <w:rFonts w:ascii="Sakkal Majalla" w:hAnsi="Sakkal Majalla" w:cs="Sakkal Majalla"/>
          <w:color w:val="EE0000"/>
          <w:sz w:val="32"/>
          <w:szCs w:val="32"/>
          <w:rtl/>
        </w:rPr>
      </w:pPr>
      <w:r w:rsidRPr="00374720">
        <w:rPr>
          <w:rFonts w:ascii="Sakkal Majalla" w:hAnsi="Sakkal Majalla" w:cs="Sakkal Majalla" w:hint="cs"/>
          <w:color w:val="EE0000"/>
          <w:sz w:val="32"/>
          <w:szCs w:val="32"/>
          <w:rtl/>
        </w:rPr>
        <w:t>أما القابلية التفسيرية للنموذج والمتمثلة في معامل التحديد</w:t>
      </w:r>
      <w:r w:rsidRPr="00374720">
        <w:rPr>
          <w:rFonts w:ascii="Sakkal Majalla" w:hAnsi="Sakkal Majalla" w:cs="Sakkal Majalla" w:hint="cs"/>
          <w:b/>
          <w:bCs/>
          <w:color w:val="EE0000"/>
          <w:sz w:val="32"/>
          <w:szCs w:val="32"/>
          <w:lang w:bidi="ar-DZ"/>
        </w:rPr>
        <w:t xml:space="preserve"> R²</w:t>
      </w:r>
      <w:r w:rsidRPr="00374720">
        <w:rPr>
          <w:rFonts w:ascii="Sakkal Majalla" w:hAnsi="Sakkal Majalla" w:cs="Sakkal Majalla" w:hint="cs"/>
          <w:color w:val="EE0000"/>
          <w:sz w:val="32"/>
          <w:szCs w:val="32"/>
          <w:rtl/>
        </w:rPr>
        <w:t xml:space="preserve">فقد بلغت (0.224)، وهذا يعني أن 22.4% من التغيرات التي حدثت على المتغير التابع تحسين الأداء المستدام بأبعاده (الاقتصادية والاجتماعية والبيئية) بالشركة الوطنية للإسكان </w:t>
      </w:r>
      <w:r w:rsidRPr="00374720">
        <w:rPr>
          <w:rFonts w:ascii="Sakkal Majalla" w:hAnsi="Sakkal Majalla" w:cs="Sakkal Majalla" w:hint="cs"/>
          <w:color w:val="EE0000"/>
          <w:sz w:val="32"/>
          <w:szCs w:val="32"/>
        </w:rPr>
        <w:t>NHC</w:t>
      </w:r>
      <w:r w:rsidRPr="00374720">
        <w:rPr>
          <w:rFonts w:ascii="Sakkal Majalla" w:hAnsi="Sakkal Majalla" w:cs="Sakkal Majalla" w:hint="cs"/>
          <w:color w:val="EE0000"/>
          <w:sz w:val="32"/>
          <w:szCs w:val="32"/>
          <w:rtl/>
        </w:rPr>
        <w:t xml:space="preserve">.  خلال فترة الدراسة يعود سببها إلى بعد الالتزام والتعهد كأحد أبعاد تطبيقات الشراكات الاستراتيجية، وهذا ما أكدته قيمة معامل الارتباط بين المتغيرين الذي بلغ نحو (47.3%)، والتي تبين العلاقة الطردية الضعيفة بين المتغيرين وهو ما توافق مع  دراسة (السجاري، 2022) ودراسة (خالد وعتو،2021)  حول تسليط الضوء على موضوع التوجه الاستراتيجي وعلاقته بالأداء المستدام للمؤسسة العمومية، مع التطرق لدور نظام تخطيط موارد المؤسسة </w:t>
      </w:r>
      <w:r w:rsidRPr="00374720">
        <w:rPr>
          <w:rFonts w:ascii="Sakkal Majalla" w:hAnsi="Sakkal Majalla" w:cs="Sakkal Majalla" w:hint="cs"/>
          <w:color w:val="EE0000"/>
          <w:sz w:val="32"/>
          <w:szCs w:val="32"/>
        </w:rPr>
        <w:t>ERP</w:t>
      </w:r>
      <w:r w:rsidRPr="00374720">
        <w:rPr>
          <w:rFonts w:ascii="Sakkal Majalla" w:hAnsi="Sakkal Majalla" w:cs="Sakkal Majalla" w:hint="cs"/>
          <w:color w:val="EE0000"/>
          <w:sz w:val="32"/>
          <w:szCs w:val="32"/>
          <w:rtl/>
        </w:rPr>
        <w:t xml:space="preserve"> في العلاقة كمتغير وسيط، وبهذا الصدد تم عرض تجربة بنك التنمية المحلية </w:t>
      </w:r>
      <w:r w:rsidRPr="00374720">
        <w:rPr>
          <w:rFonts w:ascii="Sakkal Majalla" w:hAnsi="Sakkal Majalla" w:cs="Sakkal Majalla" w:hint="cs"/>
          <w:color w:val="EE0000"/>
          <w:sz w:val="32"/>
          <w:szCs w:val="32"/>
        </w:rPr>
        <w:t>BDL</w:t>
      </w:r>
      <w:r w:rsidRPr="00374720">
        <w:rPr>
          <w:rFonts w:ascii="Sakkal Majalla" w:hAnsi="Sakkal Majalla" w:cs="Sakkal Majalla" w:hint="cs"/>
          <w:color w:val="EE0000"/>
          <w:sz w:val="32"/>
          <w:szCs w:val="32"/>
          <w:rtl/>
        </w:rPr>
        <w:t>، في التوجه الاستراتيجي وأثره على تحسين أدائه المستدام وأيضا وتهدف الشراكة الاستراتيجية مع القطاع الخاص إلى تعزيز تعاون الوزارة مع القطاع الخاص من خلال شراكات استراتيجية تسهم في تحقيق الأهداف الاستراتيجية للحكومة وتضمن استثمار الموارد المشتركة بكفاءة. يعتمد نجاح الشراكة الاستراتيجية بين القطاعين العام والخاص على توافر البيئة الاستثمارية المناسبة التي توفر عوامل النجاح لتلك الشراكة الاستراتيجية.</w:t>
      </w:r>
    </w:p>
    <w:p w14:paraId="4E4013D4" w14:textId="77777777" w:rsidR="00374720" w:rsidRPr="00374720" w:rsidRDefault="00374720" w:rsidP="00374720">
      <w:pPr>
        <w:bidi/>
        <w:spacing w:line="360" w:lineRule="auto"/>
        <w:jc w:val="both"/>
        <w:rPr>
          <w:rFonts w:ascii="Sakkal Majalla" w:hAnsi="Sakkal Majalla" w:cs="Sakkal Majalla"/>
          <w:color w:val="EE0000"/>
          <w:sz w:val="32"/>
          <w:szCs w:val="32"/>
          <w:lang w:val="fr-FR"/>
        </w:rPr>
      </w:pPr>
      <w:r w:rsidRPr="00374720">
        <w:rPr>
          <w:rFonts w:ascii="Sakkal Majalla" w:hAnsi="Sakkal Majalla" w:cs="Sakkal Majalla" w:hint="cs"/>
          <w:color w:val="EE0000"/>
          <w:sz w:val="32"/>
          <w:szCs w:val="32"/>
          <w:rtl/>
        </w:rPr>
        <w:t>وبهذه النتائج نرفض الفرضية الفرعية الأولى والتي تنص على انه (توجد علاقة ذات دلالة إحصائية عند مستوى معنوية (</w:t>
      </w:r>
      <w:r w:rsidRPr="00374720">
        <w:rPr>
          <w:rFonts w:ascii="Sakkal Majalla" w:hAnsi="Sakkal Majalla" w:cs="Sakkal Majalla" w:hint="cs"/>
          <w:color w:val="EE0000"/>
          <w:sz w:val="32"/>
          <w:szCs w:val="32"/>
          <w:lang w:val="fr-FR"/>
        </w:rPr>
        <w:sym w:font="Symbol" w:char="F0B3"/>
      </w:r>
      <w:r w:rsidRPr="00374720">
        <w:rPr>
          <w:rFonts w:ascii="Sakkal Majalla" w:hAnsi="Sakkal Majalla" w:cs="Sakkal Majalla" w:hint="cs"/>
          <w:color w:val="EE0000"/>
          <w:sz w:val="32"/>
          <w:szCs w:val="32"/>
          <w:lang w:val="fr-FR"/>
        </w:rPr>
        <w:sym w:font="Symbol" w:char="F061"/>
      </w:r>
      <w:r w:rsidRPr="00374720">
        <w:rPr>
          <w:rFonts w:ascii="Sakkal Majalla" w:hAnsi="Sakkal Majalla" w:cs="Sakkal Majalla" w:hint="cs"/>
          <w:color w:val="EE0000"/>
          <w:sz w:val="32"/>
          <w:szCs w:val="32"/>
          <w:rtl/>
        </w:rPr>
        <w:t xml:space="preserve"> 0.05) بين بعد الالتزام والتعهد كأحد أبعاد تطبيقات الشراكات الاستراتيجية وتحسين الأداء المستدام بأبعاده (الاقتصادية والاجتماعية والبيئية) بالشركة الوطنية للإسكان </w:t>
      </w:r>
      <w:r w:rsidRPr="00374720">
        <w:rPr>
          <w:rFonts w:ascii="Sakkal Majalla" w:hAnsi="Sakkal Majalla" w:cs="Sakkal Majalla" w:hint="cs"/>
          <w:color w:val="EE0000"/>
          <w:sz w:val="32"/>
          <w:szCs w:val="32"/>
        </w:rPr>
        <w:t>NHC</w:t>
      </w:r>
      <w:r w:rsidRPr="00374720">
        <w:rPr>
          <w:rFonts w:ascii="Sakkal Majalla" w:hAnsi="Sakkal Majalla" w:cs="Sakkal Majalla" w:hint="cs"/>
          <w:color w:val="EE0000"/>
          <w:sz w:val="32"/>
          <w:szCs w:val="32"/>
          <w:rtl/>
        </w:rPr>
        <w:t>.)، لتحل محلها الفرضية البديلة والتي تنص على:</w:t>
      </w:r>
    </w:p>
    <w:p w14:paraId="0B458842" w14:textId="77777777" w:rsidR="00374720" w:rsidRPr="00374720" w:rsidRDefault="00374720" w:rsidP="00374720">
      <w:pPr>
        <w:bidi/>
        <w:spacing w:line="360" w:lineRule="auto"/>
        <w:jc w:val="both"/>
        <w:rPr>
          <w:rFonts w:ascii="Sakkal Majalla" w:hAnsi="Sakkal Majalla" w:cs="Sakkal Majalla"/>
          <w:b/>
          <w:bCs/>
          <w:color w:val="EE0000"/>
          <w:sz w:val="32"/>
          <w:szCs w:val="32"/>
          <w:rtl/>
        </w:rPr>
      </w:pPr>
      <w:r w:rsidRPr="00374720">
        <w:rPr>
          <w:rFonts w:ascii="Sakkal Majalla" w:hAnsi="Sakkal Majalla" w:cs="Sakkal Majalla" w:hint="cs"/>
          <w:b/>
          <w:bCs/>
          <w:color w:val="EE0000"/>
          <w:sz w:val="32"/>
          <w:szCs w:val="32"/>
          <w:rtl/>
        </w:rPr>
        <w:t xml:space="preserve"> (توجد علاقة ذات دلالة إحصائية عند مستوى معنوية (</w:t>
      </w:r>
      <w:r w:rsidRPr="00374720">
        <w:rPr>
          <w:rFonts w:ascii="Sakkal Majalla" w:hAnsi="Sakkal Majalla" w:cs="Sakkal Majalla" w:hint="cs"/>
          <w:b/>
          <w:bCs/>
          <w:color w:val="EE0000"/>
          <w:sz w:val="32"/>
          <w:szCs w:val="32"/>
        </w:rPr>
        <w:sym w:font="Symbol" w:char="F0B3"/>
      </w:r>
      <w:r w:rsidRPr="00374720">
        <w:rPr>
          <w:rFonts w:ascii="Sakkal Majalla" w:hAnsi="Sakkal Majalla" w:cs="Sakkal Majalla" w:hint="cs"/>
          <w:b/>
          <w:bCs/>
          <w:color w:val="EE0000"/>
          <w:sz w:val="32"/>
          <w:szCs w:val="32"/>
        </w:rPr>
        <w:sym w:font="Symbol" w:char="F061"/>
      </w:r>
      <w:r w:rsidRPr="00374720">
        <w:rPr>
          <w:rFonts w:ascii="Sakkal Majalla" w:hAnsi="Sakkal Majalla" w:cs="Sakkal Majalla" w:hint="cs"/>
          <w:b/>
          <w:bCs/>
          <w:color w:val="EE0000"/>
          <w:sz w:val="32"/>
          <w:szCs w:val="32"/>
          <w:rtl/>
        </w:rPr>
        <w:t xml:space="preserve"> 0.05) بين بعد الالتزام والتعهد كأحد أبعاد تطبيقات الشراكات الاستراتيجية وتحسين الأداء المستدام بأبعاده (الاقتصادية والاجتماعية والبيئية) بالشركة الوطنية للإسكان </w:t>
      </w:r>
      <w:r w:rsidRPr="00374720">
        <w:rPr>
          <w:rFonts w:ascii="Sakkal Majalla" w:hAnsi="Sakkal Majalla" w:cs="Sakkal Majalla" w:hint="cs"/>
          <w:b/>
          <w:bCs/>
          <w:color w:val="EE0000"/>
          <w:sz w:val="32"/>
          <w:szCs w:val="32"/>
        </w:rPr>
        <w:t>NHC</w:t>
      </w:r>
      <w:r w:rsidRPr="00374720">
        <w:rPr>
          <w:rFonts w:ascii="Sakkal Majalla" w:hAnsi="Sakkal Majalla" w:cs="Sakkal Majalla" w:hint="cs"/>
          <w:b/>
          <w:bCs/>
          <w:color w:val="EE0000"/>
          <w:sz w:val="32"/>
          <w:szCs w:val="32"/>
          <w:rtl/>
        </w:rPr>
        <w:t>. ).</w:t>
      </w:r>
    </w:p>
    <w:p w14:paraId="0588F019" w14:textId="77777777" w:rsidR="00374720" w:rsidRPr="00374720" w:rsidRDefault="00374720" w:rsidP="00374720">
      <w:pPr>
        <w:bidi/>
        <w:spacing w:line="360" w:lineRule="auto"/>
        <w:jc w:val="both"/>
        <w:rPr>
          <w:rFonts w:ascii="Sakkal Majalla" w:hAnsi="Sakkal Majalla" w:cs="Sakkal Majalla"/>
          <w:color w:val="EE0000"/>
          <w:sz w:val="32"/>
          <w:szCs w:val="32"/>
          <w:rtl/>
        </w:rPr>
      </w:pPr>
    </w:p>
    <w:p w14:paraId="716F9152" w14:textId="77777777" w:rsidR="00374720" w:rsidRPr="00374720" w:rsidRDefault="00374720" w:rsidP="00374720">
      <w:pPr>
        <w:bidi/>
        <w:spacing w:line="360" w:lineRule="auto"/>
        <w:jc w:val="both"/>
        <w:rPr>
          <w:rFonts w:ascii="Sakkal Majalla" w:hAnsi="Sakkal Majalla" w:cs="Sakkal Majalla"/>
          <w:b/>
          <w:bCs/>
          <w:color w:val="EE0000"/>
          <w:sz w:val="32"/>
          <w:szCs w:val="32"/>
          <w:rtl/>
          <w:lang w:bidi="ar-YE"/>
        </w:rPr>
      </w:pPr>
      <w:r w:rsidRPr="00374720">
        <w:rPr>
          <w:rFonts w:ascii="Sakkal Majalla" w:hAnsi="Sakkal Majalla" w:cs="Sakkal Majalla" w:hint="cs"/>
          <w:b/>
          <w:bCs/>
          <w:color w:val="EE0000"/>
          <w:sz w:val="32"/>
          <w:szCs w:val="32"/>
          <w:rtl/>
          <w:lang w:bidi="ar-YE"/>
        </w:rPr>
        <w:t xml:space="preserve">    4.5.2 اختبار الفرضية الفرعية الثانية:</w:t>
      </w:r>
    </w:p>
    <w:p w14:paraId="6026F75D" w14:textId="77777777" w:rsidR="00374720" w:rsidRPr="00374720" w:rsidRDefault="00374720" w:rsidP="00374720">
      <w:pPr>
        <w:tabs>
          <w:tab w:val="left" w:pos="9949"/>
        </w:tabs>
        <w:bidi/>
        <w:spacing w:line="360" w:lineRule="auto"/>
        <w:jc w:val="both"/>
        <w:rPr>
          <w:rFonts w:ascii="Sakkal Majalla" w:hAnsi="Sakkal Majalla" w:cs="Sakkal Majalla"/>
          <w:color w:val="EE0000"/>
          <w:sz w:val="32"/>
          <w:szCs w:val="32"/>
          <w:rtl/>
          <w:lang w:bidi="ar-YE"/>
        </w:rPr>
      </w:pPr>
      <w:r w:rsidRPr="00374720">
        <w:rPr>
          <w:rFonts w:ascii="Sakkal Majalla" w:hAnsi="Sakkal Majalla" w:cs="Sakkal Majalla" w:hint="cs"/>
          <w:b/>
          <w:bCs/>
          <w:color w:val="EE0000"/>
          <w:sz w:val="32"/>
          <w:szCs w:val="32"/>
          <w:rtl/>
          <w:lang w:bidi="ar-YE"/>
        </w:rPr>
        <w:t>نص الفرضية</w:t>
      </w:r>
      <w:r w:rsidRPr="00374720">
        <w:rPr>
          <w:rFonts w:ascii="Sakkal Majalla" w:hAnsi="Sakkal Majalla" w:cs="Sakkal Majalla" w:hint="cs"/>
          <w:color w:val="EE0000"/>
          <w:sz w:val="32"/>
          <w:szCs w:val="32"/>
          <w:rtl/>
          <w:lang w:bidi="ar-YE"/>
        </w:rPr>
        <w:t xml:space="preserve">: لا توجد علاقة تأثير ذات دلالة إحصائية لبعد التكامل كأحد أبعاد تطبيقات الشراكات الاستراتيجية على الأداء المستدام بأبعاده (الاقتصادية والاجتماعية والبيئية) بالشركة الوطنية للإسكان </w:t>
      </w:r>
      <w:r w:rsidRPr="00374720">
        <w:rPr>
          <w:rFonts w:ascii="Sakkal Majalla" w:hAnsi="Sakkal Majalla" w:cs="Sakkal Majalla" w:hint="cs"/>
          <w:color w:val="EE0000"/>
          <w:sz w:val="32"/>
          <w:szCs w:val="32"/>
          <w:lang w:bidi="ar-YE"/>
        </w:rPr>
        <w:t>NHC</w:t>
      </w:r>
      <w:r w:rsidRPr="00374720">
        <w:rPr>
          <w:rFonts w:ascii="Sakkal Majalla" w:hAnsi="Sakkal Majalla" w:cs="Sakkal Majalla" w:hint="cs"/>
          <w:color w:val="EE0000"/>
          <w:sz w:val="32"/>
          <w:szCs w:val="32"/>
          <w:rtl/>
          <w:lang w:bidi="ar-YE"/>
        </w:rPr>
        <w:t>..</w:t>
      </w:r>
    </w:p>
    <w:p w14:paraId="51EC9F4C" w14:textId="77777777" w:rsidR="00374720" w:rsidRPr="00374720" w:rsidRDefault="00374720" w:rsidP="00374720">
      <w:pPr>
        <w:tabs>
          <w:tab w:val="left" w:pos="9949"/>
        </w:tabs>
        <w:bidi/>
        <w:spacing w:line="360" w:lineRule="auto"/>
        <w:jc w:val="both"/>
        <w:rPr>
          <w:rFonts w:ascii="Sakkal Majalla" w:hAnsi="Sakkal Majalla" w:cs="Sakkal Majalla"/>
          <w:color w:val="EE0000"/>
          <w:sz w:val="32"/>
          <w:szCs w:val="32"/>
          <w:rtl/>
          <w:lang w:bidi="ar-YE"/>
        </w:rPr>
      </w:pPr>
    </w:p>
    <w:p w14:paraId="7DA811C1" w14:textId="77777777" w:rsidR="00374720" w:rsidRPr="00374720" w:rsidRDefault="00374720" w:rsidP="00374720">
      <w:pPr>
        <w:tabs>
          <w:tab w:val="left" w:pos="9949"/>
        </w:tabs>
        <w:bidi/>
        <w:spacing w:line="360" w:lineRule="auto"/>
        <w:jc w:val="both"/>
        <w:rPr>
          <w:rFonts w:ascii="Sakkal Majalla" w:hAnsi="Sakkal Majalla" w:cs="Sakkal Majalla"/>
          <w:color w:val="EE0000"/>
          <w:sz w:val="32"/>
          <w:szCs w:val="32"/>
          <w:rtl/>
          <w:lang w:bidi="ar-YE"/>
        </w:rPr>
      </w:pPr>
    </w:p>
    <w:p w14:paraId="33BE0F93" w14:textId="77777777" w:rsidR="00374720" w:rsidRPr="00374720" w:rsidRDefault="00374720" w:rsidP="00374720">
      <w:pPr>
        <w:tabs>
          <w:tab w:val="left" w:pos="9949"/>
        </w:tabs>
        <w:bidi/>
        <w:spacing w:line="360" w:lineRule="auto"/>
        <w:jc w:val="both"/>
        <w:rPr>
          <w:rFonts w:ascii="Sakkal Majalla" w:hAnsi="Sakkal Majalla" w:cs="Sakkal Majalla"/>
          <w:color w:val="EE0000"/>
          <w:sz w:val="32"/>
          <w:szCs w:val="32"/>
          <w:rtl/>
          <w:lang w:bidi="ar-YE"/>
        </w:rPr>
      </w:pPr>
      <w:r w:rsidRPr="00374720">
        <w:rPr>
          <w:rFonts w:ascii="Sakkal Majalla" w:hAnsi="Sakkal Majalla" w:cs="Sakkal Majalla" w:hint="cs"/>
          <w:color w:val="EE0000"/>
          <w:sz w:val="32"/>
          <w:szCs w:val="32"/>
          <w:rtl/>
          <w:lang w:bidi="ar-YE"/>
        </w:rPr>
        <w:t xml:space="preserve">     كانت أهم نتائج تحليل الانحدار الخطي البسيط بين المتغير المستقل المتمثل في بعد التكامل لتطبيقات الشراكات الاستراتيجية والمتغير التابع المتمثل على الأداء المستدام بأبعاده (الاقتصادية والاجتماعية والبيئية) بالشركة الوطنية للإسكان </w:t>
      </w:r>
      <w:r w:rsidRPr="00374720">
        <w:rPr>
          <w:rFonts w:ascii="Sakkal Majalla" w:hAnsi="Sakkal Majalla" w:cs="Sakkal Majalla" w:hint="cs"/>
          <w:color w:val="EE0000"/>
          <w:sz w:val="32"/>
          <w:szCs w:val="32"/>
          <w:lang w:bidi="ar-YE"/>
        </w:rPr>
        <w:t>NHC</w:t>
      </w:r>
      <w:r w:rsidRPr="00374720">
        <w:rPr>
          <w:rFonts w:ascii="Sakkal Majalla" w:hAnsi="Sakkal Majalla" w:cs="Sakkal Majalla" w:hint="cs"/>
          <w:color w:val="EE0000"/>
          <w:sz w:val="32"/>
          <w:szCs w:val="32"/>
          <w:rtl/>
          <w:lang w:bidi="ar-YE"/>
        </w:rPr>
        <w:t>. ، وبالاستناد إلى البرنامج الإحصائي (</w:t>
      </w:r>
      <w:r w:rsidRPr="00374720">
        <w:rPr>
          <w:rFonts w:ascii="Sakkal Majalla" w:hAnsi="Sakkal Majalla" w:cs="Sakkal Majalla" w:hint="cs"/>
          <w:color w:val="EE0000"/>
          <w:sz w:val="32"/>
          <w:szCs w:val="32"/>
          <w:lang w:bidi="ar-YE"/>
        </w:rPr>
        <w:t>SPSS</w:t>
      </w:r>
      <w:r w:rsidRPr="00374720">
        <w:rPr>
          <w:rFonts w:ascii="Sakkal Majalla" w:hAnsi="Sakkal Majalla" w:cs="Sakkal Majalla" w:hint="cs"/>
          <w:color w:val="EE0000"/>
          <w:sz w:val="32"/>
          <w:szCs w:val="32"/>
          <w:rtl/>
          <w:lang w:bidi="ar-YE"/>
        </w:rPr>
        <w:t>) متضمنة في الجدول الآتي:</w:t>
      </w:r>
    </w:p>
    <w:p w14:paraId="1D685AFD" w14:textId="77777777" w:rsidR="00374720" w:rsidRPr="00374720" w:rsidRDefault="00374720" w:rsidP="00374720">
      <w:pPr>
        <w:bidi/>
        <w:spacing w:line="360" w:lineRule="auto"/>
        <w:jc w:val="both"/>
        <w:rPr>
          <w:rFonts w:ascii="Sakkal Majalla" w:hAnsi="Sakkal Majalla" w:cs="Sakkal Majalla"/>
          <w:b/>
          <w:bCs/>
          <w:color w:val="EE0000"/>
          <w:sz w:val="32"/>
          <w:szCs w:val="32"/>
          <w:rtl/>
          <w:lang w:bidi="ar-YE"/>
        </w:rPr>
      </w:pPr>
      <w:r w:rsidRPr="00374720">
        <w:rPr>
          <w:rFonts w:ascii="Sakkal Majalla" w:hAnsi="Sakkal Majalla" w:cs="Sakkal Majalla" w:hint="cs"/>
          <w:b/>
          <w:bCs/>
          <w:color w:val="EE0000"/>
          <w:sz w:val="32"/>
          <w:szCs w:val="32"/>
          <w:rtl/>
          <w:lang w:bidi="ar-YE"/>
        </w:rPr>
        <w:t xml:space="preserve">الجدول (4.17): نتائج الانحدار الخطي البسيط بين </w:t>
      </w:r>
      <w:r w:rsidRPr="00374720">
        <w:rPr>
          <w:rFonts w:ascii="Sakkal Majalla" w:hAnsi="Sakkal Majalla" w:cs="Sakkal Majalla" w:hint="cs"/>
          <w:b/>
          <w:bCs/>
          <w:color w:val="EE0000"/>
          <w:sz w:val="32"/>
          <w:szCs w:val="32"/>
          <w:rtl/>
        </w:rPr>
        <w:t>المتغير المستقل "</w:t>
      </w:r>
      <w:r w:rsidRPr="00374720">
        <w:rPr>
          <w:rFonts w:ascii="Sakkal Majalla" w:hAnsi="Sakkal Majalla" w:cs="Sakkal Majalla" w:hint="cs"/>
          <w:b/>
          <w:bCs/>
          <w:color w:val="EE0000"/>
          <w:sz w:val="32"/>
          <w:szCs w:val="32"/>
          <w:rtl/>
          <w:lang w:bidi="ar-YE"/>
        </w:rPr>
        <w:t xml:space="preserve"> بعد التكامل لتطبيقات الشراكات الاستراتيجية" والمتغير التابع " الأداء المستدام  " </w:t>
      </w:r>
    </w:p>
    <w:tbl>
      <w:tblPr>
        <w:tblStyle w:val="GridTable4-Accent31"/>
        <w:bidiVisual/>
        <w:tblW w:w="93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928"/>
        <w:gridCol w:w="1013"/>
        <w:gridCol w:w="1004"/>
        <w:gridCol w:w="991"/>
        <w:gridCol w:w="997"/>
        <w:gridCol w:w="1215"/>
        <w:gridCol w:w="1215"/>
        <w:gridCol w:w="990"/>
      </w:tblGrid>
      <w:tr w:rsidR="00374720" w:rsidRPr="00374720" w14:paraId="6AF5830F" w14:textId="77777777" w:rsidTr="00374720">
        <w:trPr>
          <w:cnfStyle w:val="000000100000" w:firstRow="0" w:lastRow="0" w:firstColumn="0" w:lastColumn="0" w:oddVBand="0" w:evenVBand="0" w:oddHBand="1" w:evenHBand="0" w:firstRowFirstColumn="0" w:firstRowLastColumn="0" w:lastRowFirstColumn="0" w:lastRowLastColumn="0"/>
          <w:trHeight w:val="518"/>
        </w:trPr>
        <w:tc>
          <w:tcPr>
            <w:cnfStyle w:val="000010000000" w:firstRow="0" w:lastRow="0" w:firstColumn="0" w:lastColumn="0" w:oddVBand="1" w:evenVBand="0" w:oddHBand="0" w:evenHBand="0" w:firstRowFirstColumn="0" w:firstRowLastColumn="0" w:lastRowFirstColumn="0" w:lastRowLastColumn="0"/>
            <w:tcW w:w="1928" w:type="dxa"/>
            <w:vMerge w:val="restart"/>
          </w:tcPr>
          <w:p w14:paraId="4777548E" w14:textId="77777777" w:rsidR="00374720" w:rsidRPr="00374720" w:rsidRDefault="00374720" w:rsidP="00DA3E5B">
            <w:pPr>
              <w:tabs>
                <w:tab w:val="right" w:pos="1024"/>
              </w:tabs>
              <w:bidi/>
              <w:spacing w:line="360" w:lineRule="auto"/>
              <w:jc w:val="both"/>
              <w:rPr>
                <w:rFonts w:ascii="Sakkal Majalla" w:hAnsi="Sakkal Majalla" w:cs="Sakkal Majalla"/>
                <w:b/>
                <w:bCs/>
                <w:color w:val="EE0000"/>
                <w:sz w:val="32"/>
                <w:szCs w:val="32"/>
                <w:rtl/>
              </w:rPr>
            </w:pPr>
            <w:r w:rsidRPr="00374720">
              <w:rPr>
                <w:rFonts w:ascii="Sakkal Majalla" w:hAnsi="Sakkal Majalla" w:cs="Sakkal Majalla" w:hint="cs"/>
                <w:b/>
                <w:bCs/>
                <w:color w:val="EE0000"/>
                <w:sz w:val="32"/>
                <w:szCs w:val="32"/>
                <w:rtl/>
              </w:rPr>
              <w:t>المتغيرات</w:t>
            </w:r>
          </w:p>
        </w:tc>
        <w:tc>
          <w:tcPr>
            <w:tcW w:w="7425" w:type="dxa"/>
            <w:gridSpan w:val="7"/>
          </w:tcPr>
          <w:p w14:paraId="47F3B1B7" w14:textId="77777777" w:rsidR="00374720" w:rsidRPr="00374720" w:rsidRDefault="00374720" w:rsidP="00DA3E5B">
            <w:pPr>
              <w:tabs>
                <w:tab w:val="right" w:pos="1024"/>
              </w:tabs>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color w:val="EE0000"/>
                <w:sz w:val="32"/>
                <w:szCs w:val="32"/>
                <w:rtl/>
              </w:rPr>
            </w:pPr>
            <w:r w:rsidRPr="00374720">
              <w:rPr>
                <w:rFonts w:ascii="Sakkal Majalla" w:hAnsi="Sakkal Majalla" w:cs="Sakkal Majalla" w:hint="cs"/>
                <w:b/>
                <w:bCs/>
                <w:color w:val="EE0000"/>
                <w:sz w:val="32"/>
                <w:szCs w:val="32"/>
                <w:rtl/>
              </w:rPr>
              <w:t xml:space="preserve">الأداء المستدام </w:t>
            </w:r>
          </w:p>
        </w:tc>
      </w:tr>
      <w:tr w:rsidR="00374720" w:rsidRPr="00374720" w14:paraId="1AA7BCC9" w14:textId="77777777" w:rsidTr="00374720">
        <w:trPr>
          <w:trHeight w:val="1146"/>
        </w:trPr>
        <w:tc>
          <w:tcPr>
            <w:cnfStyle w:val="000010000000" w:firstRow="0" w:lastRow="0" w:firstColumn="0" w:lastColumn="0" w:oddVBand="1" w:evenVBand="0" w:oddHBand="0" w:evenHBand="0" w:firstRowFirstColumn="0" w:firstRowLastColumn="0" w:lastRowFirstColumn="0" w:lastRowLastColumn="0"/>
            <w:tcW w:w="1928" w:type="dxa"/>
            <w:vMerge/>
          </w:tcPr>
          <w:p w14:paraId="67B1BE86" w14:textId="77777777" w:rsidR="00374720" w:rsidRPr="00374720" w:rsidRDefault="00374720" w:rsidP="00DA3E5B">
            <w:pPr>
              <w:tabs>
                <w:tab w:val="right" w:pos="1024"/>
              </w:tabs>
              <w:bidi/>
              <w:spacing w:line="360" w:lineRule="auto"/>
              <w:jc w:val="both"/>
              <w:rPr>
                <w:rFonts w:ascii="Sakkal Majalla" w:hAnsi="Sakkal Majalla" w:cs="Sakkal Majalla"/>
                <w:b/>
                <w:bCs/>
                <w:color w:val="EE0000"/>
                <w:sz w:val="32"/>
                <w:szCs w:val="32"/>
                <w:rtl/>
              </w:rPr>
            </w:pPr>
          </w:p>
        </w:tc>
        <w:tc>
          <w:tcPr>
            <w:tcW w:w="1013" w:type="dxa"/>
          </w:tcPr>
          <w:p w14:paraId="28E7000F" w14:textId="77777777" w:rsidR="00374720" w:rsidRPr="00374720" w:rsidRDefault="00374720" w:rsidP="00DA3E5B">
            <w:pPr>
              <w:tabs>
                <w:tab w:val="right" w:pos="1024"/>
              </w:tabs>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color w:val="EE0000"/>
                <w:sz w:val="32"/>
                <w:szCs w:val="32"/>
              </w:rPr>
            </w:pPr>
            <w:r w:rsidRPr="00374720">
              <w:rPr>
                <w:rFonts w:ascii="Sakkal Majalla" w:hAnsi="Sakkal Majalla" w:cs="Sakkal Majalla" w:hint="cs"/>
                <w:b/>
                <w:bCs/>
                <w:color w:val="EE0000"/>
                <w:sz w:val="32"/>
                <w:szCs w:val="32"/>
                <w:rtl/>
              </w:rPr>
              <w:t>ثابت الانحدار</w:t>
            </w:r>
          </w:p>
        </w:tc>
        <w:tc>
          <w:tcPr>
            <w:cnfStyle w:val="000010000000" w:firstRow="0" w:lastRow="0" w:firstColumn="0" w:lastColumn="0" w:oddVBand="1" w:evenVBand="0" w:oddHBand="0" w:evenHBand="0" w:firstRowFirstColumn="0" w:firstRowLastColumn="0" w:lastRowFirstColumn="0" w:lastRowLastColumn="0"/>
            <w:tcW w:w="1004" w:type="dxa"/>
          </w:tcPr>
          <w:p w14:paraId="40FA1013" w14:textId="77777777" w:rsidR="00374720" w:rsidRPr="00374720" w:rsidRDefault="00374720" w:rsidP="00DA3E5B">
            <w:pPr>
              <w:tabs>
                <w:tab w:val="right" w:pos="1024"/>
              </w:tabs>
              <w:bidi/>
              <w:spacing w:line="360" w:lineRule="auto"/>
              <w:jc w:val="both"/>
              <w:rPr>
                <w:rFonts w:ascii="Sakkal Majalla" w:hAnsi="Sakkal Majalla" w:cs="Sakkal Majalla"/>
                <w:b/>
                <w:bCs/>
                <w:color w:val="EE0000"/>
                <w:sz w:val="32"/>
                <w:szCs w:val="32"/>
                <w:rtl/>
              </w:rPr>
            </w:pPr>
            <w:r w:rsidRPr="00374720">
              <w:rPr>
                <w:rFonts w:ascii="Sakkal Majalla" w:hAnsi="Sakkal Majalla" w:cs="Sakkal Majalla" w:hint="cs"/>
                <w:b/>
                <w:bCs/>
                <w:color w:val="EE0000"/>
                <w:sz w:val="32"/>
                <w:szCs w:val="32"/>
                <w:rtl/>
              </w:rPr>
              <w:t>معامل الانحدار</w:t>
            </w:r>
          </w:p>
          <w:p w14:paraId="54476D76" w14:textId="77777777" w:rsidR="00374720" w:rsidRPr="00374720" w:rsidRDefault="00374720" w:rsidP="00DA3E5B">
            <w:pPr>
              <w:tabs>
                <w:tab w:val="right" w:pos="1024"/>
              </w:tabs>
              <w:bidi/>
              <w:spacing w:line="360" w:lineRule="auto"/>
              <w:jc w:val="both"/>
              <w:rPr>
                <w:rFonts w:ascii="Sakkal Majalla" w:hAnsi="Sakkal Majalla" w:cs="Sakkal Majalla"/>
                <w:b/>
                <w:bCs/>
                <w:color w:val="EE0000"/>
                <w:sz w:val="32"/>
                <w:szCs w:val="32"/>
              </w:rPr>
            </w:pPr>
            <w:r w:rsidRPr="00374720">
              <w:rPr>
                <w:rFonts w:ascii="Sakkal Majalla" w:hAnsi="Sakkal Majalla" w:cs="Sakkal Majalla" w:hint="cs"/>
                <w:b/>
                <w:bCs/>
                <w:color w:val="EE0000"/>
                <w:sz w:val="32"/>
                <w:szCs w:val="32"/>
              </w:rPr>
              <w:t>B</w:t>
            </w:r>
          </w:p>
        </w:tc>
        <w:tc>
          <w:tcPr>
            <w:tcW w:w="991" w:type="dxa"/>
          </w:tcPr>
          <w:p w14:paraId="533F296C" w14:textId="77777777" w:rsidR="00374720" w:rsidRPr="00374720" w:rsidRDefault="00374720" w:rsidP="00DA3E5B">
            <w:pPr>
              <w:tabs>
                <w:tab w:val="right" w:pos="1024"/>
              </w:tabs>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color w:val="EE0000"/>
                <w:sz w:val="32"/>
                <w:szCs w:val="32"/>
                <w:rtl/>
              </w:rPr>
            </w:pPr>
            <w:r w:rsidRPr="00374720">
              <w:rPr>
                <w:rFonts w:ascii="Sakkal Majalla" w:hAnsi="Sakkal Majalla" w:cs="Sakkal Majalla" w:hint="cs"/>
                <w:b/>
                <w:bCs/>
                <w:color w:val="EE0000"/>
                <w:sz w:val="32"/>
                <w:szCs w:val="32"/>
                <w:rtl/>
              </w:rPr>
              <w:t>معامل ارتباط</w:t>
            </w:r>
          </w:p>
          <w:p w14:paraId="3925011B" w14:textId="77777777" w:rsidR="00374720" w:rsidRPr="00374720" w:rsidRDefault="00374720" w:rsidP="00DA3E5B">
            <w:pPr>
              <w:tabs>
                <w:tab w:val="right" w:pos="1024"/>
              </w:tabs>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color w:val="EE0000"/>
                <w:sz w:val="32"/>
                <w:szCs w:val="32"/>
                <w:rtl/>
                <w:lang w:val="fr-FR"/>
              </w:rPr>
            </w:pPr>
            <w:r w:rsidRPr="00374720">
              <w:rPr>
                <w:rFonts w:ascii="Sakkal Majalla" w:hAnsi="Sakkal Majalla" w:cs="Sakkal Majalla" w:hint="cs"/>
                <w:b/>
                <w:bCs/>
                <w:color w:val="EE0000"/>
                <w:sz w:val="32"/>
                <w:szCs w:val="32"/>
              </w:rPr>
              <w:t>R</w:t>
            </w:r>
          </w:p>
        </w:tc>
        <w:tc>
          <w:tcPr>
            <w:cnfStyle w:val="000010000000" w:firstRow="0" w:lastRow="0" w:firstColumn="0" w:lastColumn="0" w:oddVBand="1" w:evenVBand="0" w:oddHBand="0" w:evenHBand="0" w:firstRowFirstColumn="0" w:firstRowLastColumn="0" w:lastRowFirstColumn="0" w:lastRowLastColumn="0"/>
            <w:tcW w:w="997" w:type="dxa"/>
          </w:tcPr>
          <w:p w14:paraId="5BA83FB9" w14:textId="77777777" w:rsidR="00374720" w:rsidRPr="00374720" w:rsidRDefault="00374720" w:rsidP="00DA3E5B">
            <w:pPr>
              <w:tabs>
                <w:tab w:val="right" w:pos="1024"/>
              </w:tabs>
              <w:bidi/>
              <w:spacing w:line="360" w:lineRule="auto"/>
              <w:jc w:val="both"/>
              <w:rPr>
                <w:rFonts w:ascii="Sakkal Majalla" w:hAnsi="Sakkal Majalla" w:cs="Sakkal Majalla"/>
                <w:b/>
                <w:bCs/>
                <w:color w:val="EE0000"/>
                <w:sz w:val="32"/>
                <w:szCs w:val="32"/>
                <w:rtl/>
              </w:rPr>
            </w:pPr>
            <w:r w:rsidRPr="00374720">
              <w:rPr>
                <w:rFonts w:ascii="Sakkal Majalla" w:hAnsi="Sakkal Majalla" w:cs="Sakkal Majalla" w:hint="cs"/>
                <w:b/>
                <w:bCs/>
                <w:color w:val="EE0000"/>
                <w:sz w:val="32"/>
                <w:szCs w:val="32"/>
                <w:rtl/>
              </w:rPr>
              <w:t>معامل التحديد</w:t>
            </w:r>
          </w:p>
          <w:p w14:paraId="60A19105" w14:textId="77777777" w:rsidR="00374720" w:rsidRPr="00374720" w:rsidRDefault="00374720" w:rsidP="00DA3E5B">
            <w:pPr>
              <w:tabs>
                <w:tab w:val="right" w:pos="1024"/>
              </w:tabs>
              <w:bidi/>
              <w:spacing w:line="360" w:lineRule="auto"/>
              <w:jc w:val="both"/>
              <w:rPr>
                <w:rFonts w:ascii="Sakkal Majalla" w:hAnsi="Sakkal Majalla" w:cs="Sakkal Majalla"/>
                <w:b/>
                <w:bCs/>
                <w:color w:val="EE0000"/>
                <w:sz w:val="32"/>
                <w:szCs w:val="32"/>
              </w:rPr>
            </w:pPr>
            <w:r w:rsidRPr="00374720">
              <w:rPr>
                <w:rFonts w:ascii="Sakkal Majalla" w:hAnsi="Sakkal Majalla" w:cs="Sakkal Majalla" w:hint="cs"/>
                <w:b/>
                <w:bCs/>
                <w:color w:val="EE0000"/>
                <w:sz w:val="32"/>
                <w:szCs w:val="32"/>
              </w:rPr>
              <w:t>R²</w:t>
            </w:r>
          </w:p>
        </w:tc>
        <w:tc>
          <w:tcPr>
            <w:tcW w:w="1215" w:type="dxa"/>
          </w:tcPr>
          <w:p w14:paraId="31454D7A" w14:textId="77777777" w:rsidR="00374720" w:rsidRPr="00374720" w:rsidRDefault="00374720" w:rsidP="00DA3E5B">
            <w:pPr>
              <w:tabs>
                <w:tab w:val="right" w:pos="1024"/>
              </w:tabs>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color w:val="EE0000"/>
                <w:sz w:val="32"/>
                <w:szCs w:val="32"/>
              </w:rPr>
            </w:pPr>
            <w:r w:rsidRPr="00374720">
              <w:rPr>
                <w:rFonts w:ascii="Sakkal Majalla" w:hAnsi="Sakkal Majalla" w:cs="Sakkal Majalla" w:hint="cs"/>
                <w:b/>
                <w:bCs/>
                <w:color w:val="EE0000"/>
                <w:sz w:val="32"/>
                <w:szCs w:val="32"/>
              </w:rPr>
              <w:t xml:space="preserve">T </w:t>
            </w:r>
          </w:p>
          <w:p w14:paraId="4ABA00EF" w14:textId="77777777" w:rsidR="00374720" w:rsidRPr="00374720" w:rsidRDefault="00374720" w:rsidP="00DA3E5B">
            <w:pPr>
              <w:tabs>
                <w:tab w:val="right" w:pos="1024"/>
              </w:tabs>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color w:val="EE0000"/>
                <w:sz w:val="32"/>
                <w:szCs w:val="32"/>
                <w:rtl/>
              </w:rPr>
            </w:pPr>
            <w:r w:rsidRPr="00374720">
              <w:rPr>
                <w:rFonts w:ascii="Sakkal Majalla" w:hAnsi="Sakkal Majalla" w:cs="Sakkal Majalla" w:hint="cs"/>
                <w:b/>
                <w:bCs/>
                <w:color w:val="EE0000"/>
                <w:sz w:val="32"/>
                <w:szCs w:val="32"/>
                <w:rtl/>
              </w:rPr>
              <w:t xml:space="preserve"> المحسوبة</w:t>
            </w:r>
          </w:p>
        </w:tc>
        <w:tc>
          <w:tcPr>
            <w:cnfStyle w:val="000010000000" w:firstRow="0" w:lastRow="0" w:firstColumn="0" w:lastColumn="0" w:oddVBand="1" w:evenVBand="0" w:oddHBand="0" w:evenHBand="0" w:firstRowFirstColumn="0" w:firstRowLastColumn="0" w:lastRowFirstColumn="0" w:lastRowLastColumn="0"/>
            <w:tcW w:w="1215" w:type="dxa"/>
          </w:tcPr>
          <w:p w14:paraId="5CC2B2D4" w14:textId="77777777" w:rsidR="00374720" w:rsidRPr="00374720" w:rsidRDefault="00374720" w:rsidP="00DA3E5B">
            <w:pPr>
              <w:tabs>
                <w:tab w:val="right" w:pos="1024"/>
              </w:tabs>
              <w:bidi/>
              <w:spacing w:line="360" w:lineRule="auto"/>
              <w:jc w:val="both"/>
              <w:rPr>
                <w:rFonts w:ascii="Sakkal Majalla" w:hAnsi="Sakkal Majalla" w:cs="Sakkal Majalla"/>
                <w:b/>
                <w:bCs/>
                <w:color w:val="EE0000"/>
                <w:sz w:val="32"/>
                <w:szCs w:val="32"/>
                <w:rtl/>
              </w:rPr>
            </w:pPr>
            <w:r w:rsidRPr="00374720">
              <w:rPr>
                <w:rFonts w:ascii="Sakkal Majalla" w:hAnsi="Sakkal Majalla" w:cs="Sakkal Majalla" w:hint="cs"/>
                <w:b/>
                <w:bCs/>
                <w:color w:val="EE0000"/>
                <w:sz w:val="32"/>
                <w:szCs w:val="32"/>
              </w:rPr>
              <w:t>F</w:t>
            </w:r>
          </w:p>
          <w:p w14:paraId="34535F56" w14:textId="77777777" w:rsidR="00374720" w:rsidRPr="00374720" w:rsidRDefault="00374720" w:rsidP="00DA3E5B">
            <w:pPr>
              <w:tabs>
                <w:tab w:val="right" w:pos="1024"/>
              </w:tabs>
              <w:bidi/>
              <w:spacing w:line="360" w:lineRule="auto"/>
              <w:jc w:val="both"/>
              <w:rPr>
                <w:rFonts w:ascii="Sakkal Majalla" w:hAnsi="Sakkal Majalla" w:cs="Sakkal Majalla"/>
                <w:b/>
                <w:bCs/>
                <w:color w:val="EE0000"/>
                <w:sz w:val="32"/>
                <w:szCs w:val="32"/>
                <w:rtl/>
              </w:rPr>
            </w:pPr>
            <w:r w:rsidRPr="00374720">
              <w:rPr>
                <w:rFonts w:ascii="Sakkal Majalla" w:hAnsi="Sakkal Majalla" w:cs="Sakkal Majalla" w:hint="cs"/>
                <w:b/>
                <w:bCs/>
                <w:color w:val="EE0000"/>
                <w:sz w:val="32"/>
                <w:szCs w:val="32"/>
                <w:rtl/>
              </w:rPr>
              <w:t>المحسوبة</w:t>
            </w:r>
          </w:p>
        </w:tc>
        <w:tc>
          <w:tcPr>
            <w:tcW w:w="990" w:type="dxa"/>
          </w:tcPr>
          <w:p w14:paraId="7D7D246E" w14:textId="77777777" w:rsidR="00374720" w:rsidRPr="00374720" w:rsidRDefault="00374720" w:rsidP="00DA3E5B">
            <w:pPr>
              <w:tabs>
                <w:tab w:val="right" w:pos="1024"/>
              </w:tabs>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color w:val="EE0000"/>
                <w:sz w:val="32"/>
                <w:szCs w:val="32"/>
                <w:rtl/>
              </w:rPr>
            </w:pPr>
            <w:r w:rsidRPr="00374720">
              <w:rPr>
                <w:rFonts w:ascii="Sakkal Majalla" w:hAnsi="Sakkal Majalla" w:cs="Sakkal Majalla" w:hint="cs"/>
                <w:b/>
                <w:bCs/>
                <w:color w:val="EE0000"/>
                <w:sz w:val="32"/>
                <w:szCs w:val="32"/>
                <w:rtl/>
              </w:rPr>
              <w:t>مستوى الدلالة</w:t>
            </w:r>
          </w:p>
          <w:p w14:paraId="44EB8706" w14:textId="77777777" w:rsidR="00374720" w:rsidRPr="00374720" w:rsidRDefault="00374720" w:rsidP="00DA3E5B">
            <w:pPr>
              <w:tabs>
                <w:tab w:val="right" w:pos="1024"/>
              </w:tabs>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color w:val="EE0000"/>
                <w:sz w:val="32"/>
                <w:szCs w:val="32"/>
              </w:rPr>
            </w:pPr>
            <w:r w:rsidRPr="00374720">
              <w:rPr>
                <w:rFonts w:ascii="Sakkal Majalla" w:hAnsi="Sakkal Majalla" w:cs="Sakkal Majalla" w:hint="cs"/>
                <w:b/>
                <w:bCs/>
                <w:color w:val="EE0000"/>
                <w:sz w:val="32"/>
                <w:szCs w:val="32"/>
              </w:rPr>
              <w:t>sig</w:t>
            </w:r>
          </w:p>
        </w:tc>
      </w:tr>
      <w:tr w:rsidR="00374720" w:rsidRPr="00374720" w14:paraId="4F6CABDD" w14:textId="77777777" w:rsidTr="00374720">
        <w:trPr>
          <w:cnfStyle w:val="000000100000" w:firstRow="0" w:lastRow="0" w:firstColumn="0" w:lastColumn="0" w:oddVBand="0" w:evenVBand="0" w:oddHBand="1" w:evenHBand="0" w:firstRowFirstColumn="0" w:firstRowLastColumn="0" w:lastRowFirstColumn="0" w:lastRowLastColumn="0"/>
          <w:trHeight w:val="564"/>
        </w:trPr>
        <w:tc>
          <w:tcPr>
            <w:cnfStyle w:val="000010000000" w:firstRow="0" w:lastRow="0" w:firstColumn="0" w:lastColumn="0" w:oddVBand="1" w:evenVBand="0" w:oddHBand="0" w:evenHBand="0" w:firstRowFirstColumn="0" w:firstRowLastColumn="0" w:lastRowFirstColumn="0" w:lastRowLastColumn="0"/>
            <w:tcW w:w="1928" w:type="dxa"/>
          </w:tcPr>
          <w:p w14:paraId="30022910" w14:textId="77777777" w:rsidR="00374720" w:rsidRPr="00374720" w:rsidRDefault="00374720" w:rsidP="00DA3E5B">
            <w:pPr>
              <w:tabs>
                <w:tab w:val="right" w:pos="1024"/>
              </w:tabs>
              <w:bidi/>
              <w:spacing w:line="360" w:lineRule="auto"/>
              <w:jc w:val="both"/>
              <w:rPr>
                <w:rFonts w:ascii="Sakkal Majalla" w:hAnsi="Sakkal Majalla" w:cs="Sakkal Majalla"/>
                <w:b/>
                <w:bCs/>
                <w:color w:val="EE0000"/>
                <w:sz w:val="32"/>
                <w:szCs w:val="32"/>
                <w:rtl/>
              </w:rPr>
            </w:pPr>
            <w:r w:rsidRPr="00374720">
              <w:rPr>
                <w:rFonts w:ascii="Sakkal Majalla" w:hAnsi="Sakkal Majalla" w:cs="Sakkal Majalla" w:hint="cs"/>
                <w:b/>
                <w:bCs/>
                <w:color w:val="EE0000"/>
                <w:sz w:val="32"/>
                <w:szCs w:val="32"/>
                <w:rtl/>
              </w:rPr>
              <w:t xml:space="preserve">بعد التكامل </w:t>
            </w:r>
          </w:p>
        </w:tc>
        <w:tc>
          <w:tcPr>
            <w:tcW w:w="1013" w:type="dxa"/>
          </w:tcPr>
          <w:p w14:paraId="5DEE0D92" w14:textId="77777777" w:rsidR="00374720" w:rsidRPr="00374720" w:rsidRDefault="00374720" w:rsidP="00DA3E5B">
            <w:pPr>
              <w:tabs>
                <w:tab w:val="right" w:pos="1024"/>
              </w:tabs>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EE0000"/>
                <w:sz w:val="32"/>
                <w:szCs w:val="32"/>
              </w:rPr>
            </w:pPr>
            <w:r w:rsidRPr="00374720">
              <w:rPr>
                <w:rFonts w:ascii="Sakkal Majalla" w:hAnsi="Sakkal Majalla" w:cs="Sakkal Majalla" w:hint="cs"/>
                <w:color w:val="EE0000"/>
                <w:sz w:val="32"/>
                <w:szCs w:val="32"/>
              </w:rPr>
              <w:t>2.863</w:t>
            </w:r>
          </w:p>
        </w:tc>
        <w:tc>
          <w:tcPr>
            <w:cnfStyle w:val="000010000000" w:firstRow="0" w:lastRow="0" w:firstColumn="0" w:lastColumn="0" w:oddVBand="1" w:evenVBand="0" w:oddHBand="0" w:evenHBand="0" w:firstRowFirstColumn="0" w:firstRowLastColumn="0" w:lastRowFirstColumn="0" w:lastRowLastColumn="0"/>
            <w:tcW w:w="1004" w:type="dxa"/>
          </w:tcPr>
          <w:p w14:paraId="108B942D" w14:textId="77777777" w:rsidR="00374720" w:rsidRPr="00374720" w:rsidRDefault="00374720" w:rsidP="00DA3E5B">
            <w:pPr>
              <w:tabs>
                <w:tab w:val="right" w:pos="1024"/>
              </w:tabs>
              <w:bidi/>
              <w:spacing w:line="360" w:lineRule="auto"/>
              <w:jc w:val="both"/>
              <w:rPr>
                <w:rFonts w:ascii="Sakkal Majalla" w:hAnsi="Sakkal Majalla" w:cs="Sakkal Majalla"/>
                <w:color w:val="EE0000"/>
                <w:sz w:val="32"/>
                <w:szCs w:val="32"/>
              </w:rPr>
            </w:pPr>
            <w:r w:rsidRPr="00374720">
              <w:rPr>
                <w:rFonts w:ascii="Sakkal Majalla" w:hAnsi="Sakkal Majalla" w:cs="Sakkal Majalla" w:hint="cs"/>
                <w:color w:val="EE0000"/>
                <w:sz w:val="32"/>
                <w:szCs w:val="32"/>
              </w:rPr>
              <w:t>0.389</w:t>
            </w:r>
          </w:p>
        </w:tc>
        <w:tc>
          <w:tcPr>
            <w:tcW w:w="991" w:type="dxa"/>
          </w:tcPr>
          <w:p w14:paraId="55C038AB" w14:textId="77777777" w:rsidR="00374720" w:rsidRPr="00374720" w:rsidRDefault="00374720" w:rsidP="00DA3E5B">
            <w:pPr>
              <w:tabs>
                <w:tab w:val="right" w:pos="1024"/>
              </w:tabs>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EE0000"/>
                <w:sz w:val="32"/>
                <w:szCs w:val="32"/>
              </w:rPr>
            </w:pPr>
            <w:r w:rsidRPr="00374720">
              <w:rPr>
                <w:rFonts w:ascii="Sakkal Majalla" w:hAnsi="Sakkal Majalla" w:cs="Sakkal Majalla" w:hint="cs"/>
                <w:color w:val="EE0000"/>
                <w:sz w:val="32"/>
                <w:szCs w:val="32"/>
              </w:rPr>
              <w:t>0.568</w:t>
            </w:r>
          </w:p>
        </w:tc>
        <w:tc>
          <w:tcPr>
            <w:cnfStyle w:val="000010000000" w:firstRow="0" w:lastRow="0" w:firstColumn="0" w:lastColumn="0" w:oddVBand="1" w:evenVBand="0" w:oddHBand="0" w:evenHBand="0" w:firstRowFirstColumn="0" w:firstRowLastColumn="0" w:lastRowFirstColumn="0" w:lastRowLastColumn="0"/>
            <w:tcW w:w="997" w:type="dxa"/>
          </w:tcPr>
          <w:p w14:paraId="4A4AEC69" w14:textId="77777777" w:rsidR="00374720" w:rsidRPr="00374720" w:rsidRDefault="00374720" w:rsidP="00DA3E5B">
            <w:pPr>
              <w:tabs>
                <w:tab w:val="right" w:pos="1024"/>
              </w:tabs>
              <w:bidi/>
              <w:spacing w:line="360" w:lineRule="auto"/>
              <w:jc w:val="both"/>
              <w:rPr>
                <w:rFonts w:ascii="Sakkal Majalla" w:hAnsi="Sakkal Majalla" w:cs="Sakkal Majalla"/>
                <w:color w:val="EE0000"/>
                <w:sz w:val="32"/>
                <w:szCs w:val="32"/>
              </w:rPr>
            </w:pPr>
            <w:r w:rsidRPr="00374720">
              <w:rPr>
                <w:rFonts w:ascii="Sakkal Majalla" w:hAnsi="Sakkal Majalla" w:cs="Sakkal Majalla" w:hint="cs"/>
                <w:color w:val="EE0000"/>
                <w:sz w:val="32"/>
                <w:szCs w:val="32"/>
              </w:rPr>
              <w:t>0.323</w:t>
            </w:r>
          </w:p>
        </w:tc>
        <w:tc>
          <w:tcPr>
            <w:tcW w:w="1215" w:type="dxa"/>
          </w:tcPr>
          <w:p w14:paraId="375C4E63" w14:textId="77777777" w:rsidR="00374720" w:rsidRPr="00374720" w:rsidRDefault="00374720" w:rsidP="00DA3E5B">
            <w:pPr>
              <w:tabs>
                <w:tab w:val="right" w:pos="1024"/>
              </w:tabs>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EE0000"/>
                <w:sz w:val="32"/>
                <w:szCs w:val="32"/>
                <w:rtl/>
              </w:rPr>
            </w:pPr>
            <w:r w:rsidRPr="00374720">
              <w:rPr>
                <w:rFonts w:ascii="Sakkal Majalla" w:hAnsi="Sakkal Majalla" w:cs="Sakkal Majalla" w:hint="cs"/>
                <w:color w:val="EE0000"/>
                <w:sz w:val="32"/>
                <w:szCs w:val="32"/>
              </w:rPr>
              <w:t>5.739</w:t>
            </w:r>
          </w:p>
        </w:tc>
        <w:tc>
          <w:tcPr>
            <w:cnfStyle w:val="000010000000" w:firstRow="0" w:lastRow="0" w:firstColumn="0" w:lastColumn="0" w:oddVBand="1" w:evenVBand="0" w:oddHBand="0" w:evenHBand="0" w:firstRowFirstColumn="0" w:firstRowLastColumn="0" w:lastRowFirstColumn="0" w:lastRowLastColumn="0"/>
            <w:tcW w:w="1215" w:type="dxa"/>
          </w:tcPr>
          <w:p w14:paraId="6B38086D" w14:textId="77777777" w:rsidR="00374720" w:rsidRPr="00374720" w:rsidRDefault="00374720" w:rsidP="00DA3E5B">
            <w:pPr>
              <w:tabs>
                <w:tab w:val="right" w:pos="1024"/>
              </w:tabs>
              <w:bidi/>
              <w:spacing w:line="360" w:lineRule="auto"/>
              <w:jc w:val="both"/>
              <w:rPr>
                <w:rFonts w:ascii="Sakkal Majalla" w:hAnsi="Sakkal Majalla" w:cs="Sakkal Majalla"/>
                <w:color w:val="EE0000"/>
                <w:sz w:val="32"/>
                <w:szCs w:val="32"/>
                <w:rtl/>
              </w:rPr>
            </w:pPr>
            <w:r w:rsidRPr="00374720">
              <w:rPr>
                <w:rFonts w:ascii="Sakkal Majalla" w:hAnsi="Sakkal Majalla" w:cs="Sakkal Majalla" w:hint="cs"/>
                <w:color w:val="EE0000"/>
                <w:sz w:val="32"/>
                <w:szCs w:val="32"/>
              </w:rPr>
              <w:t>32.936</w:t>
            </w:r>
          </w:p>
        </w:tc>
        <w:tc>
          <w:tcPr>
            <w:tcW w:w="990" w:type="dxa"/>
          </w:tcPr>
          <w:p w14:paraId="5FA81CFB" w14:textId="77777777" w:rsidR="00374720" w:rsidRPr="00374720" w:rsidRDefault="00374720" w:rsidP="00DA3E5B">
            <w:pPr>
              <w:tabs>
                <w:tab w:val="right" w:pos="1024"/>
              </w:tabs>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EE0000"/>
                <w:sz w:val="32"/>
                <w:szCs w:val="32"/>
                <w:rtl/>
              </w:rPr>
            </w:pPr>
            <w:r w:rsidRPr="00374720">
              <w:rPr>
                <w:rFonts w:ascii="Sakkal Majalla" w:hAnsi="Sakkal Majalla" w:cs="Sakkal Majalla" w:hint="cs"/>
                <w:color w:val="EE0000"/>
                <w:sz w:val="32"/>
                <w:szCs w:val="32"/>
              </w:rPr>
              <w:t>0.000</w:t>
            </w:r>
          </w:p>
        </w:tc>
      </w:tr>
    </w:tbl>
    <w:p w14:paraId="170A1F98" w14:textId="77777777" w:rsidR="00374720" w:rsidRPr="00374720" w:rsidRDefault="00374720" w:rsidP="00374720">
      <w:pPr>
        <w:bidi/>
        <w:spacing w:line="360" w:lineRule="auto"/>
        <w:jc w:val="both"/>
        <w:rPr>
          <w:rFonts w:ascii="Sakkal Majalla" w:hAnsi="Sakkal Majalla" w:cs="Sakkal Majalla"/>
          <w:color w:val="EE0000"/>
          <w:sz w:val="32"/>
          <w:szCs w:val="32"/>
          <w:rtl/>
        </w:rPr>
      </w:pPr>
    </w:p>
    <w:p w14:paraId="7A6AC9AE" w14:textId="77777777" w:rsidR="00374720" w:rsidRPr="00374720" w:rsidRDefault="00374720" w:rsidP="00374720">
      <w:pPr>
        <w:bidi/>
        <w:spacing w:line="360" w:lineRule="auto"/>
        <w:jc w:val="both"/>
        <w:rPr>
          <w:rFonts w:ascii="Sakkal Majalla" w:hAnsi="Sakkal Majalla" w:cs="Sakkal Majalla"/>
          <w:color w:val="EE0000"/>
          <w:sz w:val="32"/>
          <w:szCs w:val="32"/>
          <w:rtl/>
        </w:rPr>
      </w:pPr>
      <w:r w:rsidRPr="00374720">
        <w:rPr>
          <w:rFonts w:ascii="Sakkal Majalla" w:hAnsi="Sakkal Majalla" w:cs="Sakkal Majalla" w:hint="cs"/>
          <w:color w:val="EE0000"/>
          <w:sz w:val="32"/>
          <w:szCs w:val="32"/>
          <w:rtl/>
        </w:rPr>
        <w:t xml:space="preserve">يُظهر الجدول (4-17) نتائج تحليل الانحدار البسيط الذي يتبين لنا وجود علاقة ذات دلالة إحصائية(معنوية) بين بعد التكامل لتطبيقات الشراكات الاستراتيجية والأداء المستدام بأبعاده (الاقتصادية والاجتماعية والبيئية) بالشركة الوطنية للإسكان </w:t>
      </w:r>
      <w:r w:rsidRPr="00374720">
        <w:rPr>
          <w:rFonts w:ascii="Sakkal Majalla" w:hAnsi="Sakkal Majalla" w:cs="Sakkal Majalla" w:hint="cs"/>
          <w:color w:val="EE0000"/>
          <w:sz w:val="32"/>
          <w:szCs w:val="32"/>
        </w:rPr>
        <w:t>NHC</w:t>
      </w:r>
      <w:r w:rsidRPr="00374720">
        <w:rPr>
          <w:rFonts w:ascii="Sakkal Majalla" w:hAnsi="Sakkal Majalla" w:cs="Sakkal Majalla" w:hint="cs"/>
          <w:color w:val="EE0000"/>
          <w:sz w:val="32"/>
          <w:szCs w:val="32"/>
          <w:rtl/>
        </w:rPr>
        <w:t xml:space="preserve">.  – خلال فترة الدراسة- فقد بلغ معامل الانحدار (0.389)، وهذا يعني أن بعد التكامل لتطبيقات الشراكات الاستراتيجية لوحدها يساهم بنسبة (39%) في الكفاءة بالشركة السعودية للاسكان   في قيامها بإدخال تقنيات تدعم عمليات التكامل بين العمليات في المشاريع  تتماشى مع المستجدات الخاصة بالاداء المستدام بافتراض ثبات العوامل الأخرى وهذا الأثر ذو دلالة معنوية عند مستوى معنوية (5%)، أو أقل، أما القيمة (2.836) فتمثل مساهمة العوامل الأخرى مجتمعة في والأداء المستدام بأبعاده (الاقتصادية والاجتماعية والبيئية) بالشركة الوطنية للإسكان </w:t>
      </w:r>
      <w:r w:rsidRPr="00374720">
        <w:rPr>
          <w:rFonts w:ascii="Sakkal Majalla" w:hAnsi="Sakkal Majalla" w:cs="Sakkal Majalla" w:hint="cs"/>
          <w:color w:val="EE0000"/>
          <w:sz w:val="32"/>
          <w:szCs w:val="32"/>
        </w:rPr>
        <w:t>NHC</w:t>
      </w:r>
      <w:r w:rsidRPr="00374720">
        <w:rPr>
          <w:rFonts w:ascii="Sakkal Majalla" w:hAnsi="Sakkal Majalla" w:cs="Sakkal Majalla" w:hint="cs"/>
          <w:color w:val="EE0000"/>
          <w:sz w:val="32"/>
          <w:szCs w:val="32"/>
          <w:rtl/>
        </w:rPr>
        <w:t>. .</w:t>
      </w:r>
    </w:p>
    <w:p w14:paraId="2F80164A" w14:textId="77777777" w:rsidR="00374720" w:rsidRPr="00374720" w:rsidRDefault="00374720" w:rsidP="00374720">
      <w:pPr>
        <w:bidi/>
        <w:spacing w:line="360" w:lineRule="auto"/>
        <w:jc w:val="both"/>
        <w:rPr>
          <w:rFonts w:ascii="Sakkal Majalla" w:hAnsi="Sakkal Majalla" w:cs="Sakkal Majalla"/>
          <w:color w:val="EE0000"/>
          <w:sz w:val="32"/>
          <w:szCs w:val="32"/>
          <w:rtl/>
        </w:rPr>
      </w:pPr>
      <w:r w:rsidRPr="00374720">
        <w:rPr>
          <w:rFonts w:ascii="Sakkal Majalla" w:hAnsi="Sakkal Majalla" w:cs="Sakkal Majalla" w:hint="cs"/>
          <w:color w:val="EE0000"/>
          <w:sz w:val="32"/>
          <w:szCs w:val="32"/>
          <w:rtl/>
        </w:rPr>
        <w:t xml:space="preserve">           أما القابلية التفسيرية للنموذج والمتمثلة في معامل التحديد</w:t>
      </w:r>
      <w:r w:rsidRPr="00374720">
        <w:rPr>
          <w:rFonts w:ascii="Sakkal Majalla" w:hAnsi="Sakkal Majalla" w:cs="Sakkal Majalla" w:hint="cs"/>
          <w:b/>
          <w:bCs/>
          <w:color w:val="EE0000"/>
          <w:sz w:val="32"/>
          <w:szCs w:val="32"/>
          <w:lang w:bidi="ar-DZ"/>
        </w:rPr>
        <w:t xml:space="preserve"> R²</w:t>
      </w:r>
      <w:r w:rsidRPr="00374720">
        <w:rPr>
          <w:rFonts w:ascii="Sakkal Majalla" w:hAnsi="Sakkal Majalla" w:cs="Sakkal Majalla" w:hint="cs"/>
          <w:color w:val="EE0000"/>
          <w:sz w:val="32"/>
          <w:szCs w:val="32"/>
          <w:rtl/>
        </w:rPr>
        <w:t xml:space="preserve">فقد بلغت (0.323)، وهذا يعني أن 32% من التغيرات التي حدثت على المتغير التابع حول الأداء المستدام بأبعاده (الاقتصادية والاجتماعية والبيئية) بالشركة الوطنية للإسكان </w:t>
      </w:r>
      <w:r w:rsidRPr="00374720">
        <w:rPr>
          <w:rFonts w:ascii="Sakkal Majalla" w:hAnsi="Sakkal Majalla" w:cs="Sakkal Majalla" w:hint="cs"/>
          <w:color w:val="EE0000"/>
          <w:sz w:val="32"/>
          <w:szCs w:val="32"/>
        </w:rPr>
        <w:t>NHC</w:t>
      </w:r>
      <w:r w:rsidRPr="00374720">
        <w:rPr>
          <w:rFonts w:ascii="Sakkal Majalla" w:hAnsi="Sakkal Majalla" w:cs="Sakkal Majalla" w:hint="cs"/>
          <w:color w:val="EE0000"/>
          <w:sz w:val="32"/>
          <w:szCs w:val="32"/>
          <w:rtl/>
        </w:rPr>
        <w:t>.  خلال فترة الدراسة يعود سببها إلى بعد التكامل في الشراكات الاستراتيجية، وهذا ما أكدته قيمة معامل الارتباط بين المتغيرين الذي بلغ نحو(56.8%)، والتي تبين العلاقة الطردية القوية بين المتغيرين. وهو ما توافق مع دراسة (محمود وسيد،2023) و دراسة (المضيان،2022)  حول تقييم كفاءة وفعالية برامج ومشروعات إسكان محدودي الدخل في صعيد مصر (دراسة حالة مدن طيبة وأسوان الجديدة  وأيضا السياسات الإسكانية وأثرها على التنمية العمرانية في المملكة العربية السعودية خلال الفترة الممتدة ما بين عامي 1957-2021م": عَمَدت هذه الدراسة إلى الوقوف على التجربة السعودية في قطاع الإسكان من خلال إبراز السياسات الإسكانية التي جاءت بها خطط التنمية خلال الفترة الزمنية (1970م-2020مـ)، وإبراز المؤسسات والبرامج الداعمة لقطاع الإسكان خلال الفترة ْالزمنية (1957مـ-2021م)، وذلك بهدف التعرف على السياسات الإسكانية التي واجهت عقبات حالت دون تحقيق الأهداف المرجوة منها</w:t>
      </w:r>
    </w:p>
    <w:p w14:paraId="442219B6" w14:textId="77777777" w:rsidR="00374720" w:rsidRPr="00374720" w:rsidRDefault="00374720" w:rsidP="00374720">
      <w:pPr>
        <w:bidi/>
        <w:spacing w:line="360" w:lineRule="auto"/>
        <w:jc w:val="both"/>
        <w:rPr>
          <w:rFonts w:ascii="Sakkal Majalla" w:hAnsi="Sakkal Majalla" w:cs="Sakkal Majalla"/>
          <w:color w:val="EE0000"/>
          <w:sz w:val="32"/>
          <w:szCs w:val="32"/>
          <w:lang w:val="fr-FR"/>
        </w:rPr>
      </w:pPr>
      <w:r w:rsidRPr="00374720">
        <w:rPr>
          <w:rFonts w:ascii="Sakkal Majalla" w:hAnsi="Sakkal Majalla" w:cs="Sakkal Majalla" w:hint="cs"/>
          <w:color w:val="EE0000"/>
          <w:sz w:val="32"/>
          <w:szCs w:val="32"/>
          <w:rtl/>
        </w:rPr>
        <w:t xml:space="preserve">         وبهذه النتائج نرفض الفرضية الفرعية الثانية والتي تنص على انه (لا توجد علاقة ذات دلالة إحصائية عند مستوى معنوية (</w:t>
      </w:r>
      <w:r w:rsidRPr="00374720">
        <w:rPr>
          <w:rFonts w:ascii="Sakkal Majalla" w:hAnsi="Sakkal Majalla" w:cs="Sakkal Majalla" w:hint="cs"/>
          <w:color w:val="EE0000"/>
          <w:sz w:val="32"/>
          <w:szCs w:val="32"/>
          <w:lang w:val="fr-FR"/>
        </w:rPr>
        <w:sym w:font="Symbol" w:char="F0B3"/>
      </w:r>
      <w:r w:rsidRPr="00374720">
        <w:rPr>
          <w:rFonts w:ascii="Sakkal Majalla" w:hAnsi="Sakkal Majalla" w:cs="Sakkal Majalla" w:hint="cs"/>
          <w:color w:val="EE0000"/>
          <w:sz w:val="32"/>
          <w:szCs w:val="32"/>
          <w:lang w:val="fr-FR"/>
        </w:rPr>
        <w:sym w:font="Symbol" w:char="F061"/>
      </w:r>
      <w:r w:rsidRPr="00374720">
        <w:rPr>
          <w:rFonts w:ascii="Sakkal Majalla" w:hAnsi="Sakkal Majalla" w:cs="Sakkal Majalla" w:hint="cs"/>
          <w:color w:val="EE0000"/>
          <w:sz w:val="32"/>
          <w:szCs w:val="32"/>
          <w:rtl/>
        </w:rPr>
        <w:t xml:space="preserve"> 0.05) بين بعد التكامل في الشراكات الاستراتيجية والأداء المستدام بأبعاده (الاقتصادية والاجتماعية والبيئية) بالشركة الوطنية للإسكان </w:t>
      </w:r>
      <w:r w:rsidRPr="00374720">
        <w:rPr>
          <w:rFonts w:ascii="Sakkal Majalla" w:hAnsi="Sakkal Majalla" w:cs="Sakkal Majalla" w:hint="cs"/>
          <w:color w:val="EE0000"/>
          <w:sz w:val="32"/>
          <w:szCs w:val="32"/>
        </w:rPr>
        <w:t>NHC</w:t>
      </w:r>
      <w:r w:rsidRPr="00374720">
        <w:rPr>
          <w:rFonts w:ascii="Sakkal Majalla" w:hAnsi="Sakkal Majalla" w:cs="Sakkal Majalla" w:hint="cs"/>
          <w:color w:val="EE0000"/>
          <w:sz w:val="32"/>
          <w:szCs w:val="32"/>
          <w:rtl/>
        </w:rPr>
        <w:t>. )، لتحل محلها الفرضية البديلة والتي تنص على:</w:t>
      </w:r>
    </w:p>
    <w:p w14:paraId="3D604648" w14:textId="77777777" w:rsidR="00374720" w:rsidRPr="00374720" w:rsidRDefault="00374720" w:rsidP="00374720">
      <w:pPr>
        <w:bidi/>
        <w:spacing w:line="360" w:lineRule="auto"/>
        <w:jc w:val="both"/>
        <w:rPr>
          <w:rFonts w:ascii="Sakkal Majalla" w:hAnsi="Sakkal Majalla" w:cs="Sakkal Majalla"/>
          <w:b/>
          <w:bCs/>
          <w:color w:val="EE0000"/>
          <w:sz w:val="32"/>
          <w:szCs w:val="32"/>
          <w:rtl/>
        </w:rPr>
      </w:pPr>
      <w:r w:rsidRPr="00374720">
        <w:rPr>
          <w:rFonts w:ascii="Sakkal Majalla" w:hAnsi="Sakkal Majalla" w:cs="Sakkal Majalla" w:hint="cs"/>
          <w:b/>
          <w:bCs/>
          <w:color w:val="EE0000"/>
          <w:sz w:val="32"/>
          <w:szCs w:val="32"/>
          <w:rtl/>
        </w:rPr>
        <w:t>(توجد علاقة ذات دلالة إحصائية عند مستوى معنوية (</w:t>
      </w:r>
      <w:r w:rsidRPr="00374720">
        <w:rPr>
          <w:rFonts w:ascii="Sakkal Majalla" w:hAnsi="Sakkal Majalla" w:cs="Sakkal Majalla" w:hint="cs"/>
          <w:b/>
          <w:bCs/>
          <w:color w:val="EE0000"/>
          <w:sz w:val="32"/>
          <w:szCs w:val="32"/>
        </w:rPr>
        <w:sym w:font="Symbol" w:char="F0B3"/>
      </w:r>
      <w:r w:rsidRPr="00374720">
        <w:rPr>
          <w:rFonts w:ascii="Sakkal Majalla" w:hAnsi="Sakkal Majalla" w:cs="Sakkal Majalla" w:hint="cs"/>
          <w:b/>
          <w:bCs/>
          <w:color w:val="EE0000"/>
          <w:sz w:val="32"/>
          <w:szCs w:val="32"/>
        </w:rPr>
        <w:sym w:font="Symbol" w:char="F061"/>
      </w:r>
      <w:r w:rsidRPr="00374720">
        <w:rPr>
          <w:rFonts w:ascii="Sakkal Majalla" w:hAnsi="Sakkal Majalla" w:cs="Sakkal Majalla" w:hint="cs"/>
          <w:b/>
          <w:bCs/>
          <w:color w:val="EE0000"/>
          <w:sz w:val="32"/>
          <w:szCs w:val="32"/>
          <w:rtl/>
        </w:rPr>
        <w:t xml:space="preserve"> 0.05) بين بعد التكامل لتطبيقات الشراكات الاستراتيجية</w:t>
      </w:r>
      <w:r w:rsidRPr="00374720">
        <w:rPr>
          <w:rFonts w:ascii="Sakkal Majalla" w:hAnsi="Sakkal Majalla" w:cs="Sakkal Majalla" w:hint="cs"/>
          <w:color w:val="EE0000"/>
          <w:sz w:val="32"/>
          <w:szCs w:val="32"/>
          <w:rtl/>
        </w:rPr>
        <w:t xml:space="preserve"> </w:t>
      </w:r>
      <w:r w:rsidRPr="00374720">
        <w:rPr>
          <w:rFonts w:ascii="Sakkal Majalla" w:hAnsi="Sakkal Majalla" w:cs="Sakkal Majalla" w:hint="cs"/>
          <w:b/>
          <w:bCs/>
          <w:color w:val="EE0000"/>
          <w:sz w:val="32"/>
          <w:szCs w:val="32"/>
          <w:rtl/>
        </w:rPr>
        <w:t xml:space="preserve">والأداء المستدام بأبعاده (الاقتصادية والاجتماعية والبيئية) بالشركة الوطنية للإسكان </w:t>
      </w:r>
      <w:r w:rsidRPr="00374720">
        <w:rPr>
          <w:rFonts w:ascii="Sakkal Majalla" w:hAnsi="Sakkal Majalla" w:cs="Sakkal Majalla" w:hint="cs"/>
          <w:b/>
          <w:bCs/>
          <w:color w:val="EE0000"/>
          <w:sz w:val="32"/>
          <w:szCs w:val="32"/>
        </w:rPr>
        <w:t>NHC</w:t>
      </w:r>
      <w:r w:rsidRPr="00374720">
        <w:rPr>
          <w:rFonts w:ascii="Sakkal Majalla" w:hAnsi="Sakkal Majalla" w:cs="Sakkal Majalla" w:hint="cs"/>
          <w:b/>
          <w:bCs/>
          <w:color w:val="EE0000"/>
          <w:sz w:val="32"/>
          <w:szCs w:val="32"/>
          <w:rtl/>
        </w:rPr>
        <w:t>. ).</w:t>
      </w:r>
    </w:p>
    <w:p w14:paraId="74BBA43C" w14:textId="77777777" w:rsidR="00374720" w:rsidRPr="00374720" w:rsidRDefault="00374720" w:rsidP="00374720">
      <w:pPr>
        <w:bidi/>
        <w:spacing w:line="360" w:lineRule="auto"/>
        <w:jc w:val="both"/>
        <w:rPr>
          <w:rFonts w:ascii="Sakkal Majalla" w:hAnsi="Sakkal Majalla" w:cs="Sakkal Majalla"/>
          <w:b/>
          <w:bCs/>
          <w:color w:val="EE0000"/>
          <w:sz w:val="32"/>
          <w:szCs w:val="32"/>
          <w:rtl/>
        </w:rPr>
      </w:pPr>
      <w:r w:rsidRPr="00374720">
        <w:rPr>
          <w:rFonts w:ascii="Sakkal Majalla" w:hAnsi="Sakkal Majalla" w:cs="Sakkal Majalla" w:hint="cs"/>
          <w:b/>
          <w:bCs/>
          <w:color w:val="EE0000"/>
          <w:sz w:val="32"/>
          <w:szCs w:val="32"/>
          <w:rtl/>
        </w:rPr>
        <w:t>4.5.3 اختبار الفرضية الفرعية الثالثة:</w:t>
      </w:r>
    </w:p>
    <w:p w14:paraId="5D988AA8" w14:textId="77777777" w:rsidR="00374720" w:rsidRPr="00374720" w:rsidRDefault="00374720" w:rsidP="00374720">
      <w:pPr>
        <w:tabs>
          <w:tab w:val="left" w:pos="9949"/>
        </w:tabs>
        <w:bidi/>
        <w:spacing w:line="360" w:lineRule="auto"/>
        <w:jc w:val="both"/>
        <w:rPr>
          <w:rFonts w:ascii="Sakkal Majalla" w:hAnsi="Sakkal Majalla" w:cs="Sakkal Majalla"/>
          <w:color w:val="EE0000"/>
          <w:sz w:val="32"/>
          <w:szCs w:val="32"/>
          <w:rtl/>
          <w:lang w:bidi="ar-YE"/>
        </w:rPr>
      </w:pPr>
      <w:r w:rsidRPr="00374720">
        <w:rPr>
          <w:rFonts w:ascii="Sakkal Majalla" w:hAnsi="Sakkal Majalla" w:cs="Sakkal Majalla" w:hint="cs"/>
          <w:b/>
          <w:bCs/>
          <w:color w:val="EE0000"/>
          <w:sz w:val="32"/>
          <w:szCs w:val="32"/>
          <w:rtl/>
          <w:lang w:bidi="ar-YE"/>
        </w:rPr>
        <w:t xml:space="preserve">لا توجد علاقة تأثير ذات دلالة إحصائية لبعد الاستمرارية كأحد أبعاد تطبيقات الشراكات الاستراتيجية على الأداء المستدام بأبعاده (الاقتصادية والاجتماعية والبيئية) بالشركة الوطنية للإسكان </w:t>
      </w:r>
      <w:r w:rsidRPr="00374720">
        <w:rPr>
          <w:rFonts w:ascii="Sakkal Majalla" w:hAnsi="Sakkal Majalla" w:cs="Sakkal Majalla" w:hint="cs"/>
          <w:b/>
          <w:bCs/>
          <w:color w:val="EE0000"/>
          <w:sz w:val="32"/>
          <w:szCs w:val="32"/>
          <w:lang w:bidi="ar-YE"/>
        </w:rPr>
        <w:t>NHC</w:t>
      </w:r>
      <w:r w:rsidRPr="00374720">
        <w:rPr>
          <w:rFonts w:ascii="Sakkal Majalla" w:hAnsi="Sakkal Majalla" w:cs="Sakkal Majalla" w:hint="cs"/>
          <w:b/>
          <w:bCs/>
          <w:color w:val="EE0000"/>
          <w:sz w:val="32"/>
          <w:szCs w:val="32"/>
          <w:rtl/>
          <w:lang w:bidi="ar-YE"/>
        </w:rPr>
        <w:t>..</w:t>
      </w:r>
      <w:r w:rsidRPr="00374720">
        <w:rPr>
          <w:rFonts w:ascii="Sakkal Majalla" w:hAnsi="Sakkal Majalla" w:cs="Sakkal Majalla" w:hint="cs"/>
          <w:color w:val="EE0000"/>
          <w:sz w:val="32"/>
          <w:szCs w:val="32"/>
          <w:rtl/>
        </w:rPr>
        <w:t>.</w:t>
      </w:r>
      <w:r w:rsidRPr="00374720">
        <w:rPr>
          <w:rFonts w:ascii="Sakkal Majalla" w:hAnsi="Sakkal Majalla" w:cs="Sakkal Majalla" w:hint="cs"/>
          <w:color w:val="EE0000"/>
          <w:sz w:val="32"/>
          <w:szCs w:val="32"/>
          <w:rtl/>
          <w:lang w:bidi="ar-YE"/>
        </w:rPr>
        <w:t xml:space="preserve">       </w:t>
      </w:r>
    </w:p>
    <w:p w14:paraId="400C286C" w14:textId="77777777" w:rsidR="00374720" w:rsidRPr="00374720" w:rsidRDefault="00374720" w:rsidP="00374720">
      <w:pPr>
        <w:tabs>
          <w:tab w:val="left" w:pos="9949"/>
        </w:tabs>
        <w:bidi/>
        <w:spacing w:line="360" w:lineRule="auto"/>
        <w:jc w:val="both"/>
        <w:rPr>
          <w:rFonts w:ascii="Sakkal Majalla" w:hAnsi="Sakkal Majalla" w:cs="Sakkal Majalla"/>
          <w:color w:val="EE0000"/>
          <w:sz w:val="32"/>
          <w:szCs w:val="32"/>
          <w:rtl/>
          <w:lang w:bidi="ar-YE"/>
        </w:rPr>
      </w:pPr>
      <w:r w:rsidRPr="00374720">
        <w:rPr>
          <w:rFonts w:ascii="Sakkal Majalla" w:hAnsi="Sakkal Majalla" w:cs="Sakkal Majalla" w:hint="cs"/>
          <w:color w:val="EE0000"/>
          <w:sz w:val="32"/>
          <w:szCs w:val="32"/>
          <w:rtl/>
          <w:lang w:bidi="ar-YE"/>
        </w:rPr>
        <w:t xml:space="preserve">       كانت أهم نتائج تحليل الانحدار الخطي البسيط بين المتغير المستقل المتمثل في بعد الاستمرارية  للشراكات الاستراتيجية والمتغير التابع المتمثل في فاعلية الأداء المستدام بأبعاده (الاقتصادية والاجتماعية والبيئية) بالشركة الوطنية للإسكان </w:t>
      </w:r>
      <w:r w:rsidRPr="00374720">
        <w:rPr>
          <w:rFonts w:ascii="Sakkal Majalla" w:hAnsi="Sakkal Majalla" w:cs="Sakkal Majalla" w:hint="cs"/>
          <w:color w:val="EE0000"/>
          <w:sz w:val="32"/>
          <w:szCs w:val="32"/>
          <w:lang w:bidi="ar-YE"/>
        </w:rPr>
        <w:t>NHC</w:t>
      </w:r>
      <w:r w:rsidRPr="00374720">
        <w:rPr>
          <w:rFonts w:ascii="Sakkal Majalla" w:hAnsi="Sakkal Majalla" w:cs="Sakkal Majalla" w:hint="cs"/>
          <w:color w:val="EE0000"/>
          <w:sz w:val="32"/>
          <w:szCs w:val="32"/>
          <w:rtl/>
          <w:lang w:bidi="ar-YE"/>
        </w:rPr>
        <w:t>. ، وبالاستناد إلى الاستمرارية في تلك الشراكات الإحصائي (</w:t>
      </w:r>
      <w:r w:rsidRPr="00374720">
        <w:rPr>
          <w:rFonts w:ascii="Sakkal Majalla" w:hAnsi="Sakkal Majalla" w:cs="Sakkal Majalla" w:hint="cs"/>
          <w:color w:val="EE0000"/>
          <w:sz w:val="32"/>
          <w:szCs w:val="32"/>
          <w:lang w:bidi="ar-YE"/>
        </w:rPr>
        <w:t>SPSS</w:t>
      </w:r>
      <w:r w:rsidRPr="00374720">
        <w:rPr>
          <w:rFonts w:ascii="Sakkal Majalla" w:hAnsi="Sakkal Majalla" w:cs="Sakkal Majalla" w:hint="cs"/>
          <w:color w:val="EE0000"/>
          <w:sz w:val="32"/>
          <w:szCs w:val="32"/>
          <w:rtl/>
          <w:lang w:bidi="ar-YE"/>
        </w:rPr>
        <w:t>) متضمنة في الجدول الآتي:</w:t>
      </w:r>
    </w:p>
    <w:p w14:paraId="2D778576" w14:textId="77777777" w:rsidR="00374720" w:rsidRPr="00374720" w:rsidRDefault="00374720" w:rsidP="00374720">
      <w:pPr>
        <w:bidi/>
        <w:spacing w:line="360" w:lineRule="auto"/>
        <w:jc w:val="both"/>
        <w:rPr>
          <w:rFonts w:ascii="Sakkal Majalla" w:hAnsi="Sakkal Majalla" w:cs="Sakkal Majalla"/>
          <w:b/>
          <w:bCs/>
          <w:color w:val="EE0000"/>
          <w:sz w:val="32"/>
          <w:szCs w:val="32"/>
          <w:lang w:bidi="ar-YE"/>
        </w:rPr>
      </w:pPr>
      <w:r w:rsidRPr="00374720">
        <w:rPr>
          <w:rFonts w:ascii="Sakkal Majalla" w:hAnsi="Sakkal Majalla" w:cs="Sakkal Majalla" w:hint="cs"/>
          <w:b/>
          <w:bCs/>
          <w:color w:val="EE0000"/>
          <w:sz w:val="32"/>
          <w:szCs w:val="32"/>
          <w:rtl/>
          <w:lang w:bidi="ar-YE"/>
        </w:rPr>
        <w:t xml:space="preserve">الجدول (4.18): نتائج الانحدار الخطي البسيط بين </w:t>
      </w:r>
      <w:r w:rsidRPr="00374720">
        <w:rPr>
          <w:rFonts w:ascii="Sakkal Majalla" w:hAnsi="Sakkal Majalla" w:cs="Sakkal Majalla" w:hint="cs"/>
          <w:b/>
          <w:bCs/>
          <w:color w:val="EE0000"/>
          <w:sz w:val="32"/>
          <w:szCs w:val="32"/>
          <w:rtl/>
        </w:rPr>
        <w:t>المتغير المستقل "</w:t>
      </w:r>
      <w:r w:rsidRPr="00374720">
        <w:rPr>
          <w:rFonts w:ascii="Sakkal Majalla" w:hAnsi="Sakkal Majalla" w:cs="Sakkal Majalla" w:hint="cs"/>
          <w:b/>
          <w:bCs/>
          <w:color w:val="EE0000"/>
          <w:sz w:val="32"/>
          <w:szCs w:val="32"/>
          <w:rtl/>
          <w:lang w:bidi="ar-YE"/>
        </w:rPr>
        <w:t xml:space="preserve"> الاستمرارية في الشراكات الاستراتيجية " والمتغير التابع " الأداء المستدام " </w:t>
      </w:r>
    </w:p>
    <w:tbl>
      <w:tblPr>
        <w:tblStyle w:val="GridTable4-Accent31"/>
        <w:bidiVisual/>
        <w:tblW w:w="89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445"/>
        <w:gridCol w:w="1013"/>
        <w:gridCol w:w="1004"/>
        <w:gridCol w:w="1017"/>
        <w:gridCol w:w="1020"/>
        <w:gridCol w:w="1217"/>
        <w:gridCol w:w="1217"/>
        <w:gridCol w:w="995"/>
      </w:tblGrid>
      <w:tr w:rsidR="00374720" w:rsidRPr="00374720" w14:paraId="1A4E598C" w14:textId="77777777" w:rsidTr="00374720">
        <w:trPr>
          <w:cnfStyle w:val="000000100000" w:firstRow="0" w:lastRow="0" w:firstColumn="0" w:lastColumn="0" w:oddVBand="0" w:evenVBand="0" w:oddHBand="1" w:evenHBand="0" w:firstRowFirstColumn="0" w:firstRowLastColumn="0" w:lastRowFirstColumn="0" w:lastRowLastColumn="0"/>
          <w:trHeight w:val="487"/>
        </w:trPr>
        <w:tc>
          <w:tcPr>
            <w:cnfStyle w:val="000010000000" w:firstRow="0" w:lastRow="0" w:firstColumn="0" w:lastColumn="0" w:oddVBand="1" w:evenVBand="0" w:oddHBand="0" w:evenHBand="0" w:firstRowFirstColumn="0" w:firstRowLastColumn="0" w:lastRowFirstColumn="0" w:lastRowLastColumn="0"/>
            <w:tcW w:w="1450" w:type="dxa"/>
            <w:vMerge w:val="restart"/>
          </w:tcPr>
          <w:p w14:paraId="5D47CB9E" w14:textId="77777777" w:rsidR="00374720" w:rsidRPr="00374720" w:rsidRDefault="00374720" w:rsidP="00DA3E5B">
            <w:pPr>
              <w:tabs>
                <w:tab w:val="right" w:pos="1024"/>
              </w:tabs>
              <w:bidi/>
              <w:spacing w:line="360" w:lineRule="auto"/>
              <w:jc w:val="both"/>
              <w:rPr>
                <w:rFonts w:ascii="Sakkal Majalla" w:hAnsi="Sakkal Majalla" w:cs="Sakkal Majalla"/>
                <w:b/>
                <w:bCs/>
                <w:color w:val="EE0000"/>
                <w:sz w:val="32"/>
                <w:szCs w:val="32"/>
                <w:rtl/>
              </w:rPr>
            </w:pPr>
            <w:r w:rsidRPr="00374720">
              <w:rPr>
                <w:rFonts w:ascii="Sakkal Majalla" w:hAnsi="Sakkal Majalla" w:cs="Sakkal Majalla" w:hint="cs"/>
                <w:b/>
                <w:bCs/>
                <w:color w:val="EE0000"/>
                <w:sz w:val="32"/>
                <w:szCs w:val="32"/>
                <w:rtl/>
              </w:rPr>
              <w:t>المتغيرات</w:t>
            </w:r>
          </w:p>
        </w:tc>
        <w:tc>
          <w:tcPr>
            <w:tcW w:w="7478" w:type="dxa"/>
            <w:gridSpan w:val="7"/>
          </w:tcPr>
          <w:p w14:paraId="265B5EBE" w14:textId="77777777" w:rsidR="00374720" w:rsidRPr="00374720" w:rsidRDefault="00374720" w:rsidP="00DA3E5B">
            <w:pPr>
              <w:tabs>
                <w:tab w:val="right" w:pos="1024"/>
              </w:tabs>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color w:val="EE0000"/>
                <w:sz w:val="32"/>
                <w:szCs w:val="32"/>
                <w:rtl/>
              </w:rPr>
            </w:pPr>
            <w:r w:rsidRPr="00374720">
              <w:rPr>
                <w:rFonts w:ascii="Sakkal Majalla" w:hAnsi="Sakkal Majalla" w:cs="Sakkal Majalla" w:hint="cs"/>
                <w:b/>
                <w:bCs/>
                <w:color w:val="EE0000"/>
                <w:sz w:val="32"/>
                <w:szCs w:val="32"/>
                <w:rtl/>
              </w:rPr>
              <w:t>الأداء المستدام</w:t>
            </w:r>
          </w:p>
        </w:tc>
      </w:tr>
      <w:tr w:rsidR="00374720" w:rsidRPr="00374720" w14:paraId="5142304F" w14:textId="77777777" w:rsidTr="00374720">
        <w:trPr>
          <w:trHeight w:val="494"/>
        </w:trPr>
        <w:tc>
          <w:tcPr>
            <w:cnfStyle w:val="000010000000" w:firstRow="0" w:lastRow="0" w:firstColumn="0" w:lastColumn="0" w:oddVBand="1" w:evenVBand="0" w:oddHBand="0" w:evenHBand="0" w:firstRowFirstColumn="0" w:firstRowLastColumn="0" w:lastRowFirstColumn="0" w:lastRowLastColumn="0"/>
            <w:tcW w:w="1450" w:type="dxa"/>
            <w:vMerge/>
          </w:tcPr>
          <w:p w14:paraId="4ACDFE04" w14:textId="77777777" w:rsidR="00374720" w:rsidRPr="00374720" w:rsidRDefault="00374720" w:rsidP="00DA3E5B">
            <w:pPr>
              <w:tabs>
                <w:tab w:val="right" w:pos="1024"/>
              </w:tabs>
              <w:bidi/>
              <w:spacing w:line="360" w:lineRule="auto"/>
              <w:jc w:val="both"/>
              <w:rPr>
                <w:rFonts w:ascii="Sakkal Majalla" w:hAnsi="Sakkal Majalla" w:cs="Sakkal Majalla"/>
                <w:b/>
                <w:bCs/>
                <w:color w:val="EE0000"/>
                <w:sz w:val="32"/>
                <w:szCs w:val="32"/>
                <w:rtl/>
              </w:rPr>
            </w:pPr>
          </w:p>
        </w:tc>
        <w:tc>
          <w:tcPr>
            <w:tcW w:w="1013" w:type="dxa"/>
          </w:tcPr>
          <w:p w14:paraId="5B96B518" w14:textId="77777777" w:rsidR="00374720" w:rsidRPr="00374720" w:rsidRDefault="00374720" w:rsidP="00DA3E5B">
            <w:pPr>
              <w:tabs>
                <w:tab w:val="right" w:pos="1024"/>
              </w:tabs>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color w:val="EE0000"/>
                <w:sz w:val="32"/>
                <w:szCs w:val="32"/>
              </w:rPr>
            </w:pPr>
            <w:r w:rsidRPr="00374720">
              <w:rPr>
                <w:rFonts w:ascii="Sakkal Majalla" w:hAnsi="Sakkal Majalla" w:cs="Sakkal Majalla" w:hint="cs"/>
                <w:b/>
                <w:bCs/>
                <w:color w:val="EE0000"/>
                <w:sz w:val="32"/>
                <w:szCs w:val="32"/>
                <w:rtl/>
              </w:rPr>
              <w:t>ثابت الانحدار</w:t>
            </w:r>
          </w:p>
        </w:tc>
        <w:tc>
          <w:tcPr>
            <w:cnfStyle w:val="000010000000" w:firstRow="0" w:lastRow="0" w:firstColumn="0" w:lastColumn="0" w:oddVBand="1" w:evenVBand="0" w:oddHBand="0" w:evenHBand="0" w:firstRowFirstColumn="0" w:firstRowLastColumn="0" w:lastRowFirstColumn="0" w:lastRowLastColumn="0"/>
            <w:tcW w:w="986" w:type="dxa"/>
          </w:tcPr>
          <w:p w14:paraId="3FAE4B29" w14:textId="77777777" w:rsidR="00374720" w:rsidRPr="00374720" w:rsidRDefault="00374720" w:rsidP="00DA3E5B">
            <w:pPr>
              <w:tabs>
                <w:tab w:val="right" w:pos="1024"/>
              </w:tabs>
              <w:bidi/>
              <w:spacing w:line="360" w:lineRule="auto"/>
              <w:jc w:val="both"/>
              <w:rPr>
                <w:rFonts w:ascii="Sakkal Majalla" w:hAnsi="Sakkal Majalla" w:cs="Sakkal Majalla"/>
                <w:b/>
                <w:bCs/>
                <w:color w:val="EE0000"/>
                <w:sz w:val="32"/>
                <w:szCs w:val="32"/>
                <w:rtl/>
              </w:rPr>
            </w:pPr>
            <w:r w:rsidRPr="00374720">
              <w:rPr>
                <w:rFonts w:ascii="Sakkal Majalla" w:hAnsi="Sakkal Majalla" w:cs="Sakkal Majalla" w:hint="cs"/>
                <w:b/>
                <w:bCs/>
                <w:color w:val="EE0000"/>
                <w:sz w:val="32"/>
                <w:szCs w:val="32"/>
                <w:rtl/>
              </w:rPr>
              <w:t>معامل الانحدار</w:t>
            </w:r>
          </w:p>
          <w:p w14:paraId="1C863DE3" w14:textId="77777777" w:rsidR="00374720" w:rsidRPr="00374720" w:rsidRDefault="00374720" w:rsidP="00DA3E5B">
            <w:pPr>
              <w:tabs>
                <w:tab w:val="right" w:pos="1024"/>
              </w:tabs>
              <w:bidi/>
              <w:spacing w:line="360" w:lineRule="auto"/>
              <w:jc w:val="both"/>
              <w:rPr>
                <w:rFonts w:ascii="Sakkal Majalla" w:hAnsi="Sakkal Majalla" w:cs="Sakkal Majalla"/>
                <w:b/>
                <w:bCs/>
                <w:color w:val="EE0000"/>
                <w:sz w:val="32"/>
                <w:szCs w:val="32"/>
              </w:rPr>
            </w:pPr>
            <w:r w:rsidRPr="00374720">
              <w:rPr>
                <w:rFonts w:ascii="Sakkal Majalla" w:hAnsi="Sakkal Majalla" w:cs="Sakkal Majalla" w:hint="cs"/>
                <w:b/>
                <w:bCs/>
                <w:color w:val="EE0000"/>
                <w:sz w:val="32"/>
                <w:szCs w:val="32"/>
              </w:rPr>
              <w:t>B</w:t>
            </w:r>
          </w:p>
        </w:tc>
        <w:tc>
          <w:tcPr>
            <w:tcW w:w="1021" w:type="dxa"/>
          </w:tcPr>
          <w:p w14:paraId="6500E6B5" w14:textId="77777777" w:rsidR="00374720" w:rsidRPr="00374720" w:rsidRDefault="00374720" w:rsidP="00DA3E5B">
            <w:pPr>
              <w:tabs>
                <w:tab w:val="right" w:pos="1024"/>
              </w:tabs>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color w:val="EE0000"/>
                <w:sz w:val="32"/>
                <w:szCs w:val="32"/>
                <w:rtl/>
              </w:rPr>
            </w:pPr>
            <w:r w:rsidRPr="00374720">
              <w:rPr>
                <w:rFonts w:ascii="Sakkal Majalla" w:hAnsi="Sakkal Majalla" w:cs="Sakkal Majalla" w:hint="cs"/>
                <w:b/>
                <w:bCs/>
                <w:color w:val="EE0000"/>
                <w:sz w:val="32"/>
                <w:szCs w:val="32"/>
                <w:rtl/>
              </w:rPr>
              <w:t>معامل ارتباط</w:t>
            </w:r>
          </w:p>
          <w:p w14:paraId="6E9FA543" w14:textId="77777777" w:rsidR="00374720" w:rsidRPr="00374720" w:rsidRDefault="00374720" w:rsidP="00DA3E5B">
            <w:pPr>
              <w:tabs>
                <w:tab w:val="right" w:pos="1024"/>
              </w:tabs>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color w:val="EE0000"/>
                <w:sz w:val="32"/>
                <w:szCs w:val="32"/>
              </w:rPr>
            </w:pPr>
            <w:r w:rsidRPr="00374720">
              <w:rPr>
                <w:rFonts w:ascii="Sakkal Majalla" w:hAnsi="Sakkal Majalla" w:cs="Sakkal Majalla" w:hint="cs"/>
                <w:b/>
                <w:bCs/>
                <w:color w:val="EE0000"/>
                <w:sz w:val="32"/>
                <w:szCs w:val="32"/>
              </w:rPr>
              <w:t>R</w:t>
            </w:r>
          </w:p>
        </w:tc>
        <w:tc>
          <w:tcPr>
            <w:cnfStyle w:val="000010000000" w:firstRow="0" w:lastRow="0" w:firstColumn="0" w:lastColumn="0" w:oddVBand="1" w:evenVBand="0" w:oddHBand="0" w:evenHBand="0" w:firstRowFirstColumn="0" w:firstRowLastColumn="0" w:lastRowFirstColumn="0" w:lastRowLastColumn="0"/>
            <w:tcW w:w="1021" w:type="dxa"/>
          </w:tcPr>
          <w:p w14:paraId="7D93F0AD" w14:textId="77777777" w:rsidR="00374720" w:rsidRPr="00374720" w:rsidRDefault="00374720" w:rsidP="00DA3E5B">
            <w:pPr>
              <w:tabs>
                <w:tab w:val="right" w:pos="1024"/>
              </w:tabs>
              <w:bidi/>
              <w:spacing w:line="360" w:lineRule="auto"/>
              <w:jc w:val="both"/>
              <w:rPr>
                <w:rFonts w:ascii="Sakkal Majalla" w:hAnsi="Sakkal Majalla" w:cs="Sakkal Majalla"/>
                <w:b/>
                <w:bCs/>
                <w:color w:val="EE0000"/>
                <w:sz w:val="32"/>
                <w:szCs w:val="32"/>
                <w:rtl/>
              </w:rPr>
            </w:pPr>
            <w:r w:rsidRPr="00374720">
              <w:rPr>
                <w:rFonts w:ascii="Sakkal Majalla" w:hAnsi="Sakkal Majalla" w:cs="Sakkal Majalla" w:hint="cs"/>
                <w:b/>
                <w:bCs/>
                <w:color w:val="EE0000"/>
                <w:sz w:val="32"/>
                <w:szCs w:val="32"/>
                <w:rtl/>
              </w:rPr>
              <w:t>معامل التحديد</w:t>
            </w:r>
          </w:p>
          <w:p w14:paraId="2F850812" w14:textId="77777777" w:rsidR="00374720" w:rsidRPr="00374720" w:rsidRDefault="00374720" w:rsidP="00DA3E5B">
            <w:pPr>
              <w:tabs>
                <w:tab w:val="right" w:pos="1024"/>
              </w:tabs>
              <w:bidi/>
              <w:spacing w:line="360" w:lineRule="auto"/>
              <w:jc w:val="both"/>
              <w:rPr>
                <w:rFonts w:ascii="Sakkal Majalla" w:hAnsi="Sakkal Majalla" w:cs="Sakkal Majalla"/>
                <w:b/>
                <w:bCs/>
                <w:color w:val="EE0000"/>
                <w:sz w:val="32"/>
                <w:szCs w:val="32"/>
              </w:rPr>
            </w:pPr>
            <w:r w:rsidRPr="00374720">
              <w:rPr>
                <w:rFonts w:ascii="Sakkal Majalla" w:hAnsi="Sakkal Majalla" w:cs="Sakkal Majalla" w:hint="cs"/>
                <w:b/>
                <w:bCs/>
                <w:color w:val="EE0000"/>
                <w:sz w:val="32"/>
                <w:szCs w:val="32"/>
              </w:rPr>
              <w:t>R²</w:t>
            </w:r>
          </w:p>
        </w:tc>
        <w:tc>
          <w:tcPr>
            <w:tcW w:w="1220" w:type="dxa"/>
          </w:tcPr>
          <w:p w14:paraId="1D9371AF" w14:textId="77777777" w:rsidR="00374720" w:rsidRPr="00374720" w:rsidRDefault="00374720" w:rsidP="00DA3E5B">
            <w:pPr>
              <w:tabs>
                <w:tab w:val="right" w:pos="1024"/>
              </w:tabs>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color w:val="EE0000"/>
                <w:sz w:val="32"/>
                <w:szCs w:val="32"/>
              </w:rPr>
            </w:pPr>
            <w:r w:rsidRPr="00374720">
              <w:rPr>
                <w:rFonts w:ascii="Sakkal Majalla" w:hAnsi="Sakkal Majalla" w:cs="Sakkal Majalla" w:hint="cs"/>
                <w:b/>
                <w:bCs/>
                <w:color w:val="EE0000"/>
                <w:sz w:val="32"/>
                <w:szCs w:val="32"/>
              </w:rPr>
              <w:t>T</w:t>
            </w:r>
          </w:p>
          <w:p w14:paraId="3C7D0391" w14:textId="77777777" w:rsidR="00374720" w:rsidRPr="00374720" w:rsidRDefault="00374720" w:rsidP="00DA3E5B">
            <w:pPr>
              <w:tabs>
                <w:tab w:val="right" w:pos="1024"/>
              </w:tabs>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color w:val="EE0000"/>
                <w:sz w:val="32"/>
                <w:szCs w:val="32"/>
                <w:rtl/>
              </w:rPr>
            </w:pPr>
            <w:r w:rsidRPr="00374720">
              <w:rPr>
                <w:rFonts w:ascii="Sakkal Majalla" w:hAnsi="Sakkal Majalla" w:cs="Sakkal Majalla" w:hint="cs"/>
                <w:b/>
                <w:bCs/>
                <w:color w:val="EE0000"/>
                <w:sz w:val="32"/>
                <w:szCs w:val="32"/>
              </w:rPr>
              <w:t xml:space="preserve"> </w:t>
            </w:r>
            <w:r w:rsidRPr="00374720">
              <w:rPr>
                <w:rFonts w:ascii="Sakkal Majalla" w:hAnsi="Sakkal Majalla" w:cs="Sakkal Majalla" w:hint="cs"/>
                <w:b/>
                <w:bCs/>
                <w:color w:val="EE0000"/>
                <w:sz w:val="32"/>
                <w:szCs w:val="32"/>
                <w:rtl/>
              </w:rPr>
              <w:t xml:space="preserve"> المحسوبة</w:t>
            </w:r>
          </w:p>
        </w:tc>
        <w:tc>
          <w:tcPr>
            <w:cnfStyle w:val="000010000000" w:firstRow="0" w:lastRow="0" w:firstColumn="0" w:lastColumn="0" w:oddVBand="1" w:evenVBand="0" w:oddHBand="0" w:evenHBand="0" w:firstRowFirstColumn="0" w:firstRowLastColumn="0" w:lastRowFirstColumn="0" w:lastRowLastColumn="0"/>
            <w:tcW w:w="1220" w:type="dxa"/>
          </w:tcPr>
          <w:p w14:paraId="22FEA5F9" w14:textId="77777777" w:rsidR="00374720" w:rsidRPr="00374720" w:rsidRDefault="00374720" w:rsidP="00DA3E5B">
            <w:pPr>
              <w:tabs>
                <w:tab w:val="right" w:pos="1024"/>
              </w:tabs>
              <w:bidi/>
              <w:spacing w:line="360" w:lineRule="auto"/>
              <w:jc w:val="both"/>
              <w:rPr>
                <w:rFonts w:ascii="Sakkal Majalla" w:hAnsi="Sakkal Majalla" w:cs="Sakkal Majalla"/>
                <w:b/>
                <w:bCs/>
                <w:color w:val="EE0000"/>
                <w:sz w:val="32"/>
                <w:szCs w:val="32"/>
                <w:rtl/>
              </w:rPr>
            </w:pPr>
            <w:r w:rsidRPr="00374720">
              <w:rPr>
                <w:rFonts w:ascii="Sakkal Majalla" w:hAnsi="Sakkal Majalla" w:cs="Sakkal Majalla" w:hint="cs"/>
                <w:b/>
                <w:bCs/>
                <w:color w:val="EE0000"/>
                <w:sz w:val="32"/>
                <w:szCs w:val="32"/>
              </w:rPr>
              <w:t>F</w:t>
            </w:r>
          </w:p>
          <w:p w14:paraId="1E320233" w14:textId="77777777" w:rsidR="00374720" w:rsidRPr="00374720" w:rsidRDefault="00374720" w:rsidP="00DA3E5B">
            <w:pPr>
              <w:tabs>
                <w:tab w:val="right" w:pos="1024"/>
              </w:tabs>
              <w:bidi/>
              <w:spacing w:line="360" w:lineRule="auto"/>
              <w:jc w:val="both"/>
              <w:rPr>
                <w:rFonts w:ascii="Sakkal Majalla" w:hAnsi="Sakkal Majalla" w:cs="Sakkal Majalla"/>
                <w:b/>
                <w:bCs/>
                <w:color w:val="EE0000"/>
                <w:sz w:val="32"/>
                <w:szCs w:val="32"/>
                <w:rtl/>
              </w:rPr>
            </w:pPr>
            <w:r w:rsidRPr="00374720">
              <w:rPr>
                <w:rFonts w:ascii="Sakkal Majalla" w:hAnsi="Sakkal Majalla" w:cs="Sakkal Majalla" w:hint="cs"/>
                <w:b/>
                <w:bCs/>
                <w:color w:val="EE0000"/>
                <w:sz w:val="32"/>
                <w:szCs w:val="32"/>
                <w:rtl/>
              </w:rPr>
              <w:t>المحسوبة</w:t>
            </w:r>
          </w:p>
        </w:tc>
        <w:tc>
          <w:tcPr>
            <w:tcW w:w="997" w:type="dxa"/>
          </w:tcPr>
          <w:p w14:paraId="7F8B0F9A" w14:textId="77777777" w:rsidR="00374720" w:rsidRPr="00374720" w:rsidRDefault="00374720" w:rsidP="00DA3E5B">
            <w:pPr>
              <w:tabs>
                <w:tab w:val="right" w:pos="1024"/>
              </w:tabs>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color w:val="EE0000"/>
                <w:sz w:val="32"/>
                <w:szCs w:val="32"/>
                <w:rtl/>
              </w:rPr>
            </w:pPr>
            <w:r w:rsidRPr="00374720">
              <w:rPr>
                <w:rFonts w:ascii="Sakkal Majalla" w:hAnsi="Sakkal Majalla" w:cs="Sakkal Majalla" w:hint="cs"/>
                <w:b/>
                <w:bCs/>
                <w:color w:val="EE0000"/>
                <w:sz w:val="32"/>
                <w:szCs w:val="32"/>
                <w:rtl/>
              </w:rPr>
              <w:t>مستوى الدلالة</w:t>
            </w:r>
          </w:p>
          <w:p w14:paraId="14E2862D" w14:textId="77777777" w:rsidR="00374720" w:rsidRPr="00374720" w:rsidRDefault="00374720" w:rsidP="00DA3E5B">
            <w:pPr>
              <w:tabs>
                <w:tab w:val="right" w:pos="1024"/>
              </w:tabs>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color w:val="EE0000"/>
                <w:sz w:val="32"/>
                <w:szCs w:val="32"/>
              </w:rPr>
            </w:pPr>
            <w:r w:rsidRPr="00374720">
              <w:rPr>
                <w:rFonts w:ascii="Sakkal Majalla" w:hAnsi="Sakkal Majalla" w:cs="Sakkal Majalla" w:hint="cs"/>
                <w:b/>
                <w:bCs/>
                <w:color w:val="EE0000"/>
                <w:sz w:val="32"/>
                <w:szCs w:val="32"/>
              </w:rPr>
              <w:t>sig</w:t>
            </w:r>
          </w:p>
        </w:tc>
      </w:tr>
      <w:tr w:rsidR="00374720" w:rsidRPr="00374720" w14:paraId="269ABBDE" w14:textId="77777777" w:rsidTr="00374720">
        <w:trPr>
          <w:cnfStyle w:val="000000100000" w:firstRow="0" w:lastRow="0" w:firstColumn="0" w:lastColumn="0" w:oddVBand="0" w:evenVBand="0" w:oddHBand="1" w:evenHBand="0" w:firstRowFirstColumn="0" w:firstRowLastColumn="0" w:lastRowFirstColumn="0" w:lastRowLastColumn="0"/>
          <w:trHeight w:val="494"/>
        </w:trPr>
        <w:tc>
          <w:tcPr>
            <w:cnfStyle w:val="000010000000" w:firstRow="0" w:lastRow="0" w:firstColumn="0" w:lastColumn="0" w:oddVBand="1" w:evenVBand="0" w:oddHBand="0" w:evenHBand="0" w:firstRowFirstColumn="0" w:firstRowLastColumn="0" w:lastRowFirstColumn="0" w:lastRowLastColumn="0"/>
            <w:tcW w:w="1450" w:type="dxa"/>
          </w:tcPr>
          <w:p w14:paraId="734416DF" w14:textId="77777777" w:rsidR="00374720" w:rsidRPr="00374720" w:rsidRDefault="00374720" w:rsidP="00DA3E5B">
            <w:pPr>
              <w:tabs>
                <w:tab w:val="right" w:pos="1024"/>
              </w:tabs>
              <w:bidi/>
              <w:spacing w:line="360" w:lineRule="auto"/>
              <w:jc w:val="both"/>
              <w:rPr>
                <w:rFonts w:ascii="Sakkal Majalla" w:hAnsi="Sakkal Majalla" w:cs="Sakkal Majalla"/>
                <w:b/>
                <w:bCs/>
                <w:color w:val="EE0000"/>
                <w:sz w:val="32"/>
                <w:szCs w:val="32"/>
                <w:rtl/>
              </w:rPr>
            </w:pPr>
            <w:r w:rsidRPr="00374720">
              <w:rPr>
                <w:rFonts w:ascii="Sakkal Majalla" w:hAnsi="Sakkal Majalla" w:cs="Sakkal Majalla" w:hint="cs"/>
                <w:b/>
                <w:bCs/>
                <w:color w:val="EE0000"/>
                <w:sz w:val="32"/>
                <w:szCs w:val="32"/>
                <w:rtl/>
              </w:rPr>
              <w:t xml:space="preserve">بعد الاستمرارية </w:t>
            </w:r>
          </w:p>
        </w:tc>
        <w:tc>
          <w:tcPr>
            <w:tcW w:w="1013" w:type="dxa"/>
          </w:tcPr>
          <w:p w14:paraId="162E507E" w14:textId="77777777" w:rsidR="00374720" w:rsidRPr="00374720" w:rsidRDefault="00374720" w:rsidP="00DA3E5B">
            <w:pPr>
              <w:tabs>
                <w:tab w:val="right" w:pos="1024"/>
              </w:tabs>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EE0000"/>
                <w:sz w:val="32"/>
                <w:szCs w:val="32"/>
              </w:rPr>
            </w:pPr>
            <w:r w:rsidRPr="00374720">
              <w:rPr>
                <w:rFonts w:ascii="Sakkal Majalla" w:hAnsi="Sakkal Majalla" w:cs="Sakkal Majalla" w:hint="cs"/>
                <w:color w:val="EE0000"/>
                <w:sz w:val="32"/>
                <w:szCs w:val="32"/>
              </w:rPr>
              <w:t>2.688</w:t>
            </w:r>
          </w:p>
        </w:tc>
        <w:tc>
          <w:tcPr>
            <w:cnfStyle w:val="000010000000" w:firstRow="0" w:lastRow="0" w:firstColumn="0" w:lastColumn="0" w:oddVBand="1" w:evenVBand="0" w:oddHBand="0" w:evenHBand="0" w:firstRowFirstColumn="0" w:firstRowLastColumn="0" w:lastRowFirstColumn="0" w:lastRowLastColumn="0"/>
            <w:tcW w:w="986" w:type="dxa"/>
          </w:tcPr>
          <w:p w14:paraId="09D29F69" w14:textId="77777777" w:rsidR="00374720" w:rsidRPr="00374720" w:rsidRDefault="00374720" w:rsidP="00DA3E5B">
            <w:pPr>
              <w:tabs>
                <w:tab w:val="right" w:pos="1024"/>
              </w:tabs>
              <w:bidi/>
              <w:spacing w:line="360" w:lineRule="auto"/>
              <w:jc w:val="both"/>
              <w:rPr>
                <w:rFonts w:ascii="Sakkal Majalla" w:hAnsi="Sakkal Majalla" w:cs="Sakkal Majalla"/>
                <w:color w:val="EE0000"/>
                <w:sz w:val="32"/>
                <w:szCs w:val="32"/>
              </w:rPr>
            </w:pPr>
            <w:r w:rsidRPr="00374720">
              <w:rPr>
                <w:rFonts w:ascii="Sakkal Majalla" w:hAnsi="Sakkal Majalla" w:cs="Sakkal Majalla" w:hint="cs"/>
                <w:color w:val="EE0000"/>
                <w:sz w:val="32"/>
                <w:szCs w:val="32"/>
              </w:rPr>
              <w:t>0.395</w:t>
            </w:r>
          </w:p>
        </w:tc>
        <w:tc>
          <w:tcPr>
            <w:tcW w:w="1021" w:type="dxa"/>
          </w:tcPr>
          <w:p w14:paraId="703A2402" w14:textId="77777777" w:rsidR="00374720" w:rsidRPr="00374720" w:rsidRDefault="00374720" w:rsidP="00DA3E5B">
            <w:pPr>
              <w:tabs>
                <w:tab w:val="right" w:pos="1024"/>
              </w:tabs>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EE0000"/>
                <w:sz w:val="32"/>
                <w:szCs w:val="32"/>
              </w:rPr>
            </w:pPr>
            <w:r w:rsidRPr="00374720">
              <w:rPr>
                <w:rFonts w:ascii="Sakkal Majalla" w:hAnsi="Sakkal Majalla" w:cs="Sakkal Majalla" w:hint="cs"/>
                <w:color w:val="EE0000"/>
                <w:sz w:val="32"/>
                <w:szCs w:val="32"/>
              </w:rPr>
              <w:t>0.579</w:t>
            </w:r>
          </w:p>
        </w:tc>
        <w:tc>
          <w:tcPr>
            <w:cnfStyle w:val="000010000000" w:firstRow="0" w:lastRow="0" w:firstColumn="0" w:lastColumn="0" w:oddVBand="1" w:evenVBand="0" w:oddHBand="0" w:evenHBand="0" w:firstRowFirstColumn="0" w:firstRowLastColumn="0" w:lastRowFirstColumn="0" w:lastRowLastColumn="0"/>
            <w:tcW w:w="1021" w:type="dxa"/>
          </w:tcPr>
          <w:p w14:paraId="018448A8" w14:textId="77777777" w:rsidR="00374720" w:rsidRPr="00374720" w:rsidRDefault="00374720" w:rsidP="00DA3E5B">
            <w:pPr>
              <w:tabs>
                <w:tab w:val="right" w:pos="1024"/>
              </w:tabs>
              <w:bidi/>
              <w:spacing w:line="360" w:lineRule="auto"/>
              <w:jc w:val="both"/>
              <w:rPr>
                <w:rFonts w:ascii="Sakkal Majalla" w:hAnsi="Sakkal Majalla" w:cs="Sakkal Majalla"/>
                <w:color w:val="EE0000"/>
                <w:sz w:val="32"/>
                <w:szCs w:val="32"/>
              </w:rPr>
            </w:pPr>
            <w:r w:rsidRPr="00374720">
              <w:rPr>
                <w:rFonts w:ascii="Sakkal Majalla" w:hAnsi="Sakkal Majalla" w:cs="Sakkal Majalla" w:hint="cs"/>
                <w:color w:val="EE0000"/>
                <w:sz w:val="32"/>
                <w:szCs w:val="32"/>
              </w:rPr>
              <w:t>0.335</w:t>
            </w:r>
          </w:p>
        </w:tc>
        <w:tc>
          <w:tcPr>
            <w:tcW w:w="1220" w:type="dxa"/>
          </w:tcPr>
          <w:p w14:paraId="4AE4061C" w14:textId="77777777" w:rsidR="00374720" w:rsidRPr="00374720" w:rsidRDefault="00374720" w:rsidP="00DA3E5B">
            <w:pPr>
              <w:tabs>
                <w:tab w:val="right" w:pos="1024"/>
              </w:tabs>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EE0000"/>
                <w:sz w:val="32"/>
                <w:szCs w:val="32"/>
                <w:rtl/>
              </w:rPr>
            </w:pPr>
            <w:r w:rsidRPr="00374720">
              <w:rPr>
                <w:rFonts w:ascii="Sakkal Majalla" w:hAnsi="Sakkal Majalla" w:cs="Sakkal Majalla" w:hint="cs"/>
                <w:color w:val="EE0000"/>
                <w:sz w:val="32"/>
                <w:szCs w:val="32"/>
              </w:rPr>
              <w:t>5.898</w:t>
            </w:r>
          </w:p>
        </w:tc>
        <w:tc>
          <w:tcPr>
            <w:cnfStyle w:val="000010000000" w:firstRow="0" w:lastRow="0" w:firstColumn="0" w:lastColumn="0" w:oddVBand="1" w:evenVBand="0" w:oddHBand="0" w:evenHBand="0" w:firstRowFirstColumn="0" w:firstRowLastColumn="0" w:lastRowFirstColumn="0" w:lastRowLastColumn="0"/>
            <w:tcW w:w="1220" w:type="dxa"/>
          </w:tcPr>
          <w:p w14:paraId="28CB390A" w14:textId="77777777" w:rsidR="00374720" w:rsidRPr="00374720" w:rsidRDefault="00374720" w:rsidP="00DA3E5B">
            <w:pPr>
              <w:tabs>
                <w:tab w:val="right" w:pos="1024"/>
              </w:tabs>
              <w:bidi/>
              <w:spacing w:line="360" w:lineRule="auto"/>
              <w:jc w:val="both"/>
              <w:rPr>
                <w:rFonts w:ascii="Sakkal Majalla" w:hAnsi="Sakkal Majalla" w:cs="Sakkal Majalla"/>
                <w:color w:val="EE0000"/>
                <w:sz w:val="32"/>
                <w:szCs w:val="32"/>
                <w:rtl/>
              </w:rPr>
            </w:pPr>
            <w:r w:rsidRPr="00374720">
              <w:rPr>
                <w:rFonts w:ascii="Sakkal Majalla" w:hAnsi="Sakkal Majalla" w:cs="Sakkal Majalla" w:hint="cs"/>
                <w:color w:val="EE0000"/>
                <w:sz w:val="32"/>
                <w:szCs w:val="32"/>
              </w:rPr>
              <w:t>34.782</w:t>
            </w:r>
          </w:p>
        </w:tc>
        <w:tc>
          <w:tcPr>
            <w:tcW w:w="997" w:type="dxa"/>
          </w:tcPr>
          <w:p w14:paraId="175803E9" w14:textId="77777777" w:rsidR="00374720" w:rsidRPr="00374720" w:rsidRDefault="00374720" w:rsidP="00DA3E5B">
            <w:pPr>
              <w:tabs>
                <w:tab w:val="right" w:pos="1024"/>
              </w:tabs>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EE0000"/>
                <w:sz w:val="32"/>
                <w:szCs w:val="32"/>
                <w:rtl/>
              </w:rPr>
            </w:pPr>
            <w:r w:rsidRPr="00374720">
              <w:rPr>
                <w:rFonts w:ascii="Sakkal Majalla" w:hAnsi="Sakkal Majalla" w:cs="Sakkal Majalla" w:hint="cs"/>
                <w:color w:val="EE0000"/>
                <w:sz w:val="32"/>
                <w:szCs w:val="32"/>
              </w:rPr>
              <w:t>0.000</w:t>
            </w:r>
          </w:p>
        </w:tc>
      </w:tr>
    </w:tbl>
    <w:p w14:paraId="1925EC4C" w14:textId="77777777" w:rsidR="00374720" w:rsidRPr="00374720" w:rsidRDefault="00374720" w:rsidP="00374720">
      <w:pPr>
        <w:bidi/>
        <w:spacing w:line="360" w:lineRule="auto"/>
        <w:jc w:val="both"/>
        <w:rPr>
          <w:rFonts w:ascii="Sakkal Majalla" w:hAnsi="Sakkal Majalla" w:cs="Sakkal Majalla"/>
          <w:color w:val="EE0000"/>
          <w:sz w:val="32"/>
          <w:szCs w:val="32"/>
          <w:lang w:val="fr-FR"/>
        </w:rPr>
      </w:pPr>
      <w:r w:rsidRPr="00374720">
        <w:rPr>
          <w:rFonts w:ascii="Sakkal Majalla" w:hAnsi="Sakkal Majalla" w:cs="Sakkal Majalla" w:hint="cs"/>
          <w:color w:val="EE0000"/>
          <w:sz w:val="32"/>
          <w:szCs w:val="32"/>
          <w:rtl/>
        </w:rPr>
        <w:t xml:space="preserve">       </w:t>
      </w:r>
    </w:p>
    <w:p w14:paraId="5EE6DF5F" w14:textId="77777777" w:rsidR="00374720" w:rsidRPr="00374720" w:rsidRDefault="00374720" w:rsidP="00374720">
      <w:pPr>
        <w:bidi/>
        <w:spacing w:line="360" w:lineRule="auto"/>
        <w:jc w:val="both"/>
        <w:rPr>
          <w:rFonts w:ascii="Sakkal Majalla" w:hAnsi="Sakkal Majalla" w:cs="Sakkal Majalla"/>
          <w:color w:val="EE0000"/>
          <w:sz w:val="32"/>
          <w:szCs w:val="32"/>
          <w:rtl/>
        </w:rPr>
      </w:pPr>
      <w:r w:rsidRPr="00374720">
        <w:rPr>
          <w:rFonts w:ascii="Sakkal Majalla" w:hAnsi="Sakkal Majalla" w:cs="Sakkal Majalla" w:hint="cs"/>
          <w:color w:val="EE0000"/>
          <w:sz w:val="32"/>
          <w:szCs w:val="32"/>
          <w:lang w:val="fr-FR"/>
        </w:rPr>
        <w:t xml:space="preserve">    </w:t>
      </w:r>
      <w:r w:rsidRPr="00374720">
        <w:rPr>
          <w:rFonts w:ascii="Sakkal Majalla" w:hAnsi="Sakkal Majalla" w:cs="Sakkal Majalla" w:hint="cs"/>
          <w:color w:val="EE0000"/>
          <w:sz w:val="32"/>
          <w:szCs w:val="32"/>
          <w:rtl/>
          <w:lang w:val="fr-FR"/>
        </w:rPr>
        <w:t xml:space="preserve">    </w:t>
      </w:r>
      <w:r w:rsidRPr="00374720">
        <w:rPr>
          <w:rFonts w:ascii="Sakkal Majalla" w:hAnsi="Sakkal Majalla" w:cs="Sakkal Majalla" w:hint="cs"/>
          <w:color w:val="EE0000"/>
          <w:sz w:val="32"/>
          <w:szCs w:val="32"/>
          <w:rtl/>
        </w:rPr>
        <w:t xml:space="preserve"> يُظهر الجدول (4-18) نتائج تحليل الانحدار البسيط الذي يتبين لنا وجود علاقة ذات دلالة إحصائية(معنوية) بين بعد الاستمرارية في الشراكات الاستراتيجية والأداء المستدام بأبعاده (الاقتصادية والاجتماعية والبيئية) بالشركة الوطنية للإسكان </w:t>
      </w:r>
      <w:r w:rsidRPr="00374720">
        <w:rPr>
          <w:rFonts w:ascii="Sakkal Majalla" w:hAnsi="Sakkal Majalla" w:cs="Sakkal Majalla" w:hint="cs"/>
          <w:color w:val="EE0000"/>
          <w:sz w:val="32"/>
          <w:szCs w:val="32"/>
        </w:rPr>
        <w:t>NHC</w:t>
      </w:r>
      <w:r w:rsidRPr="00374720">
        <w:rPr>
          <w:rFonts w:ascii="Sakkal Majalla" w:hAnsi="Sakkal Majalla" w:cs="Sakkal Majalla" w:hint="cs"/>
          <w:color w:val="EE0000"/>
          <w:sz w:val="32"/>
          <w:szCs w:val="32"/>
          <w:rtl/>
        </w:rPr>
        <w:t xml:space="preserve">.  خلال فترة الدراسة- فقد بلغ معامل الانحدار (0.395)، وهذا يعني أن بعد الاستمرارية في الشراكات الاستراتيجية لوحدها يساهم بنسبة (39%)، في قيام الشركة السعودية للاسكان  محل الدراسة  باستحداث مشاريع جديدة اكثر فاعلية  واستدامة في الأداء بافتراض ثبات العوامل الأخرى- وهذا الأثر ذو دلالة معنوية عند مستوى معنوية (5%)، أو أقل، أما القيمة (2.688) فتمثل مساهمة العوامل الأخرى مجتمعة في تحقيق الأداء المستدام بأبعاده (الاقتصادية والاجتماعية والبيئية) بالشركة الوطنية للإسكان </w:t>
      </w:r>
      <w:r w:rsidRPr="00374720">
        <w:rPr>
          <w:rFonts w:ascii="Sakkal Majalla" w:hAnsi="Sakkal Majalla" w:cs="Sakkal Majalla" w:hint="cs"/>
          <w:color w:val="EE0000"/>
          <w:sz w:val="32"/>
          <w:szCs w:val="32"/>
        </w:rPr>
        <w:t>NHC</w:t>
      </w:r>
      <w:r w:rsidRPr="00374720">
        <w:rPr>
          <w:rFonts w:ascii="Sakkal Majalla" w:hAnsi="Sakkal Majalla" w:cs="Sakkal Majalla" w:hint="cs"/>
          <w:color w:val="EE0000"/>
          <w:sz w:val="32"/>
          <w:szCs w:val="32"/>
          <w:rtl/>
        </w:rPr>
        <w:t>. .</w:t>
      </w:r>
    </w:p>
    <w:p w14:paraId="5A142F74" w14:textId="77777777" w:rsidR="00374720" w:rsidRPr="00374720" w:rsidRDefault="00374720" w:rsidP="00374720">
      <w:pPr>
        <w:bidi/>
        <w:spacing w:line="360" w:lineRule="auto"/>
        <w:jc w:val="both"/>
        <w:rPr>
          <w:rFonts w:ascii="Sakkal Majalla" w:hAnsi="Sakkal Majalla" w:cs="Sakkal Majalla"/>
          <w:color w:val="EE0000"/>
          <w:sz w:val="32"/>
          <w:szCs w:val="32"/>
          <w:rtl/>
        </w:rPr>
      </w:pPr>
      <w:r w:rsidRPr="00374720">
        <w:rPr>
          <w:rFonts w:ascii="Sakkal Majalla" w:hAnsi="Sakkal Majalla" w:cs="Sakkal Majalla" w:hint="cs"/>
          <w:color w:val="EE0000"/>
          <w:sz w:val="32"/>
          <w:szCs w:val="32"/>
          <w:rtl/>
        </w:rPr>
        <w:t xml:space="preserve">           أما القابلية التفسيرية للنموذج والمتمثلة في معامل التحديد</w:t>
      </w:r>
      <w:r w:rsidRPr="00374720">
        <w:rPr>
          <w:rFonts w:ascii="Sakkal Majalla" w:hAnsi="Sakkal Majalla" w:cs="Sakkal Majalla" w:hint="cs"/>
          <w:b/>
          <w:bCs/>
          <w:color w:val="EE0000"/>
          <w:sz w:val="32"/>
          <w:szCs w:val="32"/>
          <w:lang w:bidi="ar-DZ"/>
        </w:rPr>
        <w:t xml:space="preserve"> R²</w:t>
      </w:r>
      <w:r w:rsidRPr="00374720">
        <w:rPr>
          <w:rFonts w:ascii="Sakkal Majalla" w:hAnsi="Sakkal Majalla" w:cs="Sakkal Majalla" w:hint="cs"/>
          <w:color w:val="EE0000"/>
          <w:sz w:val="32"/>
          <w:szCs w:val="32"/>
          <w:rtl/>
        </w:rPr>
        <w:t xml:space="preserve">فقد بلغت (0.335)، وهذا يعني أن 33% من التغيرات التي حدثت على المتغير التابع –الأداء المستدام بأبعاده (الاقتصادية والاجتماعية والبيئية) بالشركة الوطنية للإسكان </w:t>
      </w:r>
      <w:r w:rsidRPr="00374720">
        <w:rPr>
          <w:rFonts w:ascii="Sakkal Majalla" w:hAnsi="Sakkal Majalla" w:cs="Sakkal Majalla" w:hint="cs"/>
          <w:color w:val="EE0000"/>
          <w:sz w:val="32"/>
          <w:szCs w:val="32"/>
        </w:rPr>
        <w:t>NHC</w:t>
      </w:r>
      <w:r w:rsidRPr="00374720">
        <w:rPr>
          <w:rFonts w:ascii="Sakkal Majalla" w:hAnsi="Sakkal Majalla" w:cs="Sakkal Majalla" w:hint="cs"/>
          <w:color w:val="EE0000"/>
          <w:sz w:val="32"/>
          <w:szCs w:val="32"/>
          <w:rtl/>
        </w:rPr>
        <w:t>.  خلال فترة الدراسة يعود سببها إلى بعد الاستمرارية في الشراكات الاستراتيجية، وهذا ما أكدته قيمة معامل الارتباط بين المتغيرين الذي بلغ نحو (58%)، والتي تبين العلاقة الطردية القوية بين المتغيرين. وبمقارنة ما توصلت اليه الدراسة الحالية مع دراسة (ال مهدي واخرون،2023) حول واقع تطوير استراتيجية قطاع الإسكان على زيادة التملك السكاني في المملكة العربية السعودية" هدف البحث الحالي للتعرف على أثر تطوير استراتيجية قطاع الإسكان على زيادة التملك السكاني في المملكة العربية السعودية.</w:t>
      </w:r>
    </w:p>
    <w:p w14:paraId="536D5D37" w14:textId="77777777" w:rsidR="00374720" w:rsidRPr="00374720" w:rsidRDefault="00374720" w:rsidP="00374720">
      <w:pPr>
        <w:bidi/>
        <w:spacing w:line="360" w:lineRule="auto"/>
        <w:jc w:val="both"/>
        <w:rPr>
          <w:rFonts w:ascii="Sakkal Majalla" w:hAnsi="Sakkal Majalla" w:cs="Sakkal Majalla"/>
          <w:color w:val="EE0000"/>
          <w:sz w:val="32"/>
          <w:szCs w:val="32"/>
          <w:lang w:val="fr-FR"/>
        </w:rPr>
      </w:pPr>
      <w:r w:rsidRPr="00374720">
        <w:rPr>
          <w:rFonts w:ascii="Sakkal Majalla" w:hAnsi="Sakkal Majalla" w:cs="Sakkal Majalla" w:hint="cs"/>
          <w:color w:val="EE0000"/>
          <w:sz w:val="32"/>
          <w:szCs w:val="32"/>
          <w:rtl/>
        </w:rPr>
        <w:t xml:space="preserve">         وبهذه النتائج نرفض الفرضية الفرعية الثالثة والتي تنص على انه (لا توجد علاقة ذات دلالة إحصائية عند مستوى معنوية (</w:t>
      </w:r>
      <w:r w:rsidRPr="00374720">
        <w:rPr>
          <w:rFonts w:ascii="Sakkal Majalla" w:hAnsi="Sakkal Majalla" w:cs="Sakkal Majalla" w:hint="cs"/>
          <w:color w:val="EE0000"/>
          <w:sz w:val="32"/>
          <w:szCs w:val="32"/>
          <w:lang w:val="fr-FR"/>
        </w:rPr>
        <w:sym w:font="Symbol" w:char="F0B3"/>
      </w:r>
      <w:r w:rsidRPr="00374720">
        <w:rPr>
          <w:rFonts w:ascii="Sakkal Majalla" w:hAnsi="Sakkal Majalla" w:cs="Sakkal Majalla" w:hint="cs"/>
          <w:color w:val="EE0000"/>
          <w:sz w:val="32"/>
          <w:szCs w:val="32"/>
          <w:lang w:val="fr-FR"/>
        </w:rPr>
        <w:sym w:font="Symbol" w:char="F061"/>
      </w:r>
      <w:r w:rsidRPr="00374720">
        <w:rPr>
          <w:rFonts w:ascii="Sakkal Majalla" w:hAnsi="Sakkal Majalla" w:cs="Sakkal Majalla" w:hint="cs"/>
          <w:color w:val="EE0000"/>
          <w:sz w:val="32"/>
          <w:szCs w:val="32"/>
          <w:rtl/>
        </w:rPr>
        <w:t xml:space="preserve"> 0.05) بين بعد الاستمرارية في الشراكات الاستراتيجية والأداء المستدام بأبعاده (الاقتصادية والاجتماعية والبيئية) بالشركة الوطنية للإسكان </w:t>
      </w:r>
      <w:r w:rsidRPr="00374720">
        <w:rPr>
          <w:rFonts w:ascii="Sakkal Majalla" w:hAnsi="Sakkal Majalla" w:cs="Sakkal Majalla" w:hint="cs"/>
          <w:color w:val="EE0000"/>
          <w:sz w:val="32"/>
          <w:szCs w:val="32"/>
        </w:rPr>
        <w:t>NHC</w:t>
      </w:r>
      <w:r w:rsidRPr="00374720">
        <w:rPr>
          <w:rFonts w:ascii="Sakkal Majalla" w:hAnsi="Sakkal Majalla" w:cs="Sakkal Majalla" w:hint="cs"/>
          <w:color w:val="EE0000"/>
          <w:sz w:val="32"/>
          <w:szCs w:val="32"/>
          <w:rtl/>
        </w:rPr>
        <w:t>. )، لتحل محلها الفرضية البديلة والتي تنص على:</w:t>
      </w:r>
    </w:p>
    <w:p w14:paraId="259DEC49" w14:textId="77777777" w:rsidR="00374720" w:rsidRPr="00374720" w:rsidRDefault="00374720" w:rsidP="00374720">
      <w:pPr>
        <w:bidi/>
        <w:spacing w:line="360" w:lineRule="auto"/>
        <w:jc w:val="both"/>
        <w:rPr>
          <w:rFonts w:ascii="Sakkal Majalla" w:hAnsi="Sakkal Majalla" w:cs="Sakkal Majalla"/>
          <w:b/>
          <w:bCs/>
          <w:color w:val="EE0000"/>
          <w:sz w:val="32"/>
          <w:szCs w:val="32"/>
          <w:rtl/>
        </w:rPr>
      </w:pPr>
      <w:r w:rsidRPr="00374720">
        <w:rPr>
          <w:rFonts w:ascii="Sakkal Majalla" w:hAnsi="Sakkal Majalla" w:cs="Sakkal Majalla" w:hint="cs"/>
          <w:b/>
          <w:bCs/>
          <w:color w:val="EE0000"/>
          <w:sz w:val="32"/>
          <w:szCs w:val="32"/>
          <w:rtl/>
        </w:rPr>
        <w:t>(توجد علاقة ذات دلالة إحصائية عند مستوى معنوية (</w:t>
      </w:r>
      <w:r w:rsidRPr="00374720">
        <w:rPr>
          <w:rFonts w:ascii="Sakkal Majalla" w:hAnsi="Sakkal Majalla" w:cs="Sakkal Majalla" w:hint="cs"/>
          <w:b/>
          <w:bCs/>
          <w:color w:val="EE0000"/>
          <w:sz w:val="32"/>
          <w:szCs w:val="32"/>
        </w:rPr>
        <w:sym w:font="Symbol" w:char="F0B3"/>
      </w:r>
      <w:r w:rsidRPr="00374720">
        <w:rPr>
          <w:rFonts w:ascii="Sakkal Majalla" w:hAnsi="Sakkal Majalla" w:cs="Sakkal Majalla" w:hint="cs"/>
          <w:b/>
          <w:bCs/>
          <w:color w:val="EE0000"/>
          <w:sz w:val="32"/>
          <w:szCs w:val="32"/>
        </w:rPr>
        <w:sym w:font="Symbol" w:char="F061"/>
      </w:r>
      <w:r w:rsidRPr="00374720">
        <w:rPr>
          <w:rFonts w:ascii="Sakkal Majalla" w:hAnsi="Sakkal Majalla" w:cs="Sakkal Majalla" w:hint="cs"/>
          <w:b/>
          <w:bCs/>
          <w:color w:val="EE0000"/>
          <w:sz w:val="32"/>
          <w:szCs w:val="32"/>
          <w:rtl/>
        </w:rPr>
        <w:t xml:space="preserve"> 0.05) بين بعد الاستمرارية في الشراكات الاستراتيجية والأداء المستدام بأبعاده (الاقتصادية والاجتماعية والبيئية) بالشركة الوطنية للإسكان </w:t>
      </w:r>
      <w:r w:rsidRPr="00374720">
        <w:rPr>
          <w:rFonts w:ascii="Sakkal Majalla" w:hAnsi="Sakkal Majalla" w:cs="Sakkal Majalla" w:hint="cs"/>
          <w:b/>
          <w:bCs/>
          <w:color w:val="EE0000"/>
          <w:sz w:val="32"/>
          <w:szCs w:val="32"/>
        </w:rPr>
        <w:t>NHC</w:t>
      </w:r>
      <w:r w:rsidRPr="00374720">
        <w:rPr>
          <w:rFonts w:ascii="Sakkal Majalla" w:hAnsi="Sakkal Majalla" w:cs="Sakkal Majalla" w:hint="cs"/>
          <w:b/>
          <w:bCs/>
          <w:color w:val="EE0000"/>
          <w:sz w:val="32"/>
          <w:szCs w:val="32"/>
          <w:rtl/>
        </w:rPr>
        <w:t>. ).</w:t>
      </w:r>
    </w:p>
    <w:p w14:paraId="367E762D" w14:textId="77777777" w:rsidR="00374720" w:rsidRPr="00374720" w:rsidRDefault="00374720" w:rsidP="00374720">
      <w:pPr>
        <w:bidi/>
        <w:spacing w:line="360" w:lineRule="auto"/>
        <w:jc w:val="both"/>
        <w:rPr>
          <w:rFonts w:ascii="Sakkal Majalla" w:hAnsi="Sakkal Majalla" w:cs="Sakkal Majalla"/>
          <w:b/>
          <w:bCs/>
          <w:color w:val="EE0000"/>
          <w:sz w:val="32"/>
          <w:szCs w:val="32"/>
          <w:rtl/>
          <w:lang w:bidi="ar-YE"/>
        </w:rPr>
      </w:pPr>
      <w:r w:rsidRPr="00374720">
        <w:rPr>
          <w:rFonts w:ascii="Sakkal Majalla" w:hAnsi="Sakkal Majalla" w:cs="Sakkal Majalla" w:hint="cs"/>
          <w:b/>
          <w:bCs/>
          <w:color w:val="EE0000"/>
          <w:sz w:val="32"/>
          <w:szCs w:val="32"/>
          <w:rtl/>
          <w:lang w:bidi="ar-YE"/>
        </w:rPr>
        <w:t xml:space="preserve">    4.5.4 اختبار الفرضية الفرعية الرابعة:</w:t>
      </w:r>
    </w:p>
    <w:p w14:paraId="2C886508" w14:textId="77777777" w:rsidR="00374720" w:rsidRPr="00374720" w:rsidRDefault="00374720" w:rsidP="00374720">
      <w:pPr>
        <w:tabs>
          <w:tab w:val="left" w:pos="9949"/>
        </w:tabs>
        <w:bidi/>
        <w:spacing w:line="360" w:lineRule="auto"/>
        <w:jc w:val="both"/>
        <w:rPr>
          <w:rFonts w:ascii="Sakkal Majalla" w:hAnsi="Sakkal Majalla" w:cs="Sakkal Majalla"/>
          <w:color w:val="EE0000"/>
          <w:sz w:val="32"/>
          <w:szCs w:val="32"/>
          <w:rtl/>
          <w:lang w:bidi="ar-YE"/>
        </w:rPr>
      </w:pPr>
      <w:r w:rsidRPr="00374720">
        <w:rPr>
          <w:rFonts w:ascii="Sakkal Majalla" w:hAnsi="Sakkal Majalla" w:cs="Sakkal Majalla" w:hint="cs"/>
          <w:b/>
          <w:bCs/>
          <w:color w:val="EE0000"/>
          <w:sz w:val="32"/>
          <w:szCs w:val="32"/>
          <w:rtl/>
          <w:lang w:bidi="ar-YE"/>
        </w:rPr>
        <w:t xml:space="preserve">لا توجد علاقة تأثير ذات دلالة إحصائية لبعد الشفافية كأحد أبعاد تطبيقات الشراكات الاستراتيجية على الأداء المستدام بأبعاده (الاقتصادية والاجتماعية والبيئية) بالشركة الوطنية للإسكان </w:t>
      </w:r>
      <w:r w:rsidRPr="00374720">
        <w:rPr>
          <w:rFonts w:ascii="Sakkal Majalla" w:hAnsi="Sakkal Majalla" w:cs="Sakkal Majalla" w:hint="cs"/>
          <w:b/>
          <w:bCs/>
          <w:color w:val="EE0000"/>
          <w:sz w:val="32"/>
          <w:szCs w:val="32"/>
          <w:lang w:bidi="ar-YE"/>
        </w:rPr>
        <w:t>NHC</w:t>
      </w:r>
      <w:r w:rsidRPr="00374720">
        <w:rPr>
          <w:rFonts w:ascii="Sakkal Majalla" w:hAnsi="Sakkal Majalla" w:cs="Sakkal Majalla" w:hint="cs"/>
          <w:color w:val="EE0000"/>
          <w:sz w:val="32"/>
          <w:szCs w:val="32"/>
          <w:rtl/>
        </w:rPr>
        <w:t>.</w:t>
      </w:r>
      <w:r w:rsidRPr="00374720">
        <w:rPr>
          <w:rFonts w:ascii="Sakkal Majalla" w:hAnsi="Sakkal Majalla" w:cs="Sakkal Majalla" w:hint="cs"/>
          <w:color w:val="EE0000"/>
          <w:sz w:val="32"/>
          <w:szCs w:val="32"/>
          <w:rtl/>
          <w:lang w:bidi="ar-YE"/>
        </w:rPr>
        <w:t xml:space="preserve">       </w:t>
      </w:r>
    </w:p>
    <w:p w14:paraId="07989EBB" w14:textId="77777777" w:rsidR="00374720" w:rsidRPr="00374720" w:rsidRDefault="00374720" w:rsidP="00374720">
      <w:pPr>
        <w:tabs>
          <w:tab w:val="left" w:pos="9949"/>
        </w:tabs>
        <w:bidi/>
        <w:spacing w:line="360" w:lineRule="auto"/>
        <w:jc w:val="both"/>
        <w:rPr>
          <w:rFonts w:ascii="Sakkal Majalla" w:hAnsi="Sakkal Majalla" w:cs="Sakkal Majalla"/>
          <w:color w:val="EE0000"/>
          <w:sz w:val="32"/>
          <w:szCs w:val="32"/>
          <w:rtl/>
          <w:lang w:bidi="ar-YE"/>
        </w:rPr>
      </w:pPr>
      <w:r w:rsidRPr="00374720">
        <w:rPr>
          <w:rFonts w:ascii="Sakkal Majalla" w:hAnsi="Sakkal Majalla" w:cs="Sakkal Majalla" w:hint="cs"/>
          <w:color w:val="EE0000"/>
          <w:sz w:val="32"/>
          <w:szCs w:val="32"/>
          <w:rtl/>
          <w:lang w:bidi="ar-YE"/>
        </w:rPr>
        <w:t xml:space="preserve">     كانت أهم نتائج تحليل الانحدار الخطي البسيط بين المتغير المستقل المتمثل في بعد فافية كأحد أبعاد تطبيقات الشراكات الاستراتيجية</w:t>
      </w:r>
      <w:r w:rsidRPr="00374720">
        <w:rPr>
          <w:rFonts w:ascii="Sakkal Majalla" w:hAnsi="Sakkal Majalla" w:cs="Sakkal Majalla" w:hint="cs"/>
          <w:color w:val="EE0000"/>
          <w:sz w:val="32"/>
          <w:szCs w:val="32"/>
          <w:lang w:bidi="ar-YE"/>
        </w:rPr>
        <w:t xml:space="preserve"> </w:t>
      </w:r>
      <w:r w:rsidRPr="00374720">
        <w:rPr>
          <w:rFonts w:ascii="Sakkal Majalla" w:hAnsi="Sakkal Majalla" w:cs="Sakkal Majalla" w:hint="cs"/>
          <w:color w:val="EE0000"/>
          <w:sz w:val="32"/>
          <w:szCs w:val="32"/>
          <w:rtl/>
          <w:lang w:bidi="ar-YE"/>
        </w:rPr>
        <w:t xml:space="preserve">والمتغير التابع المتمثل في الأداء المستدام بأبعاده (الاقتصادية والاجتماعية والبيئية) بالشركة الوطنية للإسكان </w:t>
      </w:r>
      <w:r w:rsidRPr="00374720">
        <w:rPr>
          <w:rFonts w:ascii="Sakkal Majalla" w:hAnsi="Sakkal Majalla" w:cs="Sakkal Majalla" w:hint="cs"/>
          <w:color w:val="EE0000"/>
          <w:sz w:val="32"/>
          <w:szCs w:val="32"/>
          <w:lang w:bidi="ar-YE"/>
        </w:rPr>
        <w:t>NHC</w:t>
      </w:r>
      <w:r w:rsidRPr="00374720">
        <w:rPr>
          <w:rFonts w:ascii="Sakkal Majalla" w:hAnsi="Sakkal Majalla" w:cs="Sakkal Majalla" w:hint="cs"/>
          <w:color w:val="EE0000"/>
          <w:sz w:val="32"/>
          <w:szCs w:val="32"/>
          <w:rtl/>
          <w:lang w:bidi="ar-YE"/>
        </w:rPr>
        <w:t>.  ، وبالاستناد إلى البرنامج الإحصائي (</w:t>
      </w:r>
      <w:r w:rsidRPr="00374720">
        <w:rPr>
          <w:rFonts w:ascii="Sakkal Majalla" w:hAnsi="Sakkal Majalla" w:cs="Sakkal Majalla" w:hint="cs"/>
          <w:color w:val="EE0000"/>
          <w:sz w:val="32"/>
          <w:szCs w:val="32"/>
          <w:lang w:bidi="ar-YE"/>
        </w:rPr>
        <w:t>SPSS</w:t>
      </w:r>
      <w:r w:rsidRPr="00374720">
        <w:rPr>
          <w:rFonts w:ascii="Sakkal Majalla" w:hAnsi="Sakkal Majalla" w:cs="Sakkal Majalla" w:hint="cs"/>
          <w:color w:val="EE0000"/>
          <w:sz w:val="32"/>
          <w:szCs w:val="32"/>
          <w:rtl/>
          <w:lang w:bidi="ar-YE"/>
        </w:rPr>
        <w:t>) متضمنة في الجدول الآتي:</w:t>
      </w:r>
    </w:p>
    <w:p w14:paraId="050E0F9A" w14:textId="77777777" w:rsidR="00374720" w:rsidRPr="00374720" w:rsidRDefault="00374720" w:rsidP="00374720">
      <w:pPr>
        <w:bidi/>
        <w:spacing w:line="360" w:lineRule="auto"/>
        <w:jc w:val="both"/>
        <w:rPr>
          <w:rFonts w:ascii="Sakkal Majalla" w:hAnsi="Sakkal Majalla" w:cs="Sakkal Majalla"/>
          <w:b/>
          <w:bCs/>
          <w:color w:val="EE0000"/>
          <w:sz w:val="32"/>
          <w:szCs w:val="32"/>
          <w:rtl/>
          <w:lang w:bidi="ar-YE"/>
        </w:rPr>
      </w:pPr>
      <w:r w:rsidRPr="00374720">
        <w:rPr>
          <w:rFonts w:ascii="Sakkal Majalla" w:hAnsi="Sakkal Majalla" w:cs="Sakkal Majalla" w:hint="cs"/>
          <w:b/>
          <w:bCs/>
          <w:color w:val="EE0000"/>
          <w:sz w:val="32"/>
          <w:szCs w:val="32"/>
          <w:rtl/>
          <w:lang w:bidi="ar-YE"/>
        </w:rPr>
        <w:t xml:space="preserve">الجدول (4.19): نتائج الانحدار الخطي البسيط بين </w:t>
      </w:r>
      <w:r w:rsidRPr="00374720">
        <w:rPr>
          <w:rFonts w:ascii="Sakkal Majalla" w:hAnsi="Sakkal Majalla" w:cs="Sakkal Majalla" w:hint="cs"/>
          <w:b/>
          <w:bCs/>
          <w:color w:val="EE0000"/>
          <w:sz w:val="32"/>
          <w:szCs w:val="32"/>
          <w:rtl/>
        </w:rPr>
        <w:t>المتغير المستقل "</w:t>
      </w:r>
      <w:r w:rsidRPr="00374720">
        <w:rPr>
          <w:rFonts w:ascii="Sakkal Majalla" w:hAnsi="Sakkal Majalla" w:cs="Sakkal Majalla" w:hint="cs"/>
          <w:b/>
          <w:bCs/>
          <w:color w:val="EE0000"/>
          <w:sz w:val="32"/>
          <w:szCs w:val="32"/>
          <w:rtl/>
          <w:lang w:bidi="ar-YE"/>
        </w:rPr>
        <w:t xml:space="preserve"> بعد فافية كأحد أبعاد تطبيقات الشراكات الاستراتيجية" والمتغير التابع " الأداء المستدام " </w:t>
      </w:r>
    </w:p>
    <w:tbl>
      <w:tblPr>
        <w:tblStyle w:val="GridTable4-Accent31"/>
        <w:bidiVisual/>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784"/>
        <w:gridCol w:w="1013"/>
        <w:gridCol w:w="1004"/>
        <w:gridCol w:w="991"/>
        <w:gridCol w:w="997"/>
        <w:gridCol w:w="1215"/>
        <w:gridCol w:w="1215"/>
        <w:gridCol w:w="990"/>
      </w:tblGrid>
      <w:tr w:rsidR="00374720" w:rsidRPr="00374720" w14:paraId="0FA2C5DF" w14:textId="77777777" w:rsidTr="00374720">
        <w:trPr>
          <w:cnfStyle w:val="000000100000" w:firstRow="0" w:lastRow="0" w:firstColumn="0" w:lastColumn="0" w:oddVBand="0" w:evenVBand="0" w:oddHBand="1" w:evenHBand="0" w:firstRowFirstColumn="0" w:firstRowLastColumn="0" w:lastRowFirstColumn="0" w:lastRowLastColumn="0"/>
          <w:trHeight w:val="518"/>
        </w:trPr>
        <w:tc>
          <w:tcPr>
            <w:cnfStyle w:val="000010000000" w:firstRow="0" w:lastRow="0" w:firstColumn="0" w:lastColumn="0" w:oddVBand="1" w:evenVBand="0" w:oddHBand="0" w:evenHBand="0" w:firstRowFirstColumn="0" w:firstRowLastColumn="0" w:lastRowFirstColumn="0" w:lastRowLastColumn="0"/>
            <w:tcW w:w="1784" w:type="dxa"/>
            <w:vMerge w:val="restart"/>
          </w:tcPr>
          <w:p w14:paraId="07794C1C" w14:textId="77777777" w:rsidR="00374720" w:rsidRPr="00374720" w:rsidRDefault="00374720" w:rsidP="00DA3E5B">
            <w:pPr>
              <w:tabs>
                <w:tab w:val="right" w:pos="1024"/>
              </w:tabs>
              <w:bidi/>
              <w:spacing w:line="360" w:lineRule="auto"/>
              <w:jc w:val="both"/>
              <w:rPr>
                <w:rFonts w:ascii="Sakkal Majalla" w:hAnsi="Sakkal Majalla" w:cs="Sakkal Majalla"/>
                <w:b/>
                <w:bCs/>
                <w:color w:val="EE0000"/>
                <w:sz w:val="32"/>
                <w:szCs w:val="32"/>
                <w:rtl/>
              </w:rPr>
            </w:pPr>
            <w:r w:rsidRPr="00374720">
              <w:rPr>
                <w:rFonts w:ascii="Sakkal Majalla" w:hAnsi="Sakkal Majalla" w:cs="Sakkal Majalla" w:hint="cs"/>
                <w:b/>
                <w:bCs/>
                <w:color w:val="EE0000"/>
                <w:sz w:val="32"/>
                <w:szCs w:val="32"/>
                <w:rtl/>
              </w:rPr>
              <w:t>المتغيرات</w:t>
            </w:r>
          </w:p>
        </w:tc>
        <w:tc>
          <w:tcPr>
            <w:tcW w:w="7425" w:type="dxa"/>
            <w:gridSpan w:val="7"/>
          </w:tcPr>
          <w:p w14:paraId="53697462" w14:textId="77777777" w:rsidR="00374720" w:rsidRPr="00374720" w:rsidRDefault="00374720" w:rsidP="00DA3E5B">
            <w:pPr>
              <w:tabs>
                <w:tab w:val="right" w:pos="1024"/>
              </w:tabs>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color w:val="EE0000"/>
                <w:sz w:val="32"/>
                <w:szCs w:val="32"/>
                <w:rtl/>
              </w:rPr>
            </w:pPr>
            <w:r w:rsidRPr="00374720">
              <w:rPr>
                <w:rFonts w:ascii="Sakkal Majalla" w:hAnsi="Sakkal Majalla" w:cs="Sakkal Majalla" w:hint="cs"/>
                <w:b/>
                <w:bCs/>
                <w:color w:val="EE0000"/>
                <w:sz w:val="32"/>
                <w:szCs w:val="32"/>
                <w:rtl/>
              </w:rPr>
              <w:t>الأداء المستدام</w:t>
            </w:r>
          </w:p>
        </w:tc>
      </w:tr>
      <w:tr w:rsidR="00374720" w:rsidRPr="00374720" w14:paraId="7C7047F7" w14:textId="77777777" w:rsidTr="00374720">
        <w:trPr>
          <w:trHeight w:val="1146"/>
        </w:trPr>
        <w:tc>
          <w:tcPr>
            <w:cnfStyle w:val="000010000000" w:firstRow="0" w:lastRow="0" w:firstColumn="0" w:lastColumn="0" w:oddVBand="1" w:evenVBand="0" w:oddHBand="0" w:evenHBand="0" w:firstRowFirstColumn="0" w:firstRowLastColumn="0" w:lastRowFirstColumn="0" w:lastRowLastColumn="0"/>
            <w:tcW w:w="1784" w:type="dxa"/>
            <w:vMerge/>
          </w:tcPr>
          <w:p w14:paraId="728DAF8F" w14:textId="77777777" w:rsidR="00374720" w:rsidRPr="00374720" w:rsidRDefault="00374720" w:rsidP="00DA3E5B">
            <w:pPr>
              <w:tabs>
                <w:tab w:val="right" w:pos="1024"/>
              </w:tabs>
              <w:bidi/>
              <w:spacing w:line="360" w:lineRule="auto"/>
              <w:jc w:val="both"/>
              <w:rPr>
                <w:rFonts w:ascii="Sakkal Majalla" w:hAnsi="Sakkal Majalla" w:cs="Sakkal Majalla"/>
                <w:b/>
                <w:bCs/>
                <w:color w:val="EE0000"/>
                <w:sz w:val="32"/>
                <w:szCs w:val="32"/>
                <w:rtl/>
              </w:rPr>
            </w:pPr>
          </w:p>
        </w:tc>
        <w:tc>
          <w:tcPr>
            <w:tcW w:w="1013" w:type="dxa"/>
          </w:tcPr>
          <w:p w14:paraId="4094FFF4" w14:textId="77777777" w:rsidR="00374720" w:rsidRPr="00374720" w:rsidRDefault="00374720" w:rsidP="00DA3E5B">
            <w:pPr>
              <w:tabs>
                <w:tab w:val="right" w:pos="1024"/>
              </w:tabs>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color w:val="EE0000"/>
                <w:sz w:val="32"/>
                <w:szCs w:val="32"/>
              </w:rPr>
            </w:pPr>
            <w:r w:rsidRPr="00374720">
              <w:rPr>
                <w:rFonts w:ascii="Sakkal Majalla" w:hAnsi="Sakkal Majalla" w:cs="Sakkal Majalla" w:hint="cs"/>
                <w:b/>
                <w:bCs/>
                <w:color w:val="EE0000"/>
                <w:sz w:val="32"/>
                <w:szCs w:val="32"/>
                <w:rtl/>
              </w:rPr>
              <w:t>ثابت الانحدار</w:t>
            </w:r>
          </w:p>
        </w:tc>
        <w:tc>
          <w:tcPr>
            <w:cnfStyle w:val="000010000000" w:firstRow="0" w:lastRow="0" w:firstColumn="0" w:lastColumn="0" w:oddVBand="1" w:evenVBand="0" w:oddHBand="0" w:evenHBand="0" w:firstRowFirstColumn="0" w:firstRowLastColumn="0" w:lastRowFirstColumn="0" w:lastRowLastColumn="0"/>
            <w:tcW w:w="1004" w:type="dxa"/>
          </w:tcPr>
          <w:p w14:paraId="2F2C08FC" w14:textId="77777777" w:rsidR="00374720" w:rsidRPr="00374720" w:rsidRDefault="00374720" w:rsidP="00DA3E5B">
            <w:pPr>
              <w:tabs>
                <w:tab w:val="right" w:pos="1024"/>
              </w:tabs>
              <w:bidi/>
              <w:spacing w:line="360" w:lineRule="auto"/>
              <w:jc w:val="both"/>
              <w:rPr>
                <w:rFonts w:ascii="Sakkal Majalla" w:hAnsi="Sakkal Majalla" w:cs="Sakkal Majalla"/>
                <w:b/>
                <w:bCs/>
                <w:color w:val="EE0000"/>
                <w:sz w:val="32"/>
                <w:szCs w:val="32"/>
                <w:rtl/>
              </w:rPr>
            </w:pPr>
            <w:r w:rsidRPr="00374720">
              <w:rPr>
                <w:rFonts w:ascii="Sakkal Majalla" w:hAnsi="Sakkal Majalla" w:cs="Sakkal Majalla" w:hint="cs"/>
                <w:b/>
                <w:bCs/>
                <w:color w:val="EE0000"/>
                <w:sz w:val="32"/>
                <w:szCs w:val="32"/>
                <w:rtl/>
              </w:rPr>
              <w:t>معامل الانحدار</w:t>
            </w:r>
          </w:p>
          <w:p w14:paraId="4761811D" w14:textId="77777777" w:rsidR="00374720" w:rsidRPr="00374720" w:rsidRDefault="00374720" w:rsidP="00DA3E5B">
            <w:pPr>
              <w:tabs>
                <w:tab w:val="right" w:pos="1024"/>
              </w:tabs>
              <w:bidi/>
              <w:spacing w:line="360" w:lineRule="auto"/>
              <w:jc w:val="both"/>
              <w:rPr>
                <w:rFonts w:ascii="Sakkal Majalla" w:hAnsi="Sakkal Majalla" w:cs="Sakkal Majalla"/>
                <w:b/>
                <w:bCs/>
                <w:color w:val="EE0000"/>
                <w:sz w:val="32"/>
                <w:szCs w:val="32"/>
              </w:rPr>
            </w:pPr>
            <w:r w:rsidRPr="00374720">
              <w:rPr>
                <w:rFonts w:ascii="Sakkal Majalla" w:hAnsi="Sakkal Majalla" w:cs="Sakkal Majalla" w:hint="cs"/>
                <w:b/>
                <w:bCs/>
                <w:color w:val="EE0000"/>
                <w:sz w:val="32"/>
                <w:szCs w:val="32"/>
              </w:rPr>
              <w:t>B</w:t>
            </w:r>
          </w:p>
        </w:tc>
        <w:tc>
          <w:tcPr>
            <w:tcW w:w="991" w:type="dxa"/>
          </w:tcPr>
          <w:p w14:paraId="02A32003" w14:textId="77777777" w:rsidR="00374720" w:rsidRPr="00374720" w:rsidRDefault="00374720" w:rsidP="00DA3E5B">
            <w:pPr>
              <w:tabs>
                <w:tab w:val="right" w:pos="1024"/>
              </w:tabs>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color w:val="EE0000"/>
                <w:sz w:val="32"/>
                <w:szCs w:val="32"/>
                <w:rtl/>
              </w:rPr>
            </w:pPr>
            <w:r w:rsidRPr="00374720">
              <w:rPr>
                <w:rFonts w:ascii="Sakkal Majalla" w:hAnsi="Sakkal Majalla" w:cs="Sakkal Majalla" w:hint="cs"/>
                <w:b/>
                <w:bCs/>
                <w:color w:val="EE0000"/>
                <w:sz w:val="32"/>
                <w:szCs w:val="32"/>
                <w:rtl/>
              </w:rPr>
              <w:t>معامل ارتباط</w:t>
            </w:r>
          </w:p>
          <w:p w14:paraId="470FCAD6" w14:textId="77777777" w:rsidR="00374720" w:rsidRPr="00374720" w:rsidRDefault="00374720" w:rsidP="00DA3E5B">
            <w:pPr>
              <w:tabs>
                <w:tab w:val="right" w:pos="1024"/>
              </w:tabs>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color w:val="EE0000"/>
                <w:sz w:val="32"/>
                <w:szCs w:val="32"/>
                <w:rtl/>
                <w:lang w:val="fr-FR"/>
              </w:rPr>
            </w:pPr>
            <w:r w:rsidRPr="00374720">
              <w:rPr>
                <w:rFonts w:ascii="Sakkal Majalla" w:hAnsi="Sakkal Majalla" w:cs="Sakkal Majalla" w:hint="cs"/>
                <w:b/>
                <w:bCs/>
                <w:color w:val="EE0000"/>
                <w:sz w:val="32"/>
                <w:szCs w:val="32"/>
              </w:rPr>
              <w:t>R</w:t>
            </w:r>
          </w:p>
        </w:tc>
        <w:tc>
          <w:tcPr>
            <w:cnfStyle w:val="000010000000" w:firstRow="0" w:lastRow="0" w:firstColumn="0" w:lastColumn="0" w:oddVBand="1" w:evenVBand="0" w:oddHBand="0" w:evenHBand="0" w:firstRowFirstColumn="0" w:firstRowLastColumn="0" w:lastRowFirstColumn="0" w:lastRowLastColumn="0"/>
            <w:tcW w:w="997" w:type="dxa"/>
          </w:tcPr>
          <w:p w14:paraId="43E552FA" w14:textId="77777777" w:rsidR="00374720" w:rsidRPr="00374720" w:rsidRDefault="00374720" w:rsidP="00DA3E5B">
            <w:pPr>
              <w:tabs>
                <w:tab w:val="right" w:pos="1024"/>
              </w:tabs>
              <w:bidi/>
              <w:spacing w:line="360" w:lineRule="auto"/>
              <w:jc w:val="both"/>
              <w:rPr>
                <w:rFonts w:ascii="Sakkal Majalla" w:hAnsi="Sakkal Majalla" w:cs="Sakkal Majalla"/>
                <w:b/>
                <w:bCs/>
                <w:color w:val="EE0000"/>
                <w:sz w:val="32"/>
                <w:szCs w:val="32"/>
                <w:rtl/>
              </w:rPr>
            </w:pPr>
            <w:r w:rsidRPr="00374720">
              <w:rPr>
                <w:rFonts w:ascii="Sakkal Majalla" w:hAnsi="Sakkal Majalla" w:cs="Sakkal Majalla" w:hint="cs"/>
                <w:b/>
                <w:bCs/>
                <w:color w:val="EE0000"/>
                <w:sz w:val="32"/>
                <w:szCs w:val="32"/>
                <w:rtl/>
              </w:rPr>
              <w:t>معامل التحديد</w:t>
            </w:r>
          </w:p>
          <w:p w14:paraId="4FAD2C7E" w14:textId="77777777" w:rsidR="00374720" w:rsidRPr="00374720" w:rsidRDefault="00374720" w:rsidP="00DA3E5B">
            <w:pPr>
              <w:tabs>
                <w:tab w:val="right" w:pos="1024"/>
              </w:tabs>
              <w:bidi/>
              <w:spacing w:line="360" w:lineRule="auto"/>
              <w:jc w:val="both"/>
              <w:rPr>
                <w:rFonts w:ascii="Sakkal Majalla" w:hAnsi="Sakkal Majalla" w:cs="Sakkal Majalla"/>
                <w:b/>
                <w:bCs/>
                <w:color w:val="EE0000"/>
                <w:sz w:val="32"/>
                <w:szCs w:val="32"/>
              </w:rPr>
            </w:pPr>
            <w:r w:rsidRPr="00374720">
              <w:rPr>
                <w:rFonts w:ascii="Sakkal Majalla" w:hAnsi="Sakkal Majalla" w:cs="Sakkal Majalla" w:hint="cs"/>
                <w:b/>
                <w:bCs/>
                <w:color w:val="EE0000"/>
                <w:sz w:val="32"/>
                <w:szCs w:val="32"/>
              </w:rPr>
              <w:t>R²</w:t>
            </w:r>
          </w:p>
        </w:tc>
        <w:tc>
          <w:tcPr>
            <w:tcW w:w="1215" w:type="dxa"/>
          </w:tcPr>
          <w:p w14:paraId="4190B849" w14:textId="77777777" w:rsidR="00374720" w:rsidRPr="00374720" w:rsidRDefault="00374720" w:rsidP="00DA3E5B">
            <w:pPr>
              <w:tabs>
                <w:tab w:val="right" w:pos="1024"/>
              </w:tabs>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color w:val="EE0000"/>
                <w:sz w:val="32"/>
                <w:szCs w:val="32"/>
              </w:rPr>
            </w:pPr>
            <w:r w:rsidRPr="00374720">
              <w:rPr>
                <w:rFonts w:ascii="Sakkal Majalla" w:hAnsi="Sakkal Majalla" w:cs="Sakkal Majalla" w:hint="cs"/>
                <w:b/>
                <w:bCs/>
                <w:color w:val="EE0000"/>
                <w:sz w:val="32"/>
                <w:szCs w:val="32"/>
              </w:rPr>
              <w:t>T</w:t>
            </w:r>
          </w:p>
          <w:p w14:paraId="67FAB28A" w14:textId="77777777" w:rsidR="00374720" w:rsidRPr="00374720" w:rsidRDefault="00374720" w:rsidP="00DA3E5B">
            <w:pPr>
              <w:tabs>
                <w:tab w:val="right" w:pos="1024"/>
              </w:tabs>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color w:val="EE0000"/>
                <w:sz w:val="32"/>
                <w:szCs w:val="32"/>
                <w:rtl/>
              </w:rPr>
            </w:pPr>
            <w:r w:rsidRPr="00374720">
              <w:rPr>
                <w:rFonts w:ascii="Sakkal Majalla" w:hAnsi="Sakkal Majalla" w:cs="Sakkal Majalla" w:hint="cs"/>
                <w:b/>
                <w:bCs/>
                <w:color w:val="EE0000"/>
                <w:sz w:val="32"/>
                <w:szCs w:val="32"/>
              </w:rPr>
              <w:t xml:space="preserve"> </w:t>
            </w:r>
            <w:r w:rsidRPr="00374720">
              <w:rPr>
                <w:rFonts w:ascii="Sakkal Majalla" w:hAnsi="Sakkal Majalla" w:cs="Sakkal Majalla" w:hint="cs"/>
                <w:b/>
                <w:bCs/>
                <w:color w:val="EE0000"/>
                <w:sz w:val="32"/>
                <w:szCs w:val="32"/>
                <w:rtl/>
              </w:rPr>
              <w:t xml:space="preserve"> المحسوبة</w:t>
            </w:r>
          </w:p>
        </w:tc>
        <w:tc>
          <w:tcPr>
            <w:cnfStyle w:val="000010000000" w:firstRow="0" w:lastRow="0" w:firstColumn="0" w:lastColumn="0" w:oddVBand="1" w:evenVBand="0" w:oddHBand="0" w:evenHBand="0" w:firstRowFirstColumn="0" w:firstRowLastColumn="0" w:lastRowFirstColumn="0" w:lastRowLastColumn="0"/>
            <w:tcW w:w="1215" w:type="dxa"/>
          </w:tcPr>
          <w:p w14:paraId="17A0592A" w14:textId="77777777" w:rsidR="00374720" w:rsidRPr="00374720" w:rsidRDefault="00374720" w:rsidP="00DA3E5B">
            <w:pPr>
              <w:tabs>
                <w:tab w:val="right" w:pos="1024"/>
              </w:tabs>
              <w:bidi/>
              <w:spacing w:line="360" w:lineRule="auto"/>
              <w:jc w:val="both"/>
              <w:rPr>
                <w:rFonts w:ascii="Sakkal Majalla" w:hAnsi="Sakkal Majalla" w:cs="Sakkal Majalla"/>
                <w:b/>
                <w:bCs/>
                <w:color w:val="EE0000"/>
                <w:sz w:val="32"/>
                <w:szCs w:val="32"/>
                <w:rtl/>
              </w:rPr>
            </w:pPr>
            <w:r w:rsidRPr="00374720">
              <w:rPr>
                <w:rFonts w:ascii="Sakkal Majalla" w:hAnsi="Sakkal Majalla" w:cs="Sakkal Majalla" w:hint="cs"/>
                <w:b/>
                <w:bCs/>
                <w:color w:val="EE0000"/>
                <w:sz w:val="32"/>
                <w:szCs w:val="32"/>
              </w:rPr>
              <w:t>F</w:t>
            </w:r>
          </w:p>
          <w:p w14:paraId="7D894B7D" w14:textId="77777777" w:rsidR="00374720" w:rsidRPr="00374720" w:rsidRDefault="00374720" w:rsidP="00DA3E5B">
            <w:pPr>
              <w:tabs>
                <w:tab w:val="right" w:pos="1024"/>
              </w:tabs>
              <w:bidi/>
              <w:spacing w:line="360" w:lineRule="auto"/>
              <w:jc w:val="both"/>
              <w:rPr>
                <w:rFonts w:ascii="Sakkal Majalla" w:hAnsi="Sakkal Majalla" w:cs="Sakkal Majalla"/>
                <w:b/>
                <w:bCs/>
                <w:color w:val="EE0000"/>
                <w:sz w:val="32"/>
                <w:szCs w:val="32"/>
                <w:rtl/>
              </w:rPr>
            </w:pPr>
            <w:r w:rsidRPr="00374720">
              <w:rPr>
                <w:rFonts w:ascii="Sakkal Majalla" w:hAnsi="Sakkal Majalla" w:cs="Sakkal Majalla" w:hint="cs"/>
                <w:b/>
                <w:bCs/>
                <w:color w:val="EE0000"/>
                <w:sz w:val="32"/>
                <w:szCs w:val="32"/>
                <w:rtl/>
              </w:rPr>
              <w:t>المحسوبة</w:t>
            </w:r>
          </w:p>
        </w:tc>
        <w:tc>
          <w:tcPr>
            <w:tcW w:w="990" w:type="dxa"/>
          </w:tcPr>
          <w:p w14:paraId="1721F333" w14:textId="77777777" w:rsidR="00374720" w:rsidRPr="00374720" w:rsidRDefault="00374720" w:rsidP="00DA3E5B">
            <w:pPr>
              <w:tabs>
                <w:tab w:val="right" w:pos="1024"/>
              </w:tabs>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color w:val="EE0000"/>
                <w:sz w:val="32"/>
                <w:szCs w:val="32"/>
                <w:rtl/>
              </w:rPr>
            </w:pPr>
            <w:r w:rsidRPr="00374720">
              <w:rPr>
                <w:rFonts w:ascii="Sakkal Majalla" w:hAnsi="Sakkal Majalla" w:cs="Sakkal Majalla" w:hint="cs"/>
                <w:b/>
                <w:bCs/>
                <w:color w:val="EE0000"/>
                <w:sz w:val="32"/>
                <w:szCs w:val="32"/>
                <w:rtl/>
              </w:rPr>
              <w:t>مستوى الدلالة</w:t>
            </w:r>
          </w:p>
          <w:p w14:paraId="0C7B9784" w14:textId="77777777" w:rsidR="00374720" w:rsidRPr="00374720" w:rsidRDefault="00374720" w:rsidP="00DA3E5B">
            <w:pPr>
              <w:tabs>
                <w:tab w:val="right" w:pos="1024"/>
              </w:tabs>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color w:val="EE0000"/>
                <w:sz w:val="32"/>
                <w:szCs w:val="32"/>
              </w:rPr>
            </w:pPr>
            <w:r w:rsidRPr="00374720">
              <w:rPr>
                <w:rFonts w:ascii="Sakkal Majalla" w:hAnsi="Sakkal Majalla" w:cs="Sakkal Majalla" w:hint="cs"/>
                <w:b/>
                <w:bCs/>
                <w:color w:val="EE0000"/>
                <w:sz w:val="32"/>
                <w:szCs w:val="32"/>
              </w:rPr>
              <w:t>sig</w:t>
            </w:r>
          </w:p>
        </w:tc>
      </w:tr>
      <w:tr w:rsidR="00374720" w:rsidRPr="00374720" w14:paraId="37FA37FD" w14:textId="77777777" w:rsidTr="00374720">
        <w:trPr>
          <w:cnfStyle w:val="000000100000" w:firstRow="0" w:lastRow="0" w:firstColumn="0" w:lastColumn="0" w:oddVBand="0" w:evenVBand="0" w:oddHBand="1" w:evenHBand="0" w:firstRowFirstColumn="0" w:firstRowLastColumn="0" w:lastRowFirstColumn="0" w:lastRowLastColumn="0"/>
          <w:trHeight w:val="564"/>
        </w:trPr>
        <w:tc>
          <w:tcPr>
            <w:cnfStyle w:val="000010000000" w:firstRow="0" w:lastRow="0" w:firstColumn="0" w:lastColumn="0" w:oddVBand="1" w:evenVBand="0" w:oddHBand="0" w:evenHBand="0" w:firstRowFirstColumn="0" w:firstRowLastColumn="0" w:lastRowFirstColumn="0" w:lastRowLastColumn="0"/>
            <w:tcW w:w="1784" w:type="dxa"/>
          </w:tcPr>
          <w:p w14:paraId="7A85C497" w14:textId="77777777" w:rsidR="00374720" w:rsidRPr="00374720" w:rsidRDefault="00374720" w:rsidP="00DA3E5B">
            <w:pPr>
              <w:tabs>
                <w:tab w:val="right" w:pos="1024"/>
              </w:tabs>
              <w:bidi/>
              <w:spacing w:line="360" w:lineRule="auto"/>
              <w:jc w:val="both"/>
              <w:rPr>
                <w:rFonts w:ascii="Sakkal Majalla" w:hAnsi="Sakkal Majalla" w:cs="Sakkal Majalla"/>
                <w:b/>
                <w:bCs/>
                <w:color w:val="EE0000"/>
                <w:sz w:val="32"/>
                <w:szCs w:val="32"/>
                <w:rtl/>
              </w:rPr>
            </w:pPr>
            <w:r w:rsidRPr="00374720">
              <w:rPr>
                <w:rFonts w:ascii="Sakkal Majalla" w:hAnsi="Sakkal Majalla" w:cs="Sakkal Majalla" w:hint="cs"/>
                <w:b/>
                <w:bCs/>
                <w:color w:val="EE0000"/>
                <w:sz w:val="32"/>
                <w:szCs w:val="32"/>
                <w:rtl/>
              </w:rPr>
              <w:t>بعد الشفافية</w:t>
            </w:r>
          </w:p>
        </w:tc>
        <w:tc>
          <w:tcPr>
            <w:tcW w:w="1013" w:type="dxa"/>
          </w:tcPr>
          <w:p w14:paraId="78D3CA6A" w14:textId="77777777" w:rsidR="00374720" w:rsidRPr="00374720" w:rsidRDefault="00374720" w:rsidP="00DA3E5B">
            <w:pPr>
              <w:tabs>
                <w:tab w:val="right" w:pos="1024"/>
              </w:tabs>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EE0000"/>
                <w:sz w:val="32"/>
                <w:szCs w:val="32"/>
              </w:rPr>
            </w:pPr>
            <w:r w:rsidRPr="00374720">
              <w:rPr>
                <w:rFonts w:ascii="Sakkal Majalla" w:hAnsi="Sakkal Majalla" w:cs="Sakkal Majalla" w:hint="cs"/>
                <w:color w:val="EE0000"/>
                <w:sz w:val="32"/>
                <w:szCs w:val="32"/>
                <w:rtl/>
              </w:rPr>
              <w:t>3.666</w:t>
            </w:r>
          </w:p>
        </w:tc>
        <w:tc>
          <w:tcPr>
            <w:cnfStyle w:val="000010000000" w:firstRow="0" w:lastRow="0" w:firstColumn="0" w:lastColumn="0" w:oddVBand="1" w:evenVBand="0" w:oddHBand="0" w:evenHBand="0" w:firstRowFirstColumn="0" w:firstRowLastColumn="0" w:lastRowFirstColumn="0" w:lastRowLastColumn="0"/>
            <w:tcW w:w="1004" w:type="dxa"/>
          </w:tcPr>
          <w:p w14:paraId="7009448F" w14:textId="77777777" w:rsidR="00374720" w:rsidRPr="00374720" w:rsidRDefault="00374720" w:rsidP="00DA3E5B">
            <w:pPr>
              <w:tabs>
                <w:tab w:val="right" w:pos="1024"/>
              </w:tabs>
              <w:bidi/>
              <w:spacing w:line="360" w:lineRule="auto"/>
              <w:jc w:val="both"/>
              <w:rPr>
                <w:rFonts w:ascii="Sakkal Majalla" w:hAnsi="Sakkal Majalla" w:cs="Sakkal Majalla"/>
                <w:color w:val="EE0000"/>
                <w:sz w:val="32"/>
                <w:szCs w:val="32"/>
              </w:rPr>
            </w:pPr>
            <w:r w:rsidRPr="00374720">
              <w:rPr>
                <w:rFonts w:ascii="Sakkal Majalla" w:hAnsi="Sakkal Majalla" w:cs="Sakkal Majalla" w:hint="cs"/>
                <w:color w:val="EE0000"/>
                <w:sz w:val="32"/>
                <w:szCs w:val="32"/>
              </w:rPr>
              <w:t>0.3777</w:t>
            </w:r>
          </w:p>
        </w:tc>
        <w:tc>
          <w:tcPr>
            <w:tcW w:w="991" w:type="dxa"/>
          </w:tcPr>
          <w:p w14:paraId="2E980C20" w14:textId="77777777" w:rsidR="00374720" w:rsidRPr="00374720" w:rsidRDefault="00374720" w:rsidP="00DA3E5B">
            <w:pPr>
              <w:tabs>
                <w:tab w:val="right" w:pos="1024"/>
              </w:tabs>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EE0000"/>
                <w:sz w:val="32"/>
                <w:szCs w:val="32"/>
              </w:rPr>
            </w:pPr>
            <w:r w:rsidRPr="00374720">
              <w:rPr>
                <w:rFonts w:ascii="Sakkal Majalla" w:hAnsi="Sakkal Majalla" w:cs="Sakkal Majalla" w:hint="cs"/>
                <w:color w:val="EE0000"/>
                <w:sz w:val="32"/>
                <w:szCs w:val="32"/>
              </w:rPr>
              <w:t>0.652</w:t>
            </w:r>
          </w:p>
        </w:tc>
        <w:tc>
          <w:tcPr>
            <w:cnfStyle w:val="000010000000" w:firstRow="0" w:lastRow="0" w:firstColumn="0" w:lastColumn="0" w:oddVBand="1" w:evenVBand="0" w:oddHBand="0" w:evenHBand="0" w:firstRowFirstColumn="0" w:firstRowLastColumn="0" w:lastRowFirstColumn="0" w:lastRowLastColumn="0"/>
            <w:tcW w:w="997" w:type="dxa"/>
          </w:tcPr>
          <w:p w14:paraId="1A15E9F0" w14:textId="77777777" w:rsidR="00374720" w:rsidRPr="00374720" w:rsidRDefault="00374720" w:rsidP="00DA3E5B">
            <w:pPr>
              <w:tabs>
                <w:tab w:val="right" w:pos="1024"/>
              </w:tabs>
              <w:bidi/>
              <w:spacing w:line="360" w:lineRule="auto"/>
              <w:jc w:val="both"/>
              <w:rPr>
                <w:rFonts w:ascii="Sakkal Majalla" w:hAnsi="Sakkal Majalla" w:cs="Sakkal Majalla"/>
                <w:color w:val="EE0000"/>
                <w:sz w:val="32"/>
                <w:szCs w:val="32"/>
              </w:rPr>
            </w:pPr>
            <w:r w:rsidRPr="00374720">
              <w:rPr>
                <w:rFonts w:ascii="Sakkal Majalla" w:hAnsi="Sakkal Majalla" w:cs="Sakkal Majalla" w:hint="cs"/>
                <w:color w:val="EE0000"/>
                <w:sz w:val="32"/>
                <w:szCs w:val="32"/>
              </w:rPr>
              <w:t>0.411</w:t>
            </w:r>
          </w:p>
        </w:tc>
        <w:tc>
          <w:tcPr>
            <w:tcW w:w="1215" w:type="dxa"/>
          </w:tcPr>
          <w:p w14:paraId="55BC6C82" w14:textId="77777777" w:rsidR="00374720" w:rsidRPr="00374720" w:rsidRDefault="00374720" w:rsidP="00DA3E5B">
            <w:pPr>
              <w:tabs>
                <w:tab w:val="right" w:pos="1024"/>
              </w:tabs>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EE0000"/>
                <w:sz w:val="32"/>
                <w:szCs w:val="32"/>
                <w:rtl/>
              </w:rPr>
            </w:pPr>
            <w:r w:rsidRPr="00374720">
              <w:rPr>
                <w:rFonts w:ascii="Sakkal Majalla" w:hAnsi="Sakkal Majalla" w:cs="Sakkal Majalla" w:hint="cs"/>
                <w:color w:val="EE0000"/>
                <w:sz w:val="32"/>
                <w:szCs w:val="32"/>
              </w:rPr>
              <w:t>5.739</w:t>
            </w:r>
          </w:p>
        </w:tc>
        <w:tc>
          <w:tcPr>
            <w:cnfStyle w:val="000010000000" w:firstRow="0" w:lastRow="0" w:firstColumn="0" w:lastColumn="0" w:oddVBand="1" w:evenVBand="0" w:oddHBand="0" w:evenHBand="0" w:firstRowFirstColumn="0" w:firstRowLastColumn="0" w:lastRowFirstColumn="0" w:lastRowLastColumn="0"/>
            <w:tcW w:w="1215" w:type="dxa"/>
          </w:tcPr>
          <w:p w14:paraId="389BACA4" w14:textId="77777777" w:rsidR="00374720" w:rsidRPr="00374720" w:rsidRDefault="00374720" w:rsidP="00DA3E5B">
            <w:pPr>
              <w:tabs>
                <w:tab w:val="right" w:pos="1024"/>
              </w:tabs>
              <w:bidi/>
              <w:spacing w:line="360" w:lineRule="auto"/>
              <w:jc w:val="both"/>
              <w:rPr>
                <w:rFonts w:ascii="Sakkal Majalla" w:hAnsi="Sakkal Majalla" w:cs="Sakkal Majalla"/>
                <w:color w:val="EE0000"/>
                <w:sz w:val="32"/>
                <w:szCs w:val="32"/>
                <w:rtl/>
              </w:rPr>
            </w:pPr>
            <w:r w:rsidRPr="00374720">
              <w:rPr>
                <w:rFonts w:ascii="Sakkal Majalla" w:hAnsi="Sakkal Majalla" w:cs="Sakkal Majalla" w:hint="cs"/>
                <w:color w:val="EE0000"/>
                <w:sz w:val="32"/>
                <w:szCs w:val="32"/>
              </w:rPr>
              <w:t>32.936</w:t>
            </w:r>
          </w:p>
        </w:tc>
        <w:tc>
          <w:tcPr>
            <w:tcW w:w="990" w:type="dxa"/>
          </w:tcPr>
          <w:p w14:paraId="473ADB41" w14:textId="77777777" w:rsidR="00374720" w:rsidRPr="00374720" w:rsidRDefault="00374720" w:rsidP="00DA3E5B">
            <w:pPr>
              <w:tabs>
                <w:tab w:val="right" w:pos="1024"/>
              </w:tabs>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EE0000"/>
                <w:sz w:val="32"/>
                <w:szCs w:val="32"/>
                <w:rtl/>
              </w:rPr>
            </w:pPr>
            <w:r w:rsidRPr="00374720">
              <w:rPr>
                <w:rFonts w:ascii="Sakkal Majalla" w:hAnsi="Sakkal Majalla" w:cs="Sakkal Majalla" w:hint="cs"/>
                <w:color w:val="EE0000"/>
                <w:sz w:val="32"/>
                <w:szCs w:val="32"/>
              </w:rPr>
              <w:t>0.000</w:t>
            </w:r>
          </w:p>
        </w:tc>
      </w:tr>
    </w:tbl>
    <w:p w14:paraId="1542A38E" w14:textId="77777777" w:rsidR="00374720" w:rsidRPr="00374720" w:rsidRDefault="00374720" w:rsidP="00374720">
      <w:pPr>
        <w:bidi/>
        <w:spacing w:line="360" w:lineRule="auto"/>
        <w:jc w:val="both"/>
        <w:rPr>
          <w:rFonts w:ascii="Sakkal Majalla" w:hAnsi="Sakkal Majalla" w:cs="Sakkal Majalla"/>
          <w:color w:val="EE0000"/>
          <w:sz w:val="32"/>
          <w:szCs w:val="32"/>
          <w:rtl/>
        </w:rPr>
      </w:pPr>
    </w:p>
    <w:p w14:paraId="38892C5E" w14:textId="77777777" w:rsidR="00374720" w:rsidRPr="00374720" w:rsidRDefault="00374720" w:rsidP="00374720">
      <w:pPr>
        <w:bidi/>
        <w:spacing w:line="360" w:lineRule="auto"/>
        <w:jc w:val="both"/>
        <w:rPr>
          <w:rFonts w:ascii="Sakkal Majalla" w:hAnsi="Sakkal Majalla" w:cs="Sakkal Majalla"/>
          <w:color w:val="EE0000"/>
          <w:sz w:val="32"/>
          <w:szCs w:val="32"/>
          <w:rtl/>
        </w:rPr>
      </w:pPr>
      <w:r w:rsidRPr="00374720">
        <w:rPr>
          <w:rFonts w:ascii="Sakkal Majalla" w:hAnsi="Sakkal Majalla" w:cs="Sakkal Majalla" w:hint="cs"/>
          <w:color w:val="EE0000"/>
          <w:sz w:val="32"/>
          <w:szCs w:val="32"/>
          <w:rtl/>
        </w:rPr>
        <w:t xml:space="preserve">يُظهر الجدول (4-19) نتائج تحليل الانحدار البسيط الذي يتبين لنا وجود علاقة ذات دلالة إحصائية(معنوية) بين بعد الشفافية لتطبيقات الشراكات الاستراتيجية والأداء المستدام بالشركة السعودية للاسكان  – خلال فترة الدراسة- فقد بلغ معامل الانحدار (0.3777)، وهذا يعني أن بعد فافية كأحد أبعاد تطبيقات الشراكات الاستراتيجية لوحدها يساهم بنسبة (37%) في الأداء المستدام بالشركة السعودية للاسكان   في قيامها تطبيقها لمبدأ الشفافية الخاصة بالشراكات الاقتصادية والتي تتماشى مع المستجدات البيئة بافتراض ثبات العوامل الأخرى- وهذا الأثر ذو دلالة معنوية عند مستوى معنوية (5%)، أو أقل، أما القيمة (3.666) فتمثل مساهمة العوامل الأخرى مجتمعة في والأداء المستدام بأبعاده (الاقتصادية والاجتماعية والبيئية) بالشركة الوطنية للإسكان </w:t>
      </w:r>
      <w:r w:rsidRPr="00374720">
        <w:rPr>
          <w:rFonts w:ascii="Sakkal Majalla" w:hAnsi="Sakkal Majalla" w:cs="Sakkal Majalla" w:hint="cs"/>
          <w:color w:val="EE0000"/>
          <w:sz w:val="32"/>
          <w:szCs w:val="32"/>
        </w:rPr>
        <w:t>NHC</w:t>
      </w:r>
      <w:r w:rsidRPr="00374720">
        <w:rPr>
          <w:rFonts w:ascii="Sakkal Majalla" w:hAnsi="Sakkal Majalla" w:cs="Sakkal Majalla" w:hint="cs"/>
          <w:color w:val="EE0000"/>
          <w:sz w:val="32"/>
          <w:szCs w:val="32"/>
          <w:rtl/>
        </w:rPr>
        <w:t>. .</w:t>
      </w:r>
    </w:p>
    <w:p w14:paraId="0177EB51" w14:textId="77777777" w:rsidR="00374720" w:rsidRPr="00374720" w:rsidRDefault="00374720" w:rsidP="00374720">
      <w:pPr>
        <w:bidi/>
        <w:spacing w:line="360" w:lineRule="auto"/>
        <w:jc w:val="both"/>
        <w:rPr>
          <w:rFonts w:ascii="Sakkal Majalla" w:hAnsi="Sakkal Majalla" w:cs="Sakkal Majalla"/>
          <w:color w:val="EE0000"/>
          <w:sz w:val="32"/>
          <w:szCs w:val="32"/>
          <w:rtl/>
        </w:rPr>
      </w:pPr>
      <w:r w:rsidRPr="00374720">
        <w:rPr>
          <w:rFonts w:ascii="Sakkal Majalla" w:hAnsi="Sakkal Majalla" w:cs="Sakkal Majalla" w:hint="cs"/>
          <w:color w:val="EE0000"/>
          <w:sz w:val="32"/>
          <w:szCs w:val="32"/>
          <w:rtl/>
        </w:rPr>
        <w:t xml:space="preserve">           أما القابلية التفسيرية للنموذج والمتمثلة في معامل التحديد</w:t>
      </w:r>
      <w:r w:rsidRPr="00374720">
        <w:rPr>
          <w:rFonts w:ascii="Sakkal Majalla" w:hAnsi="Sakkal Majalla" w:cs="Sakkal Majalla" w:hint="cs"/>
          <w:b/>
          <w:bCs/>
          <w:color w:val="EE0000"/>
          <w:sz w:val="32"/>
          <w:szCs w:val="32"/>
          <w:lang w:bidi="ar-DZ"/>
        </w:rPr>
        <w:t xml:space="preserve"> R²</w:t>
      </w:r>
      <w:r w:rsidRPr="00374720">
        <w:rPr>
          <w:rFonts w:ascii="Sakkal Majalla" w:hAnsi="Sakkal Majalla" w:cs="Sakkal Majalla" w:hint="cs"/>
          <w:color w:val="EE0000"/>
          <w:sz w:val="32"/>
          <w:szCs w:val="32"/>
          <w:rtl/>
        </w:rPr>
        <w:t xml:space="preserve">فقد بلغت (0.411)، وهذا يعني أن 41% من التغيرات التي حدثت على المتغير التابع حول الأداء المستدام بأبعاده (الاقتصادية والاجتماعية والبيئية) بالشركة الوطنية للإسكان </w:t>
      </w:r>
      <w:r w:rsidRPr="00374720">
        <w:rPr>
          <w:rFonts w:ascii="Sakkal Majalla" w:hAnsi="Sakkal Majalla" w:cs="Sakkal Majalla" w:hint="cs"/>
          <w:color w:val="EE0000"/>
          <w:sz w:val="32"/>
          <w:szCs w:val="32"/>
        </w:rPr>
        <w:t>NHC</w:t>
      </w:r>
      <w:r w:rsidRPr="00374720">
        <w:rPr>
          <w:rFonts w:ascii="Sakkal Majalla" w:hAnsi="Sakkal Majalla" w:cs="Sakkal Majalla" w:hint="cs"/>
          <w:color w:val="EE0000"/>
          <w:sz w:val="32"/>
          <w:szCs w:val="32"/>
          <w:rtl/>
        </w:rPr>
        <w:t>.  خلال فترة الدراسة يعود سببها إلى بعد شفافية كأحد أبعاد تطبيقات الشراكات الاستراتيجية، وهذا ما أكدته قيمة معامل الارتباط بين المتغيرين الذي بلغ نحو (65.2%)، والتي تبين العلاقة الطردية القوية بين المتغيرين وهو ما توافق مع جاءت به دراسة (رستم ، 2024) من خلال اختبار علاقة التأثير المباشرة بين الشّراكة الاستراتيجية والأداء المستدام في منظمات القطاعين العام والخاص العاملة في مجالات الاتصالات وخدمات الإنترنت لدى وزارة الاتصالات والتقنية في سورية ، أمّا الهدف الرئيسي الثاني هو اختبار الدور المعدل للمرونة الاستراتيجية في العلاقة بين الشّراكة الاستراتيجية والأداء المستدام الذي يُمثل فجوة علميّة في الدّراسات التي تناولت العلاقة بين الشّراكة الاستراتيجية والأداء المستدام عبر تحسين قدرتها على تكييف أهدافها لتتناسب وأهداف سوق العمل وينعكس ذلك على تحسين الأداء المستدام بشكل عام.</w:t>
      </w:r>
    </w:p>
    <w:p w14:paraId="708B3BBE" w14:textId="77777777" w:rsidR="00374720" w:rsidRPr="00374720" w:rsidRDefault="00374720" w:rsidP="00374720">
      <w:pPr>
        <w:bidi/>
        <w:spacing w:line="360" w:lineRule="auto"/>
        <w:jc w:val="both"/>
        <w:rPr>
          <w:rFonts w:ascii="Sakkal Majalla" w:hAnsi="Sakkal Majalla" w:cs="Sakkal Majalla"/>
          <w:color w:val="EE0000"/>
          <w:sz w:val="32"/>
          <w:szCs w:val="32"/>
          <w:lang w:val="fr-FR"/>
        </w:rPr>
      </w:pPr>
      <w:r w:rsidRPr="00374720">
        <w:rPr>
          <w:rFonts w:ascii="Sakkal Majalla" w:hAnsi="Sakkal Majalla" w:cs="Sakkal Majalla" w:hint="cs"/>
          <w:color w:val="EE0000"/>
          <w:sz w:val="32"/>
          <w:szCs w:val="32"/>
          <w:rtl/>
        </w:rPr>
        <w:t xml:space="preserve">         وبهذه النتائج نرفض الفرضية الفرعية الثانية والتي تنص على انه (لا توجد علاقة ذات دلالة إحصائية عند مستوى معنوية (</w:t>
      </w:r>
      <w:r w:rsidRPr="00374720">
        <w:rPr>
          <w:rFonts w:ascii="Sakkal Majalla" w:hAnsi="Sakkal Majalla" w:cs="Sakkal Majalla" w:hint="cs"/>
          <w:color w:val="EE0000"/>
          <w:sz w:val="32"/>
          <w:szCs w:val="32"/>
          <w:lang w:val="fr-FR"/>
        </w:rPr>
        <w:sym w:font="Symbol" w:char="F0B3"/>
      </w:r>
      <w:r w:rsidRPr="00374720">
        <w:rPr>
          <w:rFonts w:ascii="Sakkal Majalla" w:hAnsi="Sakkal Majalla" w:cs="Sakkal Majalla" w:hint="cs"/>
          <w:color w:val="EE0000"/>
          <w:sz w:val="32"/>
          <w:szCs w:val="32"/>
          <w:lang w:val="fr-FR"/>
        </w:rPr>
        <w:sym w:font="Symbol" w:char="F061"/>
      </w:r>
      <w:r w:rsidRPr="00374720">
        <w:rPr>
          <w:rFonts w:ascii="Sakkal Majalla" w:hAnsi="Sakkal Majalla" w:cs="Sakkal Majalla" w:hint="cs"/>
          <w:color w:val="EE0000"/>
          <w:sz w:val="32"/>
          <w:szCs w:val="32"/>
          <w:rtl/>
        </w:rPr>
        <w:t xml:space="preserve"> 0.05) بين بعد الفافية كأحد أبعاد تطبيقات الشراكات الاستراتيجية والأداء المستدام بأبعاده (الاقتصادية والاجتماعية والبيئية) بالشركة الوطنية للإسكان </w:t>
      </w:r>
      <w:r w:rsidRPr="00374720">
        <w:rPr>
          <w:rFonts w:ascii="Sakkal Majalla" w:hAnsi="Sakkal Majalla" w:cs="Sakkal Majalla" w:hint="cs"/>
          <w:color w:val="EE0000"/>
          <w:sz w:val="32"/>
          <w:szCs w:val="32"/>
        </w:rPr>
        <w:t>NHC</w:t>
      </w:r>
      <w:r w:rsidRPr="00374720">
        <w:rPr>
          <w:rFonts w:ascii="Sakkal Majalla" w:hAnsi="Sakkal Majalla" w:cs="Sakkal Majalla" w:hint="cs"/>
          <w:color w:val="EE0000"/>
          <w:sz w:val="32"/>
          <w:szCs w:val="32"/>
          <w:rtl/>
        </w:rPr>
        <w:t>. )، لتحل محلها الفرضية البديلة والتي تنص على:</w:t>
      </w:r>
    </w:p>
    <w:p w14:paraId="287FE681" w14:textId="77777777" w:rsidR="00374720" w:rsidRPr="00374720" w:rsidRDefault="00374720" w:rsidP="00374720">
      <w:pPr>
        <w:bidi/>
        <w:spacing w:line="360" w:lineRule="auto"/>
        <w:jc w:val="both"/>
        <w:rPr>
          <w:rFonts w:ascii="Sakkal Majalla" w:hAnsi="Sakkal Majalla" w:cs="Sakkal Majalla"/>
          <w:b/>
          <w:bCs/>
          <w:color w:val="EE0000"/>
          <w:sz w:val="32"/>
          <w:szCs w:val="32"/>
          <w:rtl/>
        </w:rPr>
      </w:pPr>
      <w:r w:rsidRPr="00374720">
        <w:rPr>
          <w:rFonts w:ascii="Sakkal Majalla" w:hAnsi="Sakkal Majalla" w:cs="Sakkal Majalla" w:hint="cs"/>
          <w:b/>
          <w:bCs/>
          <w:color w:val="EE0000"/>
          <w:sz w:val="32"/>
          <w:szCs w:val="32"/>
          <w:rtl/>
        </w:rPr>
        <w:t>(توجد علاقة ذات دلالة إحصائية عند مستوى معنوية (</w:t>
      </w:r>
      <w:r w:rsidRPr="00374720">
        <w:rPr>
          <w:rFonts w:ascii="Sakkal Majalla" w:hAnsi="Sakkal Majalla" w:cs="Sakkal Majalla" w:hint="cs"/>
          <w:b/>
          <w:bCs/>
          <w:color w:val="EE0000"/>
          <w:sz w:val="32"/>
          <w:szCs w:val="32"/>
        </w:rPr>
        <w:sym w:font="Symbol" w:char="F0B3"/>
      </w:r>
      <w:r w:rsidRPr="00374720">
        <w:rPr>
          <w:rFonts w:ascii="Sakkal Majalla" w:hAnsi="Sakkal Majalla" w:cs="Sakkal Majalla" w:hint="cs"/>
          <w:b/>
          <w:bCs/>
          <w:color w:val="EE0000"/>
          <w:sz w:val="32"/>
          <w:szCs w:val="32"/>
        </w:rPr>
        <w:sym w:font="Symbol" w:char="F061"/>
      </w:r>
      <w:r w:rsidRPr="00374720">
        <w:rPr>
          <w:rFonts w:ascii="Sakkal Majalla" w:hAnsi="Sakkal Majalla" w:cs="Sakkal Majalla" w:hint="cs"/>
          <w:b/>
          <w:bCs/>
          <w:color w:val="EE0000"/>
          <w:sz w:val="32"/>
          <w:szCs w:val="32"/>
          <w:rtl/>
        </w:rPr>
        <w:t xml:space="preserve"> 0.05) بين بعد فافية كأحد أبعاد تطبيقات الشراكات الاستراتيجية والأداء المستدام بأبعاده (الاقتصادية والاجتماعية والبيئية) بالشركة الوطنية للإسكان </w:t>
      </w:r>
      <w:r w:rsidRPr="00374720">
        <w:rPr>
          <w:rFonts w:ascii="Sakkal Majalla" w:hAnsi="Sakkal Majalla" w:cs="Sakkal Majalla" w:hint="cs"/>
          <w:b/>
          <w:bCs/>
          <w:color w:val="EE0000"/>
          <w:sz w:val="32"/>
          <w:szCs w:val="32"/>
        </w:rPr>
        <w:t>NHC</w:t>
      </w:r>
      <w:r w:rsidRPr="00374720">
        <w:rPr>
          <w:rFonts w:ascii="Sakkal Majalla" w:hAnsi="Sakkal Majalla" w:cs="Sakkal Majalla" w:hint="cs"/>
          <w:b/>
          <w:bCs/>
          <w:color w:val="EE0000"/>
          <w:sz w:val="32"/>
          <w:szCs w:val="32"/>
          <w:rtl/>
        </w:rPr>
        <w:t>. ).</w:t>
      </w:r>
    </w:p>
    <w:p w14:paraId="4DBAB941" w14:textId="77777777" w:rsidR="00374720" w:rsidRPr="00374720" w:rsidRDefault="00374720" w:rsidP="00374720">
      <w:pPr>
        <w:bidi/>
        <w:spacing w:line="360" w:lineRule="auto"/>
        <w:jc w:val="both"/>
        <w:rPr>
          <w:rFonts w:ascii="Sakkal Majalla" w:hAnsi="Sakkal Majalla" w:cs="Sakkal Majalla"/>
          <w:b/>
          <w:bCs/>
          <w:color w:val="EE0000"/>
          <w:sz w:val="32"/>
          <w:szCs w:val="32"/>
          <w:lang w:val="fr-FR"/>
        </w:rPr>
      </w:pPr>
      <w:r w:rsidRPr="00374720">
        <w:rPr>
          <w:rFonts w:ascii="Sakkal Majalla" w:hAnsi="Sakkal Majalla" w:cs="Sakkal Majalla" w:hint="cs"/>
          <w:color w:val="EE0000"/>
          <w:sz w:val="32"/>
          <w:szCs w:val="32"/>
          <w:rtl/>
        </w:rPr>
        <w:t xml:space="preserve">         وبهذه النتائج نرفض الفرضية العامة والتي تنص على انه (لا توجد علاقة تأثير ذات دلالة إحصائية لأثر الشراكات الاستراتيجية بأبعادها المتمثلة في (الالتزام، التعهد، والتكامل، الاستمرارية والشفافية) على الأداء المستدام بأبعاده (الاقتصادية والاجتماعية والبيئية) للشركة الوطنية للإسكان </w:t>
      </w:r>
      <w:r w:rsidRPr="00374720">
        <w:rPr>
          <w:rFonts w:ascii="Sakkal Majalla" w:hAnsi="Sakkal Majalla" w:cs="Sakkal Majalla" w:hint="cs"/>
          <w:color w:val="EE0000"/>
          <w:sz w:val="32"/>
          <w:szCs w:val="32"/>
        </w:rPr>
        <w:t>NHC</w:t>
      </w:r>
      <w:r w:rsidRPr="00374720">
        <w:rPr>
          <w:rFonts w:ascii="Sakkal Majalla" w:hAnsi="Sakkal Majalla" w:cs="Sakkal Majalla" w:hint="cs"/>
          <w:color w:val="EE0000"/>
          <w:sz w:val="32"/>
          <w:szCs w:val="32"/>
          <w:rtl/>
        </w:rPr>
        <w:t>.)، لتحل محلها الفرضية البديلة والتي تنص على:</w:t>
      </w:r>
    </w:p>
    <w:p w14:paraId="0F61DD04" w14:textId="77777777" w:rsidR="00374720" w:rsidRPr="00374720" w:rsidRDefault="00374720" w:rsidP="00374720">
      <w:pPr>
        <w:bidi/>
        <w:spacing w:line="360" w:lineRule="auto"/>
        <w:jc w:val="both"/>
        <w:rPr>
          <w:rFonts w:ascii="Sakkal Majalla" w:hAnsi="Sakkal Majalla" w:cs="Sakkal Majalla"/>
          <w:b/>
          <w:bCs/>
          <w:color w:val="EE0000"/>
          <w:sz w:val="32"/>
          <w:szCs w:val="32"/>
          <w:rtl/>
        </w:rPr>
      </w:pPr>
      <w:r w:rsidRPr="00374720">
        <w:rPr>
          <w:rFonts w:ascii="Sakkal Majalla" w:hAnsi="Sakkal Majalla" w:cs="Sakkal Majalla" w:hint="cs"/>
          <w:b/>
          <w:bCs/>
          <w:color w:val="EE0000"/>
          <w:sz w:val="32"/>
          <w:szCs w:val="32"/>
          <w:rtl/>
          <w:lang w:bidi="ar-YE"/>
        </w:rPr>
        <w:t>(</w:t>
      </w:r>
      <w:r w:rsidRPr="00374720">
        <w:rPr>
          <w:rFonts w:ascii="Sakkal Majalla" w:hAnsi="Sakkal Majalla" w:cs="Sakkal Majalla" w:hint="cs"/>
          <w:b/>
          <w:bCs/>
          <w:color w:val="EE0000"/>
          <w:sz w:val="32"/>
          <w:szCs w:val="32"/>
          <w:rtl/>
        </w:rPr>
        <w:t xml:space="preserve">توجد علاقة تأثير ذات دلالة إحصائية لأثر الشراكات الاستراتيجية بأبعادها المتمثلة في (الالتزام، التعهد، والتكامل، الاستمرارية والشفافية) على الأداء المستدام بأبعاده (الاقتصادية والاجتماعية والبيئية) للشركة الوطنية للإسكان </w:t>
      </w:r>
      <w:r w:rsidRPr="00374720">
        <w:rPr>
          <w:rFonts w:ascii="Sakkal Majalla" w:hAnsi="Sakkal Majalla" w:cs="Sakkal Majalla" w:hint="cs"/>
          <w:b/>
          <w:bCs/>
          <w:color w:val="EE0000"/>
          <w:sz w:val="32"/>
          <w:szCs w:val="32"/>
        </w:rPr>
        <w:t>NHC</w:t>
      </w:r>
      <w:r w:rsidRPr="00374720">
        <w:rPr>
          <w:rFonts w:ascii="Sakkal Majalla" w:hAnsi="Sakkal Majalla" w:cs="Sakkal Majalla" w:hint="cs"/>
          <w:b/>
          <w:bCs/>
          <w:color w:val="EE0000"/>
          <w:sz w:val="32"/>
          <w:szCs w:val="32"/>
          <w:rtl/>
        </w:rPr>
        <w:t>.. )</w:t>
      </w:r>
    </w:p>
    <w:p w14:paraId="3868933B" w14:textId="77777777" w:rsidR="00374720" w:rsidRPr="00D426CD" w:rsidRDefault="00374720" w:rsidP="00374720">
      <w:pPr>
        <w:spacing w:line="360" w:lineRule="auto"/>
        <w:jc w:val="both"/>
        <w:rPr>
          <w:rFonts w:ascii="Sakkal Majalla" w:hAnsi="Sakkal Majalla" w:cs="Sakkal Majalla"/>
          <w:sz w:val="32"/>
          <w:szCs w:val="32"/>
          <w:rtl/>
        </w:rPr>
      </w:pPr>
    </w:p>
    <w:p w14:paraId="6A9E5A87" w14:textId="77777777" w:rsidR="00374720" w:rsidRDefault="00374720" w:rsidP="00374720">
      <w:pPr>
        <w:bidi/>
        <w:spacing w:line="360" w:lineRule="auto"/>
        <w:rPr>
          <w:rFonts w:ascii="Sakkal Majalla" w:hAnsi="Sakkal Majalla" w:cs="Sakkal Majalla"/>
          <w:sz w:val="32"/>
          <w:szCs w:val="32"/>
          <w:rtl/>
        </w:rPr>
      </w:pPr>
    </w:p>
    <w:p w14:paraId="7550BFC2" w14:textId="77777777" w:rsidR="00563B82" w:rsidRDefault="00563B82" w:rsidP="00563B82">
      <w:pPr>
        <w:bidi/>
        <w:spacing w:line="360" w:lineRule="auto"/>
        <w:rPr>
          <w:rFonts w:ascii="Sakkal Majalla" w:hAnsi="Sakkal Majalla" w:cs="Sakkal Majalla"/>
          <w:sz w:val="32"/>
          <w:szCs w:val="32"/>
          <w:rtl/>
          <w:lang w:bidi="ar-EG"/>
        </w:rPr>
      </w:pPr>
    </w:p>
    <w:p w14:paraId="6FE0E446" w14:textId="77777777" w:rsidR="00563B82" w:rsidRDefault="00563B82" w:rsidP="00563B82">
      <w:pPr>
        <w:bidi/>
        <w:spacing w:line="360" w:lineRule="auto"/>
        <w:rPr>
          <w:rFonts w:ascii="Sakkal Majalla" w:hAnsi="Sakkal Majalla" w:cs="Sakkal Majalla"/>
          <w:sz w:val="32"/>
          <w:szCs w:val="32"/>
          <w:rtl/>
          <w:lang w:bidi="ar-EG"/>
        </w:rPr>
      </w:pPr>
    </w:p>
    <w:p w14:paraId="66B8D87F" w14:textId="77777777" w:rsidR="00563B82" w:rsidRDefault="00563B82" w:rsidP="00563B82">
      <w:pPr>
        <w:bidi/>
        <w:spacing w:line="360" w:lineRule="auto"/>
        <w:rPr>
          <w:rFonts w:ascii="Sakkal Majalla" w:hAnsi="Sakkal Majalla" w:cs="Sakkal Majalla"/>
          <w:sz w:val="32"/>
          <w:szCs w:val="32"/>
          <w:rtl/>
          <w:lang w:bidi="ar-EG"/>
        </w:rPr>
      </w:pPr>
    </w:p>
    <w:p w14:paraId="7B0B17DB" w14:textId="77777777" w:rsidR="00563B82" w:rsidRDefault="00563B82" w:rsidP="00563B82">
      <w:pPr>
        <w:bidi/>
        <w:spacing w:line="360" w:lineRule="auto"/>
        <w:rPr>
          <w:rFonts w:ascii="Sakkal Majalla" w:hAnsi="Sakkal Majalla" w:cs="Sakkal Majalla"/>
          <w:sz w:val="32"/>
          <w:szCs w:val="32"/>
          <w:rtl/>
          <w:lang w:bidi="ar-EG"/>
        </w:rPr>
      </w:pPr>
    </w:p>
    <w:p w14:paraId="43CDBBEB" w14:textId="3B182860" w:rsidR="00CC3FF2" w:rsidRPr="00CC3FF2" w:rsidRDefault="008A64EC" w:rsidP="00CC3FF2">
      <w:pPr>
        <w:pStyle w:val="2"/>
        <w:bidi/>
        <w:spacing w:line="360" w:lineRule="auto"/>
        <w:rPr>
          <w:rFonts w:ascii="Sakkal Majalla" w:hAnsi="Sakkal Majalla" w:cs="Sakkal Majalla"/>
          <w:b/>
          <w:bCs/>
          <w:color w:val="auto"/>
          <w:sz w:val="32"/>
          <w:szCs w:val="32"/>
          <w:rtl/>
        </w:rPr>
      </w:pPr>
      <w:r>
        <w:rPr>
          <w:rFonts w:ascii="Sakkal Majalla" w:hAnsi="Sakkal Majalla" w:cs="Sakkal Majalla" w:hint="cs"/>
          <w:b/>
          <w:bCs/>
          <w:color w:val="auto"/>
          <w:sz w:val="32"/>
          <w:szCs w:val="32"/>
          <w:rtl/>
        </w:rPr>
        <w:t xml:space="preserve">4.6 </w:t>
      </w:r>
      <w:r w:rsidR="00CC3FF2" w:rsidRPr="00CC3FF2">
        <w:rPr>
          <w:rFonts w:ascii="Sakkal Majalla" w:hAnsi="Sakkal Majalla" w:cs="Sakkal Majalla" w:hint="cs"/>
          <w:b/>
          <w:bCs/>
          <w:color w:val="auto"/>
          <w:sz w:val="32"/>
          <w:szCs w:val="32"/>
          <w:rtl/>
        </w:rPr>
        <w:t xml:space="preserve">ملخص الـفـصـل الرابع </w:t>
      </w:r>
    </w:p>
    <w:p w14:paraId="46AEF280" w14:textId="77777777" w:rsidR="00CC3FF2" w:rsidRPr="00654A22" w:rsidRDefault="00CC3FF2" w:rsidP="00CC3FF2">
      <w:pPr>
        <w:bidi/>
        <w:spacing w:line="360" w:lineRule="auto"/>
        <w:jc w:val="both"/>
        <w:rPr>
          <w:rFonts w:ascii="Sakkal Majalla" w:hAnsi="Sakkal Majalla" w:cs="Sakkal Majalla"/>
          <w:b/>
          <w:bCs/>
          <w:sz w:val="32"/>
          <w:szCs w:val="32"/>
          <w:lang w:bidi="ar-EG"/>
        </w:rPr>
      </w:pPr>
      <w:r w:rsidRPr="00654A22">
        <w:rPr>
          <w:rFonts w:ascii="Sakkal Majalla" w:hAnsi="Sakkal Majalla" w:cs="Sakkal Majalla" w:hint="cs"/>
          <w:sz w:val="32"/>
          <w:szCs w:val="32"/>
          <w:rtl/>
          <w:lang w:bidi="ar-EG"/>
        </w:rPr>
        <w:t>جميع الأبعاد الاربعة للمتغير المستقل "الشراكات الاستراتيجية" (المتمثلة في (الالتزام، التعهد، التكامل، الاستمرارية والشفافية) لها أثر ذو إيجابية ودالة إحصائيًا على الأداء المستدام بأبعاده (البعد الاقتصادي والبعد الاجتماعي والبعد البيئي) بالشركة الوطنية للإسكان، هذا يعني أن زيادة الجهود المبذولة في كل بعد من أبعاد المتغير المستقل من المرجح أن تؤدي إلى تحسين الأداء في الشركة الوطنية للإسكان بما يتماشى مع مستهدفات رؤية المملكة 2030. في الاجل المتوسط والبعيد المدى يبدو أن بعد الالتزام والتعهد لها التأثير الإيجابي على تحسين على الأداء المستدام بأبعاده (البعد الاقتصادي والبعد الاجتماعي والبعد البيئي) بالشركة الوطنية للإسكان وايضا التكامل، والاستمرارية والشفافية)، والتي تشكل نسق متكامل يمكننا أن نستنتج أن "الشراكات الاستراتيجية" له تأثير ذو دلالة إحصائية على المتغير التابع "</w:t>
      </w:r>
      <w:r w:rsidRPr="00654A22">
        <w:rPr>
          <w:rFonts w:ascii="Sakkal Majalla" w:hAnsi="Sakkal Majalla" w:cs="Sakkal Majalla" w:hint="cs"/>
          <w:sz w:val="32"/>
          <w:szCs w:val="32"/>
          <w:rtl/>
        </w:rPr>
        <w:t xml:space="preserve"> </w:t>
      </w:r>
      <w:r w:rsidRPr="00654A22">
        <w:rPr>
          <w:rFonts w:ascii="Sakkal Majalla" w:hAnsi="Sakkal Majalla" w:cs="Sakkal Majalla" w:hint="cs"/>
          <w:sz w:val="32"/>
          <w:szCs w:val="32"/>
          <w:rtl/>
          <w:lang w:bidi="ar-EG"/>
        </w:rPr>
        <w:t xml:space="preserve">تحسين على الأداء المستدام بأبعاده (البعد الاقتصادي والبعد الاجتماعي والبعد البيئي) بالشركة الوطنية للإسكان. </w:t>
      </w:r>
    </w:p>
    <w:p w14:paraId="4099E0F5" w14:textId="77777777" w:rsidR="00CC3FF2" w:rsidRPr="00654A22" w:rsidRDefault="00CC3FF2" w:rsidP="00CC3FF2">
      <w:pPr>
        <w:bidi/>
        <w:spacing w:line="360" w:lineRule="auto"/>
        <w:rPr>
          <w:rFonts w:ascii="Sakkal Majalla" w:hAnsi="Sakkal Majalla" w:cs="Sakkal Majalla"/>
          <w:sz w:val="32"/>
          <w:szCs w:val="32"/>
          <w:lang w:val="en-GB"/>
        </w:rPr>
      </w:pPr>
    </w:p>
    <w:p w14:paraId="43667047" w14:textId="77777777" w:rsidR="00F2122D" w:rsidRPr="00CC3FF2" w:rsidRDefault="00F2122D" w:rsidP="00F2122D">
      <w:pPr>
        <w:bidi/>
        <w:spacing w:after="0" w:line="360" w:lineRule="auto"/>
        <w:jc w:val="both"/>
        <w:rPr>
          <w:rFonts w:ascii="Sakkal Majalla" w:hAnsi="Sakkal Majalla" w:cs="Sakkal Majalla"/>
          <w:sz w:val="32"/>
          <w:szCs w:val="32"/>
          <w:rtl/>
          <w:lang w:val="en-GB" w:bidi="ar-EG"/>
        </w:rPr>
      </w:pPr>
    </w:p>
    <w:p w14:paraId="1E285839" w14:textId="77777777" w:rsidR="00F2122D" w:rsidRDefault="00F2122D" w:rsidP="00F2122D">
      <w:pPr>
        <w:bidi/>
        <w:spacing w:after="0" w:line="360" w:lineRule="auto"/>
        <w:jc w:val="both"/>
        <w:rPr>
          <w:rFonts w:ascii="Sakkal Majalla" w:hAnsi="Sakkal Majalla" w:cs="Sakkal Majalla"/>
          <w:sz w:val="32"/>
          <w:szCs w:val="32"/>
          <w:rtl/>
          <w:lang w:bidi="ar-EG"/>
        </w:rPr>
      </w:pPr>
    </w:p>
    <w:p w14:paraId="2FA99EF4" w14:textId="77777777" w:rsidR="00F2122D" w:rsidRDefault="00F2122D" w:rsidP="00F2122D">
      <w:pPr>
        <w:bidi/>
        <w:spacing w:after="0" w:line="360" w:lineRule="auto"/>
        <w:jc w:val="both"/>
        <w:rPr>
          <w:rFonts w:ascii="Sakkal Majalla" w:hAnsi="Sakkal Majalla" w:cs="Sakkal Majalla"/>
          <w:sz w:val="32"/>
          <w:szCs w:val="32"/>
          <w:rtl/>
          <w:lang w:bidi="ar-EG"/>
        </w:rPr>
      </w:pPr>
    </w:p>
    <w:p w14:paraId="32F9B03E" w14:textId="77777777" w:rsidR="00F2122D" w:rsidRDefault="00F2122D" w:rsidP="00F2122D">
      <w:pPr>
        <w:bidi/>
        <w:spacing w:after="0" w:line="360" w:lineRule="auto"/>
        <w:jc w:val="both"/>
        <w:rPr>
          <w:rFonts w:ascii="Sakkal Majalla" w:hAnsi="Sakkal Majalla" w:cs="Sakkal Majalla"/>
          <w:sz w:val="32"/>
          <w:szCs w:val="32"/>
          <w:rtl/>
          <w:lang w:bidi="ar-EG"/>
        </w:rPr>
      </w:pPr>
    </w:p>
    <w:p w14:paraId="2C84A301" w14:textId="77777777" w:rsidR="00F2122D" w:rsidRDefault="00F2122D" w:rsidP="00F2122D">
      <w:pPr>
        <w:bidi/>
        <w:spacing w:after="0" w:line="360" w:lineRule="auto"/>
        <w:jc w:val="both"/>
        <w:rPr>
          <w:rFonts w:ascii="Sakkal Majalla" w:hAnsi="Sakkal Majalla" w:cs="Sakkal Majalla"/>
          <w:sz w:val="32"/>
          <w:szCs w:val="32"/>
          <w:rtl/>
          <w:lang w:bidi="ar-EG"/>
        </w:rPr>
      </w:pPr>
    </w:p>
    <w:p w14:paraId="246F21E4" w14:textId="77777777" w:rsidR="00F2122D" w:rsidRDefault="00F2122D" w:rsidP="00F2122D">
      <w:pPr>
        <w:bidi/>
        <w:spacing w:after="0" w:line="360" w:lineRule="auto"/>
        <w:jc w:val="both"/>
        <w:rPr>
          <w:rFonts w:ascii="Sakkal Majalla" w:hAnsi="Sakkal Majalla" w:cs="Sakkal Majalla"/>
          <w:sz w:val="32"/>
          <w:szCs w:val="32"/>
          <w:rtl/>
          <w:lang w:bidi="ar-EG"/>
        </w:rPr>
      </w:pPr>
    </w:p>
    <w:p w14:paraId="5902B572" w14:textId="77777777" w:rsidR="00F2122D" w:rsidRDefault="00F2122D" w:rsidP="00F2122D">
      <w:pPr>
        <w:bidi/>
        <w:spacing w:after="0" w:line="360" w:lineRule="auto"/>
        <w:jc w:val="both"/>
        <w:rPr>
          <w:rFonts w:ascii="Sakkal Majalla" w:hAnsi="Sakkal Majalla" w:cs="Sakkal Majalla"/>
          <w:sz w:val="32"/>
          <w:szCs w:val="32"/>
          <w:rtl/>
          <w:lang w:bidi="ar-EG"/>
        </w:rPr>
      </w:pPr>
    </w:p>
    <w:p w14:paraId="387BFC50" w14:textId="77777777" w:rsidR="00F2122D" w:rsidRDefault="00F2122D" w:rsidP="00F2122D">
      <w:pPr>
        <w:bidi/>
        <w:spacing w:after="0" w:line="360" w:lineRule="auto"/>
        <w:jc w:val="both"/>
        <w:rPr>
          <w:rFonts w:ascii="Sakkal Majalla" w:hAnsi="Sakkal Majalla" w:cs="Sakkal Majalla"/>
          <w:sz w:val="32"/>
          <w:szCs w:val="32"/>
          <w:rtl/>
          <w:lang w:bidi="ar-EG"/>
        </w:rPr>
      </w:pPr>
    </w:p>
    <w:p w14:paraId="737FE91A" w14:textId="10CE2209" w:rsidR="006B3105" w:rsidRDefault="00C122B8" w:rsidP="00326145">
      <w:pPr>
        <w:bidi/>
        <w:spacing w:after="200" w:line="360" w:lineRule="auto"/>
        <w:jc w:val="both"/>
        <w:rPr>
          <w:rFonts w:ascii="Sakkal Majalla" w:hAnsi="Sakkal Majalla" w:cs="Sakkal Majalla"/>
          <w:b/>
          <w:bCs/>
          <w:sz w:val="32"/>
          <w:szCs w:val="32"/>
          <w:u w:val="single"/>
          <w:rtl/>
        </w:rPr>
      </w:pPr>
      <w:bookmarkStart w:id="43" w:name="_Hlk192003387"/>
      <w:r w:rsidRPr="00326145">
        <w:rPr>
          <w:rFonts w:ascii="Sakkal Majalla" w:hAnsi="Sakkal Majalla" w:cs="Sakkal Majalla" w:hint="cs"/>
          <w:b/>
          <w:bCs/>
          <w:sz w:val="32"/>
          <w:szCs w:val="32"/>
          <w:u w:val="single"/>
          <w:rtl/>
        </w:rPr>
        <w:t>المراجع والمصادر</w:t>
      </w:r>
      <w:r w:rsidR="00A36F8D" w:rsidRPr="00326145">
        <w:rPr>
          <w:rFonts w:ascii="Sakkal Majalla" w:hAnsi="Sakkal Majalla" w:cs="Sakkal Majalla" w:hint="cs"/>
          <w:b/>
          <w:bCs/>
          <w:sz w:val="32"/>
          <w:szCs w:val="32"/>
          <w:u w:val="single"/>
          <w:rtl/>
        </w:rPr>
        <w:t>:</w:t>
      </w:r>
      <w:r w:rsidR="006B3105" w:rsidRPr="00326145">
        <w:rPr>
          <w:rFonts w:ascii="Sakkal Majalla" w:hAnsi="Sakkal Majalla" w:cs="Sakkal Majalla" w:hint="cs"/>
          <w:sz w:val="32"/>
          <w:szCs w:val="32"/>
          <w:rtl/>
        </w:rPr>
        <w:t xml:space="preserve"> </w:t>
      </w:r>
    </w:p>
    <w:p w14:paraId="35D02024" w14:textId="05732294" w:rsidR="005974F6" w:rsidRPr="00326145" w:rsidRDefault="005974F6" w:rsidP="005974F6">
      <w:pPr>
        <w:bidi/>
        <w:spacing w:after="200" w:line="360" w:lineRule="auto"/>
        <w:jc w:val="both"/>
        <w:rPr>
          <w:rFonts w:ascii="Sakkal Majalla" w:hAnsi="Sakkal Majalla" w:cs="Sakkal Majalla"/>
          <w:b/>
          <w:bCs/>
          <w:sz w:val="32"/>
          <w:szCs w:val="32"/>
          <w:u w:val="single"/>
        </w:rPr>
      </w:pPr>
      <w:r>
        <w:rPr>
          <w:rFonts w:ascii="Sakkal Majalla" w:hAnsi="Sakkal Majalla" w:cs="Sakkal Majalla" w:hint="cs"/>
          <w:b/>
          <w:bCs/>
          <w:sz w:val="32"/>
          <w:szCs w:val="32"/>
          <w:u w:val="single"/>
          <w:rtl/>
        </w:rPr>
        <w:t>المراجع العربية</w:t>
      </w:r>
    </w:p>
    <w:p w14:paraId="76E5D107" w14:textId="7C91B9F5" w:rsidR="00DC11CC" w:rsidRPr="00326145" w:rsidRDefault="006F673B">
      <w:pPr>
        <w:pStyle w:val="a3"/>
        <w:numPr>
          <w:ilvl w:val="0"/>
          <w:numId w:val="30"/>
        </w:numPr>
        <w:bidi/>
        <w:spacing w:line="360" w:lineRule="auto"/>
        <w:jc w:val="both"/>
        <w:rPr>
          <w:rFonts w:ascii="Sakkal Majalla" w:hAnsi="Sakkal Majalla" w:cs="Sakkal Majalla"/>
          <w:sz w:val="32"/>
          <w:szCs w:val="32"/>
        </w:rPr>
      </w:pPr>
      <w:bookmarkStart w:id="44" w:name="_Hlk203399563"/>
      <w:r w:rsidRPr="00326145">
        <w:rPr>
          <w:rFonts w:ascii="Sakkal Majalla" w:hAnsi="Sakkal Majalla" w:cs="Sakkal Majalla" w:hint="cs"/>
          <w:sz w:val="32"/>
          <w:szCs w:val="32"/>
          <w:rtl/>
        </w:rPr>
        <w:t>المضيان</w:t>
      </w:r>
      <w:r>
        <w:rPr>
          <w:rFonts w:ascii="Sakkal Majalla" w:hAnsi="Sakkal Majalla" w:cs="Sakkal Majalla" w:hint="cs"/>
          <w:sz w:val="32"/>
          <w:szCs w:val="32"/>
          <w:rtl/>
        </w:rPr>
        <w:t>،</w:t>
      </w:r>
      <w:r w:rsidR="00DC11CC" w:rsidRPr="00326145">
        <w:rPr>
          <w:rFonts w:ascii="Sakkal Majalla" w:hAnsi="Sakkal Majalla" w:cs="Sakkal Majalla" w:hint="cs"/>
          <w:sz w:val="32"/>
          <w:szCs w:val="32"/>
          <w:rtl/>
        </w:rPr>
        <w:t xml:space="preserve"> اريج علي. (2023). السياسات الإسكانية وأثرها على التنمية العمرانية في المملكة العربية السعودية خلال الفترة الممتدة ما بين عامي 1957-2021م. مجلة العلوم الإنسانية.</w:t>
      </w:r>
    </w:p>
    <w:p w14:paraId="6990F612" w14:textId="410FD8C1" w:rsidR="00DC11CC" w:rsidRPr="00326145" w:rsidRDefault="006F673B">
      <w:pPr>
        <w:pStyle w:val="a3"/>
        <w:numPr>
          <w:ilvl w:val="0"/>
          <w:numId w:val="30"/>
        </w:numPr>
        <w:bidi/>
        <w:spacing w:line="360" w:lineRule="auto"/>
        <w:jc w:val="both"/>
        <w:rPr>
          <w:rFonts w:ascii="Sakkal Majalla" w:hAnsi="Sakkal Majalla" w:cs="Sakkal Majalla"/>
          <w:sz w:val="32"/>
          <w:szCs w:val="32"/>
        </w:rPr>
      </w:pPr>
      <w:r w:rsidRPr="00326145">
        <w:rPr>
          <w:rFonts w:ascii="Sakkal Majalla" w:hAnsi="Sakkal Majalla" w:cs="Sakkal Majalla" w:hint="cs"/>
          <w:sz w:val="32"/>
          <w:szCs w:val="32"/>
          <w:rtl/>
        </w:rPr>
        <w:t>فطوش</w:t>
      </w:r>
      <w:r>
        <w:rPr>
          <w:rFonts w:ascii="Sakkal Majalla" w:hAnsi="Sakkal Majalla" w:cs="Sakkal Majalla" w:hint="cs"/>
          <w:sz w:val="32"/>
          <w:szCs w:val="32"/>
          <w:rtl/>
        </w:rPr>
        <w:t>،</w:t>
      </w:r>
      <w:r w:rsidRPr="00326145">
        <w:rPr>
          <w:rFonts w:ascii="Sakkal Majalla" w:hAnsi="Sakkal Majalla" w:cs="Sakkal Majalla" w:hint="cs"/>
          <w:sz w:val="32"/>
          <w:szCs w:val="32"/>
          <w:rtl/>
        </w:rPr>
        <w:t xml:space="preserve"> </w:t>
      </w:r>
      <w:r w:rsidR="00DC11CC" w:rsidRPr="00326145">
        <w:rPr>
          <w:rFonts w:ascii="Sakkal Majalla" w:hAnsi="Sakkal Majalla" w:cs="Sakkal Majalla" w:hint="cs"/>
          <w:sz w:val="32"/>
          <w:szCs w:val="32"/>
          <w:rtl/>
        </w:rPr>
        <w:t>امين. (2018). أثر الشراكة الاستراتيجية على المزايا التنافسية للمؤسسة: دراسة حالة بعض المؤسسات</w:t>
      </w:r>
    </w:p>
    <w:p w14:paraId="793D0C8B" w14:textId="77777777" w:rsidR="00DC11CC" w:rsidRPr="00326145" w:rsidRDefault="00DC11CC">
      <w:pPr>
        <w:pStyle w:val="a3"/>
        <w:numPr>
          <w:ilvl w:val="0"/>
          <w:numId w:val="30"/>
        </w:numPr>
        <w:bidi/>
        <w:spacing w:line="360" w:lineRule="auto"/>
        <w:jc w:val="both"/>
        <w:rPr>
          <w:rFonts w:ascii="Sakkal Majalla" w:hAnsi="Sakkal Majalla" w:cs="Sakkal Majalla"/>
          <w:sz w:val="32"/>
          <w:szCs w:val="32"/>
        </w:rPr>
      </w:pPr>
      <w:r w:rsidRPr="00326145">
        <w:rPr>
          <w:rFonts w:ascii="Sakkal Majalla" w:hAnsi="Sakkal Majalla" w:cs="Sakkal Majalla" w:hint="cs"/>
          <w:sz w:val="32"/>
          <w:szCs w:val="32"/>
          <w:rtl/>
        </w:rPr>
        <w:t>براغ دوبر فسكي. (2020). خصائص الشراكات الاستراتيجية بين الشركات الناجحة المختلفة. كلية الإدارة. جامعة برموسكما. سلوفينيا.</w:t>
      </w:r>
    </w:p>
    <w:p w14:paraId="361721F0" w14:textId="1B9E95A9" w:rsidR="00DC11CC" w:rsidRDefault="00DC11CC">
      <w:pPr>
        <w:pStyle w:val="a3"/>
        <w:numPr>
          <w:ilvl w:val="0"/>
          <w:numId w:val="30"/>
        </w:numPr>
        <w:bidi/>
        <w:spacing w:line="360" w:lineRule="auto"/>
        <w:jc w:val="both"/>
        <w:rPr>
          <w:rFonts w:ascii="Sakkal Majalla" w:hAnsi="Sakkal Majalla" w:cs="Sakkal Majalla"/>
          <w:sz w:val="32"/>
          <w:szCs w:val="32"/>
        </w:rPr>
      </w:pPr>
      <w:r w:rsidRPr="00326145">
        <w:rPr>
          <w:rFonts w:ascii="Sakkal Majalla" w:hAnsi="Sakkal Majalla" w:cs="Sakkal Majalla" w:hint="cs"/>
          <w:sz w:val="32"/>
          <w:szCs w:val="32"/>
          <w:rtl/>
        </w:rPr>
        <w:t>ال</w:t>
      </w:r>
      <w:r w:rsidR="006F673B">
        <w:rPr>
          <w:rFonts w:ascii="Sakkal Majalla" w:hAnsi="Sakkal Majalla" w:cs="Sakkal Majalla" w:hint="cs"/>
          <w:sz w:val="32"/>
          <w:szCs w:val="32"/>
          <w:rtl/>
        </w:rPr>
        <w:t>ح</w:t>
      </w:r>
      <w:r w:rsidRPr="00326145">
        <w:rPr>
          <w:rFonts w:ascii="Sakkal Majalla" w:hAnsi="Sakkal Majalla" w:cs="Sakkal Majalla" w:hint="cs"/>
          <w:sz w:val="32"/>
          <w:szCs w:val="32"/>
          <w:rtl/>
        </w:rPr>
        <w:t>ربى، عبد الحميد سعيد. (2019). تطور قطاع الإسكان في الاقتصاد السعودي. مجلة الاقتصادية والادارية والقانونية.</w:t>
      </w:r>
    </w:p>
    <w:p w14:paraId="4596593B" w14:textId="77777777" w:rsidR="00DC11CC" w:rsidRPr="00326145" w:rsidRDefault="00DC11CC">
      <w:pPr>
        <w:pStyle w:val="a3"/>
        <w:numPr>
          <w:ilvl w:val="0"/>
          <w:numId w:val="30"/>
        </w:numPr>
        <w:bidi/>
        <w:spacing w:line="360" w:lineRule="auto"/>
        <w:jc w:val="both"/>
        <w:rPr>
          <w:rFonts w:ascii="Sakkal Majalla" w:hAnsi="Sakkal Majalla" w:cs="Sakkal Majalla"/>
          <w:sz w:val="32"/>
          <w:szCs w:val="32"/>
        </w:rPr>
      </w:pPr>
      <w:r w:rsidRPr="00326145">
        <w:rPr>
          <w:rFonts w:ascii="Sakkal Majalla" w:hAnsi="Sakkal Majalla" w:cs="Sakkal Majalla" w:hint="cs"/>
          <w:sz w:val="32"/>
          <w:szCs w:val="32"/>
          <w:rtl/>
          <w:lang w:bidi="ar-EG"/>
        </w:rPr>
        <w:t>الحديثي، عبد اللطيف إبراهيم. (2014). العوامل المؤثر على العرض والطب في سوق الإسكان السعودي. المجلة العلمية لقطاع كلية التجارة بجامعة الازهر.</w:t>
      </w:r>
    </w:p>
    <w:p w14:paraId="32F70900" w14:textId="77777777" w:rsidR="00DC11CC" w:rsidRPr="00312F0D" w:rsidRDefault="00DC11CC">
      <w:pPr>
        <w:pStyle w:val="a3"/>
        <w:numPr>
          <w:ilvl w:val="0"/>
          <w:numId w:val="30"/>
        </w:numPr>
        <w:bidi/>
        <w:spacing w:line="360" w:lineRule="auto"/>
        <w:jc w:val="both"/>
        <w:rPr>
          <w:rFonts w:ascii="Sakkal Majalla" w:hAnsi="Sakkal Majalla" w:cs="Sakkal Majalla"/>
          <w:sz w:val="32"/>
          <w:szCs w:val="32"/>
          <w:rtl/>
        </w:rPr>
      </w:pPr>
      <w:r w:rsidRPr="00312F0D">
        <w:rPr>
          <w:rFonts w:ascii="Sakkal Majalla" w:hAnsi="Sakkal Majalla" w:cs="Sakkal Majalla"/>
          <w:sz w:val="32"/>
          <w:szCs w:val="32"/>
          <w:rtl/>
        </w:rPr>
        <w:t>الزيادين يوسف، السيد معين 2016، "أثر البيئة الداخلية على الأداء الاستراتيجي دراسة على شركات الصناعة الاستخراجية الأردنية"، الاقتصاد والتنمية</w:t>
      </w:r>
      <w:r w:rsidRPr="00312F0D">
        <w:rPr>
          <w:rFonts w:ascii="Sakkal Majalla" w:hAnsi="Sakkal Majalla" w:cs="Sakkal Majalla"/>
          <w:sz w:val="32"/>
          <w:szCs w:val="32"/>
        </w:rPr>
        <w:t>:</w:t>
      </w:r>
    </w:p>
    <w:p w14:paraId="4F1B31F1" w14:textId="2E4FA4FE" w:rsidR="00DC11CC" w:rsidRPr="00DC11CC" w:rsidRDefault="00DC11CC">
      <w:pPr>
        <w:pStyle w:val="a3"/>
        <w:numPr>
          <w:ilvl w:val="0"/>
          <w:numId w:val="30"/>
        </w:numPr>
        <w:bidi/>
        <w:spacing w:line="360" w:lineRule="auto"/>
        <w:jc w:val="both"/>
        <w:rPr>
          <w:rFonts w:ascii="Sakkal Majalla" w:hAnsi="Sakkal Majalla" w:cs="Sakkal Majalla"/>
          <w:sz w:val="32"/>
          <w:szCs w:val="32"/>
          <w:rtl/>
        </w:rPr>
      </w:pPr>
      <w:r w:rsidRPr="00312F0D">
        <w:rPr>
          <w:rFonts w:ascii="Sakkal Majalla" w:hAnsi="Sakkal Majalla" w:cs="Sakkal Majalla"/>
          <w:sz w:val="32"/>
          <w:szCs w:val="32"/>
          <w:rtl/>
        </w:rPr>
        <w:t>الضالعين، بسمان عمر.2022 "أثر الشراكة الاستراتيجية في الأداء المالي للشركة: دراسة تطبيقية على بعا الشركات الأردنية التي خاضت تجربة الشراكة الاستراتيجية " المجلة العلمية للبحوث والدراسات التجارية – مصر</w:t>
      </w:r>
      <w:r w:rsidRPr="00312F0D">
        <w:rPr>
          <w:rFonts w:ascii="Sakkal Majalla" w:hAnsi="Sakkal Majalla" w:cs="Sakkal Majalla"/>
          <w:sz w:val="32"/>
          <w:szCs w:val="32"/>
        </w:rPr>
        <w:t xml:space="preserve"> </w:t>
      </w:r>
    </w:p>
    <w:p w14:paraId="307DCE54" w14:textId="48238D6F" w:rsidR="00DC11CC" w:rsidRPr="00326145" w:rsidRDefault="006F673B">
      <w:pPr>
        <w:pStyle w:val="a3"/>
        <w:numPr>
          <w:ilvl w:val="0"/>
          <w:numId w:val="30"/>
        </w:numPr>
        <w:bidi/>
        <w:spacing w:line="360" w:lineRule="auto"/>
        <w:jc w:val="both"/>
        <w:rPr>
          <w:rFonts w:ascii="Sakkal Majalla" w:hAnsi="Sakkal Majalla" w:cs="Sakkal Majalla"/>
          <w:sz w:val="32"/>
          <w:szCs w:val="32"/>
        </w:rPr>
      </w:pPr>
      <w:r w:rsidRPr="00326145">
        <w:rPr>
          <w:rFonts w:ascii="Sakkal Majalla" w:hAnsi="Sakkal Majalla" w:cs="Sakkal Majalla" w:hint="cs"/>
          <w:sz w:val="32"/>
          <w:szCs w:val="32"/>
          <w:rtl/>
        </w:rPr>
        <w:t>الحلافي</w:t>
      </w:r>
      <w:r>
        <w:rPr>
          <w:rFonts w:ascii="Sakkal Majalla" w:hAnsi="Sakkal Majalla" w:cs="Sakkal Majalla" w:hint="cs"/>
          <w:sz w:val="32"/>
          <w:szCs w:val="32"/>
          <w:rtl/>
        </w:rPr>
        <w:t>،</w:t>
      </w:r>
      <w:r w:rsidRPr="00326145">
        <w:rPr>
          <w:rFonts w:ascii="Sakkal Majalla" w:hAnsi="Sakkal Majalla" w:cs="Sakkal Majalla" w:hint="cs"/>
          <w:sz w:val="32"/>
          <w:szCs w:val="32"/>
          <w:rtl/>
        </w:rPr>
        <w:t xml:space="preserve"> </w:t>
      </w:r>
      <w:r w:rsidR="00DC11CC" w:rsidRPr="00326145">
        <w:rPr>
          <w:rFonts w:ascii="Sakkal Majalla" w:hAnsi="Sakkal Majalla" w:cs="Sakkal Majalla" w:hint="cs"/>
          <w:sz w:val="32"/>
          <w:szCs w:val="32"/>
          <w:rtl/>
        </w:rPr>
        <w:t>حامد محمد، عبد العزيز أحمد المساعد، سلطان بن حسين مانع آل عمر. (2023).  أثر الشراكات الاستراتيجية على مستقبل الدول (دراسة تحليلية لأثر الشراكات الاستراتيجية على المملكة العربية السعودية من 2016 إلى 2030) جامعة ميد اوشن. الامارات.</w:t>
      </w:r>
    </w:p>
    <w:p w14:paraId="5D0922EE" w14:textId="77777777" w:rsidR="00DC11CC" w:rsidRPr="00312F0D" w:rsidRDefault="00DC11CC">
      <w:pPr>
        <w:pStyle w:val="a3"/>
        <w:numPr>
          <w:ilvl w:val="0"/>
          <w:numId w:val="30"/>
        </w:numPr>
        <w:bidi/>
        <w:spacing w:line="360" w:lineRule="auto"/>
        <w:jc w:val="both"/>
        <w:rPr>
          <w:rFonts w:ascii="Sakkal Majalla" w:hAnsi="Sakkal Majalla" w:cs="Sakkal Majalla"/>
          <w:sz w:val="32"/>
          <w:szCs w:val="32"/>
          <w:rtl/>
        </w:rPr>
      </w:pPr>
      <w:r w:rsidRPr="00312F0D">
        <w:rPr>
          <w:rFonts w:ascii="Sakkal Majalla" w:hAnsi="Sakkal Majalla" w:cs="Sakkal Majalla"/>
          <w:sz w:val="32"/>
          <w:szCs w:val="32"/>
          <w:rtl/>
        </w:rPr>
        <w:t>راجف، نصيرة. 2021. "الشراكة ودورها في بناء الميزة التنافسية." مجلة الاقتصاد والتنمية البشرية – ممر التنمية الاقتصادية والبشرية – جامعة سعد دحلب البليدة – الجزائر</w:t>
      </w:r>
      <w:r w:rsidRPr="00312F0D">
        <w:rPr>
          <w:rFonts w:ascii="Sakkal Majalla" w:hAnsi="Sakkal Majalla" w:cs="Sakkal Majalla"/>
          <w:sz w:val="32"/>
          <w:szCs w:val="32"/>
        </w:rPr>
        <w:t xml:space="preserve"> </w:t>
      </w:r>
    </w:p>
    <w:p w14:paraId="428DFA8C" w14:textId="57ADF883" w:rsidR="00DC11CC" w:rsidRPr="00312F0D" w:rsidRDefault="006F673B">
      <w:pPr>
        <w:pStyle w:val="a3"/>
        <w:numPr>
          <w:ilvl w:val="0"/>
          <w:numId w:val="30"/>
        </w:numPr>
        <w:bidi/>
        <w:spacing w:line="360" w:lineRule="auto"/>
        <w:jc w:val="both"/>
        <w:rPr>
          <w:rFonts w:ascii="Sakkal Majalla" w:hAnsi="Sakkal Majalla" w:cs="Sakkal Majalla"/>
          <w:sz w:val="32"/>
          <w:szCs w:val="32"/>
          <w:rtl/>
        </w:rPr>
      </w:pPr>
      <w:r w:rsidRPr="00312F0D">
        <w:rPr>
          <w:rFonts w:ascii="Sakkal Majalla" w:hAnsi="Sakkal Majalla" w:cs="Sakkal Majalla"/>
          <w:sz w:val="32"/>
          <w:szCs w:val="32"/>
          <w:rtl/>
        </w:rPr>
        <w:t>نجم الدين</w:t>
      </w:r>
      <w:r>
        <w:rPr>
          <w:rFonts w:ascii="Sakkal Majalla" w:hAnsi="Sakkal Majalla" w:cs="Sakkal Majalla" w:hint="cs"/>
          <w:sz w:val="32"/>
          <w:szCs w:val="32"/>
          <w:rtl/>
        </w:rPr>
        <w:t>،</w:t>
      </w:r>
      <w:r w:rsidRPr="00312F0D">
        <w:rPr>
          <w:rFonts w:ascii="Sakkal Majalla" w:hAnsi="Sakkal Majalla" w:cs="Sakkal Majalla"/>
          <w:sz w:val="32"/>
          <w:szCs w:val="32"/>
          <w:rtl/>
        </w:rPr>
        <w:t xml:space="preserve"> </w:t>
      </w:r>
      <w:r w:rsidR="00DC11CC" w:rsidRPr="00312F0D">
        <w:rPr>
          <w:rFonts w:ascii="Sakkal Majalla" w:hAnsi="Sakkal Majalla" w:cs="Sakkal Majalla"/>
          <w:sz w:val="32"/>
          <w:szCs w:val="32"/>
          <w:rtl/>
        </w:rPr>
        <w:t>زناق، عاتي لمياء 2019. دور إدارة سلسلة الإمداد في تحقي الميزة التنافسية. أطروحة دكتوراة، جامعة المسيلة، الجزائر</w:t>
      </w:r>
      <w:r w:rsidR="00DC11CC" w:rsidRPr="00312F0D">
        <w:rPr>
          <w:rFonts w:ascii="Sakkal Majalla" w:hAnsi="Sakkal Majalla" w:cs="Sakkal Majalla"/>
          <w:sz w:val="32"/>
          <w:szCs w:val="32"/>
        </w:rPr>
        <w:t>.</w:t>
      </w:r>
    </w:p>
    <w:p w14:paraId="5BD1B0E3" w14:textId="2E5245AB" w:rsidR="00DC11CC" w:rsidRPr="00312F0D" w:rsidRDefault="00DC11CC">
      <w:pPr>
        <w:pStyle w:val="a3"/>
        <w:numPr>
          <w:ilvl w:val="0"/>
          <w:numId w:val="30"/>
        </w:numPr>
        <w:bidi/>
        <w:spacing w:line="360" w:lineRule="auto"/>
        <w:jc w:val="both"/>
        <w:rPr>
          <w:rFonts w:ascii="Sakkal Majalla" w:hAnsi="Sakkal Majalla" w:cs="Sakkal Majalla"/>
          <w:sz w:val="32"/>
          <w:szCs w:val="32"/>
          <w:rtl/>
        </w:rPr>
      </w:pPr>
      <w:r w:rsidRPr="00312F0D">
        <w:rPr>
          <w:rFonts w:ascii="Sakkal Majalla" w:hAnsi="Sakkal Majalla" w:cs="Sakkal Majalla"/>
          <w:sz w:val="32"/>
          <w:szCs w:val="32"/>
          <w:rtl/>
        </w:rPr>
        <w:t xml:space="preserve">زيادات، ممدوح 2014. "أثر الابتكار التسويقي على </w:t>
      </w:r>
      <w:r w:rsidR="0052441D">
        <w:rPr>
          <w:rFonts w:ascii="Sakkal Majalla" w:hAnsi="Sakkal Majalla" w:cs="Sakkal Majalla"/>
          <w:sz w:val="32"/>
          <w:szCs w:val="32"/>
          <w:rtl/>
        </w:rPr>
        <w:t xml:space="preserve">أبعاد </w:t>
      </w:r>
      <w:r w:rsidRPr="00312F0D">
        <w:rPr>
          <w:rFonts w:ascii="Sakkal Majalla" w:hAnsi="Sakkal Majalla" w:cs="Sakkal Majalla"/>
          <w:sz w:val="32"/>
          <w:szCs w:val="32"/>
          <w:rtl/>
        </w:rPr>
        <w:t>الميزة التنافسية في الشركات الصناعية الغذاء الاردنية من وجهة نظر العاملين"، مجلة المنارة للبحوث والدراسات - جامعة آل البيت</w:t>
      </w:r>
    </w:p>
    <w:p w14:paraId="2977D78C" w14:textId="77777777" w:rsidR="00DC11CC" w:rsidRPr="00312F0D" w:rsidRDefault="00DC11CC">
      <w:pPr>
        <w:pStyle w:val="a3"/>
        <w:numPr>
          <w:ilvl w:val="0"/>
          <w:numId w:val="30"/>
        </w:numPr>
        <w:bidi/>
        <w:spacing w:line="360" w:lineRule="auto"/>
        <w:jc w:val="both"/>
        <w:rPr>
          <w:rFonts w:ascii="Sakkal Majalla" w:hAnsi="Sakkal Majalla" w:cs="Sakkal Majalla"/>
          <w:sz w:val="32"/>
          <w:szCs w:val="32"/>
          <w:rtl/>
        </w:rPr>
      </w:pPr>
      <w:r w:rsidRPr="00312F0D">
        <w:rPr>
          <w:rFonts w:ascii="Sakkal Majalla" w:hAnsi="Sakkal Majalla" w:cs="Sakkal Majalla"/>
          <w:sz w:val="32"/>
          <w:szCs w:val="32"/>
          <w:rtl/>
        </w:rPr>
        <w:t>سالم، أسماء 2020. دور تسيير الكفاءات في تحقي الميزة التنافسية، أطروحة دكتوراة، جامعة المسيلة الجزائر</w:t>
      </w:r>
      <w:r w:rsidRPr="00312F0D">
        <w:rPr>
          <w:rFonts w:ascii="Sakkal Majalla" w:hAnsi="Sakkal Majalla" w:cs="Sakkal Majalla"/>
          <w:sz w:val="32"/>
          <w:szCs w:val="32"/>
        </w:rPr>
        <w:t>.</w:t>
      </w:r>
    </w:p>
    <w:p w14:paraId="7594F0AB" w14:textId="56367B59" w:rsidR="00DC11CC" w:rsidRPr="00326145" w:rsidRDefault="006F673B">
      <w:pPr>
        <w:pStyle w:val="a3"/>
        <w:numPr>
          <w:ilvl w:val="0"/>
          <w:numId w:val="30"/>
        </w:numPr>
        <w:bidi/>
        <w:spacing w:line="360" w:lineRule="auto"/>
        <w:jc w:val="both"/>
        <w:rPr>
          <w:rFonts w:ascii="Sakkal Majalla" w:hAnsi="Sakkal Majalla" w:cs="Sakkal Majalla"/>
          <w:sz w:val="32"/>
          <w:szCs w:val="32"/>
        </w:rPr>
      </w:pPr>
      <w:r w:rsidRPr="00326145">
        <w:rPr>
          <w:rFonts w:ascii="Sakkal Majalla" w:hAnsi="Sakkal Majalla" w:cs="Sakkal Majalla" w:hint="cs"/>
          <w:sz w:val="32"/>
          <w:szCs w:val="32"/>
          <w:rtl/>
        </w:rPr>
        <w:t>السجاري</w:t>
      </w:r>
      <w:r>
        <w:rPr>
          <w:rFonts w:ascii="Sakkal Majalla" w:hAnsi="Sakkal Majalla" w:cs="Sakkal Majalla" w:hint="cs"/>
          <w:sz w:val="32"/>
          <w:szCs w:val="32"/>
          <w:rtl/>
        </w:rPr>
        <w:t>،</w:t>
      </w:r>
      <w:r w:rsidRPr="00326145">
        <w:rPr>
          <w:rFonts w:ascii="Sakkal Majalla" w:hAnsi="Sakkal Majalla" w:cs="Sakkal Majalla" w:hint="cs"/>
          <w:sz w:val="32"/>
          <w:szCs w:val="32"/>
          <w:rtl/>
        </w:rPr>
        <w:t xml:space="preserve"> </w:t>
      </w:r>
      <w:r w:rsidR="00DC11CC" w:rsidRPr="00326145">
        <w:rPr>
          <w:rFonts w:ascii="Sakkal Majalla" w:hAnsi="Sakkal Majalla" w:cs="Sakkal Majalla" w:hint="cs"/>
          <w:sz w:val="32"/>
          <w:szCs w:val="32"/>
          <w:rtl/>
        </w:rPr>
        <w:t>سحر عبد الرزاق. (2022). دراسة الشراكة الاستراتيجية في دعم الأداء المستدام. كلية التجارة. جامعة السادات.</w:t>
      </w:r>
    </w:p>
    <w:p w14:paraId="6DE1D604" w14:textId="219F2CF8" w:rsidR="00DC11CC" w:rsidRPr="00326145" w:rsidRDefault="006F673B">
      <w:pPr>
        <w:pStyle w:val="a3"/>
        <w:numPr>
          <w:ilvl w:val="0"/>
          <w:numId w:val="30"/>
        </w:numPr>
        <w:bidi/>
        <w:spacing w:line="360" w:lineRule="auto"/>
        <w:jc w:val="both"/>
        <w:rPr>
          <w:rFonts w:ascii="Sakkal Majalla" w:hAnsi="Sakkal Majalla" w:cs="Sakkal Majalla"/>
          <w:sz w:val="32"/>
          <w:szCs w:val="32"/>
        </w:rPr>
      </w:pPr>
      <w:r w:rsidRPr="00326145">
        <w:rPr>
          <w:rFonts w:ascii="Sakkal Majalla" w:hAnsi="Sakkal Majalla" w:cs="Sakkal Majalla" w:hint="cs"/>
          <w:sz w:val="32"/>
          <w:szCs w:val="32"/>
          <w:rtl/>
        </w:rPr>
        <w:t>رشيد</w:t>
      </w:r>
      <w:r>
        <w:rPr>
          <w:rFonts w:ascii="Sakkal Majalla" w:hAnsi="Sakkal Majalla" w:cs="Sakkal Majalla" w:hint="cs"/>
          <w:sz w:val="32"/>
          <w:szCs w:val="32"/>
          <w:rtl/>
        </w:rPr>
        <w:t>،</w:t>
      </w:r>
      <w:r w:rsidRPr="00326145">
        <w:rPr>
          <w:rFonts w:ascii="Sakkal Majalla" w:hAnsi="Sakkal Majalla" w:cs="Sakkal Majalla" w:hint="cs"/>
          <w:sz w:val="32"/>
          <w:szCs w:val="32"/>
          <w:rtl/>
        </w:rPr>
        <w:t xml:space="preserve"> </w:t>
      </w:r>
      <w:r w:rsidR="00DC11CC" w:rsidRPr="00326145">
        <w:rPr>
          <w:rFonts w:ascii="Sakkal Majalla" w:hAnsi="Sakkal Majalla" w:cs="Sakkal Majalla" w:hint="cs"/>
          <w:sz w:val="32"/>
          <w:szCs w:val="32"/>
          <w:rtl/>
        </w:rPr>
        <w:t>سعد جعفر، مناصريه. (2019). أهمية الشراكة الاستراتيجية في تحسين الأداء المستدام في مجمع صيدال. مجلة أداء المؤسسات الجزائرية.</w:t>
      </w:r>
    </w:p>
    <w:p w14:paraId="0BDC4813" w14:textId="77777777" w:rsidR="00DC11CC" w:rsidRPr="00312F0D" w:rsidRDefault="00DC11CC">
      <w:pPr>
        <w:pStyle w:val="a3"/>
        <w:numPr>
          <w:ilvl w:val="0"/>
          <w:numId w:val="30"/>
        </w:numPr>
        <w:bidi/>
        <w:spacing w:line="360" w:lineRule="auto"/>
        <w:jc w:val="both"/>
        <w:rPr>
          <w:rFonts w:ascii="Sakkal Majalla" w:hAnsi="Sakkal Majalla" w:cs="Sakkal Majalla"/>
          <w:sz w:val="32"/>
          <w:szCs w:val="32"/>
          <w:rtl/>
        </w:rPr>
      </w:pPr>
      <w:r w:rsidRPr="00312F0D">
        <w:rPr>
          <w:rFonts w:ascii="Sakkal Majalla" w:hAnsi="Sakkal Majalla" w:cs="Sakkal Majalla"/>
          <w:sz w:val="32"/>
          <w:szCs w:val="32"/>
          <w:rtl/>
        </w:rPr>
        <w:t>سعدي، جعفر 2020. "إدارة سلاسل التوريد المستدامة وتحتيرها على الأداء المستدام مؤسسة سامسونج لإلكترونيات" محلة أفاق للدراسات الاقتصادية</w:t>
      </w:r>
      <w:r w:rsidRPr="00312F0D">
        <w:rPr>
          <w:rFonts w:ascii="Sakkal Majalla" w:hAnsi="Sakkal Majalla" w:cs="Sakkal Majalla"/>
          <w:sz w:val="32"/>
          <w:szCs w:val="32"/>
        </w:rPr>
        <w:t xml:space="preserve"> </w:t>
      </w:r>
    </w:p>
    <w:p w14:paraId="1CC5B4AE" w14:textId="728CDA2B" w:rsidR="00DC11CC" w:rsidRPr="00326145" w:rsidRDefault="00DC11CC">
      <w:pPr>
        <w:pStyle w:val="a3"/>
        <w:numPr>
          <w:ilvl w:val="0"/>
          <w:numId w:val="30"/>
        </w:numPr>
        <w:bidi/>
        <w:spacing w:line="360" w:lineRule="auto"/>
        <w:jc w:val="both"/>
        <w:rPr>
          <w:rFonts w:ascii="Sakkal Majalla" w:hAnsi="Sakkal Majalla" w:cs="Sakkal Majalla"/>
          <w:sz w:val="32"/>
          <w:szCs w:val="32"/>
        </w:rPr>
      </w:pPr>
      <w:r w:rsidRPr="00326145">
        <w:rPr>
          <w:rFonts w:ascii="Sakkal Majalla" w:hAnsi="Sakkal Majalla" w:cs="Sakkal Majalla" w:hint="cs"/>
          <w:sz w:val="32"/>
          <w:szCs w:val="32"/>
          <w:rtl/>
        </w:rPr>
        <w:t>عبد المعز</w:t>
      </w:r>
      <w:r w:rsidR="006F673B">
        <w:rPr>
          <w:rFonts w:ascii="Sakkal Majalla" w:hAnsi="Sakkal Majalla" w:cs="Sakkal Majalla" w:hint="cs"/>
          <w:sz w:val="32"/>
          <w:szCs w:val="32"/>
          <w:rtl/>
        </w:rPr>
        <w:t>،</w:t>
      </w:r>
      <w:r w:rsidRPr="00326145">
        <w:rPr>
          <w:rFonts w:ascii="Sakkal Majalla" w:hAnsi="Sakkal Majalla" w:cs="Sakkal Majalla" w:hint="cs"/>
          <w:sz w:val="32"/>
          <w:szCs w:val="32"/>
          <w:rtl/>
        </w:rPr>
        <w:t xml:space="preserve"> محمد، جيهان حسن سيد. (2023). تقييم كفاءة وفعالية برامج ومشروعات إسكان محدودي الدخل في صعيد مصر (دراسة حالة مدن طيبة وأسوان الجديدة).</w:t>
      </w:r>
    </w:p>
    <w:p w14:paraId="15B37199" w14:textId="131C977B" w:rsidR="00DC11CC" w:rsidRPr="00326145" w:rsidRDefault="006F673B">
      <w:pPr>
        <w:pStyle w:val="a3"/>
        <w:numPr>
          <w:ilvl w:val="0"/>
          <w:numId w:val="30"/>
        </w:numPr>
        <w:bidi/>
        <w:spacing w:line="360" w:lineRule="auto"/>
        <w:jc w:val="both"/>
        <w:rPr>
          <w:rFonts w:ascii="Sakkal Majalla" w:hAnsi="Sakkal Majalla" w:cs="Sakkal Majalla"/>
          <w:sz w:val="32"/>
          <w:szCs w:val="32"/>
        </w:rPr>
      </w:pPr>
      <w:r w:rsidRPr="00326145">
        <w:rPr>
          <w:rFonts w:ascii="Sakkal Majalla" w:hAnsi="Sakkal Majalla" w:cs="Sakkal Majalla" w:hint="cs"/>
          <w:sz w:val="32"/>
          <w:szCs w:val="32"/>
          <w:rtl/>
        </w:rPr>
        <w:t>الزهراني</w:t>
      </w:r>
      <w:r>
        <w:rPr>
          <w:rFonts w:ascii="Sakkal Majalla" w:hAnsi="Sakkal Majalla" w:cs="Sakkal Majalla" w:hint="cs"/>
          <w:sz w:val="32"/>
          <w:szCs w:val="32"/>
          <w:rtl/>
        </w:rPr>
        <w:t>،</w:t>
      </w:r>
      <w:r w:rsidRPr="00326145">
        <w:rPr>
          <w:rFonts w:ascii="Sakkal Majalla" w:hAnsi="Sakkal Majalla" w:cs="Sakkal Majalla" w:hint="cs"/>
          <w:sz w:val="32"/>
          <w:szCs w:val="32"/>
          <w:rtl/>
        </w:rPr>
        <w:t xml:space="preserve"> </w:t>
      </w:r>
      <w:r w:rsidR="00DC11CC" w:rsidRPr="00326145">
        <w:rPr>
          <w:rFonts w:ascii="Sakkal Majalla" w:hAnsi="Sakkal Majalla" w:cs="Sakkal Majalla" w:hint="cs"/>
          <w:sz w:val="32"/>
          <w:szCs w:val="32"/>
          <w:rtl/>
        </w:rPr>
        <w:t>طارق. (2021). " أثر استراتيجيات الأعمال على الأداء المالي – دراسة تطبيقية على الشركات المساهمة السعودية. كلية ابن رشد للعلوم الإدارية | المملكة العربية السعودية.</w:t>
      </w:r>
    </w:p>
    <w:p w14:paraId="2019CA4F" w14:textId="77777777" w:rsidR="00DC11CC" w:rsidRPr="00326145" w:rsidRDefault="00DC11CC">
      <w:pPr>
        <w:pStyle w:val="a3"/>
        <w:numPr>
          <w:ilvl w:val="0"/>
          <w:numId w:val="30"/>
        </w:numPr>
        <w:bidi/>
        <w:spacing w:line="360" w:lineRule="auto"/>
        <w:jc w:val="both"/>
        <w:rPr>
          <w:rFonts w:ascii="Sakkal Majalla" w:hAnsi="Sakkal Majalla" w:cs="Sakkal Majalla"/>
          <w:sz w:val="32"/>
          <w:szCs w:val="32"/>
        </w:rPr>
      </w:pPr>
      <w:r w:rsidRPr="00326145">
        <w:rPr>
          <w:rFonts w:ascii="Sakkal Majalla" w:hAnsi="Sakkal Majalla" w:cs="Sakkal Majalla" w:hint="cs"/>
          <w:sz w:val="32"/>
          <w:szCs w:val="32"/>
          <w:rtl/>
        </w:rPr>
        <w:t>ظافر مهدي آل حرقان، فيصل سعيد آل يحيى. (2023). أثر تطوير استراتيجية قطاع الإسكان على زيادة التملك السكاني في المملكة العربية السعودية. جامعة الجميع الذكية.</w:t>
      </w:r>
    </w:p>
    <w:p w14:paraId="1872F65E" w14:textId="77777777" w:rsidR="00DC11CC" w:rsidRPr="00326145" w:rsidRDefault="00DC11CC">
      <w:pPr>
        <w:pStyle w:val="a3"/>
        <w:numPr>
          <w:ilvl w:val="0"/>
          <w:numId w:val="30"/>
        </w:numPr>
        <w:bidi/>
        <w:spacing w:line="360" w:lineRule="auto"/>
        <w:jc w:val="both"/>
        <w:rPr>
          <w:rFonts w:ascii="Sakkal Majalla" w:hAnsi="Sakkal Majalla" w:cs="Sakkal Majalla"/>
          <w:sz w:val="32"/>
          <w:szCs w:val="32"/>
        </w:rPr>
      </w:pPr>
      <w:r w:rsidRPr="00326145">
        <w:rPr>
          <w:rFonts w:ascii="Sakkal Majalla" w:hAnsi="Sakkal Majalla" w:cs="Sakkal Majalla" w:hint="cs"/>
          <w:sz w:val="32"/>
          <w:szCs w:val="32"/>
          <w:rtl/>
        </w:rPr>
        <w:t xml:space="preserve"> علي سالم رستم. (2024). الدور المعدّل للمرونة الاستراتيجية في العلاقة بين الشراكة الاستراتيجية والأداء المستدام. أْطروَحة ُأعّدت لنيل درجة الدكتوراه في إدارة الأعمال. جامعة دمشق، سوريا.</w:t>
      </w:r>
    </w:p>
    <w:p w14:paraId="0D623A6F" w14:textId="529921AE" w:rsidR="00DC11CC" w:rsidRPr="00326145" w:rsidRDefault="006F673B">
      <w:pPr>
        <w:pStyle w:val="a3"/>
        <w:numPr>
          <w:ilvl w:val="0"/>
          <w:numId w:val="30"/>
        </w:numPr>
        <w:bidi/>
        <w:spacing w:line="360" w:lineRule="auto"/>
        <w:jc w:val="both"/>
        <w:rPr>
          <w:rFonts w:ascii="Sakkal Majalla" w:hAnsi="Sakkal Majalla" w:cs="Sakkal Majalla"/>
          <w:sz w:val="32"/>
          <w:szCs w:val="32"/>
        </w:rPr>
      </w:pPr>
      <w:r w:rsidRPr="00326145">
        <w:rPr>
          <w:rFonts w:ascii="Sakkal Majalla" w:hAnsi="Sakkal Majalla" w:cs="Sakkal Majalla" w:hint="cs"/>
          <w:sz w:val="32"/>
          <w:szCs w:val="32"/>
          <w:rtl/>
        </w:rPr>
        <w:t>الجبوري</w:t>
      </w:r>
      <w:r>
        <w:rPr>
          <w:rFonts w:ascii="Sakkal Majalla" w:hAnsi="Sakkal Majalla" w:cs="Sakkal Majalla" w:hint="cs"/>
          <w:sz w:val="32"/>
          <w:szCs w:val="32"/>
          <w:rtl/>
        </w:rPr>
        <w:t>،</w:t>
      </w:r>
      <w:r w:rsidRPr="00326145">
        <w:rPr>
          <w:rFonts w:ascii="Sakkal Majalla" w:hAnsi="Sakkal Majalla" w:cs="Sakkal Majalla" w:hint="cs"/>
          <w:sz w:val="32"/>
          <w:szCs w:val="32"/>
          <w:rtl/>
        </w:rPr>
        <w:t xml:space="preserve"> </w:t>
      </w:r>
      <w:r w:rsidR="00DC11CC" w:rsidRPr="00326145">
        <w:rPr>
          <w:rFonts w:ascii="Sakkal Majalla" w:hAnsi="Sakkal Majalla" w:cs="Sakkal Majalla" w:hint="cs"/>
          <w:sz w:val="32"/>
          <w:szCs w:val="32"/>
          <w:rtl/>
        </w:rPr>
        <w:t>محمد حيد</w:t>
      </w:r>
      <w:r w:rsidR="004C1723">
        <w:rPr>
          <w:rFonts w:ascii="Sakkal Majalla" w:hAnsi="Sakkal Majalla" w:cs="Sakkal Majalla" w:hint="cs"/>
          <w:sz w:val="32"/>
          <w:szCs w:val="32"/>
          <w:rtl/>
        </w:rPr>
        <w:t>ر</w:t>
      </w:r>
      <w:r w:rsidR="00DC11CC" w:rsidRPr="00326145">
        <w:rPr>
          <w:rFonts w:ascii="Sakkal Majalla" w:hAnsi="Sakkal Majalla" w:cs="Sakkal Majalla" w:hint="cs"/>
          <w:sz w:val="32"/>
          <w:szCs w:val="32"/>
          <w:rtl/>
        </w:rPr>
        <w:t xml:space="preserve">، معن وعد الله. (2021). أثر الشراكات الاستراتيجية في تعزيز </w:t>
      </w:r>
      <w:r w:rsidR="0052441D">
        <w:rPr>
          <w:rFonts w:ascii="Sakkal Majalla" w:hAnsi="Sakkal Majalla" w:cs="Sakkal Majalla" w:hint="cs"/>
          <w:sz w:val="32"/>
          <w:szCs w:val="32"/>
          <w:rtl/>
        </w:rPr>
        <w:t xml:space="preserve">أبعاد </w:t>
      </w:r>
      <w:r w:rsidR="00DC11CC" w:rsidRPr="00326145">
        <w:rPr>
          <w:rFonts w:ascii="Sakkal Majalla" w:hAnsi="Sakkal Majalla" w:cs="Sakkal Majalla" w:hint="cs"/>
          <w:sz w:val="32"/>
          <w:szCs w:val="32"/>
          <w:rtl/>
        </w:rPr>
        <w:t>البراعة التنظيمية دراسة استطلاعية لعدد من كليات جامعة الموصل.</w:t>
      </w:r>
    </w:p>
    <w:p w14:paraId="0C687657" w14:textId="77777777" w:rsidR="00DC11CC" w:rsidRDefault="00DC11CC">
      <w:pPr>
        <w:pStyle w:val="a3"/>
        <w:numPr>
          <w:ilvl w:val="0"/>
          <w:numId w:val="30"/>
        </w:numPr>
        <w:bidi/>
        <w:spacing w:line="360" w:lineRule="auto"/>
        <w:jc w:val="both"/>
        <w:rPr>
          <w:rFonts w:ascii="Sakkal Majalla" w:hAnsi="Sakkal Majalla" w:cs="Sakkal Majalla"/>
          <w:sz w:val="32"/>
          <w:szCs w:val="32"/>
        </w:rPr>
      </w:pPr>
      <w:r w:rsidRPr="00326145">
        <w:rPr>
          <w:rFonts w:ascii="Sakkal Majalla" w:hAnsi="Sakkal Majalla" w:cs="Sakkal Majalla" w:hint="cs"/>
          <w:sz w:val="32"/>
          <w:szCs w:val="32"/>
          <w:rtl/>
          <w:lang w:bidi="ar-EG"/>
        </w:rPr>
        <w:t>موقع الشركة</w:t>
      </w:r>
      <w:r w:rsidRPr="00326145">
        <w:rPr>
          <w:rFonts w:ascii="Sakkal Majalla" w:hAnsi="Sakkal Majalla" w:cs="Sakkal Majalla" w:hint="cs"/>
          <w:sz w:val="32"/>
          <w:szCs w:val="32"/>
          <w:rtl/>
        </w:rPr>
        <w:t xml:space="preserve"> 2025</w:t>
      </w:r>
      <w:r w:rsidRPr="00326145">
        <w:rPr>
          <w:rFonts w:ascii="Sakkal Majalla" w:hAnsi="Sakkal Majalla" w:cs="Sakkal Majalla" w:hint="cs"/>
          <w:sz w:val="32"/>
          <w:szCs w:val="32"/>
          <w:rtl/>
          <w:lang w:bidi="ar-EG"/>
        </w:rPr>
        <w:t xml:space="preserve">الوطنية للإسكان </w:t>
      </w:r>
      <w:r w:rsidRPr="00326145">
        <w:rPr>
          <w:rFonts w:ascii="Sakkal Majalla" w:hAnsi="Sakkal Majalla" w:cs="Sakkal Majalla" w:hint="cs"/>
          <w:sz w:val="32"/>
          <w:szCs w:val="32"/>
          <w:lang w:bidi="ar-EG"/>
        </w:rPr>
        <w:t>NHC</w:t>
      </w:r>
      <w:r w:rsidRPr="00326145">
        <w:rPr>
          <w:rFonts w:ascii="Sakkal Majalla" w:hAnsi="Sakkal Majalla" w:cs="Sakkal Majalla" w:hint="cs"/>
          <w:sz w:val="32"/>
          <w:szCs w:val="32"/>
          <w:rtl/>
          <w:lang w:bidi="ar-EG"/>
        </w:rPr>
        <w:t xml:space="preserve"> </w:t>
      </w:r>
      <w:r w:rsidRPr="00326145">
        <w:rPr>
          <w:rFonts w:ascii="Sakkal Majalla" w:hAnsi="Sakkal Majalla" w:cs="Sakkal Majalla" w:hint="cs"/>
          <w:sz w:val="32"/>
          <w:szCs w:val="32"/>
          <w:rtl/>
        </w:rPr>
        <w:t xml:space="preserve">  </w:t>
      </w:r>
      <w:hyperlink r:id="rId15" w:history="1">
        <w:r w:rsidRPr="00EF61D2">
          <w:rPr>
            <w:rStyle w:val="Hyperlink"/>
            <w:rFonts w:ascii="Sakkal Majalla" w:hAnsi="Sakkal Majalla" w:cs="Sakkal Majalla" w:hint="cs"/>
            <w:sz w:val="32"/>
            <w:szCs w:val="32"/>
          </w:rPr>
          <w:t>https://nhc.sa</w:t>
        </w:r>
        <w:r w:rsidRPr="00EF61D2">
          <w:rPr>
            <w:rStyle w:val="Hyperlink"/>
            <w:rFonts w:ascii="Sakkal Majalla" w:hAnsi="Sakkal Majalla" w:cs="Sakkal Majalla" w:hint="cs"/>
            <w:sz w:val="32"/>
            <w:szCs w:val="32"/>
            <w:rtl/>
          </w:rPr>
          <w:t>/</w:t>
        </w:r>
      </w:hyperlink>
    </w:p>
    <w:p w14:paraId="1E909C0F" w14:textId="77777777" w:rsidR="00DC11CC" w:rsidRPr="00312F0D" w:rsidRDefault="00DC11CC">
      <w:pPr>
        <w:pStyle w:val="a3"/>
        <w:numPr>
          <w:ilvl w:val="0"/>
          <w:numId w:val="30"/>
        </w:numPr>
        <w:bidi/>
        <w:spacing w:line="360" w:lineRule="auto"/>
        <w:jc w:val="both"/>
        <w:rPr>
          <w:rFonts w:ascii="Sakkal Majalla" w:hAnsi="Sakkal Majalla" w:cs="Sakkal Majalla"/>
          <w:sz w:val="32"/>
          <w:szCs w:val="32"/>
          <w:rtl/>
        </w:rPr>
      </w:pPr>
      <w:r w:rsidRPr="00312F0D">
        <w:rPr>
          <w:rFonts w:ascii="Sakkal Majalla" w:hAnsi="Sakkal Majalla" w:cs="Sakkal Majalla"/>
          <w:sz w:val="32"/>
          <w:szCs w:val="32"/>
          <w:rtl/>
        </w:rPr>
        <w:t>الندوي، محسن. 2020"أهمية الشراكة الاستراتيجية بين المغرب ومجلس التعاون المليجي." مجلة دراسات وأبحاث – جامعة الجلفة – الجزائر</w:t>
      </w:r>
      <w:r w:rsidRPr="00312F0D">
        <w:rPr>
          <w:rFonts w:ascii="Sakkal Majalla" w:hAnsi="Sakkal Majalla" w:cs="Sakkal Majalla"/>
          <w:sz w:val="32"/>
          <w:szCs w:val="32"/>
        </w:rPr>
        <w:t xml:space="preserve"> </w:t>
      </w:r>
    </w:p>
    <w:p w14:paraId="5E086718" w14:textId="77777777" w:rsidR="00312F0D" w:rsidRDefault="00312F0D" w:rsidP="00312F0D">
      <w:pPr>
        <w:pStyle w:val="a3"/>
        <w:bidi/>
        <w:spacing w:line="360" w:lineRule="auto"/>
        <w:jc w:val="both"/>
        <w:rPr>
          <w:rFonts w:ascii="Sakkal Majalla" w:hAnsi="Sakkal Majalla" w:cs="Sakkal Majalla"/>
          <w:sz w:val="32"/>
          <w:szCs w:val="32"/>
          <w:rtl/>
        </w:rPr>
      </w:pPr>
    </w:p>
    <w:p w14:paraId="5848BD8B" w14:textId="77777777" w:rsidR="00CF2625" w:rsidRDefault="00CF2625" w:rsidP="00CF2625">
      <w:pPr>
        <w:pStyle w:val="a3"/>
        <w:bidi/>
        <w:spacing w:line="360" w:lineRule="auto"/>
        <w:jc w:val="both"/>
        <w:rPr>
          <w:rFonts w:ascii="Sakkal Majalla" w:hAnsi="Sakkal Majalla" w:cs="Sakkal Majalla"/>
          <w:sz w:val="32"/>
          <w:szCs w:val="32"/>
          <w:rtl/>
        </w:rPr>
      </w:pPr>
    </w:p>
    <w:p w14:paraId="7EE6235E" w14:textId="77777777" w:rsidR="00CF2625" w:rsidRDefault="00CF2625" w:rsidP="00CF2625">
      <w:pPr>
        <w:pStyle w:val="a3"/>
        <w:bidi/>
        <w:spacing w:line="360" w:lineRule="auto"/>
        <w:jc w:val="both"/>
        <w:rPr>
          <w:rFonts w:ascii="Sakkal Majalla" w:hAnsi="Sakkal Majalla" w:cs="Sakkal Majalla"/>
          <w:sz w:val="32"/>
          <w:szCs w:val="32"/>
          <w:rtl/>
        </w:rPr>
      </w:pPr>
    </w:p>
    <w:p w14:paraId="1E4563E5" w14:textId="77777777" w:rsidR="00CF2625" w:rsidRDefault="00CF2625" w:rsidP="00CF2625">
      <w:pPr>
        <w:pStyle w:val="a3"/>
        <w:bidi/>
        <w:spacing w:line="360" w:lineRule="auto"/>
        <w:jc w:val="both"/>
        <w:rPr>
          <w:rFonts w:ascii="Sakkal Majalla" w:hAnsi="Sakkal Majalla" w:cs="Sakkal Majalla"/>
          <w:sz w:val="32"/>
          <w:szCs w:val="32"/>
          <w:rtl/>
        </w:rPr>
      </w:pPr>
    </w:p>
    <w:p w14:paraId="56020BA4" w14:textId="77777777" w:rsidR="00CF2625" w:rsidRDefault="00CF2625" w:rsidP="00CF2625">
      <w:pPr>
        <w:pStyle w:val="a3"/>
        <w:bidi/>
        <w:spacing w:line="360" w:lineRule="auto"/>
        <w:jc w:val="both"/>
        <w:rPr>
          <w:rFonts w:ascii="Sakkal Majalla" w:hAnsi="Sakkal Majalla" w:cs="Sakkal Majalla"/>
          <w:sz w:val="32"/>
          <w:szCs w:val="32"/>
          <w:rtl/>
        </w:rPr>
      </w:pPr>
    </w:p>
    <w:p w14:paraId="19891A8D" w14:textId="77777777" w:rsidR="00273114" w:rsidRDefault="00273114" w:rsidP="00273114">
      <w:pPr>
        <w:pStyle w:val="a3"/>
        <w:bidi/>
        <w:spacing w:line="360" w:lineRule="auto"/>
        <w:jc w:val="both"/>
        <w:rPr>
          <w:rFonts w:ascii="Sakkal Majalla" w:hAnsi="Sakkal Majalla" w:cs="Sakkal Majalla"/>
          <w:sz w:val="32"/>
          <w:szCs w:val="32"/>
          <w:rtl/>
        </w:rPr>
      </w:pPr>
    </w:p>
    <w:p w14:paraId="7C2D5852" w14:textId="77777777" w:rsidR="00273114" w:rsidRDefault="00273114" w:rsidP="00273114">
      <w:pPr>
        <w:pStyle w:val="a3"/>
        <w:bidi/>
        <w:spacing w:line="360" w:lineRule="auto"/>
        <w:jc w:val="both"/>
        <w:rPr>
          <w:rFonts w:ascii="Sakkal Majalla" w:hAnsi="Sakkal Majalla" w:cs="Sakkal Majalla"/>
          <w:sz w:val="32"/>
          <w:szCs w:val="32"/>
          <w:rtl/>
        </w:rPr>
      </w:pPr>
    </w:p>
    <w:p w14:paraId="521236D4" w14:textId="77777777" w:rsidR="00CF2625" w:rsidRDefault="00CF2625" w:rsidP="00CF2625">
      <w:pPr>
        <w:pStyle w:val="a3"/>
        <w:bidi/>
        <w:spacing w:line="360" w:lineRule="auto"/>
        <w:jc w:val="both"/>
        <w:rPr>
          <w:rFonts w:ascii="Sakkal Majalla" w:hAnsi="Sakkal Majalla" w:cs="Sakkal Majalla"/>
          <w:sz w:val="32"/>
          <w:szCs w:val="32"/>
          <w:rtl/>
        </w:rPr>
      </w:pPr>
    </w:p>
    <w:p w14:paraId="5F3535F3" w14:textId="30321B28" w:rsidR="00912656" w:rsidRPr="005974F6" w:rsidRDefault="00C32378">
      <w:pPr>
        <w:pStyle w:val="a3"/>
        <w:numPr>
          <w:ilvl w:val="0"/>
          <w:numId w:val="31"/>
        </w:numPr>
        <w:bidi/>
        <w:spacing w:line="360" w:lineRule="auto"/>
        <w:jc w:val="both"/>
        <w:rPr>
          <w:rFonts w:ascii="Sakkal Majalla" w:hAnsi="Sakkal Majalla" w:cs="Sakkal Majalla"/>
          <w:b/>
          <w:bCs/>
          <w:sz w:val="32"/>
          <w:szCs w:val="32"/>
          <w:rtl/>
        </w:rPr>
      </w:pPr>
      <w:r w:rsidRPr="005974F6">
        <w:rPr>
          <w:rFonts w:ascii="Sakkal Majalla" w:hAnsi="Sakkal Majalla" w:cs="Sakkal Majalla" w:hint="cs"/>
          <w:b/>
          <w:bCs/>
          <w:sz w:val="32"/>
          <w:szCs w:val="32"/>
          <w:rtl/>
        </w:rPr>
        <w:t>المراجع الاجنبية</w:t>
      </w:r>
    </w:p>
    <w:bookmarkEnd w:id="43"/>
    <w:p w14:paraId="67EB6F14" w14:textId="77777777" w:rsidR="009743E4" w:rsidRPr="009743E4" w:rsidRDefault="009743E4">
      <w:pPr>
        <w:pStyle w:val="a3"/>
        <w:numPr>
          <w:ilvl w:val="0"/>
          <w:numId w:val="31"/>
        </w:numPr>
        <w:spacing w:line="360" w:lineRule="auto"/>
        <w:jc w:val="both"/>
        <w:rPr>
          <w:rFonts w:ascii="Sakkal Majalla" w:hAnsi="Sakkal Majalla" w:cs="Sakkal Majalla"/>
          <w:sz w:val="32"/>
          <w:szCs w:val="32"/>
        </w:rPr>
      </w:pPr>
      <w:r w:rsidRPr="009743E4">
        <w:rPr>
          <w:rFonts w:ascii="Sakkal Majalla" w:hAnsi="Sakkal Majalla" w:cs="Sakkal Majalla"/>
          <w:sz w:val="32"/>
          <w:szCs w:val="32"/>
        </w:rPr>
        <w:t>Alfin, H. W. 2017. Public Private Partnerships PPP in the German Public Real Estate Sector. Germany Real Estate Yearbook.</w:t>
      </w:r>
    </w:p>
    <w:p w14:paraId="4E11316D" w14:textId="77777777" w:rsidR="009743E4" w:rsidRPr="00326145" w:rsidRDefault="009743E4">
      <w:pPr>
        <w:pStyle w:val="a3"/>
        <w:numPr>
          <w:ilvl w:val="0"/>
          <w:numId w:val="31"/>
        </w:numPr>
        <w:spacing w:line="360" w:lineRule="auto"/>
        <w:jc w:val="both"/>
        <w:rPr>
          <w:rFonts w:ascii="Sakkal Majalla" w:hAnsi="Sakkal Majalla" w:cs="Sakkal Majalla"/>
          <w:sz w:val="32"/>
          <w:szCs w:val="32"/>
        </w:rPr>
      </w:pPr>
      <w:r w:rsidRPr="00326145">
        <w:rPr>
          <w:rFonts w:ascii="Sakkal Majalla" w:hAnsi="Sakkal Majalla" w:cs="Sakkal Majalla" w:hint="cs"/>
          <w:sz w:val="32"/>
          <w:szCs w:val="32"/>
        </w:rPr>
        <w:t xml:space="preserve">Alhajri, M. F. (2022). Housing challenges and programs to enhance access to affordable housing in the Kingdom of Saudi Arabia. </w:t>
      </w:r>
    </w:p>
    <w:p w14:paraId="04A1F04D" w14:textId="77777777" w:rsidR="009743E4" w:rsidRPr="00326145" w:rsidRDefault="009743E4">
      <w:pPr>
        <w:pStyle w:val="a3"/>
        <w:numPr>
          <w:ilvl w:val="0"/>
          <w:numId w:val="31"/>
        </w:numPr>
        <w:spacing w:line="360" w:lineRule="auto"/>
        <w:jc w:val="both"/>
        <w:rPr>
          <w:rFonts w:ascii="Sakkal Majalla" w:hAnsi="Sakkal Majalla" w:cs="Sakkal Majalla"/>
          <w:sz w:val="32"/>
          <w:szCs w:val="32"/>
        </w:rPr>
      </w:pPr>
      <w:r w:rsidRPr="00326145">
        <w:rPr>
          <w:rFonts w:ascii="Sakkal Majalla" w:hAnsi="Sakkal Majalla" w:cs="Sakkal Majalla" w:hint="cs"/>
          <w:sz w:val="32"/>
          <w:szCs w:val="32"/>
        </w:rPr>
        <w:t xml:space="preserve">Arab News. (2023). Government initiatives aim to increase home ownership in KSA: PwC Middle East report . </w:t>
      </w:r>
      <w:hyperlink r:id="rId16" w:history="1">
        <w:r w:rsidRPr="00326145">
          <w:rPr>
            <w:rStyle w:val="Hyperlink"/>
            <w:rFonts w:ascii="Sakkal Majalla" w:hAnsi="Sakkal Majalla" w:cs="Sakkal Majalla" w:hint="cs"/>
            <w:color w:val="auto"/>
            <w:sz w:val="32"/>
            <w:szCs w:val="32"/>
          </w:rPr>
          <w:t>https://www.arabnews.com/node/2214916/business-economy</w:t>
        </w:r>
      </w:hyperlink>
    </w:p>
    <w:p w14:paraId="538C7B4F" w14:textId="77777777" w:rsidR="009743E4" w:rsidRPr="009743E4" w:rsidRDefault="009743E4">
      <w:pPr>
        <w:pStyle w:val="a3"/>
        <w:numPr>
          <w:ilvl w:val="0"/>
          <w:numId w:val="31"/>
        </w:numPr>
        <w:spacing w:line="360" w:lineRule="auto"/>
        <w:jc w:val="both"/>
        <w:rPr>
          <w:rFonts w:ascii="Sakkal Majalla" w:hAnsi="Sakkal Majalla" w:cs="Sakkal Majalla"/>
          <w:sz w:val="32"/>
          <w:szCs w:val="32"/>
        </w:rPr>
      </w:pPr>
      <w:r w:rsidRPr="009743E4">
        <w:rPr>
          <w:rFonts w:ascii="Sakkal Majalla" w:hAnsi="Sakkal Majalla" w:cs="Sakkal Majalla"/>
          <w:sz w:val="32"/>
          <w:szCs w:val="32"/>
        </w:rPr>
        <w:t>Arvydas, A. 2019. “Is New Governance Supplementary or Opposite of New Public Management: Lithuanian Cases”, International Conference on Administrative Development: Towards Excellence in Public Sector Performance, Riyadh, Nov. 1-4.</w:t>
      </w:r>
    </w:p>
    <w:p w14:paraId="4F636E86" w14:textId="77777777" w:rsidR="009743E4" w:rsidRPr="00326145" w:rsidRDefault="009743E4">
      <w:pPr>
        <w:pStyle w:val="a3"/>
        <w:numPr>
          <w:ilvl w:val="0"/>
          <w:numId w:val="31"/>
        </w:numPr>
        <w:spacing w:line="360" w:lineRule="auto"/>
        <w:jc w:val="both"/>
        <w:rPr>
          <w:rFonts w:ascii="Sakkal Majalla" w:hAnsi="Sakkal Majalla" w:cs="Sakkal Majalla"/>
          <w:sz w:val="32"/>
          <w:szCs w:val="32"/>
        </w:rPr>
      </w:pPr>
      <w:r w:rsidRPr="00326145">
        <w:rPr>
          <w:rFonts w:ascii="Sakkal Majalla" w:hAnsi="Sakkal Majalla" w:cs="Sakkal Majalla" w:hint="cs"/>
          <w:sz w:val="32"/>
          <w:szCs w:val="32"/>
        </w:rPr>
        <w:t xml:space="preserve">G., AL Musallam, A. A., &amp; Paraman, S. (2023). Population modeling and housing demand prediction for the Saudi 2030 </w:t>
      </w:r>
    </w:p>
    <w:p w14:paraId="3493E8F1" w14:textId="77777777" w:rsidR="009743E4" w:rsidRPr="00326145" w:rsidRDefault="009743E4">
      <w:pPr>
        <w:pStyle w:val="a3"/>
        <w:numPr>
          <w:ilvl w:val="0"/>
          <w:numId w:val="31"/>
        </w:numPr>
        <w:spacing w:line="360" w:lineRule="auto"/>
        <w:jc w:val="both"/>
        <w:rPr>
          <w:rFonts w:ascii="Sakkal Majalla" w:hAnsi="Sakkal Majalla" w:cs="Sakkal Majalla"/>
          <w:sz w:val="32"/>
          <w:szCs w:val="32"/>
        </w:rPr>
      </w:pPr>
      <w:r w:rsidRPr="00326145">
        <w:rPr>
          <w:rFonts w:ascii="Sakkal Majalla" w:hAnsi="Sakkal Majalla" w:cs="Sakkal Majalla" w:hint="cs"/>
          <w:sz w:val="32"/>
          <w:szCs w:val="32"/>
        </w:rPr>
        <w:t xml:space="preserve">Housing Markets and Analysis. - Al Obaid, H. M. A. (2020). Factors determining housing demand in Saudi Arabia. International Journal of Economics and Financial </w:t>
      </w:r>
    </w:p>
    <w:p w14:paraId="295C2C5C" w14:textId="77777777" w:rsidR="009743E4" w:rsidRPr="009743E4" w:rsidRDefault="009743E4">
      <w:pPr>
        <w:pStyle w:val="a3"/>
        <w:numPr>
          <w:ilvl w:val="0"/>
          <w:numId w:val="31"/>
        </w:numPr>
        <w:spacing w:line="360" w:lineRule="auto"/>
        <w:jc w:val="both"/>
        <w:rPr>
          <w:rFonts w:ascii="Sakkal Majalla" w:hAnsi="Sakkal Majalla" w:cs="Sakkal Majalla"/>
          <w:sz w:val="32"/>
          <w:szCs w:val="32"/>
        </w:rPr>
      </w:pPr>
      <w:r w:rsidRPr="009743E4">
        <w:rPr>
          <w:rFonts w:ascii="Sakkal Majalla" w:hAnsi="Sakkal Majalla" w:cs="Sakkal Majalla"/>
          <w:sz w:val="32"/>
          <w:szCs w:val="32"/>
        </w:rPr>
        <w:t>Hull, David. 2018. Public Private Partnerships PPP, Summary Paper, A Report Commissioned by European Federation of Public Service Unions EPSU.</w:t>
      </w:r>
    </w:p>
    <w:p w14:paraId="501E91D9" w14:textId="77777777" w:rsidR="009743E4" w:rsidRPr="00326145" w:rsidRDefault="009743E4">
      <w:pPr>
        <w:pStyle w:val="a3"/>
        <w:numPr>
          <w:ilvl w:val="0"/>
          <w:numId w:val="31"/>
        </w:numPr>
        <w:spacing w:line="360" w:lineRule="auto"/>
        <w:jc w:val="both"/>
        <w:rPr>
          <w:rFonts w:ascii="Sakkal Majalla" w:hAnsi="Sakkal Majalla" w:cs="Sakkal Majalla"/>
          <w:sz w:val="32"/>
          <w:szCs w:val="32"/>
        </w:rPr>
      </w:pPr>
      <w:r w:rsidRPr="00326145">
        <w:rPr>
          <w:rFonts w:ascii="Sakkal Majalla" w:hAnsi="Sakkal Majalla" w:cs="Sakkal Majalla" w:hint="cs"/>
          <w:sz w:val="32"/>
          <w:szCs w:val="32"/>
        </w:rPr>
        <w:t xml:space="preserve">Information Science, 77(2), 184-190. - Saud, A. &amp; li, S. (2020). Analysis of the Influencing Factors of Housing Price in Saudi Arabia. Business and Economics. </w:t>
      </w:r>
    </w:p>
    <w:p w14:paraId="3FCE1629" w14:textId="77777777" w:rsidR="009743E4" w:rsidRDefault="009743E4">
      <w:pPr>
        <w:pStyle w:val="a3"/>
        <w:numPr>
          <w:ilvl w:val="0"/>
          <w:numId w:val="31"/>
        </w:numPr>
        <w:spacing w:line="360" w:lineRule="auto"/>
        <w:jc w:val="both"/>
        <w:rPr>
          <w:rFonts w:ascii="Sakkal Majalla" w:hAnsi="Sakkal Majalla" w:cs="Sakkal Majalla"/>
          <w:sz w:val="32"/>
          <w:szCs w:val="32"/>
        </w:rPr>
      </w:pPr>
      <w:r w:rsidRPr="00326145">
        <w:rPr>
          <w:rFonts w:ascii="Sakkal Majalla" w:hAnsi="Sakkal Majalla" w:cs="Sakkal Majalla" w:hint="cs"/>
          <w:sz w:val="32"/>
          <w:szCs w:val="32"/>
        </w:rPr>
        <w:t xml:space="preserve">Issues, 10(5), - Mutual, S. M. (2011). Challenges of postgraduate research: case of developing countries. South African Journal of Libraries </w:t>
      </w:r>
    </w:p>
    <w:p w14:paraId="6035050D" w14:textId="77777777" w:rsidR="009743E4" w:rsidRPr="009743E4" w:rsidRDefault="009743E4">
      <w:pPr>
        <w:pStyle w:val="a3"/>
        <w:numPr>
          <w:ilvl w:val="0"/>
          <w:numId w:val="31"/>
        </w:numPr>
        <w:spacing w:line="360" w:lineRule="auto"/>
        <w:jc w:val="both"/>
        <w:rPr>
          <w:rFonts w:ascii="Sakkal Majalla" w:hAnsi="Sakkal Majalla" w:cs="Sakkal Majalla"/>
          <w:sz w:val="32"/>
          <w:szCs w:val="32"/>
        </w:rPr>
      </w:pPr>
      <w:r w:rsidRPr="009743E4">
        <w:rPr>
          <w:rFonts w:ascii="Sakkal Majalla" w:hAnsi="Sakkal Majalla" w:cs="Sakkal Majalla"/>
          <w:sz w:val="32"/>
          <w:szCs w:val="32"/>
        </w:rPr>
        <w:t>Jamali, Dima. 2014. “Success and Failure Mechanisms of Public and Private Partner ships PPPs in Developing Countries”, The International Journal of Public Sector Management, vol.17, No.5, pp.414-430. 1</w:t>
      </w:r>
    </w:p>
    <w:p w14:paraId="6D0F9B9C" w14:textId="77777777" w:rsidR="009743E4" w:rsidRPr="009743E4" w:rsidRDefault="009743E4">
      <w:pPr>
        <w:pStyle w:val="a3"/>
        <w:numPr>
          <w:ilvl w:val="0"/>
          <w:numId w:val="31"/>
        </w:numPr>
        <w:spacing w:line="360" w:lineRule="auto"/>
        <w:jc w:val="both"/>
        <w:rPr>
          <w:rFonts w:ascii="Sakkal Majalla" w:hAnsi="Sakkal Majalla" w:cs="Sakkal Majalla"/>
          <w:sz w:val="32"/>
          <w:szCs w:val="32"/>
        </w:rPr>
      </w:pPr>
      <w:r w:rsidRPr="009743E4">
        <w:rPr>
          <w:rFonts w:ascii="Sakkal Majalla" w:hAnsi="Sakkal Majalla" w:cs="Sakkal Majalla"/>
          <w:sz w:val="32"/>
          <w:szCs w:val="32"/>
        </w:rPr>
        <w:t xml:space="preserve">  Mathew P. M. 2019. "Public Private Partnership: A Reformist Agenda in the India Health Sector", International Conference on Administrative Development: Towards Excellence in Public Sector Performance, Riyadh, Nov. 1-4.</w:t>
      </w:r>
    </w:p>
    <w:p w14:paraId="0AD1B25A" w14:textId="77777777" w:rsidR="009743E4" w:rsidRPr="009743E4" w:rsidRDefault="009743E4">
      <w:pPr>
        <w:pStyle w:val="a3"/>
        <w:numPr>
          <w:ilvl w:val="0"/>
          <w:numId w:val="31"/>
        </w:numPr>
        <w:spacing w:line="360" w:lineRule="auto"/>
        <w:jc w:val="both"/>
        <w:rPr>
          <w:rFonts w:ascii="Sakkal Majalla" w:hAnsi="Sakkal Majalla" w:cs="Sakkal Majalla"/>
          <w:sz w:val="32"/>
          <w:szCs w:val="32"/>
        </w:rPr>
      </w:pPr>
      <w:r w:rsidRPr="009743E4">
        <w:rPr>
          <w:rFonts w:ascii="Sakkal Majalla" w:hAnsi="Sakkal Majalla" w:cs="Sakkal Majalla"/>
          <w:sz w:val="32"/>
          <w:szCs w:val="32"/>
        </w:rPr>
        <w:t xml:space="preserve">  Miller and Savas. 2020. Principles of Public and Private Infrastructure Delivery. Kluwer Academic Publishers, London.</w:t>
      </w:r>
    </w:p>
    <w:p w14:paraId="29B3D1C8" w14:textId="77777777" w:rsidR="009743E4" w:rsidRPr="009743E4" w:rsidRDefault="009743E4">
      <w:pPr>
        <w:pStyle w:val="a3"/>
        <w:numPr>
          <w:ilvl w:val="0"/>
          <w:numId w:val="31"/>
        </w:numPr>
        <w:spacing w:line="360" w:lineRule="auto"/>
        <w:jc w:val="both"/>
        <w:rPr>
          <w:rFonts w:ascii="Sakkal Majalla" w:hAnsi="Sakkal Majalla" w:cs="Sakkal Majalla"/>
          <w:sz w:val="32"/>
          <w:szCs w:val="32"/>
        </w:rPr>
      </w:pPr>
      <w:r w:rsidRPr="009743E4">
        <w:rPr>
          <w:rFonts w:ascii="Sakkal Majalla" w:hAnsi="Sakkal Majalla" w:cs="Sakkal Majalla"/>
          <w:sz w:val="32"/>
          <w:szCs w:val="32"/>
        </w:rPr>
        <w:t xml:space="preserve"> Nijkamp, P Van der M. Burch, and G. Viding. 2022. A Comparative Institutional Evaluation of Public Private Partnerships in Duch Urban Land-use and Revitalization Projects, Urban Studies, Vol. 39, No. 10, pp. 1865-80.</w:t>
      </w:r>
    </w:p>
    <w:p w14:paraId="7283AA23" w14:textId="77777777" w:rsidR="009743E4" w:rsidRPr="009743E4" w:rsidRDefault="009743E4">
      <w:pPr>
        <w:pStyle w:val="a3"/>
        <w:numPr>
          <w:ilvl w:val="0"/>
          <w:numId w:val="31"/>
        </w:numPr>
        <w:spacing w:line="360" w:lineRule="auto"/>
        <w:jc w:val="both"/>
        <w:rPr>
          <w:rFonts w:ascii="Sakkal Majalla" w:hAnsi="Sakkal Majalla" w:cs="Sakkal Majalla"/>
          <w:sz w:val="32"/>
          <w:szCs w:val="32"/>
        </w:rPr>
      </w:pPr>
      <w:r w:rsidRPr="009743E4">
        <w:rPr>
          <w:rFonts w:ascii="Sakkal Majalla" w:hAnsi="Sakkal Majalla" w:cs="Sakkal Majalla"/>
          <w:sz w:val="32"/>
          <w:szCs w:val="32"/>
        </w:rPr>
        <w:t>Pfisterer, S. and Van Dijk. 2019. Challenges of Collaborative Governance, Lessons Learned of an international Cross-sector Partnership to Stimulate Suitable Development, International Conference on Administrative Develop</w:t>
      </w:r>
      <w:bookmarkEnd w:id="44"/>
    </w:p>
    <w:sectPr w:rsidR="009743E4" w:rsidRPr="009743E4" w:rsidSect="00E12FA5">
      <w:headerReference w:type="even" r:id="rId17"/>
      <w:headerReference w:type="default" r:id="rId18"/>
      <w:footerReference w:type="default" r:id="rId19"/>
      <w:headerReference w:type="first" r:id="rId20"/>
      <w:pgSz w:w="11906" w:h="16838" w:code="9"/>
      <w:pgMar w:top="1440" w:right="1797" w:bottom="1440" w:left="1361" w:header="709" w:footer="709" w:gutter="0"/>
      <w:pgBorders w:offsetFrom="page">
        <w:top w:val="single" w:sz="4" w:space="24" w:color="auto"/>
        <w:left w:val="single" w:sz="4" w:space="24" w:color="auto"/>
        <w:bottom w:val="single" w:sz="4" w:space="24" w:color="auto"/>
        <w:right w:val="single" w:sz="4" w:space="24" w:color="auto"/>
      </w:pgBorders>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947E855" w14:textId="77777777" w:rsidR="000A1A5F" w:rsidRDefault="000A1A5F" w:rsidP="00F628F0">
      <w:pPr>
        <w:spacing w:after="0" w:line="240" w:lineRule="auto"/>
      </w:pPr>
      <w:r>
        <w:separator/>
      </w:r>
    </w:p>
  </w:endnote>
  <w:endnote w:type="continuationSeparator" w:id="0">
    <w:p w14:paraId="0C013624" w14:textId="77777777" w:rsidR="000A1A5F" w:rsidRDefault="000A1A5F" w:rsidP="00F628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Sakkal Majalla">
    <w:panose1 w:val="02000000000000000000"/>
    <w:charset w:val="B2"/>
    <w:family w:val="auto"/>
    <w:pitch w:val="variable"/>
    <w:sig w:usb0="80002007" w:usb1="80000000" w:usb2="00000008" w:usb3="00000000" w:csb0="000000D3" w:csb1="00000000"/>
  </w:font>
  <w:font w:name="Calibri">
    <w:panose1 w:val="020F0502020204030204"/>
    <w:charset w:val="00"/>
    <w:family w:val="swiss"/>
    <w:pitch w:val="variable"/>
    <w:sig w:usb0="E4002EFF" w:usb1="C000ACFF"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implified Arabic">
    <w:panose1 w:val="02020603050405020304"/>
    <w:charset w:val="B2"/>
    <w:family w:val="roman"/>
    <w:pitch w:val="variable"/>
    <w:sig w:usb0="00002003" w:usb1="80000000" w:usb2="00000008" w:usb3="00000000" w:csb0="00000041" w:csb1="00000000"/>
  </w:font>
  <w:font w:name="ae_Cortoba">
    <w:altName w:val="Times New Roman"/>
    <w:charset w:val="00"/>
    <w:family w:val="roman"/>
    <w:pitch w:val="variable"/>
    <w:sig w:usb0="00000000" w:usb1="C000204A" w:usb2="00000008" w:usb3="00000000" w:csb0="00000041" w:csb1="00000000"/>
  </w:font>
  <w:font w:name="PT Bold Broken">
    <w:altName w:val="Arial"/>
    <w:charset w:val="B2"/>
    <w:family w:val="auto"/>
    <w:pitch w:val="variable"/>
    <w:sig w:usb0="00002001" w:usb1="80000000" w:usb2="00000008" w:usb3="00000000" w:csb0="00000040" w:csb1="00000000"/>
  </w:font>
  <w:font w:name="Akhbar MT">
    <w:altName w:val="Arial"/>
    <w:charset w:val="B2"/>
    <w:family w:val="auto"/>
    <w:pitch w:val="variable"/>
    <w:sig w:usb0="00002001" w:usb1="00000000" w:usb2="00000000" w:usb3="00000000" w:csb0="00000040" w:csb1="00000000"/>
  </w:font>
  <w:font w:name="Traditional Arabic">
    <w:panose1 w:val="02020603050405020304"/>
    <w:charset w:val="B2"/>
    <w:family w:val="roman"/>
    <w:pitch w:val="variable"/>
    <w:sig w:usb0="00002003" w:usb1="80000000" w:usb2="00000008" w:usb3="00000000" w:csb0="00000041" w:csb1="00000000"/>
  </w:font>
  <w:font w:name="Arial Unicode MS">
    <w:panose1 w:val="020B0604020202020204"/>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41816701"/>
      <w:docPartObj>
        <w:docPartGallery w:val="Page Numbers (Bottom of Page)"/>
        <w:docPartUnique/>
      </w:docPartObj>
    </w:sdtPr>
    <w:sdtEndPr>
      <w:rPr>
        <w:noProof/>
      </w:rPr>
    </w:sdtEndPr>
    <w:sdtContent>
      <w:p w14:paraId="4EA90DFB" w14:textId="53D21C61" w:rsidR="002D0F92" w:rsidRDefault="002D0F92">
        <w:pPr>
          <w:pStyle w:val="a5"/>
          <w:jc w:val="center"/>
        </w:pPr>
        <w:r>
          <w:fldChar w:fldCharType="begin"/>
        </w:r>
        <w:r>
          <w:instrText xml:space="preserve"> PAGE   \* MERGEFORMAT </w:instrText>
        </w:r>
        <w:r>
          <w:fldChar w:fldCharType="separate"/>
        </w:r>
        <w:r>
          <w:rPr>
            <w:noProof/>
          </w:rPr>
          <w:t>5</w:t>
        </w:r>
        <w:r>
          <w:rPr>
            <w:noProof/>
          </w:rPr>
          <w:fldChar w:fldCharType="end"/>
        </w:r>
      </w:p>
    </w:sdtContent>
  </w:sdt>
  <w:p w14:paraId="3B85871D" w14:textId="77777777" w:rsidR="002D0F92" w:rsidRDefault="002D0F92">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2FBCE38" w14:textId="77777777" w:rsidR="000A1A5F" w:rsidRDefault="000A1A5F" w:rsidP="00F628F0">
      <w:pPr>
        <w:spacing w:after="0" w:line="240" w:lineRule="auto"/>
      </w:pPr>
      <w:r>
        <w:separator/>
      </w:r>
    </w:p>
  </w:footnote>
  <w:footnote w:type="continuationSeparator" w:id="0">
    <w:p w14:paraId="6D539802" w14:textId="77777777" w:rsidR="000A1A5F" w:rsidRDefault="000A1A5F" w:rsidP="00F628F0">
      <w:pPr>
        <w:spacing w:after="0" w:line="240" w:lineRule="auto"/>
      </w:pPr>
      <w:r>
        <w:continuationSeparator/>
      </w:r>
    </w:p>
  </w:footnote>
  <w:footnote w:id="1">
    <w:p w14:paraId="65791C7C" w14:textId="3F953942" w:rsidR="002D0F92" w:rsidRDefault="002D0F92">
      <w:pPr>
        <w:pStyle w:val="ac"/>
        <w:rPr>
          <w:rtl/>
          <w:lang w:bidi="ar-EG"/>
        </w:rPr>
      </w:pPr>
      <w:r>
        <w:rPr>
          <w:rStyle w:val="ad"/>
        </w:rPr>
        <w:footnoteRef/>
      </w:r>
      <w:r>
        <w:t xml:space="preserve"> </w:t>
      </w:r>
      <w:r w:rsidRPr="00326145">
        <w:rPr>
          <w:rFonts w:ascii="Sakkal Majalla" w:hAnsi="Sakkal Majalla" w:cs="Sakkal Majalla" w:hint="cs"/>
          <w:sz w:val="32"/>
          <w:szCs w:val="32"/>
          <w:rtl/>
        </w:rPr>
        <w:t xml:space="preserve"> </w:t>
      </w:r>
      <w:hyperlink r:id="rId1" w:history="1">
        <w:r w:rsidRPr="00EF61D2">
          <w:rPr>
            <w:rStyle w:val="Hyperlink"/>
            <w:rFonts w:ascii="Sakkal Majalla" w:hAnsi="Sakkal Majalla" w:cs="Sakkal Majalla" w:hint="cs"/>
            <w:sz w:val="32"/>
            <w:szCs w:val="32"/>
          </w:rPr>
          <w:t>https://nhc.sa</w:t>
        </w:r>
        <w:r w:rsidRPr="00EF61D2">
          <w:rPr>
            <w:rStyle w:val="Hyperlink"/>
            <w:rFonts w:ascii="Sakkal Majalla" w:hAnsi="Sakkal Majalla" w:cs="Sakkal Majalla" w:hint="cs"/>
            <w:sz w:val="32"/>
            <w:szCs w:val="32"/>
            <w:rtl/>
          </w:rPr>
          <w:t>/</w:t>
        </w:r>
      </w:hyperlink>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A3B9A0" w14:textId="014BB609" w:rsidR="002D0F92" w:rsidRDefault="00BB74F3">
    <w:pPr>
      <w:pStyle w:val="a4"/>
    </w:pPr>
    <w:r>
      <w:rPr>
        <w:noProof/>
      </w:rPr>
    </w:r>
    <w:r w:rsidR="00BB74F3">
      <w:rPr>
        <w:noProof/>
      </w:rPr>
      <w:pict w14:anchorId="5093173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6" o:spid="_x0000_s1030" type="#_x0000_t75" style="position:absolute;margin-left:0;margin-top:0;width:415.2pt;height:182.4pt;z-index:-251656192;mso-position-horizontal:center;mso-position-horizontal-relative:margin;mso-position-vertical:center;mso-position-vertical-relative:margin" o:allowincell="f">
          <v:imagedata r:id="rId1" o:title="لوجو ميدأوشن"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03090B" w14:textId="3E2A8446" w:rsidR="002D0F92" w:rsidRDefault="00BB74F3">
    <w:pPr>
      <w:pStyle w:val="a4"/>
    </w:pPr>
    <w:r>
      <w:rPr>
        <w:noProof/>
      </w:rPr>
    </w:r>
    <w:r w:rsidR="00BB74F3">
      <w:rPr>
        <w:noProof/>
      </w:rPr>
      <w:pict w14:anchorId="0021340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7" o:spid="_x0000_s1031" type="#_x0000_t75" style="position:absolute;margin-left:0;margin-top:0;width:415.2pt;height:182.4pt;z-index:-251655168;mso-position-horizontal:center;mso-position-horizontal-relative:margin;mso-position-vertical:center;mso-position-vertical-relative:margin" o:allowincell="f">
          <v:imagedata r:id="rId1" o:title="لوجو ميدأوشن" gain="19661f" blacklevel="22938f"/>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53437299"/>
      <w:docPartObj>
        <w:docPartGallery w:val="Watermarks"/>
        <w:docPartUnique/>
      </w:docPartObj>
    </w:sdtPr>
    <w:sdtEndPr/>
    <w:sdtContent>
      <w:p w14:paraId="2C592018" w14:textId="2BE52E38" w:rsidR="002D0F92" w:rsidRDefault="00BB74F3">
        <w:pPr>
          <w:pStyle w:val="a4"/>
        </w:pPr>
        <w:r>
          <w:rPr>
            <w:noProof/>
          </w:rPr>
        </w:r>
        <w:r w:rsidR="00BB74F3">
          <w:rPr>
            <w:noProof/>
          </w:rPr>
          <w:pict w14:anchorId="122AE18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5" o:spid="_x0000_s1029" type="#_x0000_t75" style="position:absolute;margin-left:0;margin-top:0;width:415.2pt;height:182.4pt;z-index:-251657216;mso-position-horizontal:center;mso-position-horizontal-relative:margin;mso-position-vertical:center;mso-position-vertical-relative:margin" o:allowincell="f">
              <v:imagedata r:id="rId1" o:title="لوجو ميدأوشن" gain="19661f" blacklevel="22938f"/>
              <w10:wrap anchorx="margin" anchory="margin"/>
            </v:shape>
          </w:pict>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492235"/>
    <w:multiLevelType w:val="hybridMultilevel"/>
    <w:tmpl w:val="F560140C"/>
    <w:lvl w:ilvl="0" w:tplc="412E0130">
      <w:start w:val="1"/>
      <w:numFmt w:val="decimal"/>
      <w:lvlText w:val="%1-"/>
      <w:lvlJc w:val="left"/>
      <w:pPr>
        <w:ind w:left="643" w:hanging="360"/>
      </w:pPr>
      <w:rPr>
        <w:rFonts w:hint="default"/>
      </w:rPr>
    </w:lvl>
    <w:lvl w:ilvl="1" w:tplc="04090019" w:tentative="1">
      <w:start w:val="1"/>
      <w:numFmt w:val="lowerLetter"/>
      <w:lvlText w:val="%2."/>
      <w:lvlJc w:val="left"/>
      <w:pPr>
        <w:ind w:left="1363" w:hanging="360"/>
      </w:pPr>
    </w:lvl>
    <w:lvl w:ilvl="2" w:tplc="0409001B" w:tentative="1">
      <w:start w:val="1"/>
      <w:numFmt w:val="lowerRoman"/>
      <w:lvlText w:val="%3."/>
      <w:lvlJc w:val="right"/>
      <w:pPr>
        <w:ind w:left="2083" w:hanging="180"/>
      </w:pPr>
    </w:lvl>
    <w:lvl w:ilvl="3" w:tplc="0409000F" w:tentative="1">
      <w:start w:val="1"/>
      <w:numFmt w:val="decimal"/>
      <w:lvlText w:val="%4."/>
      <w:lvlJc w:val="left"/>
      <w:pPr>
        <w:ind w:left="2803" w:hanging="360"/>
      </w:pPr>
    </w:lvl>
    <w:lvl w:ilvl="4" w:tplc="04090019" w:tentative="1">
      <w:start w:val="1"/>
      <w:numFmt w:val="lowerLetter"/>
      <w:lvlText w:val="%5."/>
      <w:lvlJc w:val="left"/>
      <w:pPr>
        <w:ind w:left="3523" w:hanging="360"/>
      </w:pPr>
    </w:lvl>
    <w:lvl w:ilvl="5" w:tplc="0409001B" w:tentative="1">
      <w:start w:val="1"/>
      <w:numFmt w:val="lowerRoman"/>
      <w:lvlText w:val="%6."/>
      <w:lvlJc w:val="right"/>
      <w:pPr>
        <w:ind w:left="4243" w:hanging="180"/>
      </w:pPr>
    </w:lvl>
    <w:lvl w:ilvl="6" w:tplc="0409000F" w:tentative="1">
      <w:start w:val="1"/>
      <w:numFmt w:val="decimal"/>
      <w:lvlText w:val="%7."/>
      <w:lvlJc w:val="left"/>
      <w:pPr>
        <w:ind w:left="4963" w:hanging="360"/>
      </w:pPr>
    </w:lvl>
    <w:lvl w:ilvl="7" w:tplc="04090019" w:tentative="1">
      <w:start w:val="1"/>
      <w:numFmt w:val="lowerLetter"/>
      <w:lvlText w:val="%8."/>
      <w:lvlJc w:val="left"/>
      <w:pPr>
        <w:ind w:left="5683" w:hanging="360"/>
      </w:pPr>
    </w:lvl>
    <w:lvl w:ilvl="8" w:tplc="0409001B" w:tentative="1">
      <w:start w:val="1"/>
      <w:numFmt w:val="lowerRoman"/>
      <w:lvlText w:val="%9."/>
      <w:lvlJc w:val="right"/>
      <w:pPr>
        <w:ind w:left="6403" w:hanging="180"/>
      </w:pPr>
    </w:lvl>
  </w:abstractNum>
  <w:abstractNum w:abstractNumId="1" w15:restartNumberingAfterBreak="0">
    <w:nsid w:val="03063C9A"/>
    <w:multiLevelType w:val="hybridMultilevel"/>
    <w:tmpl w:val="623AA2F4"/>
    <w:lvl w:ilvl="0" w:tplc="96221192">
      <w:start w:val="1"/>
      <w:numFmt w:val="bullet"/>
      <w:lvlText w:val=""/>
      <w:lvlJc w:val="left"/>
      <w:pPr>
        <w:ind w:left="720" w:hanging="360"/>
      </w:pPr>
      <w:rPr>
        <w:rFonts w:ascii="Symbol" w:hAnsi="Symbol" w:hint="default"/>
      </w:rPr>
    </w:lvl>
    <w:lvl w:ilvl="1" w:tplc="FFFFFFFF">
      <w:start w:val="1"/>
      <w:numFmt w:val="bullet"/>
      <w:lvlText w:val="•"/>
      <w:lvlJc w:val="left"/>
      <w:pPr>
        <w:ind w:left="1440" w:hanging="360"/>
      </w:pPr>
      <w:rPr>
        <w:rFonts w:ascii="Sakkal Majalla" w:eastAsiaTheme="minorHAnsi" w:hAnsi="Sakkal Majalla" w:cs="Sakkal Majalla"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03CC5201"/>
    <w:multiLevelType w:val="multilevel"/>
    <w:tmpl w:val="6F581E46"/>
    <w:lvl w:ilvl="0">
      <w:start w:val="4"/>
      <w:numFmt w:val="decimal"/>
      <w:lvlText w:val="%1"/>
      <w:lvlJc w:val="left"/>
      <w:pPr>
        <w:ind w:left="516" w:hanging="516"/>
      </w:pPr>
      <w:rPr>
        <w:rFonts w:hint="default"/>
      </w:rPr>
    </w:lvl>
    <w:lvl w:ilvl="1">
      <w:start w:val="2"/>
      <w:numFmt w:val="decimal"/>
      <w:lvlText w:val="%1.%2"/>
      <w:lvlJc w:val="left"/>
      <w:pPr>
        <w:ind w:left="516" w:hanging="516"/>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050F46F2"/>
    <w:multiLevelType w:val="hybridMultilevel"/>
    <w:tmpl w:val="033EB3AA"/>
    <w:lvl w:ilvl="0" w:tplc="3C781CB0">
      <w:numFmt w:val="bullet"/>
      <w:lvlText w:val=""/>
      <w:lvlJc w:val="left"/>
      <w:pPr>
        <w:ind w:left="720" w:hanging="360"/>
      </w:pPr>
      <w:rPr>
        <w:rFonts w:ascii="Symbol" w:eastAsiaTheme="minorHAnsi" w:hAnsi="Symbol"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EEE62C7"/>
    <w:multiLevelType w:val="hybridMultilevel"/>
    <w:tmpl w:val="EC1A2980"/>
    <w:lvl w:ilvl="0" w:tplc="96221192">
      <w:start w:val="1"/>
      <w:numFmt w:val="bullet"/>
      <w:lvlText w:val=""/>
      <w:lvlJc w:val="left"/>
      <w:pPr>
        <w:ind w:left="1080" w:hanging="360"/>
      </w:pPr>
      <w:rPr>
        <w:rFonts w:ascii="Symbol" w:hAnsi="Symbol"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5" w15:restartNumberingAfterBreak="0">
    <w:nsid w:val="1171583B"/>
    <w:multiLevelType w:val="hybridMultilevel"/>
    <w:tmpl w:val="005E8E96"/>
    <w:lvl w:ilvl="0" w:tplc="96221192">
      <w:start w:val="1"/>
      <w:numFmt w:val="bullet"/>
      <w:lvlText w:val=""/>
      <w:lvlJc w:val="left"/>
      <w:pPr>
        <w:ind w:left="1080" w:hanging="360"/>
      </w:pPr>
      <w:rPr>
        <w:rFonts w:ascii="Symbol" w:hAnsi="Symbol"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6" w15:restartNumberingAfterBreak="0">
    <w:nsid w:val="11935C4A"/>
    <w:multiLevelType w:val="hybridMultilevel"/>
    <w:tmpl w:val="BCB04F6E"/>
    <w:lvl w:ilvl="0" w:tplc="96221192">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 w15:restartNumberingAfterBreak="0">
    <w:nsid w:val="12101979"/>
    <w:multiLevelType w:val="hybridMultilevel"/>
    <w:tmpl w:val="FBB4F19A"/>
    <w:lvl w:ilvl="0" w:tplc="9622119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7AC4438"/>
    <w:multiLevelType w:val="hybridMultilevel"/>
    <w:tmpl w:val="A6D84AD8"/>
    <w:lvl w:ilvl="0" w:tplc="96221192">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9" w15:restartNumberingAfterBreak="0">
    <w:nsid w:val="1A7D7130"/>
    <w:multiLevelType w:val="hybridMultilevel"/>
    <w:tmpl w:val="E42C1F90"/>
    <w:lvl w:ilvl="0" w:tplc="9622119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E1378B0"/>
    <w:multiLevelType w:val="hybridMultilevel"/>
    <w:tmpl w:val="35C08EA4"/>
    <w:lvl w:ilvl="0" w:tplc="96221192">
      <w:start w:val="1"/>
      <w:numFmt w:val="bullet"/>
      <w:lvlText w:val=""/>
      <w:lvlJc w:val="left"/>
      <w:pPr>
        <w:ind w:left="720" w:hanging="360"/>
      </w:pPr>
      <w:rPr>
        <w:rFonts w:ascii="Symbol" w:hAnsi="Symbol" w:hint="default"/>
      </w:rPr>
    </w:lvl>
    <w:lvl w:ilvl="1" w:tplc="BA6C7408">
      <w:start w:val="1"/>
      <w:numFmt w:val="bullet"/>
      <w:lvlText w:val="•"/>
      <w:lvlJc w:val="left"/>
      <w:pPr>
        <w:ind w:left="1440" w:hanging="360"/>
      </w:pPr>
      <w:rPr>
        <w:rFonts w:ascii="Sakkal Majalla" w:eastAsiaTheme="minorHAnsi" w:hAnsi="Sakkal Majalla" w:cs="Sakkal Majalla"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ED32C57"/>
    <w:multiLevelType w:val="hybridMultilevel"/>
    <w:tmpl w:val="9B1AA3F0"/>
    <w:lvl w:ilvl="0" w:tplc="96221192">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15:restartNumberingAfterBreak="0">
    <w:nsid w:val="1F176572"/>
    <w:multiLevelType w:val="hybridMultilevel"/>
    <w:tmpl w:val="4042AD22"/>
    <w:lvl w:ilvl="0" w:tplc="96221192">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15:restartNumberingAfterBreak="0">
    <w:nsid w:val="22606EF3"/>
    <w:multiLevelType w:val="hybridMultilevel"/>
    <w:tmpl w:val="D28E5058"/>
    <w:lvl w:ilvl="0" w:tplc="96221192">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4" w15:restartNumberingAfterBreak="0">
    <w:nsid w:val="243B16E4"/>
    <w:multiLevelType w:val="multilevel"/>
    <w:tmpl w:val="DB968FE4"/>
    <w:lvl w:ilvl="0">
      <w:start w:val="4"/>
      <w:numFmt w:val="decimal"/>
      <w:lvlText w:val="%1"/>
      <w:lvlJc w:val="left"/>
      <w:pPr>
        <w:ind w:left="516" w:hanging="516"/>
      </w:pPr>
      <w:rPr>
        <w:rFonts w:hint="default"/>
      </w:rPr>
    </w:lvl>
    <w:lvl w:ilvl="1">
      <w:start w:val="2"/>
      <w:numFmt w:val="decimal"/>
      <w:lvlText w:val="%1.%2"/>
      <w:lvlJc w:val="left"/>
      <w:pPr>
        <w:ind w:left="516" w:hanging="516"/>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25C11B02"/>
    <w:multiLevelType w:val="multilevel"/>
    <w:tmpl w:val="C4B04894"/>
    <w:lvl w:ilvl="0">
      <w:start w:val="42"/>
      <w:numFmt w:val="decimal"/>
      <w:lvlText w:val="%1"/>
      <w:lvlJc w:val="left"/>
      <w:pPr>
        <w:ind w:left="456" w:hanging="456"/>
      </w:pPr>
      <w:rPr>
        <w:rFonts w:hint="default"/>
      </w:rPr>
    </w:lvl>
    <w:lvl w:ilvl="1">
      <w:start w:val="2"/>
      <w:numFmt w:val="decimal"/>
      <w:lvlText w:val="%1.%2"/>
      <w:lvlJc w:val="left"/>
      <w:pPr>
        <w:ind w:left="739" w:hanging="456"/>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064" w:hanging="1800"/>
      </w:pPr>
      <w:rPr>
        <w:rFonts w:hint="default"/>
      </w:rPr>
    </w:lvl>
  </w:abstractNum>
  <w:abstractNum w:abstractNumId="16" w15:restartNumberingAfterBreak="0">
    <w:nsid w:val="287C6614"/>
    <w:multiLevelType w:val="hybridMultilevel"/>
    <w:tmpl w:val="90348050"/>
    <w:lvl w:ilvl="0" w:tplc="04090001">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7" w15:restartNumberingAfterBreak="0">
    <w:nsid w:val="2AB4641D"/>
    <w:multiLevelType w:val="hybridMultilevel"/>
    <w:tmpl w:val="0E6C8634"/>
    <w:lvl w:ilvl="0" w:tplc="96221192">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E095119"/>
    <w:multiLevelType w:val="multilevel"/>
    <w:tmpl w:val="F80CA2D6"/>
    <w:lvl w:ilvl="0">
      <w:start w:val="3"/>
      <w:numFmt w:val="decimal"/>
      <w:lvlText w:val="%1"/>
      <w:lvlJc w:val="left"/>
      <w:pPr>
        <w:ind w:left="516" w:hanging="516"/>
      </w:pPr>
      <w:rPr>
        <w:rFonts w:hint="default"/>
      </w:rPr>
    </w:lvl>
    <w:lvl w:ilvl="1">
      <w:start w:val="6"/>
      <w:numFmt w:val="decimal"/>
      <w:lvlText w:val="%1.%2"/>
      <w:lvlJc w:val="left"/>
      <w:pPr>
        <w:ind w:left="696" w:hanging="516"/>
      </w:pPr>
      <w:rPr>
        <w:rFonts w:hint="default"/>
      </w:rPr>
    </w:lvl>
    <w:lvl w:ilvl="2">
      <w:start w:val="3"/>
      <w:numFmt w:val="decimal"/>
      <w:lvlText w:val="%1.%2.%3"/>
      <w:lvlJc w:val="left"/>
      <w:pPr>
        <w:ind w:left="1080" w:hanging="720"/>
      </w:pPr>
      <w:rPr>
        <w:rFonts w:hint="default"/>
      </w:rPr>
    </w:lvl>
    <w:lvl w:ilvl="3">
      <w:start w:val="1"/>
      <w:numFmt w:val="decimal"/>
      <w:lvlText w:val="%1.%2.%3.%4"/>
      <w:lvlJc w:val="left"/>
      <w:pPr>
        <w:ind w:left="1620" w:hanging="108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2340" w:hanging="144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3060" w:hanging="1800"/>
      </w:pPr>
      <w:rPr>
        <w:rFonts w:hint="default"/>
      </w:rPr>
    </w:lvl>
    <w:lvl w:ilvl="8">
      <w:start w:val="1"/>
      <w:numFmt w:val="decimal"/>
      <w:lvlText w:val="%1.%2.%3.%4.%5.%6.%7.%8.%9"/>
      <w:lvlJc w:val="left"/>
      <w:pPr>
        <w:ind w:left="3240" w:hanging="1800"/>
      </w:pPr>
      <w:rPr>
        <w:rFonts w:hint="default"/>
      </w:rPr>
    </w:lvl>
  </w:abstractNum>
  <w:abstractNum w:abstractNumId="19" w15:restartNumberingAfterBreak="0">
    <w:nsid w:val="37D64B91"/>
    <w:multiLevelType w:val="hybridMultilevel"/>
    <w:tmpl w:val="797AAE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99A7BBC"/>
    <w:multiLevelType w:val="hybridMultilevel"/>
    <w:tmpl w:val="8B1665F6"/>
    <w:lvl w:ilvl="0" w:tplc="96221192">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21" w15:restartNumberingAfterBreak="0">
    <w:nsid w:val="41A63438"/>
    <w:multiLevelType w:val="hybridMultilevel"/>
    <w:tmpl w:val="2168FCA4"/>
    <w:lvl w:ilvl="0" w:tplc="9622119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439C03EF"/>
    <w:multiLevelType w:val="hybridMultilevel"/>
    <w:tmpl w:val="45927544"/>
    <w:lvl w:ilvl="0" w:tplc="96221192">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3" w15:restartNumberingAfterBreak="0">
    <w:nsid w:val="45BD1882"/>
    <w:multiLevelType w:val="hybridMultilevel"/>
    <w:tmpl w:val="537E7E14"/>
    <w:lvl w:ilvl="0" w:tplc="96221192">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4" w15:restartNumberingAfterBreak="0">
    <w:nsid w:val="4DDF2DAE"/>
    <w:multiLevelType w:val="hybridMultilevel"/>
    <w:tmpl w:val="EA78843C"/>
    <w:lvl w:ilvl="0" w:tplc="96221192">
      <w:start w:val="1"/>
      <w:numFmt w:val="bullet"/>
      <w:lvlText w:val=""/>
      <w:lvlJc w:val="left"/>
      <w:pPr>
        <w:ind w:left="720" w:hanging="360"/>
      </w:pPr>
      <w:rPr>
        <w:rFonts w:ascii="Symbol" w:hAnsi="Symbol" w:hint="default"/>
      </w:rPr>
    </w:lvl>
    <w:lvl w:ilvl="1" w:tplc="FFFFFFFF">
      <w:start w:val="1"/>
      <w:numFmt w:val="bullet"/>
      <w:lvlText w:val="•"/>
      <w:lvlJc w:val="left"/>
      <w:pPr>
        <w:ind w:left="1440" w:hanging="360"/>
      </w:pPr>
      <w:rPr>
        <w:rFonts w:ascii="Sakkal Majalla" w:eastAsiaTheme="minorHAnsi" w:hAnsi="Sakkal Majalla" w:cs="Sakkal Majalla"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5" w15:restartNumberingAfterBreak="0">
    <w:nsid w:val="4E7824DA"/>
    <w:multiLevelType w:val="hybridMultilevel"/>
    <w:tmpl w:val="9D1823A4"/>
    <w:lvl w:ilvl="0" w:tplc="96221192">
      <w:start w:val="1"/>
      <w:numFmt w:val="bullet"/>
      <w:lvlText w:val=""/>
      <w:lvlJc w:val="left"/>
      <w:pPr>
        <w:ind w:left="343" w:hanging="360"/>
      </w:pPr>
      <w:rPr>
        <w:rFonts w:ascii="Symbol" w:hAnsi="Symbol" w:hint="default"/>
      </w:rPr>
    </w:lvl>
    <w:lvl w:ilvl="1" w:tplc="FFFFFFFF" w:tentative="1">
      <w:start w:val="1"/>
      <w:numFmt w:val="bullet"/>
      <w:lvlText w:val="o"/>
      <w:lvlJc w:val="left"/>
      <w:pPr>
        <w:ind w:left="1063" w:hanging="360"/>
      </w:pPr>
      <w:rPr>
        <w:rFonts w:ascii="Courier New" w:hAnsi="Courier New" w:cs="Courier New" w:hint="default"/>
      </w:rPr>
    </w:lvl>
    <w:lvl w:ilvl="2" w:tplc="FFFFFFFF" w:tentative="1">
      <w:start w:val="1"/>
      <w:numFmt w:val="bullet"/>
      <w:lvlText w:val=""/>
      <w:lvlJc w:val="left"/>
      <w:pPr>
        <w:ind w:left="1783" w:hanging="360"/>
      </w:pPr>
      <w:rPr>
        <w:rFonts w:ascii="Wingdings" w:hAnsi="Wingdings" w:hint="default"/>
      </w:rPr>
    </w:lvl>
    <w:lvl w:ilvl="3" w:tplc="FFFFFFFF" w:tentative="1">
      <w:start w:val="1"/>
      <w:numFmt w:val="bullet"/>
      <w:lvlText w:val=""/>
      <w:lvlJc w:val="left"/>
      <w:pPr>
        <w:ind w:left="2503" w:hanging="360"/>
      </w:pPr>
      <w:rPr>
        <w:rFonts w:ascii="Symbol" w:hAnsi="Symbol" w:hint="default"/>
      </w:rPr>
    </w:lvl>
    <w:lvl w:ilvl="4" w:tplc="FFFFFFFF" w:tentative="1">
      <w:start w:val="1"/>
      <w:numFmt w:val="bullet"/>
      <w:lvlText w:val="o"/>
      <w:lvlJc w:val="left"/>
      <w:pPr>
        <w:ind w:left="3223" w:hanging="360"/>
      </w:pPr>
      <w:rPr>
        <w:rFonts w:ascii="Courier New" w:hAnsi="Courier New" w:cs="Courier New" w:hint="default"/>
      </w:rPr>
    </w:lvl>
    <w:lvl w:ilvl="5" w:tplc="FFFFFFFF" w:tentative="1">
      <w:start w:val="1"/>
      <w:numFmt w:val="bullet"/>
      <w:lvlText w:val=""/>
      <w:lvlJc w:val="left"/>
      <w:pPr>
        <w:ind w:left="3943" w:hanging="360"/>
      </w:pPr>
      <w:rPr>
        <w:rFonts w:ascii="Wingdings" w:hAnsi="Wingdings" w:hint="default"/>
      </w:rPr>
    </w:lvl>
    <w:lvl w:ilvl="6" w:tplc="FFFFFFFF" w:tentative="1">
      <w:start w:val="1"/>
      <w:numFmt w:val="bullet"/>
      <w:lvlText w:val=""/>
      <w:lvlJc w:val="left"/>
      <w:pPr>
        <w:ind w:left="4663" w:hanging="360"/>
      </w:pPr>
      <w:rPr>
        <w:rFonts w:ascii="Symbol" w:hAnsi="Symbol" w:hint="default"/>
      </w:rPr>
    </w:lvl>
    <w:lvl w:ilvl="7" w:tplc="FFFFFFFF" w:tentative="1">
      <w:start w:val="1"/>
      <w:numFmt w:val="bullet"/>
      <w:lvlText w:val="o"/>
      <w:lvlJc w:val="left"/>
      <w:pPr>
        <w:ind w:left="5383" w:hanging="360"/>
      </w:pPr>
      <w:rPr>
        <w:rFonts w:ascii="Courier New" w:hAnsi="Courier New" w:cs="Courier New" w:hint="default"/>
      </w:rPr>
    </w:lvl>
    <w:lvl w:ilvl="8" w:tplc="FFFFFFFF" w:tentative="1">
      <w:start w:val="1"/>
      <w:numFmt w:val="bullet"/>
      <w:lvlText w:val=""/>
      <w:lvlJc w:val="left"/>
      <w:pPr>
        <w:ind w:left="6103" w:hanging="360"/>
      </w:pPr>
      <w:rPr>
        <w:rFonts w:ascii="Wingdings" w:hAnsi="Wingdings" w:hint="default"/>
      </w:rPr>
    </w:lvl>
  </w:abstractNum>
  <w:abstractNum w:abstractNumId="26" w15:restartNumberingAfterBreak="0">
    <w:nsid w:val="4E7E0334"/>
    <w:multiLevelType w:val="hybridMultilevel"/>
    <w:tmpl w:val="3906280A"/>
    <w:lvl w:ilvl="0" w:tplc="90DAA0D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 w15:restartNumberingAfterBreak="0">
    <w:nsid w:val="5331385F"/>
    <w:multiLevelType w:val="hybridMultilevel"/>
    <w:tmpl w:val="48C065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5BA0DB4"/>
    <w:multiLevelType w:val="hybridMultilevel"/>
    <w:tmpl w:val="9E5CA3A4"/>
    <w:lvl w:ilvl="0" w:tplc="9622119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7215571"/>
    <w:multiLevelType w:val="hybridMultilevel"/>
    <w:tmpl w:val="2B1A0426"/>
    <w:lvl w:ilvl="0" w:tplc="9622119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82011B4"/>
    <w:multiLevelType w:val="multilevel"/>
    <w:tmpl w:val="C3A05BF6"/>
    <w:lvl w:ilvl="0">
      <w:start w:val="3"/>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1" w15:restartNumberingAfterBreak="0">
    <w:nsid w:val="58A16DB0"/>
    <w:multiLevelType w:val="hybridMultilevel"/>
    <w:tmpl w:val="E370F066"/>
    <w:lvl w:ilvl="0" w:tplc="96221192">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2" w15:restartNumberingAfterBreak="0">
    <w:nsid w:val="5EEC4249"/>
    <w:multiLevelType w:val="hybridMultilevel"/>
    <w:tmpl w:val="B7827B2E"/>
    <w:lvl w:ilvl="0" w:tplc="96221192">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33" w15:restartNumberingAfterBreak="0">
    <w:nsid w:val="6758582D"/>
    <w:multiLevelType w:val="hybridMultilevel"/>
    <w:tmpl w:val="F724B51A"/>
    <w:lvl w:ilvl="0" w:tplc="9622119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69040C64"/>
    <w:multiLevelType w:val="hybridMultilevel"/>
    <w:tmpl w:val="A15CD240"/>
    <w:lvl w:ilvl="0" w:tplc="96221192">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5" w15:restartNumberingAfterBreak="0">
    <w:nsid w:val="6F001D39"/>
    <w:multiLevelType w:val="multilevel"/>
    <w:tmpl w:val="7C0C55F8"/>
    <w:lvl w:ilvl="0">
      <w:start w:val="4"/>
      <w:numFmt w:val="decimal"/>
      <w:lvlText w:val="%1"/>
      <w:lvlJc w:val="left"/>
      <w:pPr>
        <w:ind w:left="360" w:hanging="360"/>
      </w:pPr>
      <w:rPr>
        <w:rFonts w:hint="default"/>
        <w:u w:val="single"/>
      </w:rPr>
    </w:lvl>
    <w:lvl w:ilvl="1">
      <w:start w:val="2"/>
      <w:numFmt w:val="decimal"/>
      <w:lvlText w:val="%1.%2"/>
      <w:lvlJc w:val="left"/>
      <w:pPr>
        <w:ind w:left="541" w:hanging="360"/>
      </w:pPr>
      <w:rPr>
        <w:rFonts w:hint="default"/>
        <w:u w:val="single"/>
      </w:rPr>
    </w:lvl>
    <w:lvl w:ilvl="2">
      <w:start w:val="1"/>
      <w:numFmt w:val="decimal"/>
      <w:lvlText w:val="%1.%2.%3"/>
      <w:lvlJc w:val="left"/>
      <w:pPr>
        <w:ind w:left="1082" w:hanging="720"/>
      </w:pPr>
      <w:rPr>
        <w:rFonts w:hint="default"/>
        <w:u w:val="single"/>
      </w:rPr>
    </w:lvl>
    <w:lvl w:ilvl="3">
      <w:start w:val="1"/>
      <w:numFmt w:val="decimal"/>
      <w:lvlText w:val="%1.%2.%3.%4"/>
      <w:lvlJc w:val="left"/>
      <w:pPr>
        <w:ind w:left="1623" w:hanging="1080"/>
      </w:pPr>
      <w:rPr>
        <w:rFonts w:hint="default"/>
        <w:u w:val="single"/>
      </w:rPr>
    </w:lvl>
    <w:lvl w:ilvl="4">
      <w:start w:val="1"/>
      <w:numFmt w:val="decimal"/>
      <w:lvlText w:val="%1.%2.%3.%4.%5"/>
      <w:lvlJc w:val="left"/>
      <w:pPr>
        <w:ind w:left="1804" w:hanging="1080"/>
      </w:pPr>
      <w:rPr>
        <w:rFonts w:hint="default"/>
        <w:u w:val="single"/>
      </w:rPr>
    </w:lvl>
    <w:lvl w:ilvl="5">
      <w:start w:val="1"/>
      <w:numFmt w:val="decimal"/>
      <w:lvlText w:val="%1.%2.%3.%4.%5.%6"/>
      <w:lvlJc w:val="left"/>
      <w:pPr>
        <w:ind w:left="2345" w:hanging="1440"/>
      </w:pPr>
      <w:rPr>
        <w:rFonts w:hint="default"/>
        <w:u w:val="single"/>
      </w:rPr>
    </w:lvl>
    <w:lvl w:ilvl="6">
      <w:start w:val="1"/>
      <w:numFmt w:val="decimal"/>
      <w:lvlText w:val="%1.%2.%3.%4.%5.%6.%7"/>
      <w:lvlJc w:val="left"/>
      <w:pPr>
        <w:ind w:left="2526" w:hanging="1440"/>
      </w:pPr>
      <w:rPr>
        <w:rFonts w:hint="default"/>
        <w:u w:val="single"/>
      </w:rPr>
    </w:lvl>
    <w:lvl w:ilvl="7">
      <w:start w:val="1"/>
      <w:numFmt w:val="decimal"/>
      <w:lvlText w:val="%1.%2.%3.%4.%5.%6.%7.%8"/>
      <w:lvlJc w:val="left"/>
      <w:pPr>
        <w:ind w:left="3067" w:hanging="1800"/>
      </w:pPr>
      <w:rPr>
        <w:rFonts w:hint="default"/>
        <w:u w:val="single"/>
      </w:rPr>
    </w:lvl>
    <w:lvl w:ilvl="8">
      <w:start w:val="1"/>
      <w:numFmt w:val="decimal"/>
      <w:lvlText w:val="%1.%2.%3.%4.%5.%6.%7.%8.%9"/>
      <w:lvlJc w:val="left"/>
      <w:pPr>
        <w:ind w:left="3248" w:hanging="1800"/>
      </w:pPr>
      <w:rPr>
        <w:rFonts w:hint="default"/>
        <w:u w:val="single"/>
      </w:rPr>
    </w:lvl>
  </w:abstractNum>
  <w:abstractNum w:abstractNumId="36" w15:restartNumberingAfterBreak="0">
    <w:nsid w:val="7716564D"/>
    <w:multiLevelType w:val="hybridMultilevel"/>
    <w:tmpl w:val="FB0475F0"/>
    <w:lvl w:ilvl="0" w:tplc="96221192">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7" w15:restartNumberingAfterBreak="0">
    <w:nsid w:val="78BF7BA9"/>
    <w:multiLevelType w:val="hybridMultilevel"/>
    <w:tmpl w:val="F4CA8828"/>
    <w:lvl w:ilvl="0" w:tplc="96221192">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8" w15:restartNumberingAfterBreak="0">
    <w:nsid w:val="7DAE4007"/>
    <w:multiLevelType w:val="hybridMultilevel"/>
    <w:tmpl w:val="37E843A8"/>
    <w:lvl w:ilvl="0" w:tplc="9622119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347414858">
    <w:abstractNumId w:val="3"/>
  </w:num>
  <w:num w:numId="2" w16cid:durableId="336732923">
    <w:abstractNumId w:val="26"/>
  </w:num>
  <w:num w:numId="3" w16cid:durableId="541016824">
    <w:abstractNumId w:val="28"/>
  </w:num>
  <w:num w:numId="4" w16cid:durableId="1895315244">
    <w:abstractNumId w:val="10"/>
  </w:num>
  <w:num w:numId="5" w16cid:durableId="353848580">
    <w:abstractNumId w:val="9"/>
  </w:num>
  <w:num w:numId="6" w16cid:durableId="198978089">
    <w:abstractNumId w:val="16"/>
  </w:num>
  <w:num w:numId="7" w16cid:durableId="1762409809">
    <w:abstractNumId w:val="19"/>
  </w:num>
  <w:num w:numId="8" w16cid:durableId="724765145">
    <w:abstractNumId w:val="27"/>
  </w:num>
  <w:num w:numId="9" w16cid:durableId="1080951087">
    <w:abstractNumId w:val="6"/>
  </w:num>
  <w:num w:numId="10" w16cid:durableId="156042956">
    <w:abstractNumId w:val="12"/>
  </w:num>
  <w:num w:numId="11" w16cid:durableId="900797394">
    <w:abstractNumId w:val="36"/>
  </w:num>
  <w:num w:numId="12" w16cid:durableId="980816122">
    <w:abstractNumId w:val="23"/>
  </w:num>
  <w:num w:numId="13" w16cid:durableId="1125545409">
    <w:abstractNumId w:val="34"/>
  </w:num>
  <w:num w:numId="14" w16cid:durableId="1792049016">
    <w:abstractNumId w:val="31"/>
  </w:num>
  <w:num w:numId="15" w16cid:durableId="546915520">
    <w:abstractNumId w:val="1"/>
  </w:num>
  <w:num w:numId="16" w16cid:durableId="872307867">
    <w:abstractNumId w:val="24"/>
  </w:num>
  <w:num w:numId="17" w16cid:durableId="856970762">
    <w:abstractNumId w:val="4"/>
  </w:num>
  <w:num w:numId="18" w16cid:durableId="505365160">
    <w:abstractNumId w:val="17"/>
  </w:num>
  <w:num w:numId="19" w16cid:durableId="733353915">
    <w:abstractNumId w:val="21"/>
  </w:num>
  <w:num w:numId="20" w16cid:durableId="1664970648">
    <w:abstractNumId w:val="20"/>
  </w:num>
  <w:num w:numId="21" w16cid:durableId="547886206">
    <w:abstractNumId w:val="7"/>
  </w:num>
  <w:num w:numId="22" w16cid:durableId="43797372">
    <w:abstractNumId w:val="22"/>
  </w:num>
  <w:num w:numId="23" w16cid:durableId="622806268">
    <w:abstractNumId w:val="37"/>
  </w:num>
  <w:num w:numId="24" w16cid:durableId="797989065">
    <w:abstractNumId w:val="8"/>
  </w:num>
  <w:num w:numId="25" w16cid:durableId="754129744">
    <w:abstractNumId w:val="32"/>
  </w:num>
  <w:num w:numId="26" w16cid:durableId="266039701">
    <w:abstractNumId w:val="33"/>
  </w:num>
  <w:num w:numId="27" w16cid:durableId="2009942660">
    <w:abstractNumId w:val="38"/>
  </w:num>
  <w:num w:numId="28" w16cid:durableId="912352289">
    <w:abstractNumId w:val="30"/>
  </w:num>
  <w:num w:numId="29" w16cid:durableId="1994261137">
    <w:abstractNumId w:val="5"/>
  </w:num>
  <w:num w:numId="30" w16cid:durableId="2016835028">
    <w:abstractNumId w:val="13"/>
  </w:num>
  <w:num w:numId="31" w16cid:durableId="1171335259">
    <w:abstractNumId w:val="29"/>
  </w:num>
  <w:num w:numId="32" w16cid:durableId="775707904">
    <w:abstractNumId w:val="25"/>
  </w:num>
  <w:num w:numId="33" w16cid:durableId="1824077305">
    <w:abstractNumId w:val="11"/>
  </w:num>
  <w:num w:numId="34" w16cid:durableId="1988438551">
    <w:abstractNumId w:val="0"/>
  </w:num>
  <w:num w:numId="35" w16cid:durableId="1035882627">
    <w:abstractNumId w:val="18"/>
  </w:num>
  <w:num w:numId="36" w16cid:durableId="1377198908">
    <w:abstractNumId w:val="35"/>
  </w:num>
  <w:num w:numId="37" w16cid:durableId="117649528">
    <w:abstractNumId w:val="15"/>
  </w:num>
  <w:num w:numId="38" w16cid:durableId="224335934">
    <w:abstractNumId w:val="2"/>
  </w:num>
  <w:num w:numId="39" w16cid:durableId="900019614">
    <w:abstractNumId w:val="14"/>
  </w:num>
  <w:numIdMacAtCleanup w:val="3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45"/>
  <w:revisionView w:inkAnnotation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7F04"/>
    <w:rsid w:val="0001003B"/>
    <w:rsid w:val="00013EB5"/>
    <w:rsid w:val="00015F0D"/>
    <w:rsid w:val="00016666"/>
    <w:rsid w:val="00027A34"/>
    <w:rsid w:val="000322E7"/>
    <w:rsid w:val="0004261D"/>
    <w:rsid w:val="00044CFD"/>
    <w:rsid w:val="00047439"/>
    <w:rsid w:val="00052322"/>
    <w:rsid w:val="000548FA"/>
    <w:rsid w:val="00055356"/>
    <w:rsid w:val="00060059"/>
    <w:rsid w:val="00061A09"/>
    <w:rsid w:val="0006405E"/>
    <w:rsid w:val="00073B3A"/>
    <w:rsid w:val="000766C7"/>
    <w:rsid w:val="00087E4F"/>
    <w:rsid w:val="00090A9C"/>
    <w:rsid w:val="00092C24"/>
    <w:rsid w:val="0009375F"/>
    <w:rsid w:val="000940A0"/>
    <w:rsid w:val="00094A04"/>
    <w:rsid w:val="00095F81"/>
    <w:rsid w:val="000A1A5F"/>
    <w:rsid w:val="000A1D3E"/>
    <w:rsid w:val="000A1E46"/>
    <w:rsid w:val="000A2022"/>
    <w:rsid w:val="000A310D"/>
    <w:rsid w:val="000A40B5"/>
    <w:rsid w:val="000A4553"/>
    <w:rsid w:val="000A49ED"/>
    <w:rsid w:val="000A749C"/>
    <w:rsid w:val="000A74E9"/>
    <w:rsid w:val="000B0B32"/>
    <w:rsid w:val="000B5851"/>
    <w:rsid w:val="000B5F82"/>
    <w:rsid w:val="000B706D"/>
    <w:rsid w:val="000C0E9D"/>
    <w:rsid w:val="000C4D3C"/>
    <w:rsid w:val="000C6EF2"/>
    <w:rsid w:val="000D0869"/>
    <w:rsid w:val="000D3EAE"/>
    <w:rsid w:val="000D5131"/>
    <w:rsid w:val="000D755B"/>
    <w:rsid w:val="000E23AB"/>
    <w:rsid w:val="000E288F"/>
    <w:rsid w:val="000E36A7"/>
    <w:rsid w:val="000E4A26"/>
    <w:rsid w:val="000E4B5C"/>
    <w:rsid w:val="000E5A52"/>
    <w:rsid w:val="000E6887"/>
    <w:rsid w:val="000F0A0D"/>
    <w:rsid w:val="000F6BA6"/>
    <w:rsid w:val="000F6EF7"/>
    <w:rsid w:val="000F7F04"/>
    <w:rsid w:val="00100A1D"/>
    <w:rsid w:val="00110665"/>
    <w:rsid w:val="0011126E"/>
    <w:rsid w:val="00113926"/>
    <w:rsid w:val="00116AE4"/>
    <w:rsid w:val="00117139"/>
    <w:rsid w:val="00117CA1"/>
    <w:rsid w:val="0012229A"/>
    <w:rsid w:val="00123943"/>
    <w:rsid w:val="00126E64"/>
    <w:rsid w:val="00130583"/>
    <w:rsid w:val="00130B4E"/>
    <w:rsid w:val="00132F85"/>
    <w:rsid w:val="001332CE"/>
    <w:rsid w:val="001353A8"/>
    <w:rsid w:val="00136BB8"/>
    <w:rsid w:val="00144E02"/>
    <w:rsid w:val="00150572"/>
    <w:rsid w:val="00152104"/>
    <w:rsid w:val="00157993"/>
    <w:rsid w:val="00157FE2"/>
    <w:rsid w:val="001603EF"/>
    <w:rsid w:val="001618EF"/>
    <w:rsid w:val="001624C4"/>
    <w:rsid w:val="001654CD"/>
    <w:rsid w:val="00171E6D"/>
    <w:rsid w:val="00173699"/>
    <w:rsid w:val="001738C3"/>
    <w:rsid w:val="00174F31"/>
    <w:rsid w:val="001762F4"/>
    <w:rsid w:val="00176689"/>
    <w:rsid w:val="00180799"/>
    <w:rsid w:val="00180A9B"/>
    <w:rsid w:val="00184BEF"/>
    <w:rsid w:val="00185F71"/>
    <w:rsid w:val="0018797F"/>
    <w:rsid w:val="00195226"/>
    <w:rsid w:val="0019706C"/>
    <w:rsid w:val="00197346"/>
    <w:rsid w:val="00197F7A"/>
    <w:rsid w:val="001A4E15"/>
    <w:rsid w:val="001A5804"/>
    <w:rsid w:val="001A680C"/>
    <w:rsid w:val="001C01BE"/>
    <w:rsid w:val="001C1F0C"/>
    <w:rsid w:val="001C3DA0"/>
    <w:rsid w:val="001C426A"/>
    <w:rsid w:val="001C7DB2"/>
    <w:rsid w:val="001D0BE4"/>
    <w:rsid w:val="001D1C4D"/>
    <w:rsid w:val="001D47AD"/>
    <w:rsid w:val="001D67F6"/>
    <w:rsid w:val="001E0C58"/>
    <w:rsid w:val="001E252D"/>
    <w:rsid w:val="001E32DF"/>
    <w:rsid w:val="001E3406"/>
    <w:rsid w:val="001F5660"/>
    <w:rsid w:val="001F5E96"/>
    <w:rsid w:val="00200496"/>
    <w:rsid w:val="0020239B"/>
    <w:rsid w:val="00205ADB"/>
    <w:rsid w:val="00206824"/>
    <w:rsid w:val="0021162A"/>
    <w:rsid w:val="00211823"/>
    <w:rsid w:val="002121A1"/>
    <w:rsid w:val="00216571"/>
    <w:rsid w:val="0022051E"/>
    <w:rsid w:val="00222468"/>
    <w:rsid w:val="00224E8D"/>
    <w:rsid w:val="002267E3"/>
    <w:rsid w:val="002277B4"/>
    <w:rsid w:val="00231428"/>
    <w:rsid w:val="00231AB1"/>
    <w:rsid w:val="00231E67"/>
    <w:rsid w:val="00232A16"/>
    <w:rsid w:val="002349DE"/>
    <w:rsid w:val="00236AEE"/>
    <w:rsid w:val="0024045F"/>
    <w:rsid w:val="00244B43"/>
    <w:rsid w:val="00250909"/>
    <w:rsid w:val="00250CC6"/>
    <w:rsid w:val="00251580"/>
    <w:rsid w:val="00254E0A"/>
    <w:rsid w:val="0025557D"/>
    <w:rsid w:val="00257F01"/>
    <w:rsid w:val="002616CF"/>
    <w:rsid w:val="00263733"/>
    <w:rsid w:val="00264677"/>
    <w:rsid w:val="002655C1"/>
    <w:rsid w:val="00265C31"/>
    <w:rsid w:val="00273114"/>
    <w:rsid w:val="00274C5B"/>
    <w:rsid w:val="0027796A"/>
    <w:rsid w:val="00282C5C"/>
    <w:rsid w:val="0028443A"/>
    <w:rsid w:val="002A113E"/>
    <w:rsid w:val="002A1FE5"/>
    <w:rsid w:val="002A3C5D"/>
    <w:rsid w:val="002A3F7E"/>
    <w:rsid w:val="002B2EC8"/>
    <w:rsid w:val="002B4858"/>
    <w:rsid w:val="002B6766"/>
    <w:rsid w:val="002C2285"/>
    <w:rsid w:val="002C33B5"/>
    <w:rsid w:val="002C77D5"/>
    <w:rsid w:val="002D019D"/>
    <w:rsid w:val="002D0F92"/>
    <w:rsid w:val="002D3349"/>
    <w:rsid w:val="002D59E8"/>
    <w:rsid w:val="002D638C"/>
    <w:rsid w:val="002D68BB"/>
    <w:rsid w:val="002E03CF"/>
    <w:rsid w:val="002E4921"/>
    <w:rsid w:val="002E6717"/>
    <w:rsid w:val="002F0EEA"/>
    <w:rsid w:val="002F20A7"/>
    <w:rsid w:val="002F20B5"/>
    <w:rsid w:val="00310498"/>
    <w:rsid w:val="00312F0D"/>
    <w:rsid w:val="003141B8"/>
    <w:rsid w:val="00314508"/>
    <w:rsid w:val="00314F67"/>
    <w:rsid w:val="00316776"/>
    <w:rsid w:val="0032056D"/>
    <w:rsid w:val="003223F2"/>
    <w:rsid w:val="00322A0D"/>
    <w:rsid w:val="00322CDE"/>
    <w:rsid w:val="003235C8"/>
    <w:rsid w:val="00324B0F"/>
    <w:rsid w:val="00326145"/>
    <w:rsid w:val="003272AA"/>
    <w:rsid w:val="00332FFD"/>
    <w:rsid w:val="00333B76"/>
    <w:rsid w:val="00333FF1"/>
    <w:rsid w:val="00334002"/>
    <w:rsid w:val="0033467E"/>
    <w:rsid w:val="00334F0D"/>
    <w:rsid w:val="00335B19"/>
    <w:rsid w:val="00343773"/>
    <w:rsid w:val="003518B4"/>
    <w:rsid w:val="003520E3"/>
    <w:rsid w:val="003543EA"/>
    <w:rsid w:val="00356156"/>
    <w:rsid w:val="003563FE"/>
    <w:rsid w:val="00357371"/>
    <w:rsid w:val="00360A3F"/>
    <w:rsid w:val="003631E0"/>
    <w:rsid w:val="00364C07"/>
    <w:rsid w:val="003658A6"/>
    <w:rsid w:val="00374720"/>
    <w:rsid w:val="00377593"/>
    <w:rsid w:val="00377CB0"/>
    <w:rsid w:val="00381E67"/>
    <w:rsid w:val="003850E0"/>
    <w:rsid w:val="00395E1F"/>
    <w:rsid w:val="00397058"/>
    <w:rsid w:val="003A4334"/>
    <w:rsid w:val="003A4AE2"/>
    <w:rsid w:val="003A7325"/>
    <w:rsid w:val="003A7A80"/>
    <w:rsid w:val="003B0F00"/>
    <w:rsid w:val="003B1418"/>
    <w:rsid w:val="003B6969"/>
    <w:rsid w:val="003B7BF7"/>
    <w:rsid w:val="003C05E1"/>
    <w:rsid w:val="003C1A4C"/>
    <w:rsid w:val="003C29F9"/>
    <w:rsid w:val="003C42D9"/>
    <w:rsid w:val="003C7BCC"/>
    <w:rsid w:val="003D1BAA"/>
    <w:rsid w:val="003D3563"/>
    <w:rsid w:val="003D5F89"/>
    <w:rsid w:val="003D6C44"/>
    <w:rsid w:val="003D73E2"/>
    <w:rsid w:val="003D7E7F"/>
    <w:rsid w:val="003E1E60"/>
    <w:rsid w:val="003E4058"/>
    <w:rsid w:val="003F3D30"/>
    <w:rsid w:val="003F40FC"/>
    <w:rsid w:val="003F5AE5"/>
    <w:rsid w:val="003F6189"/>
    <w:rsid w:val="003F69BC"/>
    <w:rsid w:val="00404744"/>
    <w:rsid w:val="0040510D"/>
    <w:rsid w:val="004066F8"/>
    <w:rsid w:val="0040775E"/>
    <w:rsid w:val="00412A58"/>
    <w:rsid w:val="0042081E"/>
    <w:rsid w:val="004228C5"/>
    <w:rsid w:val="00423BFF"/>
    <w:rsid w:val="0043449E"/>
    <w:rsid w:val="0043486A"/>
    <w:rsid w:val="004356B0"/>
    <w:rsid w:val="00435B69"/>
    <w:rsid w:val="00435F76"/>
    <w:rsid w:val="00436B59"/>
    <w:rsid w:val="00440897"/>
    <w:rsid w:val="004413CD"/>
    <w:rsid w:val="0044258D"/>
    <w:rsid w:val="00443956"/>
    <w:rsid w:val="00443A60"/>
    <w:rsid w:val="00444B1D"/>
    <w:rsid w:val="00444B3C"/>
    <w:rsid w:val="00444FB9"/>
    <w:rsid w:val="00446B3B"/>
    <w:rsid w:val="00451632"/>
    <w:rsid w:val="0045260B"/>
    <w:rsid w:val="004536A3"/>
    <w:rsid w:val="00461A91"/>
    <w:rsid w:val="00462092"/>
    <w:rsid w:val="00466097"/>
    <w:rsid w:val="0047090E"/>
    <w:rsid w:val="00473F99"/>
    <w:rsid w:val="00475AAC"/>
    <w:rsid w:val="00483F3D"/>
    <w:rsid w:val="00485BD0"/>
    <w:rsid w:val="00486B51"/>
    <w:rsid w:val="00487152"/>
    <w:rsid w:val="00492E40"/>
    <w:rsid w:val="004A0AE2"/>
    <w:rsid w:val="004A10BC"/>
    <w:rsid w:val="004A2853"/>
    <w:rsid w:val="004A61C7"/>
    <w:rsid w:val="004A75C7"/>
    <w:rsid w:val="004B2B16"/>
    <w:rsid w:val="004B484B"/>
    <w:rsid w:val="004B78C6"/>
    <w:rsid w:val="004C1723"/>
    <w:rsid w:val="004C1CC5"/>
    <w:rsid w:val="004C1DAF"/>
    <w:rsid w:val="004C1DE4"/>
    <w:rsid w:val="004C7B52"/>
    <w:rsid w:val="004C7DC9"/>
    <w:rsid w:val="004D075E"/>
    <w:rsid w:val="004D2A39"/>
    <w:rsid w:val="004D6425"/>
    <w:rsid w:val="004D6DB2"/>
    <w:rsid w:val="004D7783"/>
    <w:rsid w:val="004D7F28"/>
    <w:rsid w:val="004E01F6"/>
    <w:rsid w:val="004E349D"/>
    <w:rsid w:val="004E7C22"/>
    <w:rsid w:val="004F1607"/>
    <w:rsid w:val="004F1964"/>
    <w:rsid w:val="004F1CF1"/>
    <w:rsid w:val="004F2E56"/>
    <w:rsid w:val="0050023D"/>
    <w:rsid w:val="0050451B"/>
    <w:rsid w:val="00504845"/>
    <w:rsid w:val="0051398A"/>
    <w:rsid w:val="005144E3"/>
    <w:rsid w:val="00515088"/>
    <w:rsid w:val="0052019E"/>
    <w:rsid w:val="005230DD"/>
    <w:rsid w:val="0052441D"/>
    <w:rsid w:val="0052623E"/>
    <w:rsid w:val="00527D56"/>
    <w:rsid w:val="00532F3C"/>
    <w:rsid w:val="0053336F"/>
    <w:rsid w:val="00533AA9"/>
    <w:rsid w:val="00535ED5"/>
    <w:rsid w:val="0053681E"/>
    <w:rsid w:val="005433BE"/>
    <w:rsid w:val="00545742"/>
    <w:rsid w:val="00546BB3"/>
    <w:rsid w:val="00547EB4"/>
    <w:rsid w:val="00551AB5"/>
    <w:rsid w:val="005532E5"/>
    <w:rsid w:val="00560CC1"/>
    <w:rsid w:val="00563B82"/>
    <w:rsid w:val="0058302C"/>
    <w:rsid w:val="0059506F"/>
    <w:rsid w:val="00595574"/>
    <w:rsid w:val="00597208"/>
    <w:rsid w:val="005974F6"/>
    <w:rsid w:val="005A3266"/>
    <w:rsid w:val="005A3959"/>
    <w:rsid w:val="005A4E57"/>
    <w:rsid w:val="005A4F66"/>
    <w:rsid w:val="005A76D0"/>
    <w:rsid w:val="005A7EB2"/>
    <w:rsid w:val="005B25B6"/>
    <w:rsid w:val="005B2E32"/>
    <w:rsid w:val="005B65AE"/>
    <w:rsid w:val="005C3DA2"/>
    <w:rsid w:val="005C489D"/>
    <w:rsid w:val="005D1768"/>
    <w:rsid w:val="005D17F9"/>
    <w:rsid w:val="005D212D"/>
    <w:rsid w:val="005D22CD"/>
    <w:rsid w:val="005D2492"/>
    <w:rsid w:val="005D7197"/>
    <w:rsid w:val="005E1B7D"/>
    <w:rsid w:val="005E24FB"/>
    <w:rsid w:val="005E36B9"/>
    <w:rsid w:val="005F2661"/>
    <w:rsid w:val="005F5AF5"/>
    <w:rsid w:val="0060066C"/>
    <w:rsid w:val="0060105E"/>
    <w:rsid w:val="00607B6A"/>
    <w:rsid w:val="0061026F"/>
    <w:rsid w:val="00612928"/>
    <w:rsid w:val="00616944"/>
    <w:rsid w:val="00620F4F"/>
    <w:rsid w:val="006219D4"/>
    <w:rsid w:val="0062589E"/>
    <w:rsid w:val="00625A3C"/>
    <w:rsid w:val="00632334"/>
    <w:rsid w:val="00633F98"/>
    <w:rsid w:val="00634932"/>
    <w:rsid w:val="00637D4F"/>
    <w:rsid w:val="00640265"/>
    <w:rsid w:val="006441B3"/>
    <w:rsid w:val="006447D8"/>
    <w:rsid w:val="00644F28"/>
    <w:rsid w:val="006506E1"/>
    <w:rsid w:val="0065187E"/>
    <w:rsid w:val="00652162"/>
    <w:rsid w:val="006544B1"/>
    <w:rsid w:val="00655684"/>
    <w:rsid w:val="00657D48"/>
    <w:rsid w:val="00661A1D"/>
    <w:rsid w:val="0066245B"/>
    <w:rsid w:val="00663101"/>
    <w:rsid w:val="00667BBF"/>
    <w:rsid w:val="00671088"/>
    <w:rsid w:val="006731F3"/>
    <w:rsid w:val="0067698F"/>
    <w:rsid w:val="00676B85"/>
    <w:rsid w:val="0068172F"/>
    <w:rsid w:val="00681DC0"/>
    <w:rsid w:val="00681E2B"/>
    <w:rsid w:val="00682BBF"/>
    <w:rsid w:val="006854C4"/>
    <w:rsid w:val="00687F77"/>
    <w:rsid w:val="006A5A93"/>
    <w:rsid w:val="006A7DC3"/>
    <w:rsid w:val="006B1075"/>
    <w:rsid w:val="006B3105"/>
    <w:rsid w:val="006B366F"/>
    <w:rsid w:val="006B51C2"/>
    <w:rsid w:val="006B5991"/>
    <w:rsid w:val="006C10F3"/>
    <w:rsid w:val="006C2E76"/>
    <w:rsid w:val="006C54C9"/>
    <w:rsid w:val="006D5B65"/>
    <w:rsid w:val="006E3ADE"/>
    <w:rsid w:val="006E413B"/>
    <w:rsid w:val="006E44EA"/>
    <w:rsid w:val="006E7E9D"/>
    <w:rsid w:val="006F1837"/>
    <w:rsid w:val="006F216B"/>
    <w:rsid w:val="006F36D1"/>
    <w:rsid w:val="006F3CD1"/>
    <w:rsid w:val="006F626B"/>
    <w:rsid w:val="006F673B"/>
    <w:rsid w:val="0070272D"/>
    <w:rsid w:val="00702FB3"/>
    <w:rsid w:val="00703A9A"/>
    <w:rsid w:val="00704C25"/>
    <w:rsid w:val="00705613"/>
    <w:rsid w:val="0070570E"/>
    <w:rsid w:val="00705F1D"/>
    <w:rsid w:val="00706AC7"/>
    <w:rsid w:val="007070A2"/>
    <w:rsid w:val="00710845"/>
    <w:rsid w:val="00710891"/>
    <w:rsid w:val="00711248"/>
    <w:rsid w:val="007156C9"/>
    <w:rsid w:val="007159B2"/>
    <w:rsid w:val="00715D64"/>
    <w:rsid w:val="00723430"/>
    <w:rsid w:val="007239AC"/>
    <w:rsid w:val="00723E95"/>
    <w:rsid w:val="007272B1"/>
    <w:rsid w:val="00732DB8"/>
    <w:rsid w:val="00733480"/>
    <w:rsid w:val="00733953"/>
    <w:rsid w:val="00736364"/>
    <w:rsid w:val="0073642B"/>
    <w:rsid w:val="00740AB1"/>
    <w:rsid w:val="00746C38"/>
    <w:rsid w:val="00747879"/>
    <w:rsid w:val="007503C8"/>
    <w:rsid w:val="007504AF"/>
    <w:rsid w:val="007507AF"/>
    <w:rsid w:val="00750F2F"/>
    <w:rsid w:val="00751446"/>
    <w:rsid w:val="00754496"/>
    <w:rsid w:val="0076684E"/>
    <w:rsid w:val="00766A58"/>
    <w:rsid w:val="00772BC8"/>
    <w:rsid w:val="0077402F"/>
    <w:rsid w:val="007764F4"/>
    <w:rsid w:val="00776AB8"/>
    <w:rsid w:val="00781550"/>
    <w:rsid w:val="007822A3"/>
    <w:rsid w:val="00790119"/>
    <w:rsid w:val="00791145"/>
    <w:rsid w:val="00793616"/>
    <w:rsid w:val="00794FDE"/>
    <w:rsid w:val="007969DC"/>
    <w:rsid w:val="00797AF9"/>
    <w:rsid w:val="007A31DC"/>
    <w:rsid w:val="007A4066"/>
    <w:rsid w:val="007A4F78"/>
    <w:rsid w:val="007A79D4"/>
    <w:rsid w:val="007B29E4"/>
    <w:rsid w:val="007B3A5C"/>
    <w:rsid w:val="007C013E"/>
    <w:rsid w:val="007C0EE2"/>
    <w:rsid w:val="007C1F01"/>
    <w:rsid w:val="007C2BC6"/>
    <w:rsid w:val="007C379C"/>
    <w:rsid w:val="007C428F"/>
    <w:rsid w:val="007C6566"/>
    <w:rsid w:val="007D301A"/>
    <w:rsid w:val="007D3579"/>
    <w:rsid w:val="007D39B9"/>
    <w:rsid w:val="007D7D94"/>
    <w:rsid w:val="007E3985"/>
    <w:rsid w:val="007F4183"/>
    <w:rsid w:val="007F65CA"/>
    <w:rsid w:val="00800213"/>
    <w:rsid w:val="00800448"/>
    <w:rsid w:val="008022F1"/>
    <w:rsid w:val="00802EEF"/>
    <w:rsid w:val="00805AB2"/>
    <w:rsid w:val="00806A9C"/>
    <w:rsid w:val="00807260"/>
    <w:rsid w:val="00810663"/>
    <w:rsid w:val="00810AE7"/>
    <w:rsid w:val="008173B3"/>
    <w:rsid w:val="00817E2A"/>
    <w:rsid w:val="00821A13"/>
    <w:rsid w:val="00822AF7"/>
    <w:rsid w:val="00831B04"/>
    <w:rsid w:val="00835AFA"/>
    <w:rsid w:val="00837FB3"/>
    <w:rsid w:val="00840269"/>
    <w:rsid w:val="00843A7C"/>
    <w:rsid w:val="0084521E"/>
    <w:rsid w:val="00854E14"/>
    <w:rsid w:val="00855B13"/>
    <w:rsid w:val="0085633E"/>
    <w:rsid w:val="0086333D"/>
    <w:rsid w:val="0086471F"/>
    <w:rsid w:val="00864B2B"/>
    <w:rsid w:val="00872458"/>
    <w:rsid w:val="00872484"/>
    <w:rsid w:val="00876724"/>
    <w:rsid w:val="0088063D"/>
    <w:rsid w:val="008806D9"/>
    <w:rsid w:val="0088301D"/>
    <w:rsid w:val="0088394A"/>
    <w:rsid w:val="00883E09"/>
    <w:rsid w:val="00886510"/>
    <w:rsid w:val="0089273D"/>
    <w:rsid w:val="00894F92"/>
    <w:rsid w:val="008966CD"/>
    <w:rsid w:val="008A060A"/>
    <w:rsid w:val="008A09DC"/>
    <w:rsid w:val="008A0C71"/>
    <w:rsid w:val="008A14BD"/>
    <w:rsid w:val="008A2025"/>
    <w:rsid w:val="008A64EC"/>
    <w:rsid w:val="008A69EA"/>
    <w:rsid w:val="008A7D25"/>
    <w:rsid w:val="008B0F36"/>
    <w:rsid w:val="008B2B05"/>
    <w:rsid w:val="008B5953"/>
    <w:rsid w:val="008B5974"/>
    <w:rsid w:val="008C140C"/>
    <w:rsid w:val="008C2AA8"/>
    <w:rsid w:val="008C3BEA"/>
    <w:rsid w:val="008D0DEC"/>
    <w:rsid w:val="008D1B67"/>
    <w:rsid w:val="008D450B"/>
    <w:rsid w:val="008D5F2C"/>
    <w:rsid w:val="008E18C4"/>
    <w:rsid w:val="008E1DF8"/>
    <w:rsid w:val="008E30CC"/>
    <w:rsid w:val="008E7848"/>
    <w:rsid w:val="008E7947"/>
    <w:rsid w:val="008E7F2A"/>
    <w:rsid w:val="008F386E"/>
    <w:rsid w:val="0090102E"/>
    <w:rsid w:val="00901460"/>
    <w:rsid w:val="00905A96"/>
    <w:rsid w:val="0091053E"/>
    <w:rsid w:val="00912656"/>
    <w:rsid w:val="009139AE"/>
    <w:rsid w:val="00916122"/>
    <w:rsid w:val="00917C97"/>
    <w:rsid w:val="00921593"/>
    <w:rsid w:val="00922314"/>
    <w:rsid w:val="0093756B"/>
    <w:rsid w:val="009400C2"/>
    <w:rsid w:val="00941DAD"/>
    <w:rsid w:val="009462FA"/>
    <w:rsid w:val="009505DD"/>
    <w:rsid w:val="00951562"/>
    <w:rsid w:val="00955905"/>
    <w:rsid w:val="009617AA"/>
    <w:rsid w:val="0096203D"/>
    <w:rsid w:val="00962E14"/>
    <w:rsid w:val="0096761A"/>
    <w:rsid w:val="009705B3"/>
    <w:rsid w:val="00971016"/>
    <w:rsid w:val="00972192"/>
    <w:rsid w:val="009732F0"/>
    <w:rsid w:val="009743E4"/>
    <w:rsid w:val="009813A6"/>
    <w:rsid w:val="00981DA3"/>
    <w:rsid w:val="0098201C"/>
    <w:rsid w:val="00983BE3"/>
    <w:rsid w:val="00984D3B"/>
    <w:rsid w:val="00986DBF"/>
    <w:rsid w:val="00997A1B"/>
    <w:rsid w:val="009A076B"/>
    <w:rsid w:val="009A3A0A"/>
    <w:rsid w:val="009A6A9A"/>
    <w:rsid w:val="009B0BD6"/>
    <w:rsid w:val="009B2265"/>
    <w:rsid w:val="009B7B1F"/>
    <w:rsid w:val="009C1920"/>
    <w:rsid w:val="009C2244"/>
    <w:rsid w:val="009C39D9"/>
    <w:rsid w:val="009C3C7B"/>
    <w:rsid w:val="009C693D"/>
    <w:rsid w:val="009D1D31"/>
    <w:rsid w:val="009D5472"/>
    <w:rsid w:val="009D5987"/>
    <w:rsid w:val="009E3A5B"/>
    <w:rsid w:val="009E4604"/>
    <w:rsid w:val="009E5DBC"/>
    <w:rsid w:val="009E6718"/>
    <w:rsid w:val="009E72E0"/>
    <w:rsid w:val="009F1183"/>
    <w:rsid w:val="009F1514"/>
    <w:rsid w:val="009F2F7B"/>
    <w:rsid w:val="009F40F9"/>
    <w:rsid w:val="009F44B4"/>
    <w:rsid w:val="009F589F"/>
    <w:rsid w:val="009F5C2F"/>
    <w:rsid w:val="009F6770"/>
    <w:rsid w:val="009F7095"/>
    <w:rsid w:val="009F7119"/>
    <w:rsid w:val="00A00401"/>
    <w:rsid w:val="00A019CF"/>
    <w:rsid w:val="00A040B2"/>
    <w:rsid w:val="00A043DE"/>
    <w:rsid w:val="00A05BAE"/>
    <w:rsid w:val="00A066E9"/>
    <w:rsid w:val="00A105B2"/>
    <w:rsid w:val="00A11618"/>
    <w:rsid w:val="00A120D9"/>
    <w:rsid w:val="00A12A43"/>
    <w:rsid w:val="00A14CF4"/>
    <w:rsid w:val="00A14D2A"/>
    <w:rsid w:val="00A1570C"/>
    <w:rsid w:val="00A159CC"/>
    <w:rsid w:val="00A15C4F"/>
    <w:rsid w:val="00A161EB"/>
    <w:rsid w:val="00A16E60"/>
    <w:rsid w:val="00A16F4F"/>
    <w:rsid w:val="00A1734A"/>
    <w:rsid w:val="00A23560"/>
    <w:rsid w:val="00A2724A"/>
    <w:rsid w:val="00A276EC"/>
    <w:rsid w:val="00A314EC"/>
    <w:rsid w:val="00A35BC2"/>
    <w:rsid w:val="00A36318"/>
    <w:rsid w:val="00A36F8D"/>
    <w:rsid w:val="00A37539"/>
    <w:rsid w:val="00A40B4C"/>
    <w:rsid w:val="00A41930"/>
    <w:rsid w:val="00A45327"/>
    <w:rsid w:val="00A5136C"/>
    <w:rsid w:val="00A51842"/>
    <w:rsid w:val="00A53AB8"/>
    <w:rsid w:val="00A53BB1"/>
    <w:rsid w:val="00A60347"/>
    <w:rsid w:val="00A61278"/>
    <w:rsid w:val="00A62487"/>
    <w:rsid w:val="00A63AF0"/>
    <w:rsid w:val="00A6735B"/>
    <w:rsid w:val="00A67E70"/>
    <w:rsid w:val="00A70534"/>
    <w:rsid w:val="00A7232F"/>
    <w:rsid w:val="00A72FED"/>
    <w:rsid w:val="00A73A46"/>
    <w:rsid w:val="00A74A2B"/>
    <w:rsid w:val="00A7525C"/>
    <w:rsid w:val="00A77986"/>
    <w:rsid w:val="00A77B25"/>
    <w:rsid w:val="00A83153"/>
    <w:rsid w:val="00A8785A"/>
    <w:rsid w:val="00A90432"/>
    <w:rsid w:val="00AA10C2"/>
    <w:rsid w:val="00AA480C"/>
    <w:rsid w:val="00AB0DB7"/>
    <w:rsid w:val="00AB0E27"/>
    <w:rsid w:val="00AB6A60"/>
    <w:rsid w:val="00AC00F9"/>
    <w:rsid w:val="00AC06FB"/>
    <w:rsid w:val="00AC24D4"/>
    <w:rsid w:val="00AC46F5"/>
    <w:rsid w:val="00AC4F32"/>
    <w:rsid w:val="00AC6660"/>
    <w:rsid w:val="00AD191A"/>
    <w:rsid w:val="00AD593D"/>
    <w:rsid w:val="00AD5DDB"/>
    <w:rsid w:val="00AD68AF"/>
    <w:rsid w:val="00AD783C"/>
    <w:rsid w:val="00AE4DA2"/>
    <w:rsid w:val="00AE551F"/>
    <w:rsid w:val="00AE6B9C"/>
    <w:rsid w:val="00AF4F42"/>
    <w:rsid w:val="00AF62C2"/>
    <w:rsid w:val="00B00D76"/>
    <w:rsid w:val="00B03D10"/>
    <w:rsid w:val="00B04792"/>
    <w:rsid w:val="00B05946"/>
    <w:rsid w:val="00B05FDA"/>
    <w:rsid w:val="00B0772E"/>
    <w:rsid w:val="00B146C0"/>
    <w:rsid w:val="00B15A71"/>
    <w:rsid w:val="00B16E1E"/>
    <w:rsid w:val="00B2023E"/>
    <w:rsid w:val="00B23878"/>
    <w:rsid w:val="00B24B2F"/>
    <w:rsid w:val="00B32E4E"/>
    <w:rsid w:val="00B43F32"/>
    <w:rsid w:val="00B4456F"/>
    <w:rsid w:val="00B51CC1"/>
    <w:rsid w:val="00B57533"/>
    <w:rsid w:val="00B61F61"/>
    <w:rsid w:val="00B63BBC"/>
    <w:rsid w:val="00B67717"/>
    <w:rsid w:val="00B70812"/>
    <w:rsid w:val="00B7401A"/>
    <w:rsid w:val="00B7658B"/>
    <w:rsid w:val="00B802A8"/>
    <w:rsid w:val="00B81A4F"/>
    <w:rsid w:val="00B84471"/>
    <w:rsid w:val="00B90CF8"/>
    <w:rsid w:val="00B91986"/>
    <w:rsid w:val="00B96E4F"/>
    <w:rsid w:val="00B97A97"/>
    <w:rsid w:val="00BA4027"/>
    <w:rsid w:val="00BA688E"/>
    <w:rsid w:val="00BB31C4"/>
    <w:rsid w:val="00BB3408"/>
    <w:rsid w:val="00BB349D"/>
    <w:rsid w:val="00BB4052"/>
    <w:rsid w:val="00BB46BB"/>
    <w:rsid w:val="00BB5DCC"/>
    <w:rsid w:val="00BB74F3"/>
    <w:rsid w:val="00BC3331"/>
    <w:rsid w:val="00BC5508"/>
    <w:rsid w:val="00BC7341"/>
    <w:rsid w:val="00BC78DA"/>
    <w:rsid w:val="00BD17E4"/>
    <w:rsid w:val="00BD4333"/>
    <w:rsid w:val="00BD724A"/>
    <w:rsid w:val="00BE07E2"/>
    <w:rsid w:val="00BE2447"/>
    <w:rsid w:val="00BE2AD6"/>
    <w:rsid w:val="00BE609B"/>
    <w:rsid w:val="00BF00BC"/>
    <w:rsid w:val="00BF10E4"/>
    <w:rsid w:val="00BF20DB"/>
    <w:rsid w:val="00BF2A76"/>
    <w:rsid w:val="00BF4225"/>
    <w:rsid w:val="00BF5241"/>
    <w:rsid w:val="00C06EE0"/>
    <w:rsid w:val="00C11026"/>
    <w:rsid w:val="00C1168C"/>
    <w:rsid w:val="00C122B8"/>
    <w:rsid w:val="00C1324B"/>
    <w:rsid w:val="00C144E4"/>
    <w:rsid w:val="00C2122A"/>
    <w:rsid w:val="00C2241D"/>
    <w:rsid w:val="00C2376A"/>
    <w:rsid w:val="00C23F0A"/>
    <w:rsid w:val="00C31228"/>
    <w:rsid w:val="00C32378"/>
    <w:rsid w:val="00C34D41"/>
    <w:rsid w:val="00C35EB8"/>
    <w:rsid w:val="00C36210"/>
    <w:rsid w:val="00C36467"/>
    <w:rsid w:val="00C368CE"/>
    <w:rsid w:val="00C42380"/>
    <w:rsid w:val="00C44E75"/>
    <w:rsid w:val="00C45804"/>
    <w:rsid w:val="00C472D8"/>
    <w:rsid w:val="00C476E1"/>
    <w:rsid w:val="00C55045"/>
    <w:rsid w:val="00C56B6D"/>
    <w:rsid w:val="00C6010B"/>
    <w:rsid w:val="00C61182"/>
    <w:rsid w:val="00C61775"/>
    <w:rsid w:val="00C62DC1"/>
    <w:rsid w:val="00C701C3"/>
    <w:rsid w:val="00C72575"/>
    <w:rsid w:val="00C747D0"/>
    <w:rsid w:val="00C74AAF"/>
    <w:rsid w:val="00C76706"/>
    <w:rsid w:val="00C823E3"/>
    <w:rsid w:val="00C87AB5"/>
    <w:rsid w:val="00C90DBB"/>
    <w:rsid w:val="00C93ED6"/>
    <w:rsid w:val="00C93FA9"/>
    <w:rsid w:val="00C94D97"/>
    <w:rsid w:val="00CA1B14"/>
    <w:rsid w:val="00CA1ED4"/>
    <w:rsid w:val="00CA4F86"/>
    <w:rsid w:val="00CA600C"/>
    <w:rsid w:val="00CB0A76"/>
    <w:rsid w:val="00CB0E67"/>
    <w:rsid w:val="00CB2253"/>
    <w:rsid w:val="00CB3354"/>
    <w:rsid w:val="00CB50D5"/>
    <w:rsid w:val="00CB63B9"/>
    <w:rsid w:val="00CC2A40"/>
    <w:rsid w:val="00CC365B"/>
    <w:rsid w:val="00CC3C32"/>
    <w:rsid w:val="00CC3FF2"/>
    <w:rsid w:val="00CC4091"/>
    <w:rsid w:val="00CD132F"/>
    <w:rsid w:val="00CD17D4"/>
    <w:rsid w:val="00CD340D"/>
    <w:rsid w:val="00CD67C0"/>
    <w:rsid w:val="00CE13A5"/>
    <w:rsid w:val="00CE18E3"/>
    <w:rsid w:val="00CE1CBE"/>
    <w:rsid w:val="00CE39F0"/>
    <w:rsid w:val="00CE45FE"/>
    <w:rsid w:val="00CF2625"/>
    <w:rsid w:val="00CF38E8"/>
    <w:rsid w:val="00CF3C8F"/>
    <w:rsid w:val="00CF6A2A"/>
    <w:rsid w:val="00D0035F"/>
    <w:rsid w:val="00D012B5"/>
    <w:rsid w:val="00D03523"/>
    <w:rsid w:val="00D046CC"/>
    <w:rsid w:val="00D05EDF"/>
    <w:rsid w:val="00D1070E"/>
    <w:rsid w:val="00D1286C"/>
    <w:rsid w:val="00D136C2"/>
    <w:rsid w:val="00D20E96"/>
    <w:rsid w:val="00D2328A"/>
    <w:rsid w:val="00D235C5"/>
    <w:rsid w:val="00D23CA7"/>
    <w:rsid w:val="00D31D7E"/>
    <w:rsid w:val="00D332D4"/>
    <w:rsid w:val="00D35A77"/>
    <w:rsid w:val="00D3603F"/>
    <w:rsid w:val="00D41F2E"/>
    <w:rsid w:val="00D4318B"/>
    <w:rsid w:val="00D43F87"/>
    <w:rsid w:val="00D44D71"/>
    <w:rsid w:val="00D47F4C"/>
    <w:rsid w:val="00D53D78"/>
    <w:rsid w:val="00D66F8C"/>
    <w:rsid w:val="00D7057C"/>
    <w:rsid w:val="00D70797"/>
    <w:rsid w:val="00D73F64"/>
    <w:rsid w:val="00D807C8"/>
    <w:rsid w:val="00D81FAB"/>
    <w:rsid w:val="00D83809"/>
    <w:rsid w:val="00D85546"/>
    <w:rsid w:val="00D85DF9"/>
    <w:rsid w:val="00D86A1C"/>
    <w:rsid w:val="00D9144F"/>
    <w:rsid w:val="00D92330"/>
    <w:rsid w:val="00D92BF8"/>
    <w:rsid w:val="00D947AA"/>
    <w:rsid w:val="00D96064"/>
    <w:rsid w:val="00DA22D9"/>
    <w:rsid w:val="00DA5FAE"/>
    <w:rsid w:val="00DA631A"/>
    <w:rsid w:val="00DA6668"/>
    <w:rsid w:val="00DA7BDF"/>
    <w:rsid w:val="00DB1289"/>
    <w:rsid w:val="00DB145F"/>
    <w:rsid w:val="00DB17A8"/>
    <w:rsid w:val="00DB3852"/>
    <w:rsid w:val="00DB67ED"/>
    <w:rsid w:val="00DC034B"/>
    <w:rsid w:val="00DC063A"/>
    <w:rsid w:val="00DC0DF0"/>
    <w:rsid w:val="00DC11CC"/>
    <w:rsid w:val="00DC36DD"/>
    <w:rsid w:val="00DC7903"/>
    <w:rsid w:val="00DC7FD7"/>
    <w:rsid w:val="00DD4E9D"/>
    <w:rsid w:val="00DD7108"/>
    <w:rsid w:val="00DE2329"/>
    <w:rsid w:val="00DE2365"/>
    <w:rsid w:val="00DE4849"/>
    <w:rsid w:val="00DF15C1"/>
    <w:rsid w:val="00DF30DF"/>
    <w:rsid w:val="00DF6DD4"/>
    <w:rsid w:val="00E01563"/>
    <w:rsid w:val="00E031FB"/>
    <w:rsid w:val="00E03F02"/>
    <w:rsid w:val="00E0424F"/>
    <w:rsid w:val="00E1052A"/>
    <w:rsid w:val="00E1087D"/>
    <w:rsid w:val="00E1161D"/>
    <w:rsid w:val="00E11EF3"/>
    <w:rsid w:val="00E12FA5"/>
    <w:rsid w:val="00E136C2"/>
    <w:rsid w:val="00E21921"/>
    <w:rsid w:val="00E2574B"/>
    <w:rsid w:val="00E25F4A"/>
    <w:rsid w:val="00E31611"/>
    <w:rsid w:val="00E3299D"/>
    <w:rsid w:val="00E33745"/>
    <w:rsid w:val="00E34F6D"/>
    <w:rsid w:val="00E3538E"/>
    <w:rsid w:val="00E3576C"/>
    <w:rsid w:val="00E36535"/>
    <w:rsid w:val="00E415CF"/>
    <w:rsid w:val="00E446D5"/>
    <w:rsid w:val="00E45FD8"/>
    <w:rsid w:val="00E501DC"/>
    <w:rsid w:val="00E50A04"/>
    <w:rsid w:val="00E53A08"/>
    <w:rsid w:val="00E57E7F"/>
    <w:rsid w:val="00E638A6"/>
    <w:rsid w:val="00E667FB"/>
    <w:rsid w:val="00E70A28"/>
    <w:rsid w:val="00E70E4C"/>
    <w:rsid w:val="00E71030"/>
    <w:rsid w:val="00E73413"/>
    <w:rsid w:val="00E77ED5"/>
    <w:rsid w:val="00E8640E"/>
    <w:rsid w:val="00E904FD"/>
    <w:rsid w:val="00E939E9"/>
    <w:rsid w:val="00EA0044"/>
    <w:rsid w:val="00EA2C08"/>
    <w:rsid w:val="00EA2C7B"/>
    <w:rsid w:val="00EA64FA"/>
    <w:rsid w:val="00EA69AC"/>
    <w:rsid w:val="00EB672D"/>
    <w:rsid w:val="00EB684E"/>
    <w:rsid w:val="00EC25CF"/>
    <w:rsid w:val="00EC4694"/>
    <w:rsid w:val="00EC6CA0"/>
    <w:rsid w:val="00EC736B"/>
    <w:rsid w:val="00ED558C"/>
    <w:rsid w:val="00ED7356"/>
    <w:rsid w:val="00EE06EF"/>
    <w:rsid w:val="00EE6526"/>
    <w:rsid w:val="00EE7928"/>
    <w:rsid w:val="00EE7D55"/>
    <w:rsid w:val="00EF040F"/>
    <w:rsid w:val="00EF052C"/>
    <w:rsid w:val="00EF1678"/>
    <w:rsid w:val="00EF25AC"/>
    <w:rsid w:val="00F003E6"/>
    <w:rsid w:val="00F031A7"/>
    <w:rsid w:val="00F03D7E"/>
    <w:rsid w:val="00F05002"/>
    <w:rsid w:val="00F07085"/>
    <w:rsid w:val="00F07132"/>
    <w:rsid w:val="00F13D54"/>
    <w:rsid w:val="00F1554E"/>
    <w:rsid w:val="00F17753"/>
    <w:rsid w:val="00F17A30"/>
    <w:rsid w:val="00F20D35"/>
    <w:rsid w:val="00F2122D"/>
    <w:rsid w:val="00F2620A"/>
    <w:rsid w:val="00F2692D"/>
    <w:rsid w:val="00F33B4F"/>
    <w:rsid w:val="00F34D61"/>
    <w:rsid w:val="00F35F85"/>
    <w:rsid w:val="00F432AC"/>
    <w:rsid w:val="00F43BA7"/>
    <w:rsid w:val="00F4536C"/>
    <w:rsid w:val="00F46222"/>
    <w:rsid w:val="00F520CB"/>
    <w:rsid w:val="00F55531"/>
    <w:rsid w:val="00F5674D"/>
    <w:rsid w:val="00F5781A"/>
    <w:rsid w:val="00F60503"/>
    <w:rsid w:val="00F628F0"/>
    <w:rsid w:val="00F63425"/>
    <w:rsid w:val="00F6433C"/>
    <w:rsid w:val="00F65FBE"/>
    <w:rsid w:val="00F71C4B"/>
    <w:rsid w:val="00F73EE4"/>
    <w:rsid w:val="00F74068"/>
    <w:rsid w:val="00F77CC4"/>
    <w:rsid w:val="00F81319"/>
    <w:rsid w:val="00F825BA"/>
    <w:rsid w:val="00F85596"/>
    <w:rsid w:val="00F86418"/>
    <w:rsid w:val="00F87155"/>
    <w:rsid w:val="00F87C48"/>
    <w:rsid w:val="00F909EF"/>
    <w:rsid w:val="00F91AE9"/>
    <w:rsid w:val="00F92126"/>
    <w:rsid w:val="00F92EA4"/>
    <w:rsid w:val="00F97AE1"/>
    <w:rsid w:val="00F97D35"/>
    <w:rsid w:val="00FA1BF5"/>
    <w:rsid w:val="00FA28F4"/>
    <w:rsid w:val="00FA4160"/>
    <w:rsid w:val="00FB40CE"/>
    <w:rsid w:val="00FB4EC1"/>
    <w:rsid w:val="00FB5096"/>
    <w:rsid w:val="00FB5943"/>
    <w:rsid w:val="00FB599B"/>
    <w:rsid w:val="00FB67F2"/>
    <w:rsid w:val="00FB763E"/>
    <w:rsid w:val="00FB7B59"/>
    <w:rsid w:val="00FC3BCE"/>
    <w:rsid w:val="00FC4679"/>
    <w:rsid w:val="00FC7D1F"/>
    <w:rsid w:val="00FD131E"/>
    <w:rsid w:val="00FD24F7"/>
    <w:rsid w:val="00FD41DB"/>
    <w:rsid w:val="00FD65D4"/>
    <w:rsid w:val="00FE217B"/>
    <w:rsid w:val="00FE2B23"/>
    <w:rsid w:val="00FE2F74"/>
    <w:rsid w:val="00FE4FBB"/>
    <w:rsid w:val="00FE6577"/>
    <w:rsid w:val="00FF2D1F"/>
    <w:rsid w:val="00FF793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E533E10"/>
  <w15:docId w15:val="{10972F79-7CE3-4199-90ED-6A6B8285AA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0F7F04"/>
    <w:pPr>
      <w:spacing w:after="160" w:line="259" w:lineRule="auto"/>
    </w:pPr>
  </w:style>
  <w:style w:type="paragraph" w:styleId="1">
    <w:name w:val="heading 1"/>
    <w:basedOn w:val="a"/>
    <w:next w:val="a"/>
    <w:link w:val="1Char"/>
    <w:uiPriority w:val="9"/>
    <w:qFormat/>
    <w:rsid w:val="00436B59"/>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
    <w:next w:val="a"/>
    <w:link w:val="2Char"/>
    <w:uiPriority w:val="9"/>
    <w:unhideWhenUsed/>
    <w:qFormat/>
    <w:rsid w:val="000F7F04"/>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3">
    <w:name w:val="heading 3"/>
    <w:aliases w:val="Heading 3 Section Category"/>
    <w:basedOn w:val="a"/>
    <w:next w:val="a"/>
    <w:link w:val="3Char"/>
    <w:uiPriority w:val="9"/>
    <w:semiHidden/>
    <w:unhideWhenUsed/>
    <w:qFormat/>
    <w:rsid w:val="00F03D7E"/>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4">
    <w:name w:val="heading 4"/>
    <w:aliases w:val="Heading 4 Job Title"/>
    <w:basedOn w:val="a"/>
    <w:next w:val="a"/>
    <w:link w:val="4Char"/>
    <w:uiPriority w:val="9"/>
    <w:semiHidden/>
    <w:unhideWhenUsed/>
    <w:qFormat/>
    <w:rsid w:val="00CC3FF2"/>
    <w:pPr>
      <w:keepNext/>
      <w:keepLines/>
      <w:spacing w:before="80" w:after="40"/>
      <w:outlineLvl w:val="3"/>
    </w:pPr>
    <w:rPr>
      <w:rFonts w:eastAsiaTheme="majorEastAsia" w:cstheme="majorBidi"/>
      <w:i/>
      <w:iCs/>
      <w:color w:val="365F91" w:themeColor="accent1" w:themeShade="BF"/>
      <w:kern w:val="2"/>
      <w:lang w:val="en-GB"/>
      <w14:ligatures w14:val="standardContextual"/>
    </w:rPr>
  </w:style>
  <w:style w:type="paragraph" w:styleId="5">
    <w:name w:val="heading 5"/>
    <w:basedOn w:val="a"/>
    <w:next w:val="a"/>
    <w:link w:val="5Char"/>
    <w:uiPriority w:val="9"/>
    <w:semiHidden/>
    <w:unhideWhenUsed/>
    <w:qFormat/>
    <w:rsid w:val="00B57533"/>
    <w:pPr>
      <w:keepNext/>
      <w:keepLines/>
      <w:spacing w:before="40" w:after="0"/>
      <w:outlineLvl w:val="4"/>
    </w:pPr>
    <w:rPr>
      <w:rFonts w:asciiTheme="majorHAnsi" w:eastAsiaTheme="majorEastAsia" w:hAnsiTheme="majorHAnsi" w:cstheme="majorBidi"/>
      <w:color w:val="365F91" w:themeColor="accent1" w:themeShade="BF"/>
    </w:rPr>
  </w:style>
  <w:style w:type="paragraph" w:styleId="6">
    <w:name w:val="heading 6"/>
    <w:basedOn w:val="a"/>
    <w:next w:val="a"/>
    <w:link w:val="6Char"/>
    <w:uiPriority w:val="9"/>
    <w:semiHidden/>
    <w:unhideWhenUsed/>
    <w:qFormat/>
    <w:rsid w:val="00CC3FF2"/>
    <w:pPr>
      <w:keepNext/>
      <w:keepLines/>
      <w:spacing w:before="40" w:after="0"/>
      <w:outlineLvl w:val="5"/>
    </w:pPr>
    <w:rPr>
      <w:rFonts w:eastAsiaTheme="majorEastAsia" w:cstheme="majorBidi"/>
      <w:i/>
      <w:iCs/>
      <w:color w:val="595959" w:themeColor="text1" w:themeTint="A6"/>
      <w:kern w:val="2"/>
      <w:lang w:val="en-GB"/>
      <w14:ligatures w14:val="standardContextual"/>
    </w:rPr>
  </w:style>
  <w:style w:type="paragraph" w:styleId="7">
    <w:name w:val="heading 7"/>
    <w:basedOn w:val="a"/>
    <w:next w:val="a"/>
    <w:link w:val="7Char"/>
    <w:uiPriority w:val="9"/>
    <w:semiHidden/>
    <w:unhideWhenUsed/>
    <w:qFormat/>
    <w:rsid w:val="00CC3FF2"/>
    <w:pPr>
      <w:keepNext/>
      <w:keepLines/>
      <w:spacing w:before="40" w:after="0"/>
      <w:outlineLvl w:val="6"/>
    </w:pPr>
    <w:rPr>
      <w:rFonts w:eastAsiaTheme="majorEastAsia" w:cstheme="majorBidi"/>
      <w:color w:val="595959" w:themeColor="text1" w:themeTint="A6"/>
      <w:kern w:val="2"/>
      <w:lang w:val="en-GB"/>
      <w14:ligatures w14:val="standardContextual"/>
    </w:rPr>
  </w:style>
  <w:style w:type="paragraph" w:styleId="8">
    <w:name w:val="heading 8"/>
    <w:basedOn w:val="a"/>
    <w:next w:val="a"/>
    <w:link w:val="8Char"/>
    <w:uiPriority w:val="9"/>
    <w:semiHidden/>
    <w:unhideWhenUsed/>
    <w:qFormat/>
    <w:rsid w:val="00CC3FF2"/>
    <w:pPr>
      <w:keepNext/>
      <w:keepLines/>
      <w:spacing w:after="0"/>
      <w:outlineLvl w:val="7"/>
    </w:pPr>
    <w:rPr>
      <w:rFonts w:eastAsiaTheme="majorEastAsia" w:cstheme="majorBidi"/>
      <w:i/>
      <w:iCs/>
      <w:color w:val="272727" w:themeColor="text1" w:themeTint="D8"/>
      <w:kern w:val="2"/>
      <w:lang w:val="en-GB"/>
      <w14:ligatures w14:val="standardContextual"/>
    </w:rPr>
  </w:style>
  <w:style w:type="paragraph" w:styleId="9">
    <w:name w:val="heading 9"/>
    <w:basedOn w:val="a"/>
    <w:next w:val="a"/>
    <w:link w:val="9Char"/>
    <w:uiPriority w:val="9"/>
    <w:semiHidden/>
    <w:unhideWhenUsed/>
    <w:qFormat/>
    <w:rsid w:val="00CC3FF2"/>
    <w:pPr>
      <w:keepNext/>
      <w:keepLines/>
      <w:spacing w:after="0"/>
      <w:outlineLvl w:val="8"/>
    </w:pPr>
    <w:rPr>
      <w:rFonts w:eastAsiaTheme="majorEastAsia" w:cstheme="majorBidi"/>
      <w:color w:val="272727" w:themeColor="text1" w:themeTint="D8"/>
      <w:kern w:val="2"/>
      <w:lang w:val="en-GB"/>
      <w14:ligatures w14:val="standardContextual"/>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Char">
    <w:name w:val="عنوان 2 Char"/>
    <w:basedOn w:val="a0"/>
    <w:link w:val="2"/>
    <w:uiPriority w:val="9"/>
    <w:rsid w:val="000F7F04"/>
    <w:rPr>
      <w:rFonts w:asciiTheme="majorHAnsi" w:eastAsiaTheme="majorEastAsia" w:hAnsiTheme="majorHAnsi" w:cstheme="majorBidi"/>
      <w:color w:val="365F91" w:themeColor="accent1" w:themeShade="BF"/>
      <w:sz w:val="26"/>
      <w:szCs w:val="26"/>
    </w:rPr>
  </w:style>
  <w:style w:type="paragraph" w:styleId="a3">
    <w:name w:val="List Paragraph"/>
    <w:aliases w:val="عنوان رئيسي,سرد الفقراتCxSpLast,List Paragraph1,NumberedList,BPList,النص, سرد الفقرات,Use Case List Paragraph Char,Use Case List Paragraph,Bulletted,lp1,lp11,lp1CxSpLast,YC Bulet,Primus H 3,Bullet List,FooterText,numbered"/>
    <w:basedOn w:val="a"/>
    <w:link w:val="Char"/>
    <w:uiPriority w:val="34"/>
    <w:qFormat/>
    <w:rsid w:val="000F7F04"/>
    <w:pPr>
      <w:ind w:left="720"/>
      <w:contextualSpacing/>
    </w:pPr>
  </w:style>
  <w:style w:type="paragraph" w:styleId="a4">
    <w:name w:val="header"/>
    <w:basedOn w:val="a"/>
    <w:link w:val="Char0"/>
    <w:uiPriority w:val="99"/>
    <w:unhideWhenUsed/>
    <w:rsid w:val="00F628F0"/>
    <w:pPr>
      <w:tabs>
        <w:tab w:val="center" w:pos="4153"/>
        <w:tab w:val="right" w:pos="8306"/>
      </w:tabs>
      <w:spacing w:after="0" w:line="240" w:lineRule="auto"/>
    </w:pPr>
  </w:style>
  <w:style w:type="character" w:customStyle="1" w:styleId="Char0">
    <w:name w:val="رأس الصفحة Char"/>
    <w:basedOn w:val="a0"/>
    <w:link w:val="a4"/>
    <w:uiPriority w:val="99"/>
    <w:rsid w:val="00F628F0"/>
  </w:style>
  <w:style w:type="paragraph" w:styleId="a5">
    <w:name w:val="footer"/>
    <w:basedOn w:val="a"/>
    <w:link w:val="Char1"/>
    <w:uiPriority w:val="99"/>
    <w:unhideWhenUsed/>
    <w:rsid w:val="00F628F0"/>
    <w:pPr>
      <w:tabs>
        <w:tab w:val="center" w:pos="4153"/>
        <w:tab w:val="right" w:pos="8306"/>
      </w:tabs>
      <w:spacing w:after="0" w:line="240" w:lineRule="auto"/>
    </w:pPr>
  </w:style>
  <w:style w:type="character" w:customStyle="1" w:styleId="Char1">
    <w:name w:val="تذييل الصفحة Char"/>
    <w:basedOn w:val="a0"/>
    <w:link w:val="a5"/>
    <w:uiPriority w:val="99"/>
    <w:rsid w:val="00F628F0"/>
  </w:style>
  <w:style w:type="paragraph" w:styleId="a6">
    <w:name w:val="Balloon Text"/>
    <w:basedOn w:val="a"/>
    <w:link w:val="Char2"/>
    <w:uiPriority w:val="99"/>
    <w:semiHidden/>
    <w:unhideWhenUsed/>
    <w:rsid w:val="00F628F0"/>
    <w:pPr>
      <w:spacing w:after="0" w:line="240" w:lineRule="auto"/>
    </w:pPr>
    <w:rPr>
      <w:rFonts w:ascii="Tahoma" w:hAnsi="Tahoma" w:cs="Tahoma"/>
      <w:sz w:val="16"/>
      <w:szCs w:val="16"/>
    </w:rPr>
  </w:style>
  <w:style w:type="character" w:customStyle="1" w:styleId="Char2">
    <w:name w:val="نص في بالون Char"/>
    <w:basedOn w:val="a0"/>
    <w:link w:val="a6"/>
    <w:uiPriority w:val="99"/>
    <w:semiHidden/>
    <w:rsid w:val="00F628F0"/>
    <w:rPr>
      <w:rFonts w:ascii="Tahoma" w:hAnsi="Tahoma" w:cs="Tahoma"/>
      <w:sz w:val="16"/>
      <w:szCs w:val="16"/>
    </w:rPr>
  </w:style>
  <w:style w:type="character" w:customStyle="1" w:styleId="1Char">
    <w:name w:val="العنوان 1 Char"/>
    <w:basedOn w:val="a0"/>
    <w:link w:val="1"/>
    <w:uiPriority w:val="9"/>
    <w:rsid w:val="00436B59"/>
    <w:rPr>
      <w:rFonts w:asciiTheme="majorHAnsi" w:eastAsiaTheme="majorEastAsia" w:hAnsiTheme="majorHAnsi" w:cstheme="majorBidi"/>
      <w:color w:val="365F91" w:themeColor="accent1" w:themeShade="BF"/>
      <w:sz w:val="32"/>
      <w:szCs w:val="32"/>
    </w:rPr>
  </w:style>
  <w:style w:type="table" w:styleId="a7">
    <w:name w:val="Table Grid"/>
    <w:basedOn w:val="a1"/>
    <w:uiPriority w:val="39"/>
    <w:rsid w:val="00436B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Normal (Web)"/>
    <w:basedOn w:val="a"/>
    <w:uiPriority w:val="99"/>
    <w:unhideWhenUsed/>
    <w:rsid w:val="00E031FB"/>
    <w:pPr>
      <w:spacing w:before="100" w:beforeAutospacing="1" w:after="100" w:afterAutospacing="1" w:line="240" w:lineRule="auto"/>
    </w:pPr>
    <w:rPr>
      <w:rFonts w:ascii="Times New Roman" w:eastAsia="Times New Roman" w:hAnsi="Times New Roman" w:cs="Times New Roman"/>
      <w:sz w:val="24"/>
      <w:szCs w:val="24"/>
    </w:rPr>
  </w:style>
  <w:style w:type="character" w:styleId="a9">
    <w:name w:val="Strong"/>
    <w:basedOn w:val="a0"/>
    <w:uiPriority w:val="22"/>
    <w:qFormat/>
    <w:rsid w:val="000B706D"/>
    <w:rPr>
      <w:b/>
      <w:bCs/>
    </w:rPr>
  </w:style>
  <w:style w:type="paragraph" w:styleId="aa">
    <w:name w:val="Subtitle"/>
    <w:basedOn w:val="a"/>
    <w:link w:val="Char3"/>
    <w:uiPriority w:val="11"/>
    <w:qFormat/>
    <w:rsid w:val="006F1837"/>
    <w:pPr>
      <w:bidi/>
      <w:spacing w:after="0" w:line="240" w:lineRule="auto"/>
      <w:jc w:val="center"/>
    </w:pPr>
    <w:rPr>
      <w:rFonts w:ascii="Times New Roman" w:eastAsia="Times New Roman" w:hAnsi="Times New Roman" w:cs="Times New Roman"/>
      <w:i/>
      <w:iCs/>
      <w:sz w:val="28"/>
      <w:szCs w:val="28"/>
      <w:lang w:eastAsia="ar-SA"/>
    </w:rPr>
  </w:style>
  <w:style w:type="character" w:customStyle="1" w:styleId="Char3">
    <w:name w:val="عنوان فرعي Char"/>
    <w:basedOn w:val="a0"/>
    <w:link w:val="aa"/>
    <w:uiPriority w:val="11"/>
    <w:rsid w:val="006F1837"/>
    <w:rPr>
      <w:rFonts w:ascii="Times New Roman" w:eastAsia="Times New Roman" w:hAnsi="Times New Roman" w:cs="Times New Roman"/>
      <w:i/>
      <w:iCs/>
      <w:sz w:val="28"/>
      <w:szCs w:val="28"/>
      <w:lang w:eastAsia="ar-SA"/>
    </w:rPr>
  </w:style>
  <w:style w:type="character" w:customStyle="1" w:styleId="Char">
    <w:name w:val="سرد الفقرات Char"/>
    <w:aliases w:val="عنوان رئيسي Char,سرد الفقراتCxSpLast Char,List Paragraph1 Char,NumberedList Char,BPList Char,النص Char, سرد الفقرات Char,Use Case List Paragraph Char Char,Use Case List Paragraph Char1,Bulletted Char,lp1 Char,lp11 Char,lp1CxSpLast Char"/>
    <w:link w:val="a3"/>
    <w:uiPriority w:val="34"/>
    <w:qFormat/>
    <w:rsid w:val="002C33B5"/>
  </w:style>
  <w:style w:type="character" w:styleId="Hyperlink">
    <w:name w:val="Hyperlink"/>
    <w:basedOn w:val="a0"/>
    <w:uiPriority w:val="99"/>
    <w:unhideWhenUsed/>
    <w:rsid w:val="00855B13"/>
    <w:rPr>
      <w:color w:val="0000FF" w:themeColor="hyperlink"/>
      <w:u w:val="single"/>
    </w:rPr>
  </w:style>
  <w:style w:type="character" w:styleId="ab">
    <w:name w:val="Unresolved Mention"/>
    <w:basedOn w:val="a0"/>
    <w:uiPriority w:val="99"/>
    <w:semiHidden/>
    <w:unhideWhenUsed/>
    <w:rsid w:val="00855B13"/>
    <w:rPr>
      <w:color w:val="605E5C"/>
      <w:shd w:val="clear" w:color="auto" w:fill="E1DFDD"/>
    </w:rPr>
  </w:style>
  <w:style w:type="table" w:styleId="4-2">
    <w:name w:val="Grid Table 4 Accent 2"/>
    <w:basedOn w:val="a1"/>
    <w:uiPriority w:val="49"/>
    <w:rsid w:val="005C489D"/>
    <w:pPr>
      <w:spacing w:after="0" w:line="240" w:lineRule="auto"/>
    </w:pPr>
    <w:rPr>
      <w:kern w:val="2"/>
      <w:lang w:val="en-GB"/>
      <w14:ligatures w14:val="standardContextual"/>
    </w:rPr>
    <w:tblPr>
      <w:tblStyleRowBandSize w:val="1"/>
      <w:tblStyleColBandSize w:val="1"/>
      <w:tblBorders>
        <w:top w:val="single" w:sz="4" w:space="0" w:color="D99594" w:themeColor="accent2" w:themeTint="99"/>
        <w:left w:val="single" w:sz="4" w:space="0" w:color="D99594" w:themeColor="accent2" w:themeTint="99"/>
        <w:bottom w:val="single" w:sz="4" w:space="0" w:color="D99594" w:themeColor="accent2" w:themeTint="99"/>
        <w:right w:val="single" w:sz="4" w:space="0" w:color="D99594" w:themeColor="accent2" w:themeTint="99"/>
        <w:insideH w:val="single" w:sz="4" w:space="0" w:color="D99594" w:themeColor="accent2" w:themeTint="99"/>
        <w:insideV w:val="single" w:sz="4" w:space="0" w:color="D99594" w:themeColor="accent2" w:themeTint="99"/>
      </w:tblBorders>
    </w:tblPr>
    <w:tblStylePr w:type="firstRow">
      <w:rPr>
        <w:b/>
        <w:bCs/>
        <w:color w:val="FFFFFF" w:themeColor="background1"/>
      </w:rPr>
      <w:tblPr/>
      <w:tcPr>
        <w:tcBorders>
          <w:top w:val="single" w:sz="4" w:space="0" w:color="C0504D" w:themeColor="accent2"/>
          <w:left w:val="single" w:sz="4" w:space="0" w:color="C0504D" w:themeColor="accent2"/>
          <w:bottom w:val="single" w:sz="4" w:space="0" w:color="C0504D" w:themeColor="accent2"/>
          <w:right w:val="single" w:sz="4" w:space="0" w:color="C0504D" w:themeColor="accent2"/>
          <w:insideH w:val="nil"/>
          <w:insideV w:val="nil"/>
        </w:tcBorders>
        <w:shd w:val="clear" w:color="auto" w:fill="C0504D" w:themeFill="accent2"/>
      </w:tcPr>
    </w:tblStylePr>
    <w:tblStylePr w:type="lastRow">
      <w:rPr>
        <w:b/>
        <w:bCs/>
      </w:rPr>
      <w:tblPr/>
      <w:tcPr>
        <w:tcBorders>
          <w:top w:val="double" w:sz="4" w:space="0" w:color="C0504D" w:themeColor="accent2"/>
        </w:tcBorders>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table" w:styleId="4-3">
    <w:name w:val="Grid Table 4 Accent 3"/>
    <w:basedOn w:val="a1"/>
    <w:uiPriority w:val="49"/>
    <w:rsid w:val="005C489D"/>
    <w:pPr>
      <w:spacing w:after="0" w:line="240" w:lineRule="auto"/>
    </w:pPr>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color w:val="FFFFFF" w:themeColor="background1"/>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insideH w:val="nil"/>
          <w:insideV w:val="nil"/>
        </w:tcBorders>
        <w:shd w:val="clear" w:color="auto" w:fill="9BBB59" w:themeFill="accent3"/>
      </w:tcPr>
    </w:tblStylePr>
    <w:tblStylePr w:type="lastRow">
      <w:rPr>
        <w:b/>
        <w:bCs/>
      </w:rPr>
      <w:tblPr/>
      <w:tcPr>
        <w:tcBorders>
          <w:top w:val="double" w:sz="4" w:space="0" w:color="9BBB59" w:themeColor="accent3"/>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character" w:customStyle="1" w:styleId="5Char">
    <w:name w:val="عنوان 5 Char"/>
    <w:basedOn w:val="a0"/>
    <w:link w:val="5"/>
    <w:uiPriority w:val="9"/>
    <w:semiHidden/>
    <w:rsid w:val="00B57533"/>
    <w:rPr>
      <w:rFonts w:asciiTheme="majorHAnsi" w:eastAsiaTheme="majorEastAsia" w:hAnsiTheme="majorHAnsi" w:cstheme="majorBidi"/>
      <w:color w:val="365F91" w:themeColor="accent1" w:themeShade="BF"/>
    </w:rPr>
  </w:style>
  <w:style w:type="character" w:customStyle="1" w:styleId="3Char">
    <w:name w:val="عنوان 3 Char"/>
    <w:aliases w:val="Heading 3 Section Category Char"/>
    <w:basedOn w:val="a0"/>
    <w:link w:val="3"/>
    <w:uiPriority w:val="9"/>
    <w:semiHidden/>
    <w:rsid w:val="00F03D7E"/>
    <w:rPr>
      <w:rFonts w:asciiTheme="majorHAnsi" w:eastAsiaTheme="majorEastAsia" w:hAnsiTheme="majorHAnsi" w:cstheme="majorBidi"/>
      <w:color w:val="243F60" w:themeColor="accent1" w:themeShade="7F"/>
      <w:sz w:val="24"/>
      <w:szCs w:val="24"/>
    </w:rPr>
  </w:style>
  <w:style w:type="paragraph" w:styleId="ac">
    <w:name w:val="footnote text"/>
    <w:basedOn w:val="a"/>
    <w:link w:val="Char4"/>
    <w:semiHidden/>
    <w:unhideWhenUsed/>
    <w:rsid w:val="0052441D"/>
    <w:pPr>
      <w:spacing w:after="0" w:line="240" w:lineRule="auto"/>
    </w:pPr>
    <w:rPr>
      <w:sz w:val="20"/>
      <w:szCs w:val="20"/>
    </w:rPr>
  </w:style>
  <w:style w:type="character" w:customStyle="1" w:styleId="Char4">
    <w:name w:val="نص حاشية سفلية Char"/>
    <w:basedOn w:val="a0"/>
    <w:link w:val="ac"/>
    <w:semiHidden/>
    <w:rsid w:val="0052441D"/>
    <w:rPr>
      <w:sz w:val="20"/>
      <w:szCs w:val="20"/>
    </w:rPr>
  </w:style>
  <w:style w:type="character" w:styleId="ad">
    <w:name w:val="footnote reference"/>
    <w:basedOn w:val="a0"/>
    <w:semiHidden/>
    <w:unhideWhenUsed/>
    <w:rsid w:val="0052441D"/>
    <w:rPr>
      <w:vertAlign w:val="superscript"/>
    </w:rPr>
  </w:style>
  <w:style w:type="table" w:styleId="4-5">
    <w:name w:val="Grid Table 4 Accent 5"/>
    <w:basedOn w:val="a1"/>
    <w:uiPriority w:val="49"/>
    <w:rsid w:val="000D755B"/>
    <w:pPr>
      <w:bidi/>
      <w:spacing w:after="0" w:line="240" w:lineRule="auto"/>
    </w:pPr>
    <w:rPr>
      <w:kern w:val="2"/>
      <w14:ligatures w14:val="standardContextual"/>
    </w:r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character" w:customStyle="1" w:styleId="4Char">
    <w:name w:val="عنوان 4 Char"/>
    <w:aliases w:val="Heading 4 Job Title Char"/>
    <w:basedOn w:val="a0"/>
    <w:link w:val="4"/>
    <w:uiPriority w:val="9"/>
    <w:semiHidden/>
    <w:rsid w:val="00CC3FF2"/>
    <w:rPr>
      <w:rFonts w:eastAsiaTheme="majorEastAsia" w:cstheme="majorBidi"/>
      <w:i/>
      <w:iCs/>
      <w:color w:val="365F91" w:themeColor="accent1" w:themeShade="BF"/>
      <w:kern w:val="2"/>
      <w:lang w:val="en-GB"/>
      <w14:ligatures w14:val="standardContextual"/>
    </w:rPr>
  </w:style>
  <w:style w:type="character" w:customStyle="1" w:styleId="6Char">
    <w:name w:val="عنوان 6 Char"/>
    <w:basedOn w:val="a0"/>
    <w:link w:val="6"/>
    <w:uiPriority w:val="9"/>
    <w:semiHidden/>
    <w:rsid w:val="00CC3FF2"/>
    <w:rPr>
      <w:rFonts w:eastAsiaTheme="majorEastAsia" w:cstheme="majorBidi"/>
      <w:i/>
      <w:iCs/>
      <w:color w:val="595959" w:themeColor="text1" w:themeTint="A6"/>
      <w:kern w:val="2"/>
      <w:lang w:val="en-GB"/>
      <w14:ligatures w14:val="standardContextual"/>
    </w:rPr>
  </w:style>
  <w:style w:type="character" w:customStyle="1" w:styleId="7Char">
    <w:name w:val="عنوان 7 Char"/>
    <w:basedOn w:val="a0"/>
    <w:link w:val="7"/>
    <w:uiPriority w:val="9"/>
    <w:semiHidden/>
    <w:rsid w:val="00CC3FF2"/>
    <w:rPr>
      <w:rFonts w:eastAsiaTheme="majorEastAsia" w:cstheme="majorBidi"/>
      <w:color w:val="595959" w:themeColor="text1" w:themeTint="A6"/>
      <w:kern w:val="2"/>
      <w:lang w:val="en-GB"/>
      <w14:ligatures w14:val="standardContextual"/>
    </w:rPr>
  </w:style>
  <w:style w:type="character" w:customStyle="1" w:styleId="8Char">
    <w:name w:val="عنوان 8 Char"/>
    <w:basedOn w:val="a0"/>
    <w:link w:val="8"/>
    <w:uiPriority w:val="9"/>
    <w:semiHidden/>
    <w:rsid w:val="00CC3FF2"/>
    <w:rPr>
      <w:rFonts w:eastAsiaTheme="majorEastAsia" w:cstheme="majorBidi"/>
      <w:i/>
      <w:iCs/>
      <w:color w:val="272727" w:themeColor="text1" w:themeTint="D8"/>
      <w:kern w:val="2"/>
      <w:lang w:val="en-GB"/>
      <w14:ligatures w14:val="standardContextual"/>
    </w:rPr>
  </w:style>
  <w:style w:type="character" w:customStyle="1" w:styleId="9Char">
    <w:name w:val="عنوان 9 Char"/>
    <w:basedOn w:val="a0"/>
    <w:link w:val="9"/>
    <w:uiPriority w:val="9"/>
    <w:semiHidden/>
    <w:rsid w:val="00CC3FF2"/>
    <w:rPr>
      <w:rFonts w:eastAsiaTheme="majorEastAsia" w:cstheme="majorBidi"/>
      <w:color w:val="272727" w:themeColor="text1" w:themeTint="D8"/>
      <w:kern w:val="2"/>
      <w:lang w:val="en-GB"/>
      <w14:ligatures w14:val="standardContextual"/>
    </w:rPr>
  </w:style>
  <w:style w:type="paragraph" w:styleId="ae">
    <w:name w:val="Title"/>
    <w:basedOn w:val="a"/>
    <w:next w:val="a"/>
    <w:link w:val="Char5"/>
    <w:uiPriority w:val="10"/>
    <w:qFormat/>
    <w:rsid w:val="00CC3FF2"/>
    <w:pPr>
      <w:spacing w:after="80" w:line="240" w:lineRule="auto"/>
      <w:contextualSpacing/>
    </w:pPr>
    <w:rPr>
      <w:rFonts w:asciiTheme="majorHAnsi" w:eastAsiaTheme="majorEastAsia" w:hAnsiTheme="majorHAnsi" w:cstheme="majorBidi"/>
      <w:spacing w:val="-10"/>
      <w:kern w:val="28"/>
      <w:sz w:val="56"/>
      <w:szCs w:val="56"/>
      <w:lang w:val="en-GB"/>
      <w14:ligatures w14:val="standardContextual"/>
    </w:rPr>
  </w:style>
  <w:style w:type="character" w:customStyle="1" w:styleId="Char5">
    <w:name w:val="العنوان Char"/>
    <w:basedOn w:val="a0"/>
    <w:link w:val="ae"/>
    <w:uiPriority w:val="10"/>
    <w:rsid w:val="00CC3FF2"/>
    <w:rPr>
      <w:rFonts w:asciiTheme="majorHAnsi" w:eastAsiaTheme="majorEastAsia" w:hAnsiTheme="majorHAnsi" w:cstheme="majorBidi"/>
      <w:spacing w:val="-10"/>
      <w:kern w:val="28"/>
      <w:sz w:val="56"/>
      <w:szCs w:val="56"/>
      <w:lang w:val="en-GB"/>
      <w14:ligatures w14:val="standardContextual"/>
    </w:rPr>
  </w:style>
  <w:style w:type="paragraph" w:styleId="af">
    <w:name w:val="Quote"/>
    <w:basedOn w:val="a"/>
    <w:next w:val="a"/>
    <w:link w:val="Char6"/>
    <w:uiPriority w:val="29"/>
    <w:qFormat/>
    <w:rsid w:val="00CC3FF2"/>
    <w:pPr>
      <w:spacing w:before="160"/>
      <w:jc w:val="center"/>
    </w:pPr>
    <w:rPr>
      <w:i/>
      <w:iCs/>
      <w:color w:val="404040" w:themeColor="text1" w:themeTint="BF"/>
      <w:kern w:val="2"/>
      <w:lang w:val="en-GB"/>
      <w14:ligatures w14:val="standardContextual"/>
    </w:rPr>
  </w:style>
  <w:style w:type="character" w:customStyle="1" w:styleId="Char6">
    <w:name w:val="اقتباس Char"/>
    <w:basedOn w:val="a0"/>
    <w:link w:val="af"/>
    <w:uiPriority w:val="29"/>
    <w:rsid w:val="00CC3FF2"/>
    <w:rPr>
      <w:i/>
      <w:iCs/>
      <w:color w:val="404040" w:themeColor="text1" w:themeTint="BF"/>
      <w:kern w:val="2"/>
      <w:lang w:val="en-GB"/>
      <w14:ligatures w14:val="standardContextual"/>
    </w:rPr>
  </w:style>
  <w:style w:type="character" w:styleId="af0">
    <w:name w:val="Intense Emphasis"/>
    <w:basedOn w:val="a0"/>
    <w:uiPriority w:val="21"/>
    <w:qFormat/>
    <w:rsid w:val="00CC3FF2"/>
    <w:rPr>
      <w:i/>
      <w:iCs/>
      <w:color w:val="365F91" w:themeColor="accent1" w:themeShade="BF"/>
    </w:rPr>
  </w:style>
  <w:style w:type="paragraph" w:styleId="af1">
    <w:name w:val="Intense Quote"/>
    <w:basedOn w:val="a"/>
    <w:next w:val="a"/>
    <w:link w:val="Char7"/>
    <w:uiPriority w:val="30"/>
    <w:qFormat/>
    <w:rsid w:val="00CC3FF2"/>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kern w:val="2"/>
      <w:lang w:val="en-GB"/>
      <w14:ligatures w14:val="standardContextual"/>
    </w:rPr>
  </w:style>
  <w:style w:type="character" w:customStyle="1" w:styleId="Char7">
    <w:name w:val="اقتباس مكثف Char"/>
    <w:basedOn w:val="a0"/>
    <w:link w:val="af1"/>
    <w:uiPriority w:val="30"/>
    <w:rsid w:val="00CC3FF2"/>
    <w:rPr>
      <w:i/>
      <w:iCs/>
      <w:color w:val="365F91" w:themeColor="accent1" w:themeShade="BF"/>
      <w:kern w:val="2"/>
      <w:lang w:val="en-GB"/>
      <w14:ligatures w14:val="standardContextual"/>
    </w:rPr>
  </w:style>
  <w:style w:type="character" w:styleId="af2">
    <w:name w:val="Intense Reference"/>
    <w:basedOn w:val="a0"/>
    <w:uiPriority w:val="32"/>
    <w:qFormat/>
    <w:rsid w:val="00CC3FF2"/>
    <w:rPr>
      <w:b/>
      <w:bCs/>
      <w:smallCaps/>
      <w:color w:val="365F91" w:themeColor="accent1" w:themeShade="BF"/>
      <w:spacing w:val="5"/>
    </w:rPr>
  </w:style>
  <w:style w:type="paragraph" w:styleId="af3">
    <w:name w:val="No Spacing"/>
    <w:uiPriority w:val="1"/>
    <w:qFormat/>
    <w:rsid w:val="00CC3FF2"/>
    <w:pPr>
      <w:spacing w:after="0" w:line="240" w:lineRule="auto"/>
    </w:pPr>
    <w:rPr>
      <w:kern w:val="2"/>
      <w:lang w:val="en-GB"/>
      <w14:ligatures w14:val="standardContextual"/>
    </w:rPr>
  </w:style>
  <w:style w:type="paragraph" w:styleId="af4">
    <w:name w:val="TOC Heading"/>
    <w:basedOn w:val="1"/>
    <w:next w:val="a"/>
    <w:uiPriority w:val="39"/>
    <w:unhideWhenUsed/>
    <w:qFormat/>
    <w:rsid w:val="00CC3FF2"/>
    <w:pPr>
      <w:outlineLvl w:val="9"/>
    </w:pPr>
    <w:rPr>
      <w:lang w:val="en-GB"/>
    </w:rPr>
  </w:style>
  <w:style w:type="paragraph" w:styleId="10">
    <w:name w:val="toc 1"/>
    <w:basedOn w:val="a"/>
    <w:next w:val="a"/>
    <w:autoRedefine/>
    <w:uiPriority w:val="39"/>
    <w:unhideWhenUsed/>
    <w:rsid w:val="00CC3FF2"/>
    <w:pPr>
      <w:spacing w:after="100"/>
    </w:pPr>
    <w:rPr>
      <w:kern w:val="2"/>
      <w:lang w:val="en-GB"/>
      <w14:ligatures w14:val="standardContextual"/>
    </w:rPr>
  </w:style>
  <w:style w:type="paragraph" w:styleId="20">
    <w:name w:val="toc 2"/>
    <w:basedOn w:val="a"/>
    <w:next w:val="a"/>
    <w:autoRedefine/>
    <w:uiPriority w:val="39"/>
    <w:unhideWhenUsed/>
    <w:rsid w:val="00CC3FF2"/>
    <w:pPr>
      <w:spacing w:after="100"/>
      <w:ind w:left="220"/>
    </w:pPr>
    <w:rPr>
      <w:kern w:val="2"/>
      <w:lang w:val="en-GB"/>
      <w14:ligatures w14:val="standardContextual"/>
    </w:rPr>
  </w:style>
  <w:style w:type="paragraph" w:styleId="30">
    <w:name w:val="toc 3"/>
    <w:basedOn w:val="a"/>
    <w:next w:val="a"/>
    <w:autoRedefine/>
    <w:uiPriority w:val="39"/>
    <w:unhideWhenUsed/>
    <w:rsid w:val="00CC3FF2"/>
    <w:pPr>
      <w:bidi/>
      <w:spacing w:after="100"/>
      <w:ind w:left="440"/>
    </w:pPr>
    <w:rPr>
      <w:rFonts w:eastAsiaTheme="minorEastAsia" w:cs="Times New Roman"/>
      <w:rtl/>
    </w:rPr>
  </w:style>
  <w:style w:type="paragraph" w:styleId="af5">
    <w:name w:val="Body Text"/>
    <w:basedOn w:val="a"/>
    <w:link w:val="Char8"/>
    <w:uiPriority w:val="1"/>
    <w:semiHidden/>
    <w:qFormat/>
    <w:rsid w:val="00CC3FF2"/>
    <w:pPr>
      <w:widowControl w:val="0"/>
      <w:autoSpaceDE w:val="0"/>
      <w:autoSpaceDN w:val="0"/>
      <w:spacing w:after="0" w:line="312" w:lineRule="auto"/>
    </w:pPr>
    <w:rPr>
      <w:rFonts w:eastAsia="Arial" w:cs="Arial"/>
      <w:color w:val="231F20"/>
      <w:sz w:val="18"/>
      <w:szCs w:val="16"/>
      <w:lang w:bidi="en-US"/>
    </w:rPr>
  </w:style>
  <w:style w:type="character" w:customStyle="1" w:styleId="Char8">
    <w:name w:val="نص أساسي Char"/>
    <w:basedOn w:val="a0"/>
    <w:link w:val="af5"/>
    <w:uiPriority w:val="1"/>
    <w:semiHidden/>
    <w:rsid w:val="00CC3FF2"/>
    <w:rPr>
      <w:rFonts w:eastAsia="Arial" w:cs="Arial"/>
      <w:color w:val="231F20"/>
      <w:sz w:val="18"/>
      <w:szCs w:val="16"/>
      <w:lang w:bidi="en-US"/>
    </w:rPr>
  </w:style>
  <w:style w:type="paragraph" w:customStyle="1" w:styleId="TableParagraph">
    <w:name w:val="Table Paragraph"/>
    <w:basedOn w:val="a"/>
    <w:uiPriority w:val="1"/>
    <w:semiHidden/>
    <w:qFormat/>
    <w:rsid w:val="00CC3FF2"/>
    <w:pPr>
      <w:widowControl w:val="0"/>
      <w:autoSpaceDE w:val="0"/>
      <w:autoSpaceDN w:val="0"/>
      <w:spacing w:after="0" w:line="312" w:lineRule="auto"/>
    </w:pPr>
    <w:rPr>
      <w:rFonts w:eastAsia="Arial" w:cs="Arial"/>
      <w:color w:val="231F20"/>
      <w:sz w:val="18"/>
      <w:szCs w:val="16"/>
      <w:lang w:bidi="en-US"/>
    </w:rPr>
  </w:style>
  <w:style w:type="paragraph" w:customStyle="1" w:styleId="BodyContactInfo">
    <w:name w:val="Body Contact Info"/>
    <w:basedOn w:val="af5"/>
    <w:qFormat/>
    <w:rsid w:val="00CC3FF2"/>
    <w:pPr>
      <w:spacing w:before="40" w:line="360" w:lineRule="auto"/>
    </w:pPr>
    <w:rPr>
      <w:color w:val="auto"/>
    </w:rPr>
  </w:style>
  <w:style w:type="paragraph" w:customStyle="1" w:styleId="SkillsBullets">
    <w:name w:val="Skills Bullets"/>
    <w:basedOn w:val="BulletsSkills"/>
    <w:qFormat/>
    <w:rsid w:val="00CC3FF2"/>
    <w:pPr>
      <w:spacing w:before="240" w:line="312" w:lineRule="auto"/>
      <w:contextualSpacing/>
    </w:pPr>
  </w:style>
  <w:style w:type="paragraph" w:customStyle="1" w:styleId="BulletsSkills">
    <w:name w:val="Bullets Skills"/>
    <w:basedOn w:val="BodyContactInfo"/>
    <w:semiHidden/>
    <w:qFormat/>
    <w:rsid w:val="00CC3FF2"/>
    <w:pPr>
      <w:ind w:left="288" w:hanging="288"/>
    </w:pPr>
  </w:style>
  <w:style w:type="character" w:customStyle="1" w:styleId="ItalicJobLocation">
    <w:name w:val="Italic Job Location"/>
    <w:basedOn w:val="a0"/>
    <w:uiPriority w:val="1"/>
    <w:semiHidden/>
    <w:qFormat/>
    <w:rsid w:val="00CC3FF2"/>
    <w:rPr>
      <w:i/>
      <w:iCs/>
    </w:rPr>
  </w:style>
  <w:style w:type="character" w:customStyle="1" w:styleId="ItalicJob">
    <w:name w:val="Italic Job"/>
    <w:basedOn w:val="a0"/>
    <w:uiPriority w:val="1"/>
    <w:semiHidden/>
    <w:qFormat/>
    <w:rsid w:val="00CC3FF2"/>
    <w:rPr>
      <w:i/>
      <w:iCs/>
    </w:rPr>
  </w:style>
  <w:style w:type="paragraph" w:customStyle="1" w:styleId="Body">
    <w:name w:val="Body"/>
    <w:basedOn w:val="a"/>
    <w:uiPriority w:val="99"/>
    <w:semiHidden/>
    <w:rsid w:val="00CC3FF2"/>
    <w:pPr>
      <w:autoSpaceDE w:val="0"/>
      <w:autoSpaceDN w:val="0"/>
      <w:adjustRightInd w:val="0"/>
      <w:spacing w:before="43" w:after="0" w:line="200" w:lineRule="atLeast"/>
      <w:textAlignment w:val="center"/>
    </w:pPr>
    <w:rPr>
      <w:rFonts w:cs="Arial"/>
      <w:color w:val="000000"/>
      <w:sz w:val="18"/>
      <w:szCs w:val="16"/>
    </w:rPr>
  </w:style>
  <w:style w:type="paragraph" w:customStyle="1" w:styleId="BodyBullets">
    <w:name w:val="Body Bullets"/>
    <w:basedOn w:val="Body"/>
    <w:uiPriority w:val="99"/>
    <w:semiHidden/>
    <w:rsid w:val="00CC3FF2"/>
    <w:pPr>
      <w:ind w:left="180" w:hanging="180"/>
    </w:pPr>
  </w:style>
  <w:style w:type="character" w:styleId="af6">
    <w:name w:val="Placeholder Text"/>
    <w:basedOn w:val="a0"/>
    <w:uiPriority w:val="99"/>
    <w:semiHidden/>
    <w:rsid w:val="00CC3FF2"/>
    <w:rPr>
      <w:color w:val="808080"/>
    </w:rPr>
  </w:style>
  <w:style w:type="character" w:customStyle="1" w:styleId="UnresolvedMention1">
    <w:name w:val="Unresolved Mention1"/>
    <w:basedOn w:val="a0"/>
    <w:uiPriority w:val="99"/>
    <w:semiHidden/>
    <w:unhideWhenUsed/>
    <w:rsid w:val="00CC3FF2"/>
    <w:rPr>
      <w:color w:val="605E5C"/>
      <w:shd w:val="clear" w:color="auto" w:fill="E1DFDD"/>
    </w:rPr>
  </w:style>
  <w:style w:type="paragraph" w:customStyle="1" w:styleId="ObjectiveHeading">
    <w:name w:val="Objective Heading"/>
    <w:basedOn w:val="a"/>
    <w:qFormat/>
    <w:rsid w:val="00CC3FF2"/>
    <w:pPr>
      <w:widowControl w:val="0"/>
      <w:autoSpaceDE w:val="0"/>
      <w:autoSpaceDN w:val="0"/>
      <w:spacing w:before="240" w:after="0" w:line="312" w:lineRule="auto"/>
      <w:ind w:left="14"/>
    </w:pPr>
    <w:rPr>
      <w:rFonts w:eastAsia="Arial" w:cs="Arial"/>
      <w:b/>
      <w:bCs/>
      <w:sz w:val="18"/>
      <w:szCs w:val="20"/>
      <w:lang w:bidi="en-US"/>
    </w:rPr>
  </w:style>
  <w:style w:type="paragraph" w:customStyle="1" w:styleId="DateRange">
    <w:name w:val="Date Range"/>
    <w:basedOn w:val="a"/>
    <w:qFormat/>
    <w:rsid w:val="00CC3FF2"/>
    <w:pPr>
      <w:widowControl w:val="0"/>
      <w:autoSpaceDE w:val="0"/>
      <w:autoSpaceDN w:val="0"/>
      <w:spacing w:before="240" w:after="0" w:line="240" w:lineRule="auto"/>
    </w:pPr>
    <w:rPr>
      <w:rFonts w:eastAsia="Arial" w:cs="Arial"/>
      <w:color w:val="231F20"/>
      <w:sz w:val="18"/>
      <w:szCs w:val="24"/>
      <w:lang w:bidi="en-US"/>
    </w:rPr>
  </w:style>
  <w:style w:type="paragraph" w:customStyle="1" w:styleId="JobTitleandDegree">
    <w:name w:val="Job Title and Degree"/>
    <w:basedOn w:val="a"/>
    <w:qFormat/>
    <w:rsid w:val="00CC3FF2"/>
    <w:pPr>
      <w:widowControl w:val="0"/>
      <w:autoSpaceDE w:val="0"/>
      <w:autoSpaceDN w:val="0"/>
      <w:spacing w:before="100" w:after="0" w:line="240" w:lineRule="auto"/>
    </w:pPr>
    <w:rPr>
      <w:rFonts w:asciiTheme="majorHAnsi" w:eastAsia="Arial" w:hAnsiTheme="majorHAnsi" w:cs="Arial"/>
      <w:color w:val="231F20"/>
      <w:szCs w:val="16"/>
      <w:lang w:bidi="en-US"/>
    </w:rPr>
  </w:style>
  <w:style w:type="character" w:customStyle="1" w:styleId="Greentext">
    <w:name w:val="Green text"/>
    <w:uiPriority w:val="1"/>
    <w:qFormat/>
    <w:rsid w:val="00CC3FF2"/>
    <w:rPr>
      <w:color w:val="1F497D" w:themeColor="text2"/>
    </w:rPr>
  </w:style>
  <w:style w:type="paragraph" w:customStyle="1" w:styleId="Jobdescription">
    <w:name w:val="Job description"/>
    <w:basedOn w:val="a"/>
    <w:qFormat/>
    <w:rsid w:val="00CC3FF2"/>
    <w:pPr>
      <w:widowControl w:val="0"/>
      <w:autoSpaceDE w:val="0"/>
      <w:autoSpaceDN w:val="0"/>
      <w:spacing w:after="600" w:line="240" w:lineRule="auto"/>
      <w:ind w:left="14"/>
    </w:pPr>
    <w:rPr>
      <w:rFonts w:eastAsia="Arial" w:cs="Arial"/>
      <w:color w:val="231F20"/>
      <w:sz w:val="18"/>
      <w:szCs w:val="16"/>
      <w:lang w:bidi="en-US"/>
    </w:rPr>
  </w:style>
  <w:style w:type="paragraph" w:customStyle="1" w:styleId="SchoolName">
    <w:name w:val="School Name"/>
    <w:basedOn w:val="a"/>
    <w:qFormat/>
    <w:rsid w:val="00CC3FF2"/>
    <w:pPr>
      <w:widowControl w:val="0"/>
      <w:autoSpaceDE w:val="0"/>
      <w:autoSpaceDN w:val="0"/>
      <w:spacing w:after="0" w:line="240" w:lineRule="auto"/>
      <w:ind w:left="14"/>
    </w:pPr>
    <w:rPr>
      <w:rFonts w:eastAsia="Arial" w:cs="Arial"/>
      <w:color w:val="231F20"/>
      <w:sz w:val="20"/>
      <w:szCs w:val="20"/>
      <w:lang w:bidi="en-US"/>
    </w:rPr>
  </w:style>
  <w:style w:type="paragraph" w:customStyle="1" w:styleId="Objective">
    <w:name w:val="Objective"/>
    <w:basedOn w:val="a"/>
    <w:qFormat/>
    <w:rsid w:val="00CC3FF2"/>
    <w:pPr>
      <w:widowControl w:val="0"/>
      <w:autoSpaceDE w:val="0"/>
      <w:autoSpaceDN w:val="0"/>
      <w:spacing w:before="240" w:after="0" w:line="247" w:lineRule="auto"/>
      <w:ind w:left="14"/>
    </w:pPr>
    <w:rPr>
      <w:rFonts w:eastAsia="Arial" w:cs="Arial"/>
      <w:sz w:val="20"/>
      <w:szCs w:val="16"/>
      <w:lang w:bidi="en-US"/>
    </w:rPr>
  </w:style>
  <w:style w:type="character" w:customStyle="1" w:styleId="Bluetext">
    <w:name w:val="Blue text"/>
    <w:uiPriority w:val="1"/>
    <w:qFormat/>
    <w:rsid w:val="00CC3FF2"/>
    <w:rPr>
      <w:color w:val="9BBB59" w:themeColor="accent3"/>
    </w:rPr>
  </w:style>
  <w:style w:type="paragraph" w:customStyle="1" w:styleId="Company">
    <w:name w:val="Company"/>
    <w:basedOn w:val="a"/>
    <w:qFormat/>
    <w:rsid w:val="00CC3FF2"/>
    <w:pPr>
      <w:widowControl w:val="0"/>
      <w:autoSpaceDE w:val="0"/>
      <w:autoSpaceDN w:val="0"/>
      <w:spacing w:after="0" w:line="312" w:lineRule="auto"/>
    </w:pPr>
    <w:rPr>
      <w:rFonts w:asciiTheme="majorHAnsi" w:eastAsia="Arial" w:hAnsiTheme="majorHAnsi" w:cs="Arial"/>
      <w:color w:val="231F20"/>
      <w:szCs w:val="16"/>
      <w:lang w:bidi="en-US"/>
    </w:rPr>
  </w:style>
  <w:style w:type="character" w:customStyle="1" w:styleId="Magentatext">
    <w:name w:val="Magenta text"/>
    <w:uiPriority w:val="1"/>
    <w:qFormat/>
    <w:rsid w:val="00CC3FF2"/>
    <w:rPr>
      <w:color w:val="8064A2" w:themeColor="accent4"/>
    </w:rPr>
  </w:style>
  <w:style w:type="character" w:customStyle="1" w:styleId="Graytext">
    <w:name w:val="Gray text"/>
    <w:uiPriority w:val="1"/>
    <w:qFormat/>
    <w:rsid w:val="00CC3FF2"/>
    <w:rPr>
      <w:color w:val="808080" w:themeColor="background1" w:themeShade="80"/>
    </w:rPr>
  </w:style>
  <w:style w:type="table" w:styleId="af7">
    <w:name w:val="Grid Table Light"/>
    <w:basedOn w:val="a1"/>
    <w:uiPriority w:val="40"/>
    <w:rsid w:val="00CC3FF2"/>
    <w:pPr>
      <w:widowControl w:val="0"/>
      <w:autoSpaceDE w:val="0"/>
      <w:autoSpaceDN w:val="0"/>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11">
    <w:name w:val="Plain Table 1"/>
    <w:basedOn w:val="a1"/>
    <w:uiPriority w:val="41"/>
    <w:rsid w:val="00CC3FF2"/>
    <w:pPr>
      <w:widowControl w:val="0"/>
      <w:autoSpaceDE w:val="0"/>
      <w:autoSpaceDN w:val="0"/>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af8">
    <w:name w:val="annotation text"/>
    <w:basedOn w:val="a"/>
    <w:link w:val="Char9"/>
    <w:uiPriority w:val="99"/>
    <w:unhideWhenUsed/>
    <w:rsid w:val="00CC3FF2"/>
    <w:pPr>
      <w:spacing w:after="200" w:line="240" w:lineRule="auto"/>
    </w:pPr>
    <w:rPr>
      <w:sz w:val="20"/>
      <w:szCs w:val="20"/>
    </w:rPr>
  </w:style>
  <w:style w:type="character" w:customStyle="1" w:styleId="Char9">
    <w:name w:val="نص تعليق Char"/>
    <w:basedOn w:val="a0"/>
    <w:link w:val="af8"/>
    <w:uiPriority w:val="99"/>
    <w:rsid w:val="00CC3FF2"/>
    <w:rPr>
      <w:sz w:val="20"/>
      <w:szCs w:val="20"/>
    </w:rPr>
  </w:style>
  <w:style w:type="character" w:styleId="af9">
    <w:name w:val="annotation reference"/>
    <w:basedOn w:val="a0"/>
    <w:uiPriority w:val="99"/>
    <w:semiHidden/>
    <w:unhideWhenUsed/>
    <w:rsid w:val="00CC3FF2"/>
    <w:rPr>
      <w:sz w:val="16"/>
      <w:szCs w:val="16"/>
    </w:rPr>
  </w:style>
  <w:style w:type="paragraph" w:styleId="afa">
    <w:name w:val="annotation subject"/>
    <w:basedOn w:val="af8"/>
    <w:next w:val="af8"/>
    <w:link w:val="Chara"/>
    <w:uiPriority w:val="99"/>
    <w:semiHidden/>
    <w:unhideWhenUsed/>
    <w:rsid w:val="00CC3FF2"/>
    <w:pPr>
      <w:widowControl w:val="0"/>
      <w:autoSpaceDE w:val="0"/>
      <w:autoSpaceDN w:val="0"/>
      <w:spacing w:after="0"/>
    </w:pPr>
    <w:rPr>
      <w:rFonts w:eastAsia="Arial" w:cs="Arial"/>
      <w:b/>
      <w:bCs/>
      <w:color w:val="231F20"/>
      <w:lang w:bidi="en-US"/>
    </w:rPr>
  </w:style>
  <w:style w:type="character" w:customStyle="1" w:styleId="Chara">
    <w:name w:val="موضوع تعليق Char"/>
    <w:basedOn w:val="Char9"/>
    <w:link w:val="afa"/>
    <w:uiPriority w:val="99"/>
    <w:semiHidden/>
    <w:rsid w:val="00CC3FF2"/>
    <w:rPr>
      <w:rFonts w:eastAsia="Arial" w:cs="Arial"/>
      <w:b/>
      <w:bCs/>
      <w:color w:val="231F20"/>
      <w:sz w:val="20"/>
      <w:szCs w:val="20"/>
      <w:lang w:bidi="en-US"/>
    </w:rPr>
  </w:style>
  <w:style w:type="table" w:styleId="40">
    <w:name w:val="Grid Table 4"/>
    <w:basedOn w:val="a1"/>
    <w:uiPriority w:val="49"/>
    <w:rsid w:val="00CC3FF2"/>
    <w:pPr>
      <w:widowControl w:val="0"/>
      <w:autoSpaceDE w:val="0"/>
      <w:autoSpaceDN w:val="0"/>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2-4">
    <w:name w:val="Grid Table 2 Accent 4"/>
    <w:basedOn w:val="a1"/>
    <w:uiPriority w:val="47"/>
    <w:rsid w:val="00CC3FF2"/>
    <w:pPr>
      <w:spacing w:after="0" w:line="240" w:lineRule="auto"/>
    </w:pPr>
    <w:rPr>
      <w:kern w:val="2"/>
      <w14:ligatures w14:val="standardContextual"/>
    </w:rPr>
    <w:tblPr>
      <w:tblStyleRowBandSize w:val="1"/>
      <w:tblStyleColBandSize w:val="1"/>
      <w:tblBorders>
        <w:top w:val="single" w:sz="2" w:space="0" w:color="B2A1C7" w:themeColor="accent4" w:themeTint="99"/>
        <w:bottom w:val="single" w:sz="2" w:space="0" w:color="B2A1C7" w:themeColor="accent4" w:themeTint="99"/>
        <w:insideH w:val="single" w:sz="2" w:space="0" w:color="B2A1C7" w:themeColor="accent4" w:themeTint="99"/>
        <w:insideV w:val="single" w:sz="2" w:space="0" w:color="B2A1C7" w:themeColor="accent4" w:themeTint="99"/>
      </w:tblBorders>
    </w:tblPr>
    <w:tblStylePr w:type="firstRow">
      <w:rPr>
        <w:b/>
        <w:bCs/>
      </w:rPr>
      <w:tblPr/>
      <w:tcPr>
        <w:tcBorders>
          <w:top w:val="nil"/>
          <w:bottom w:val="single" w:sz="12" w:space="0" w:color="B2A1C7" w:themeColor="accent4" w:themeTint="99"/>
          <w:insideH w:val="nil"/>
          <w:insideV w:val="nil"/>
        </w:tcBorders>
        <w:shd w:val="clear" w:color="auto" w:fill="FFFFFF" w:themeFill="background1"/>
      </w:tcPr>
    </w:tblStylePr>
    <w:tblStylePr w:type="lastRow">
      <w:rPr>
        <w:b/>
        <w:bCs/>
      </w:rPr>
      <w:tblPr/>
      <w:tcPr>
        <w:tcBorders>
          <w:top w:val="double" w:sz="2" w:space="0" w:color="B2A1C7" w:themeColor="accent4"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5DFEC" w:themeFill="accent4" w:themeFillTint="33"/>
      </w:tcPr>
    </w:tblStylePr>
    <w:tblStylePr w:type="band1Horz">
      <w:tblPr/>
      <w:tcPr>
        <w:shd w:val="clear" w:color="auto" w:fill="E5DFEC" w:themeFill="accent4" w:themeFillTint="33"/>
      </w:tcPr>
    </w:tblStylePr>
  </w:style>
  <w:style w:type="table" w:styleId="4-4">
    <w:name w:val="Grid Table 4 Accent 4"/>
    <w:basedOn w:val="a1"/>
    <w:uiPriority w:val="49"/>
    <w:rsid w:val="00CC3FF2"/>
    <w:pPr>
      <w:widowControl w:val="0"/>
      <w:autoSpaceDE w:val="0"/>
      <w:autoSpaceDN w:val="0"/>
      <w:spacing w:after="0" w:line="240" w:lineRule="auto"/>
    </w:pPr>
    <w:tblPr>
      <w:tblStyleRowBandSize w:val="1"/>
      <w:tblStyleColBandSize w:val="1"/>
      <w:tblBorders>
        <w:top w:val="single" w:sz="4" w:space="0" w:color="B2A1C7" w:themeColor="accent4" w:themeTint="99"/>
        <w:left w:val="single" w:sz="4" w:space="0" w:color="B2A1C7" w:themeColor="accent4" w:themeTint="99"/>
        <w:bottom w:val="single" w:sz="4" w:space="0" w:color="B2A1C7" w:themeColor="accent4" w:themeTint="99"/>
        <w:right w:val="single" w:sz="4" w:space="0" w:color="B2A1C7" w:themeColor="accent4" w:themeTint="99"/>
        <w:insideH w:val="single" w:sz="4" w:space="0" w:color="B2A1C7" w:themeColor="accent4" w:themeTint="99"/>
        <w:insideV w:val="single" w:sz="4" w:space="0" w:color="B2A1C7" w:themeColor="accent4" w:themeTint="99"/>
      </w:tblBorders>
    </w:tblPr>
    <w:tblStylePr w:type="firstRow">
      <w:rPr>
        <w:b/>
        <w:bCs/>
        <w:color w:val="FFFFFF" w:themeColor="background1"/>
      </w:rPr>
      <w:tblPr/>
      <w:tcPr>
        <w:tcBorders>
          <w:top w:val="single" w:sz="4" w:space="0" w:color="8064A2" w:themeColor="accent4"/>
          <w:left w:val="single" w:sz="4" w:space="0" w:color="8064A2" w:themeColor="accent4"/>
          <w:bottom w:val="single" w:sz="4" w:space="0" w:color="8064A2" w:themeColor="accent4"/>
          <w:right w:val="single" w:sz="4" w:space="0" w:color="8064A2" w:themeColor="accent4"/>
          <w:insideH w:val="nil"/>
          <w:insideV w:val="nil"/>
        </w:tcBorders>
        <w:shd w:val="clear" w:color="auto" w:fill="8064A2" w:themeFill="accent4"/>
      </w:tcPr>
    </w:tblStylePr>
    <w:tblStylePr w:type="lastRow">
      <w:rPr>
        <w:b/>
        <w:bCs/>
      </w:rPr>
      <w:tblPr/>
      <w:tcPr>
        <w:tcBorders>
          <w:top w:val="double" w:sz="4" w:space="0" w:color="8064A2" w:themeColor="accent4"/>
        </w:tcBorders>
      </w:tcPr>
    </w:tblStylePr>
    <w:tblStylePr w:type="firstCol">
      <w:rPr>
        <w:b/>
        <w:bCs/>
      </w:rPr>
    </w:tblStylePr>
    <w:tblStylePr w:type="lastCol">
      <w:rPr>
        <w:b/>
        <w:bCs/>
      </w:rPr>
    </w:tblStylePr>
    <w:tblStylePr w:type="band1Vert">
      <w:tblPr/>
      <w:tcPr>
        <w:shd w:val="clear" w:color="auto" w:fill="E5DFEC" w:themeFill="accent4" w:themeFillTint="33"/>
      </w:tcPr>
    </w:tblStylePr>
    <w:tblStylePr w:type="band1Horz">
      <w:tblPr/>
      <w:tcPr>
        <w:shd w:val="clear" w:color="auto" w:fill="E5DFEC" w:themeFill="accent4" w:themeFillTint="33"/>
      </w:tcPr>
    </w:tblStylePr>
  </w:style>
  <w:style w:type="character" w:customStyle="1" w:styleId="UnresolvedMention2">
    <w:name w:val="Unresolved Mention2"/>
    <w:basedOn w:val="a0"/>
    <w:uiPriority w:val="99"/>
    <w:semiHidden/>
    <w:unhideWhenUsed/>
    <w:rsid w:val="00CC3FF2"/>
    <w:rPr>
      <w:color w:val="605E5C"/>
      <w:shd w:val="clear" w:color="auto" w:fill="E1DFDD"/>
    </w:rPr>
  </w:style>
  <w:style w:type="paragraph" w:styleId="21">
    <w:name w:val="Body Text 2"/>
    <w:basedOn w:val="a"/>
    <w:link w:val="2Char0"/>
    <w:uiPriority w:val="99"/>
    <w:semiHidden/>
    <w:unhideWhenUsed/>
    <w:rsid w:val="00CC3FF2"/>
    <w:pPr>
      <w:spacing w:after="120" w:line="480" w:lineRule="auto"/>
    </w:pPr>
    <w:rPr>
      <w:kern w:val="2"/>
      <w:lang w:val="en-GB"/>
      <w14:ligatures w14:val="standardContextual"/>
    </w:rPr>
  </w:style>
  <w:style w:type="character" w:customStyle="1" w:styleId="2Char0">
    <w:name w:val="نص أساسي 2 Char"/>
    <w:basedOn w:val="a0"/>
    <w:link w:val="21"/>
    <w:uiPriority w:val="99"/>
    <w:semiHidden/>
    <w:rsid w:val="00CC3FF2"/>
    <w:rPr>
      <w:kern w:val="2"/>
      <w:lang w:val="en-GB"/>
      <w14:ligatures w14:val="standardContextual"/>
    </w:rPr>
  </w:style>
  <w:style w:type="table" w:styleId="2-5">
    <w:name w:val="Grid Table 2 Accent 5"/>
    <w:basedOn w:val="a1"/>
    <w:uiPriority w:val="47"/>
    <w:rsid w:val="00CC3FF2"/>
    <w:pPr>
      <w:spacing w:after="0" w:line="240" w:lineRule="auto"/>
    </w:pPr>
    <w:rPr>
      <w:kern w:val="2"/>
      <w:lang w:val="en-GB"/>
      <w14:ligatures w14:val="standardContextual"/>
    </w:rPr>
    <w:tblPr>
      <w:tblStyleRowBandSize w:val="1"/>
      <w:tblStyleColBandSize w:val="1"/>
      <w:tblBorders>
        <w:top w:val="single" w:sz="2" w:space="0" w:color="92CDDC" w:themeColor="accent5" w:themeTint="99"/>
        <w:bottom w:val="single" w:sz="2" w:space="0" w:color="92CDDC" w:themeColor="accent5" w:themeTint="99"/>
        <w:insideH w:val="single" w:sz="2" w:space="0" w:color="92CDDC" w:themeColor="accent5" w:themeTint="99"/>
        <w:insideV w:val="single" w:sz="2" w:space="0" w:color="92CDDC" w:themeColor="accent5" w:themeTint="99"/>
      </w:tblBorders>
    </w:tblPr>
    <w:tblStylePr w:type="firstRow">
      <w:rPr>
        <w:b/>
        <w:bCs/>
      </w:rPr>
      <w:tblPr/>
      <w:tcPr>
        <w:tcBorders>
          <w:top w:val="nil"/>
          <w:bottom w:val="single" w:sz="12" w:space="0" w:color="92CDDC" w:themeColor="accent5" w:themeTint="99"/>
          <w:insideH w:val="nil"/>
          <w:insideV w:val="nil"/>
        </w:tcBorders>
        <w:shd w:val="clear" w:color="auto" w:fill="FFFFFF" w:themeFill="background1"/>
      </w:tcPr>
    </w:tblStylePr>
    <w:tblStylePr w:type="lastRow">
      <w:rPr>
        <w:b/>
        <w:bCs/>
      </w:rPr>
      <w:tblPr/>
      <w:tcPr>
        <w:tcBorders>
          <w:top w:val="double" w:sz="2" w:space="0" w:color="92CDDC"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styleId="4-1">
    <w:name w:val="Grid Table 4 Accent 1"/>
    <w:basedOn w:val="a1"/>
    <w:uiPriority w:val="49"/>
    <w:rsid w:val="00CC3FF2"/>
    <w:pPr>
      <w:spacing w:after="0" w:line="240" w:lineRule="auto"/>
    </w:pPr>
    <w:rPr>
      <w:kern w:val="2"/>
      <w:lang w:val="en-GB"/>
      <w14:ligatures w14:val="standardContextual"/>
    </w:r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styleId="12">
    <w:name w:val="Grid Table 1 Light"/>
    <w:basedOn w:val="a1"/>
    <w:uiPriority w:val="46"/>
    <w:rsid w:val="00CC3FF2"/>
    <w:pPr>
      <w:spacing w:after="0" w:line="240" w:lineRule="auto"/>
    </w:pPr>
    <w:rPr>
      <w:kern w:val="2"/>
      <w:lang w:val="en-GB"/>
      <w14:ligatures w14:val="standardContextual"/>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GridTable4-Accent31">
    <w:name w:val="Grid Table 4 - Accent 31"/>
    <w:basedOn w:val="a1"/>
    <w:uiPriority w:val="49"/>
    <w:rsid w:val="00CC3FF2"/>
    <w:pPr>
      <w:widowControl w:val="0"/>
      <w:autoSpaceDE w:val="0"/>
      <w:autoSpaceDN w:val="0"/>
      <w:spacing w:after="0" w:line="240" w:lineRule="auto"/>
    </w:pPr>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color w:val="FFFFFF" w:themeColor="background1"/>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insideH w:val="nil"/>
          <w:insideV w:val="nil"/>
        </w:tcBorders>
        <w:shd w:val="clear" w:color="auto" w:fill="9BBB59" w:themeFill="accent3"/>
      </w:tcPr>
    </w:tblStylePr>
    <w:tblStylePr w:type="lastRow">
      <w:rPr>
        <w:b/>
        <w:bCs/>
      </w:rPr>
      <w:tblPr/>
      <w:tcPr>
        <w:tcBorders>
          <w:top w:val="double" w:sz="4" w:space="0" w:color="9BBB59" w:themeColor="accent3"/>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character" w:customStyle="1" w:styleId="UnresolvedMention3">
    <w:name w:val="Unresolved Mention3"/>
    <w:basedOn w:val="a0"/>
    <w:uiPriority w:val="99"/>
    <w:semiHidden/>
    <w:unhideWhenUsed/>
    <w:rsid w:val="00CC3FF2"/>
    <w:rPr>
      <w:color w:val="605E5C"/>
      <w:shd w:val="clear" w:color="auto" w:fill="E1DFDD"/>
    </w:rPr>
  </w:style>
  <w:style w:type="character" w:customStyle="1" w:styleId="UnresolvedMention4">
    <w:name w:val="Unresolved Mention4"/>
    <w:basedOn w:val="a0"/>
    <w:uiPriority w:val="99"/>
    <w:semiHidden/>
    <w:unhideWhenUsed/>
    <w:rsid w:val="00CC3FF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6566733">
      <w:bodyDiv w:val="1"/>
      <w:marLeft w:val="0"/>
      <w:marRight w:val="0"/>
      <w:marTop w:val="0"/>
      <w:marBottom w:val="0"/>
      <w:divBdr>
        <w:top w:val="none" w:sz="0" w:space="0" w:color="auto"/>
        <w:left w:val="none" w:sz="0" w:space="0" w:color="auto"/>
        <w:bottom w:val="none" w:sz="0" w:space="0" w:color="auto"/>
        <w:right w:val="none" w:sz="0" w:space="0" w:color="auto"/>
      </w:divBdr>
    </w:div>
    <w:div w:id="192765944">
      <w:bodyDiv w:val="1"/>
      <w:marLeft w:val="0"/>
      <w:marRight w:val="0"/>
      <w:marTop w:val="0"/>
      <w:marBottom w:val="0"/>
      <w:divBdr>
        <w:top w:val="none" w:sz="0" w:space="0" w:color="auto"/>
        <w:left w:val="none" w:sz="0" w:space="0" w:color="auto"/>
        <w:bottom w:val="none" w:sz="0" w:space="0" w:color="auto"/>
        <w:right w:val="none" w:sz="0" w:space="0" w:color="auto"/>
      </w:divBdr>
      <w:divsChild>
        <w:div w:id="1231886162">
          <w:marLeft w:val="0"/>
          <w:marRight w:val="0"/>
          <w:marTop w:val="0"/>
          <w:marBottom w:val="0"/>
          <w:divBdr>
            <w:top w:val="none" w:sz="0" w:space="0" w:color="auto"/>
            <w:left w:val="none" w:sz="0" w:space="0" w:color="auto"/>
            <w:bottom w:val="none" w:sz="0" w:space="0" w:color="auto"/>
            <w:right w:val="none" w:sz="0" w:space="0" w:color="auto"/>
          </w:divBdr>
          <w:divsChild>
            <w:div w:id="1089082141">
              <w:marLeft w:val="0"/>
              <w:marRight w:val="0"/>
              <w:marTop w:val="0"/>
              <w:marBottom w:val="0"/>
              <w:divBdr>
                <w:top w:val="none" w:sz="0" w:space="0" w:color="auto"/>
                <w:left w:val="none" w:sz="0" w:space="0" w:color="auto"/>
                <w:bottom w:val="none" w:sz="0" w:space="0" w:color="auto"/>
                <w:right w:val="none" w:sz="0" w:space="0" w:color="auto"/>
              </w:divBdr>
              <w:divsChild>
                <w:div w:id="1310983543">
                  <w:marLeft w:val="0"/>
                  <w:marRight w:val="0"/>
                  <w:marTop w:val="0"/>
                  <w:marBottom w:val="0"/>
                  <w:divBdr>
                    <w:top w:val="none" w:sz="0" w:space="0" w:color="auto"/>
                    <w:left w:val="none" w:sz="0" w:space="0" w:color="auto"/>
                    <w:bottom w:val="none" w:sz="0" w:space="0" w:color="auto"/>
                    <w:right w:val="none" w:sz="0" w:space="0" w:color="auto"/>
                  </w:divBdr>
                  <w:divsChild>
                    <w:div w:id="1095325200">
                      <w:marLeft w:val="0"/>
                      <w:marRight w:val="0"/>
                      <w:marTop w:val="0"/>
                      <w:marBottom w:val="0"/>
                      <w:divBdr>
                        <w:top w:val="none" w:sz="0" w:space="0" w:color="auto"/>
                        <w:left w:val="none" w:sz="0" w:space="0" w:color="auto"/>
                        <w:bottom w:val="none" w:sz="0" w:space="0" w:color="auto"/>
                        <w:right w:val="none" w:sz="0" w:space="0" w:color="auto"/>
                      </w:divBdr>
                      <w:divsChild>
                        <w:div w:id="12474996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39506576">
              <w:marLeft w:val="0"/>
              <w:marRight w:val="0"/>
              <w:marTop w:val="0"/>
              <w:marBottom w:val="0"/>
              <w:divBdr>
                <w:top w:val="none" w:sz="0" w:space="0" w:color="auto"/>
                <w:left w:val="none" w:sz="0" w:space="0" w:color="auto"/>
                <w:bottom w:val="none" w:sz="0" w:space="0" w:color="auto"/>
                <w:right w:val="none" w:sz="0" w:space="0" w:color="auto"/>
              </w:divBdr>
              <w:divsChild>
                <w:div w:id="13423193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8670250">
          <w:marLeft w:val="0"/>
          <w:marRight w:val="0"/>
          <w:marTop w:val="0"/>
          <w:marBottom w:val="0"/>
          <w:divBdr>
            <w:top w:val="none" w:sz="0" w:space="0" w:color="auto"/>
            <w:left w:val="none" w:sz="0" w:space="0" w:color="auto"/>
            <w:bottom w:val="none" w:sz="0" w:space="0" w:color="auto"/>
            <w:right w:val="none" w:sz="0" w:space="0" w:color="auto"/>
          </w:divBdr>
          <w:divsChild>
            <w:div w:id="1185828059">
              <w:marLeft w:val="0"/>
              <w:marRight w:val="0"/>
              <w:marTop w:val="0"/>
              <w:marBottom w:val="0"/>
              <w:divBdr>
                <w:top w:val="none" w:sz="0" w:space="0" w:color="auto"/>
                <w:left w:val="none" w:sz="0" w:space="0" w:color="auto"/>
                <w:bottom w:val="none" w:sz="0" w:space="0" w:color="auto"/>
                <w:right w:val="none" w:sz="0" w:space="0" w:color="auto"/>
              </w:divBdr>
              <w:divsChild>
                <w:div w:id="595360862">
                  <w:marLeft w:val="150"/>
                  <w:marRight w:val="0"/>
                  <w:marTop w:val="150"/>
                  <w:marBottom w:val="150"/>
                  <w:divBdr>
                    <w:top w:val="none" w:sz="0" w:space="0" w:color="auto"/>
                    <w:left w:val="none" w:sz="0" w:space="0" w:color="auto"/>
                    <w:bottom w:val="none" w:sz="0" w:space="0" w:color="auto"/>
                    <w:right w:val="none" w:sz="0" w:space="0" w:color="auto"/>
                  </w:divBdr>
                  <w:divsChild>
                    <w:div w:id="295261060">
                      <w:marLeft w:val="0"/>
                      <w:marRight w:val="0"/>
                      <w:marTop w:val="0"/>
                      <w:marBottom w:val="300"/>
                      <w:divBdr>
                        <w:top w:val="none" w:sz="0" w:space="0" w:color="auto"/>
                        <w:left w:val="none" w:sz="0" w:space="0" w:color="auto"/>
                        <w:bottom w:val="none" w:sz="0" w:space="0" w:color="auto"/>
                        <w:right w:val="none" w:sz="0" w:space="0" w:color="auto"/>
                      </w:divBdr>
                      <w:divsChild>
                        <w:div w:id="1054545702">
                          <w:marLeft w:val="0"/>
                          <w:marRight w:val="0"/>
                          <w:marTop w:val="0"/>
                          <w:marBottom w:val="0"/>
                          <w:divBdr>
                            <w:top w:val="none" w:sz="0" w:space="0" w:color="auto"/>
                            <w:left w:val="none" w:sz="0" w:space="0" w:color="auto"/>
                            <w:bottom w:val="none" w:sz="0" w:space="0" w:color="auto"/>
                            <w:right w:val="none" w:sz="0" w:space="0" w:color="auto"/>
                          </w:divBdr>
                        </w:div>
                      </w:divsChild>
                    </w:div>
                    <w:div w:id="566692018">
                      <w:marLeft w:val="0"/>
                      <w:marRight w:val="0"/>
                      <w:marTop w:val="0"/>
                      <w:marBottom w:val="0"/>
                      <w:divBdr>
                        <w:top w:val="none" w:sz="0" w:space="0" w:color="auto"/>
                        <w:left w:val="none" w:sz="0" w:space="0" w:color="auto"/>
                        <w:bottom w:val="none" w:sz="0" w:space="0" w:color="auto"/>
                        <w:right w:val="none" w:sz="0" w:space="0" w:color="auto"/>
                      </w:divBdr>
                      <w:divsChild>
                        <w:div w:id="3221213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80201694">
              <w:marLeft w:val="0"/>
              <w:marRight w:val="0"/>
              <w:marTop w:val="0"/>
              <w:marBottom w:val="0"/>
              <w:divBdr>
                <w:top w:val="none" w:sz="0" w:space="0" w:color="auto"/>
                <w:left w:val="none" w:sz="0" w:space="0" w:color="auto"/>
                <w:bottom w:val="none" w:sz="0" w:space="0" w:color="auto"/>
                <w:right w:val="none" w:sz="0" w:space="0" w:color="auto"/>
              </w:divBdr>
              <w:divsChild>
                <w:div w:id="1616866400">
                  <w:marLeft w:val="150"/>
                  <w:marRight w:val="150"/>
                  <w:marTop w:val="150"/>
                  <w:marBottom w:val="150"/>
                  <w:divBdr>
                    <w:top w:val="none" w:sz="0" w:space="0" w:color="auto"/>
                    <w:left w:val="none" w:sz="0" w:space="0" w:color="auto"/>
                    <w:bottom w:val="none" w:sz="0" w:space="0" w:color="auto"/>
                    <w:right w:val="none" w:sz="0" w:space="0" w:color="auto"/>
                  </w:divBdr>
                  <w:divsChild>
                    <w:div w:id="1054498832">
                      <w:marLeft w:val="0"/>
                      <w:marRight w:val="0"/>
                      <w:marTop w:val="0"/>
                      <w:marBottom w:val="300"/>
                      <w:divBdr>
                        <w:top w:val="none" w:sz="0" w:space="0" w:color="auto"/>
                        <w:left w:val="none" w:sz="0" w:space="0" w:color="auto"/>
                        <w:bottom w:val="none" w:sz="0" w:space="0" w:color="auto"/>
                        <w:right w:val="none" w:sz="0" w:space="0" w:color="auto"/>
                      </w:divBdr>
                      <w:divsChild>
                        <w:div w:id="2089960064">
                          <w:marLeft w:val="0"/>
                          <w:marRight w:val="0"/>
                          <w:marTop w:val="0"/>
                          <w:marBottom w:val="0"/>
                          <w:divBdr>
                            <w:top w:val="none" w:sz="0" w:space="0" w:color="auto"/>
                            <w:left w:val="none" w:sz="0" w:space="0" w:color="auto"/>
                            <w:bottom w:val="none" w:sz="0" w:space="0" w:color="auto"/>
                            <w:right w:val="none" w:sz="0" w:space="0" w:color="auto"/>
                          </w:divBdr>
                        </w:div>
                      </w:divsChild>
                    </w:div>
                    <w:div w:id="699357249">
                      <w:marLeft w:val="0"/>
                      <w:marRight w:val="0"/>
                      <w:marTop w:val="0"/>
                      <w:marBottom w:val="0"/>
                      <w:divBdr>
                        <w:top w:val="none" w:sz="0" w:space="0" w:color="auto"/>
                        <w:left w:val="none" w:sz="0" w:space="0" w:color="auto"/>
                        <w:bottom w:val="none" w:sz="0" w:space="0" w:color="auto"/>
                        <w:right w:val="none" w:sz="0" w:space="0" w:color="auto"/>
                      </w:divBdr>
                      <w:divsChild>
                        <w:div w:id="16853553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87869340">
      <w:bodyDiv w:val="1"/>
      <w:marLeft w:val="0"/>
      <w:marRight w:val="0"/>
      <w:marTop w:val="0"/>
      <w:marBottom w:val="0"/>
      <w:divBdr>
        <w:top w:val="none" w:sz="0" w:space="0" w:color="auto"/>
        <w:left w:val="none" w:sz="0" w:space="0" w:color="auto"/>
        <w:bottom w:val="none" w:sz="0" w:space="0" w:color="auto"/>
        <w:right w:val="none" w:sz="0" w:space="0" w:color="auto"/>
      </w:divBdr>
    </w:div>
    <w:div w:id="957489335">
      <w:bodyDiv w:val="1"/>
      <w:marLeft w:val="0"/>
      <w:marRight w:val="0"/>
      <w:marTop w:val="0"/>
      <w:marBottom w:val="0"/>
      <w:divBdr>
        <w:top w:val="none" w:sz="0" w:space="0" w:color="auto"/>
        <w:left w:val="none" w:sz="0" w:space="0" w:color="auto"/>
        <w:bottom w:val="none" w:sz="0" w:space="0" w:color="auto"/>
        <w:right w:val="none" w:sz="0" w:space="0" w:color="auto"/>
      </w:divBdr>
    </w:div>
    <w:div w:id="1572815931">
      <w:bodyDiv w:val="1"/>
      <w:marLeft w:val="0"/>
      <w:marRight w:val="0"/>
      <w:marTop w:val="0"/>
      <w:marBottom w:val="0"/>
      <w:divBdr>
        <w:top w:val="none" w:sz="0" w:space="0" w:color="auto"/>
        <w:left w:val="none" w:sz="0" w:space="0" w:color="auto"/>
        <w:bottom w:val="none" w:sz="0" w:space="0" w:color="auto"/>
        <w:right w:val="none" w:sz="0" w:space="0" w:color="auto"/>
      </w:divBdr>
      <w:divsChild>
        <w:div w:id="6712581">
          <w:marLeft w:val="0"/>
          <w:marRight w:val="0"/>
          <w:marTop w:val="0"/>
          <w:marBottom w:val="0"/>
          <w:divBdr>
            <w:top w:val="none" w:sz="0" w:space="0" w:color="auto"/>
            <w:left w:val="none" w:sz="0" w:space="0" w:color="auto"/>
            <w:bottom w:val="none" w:sz="0" w:space="0" w:color="auto"/>
            <w:right w:val="none" w:sz="0" w:space="0" w:color="auto"/>
          </w:divBdr>
          <w:divsChild>
            <w:div w:id="1230312759">
              <w:marLeft w:val="0"/>
              <w:marRight w:val="0"/>
              <w:marTop w:val="0"/>
              <w:marBottom w:val="0"/>
              <w:divBdr>
                <w:top w:val="none" w:sz="0" w:space="0" w:color="auto"/>
                <w:left w:val="none" w:sz="0" w:space="0" w:color="auto"/>
                <w:bottom w:val="none" w:sz="0" w:space="0" w:color="auto"/>
                <w:right w:val="none" w:sz="0" w:space="0" w:color="auto"/>
              </w:divBdr>
              <w:divsChild>
                <w:div w:id="1038552580">
                  <w:marLeft w:val="0"/>
                  <w:marRight w:val="0"/>
                  <w:marTop w:val="0"/>
                  <w:marBottom w:val="0"/>
                  <w:divBdr>
                    <w:top w:val="none" w:sz="0" w:space="0" w:color="auto"/>
                    <w:left w:val="none" w:sz="0" w:space="0" w:color="auto"/>
                    <w:bottom w:val="none" w:sz="0" w:space="0" w:color="auto"/>
                    <w:right w:val="none" w:sz="0" w:space="0" w:color="auto"/>
                  </w:divBdr>
                  <w:divsChild>
                    <w:div w:id="725177862">
                      <w:marLeft w:val="0"/>
                      <w:marRight w:val="0"/>
                      <w:marTop w:val="0"/>
                      <w:marBottom w:val="0"/>
                      <w:divBdr>
                        <w:top w:val="none" w:sz="0" w:space="0" w:color="auto"/>
                        <w:left w:val="none" w:sz="0" w:space="0" w:color="auto"/>
                        <w:bottom w:val="none" w:sz="0" w:space="0" w:color="auto"/>
                        <w:right w:val="none" w:sz="0" w:space="0" w:color="auto"/>
                      </w:divBdr>
                      <w:divsChild>
                        <w:div w:id="21200254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36211892">
              <w:marLeft w:val="0"/>
              <w:marRight w:val="0"/>
              <w:marTop w:val="0"/>
              <w:marBottom w:val="0"/>
              <w:divBdr>
                <w:top w:val="none" w:sz="0" w:space="0" w:color="auto"/>
                <w:left w:val="none" w:sz="0" w:space="0" w:color="auto"/>
                <w:bottom w:val="none" w:sz="0" w:space="0" w:color="auto"/>
                <w:right w:val="none" w:sz="0" w:space="0" w:color="auto"/>
              </w:divBdr>
              <w:divsChild>
                <w:div w:id="21303920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416252">
          <w:marLeft w:val="0"/>
          <w:marRight w:val="0"/>
          <w:marTop w:val="0"/>
          <w:marBottom w:val="0"/>
          <w:divBdr>
            <w:top w:val="none" w:sz="0" w:space="0" w:color="auto"/>
            <w:left w:val="none" w:sz="0" w:space="0" w:color="auto"/>
            <w:bottom w:val="none" w:sz="0" w:space="0" w:color="auto"/>
            <w:right w:val="none" w:sz="0" w:space="0" w:color="auto"/>
          </w:divBdr>
          <w:divsChild>
            <w:div w:id="2115780482">
              <w:marLeft w:val="0"/>
              <w:marRight w:val="0"/>
              <w:marTop w:val="0"/>
              <w:marBottom w:val="0"/>
              <w:divBdr>
                <w:top w:val="none" w:sz="0" w:space="0" w:color="auto"/>
                <w:left w:val="none" w:sz="0" w:space="0" w:color="auto"/>
                <w:bottom w:val="none" w:sz="0" w:space="0" w:color="auto"/>
                <w:right w:val="none" w:sz="0" w:space="0" w:color="auto"/>
              </w:divBdr>
              <w:divsChild>
                <w:div w:id="1981185740">
                  <w:marLeft w:val="150"/>
                  <w:marRight w:val="0"/>
                  <w:marTop w:val="150"/>
                  <w:marBottom w:val="150"/>
                  <w:divBdr>
                    <w:top w:val="none" w:sz="0" w:space="0" w:color="auto"/>
                    <w:left w:val="none" w:sz="0" w:space="0" w:color="auto"/>
                    <w:bottom w:val="none" w:sz="0" w:space="0" w:color="auto"/>
                    <w:right w:val="none" w:sz="0" w:space="0" w:color="auto"/>
                  </w:divBdr>
                  <w:divsChild>
                    <w:div w:id="1837843934">
                      <w:marLeft w:val="0"/>
                      <w:marRight w:val="0"/>
                      <w:marTop w:val="0"/>
                      <w:marBottom w:val="300"/>
                      <w:divBdr>
                        <w:top w:val="none" w:sz="0" w:space="0" w:color="auto"/>
                        <w:left w:val="none" w:sz="0" w:space="0" w:color="auto"/>
                        <w:bottom w:val="none" w:sz="0" w:space="0" w:color="auto"/>
                        <w:right w:val="none" w:sz="0" w:space="0" w:color="auto"/>
                      </w:divBdr>
                      <w:divsChild>
                        <w:div w:id="209655922">
                          <w:marLeft w:val="0"/>
                          <w:marRight w:val="0"/>
                          <w:marTop w:val="0"/>
                          <w:marBottom w:val="0"/>
                          <w:divBdr>
                            <w:top w:val="none" w:sz="0" w:space="0" w:color="auto"/>
                            <w:left w:val="none" w:sz="0" w:space="0" w:color="auto"/>
                            <w:bottom w:val="none" w:sz="0" w:space="0" w:color="auto"/>
                            <w:right w:val="none" w:sz="0" w:space="0" w:color="auto"/>
                          </w:divBdr>
                        </w:div>
                      </w:divsChild>
                    </w:div>
                    <w:div w:id="1356996980">
                      <w:marLeft w:val="0"/>
                      <w:marRight w:val="0"/>
                      <w:marTop w:val="0"/>
                      <w:marBottom w:val="0"/>
                      <w:divBdr>
                        <w:top w:val="none" w:sz="0" w:space="0" w:color="auto"/>
                        <w:left w:val="none" w:sz="0" w:space="0" w:color="auto"/>
                        <w:bottom w:val="none" w:sz="0" w:space="0" w:color="auto"/>
                        <w:right w:val="none" w:sz="0" w:space="0" w:color="auto"/>
                      </w:divBdr>
                      <w:divsChild>
                        <w:div w:id="20097949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52875654">
              <w:marLeft w:val="0"/>
              <w:marRight w:val="0"/>
              <w:marTop w:val="0"/>
              <w:marBottom w:val="0"/>
              <w:divBdr>
                <w:top w:val="none" w:sz="0" w:space="0" w:color="auto"/>
                <w:left w:val="none" w:sz="0" w:space="0" w:color="auto"/>
                <w:bottom w:val="none" w:sz="0" w:space="0" w:color="auto"/>
                <w:right w:val="none" w:sz="0" w:space="0" w:color="auto"/>
              </w:divBdr>
              <w:divsChild>
                <w:div w:id="1874608390">
                  <w:marLeft w:val="150"/>
                  <w:marRight w:val="150"/>
                  <w:marTop w:val="150"/>
                  <w:marBottom w:val="150"/>
                  <w:divBdr>
                    <w:top w:val="none" w:sz="0" w:space="0" w:color="auto"/>
                    <w:left w:val="none" w:sz="0" w:space="0" w:color="auto"/>
                    <w:bottom w:val="none" w:sz="0" w:space="0" w:color="auto"/>
                    <w:right w:val="none" w:sz="0" w:space="0" w:color="auto"/>
                  </w:divBdr>
                  <w:divsChild>
                    <w:div w:id="1654751174">
                      <w:marLeft w:val="0"/>
                      <w:marRight w:val="0"/>
                      <w:marTop w:val="0"/>
                      <w:marBottom w:val="300"/>
                      <w:divBdr>
                        <w:top w:val="none" w:sz="0" w:space="0" w:color="auto"/>
                        <w:left w:val="none" w:sz="0" w:space="0" w:color="auto"/>
                        <w:bottom w:val="none" w:sz="0" w:space="0" w:color="auto"/>
                        <w:right w:val="none" w:sz="0" w:space="0" w:color="auto"/>
                      </w:divBdr>
                      <w:divsChild>
                        <w:div w:id="1813207572">
                          <w:marLeft w:val="0"/>
                          <w:marRight w:val="0"/>
                          <w:marTop w:val="0"/>
                          <w:marBottom w:val="0"/>
                          <w:divBdr>
                            <w:top w:val="none" w:sz="0" w:space="0" w:color="auto"/>
                            <w:left w:val="none" w:sz="0" w:space="0" w:color="auto"/>
                            <w:bottom w:val="none" w:sz="0" w:space="0" w:color="auto"/>
                            <w:right w:val="none" w:sz="0" w:space="0" w:color="auto"/>
                          </w:divBdr>
                        </w:div>
                      </w:divsChild>
                    </w:div>
                    <w:div w:id="1283465895">
                      <w:marLeft w:val="0"/>
                      <w:marRight w:val="0"/>
                      <w:marTop w:val="0"/>
                      <w:marBottom w:val="0"/>
                      <w:divBdr>
                        <w:top w:val="none" w:sz="0" w:space="0" w:color="auto"/>
                        <w:left w:val="none" w:sz="0" w:space="0" w:color="auto"/>
                        <w:bottom w:val="none" w:sz="0" w:space="0" w:color="auto"/>
                        <w:right w:val="none" w:sz="0" w:space="0" w:color="auto"/>
                      </w:divBdr>
                      <w:divsChild>
                        <w:div w:id="19887069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994470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 /><Relationship Id="rId13" Type="http://schemas.openxmlformats.org/officeDocument/2006/relationships/chart" Target="charts/chart4.xml" /><Relationship Id="rId18" Type="http://schemas.openxmlformats.org/officeDocument/2006/relationships/header" Target="header2.xml" /><Relationship Id="rId3" Type="http://schemas.openxmlformats.org/officeDocument/2006/relationships/styles" Target="styles.xml" /><Relationship Id="rId21" Type="http://schemas.openxmlformats.org/officeDocument/2006/relationships/fontTable" Target="fontTable.xml" /><Relationship Id="rId7" Type="http://schemas.openxmlformats.org/officeDocument/2006/relationships/endnotes" Target="endnotes.xml" /><Relationship Id="rId12" Type="http://schemas.openxmlformats.org/officeDocument/2006/relationships/chart" Target="charts/chart3.xml" /><Relationship Id="rId17" Type="http://schemas.openxmlformats.org/officeDocument/2006/relationships/header" Target="header1.xml" /><Relationship Id="rId2" Type="http://schemas.openxmlformats.org/officeDocument/2006/relationships/numbering" Target="numbering.xml" /><Relationship Id="rId16" Type="http://schemas.openxmlformats.org/officeDocument/2006/relationships/hyperlink" Target="https://www.arabnews.com/node/2214916/business-economy" TargetMode="External" /><Relationship Id="rId20" Type="http://schemas.openxmlformats.org/officeDocument/2006/relationships/header" Target="header3.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chart" Target="charts/chart2.xml" /><Relationship Id="rId5" Type="http://schemas.openxmlformats.org/officeDocument/2006/relationships/webSettings" Target="webSettings.xml" /><Relationship Id="rId15" Type="http://schemas.openxmlformats.org/officeDocument/2006/relationships/hyperlink" Target="https://nhc.sa/" TargetMode="External" /><Relationship Id="rId10" Type="http://schemas.openxmlformats.org/officeDocument/2006/relationships/chart" Target="charts/chart1.xml" /><Relationship Id="rId19" Type="http://schemas.openxmlformats.org/officeDocument/2006/relationships/footer" Target="footer1.xml" /><Relationship Id="rId4" Type="http://schemas.openxmlformats.org/officeDocument/2006/relationships/settings" Target="settings.xml" /><Relationship Id="rId9" Type="http://schemas.openxmlformats.org/officeDocument/2006/relationships/image" Target="media/image2.png" /><Relationship Id="rId14" Type="http://schemas.openxmlformats.org/officeDocument/2006/relationships/chart" Target="charts/chart5.xml" /><Relationship Id="rId22" Type="http://schemas.openxmlformats.org/officeDocument/2006/relationships/theme" Target="theme/theme1.xml" /></Relationships>
</file>

<file path=word/_rels/footnotes.xml.rels><?xml version="1.0" encoding="UTF-8" standalone="yes"?>
<Relationships xmlns="http://schemas.openxmlformats.org/package/2006/relationships"><Relationship Id="rId1" Type="http://schemas.openxmlformats.org/officeDocument/2006/relationships/hyperlink" Target="https://nhc.sa/" TargetMode="External" /></Relationships>
</file>

<file path=word/_rels/header1.xml.rels><?xml version="1.0" encoding="UTF-8" standalone="yes"?>
<Relationships xmlns="http://schemas.openxmlformats.org/package/2006/relationships"><Relationship Id="rId1" Type="http://schemas.openxmlformats.org/officeDocument/2006/relationships/image" Target="media/image3.png" /></Relationships>
</file>

<file path=word/_rels/header2.xml.rels><?xml version="1.0" encoding="UTF-8" standalone="yes"?>
<Relationships xmlns="http://schemas.openxmlformats.org/package/2006/relationships"><Relationship Id="rId1" Type="http://schemas.openxmlformats.org/officeDocument/2006/relationships/image" Target="media/image3.png" /></Relationships>
</file>

<file path=word/_rels/header3.xml.rels><?xml version="1.0" encoding="UTF-8" standalone="yes"?>
<Relationships xmlns="http://schemas.openxmlformats.org/package/2006/relationships"><Relationship Id="rId1" Type="http://schemas.openxmlformats.org/officeDocument/2006/relationships/image" Target="media/image3.png" /></Relationships>
</file>

<file path=word/charts/_rels/chart1.xml.rels><?xml version="1.0" encoding="UTF-8" standalone="yes"?>
<Relationships xmlns="http://schemas.openxmlformats.org/package/2006/relationships"><Relationship Id="rId3" Type="http://schemas.openxmlformats.org/officeDocument/2006/relationships/oleObject" Target="file:///C:\Users\Eng\Desktop\New%20Microsoft%20Excel%20Worksheet.xlsx" TargetMode="External" /><Relationship Id="rId2" Type="http://schemas.microsoft.com/office/2011/relationships/chartColorStyle" Target="colors1.xml" /><Relationship Id="rId1" Type="http://schemas.microsoft.com/office/2011/relationships/chartStyle" Target="style1.xml" /></Relationships>
</file>

<file path=word/charts/_rels/chart2.xml.rels><?xml version="1.0" encoding="UTF-8" standalone="yes"?>
<Relationships xmlns="http://schemas.openxmlformats.org/package/2006/relationships"><Relationship Id="rId3" Type="http://schemas.openxmlformats.org/officeDocument/2006/relationships/oleObject" Target="file:///C:\Users\Eng\Desktop\New%20Microsoft%20Excel%20Worksheet.xlsx" TargetMode="External" /><Relationship Id="rId2" Type="http://schemas.microsoft.com/office/2011/relationships/chartColorStyle" Target="colors2.xml" /><Relationship Id="rId1" Type="http://schemas.microsoft.com/office/2011/relationships/chartStyle" Target="style2.xml" /></Relationships>
</file>

<file path=word/charts/_rels/chart3.xml.rels><?xml version="1.0" encoding="UTF-8" standalone="yes"?>
<Relationships xmlns="http://schemas.openxmlformats.org/package/2006/relationships"><Relationship Id="rId3" Type="http://schemas.openxmlformats.org/officeDocument/2006/relationships/oleObject" Target="file:///C:\Users\Eng\Desktop\New%20Microsoft%20Excel%20Worksheet.xlsx" TargetMode="External" /><Relationship Id="rId2" Type="http://schemas.microsoft.com/office/2011/relationships/chartColorStyle" Target="colors3.xml" /><Relationship Id="rId1" Type="http://schemas.microsoft.com/office/2011/relationships/chartStyle" Target="style3.xml" /></Relationships>
</file>

<file path=word/charts/_rels/chart4.xml.rels><?xml version="1.0" encoding="UTF-8" standalone="yes"?>
<Relationships xmlns="http://schemas.openxmlformats.org/package/2006/relationships"><Relationship Id="rId3" Type="http://schemas.openxmlformats.org/officeDocument/2006/relationships/oleObject" Target="file:///C:\Users\Eng\Desktop\New%20Microsoft%20Excel%20Worksheet.xlsx" TargetMode="External" /><Relationship Id="rId2" Type="http://schemas.microsoft.com/office/2011/relationships/chartColorStyle" Target="colors4.xml" /><Relationship Id="rId1" Type="http://schemas.microsoft.com/office/2011/relationships/chartStyle" Target="style4.xml" /></Relationships>
</file>

<file path=word/charts/_rels/chart5.xml.rels><?xml version="1.0" encoding="UTF-8" standalone="yes"?>
<Relationships xmlns="http://schemas.openxmlformats.org/package/2006/relationships"><Relationship Id="rId3" Type="http://schemas.openxmlformats.org/officeDocument/2006/relationships/oleObject" Target="file:///C:\Users\Eng\Desktop\New%20Microsoft%20Excel%20Worksheet.xlsx" TargetMode="External" /><Relationship Id="rId2" Type="http://schemas.microsoft.com/office/2011/relationships/chartColorStyle" Target="colors5.xml" /><Relationship Id="rId1" Type="http://schemas.microsoft.com/office/2011/relationships/chartStyle" Target="style5.xml" /></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ar-SA" sz="1800" b="1" i="0" baseline="0">
                <a:effectLst/>
              </a:rPr>
              <a:t>توزيع أفراد العينة حسب </a:t>
            </a:r>
            <a:r>
              <a:rPr lang="ar-EG" sz="1800" b="1" i="0" baseline="0">
                <a:effectLst/>
              </a:rPr>
              <a:t>النوع</a:t>
            </a:r>
            <a:endParaRPr lang="ar-EG">
              <a:effectLst/>
            </a:endParaRPr>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ar-EG"/>
        </a:p>
      </c:txPr>
    </c:title>
    <c:autoTitleDeleted val="0"/>
    <c:view3D>
      <c:rotX val="50"/>
      <c:rotY val="36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solidFill>
                <a:schemeClr val="accent6"/>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1-8222-43C8-9C08-4A57B6D4BA66}"/>
              </c:ext>
            </c:extLst>
          </c:dPt>
          <c:dPt>
            <c:idx val="1"/>
            <c:bubble3D val="0"/>
            <c:spPr>
              <a:solidFill>
                <a:schemeClr val="accent5"/>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3-8222-43C8-9C08-4A57B6D4BA66}"/>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ar-EG"/>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ورقة1!$A$192:$A$193</c:f>
              <c:strCache>
                <c:ptCount val="2"/>
                <c:pt idx="0">
                  <c:v>عدد الذكور</c:v>
                </c:pt>
                <c:pt idx="1">
                  <c:v>عدد الاناث</c:v>
                </c:pt>
              </c:strCache>
            </c:strRef>
          </c:cat>
          <c:val>
            <c:numRef>
              <c:f>ورقة1!$B$192:$B$193</c:f>
              <c:numCache>
                <c:formatCode>0.00%</c:formatCode>
                <c:ptCount val="2"/>
                <c:pt idx="0">
                  <c:v>0.86699999999999999</c:v>
                </c:pt>
                <c:pt idx="1">
                  <c:v>0.13300000000000001</c:v>
                </c:pt>
              </c:numCache>
            </c:numRef>
          </c:val>
          <c:extLst>
            <c:ext xmlns:c16="http://schemas.microsoft.com/office/drawing/2014/chart" uri="{C3380CC4-5D6E-409C-BE32-E72D297353CC}">
              <c16:uniqueId val="{00000004-8222-43C8-9C08-4A57B6D4BA66}"/>
            </c:ext>
          </c:extLst>
        </c:ser>
        <c:dLbls>
          <c:dLblPos val="ctr"/>
          <c:showLegendKey val="0"/>
          <c:showVal val="0"/>
          <c:showCatName val="0"/>
          <c:showSerName val="0"/>
          <c:showPercent val="1"/>
          <c:showBubbleSize val="0"/>
          <c:showLeaderLines val="1"/>
        </c:dLbls>
      </c:pie3DChart>
      <c:spPr>
        <a:noFill/>
        <a:ln>
          <a:noFill/>
        </a:ln>
        <a:effectLst/>
      </c:spPr>
    </c:plotArea>
    <c:legend>
      <c:legendPos val="l"/>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ar-EG"/>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ar-EG"/>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ar-SA" sz="1800" b="1" i="0" baseline="0">
                <a:effectLst/>
              </a:rPr>
              <a:t>توزيع أفراد العينة حسب </a:t>
            </a:r>
            <a:r>
              <a:rPr lang="ar-EG" sz="1800" b="1" i="0" baseline="0">
                <a:effectLst/>
              </a:rPr>
              <a:t>سنوات العمر</a:t>
            </a:r>
            <a:endParaRPr lang="ar-EG">
              <a:effectLst/>
            </a:endParaRPr>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ar-EG"/>
        </a:p>
      </c:txPr>
    </c:title>
    <c:autoTitleDeleted val="0"/>
    <c:view3D>
      <c:rotX val="50"/>
      <c:rotY val="36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solidFill>
                <a:schemeClr val="accent2"/>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1-F11A-4187-915C-EA009DF7466A}"/>
              </c:ext>
            </c:extLst>
          </c:dPt>
          <c:dPt>
            <c:idx val="1"/>
            <c:bubble3D val="0"/>
            <c:spPr>
              <a:solidFill>
                <a:schemeClr val="accent4"/>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3-F11A-4187-915C-EA009DF7466A}"/>
              </c:ext>
            </c:extLst>
          </c:dPt>
          <c:dPt>
            <c:idx val="2"/>
            <c:bubble3D val="0"/>
            <c:spPr>
              <a:solidFill>
                <a:schemeClr val="accent6"/>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5-F11A-4187-915C-EA009DF7466A}"/>
              </c:ext>
            </c:extLst>
          </c:dPt>
          <c:dPt>
            <c:idx val="3"/>
            <c:bubble3D val="0"/>
            <c:spPr>
              <a:solidFill>
                <a:schemeClr val="accent2">
                  <a:lumMod val="60000"/>
                </a:schemeClr>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7-F11A-4187-915C-EA009DF7466A}"/>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ar-EG"/>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ورقة1!$A$218:$A$221</c:f>
              <c:strCache>
                <c:ptCount val="4"/>
                <c:pt idx="0">
                  <c:v>من 18 الي  25 سنة</c:v>
                </c:pt>
                <c:pt idx="1">
                  <c:v>من 26 إلى 35 سنة</c:v>
                </c:pt>
                <c:pt idx="2">
                  <c:v>من 36 إلى 45 سنة</c:v>
                </c:pt>
                <c:pt idx="3">
                  <c:v>أكثر من 45 سنة</c:v>
                </c:pt>
              </c:strCache>
            </c:strRef>
          </c:cat>
          <c:val>
            <c:numRef>
              <c:f>ورقة1!$B$218:$B$221</c:f>
              <c:numCache>
                <c:formatCode>0%</c:formatCode>
                <c:ptCount val="4"/>
                <c:pt idx="0">
                  <c:v>0.04</c:v>
                </c:pt>
                <c:pt idx="1">
                  <c:v>0.36</c:v>
                </c:pt>
                <c:pt idx="2">
                  <c:v>0.5</c:v>
                </c:pt>
                <c:pt idx="3">
                  <c:v>0.1</c:v>
                </c:pt>
              </c:numCache>
            </c:numRef>
          </c:val>
          <c:extLst>
            <c:ext xmlns:c16="http://schemas.microsoft.com/office/drawing/2014/chart" uri="{C3380CC4-5D6E-409C-BE32-E72D297353CC}">
              <c16:uniqueId val="{00000008-F11A-4187-915C-EA009DF7466A}"/>
            </c:ext>
          </c:extLst>
        </c:ser>
        <c:dLbls>
          <c:dLblPos val="ctr"/>
          <c:showLegendKey val="0"/>
          <c:showVal val="0"/>
          <c:showCatName val="0"/>
          <c:showSerName val="0"/>
          <c:showPercent val="1"/>
          <c:showBubbleSize val="0"/>
          <c:showLeaderLines val="1"/>
        </c:dLbls>
      </c:pie3DChart>
      <c:spPr>
        <a:noFill/>
        <a:ln>
          <a:noFill/>
        </a:ln>
        <a:effectLst/>
      </c:spPr>
    </c:plotArea>
    <c:legend>
      <c:legendPos val="l"/>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ar-EG"/>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ar-EG"/>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ar-SA" sz="1800" b="1" i="0" baseline="0">
                <a:effectLst/>
              </a:rPr>
              <a:t>توزيع أفراد العينة حسب </a:t>
            </a:r>
            <a:r>
              <a:rPr lang="ar-EG" sz="1800" b="1" i="0" baseline="0">
                <a:effectLst/>
              </a:rPr>
              <a:t>سنوات الخبرة</a:t>
            </a:r>
            <a:endParaRPr lang="ar-EG">
              <a:effectLst/>
            </a:endParaRPr>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ar-EG"/>
        </a:p>
      </c:txPr>
    </c:title>
    <c:autoTitleDeleted val="0"/>
    <c:view3D>
      <c:rotX val="50"/>
      <c:rotY val="36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solidFill>
                <a:schemeClr val="accent6"/>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1-E653-4CBE-A1E5-B6F8027F2CDD}"/>
              </c:ext>
            </c:extLst>
          </c:dPt>
          <c:dPt>
            <c:idx val="1"/>
            <c:bubble3D val="0"/>
            <c:spPr>
              <a:solidFill>
                <a:schemeClr val="accent5"/>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3-E653-4CBE-A1E5-B6F8027F2CDD}"/>
              </c:ext>
            </c:extLst>
          </c:dPt>
          <c:dPt>
            <c:idx val="2"/>
            <c:bubble3D val="0"/>
            <c:spPr>
              <a:solidFill>
                <a:schemeClr val="accent4"/>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5-E653-4CBE-A1E5-B6F8027F2CDD}"/>
              </c:ext>
            </c:extLst>
          </c:dPt>
          <c:dPt>
            <c:idx val="3"/>
            <c:bubble3D val="0"/>
            <c:spPr>
              <a:solidFill>
                <a:schemeClr val="accent6">
                  <a:lumMod val="60000"/>
                </a:schemeClr>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7-E653-4CBE-A1E5-B6F8027F2CDD}"/>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ar-EG"/>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ورقة1!$A$241:$A$244</c:f>
              <c:strCache>
                <c:ptCount val="4"/>
                <c:pt idx="0">
                  <c:v>أقل من 1 سنة</c:v>
                </c:pt>
                <c:pt idx="1">
                  <c:v>من 1 إلى أقل من 5 سنة</c:v>
                </c:pt>
                <c:pt idx="2">
                  <c:v>من 6 إلى أقل من 10 سنة</c:v>
                </c:pt>
                <c:pt idx="3">
                  <c:v>من 10 سنة فأكثر</c:v>
                </c:pt>
              </c:strCache>
            </c:strRef>
          </c:cat>
          <c:val>
            <c:numRef>
              <c:f>ورقة1!$B$241:$B$244</c:f>
              <c:numCache>
                <c:formatCode>0%</c:formatCode>
                <c:ptCount val="4"/>
                <c:pt idx="0">
                  <c:v>0.02</c:v>
                </c:pt>
                <c:pt idx="1">
                  <c:v>0.09</c:v>
                </c:pt>
                <c:pt idx="2">
                  <c:v>0.19</c:v>
                </c:pt>
                <c:pt idx="3">
                  <c:v>0.7</c:v>
                </c:pt>
              </c:numCache>
            </c:numRef>
          </c:val>
          <c:extLst>
            <c:ext xmlns:c16="http://schemas.microsoft.com/office/drawing/2014/chart" uri="{C3380CC4-5D6E-409C-BE32-E72D297353CC}">
              <c16:uniqueId val="{00000008-E653-4CBE-A1E5-B6F8027F2CDD}"/>
            </c:ext>
          </c:extLst>
        </c:ser>
        <c:dLbls>
          <c:dLblPos val="ctr"/>
          <c:showLegendKey val="0"/>
          <c:showVal val="0"/>
          <c:showCatName val="0"/>
          <c:showSerName val="0"/>
          <c:showPercent val="1"/>
          <c:showBubbleSize val="0"/>
          <c:showLeaderLines val="1"/>
        </c:dLbls>
      </c:pie3DChart>
      <c:spPr>
        <a:noFill/>
        <a:ln>
          <a:noFill/>
        </a:ln>
        <a:effectLst/>
      </c:spPr>
    </c:plotArea>
    <c:legend>
      <c:legendPos val="l"/>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ar-EG"/>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ar-EG"/>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ar-SA" sz="1800" b="1" i="0" baseline="0">
                <a:effectLst/>
              </a:rPr>
              <a:t>توزيع أفراد العينة حسب ال</a:t>
            </a:r>
            <a:r>
              <a:rPr lang="ar-EG" sz="1800" b="1" i="0" baseline="0">
                <a:effectLst/>
              </a:rPr>
              <a:t>مؤهل العلمي</a:t>
            </a:r>
            <a:endParaRPr lang="ar-EG">
              <a:effectLst/>
            </a:endParaRPr>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ar-EG"/>
        </a:p>
      </c:txPr>
    </c:title>
    <c:autoTitleDeleted val="0"/>
    <c:view3D>
      <c:rotX val="50"/>
      <c:rotY val="36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solidFill>
                <a:schemeClr val="accent6"/>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1-1FA5-4E1C-8A19-6324F339BA5C}"/>
              </c:ext>
            </c:extLst>
          </c:dPt>
          <c:dPt>
            <c:idx val="1"/>
            <c:bubble3D val="0"/>
            <c:spPr>
              <a:solidFill>
                <a:schemeClr val="accent5"/>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3-1FA5-4E1C-8A19-6324F339BA5C}"/>
              </c:ext>
            </c:extLst>
          </c:dPt>
          <c:dPt>
            <c:idx val="2"/>
            <c:bubble3D val="0"/>
            <c:spPr>
              <a:solidFill>
                <a:schemeClr val="accent4"/>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5-1FA5-4E1C-8A19-6324F339BA5C}"/>
              </c:ext>
            </c:extLst>
          </c:dPt>
          <c:dPt>
            <c:idx val="3"/>
            <c:bubble3D val="0"/>
            <c:spPr>
              <a:solidFill>
                <a:schemeClr val="accent6">
                  <a:lumMod val="60000"/>
                </a:schemeClr>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7-1FA5-4E1C-8A19-6324F339BA5C}"/>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ar-EG"/>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ورقة1!$A$257:$A$260</c:f>
              <c:strCache>
                <c:ptCount val="4"/>
                <c:pt idx="0">
                  <c:v>دبلوم / ثانوي</c:v>
                </c:pt>
                <c:pt idx="1">
                  <c:v>بكالوريوس</c:v>
                </c:pt>
                <c:pt idx="2">
                  <c:v>ماجستير</c:v>
                </c:pt>
                <c:pt idx="3">
                  <c:v>دكتوراه</c:v>
                </c:pt>
              </c:strCache>
            </c:strRef>
          </c:cat>
          <c:val>
            <c:numRef>
              <c:f>ورقة1!$B$257:$B$260</c:f>
              <c:numCache>
                <c:formatCode>0%</c:formatCode>
                <c:ptCount val="4"/>
                <c:pt idx="0">
                  <c:v>0</c:v>
                </c:pt>
                <c:pt idx="1">
                  <c:v>0.6</c:v>
                </c:pt>
                <c:pt idx="2">
                  <c:v>0.37</c:v>
                </c:pt>
                <c:pt idx="3">
                  <c:v>0.03</c:v>
                </c:pt>
              </c:numCache>
            </c:numRef>
          </c:val>
          <c:extLst>
            <c:ext xmlns:c16="http://schemas.microsoft.com/office/drawing/2014/chart" uri="{C3380CC4-5D6E-409C-BE32-E72D297353CC}">
              <c16:uniqueId val="{00000008-1FA5-4E1C-8A19-6324F339BA5C}"/>
            </c:ext>
          </c:extLst>
        </c:ser>
        <c:dLbls>
          <c:dLblPos val="ctr"/>
          <c:showLegendKey val="0"/>
          <c:showVal val="0"/>
          <c:showCatName val="0"/>
          <c:showSerName val="0"/>
          <c:showPercent val="1"/>
          <c:showBubbleSize val="0"/>
          <c:showLeaderLines val="1"/>
        </c:dLbls>
      </c:pie3DChart>
      <c:spPr>
        <a:noFill/>
        <a:ln>
          <a:noFill/>
        </a:ln>
        <a:effectLst/>
      </c:spPr>
    </c:plotArea>
    <c:legend>
      <c:legendPos val="l"/>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ar-EG"/>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ar-EG"/>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ar-SA" sz="1800" b="1" i="0" baseline="0">
                <a:effectLst/>
              </a:rPr>
              <a:t>توزيع أفراد العينة حسب ا</a:t>
            </a:r>
            <a:r>
              <a:rPr lang="ar-EG" sz="1800" b="1" i="0" baseline="0">
                <a:effectLst/>
              </a:rPr>
              <a:t>لمستوى الوظيفي</a:t>
            </a:r>
            <a:endParaRPr lang="ar-EG">
              <a:effectLst/>
            </a:endParaRPr>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ar-EG"/>
        </a:p>
      </c:txPr>
    </c:title>
    <c:autoTitleDeleted val="0"/>
    <c:view3D>
      <c:rotX val="50"/>
      <c:rotY val="36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solidFill>
                <a:schemeClr val="accent6"/>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1-C47F-4F00-8E57-1DC18B1F26C1}"/>
              </c:ext>
            </c:extLst>
          </c:dPt>
          <c:dPt>
            <c:idx val="1"/>
            <c:bubble3D val="0"/>
            <c:spPr>
              <a:solidFill>
                <a:schemeClr val="accent5"/>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3-C47F-4F00-8E57-1DC18B1F26C1}"/>
              </c:ext>
            </c:extLst>
          </c:dPt>
          <c:dPt>
            <c:idx val="2"/>
            <c:bubble3D val="0"/>
            <c:spPr>
              <a:solidFill>
                <a:schemeClr val="accent4"/>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5-C47F-4F00-8E57-1DC18B1F26C1}"/>
              </c:ext>
            </c:extLst>
          </c:dPt>
          <c:dPt>
            <c:idx val="3"/>
            <c:bubble3D val="0"/>
            <c:spPr>
              <a:solidFill>
                <a:schemeClr val="accent6">
                  <a:lumMod val="60000"/>
                </a:schemeClr>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7-C47F-4F00-8E57-1DC18B1F26C1}"/>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ar-EG"/>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ورقة1!$A$276:$A$279</c:f>
              <c:strCache>
                <c:ptCount val="4"/>
                <c:pt idx="0">
                  <c:v>مستوى مبتدئ</c:v>
                </c:pt>
                <c:pt idx="1">
                  <c:v>مستوى متوسط</c:v>
                </c:pt>
                <c:pt idx="2">
                  <c:v>مستوى عال</c:v>
                </c:pt>
                <c:pt idx="3">
                  <c:v>مستوى تنفيذي</c:v>
                </c:pt>
              </c:strCache>
            </c:strRef>
          </c:cat>
          <c:val>
            <c:numRef>
              <c:f>ورقة1!$B$276:$B$279</c:f>
              <c:numCache>
                <c:formatCode>0%</c:formatCode>
                <c:ptCount val="4"/>
                <c:pt idx="0">
                  <c:v>0.05</c:v>
                </c:pt>
                <c:pt idx="1">
                  <c:v>0.43</c:v>
                </c:pt>
                <c:pt idx="2">
                  <c:v>0.42</c:v>
                </c:pt>
                <c:pt idx="3">
                  <c:v>0.1</c:v>
                </c:pt>
              </c:numCache>
            </c:numRef>
          </c:val>
          <c:extLst>
            <c:ext xmlns:c16="http://schemas.microsoft.com/office/drawing/2014/chart" uri="{C3380CC4-5D6E-409C-BE32-E72D297353CC}">
              <c16:uniqueId val="{00000008-C47F-4F00-8E57-1DC18B1F26C1}"/>
            </c:ext>
          </c:extLst>
        </c:ser>
        <c:dLbls>
          <c:dLblPos val="ctr"/>
          <c:showLegendKey val="0"/>
          <c:showVal val="0"/>
          <c:showCatName val="0"/>
          <c:showSerName val="0"/>
          <c:showPercent val="1"/>
          <c:showBubbleSize val="0"/>
          <c:showLeaderLines val="1"/>
        </c:dLbls>
      </c:pie3DChart>
      <c:spPr>
        <a:noFill/>
        <a:ln>
          <a:noFill/>
        </a:ln>
        <a:effectLst/>
      </c:spPr>
    </c:plotArea>
    <c:legend>
      <c:legendPos val="l"/>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ar-EG"/>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ar-EG"/>
    </a:p>
  </c:txPr>
  <c:externalData r:id="rId3">
    <c:autoUpdate val="0"/>
  </c:externalData>
</c:chartSpace>
</file>

<file path=word/charts/colors1.xml><?xml version="1.0" encoding="utf-8"?>
<cs:colorStyle xmlns:cs="http://schemas.microsoft.com/office/drawing/2012/chartStyle" xmlns:a="http://schemas.openxmlformats.org/drawingml/2006/main" meth="cycle" id="13">
  <a:schemeClr val="accent6"/>
  <a:schemeClr val="accent5"/>
  <a:schemeClr val="accent4"/>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2">
  <a:schemeClr val="accent2"/>
  <a:schemeClr val="accent4"/>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3">
  <a:schemeClr val="accent6"/>
  <a:schemeClr val="accent5"/>
  <a:schemeClr val="accent4"/>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3">
  <a:schemeClr val="accent6"/>
  <a:schemeClr val="accent5"/>
  <a:schemeClr val="accent4"/>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3">
  <a:schemeClr val="accent6"/>
  <a:schemeClr val="accent5"/>
  <a:schemeClr val="accent4"/>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64">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2.xml><?xml version="1.0" encoding="utf-8"?>
<cs:chartStyle xmlns:cs="http://schemas.microsoft.com/office/drawing/2012/chartStyle" xmlns:a="http://schemas.openxmlformats.org/drawingml/2006/main" id="264">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3.xml><?xml version="1.0" encoding="utf-8"?>
<cs:chartStyle xmlns:cs="http://schemas.microsoft.com/office/drawing/2012/chartStyle" xmlns:a="http://schemas.openxmlformats.org/drawingml/2006/main" id="264">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4.xml><?xml version="1.0" encoding="utf-8"?>
<cs:chartStyle xmlns:cs="http://schemas.microsoft.com/office/drawing/2012/chartStyle" xmlns:a="http://schemas.openxmlformats.org/drawingml/2006/main" id="264">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5.xml><?xml version="1.0" encoding="utf-8"?>
<cs:chartStyle xmlns:cs="http://schemas.microsoft.com/office/drawing/2012/chartStyle" xmlns:a="http://schemas.openxmlformats.org/drawingml/2006/main" id="264">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2758145-B2DE-475E-BD73-C9F497594742}">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22053</Words>
  <Characters>125704</Characters>
  <Application>Microsoft Office Word</Application>
  <DocSecurity>0</DocSecurity>
  <Lines>1047</Lines>
  <Paragraphs>294</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147463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01</dc:creator>
  <cp:lastModifiedBy>hamed alhalafi</cp:lastModifiedBy>
  <cp:revision>2</cp:revision>
  <cp:lastPrinted>2026-07-09T18:54:00Z</cp:lastPrinted>
  <dcterms:created xsi:type="dcterms:W3CDTF">2026-07-09T19:56:00Z</dcterms:created>
  <dcterms:modified xsi:type="dcterms:W3CDTF">2026-07-09T19:56:00Z</dcterms:modified>
</cp:coreProperties>
</file>