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17293" w:rsidRDefault="009125CE" w:rsidP="00417293">
      <w:pPr>
        <w:spacing w:line="360" w:lineRule="auto"/>
        <w:rPr>
          <w:rFonts w:ascii="Simplified Arabic" w:hAnsi="Simplified Arabic" w:cs="Simplified Arabic"/>
          <w:b/>
          <w:bCs/>
          <w:sz w:val="32"/>
          <w:szCs w:val="32"/>
          <w:lang w:bidi="ar-EG"/>
        </w:rPr>
      </w:pPr>
      <w:r w:rsidRPr="00417293">
        <w:rPr>
          <w:rFonts w:ascii="Simplified Arabic" w:hAnsi="Simplified Arabic" w:cs="Simplified Arabic" w:hint="cs"/>
          <w:b/>
          <w:bCs/>
          <w:sz w:val="32"/>
          <w:szCs w:val="32"/>
          <w:rtl/>
          <w:lang w:bidi="ar-EG"/>
        </w:rPr>
        <w:t xml:space="preserve">جامعة </w:t>
      </w:r>
      <w:proofErr w:type="spellStart"/>
      <w:r w:rsidRPr="00417293">
        <w:rPr>
          <w:rFonts w:ascii="Simplified Arabic" w:hAnsi="Simplified Arabic" w:cs="Simplified Arabic" w:hint="cs"/>
          <w:b/>
          <w:bCs/>
          <w:sz w:val="32"/>
          <w:szCs w:val="32"/>
          <w:rtl/>
          <w:lang w:bidi="ar-EG"/>
        </w:rPr>
        <w:t>ميدأوشن</w:t>
      </w:r>
      <w:proofErr w:type="spellEnd"/>
      <w:r w:rsidRPr="00417293">
        <w:rPr>
          <w:rFonts w:ascii="Simplified Arabic" w:hAnsi="Simplified Arabic" w:cs="Simplified Arabic" w:hint="cs"/>
          <w:b/>
          <w:bCs/>
          <w:sz w:val="32"/>
          <w:szCs w:val="32"/>
          <w:rtl/>
          <w:lang w:bidi="ar-EG"/>
        </w:rPr>
        <w:t xml:space="preserve"> </w:t>
      </w:r>
    </w:p>
    <w:p w14:paraId="15DB0F8E" w14:textId="1E7A5220" w:rsidR="00162056" w:rsidRPr="00417293" w:rsidRDefault="009125CE" w:rsidP="00417293">
      <w:pPr>
        <w:spacing w:line="360" w:lineRule="auto"/>
        <w:rPr>
          <w:rFonts w:ascii="Simplified Arabic" w:hAnsi="Simplified Arabic" w:cs="Simplified Arabic"/>
          <w:b/>
          <w:bCs/>
          <w:sz w:val="32"/>
          <w:szCs w:val="32"/>
          <w:rtl/>
          <w:lang w:bidi="ar-EG"/>
        </w:rPr>
      </w:pPr>
      <w:r w:rsidRPr="00417293">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17293">
        <w:rPr>
          <w:rFonts w:ascii="Simplified Arabic" w:hAnsi="Simplified Arabic" w:cs="Simplified Arabic" w:hint="cs"/>
          <w:b/>
          <w:bCs/>
          <w:sz w:val="32"/>
          <w:szCs w:val="32"/>
          <w:rtl/>
          <w:lang w:bidi="ar-EG"/>
        </w:rPr>
        <w:t xml:space="preserve">كلية </w:t>
      </w:r>
      <w:r w:rsidR="00162056" w:rsidRPr="00417293">
        <w:rPr>
          <w:rFonts w:ascii="Simplified Arabic" w:hAnsi="Simplified Arabic" w:cs="Simplified Arabic" w:hint="cs"/>
          <w:b/>
          <w:bCs/>
          <w:sz w:val="32"/>
          <w:szCs w:val="32"/>
          <w:rtl/>
          <w:lang w:bidi="ar-EG"/>
        </w:rPr>
        <w:t xml:space="preserve">الإدارة </w:t>
      </w:r>
    </w:p>
    <w:p w14:paraId="3A7BF367" w14:textId="03661B64" w:rsidR="009125CE" w:rsidRPr="00417293" w:rsidRDefault="009125CE" w:rsidP="00417293">
      <w:pPr>
        <w:spacing w:line="360" w:lineRule="auto"/>
        <w:rPr>
          <w:rFonts w:ascii="Simplified Arabic" w:hAnsi="Simplified Arabic" w:cs="Simplified Arabic"/>
          <w:b/>
          <w:bCs/>
          <w:sz w:val="32"/>
          <w:szCs w:val="32"/>
          <w:rtl/>
          <w:lang w:bidi="ar-EG"/>
        </w:rPr>
      </w:pPr>
      <w:r w:rsidRPr="00417293">
        <w:rPr>
          <w:rFonts w:ascii="Simplified Arabic" w:hAnsi="Simplified Arabic" w:cs="Simplified Arabic" w:hint="cs"/>
          <w:b/>
          <w:bCs/>
          <w:sz w:val="32"/>
          <w:szCs w:val="32"/>
          <w:rtl/>
          <w:lang w:bidi="ar-EG"/>
        </w:rPr>
        <w:t>قسم / تخصص.</w:t>
      </w:r>
      <w:r w:rsidR="007723BC" w:rsidRPr="00417293">
        <w:rPr>
          <w:rFonts w:ascii="Simplified Arabic" w:hAnsi="Simplified Arabic" w:cs="Simplified Arabic" w:hint="cs"/>
          <w:b/>
          <w:bCs/>
          <w:sz w:val="32"/>
          <w:szCs w:val="32"/>
          <w:rtl/>
          <w:lang w:bidi="ar-EG"/>
        </w:rPr>
        <w:t xml:space="preserve"> </w:t>
      </w:r>
      <w:r w:rsidR="005A2EFA" w:rsidRPr="00417293">
        <w:rPr>
          <w:rFonts w:ascii="Simplified Arabic" w:hAnsi="Simplified Arabic" w:cs="Simplified Arabic" w:hint="cs"/>
          <w:b/>
          <w:bCs/>
          <w:sz w:val="32"/>
          <w:szCs w:val="32"/>
          <w:rtl/>
          <w:lang w:bidi="ar-EG"/>
        </w:rPr>
        <w:t xml:space="preserve">ماجستير </w:t>
      </w:r>
      <w:r w:rsidR="00162056" w:rsidRPr="00417293">
        <w:rPr>
          <w:rFonts w:ascii="Simplified Arabic" w:hAnsi="Simplified Arabic" w:cs="Simplified Arabic" w:hint="cs"/>
          <w:b/>
          <w:bCs/>
          <w:sz w:val="32"/>
          <w:szCs w:val="32"/>
          <w:rtl/>
          <w:lang w:bidi="ar-EG"/>
        </w:rPr>
        <w:t xml:space="preserve">إدارة </w:t>
      </w:r>
      <w:r w:rsidR="009150DF" w:rsidRPr="00417293">
        <w:rPr>
          <w:rFonts w:ascii="Simplified Arabic" w:hAnsi="Simplified Arabic" w:cs="Simplified Arabic" w:hint="cs"/>
          <w:b/>
          <w:bCs/>
          <w:sz w:val="32"/>
          <w:szCs w:val="32"/>
          <w:rtl/>
          <w:lang w:bidi="ar-EG"/>
        </w:rPr>
        <w:t xml:space="preserve">الأعمال </w:t>
      </w:r>
    </w:p>
    <w:p w14:paraId="2C66F622" w14:textId="77777777" w:rsidR="0048205B" w:rsidRPr="00417293" w:rsidRDefault="0048205B" w:rsidP="00417293">
      <w:pPr>
        <w:spacing w:line="360" w:lineRule="auto"/>
        <w:rPr>
          <w:rFonts w:ascii="Simplified Arabic" w:hAnsi="Simplified Arabic" w:cs="Simplified Arabic"/>
          <w:b/>
          <w:bCs/>
          <w:sz w:val="32"/>
          <w:szCs w:val="32"/>
          <w:rtl/>
          <w:lang w:bidi="ar-EG"/>
        </w:rPr>
      </w:pPr>
    </w:p>
    <w:p w14:paraId="08401F45" w14:textId="6BD02D4E" w:rsidR="009125CE" w:rsidRPr="00417293" w:rsidRDefault="00A74F76" w:rsidP="00417293">
      <w:pPr>
        <w:spacing w:line="360" w:lineRule="auto"/>
        <w:jc w:val="center"/>
        <w:rPr>
          <w:rFonts w:ascii="Simplified Arabic" w:hAnsi="Simplified Arabic" w:cs="Simplified Arabic"/>
          <w:b/>
          <w:bCs/>
          <w:sz w:val="32"/>
          <w:szCs w:val="32"/>
          <w:rtl/>
          <w:lang w:bidi="ar-EG"/>
        </w:rPr>
      </w:pPr>
      <w:r w:rsidRPr="00417293">
        <w:rPr>
          <w:rFonts w:ascii="Simplified Arabic" w:hAnsi="Simplified Arabic" w:cs="Simplified Arabic" w:hint="cs"/>
          <w:b/>
          <w:bCs/>
          <w:sz w:val="32"/>
          <w:szCs w:val="32"/>
          <w:rtl/>
          <w:lang w:bidi="ar-EG"/>
        </w:rPr>
        <w:t>عنوان البحث</w:t>
      </w:r>
    </w:p>
    <w:p w14:paraId="02B1BB60" w14:textId="5A830A11" w:rsidR="000557DB" w:rsidRPr="00417293" w:rsidRDefault="00893F35" w:rsidP="00417293">
      <w:pPr>
        <w:spacing w:line="360" w:lineRule="auto"/>
        <w:jc w:val="center"/>
        <w:rPr>
          <w:rFonts w:ascii="Simplified Arabic" w:hAnsi="Simplified Arabic" w:cs="Simplified Arabic"/>
          <w:sz w:val="32"/>
          <w:szCs w:val="32"/>
          <w:rtl/>
          <w:lang w:bidi="ar-EG"/>
        </w:rPr>
      </w:pPr>
      <w:r w:rsidRPr="00417293">
        <w:rPr>
          <w:rFonts w:ascii="Simplified Arabic" w:eastAsia="Times New Roman" w:hAnsi="Simplified Arabic" w:cs="Simplified Arabic" w:hint="cs"/>
          <w:sz w:val="32"/>
          <w:szCs w:val="32"/>
          <w:rtl/>
        </w:rPr>
        <w:t>أثر التخطيط للجودة على ضبط تكاليف المشاريع: دراسة تطبيقية على المشاريع الحكومية السعودية</w:t>
      </w:r>
    </w:p>
    <w:p w14:paraId="0D2460F1" w14:textId="6C7D1345" w:rsidR="00B95AAE" w:rsidRPr="00417293" w:rsidRDefault="00DD0CFC" w:rsidP="00417293">
      <w:pPr>
        <w:spacing w:line="360" w:lineRule="auto"/>
        <w:jc w:val="center"/>
        <w:rPr>
          <w:rFonts w:ascii="Simplified Arabic" w:hAnsi="Simplified Arabic" w:cs="Simplified Arabic"/>
          <w:b/>
          <w:bCs/>
          <w:sz w:val="32"/>
          <w:szCs w:val="32"/>
          <w:rtl/>
          <w:lang w:bidi="ar-EG"/>
        </w:rPr>
      </w:pPr>
      <w:r w:rsidRPr="00417293">
        <w:rPr>
          <w:rFonts w:ascii="Simplified Arabic" w:hAnsi="Simplified Arabic" w:cs="Simplified Arabic" w:hint="cs"/>
          <w:sz w:val="32"/>
          <w:szCs w:val="32"/>
          <w:rtl/>
          <w:lang w:bidi="ar-EG"/>
        </w:rPr>
        <w:t xml:space="preserve">الطالب </w:t>
      </w:r>
      <w:r w:rsidR="000D7719" w:rsidRPr="00417293">
        <w:rPr>
          <w:rFonts w:ascii="Simplified Arabic" w:hAnsi="Simplified Arabic" w:cs="Simplified Arabic" w:hint="cs"/>
          <w:sz w:val="32"/>
          <w:szCs w:val="32"/>
          <w:rtl/>
          <w:lang w:bidi="ar-EG"/>
        </w:rPr>
        <w:t xml:space="preserve">/ </w:t>
      </w:r>
      <w:r w:rsidR="00E666DC" w:rsidRPr="00417293">
        <w:rPr>
          <w:rFonts w:ascii="Simplified Arabic" w:hAnsi="Simplified Arabic" w:cs="Simplified Arabic" w:hint="cs"/>
          <w:b/>
          <w:bCs/>
          <w:sz w:val="32"/>
          <w:szCs w:val="32"/>
          <w:rtl/>
          <w:lang w:bidi="ar-EG"/>
        </w:rPr>
        <w:t>الوليد خالد المطلب</w:t>
      </w:r>
    </w:p>
    <w:p w14:paraId="5F4EE2DE" w14:textId="0EFCA3CB" w:rsidR="009125CE" w:rsidRPr="00417293" w:rsidRDefault="009125CE" w:rsidP="00417293">
      <w:pPr>
        <w:spacing w:line="360" w:lineRule="auto"/>
        <w:jc w:val="center"/>
        <w:rPr>
          <w:rFonts w:ascii="Simplified Arabic" w:hAnsi="Simplified Arabic" w:cs="Simplified Arabic"/>
          <w:b/>
          <w:bCs/>
          <w:sz w:val="32"/>
          <w:szCs w:val="32"/>
          <w:rtl/>
          <w:lang w:bidi="ar-EG"/>
        </w:rPr>
      </w:pPr>
      <w:r w:rsidRPr="00417293">
        <w:rPr>
          <w:rFonts w:ascii="Simplified Arabic" w:hAnsi="Simplified Arabic" w:cs="Simplified Arabic" w:hint="cs"/>
          <w:b/>
          <w:bCs/>
          <w:sz w:val="32"/>
          <w:szCs w:val="32"/>
          <w:rtl/>
          <w:lang w:bidi="ar-EG"/>
        </w:rPr>
        <w:t>إشراف/</w:t>
      </w:r>
    </w:p>
    <w:p w14:paraId="1E855BCD" w14:textId="77777777" w:rsidR="0094033A" w:rsidRPr="00417293" w:rsidRDefault="0094033A" w:rsidP="00417293">
      <w:pPr>
        <w:spacing w:line="360" w:lineRule="auto"/>
        <w:jc w:val="center"/>
        <w:rPr>
          <w:rFonts w:ascii="Simplified Arabic" w:hAnsi="Simplified Arabic" w:cs="Simplified Arabic"/>
          <w:b/>
          <w:bCs/>
          <w:sz w:val="32"/>
          <w:szCs w:val="32"/>
          <w:rtl/>
          <w:lang w:bidi="ar-EG"/>
        </w:rPr>
      </w:pPr>
      <w:r w:rsidRPr="00417293">
        <w:rPr>
          <w:rFonts w:ascii="Simplified Arabic" w:hAnsi="Simplified Arabic" w:cs="Simplified Arabic" w:hint="cs"/>
          <w:b/>
          <w:bCs/>
          <w:sz w:val="32"/>
          <w:szCs w:val="32"/>
          <w:rtl/>
          <w:lang w:bidi="ar-EG"/>
        </w:rPr>
        <w:t>د.الفيصل  عبدالحميد محمد</w:t>
      </w:r>
    </w:p>
    <w:p w14:paraId="03F71B06" w14:textId="7D1F89EE" w:rsidR="0072453C" w:rsidRPr="00417293" w:rsidRDefault="0094033A" w:rsidP="00417293">
      <w:pPr>
        <w:spacing w:line="360" w:lineRule="auto"/>
        <w:jc w:val="center"/>
        <w:rPr>
          <w:rFonts w:ascii="Simplified Arabic" w:hAnsi="Simplified Arabic" w:cs="Simplified Arabic"/>
          <w:b/>
          <w:bCs/>
          <w:sz w:val="32"/>
          <w:szCs w:val="32"/>
          <w:rtl/>
          <w:lang w:bidi="ar-EG"/>
        </w:rPr>
      </w:pPr>
      <w:proofErr w:type="spellStart"/>
      <w:r w:rsidRPr="00417293">
        <w:rPr>
          <w:rFonts w:ascii="Simplified Arabic" w:hAnsi="Simplified Arabic" w:cs="Simplified Arabic" w:hint="cs"/>
          <w:b/>
          <w:bCs/>
          <w:sz w:val="32"/>
          <w:szCs w:val="32"/>
          <w:rtl/>
          <w:lang w:bidi="ar-EG"/>
        </w:rPr>
        <w:t>دفايز</w:t>
      </w:r>
      <w:proofErr w:type="spellEnd"/>
      <w:r w:rsidRPr="00417293">
        <w:rPr>
          <w:rFonts w:ascii="Simplified Arabic" w:hAnsi="Simplified Arabic" w:cs="Simplified Arabic" w:hint="cs"/>
          <w:b/>
          <w:bCs/>
          <w:sz w:val="32"/>
          <w:szCs w:val="32"/>
          <w:rtl/>
          <w:lang w:bidi="ar-EG"/>
        </w:rPr>
        <w:t xml:space="preserve"> علي الجراد</w:t>
      </w:r>
    </w:p>
    <w:p w14:paraId="020595DB" w14:textId="77777777" w:rsidR="00975E4C" w:rsidRPr="00417293" w:rsidRDefault="00975E4C" w:rsidP="00417293">
      <w:pPr>
        <w:spacing w:line="360" w:lineRule="auto"/>
        <w:rPr>
          <w:rFonts w:ascii="Simplified Arabic" w:hAnsi="Simplified Arabic" w:cs="Simplified Arabic"/>
          <w:b/>
          <w:bCs/>
          <w:sz w:val="32"/>
          <w:szCs w:val="32"/>
          <w:rtl/>
          <w:lang w:bidi="ar-EG"/>
        </w:rPr>
      </w:pPr>
    </w:p>
    <w:p w14:paraId="4ABCF5F5" w14:textId="7456C4C6" w:rsidR="00A74F76" w:rsidRPr="00417293" w:rsidRDefault="009125CE" w:rsidP="00417293">
      <w:pPr>
        <w:spacing w:line="360" w:lineRule="auto"/>
        <w:jc w:val="center"/>
        <w:rPr>
          <w:rFonts w:ascii="Simplified Arabic" w:hAnsi="Simplified Arabic" w:cs="Simplified Arabic"/>
          <w:b/>
          <w:bCs/>
          <w:sz w:val="32"/>
          <w:szCs w:val="32"/>
          <w:rtl/>
          <w:lang w:bidi="ar-EG"/>
        </w:rPr>
      </w:pPr>
      <w:r w:rsidRPr="00417293">
        <w:rPr>
          <w:rFonts w:ascii="Simplified Arabic" w:hAnsi="Simplified Arabic" w:cs="Simplified Arabic" w:hint="cs"/>
          <w:b/>
          <w:bCs/>
          <w:sz w:val="32"/>
          <w:szCs w:val="32"/>
          <w:rtl/>
          <w:lang w:bidi="ar-EG"/>
        </w:rPr>
        <w:t>العام الدراسي:</w:t>
      </w:r>
    </w:p>
    <w:p w14:paraId="6120AD29" w14:textId="1512D114" w:rsidR="00D22171" w:rsidRPr="00417293" w:rsidRDefault="00417293" w:rsidP="00417293">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10A99387" w14:textId="39EFA483" w:rsidR="00106B5D" w:rsidRPr="00417293" w:rsidRDefault="00106B5D" w:rsidP="00417293">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AA97146" w14:textId="77777777" w:rsidR="00452706" w:rsidRPr="00417293" w:rsidRDefault="00452706"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5403640" w14:textId="56DE5E3B" w:rsidR="008C3600" w:rsidRPr="00417293" w:rsidRDefault="008C3600"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مقدمة الدراسة</w:t>
      </w:r>
    </w:p>
    <w:p w14:paraId="2B6DFCF5" w14:textId="77777777" w:rsidR="008C3600" w:rsidRPr="00417293" w:rsidRDefault="008C3600"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يُعدّ قطاع المشاريع الحكومية ركيزة أساسية لتحقيق التنمية المستدامة وتنفيذ الرؤى الوطنية الطموحة، وفي المملكة العربية السعودية، تكتسب المشاريع الحكومية أهمية قصوى في ظل "رؤية المملكة 2030" التي تهدف إلى رفع كفاءة الإنفاق وتحسين جودة الخدمات والأصول. وتتطلب إدارة هذه المشاريع بكفاءة عالية تركيزاً متوازناً على الأبعاد الثلاثة الرئيسية: النطاق، والوقت، والتكلفة، مع الالتزام بالجودة المطلوبة.</w:t>
      </w:r>
    </w:p>
    <w:p w14:paraId="358E1653" w14:textId="77777777" w:rsidR="008C3600" w:rsidRPr="00417293" w:rsidRDefault="008C3600"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تُشير الأدبيات إلى أن الجودة والتكلفة علاقة تبادلية معقدة؛ فبينما قد يُنظر إلى التخطيط للجودة كعبء إضافي يزيد من التكاليف الأولية للمشروع، تؤكد النظريات الحديثة في إدارة المشاريع أن الاستثمار المبكر في "التخطيط السليم للجودة" يُعدّ استراتيجية وقائية فعّالة لتقليل التكاليف الإجمالية للمشروع، من خلال الحد من إعادة العمل (</w:t>
      </w:r>
      <w:r w:rsidRPr="00417293">
        <w:rPr>
          <w:rFonts w:ascii="Simplified Arabic" w:hAnsi="Simplified Arabic" w:cs="Simplified Arabic" w:hint="cs"/>
          <w:color w:val="1F1F1F"/>
          <w:sz w:val="32"/>
          <w:szCs w:val="32"/>
        </w:rPr>
        <w:t>Rework</w:t>
      </w:r>
      <w:r w:rsidRPr="00417293">
        <w:rPr>
          <w:rFonts w:ascii="Simplified Arabic" w:hAnsi="Simplified Arabic" w:cs="Simplified Arabic" w:hint="cs"/>
          <w:color w:val="1F1F1F"/>
          <w:sz w:val="32"/>
          <w:szCs w:val="32"/>
          <w:rtl/>
        </w:rPr>
        <w:t>)، وتقليل الهدر، وتجنب العقوبات الناتجة عن عدم الالتزام بالمعايير، وتفادي الفشل في تحقيق أهداف الأداء (</w:t>
      </w:r>
      <w:r w:rsidRPr="00417293">
        <w:rPr>
          <w:rFonts w:ascii="Simplified Arabic" w:hAnsi="Simplified Arabic" w:cs="Simplified Arabic" w:hint="cs"/>
          <w:color w:val="1F1F1F"/>
          <w:sz w:val="32"/>
          <w:szCs w:val="32"/>
        </w:rPr>
        <w:t>Cost of Poor Quality</w:t>
      </w:r>
      <w:r w:rsidRPr="00417293">
        <w:rPr>
          <w:rFonts w:ascii="Simplified Arabic" w:hAnsi="Simplified Arabic" w:cs="Simplified Arabic" w:hint="cs"/>
          <w:color w:val="1F1F1F"/>
          <w:sz w:val="32"/>
          <w:szCs w:val="32"/>
          <w:rtl/>
        </w:rPr>
        <w:t>).</w:t>
      </w:r>
    </w:p>
    <w:p w14:paraId="26FB4765" w14:textId="77777777" w:rsidR="008C3600" w:rsidRPr="00417293" w:rsidRDefault="008C3600"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وعلى الرغم من الجهود المبذولة لتبني أفضل ممارسات إدارة المشاريع في القطاع الحكومي السعودي، لا تزال هناك تحديات مرتبطة بضبط تكاليف المشاريع وتحقيق مستويات الجودة المرجوة. لذا، تسعى هذه الدراسة إلى استكشاف وتحليل الأثر الحقيقي </w:t>
      </w:r>
      <w:r w:rsidRPr="00417293">
        <w:rPr>
          <w:rFonts w:ascii="Simplified Arabic" w:hAnsi="Simplified Arabic" w:cs="Simplified Arabic" w:hint="cs"/>
          <w:color w:val="1F1F1F"/>
          <w:sz w:val="32"/>
          <w:szCs w:val="32"/>
          <w:rtl/>
        </w:rPr>
        <w:lastRenderedPageBreak/>
        <w:t>والمنهجي لعملية التخطيط للجودة، كأحد العمليات الرئيسية في إدارة المشاريع، على فعالية ضبط تكاليف المشاريع الحكومية في المملكة العربية السعودية، محاولةً تحديد الممارسات الأكثر تأثيراً في تحقيق التوازن بين الجودة والكفاءة المالية.</w:t>
      </w:r>
    </w:p>
    <w:p w14:paraId="10EEADFC" w14:textId="43134F84" w:rsidR="008C3600" w:rsidRPr="00417293" w:rsidRDefault="008C3600"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مشكلة الدراسة</w:t>
      </w:r>
    </w:p>
    <w:p w14:paraId="2F954A2E" w14:textId="77777777" w:rsidR="008C3600" w:rsidRPr="00417293" w:rsidRDefault="008C3600"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تنبع مشكلة الدراسة من التحدي المستمر الذي تواجهه المشاريع الحكومية في المملكة العربية السعودية والمتمثل في التفاوت بين التكاليف التقديرية والمتحققة، وضعف الالتزام بالجداول الزمنية، وما يترتب على ذلك من هدر في الموارد المالية. ويُعتقد أن ضعف أو عدم كفاءة "التخطيط للجودة" في المراحل المبكرة للمشروع قد يكون سبباً رئيسياً في ارتفاع تكاليف المشروع النهائية وتكاليف الجودة الرديئة (</w:t>
      </w:r>
      <w:r w:rsidRPr="00417293">
        <w:rPr>
          <w:rFonts w:ascii="Simplified Arabic" w:hAnsi="Simplified Arabic" w:cs="Simplified Arabic" w:hint="cs"/>
          <w:color w:val="1F1F1F"/>
          <w:sz w:val="32"/>
          <w:szCs w:val="32"/>
        </w:rPr>
        <w:t>COPQ</w:t>
      </w:r>
      <w:r w:rsidRPr="00417293">
        <w:rPr>
          <w:rFonts w:ascii="Simplified Arabic" w:hAnsi="Simplified Arabic" w:cs="Simplified Arabic" w:hint="cs"/>
          <w:color w:val="1F1F1F"/>
          <w:sz w:val="32"/>
          <w:szCs w:val="32"/>
          <w:rtl/>
        </w:rPr>
        <w:t>).</w:t>
      </w:r>
    </w:p>
    <w:p w14:paraId="0D4B91F1" w14:textId="77777777" w:rsidR="008C3600" w:rsidRPr="00417293" w:rsidRDefault="008C3600"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المشكلة الرئيسية:</w:t>
      </w:r>
    </w:p>
    <w:p w14:paraId="272A8C1D" w14:textId="77777777" w:rsidR="008C3600" w:rsidRPr="00417293" w:rsidRDefault="008C3600"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ما هو أثر التخطيط للجودة بمكوناته المختلفة على فعالية ضبط تكاليف المشاريع الحكومية في المملكة العربية السعودية؟</w:t>
      </w:r>
    </w:p>
    <w:p w14:paraId="264E0BE7" w14:textId="77777777" w:rsidR="008C3600" w:rsidRPr="00417293" w:rsidRDefault="008C3600"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الأسئلة الفرعية (المشكلات الفرعية):</w:t>
      </w:r>
    </w:p>
    <w:p w14:paraId="1B2B6ED1" w14:textId="77777777" w:rsidR="008C3600" w:rsidRPr="00417293" w:rsidRDefault="008C3600" w:rsidP="00417293">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ما هو مستوى تطبيق ممارسات التخطيط للجودة في المشاريع الحكومية السعودية (مثل تحديد معايير الجودة، وتخطيط مقاييس الجودة، وتخطيط عمليات ضمان الجودة)؟</w:t>
      </w:r>
    </w:p>
    <w:p w14:paraId="6C470FDB" w14:textId="77777777" w:rsidR="008C3600" w:rsidRPr="00417293" w:rsidRDefault="008C3600" w:rsidP="00417293">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lastRenderedPageBreak/>
        <w:t>ما مدى فعالية آليات ضبط تكاليف المشاريع الحكومية الحالية في المملكة؟</w:t>
      </w:r>
    </w:p>
    <w:p w14:paraId="7D382CC8" w14:textId="77777777" w:rsidR="008C3600" w:rsidRPr="00417293" w:rsidRDefault="008C3600" w:rsidP="00417293">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ما الأثر الإحصائي لتحديد معايير الجودة (</w:t>
      </w:r>
      <w:r w:rsidRPr="00417293">
        <w:rPr>
          <w:rFonts w:ascii="Simplified Arabic" w:hAnsi="Simplified Arabic" w:cs="Simplified Arabic" w:hint="cs"/>
          <w:color w:val="1F1F1F"/>
          <w:sz w:val="32"/>
          <w:szCs w:val="32"/>
        </w:rPr>
        <w:t>Quality Standards</w:t>
      </w:r>
      <w:r w:rsidRPr="00417293">
        <w:rPr>
          <w:rFonts w:ascii="Simplified Arabic" w:hAnsi="Simplified Arabic" w:cs="Simplified Arabic" w:hint="cs"/>
          <w:color w:val="1F1F1F"/>
          <w:sz w:val="32"/>
          <w:szCs w:val="32"/>
          <w:rtl/>
        </w:rPr>
        <w:t>) وتوثيقها بشكل دقيق على تخفيض تكاليف عدم المطابقة (</w:t>
      </w:r>
      <w:r w:rsidRPr="00417293">
        <w:rPr>
          <w:rFonts w:ascii="Simplified Arabic" w:hAnsi="Simplified Arabic" w:cs="Simplified Arabic" w:hint="cs"/>
          <w:color w:val="1F1F1F"/>
          <w:sz w:val="32"/>
          <w:szCs w:val="32"/>
        </w:rPr>
        <w:t>Non-Conformance Costs</w:t>
      </w:r>
      <w:r w:rsidRPr="00417293">
        <w:rPr>
          <w:rFonts w:ascii="Simplified Arabic" w:hAnsi="Simplified Arabic" w:cs="Simplified Arabic" w:hint="cs"/>
          <w:color w:val="1F1F1F"/>
          <w:sz w:val="32"/>
          <w:szCs w:val="32"/>
          <w:rtl/>
        </w:rPr>
        <w:t>) في المشاريع الحكومية؟</w:t>
      </w:r>
    </w:p>
    <w:p w14:paraId="6F1AE7F8" w14:textId="77777777" w:rsidR="008C3600" w:rsidRPr="00417293" w:rsidRDefault="008C3600" w:rsidP="00417293">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ما دور تخطيط مقاييس الجودة (</w:t>
      </w:r>
      <w:r w:rsidRPr="00417293">
        <w:rPr>
          <w:rFonts w:ascii="Simplified Arabic" w:hAnsi="Simplified Arabic" w:cs="Simplified Arabic" w:hint="cs"/>
          <w:color w:val="1F1F1F"/>
          <w:sz w:val="32"/>
          <w:szCs w:val="32"/>
        </w:rPr>
        <w:t>Quality Metrics</w:t>
      </w:r>
      <w:r w:rsidRPr="00417293">
        <w:rPr>
          <w:rFonts w:ascii="Simplified Arabic" w:hAnsi="Simplified Arabic" w:cs="Simplified Arabic" w:hint="cs"/>
          <w:color w:val="1F1F1F"/>
          <w:sz w:val="32"/>
          <w:szCs w:val="32"/>
          <w:rtl/>
        </w:rPr>
        <w:t>) كأداة وقائية في تقليل تكاليف إعادة العمل (</w:t>
      </w:r>
      <w:r w:rsidRPr="00417293">
        <w:rPr>
          <w:rFonts w:ascii="Simplified Arabic" w:hAnsi="Simplified Arabic" w:cs="Simplified Arabic" w:hint="cs"/>
          <w:color w:val="1F1F1F"/>
          <w:sz w:val="32"/>
          <w:szCs w:val="32"/>
        </w:rPr>
        <w:t>Rework Costs</w:t>
      </w:r>
      <w:r w:rsidRPr="00417293">
        <w:rPr>
          <w:rFonts w:ascii="Simplified Arabic" w:hAnsi="Simplified Arabic" w:cs="Simplified Arabic" w:hint="cs"/>
          <w:color w:val="1F1F1F"/>
          <w:sz w:val="32"/>
          <w:szCs w:val="32"/>
          <w:rtl/>
        </w:rPr>
        <w:t>) والمطالبات التعاقدية في المشاريع الحكومية السعودية؟</w:t>
      </w:r>
    </w:p>
    <w:p w14:paraId="764203E9" w14:textId="77777777" w:rsidR="008C3600" w:rsidRPr="00417293" w:rsidRDefault="008C3600" w:rsidP="00417293">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ما هو الأثر النسبي لكل من أبعاد التخطيط للجودة على متغير ضبط تكاليف المشاريع الحكومية؟</w:t>
      </w:r>
    </w:p>
    <w:p w14:paraId="5D9CF45C" w14:textId="2D5222F1" w:rsidR="008C3600" w:rsidRPr="00417293" w:rsidRDefault="008C3600"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أهمية الدراسة</w:t>
      </w:r>
    </w:p>
    <w:p w14:paraId="69574ADB" w14:textId="77777777" w:rsidR="008C3600" w:rsidRPr="00417293" w:rsidRDefault="008C3600"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الأهمية العلمية (النظرية):</w:t>
      </w:r>
    </w:p>
    <w:p w14:paraId="54DFA0CE" w14:textId="77777777" w:rsidR="008C3600" w:rsidRPr="00417293" w:rsidRDefault="008C3600" w:rsidP="0041729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إثراء الأدبيات:</w:t>
      </w:r>
      <w:r w:rsidRPr="00417293">
        <w:rPr>
          <w:rFonts w:ascii="Simplified Arabic" w:hAnsi="Simplified Arabic" w:cs="Simplified Arabic" w:hint="cs"/>
          <w:color w:val="1F1F1F"/>
          <w:sz w:val="32"/>
          <w:szCs w:val="32"/>
          <w:rtl/>
        </w:rPr>
        <w:t xml:space="preserve"> تساهم الدراسة في سد فجوة في الأدبيات المتعلقة بالربط المباشر والكمي بين التخطيط للجودة وضبط التكاليف تحديداً في سياق المشاريع الحكومية في منطقة الشرق الأوسط والمملكة العربية السعودية على وجه الخصوص.</w:t>
      </w:r>
    </w:p>
    <w:p w14:paraId="2228D23C" w14:textId="77777777" w:rsidR="008C3600" w:rsidRPr="00417293" w:rsidRDefault="008C3600" w:rsidP="0041729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بناء إطار مفاهيمي:</w:t>
      </w:r>
      <w:r w:rsidRPr="00417293">
        <w:rPr>
          <w:rFonts w:ascii="Simplified Arabic" w:hAnsi="Simplified Arabic" w:cs="Simplified Arabic" w:hint="cs"/>
          <w:color w:val="1F1F1F"/>
          <w:sz w:val="32"/>
          <w:szCs w:val="32"/>
          <w:rtl/>
        </w:rPr>
        <w:t xml:space="preserve"> تقدم الدراسة إطاراً </w:t>
      </w:r>
      <w:proofErr w:type="spellStart"/>
      <w:r w:rsidRPr="00417293">
        <w:rPr>
          <w:rFonts w:ascii="Simplified Arabic" w:hAnsi="Simplified Arabic" w:cs="Simplified Arabic" w:hint="cs"/>
          <w:color w:val="1F1F1F"/>
          <w:sz w:val="32"/>
          <w:szCs w:val="32"/>
          <w:rtl/>
        </w:rPr>
        <w:t>مفاهيمياً</w:t>
      </w:r>
      <w:proofErr w:type="spellEnd"/>
      <w:r w:rsidRPr="00417293">
        <w:rPr>
          <w:rFonts w:ascii="Simplified Arabic" w:hAnsi="Simplified Arabic" w:cs="Simplified Arabic" w:hint="cs"/>
          <w:color w:val="1F1F1F"/>
          <w:sz w:val="32"/>
          <w:szCs w:val="32"/>
          <w:rtl/>
        </w:rPr>
        <w:t xml:space="preserve"> يمكن استخدامه لتحليل وتقييم مدى تكامل عمليات إدارة الجودة مع عمليات إدارة التكاليف في بيئة المشاريع الحكومية.</w:t>
      </w:r>
    </w:p>
    <w:p w14:paraId="131601A5" w14:textId="77777777" w:rsidR="008C3600" w:rsidRPr="00417293" w:rsidRDefault="008C3600" w:rsidP="0041729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تحديد المتغيرات المؤثرة:</w:t>
      </w:r>
      <w:r w:rsidRPr="00417293">
        <w:rPr>
          <w:rFonts w:ascii="Simplified Arabic" w:hAnsi="Simplified Arabic" w:cs="Simplified Arabic" w:hint="cs"/>
          <w:color w:val="1F1F1F"/>
          <w:sz w:val="32"/>
          <w:szCs w:val="32"/>
          <w:rtl/>
        </w:rPr>
        <w:t xml:space="preserve"> تساعد في تحديد المكونات الأكثر تأثيراً ضمن عملية التخطيط للجودة، مما يوفر أساساً لنموذج نظري مستقبلي لتحسين أداء المشاريع.</w:t>
      </w:r>
    </w:p>
    <w:p w14:paraId="4E49D31C" w14:textId="77777777" w:rsidR="008C3600" w:rsidRPr="00417293" w:rsidRDefault="008C3600" w:rsidP="00417293">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منهجية تطبيقية:</w:t>
      </w:r>
      <w:r w:rsidRPr="00417293">
        <w:rPr>
          <w:rFonts w:ascii="Simplified Arabic" w:hAnsi="Simplified Arabic" w:cs="Simplified Arabic" w:hint="cs"/>
          <w:color w:val="1F1F1F"/>
          <w:sz w:val="32"/>
          <w:szCs w:val="32"/>
          <w:rtl/>
        </w:rPr>
        <w:t xml:space="preserve"> تمثل الدراسة نموذجاً تطبيقياً لاستخدام أدوات تحليل إحصائي متقدمة (كالمعادلات الهيكلية أو الانحدار المتعدد) لبيان العلاقات السببية بين المتغيرات الإدارية.</w:t>
      </w:r>
    </w:p>
    <w:p w14:paraId="0134AD8C" w14:textId="77777777" w:rsidR="008C3600" w:rsidRPr="00417293" w:rsidRDefault="008C3600"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الأهمية العملية (التطبيقية):</w:t>
      </w:r>
    </w:p>
    <w:p w14:paraId="5CF27533" w14:textId="77777777" w:rsidR="008C3600" w:rsidRPr="00417293" w:rsidRDefault="008C3600" w:rsidP="00417293">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دعم الرؤية الوطنية:</w:t>
      </w:r>
      <w:r w:rsidRPr="00417293">
        <w:rPr>
          <w:rFonts w:ascii="Simplified Arabic" w:hAnsi="Simplified Arabic" w:cs="Simplified Arabic" w:hint="cs"/>
          <w:color w:val="1F1F1F"/>
          <w:sz w:val="32"/>
          <w:szCs w:val="32"/>
          <w:rtl/>
        </w:rPr>
        <w:t xml:space="preserve"> تدعم الدراسة جهود تحقيق "رؤية المملكة 2030" من خلال تقديم توصيات تهدف إلى رفع كفاءة الإنفاق الحكومي وتحقيق أقصى قيمة مقابل المال (</w:t>
      </w:r>
      <w:r w:rsidRPr="00417293">
        <w:rPr>
          <w:rFonts w:ascii="Simplified Arabic" w:hAnsi="Simplified Arabic" w:cs="Simplified Arabic" w:hint="cs"/>
          <w:color w:val="1F1F1F"/>
          <w:sz w:val="32"/>
          <w:szCs w:val="32"/>
        </w:rPr>
        <w:t>Value for Money</w:t>
      </w:r>
      <w:r w:rsidRPr="00417293">
        <w:rPr>
          <w:rFonts w:ascii="Simplified Arabic" w:hAnsi="Simplified Arabic" w:cs="Simplified Arabic" w:hint="cs"/>
          <w:color w:val="1F1F1F"/>
          <w:sz w:val="32"/>
          <w:szCs w:val="32"/>
          <w:rtl/>
        </w:rPr>
        <w:t>) في المشاريع.</w:t>
      </w:r>
    </w:p>
    <w:p w14:paraId="5C871F36" w14:textId="77777777" w:rsidR="008C3600" w:rsidRPr="00417293" w:rsidRDefault="008C3600" w:rsidP="00417293">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تحسين الممارسات:</w:t>
      </w:r>
      <w:r w:rsidRPr="00417293">
        <w:rPr>
          <w:rFonts w:ascii="Simplified Arabic" w:hAnsi="Simplified Arabic" w:cs="Simplified Arabic" w:hint="cs"/>
          <w:color w:val="1F1F1F"/>
          <w:sz w:val="32"/>
          <w:szCs w:val="32"/>
          <w:rtl/>
        </w:rPr>
        <w:t xml:space="preserve"> توفر نتائج الدراسة أدلة عملية وواقعية للمسؤولين وصناع القرار في الجهات الحكومية حول كيفية تخصيص الموارد بكفاءة في مرحلة التخطيط لتقليل الهدر اللاحق.</w:t>
      </w:r>
    </w:p>
    <w:p w14:paraId="46C53F52" w14:textId="77777777" w:rsidR="008C3600" w:rsidRPr="00417293" w:rsidRDefault="008C3600" w:rsidP="00417293">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دليل للممارسين:</w:t>
      </w:r>
      <w:r w:rsidRPr="00417293">
        <w:rPr>
          <w:rFonts w:ascii="Simplified Arabic" w:hAnsi="Simplified Arabic" w:cs="Simplified Arabic" w:hint="cs"/>
          <w:color w:val="1F1F1F"/>
          <w:sz w:val="32"/>
          <w:szCs w:val="32"/>
          <w:rtl/>
        </w:rPr>
        <w:t xml:space="preserve"> تقدم الدراسة دليلاً إرشادياً لمديري المشاريع وفرق الجودة في القطاع الحكومي، يوضح أهمية التركيز على مخرجات التخطيط للجودة التي تؤثر مباشرة في التكاليف النهائية، مثل تحديد المقاييس النوعية وتوثيق متطلبات القبول.</w:t>
      </w:r>
    </w:p>
    <w:p w14:paraId="2AA33CFC" w14:textId="37E393C9" w:rsidR="00624BF8" w:rsidRPr="005E0958" w:rsidRDefault="008C3600" w:rsidP="005E0958">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Pr>
      </w:pPr>
      <w:r w:rsidRPr="00417293">
        <w:rPr>
          <w:rStyle w:val="a6"/>
          <w:rFonts w:ascii="Simplified Arabic" w:hAnsi="Simplified Arabic" w:cs="Simplified Arabic" w:hint="cs"/>
          <w:color w:val="1F1F1F"/>
          <w:sz w:val="32"/>
          <w:szCs w:val="32"/>
          <w:bdr w:val="none" w:sz="0" w:space="0" w:color="auto" w:frame="1"/>
          <w:rtl/>
        </w:rPr>
        <w:t>قياس الأداء:</w:t>
      </w:r>
      <w:r w:rsidRPr="00417293">
        <w:rPr>
          <w:rFonts w:ascii="Simplified Arabic" w:hAnsi="Simplified Arabic" w:cs="Simplified Arabic" w:hint="cs"/>
          <w:color w:val="1F1F1F"/>
          <w:sz w:val="32"/>
          <w:szCs w:val="32"/>
          <w:rtl/>
        </w:rPr>
        <w:t xml:space="preserve"> تساعد الجهات الحكومية في تطوير مؤشرات أداء رئيسية (</w:t>
      </w:r>
      <w:r w:rsidRPr="00417293">
        <w:rPr>
          <w:rFonts w:ascii="Simplified Arabic" w:hAnsi="Simplified Arabic" w:cs="Simplified Arabic" w:hint="cs"/>
          <w:color w:val="1F1F1F"/>
          <w:sz w:val="32"/>
          <w:szCs w:val="32"/>
        </w:rPr>
        <w:t>KPIs</w:t>
      </w:r>
      <w:r w:rsidRPr="00417293">
        <w:rPr>
          <w:rFonts w:ascii="Simplified Arabic" w:hAnsi="Simplified Arabic" w:cs="Simplified Arabic" w:hint="cs"/>
          <w:color w:val="1F1F1F"/>
          <w:sz w:val="32"/>
          <w:szCs w:val="32"/>
          <w:rtl/>
        </w:rPr>
        <w:t>) أكثر دقة لقياس فعالية عمليات التخطيط للجودة وعائد الاستثمار (</w:t>
      </w:r>
      <w:r w:rsidRPr="00417293">
        <w:rPr>
          <w:rFonts w:ascii="Simplified Arabic" w:hAnsi="Simplified Arabic" w:cs="Simplified Arabic" w:hint="cs"/>
          <w:color w:val="1F1F1F"/>
          <w:sz w:val="32"/>
          <w:szCs w:val="32"/>
        </w:rPr>
        <w:t>ROI</w:t>
      </w:r>
      <w:r w:rsidRPr="00417293">
        <w:rPr>
          <w:rFonts w:ascii="Simplified Arabic" w:hAnsi="Simplified Arabic" w:cs="Simplified Arabic" w:hint="cs"/>
          <w:color w:val="1F1F1F"/>
          <w:sz w:val="32"/>
          <w:szCs w:val="32"/>
          <w:rtl/>
        </w:rPr>
        <w:t>) منها</w:t>
      </w:r>
    </w:p>
    <w:p w14:paraId="53675E72" w14:textId="7AE27B9C" w:rsidR="00624BF8" w:rsidRPr="00417293" w:rsidRDefault="00624BF8"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أهداف الدراسة</w:t>
      </w:r>
    </w:p>
    <w:p w14:paraId="3F9F1F85" w14:textId="77777777" w:rsidR="00624BF8" w:rsidRPr="00417293" w:rsidRDefault="00624BF8"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تتمثل الأهداف الرئيسية لهذه الدراسة في اختبار وتحليل العلاقة بين التخطيط الفعّال للجودة وتحقيق الكفاءة في ضبط تكاليف المشاريع الحكومية السعودية.</w:t>
      </w:r>
    </w:p>
    <w:p w14:paraId="5688FE91"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الهدف الرئيسي:</w:t>
      </w:r>
    </w:p>
    <w:p w14:paraId="609AE4EE" w14:textId="77777777" w:rsidR="00624BF8" w:rsidRPr="00417293" w:rsidRDefault="00624BF8"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تحديد الأثر النوعي والكمي للتخطيط للجودة بمكوناته المختلفة (كمتغير مستقل) على فعالية ضبط تكاليف المشاريع الحكومية السعودية (كمتغير تابع).</w:t>
      </w:r>
    </w:p>
    <w:p w14:paraId="314D59A6"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الأهداف الفرعية:</w:t>
      </w:r>
    </w:p>
    <w:p w14:paraId="7F751150" w14:textId="77777777" w:rsidR="00624BF8" w:rsidRPr="00417293" w:rsidRDefault="00624BF8" w:rsidP="00417293">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تحديد مستوى تطبيق ممارسات التخطيط للجودة في المراحل المبكرة للمشاريع الحكومية السعودية.</w:t>
      </w:r>
    </w:p>
    <w:p w14:paraId="49262C5D" w14:textId="77777777" w:rsidR="00624BF8" w:rsidRPr="00417293" w:rsidRDefault="00624BF8" w:rsidP="00417293">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تقييم مدى فعالية آليات وإجراءات ضبط ومراقبة تكاليف المشاريع الحكومية المطبقة حالياً.</w:t>
      </w:r>
    </w:p>
    <w:p w14:paraId="5880C0D4" w14:textId="77777777" w:rsidR="00624BF8" w:rsidRPr="00417293" w:rsidRDefault="00624BF8" w:rsidP="00417293">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lastRenderedPageBreak/>
        <w:t>قياس الأثر الإحصائي المباشر لعملية تحديد وتوثيق معايير الجودة على تكاليف عدم المطابقة (</w:t>
      </w:r>
      <w:r w:rsidRPr="00417293">
        <w:rPr>
          <w:rFonts w:ascii="Simplified Arabic" w:hAnsi="Simplified Arabic" w:cs="Simplified Arabic" w:hint="cs"/>
          <w:color w:val="1F1F1F"/>
          <w:sz w:val="32"/>
          <w:szCs w:val="32"/>
        </w:rPr>
        <w:t>Non-Conformance Costs</w:t>
      </w:r>
      <w:r w:rsidRPr="00417293">
        <w:rPr>
          <w:rFonts w:ascii="Simplified Arabic" w:hAnsi="Simplified Arabic" w:cs="Simplified Arabic" w:hint="cs"/>
          <w:color w:val="1F1F1F"/>
          <w:sz w:val="32"/>
          <w:szCs w:val="32"/>
          <w:rtl/>
        </w:rPr>
        <w:t>) وتكاليف إعادة العمل (</w:t>
      </w:r>
      <w:r w:rsidRPr="00417293">
        <w:rPr>
          <w:rFonts w:ascii="Simplified Arabic" w:hAnsi="Simplified Arabic" w:cs="Simplified Arabic" w:hint="cs"/>
          <w:color w:val="1F1F1F"/>
          <w:sz w:val="32"/>
          <w:szCs w:val="32"/>
        </w:rPr>
        <w:t>Rework Costs</w:t>
      </w:r>
      <w:r w:rsidRPr="00417293">
        <w:rPr>
          <w:rFonts w:ascii="Simplified Arabic" w:hAnsi="Simplified Arabic" w:cs="Simplified Arabic" w:hint="cs"/>
          <w:color w:val="1F1F1F"/>
          <w:sz w:val="32"/>
          <w:szCs w:val="32"/>
          <w:rtl/>
        </w:rPr>
        <w:t>).</w:t>
      </w:r>
    </w:p>
    <w:p w14:paraId="5E726512" w14:textId="77777777" w:rsidR="00624BF8" w:rsidRPr="00417293" w:rsidRDefault="00624BF8" w:rsidP="00417293">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بيان الدور الوقائي لتخطيط مقاييس الجودة (</w:t>
      </w:r>
      <w:r w:rsidRPr="00417293">
        <w:rPr>
          <w:rFonts w:ascii="Simplified Arabic" w:hAnsi="Simplified Arabic" w:cs="Simplified Arabic" w:hint="cs"/>
          <w:color w:val="1F1F1F"/>
          <w:sz w:val="32"/>
          <w:szCs w:val="32"/>
        </w:rPr>
        <w:t>Quality Metrics</w:t>
      </w:r>
      <w:r w:rsidRPr="00417293">
        <w:rPr>
          <w:rFonts w:ascii="Simplified Arabic" w:hAnsi="Simplified Arabic" w:cs="Simplified Arabic" w:hint="cs"/>
          <w:color w:val="1F1F1F"/>
          <w:sz w:val="32"/>
          <w:szCs w:val="32"/>
          <w:rtl/>
        </w:rPr>
        <w:t>) كأداة لخفض الهدر وتحسين دقة التنبؤات بالتكاليف المستقبلية.</w:t>
      </w:r>
    </w:p>
    <w:p w14:paraId="659C5E7F" w14:textId="77777777" w:rsidR="00624BF8" w:rsidRPr="00417293" w:rsidRDefault="00624BF8" w:rsidP="00417293">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تقديم مجموعة من التوصيات العملية للجهات الحكومية لتعزيز تكامل عمليات التخطيط للجودة مع إدارة التكلفة لرفع كفاءة الإنفاق.</w:t>
      </w:r>
    </w:p>
    <w:p w14:paraId="3AE20AC0" w14:textId="556766E0" w:rsidR="00624BF8" w:rsidRPr="00417293" w:rsidRDefault="00624BF8"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تساؤلات الدراسة</w:t>
      </w:r>
    </w:p>
    <w:p w14:paraId="0CC32EB6" w14:textId="77777777" w:rsidR="00624BF8" w:rsidRPr="00417293" w:rsidRDefault="00624BF8"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تعتبر التساؤلات هي محور البحث العلمي التي تسعى الدراسة للإجابة عليها.</w:t>
      </w:r>
    </w:p>
    <w:p w14:paraId="36E3B01E"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التساؤل الرئيسي:</w:t>
      </w:r>
    </w:p>
    <w:p w14:paraId="57E84AFC" w14:textId="77777777" w:rsidR="00624BF8" w:rsidRPr="00417293" w:rsidRDefault="00624BF8"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ما هو الأثر الإحصائي المباشر وغير المباشر للتخطيط للجودة بمكوناته المختلفة على فعالية ضبط تكاليف المشاريع الحكومية في المملكة العربية السعودية؟</w:t>
      </w:r>
    </w:p>
    <w:p w14:paraId="05918875"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التساؤلات الفرعية:</w:t>
      </w:r>
    </w:p>
    <w:p w14:paraId="3B2C9AFD" w14:textId="77777777" w:rsidR="00624BF8" w:rsidRPr="00417293" w:rsidRDefault="00624BF8" w:rsidP="00417293">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ما هو مستوى تطبيق ممارسات التخطيط للجودة في المشاريع الحكومية السعودية؟</w:t>
      </w:r>
    </w:p>
    <w:p w14:paraId="3942B560" w14:textId="77777777" w:rsidR="00624BF8" w:rsidRPr="00417293" w:rsidRDefault="00624BF8" w:rsidP="00417293">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ما مدى فعالية آليات ضبط تكاليف المشاريع الحكومية الحالية في المملكة؟</w:t>
      </w:r>
    </w:p>
    <w:p w14:paraId="4F34F911" w14:textId="77777777" w:rsidR="00624BF8" w:rsidRPr="00417293" w:rsidRDefault="00624BF8" w:rsidP="00417293">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lastRenderedPageBreak/>
        <w:t>هل يؤثر تحديد معايير الجودة وتوثيقها بشكل دقيق إيجاباً على تخفيض تكاليف عدم المطابقة في المشاريع الحكومية؟</w:t>
      </w:r>
    </w:p>
    <w:p w14:paraId="3E43EF2C" w14:textId="77777777" w:rsidR="00624BF8" w:rsidRPr="00417293" w:rsidRDefault="00624BF8" w:rsidP="00417293">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هل يسهم تخطيط مقاييس الجودة كأداة وقائية في تقليل تكاليف إعادة العمل والمطالبات التعاقدية في المشاريع الحكومية السعودية؟</w:t>
      </w:r>
    </w:p>
    <w:p w14:paraId="4F3B3756" w14:textId="426C723D" w:rsidR="00624BF8" w:rsidRPr="00417293" w:rsidRDefault="00624BF8"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فرضيات الدراسة</w:t>
      </w:r>
    </w:p>
    <w:p w14:paraId="2DC6BB9B" w14:textId="77777777" w:rsidR="00624BF8" w:rsidRPr="00417293" w:rsidRDefault="00624BF8"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تنطلق الفرضيات من تساؤلات الدراسة، وهي عبارات قابلة للاختبار الإحصائي.</w:t>
      </w:r>
    </w:p>
    <w:p w14:paraId="3C17E939"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الفرضية الرئيسية (</w:t>
      </w:r>
      <w:r w:rsidRPr="00417293">
        <w:rPr>
          <w:rFonts w:ascii="Simplified Arabic" w:eastAsia="Times New Roman" w:hAnsi="Simplified Arabic" w:cs="Simplified Arabic" w:hint="cs"/>
          <w:color w:val="1F1F1F"/>
          <w:sz w:val="32"/>
          <w:szCs w:val="32"/>
        </w:rPr>
        <w:t>H0</w:t>
      </w:r>
      <w:r w:rsidRPr="00417293">
        <w:rPr>
          <w:rFonts w:ascii="Simplified Arabic" w:eastAsia="Times New Roman" w:hAnsi="Simplified Arabic" w:cs="Simplified Arabic" w:hint="cs"/>
          <w:color w:val="1F1F1F"/>
          <w:sz w:val="32"/>
          <w:szCs w:val="32"/>
          <w:rtl/>
        </w:rPr>
        <w:t>):</w:t>
      </w:r>
    </w:p>
    <w:p w14:paraId="7C5B0738" w14:textId="77777777" w:rsidR="00624BF8" w:rsidRPr="00417293" w:rsidRDefault="00624BF8" w:rsidP="00417293">
      <w:pPr>
        <w:pStyle w:val="a5"/>
        <w:bidi/>
        <w:spacing w:before="0" w:before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لا يوجد أثر ذو دلالة إحصائية عند مستوى المعنوية $(\</w:t>
      </w:r>
      <w:r w:rsidRPr="00417293">
        <w:rPr>
          <w:rFonts w:ascii="Simplified Arabic" w:hAnsi="Simplified Arabic" w:cs="Simplified Arabic" w:hint="cs"/>
          <w:color w:val="1F1F1F"/>
          <w:sz w:val="32"/>
          <w:szCs w:val="32"/>
        </w:rPr>
        <w:t>alpha \le 0.05</w:t>
      </w:r>
      <w:r w:rsidRPr="00417293">
        <w:rPr>
          <w:rFonts w:ascii="Simplified Arabic" w:hAnsi="Simplified Arabic" w:cs="Simplified Arabic" w:hint="cs"/>
          <w:color w:val="1F1F1F"/>
          <w:sz w:val="32"/>
          <w:szCs w:val="32"/>
          <w:rtl/>
        </w:rPr>
        <w:t>)$ للتخطيط للجودة بمكوناته المختلفة على فعالية ضبط تكاليف المشاريع الحكومية في المملكة العربية السعودية.</w:t>
      </w:r>
    </w:p>
    <w:p w14:paraId="4B30F58A" w14:textId="77777777" w:rsidR="00624BF8" w:rsidRPr="00417293" w:rsidRDefault="00624BF8" w:rsidP="00417293">
      <w:pPr>
        <w:pStyle w:val="a5"/>
        <w:bidi/>
        <w:spacing w:before="0" w:before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(الفرض البديل </w:t>
      </w:r>
      <w:r w:rsidRPr="00417293">
        <w:rPr>
          <w:rFonts w:ascii="Simplified Arabic" w:hAnsi="Simplified Arabic" w:cs="Simplified Arabic" w:hint="cs"/>
          <w:color w:val="1F1F1F"/>
          <w:sz w:val="32"/>
          <w:szCs w:val="32"/>
        </w:rPr>
        <w:t>H1</w:t>
      </w:r>
      <w:r w:rsidRPr="00417293">
        <w:rPr>
          <w:rFonts w:ascii="Simplified Arabic" w:hAnsi="Simplified Arabic" w:cs="Simplified Arabic" w:hint="cs"/>
          <w:color w:val="1F1F1F"/>
          <w:sz w:val="32"/>
          <w:szCs w:val="32"/>
          <w:rtl/>
        </w:rPr>
        <w:t>: يوجد أثر ذو دلالة إحصائية...)</w:t>
      </w:r>
    </w:p>
    <w:p w14:paraId="30489543"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الفرضيات الفرعية:</w:t>
      </w:r>
    </w:p>
    <w:p w14:paraId="6B92F4EB" w14:textId="77777777" w:rsidR="00624BF8" w:rsidRPr="00417293" w:rsidRDefault="00624BF8" w:rsidP="00417293">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يوجد أثر ذو دلالة إحصائية موجبة لتحديد معايير الجودة على تخفيض تكاليف عدم المطابقة في المشاريع الحكومية السعودية.</w:t>
      </w:r>
    </w:p>
    <w:p w14:paraId="7FCAC371" w14:textId="77777777" w:rsidR="00624BF8" w:rsidRPr="00417293" w:rsidRDefault="00624BF8" w:rsidP="00417293">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lastRenderedPageBreak/>
        <w:t>يوجد أثر ذو دلالة إحصائية موجبة لتخطيط مقاييس الجودة كأداة وقائية على تقليل تكاليف إعادة العمل والمطالبات التعاقدية.</w:t>
      </w:r>
    </w:p>
    <w:p w14:paraId="20B8D1CB" w14:textId="77777777" w:rsidR="00624BF8" w:rsidRPr="00417293" w:rsidRDefault="00624BF8" w:rsidP="00417293">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يوجد علاقة ارتباط إيجابية قوية بين مستوى تطبيق ممارسات التخطيط للجودة ودرجة الالتزام بالميزانية المعتمدة للمشروع.</w:t>
      </w:r>
    </w:p>
    <w:p w14:paraId="6D552971" w14:textId="22195F5F" w:rsidR="00624BF8" w:rsidRPr="00417293" w:rsidRDefault="00624BF8"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مصطلحات الدراسة الإجرائية</w:t>
      </w:r>
    </w:p>
    <w:p w14:paraId="7723C5F0"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التخطيط للجودة (</w:t>
      </w:r>
      <w:r w:rsidRPr="00417293">
        <w:rPr>
          <w:rFonts w:ascii="Simplified Arabic" w:eastAsia="Times New Roman" w:hAnsi="Simplified Arabic" w:cs="Simplified Arabic" w:hint="cs"/>
          <w:color w:val="1F1F1F"/>
          <w:sz w:val="32"/>
          <w:szCs w:val="32"/>
        </w:rPr>
        <w:t>Quality Planning</w:t>
      </w:r>
      <w:r w:rsidRPr="00417293">
        <w:rPr>
          <w:rFonts w:ascii="Simplified Arabic" w:eastAsia="Times New Roman" w:hAnsi="Simplified Arabic" w:cs="Simplified Arabic" w:hint="cs"/>
          <w:color w:val="1F1F1F"/>
          <w:sz w:val="32"/>
          <w:szCs w:val="32"/>
          <w:rtl/>
        </w:rPr>
        <w:t>)</w:t>
      </w:r>
    </w:p>
    <w:p w14:paraId="326D8BFD"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إجرائياً:</w:t>
      </w:r>
      <w:r w:rsidRPr="00417293">
        <w:rPr>
          <w:rFonts w:ascii="Simplified Arabic" w:hAnsi="Simplified Arabic" w:cs="Simplified Arabic" w:hint="cs"/>
          <w:color w:val="1F1F1F"/>
          <w:sz w:val="32"/>
          <w:szCs w:val="32"/>
          <w:rtl/>
        </w:rPr>
        <w:t xml:space="preserve"> يُقصد به مجموعة العمليات والإجراءات التي يتم تنفيذها في المرحلة المبكرة من المشروع لتحديد معايير الجودة ذات الصلة بالمشروع، وكيفية تطبيقها، وكيفية قياسها، وتحديد مقاييس الجودة (</w:t>
      </w:r>
      <w:r w:rsidRPr="00417293">
        <w:rPr>
          <w:rFonts w:ascii="Simplified Arabic" w:hAnsi="Simplified Arabic" w:cs="Simplified Arabic" w:hint="cs"/>
          <w:color w:val="1F1F1F"/>
          <w:sz w:val="32"/>
          <w:szCs w:val="32"/>
        </w:rPr>
        <w:t>Metrics</w:t>
      </w:r>
      <w:r w:rsidRPr="00417293">
        <w:rPr>
          <w:rFonts w:ascii="Simplified Arabic" w:hAnsi="Simplified Arabic" w:cs="Simplified Arabic" w:hint="cs"/>
          <w:color w:val="1F1F1F"/>
          <w:sz w:val="32"/>
          <w:szCs w:val="32"/>
          <w:rtl/>
        </w:rPr>
        <w:t>) اللازمة لضمان الوفاء بهذه المعايير، وتوثيق جميع متطلبات الجودة للمنتج والمشروع.</w:t>
      </w:r>
    </w:p>
    <w:p w14:paraId="2FA02FDE"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ضبط تكاليف المشاريع (</w:t>
      </w:r>
      <w:r w:rsidRPr="00417293">
        <w:rPr>
          <w:rFonts w:ascii="Simplified Arabic" w:eastAsia="Times New Roman" w:hAnsi="Simplified Arabic" w:cs="Simplified Arabic" w:hint="cs"/>
          <w:color w:val="1F1F1F"/>
          <w:sz w:val="32"/>
          <w:szCs w:val="32"/>
        </w:rPr>
        <w:t>Project Cost Control</w:t>
      </w:r>
      <w:r w:rsidRPr="00417293">
        <w:rPr>
          <w:rFonts w:ascii="Simplified Arabic" w:eastAsia="Times New Roman" w:hAnsi="Simplified Arabic" w:cs="Simplified Arabic" w:hint="cs"/>
          <w:color w:val="1F1F1F"/>
          <w:sz w:val="32"/>
          <w:szCs w:val="32"/>
          <w:rtl/>
        </w:rPr>
        <w:t>)</w:t>
      </w:r>
    </w:p>
    <w:p w14:paraId="2F593203"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إجرائياً:</w:t>
      </w:r>
      <w:r w:rsidRPr="00417293">
        <w:rPr>
          <w:rFonts w:ascii="Simplified Arabic" w:hAnsi="Simplified Arabic" w:cs="Simplified Arabic" w:hint="cs"/>
          <w:color w:val="1F1F1F"/>
          <w:sz w:val="32"/>
          <w:szCs w:val="32"/>
          <w:rtl/>
        </w:rPr>
        <w:t xml:space="preserve"> يُعرف بأنه عملية مراقبة حالة المشروع وتحديث تكاليفه وتكاليف الميزانية، والتعامل مع التغيرات في الأساس المرجعي للتكلفة (</w:t>
      </w:r>
      <w:r w:rsidRPr="00417293">
        <w:rPr>
          <w:rFonts w:ascii="Simplified Arabic" w:hAnsi="Simplified Arabic" w:cs="Simplified Arabic" w:hint="cs"/>
          <w:color w:val="1F1F1F"/>
          <w:sz w:val="32"/>
          <w:szCs w:val="32"/>
        </w:rPr>
        <w:t>Cost Baseline</w:t>
      </w:r>
      <w:r w:rsidRPr="00417293">
        <w:rPr>
          <w:rFonts w:ascii="Simplified Arabic" w:hAnsi="Simplified Arabic" w:cs="Simplified Arabic" w:hint="cs"/>
          <w:color w:val="1F1F1F"/>
          <w:sz w:val="32"/>
          <w:szCs w:val="32"/>
          <w:rtl/>
        </w:rPr>
        <w:t>). ويُقاس إجرائياً بمدى الانحراف عن الميزانية المعتمدة (</w:t>
      </w:r>
      <w:r w:rsidRPr="00417293">
        <w:rPr>
          <w:rFonts w:ascii="Simplified Arabic" w:hAnsi="Simplified Arabic" w:cs="Simplified Arabic" w:hint="cs"/>
          <w:color w:val="1F1F1F"/>
          <w:sz w:val="32"/>
          <w:szCs w:val="32"/>
        </w:rPr>
        <w:t>Variance</w:t>
      </w:r>
      <w:r w:rsidRPr="00417293">
        <w:rPr>
          <w:rFonts w:ascii="Simplified Arabic" w:hAnsi="Simplified Arabic" w:cs="Simplified Arabic" w:hint="cs"/>
          <w:color w:val="1F1F1F"/>
          <w:sz w:val="32"/>
          <w:szCs w:val="32"/>
          <w:rtl/>
        </w:rPr>
        <w:t>)، وكفاءة إدارة أوامر التغيير المتعلقة بالتكلفة، ومقدار تكاليف الجودة الرديئة (</w:t>
      </w:r>
      <w:r w:rsidRPr="00417293">
        <w:rPr>
          <w:rFonts w:ascii="Simplified Arabic" w:hAnsi="Simplified Arabic" w:cs="Simplified Arabic" w:hint="cs"/>
          <w:color w:val="1F1F1F"/>
          <w:sz w:val="32"/>
          <w:szCs w:val="32"/>
        </w:rPr>
        <w:t>Cost of Poor Quality - COPQ</w:t>
      </w:r>
      <w:r w:rsidRPr="00417293">
        <w:rPr>
          <w:rFonts w:ascii="Simplified Arabic" w:hAnsi="Simplified Arabic" w:cs="Simplified Arabic" w:hint="cs"/>
          <w:color w:val="1F1F1F"/>
          <w:sz w:val="32"/>
          <w:szCs w:val="32"/>
          <w:rtl/>
        </w:rPr>
        <w:t>) التي تشمل تكاليف الفشل الداخلي والخارجي.</w:t>
      </w:r>
    </w:p>
    <w:p w14:paraId="0BE0792E" w14:textId="77777777" w:rsidR="00624BF8" w:rsidRPr="00417293" w:rsidRDefault="00624BF8"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3. المشاريع الحكومية السعودية (</w:t>
      </w:r>
      <w:r w:rsidRPr="00417293">
        <w:rPr>
          <w:rFonts w:ascii="Simplified Arabic" w:eastAsia="Times New Roman" w:hAnsi="Simplified Arabic" w:cs="Simplified Arabic" w:hint="cs"/>
          <w:color w:val="1F1F1F"/>
          <w:sz w:val="32"/>
          <w:szCs w:val="32"/>
        </w:rPr>
        <w:t>Saudi Governmental Projects</w:t>
      </w:r>
      <w:r w:rsidRPr="00417293">
        <w:rPr>
          <w:rFonts w:ascii="Simplified Arabic" w:eastAsia="Times New Roman" w:hAnsi="Simplified Arabic" w:cs="Simplified Arabic" w:hint="cs"/>
          <w:color w:val="1F1F1F"/>
          <w:sz w:val="32"/>
          <w:szCs w:val="32"/>
          <w:rtl/>
        </w:rPr>
        <w:t>)</w:t>
      </w:r>
    </w:p>
    <w:p w14:paraId="3D959641"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إجرائياً:</w:t>
      </w:r>
      <w:r w:rsidRPr="00417293">
        <w:rPr>
          <w:rFonts w:ascii="Simplified Arabic" w:hAnsi="Simplified Arabic" w:cs="Simplified Arabic" w:hint="cs"/>
          <w:color w:val="1F1F1F"/>
          <w:sz w:val="32"/>
          <w:szCs w:val="32"/>
          <w:rtl/>
        </w:rPr>
        <w:t xml:space="preserve"> هي المشاريع الاستثمارية والتطويرية التي يتم تمويلها وتوجيهها وإدارتها من قبل جهة حكومية أو شبه حكومية في المملكة العربية السعودية، والتي تهدف إلى تنفيذ برامج "رؤية المملكة 2030" والبنية التحتية والخدمات العامة.</w:t>
      </w:r>
    </w:p>
    <w:p w14:paraId="59CEFA1A" w14:textId="77777777" w:rsidR="006949BB" w:rsidRPr="00417293" w:rsidRDefault="006949BB" w:rsidP="00417293">
      <w:pPr>
        <w:pStyle w:val="a5"/>
        <w:bidi/>
        <w:spacing w:before="0" w:beforeAutospacing="0" w:after="0" w:afterAutospacing="0" w:line="360" w:lineRule="auto"/>
        <w:rPr>
          <w:rFonts w:ascii="Simplified Arabic" w:hAnsi="Simplified Arabic" w:cs="Simplified Arabic"/>
          <w:color w:val="1F1F1F"/>
          <w:sz w:val="32"/>
          <w:szCs w:val="32"/>
          <w:rtl/>
        </w:rPr>
      </w:pPr>
    </w:p>
    <w:p w14:paraId="2EB20C76" w14:textId="4820819E" w:rsidR="00624BF8" w:rsidRPr="00417293" w:rsidRDefault="00624BF8"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متغيرات الدراسة</w:t>
      </w:r>
    </w:p>
    <w:p w14:paraId="7F94E454" w14:textId="77777777" w:rsidR="00624BF8" w:rsidRPr="00417293" w:rsidRDefault="00624BF8"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تعتمد الدراسة على تحليل العلاقة بين متغيرين رئيسيين:</w:t>
      </w:r>
    </w:p>
    <w:tbl>
      <w:tblPr>
        <w:tblStyle w:val="a8"/>
        <w:bidiVisual/>
        <w:tblW w:w="0" w:type="auto"/>
        <w:tblLook w:val="04A0" w:firstRow="1" w:lastRow="0" w:firstColumn="1" w:lastColumn="0" w:noHBand="0" w:noVBand="1"/>
      </w:tblPr>
      <w:tblGrid>
        <w:gridCol w:w="2123"/>
        <w:gridCol w:w="2637"/>
        <w:gridCol w:w="4062"/>
      </w:tblGrid>
      <w:tr w:rsidR="00624BF8" w:rsidRPr="00417293" w14:paraId="672A0E83" w14:textId="77777777" w:rsidTr="00624BF8">
        <w:tc>
          <w:tcPr>
            <w:tcW w:w="0" w:type="auto"/>
            <w:hideMark/>
          </w:tcPr>
          <w:p w14:paraId="0E086613" w14:textId="77777777" w:rsidR="00624BF8" w:rsidRPr="00417293" w:rsidRDefault="00624BF8" w:rsidP="00417293">
            <w:pPr>
              <w:spacing w:line="360" w:lineRule="auto"/>
              <w:rPr>
                <w:rFonts w:ascii="Simplified Arabic" w:eastAsia="Times New Roman" w:hAnsi="Simplified Arabic" w:cs="Simplified Arabic"/>
                <w:color w:val="1F1F1F"/>
                <w:sz w:val="32"/>
                <w:szCs w:val="32"/>
                <w:rtl/>
              </w:rPr>
            </w:pPr>
            <w:r w:rsidRPr="00417293">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hideMark/>
          </w:tcPr>
          <w:p w14:paraId="7340AE9B" w14:textId="77777777" w:rsidR="00624BF8" w:rsidRPr="00417293" w:rsidRDefault="00624BF8" w:rsidP="00417293">
            <w:pPr>
              <w:spacing w:line="360" w:lineRule="auto"/>
              <w:rPr>
                <w:rFonts w:ascii="Simplified Arabic" w:eastAsia="Times New Roman" w:hAnsi="Simplified Arabic" w:cs="Simplified Arabic"/>
                <w:color w:val="1F1F1F"/>
                <w:sz w:val="32"/>
                <w:szCs w:val="32"/>
                <w:rtl/>
              </w:rPr>
            </w:pPr>
            <w:r w:rsidRPr="00417293">
              <w:rPr>
                <w:rStyle w:val="a6"/>
                <w:rFonts w:ascii="Simplified Arabic" w:eastAsia="Times New Roman" w:hAnsi="Simplified Arabic" w:cs="Simplified Arabic" w:hint="cs"/>
                <w:color w:val="1F1F1F"/>
                <w:sz w:val="32"/>
                <w:szCs w:val="32"/>
                <w:bdr w:val="none" w:sz="0" w:space="0" w:color="auto" w:frame="1"/>
                <w:rtl/>
              </w:rPr>
              <w:t>النوع</w:t>
            </w:r>
          </w:p>
        </w:tc>
        <w:tc>
          <w:tcPr>
            <w:tcW w:w="0" w:type="auto"/>
            <w:hideMark/>
          </w:tcPr>
          <w:p w14:paraId="137769FF" w14:textId="77777777" w:rsidR="00624BF8" w:rsidRPr="00417293" w:rsidRDefault="00624BF8" w:rsidP="00417293">
            <w:pPr>
              <w:spacing w:line="360" w:lineRule="auto"/>
              <w:rPr>
                <w:rFonts w:ascii="Simplified Arabic" w:eastAsia="Times New Roman" w:hAnsi="Simplified Arabic" w:cs="Simplified Arabic"/>
                <w:color w:val="1F1F1F"/>
                <w:sz w:val="32"/>
                <w:szCs w:val="32"/>
                <w:rtl/>
              </w:rPr>
            </w:pPr>
            <w:r w:rsidRPr="00417293">
              <w:rPr>
                <w:rStyle w:val="a6"/>
                <w:rFonts w:ascii="Simplified Arabic" w:eastAsia="Times New Roman" w:hAnsi="Simplified Arabic" w:cs="Simplified Arabic" w:hint="cs"/>
                <w:color w:val="1F1F1F"/>
                <w:sz w:val="32"/>
                <w:szCs w:val="32"/>
                <w:bdr w:val="none" w:sz="0" w:space="0" w:color="auto" w:frame="1"/>
                <w:rtl/>
              </w:rPr>
              <w:t>المؤشرات الرئيسية (الأبعاد)</w:t>
            </w:r>
          </w:p>
        </w:tc>
      </w:tr>
      <w:tr w:rsidR="00624BF8" w:rsidRPr="00417293" w14:paraId="3AD8956C" w14:textId="77777777" w:rsidTr="00624BF8">
        <w:tc>
          <w:tcPr>
            <w:tcW w:w="0" w:type="auto"/>
            <w:hideMark/>
          </w:tcPr>
          <w:p w14:paraId="537B9E3E"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التخطيط للجودة</w:t>
            </w:r>
            <w:r w:rsidRPr="00417293">
              <w:rPr>
                <w:rFonts w:ascii="Simplified Arabic" w:hAnsi="Simplified Arabic" w:cs="Simplified Arabic" w:hint="cs"/>
                <w:color w:val="1F1F1F"/>
                <w:sz w:val="32"/>
                <w:szCs w:val="32"/>
                <w:rtl/>
              </w:rPr>
              <w:t xml:space="preserve"> (</w:t>
            </w:r>
            <w:r w:rsidRPr="00417293">
              <w:rPr>
                <w:rFonts w:ascii="Simplified Arabic" w:hAnsi="Simplified Arabic" w:cs="Simplified Arabic" w:hint="cs"/>
                <w:color w:val="1F1F1F"/>
                <w:sz w:val="32"/>
                <w:szCs w:val="32"/>
              </w:rPr>
              <w:t>Quality Planning</w:t>
            </w:r>
            <w:r w:rsidRPr="00417293">
              <w:rPr>
                <w:rFonts w:ascii="Simplified Arabic" w:hAnsi="Simplified Arabic" w:cs="Simplified Arabic" w:hint="cs"/>
                <w:color w:val="1F1F1F"/>
                <w:sz w:val="32"/>
                <w:szCs w:val="32"/>
                <w:rtl/>
              </w:rPr>
              <w:t>)</w:t>
            </w:r>
          </w:p>
        </w:tc>
        <w:tc>
          <w:tcPr>
            <w:tcW w:w="0" w:type="auto"/>
            <w:hideMark/>
          </w:tcPr>
          <w:p w14:paraId="48728485"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المتغير المستقل (</w:t>
            </w:r>
            <w:r w:rsidRPr="00417293">
              <w:rPr>
                <w:rStyle w:val="a6"/>
                <w:rFonts w:ascii="Simplified Arabic" w:hAnsi="Simplified Arabic" w:cs="Simplified Arabic" w:hint="cs"/>
                <w:color w:val="1F1F1F"/>
                <w:sz w:val="32"/>
                <w:szCs w:val="32"/>
                <w:bdr w:val="none" w:sz="0" w:space="0" w:color="auto" w:frame="1"/>
              </w:rPr>
              <w:t>Independent Variable</w:t>
            </w:r>
            <w:r w:rsidRPr="00417293">
              <w:rPr>
                <w:rStyle w:val="a6"/>
                <w:rFonts w:ascii="Simplified Arabic" w:hAnsi="Simplified Arabic" w:cs="Simplified Arabic" w:hint="cs"/>
                <w:color w:val="1F1F1F"/>
                <w:sz w:val="32"/>
                <w:szCs w:val="32"/>
                <w:bdr w:val="none" w:sz="0" w:space="0" w:color="auto" w:frame="1"/>
                <w:rtl/>
              </w:rPr>
              <w:t>)</w:t>
            </w:r>
          </w:p>
        </w:tc>
        <w:tc>
          <w:tcPr>
            <w:tcW w:w="0" w:type="auto"/>
            <w:hideMark/>
          </w:tcPr>
          <w:p w14:paraId="6C52AD8B"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تحديد معايير الجودة. - تخطيط مقاييس الجودة (</w:t>
            </w:r>
            <w:r w:rsidRPr="00417293">
              <w:rPr>
                <w:rFonts w:ascii="Simplified Arabic" w:hAnsi="Simplified Arabic" w:cs="Simplified Arabic" w:hint="cs"/>
                <w:color w:val="1F1F1F"/>
                <w:sz w:val="32"/>
                <w:szCs w:val="32"/>
              </w:rPr>
              <w:t>Metrics</w:t>
            </w:r>
            <w:r w:rsidRPr="00417293">
              <w:rPr>
                <w:rFonts w:ascii="Simplified Arabic" w:hAnsi="Simplified Arabic" w:cs="Simplified Arabic" w:hint="cs"/>
                <w:color w:val="1F1F1F"/>
                <w:sz w:val="32"/>
                <w:szCs w:val="32"/>
                <w:rtl/>
              </w:rPr>
              <w:t>). - تخطيط عمليات ضمان الجودة.</w:t>
            </w:r>
          </w:p>
        </w:tc>
      </w:tr>
      <w:tr w:rsidR="00624BF8" w:rsidRPr="00417293" w14:paraId="50B8DF7B" w14:textId="77777777" w:rsidTr="00624BF8">
        <w:tc>
          <w:tcPr>
            <w:tcW w:w="0" w:type="auto"/>
            <w:hideMark/>
          </w:tcPr>
          <w:p w14:paraId="21E927AE"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ضبط تكاليف المشاريع</w:t>
            </w:r>
            <w:r w:rsidRPr="00417293">
              <w:rPr>
                <w:rFonts w:ascii="Simplified Arabic" w:hAnsi="Simplified Arabic" w:cs="Simplified Arabic" w:hint="cs"/>
                <w:color w:val="1F1F1F"/>
                <w:sz w:val="32"/>
                <w:szCs w:val="32"/>
                <w:rtl/>
              </w:rPr>
              <w:t xml:space="preserve"> (</w:t>
            </w:r>
            <w:r w:rsidRPr="00417293">
              <w:rPr>
                <w:rFonts w:ascii="Simplified Arabic" w:hAnsi="Simplified Arabic" w:cs="Simplified Arabic" w:hint="cs"/>
                <w:color w:val="1F1F1F"/>
                <w:sz w:val="32"/>
                <w:szCs w:val="32"/>
              </w:rPr>
              <w:t>Project Cost Control</w:t>
            </w:r>
            <w:r w:rsidRPr="00417293">
              <w:rPr>
                <w:rFonts w:ascii="Simplified Arabic" w:hAnsi="Simplified Arabic" w:cs="Simplified Arabic" w:hint="cs"/>
                <w:color w:val="1F1F1F"/>
                <w:sz w:val="32"/>
                <w:szCs w:val="32"/>
                <w:rtl/>
              </w:rPr>
              <w:t>)</w:t>
            </w:r>
          </w:p>
        </w:tc>
        <w:tc>
          <w:tcPr>
            <w:tcW w:w="0" w:type="auto"/>
            <w:hideMark/>
          </w:tcPr>
          <w:p w14:paraId="08A3F0B7"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المتغير التابع (</w:t>
            </w:r>
            <w:r w:rsidRPr="00417293">
              <w:rPr>
                <w:rStyle w:val="a6"/>
                <w:rFonts w:ascii="Simplified Arabic" w:hAnsi="Simplified Arabic" w:cs="Simplified Arabic" w:hint="cs"/>
                <w:color w:val="1F1F1F"/>
                <w:sz w:val="32"/>
                <w:szCs w:val="32"/>
                <w:bdr w:val="none" w:sz="0" w:space="0" w:color="auto" w:frame="1"/>
              </w:rPr>
              <w:t>Dependent Variable</w:t>
            </w:r>
            <w:r w:rsidRPr="00417293">
              <w:rPr>
                <w:rStyle w:val="a6"/>
                <w:rFonts w:ascii="Simplified Arabic" w:hAnsi="Simplified Arabic" w:cs="Simplified Arabic" w:hint="cs"/>
                <w:color w:val="1F1F1F"/>
                <w:sz w:val="32"/>
                <w:szCs w:val="32"/>
                <w:bdr w:val="none" w:sz="0" w:space="0" w:color="auto" w:frame="1"/>
                <w:rtl/>
              </w:rPr>
              <w:t>)</w:t>
            </w:r>
          </w:p>
        </w:tc>
        <w:tc>
          <w:tcPr>
            <w:tcW w:w="0" w:type="auto"/>
            <w:hideMark/>
          </w:tcPr>
          <w:p w14:paraId="1456604B" w14:textId="77777777" w:rsidR="00624BF8" w:rsidRPr="00417293" w:rsidRDefault="00624BF8"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كفاءة إدارة أوامر التغيير المتعلقة بالجودة. - مقدار تكاليف الجودة الرديئة (</w:t>
            </w:r>
            <w:r w:rsidRPr="00417293">
              <w:rPr>
                <w:rFonts w:ascii="Simplified Arabic" w:hAnsi="Simplified Arabic" w:cs="Simplified Arabic" w:hint="cs"/>
                <w:color w:val="1F1F1F"/>
                <w:sz w:val="32"/>
                <w:szCs w:val="32"/>
              </w:rPr>
              <w:t>COPQ</w:t>
            </w:r>
            <w:r w:rsidRPr="00417293">
              <w:rPr>
                <w:rFonts w:ascii="Simplified Arabic" w:hAnsi="Simplified Arabic" w:cs="Simplified Arabic" w:hint="cs"/>
                <w:color w:val="1F1F1F"/>
                <w:sz w:val="32"/>
                <w:szCs w:val="32"/>
                <w:rtl/>
              </w:rPr>
              <w:t>). - دقة التنبؤات بالتكاليف النهائية. - مؤشرات أداء القيمة المكتسبة (</w:t>
            </w:r>
            <w:r w:rsidRPr="00417293">
              <w:rPr>
                <w:rFonts w:ascii="Simplified Arabic" w:hAnsi="Simplified Arabic" w:cs="Simplified Arabic" w:hint="cs"/>
                <w:color w:val="1F1F1F"/>
                <w:sz w:val="32"/>
                <w:szCs w:val="32"/>
              </w:rPr>
              <w:t>EVM</w:t>
            </w:r>
            <w:r w:rsidRPr="00417293">
              <w:rPr>
                <w:rFonts w:ascii="Simplified Arabic" w:hAnsi="Simplified Arabic" w:cs="Simplified Arabic" w:hint="cs"/>
                <w:color w:val="1F1F1F"/>
                <w:sz w:val="32"/>
                <w:szCs w:val="32"/>
                <w:rtl/>
              </w:rPr>
              <w:t>).</w:t>
            </w:r>
          </w:p>
        </w:tc>
      </w:tr>
    </w:tbl>
    <w:p w14:paraId="03E74BD0" w14:textId="77777777" w:rsidR="009B35F9" w:rsidRPr="00417293" w:rsidRDefault="009B35F9"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37FC3F" w14:textId="77777777" w:rsidR="00BA39DC" w:rsidRPr="00417293" w:rsidRDefault="00BA39DC"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87B2293"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2880FDA"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C678C83"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78ECC6"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23ADA43"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EEB50D5" w14:textId="77777777" w:rsidR="006949BB"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9AD67AD"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4F98EC3"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B869F0F"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236E854" w14:textId="5F0F1DA9" w:rsidR="005E0958" w:rsidRDefault="005E0958" w:rsidP="005E0958">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الثاني</w:t>
      </w:r>
    </w:p>
    <w:p w14:paraId="240C7E65"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0279F84"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DBE192D"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5F6FF7A"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ABA1471"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B1546E9" w14:textId="77777777" w:rsidR="005E0958"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2137B5" w14:textId="77777777" w:rsidR="005E0958" w:rsidRPr="00417293" w:rsidRDefault="005E0958" w:rsidP="005E0958">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9F7B034"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4BD7D19" w14:textId="7BF55257" w:rsidR="00BA39DC" w:rsidRPr="00417293" w:rsidRDefault="00BA39DC"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17293">
        <w:rPr>
          <w:rFonts w:ascii="Simplified Arabic" w:eastAsia="Times New Roman" w:hAnsi="Simplified Arabic" w:cs="Simplified Arabic" w:hint="cs"/>
          <w:color w:val="1F1F1F"/>
          <w:sz w:val="32"/>
          <w:szCs w:val="32"/>
          <w:rtl/>
        </w:rPr>
        <w:t xml:space="preserve"> الدراسات السابقة</w:t>
      </w:r>
    </w:p>
    <w:p w14:paraId="24752151" w14:textId="6ED10CF2" w:rsidR="00BA39DC" w:rsidRPr="00417293" w:rsidRDefault="00BA39DC"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الدراسات باللغة العربية</w:t>
      </w:r>
    </w:p>
    <w:p w14:paraId="3C8BF638"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دراسة الشامي (2003)</w:t>
      </w:r>
    </w:p>
    <w:p w14:paraId="60719B5B" w14:textId="77777777" w:rsidR="00BA39DC" w:rsidRPr="00417293" w:rsidRDefault="00BA39DC" w:rsidP="0041729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تحليل اتجاهات إدارات مصانع الأغذية الأردنية نحو تبني نظم إدارة الجودة ونظرتها لتكاليف وفوائد هذه النظم.</w:t>
      </w:r>
    </w:p>
    <w:p w14:paraId="0161EA2C" w14:textId="77777777" w:rsidR="00BA39DC" w:rsidRPr="00417293" w:rsidRDefault="00BA39DC" w:rsidP="0041729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معرفة اتجاهات إدارات مصانع الأغذية الأردنية نحو تبني المواصفات الدولية لإدارة وضمان الجودة (</w:t>
      </w:r>
      <w:r w:rsidRPr="00417293">
        <w:rPr>
          <w:rFonts w:ascii="Simplified Arabic" w:hAnsi="Simplified Arabic" w:cs="Simplified Arabic" w:hint="cs"/>
          <w:color w:val="1F1F1F"/>
          <w:sz w:val="32"/>
          <w:szCs w:val="32"/>
        </w:rPr>
        <w:t>ISO</w:t>
      </w:r>
      <w:r w:rsidRPr="00417293">
        <w:rPr>
          <w:rFonts w:ascii="Simplified Arabic" w:hAnsi="Simplified Arabic" w:cs="Simplified Arabic" w:hint="cs"/>
          <w:color w:val="1F1F1F"/>
          <w:sz w:val="32"/>
          <w:szCs w:val="32"/>
          <w:rtl/>
        </w:rPr>
        <w:t>)، وتحديد الاتجاهات نحو منافع وتكاليف تطبيقها.</w:t>
      </w:r>
    </w:p>
    <w:p w14:paraId="246153FB" w14:textId="77777777" w:rsidR="00BA39DC" w:rsidRPr="00417293" w:rsidRDefault="00BA39DC" w:rsidP="0041729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اعتمدت على بيانات أولية، وجمعت عينة من 123 مصنعاً غذائياً (يزيد عدد عمالها عن 20 عاملاً)، وتم الحصول على بيانات 80 مصنعاً (نسبة استجابة 65%). استخدمت الأساليب الإحصائية الوصفية والاختبارات </w:t>
      </w:r>
      <w:proofErr w:type="spellStart"/>
      <w:r w:rsidRPr="00417293">
        <w:rPr>
          <w:rFonts w:ascii="Simplified Arabic" w:hAnsi="Simplified Arabic" w:cs="Simplified Arabic" w:hint="cs"/>
          <w:color w:val="1F1F1F"/>
          <w:sz w:val="32"/>
          <w:szCs w:val="32"/>
          <w:rtl/>
        </w:rPr>
        <w:t>المعلمية</w:t>
      </w:r>
      <w:proofErr w:type="spellEnd"/>
      <w:r w:rsidRPr="00417293">
        <w:rPr>
          <w:rFonts w:ascii="Simplified Arabic" w:hAnsi="Simplified Arabic" w:cs="Simplified Arabic" w:hint="cs"/>
          <w:color w:val="1F1F1F"/>
          <w:sz w:val="32"/>
          <w:szCs w:val="32"/>
          <w:rtl/>
        </w:rPr>
        <w:t xml:space="preserve"> وغير </w:t>
      </w:r>
      <w:proofErr w:type="spellStart"/>
      <w:r w:rsidRPr="00417293">
        <w:rPr>
          <w:rFonts w:ascii="Simplified Arabic" w:hAnsi="Simplified Arabic" w:cs="Simplified Arabic" w:hint="cs"/>
          <w:color w:val="1F1F1F"/>
          <w:sz w:val="32"/>
          <w:szCs w:val="32"/>
          <w:rtl/>
        </w:rPr>
        <w:t>المعلمية</w:t>
      </w:r>
      <w:proofErr w:type="spellEnd"/>
      <w:r w:rsidRPr="00417293">
        <w:rPr>
          <w:rFonts w:ascii="Simplified Arabic" w:hAnsi="Simplified Arabic" w:cs="Simplified Arabic" w:hint="cs"/>
          <w:color w:val="1F1F1F"/>
          <w:sz w:val="32"/>
          <w:szCs w:val="32"/>
          <w:rtl/>
        </w:rPr>
        <w:t>.</w:t>
      </w:r>
    </w:p>
    <w:p w14:paraId="44DF8E4A" w14:textId="77777777" w:rsidR="00BA39DC" w:rsidRPr="00417293" w:rsidRDefault="00BA39DC" w:rsidP="0041729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أهم النتائج:</w:t>
      </w:r>
    </w:p>
    <w:p w14:paraId="4F628483" w14:textId="77777777" w:rsidR="00BA39DC" w:rsidRPr="00417293" w:rsidRDefault="00BA39DC" w:rsidP="00417293">
      <w:pPr>
        <w:pStyle w:val="a5"/>
        <w:numPr>
          <w:ilvl w:val="1"/>
          <w:numId w:val="8"/>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تميل المصانع الغذائية الأردنية إلى تطبيق المواصفات الدولية لإدارة وضمان الجودة.</w:t>
      </w:r>
    </w:p>
    <w:p w14:paraId="11826CBC" w14:textId="77777777" w:rsidR="00BA39DC" w:rsidRPr="00417293" w:rsidRDefault="00BA39DC" w:rsidP="00417293">
      <w:pPr>
        <w:pStyle w:val="a5"/>
        <w:numPr>
          <w:ilvl w:val="1"/>
          <w:numId w:val="8"/>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كانت الاتجاهات مرتفعة في المصانع ذات حجم رأس المال الأكبر، ونشاطات التصدير أو البحث والتطوير، وتلك التي تستخدم الحاسوب في الإدارة والإنتاج.</w:t>
      </w:r>
    </w:p>
    <w:p w14:paraId="5392254A" w14:textId="77777777" w:rsidR="00BA39DC" w:rsidRPr="00417293" w:rsidRDefault="00BA39DC" w:rsidP="00417293">
      <w:pPr>
        <w:pStyle w:val="a5"/>
        <w:numPr>
          <w:ilvl w:val="1"/>
          <w:numId w:val="8"/>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كانت الفوائد المتحققة من تطبيق شهادة الأيزو إيجابية، لكنها أقل من التوقعات، وتركزت على تطوير الإدارة الداخلية (الضبط الإداري وتحسين عملية الإنتاج).</w:t>
      </w:r>
    </w:p>
    <w:p w14:paraId="28AD5C2E" w14:textId="77777777" w:rsidR="00BA39DC" w:rsidRPr="00417293" w:rsidRDefault="00BA39DC" w:rsidP="00417293">
      <w:pPr>
        <w:pStyle w:val="a5"/>
        <w:numPr>
          <w:ilvl w:val="1"/>
          <w:numId w:val="8"/>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لم يكن للفوائد الخارجية (زيادة المبيعات، التصدير، تقليل التكاليف، زيادة الربحية) أثر كبير.</w:t>
      </w:r>
    </w:p>
    <w:p w14:paraId="1DB61174" w14:textId="77777777" w:rsidR="00BA39DC" w:rsidRPr="00417293" w:rsidRDefault="00BA39DC" w:rsidP="00417293">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التوصيات:</w:t>
      </w:r>
      <w:r w:rsidRPr="00417293">
        <w:rPr>
          <w:rFonts w:ascii="Simplified Arabic" w:hAnsi="Simplified Arabic" w:cs="Simplified Arabic" w:hint="cs"/>
          <w:color w:val="1F1F1F"/>
          <w:sz w:val="32"/>
          <w:szCs w:val="32"/>
          <w:rtl/>
        </w:rPr>
        <w:t xml:space="preserve"> تعزيز التوجه نحو تبني المواصفات الدولية، توسيع الدراسات في هذا المجال، زيادة الوعي بأهداف المواصفات الإدارية، والتركيز على إدارة التكاليف لتقليل تكاليف الجودة وزيادة الاستثمار في الموارد البشرية والتدريب.</w:t>
      </w:r>
    </w:p>
    <w:p w14:paraId="6CC84037"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 xml:space="preserve">2. دراسة </w:t>
      </w:r>
      <w:proofErr w:type="spellStart"/>
      <w:r w:rsidRPr="00417293">
        <w:rPr>
          <w:rFonts w:ascii="Simplified Arabic" w:eastAsia="Times New Roman" w:hAnsi="Simplified Arabic" w:cs="Simplified Arabic" w:hint="cs"/>
          <w:color w:val="1F1F1F"/>
          <w:sz w:val="32"/>
          <w:szCs w:val="32"/>
          <w:rtl/>
        </w:rPr>
        <w:t>حمودي</w:t>
      </w:r>
      <w:proofErr w:type="spellEnd"/>
      <w:r w:rsidRPr="00417293">
        <w:rPr>
          <w:rFonts w:ascii="Simplified Arabic" w:eastAsia="Times New Roman" w:hAnsi="Simplified Arabic" w:cs="Simplified Arabic" w:hint="cs"/>
          <w:color w:val="1F1F1F"/>
          <w:sz w:val="32"/>
          <w:szCs w:val="32"/>
          <w:rtl/>
        </w:rPr>
        <w:t xml:space="preserve"> والنعيمي (2007)</w:t>
      </w:r>
    </w:p>
    <w:p w14:paraId="59547D35" w14:textId="77777777" w:rsidR="00BA39DC" w:rsidRPr="00417293" w:rsidRDefault="00BA39DC" w:rsidP="00417293">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دور الموازنة في الرقابة على تكاليف الجودة (بحث تطبيقي في الشركة العامة للزيوت النباتية).</w:t>
      </w:r>
    </w:p>
    <w:p w14:paraId="1954446E" w14:textId="77777777" w:rsidR="00BA39DC" w:rsidRPr="00417293" w:rsidRDefault="00BA39DC" w:rsidP="00417293">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الهدف:</w:t>
      </w:r>
      <w:r w:rsidRPr="00417293">
        <w:rPr>
          <w:rFonts w:ascii="Simplified Arabic" w:hAnsi="Simplified Arabic" w:cs="Simplified Arabic" w:hint="cs"/>
          <w:color w:val="1F1F1F"/>
          <w:sz w:val="32"/>
          <w:szCs w:val="32"/>
          <w:rtl/>
        </w:rPr>
        <w:t xml:space="preserve"> بيان كيفية إعداد موازنة كلف الجودة بالاعتماد على المؤشرات العلمية، ومقارنتها بالتكاليف الفعلية لتحديد الانحرافات ومعالجتها لتنفيذ معايير الجودة العالمية.</w:t>
      </w:r>
    </w:p>
    <w:p w14:paraId="50D1F232" w14:textId="77777777" w:rsidR="00BA39DC" w:rsidRPr="00417293" w:rsidRDefault="00BA39DC" w:rsidP="00417293">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بحث تطبيقي على مصنع المأمون التابع للشركة العامة للزيوت النباتية.</w:t>
      </w:r>
    </w:p>
    <w:p w14:paraId="214557E2" w14:textId="77777777" w:rsidR="00BA39DC" w:rsidRPr="00417293" w:rsidRDefault="00BA39DC" w:rsidP="00417293">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7C494C45" w14:textId="77777777" w:rsidR="00BA39DC" w:rsidRPr="00417293" w:rsidRDefault="00BA39DC" w:rsidP="00417293">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وجود ضعف في دور المعلومات المحاسبية المستخدمة لأغراض الجودة الشاملة، حيث يتم إعداد جداول الموازنات التخطيطية بصورة إجمالية لا تغطي كل نشاط الشركة.</w:t>
      </w:r>
    </w:p>
    <w:p w14:paraId="22FFE4BC" w14:textId="77777777" w:rsidR="00BA39DC" w:rsidRPr="00417293" w:rsidRDefault="00BA39DC" w:rsidP="00417293">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وجود ضعف في خبرة الإدارة العليا والموظفين بمفهوم وأهمية كلف الجودة.</w:t>
      </w:r>
    </w:p>
    <w:p w14:paraId="4DF6C8E7" w14:textId="77777777" w:rsidR="00BA39DC" w:rsidRPr="00417293" w:rsidRDefault="00BA39DC" w:rsidP="00417293">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التوصيات:</w:t>
      </w:r>
      <w:r w:rsidRPr="00417293">
        <w:rPr>
          <w:rFonts w:ascii="Simplified Arabic" w:hAnsi="Simplified Arabic" w:cs="Simplified Arabic" w:hint="cs"/>
          <w:color w:val="1F1F1F"/>
          <w:sz w:val="32"/>
          <w:szCs w:val="32"/>
          <w:rtl/>
        </w:rPr>
        <w:t xml:space="preserve"> ضرورة اعتماد نظام موازنات تخطيطية أكثر شمولية وكفاءة، واعتماد سياسة واضحة ومبرمجة لوضع تقديرات موازنة كلف الجودة بناءً على مؤشرات علمية، وإصدار نشرات خاصة بنسب كلف الجودة العالمية من الجهات الرقابية، وفتح دورات ودراسات لتطوير كفاءة الكوادر.</w:t>
      </w:r>
    </w:p>
    <w:p w14:paraId="0F862023"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3. دراسة عطوي (2008)</w:t>
      </w:r>
    </w:p>
    <w:p w14:paraId="278B8681" w14:textId="77777777" w:rsidR="00BA39DC" w:rsidRPr="00417293" w:rsidRDefault="00BA39DC" w:rsidP="0041729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دور التكلفة المستهدفة وتحليل القيمة في تخفيض التكاليف.</w:t>
      </w:r>
    </w:p>
    <w:p w14:paraId="2EB3C7A6" w14:textId="77777777" w:rsidR="00BA39DC" w:rsidRPr="00417293" w:rsidRDefault="00BA39DC" w:rsidP="0041729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الهدف:</w:t>
      </w:r>
      <w:r w:rsidRPr="00417293">
        <w:rPr>
          <w:rFonts w:ascii="Simplified Arabic" w:hAnsi="Simplified Arabic" w:cs="Simplified Arabic" w:hint="cs"/>
          <w:color w:val="1F1F1F"/>
          <w:sz w:val="32"/>
          <w:szCs w:val="32"/>
          <w:rtl/>
        </w:rPr>
        <w:t xml:space="preserve"> البحث عن المركبات الجوهرية للتكلفة المستهدفة، وإثبات إمكانية استعمالها كأداة فعالة لإدارة التكاليف واكتساب ميزة تنافسية، وإبراز دور تحليل القيمة كأداة مدعمة لتخفيض تكاليف المنتج.</w:t>
      </w:r>
    </w:p>
    <w:p w14:paraId="41FEFB67" w14:textId="77777777" w:rsidR="00BA39DC" w:rsidRPr="00417293" w:rsidRDefault="00BA39DC" w:rsidP="0041729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اعتمدت الدراسة على منهج التحليل الوصفي واستخدام الاستبانة لجمع البيانات.</w:t>
      </w:r>
    </w:p>
    <w:p w14:paraId="6DFF7EEC" w14:textId="77777777" w:rsidR="00BA39DC" w:rsidRPr="00417293" w:rsidRDefault="00BA39DC" w:rsidP="00417293">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7DB52223" w14:textId="77777777" w:rsidR="00BA39DC" w:rsidRPr="00417293" w:rsidRDefault="00BA39DC" w:rsidP="00417293">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فرضت البيئة الاقتصادية المتغيرة ضرورة إنتاج منتجات متجددة، ذات جودة عالية وبتكلفة منخفضة.</w:t>
      </w:r>
    </w:p>
    <w:p w14:paraId="28EB830A" w14:textId="77777777" w:rsidR="00BA39DC" w:rsidRPr="00417293" w:rsidRDefault="00BA39DC" w:rsidP="00417293">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تم الانتقال من تغطية ارتفاع التكلفة بزيادة الأسعار ليصبح السعر هو الذي يفرض التكلفة.</w:t>
      </w:r>
    </w:p>
    <w:p w14:paraId="6E0EE6E1" w14:textId="77777777" w:rsidR="00BA39DC" w:rsidRPr="00417293" w:rsidRDefault="00BA39DC" w:rsidP="00417293">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أسلوب التكلفة المستهدفة هو نظام متكامل للإدارة الاستراتيجية للتكاليف والأرباح، يأخذ ظروف السوق والسعر التنافسي ومتطلبات العملاء بعين الاعتبار.</w:t>
      </w:r>
    </w:p>
    <w:p w14:paraId="4CBC342F" w14:textId="77777777" w:rsidR="00BA39DC" w:rsidRPr="00417293" w:rsidRDefault="00BA39DC" w:rsidP="00417293">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يمكن استعمال التكلفة المستهدفة وتحليل القيمة بشكل متكامل لتخفيض تكلفة المنتج.</w:t>
      </w:r>
    </w:p>
    <w:p w14:paraId="6B2ABEDF"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4. دراسة الشايع (2009)</w:t>
      </w:r>
    </w:p>
    <w:p w14:paraId="61E95C02" w14:textId="77777777" w:rsidR="00BA39DC" w:rsidRPr="00417293" w:rsidRDefault="00BA39DC" w:rsidP="00417293">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دور هندسة القيمة في تخفيض كلف النوعية وتحسين نوعية المنتجات بالتطبيق على شركة الفداء العامة / مصنع تموز.</w:t>
      </w:r>
    </w:p>
    <w:p w14:paraId="507BA140" w14:textId="77777777" w:rsidR="00BA39DC" w:rsidRPr="00417293" w:rsidRDefault="00BA39DC" w:rsidP="00417293">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إبراز دور هندسة القيمة في تخفيض كلف النوعية من خلال تحليل الأداء الوظيفي واستبعاد الوظائف غير الضرورية التي لا تضيف قيمة للمنتج مع العمل على تحسين النوعية.</w:t>
      </w:r>
    </w:p>
    <w:p w14:paraId="31E5FD00" w14:textId="77777777" w:rsidR="00BA39DC" w:rsidRPr="00417293" w:rsidRDefault="00BA39DC" w:rsidP="00417293">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دراسة تطبيقية في شركة الفداء العامة / مصنع تموز.</w:t>
      </w:r>
    </w:p>
    <w:p w14:paraId="5F27C04A" w14:textId="77777777" w:rsidR="00BA39DC" w:rsidRPr="00417293" w:rsidRDefault="00BA39DC" w:rsidP="00417293">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1308C82D" w14:textId="77777777" w:rsidR="00BA39DC" w:rsidRPr="00417293" w:rsidRDefault="00BA39DC" w:rsidP="00417293">
      <w:pPr>
        <w:pStyle w:val="a5"/>
        <w:numPr>
          <w:ilvl w:val="1"/>
          <w:numId w:val="11"/>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القيمة هي أقل تكلفة ممكنة للحصول على أفضل أداء وظيفي وأعلى جودة ممكنة، وترتكز على (الأداء الوظيفي، النوعية، الكلفة).</w:t>
      </w:r>
    </w:p>
    <w:p w14:paraId="52F43266" w14:textId="77777777" w:rsidR="00BA39DC" w:rsidRPr="00417293" w:rsidRDefault="00BA39DC" w:rsidP="00417293">
      <w:pPr>
        <w:pStyle w:val="a5"/>
        <w:numPr>
          <w:ilvl w:val="1"/>
          <w:numId w:val="11"/>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هندسة القيمة هي تقنية تُنفذ من خلال جهد جماعي منظم بهدف الحصول على أفضل أداء بأقل كلفة، عن طريق تحليل الوظائف وخلق بدائل لها مع الحفاظ على مستوى الجودة أو تحسينه.</w:t>
      </w:r>
    </w:p>
    <w:p w14:paraId="7D3E5AE7" w14:textId="77777777" w:rsidR="00BA39DC" w:rsidRPr="00417293" w:rsidRDefault="00BA39DC" w:rsidP="00417293">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التوصيات:</w:t>
      </w:r>
      <w:r w:rsidRPr="00417293">
        <w:rPr>
          <w:rFonts w:ascii="Simplified Arabic" w:hAnsi="Simplified Arabic" w:cs="Simplified Arabic" w:hint="cs"/>
          <w:color w:val="1F1F1F"/>
          <w:sz w:val="32"/>
          <w:szCs w:val="32"/>
          <w:rtl/>
        </w:rPr>
        <w:t xml:space="preserve"> ضرورة السعي لنشر مفهوم هندسة القيمة ومنهج القيمة في القطاعين العام والخاص، حث الإداريين على الحصول على شهادات معتمدة في هندسة القيمة، وإيجاد نظام تكاليف قوي لكونه الأساس لحساب كلف النوعية.</w:t>
      </w:r>
    </w:p>
    <w:p w14:paraId="5C3246AE"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 xml:space="preserve">5. دراسة </w:t>
      </w:r>
      <w:proofErr w:type="spellStart"/>
      <w:r w:rsidRPr="00417293">
        <w:rPr>
          <w:rFonts w:ascii="Simplified Arabic" w:eastAsia="Times New Roman" w:hAnsi="Simplified Arabic" w:cs="Simplified Arabic" w:hint="cs"/>
          <w:color w:val="1F1F1F"/>
          <w:sz w:val="32"/>
          <w:szCs w:val="32"/>
          <w:rtl/>
        </w:rPr>
        <w:t>اليامور</w:t>
      </w:r>
      <w:proofErr w:type="spellEnd"/>
      <w:r w:rsidRPr="00417293">
        <w:rPr>
          <w:rFonts w:ascii="Simplified Arabic" w:eastAsia="Times New Roman" w:hAnsi="Simplified Arabic" w:cs="Simplified Arabic" w:hint="cs"/>
          <w:color w:val="1F1F1F"/>
          <w:sz w:val="32"/>
          <w:szCs w:val="32"/>
          <w:rtl/>
        </w:rPr>
        <w:t xml:space="preserve"> (2009)</w:t>
      </w:r>
    </w:p>
    <w:p w14:paraId="0FCE574F" w14:textId="77777777" w:rsidR="00BA39DC" w:rsidRPr="00417293" w:rsidRDefault="00BA39DC" w:rsidP="00417293">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تخفيض كلف الجودة الرديئة باستخدام منهج الحيود السداسي في مواجهة العيوب (دراسة حالة في معمل الألبسة الولادية في الموصل).</w:t>
      </w:r>
    </w:p>
    <w:p w14:paraId="79F819DC" w14:textId="77777777" w:rsidR="00BA39DC" w:rsidRPr="00417293" w:rsidRDefault="00BA39DC" w:rsidP="00417293">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تحديد مفهوم واضح لمنهج الحيود السداسي (</w:t>
      </w:r>
      <w:r w:rsidRPr="00417293">
        <w:rPr>
          <w:rFonts w:ascii="Simplified Arabic" w:hAnsi="Simplified Arabic" w:cs="Simplified Arabic" w:hint="cs"/>
          <w:color w:val="1F1F1F"/>
          <w:sz w:val="32"/>
          <w:szCs w:val="32"/>
        </w:rPr>
        <w:t>Six Sigma</w:t>
      </w:r>
      <w:r w:rsidRPr="00417293">
        <w:rPr>
          <w:rFonts w:ascii="Simplified Arabic" w:hAnsi="Simplified Arabic" w:cs="Simplified Arabic" w:hint="cs"/>
          <w:color w:val="1F1F1F"/>
          <w:sz w:val="32"/>
          <w:szCs w:val="32"/>
          <w:rtl/>
        </w:rPr>
        <w:t xml:space="preserve">) </w:t>
      </w:r>
      <w:proofErr w:type="spellStart"/>
      <w:r w:rsidRPr="00417293">
        <w:rPr>
          <w:rFonts w:ascii="Simplified Arabic" w:hAnsi="Simplified Arabic" w:cs="Simplified Arabic" w:hint="cs"/>
          <w:color w:val="1F1F1F"/>
          <w:sz w:val="32"/>
          <w:szCs w:val="32"/>
          <w:rtl/>
        </w:rPr>
        <w:t>والوفورات</w:t>
      </w:r>
      <w:proofErr w:type="spellEnd"/>
      <w:r w:rsidRPr="00417293">
        <w:rPr>
          <w:rFonts w:ascii="Simplified Arabic" w:hAnsi="Simplified Arabic" w:cs="Simplified Arabic" w:hint="cs"/>
          <w:color w:val="1F1F1F"/>
          <w:sz w:val="32"/>
          <w:szCs w:val="32"/>
          <w:rtl/>
        </w:rPr>
        <w:t xml:space="preserve"> المالية المتحققة جراء استخدامه، وتوضيح أثره على كلف الجودة الرديئة والعلاقة بين مستوى الانحراف المعياري وكلف الجودة.</w:t>
      </w:r>
    </w:p>
    <w:p w14:paraId="3E04F48C" w14:textId="77777777" w:rsidR="00BA39DC" w:rsidRPr="00417293" w:rsidRDefault="00BA39DC" w:rsidP="00417293">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دراسة حالة في معمل الألبسة الولادية في الموصل.</w:t>
      </w:r>
    </w:p>
    <w:p w14:paraId="5F2680CA" w14:textId="77777777" w:rsidR="00BA39DC" w:rsidRPr="00417293" w:rsidRDefault="00BA39DC" w:rsidP="00417293">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6327AEBB" w14:textId="77777777" w:rsidR="00BA39DC" w:rsidRPr="00417293" w:rsidRDefault="00BA39DC" w:rsidP="00417293">
      <w:pPr>
        <w:pStyle w:val="a5"/>
        <w:numPr>
          <w:ilvl w:val="1"/>
          <w:numId w:val="12"/>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الجودة الرديئة تحدث لسببين: عدم تطابق بين توقعات المستهلكين ومواصفات التصميم، وعدم تطابق بين مواصفات التصميم والنتائج الفعلية.</w:t>
      </w:r>
    </w:p>
    <w:p w14:paraId="0467249D" w14:textId="77777777" w:rsidR="00BA39DC" w:rsidRPr="00417293" w:rsidRDefault="00BA39DC" w:rsidP="00417293">
      <w:pPr>
        <w:pStyle w:val="a5"/>
        <w:numPr>
          <w:ilvl w:val="1"/>
          <w:numId w:val="12"/>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الشركات التي تركز على فحص الجودة أكثر من تصميمها تتحمل تكاليف عالية للجودة الرديئة، بينما المنشآت التي تركز على ضمان الجودة وتصميمها تتحمل بتكاليف أقل.</w:t>
      </w:r>
    </w:p>
    <w:p w14:paraId="03F44500" w14:textId="77777777" w:rsidR="00BA39DC" w:rsidRPr="00417293" w:rsidRDefault="00BA39DC" w:rsidP="00417293">
      <w:pPr>
        <w:pStyle w:val="a5"/>
        <w:numPr>
          <w:ilvl w:val="1"/>
          <w:numId w:val="12"/>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الحيود السداسي هو منهجية منتظمة تهدف لتقليل الانحرافات وتحسين العمليات الإنتاجية من خلال الضبط والتعديل المستمر.</w:t>
      </w:r>
    </w:p>
    <w:p w14:paraId="4D07B9B0" w14:textId="77777777" w:rsidR="00BA39DC" w:rsidRPr="00417293" w:rsidRDefault="00BA39DC" w:rsidP="00417293">
      <w:pPr>
        <w:pStyle w:val="a5"/>
        <w:numPr>
          <w:ilvl w:val="1"/>
          <w:numId w:val="12"/>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lastRenderedPageBreak/>
        <w:t>يتفق الحيود السداسي مع فلسفة التحسين المستمر، وتطبيقه يتطلب زيادة في كلف المنع بسبب التصميم الجيد للمنتج، مما يؤدي إلى تخفيض كلف الجودة الرديئة كمنفعة مالية أساسية.</w:t>
      </w:r>
    </w:p>
    <w:p w14:paraId="3C6B609E" w14:textId="77777777" w:rsidR="00BA39DC" w:rsidRPr="00417293" w:rsidRDefault="00BA39DC" w:rsidP="00417293">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التوصيات:</w:t>
      </w:r>
      <w:r w:rsidRPr="00417293">
        <w:rPr>
          <w:rFonts w:ascii="Simplified Arabic" w:hAnsi="Simplified Arabic" w:cs="Simplified Arabic" w:hint="cs"/>
          <w:color w:val="1F1F1F"/>
          <w:sz w:val="32"/>
          <w:szCs w:val="32"/>
          <w:rtl/>
        </w:rPr>
        <w:t xml:space="preserve"> ضرورة استخدام إدارة المعمل لبعض الأدوات والوسائل الإحصائية للرقابة على الجودة لاكتشاف مواطن الانحرافات واتخاذ الإجراءات التصحيحية.</w:t>
      </w:r>
    </w:p>
    <w:p w14:paraId="7E665267"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6. دراسة ياسين (2010)</w:t>
      </w:r>
    </w:p>
    <w:p w14:paraId="367444C9" w14:textId="77777777" w:rsidR="00BA39DC" w:rsidRPr="00417293" w:rsidRDefault="00BA39DC" w:rsidP="00417293">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قياس تكلفة الجودة اعتماداً على نظم التكاليف الحديثة وأثره على عملية اتخاذ القرار في المنشآت الصناعية.</w:t>
      </w:r>
    </w:p>
    <w:p w14:paraId="257FA72A" w14:textId="77777777" w:rsidR="00BA39DC" w:rsidRPr="00417293" w:rsidRDefault="00BA39DC" w:rsidP="00417293">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توضيح المفهوم الواسع للجودة وتتبع وقياس الآثار المالية للأنشطة الهادفة لتحقيقها، ووضع إطار فكري وعملي للمحاسبة عن تكاليف الجودة.</w:t>
      </w:r>
    </w:p>
    <w:p w14:paraId="2D3CCF6D" w14:textId="77777777" w:rsidR="00BA39DC" w:rsidRPr="00417293" w:rsidRDefault="00BA39DC" w:rsidP="00417293">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ناقش البحث مشكلة عدم وجود نظام تكاليف خاص بالمحاسبة عن تكاليف الجودة في المنشآت الصناعية السورية.</w:t>
      </w:r>
    </w:p>
    <w:p w14:paraId="10EE41EC" w14:textId="77777777" w:rsidR="00BA39DC" w:rsidRPr="00417293" w:rsidRDefault="00BA39DC" w:rsidP="00417293">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r w:rsidRPr="00417293">
        <w:rPr>
          <w:rFonts w:ascii="Simplified Arabic" w:hAnsi="Simplified Arabic" w:cs="Simplified Arabic" w:hint="cs"/>
          <w:color w:val="1F1F1F"/>
          <w:sz w:val="32"/>
          <w:szCs w:val="32"/>
          <w:rtl/>
        </w:rPr>
        <w:t xml:space="preserve"> توصل البحث إلى أن حصول المنشآت الصناعية في سوريا على شهادات الجودة يقتصر على الشكل الظاهري للأداء. (ملاحظة: النص الأصلي منتهي بشكل مبتور هنا).</w:t>
      </w:r>
    </w:p>
    <w:p w14:paraId="1F63AC7D"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7. دراسة غدير (2012)</w:t>
      </w:r>
    </w:p>
    <w:p w14:paraId="4DDD0243" w14:textId="77777777" w:rsidR="00BA39DC" w:rsidRPr="00417293" w:rsidRDefault="00BA39DC" w:rsidP="00417293">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تأثير محاسبة تكاليف الجودة في تحقيق الميزة التنافسية (دراسة تحليلية لعينة من المنظمات الصناعية العراقية).</w:t>
      </w:r>
    </w:p>
    <w:p w14:paraId="32ACAFCA" w14:textId="77777777" w:rsidR="00BA39DC" w:rsidRPr="00417293" w:rsidRDefault="00BA39DC" w:rsidP="00417293">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دراسة التأثير بين محاسبة تكاليف الجودة (الوقاية، التقييم، الفشل الداخلي، الفشل الخارجي) وتوضيح أهميتها في تدعيم الميزة التنافسية للمنظمات الصناعية.</w:t>
      </w:r>
    </w:p>
    <w:p w14:paraId="25E09DFE" w14:textId="77777777" w:rsidR="00BA39DC" w:rsidRPr="00417293" w:rsidRDefault="00BA39DC" w:rsidP="00417293">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دراسة تحليلية لعينة من سبع منظمات صناعية عراقية (معامل أسمنت وألبسة وصناعات مطاطية وجلدية وسيارات). شملت العينة 176 مستجيباً من الإدارة العليا ورؤساء الأقسام الهندسية والمحاسبية والسيطرة النوعية.</w:t>
      </w:r>
    </w:p>
    <w:p w14:paraId="3519E94C" w14:textId="77777777" w:rsidR="00BA39DC" w:rsidRPr="00417293" w:rsidRDefault="00BA39DC" w:rsidP="00417293">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3E17E226" w14:textId="77777777" w:rsidR="00BA39DC" w:rsidRPr="00417293" w:rsidRDefault="00BA39DC" w:rsidP="00417293">
      <w:pPr>
        <w:pStyle w:val="a5"/>
        <w:numPr>
          <w:ilvl w:val="1"/>
          <w:numId w:val="1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افتقار جميع المنظمات الصناعية قيد البحث إلى تصنيف معتمد لتكاليف الجودة.</w:t>
      </w:r>
    </w:p>
    <w:p w14:paraId="354BA7F8" w14:textId="77777777" w:rsidR="00BA39DC" w:rsidRPr="00417293" w:rsidRDefault="00BA39DC" w:rsidP="00417293">
      <w:pPr>
        <w:pStyle w:val="a5"/>
        <w:numPr>
          <w:ilvl w:val="1"/>
          <w:numId w:val="1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يجهل العديد من المتخصصين مضامين التصنيف التقليدي لتكاليف الجودة (</w:t>
      </w:r>
      <w:r w:rsidRPr="00417293">
        <w:rPr>
          <w:rFonts w:ascii="Simplified Arabic" w:hAnsi="Simplified Arabic" w:cs="Simplified Arabic" w:hint="cs"/>
          <w:color w:val="1F1F1F"/>
          <w:sz w:val="32"/>
          <w:szCs w:val="32"/>
        </w:rPr>
        <w:t>PAF</w:t>
      </w:r>
      <w:r w:rsidRPr="00417293">
        <w:rPr>
          <w:rFonts w:ascii="Simplified Arabic" w:hAnsi="Simplified Arabic" w:cs="Simplified Arabic" w:hint="cs"/>
          <w:color w:val="1F1F1F"/>
          <w:sz w:val="32"/>
          <w:szCs w:val="32"/>
          <w:rtl/>
        </w:rPr>
        <w:t>)، والعديد منها يهمل تكاليف الفشل الداخلي والخارجي.</w:t>
      </w:r>
    </w:p>
    <w:p w14:paraId="3277989B" w14:textId="77777777" w:rsidR="00BA39DC" w:rsidRPr="00417293" w:rsidRDefault="00BA39DC" w:rsidP="00417293">
      <w:pPr>
        <w:pStyle w:val="a5"/>
        <w:numPr>
          <w:ilvl w:val="1"/>
          <w:numId w:val="1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تركيز المنظمات على الجودة كأهم ميزة تنافسية لن يحقق أهدافه إن لم يولَ اهتمام مماثل لتكاليف الجودة.</w:t>
      </w:r>
    </w:p>
    <w:p w14:paraId="31263F09" w14:textId="77777777" w:rsidR="00BA39DC" w:rsidRPr="00417293" w:rsidRDefault="00BA39DC" w:rsidP="00417293">
      <w:pPr>
        <w:pStyle w:val="a5"/>
        <w:numPr>
          <w:ilvl w:val="1"/>
          <w:numId w:val="14"/>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حققت تكاليف الجودة مجتمعة تفسيراً معنوياً لقدرة المنظمات على تطوير وبناء الميزة التنافسية.</w:t>
      </w:r>
    </w:p>
    <w:p w14:paraId="234D161C" w14:textId="77777777" w:rsidR="00BA39DC" w:rsidRPr="00417293" w:rsidRDefault="00BA39DC" w:rsidP="00417293">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أهم التوصيات:</w:t>
      </w:r>
      <w:r w:rsidRPr="00417293">
        <w:rPr>
          <w:rFonts w:ascii="Simplified Arabic" w:hAnsi="Simplified Arabic" w:cs="Simplified Arabic" w:hint="cs"/>
          <w:color w:val="1F1F1F"/>
          <w:sz w:val="32"/>
          <w:szCs w:val="32"/>
          <w:rtl/>
        </w:rPr>
        <w:t xml:space="preserve"> حث الباحثين والممارسين على إعادة اختبار دور متغيرات محاسبة تكاليف الجودة خارج تصنيف (</w:t>
      </w:r>
      <w:r w:rsidRPr="00417293">
        <w:rPr>
          <w:rFonts w:ascii="Simplified Arabic" w:hAnsi="Simplified Arabic" w:cs="Simplified Arabic" w:hint="cs"/>
          <w:color w:val="1F1F1F"/>
          <w:sz w:val="32"/>
          <w:szCs w:val="32"/>
        </w:rPr>
        <w:t>PAF</w:t>
      </w:r>
      <w:r w:rsidRPr="00417293">
        <w:rPr>
          <w:rFonts w:ascii="Simplified Arabic" w:hAnsi="Simplified Arabic" w:cs="Simplified Arabic" w:hint="cs"/>
          <w:color w:val="1F1F1F"/>
          <w:sz w:val="32"/>
          <w:szCs w:val="32"/>
          <w:rtl/>
        </w:rPr>
        <w:t>)، وتبني تشريع يلزم المنظمات بتطوير نظام معلومات محاسبية خاص بالجودة وإدراجه في النظام المحاسبي الموحد، والسعي لترسيخ ثقافة الجودة عند المصدر والتركيز على تكاليف الوقاية والمنع.</w:t>
      </w:r>
    </w:p>
    <w:p w14:paraId="5F5601D8"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8. دراسة كاظم وعبد الوهاب (2013)</w:t>
      </w:r>
    </w:p>
    <w:p w14:paraId="019194DD" w14:textId="77777777" w:rsidR="00BA39DC" w:rsidRPr="00417293" w:rsidRDefault="00BA39DC" w:rsidP="00417293">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تأثير التكاليف البيئية وتكاليف الجودة في تحقيق بعض أبعاد الميزة التنافسية.</w:t>
      </w:r>
    </w:p>
    <w:p w14:paraId="49088A26" w14:textId="77777777" w:rsidR="00BA39DC" w:rsidRPr="00417293" w:rsidRDefault="00BA39DC" w:rsidP="00417293">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بيان العلاقة بين التكاليف البيئية وتكاليف الجودة في الوحدة الاقتصادية وأثرهما في تكوين الميزة التنافسية وزيادة الحصة السوقية والأرباح، والتعريف بعناصر تكاليف الجودة المنظورة وغير المنظورة، وبيان أثر تكاليف الجودة في تحقيق الميزة التنافسية.</w:t>
      </w:r>
    </w:p>
    <w:p w14:paraId="67A89F8E" w14:textId="77777777" w:rsidR="00BA39DC" w:rsidRPr="00417293" w:rsidRDefault="00BA39DC" w:rsidP="00417293">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دراسة نظرية وتحليلية اعتمدت على عينة من ثلاث شركات للصناعات النسيجية والصوفية والقطنية في العراق.</w:t>
      </w:r>
    </w:p>
    <w:p w14:paraId="4AFE0864" w14:textId="77777777" w:rsidR="00BA39DC" w:rsidRPr="00417293" w:rsidRDefault="00BA39DC" w:rsidP="00417293">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0E94BD32" w14:textId="77777777" w:rsidR="00BA39DC" w:rsidRPr="00417293" w:rsidRDefault="00BA39DC" w:rsidP="00417293">
      <w:pPr>
        <w:pStyle w:val="a5"/>
        <w:numPr>
          <w:ilvl w:val="1"/>
          <w:numId w:val="15"/>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للجودة أهمية استراتيجية لأنها أحد أهم العوامل الأساسية التي تحدد حجم الطلب، وتعزز سمعة الشركة، وتعتبر سلاحاً في التنافس، ولها دور فاعل في بناء القدرة التنافسية وزيادة ولاء الزبون.</w:t>
      </w:r>
    </w:p>
    <w:p w14:paraId="7B2AEAF9" w14:textId="77777777" w:rsidR="00BA39DC" w:rsidRPr="00417293" w:rsidRDefault="00BA39DC" w:rsidP="00417293">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أهم التوصيات:</w:t>
      </w:r>
      <w:r w:rsidRPr="00417293">
        <w:rPr>
          <w:rFonts w:ascii="Simplified Arabic" w:hAnsi="Simplified Arabic" w:cs="Simplified Arabic" w:hint="cs"/>
          <w:color w:val="1F1F1F"/>
          <w:sz w:val="32"/>
          <w:szCs w:val="32"/>
          <w:rtl/>
        </w:rPr>
        <w:t xml:space="preserve"> نشر الوعي بالجودة بين الإدارة والعاملين، ضرورة تحديد وقياس تكاليف الجودة بدقة وتصنيفها إلى (منع، تقييم، فشل داخلي، فشل خارجي)، والتركيز على عوامل النجاح الأساسية (التكلفة، الجودة، الوقت، المرونة، الإبداع) من خلال التحسين المستمر.</w:t>
      </w:r>
    </w:p>
    <w:p w14:paraId="38853B0F" w14:textId="77777777" w:rsidR="00BA39DC" w:rsidRPr="00417293" w:rsidRDefault="00BA39DC"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2-13-2 الدراسات باللغة الإنجليزية</w:t>
      </w:r>
    </w:p>
    <w:p w14:paraId="6A3777CD"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 xml:space="preserve">9. دراسة </w:t>
      </w:r>
      <w:proofErr w:type="spellStart"/>
      <w:r w:rsidRPr="00417293">
        <w:rPr>
          <w:rFonts w:ascii="Simplified Arabic" w:eastAsia="Times New Roman" w:hAnsi="Simplified Arabic" w:cs="Simplified Arabic" w:hint="cs"/>
          <w:color w:val="1F1F1F"/>
          <w:sz w:val="32"/>
          <w:szCs w:val="32"/>
        </w:rPr>
        <w:t>Rapley</w:t>
      </w:r>
      <w:proofErr w:type="spellEnd"/>
      <w:r w:rsidRPr="00417293">
        <w:rPr>
          <w:rFonts w:ascii="Simplified Arabic" w:eastAsia="Times New Roman" w:hAnsi="Simplified Arabic" w:cs="Simplified Arabic" w:hint="cs"/>
          <w:color w:val="1F1F1F"/>
          <w:sz w:val="32"/>
          <w:szCs w:val="32"/>
        </w:rPr>
        <w:t xml:space="preserve"> (1999)</w:t>
      </w:r>
    </w:p>
    <w:p w14:paraId="6CFBED01" w14:textId="77777777" w:rsidR="00BA39DC" w:rsidRPr="00417293" w:rsidRDefault="00BA39DC" w:rsidP="00417293">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w:t>
      </w:r>
      <w:r w:rsidRPr="00417293">
        <w:rPr>
          <w:rFonts w:ascii="Simplified Arabic" w:hAnsi="Simplified Arabic" w:cs="Simplified Arabic" w:hint="cs"/>
          <w:color w:val="1F1F1F"/>
          <w:sz w:val="32"/>
          <w:szCs w:val="32"/>
        </w:rPr>
        <w:t>Quality costing: A study of Manufacturing Organization</w:t>
      </w:r>
      <w:r w:rsidRPr="00417293">
        <w:rPr>
          <w:rFonts w:ascii="Simplified Arabic" w:hAnsi="Simplified Arabic" w:cs="Simplified Arabic" w:hint="cs"/>
          <w:color w:val="1F1F1F"/>
          <w:sz w:val="32"/>
          <w:szCs w:val="32"/>
          <w:rtl/>
        </w:rPr>
        <w:t>.</w:t>
      </w:r>
    </w:p>
    <w:p w14:paraId="17C03108" w14:textId="77777777" w:rsidR="00BA39DC" w:rsidRPr="00417293" w:rsidRDefault="00BA39DC" w:rsidP="00417293">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تقديم رؤية في صعوبات تطبيق مدخل تكاليف الجودة في منطقة شمال شرق إنجلترا، وكيف يتأثر ذلك بحجم الصناعة والنوع والأسلوب الذي استخدمت فيه تكاليف الجودة.</w:t>
      </w:r>
    </w:p>
    <w:p w14:paraId="4325C883" w14:textId="77777777" w:rsidR="00BA39DC" w:rsidRPr="00417293" w:rsidRDefault="00BA39DC" w:rsidP="00417293">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1B8A23CE" w14:textId="77777777" w:rsidR="00BA39DC" w:rsidRPr="00417293" w:rsidRDefault="00BA39DC" w:rsidP="00417293">
      <w:pPr>
        <w:pStyle w:val="a5"/>
        <w:numPr>
          <w:ilvl w:val="1"/>
          <w:numId w:val="16"/>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وجود توجه واضح للاستخدام المتزايد لتكاليف الجودة مع تطور مرحلة إدارة الجودة.</w:t>
      </w:r>
    </w:p>
    <w:p w14:paraId="1D8C63FD" w14:textId="77777777" w:rsidR="00BA39DC" w:rsidRPr="00417293" w:rsidRDefault="00BA39DC" w:rsidP="00417293">
      <w:pPr>
        <w:pStyle w:val="a5"/>
        <w:numPr>
          <w:ilvl w:val="1"/>
          <w:numId w:val="16"/>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هناك تزايد مبدئي في أخذ تكاليف الفشل الخارجي والمعاينة بعين الاعتبار، ثم اهتمام متزايد بتكاليف الوقاية وتخفيض درجة التفتيش في المرحلة النهائية لإدارة الجودة الشاملة.</w:t>
      </w:r>
    </w:p>
    <w:p w14:paraId="2DE4A5B2" w14:textId="77777777" w:rsidR="00BA39DC" w:rsidRPr="00417293" w:rsidRDefault="00BA39DC" w:rsidP="00417293">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أهم التوصيات:</w:t>
      </w:r>
      <w:r w:rsidRPr="00417293">
        <w:rPr>
          <w:rFonts w:ascii="Simplified Arabic" w:hAnsi="Simplified Arabic" w:cs="Simplified Arabic" w:hint="cs"/>
          <w:color w:val="1F1F1F"/>
          <w:sz w:val="32"/>
          <w:szCs w:val="32"/>
          <w:rtl/>
        </w:rPr>
        <w:t xml:space="preserve"> ضرورة الاطلاع على التجارب الناجحة في التعامل مع صعوبات تطبيق تكاليف الجودة لتعزيز تطبيقها.</w:t>
      </w:r>
    </w:p>
    <w:p w14:paraId="37B56DC3"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 xml:space="preserve">10. دراسة </w:t>
      </w:r>
      <w:r w:rsidRPr="00417293">
        <w:rPr>
          <w:rFonts w:ascii="Simplified Arabic" w:eastAsia="Times New Roman" w:hAnsi="Simplified Arabic" w:cs="Simplified Arabic" w:hint="cs"/>
          <w:color w:val="1F1F1F"/>
          <w:sz w:val="32"/>
          <w:szCs w:val="32"/>
        </w:rPr>
        <w:t>Williams (2000)</w:t>
      </w:r>
    </w:p>
    <w:p w14:paraId="4640B259" w14:textId="77777777" w:rsidR="00BA39DC" w:rsidRPr="00417293" w:rsidRDefault="00BA39DC" w:rsidP="00417293">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w:t>
      </w:r>
      <w:r w:rsidRPr="00417293">
        <w:rPr>
          <w:rFonts w:ascii="Simplified Arabic" w:hAnsi="Simplified Arabic" w:cs="Simplified Arabic" w:hint="cs"/>
          <w:color w:val="1F1F1F"/>
          <w:sz w:val="32"/>
          <w:szCs w:val="32"/>
        </w:rPr>
        <w:t>Quality Costing</w:t>
      </w:r>
      <w:r w:rsidRPr="00417293">
        <w:rPr>
          <w:rFonts w:ascii="Simplified Arabic" w:hAnsi="Simplified Arabic" w:cs="Simplified Arabic" w:hint="cs"/>
          <w:color w:val="1F1F1F"/>
          <w:sz w:val="32"/>
          <w:szCs w:val="32"/>
          <w:rtl/>
        </w:rPr>
        <w:t>.</w:t>
      </w:r>
    </w:p>
    <w:p w14:paraId="3B06D860" w14:textId="77777777" w:rsidR="00BA39DC" w:rsidRPr="00417293" w:rsidRDefault="00BA39DC" w:rsidP="00417293">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تناول مفهوم تكاليف الجودة وتتبع التطور التاريخي لهذا المدخل اعتماداً على المؤلفات المنشورة.</w:t>
      </w:r>
    </w:p>
    <w:p w14:paraId="10A79EC3" w14:textId="77777777" w:rsidR="00BA39DC" w:rsidRPr="00417293" w:rsidRDefault="00BA39DC" w:rsidP="00417293">
      <w:pPr>
        <w:pStyle w:val="a5"/>
        <w:numPr>
          <w:ilvl w:val="0"/>
          <w:numId w:val="1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0982680C" w14:textId="77777777" w:rsidR="00BA39DC" w:rsidRPr="00417293" w:rsidRDefault="00BA39DC" w:rsidP="00417293">
      <w:pPr>
        <w:pStyle w:val="a5"/>
        <w:numPr>
          <w:ilvl w:val="1"/>
          <w:numId w:val="17"/>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تتراوح تكاليف الجودة للشركة من 5% إلى 25% من إجمالي حركة المبيعات السنوية، وتتوقف على نوع الصناعة والموقع والنظرة التي تتبناها المنظمة تجاه تكاليف الجودة.</w:t>
      </w:r>
    </w:p>
    <w:p w14:paraId="6ADE5997" w14:textId="77777777" w:rsidR="00BA39DC" w:rsidRPr="00417293" w:rsidRDefault="00BA39DC" w:rsidP="00417293">
      <w:pPr>
        <w:pStyle w:val="a5"/>
        <w:numPr>
          <w:ilvl w:val="1"/>
          <w:numId w:val="17"/>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الميزة اللافتة للنظر في الأبحاث التي تناولت تكاليف الجودة هي انشغالها بتصنيف تكاليف الجودة (وقاية، تقييم، فشل) واهتمامها الأقل بالموردين أو التكاليف المتعلقة بإرضاء المستهلكين.</w:t>
      </w:r>
    </w:p>
    <w:p w14:paraId="6F1FEFC3" w14:textId="77777777" w:rsidR="00BA39DC" w:rsidRPr="00417293" w:rsidRDefault="00BA39DC" w:rsidP="00417293">
      <w:pPr>
        <w:pStyle w:val="a5"/>
        <w:numPr>
          <w:ilvl w:val="1"/>
          <w:numId w:val="17"/>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الكثير مما كتب عن تكاليف الجودة هو ذو طبيعة نوعية (كيفية)، وتعتمد الإدارة على أنظمة محاسبية تشتمل على تطبيقات أوسع لتكاليف الجودة.</w:t>
      </w:r>
    </w:p>
    <w:p w14:paraId="373DFA0F"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 xml:space="preserve">11. دراسة </w:t>
      </w:r>
      <w:proofErr w:type="spellStart"/>
      <w:r w:rsidRPr="00417293">
        <w:rPr>
          <w:rFonts w:ascii="Simplified Arabic" w:eastAsia="Times New Roman" w:hAnsi="Simplified Arabic" w:cs="Simplified Arabic" w:hint="cs"/>
          <w:color w:val="1F1F1F"/>
          <w:sz w:val="32"/>
          <w:szCs w:val="32"/>
        </w:rPr>
        <w:t>Suhansa</w:t>
      </w:r>
      <w:proofErr w:type="spellEnd"/>
      <w:r w:rsidRPr="00417293">
        <w:rPr>
          <w:rFonts w:ascii="Simplified Arabic" w:eastAsia="Times New Roman" w:hAnsi="Simplified Arabic" w:cs="Simplified Arabic" w:hint="cs"/>
          <w:color w:val="1F1F1F"/>
          <w:sz w:val="32"/>
          <w:szCs w:val="32"/>
        </w:rPr>
        <w:t xml:space="preserve"> (2006)</w:t>
      </w:r>
    </w:p>
    <w:p w14:paraId="5FAEF2C8" w14:textId="77777777" w:rsidR="00BA39DC" w:rsidRPr="00417293" w:rsidRDefault="00BA39DC" w:rsidP="00417293">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w:t>
      </w:r>
      <w:r w:rsidRPr="00417293">
        <w:rPr>
          <w:rFonts w:ascii="Simplified Arabic" w:hAnsi="Simplified Arabic" w:cs="Simplified Arabic" w:hint="cs"/>
          <w:color w:val="1F1F1F"/>
          <w:sz w:val="32"/>
          <w:szCs w:val="32"/>
        </w:rPr>
        <w:t>Factors, Measures, and problems of Quality Costs Program Implementation in the Manufacturing Environment</w:t>
      </w:r>
      <w:r w:rsidRPr="00417293">
        <w:rPr>
          <w:rFonts w:ascii="Simplified Arabic" w:hAnsi="Simplified Arabic" w:cs="Simplified Arabic" w:hint="cs"/>
          <w:color w:val="1F1F1F"/>
          <w:sz w:val="32"/>
          <w:szCs w:val="32"/>
          <w:rtl/>
        </w:rPr>
        <w:t>.</w:t>
      </w:r>
    </w:p>
    <w:p w14:paraId="55A4BA9F" w14:textId="77777777" w:rsidR="00BA39DC" w:rsidRPr="00417293" w:rsidRDefault="00BA39DC" w:rsidP="00417293">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تحديد العوامل والمقاييس الأساسية لنجاح تطبيق مدخل تكاليف الجودة في البيئة التصنيعية، وتحديد صعوبات التنفيذ، وتحديد صنف تكاليف الجودة ذي الأولوية للتخفيض.</w:t>
      </w:r>
    </w:p>
    <w:p w14:paraId="2B98490B" w14:textId="77777777" w:rsidR="00BA39DC" w:rsidRPr="00417293" w:rsidRDefault="00BA39DC" w:rsidP="00417293">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0C36F853" w14:textId="77777777" w:rsidR="00BA39DC" w:rsidRPr="00417293" w:rsidRDefault="00BA39DC" w:rsidP="00417293">
      <w:pPr>
        <w:pStyle w:val="a5"/>
        <w:numPr>
          <w:ilvl w:val="1"/>
          <w:numId w:val="18"/>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العوامل الأساسية لنجاح برامج تكاليف الجودة هي: دعم الإدارة، والتطبيق الفعال لمدخل "تكاليف الجودة"، والتعاون بين الأقسام، واستيعاب مفاهيم تكاليف الجودة.</w:t>
      </w:r>
    </w:p>
    <w:p w14:paraId="33E14D03"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 xml:space="preserve">12. دراسة </w:t>
      </w:r>
      <w:proofErr w:type="spellStart"/>
      <w:r w:rsidRPr="00417293">
        <w:rPr>
          <w:rFonts w:ascii="Simplified Arabic" w:eastAsia="Times New Roman" w:hAnsi="Simplified Arabic" w:cs="Simplified Arabic" w:hint="cs"/>
          <w:color w:val="1F1F1F"/>
          <w:sz w:val="32"/>
          <w:szCs w:val="32"/>
        </w:rPr>
        <w:t>Murugan</w:t>
      </w:r>
      <w:proofErr w:type="spellEnd"/>
      <w:r w:rsidRPr="00417293">
        <w:rPr>
          <w:rFonts w:ascii="Simplified Arabic" w:eastAsia="Times New Roman" w:hAnsi="Simplified Arabic" w:cs="Simplified Arabic" w:hint="cs"/>
          <w:color w:val="1F1F1F"/>
          <w:sz w:val="32"/>
          <w:szCs w:val="32"/>
          <w:rtl/>
        </w:rPr>
        <w:t xml:space="preserve"> &amp; </w:t>
      </w:r>
      <w:proofErr w:type="spellStart"/>
      <w:r w:rsidRPr="00417293">
        <w:rPr>
          <w:rFonts w:ascii="Simplified Arabic" w:eastAsia="Times New Roman" w:hAnsi="Simplified Arabic" w:cs="Simplified Arabic" w:hint="cs"/>
          <w:color w:val="1F1F1F"/>
          <w:sz w:val="32"/>
          <w:szCs w:val="32"/>
        </w:rPr>
        <w:t>Kanagi</w:t>
      </w:r>
      <w:proofErr w:type="spellEnd"/>
      <w:r w:rsidRPr="00417293">
        <w:rPr>
          <w:rFonts w:ascii="Simplified Arabic" w:eastAsia="Times New Roman" w:hAnsi="Simplified Arabic" w:cs="Simplified Arabic" w:hint="cs"/>
          <w:color w:val="1F1F1F"/>
          <w:sz w:val="32"/>
          <w:szCs w:val="32"/>
        </w:rPr>
        <w:t xml:space="preserve"> (2011)</w:t>
      </w:r>
    </w:p>
    <w:p w14:paraId="65544328" w14:textId="77777777" w:rsidR="00BA39DC" w:rsidRPr="00417293" w:rsidRDefault="00BA39DC" w:rsidP="00417293">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w:t>
      </w:r>
      <w:r w:rsidRPr="00417293">
        <w:rPr>
          <w:rFonts w:ascii="Simplified Arabic" w:hAnsi="Simplified Arabic" w:cs="Simplified Arabic" w:hint="cs"/>
          <w:color w:val="1F1F1F"/>
          <w:sz w:val="32"/>
          <w:szCs w:val="32"/>
        </w:rPr>
        <w:t>The Implementation of Cost of Quality (COQ) Reporting System in Malaysian Manufacturing Companies: Difficulties Encountered and Benefits Acquired</w:t>
      </w:r>
      <w:r w:rsidRPr="00417293">
        <w:rPr>
          <w:rFonts w:ascii="Simplified Arabic" w:hAnsi="Simplified Arabic" w:cs="Simplified Arabic" w:hint="cs"/>
          <w:color w:val="1F1F1F"/>
          <w:sz w:val="32"/>
          <w:szCs w:val="32"/>
          <w:rtl/>
        </w:rPr>
        <w:t>.</w:t>
      </w:r>
    </w:p>
    <w:p w14:paraId="6CA131EA" w14:textId="77777777" w:rsidR="00BA39DC" w:rsidRPr="00417293" w:rsidRDefault="00BA39DC" w:rsidP="00417293">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تناول الصعوبات التي واجهت تطبيق مداخل "تكاليف الجودة" في الشركات الصناعية الماليزية، والمنافع المكتسبة من هذا التطبيق.</w:t>
      </w:r>
    </w:p>
    <w:p w14:paraId="7F04DCC8" w14:textId="77777777" w:rsidR="00BA39DC" w:rsidRPr="00417293" w:rsidRDefault="00BA39DC" w:rsidP="00417293">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7896F1BE" w14:textId="77777777" w:rsidR="00BA39DC" w:rsidRPr="00417293" w:rsidRDefault="00BA39DC" w:rsidP="00417293">
      <w:pPr>
        <w:pStyle w:val="a5"/>
        <w:numPr>
          <w:ilvl w:val="1"/>
          <w:numId w:val="1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الصعوبات:</w:t>
      </w:r>
      <w:r w:rsidRPr="00417293">
        <w:rPr>
          <w:rFonts w:ascii="Simplified Arabic" w:hAnsi="Simplified Arabic" w:cs="Simplified Arabic" w:hint="cs"/>
          <w:color w:val="1F1F1F"/>
          <w:sz w:val="32"/>
          <w:szCs w:val="32"/>
          <w:rtl/>
        </w:rPr>
        <w:t xml:space="preserve"> نقص البيانات، صعوبة جمعها، نقص التعاون بين الأقسام، وعدم وضوح وفهم مبادئ "تكاليف الجودة"، وعجز النظام المحاسبي الموجود على تصنيف البيانات لقياس تكاليف الجودة.</w:t>
      </w:r>
    </w:p>
    <w:p w14:paraId="51C5076D" w14:textId="77777777" w:rsidR="00BA39DC" w:rsidRPr="00417293" w:rsidRDefault="00BA39DC" w:rsidP="00417293">
      <w:pPr>
        <w:pStyle w:val="a5"/>
        <w:numPr>
          <w:ilvl w:val="1"/>
          <w:numId w:val="1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المنافع:</w:t>
      </w:r>
      <w:r w:rsidRPr="00417293">
        <w:rPr>
          <w:rFonts w:ascii="Simplified Arabic" w:hAnsi="Simplified Arabic" w:cs="Simplified Arabic" w:hint="cs"/>
          <w:color w:val="1F1F1F"/>
          <w:sz w:val="32"/>
          <w:szCs w:val="32"/>
          <w:rtl/>
        </w:rPr>
        <w:t xml:space="preserve"> تحسينات في جودة المنتج، تخفيض في التكلفة وفي معدل فشل الشركة، مما يساعد الشركات الماليزية على تحقيق مستويات عالية لرضا الزبائن والبقاء في المنافسة.</w:t>
      </w:r>
    </w:p>
    <w:p w14:paraId="0EBAAEC0"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13. دراسة سلوك أصناف تكاليف الجودة (2011)</w:t>
      </w:r>
    </w:p>
    <w:p w14:paraId="2ACEC089" w14:textId="77777777" w:rsidR="00BA39DC" w:rsidRPr="00417293" w:rsidRDefault="00BA39DC"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Style w:val="aa"/>
          <w:rFonts w:ascii="Simplified Arabic" w:hAnsi="Simplified Arabic" w:cs="Simplified Arabic" w:hint="cs"/>
          <w:i w:val="0"/>
          <w:iCs w:val="0"/>
          <w:color w:val="1F1F1F"/>
          <w:sz w:val="32"/>
          <w:szCs w:val="32"/>
          <w:bdr w:val="none" w:sz="0" w:space="0" w:color="auto" w:frame="1"/>
          <w:rtl/>
        </w:rPr>
        <w:t>(ملاحظة: المؤلف غير مذكور في النص، لكن الهدف هو اكتشاف سلوك أصناف التكلفة)</w:t>
      </w:r>
    </w:p>
    <w:p w14:paraId="58BD17DE" w14:textId="77777777" w:rsidR="00BA39DC" w:rsidRPr="00417293" w:rsidRDefault="00BA39DC" w:rsidP="00417293">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w:t>
      </w:r>
      <w:r w:rsidRPr="00417293">
        <w:rPr>
          <w:rFonts w:ascii="Simplified Arabic" w:hAnsi="Simplified Arabic" w:cs="Simplified Arabic" w:hint="cs"/>
          <w:color w:val="1F1F1F"/>
          <w:sz w:val="32"/>
          <w:szCs w:val="32"/>
        </w:rPr>
        <w:t>Behavior Patterns of Quality Cost categories</w:t>
      </w:r>
      <w:r w:rsidRPr="00417293">
        <w:rPr>
          <w:rFonts w:ascii="Simplified Arabic" w:hAnsi="Simplified Arabic" w:cs="Simplified Arabic" w:hint="cs"/>
          <w:color w:val="1F1F1F"/>
          <w:sz w:val="32"/>
          <w:szCs w:val="32"/>
          <w:rtl/>
        </w:rPr>
        <w:t>.</w:t>
      </w:r>
    </w:p>
    <w:p w14:paraId="69498027" w14:textId="77777777" w:rsidR="00BA39DC" w:rsidRPr="00417293" w:rsidRDefault="00BA39DC" w:rsidP="00417293">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اكتشاف سلوك مختلف أصناف تكاليف الجودة، وتوضيح العلاقة التبادلية والمشتركة بين هذه الأصناف، في منشأة صناعية هندية صغيرة الحجم، من أجل التوزيع الأمثل للمصادر لتخفيض تكاليف الجودة وتحسين الربحية.</w:t>
      </w:r>
    </w:p>
    <w:p w14:paraId="43C65692" w14:textId="77777777" w:rsidR="00BA39DC" w:rsidRPr="00417293" w:rsidRDefault="00BA39DC" w:rsidP="00417293">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2AF4094A" w14:textId="77777777" w:rsidR="00BA39DC" w:rsidRPr="00417293" w:rsidRDefault="00BA39DC" w:rsidP="00417293">
      <w:pPr>
        <w:pStyle w:val="a5"/>
        <w:numPr>
          <w:ilvl w:val="1"/>
          <w:numId w:val="20"/>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توجد علاقة قوية بين تكاليف الوقاية وتكاليف الفشل الداخلي، مما يوحي بضرورة توجيه المزيد من الجهود نحو نشاطات الوقاية لتخفيض تكاليف الفشل الداخلي.</w:t>
      </w:r>
    </w:p>
    <w:p w14:paraId="6F152516" w14:textId="77777777" w:rsidR="00BA39DC" w:rsidRPr="00417293" w:rsidRDefault="00BA39DC" w:rsidP="00417293">
      <w:pPr>
        <w:pStyle w:val="a5"/>
        <w:numPr>
          <w:ilvl w:val="1"/>
          <w:numId w:val="20"/>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lastRenderedPageBreak/>
        <w:t>توجد علاقة مشتركة بين تكاليف التقييم وتكاليف الفشل الداخلي، وأيضاً بين تكاليف الفشل الداخلي والخارجي.</w:t>
      </w:r>
    </w:p>
    <w:p w14:paraId="193CA898" w14:textId="77777777" w:rsidR="00BA39DC" w:rsidRPr="00417293" w:rsidRDefault="00BA39DC" w:rsidP="00417293">
      <w:pPr>
        <w:pStyle w:val="a5"/>
        <w:numPr>
          <w:ilvl w:val="1"/>
          <w:numId w:val="20"/>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لخفض تكاليف الفشل الداخلي والخارجي (تكاليف عدم المطابقة)، يجب زيادة تكاليف المطابقة (الوقاية والتقييم).</w:t>
      </w:r>
    </w:p>
    <w:p w14:paraId="471C7C67" w14:textId="77777777" w:rsidR="00BA39DC" w:rsidRPr="00417293" w:rsidRDefault="00BA39D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 xml:space="preserve">14. دراسة </w:t>
      </w:r>
      <w:r w:rsidRPr="00417293">
        <w:rPr>
          <w:rFonts w:ascii="Simplified Arabic" w:eastAsia="Times New Roman" w:hAnsi="Simplified Arabic" w:cs="Simplified Arabic" w:hint="cs"/>
          <w:color w:val="1F1F1F"/>
          <w:sz w:val="32"/>
          <w:szCs w:val="32"/>
        </w:rPr>
        <w:t xml:space="preserve">Judi </w:t>
      </w:r>
      <w:proofErr w:type="spellStart"/>
      <w:r w:rsidRPr="00417293">
        <w:rPr>
          <w:rFonts w:ascii="Simplified Arabic" w:eastAsia="Times New Roman" w:hAnsi="Simplified Arabic" w:cs="Simplified Arabic" w:hint="cs"/>
          <w:color w:val="1F1F1F"/>
          <w:sz w:val="32"/>
          <w:szCs w:val="32"/>
        </w:rPr>
        <w:t>Jenal</w:t>
      </w:r>
      <w:proofErr w:type="spellEnd"/>
      <w:r w:rsidRPr="00417293">
        <w:rPr>
          <w:rFonts w:ascii="Simplified Arabic" w:eastAsia="Times New Roman" w:hAnsi="Simplified Arabic" w:cs="Simplified Arabic" w:hint="cs"/>
          <w:color w:val="1F1F1F"/>
          <w:sz w:val="32"/>
          <w:szCs w:val="32"/>
          <w:rtl/>
        </w:rPr>
        <w:t xml:space="preserve"> &amp; </w:t>
      </w:r>
      <w:proofErr w:type="spellStart"/>
      <w:r w:rsidRPr="00417293">
        <w:rPr>
          <w:rFonts w:ascii="Simplified Arabic" w:eastAsia="Times New Roman" w:hAnsi="Simplified Arabic" w:cs="Simplified Arabic" w:hint="cs"/>
          <w:color w:val="1F1F1F"/>
          <w:sz w:val="32"/>
          <w:szCs w:val="32"/>
        </w:rPr>
        <w:t>Genasan</w:t>
      </w:r>
      <w:proofErr w:type="spellEnd"/>
      <w:r w:rsidRPr="00417293">
        <w:rPr>
          <w:rFonts w:ascii="Simplified Arabic" w:eastAsia="Times New Roman" w:hAnsi="Simplified Arabic" w:cs="Simplified Arabic" w:hint="cs"/>
          <w:color w:val="1F1F1F"/>
          <w:sz w:val="32"/>
          <w:szCs w:val="32"/>
        </w:rPr>
        <w:t xml:space="preserve"> (2011)</w:t>
      </w:r>
    </w:p>
    <w:p w14:paraId="2ADD4333" w14:textId="77777777" w:rsidR="00BA39DC" w:rsidRPr="00417293" w:rsidRDefault="00BA39DC" w:rsidP="00417293">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العنوان:</w:t>
      </w:r>
      <w:r w:rsidRPr="00417293">
        <w:rPr>
          <w:rFonts w:ascii="Simplified Arabic" w:hAnsi="Simplified Arabic" w:cs="Simplified Arabic" w:hint="cs"/>
          <w:color w:val="1F1F1F"/>
          <w:sz w:val="32"/>
          <w:szCs w:val="32"/>
          <w:rtl/>
        </w:rPr>
        <w:t xml:space="preserve"> </w:t>
      </w:r>
      <w:r w:rsidRPr="00417293">
        <w:rPr>
          <w:rFonts w:ascii="Simplified Arabic" w:hAnsi="Simplified Arabic" w:cs="Simplified Arabic" w:hint="cs"/>
          <w:color w:val="1F1F1F"/>
          <w:sz w:val="32"/>
          <w:szCs w:val="32"/>
        </w:rPr>
        <w:t>Quality Control Implementation in Manufacturing Companies: Motivating Factors and Challenges</w:t>
      </w:r>
      <w:r w:rsidRPr="00417293">
        <w:rPr>
          <w:rFonts w:ascii="Simplified Arabic" w:hAnsi="Simplified Arabic" w:cs="Simplified Arabic" w:hint="cs"/>
          <w:color w:val="1F1F1F"/>
          <w:sz w:val="32"/>
          <w:szCs w:val="32"/>
          <w:rtl/>
        </w:rPr>
        <w:t>.</w:t>
      </w:r>
    </w:p>
    <w:p w14:paraId="0567D5D2" w14:textId="77777777" w:rsidR="00BA39DC" w:rsidRPr="00417293" w:rsidRDefault="00BA39DC" w:rsidP="00417293">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استكشاف كيفية تنفيذ مراقبة الجودة في المنظمات الصناعية.</w:t>
      </w:r>
    </w:p>
    <w:p w14:paraId="7B82880A" w14:textId="77777777" w:rsidR="00BA39DC" w:rsidRPr="00417293" w:rsidRDefault="00BA39DC" w:rsidP="00417293">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المنهجية والعينة:</w:t>
      </w:r>
      <w:r w:rsidRPr="00417293">
        <w:rPr>
          <w:rFonts w:ascii="Simplified Arabic" w:hAnsi="Simplified Arabic" w:cs="Simplified Arabic" w:hint="cs"/>
          <w:color w:val="1F1F1F"/>
          <w:sz w:val="32"/>
          <w:szCs w:val="32"/>
          <w:rtl/>
        </w:rPr>
        <w:t xml:space="preserve"> دراسة وصفية تحليلية أجريت في ماليزيا، تكونت العينة من أربع شركات.</w:t>
      </w:r>
    </w:p>
    <w:p w14:paraId="59A9F505" w14:textId="77777777" w:rsidR="00BA39DC" w:rsidRPr="00417293" w:rsidRDefault="00BA39DC" w:rsidP="00417293">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النتائج:</w:t>
      </w:r>
    </w:p>
    <w:p w14:paraId="6829B7BA" w14:textId="77777777" w:rsidR="00BA39DC" w:rsidRPr="00417293" w:rsidRDefault="00BA39DC" w:rsidP="00417293">
      <w:pPr>
        <w:pStyle w:val="a5"/>
        <w:numPr>
          <w:ilvl w:val="1"/>
          <w:numId w:val="21"/>
        </w:numPr>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كان أثر تنفيذ مراقبة الجودة الشاملة إيجابياً على المنظمات، حيث تحد التقنيات المستخدمة من المشكلات التي تواجه سير العمل، مما يزيد من القدرة التنافسية.</w:t>
      </w:r>
    </w:p>
    <w:p w14:paraId="237A3E87" w14:textId="77777777" w:rsidR="00BA39DC" w:rsidRPr="00417293" w:rsidRDefault="00BA39DC" w:rsidP="00417293">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أهم التوصيات:</w:t>
      </w:r>
      <w:r w:rsidRPr="00417293">
        <w:rPr>
          <w:rFonts w:ascii="Simplified Arabic" w:hAnsi="Simplified Arabic" w:cs="Simplified Arabic" w:hint="cs"/>
          <w:color w:val="1F1F1F"/>
          <w:sz w:val="32"/>
          <w:szCs w:val="32"/>
          <w:rtl/>
        </w:rPr>
        <w:t xml:space="preserve"> ضرورة الاهتمام بمراقبة الجودة لزيادة الإنتاج ورفع معدلات إقبال العملاء، لضمان استمرارية عمل الشركات من خلال تحسين جودة المنتجات والخدمات.</w:t>
      </w:r>
    </w:p>
    <w:p w14:paraId="58DD1F24" w14:textId="318E8C98" w:rsidR="006949BB" w:rsidRPr="00417293" w:rsidRDefault="00430B24"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د</w:t>
      </w:r>
    </w:p>
    <w:p w14:paraId="502DFBE2"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58E7F4B"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BC0AF68" w14:textId="77777777" w:rsidR="006949BB" w:rsidRPr="00417293" w:rsidRDefault="006949BB"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68AEFF1" w14:textId="0FD4DB60" w:rsidR="00723C85" w:rsidRPr="00417293" w:rsidRDefault="00723C85"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17293">
        <w:rPr>
          <w:rFonts w:ascii="Simplified Arabic" w:eastAsia="Times New Roman" w:hAnsi="Simplified Arabic" w:cs="Simplified Arabic" w:hint="cs"/>
          <w:color w:val="1F1F1F"/>
          <w:sz w:val="32"/>
          <w:szCs w:val="32"/>
          <w:rtl/>
        </w:rPr>
        <w:t xml:space="preserve"> الإطار النظري </w:t>
      </w:r>
    </w:p>
    <w:p w14:paraId="431AC62D" w14:textId="6F189D80" w:rsidR="00785F0E" w:rsidRPr="00417293" w:rsidRDefault="00785F0E" w:rsidP="00417293">
      <w:pPr>
        <w:pStyle w:val="a5"/>
        <w:bidi/>
        <w:spacing w:before="0" w:beforeAutospacing="0" w:after="240" w:afterAutospacing="0" w:line="360" w:lineRule="auto"/>
        <w:rPr>
          <w:rFonts w:ascii="Simplified Arabic" w:hAnsi="Simplified Arabic" w:cs="Simplified Arabic"/>
          <w:color w:val="1F1F1F"/>
          <w:sz w:val="32"/>
          <w:szCs w:val="32"/>
          <w:rtl/>
        </w:rPr>
      </w:pPr>
    </w:p>
    <w:p w14:paraId="75317A6C"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المحور الأول: ماهية التخطيط للجودة في إدارة المشاريع (</w:t>
      </w:r>
      <w:r w:rsidRPr="00417293">
        <w:rPr>
          <w:rFonts w:ascii="Simplified Arabic" w:eastAsia="Times New Roman" w:hAnsi="Simplified Arabic" w:cs="Simplified Arabic" w:hint="cs"/>
          <w:color w:val="1F1F1F"/>
        </w:rPr>
        <w:t>Quality Planning</w:t>
      </w:r>
      <w:r w:rsidRPr="00417293">
        <w:rPr>
          <w:rFonts w:ascii="Simplified Arabic" w:eastAsia="Times New Roman" w:hAnsi="Simplified Arabic" w:cs="Simplified Arabic" w:hint="cs"/>
          <w:color w:val="1F1F1F"/>
          <w:rtl/>
        </w:rPr>
        <w:t>)</w:t>
      </w:r>
    </w:p>
    <w:p w14:paraId="0632656B" w14:textId="77777777" w:rsidR="00785F0E" w:rsidRPr="00417293" w:rsidRDefault="00785F0E" w:rsidP="00417293">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تعريف التخطيط للجودة:</w:t>
      </w:r>
      <w:r w:rsidRPr="00417293">
        <w:rPr>
          <w:rFonts w:ascii="Simplified Arabic" w:hAnsi="Simplified Arabic" w:cs="Simplified Arabic" w:hint="cs"/>
          <w:color w:val="1F1F1F"/>
          <w:sz w:val="32"/>
          <w:szCs w:val="32"/>
          <w:rtl/>
        </w:rPr>
        <w:t xml:space="preserve"> المفهوم الأكاديمي لتحديد معايير الجودة ذات الصلة بالمشروع وكيفية استيفائها.</w:t>
      </w:r>
    </w:p>
    <w:p w14:paraId="566967CD" w14:textId="77777777" w:rsidR="00785F0E" w:rsidRPr="00417293" w:rsidRDefault="00785F0E" w:rsidP="00417293">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مكونات خطة إدارة الجودة:</w:t>
      </w:r>
      <w:r w:rsidRPr="00417293">
        <w:rPr>
          <w:rFonts w:ascii="Simplified Arabic" w:hAnsi="Simplified Arabic" w:cs="Simplified Arabic" w:hint="cs"/>
          <w:color w:val="1F1F1F"/>
          <w:sz w:val="32"/>
          <w:szCs w:val="32"/>
          <w:rtl/>
        </w:rPr>
        <w:t xml:space="preserve"> تحديد السياسات، الأهداف، والمسؤوليات.</w:t>
      </w:r>
    </w:p>
    <w:p w14:paraId="24C00A93" w14:textId="77777777" w:rsidR="00785F0E" w:rsidRPr="00417293" w:rsidRDefault="00785F0E" w:rsidP="00417293">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 xml:space="preserve">أدوات التخطيط </w:t>
      </w:r>
      <w:proofErr w:type="spellStart"/>
      <w:r w:rsidRPr="00417293">
        <w:rPr>
          <w:rStyle w:val="a6"/>
          <w:rFonts w:ascii="Simplified Arabic" w:hAnsi="Simplified Arabic" w:cs="Simplified Arabic" w:hint="cs"/>
          <w:color w:val="1F1F1F"/>
          <w:sz w:val="32"/>
          <w:szCs w:val="32"/>
          <w:bdr w:val="none" w:sz="0" w:space="0" w:color="auto" w:frame="1"/>
          <w:rtl/>
        </w:rPr>
        <w:t>الاستباقي</w:t>
      </w:r>
      <w:proofErr w:type="spellEnd"/>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تحليل الفجوات، المقارنة المرجعية (</w:t>
      </w:r>
      <w:r w:rsidRPr="00417293">
        <w:rPr>
          <w:rFonts w:ascii="Simplified Arabic" w:hAnsi="Simplified Arabic" w:cs="Simplified Arabic" w:hint="cs"/>
          <w:color w:val="1F1F1F"/>
          <w:sz w:val="32"/>
          <w:szCs w:val="32"/>
        </w:rPr>
        <w:t>Benchmarking</w:t>
      </w:r>
      <w:r w:rsidRPr="00417293">
        <w:rPr>
          <w:rFonts w:ascii="Simplified Arabic" w:hAnsi="Simplified Arabic" w:cs="Simplified Arabic" w:hint="cs"/>
          <w:color w:val="1F1F1F"/>
          <w:sz w:val="32"/>
          <w:szCs w:val="32"/>
          <w:rtl/>
        </w:rPr>
        <w:t>)، وتصميم التجارب.</w:t>
      </w:r>
    </w:p>
    <w:p w14:paraId="766280D7"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المحور الثاني: فلسفة تكاليف الجودة (</w:t>
      </w:r>
      <w:r w:rsidRPr="00417293">
        <w:rPr>
          <w:rFonts w:ascii="Simplified Arabic" w:eastAsia="Times New Roman" w:hAnsi="Simplified Arabic" w:cs="Simplified Arabic" w:hint="cs"/>
          <w:color w:val="1F1F1F"/>
        </w:rPr>
        <w:t xml:space="preserve">Cost of Quality - </w:t>
      </w:r>
      <w:proofErr w:type="spellStart"/>
      <w:r w:rsidRPr="00417293">
        <w:rPr>
          <w:rFonts w:ascii="Simplified Arabic" w:eastAsia="Times New Roman" w:hAnsi="Simplified Arabic" w:cs="Simplified Arabic" w:hint="cs"/>
          <w:color w:val="1F1F1F"/>
        </w:rPr>
        <w:t>CoQ</w:t>
      </w:r>
      <w:proofErr w:type="spellEnd"/>
      <w:r w:rsidRPr="00417293">
        <w:rPr>
          <w:rFonts w:ascii="Simplified Arabic" w:eastAsia="Times New Roman" w:hAnsi="Simplified Arabic" w:cs="Simplified Arabic" w:hint="cs"/>
          <w:color w:val="1F1F1F"/>
          <w:rtl/>
        </w:rPr>
        <w:t>)</w:t>
      </w:r>
    </w:p>
    <w:p w14:paraId="3BF5B756" w14:textId="77777777" w:rsidR="00785F0E" w:rsidRPr="00417293" w:rsidRDefault="00785F0E" w:rsidP="00417293">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تكاليف الامتثال (</w:t>
      </w:r>
      <w:r w:rsidRPr="00417293">
        <w:rPr>
          <w:rStyle w:val="a6"/>
          <w:rFonts w:ascii="Simplified Arabic" w:hAnsi="Simplified Arabic" w:cs="Simplified Arabic" w:hint="cs"/>
          <w:color w:val="1F1F1F"/>
          <w:sz w:val="32"/>
          <w:szCs w:val="32"/>
          <w:bdr w:val="none" w:sz="0" w:space="0" w:color="auto" w:frame="1"/>
        </w:rPr>
        <w:t>Conformance Costs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وتتضمن تكاليف الوقاية (</w:t>
      </w:r>
      <w:r w:rsidRPr="00417293">
        <w:rPr>
          <w:rFonts w:ascii="Simplified Arabic" w:hAnsi="Simplified Arabic" w:cs="Simplified Arabic" w:hint="cs"/>
          <w:color w:val="1F1F1F"/>
          <w:sz w:val="32"/>
          <w:szCs w:val="32"/>
        </w:rPr>
        <w:t>Prevention</w:t>
      </w:r>
      <w:r w:rsidRPr="00417293">
        <w:rPr>
          <w:rFonts w:ascii="Simplified Arabic" w:hAnsi="Simplified Arabic" w:cs="Simplified Arabic" w:hint="cs"/>
          <w:color w:val="1F1F1F"/>
          <w:sz w:val="32"/>
          <w:szCs w:val="32"/>
          <w:rtl/>
        </w:rPr>
        <w:t>) وتكاليف التقييم (</w:t>
      </w:r>
      <w:r w:rsidRPr="00417293">
        <w:rPr>
          <w:rFonts w:ascii="Simplified Arabic" w:hAnsi="Simplified Arabic" w:cs="Simplified Arabic" w:hint="cs"/>
          <w:color w:val="1F1F1F"/>
          <w:sz w:val="32"/>
          <w:szCs w:val="32"/>
        </w:rPr>
        <w:t>Appraisal</w:t>
      </w:r>
      <w:r w:rsidRPr="00417293">
        <w:rPr>
          <w:rFonts w:ascii="Simplified Arabic" w:hAnsi="Simplified Arabic" w:cs="Simplified Arabic" w:hint="cs"/>
          <w:color w:val="1F1F1F"/>
          <w:sz w:val="32"/>
          <w:szCs w:val="32"/>
          <w:rtl/>
        </w:rPr>
        <w:t>).</w:t>
      </w:r>
    </w:p>
    <w:p w14:paraId="5C87220D" w14:textId="77777777" w:rsidR="00785F0E" w:rsidRPr="00417293" w:rsidRDefault="00785F0E" w:rsidP="00417293">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تكاليف عدم الامتثال (</w:t>
      </w:r>
      <w:r w:rsidRPr="00417293">
        <w:rPr>
          <w:rStyle w:val="a6"/>
          <w:rFonts w:ascii="Simplified Arabic" w:hAnsi="Simplified Arabic" w:cs="Simplified Arabic" w:hint="cs"/>
          <w:color w:val="1F1F1F"/>
          <w:sz w:val="32"/>
          <w:szCs w:val="32"/>
          <w:bdr w:val="none" w:sz="0" w:space="0" w:color="auto" w:frame="1"/>
        </w:rPr>
        <w:t>Non-Conformance Costs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الفشل الداخلي (إعادة العمل) والفشل الخارجي.</w:t>
      </w:r>
    </w:p>
    <w:p w14:paraId="47323553" w14:textId="77777777" w:rsidR="00785F0E" w:rsidRPr="00417293" w:rsidRDefault="00785F0E" w:rsidP="00417293">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نموذج التوازن الأمثل:</w:t>
      </w:r>
      <w:r w:rsidRPr="00417293">
        <w:rPr>
          <w:rFonts w:ascii="Simplified Arabic" w:hAnsi="Simplified Arabic" w:cs="Simplified Arabic" w:hint="cs"/>
          <w:color w:val="1F1F1F"/>
          <w:sz w:val="32"/>
          <w:szCs w:val="32"/>
          <w:rtl/>
        </w:rPr>
        <w:t xml:space="preserve"> كيف يساهم الاستثمار في التخطيط والوقاية في خفض التكلفة الكلية للمشروع.</w:t>
      </w:r>
    </w:p>
    <w:p w14:paraId="6C347A81"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المحور الثالث: آليات ضبط تكاليف المشاريع الحكومية</w:t>
      </w:r>
    </w:p>
    <w:p w14:paraId="344CA066" w14:textId="77777777" w:rsidR="00785F0E" w:rsidRPr="00417293" w:rsidRDefault="00785F0E" w:rsidP="00417293">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تعريف ضبط التكاليف:</w:t>
      </w:r>
      <w:r w:rsidRPr="00417293">
        <w:rPr>
          <w:rFonts w:ascii="Simplified Arabic" w:hAnsi="Simplified Arabic" w:cs="Simplified Arabic" w:hint="cs"/>
          <w:color w:val="1F1F1F"/>
          <w:sz w:val="32"/>
          <w:szCs w:val="32"/>
          <w:rtl/>
        </w:rPr>
        <w:t xml:space="preserve"> مراقبة الأداء المالي مقابل الموازنة المعتمدة.</w:t>
      </w:r>
    </w:p>
    <w:p w14:paraId="7AB2345B" w14:textId="77777777" w:rsidR="00785F0E" w:rsidRPr="00417293" w:rsidRDefault="00785F0E" w:rsidP="00417293">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إدارة القيمة المكتسبة (</w:t>
      </w:r>
      <w:r w:rsidRPr="00417293">
        <w:rPr>
          <w:rStyle w:val="a6"/>
          <w:rFonts w:ascii="Simplified Arabic" w:hAnsi="Simplified Arabic" w:cs="Simplified Arabic" w:hint="cs"/>
          <w:color w:val="1F1F1F"/>
          <w:sz w:val="32"/>
          <w:szCs w:val="32"/>
          <w:bdr w:val="none" w:sz="0" w:space="0" w:color="auto" w:frame="1"/>
        </w:rPr>
        <w:t>Earned Value Management - EVM</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كأداة لقياس الانحرافات في التكلفة والجدول الزمني.</w:t>
      </w:r>
    </w:p>
    <w:p w14:paraId="218F75F4" w14:textId="77777777" w:rsidR="00785F0E" w:rsidRPr="00417293" w:rsidRDefault="00785F0E" w:rsidP="00417293">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هياكل تجزئة العمل (</w:t>
      </w:r>
      <w:r w:rsidRPr="00417293">
        <w:rPr>
          <w:rStyle w:val="a6"/>
          <w:rFonts w:ascii="Simplified Arabic" w:hAnsi="Simplified Arabic" w:cs="Simplified Arabic" w:hint="cs"/>
          <w:color w:val="1F1F1F"/>
          <w:sz w:val="32"/>
          <w:szCs w:val="32"/>
          <w:bdr w:val="none" w:sz="0" w:space="0" w:color="auto" w:frame="1"/>
        </w:rPr>
        <w:t>WBS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ودورها في ربط مخرجات الجودة بمراكز التكلفة.</w:t>
      </w:r>
    </w:p>
    <w:p w14:paraId="17ACE4E4"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المحور الرابع: العلاقة الارتباطية بين الجودة والتكلفة (</w:t>
      </w:r>
      <w:r w:rsidRPr="00417293">
        <w:rPr>
          <w:rFonts w:ascii="Simplified Arabic" w:eastAsia="Times New Roman" w:hAnsi="Simplified Arabic" w:cs="Simplified Arabic" w:hint="cs"/>
          <w:color w:val="1F1F1F"/>
        </w:rPr>
        <w:t>The Trade-off</w:t>
      </w:r>
      <w:r w:rsidRPr="00417293">
        <w:rPr>
          <w:rFonts w:ascii="Simplified Arabic" w:eastAsia="Times New Roman" w:hAnsi="Simplified Arabic" w:cs="Simplified Arabic" w:hint="cs"/>
          <w:color w:val="1F1F1F"/>
          <w:rtl/>
        </w:rPr>
        <w:t>)</w:t>
      </w:r>
    </w:p>
    <w:p w14:paraId="5ED5AABC" w14:textId="77777777" w:rsidR="00785F0E" w:rsidRPr="00417293" w:rsidRDefault="00785F0E" w:rsidP="00417293">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مفارقة "الجودة المجانية":</w:t>
      </w:r>
      <w:r w:rsidRPr="00417293">
        <w:rPr>
          <w:rFonts w:ascii="Simplified Arabic" w:hAnsi="Simplified Arabic" w:cs="Simplified Arabic" w:hint="cs"/>
          <w:color w:val="1F1F1F"/>
          <w:sz w:val="32"/>
          <w:szCs w:val="32"/>
          <w:rtl/>
        </w:rPr>
        <w:t xml:space="preserve"> تحليل رؤية (</w:t>
      </w:r>
      <w:r w:rsidRPr="00417293">
        <w:rPr>
          <w:rFonts w:ascii="Simplified Arabic" w:hAnsi="Simplified Arabic" w:cs="Simplified Arabic" w:hint="cs"/>
          <w:color w:val="1F1F1F"/>
          <w:sz w:val="32"/>
          <w:szCs w:val="32"/>
        </w:rPr>
        <w:t>Philip Crosby</w:t>
      </w:r>
      <w:r w:rsidRPr="00417293">
        <w:rPr>
          <w:rFonts w:ascii="Simplified Arabic" w:hAnsi="Simplified Arabic" w:cs="Simplified Arabic" w:hint="cs"/>
          <w:color w:val="1F1F1F"/>
          <w:sz w:val="32"/>
          <w:szCs w:val="32"/>
          <w:rtl/>
        </w:rPr>
        <w:t>) بأن الجودة تقلل التكاليف ولا تزيدها.</w:t>
      </w:r>
    </w:p>
    <w:p w14:paraId="4603D912" w14:textId="77777777" w:rsidR="00785F0E" w:rsidRPr="00417293" w:rsidRDefault="00785F0E" w:rsidP="00417293">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أثر إعادة العمل (</w:t>
      </w:r>
      <w:r w:rsidRPr="00417293">
        <w:rPr>
          <w:rStyle w:val="a6"/>
          <w:rFonts w:ascii="Simplified Arabic" w:hAnsi="Simplified Arabic" w:cs="Simplified Arabic" w:hint="cs"/>
          <w:color w:val="1F1F1F"/>
          <w:sz w:val="32"/>
          <w:szCs w:val="32"/>
          <w:bdr w:val="none" w:sz="0" w:space="0" w:color="auto" w:frame="1"/>
        </w:rPr>
        <w:t>Rework</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كيف يؤدي ضعف التخطيط للجودة إلى تضخم الميزانيات وتجاوز السقوف المالية.</w:t>
      </w:r>
    </w:p>
    <w:p w14:paraId="1CAB5B29" w14:textId="77777777" w:rsidR="00785F0E" w:rsidRPr="00417293" w:rsidRDefault="00785F0E" w:rsidP="00417293">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التخطيط للجودة كأداة للتحكم في الأوامر التغييرية (</w:t>
      </w:r>
      <w:r w:rsidRPr="00417293">
        <w:rPr>
          <w:rStyle w:val="a6"/>
          <w:rFonts w:ascii="Simplified Arabic" w:hAnsi="Simplified Arabic" w:cs="Simplified Arabic" w:hint="cs"/>
          <w:color w:val="1F1F1F"/>
          <w:sz w:val="32"/>
          <w:szCs w:val="32"/>
          <w:bdr w:val="none" w:sz="0" w:space="0" w:color="auto" w:frame="1"/>
        </w:rPr>
        <w:t>Change Orders</w:t>
      </w:r>
      <w:r w:rsidRPr="00417293">
        <w:rPr>
          <w:rStyle w:val="a6"/>
          <w:rFonts w:ascii="Simplified Arabic" w:hAnsi="Simplified Arabic" w:cs="Simplified Arabic" w:hint="cs"/>
          <w:color w:val="1F1F1F"/>
          <w:sz w:val="32"/>
          <w:szCs w:val="32"/>
          <w:bdr w:val="none" w:sz="0" w:space="0" w:color="auto" w:frame="1"/>
          <w:rtl/>
        </w:rPr>
        <w:t>).</w:t>
      </w:r>
    </w:p>
    <w:p w14:paraId="74D502A4"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lastRenderedPageBreak/>
        <w:t>المحور الخامس: الخصوصية التنظيمية للمشاريع الحكومية السعودية</w:t>
      </w:r>
    </w:p>
    <w:p w14:paraId="2AD34A1C" w14:textId="77777777" w:rsidR="00785F0E" w:rsidRPr="00417293" w:rsidRDefault="00785F0E" w:rsidP="00417293">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نظام المنافسات والمشتريات الحكومية الجديد:</w:t>
      </w:r>
      <w:r w:rsidRPr="00417293">
        <w:rPr>
          <w:rFonts w:ascii="Simplified Arabic" w:hAnsi="Simplified Arabic" w:cs="Simplified Arabic" w:hint="cs"/>
          <w:color w:val="1F1F1F"/>
          <w:sz w:val="32"/>
          <w:szCs w:val="32"/>
          <w:rtl/>
        </w:rPr>
        <w:t xml:space="preserve"> ودوره في تعزيز معايير الجودة وكفاءة الإنفاق.</w:t>
      </w:r>
    </w:p>
    <w:p w14:paraId="06CEE9AB" w14:textId="77777777" w:rsidR="00785F0E" w:rsidRPr="00417293" w:rsidRDefault="00785F0E" w:rsidP="00417293">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كود البناء السعودي والمعايير الفنية الوطنية:</w:t>
      </w:r>
      <w:r w:rsidRPr="00417293">
        <w:rPr>
          <w:rFonts w:ascii="Simplified Arabic" w:hAnsi="Simplified Arabic" w:cs="Simplified Arabic" w:hint="cs"/>
          <w:color w:val="1F1F1F"/>
          <w:sz w:val="32"/>
          <w:szCs w:val="32"/>
          <w:rtl/>
        </w:rPr>
        <w:t xml:space="preserve"> كمرجعيات أساسية في التخطيط للجودة.</w:t>
      </w:r>
    </w:p>
    <w:p w14:paraId="4AE70243" w14:textId="77777777" w:rsidR="00785F0E" w:rsidRPr="00417293" w:rsidRDefault="00785F0E" w:rsidP="00417293">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دورة حياة المشروع الحكومي:</w:t>
      </w:r>
      <w:r w:rsidRPr="00417293">
        <w:rPr>
          <w:rFonts w:ascii="Simplified Arabic" w:hAnsi="Simplified Arabic" w:cs="Simplified Arabic" w:hint="cs"/>
          <w:color w:val="1F1F1F"/>
          <w:sz w:val="32"/>
          <w:szCs w:val="32"/>
          <w:rtl/>
        </w:rPr>
        <w:t xml:space="preserve"> من الفكرة إلى التشغيل والصيانة.</w:t>
      </w:r>
    </w:p>
    <w:p w14:paraId="1B4EA693"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المحور السادس: دور رؤية المملكة 2030 في تعزيز الجودة وكفاءة الإنفاق</w:t>
      </w:r>
    </w:p>
    <w:p w14:paraId="33590DE6" w14:textId="77777777" w:rsidR="00785F0E" w:rsidRPr="00417293" w:rsidRDefault="00785F0E" w:rsidP="00417293">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برنامج كفاءة الإنفاق (</w:t>
      </w:r>
      <w:r w:rsidRPr="00417293">
        <w:rPr>
          <w:rStyle w:val="a6"/>
          <w:rFonts w:ascii="Simplified Arabic" w:hAnsi="Simplified Arabic" w:cs="Simplified Arabic" w:hint="cs"/>
          <w:color w:val="1F1F1F"/>
          <w:sz w:val="32"/>
          <w:szCs w:val="32"/>
          <w:bdr w:val="none" w:sz="0" w:space="0" w:color="auto" w:frame="1"/>
        </w:rPr>
        <w:t>EXPRO</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الأهداف والمنهجيات المتبعة في المشاريع الرأسمالية.</w:t>
      </w:r>
    </w:p>
    <w:p w14:paraId="7A7708BE" w14:textId="77777777" w:rsidR="00785F0E" w:rsidRPr="00417293" w:rsidRDefault="00785F0E" w:rsidP="00417293">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مركز تحقيق كفاءة الإنفاق:</w:t>
      </w:r>
      <w:r w:rsidRPr="00417293">
        <w:rPr>
          <w:rFonts w:ascii="Simplified Arabic" w:hAnsi="Simplified Arabic" w:cs="Simplified Arabic" w:hint="cs"/>
          <w:color w:val="1F1F1F"/>
          <w:sz w:val="32"/>
          <w:szCs w:val="32"/>
          <w:rtl/>
        </w:rPr>
        <w:t xml:space="preserve"> تكامل التخطيط للجودة مع ترشيد الاستهلاك المالي.</w:t>
      </w:r>
    </w:p>
    <w:p w14:paraId="43975935" w14:textId="77777777" w:rsidR="00785F0E" w:rsidRPr="00417293" w:rsidRDefault="00785F0E" w:rsidP="00417293">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مبادرات التحول الرقمي:</w:t>
      </w:r>
      <w:r w:rsidRPr="00417293">
        <w:rPr>
          <w:rFonts w:ascii="Simplified Arabic" w:hAnsi="Simplified Arabic" w:cs="Simplified Arabic" w:hint="cs"/>
          <w:color w:val="1F1F1F"/>
          <w:sz w:val="32"/>
          <w:szCs w:val="32"/>
          <w:rtl/>
        </w:rPr>
        <w:t xml:space="preserve"> وأثرها في دقة التخطيط للجودة وضبط التكاليف.</w:t>
      </w:r>
    </w:p>
    <w:p w14:paraId="20462D95"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المحور السابع: إدارة المخاطر وعلاقتها بالتخطيط للجودة</w:t>
      </w:r>
    </w:p>
    <w:p w14:paraId="3F4F731D" w14:textId="77777777" w:rsidR="00785F0E" w:rsidRPr="00417293" w:rsidRDefault="00785F0E" w:rsidP="00417293">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 xml:space="preserve">التخطيط للجودة </w:t>
      </w:r>
      <w:proofErr w:type="spellStart"/>
      <w:r w:rsidRPr="00417293">
        <w:rPr>
          <w:rStyle w:val="a6"/>
          <w:rFonts w:ascii="Simplified Arabic" w:hAnsi="Simplified Arabic" w:cs="Simplified Arabic" w:hint="cs"/>
          <w:color w:val="1F1F1F"/>
          <w:sz w:val="32"/>
          <w:szCs w:val="32"/>
          <w:bdr w:val="none" w:sz="0" w:space="0" w:color="auto" w:frame="1"/>
          <w:rtl/>
        </w:rPr>
        <w:t>كإستراتيجية</w:t>
      </w:r>
      <w:proofErr w:type="spellEnd"/>
      <w:r w:rsidRPr="00417293">
        <w:rPr>
          <w:rStyle w:val="a6"/>
          <w:rFonts w:ascii="Simplified Arabic" w:hAnsi="Simplified Arabic" w:cs="Simplified Arabic" w:hint="cs"/>
          <w:color w:val="1F1F1F"/>
          <w:sz w:val="32"/>
          <w:szCs w:val="32"/>
          <w:bdr w:val="none" w:sz="0" w:space="0" w:color="auto" w:frame="1"/>
          <w:rtl/>
        </w:rPr>
        <w:t xml:space="preserve"> لإدارة المخاطر:</w:t>
      </w:r>
      <w:r w:rsidRPr="00417293">
        <w:rPr>
          <w:rFonts w:ascii="Simplified Arabic" w:hAnsi="Simplified Arabic" w:cs="Simplified Arabic" w:hint="cs"/>
          <w:color w:val="1F1F1F"/>
          <w:sz w:val="32"/>
          <w:szCs w:val="32"/>
          <w:rtl/>
        </w:rPr>
        <w:t xml:space="preserve"> التنبؤ بالأخطاء قبل وقوعها.</w:t>
      </w:r>
    </w:p>
    <w:p w14:paraId="65FFEC09" w14:textId="77777777" w:rsidR="00785F0E" w:rsidRPr="00417293" w:rsidRDefault="00785F0E" w:rsidP="00417293">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أثر المخاطر الفنية على الميزانية:</w:t>
      </w:r>
      <w:r w:rsidRPr="00417293">
        <w:rPr>
          <w:rFonts w:ascii="Simplified Arabic" w:hAnsi="Simplified Arabic" w:cs="Simplified Arabic" w:hint="cs"/>
          <w:color w:val="1F1F1F"/>
          <w:sz w:val="32"/>
          <w:szCs w:val="32"/>
          <w:rtl/>
        </w:rPr>
        <w:t xml:space="preserve"> كيف يحمي التخطيط السليم للمواصفات المشروع من "مخاطر الجودة" التي تؤدي لانهيار التكلفة.</w:t>
      </w:r>
    </w:p>
    <w:p w14:paraId="260F0092"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lastRenderedPageBreak/>
        <w:t>المحور الثامن: معايير الجودة العالمية (</w:t>
      </w:r>
      <w:r w:rsidRPr="00417293">
        <w:rPr>
          <w:rFonts w:ascii="Simplified Arabic" w:eastAsia="Times New Roman" w:hAnsi="Simplified Arabic" w:cs="Simplified Arabic" w:hint="cs"/>
          <w:color w:val="1F1F1F"/>
        </w:rPr>
        <w:t>ISO</w:t>
      </w:r>
      <w:r w:rsidRPr="00417293">
        <w:rPr>
          <w:rFonts w:ascii="Simplified Arabic" w:eastAsia="Times New Roman" w:hAnsi="Simplified Arabic" w:cs="Simplified Arabic" w:hint="cs"/>
          <w:color w:val="1F1F1F"/>
          <w:rtl/>
        </w:rPr>
        <w:t>) وتطبيقاتها في القطاع العام</w:t>
      </w:r>
    </w:p>
    <w:p w14:paraId="289598B6" w14:textId="77777777" w:rsidR="00785F0E" w:rsidRPr="00417293" w:rsidRDefault="00785F0E" w:rsidP="00417293">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 xml:space="preserve">المواصفة الدولية </w:t>
      </w:r>
      <w:r w:rsidRPr="00417293">
        <w:rPr>
          <w:rStyle w:val="a6"/>
          <w:rFonts w:ascii="Simplified Arabic" w:hAnsi="Simplified Arabic" w:cs="Simplified Arabic" w:hint="cs"/>
          <w:color w:val="1F1F1F"/>
          <w:sz w:val="32"/>
          <w:szCs w:val="32"/>
          <w:bdr w:val="none" w:sz="0" w:space="0" w:color="auto" w:frame="1"/>
        </w:rPr>
        <w:t>ISO 9001</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وكيفية مواءمتها مع إجراءات المشاريع الحكومية.</w:t>
      </w:r>
    </w:p>
    <w:p w14:paraId="0E105663" w14:textId="77777777" w:rsidR="00785F0E" w:rsidRPr="00417293" w:rsidRDefault="00785F0E" w:rsidP="00417293">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إدارة الجودة الشاملة (</w:t>
      </w:r>
      <w:r w:rsidRPr="00417293">
        <w:rPr>
          <w:rStyle w:val="a6"/>
          <w:rFonts w:ascii="Simplified Arabic" w:hAnsi="Simplified Arabic" w:cs="Simplified Arabic" w:hint="cs"/>
          <w:color w:val="1F1F1F"/>
          <w:sz w:val="32"/>
          <w:szCs w:val="32"/>
          <w:bdr w:val="none" w:sz="0" w:space="0" w:color="auto" w:frame="1"/>
        </w:rPr>
        <w:t>TQM</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المبادئ الموجهة لخفض الهدر المالي وتحسين المخرجات.</w:t>
      </w:r>
    </w:p>
    <w:p w14:paraId="23CEC665"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المحور التاسع: التحديات والمعوقات في بيئة المشاريع السعودية</w:t>
      </w:r>
    </w:p>
    <w:p w14:paraId="4E9DCD88" w14:textId="77777777" w:rsidR="00785F0E" w:rsidRPr="00417293" w:rsidRDefault="00785F0E" w:rsidP="00417293">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تحديات الكوادر البشرية:</w:t>
      </w:r>
      <w:r w:rsidRPr="00417293">
        <w:rPr>
          <w:rFonts w:ascii="Simplified Arabic" w:hAnsi="Simplified Arabic" w:cs="Simplified Arabic" w:hint="cs"/>
          <w:color w:val="1F1F1F"/>
          <w:sz w:val="32"/>
          <w:szCs w:val="32"/>
          <w:rtl/>
        </w:rPr>
        <w:t xml:space="preserve"> نقص الخبرة في تطبيق أدوات الجودة الحديثة.</w:t>
      </w:r>
    </w:p>
    <w:p w14:paraId="16E2C721" w14:textId="77777777" w:rsidR="00785F0E" w:rsidRPr="00417293" w:rsidRDefault="00785F0E" w:rsidP="00417293">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البيروقراطية الإدارية:</w:t>
      </w:r>
      <w:r w:rsidRPr="00417293">
        <w:rPr>
          <w:rFonts w:ascii="Simplified Arabic" w:hAnsi="Simplified Arabic" w:cs="Simplified Arabic" w:hint="cs"/>
          <w:color w:val="1F1F1F"/>
          <w:sz w:val="32"/>
          <w:szCs w:val="32"/>
          <w:rtl/>
        </w:rPr>
        <w:t xml:space="preserve"> وأثرها على زمن التنفيذ وتكاليف الجودة.</w:t>
      </w:r>
    </w:p>
    <w:p w14:paraId="14FE05F9" w14:textId="77777777" w:rsidR="00785F0E" w:rsidRPr="00417293" w:rsidRDefault="00785F0E" w:rsidP="00417293">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سلاسل الإمداد المحلية:</w:t>
      </w:r>
      <w:r w:rsidRPr="00417293">
        <w:rPr>
          <w:rFonts w:ascii="Simplified Arabic" w:hAnsi="Simplified Arabic" w:cs="Simplified Arabic" w:hint="cs"/>
          <w:color w:val="1F1F1F"/>
          <w:sz w:val="32"/>
          <w:szCs w:val="32"/>
          <w:rtl/>
        </w:rPr>
        <w:t xml:space="preserve"> وتأثيرها على جودة المواد وتكلفتها.</w:t>
      </w:r>
    </w:p>
    <w:p w14:paraId="7037D1C8" w14:textId="77777777" w:rsidR="00785F0E" w:rsidRPr="00417293" w:rsidRDefault="00785F0E"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المحور العاشر: نماذج قياس أثر الجودة على الكفاءة المالية</w:t>
      </w:r>
    </w:p>
    <w:p w14:paraId="2877EBEE" w14:textId="77777777" w:rsidR="00785F0E" w:rsidRPr="00417293" w:rsidRDefault="00785F0E" w:rsidP="00417293">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النماذج الرياضية والكمية:</w:t>
      </w:r>
      <w:r w:rsidRPr="00417293">
        <w:rPr>
          <w:rFonts w:ascii="Simplified Arabic" w:hAnsi="Simplified Arabic" w:cs="Simplified Arabic" w:hint="cs"/>
          <w:color w:val="1F1F1F"/>
          <w:sz w:val="32"/>
          <w:szCs w:val="32"/>
          <w:rtl/>
        </w:rPr>
        <w:t xml:space="preserve"> لقياس العائد على الاستثمار في الجودة (</w:t>
      </w:r>
      <w:r w:rsidRPr="00417293">
        <w:rPr>
          <w:rFonts w:ascii="Simplified Arabic" w:hAnsi="Simplified Arabic" w:cs="Simplified Arabic" w:hint="cs"/>
          <w:color w:val="1F1F1F"/>
          <w:sz w:val="32"/>
          <w:szCs w:val="32"/>
        </w:rPr>
        <w:t>ROQ</w:t>
      </w:r>
      <w:r w:rsidRPr="00417293">
        <w:rPr>
          <w:rFonts w:ascii="Simplified Arabic" w:hAnsi="Simplified Arabic" w:cs="Simplified Arabic" w:hint="cs"/>
          <w:color w:val="1F1F1F"/>
          <w:sz w:val="32"/>
          <w:szCs w:val="32"/>
          <w:rtl/>
        </w:rPr>
        <w:t>).</w:t>
      </w:r>
    </w:p>
    <w:p w14:paraId="1BA2D01F" w14:textId="77777777" w:rsidR="00785F0E" w:rsidRPr="00417293" w:rsidRDefault="00785F0E" w:rsidP="00417293">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مؤشرات الأداء الرئيسية (</w:t>
      </w:r>
      <w:r w:rsidRPr="00417293">
        <w:rPr>
          <w:rStyle w:val="a6"/>
          <w:rFonts w:ascii="Simplified Arabic" w:hAnsi="Simplified Arabic" w:cs="Simplified Arabic" w:hint="cs"/>
          <w:color w:val="1F1F1F"/>
          <w:sz w:val="32"/>
          <w:szCs w:val="32"/>
          <w:bdr w:val="none" w:sz="0" w:space="0" w:color="auto" w:frame="1"/>
        </w:rPr>
        <w:t>KPIs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الخاصة بالجودة المالية (</w:t>
      </w:r>
      <w:r w:rsidRPr="00417293">
        <w:rPr>
          <w:rFonts w:ascii="Simplified Arabic" w:hAnsi="Simplified Arabic" w:cs="Simplified Arabic" w:hint="cs"/>
          <w:color w:val="1F1F1F"/>
          <w:sz w:val="32"/>
          <w:szCs w:val="32"/>
        </w:rPr>
        <w:t>Financial Quality Metrics</w:t>
      </w:r>
      <w:r w:rsidRPr="00417293">
        <w:rPr>
          <w:rFonts w:ascii="Simplified Arabic" w:hAnsi="Simplified Arabic" w:cs="Simplified Arabic" w:hint="cs"/>
          <w:color w:val="1F1F1F"/>
          <w:sz w:val="32"/>
          <w:szCs w:val="32"/>
          <w:rtl/>
        </w:rPr>
        <w:t>).</w:t>
      </w:r>
    </w:p>
    <w:p w14:paraId="5016F3C0" w14:textId="77777777" w:rsidR="00785F0E" w:rsidRPr="00417293" w:rsidRDefault="00785F0E" w:rsidP="00417293">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الدراسات السابقة:</w:t>
      </w:r>
      <w:r w:rsidRPr="00417293">
        <w:rPr>
          <w:rFonts w:ascii="Simplified Arabic" w:hAnsi="Simplified Arabic" w:cs="Simplified Arabic" w:hint="cs"/>
          <w:color w:val="1F1F1F"/>
          <w:sz w:val="32"/>
          <w:szCs w:val="32"/>
          <w:rtl/>
        </w:rPr>
        <w:t xml:space="preserve"> استعراض أهم النتائج التي توصلت إليها الدراسات المحلية والدولية في هذا المجال.</w:t>
      </w:r>
    </w:p>
    <w:p w14:paraId="41869E85" w14:textId="77777777" w:rsidR="0060123C" w:rsidRPr="00417293" w:rsidRDefault="0060123C"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935DF7A" w14:textId="2388DBF4" w:rsidR="0060123C" w:rsidRPr="00417293" w:rsidRDefault="0060123C"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lastRenderedPageBreak/>
        <w:t xml:space="preserve"> ماهية التخطيط للجودة (</w:t>
      </w:r>
      <w:r w:rsidRPr="00417293">
        <w:rPr>
          <w:rFonts w:ascii="Simplified Arabic" w:eastAsia="Times New Roman" w:hAnsi="Simplified Arabic" w:cs="Simplified Arabic" w:hint="cs"/>
          <w:color w:val="1F1F1F"/>
        </w:rPr>
        <w:t>Quality Planning</w:t>
      </w:r>
      <w:r w:rsidRPr="00417293">
        <w:rPr>
          <w:rFonts w:ascii="Simplified Arabic" w:eastAsia="Times New Roman" w:hAnsi="Simplified Arabic" w:cs="Simplified Arabic" w:hint="cs"/>
          <w:color w:val="1F1F1F"/>
          <w:rtl/>
        </w:rPr>
        <w:t>)</w:t>
      </w:r>
    </w:p>
    <w:p w14:paraId="02CB3858" w14:textId="77777777" w:rsidR="0060123C" w:rsidRPr="00417293" w:rsidRDefault="0060123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تعريف التخطيط للجودة</w:t>
      </w:r>
    </w:p>
    <w:p w14:paraId="493D4675" w14:textId="77777777" w:rsidR="0060123C" w:rsidRPr="00417293" w:rsidRDefault="0060123C"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التخطيط للجودة هو العملية الاستباقية لتحديد معايير الجودة (</w:t>
      </w:r>
      <w:r w:rsidRPr="00417293">
        <w:rPr>
          <w:rFonts w:ascii="Simplified Arabic" w:hAnsi="Simplified Arabic" w:cs="Simplified Arabic" w:hint="cs"/>
          <w:color w:val="1F1F1F"/>
          <w:sz w:val="32"/>
          <w:szCs w:val="32"/>
        </w:rPr>
        <w:t>Standards</w:t>
      </w:r>
      <w:r w:rsidRPr="00417293">
        <w:rPr>
          <w:rFonts w:ascii="Simplified Arabic" w:hAnsi="Simplified Arabic" w:cs="Simplified Arabic" w:hint="cs"/>
          <w:color w:val="1F1F1F"/>
          <w:sz w:val="32"/>
          <w:szCs w:val="32"/>
          <w:rtl/>
        </w:rPr>
        <w:t xml:space="preserve">) التي تنطبق على المشروع </w:t>
      </w:r>
      <w:proofErr w:type="spellStart"/>
      <w:r w:rsidRPr="00417293">
        <w:rPr>
          <w:rFonts w:ascii="Simplified Arabic" w:hAnsi="Simplified Arabic" w:cs="Simplified Arabic" w:hint="cs"/>
          <w:color w:val="1F1F1F"/>
          <w:sz w:val="32"/>
          <w:szCs w:val="32"/>
          <w:rtl/>
        </w:rPr>
        <w:t>وتسليماته</w:t>
      </w:r>
      <w:proofErr w:type="spellEnd"/>
      <w:r w:rsidRPr="00417293">
        <w:rPr>
          <w:rFonts w:ascii="Simplified Arabic" w:hAnsi="Simplified Arabic" w:cs="Simplified Arabic" w:hint="cs"/>
          <w:color w:val="1F1F1F"/>
          <w:sz w:val="32"/>
          <w:szCs w:val="32"/>
          <w:rtl/>
        </w:rPr>
        <w:t>، وتوثيق كيفية إثبات امتثال المشروع لهذه المعايير.</w:t>
      </w:r>
    </w:p>
    <w:p w14:paraId="4EC4E314" w14:textId="77777777" w:rsidR="0060123C" w:rsidRPr="00417293" w:rsidRDefault="0060123C" w:rsidP="00417293">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المفهوم الأكاديمي:</w:t>
      </w:r>
      <w:r w:rsidRPr="00417293">
        <w:rPr>
          <w:rFonts w:ascii="Simplified Arabic" w:hAnsi="Simplified Arabic" w:cs="Simplified Arabic" w:hint="cs"/>
          <w:color w:val="1F1F1F"/>
          <w:sz w:val="32"/>
          <w:szCs w:val="32"/>
          <w:rtl/>
        </w:rPr>
        <w:t xml:space="preserve"> هو الجسر الذي يربط بين متطلبات العميل وبين التنفيذ التقني، حيث يتم تحويل رغبات أصحاب المصلحة إلى مواصفات فنية قابلة للقياس.</w:t>
      </w:r>
    </w:p>
    <w:p w14:paraId="7248484F" w14:textId="77777777" w:rsidR="0060123C" w:rsidRPr="00417293" w:rsidRDefault="0060123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مكونات خطة إدارة الجودة</w:t>
      </w:r>
    </w:p>
    <w:p w14:paraId="5A0AFAEE" w14:textId="77777777" w:rsidR="0060123C" w:rsidRPr="00417293" w:rsidRDefault="0060123C"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تشمل الخطة عدة عناصر جوهرية تضمن سير العمل بانتظام:</w:t>
      </w:r>
    </w:p>
    <w:p w14:paraId="72495C71" w14:textId="77777777" w:rsidR="0060123C" w:rsidRPr="00417293" w:rsidRDefault="0060123C" w:rsidP="00417293">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السياسات (</w:t>
      </w:r>
      <w:r w:rsidRPr="00417293">
        <w:rPr>
          <w:rStyle w:val="a6"/>
          <w:rFonts w:ascii="Simplified Arabic" w:hAnsi="Simplified Arabic" w:cs="Simplified Arabic" w:hint="cs"/>
          <w:color w:val="1F1F1F"/>
          <w:sz w:val="32"/>
          <w:szCs w:val="32"/>
          <w:bdr w:val="none" w:sz="0" w:space="0" w:color="auto" w:frame="1"/>
        </w:rPr>
        <w:t>Policies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التوجهات العامة للمؤسسة تجاه الجودة (مثل الالتزام بمعايير </w:t>
      </w:r>
      <w:r w:rsidRPr="00417293">
        <w:rPr>
          <w:rFonts w:ascii="Simplified Arabic" w:hAnsi="Simplified Arabic" w:cs="Simplified Arabic" w:hint="cs"/>
          <w:color w:val="1F1F1F"/>
          <w:sz w:val="32"/>
          <w:szCs w:val="32"/>
        </w:rPr>
        <w:t>ISO</w:t>
      </w:r>
      <w:r w:rsidRPr="00417293">
        <w:rPr>
          <w:rFonts w:ascii="Simplified Arabic" w:hAnsi="Simplified Arabic" w:cs="Simplified Arabic" w:hint="cs"/>
          <w:color w:val="1F1F1F"/>
          <w:sz w:val="32"/>
          <w:szCs w:val="32"/>
          <w:rtl/>
        </w:rPr>
        <w:t>).</w:t>
      </w:r>
    </w:p>
    <w:p w14:paraId="036C4F0B" w14:textId="77777777" w:rsidR="0060123C" w:rsidRPr="00417293" w:rsidRDefault="0060123C" w:rsidP="00417293">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الأهداف (</w:t>
      </w:r>
      <w:r w:rsidRPr="00417293">
        <w:rPr>
          <w:rStyle w:val="a6"/>
          <w:rFonts w:ascii="Simplified Arabic" w:hAnsi="Simplified Arabic" w:cs="Simplified Arabic" w:hint="cs"/>
          <w:color w:val="1F1F1F"/>
          <w:sz w:val="32"/>
          <w:szCs w:val="32"/>
          <w:bdr w:val="none" w:sz="0" w:space="0" w:color="auto" w:frame="1"/>
        </w:rPr>
        <w:t>Objectives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غايات محددة وقابلة للقياس (مثل: "لا تتجاوز نسبة العيوب 0.5%").</w:t>
      </w:r>
    </w:p>
    <w:p w14:paraId="6D21135D" w14:textId="77777777" w:rsidR="0060123C" w:rsidRPr="00417293" w:rsidRDefault="0060123C" w:rsidP="00417293">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المسؤوليات (</w:t>
      </w:r>
      <w:r w:rsidRPr="00417293">
        <w:rPr>
          <w:rStyle w:val="a6"/>
          <w:rFonts w:ascii="Simplified Arabic" w:hAnsi="Simplified Arabic" w:cs="Simplified Arabic" w:hint="cs"/>
          <w:color w:val="1F1F1F"/>
          <w:sz w:val="32"/>
          <w:szCs w:val="32"/>
          <w:bdr w:val="none" w:sz="0" w:space="0" w:color="auto" w:frame="1"/>
        </w:rPr>
        <w:t>Responsibilities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تحديد "من يفعل ماذا"؛ من المسؤول عن التدقيق؟ ومن المسؤول عن الاعتماد؟</w:t>
      </w:r>
    </w:p>
    <w:p w14:paraId="28F0C3BC" w14:textId="77777777" w:rsidR="0060123C" w:rsidRPr="00417293" w:rsidRDefault="0060123C" w:rsidP="00417293">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مقاييس الجودة (</w:t>
      </w:r>
      <w:r w:rsidRPr="00417293">
        <w:rPr>
          <w:rStyle w:val="a6"/>
          <w:rFonts w:ascii="Simplified Arabic" w:hAnsi="Simplified Arabic" w:cs="Simplified Arabic" w:hint="cs"/>
          <w:color w:val="1F1F1F"/>
          <w:sz w:val="32"/>
          <w:szCs w:val="32"/>
          <w:bdr w:val="none" w:sz="0" w:space="0" w:color="auto" w:frame="1"/>
        </w:rPr>
        <w:t>Quality Metrics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تعريفات واضحة لما سيتم قياسه (مثل سرعة الاستجابة، قوة التحمل، أو الدقة البرمجية).</w:t>
      </w:r>
    </w:p>
    <w:p w14:paraId="3791BAD2" w14:textId="77777777" w:rsidR="0060123C" w:rsidRPr="00417293" w:rsidRDefault="0060123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 xml:space="preserve">3. أدوات التخطيط </w:t>
      </w:r>
      <w:proofErr w:type="spellStart"/>
      <w:r w:rsidRPr="00417293">
        <w:rPr>
          <w:rFonts w:ascii="Simplified Arabic" w:eastAsia="Times New Roman" w:hAnsi="Simplified Arabic" w:cs="Simplified Arabic" w:hint="cs"/>
          <w:color w:val="1F1F1F"/>
          <w:sz w:val="32"/>
          <w:szCs w:val="32"/>
          <w:rtl/>
        </w:rPr>
        <w:t>الاستباقي</w:t>
      </w:r>
      <w:proofErr w:type="spellEnd"/>
    </w:p>
    <w:p w14:paraId="6CB8D49E" w14:textId="77777777" w:rsidR="0060123C" w:rsidRPr="00417293" w:rsidRDefault="0060123C" w:rsidP="00417293">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تحليل الفجوات (</w:t>
      </w:r>
      <w:r w:rsidRPr="00417293">
        <w:rPr>
          <w:rStyle w:val="a6"/>
          <w:rFonts w:ascii="Simplified Arabic" w:hAnsi="Simplified Arabic" w:cs="Simplified Arabic" w:hint="cs"/>
          <w:color w:val="1F1F1F"/>
          <w:sz w:val="32"/>
          <w:szCs w:val="32"/>
          <w:bdr w:val="none" w:sz="0" w:space="0" w:color="auto" w:frame="1"/>
        </w:rPr>
        <w:t>Gap Analysis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دراسة الفرق بين الوضع الحالي (ما نمتلكه من إمكانيات) والوضع المنشود (معايير الجودة المطلوبة) لسد هذا النقص.</w:t>
      </w:r>
    </w:p>
    <w:p w14:paraId="09C1926F" w14:textId="77777777" w:rsidR="0060123C" w:rsidRPr="00417293" w:rsidRDefault="0060123C" w:rsidP="00417293">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المقارنة المرجعية (</w:t>
      </w:r>
      <w:r w:rsidRPr="00417293">
        <w:rPr>
          <w:rStyle w:val="a6"/>
          <w:rFonts w:ascii="Simplified Arabic" w:hAnsi="Simplified Arabic" w:cs="Simplified Arabic" w:hint="cs"/>
          <w:color w:val="1F1F1F"/>
          <w:sz w:val="32"/>
          <w:szCs w:val="32"/>
          <w:bdr w:val="none" w:sz="0" w:space="0" w:color="auto" w:frame="1"/>
        </w:rPr>
        <w:t>Benchmarking</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مقارنة ممارسات المشروع الحالي بمشاريع مشابهة أو رائدة في الصناعة لاستلهام أفضل المعايير.</w:t>
      </w:r>
    </w:p>
    <w:p w14:paraId="621B687D" w14:textId="77777777" w:rsidR="0060123C" w:rsidRPr="00417293" w:rsidRDefault="0060123C" w:rsidP="00417293">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تصميم التجارب (</w:t>
      </w:r>
      <w:r w:rsidRPr="00417293">
        <w:rPr>
          <w:rStyle w:val="a6"/>
          <w:rFonts w:ascii="Simplified Arabic" w:hAnsi="Simplified Arabic" w:cs="Simplified Arabic" w:hint="cs"/>
          <w:color w:val="1F1F1F"/>
          <w:sz w:val="32"/>
          <w:szCs w:val="32"/>
          <w:bdr w:val="none" w:sz="0" w:space="0" w:color="auto" w:frame="1"/>
        </w:rPr>
        <w:t>Design of Experiments - DOE</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أسلوب إحصائي لتحديد العوامل التي تؤثر على متغيرات معينة في المنتج، مما يساعد في تحسين الجودة أثناء مرحلة التصميم قبل بدء الإنتاج المكثف.</w:t>
      </w:r>
    </w:p>
    <w:p w14:paraId="50847E24" w14:textId="233A402A" w:rsidR="0060123C" w:rsidRPr="00417293" w:rsidRDefault="0060123C"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فلسفة تكاليف الجودة (</w:t>
      </w:r>
      <w:r w:rsidRPr="00417293">
        <w:rPr>
          <w:rFonts w:ascii="Simplified Arabic" w:eastAsia="Times New Roman" w:hAnsi="Simplified Arabic" w:cs="Simplified Arabic" w:hint="cs"/>
          <w:color w:val="1F1F1F"/>
        </w:rPr>
        <w:t xml:space="preserve">Cost of Quality - </w:t>
      </w:r>
      <w:proofErr w:type="spellStart"/>
      <w:r w:rsidRPr="00417293">
        <w:rPr>
          <w:rFonts w:ascii="Simplified Arabic" w:eastAsia="Times New Roman" w:hAnsi="Simplified Arabic" w:cs="Simplified Arabic" w:hint="cs"/>
          <w:color w:val="1F1F1F"/>
        </w:rPr>
        <w:t>CoQ</w:t>
      </w:r>
      <w:proofErr w:type="spellEnd"/>
      <w:r w:rsidRPr="00417293">
        <w:rPr>
          <w:rFonts w:ascii="Simplified Arabic" w:eastAsia="Times New Roman" w:hAnsi="Simplified Arabic" w:cs="Simplified Arabic" w:hint="cs"/>
          <w:color w:val="1F1F1F"/>
          <w:rtl/>
        </w:rPr>
        <w:t>)</w:t>
      </w:r>
    </w:p>
    <w:p w14:paraId="34199A20" w14:textId="77777777" w:rsidR="0060123C" w:rsidRPr="00417293" w:rsidRDefault="0060123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تكاليف الامتثال (</w:t>
      </w:r>
      <w:r w:rsidRPr="00417293">
        <w:rPr>
          <w:rFonts w:ascii="Simplified Arabic" w:eastAsia="Times New Roman" w:hAnsi="Simplified Arabic" w:cs="Simplified Arabic" w:hint="cs"/>
          <w:color w:val="1F1F1F"/>
          <w:sz w:val="32"/>
          <w:szCs w:val="32"/>
        </w:rPr>
        <w:t>Conformance Costs</w:t>
      </w:r>
      <w:r w:rsidRPr="00417293">
        <w:rPr>
          <w:rFonts w:ascii="Simplified Arabic" w:eastAsia="Times New Roman" w:hAnsi="Simplified Arabic" w:cs="Simplified Arabic" w:hint="cs"/>
          <w:color w:val="1F1F1F"/>
          <w:sz w:val="32"/>
          <w:szCs w:val="32"/>
          <w:rtl/>
        </w:rPr>
        <w:t>)</w:t>
      </w:r>
    </w:p>
    <w:p w14:paraId="553A96DD" w14:textId="77777777" w:rsidR="0060123C" w:rsidRPr="00417293" w:rsidRDefault="0060123C"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هي الأموال التي تُنفق "بذكاء" لتجنب الفشل، وتنقسم إلى:</w:t>
      </w:r>
    </w:p>
    <w:p w14:paraId="43BA82F0" w14:textId="77777777" w:rsidR="0060123C" w:rsidRPr="00417293" w:rsidRDefault="0060123C" w:rsidP="00417293">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تكاليف الوقاية (</w:t>
      </w:r>
      <w:r w:rsidRPr="00417293">
        <w:rPr>
          <w:rStyle w:val="a6"/>
          <w:rFonts w:ascii="Simplified Arabic" w:hAnsi="Simplified Arabic" w:cs="Simplified Arabic" w:hint="cs"/>
          <w:color w:val="1F1F1F"/>
          <w:sz w:val="32"/>
          <w:szCs w:val="32"/>
          <w:bdr w:val="none" w:sz="0" w:space="0" w:color="auto" w:frame="1"/>
        </w:rPr>
        <w:t>Prevention Costs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تُنفق قبل حدوث أي خطأ، مثل: التدريب، صيانة المعدات، صياغة خطط الجودة، واختيار الموردين الموثوقين.</w:t>
      </w:r>
    </w:p>
    <w:p w14:paraId="653E052E" w14:textId="77777777" w:rsidR="0060123C" w:rsidRPr="00417293" w:rsidRDefault="0060123C" w:rsidP="00417293">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تكاليف التقييم (</w:t>
      </w:r>
      <w:r w:rsidRPr="00417293">
        <w:rPr>
          <w:rStyle w:val="a6"/>
          <w:rFonts w:ascii="Simplified Arabic" w:hAnsi="Simplified Arabic" w:cs="Simplified Arabic" w:hint="cs"/>
          <w:color w:val="1F1F1F"/>
          <w:sz w:val="32"/>
          <w:szCs w:val="32"/>
          <w:bdr w:val="none" w:sz="0" w:space="0" w:color="auto" w:frame="1"/>
        </w:rPr>
        <w:t>Appraisal Costs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تُنفق أثناء العمل لاكتشاف الأخطاء، مثل: عمليات التفتيش، الاختبارات المخبرية، ومراجعة جودة المخرجات.</w:t>
      </w:r>
    </w:p>
    <w:p w14:paraId="1759A74E" w14:textId="77777777" w:rsidR="0060123C" w:rsidRPr="00417293" w:rsidRDefault="0060123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تكاليف عدم الامتثال (</w:t>
      </w:r>
      <w:r w:rsidRPr="00417293">
        <w:rPr>
          <w:rFonts w:ascii="Simplified Arabic" w:eastAsia="Times New Roman" w:hAnsi="Simplified Arabic" w:cs="Simplified Arabic" w:hint="cs"/>
          <w:color w:val="1F1F1F"/>
          <w:sz w:val="32"/>
          <w:szCs w:val="32"/>
        </w:rPr>
        <w:t>Non-Conformance Costs</w:t>
      </w:r>
      <w:r w:rsidRPr="00417293">
        <w:rPr>
          <w:rFonts w:ascii="Simplified Arabic" w:eastAsia="Times New Roman" w:hAnsi="Simplified Arabic" w:cs="Simplified Arabic" w:hint="cs"/>
          <w:color w:val="1F1F1F"/>
          <w:sz w:val="32"/>
          <w:szCs w:val="32"/>
          <w:rtl/>
        </w:rPr>
        <w:t>)</w:t>
      </w:r>
    </w:p>
    <w:p w14:paraId="65741CE5" w14:textId="77777777" w:rsidR="0060123C" w:rsidRPr="00417293" w:rsidRDefault="0060123C"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هي التكاليف الناتجة عن الفشل في تحقيق الجودة، وتنقسم إلى:</w:t>
      </w:r>
    </w:p>
    <w:p w14:paraId="32857AEC" w14:textId="77777777" w:rsidR="0060123C" w:rsidRPr="00417293" w:rsidRDefault="0060123C" w:rsidP="00417293">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الفشل الداخلي (</w:t>
      </w:r>
      <w:r w:rsidRPr="00417293">
        <w:rPr>
          <w:rStyle w:val="a6"/>
          <w:rFonts w:ascii="Simplified Arabic" w:hAnsi="Simplified Arabic" w:cs="Simplified Arabic" w:hint="cs"/>
          <w:color w:val="1F1F1F"/>
          <w:sz w:val="32"/>
          <w:szCs w:val="32"/>
          <w:bdr w:val="none" w:sz="0" w:space="0" w:color="auto" w:frame="1"/>
        </w:rPr>
        <w:t>Internal Failure</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تكتشفها المؤسسة قبل وصول المنتج للعميل، مثل: إعادة العمل (</w:t>
      </w:r>
      <w:r w:rsidRPr="00417293">
        <w:rPr>
          <w:rFonts w:ascii="Simplified Arabic" w:hAnsi="Simplified Arabic" w:cs="Simplified Arabic" w:hint="cs"/>
          <w:color w:val="1F1F1F"/>
          <w:sz w:val="32"/>
          <w:szCs w:val="32"/>
        </w:rPr>
        <w:t>Rework</w:t>
      </w:r>
      <w:r w:rsidRPr="00417293">
        <w:rPr>
          <w:rFonts w:ascii="Simplified Arabic" w:hAnsi="Simplified Arabic" w:cs="Simplified Arabic" w:hint="cs"/>
          <w:color w:val="1F1F1F"/>
          <w:sz w:val="32"/>
          <w:szCs w:val="32"/>
          <w:rtl/>
        </w:rPr>
        <w:t>)، التخلص من المواد التالفة (</w:t>
      </w:r>
      <w:r w:rsidRPr="00417293">
        <w:rPr>
          <w:rFonts w:ascii="Simplified Arabic" w:hAnsi="Simplified Arabic" w:cs="Simplified Arabic" w:hint="cs"/>
          <w:color w:val="1F1F1F"/>
          <w:sz w:val="32"/>
          <w:szCs w:val="32"/>
        </w:rPr>
        <w:t>Scrap</w:t>
      </w:r>
      <w:r w:rsidRPr="00417293">
        <w:rPr>
          <w:rFonts w:ascii="Simplified Arabic" w:hAnsi="Simplified Arabic" w:cs="Simplified Arabic" w:hint="cs"/>
          <w:color w:val="1F1F1F"/>
          <w:sz w:val="32"/>
          <w:szCs w:val="32"/>
          <w:rtl/>
        </w:rPr>
        <w:t>)، وهدر الوقت.</w:t>
      </w:r>
    </w:p>
    <w:p w14:paraId="45C981A2" w14:textId="77777777" w:rsidR="0060123C" w:rsidRPr="00417293" w:rsidRDefault="0060123C" w:rsidP="00417293">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الفشل الخارجي (</w:t>
      </w:r>
      <w:r w:rsidRPr="00417293">
        <w:rPr>
          <w:rStyle w:val="a6"/>
          <w:rFonts w:ascii="Simplified Arabic" w:hAnsi="Simplified Arabic" w:cs="Simplified Arabic" w:hint="cs"/>
          <w:color w:val="1F1F1F"/>
          <w:sz w:val="32"/>
          <w:szCs w:val="32"/>
          <w:bdr w:val="none" w:sz="0" w:space="0" w:color="auto" w:frame="1"/>
        </w:rPr>
        <w:t>External Failure</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تكتشف بعد وصول المنتج للعميل، وهي الأخطر؛ تشمل: مطالبات الضمان، المرتجعات، الدعاوى القضائية، وفقدان سمعة المؤسسة.</w:t>
      </w:r>
    </w:p>
    <w:p w14:paraId="5E7EEBC8" w14:textId="77777777" w:rsidR="0060123C" w:rsidRPr="00417293" w:rsidRDefault="0060123C"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3. نموذج التوازن الأمثل (</w:t>
      </w:r>
      <w:r w:rsidRPr="00417293">
        <w:rPr>
          <w:rFonts w:ascii="Simplified Arabic" w:eastAsia="Times New Roman" w:hAnsi="Simplified Arabic" w:cs="Simplified Arabic" w:hint="cs"/>
          <w:color w:val="1F1F1F"/>
          <w:sz w:val="32"/>
          <w:szCs w:val="32"/>
        </w:rPr>
        <w:t>The Trade-off Model</w:t>
      </w:r>
      <w:r w:rsidRPr="00417293">
        <w:rPr>
          <w:rFonts w:ascii="Simplified Arabic" w:eastAsia="Times New Roman" w:hAnsi="Simplified Arabic" w:cs="Simplified Arabic" w:hint="cs"/>
          <w:color w:val="1F1F1F"/>
          <w:sz w:val="32"/>
          <w:szCs w:val="32"/>
          <w:rtl/>
        </w:rPr>
        <w:t>)</w:t>
      </w:r>
    </w:p>
    <w:p w14:paraId="46283FE2" w14:textId="77777777" w:rsidR="0060123C" w:rsidRPr="00417293" w:rsidRDefault="0060123C"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العلاقة بين التكاليف علاقة عكسية ذكية:</w:t>
      </w:r>
    </w:p>
    <w:p w14:paraId="11278DFB" w14:textId="77777777" w:rsidR="0060123C" w:rsidRPr="00417293" w:rsidRDefault="0060123C" w:rsidP="0041729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كلما زاد الاستثمار في </w:t>
      </w:r>
      <w:r w:rsidRPr="00417293">
        <w:rPr>
          <w:rStyle w:val="a6"/>
          <w:rFonts w:ascii="Simplified Arabic" w:hAnsi="Simplified Arabic" w:cs="Simplified Arabic" w:hint="cs"/>
          <w:color w:val="1F1F1F"/>
          <w:sz w:val="32"/>
          <w:szCs w:val="32"/>
          <w:bdr w:val="none" w:sz="0" w:space="0" w:color="auto" w:frame="1"/>
          <w:rtl/>
        </w:rPr>
        <w:t>التخطيط والوقاية</w:t>
      </w:r>
      <w:r w:rsidRPr="00417293">
        <w:rPr>
          <w:rFonts w:ascii="Simplified Arabic" w:hAnsi="Simplified Arabic" w:cs="Simplified Arabic" w:hint="cs"/>
          <w:color w:val="1F1F1F"/>
          <w:sz w:val="32"/>
          <w:szCs w:val="32"/>
          <w:rtl/>
        </w:rPr>
        <w:t>، انخفضت تكاليف الفشل (الداخلي والخارجي) بشكل دراماتيكي.</w:t>
      </w:r>
    </w:p>
    <w:p w14:paraId="357E9799" w14:textId="77777777" w:rsidR="0060123C" w:rsidRPr="00417293" w:rsidRDefault="0060123C" w:rsidP="00417293">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الهدف:</w:t>
      </w:r>
      <w:r w:rsidRPr="00417293">
        <w:rPr>
          <w:rFonts w:ascii="Simplified Arabic" w:hAnsi="Simplified Arabic" w:cs="Simplified Arabic" w:hint="cs"/>
          <w:color w:val="1F1F1F"/>
          <w:sz w:val="32"/>
          <w:szCs w:val="32"/>
          <w:rtl/>
        </w:rPr>
        <w:t xml:space="preserve"> ليس الوصول بصفر تكاليف وقاية، بل الوصول إلى النقطة التي تكون فيها "التكلفة الكلية للجودة" في أدنى مستوياتها، حيث تمنع الوقاية حدوث كوارث الفشل الخارجي التي قد تنهي المشروع تماماً.</w:t>
      </w:r>
    </w:p>
    <w:p w14:paraId="4ECB0BB1" w14:textId="77777777" w:rsidR="0060123C" w:rsidRPr="00417293" w:rsidRDefault="0060123C"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951DD34" w14:textId="67949E8D" w:rsidR="00F06F0A" w:rsidRPr="00417293" w:rsidRDefault="00F06F0A"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آليات ضبط تكاليف المشاريع الحكومية</w:t>
      </w:r>
    </w:p>
    <w:p w14:paraId="749FC87D" w14:textId="77777777" w:rsidR="00F06F0A" w:rsidRPr="00417293" w:rsidRDefault="00F06F0A"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تعريف ضبط التكاليف (</w:t>
      </w:r>
      <w:r w:rsidRPr="00417293">
        <w:rPr>
          <w:rFonts w:ascii="Simplified Arabic" w:eastAsia="Times New Roman" w:hAnsi="Simplified Arabic" w:cs="Simplified Arabic" w:hint="cs"/>
          <w:color w:val="1F1F1F"/>
          <w:sz w:val="32"/>
          <w:szCs w:val="32"/>
        </w:rPr>
        <w:t>Cost Control</w:t>
      </w:r>
      <w:r w:rsidRPr="00417293">
        <w:rPr>
          <w:rFonts w:ascii="Simplified Arabic" w:eastAsia="Times New Roman" w:hAnsi="Simplified Arabic" w:cs="Simplified Arabic" w:hint="cs"/>
          <w:color w:val="1F1F1F"/>
          <w:sz w:val="32"/>
          <w:szCs w:val="32"/>
          <w:rtl/>
        </w:rPr>
        <w:t>)</w:t>
      </w:r>
    </w:p>
    <w:p w14:paraId="30DB50E2" w14:textId="77777777" w:rsidR="00F06F0A" w:rsidRPr="00417293" w:rsidRDefault="00F06F0A"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ضبط التكاليف ليس مجرد تسجيل للمصروفات، بل هو </w:t>
      </w:r>
      <w:r w:rsidRPr="00417293">
        <w:rPr>
          <w:rStyle w:val="a6"/>
          <w:rFonts w:ascii="Simplified Arabic" w:hAnsi="Simplified Arabic" w:cs="Simplified Arabic" w:hint="cs"/>
          <w:color w:val="1F1F1F"/>
          <w:sz w:val="32"/>
          <w:szCs w:val="32"/>
          <w:bdr w:val="none" w:sz="0" w:space="0" w:color="auto" w:frame="1"/>
          <w:rtl/>
        </w:rPr>
        <w:t>عملية استباقية</w:t>
      </w:r>
      <w:r w:rsidRPr="00417293">
        <w:rPr>
          <w:rFonts w:ascii="Simplified Arabic" w:hAnsi="Simplified Arabic" w:cs="Simplified Arabic" w:hint="cs"/>
          <w:color w:val="1F1F1F"/>
          <w:sz w:val="32"/>
          <w:szCs w:val="32"/>
          <w:rtl/>
        </w:rPr>
        <w:t xml:space="preserve"> تهدف إلى:</w:t>
      </w:r>
    </w:p>
    <w:p w14:paraId="68BAB01C" w14:textId="77777777" w:rsidR="00F06F0A" w:rsidRPr="00417293" w:rsidRDefault="00F06F0A" w:rsidP="0041729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مراقبة الأداء المالي:</w:t>
      </w:r>
      <w:r w:rsidRPr="00417293">
        <w:rPr>
          <w:rFonts w:ascii="Simplified Arabic" w:hAnsi="Simplified Arabic" w:cs="Simplified Arabic" w:hint="cs"/>
          <w:color w:val="1F1F1F"/>
          <w:sz w:val="32"/>
          <w:szCs w:val="32"/>
          <w:rtl/>
        </w:rPr>
        <w:t xml:space="preserve"> المقارنة المستمرة بين المصروفات الفعلية والموازنة المعتمدة (</w:t>
      </w:r>
      <w:r w:rsidRPr="00417293">
        <w:rPr>
          <w:rFonts w:ascii="Simplified Arabic" w:hAnsi="Simplified Arabic" w:cs="Simplified Arabic" w:hint="cs"/>
          <w:color w:val="1F1F1F"/>
          <w:sz w:val="32"/>
          <w:szCs w:val="32"/>
        </w:rPr>
        <w:t>Baseline</w:t>
      </w:r>
      <w:r w:rsidRPr="00417293">
        <w:rPr>
          <w:rFonts w:ascii="Simplified Arabic" w:hAnsi="Simplified Arabic" w:cs="Simplified Arabic" w:hint="cs"/>
          <w:color w:val="1F1F1F"/>
          <w:sz w:val="32"/>
          <w:szCs w:val="32"/>
          <w:rtl/>
        </w:rPr>
        <w:t>).</w:t>
      </w:r>
    </w:p>
    <w:p w14:paraId="5D032359" w14:textId="77777777" w:rsidR="00F06F0A" w:rsidRPr="00417293" w:rsidRDefault="00F06F0A" w:rsidP="0041729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تحليل الانحرافات:</w:t>
      </w:r>
      <w:r w:rsidRPr="00417293">
        <w:rPr>
          <w:rFonts w:ascii="Simplified Arabic" w:hAnsi="Simplified Arabic" w:cs="Simplified Arabic" w:hint="cs"/>
          <w:color w:val="1F1F1F"/>
          <w:sz w:val="32"/>
          <w:szCs w:val="32"/>
          <w:rtl/>
        </w:rPr>
        <w:t xml:space="preserve"> تحديد الفجوات مبكراً واتخاذ إجراءات تصحيحية قبل تفاقم العجز المالي.</w:t>
      </w:r>
    </w:p>
    <w:p w14:paraId="5C6FECDD" w14:textId="77777777" w:rsidR="00F06F0A" w:rsidRPr="00417293" w:rsidRDefault="00F06F0A" w:rsidP="00417293">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إدارة التدفقات النقدية:</w:t>
      </w:r>
      <w:r w:rsidRPr="00417293">
        <w:rPr>
          <w:rFonts w:ascii="Simplified Arabic" w:hAnsi="Simplified Arabic" w:cs="Simplified Arabic" w:hint="cs"/>
          <w:color w:val="1F1F1F"/>
          <w:sz w:val="32"/>
          <w:szCs w:val="32"/>
          <w:rtl/>
        </w:rPr>
        <w:t xml:space="preserve"> ضمان توفر السيولة اللازمة للمقاولين والموردين وفق الجدول الزمني لتجنب غرامات التأخير.</w:t>
      </w:r>
    </w:p>
    <w:p w14:paraId="4CDECAD4" w14:textId="77777777" w:rsidR="00F06F0A" w:rsidRPr="00417293" w:rsidRDefault="00F06F0A"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إدارة القيمة المكتسبة (</w:t>
      </w:r>
      <w:r w:rsidRPr="00417293">
        <w:rPr>
          <w:rFonts w:ascii="Simplified Arabic" w:eastAsia="Times New Roman" w:hAnsi="Simplified Arabic" w:cs="Simplified Arabic" w:hint="cs"/>
          <w:color w:val="1F1F1F"/>
          <w:sz w:val="32"/>
          <w:szCs w:val="32"/>
        </w:rPr>
        <w:t>Earned Value Management - EVM</w:t>
      </w:r>
      <w:r w:rsidRPr="00417293">
        <w:rPr>
          <w:rFonts w:ascii="Simplified Arabic" w:eastAsia="Times New Roman" w:hAnsi="Simplified Arabic" w:cs="Simplified Arabic" w:hint="cs"/>
          <w:color w:val="1F1F1F"/>
          <w:sz w:val="32"/>
          <w:szCs w:val="32"/>
          <w:rtl/>
        </w:rPr>
        <w:t>)</w:t>
      </w:r>
    </w:p>
    <w:p w14:paraId="1A17FA1D" w14:textId="77777777" w:rsidR="00F06F0A" w:rsidRPr="00417293" w:rsidRDefault="00F06F0A"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تعد أداة </w:t>
      </w:r>
      <w:r w:rsidRPr="00417293">
        <w:rPr>
          <w:rFonts w:ascii="Simplified Arabic" w:hAnsi="Simplified Arabic" w:cs="Simplified Arabic" w:hint="cs"/>
          <w:color w:val="1F1F1F"/>
          <w:sz w:val="32"/>
          <w:szCs w:val="32"/>
        </w:rPr>
        <w:t>EVM</w:t>
      </w:r>
      <w:r w:rsidRPr="00417293">
        <w:rPr>
          <w:rFonts w:ascii="Simplified Arabic" w:hAnsi="Simplified Arabic" w:cs="Simplified Arabic" w:hint="cs"/>
          <w:color w:val="1F1F1F"/>
          <w:sz w:val="32"/>
          <w:szCs w:val="32"/>
          <w:rtl/>
        </w:rPr>
        <w:t xml:space="preserve"> "الرادار" الذي يوجه مدير المشروع الحكومي، حيث تدمج بين النطاق، والزمن، والتكلفة.</w:t>
      </w:r>
    </w:p>
    <w:p w14:paraId="24E2EEDF" w14:textId="77777777" w:rsidR="00F06F0A" w:rsidRPr="00417293" w:rsidRDefault="00F06F0A" w:rsidP="0041729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المؤشرات الأساسية:</w:t>
      </w:r>
    </w:p>
    <w:p w14:paraId="30F2ADAA" w14:textId="77777777" w:rsidR="00F06F0A" w:rsidRPr="00417293" w:rsidRDefault="00F06F0A" w:rsidP="00417293">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القيمة المخططة (</w:t>
      </w:r>
      <w:r w:rsidRPr="00417293">
        <w:rPr>
          <w:rStyle w:val="a6"/>
          <w:rFonts w:ascii="Simplified Arabic" w:hAnsi="Simplified Arabic" w:cs="Simplified Arabic" w:hint="cs"/>
          <w:color w:val="1F1F1F"/>
          <w:sz w:val="32"/>
          <w:szCs w:val="32"/>
          <w:bdr w:val="none" w:sz="0" w:space="0" w:color="auto" w:frame="1"/>
        </w:rPr>
        <w:t>PV</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ما كان يجب إنجازه مالياً حتى تاريخ اليوم.</w:t>
      </w:r>
    </w:p>
    <w:p w14:paraId="68FD25A0" w14:textId="77777777" w:rsidR="00F06F0A" w:rsidRPr="00417293" w:rsidRDefault="00F06F0A" w:rsidP="00417293">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القيمة المكتسبة (</w:t>
      </w:r>
      <w:r w:rsidRPr="00417293">
        <w:rPr>
          <w:rStyle w:val="a6"/>
          <w:rFonts w:ascii="Simplified Arabic" w:hAnsi="Simplified Arabic" w:cs="Simplified Arabic" w:hint="cs"/>
          <w:color w:val="1F1F1F"/>
          <w:sz w:val="32"/>
          <w:szCs w:val="32"/>
          <w:bdr w:val="none" w:sz="0" w:space="0" w:color="auto" w:frame="1"/>
        </w:rPr>
        <w:t>EV</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القيمة الفعلية للعمل الذي تم تنفيذه فعلياً (بناءً على الموازنة).</w:t>
      </w:r>
    </w:p>
    <w:p w14:paraId="52996748" w14:textId="77777777" w:rsidR="00F06F0A" w:rsidRPr="00417293" w:rsidRDefault="00F06F0A" w:rsidP="00417293">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التكلفة الفعلية (</w:t>
      </w:r>
      <w:r w:rsidRPr="00417293">
        <w:rPr>
          <w:rStyle w:val="a6"/>
          <w:rFonts w:ascii="Simplified Arabic" w:hAnsi="Simplified Arabic" w:cs="Simplified Arabic" w:hint="cs"/>
          <w:color w:val="1F1F1F"/>
          <w:sz w:val="32"/>
          <w:szCs w:val="32"/>
          <w:bdr w:val="none" w:sz="0" w:space="0" w:color="auto" w:frame="1"/>
        </w:rPr>
        <w:t>AC</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ما تم صرفه حقيقةً لإنجاز هذا العمل.</w:t>
      </w:r>
    </w:p>
    <w:p w14:paraId="621C0E2B" w14:textId="77777777" w:rsidR="00F06F0A" w:rsidRPr="00417293" w:rsidRDefault="00F06F0A" w:rsidP="00417293">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قياس الانحرافات:</w:t>
      </w:r>
    </w:p>
    <w:p w14:paraId="69587FBB" w14:textId="77777777" w:rsidR="00F06F0A" w:rsidRPr="00417293" w:rsidRDefault="00F06F0A" w:rsidP="00417293">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انحراف التكلفة (</w:t>
      </w:r>
      <w:r w:rsidRPr="00417293">
        <w:rPr>
          <w:rStyle w:val="a6"/>
          <w:rFonts w:ascii="Simplified Arabic" w:hAnsi="Simplified Arabic" w:cs="Simplified Arabic" w:hint="cs"/>
          <w:color w:val="1F1F1F"/>
          <w:sz w:val="32"/>
          <w:szCs w:val="32"/>
          <w:bdr w:val="none" w:sz="0" w:space="0" w:color="auto" w:frame="1"/>
        </w:rPr>
        <w:t>CV = EV - AC</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إذا كان سالباً، فالمشروع فوق الميزانية.</w:t>
      </w:r>
    </w:p>
    <w:p w14:paraId="0329094C" w14:textId="77777777" w:rsidR="00F06F0A" w:rsidRPr="00417293" w:rsidRDefault="00F06F0A" w:rsidP="00417293">
      <w:pPr>
        <w:pStyle w:val="a5"/>
        <w:numPr>
          <w:ilvl w:val="1"/>
          <w:numId w:val="5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انحراف الجدول الزمني (</w:t>
      </w:r>
      <w:r w:rsidRPr="00417293">
        <w:rPr>
          <w:rStyle w:val="a6"/>
          <w:rFonts w:ascii="Simplified Arabic" w:hAnsi="Simplified Arabic" w:cs="Simplified Arabic" w:hint="cs"/>
          <w:color w:val="1F1F1F"/>
          <w:sz w:val="32"/>
          <w:szCs w:val="32"/>
          <w:bdr w:val="none" w:sz="0" w:space="0" w:color="auto" w:frame="1"/>
        </w:rPr>
        <w:t>SV = EV - PV</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إذا كان سالباً، فالمشروع متأخر زمنياً.</w:t>
      </w:r>
    </w:p>
    <w:p w14:paraId="58564C59" w14:textId="77777777" w:rsidR="00F06F0A" w:rsidRPr="00417293" w:rsidRDefault="00F06F0A"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3. هياكل تجزئة العمل (</w:t>
      </w:r>
      <w:r w:rsidRPr="00417293">
        <w:rPr>
          <w:rFonts w:ascii="Simplified Arabic" w:eastAsia="Times New Roman" w:hAnsi="Simplified Arabic" w:cs="Simplified Arabic" w:hint="cs"/>
          <w:color w:val="1F1F1F"/>
          <w:sz w:val="32"/>
          <w:szCs w:val="32"/>
        </w:rPr>
        <w:t>Work Breakdown Structure - WBS</w:t>
      </w:r>
      <w:r w:rsidRPr="00417293">
        <w:rPr>
          <w:rFonts w:ascii="Simplified Arabic" w:eastAsia="Times New Roman" w:hAnsi="Simplified Arabic" w:cs="Simplified Arabic" w:hint="cs"/>
          <w:color w:val="1F1F1F"/>
          <w:sz w:val="32"/>
          <w:szCs w:val="32"/>
          <w:rtl/>
        </w:rPr>
        <w:t>)</w:t>
      </w:r>
    </w:p>
    <w:p w14:paraId="01BBE4D4" w14:textId="77777777" w:rsidR="00F06F0A" w:rsidRPr="00417293" w:rsidRDefault="00F06F0A"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الـ </w:t>
      </w:r>
      <w:r w:rsidRPr="00417293">
        <w:rPr>
          <w:rFonts w:ascii="Simplified Arabic" w:hAnsi="Simplified Arabic" w:cs="Simplified Arabic" w:hint="cs"/>
          <w:color w:val="1F1F1F"/>
          <w:sz w:val="32"/>
          <w:szCs w:val="32"/>
        </w:rPr>
        <w:t>WBS</w:t>
      </w:r>
      <w:r w:rsidRPr="00417293">
        <w:rPr>
          <w:rFonts w:ascii="Simplified Arabic" w:hAnsi="Simplified Arabic" w:cs="Simplified Arabic" w:hint="cs"/>
          <w:color w:val="1F1F1F"/>
          <w:sz w:val="32"/>
          <w:szCs w:val="32"/>
          <w:rtl/>
        </w:rPr>
        <w:t xml:space="preserve"> هو العمود الفقري لربط الجودة بالتكلفة:</w:t>
      </w:r>
    </w:p>
    <w:p w14:paraId="2046521D" w14:textId="77777777" w:rsidR="00F06F0A" w:rsidRPr="00417293" w:rsidRDefault="00F06F0A" w:rsidP="0041729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تحديد المسؤوليات:</w:t>
      </w:r>
      <w:r w:rsidRPr="00417293">
        <w:rPr>
          <w:rFonts w:ascii="Simplified Arabic" w:hAnsi="Simplified Arabic" w:cs="Simplified Arabic" w:hint="cs"/>
          <w:color w:val="1F1F1F"/>
          <w:sz w:val="32"/>
          <w:szCs w:val="32"/>
          <w:rtl/>
        </w:rPr>
        <w:t xml:space="preserve"> تقسيم المشروع إلى حزم عمل (</w:t>
      </w:r>
      <w:r w:rsidRPr="00417293">
        <w:rPr>
          <w:rFonts w:ascii="Simplified Arabic" w:hAnsi="Simplified Arabic" w:cs="Simplified Arabic" w:hint="cs"/>
          <w:color w:val="1F1F1F"/>
          <w:sz w:val="32"/>
          <w:szCs w:val="32"/>
        </w:rPr>
        <w:t>Work Packages</w:t>
      </w:r>
      <w:r w:rsidRPr="00417293">
        <w:rPr>
          <w:rFonts w:ascii="Simplified Arabic" w:hAnsi="Simplified Arabic" w:cs="Simplified Arabic" w:hint="cs"/>
          <w:color w:val="1F1F1F"/>
          <w:sz w:val="32"/>
          <w:szCs w:val="32"/>
          <w:rtl/>
        </w:rPr>
        <w:t>) يسهل تخصيص ميزانية دقيقة لكل جزء.</w:t>
      </w:r>
    </w:p>
    <w:p w14:paraId="44C8E5C0" w14:textId="77777777" w:rsidR="00F06F0A" w:rsidRPr="00417293" w:rsidRDefault="00F06F0A" w:rsidP="0041729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ربط المخرجات بمراكز التكلفة:</w:t>
      </w:r>
      <w:r w:rsidRPr="00417293">
        <w:rPr>
          <w:rFonts w:ascii="Simplified Arabic" w:hAnsi="Simplified Arabic" w:cs="Simplified Arabic" w:hint="cs"/>
          <w:color w:val="1F1F1F"/>
          <w:sz w:val="32"/>
          <w:szCs w:val="32"/>
          <w:rtl/>
        </w:rPr>
        <w:t xml:space="preserve"> يساعد الـ </w:t>
      </w:r>
      <w:r w:rsidRPr="00417293">
        <w:rPr>
          <w:rFonts w:ascii="Simplified Arabic" w:hAnsi="Simplified Arabic" w:cs="Simplified Arabic" w:hint="cs"/>
          <w:color w:val="1F1F1F"/>
          <w:sz w:val="32"/>
          <w:szCs w:val="32"/>
        </w:rPr>
        <w:t>WBS</w:t>
      </w:r>
      <w:r w:rsidRPr="00417293">
        <w:rPr>
          <w:rFonts w:ascii="Simplified Arabic" w:hAnsi="Simplified Arabic" w:cs="Simplified Arabic" w:hint="cs"/>
          <w:color w:val="1F1F1F"/>
          <w:sz w:val="32"/>
          <w:szCs w:val="32"/>
          <w:rtl/>
        </w:rPr>
        <w:t xml:space="preserve"> في التأكد من أن كل "ريال" يتم صرفه يساهم في مخرج ملموس يلبي معايير الجودة المطلوبة.</w:t>
      </w:r>
    </w:p>
    <w:p w14:paraId="6A22BE9B" w14:textId="77777777" w:rsidR="00F06F0A" w:rsidRPr="00417293" w:rsidRDefault="00F06F0A" w:rsidP="00417293">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منع "زحف النطاق":</w:t>
      </w:r>
      <w:r w:rsidRPr="00417293">
        <w:rPr>
          <w:rFonts w:ascii="Simplified Arabic" w:hAnsi="Simplified Arabic" w:cs="Simplified Arabic" w:hint="cs"/>
          <w:color w:val="1F1F1F"/>
          <w:sz w:val="32"/>
          <w:szCs w:val="32"/>
          <w:rtl/>
        </w:rPr>
        <w:t xml:space="preserve"> يضمن عدم تنفيذ أعمال إضافية غير مدرجة في الميزانية الأصلية.</w:t>
      </w:r>
    </w:p>
    <w:p w14:paraId="51F72191" w14:textId="3FC623DD" w:rsidR="00F06F0A" w:rsidRPr="00417293" w:rsidRDefault="00F06F0A"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العلاقة الارتباطية بين الجودة والتكلفة (</w:t>
      </w:r>
      <w:r w:rsidRPr="00417293">
        <w:rPr>
          <w:rFonts w:ascii="Simplified Arabic" w:eastAsia="Times New Roman" w:hAnsi="Simplified Arabic" w:cs="Simplified Arabic" w:hint="cs"/>
          <w:color w:val="1F1F1F"/>
        </w:rPr>
        <w:t>The Trade-off</w:t>
      </w:r>
      <w:r w:rsidRPr="00417293">
        <w:rPr>
          <w:rFonts w:ascii="Simplified Arabic" w:eastAsia="Times New Roman" w:hAnsi="Simplified Arabic" w:cs="Simplified Arabic" w:hint="cs"/>
          <w:color w:val="1F1F1F"/>
          <w:rtl/>
        </w:rPr>
        <w:t>)</w:t>
      </w:r>
    </w:p>
    <w:p w14:paraId="10CF88AD" w14:textId="77777777" w:rsidR="00F06F0A" w:rsidRPr="00417293" w:rsidRDefault="00F06F0A"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مفارقة "الجودة المجانية" (</w:t>
      </w:r>
      <w:r w:rsidRPr="00417293">
        <w:rPr>
          <w:rFonts w:ascii="Simplified Arabic" w:eastAsia="Times New Roman" w:hAnsi="Simplified Arabic" w:cs="Simplified Arabic" w:hint="cs"/>
          <w:color w:val="1F1F1F"/>
          <w:sz w:val="32"/>
          <w:szCs w:val="32"/>
        </w:rPr>
        <w:t>Quality is Free</w:t>
      </w:r>
      <w:r w:rsidRPr="00417293">
        <w:rPr>
          <w:rFonts w:ascii="Simplified Arabic" w:eastAsia="Times New Roman" w:hAnsi="Simplified Arabic" w:cs="Simplified Arabic" w:hint="cs"/>
          <w:color w:val="1F1F1F"/>
          <w:sz w:val="32"/>
          <w:szCs w:val="32"/>
          <w:rtl/>
        </w:rPr>
        <w:t>) - رؤية فيليب كروسبي</w:t>
      </w:r>
    </w:p>
    <w:p w14:paraId="04BB15E4" w14:textId="77777777" w:rsidR="00F06F0A" w:rsidRPr="00417293" w:rsidRDefault="00F06F0A"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أحدث "فيليب كروسبي" ثورة بفكره القائل بأن الجودة لا تكلف مالاً، بل إن </w:t>
      </w:r>
      <w:r w:rsidRPr="00417293">
        <w:rPr>
          <w:rStyle w:val="a6"/>
          <w:rFonts w:ascii="Simplified Arabic" w:hAnsi="Simplified Arabic" w:cs="Simplified Arabic" w:hint="cs"/>
          <w:color w:val="1F1F1F"/>
          <w:sz w:val="32"/>
          <w:szCs w:val="32"/>
          <w:bdr w:val="none" w:sz="0" w:space="0" w:color="auto" w:frame="1"/>
          <w:rtl/>
        </w:rPr>
        <w:t>عدم الجودة</w:t>
      </w:r>
      <w:r w:rsidRPr="00417293">
        <w:rPr>
          <w:rFonts w:ascii="Simplified Arabic" w:hAnsi="Simplified Arabic" w:cs="Simplified Arabic" w:hint="cs"/>
          <w:color w:val="1F1F1F"/>
          <w:sz w:val="32"/>
          <w:szCs w:val="32"/>
          <w:rtl/>
        </w:rPr>
        <w:t xml:space="preserve"> هو ما يكلف.</w:t>
      </w:r>
    </w:p>
    <w:p w14:paraId="1843726B" w14:textId="77777777" w:rsidR="00F06F0A" w:rsidRPr="00417293" w:rsidRDefault="00F06F0A" w:rsidP="00417293">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الوقاية خير من العلاج:</w:t>
      </w:r>
      <w:r w:rsidRPr="00417293">
        <w:rPr>
          <w:rFonts w:ascii="Simplified Arabic" w:hAnsi="Simplified Arabic" w:cs="Simplified Arabic" w:hint="cs"/>
          <w:color w:val="1F1F1F"/>
          <w:sz w:val="32"/>
          <w:szCs w:val="32"/>
          <w:rtl/>
        </w:rPr>
        <w:t xml:space="preserve"> الاستثمار في تدريب العمالة واختيار مواد مطابقة للمواصفات في البداية يوفر تكاليف الإصلاح لاحقاً.</w:t>
      </w:r>
    </w:p>
    <w:p w14:paraId="6E893B40" w14:textId="77777777" w:rsidR="00F06F0A" w:rsidRPr="00417293" w:rsidRDefault="00F06F0A" w:rsidP="00417293">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العيوب الصفرية (</w:t>
      </w:r>
      <w:r w:rsidRPr="00417293">
        <w:rPr>
          <w:rStyle w:val="a6"/>
          <w:rFonts w:ascii="Simplified Arabic" w:hAnsi="Simplified Arabic" w:cs="Simplified Arabic" w:hint="cs"/>
          <w:color w:val="1F1F1F"/>
          <w:sz w:val="32"/>
          <w:szCs w:val="32"/>
          <w:bdr w:val="none" w:sz="0" w:space="0" w:color="auto" w:frame="1"/>
        </w:rPr>
        <w:t>Zero Defects</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الوصول إلى العمل الصحيح من المرة الأولى يغني عن تكاليف الفحص والهدر.</w:t>
      </w:r>
    </w:p>
    <w:p w14:paraId="21B2F1ED" w14:textId="77777777" w:rsidR="00F06F0A" w:rsidRPr="00417293" w:rsidRDefault="00F06F0A"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أثر إعادة العمل (</w:t>
      </w:r>
      <w:r w:rsidRPr="00417293">
        <w:rPr>
          <w:rFonts w:ascii="Simplified Arabic" w:eastAsia="Times New Roman" w:hAnsi="Simplified Arabic" w:cs="Simplified Arabic" w:hint="cs"/>
          <w:color w:val="1F1F1F"/>
          <w:sz w:val="32"/>
          <w:szCs w:val="32"/>
        </w:rPr>
        <w:t>Rework</w:t>
      </w:r>
      <w:r w:rsidRPr="00417293">
        <w:rPr>
          <w:rFonts w:ascii="Simplified Arabic" w:eastAsia="Times New Roman" w:hAnsi="Simplified Arabic" w:cs="Simplified Arabic" w:hint="cs"/>
          <w:color w:val="1F1F1F"/>
          <w:sz w:val="32"/>
          <w:szCs w:val="32"/>
          <w:rtl/>
        </w:rPr>
        <w:t>) وتضخم الميزانيات</w:t>
      </w:r>
    </w:p>
    <w:p w14:paraId="68F7C552" w14:textId="77777777" w:rsidR="00F06F0A" w:rsidRPr="00417293" w:rsidRDefault="00F06F0A"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في المشاريع الحكومية، يؤدي ضعف التخطيط للجودة إلى "كرة ثلج" من التكاليف:</w:t>
      </w:r>
    </w:p>
    <w:p w14:paraId="0459CBC9" w14:textId="77777777" w:rsidR="00F06F0A" w:rsidRPr="00417293" w:rsidRDefault="00F06F0A" w:rsidP="0041729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التأثير المباشر:</w:t>
      </w:r>
      <w:r w:rsidRPr="00417293">
        <w:rPr>
          <w:rFonts w:ascii="Simplified Arabic" w:hAnsi="Simplified Arabic" w:cs="Simplified Arabic" w:hint="cs"/>
          <w:color w:val="1F1F1F"/>
          <w:sz w:val="32"/>
          <w:szCs w:val="32"/>
          <w:rtl/>
        </w:rPr>
        <w:t xml:space="preserve"> تكلفة هدم وبناء الأجزاء المعيبة، وتكلفة المواد الجديدة.</w:t>
      </w:r>
    </w:p>
    <w:p w14:paraId="03EB8E34" w14:textId="77777777" w:rsidR="00F06F0A" w:rsidRPr="00417293" w:rsidRDefault="00F06F0A" w:rsidP="0041729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التأثير غير المباشر:</w:t>
      </w:r>
      <w:r w:rsidRPr="00417293">
        <w:rPr>
          <w:rFonts w:ascii="Simplified Arabic" w:hAnsi="Simplified Arabic" w:cs="Simplified Arabic" w:hint="cs"/>
          <w:color w:val="1F1F1F"/>
          <w:sz w:val="32"/>
          <w:szCs w:val="32"/>
          <w:rtl/>
        </w:rPr>
        <w:t xml:space="preserve"> تعطل العمل في بنود أخرى، تمديد رواتب الفريق الإشرافي، وفقدان ثقة الجمهور أو الجهات الرقابية.</w:t>
      </w:r>
    </w:p>
    <w:p w14:paraId="7EBB0C7F" w14:textId="77777777" w:rsidR="00F06F0A" w:rsidRPr="00417293" w:rsidRDefault="00F06F0A" w:rsidP="00417293">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تجاوز السقوف المالية:</w:t>
      </w:r>
      <w:r w:rsidRPr="00417293">
        <w:rPr>
          <w:rFonts w:ascii="Simplified Arabic" w:hAnsi="Simplified Arabic" w:cs="Simplified Arabic" w:hint="cs"/>
          <w:color w:val="1F1F1F"/>
          <w:sz w:val="32"/>
          <w:szCs w:val="32"/>
          <w:rtl/>
        </w:rPr>
        <w:t xml:space="preserve"> غالباً ما تضطر الجهات لطلب ميزانيات إضافية لتغطية أخطاء كان يمكن تلافيها بالالتزام بمعايير الجودة من اليوم الأول.</w:t>
      </w:r>
    </w:p>
    <w:p w14:paraId="68DB5966" w14:textId="77777777" w:rsidR="00F06F0A" w:rsidRPr="00417293" w:rsidRDefault="00F06F0A"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3. التخطيط للجودة كأداة للتحكم في الأوامر التغييرية (</w:t>
      </w:r>
      <w:r w:rsidRPr="00417293">
        <w:rPr>
          <w:rFonts w:ascii="Simplified Arabic" w:eastAsia="Times New Roman" w:hAnsi="Simplified Arabic" w:cs="Simplified Arabic" w:hint="cs"/>
          <w:color w:val="1F1F1F"/>
          <w:sz w:val="32"/>
          <w:szCs w:val="32"/>
        </w:rPr>
        <w:t>Change Orders</w:t>
      </w:r>
      <w:r w:rsidRPr="00417293">
        <w:rPr>
          <w:rFonts w:ascii="Simplified Arabic" w:eastAsia="Times New Roman" w:hAnsi="Simplified Arabic" w:cs="Simplified Arabic" w:hint="cs"/>
          <w:color w:val="1F1F1F"/>
          <w:sz w:val="32"/>
          <w:szCs w:val="32"/>
          <w:rtl/>
        </w:rPr>
        <w:t>)</w:t>
      </w:r>
    </w:p>
    <w:p w14:paraId="4201823C" w14:textId="77777777" w:rsidR="00F06F0A" w:rsidRPr="00417293" w:rsidRDefault="00F06F0A"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تعد الأوامر التغييرية "عدو" الميزانيات الحكومية الأول، والتخطيط للجودة يقللها من خلال:</w:t>
      </w:r>
    </w:p>
    <w:p w14:paraId="4EEE0C04" w14:textId="77777777" w:rsidR="00F06F0A" w:rsidRPr="00417293" w:rsidRDefault="00F06F0A" w:rsidP="0041729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وضوح المواصفات:</w:t>
      </w:r>
      <w:r w:rsidRPr="00417293">
        <w:rPr>
          <w:rFonts w:ascii="Simplified Arabic" w:hAnsi="Simplified Arabic" w:cs="Simplified Arabic" w:hint="cs"/>
          <w:color w:val="1F1F1F"/>
          <w:sz w:val="32"/>
          <w:szCs w:val="32"/>
          <w:rtl/>
        </w:rPr>
        <w:t xml:space="preserve"> عندما تكون متطلبات الجودة دقيقة في كراسة الشروط، تقل احتمالية التضارب بين المقاول والجهة الحكومية.</w:t>
      </w:r>
    </w:p>
    <w:p w14:paraId="1D4FD597" w14:textId="77777777" w:rsidR="00F06F0A" w:rsidRPr="00417293" w:rsidRDefault="00F06F0A" w:rsidP="00417293">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التحكم الصارم:</w:t>
      </w:r>
      <w:r w:rsidRPr="00417293">
        <w:rPr>
          <w:rFonts w:ascii="Simplified Arabic" w:hAnsi="Simplified Arabic" w:cs="Simplified Arabic" w:hint="cs"/>
          <w:color w:val="1F1F1F"/>
          <w:sz w:val="32"/>
          <w:szCs w:val="32"/>
          <w:rtl/>
        </w:rPr>
        <w:t xml:space="preserve"> دراسة أثر أي تغيير مطلوب على الجودة قبل اعتماده، مما يمنع التغييرات العبثية التي تزيد التكلفة دون قيمة حقيقية.</w:t>
      </w:r>
    </w:p>
    <w:p w14:paraId="14986C94" w14:textId="2F5AA83B" w:rsidR="00F06F0A" w:rsidRPr="00417293" w:rsidRDefault="00F06F0A" w:rsidP="00417293">
      <w:pPr>
        <w:pStyle w:val="a5"/>
        <w:bidi/>
        <w:spacing w:before="0" w:beforeAutospacing="0" w:after="0" w:afterAutospacing="0" w:line="360" w:lineRule="auto"/>
        <w:rPr>
          <w:rFonts w:ascii="Simplified Arabic" w:eastAsia="Times New Roman" w:hAnsi="Simplified Arabic" w:cs="Simplified Arabic"/>
          <w:color w:val="1F1F1F"/>
          <w:kern w:val="2"/>
          <w:sz w:val="32"/>
          <w:szCs w:val="32"/>
          <w:rtl/>
          <w14:ligatures w14:val="standardContextual"/>
        </w:rPr>
      </w:pPr>
    </w:p>
    <w:p w14:paraId="1EE49F0F" w14:textId="77777777" w:rsidR="00927149" w:rsidRPr="00417293" w:rsidRDefault="00927149" w:rsidP="00417293">
      <w:pPr>
        <w:pStyle w:val="a5"/>
        <w:bidi/>
        <w:spacing w:before="0" w:beforeAutospacing="0" w:after="0" w:afterAutospacing="0" w:line="360" w:lineRule="auto"/>
        <w:rPr>
          <w:rFonts w:ascii="Simplified Arabic" w:eastAsia="Times New Roman" w:hAnsi="Simplified Arabic" w:cs="Simplified Arabic"/>
          <w:color w:val="1F1F1F"/>
          <w:kern w:val="2"/>
          <w:sz w:val="32"/>
          <w:szCs w:val="32"/>
          <w:rtl/>
          <w14:ligatures w14:val="standardContextual"/>
        </w:rPr>
      </w:pPr>
    </w:p>
    <w:p w14:paraId="5805C1E0" w14:textId="77777777" w:rsidR="00927149" w:rsidRPr="00417293" w:rsidRDefault="00927149" w:rsidP="00417293">
      <w:pPr>
        <w:pStyle w:val="a5"/>
        <w:bidi/>
        <w:spacing w:before="0" w:beforeAutospacing="0" w:after="0" w:afterAutospacing="0" w:line="360" w:lineRule="auto"/>
        <w:rPr>
          <w:rFonts w:ascii="Simplified Arabic" w:hAnsi="Simplified Arabic" w:cs="Simplified Arabic"/>
          <w:color w:val="1F1F1F"/>
          <w:sz w:val="32"/>
          <w:szCs w:val="32"/>
          <w:rtl/>
        </w:rPr>
      </w:pPr>
    </w:p>
    <w:p w14:paraId="48397020" w14:textId="77777777" w:rsidR="0060123C" w:rsidRPr="00417293" w:rsidRDefault="0060123C"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685A0E" w14:textId="65E140CA" w:rsidR="000E0986" w:rsidRPr="00417293" w:rsidRDefault="000E0986"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الخصوصية التنظيمية للمشاريع الحكومية السعودية</w:t>
      </w:r>
    </w:p>
    <w:p w14:paraId="4C53CBBD" w14:textId="77777777" w:rsidR="000E0986" w:rsidRPr="00417293" w:rsidRDefault="000E0986"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تتميز المشاريع الحكومية في المملكة ببيئة تشريعية متطورة تهدف إلى حماية المال العام وضمان أعلى معايير التنفيذ.</w:t>
      </w:r>
    </w:p>
    <w:p w14:paraId="45BBE6C7" w14:textId="77777777" w:rsidR="000E0986" w:rsidRPr="00417293" w:rsidRDefault="000E0986"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نظام المنافسات والمشتريات الحكومية الجديد</w:t>
      </w:r>
    </w:p>
    <w:p w14:paraId="54914752" w14:textId="77777777" w:rsidR="000E0986" w:rsidRPr="00417293" w:rsidRDefault="000E0986"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يعد هذا النظام حجر الزاوية في تنظيم العلاقة بين القطاع العام والخاص، ويبرز دوره في:</w:t>
      </w:r>
    </w:p>
    <w:p w14:paraId="6469E543" w14:textId="77777777" w:rsidR="000E0986" w:rsidRPr="00417293" w:rsidRDefault="000E0986" w:rsidP="0041729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تعزيز الجودة:</w:t>
      </w:r>
      <w:r w:rsidRPr="00417293">
        <w:rPr>
          <w:rFonts w:ascii="Simplified Arabic" w:hAnsi="Simplified Arabic" w:cs="Simplified Arabic" w:hint="cs"/>
          <w:color w:val="1F1F1F"/>
          <w:sz w:val="32"/>
          <w:szCs w:val="32"/>
          <w:rtl/>
        </w:rPr>
        <w:t xml:space="preserve"> لم يعد "السعر الأقل" هو المعيار الوحيد، بل ركز النظام على "العرض الأفضل" الذي يجمع بين الكفاءة الفنية والقيمة الاقتصادية.</w:t>
      </w:r>
    </w:p>
    <w:p w14:paraId="4D8D1853" w14:textId="77777777" w:rsidR="000E0986" w:rsidRPr="00417293" w:rsidRDefault="000E0986" w:rsidP="0041729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كفاءة الإنفاق:</w:t>
      </w:r>
      <w:r w:rsidRPr="00417293">
        <w:rPr>
          <w:rFonts w:ascii="Simplified Arabic" w:hAnsi="Simplified Arabic" w:cs="Simplified Arabic" w:hint="cs"/>
          <w:color w:val="1F1F1F"/>
          <w:sz w:val="32"/>
          <w:szCs w:val="32"/>
          <w:rtl/>
        </w:rPr>
        <w:t xml:space="preserve"> استحدث النظام أساليب شراء حديثة مثل (الاتفاقيات الإطارية) و(المنافسة على مراحل) مما يقلل الهدر المالي.</w:t>
      </w:r>
    </w:p>
    <w:p w14:paraId="38EB11F4" w14:textId="77777777" w:rsidR="000E0986" w:rsidRPr="00417293" w:rsidRDefault="000E0986" w:rsidP="00417293">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الشفافية:</w:t>
      </w:r>
      <w:r w:rsidRPr="00417293">
        <w:rPr>
          <w:rFonts w:ascii="Simplified Arabic" w:hAnsi="Simplified Arabic" w:cs="Simplified Arabic" w:hint="cs"/>
          <w:color w:val="1F1F1F"/>
          <w:sz w:val="32"/>
          <w:szCs w:val="32"/>
          <w:rtl/>
        </w:rPr>
        <w:t xml:space="preserve"> من خلال منصة "اعتماد"، يتم توحيد الإجراءات وضمان تكافؤ الفرص، مما يرفع جودة التنافس بين المقاولين والمكاتب الاستشارية.</w:t>
      </w:r>
    </w:p>
    <w:p w14:paraId="2D1C8366" w14:textId="77777777" w:rsidR="000E0986" w:rsidRPr="00417293" w:rsidRDefault="000E0986"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2. كود البناء السعودي والمعايير الفنية الوطنية</w:t>
      </w:r>
    </w:p>
    <w:p w14:paraId="39E9BE04" w14:textId="77777777" w:rsidR="000E0986" w:rsidRPr="00417293" w:rsidRDefault="000E0986"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يمثل كود البناء السعودي (</w:t>
      </w:r>
      <w:r w:rsidRPr="00417293">
        <w:rPr>
          <w:rFonts w:ascii="Simplified Arabic" w:hAnsi="Simplified Arabic" w:cs="Simplified Arabic" w:hint="cs"/>
          <w:color w:val="1F1F1F"/>
          <w:sz w:val="32"/>
          <w:szCs w:val="32"/>
        </w:rPr>
        <w:t>SBC</w:t>
      </w:r>
      <w:r w:rsidRPr="00417293">
        <w:rPr>
          <w:rFonts w:ascii="Simplified Arabic" w:hAnsi="Simplified Arabic" w:cs="Simplified Arabic" w:hint="cs"/>
          <w:color w:val="1F1F1F"/>
          <w:sz w:val="32"/>
          <w:szCs w:val="32"/>
          <w:rtl/>
        </w:rPr>
        <w:t>) المرجعية القانونية والفنية لضمان الحد الأدنى من الجودة والسلامة:</w:t>
      </w:r>
    </w:p>
    <w:p w14:paraId="572B70C0" w14:textId="77777777" w:rsidR="000E0986" w:rsidRPr="00417293" w:rsidRDefault="000E0986" w:rsidP="0041729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الاستدامة:</w:t>
      </w:r>
      <w:r w:rsidRPr="00417293">
        <w:rPr>
          <w:rFonts w:ascii="Simplified Arabic" w:hAnsi="Simplified Arabic" w:cs="Simplified Arabic" w:hint="cs"/>
          <w:color w:val="1F1F1F"/>
          <w:sz w:val="32"/>
          <w:szCs w:val="32"/>
          <w:rtl/>
        </w:rPr>
        <w:t xml:space="preserve"> يفرض الكود معايير لترشيد استهلاك الطاقة والمياه، مما يقلل تكاليف التشغيل طويلة المدى.</w:t>
      </w:r>
    </w:p>
    <w:p w14:paraId="389152A9" w14:textId="77777777" w:rsidR="000E0986" w:rsidRPr="00417293" w:rsidRDefault="000E0986" w:rsidP="0041729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السلامة الإنشائية:</w:t>
      </w:r>
      <w:r w:rsidRPr="00417293">
        <w:rPr>
          <w:rFonts w:ascii="Simplified Arabic" w:hAnsi="Simplified Arabic" w:cs="Simplified Arabic" w:hint="cs"/>
          <w:color w:val="1F1F1F"/>
          <w:sz w:val="32"/>
          <w:szCs w:val="32"/>
          <w:rtl/>
        </w:rPr>
        <w:t xml:space="preserve"> يضمن الكود جودة التنفيذ وتقليل احتمالية العيوب الإنشائية التي قد تؤدي لإعادة العمل (</w:t>
      </w:r>
      <w:r w:rsidRPr="00417293">
        <w:rPr>
          <w:rFonts w:ascii="Simplified Arabic" w:hAnsi="Simplified Arabic" w:cs="Simplified Arabic" w:hint="cs"/>
          <w:color w:val="1F1F1F"/>
          <w:sz w:val="32"/>
          <w:szCs w:val="32"/>
        </w:rPr>
        <w:t>Rework</w:t>
      </w:r>
      <w:r w:rsidRPr="00417293">
        <w:rPr>
          <w:rFonts w:ascii="Simplified Arabic" w:hAnsi="Simplified Arabic" w:cs="Simplified Arabic" w:hint="cs"/>
          <w:color w:val="1F1F1F"/>
          <w:sz w:val="32"/>
          <w:szCs w:val="32"/>
          <w:rtl/>
        </w:rPr>
        <w:t>).</w:t>
      </w:r>
    </w:p>
    <w:p w14:paraId="3A1D003A" w14:textId="77777777" w:rsidR="000E0986" w:rsidRPr="00417293" w:rsidRDefault="000E0986" w:rsidP="00417293">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التوحيد:</w:t>
      </w:r>
      <w:r w:rsidRPr="00417293">
        <w:rPr>
          <w:rFonts w:ascii="Simplified Arabic" w:hAnsi="Simplified Arabic" w:cs="Simplified Arabic" w:hint="cs"/>
          <w:color w:val="1F1F1F"/>
          <w:sz w:val="32"/>
          <w:szCs w:val="32"/>
          <w:rtl/>
        </w:rPr>
        <w:t xml:space="preserve"> يوفر لغة فنية موحدة بين المصمم والمشرف والمقاول، مما يسهل عمليات الرقابة الفنية.</w:t>
      </w:r>
    </w:p>
    <w:p w14:paraId="059E7AF4" w14:textId="77777777" w:rsidR="000E0986" w:rsidRPr="00417293" w:rsidRDefault="000E0986"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3. دورة حياة المشروع الحكومي (من الفكرة إلى الصيانة)</w:t>
      </w:r>
    </w:p>
    <w:p w14:paraId="2BDF99DD" w14:textId="77777777" w:rsidR="000E0986" w:rsidRPr="00417293" w:rsidRDefault="000E0986"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تتبع المشاريع مساراً دقيقاً لضمان الجدوى:</w:t>
      </w:r>
    </w:p>
    <w:p w14:paraId="3C1E881B" w14:textId="77777777" w:rsidR="000E0986" w:rsidRPr="00417293" w:rsidRDefault="000E0986" w:rsidP="0041729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مرحلة ما قبل الطرح:</w:t>
      </w:r>
      <w:r w:rsidRPr="00417293">
        <w:rPr>
          <w:rFonts w:ascii="Simplified Arabic" w:hAnsi="Simplified Arabic" w:cs="Simplified Arabic" w:hint="cs"/>
          <w:color w:val="1F1F1F"/>
          <w:sz w:val="32"/>
          <w:szCs w:val="32"/>
          <w:rtl/>
        </w:rPr>
        <w:t xml:space="preserve"> تشمل دراسات الجدوى وتحديد الاحتياج الفعلي بالتنسيق مع وزارة المالية ومركز كفاءة الإنفاق.</w:t>
      </w:r>
    </w:p>
    <w:p w14:paraId="7A583EF5" w14:textId="77777777" w:rsidR="000E0986" w:rsidRPr="00417293" w:rsidRDefault="000E0986" w:rsidP="0041729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مرحلة التخطيط والتصميم:</w:t>
      </w:r>
      <w:r w:rsidRPr="00417293">
        <w:rPr>
          <w:rFonts w:ascii="Simplified Arabic" w:hAnsi="Simplified Arabic" w:cs="Simplified Arabic" w:hint="cs"/>
          <w:color w:val="1F1F1F"/>
          <w:sz w:val="32"/>
          <w:szCs w:val="32"/>
          <w:rtl/>
        </w:rPr>
        <w:t xml:space="preserve"> التركيز على هندسة القيمة لضمان عدم المبالغة في المواصفات غير الضرورية.</w:t>
      </w:r>
    </w:p>
    <w:p w14:paraId="26744454" w14:textId="77777777" w:rsidR="000E0986" w:rsidRPr="00417293" w:rsidRDefault="000E0986" w:rsidP="0041729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مرحلة التنفيذ:</w:t>
      </w:r>
      <w:r w:rsidRPr="00417293">
        <w:rPr>
          <w:rFonts w:ascii="Simplified Arabic" w:hAnsi="Simplified Arabic" w:cs="Simplified Arabic" w:hint="cs"/>
          <w:color w:val="1F1F1F"/>
          <w:sz w:val="32"/>
          <w:szCs w:val="32"/>
          <w:rtl/>
        </w:rPr>
        <w:t xml:space="preserve"> الرقابة الميدانية ومطابقة المخرجات بالمعايير الوطنية.</w:t>
      </w:r>
    </w:p>
    <w:p w14:paraId="556DFFA4" w14:textId="77777777" w:rsidR="000E0986" w:rsidRPr="00417293" w:rsidRDefault="000E0986" w:rsidP="00417293">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مرحلة التشغيل والصيانة:</w:t>
      </w:r>
      <w:r w:rsidRPr="00417293">
        <w:rPr>
          <w:rFonts w:ascii="Simplified Arabic" w:hAnsi="Simplified Arabic" w:cs="Simplified Arabic" w:hint="cs"/>
          <w:color w:val="1F1F1F"/>
          <w:sz w:val="32"/>
          <w:szCs w:val="32"/>
          <w:rtl/>
        </w:rPr>
        <w:t xml:space="preserve"> وهي المرحلة الأطول، حيث يتم التركيز على "تكلفة دورة الحياة الكلية" وليس فقط تكلفة الإنشاء.</w:t>
      </w:r>
    </w:p>
    <w:p w14:paraId="77F50819" w14:textId="3FCE3C04" w:rsidR="000E0986" w:rsidRPr="00417293" w:rsidRDefault="000E0986"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دور رؤية المملكة 2030 في تعزيز الجودة وكفاءة الإنفاق</w:t>
      </w:r>
    </w:p>
    <w:p w14:paraId="0E4498E7" w14:textId="77777777" w:rsidR="000E0986" w:rsidRPr="00417293" w:rsidRDefault="000E0986"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انتقلت المملكة من مرحلة "الإنفاق التاريخي" إلى مرحلة "الإنفاق المخطط والمستدام".</w:t>
      </w:r>
    </w:p>
    <w:p w14:paraId="78AA8618" w14:textId="77777777" w:rsidR="000E0986" w:rsidRPr="00417293" w:rsidRDefault="000E0986"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هيئة كفاءة الإنفاق والمشروعات الحكومية (</w:t>
      </w:r>
      <w:r w:rsidRPr="00417293">
        <w:rPr>
          <w:rFonts w:ascii="Simplified Arabic" w:eastAsia="Times New Roman" w:hAnsi="Simplified Arabic" w:cs="Simplified Arabic" w:hint="cs"/>
          <w:color w:val="1F1F1F"/>
          <w:sz w:val="32"/>
          <w:szCs w:val="32"/>
        </w:rPr>
        <w:t>EXPRO</w:t>
      </w:r>
      <w:r w:rsidRPr="00417293">
        <w:rPr>
          <w:rFonts w:ascii="Simplified Arabic" w:eastAsia="Times New Roman" w:hAnsi="Simplified Arabic" w:cs="Simplified Arabic" w:hint="cs"/>
          <w:color w:val="1F1F1F"/>
          <w:sz w:val="32"/>
          <w:szCs w:val="32"/>
          <w:rtl/>
        </w:rPr>
        <w:t>)</w:t>
      </w:r>
    </w:p>
    <w:p w14:paraId="40E73F0E" w14:textId="77777777" w:rsidR="000E0986" w:rsidRPr="00417293" w:rsidRDefault="000E0986"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تلعب "</w:t>
      </w:r>
      <w:proofErr w:type="spellStart"/>
      <w:r w:rsidRPr="00417293">
        <w:rPr>
          <w:rFonts w:ascii="Simplified Arabic" w:hAnsi="Simplified Arabic" w:cs="Simplified Arabic" w:hint="cs"/>
          <w:color w:val="1F1F1F"/>
          <w:sz w:val="32"/>
          <w:szCs w:val="32"/>
          <w:rtl/>
        </w:rPr>
        <w:t>إكسبرو</w:t>
      </w:r>
      <w:proofErr w:type="spellEnd"/>
      <w:r w:rsidRPr="00417293">
        <w:rPr>
          <w:rFonts w:ascii="Simplified Arabic" w:hAnsi="Simplified Arabic" w:cs="Simplified Arabic" w:hint="cs"/>
          <w:color w:val="1F1F1F"/>
          <w:sz w:val="32"/>
          <w:szCs w:val="32"/>
          <w:rtl/>
        </w:rPr>
        <w:t>" دوراً محورياً في تحويل الممارسات من خلال:</w:t>
      </w:r>
    </w:p>
    <w:p w14:paraId="026ACAFD" w14:textId="77777777" w:rsidR="000E0986" w:rsidRPr="00417293" w:rsidRDefault="000E0986" w:rsidP="0041729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المنهجيات الموحدة:</w:t>
      </w:r>
      <w:r w:rsidRPr="00417293">
        <w:rPr>
          <w:rFonts w:ascii="Simplified Arabic" w:hAnsi="Simplified Arabic" w:cs="Simplified Arabic" w:hint="cs"/>
          <w:color w:val="1F1F1F"/>
          <w:sz w:val="32"/>
          <w:szCs w:val="32"/>
          <w:rtl/>
        </w:rPr>
        <w:t xml:space="preserve"> إصدار أدلة ومعايير موحدة لإدارة المشاريع (مثل الدليل الوطني لإدارة المشاريع).</w:t>
      </w:r>
    </w:p>
    <w:p w14:paraId="55FA09A6" w14:textId="77777777" w:rsidR="000E0986" w:rsidRPr="00417293" w:rsidRDefault="000E0986" w:rsidP="0041729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إدارة المحافظ:</w:t>
      </w:r>
      <w:r w:rsidRPr="00417293">
        <w:rPr>
          <w:rFonts w:ascii="Simplified Arabic" w:hAnsi="Simplified Arabic" w:cs="Simplified Arabic" w:hint="cs"/>
          <w:color w:val="1F1F1F"/>
          <w:sz w:val="32"/>
          <w:szCs w:val="32"/>
          <w:rtl/>
        </w:rPr>
        <w:t xml:space="preserve"> مساعدة الجهات الحكومية في ترتيب أولويات مشاريعها بناءً على الأثر الاقتصادي والاجتماعي.</w:t>
      </w:r>
    </w:p>
    <w:p w14:paraId="745118EB" w14:textId="77777777" w:rsidR="000E0986" w:rsidRPr="00417293" w:rsidRDefault="000E0986" w:rsidP="00417293">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مراجعة التصاميم:</w:t>
      </w:r>
      <w:r w:rsidRPr="00417293">
        <w:rPr>
          <w:rFonts w:ascii="Simplified Arabic" w:hAnsi="Simplified Arabic" w:cs="Simplified Arabic" w:hint="cs"/>
          <w:color w:val="1F1F1F"/>
          <w:sz w:val="32"/>
          <w:szCs w:val="32"/>
          <w:rtl/>
        </w:rPr>
        <w:t xml:space="preserve"> التدخل في مراحل التصميم المبكرة لاكتشاف فرص التوفير دون المساس بالجودة (هندسة القيمة).</w:t>
      </w:r>
    </w:p>
    <w:p w14:paraId="6635EAA0" w14:textId="77777777" w:rsidR="000E0986" w:rsidRPr="00417293" w:rsidRDefault="000E0986"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مركز تحقيق كفاءة الإنفاق وتكامل الجودة</w:t>
      </w:r>
    </w:p>
    <w:p w14:paraId="3D76F4AF" w14:textId="77777777" w:rsidR="000E0986" w:rsidRPr="00417293" w:rsidRDefault="000E0986"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يعمل المركز على فلسفة أن "الكفاءة لا تعني التوفير فقط، بل تعني الحصول على أفضل جودة بأقل تكلفة ممكنة":</w:t>
      </w:r>
    </w:p>
    <w:p w14:paraId="1795C162" w14:textId="77777777" w:rsidR="000E0986" w:rsidRPr="00417293" w:rsidRDefault="000E0986" w:rsidP="0041729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ترشيد الاستهلاك المالي:</w:t>
      </w:r>
      <w:r w:rsidRPr="00417293">
        <w:rPr>
          <w:rFonts w:ascii="Simplified Arabic" w:hAnsi="Simplified Arabic" w:cs="Simplified Arabic" w:hint="cs"/>
          <w:color w:val="1F1F1F"/>
          <w:sz w:val="32"/>
          <w:szCs w:val="32"/>
          <w:rtl/>
        </w:rPr>
        <w:t xml:space="preserve"> من خلال مراجعة العقود القائمة وإعادة التفاوض عليها.</w:t>
      </w:r>
    </w:p>
    <w:p w14:paraId="67287DFA" w14:textId="77777777" w:rsidR="000E0986" w:rsidRPr="00417293" w:rsidRDefault="000E0986" w:rsidP="00417293">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الاستدامة المالية:</w:t>
      </w:r>
      <w:r w:rsidRPr="00417293">
        <w:rPr>
          <w:rFonts w:ascii="Simplified Arabic" w:hAnsi="Simplified Arabic" w:cs="Simplified Arabic" w:hint="cs"/>
          <w:color w:val="1F1F1F"/>
          <w:sz w:val="32"/>
          <w:szCs w:val="32"/>
          <w:rtl/>
        </w:rPr>
        <w:t xml:space="preserve"> ربط الإنفاق الرأسمالي (الإنشاء) بالإنفاق التشغيلي لضمان قدرة الجهة على صيانة المشروع مستقبلاً.</w:t>
      </w:r>
    </w:p>
    <w:p w14:paraId="1775D490" w14:textId="77777777" w:rsidR="000E0986" w:rsidRPr="00417293" w:rsidRDefault="000E0986"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3. مبادرات التحول الرقمي وأثرها</w:t>
      </w:r>
    </w:p>
    <w:p w14:paraId="1E684BA4" w14:textId="77777777" w:rsidR="000E0986" w:rsidRPr="00417293" w:rsidRDefault="000E0986"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ساهمت </w:t>
      </w:r>
      <w:proofErr w:type="spellStart"/>
      <w:r w:rsidRPr="00417293">
        <w:rPr>
          <w:rFonts w:ascii="Simplified Arabic" w:hAnsi="Simplified Arabic" w:cs="Simplified Arabic" w:hint="cs"/>
          <w:color w:val="1F1F1F"/>
          <w:sz w:val="32"/>
          <w:szCs w:val="32"/>
          <w:rtl/>
        </w:rPr>
        <w:t>الرقمنة</w:t>
      </w:r>
      <w:proofErr w:type="spellEnd"/>
      <w:r w:rsidRPr="00417293">
        <w:rPr>
          <w:rFonts w:ascii="Simplified Arabic" w:hAnsi="Simplified Arabic" w:cs="Simplified Arabic" w:hint="cs"/>
          <w:color w:val="1F1F1F"/>
          <w:sz w:val="32"/>
          <w:szCs w:val="32"/>
          <w:rtl/>
        </w:rPr>
        <w:t xml:space="preserve"> في إحداث نقلة نوعية في ضبط التكاليف:</w:t>
      </w:r>
    </w:p>
    <w:p w14:paraId="222A9651" w14:textId="77777777" w:rsidR="000E0986" w:rsidRPr="00417293" w:rsidRDefault="000E0986" w:rsidP="0041729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منصة اعتماد:</w:t>
      </w:r>
      <w:r w:rsidRPr="00417293">
        <w:rPr>
          <w:rFonts w:ascii="Simplified Arabic" w:hAnsi="Simplified Arabic" w:cs="Simplified Arabic" w:hint="cs"/>
          <w:color w:val="1F1F1F"/>
          <w:sz w:val="32"/>
          <w:szCs w:val="32"/>
          <w:rtl/>
        </w:rPr>
        <w:t xml:space="preserve"> </w:t>
      </w:r>
      <w:proofErr w:type="spellStart"/>
      <w:r w:rsidRPr="00417293">
        <w:rPr>
          <w:rFonts w:ascii="Simplified Arabic" w:hAnsi="Simplified Arabic" w:cs="Simplified Arabic" w:hint="cs"/>
          <w:color w:val="1F1F1F"/>
          <w:sz w:val="32"/>
          <w:szCs w:val="32"/>
          <w:rtl/>
        </w:rPr>
        <w:t>أتمتة</w:t>
      </w:r>
      <w:proofErr w:type="spellEnd"/>
      <w:r w:rsidRPr="00417293">
        <w:rPr>
          <w:rFonts w:ascii="Simplified Arabic" w:hAnsi="Simplified Arabic" w:cs="Simplified Arabic" w:hint="cs"/>
          <w:color w:val="1F1F1F"/>
          <w:sz w:val="32"/>
          <w:szCs w:val="32"/>
          <w:rtl/>
        </w:rPr>
        <w:t xml:space="preserve"> كاملة لدورة حياة العقود والمدفوعات، مما يقلل التأخير والمخاطر المالية.</w:t>
      </w:r>
    </w:p>
    <w:p w14:paraId="56D55CB1" w14:textId="77777777" w:rsidR="000E0986" w:rsidRPr="00417293" w:rsidRDefault="000E0986" w:rsidP="00417293">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417293">
        <w:rPr>
          <w:rStyle w:val="a6"/>
          <w:rFonts w:ascii="Simplified Arabic" w:hAnsi="Simplified Arabic" w:cs="Simplified Arabic" w:hint="cs"/>
          <w:color w:val="1F1F1F"/>
          <w:sz w:val="32"/>
          <w:szCs w:val="32"/>
          <w:bdr w:val="none" w:sz="0" w:space="0" w:color="auto" w:frame="1"/>
          <w:rtl/>
        </w:rPr>
        <w:t>نمذجة</w:t>
      </w:r>
      <w:proofErr w:type="spellEnd"/>
      <w:r w:rsidRPr="00417293">
        <w:rPr>
          <w:rStyle w:val="a6"/>
          <w:rFonts w:ascii="Simplified Arabic" w:hAnsi="Simplified Arabic" w:cs="Simplified Arabic" w:hint="cs"/>
          <w:color w:val="1F1F1F"/>
          <w:sz w:val="32"/>
          <w:szCs w:val="32"/>
          <w:bdr w:val="none" w:sz="0" w:space="0" w:color="auto" w:frame="1"/>
          <w:rtl/>
        </w:rPr>
        <w:t xml:space="preserve"> معلومات البناء (</w:t>
      </w:r>
      <w:r w:rsidRPr="00417293">
        <w:rPr>
          <w:rStyle w:val="a6"/>
          <w:rFonts w:ascii="Simplified Arabic" w:hAnsi="Simplified Arabic" w:cs="Simplified Arabic" w:hint="cs"/>
          <w:color w:val="1F1F1F"/>
          <w:sz w:val="32"/>
          <w:szCs w:val="32"/>
          <w:bdr w:val="none" w:sz="0" w:space="0" w:color="auto" w:frame="1"/>
        </w:rPr>
        <w:t>BIM</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التوجه نحو استخدام التقنيات الرقمية في التصميم لاكتشاف </w:t>
      </w:r>
      <w:proofErr w:type="spellStart"/>
      <w:r w:rsidRPr="00417293">
        <w:rPr>
          <w:rFonts w:ascii="Simplified Arabic" w:hAnsi="Simplified Arabic" w:cs="Simplified Arabic" w:hint="cs"/>
          <w:color w:val="1F1F1F"/>
          <w:sz w:val="32"/>
          <w:szCs w:val="32"/>
          <w:rtl/>
        </w:rPr>
        <w:t>التعارضات</w:t>
      </w:r>
      <w:proofErr w:type="spellEnd"/>
      <w:r w:rsidRPr="00417293">
        <w:rPr>
          <w:rFonts w:ascii="Simplified Arabic" w:hAnsi="Simplified Arabic" w:cs="Simplified Arabic" w:hint="cs"/>
          <w:color w:val="1F1F1F"/>
          <w:sz w:val="32"/>
          <w:szCs w:val="32"/>
          <w:rtl/>
        </w:rPr>
        <w:t xml:space="preserve"> قبل التنفيذ، مما يقلل الأوامر التغييرية بنسبة كبيرة.</w:t>
      </w:r>
    </w:p>
    <w:p w14:paraId="6B28FB01" w14:textId="7C51A324" w:rsidR="0060123C" w:rsidRPr="005E0958" w:rsidRDefault="000E0986" w:rsidP="005E0958">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نظم المتابعة اللحظية:</w:t>
      </w:r>
      <w:r w:rsidRPr="00417293">
        <w:rPr>
          <w:rFonts w:ascii="Simplified Arabic" w:hAnsi="Simplified Arabic" w:cs="Simplified Arabic" w:hint="cs"/>
          <w:color w:val="1F1F1F"/>
          <w:sz w:val="32"/>
          <w:szCs w:val="32"/>
          <w:rtl/>
        </w:rPr>
        <w:t xml:space="preserve"> لوحات بيانات (</w:t>
      </w:r>
      <w:r w:rsidRPr="00417293">
        <w:rPr>
          <w:rFonts w:ascii="Simplified Arabic" w:hAnsi="Simplified Arabic" w:cs="Simplified Arabic" w:hint="cs"/>
          <w:color w:val="1F1F1F"/>
          <w:sz w:val="32"/>
          <w:szCs w:val="32"/>
        </w:rPr>
        <w:t>Dashboards</w:t>
      </w:r>
      <w:r w:rsidRPr="00417293">
        <w:rPr>
          <w:rFonts w:ascii="Simplified Arabic" w:hAnsi="Simplified Arabic" w:cs="Simplified Arabic" w:hint="cs"/>
          <w:color w:val="1F1F1F"/>
          <w:sz w:val="32"/>
          <w:szCs w:val="32"/>
          <w:rtl/>
        </w:rPr>
        <w:t>) تتيح لصناع القرار مراقبة نسب الإنجاز والانحرافات المالية بدقة لحظية.</w:t>
      </w:r>
    </w:p>
    <w:p w14:paraId="76350436" w14:textId="1EACF86B" w:rsidR="00017272" w:rsidRPr="00417293" w:rsidRDefault="00017272"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إدارة المخاطر وعلاقتها بالتخطيط للجودة</w:t>
      </w:r>
    </w:p>
    <w:p w14:paraId="6AEF8D77" w14:textId="77777777" w:rsidR="00017272" w:rsidRPr="00417293" w:rsidRDefault="00017272"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تعتبر الجودة والمخاطر وجهين لعملة واحدة؛ فكل قصور في الجودة هو في الحقيقة "خطر" يهدد نجاح المشروع ماليًا وفنيًا.</w:t>
      </w:r>
    </w:p>
    <w:p w14:paraId="03130632" w14:textId="77777777" w:rsidR="00017272" w:rsidRPr="00417293" w:rsidRDefault="00017272"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 xml:space="preserve">1. التخطيط للجودة </w:t>
      </w:r>
      <w:proofErr w:type="spellStart"/>
      <w:r w:rsidRPr="00417293">
        <w:rPr>
          <w:rFonts w:ascii="Simplified Arabic" w:eastAsia="Times New Roman" w:hAnsi="Simplified Arabic" w:cs="Simplified Arabic" w:hint="cs"/>
          <w:color w:val="1F1F1F"/>
          <w:sz w:val="32"/>
          <w:szCs w:val="32"/>
          <w:rtl/>
        </w:rPr>
        <w:t>كإستراتيجية</w:t>
      </w:r>
      <w:proofErr w:type="spellEnd"/>
      <w:r w:rsidRPr="00417293">
        <w:rPr>
          <w:rFonts w:ascii="Simplified Arabic" w:eastAsia="Times New Roman" w:hAnsi="Simplified Arabic" w:cs="Simplified Arabic" w:hint="cs"/>
          <w:color w:val="1F1F1F"/>
          <w:sz w:val="32"/>
          <w:szCs w:val="32"/>
          <w:rtl/>
        </w:rPr>
        <w:t xml:space="preserve"> لإدارة المخاطر</w:t>
      </w:r>
    </w:p>
    <w:p w14:paraId="0BE1584D" w14:textId="77777777" w:rsidR="00017272" w:rsidRPr="00417293" w:rsidRDefault="00017272"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بدلاً من انتظار وقوع الأخطاء ثم معالجتها، يعمل التخطيط للجودة كدرع استباقي من خلال:</w:t>
      </w:r>
    </w:p>
    <w:p w14:paraId="5F0534ED" w14:textId="77777777" w:rsidR="00017272" w:rsidRPr="00417293" w:rsidRDefault="00017272" w:rsidP="0041729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التنبؤ بالأخطاء (</w:t>
      </w:r>
      <w:r w:rsidRPr="00417293">
        <w:rPr>
          <w:rStyle w:val="a6"/>
          <w:rFonts w:ascii="Simplified Arabic" w:hAnsi="Simplified Arabic" w:cs="Simplified Arabic" w:hint="cs"/>
          <w:color w:val="1F1F1F"/>
          <w:sz w:val="32"/>
          <w:szCs w:val="32"/>
          <w:bdr w:val="none" w:sz="0" w:space="0" w:color="auto" w:frame="1"/>
        </w:rPr>
        <w:t>Proactive Approach</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تحديد نقاط الضعف المحتملة في التصاميم أو المواد قبل التوريد، مما يقلل احتمالية توقف المشروع.</w:t>
      </w:r>
    </w:p>
    <w:p w14:paraId="65CC4659" w14:textId="77777777" w:rsidR="00017272" w:rsidRPr="00417293" w:rsidRDefault="00017272" w:rsidP="0041729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تقليل احتمالية حدوث المخاطر:</w:t>
      </w:r>
      <w:r w:rsidRPr="00417293">
        <w:rPr>
          <w:rFonts w:ascii="Simplified Arabic" w:hAnsi="Simplified Arabic" w:cs="Simplified Arabic" w:hint="cs"/>
          <w:color w:val="1F1F1F"/>
          <w:sz w:val="32"/>
          <w:szCs w:val="32"/>
          <w:rtl/>
        </w:rPr>
        <w:t xml:space="preserve"> الالتزام بخطط الجودة يقلل من فرص ظهور العيوب التي قد تسبب حوادث أو تعثرات قانونية.</w:t>
      </w:r>
    </w:p>
    <w:p w14:paraId="68B3A237" w14:textId="77777777" w:rsidR="00017272" w:rsidRPr="00417293" w:rsidRDefault="00017272" w:rsidP="00417293">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تحسين الموثوقية:</w:t>
      </w:r>
      <w:r w:rsidRPr="00417293">
        <w:rPr>
          <w:rFonts w:ascii="Simplified Arabic" w:hAnsi="Simplified Arabic" w:cs="Simplified Arabic" w:hint="cs"/>
          <w:color w:val="1F1F1F"/>
          <w:sz w:val="32"/>
          <w:szCs w:val="32"/>
          <w:rtl/>
        </w:rPr>
        <w:t xml:space="preserve"> ضمان أن المخرجات ستؤدي وظيفتها المطلوبة دون الحاجة لإصلاحات طارئة مكلفة.</w:t>
      </w:r>
    </w:p>
    <w:p w14:paraId="4E6308AC" w14:textId="77777777" w:rsidR="00017272" w:rsidRPr="00417293" w:rsidRDefault="00017272"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أثر المخاطر الفنية على الميزانية</w:t>
      </w:r>
    </w:p>
    <w:p w14:paraId="48508F84" w14:textId="77777777" w:rsidR="00017272" w:rsidRPr="00417293" w:rsidRDefault="00017272"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تعد "مخاطر الجودة" من أخطر العوامل المؤدية لانهيار التكاليف في المشاريع الحكومية:</w:t>
      </w:r>
    </w:p>
    <w:p w14:paraId="559E9D68" w14:textId="77777777" w:rsidR="00017272" w:rsidRPr="00417293" w:rsidRDefault="00017272" w:rsidP="0041729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حماية الميزانية من الانهيار:</w:t>
      </w:r>
      <w:r w:rsidRPr="00417293">
        <w:rPr>
          <w:rFonts w:ascii="Simplified Arabic" w:hAnsi="Simplified Arabic" w:cs="Simplified Arabic" w:hint="cs"/>
          <w:color w:val="1F1F1F"/>
          <w:sz w:val="32"/>
          <w:szCs w:val="32"/>
          <w:rtl/>
        </w:rPr>
        <w:t xml:space="preserve"> التخطيط السليم للمواصفات الفنية يمنع الدخول في دوامة "إعادة العمل" التي قد تستهلك كامل هامش الربح أو تتجاوز الاعتمادات المالية المخصصة.</w:t>
      </w:r>
    </w:p>
    <w:p w14:paraId="4109928C" w14:textId="77777777" w:rsidR="00017272" w:rsidRPr="00417293" w:rsidRDefault="00017272" w:rsidP="0041729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تجنب التكاليف الخفية:</w:t>
      </w:r>
      <w:r w:rsidRPr="00417293">
        <w:rPr>
          <w:rFonts w:ascii="Simplified Arabic" w:hAnsi="Simplified Arabic" w:cs="Simplified Arabic" w:hint="cs"/>
          <w:color w:val="1F1F1F"/>
          <w:sz w:val="32"/>
          <w:szCs w:val="32"/>
          <w:rtl/>
        </w:rPr>
        <w:t xml:space="preserve"> تشمل هذه التكاليف الغرامات الناتجة عن التأخير، تكاليف الاستبدال، وتكاليف الفحص الإضافي التي لم تكن محسوبة في الميزانية الأصلية.</w:t>
      </w:r>
    </w:p>
    <w:p w14:paraId="2747D0B0" w14:textId="77777777" w:rsidR="00017272" w:rsidRPr="00417293" w:rsidRDefault="00017272" w:rsidP="00417293">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الاستدامة المالية:</w:t>
      </w:r>
      <w:r w:rsidRPr="00417293">
        <w:rPr>
          <w:rFonts w:ascii="Simplified Arabic" w:hAnsi="Simplified Arabic" w:cs="Simplified Arabic" w:hint="cs"/>
          <w:color w:val="1F1F1F"/>
          <w:sz w:val="32"/>
          <w:szCs w:val="32"/>
          <w:rtl/>
        </w:rPr>
        <w:t xml:space="preserve"> المواصفات الفنية المتينة تحمي المشروع من مخاطر الصيانة التصحيحية المبكرة، مما يحافظ على ميزانية التشغيل السنوية للجهة الحكومية.</w:t>
      </w:r>
    </w:p>
    <w:p w14:paraId="091DC2E3" w14:textId="0B27F730" w:rsidR="00017272" w:rsidRPr="00417293" w:rsidRDefault="00017272"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lastRenderedPageBreak/>
        <w:t>معايير الجودة العالمية (</w:t>
      </w:r>
      <w:r w:rsidRPr="00417293">
        <w:rPr>
          <w:rFonts w:ascii="Simplified Arabic" w:eastAsia="Times New Roman" w:hAnsi="Simplified Arabic" w:cs="Simplified Arabic" w:hint="cs"/>
          <w:color w:val="1F1F1F"/>
        </w:rPr>
        <w:t>ISO</w:t>
      </w:r>
      <w:r w:rsidRPr="00417293">
        <w:rPr>
          <w:rFonts w:ascii="Simplified Arabic" w:eastAsia="Times New Roman" w:hAnsi="Simplified Arabic" w:cs="Simplified Arabic" w:hint="cs"/>
          <w:color w:val="1F1F1F"/>
          <w:rtl/>
        </w:rPr>
        <w:t>) وتطبيقاتها في القطاع العام</w:t>
      </w:r>
    </w:p>
    <w:p w14:paraId="495AD72E" w14:textId="77777777" w:rsidR="00017272" w:rsidRPr="00417293" w:rsidRDefault="00017272"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 xml:space="preserve">1. المواصفة الدولية </w:t>
      </w:r>
      <w:r w:rsidRPr="00417293">
        <w:rPr>
          <w:rFonts w:ascii="Simplified Arabic" w:eastAsia="Times New Roman" w:hAnsi="Simplified Arabic" w:cs="Simplified Arabic" w:hint="cs"/>
          <w:color w:val="1F1F1F"/>
          <w:sz w:val="32"/>
          <w:szCs w:val="32"/>
        </w:rPr>
        <w:t>ISO 9001</w:t>
      </w:r>
      <w:r w:rsidRPr="00417293">
        <w:rPr>
          <w:rFonts w:ascii="Simplified Arabic" w:eastAsia="Times New Roman" w:hAnsi="Simplified Arabic" w:cs="Simplified Arabic" w:hint="cs"/>
          <w:color w:val="1F1F1F"/>
          <w:sz w:val="32"/>
          <w:szCs w:val="32"/>
          <w:rtl/>
        </w:rPr>
        <w:t xml:space="preserve"> والمشاريع الحكومية</w:t>
      </w:r>
    </w:p>
    <w:p w14:paraId="3CFDD1D5" w14:textId="77777777" w:rsidR="00017272" w:rsidRPr="00417293" w:rsidRDefault="00017272"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تركز المواصفة </w:t>
      </w:r>
      <w:r w:rsidRPr="00417293">
        <w:rPr>
          <w:rFonts w:ascii="Simplified Arabic" w:hAnsi="Simplified Arabic" w:cs="Simplified Arabic" w:hint="cs"/>
          <w:color w:val="1F1F1F"/>
          <w:sz w:val="32"/>
          <w:szCs w:val="32"/>
        </w:rPr>
        <w:t>ISO 9001</w:t>
      </w:r>
      <w:r w:rsidRPr="00417293">
        <w:rPr>
          <w:rFonts w:ascii="Simplified Arabic" w:hAnsi="Simplified Arabic" w:cs="Simplified Arabic" w:hint="cs"/>
          <w:color w:val="1F1F1F"/>
          <w:sz w:val="32"/>
          <w:szCs w:val="32"/>
          <w:rtl/>
        </w:rPr>
        <w:t xml:space="preserve"> على "نظام إدارة الجودة" وكيفية مواءمته مع الإجراءات الحكومية:</w:t>
      </w:r>
    </w:p>
    <w:p w14:paraId="7067B536" w14:textId="77777777" w:rsidR="00017272" w:rsidRPr="00417293" w:rsidRDefault="00017272" w:rsidP="0041729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النهج بالعمليات:</w:t>
      </w:r>
      <w:r w:rsidRPr="00417293">
        <w:rPr>
          <w:rFonts w:ascii="Simplified Arabic" w:hAnsi="Simplified Arabic" w:cs="Simplified Arabic" w:hint="cs"/>
          <w:color w:val="1F1F1F"/>
          <w:sz w:val="32"/>
          <w:szCs w:val="32"/>
          <w:rtl/>
        </w:rPr>
        <w:t xml:space="preserve"> تحويل إدارة المشروع الحكومي من "اجتهادات فردية" إلى "عمليات مؤسسية" موثقة وواضحة، مما يضمن اتساق المخرجات مهما تغير فريق العمل.</w:t>
      </w:r>
    </w:p>
    <w:p w14:paraId="559FDAD7" w14:textId="77777777" w:rsidR="00017272" w:rsidRPr="00417293" w:rsidRDefault="00017272" w:rsidP="0041729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التركيز على المستفيد:</w:t>
      </w:r>
      <w:r w:rsidRPr="00417293">
        <w:rPr>
          <w:rFonts w:ascii="Simplified Arabic" w:hAnsi="Simplified Arabic" w:cs="Simplified Arabic" w:hint="cs"/>
          <w:color w:val="1F1F1F"/>
          <w:sz w:val="32"/>
          <w:szCs w:val="32"/>
          <w:rtl/>
        </w:rPr>
        <w:t xml:space="preserve"> تضمن المواصفة أن المشروع سيلبي احتياجات المواطنين (المستفيد النهائي) بفعالية.</w:t>
      </w:r>
    </w:p>
    <w:p w14:paraId="709B5E77" w14:textId="77777777" w:rsidR="00017272" w:rsidRPr="00417293" w:rsidRDefault="00017272" w:rsidP="00417293">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التحسين المستمر (</w:t>
      </w:r>
      <w:r w:rsidRPr="00417293">
        <w:rPr>
          <w:rStyle w:val="a6"/>
          <w:rFonts w:ascii="Simplified Arabic" w:hAnsi="Simplified Arabic" w:cs="Simplified Arabic" w:hint="cs"/>
          <w:color w:val="1F1F1F"/>
          <w:sz w:val="32"/>
          <w:szCs w:val="32"/>
          <w:bdr w:val="none" w:sz="0" w:space="0" w:color="auto" w:frame="1"/>
        </w:rPr>
        <w:t>PDCA</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تطبيق دورة "خطط - نفذ - تحقق - صحح" يضمن أن كل مشروع حكومي سيكون أفضل من سابقه من حيث كفاءة الإنفاق والجودة.</w:t>
      </w:r>
    </w:p>
    <w:p w14:paraId="1383FECF" w14:textId="77777777" w:rsidR="00017272" w:rsidRPr="00417293" w:rsidRDefault="00017272"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إدارة الجودة الشاملة (</w:t>
      </w:r>
      <w:r w:rsidRPr="00417293">
        <w:rPr>
          <w:rFonts w:ascii="Simplified Arabic" w:eastAsia="Times New Roman" w:hAnsi="Simplified Arabic" w:cs="Simplified Arabic" w:hint="cs"/>
          <w:color w:val="1F1F1F"/>
          <w:sz w:val="32"/>
          <w:szCs w:val="32"/>
        </w:rPr>
        <w:t>TQM</w:t>
      </w:r>
      <w:r w:rsidRPr="00417293">
        <w:rPr>
          <w:rFonts w:ascii="Simplified Arabic" w:eastAsia="Times New Roman" w:hAnsi="Simplified Arabic" w:cs="Simplified Arabic" w:hint="cs"/>
          <w:color w:val="1F1F1F"/>
          <w:sz w:val="32"/>
          <w:szCs w:val="32"/>
          <w:rtl/>
        </w:rPr>
        <w:t>) وخفض الهدر</w:t>
      </w:r>
    </w:p>
    <w:p w14:paraId="49D2FD2D" w14:textId="77777777" w:rsidR="00017272" w:rsidRPr="00417293" w:rsidRDefault="00017272"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إدارة الجودة الشاملة هي فلسفة إدارية تهدف لدمج الجودة في جميع مستويات المنظمة:</w:t>
      </w:r>
    </w:p>
    <w:p w14:paraId="3E47871B" w14:textId="77777777" w:rsidR="00017272" w:rsidRPr="00417293" w:rsidRDefault="00017272" w:rsidP="0041729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خفض الهدر المالي (</w:t>
      </w:r>
      <w:r w:rsidRPr="00417293">
        <w:rPr>
          <w:rStyle w:val="a6"/>
          <w:rFonts w:ascii="Simplified Arabic" w:hAnsi="Simplified Arabic" w:cs="Simplified Arabic" w:hint="cs"/>
          <w:color w:val="1F1F1F"/>
          <w:sz w:val="32"/>
          <w:szCs w:val="32"/>
          <w:bdr w:val="none" w:sz="0" w:space="0" w:color="auto" w:frame="1"/>
        </w:rPr>
        <w:t>Waste Reduction</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من خلال مبادئ مثل "</w:t>
      </w:r>
      <w:r w:rsidRPr="00417293">
        <w:rPr>
          <w:rFonts w:ascii="Simplified Arabic" w:hAnsi="Simplified Arabic" w:cs="Simplified Arabic" w:hint="cs"/>
          <w:color w:val="1F1F1F"/>
          <w:sz w:val="32"/>
          <w:szCs w:val="32"/>
        </w:rPr>
        <w:t>Lean</w:t>
      </w:r>
      <w:r w:rsidRPr="00417293">
        <w:rPr>
          <w:rFonts w:ascii="Simplified Arabic" w:hAnsi="Simplified Arabic" w:cs="Simplified Arabic" w:hint="cs"/>
          <w:color w:val="1F1F1F"/>
          <w:sz w:val="32"/>
          <w:szCs w:val="32"/>
          <w:rtl/>
        </w:rPr>
        <w:t>"، يتم تحديد الأنشطة التي لا تضيف قيمة للمشروع واستبعادها، مما يوفر في التكاليف دون المساس بالمخرجات.</w:t>
      </w:r>
    </w:p>
    <w:p w14:paraId="5916F5E4" w14:textId="77777777" w:rsidR="00017272" w:rsidRPr="00417293" w:rsidRDefault="00017272" w:rsidP="0041729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تحسين المخرجات:</w:t>
      </w:r>
      <w:r w:rsidRPr="00417293">
        <w:rPr>
          <w:rFonts w:ascii="Simplified Arabic" w:hAnsi="Simplified Arabic" w:cs="Simplified Arabic" w:hint="cs"/>
          <w:color w:val="1F1F1F"/>
          <w:sz w:val="32"/>
          <w:szCs w:val="32"/>
          <w:rtl/>
        </w:rPr>
        <w:t xml:space="preserve"> التركيز على دقة البيانات وسرعة اتخاذ القرار، مما يقلل من زمن دورة المشروع وبالتالي يقلل التكاليف الإدارية والتمويلية.</w:t>
      </w:r>
    </w:p>
    <w:p w14:paraId="60E418EC" w14:textId="77777777" w:rsidR="00017272" w:rsidRPr="00417293" w:rsidRDefault="00017272" w:rsidP="00417293">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مشاركة الموظفين:</w:t>
      </w:r>
      <w:r w:rsidRPr="00417293">
        <w:rPr>
          <w:rFonts w:ascii="Simplified Arabic" w:hAnsi="Simplified Arabic" w:cs="Simplified Arabic" w:hint="cs"/>
          <w:color w:val="1F1F1F"/>
          <w:sz w:val="32"/>
          <w:szCs w:val="32"/>
          <w:rtl/>
        </w:rPr>
        <w:t xml:space="preserve"> غرس ثقافة الجودة لدى المهندسين والمراقبين الحكوميين يجعل من الرقابة الذاتية أداة أقوى من الرقابة الخارجية في ضبط التكاليف.</w:t>
      </w:r>
    </w:p>
    <w:p w14:paraId="3DA102AC" w14:textId="77E156A7" w:rsidR="00017272" w:rsidRPr="00417293" w:rsidRDefault="00017272" w:rsidP="00417293">
      <w:pPr>
        <w:pStyle w:val="a5"/>
        <w:bidi/>
        <w:spacing w:before="0" w:beforeAutospacing="0" w:after="0" w:afterAutospacing="0" w:line="360" w:lineRule="auto"/>
        <w:ind w:left="720"/>
        <w:rPr>
          <w:rFonts w:ascii="Simplified Arabic" w:hAnsi="Simplified Arabic" w:cs="Simplified Arabic"/>
          <w:color w:val="1F1F1F"/>
          <w:sz w:val="32"/>
          <w:szCs w:val="32"/>
          <w:rtl/>
        </w:rPr>
      </w:pPr>
    </w:p>
    <w:p w14:paraId="0C2ECBAB" w14:textId="77777777" w:rsidR="0060123C" w:rsidRPr="00417293" w:rsidRDefault="0060123C"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EBB2561" w14:textId="11ACD51D" w:rsidR="00202AA3" w:rsidRPr="00417293" w:rsidRDefault="00202AA3"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C95BCED" w14:textId="45FB22C5" w:rsidR="00202AA3" w:rsidRPr="00417293" w:rsidRDefault="00202AA3"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التحديات والمعوقات في بيئة المشاريع السعودية</w:t>
      </w:r>
    </w:p>
    <w:p w14:paraId="577D9CE6" w14:textId="77777777" w:rsidR="00202AA3" w:rsidRPr="00417293" w:rsidRDefault="00202AA3"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رغم التطور التشريعي الكبير، إلا أن الواقع الميداني يواجه تحديات تتطلب حلولاً ابتكارية لضمان استدامة الجودة.</w:t>
      </w:r>
    </w:p>
    <w:p w14:paraId="08F9045E" w14:textId="77777777" w:rsidR="00202AA3" w:rsidRPr="00417293" w:rsidRDefault="00202AA3"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1. تحديات الكوادر البشرية</w:t>
      </w:r>
    </w:p>
    <w:p w14:paraId="54293156" w14:textId="77777777" w:rsidR="00202AA3" w:rsidRPr="00417293" w:rsidRDefault="00202AA3" w:rsidP="0041729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فجوة المهارات:</w:t>
      </w:r>
      <w:r w:rsidRPr="00417293">
        <w:rPr>
          <w:rFonts w:ascii="Simplified Arabic" w:hAnsi="Simplified Arabic" w:cs="Simplified Arabic" w:hint="cs"/>
          <w:color w:val="1F1F1F"/>
          <w:sz w:val="32"/>
          <w:szCs w:val="32"/>
          <w:rtl/>
        </w:rPr>
        <w:t xml:space="preserve"> هناك نقص في الكفاءات الوطنية المتخصصة بعمق في أدوات الجودة المتقدمة مثل (</w:t>
      </w:r>
      <w:r w:rsidRPr="00417293">
        <w:rPr>
          <w:rFonts w:ascii="Simplified Arabic" w:hAnsi="Simplified Arabic" w:cs="Simplified Arabic" w:hint="cs"/>
          <w:color w:val="1F1F1F"/>
          <w:sz w:val="32"/>
          <w:szCs w:val="32"/>
        </w:rPr>
        <w:t>Six Sigma</w:t>
      </w:r>
      <w:r w:rsidRPr="00417293">
        <w:rPr>
          <w:rFonts w:ascii="Simplified Arabic" w:hAnsi="Simplified Arabic" w:cs="Simplified Arabic" w:hint="cs"/>
          <w:color w:val="1F1F1F"/>
          <w:sz w:val="32"/>
          <w:szCs w:val="32"/>
          <w:rtl/>
        </w:rPr>
        <w:t>) أو (</w:t>
      </w:r>
      <w:r w:rsidRPr="00417293">
        <w:rPr>
          <w:rFonts w:ascii="Simplified Arabic" w:hAnsi="Simplified Arabic" w:cs="Simplified Arabic" w:hint="cs"/>
          <w:color w:val="1F1F1F"/>
          <w:sz w:val="32"/>
          <w:szCs w:val="32"/>
        </w:rPr>
        <w:t>Lean Construction</w:t>
      </w:r>
      <w:r w:rsidRPr="00417293">
        <w:rPr>
          <w:rFonts w:ascii="Simplified Arabic" w:hAnsi="Simplified Arabic" w:cs="Simplified Arabic" w:hint="cs"/>
          <w:color w:val="1F1F1F"/>
          <w:sz w:val="32"/>
          <w:szCs w:val="32"/>
          <w:rtl/>
        </w:rPr>
        <w:t>)، مما يؤدي للاعتماد على اجتهادات شخصية بدلاً من المنهجيات العلمية.</w:t>
      </w:r>
    </w:p>
    <w:p w14:paraId="4B568A02" w14:textId="77777777" w:rsidR="00202AA3" w:rsidRPr="00417293" w:rsidRDefault="00202AA3" w:rsidP="00417293">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مقاومة التغيير:</w:t>
      </w:r>
      <w:r w:rsidRPr="00417293">
        <w:rPr>
          <w:rFonts w:ascii="Simplified Arabic" w:hAnsi="Simplified Arabic" w:cs="Simplified Arabic" w:hint="cs"/>
          <w:color w:val="1F1F1F"/>
          <w:sz w:val="32"/>
          <w:szCs w:val="32"/>
          <w:rtl/>
        </w:rPr>
        <w:t xml:space="preserve"> تواجه بعض المشاريع مقاومة من الفرق القديمة عند إدخال أنظمة رقمية أو معايير رقابية صارمة.</w:t>
      </w:r>
    </w:p>
    <w:p w14:paraId="51F9396E" w14:textId="77777777" w:rsidR="00202AA3" w:rsidRPr="00417293" w:rsidRDefault="00202AA3"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lastRenderedPageBreak/>
        <w:t>2. البيروقراطية الإدارية</w:t>
      </w:r>
    </w:p>
    <w:p w14:paraId="611D0E78" w14:textId="77777777" w:rsidR="00202AA3" w:rsidRPr="00417293" w:rsidRDefault="00202AA3" w:rsidP="0041729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تأخر الاعتمادات:</w:t>
      </w:r>
      <w:r w:rsidRPr="00417293">
        <w:rPr>
          <w:rFonts w:ascii="Simplified Arabic" w:hAnsi="Simplified Arabic" w:cs="Simplified Arabic" w:hint="cs"/>
          <w:color w:val="1F1F1F"/>
          <w:sz w:val="32"/>
          <w:szCs w:val="32"/>
          <w:rtl/>
        </w:rPr>
        <w:t xml:space="preserve"> قد تؤدي دورة الموافقات الطويلة على المواد أو التصاميم إلى تأخر الجدول الزمني، وهذا التأخير يرفع "تكلفة الفرصة البديلة" ويزيد من المصاريف الإدارية للمشروع.</w:t>
      </w:r>
    </w:p>
    <w:p w14:paraId="32C105CF" w14:textId="77777777" w:rsidR="00202AA3" w:rsidRPr="00417293" w:rsidRDefault="00202AA3" w:rsidP="00417293">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تعدد الجهات الرقابية:</w:t>
      </w:r>
      <w:r w:rsidRPr="00417293">
        <w:rPr>
          <w:rFonts w:ascii="Simplified Arabic" w:hAnsi="Simplified Arabic" w:cs="Simplified Arabic" w:hint="cs"/>
          <w:color w:val="1F1F1F"/>
          <w:sz w:val="32"/>
          <w:szCs w:val="32"/>
          <w:rtl/>
        </w:rPr>
        <w:t xml:space="preserve"> أحياناً يؤدي تداخل الصلاحيات بين الجهات إلى إرباك المقاول، مما ينعكس سلباً على دقة التنفيذ والجودة النهائية.</w:t>
      </w:r>
    </w:p>
    <w:p w14:paraId="3208A579" w14:textId="77777777" w:rsidR="00202AA3" w:rsidRPr="00417293" w:rsidRDefault="00202AA3"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3. سلاسل الإمداد المحلية</w:t>
      </w:r>
    </w:p>
    <w:p w14:paraId="10C0F38B" w14:textId="77777777" w:rsidR="00202AA3" w:rsidRPr="00417293" w:rsidRDefault="00202AA3" w:rsidP="0041729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تذبذب الجودة:</w:t>
      </w:r>
      <w:r w:rsidRPr="00417293">
        <w:rPr>
          <w:rFonts w:ascii="Simplified Arabic" w:hAnsi="Simplified Arabic" w:cs="Simplified Arabic" w:hint="cs"/>
          <w:color w:val="1F1F1F"/>
          <w:sz w:val="32"/>
          <w:szCs w:val="32"/>
          <w:rtl/>
        </w:rPr>
        <w:t xml:space="preserve"> الاعتماد على مواد محليّة قد لا تلبي أحياناً معايير كود البناء بشكل مستقر، مما يضطر الجهات للاستيراد بأسعار أعلى.</w:t>
      </w:r>
    </w:p>
    <w:p w14:paraId="554BD424" w14:textId="77777777" w:rsidR="00202AA3" w:rsidRPr="00417293" w:rsidRDefault="00202AA3" w:rsidP="00417293">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اللوجستيات:</w:t>
      </w:r>
      <w:r w:rsidRPr="00417293">
        <w:rPr>
          <w:rFonts w:ascii="Simplified Arabic" w:hAnsi="Simplified Arabic" w:cs="Simplified Arabic" w:hint="cs"/>
          <w:color w:val="1F1F1F"/>
          <w:sz w:val="32"/>
          <w:szCs w:val="32"/>
          <w:rtl/>
        </w:rPr>
        <w:t xml:space="preserve"> تحديات النقل والتخزين للمواد الحساسة للجودة (مثل الخرسانة الجاهزة أو العوازل) في ظل الظروف المناخية القاسية للمملكة ترفع من مخاطر تلف المواد وزيادة الهدر.</w:t>
      </w:r>
    </w:p>
    <w:p w14:paraId="59164F34" w14:textId="65248B26" w:rsidR="00202AA3" w:rsidRPr="00417293" w:rsidRDefault="00202AA3" w:rsidP="00417293">
      <w:pPr>
        <w:pStyle w:val="2"/>
        <w:spacing w:before="0" w:after="120" w:line="360" w:lineRule="auto"/>
        <w:rPr>
          <w:rFonts w:ascii="Simplified Arabic" w:eastAsia="Times New Roman" w:hAnsi="Simplified Arabic" w:cs="Simplified Arabic"/>
          <w:color w:val="1F1F1F"/>
          <w:rtl/>
        </w:rPr>
      </w:pPr>
      <w:r w:rsidRPr="00417293">
        <w:rPr>
          <w:rFonts w:ascii="Simplified Arabic" w:eastAsia="Times New Roman" w:hAnsi="Simplified Arabic" w:cs="Simplified Arabic" w:hint="cs"/>
          <w:color w:val="1F1F1F"/>
          <w:rtl/>
        </w:rPr>
        <w:t xml:space="preserve"> نماذج قياس أثر الجودة على الكفاءة المالية</w:t>
      </w:r>
    </w:p>
    <w:p w14:paraId="38595938" w14:textId="34E00858" w:rsidR="00202AA3" w:rsidRPr="00417293" w:rsidRDefault="00202AA3" w:rsidP="00417293">
      <w:pPr>
        <w:pStyle w:val="a5"/>
        <w:bidi/>
        <w:spacing w:before="0" w:beforeAutospacing="0" w:after="240" w:afterAutospacing="0" w:line="360" w:lineRule="auto"/>
        <w:rPr>
          <w:rFonts w:ascii="Simplified Arabic" w:hAnsi="Simplified Arabic" w:cs="Simplified Arabic"/>
          <w:color w:val="1F1F1F"/>
          <w:sz w:val="32"/>
          <w:szCs w:val="32"/>
          <w:rtl/>
        </w:rPr>
      </w:pPr>
    </w:p>
    <w:p w14:paraId="56C09A86" w14:textId="77777777" w:rsidR="00202AA3" w:rsidRPr="00417293" w:rsidRDefault="00202AA3"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2. مؤشرات الأداء الرئيسية للجودة المالية (</w:t>
      </w:r>
      <w:r w:rsidRPr="00417293">
        <w:rPr>
          <w:rFonts w:ascii="Simplified Arabic" w:eastAsia="Times New Roman" w:hAnsi="Simplified Arabic" w:cs="Simplified Arabic" w:hint="cs"/>
          <w:color w:val="1F1F1F"/>
          <w:sz w:val="32"/>
          <w:szCs w:val="32"/>
        </w:rPr>
        <w:t>Financial Quality KPIs</w:t>
      </w:r>
      <w:r w:rsidRPr="00417293">
        <w:rPr>
          <w:rFonts w:ascii="Simplified Arabic" w:eastAsia="Times New Roman" w:hAnsi="Simplified Arabic" w:cs="Simplified Arabic" w:hint="cs"/>
          <w:color w:val="1F1F1F"/>
          <w:sz w:val="32"/>
          <w:szCs w:val="32"/>
          <w:rtl/>
        </w:rPr>
        <w:t>)</w:t>
      </w:r>
    </w:p>
    <w:p w14:paraId="35F4F713" w14:textId="77777777" w:rsidR="00202AA3" w:rsidRPr="00417293" w:rsidRDefault="00202AA3"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تستخدم الجهات الحكومية مؤشرات دقيقة لمراقبة الارتباط بين الجودة والمال:</w:t>
      </w:r>
    </w:p>
    <w:p w14:paraId="11B75910" w14:textId="77777777" w:rsidR="00202AA3" w:rsidRPr="00417293" w:rsidRDefault="00202AA3" w:rsidP="0041729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lastRenderedPageBreak/>
        <w:t>نسبة الأوامر التغييرية (</w:t>
      </w:r>
      <w:r w:rsidRPr="00417293">
        <w:rPr>
          <w:rStyle w:val="a6"/>
          <w:rFonts w:ascii="Simplified Arabic" w:hAnsi="Simplified Arabic" w:cs="Simplified Arabic" w:hint="cs"/>
          <w:color w:val="1F1F1F"/>
          <w:sz w:val="32"/>
          <w:szCs w:val="32"/>
          <w:bdr w:val="none" w:sz="0" w:space="0" w:color="auto" w:frame="1"/>
        </w:rPr>
        <w:t>COR</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كلما انخفضت، دل ذلك على جودة التخطيط الأولي.</w:t>
      </w:r>
    </w:p>
    <w:p w14:paraId="41E08764" w14:textId="77777777" w:rsidR="00202AA3" w:rsidRPr="00417293" w:rsidRDefault="00202AA3" w:rsidP="0041729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تكلفة إعادة العمل (</w:t>
      </w:r>
      <w:r w:rsidRPr="00417293">
        <w:rPr>
          <w:rStyle w:val="a6"/>
          <w:rFonts w:ascii="Simplified Arabic" w:hAnsi="Simplified Arabic" w:cs="Simplified Arabic" w:hint="cs"/>
          <w:color w:val="1F1F1F"/>
          <w:sz w:val="32"/>
          <w:szCs w:val="32"/>
          <w:bdr w:val="none" w:sz="0" w:space="0" w:color="auto" w:frame="1"/>
        </w:rPr>
        <w:t>Cost of Rework</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مؤشر مباشر على ضعف الجودة؛ حيث يهدف التخطيط السليم لخفضها إلى 0%.</w:t>
      </w:r>
    </w:p>
    <w:p w14:paraId="5DB6D33B" w14:textId="77777777" w:rsidR="00202AA3" w:rsidRPr="00417293" w:rsidRDefault="00202AA3" w:rsidP="00417293">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انحراف ميزانية الصيانة (</w:t>
      </w:r>
      <w:r w:rsidRPr="00417293">
        <w:rPr>
          <w:rStyle w:val="a6"/>
          <w:rFonts w:ascii="Simplified Arabic" w:hAnsi="Simplified Arabic" w:cs="Simplified Arabic" w:hint="cs"/>
          <w:color w:val="1F1F1F"/>
          <w:sz w:val="32"/>
          <w:szCs w:val="32"/>
          <w:bdr w:val="none" w:sz="0" w:space="0" w:color="auto" w:frame="1"/>
        </w:rPr>
        <w:t>Maintenance Variance</w:t>
      </w:r>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يقيس مدى كفاءة التنفيذ الإنشائي؛ فالمشاريع ذات الجودة العالية تستهلك ميزانيات صيانة أقل من المخطط لها.</w:t>
      </w:r>
    </w:p>
    <w:p w14:paraId="49D25859" w14:textId="77777777" w:rsidR="00202AA3" w:rsidRPr="00417293" w:rsidRDefault="00202AA3" w:rsidP="00417293">
      <w:pPr>
        <w:pStyle w:val="3"/>
        <w:spacing w:before="0" w:after="120" w:line="360" w:lineRule="auto"/>
        <w:rPr>
          <w:rFonts w:ascii="Simplified Arabic" w:eastAsia="Times New Roman" w:hAnsi="Simplified Arabic" w:cs="Simplified Arabic"/>
          <w:color w:val="1F1F1F"/>
          <w:sz w:val="32"/>
          <w:szCs w:val="32"/>
          <w:rtl/>
        </w:rPr>
      </w:pPr>
      <w:r w:rsidRPr="00417293">
        <w:rPr>
          <w:rFonts w:ascii="Simplified Arabic" w:eastAsia="Times New Roman" w:hAnsi="Simplified Arabic" w:cs="Simplified Arabic" w:hint="cs"/>
          <w:color w:val="1F1F1F"/>
          <w:sz w:val="32"/>
          <w:szCs w:val="32"/>
          <w:rtl/>
        </w:rPr>
        <w:t>3. استعراض نتائج الدراسات السابقة</w:t>
      </w:r>
    </w:p>
    <w:p w14:paraId="259426F9" w14:textId="77777777" w:rsidR="00202AA3" w:rsidRPr="00417293" w:rsidRDefault="00202AA3" w:rsidP="00417293">
      <w:pPr>
        <w:pStyle w:val="a5"/>
        <w:bidi/>
        <w:spacing w:before="0" w:beforeAutospacing="0" w:after="12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أشارت العديد من الدراسات (مثل دراسات معهد إدارة المشاريع </w:t>
      </w:r>
      <w:r w:rsidRPr="00417293">
        <w:rPr>
          <w:rFonts w:ascii="Simplified Arabic" w:hAnsi="Simplified Arabic" w:cs="Simplified Arabic" w:hint="cs"/>
          <w:color w:val="1F1F1F"/>
          <w:sz w:val="32"/>
          <w:szCs w:val="32"/>
        </w:rPr>
        <w:t>PMI</w:t>
      </w:r>
      <w:r w:rsidRPr="00417293">
        <w:rPr>
          <w:rFonts w:ascii="Simplified Arabic" w:hAnsi="Simplified Arabic" w:cs="Simplified Arabic" w:hint="cs"/>
          <w:color w:val="1F1F1F"/>
          <w:sz w:val="32"/>
          <w:szCs w:val="32"/>
          <w:rtl/>
        </w:rPr>
        <w:t xml:space="preserve"> وأبحاث محلية حول كفاءة الإنفاق) إلى النتائج التالية:</w:t>
      </w:r>
    </w:p>
    <w:p w14:paraId="3FA7F3BA" w14:textId="77777777" w:rsidR="00202AA3" w:rsidRPr="00417293" w:rsidRDefault="00202AA3" w:rsidP="0041729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الارتباط الطردي:</w:t>
      </w:r>
      <w:r w:rsidRPr="00417293">
        <w:rPr>
          <w:rFonts w:ascii="Simplified Arabic" w:hAnsi="Simplified Arabic" w:cs="Simplified Arabic" w:hint="cs"/>
          <w:color w:val="1F1F1F"/>
          <w:sz w:val="32"/>
          <w:szCs w:val="32"/>
          <w:rtl/>
        </w:rPr>
        <w:t xml:space="preserve"> هناك علاقة طردية قوية بين الاستثمار في "هندسة القيمة" وخفض تكاليف دورة الحياة الإجمالية للمشاريع بنسبة تتراوح بين 15% إلى 25%.</w:t>
      </w:r>
    </w:p>
    <w:p w14:paraId="293DF52C" w14:textId="77777777" w:rsidR="00202AA3" w:rsidRPr="00417293" w:rsidRDefault="00202AA3" w:rsidP="0041729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 xml:space="preserve">أثر </w:t>
      </w:r>
      <w:proofErr w:type="spellStart"/>
      <w:r w:rsidRPr="00417293">
        <w:rPr>
          <w:rStyle w:val="a6"/>
          <w:rFonts w:ascii="Simplified Arabic" w:hAnsi="Simplified Arabic" w:cs="Simplified Arabic" w:hint="cs"/>
          <w:color w:val="1F1F1F"/>
          <w:sz w:val="32"/>
          <w:szCs w:val="32"/>
          <w:bdr w:val="none" w:sz="0" w:space="0" w:color="auto" w:frame="1"/>
          <w:rtl/>
        </w:rPr>
        <w:t>الرقمنة</w:t>
      </w:r>
      <w:proofErr w:type="spellEnd"/>
      <w:r w:rsidRPr="00417293">
        <w:rPr>
          <w:rStyle w:val="a6"/>
          <w:rFonts w:ascii="Simplified Arabic" w:hAnsi="Simplified Arabic" w:cs="Simplified Arabic" w:hint="cs"/>
          <w:color w:val="1F1F1F"/>
          <w:sz w:val="32"/>
          <w:szCs w:val="32"/>
          <w:bdr w:val="none" w:sz="0" w:space="0" w:color="auto" w:frame="1"/>
          <w:rtl/>
        </w:rPr>
        <w:t>:</w:t>
      </w:r>
      <w:r w:rsidRPr="00417293">
        <w:rPr>
          <w:rFonts w:ascii="Simplified Arabic" w:hAnsi="Simplified Arabic" w:cs="Simplified Arabic" w:hint="cs"/>
          <w:color w:val="1F1F1F"/>
          <w:sz w:val="32"/>
          <w:szCs w:val="32"/>
          <w:rtl/>
        </w:rPr>
        <w:t xml:space="preserve"> الدراسات الدولية تؤكد أن استخدام تقنيات (</w:t>
      </w:r>
      <w:r w:rsidRPr="00417293">
        <w:rPr>
          <w:rFonts w:ascii="Simplified Arabic" w:hAnsi="Simplified Arabic" w:cs="Simplified Arabic" w:hint="cs"/>
          <w:color w:val="1F1F1F"/>
          <w:sz w:val="32"/>
          <w:szCs w:val="32"/>
        </w:rPr>
        <w:t>BIM</w:t>
      </w:r>
      <w:r w:rsidRPr="00417293">
        <w:rPr>
          <w:rFonts w:ascii="Simplified Arabic" w:hAnsi="Simplified Arabic" w:cs="Simplified Arabic" w:hint="cs"/>
          <w:color w:val="1F1F1F"/>
          <w:sz w:val="32"/>
          <w:szCs w:val="32"/>
          <w:rtl/>
        </w:rPr>
        <w:t>) يقلل من الأخطاء الميدانية بنسبة 40%، مما يحمي الميزانية من النفقات غير المتوقعة.</w:t>
      </w:r>
    </w:p>
    <w:p w14:paraId="48F36137" w14:textId="77777777" w:rsidR="00202AA3" w:rsidRPr="00417293" w:rsidRDefault="00202AA3" w:rsidP="00417293">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417293">
        <w:rPr>
          <w:rStyle w:val="a6"/>
          <w:rFonts w:ascii="Simplified Arabic" w:hAnsi="Simplified Arabic" w:cs="Simplified Arabic" w:hint="cs"/>
          <w:color w:val="1F1F1F"/>
          <w:sz w:val="32"/>
          <w:szCs w:val="32"/>
          <w:bdr w:val="none" w:sz="0" w:space="0" w:color="auto" w:frame="1"/>
          <w:rtl/>
        </w:rPr>
        <w:t>التجربة السعودية:</w:t>
      </w:r>
      <w:r w:rsidRPr="00417293">
        <w:rPr>
          <w:rFonts w:ascii="Simplified Arabic" w:hAnsi="Simplified Arabic" w:cs="Simplified Arabic" w:hint="cs"/>
          <w:color w:val="1F1F1F"/>
          <w:sz w:val="32"/>
          <w:szCs w:val="32"/>
          <w:rtl/>
        </w:rPr>
        <w:t xml:space="preserve"> أثبتت تقارير "</w:t>
      </w:r>
      <w:proofErr w:type="spellStart"/>
      <w:r w:rsidRPr="00417293">
        <w:rPr>
          <w:rFonts w:ascii="Simplified Arabic" w:hAnsi="Simplified Arabic" w:cs="Simplified Arabic" w:hint="cs"/>
          <w:color w:val="1F1F1F"/>
          <w:sz w:val="32"/>
          <w:szCs w:val="32"/>
          <w:rtl/>
        </w:rPr>
        <w:t>إكسبرو</w:t>
      </w:r>
      <w:proofErr w:type="spellEnd"/>
      <w:r w:rsidRPr="00417293">
        <w:rPr>
          <w:rFonts w:ascii="Simplified Arabic" w:hAnsi="Simplified Arabic" w:cs="Simplified Arabic" w:hint="cs"/>
          <w:color w:val="1F1F1F"/>
          <w:sz w:val="32"/>
          <w:szCs w:val="32"/>
          <w:rtl/>
        </w:rPr>
        <w:t>" أن توحيد معايير المشتريات وتفعيل مكاتب إدارة المشاريع (</w:t>
      </w:r>
      <w:r w:rsidRPr="00417293">
        <w:rPr>
          <w:rFonts w:ascii="Simplified Arabic" w:hAnsi="Simplified Arabic" w:cs="Simplified Arabic" w:hint="cs"/>
          <w:color w:val="1F1F1F"/>
          <w:sz w:val="32"/>
          <w:szCs w:val="32"/>
        </w:rPr>
        <w:t>PMO</w:t>
      </w:r>
      <w:r w:rsidRPr="00417293">
        <w:rPr>
          <w:rFonts w:ascii="Simplified Arabic" w:hAnsi="Simplified Arabic" w:cs="Simplified Arabic" w:hint="cs"/>
          <w:color w:val="1F1F1F"/>
          <w:sz w:val="32"/>
          <w:szCs w:val="32"/>
          <w:rtl/>
        </w:rPr>
        <w:t>) ساهم في توفير مليارات الريالات من خلال رفع جودة التعاقدات ومنع الهدر.</w:t>
      </w:r>
    </w:p>
    <w:p w14:paraId="6889473C" w14:textId="7BA7884A" w:rsidR="00202AA3" w:rsidRPr="00417293" w:rsidRDefault="00202AA3" w:rsidP="00417293">
      <w:pPr>
        <w:pStyle w:val="a5"/>
        <w:bidi/>
        <w:spacing w:before="0" w:beforeAutospacing="0" w:after="240" w:afterAutospacing="0" w:line="360" w:lineRule="auto"/>
        <w:rPr>
          <w:rFonts w:ascii="Simplified Arabic" w:hAnsi="Simplified Arabic" w:cs="Simplified Arabic"/>
          <w:color w:val="1F1F1F"/>
          <w:sz w:val="32"/>
          <w:szCs w:val="32"/>
          <w:rtl/>
        </w:rPr>
      </w:pPr>
    </w:p>
    <w:p w14:paraId="384B99B0" w14:textId="6214B120" w:rsidR="00BF350D" w:rsidRPr="00417293" w:rsidRDefault="00BF350D"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17293">
        <w:rPr>
          <w:rFonts w:ascii="Simplified Arabic" w:eastAsia="Times New Roman" w:hAnsi="Simplified Arabic" w:cs="Simplified Arabic" w:hint="cs"/>
          <w:color w:val="1F1F1F"/>
          <w:sz w:val="32"/>
          <w:szCs w:val="32"/>
          <w:rtl/>
        </w:rPr>
        <w:t xml:space="preserve">الخاتمة </w:t>
      </w:r>
    </w:p>
    <w:p w14:paraId="4753C0D7" w14:textId="77777777" w:rsidR="00BF350D" w:rsidRPr="00417293" w:rsidRDefault="00BF350D" w:rsidP="00417293">
      <w:pPr>
        <w:pStyle w:val="a5"/>
        <w:bidi/>
        <w:spacing w:before="0" w:beforeAutospacing="0" w:after="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 xml:space="preserve">في ختام هذه الدراسة، يتضح أن ضبط تكاليف المشاريع الحكومية ليس غاية في حد ذاته، بل هو وسيلة لتحقيق أقصى قيمة مضافة من المال العام. إن العلاقة بين الجودة والتكلفة في المشاريع السعودية المعاصرة لم تعد علاقة "مقايضة" تقتضي التضحية بأحدهما لصالح الآخر، بل أصبحت </w:t>
      </w:r>
      <w:r w:rsidRPr="00417293">
        <w:rPr>
          <w:rStyle w:val="a6"/>
          <w:rFonts w:ascii="Simplified Arabic" w:hAnsi="Simplified Arabic" w:cs="Simplified Arabic" w:hint="cs"/>
          <w:color w:val="1F1F1F"/>
          <w:sz w:val="32"/>
          <w:szCs w:val="32"/>
          <w:bdr w:val="none" w:sz="0" w:space="0" w:color="auto" w:frame="1"/>
          <w:rtl/>
        </w:rPr>
        <w:t>علاقة تكاملية</w:t>
      </w:r>
      <w:r w:rsidRPr="00417293">
        <w:rPr>
          <w:rFonts w:ascii="Simplified Arabic" w:hAnsi="Simplified Arabic" w:cs="Simplified Arabic" w:hint="cs"/>
          <w:color w:val="1F1F1F"/>
          <w:sz w:val="32"/>
          <w:szCs w:val="32"/>
          <w:rtl/>
        </w:rPr>
        <w:t>؛ حيث أثبتت الممارسات الحديثة ورؤية المملكة 2030 أن الاستثمار الواعي في الجودة هو الطريق الأقصر والأقل كلفة على المدى الطويل.</w:t>
      </w:r>
    </w:p>
    <w:p w14:paraId="7319D204" w14:textId="77777777" w:rsidR="00BF350D" w:rsidRPr="00417293" w:rsidRDefault="00BF350D" w:rsidP="00417293">
      <w:pPr>
        <w:pStyle w:val="a5"/>
        <w:bidi/>
        <w:spacing w:before="0" w:beforeAutospacing="0" w:after="240" w:afterAutospacing="0" w:line="360" w:lineRule="auto"/>
        <w:rPr>
          <w:rFonts w:ascii="Simplified Arabic" w:hAnsi="Simplified Arabic" w:cs="Simplified Arabic"/>
          <w:color w:val="1F1F1F"/>
          <w:sz w:val="32"/>
          <w:szCs w:val="32"/>
          <w:rtl/>
        </w:rPr>
      </w:pPr>
      <w:r w:rsidRPr="00417293">
        <w:rPr>
          <w:rFonts w:ascii="Simplified Arabic" w:hAnsi="Simplified Arabic" w:cs="Simplified Arabic" w:hint="cs"/>
          <w:color w:val="1F1F1F"/>
          <w:sz w:val="32"/>
          <w:szCs w:val="32"/>
          <w:rtl/>
        </w:rPr>
        <w:t>إن التحول نحو أدوات إدارة القيمة المكتسبة (</w:t>
      </w:r>
      <w:r w:rsidRPr="00417293">
        <w:rPr>
          <w:rFonts w:ascii="Simplified Arabic" w:hAnsi="Simplified Arabic" w:cs="Simplified Arabic" w:hint="cs"/>
          <w:color w:val="1F1F1F"/>
          <w:sz w:val="32"/>
          <w:szCs w:val="32"/>
        </w:rPr>
        <w:t>EVM</w:t>
      </w:r>
      <w:r w:rsidRPr="00417293">
        <w:rPr>
          <w:rFonts w:ascii="Simplified Arabic" w:hAnsi="Simplified Arabic" w:cs="Simplified Arabic" w:hint="cs"/>
          <w:color w:val="1F1F1F"/>
          <w:sz w:val="32"/>
          <w:szCs w:val="32"/>
          <w:rtl/>
        </w:rPr>
        <w:t>)، والالتزام الصارم بكود البناء السعودي، وتبني منهجيات كفاءة الإنفاق عبر هيئة "</w:t>
      </w:r>
      <w:proofErr w:type="spellStart"/>
      <w:r w:rsidRPr="00417293">
        <w:rPr>
          <w:rFonts w:ascii="Simplified Arabic" w:hAnsi="Simplified Arabic" w:cs="Simplified Arabic" w:hint="cs"/>
          <w:color w:val="1F1F1F"/>
          <w:sz w:val="32"/>
          <w:szCs w:val="32"/>
          <w:rtl/>
        </w:rPr>
        <w:t>إكسبرو</w:t>
      </w:r>
      <w:proofErr w:type="spellEnd"/>
      <w:r w:rsidRPr="00417293">
        <w:rPr>
          <w:rFonts w:ascii="Simplified Arabic" w:hAnsi="Simplified Arabic" w:cs="Simplified Arabic" w:hint="cs"/>
          <w:color w:val="1F1F1F"/>
          <w:sz w:val="32"/>
          <w:szCs w:val="32"/>
          <w:rtl/>
        </w:rPr>
        <w:t xml:space="preserve">"، يمثل ضمانة حقيقية لتلافي مخاطر التعثر المالي والفني. وبالرغم من التحديات المتعلقة بالكوادر البشرية أو البيروقراطية، إلا أن تسارع التحول الرقمي </w:t>
      </w:r>
      <w:proofErr w:type="spellStart"/>
      <w:r w:rsidRPr="00417293">
        <w:rPr>
          <w:rFonts w:ascii="Simplified Arabic" w:hAnsi="Simplified Arabic" w:cs="Simplified Arabic" w:hint="cs"/>
          <w:color w:val="1F1F1F"/>
          <w:sz w:val="32"/>
          <w:szCs w:val="32"/>
          <w:rtl/>
        </w:rPr>
        <w:t>والحوكمة</w:t>
      </w:r>
      <w:proofErr w:type="spellEnd"/>
      <w:r w:rsidRPr="00417293">
        <w:rPr>
          <w:rFonts w:ascii="Simplified Arabic" w:hAnsi="Simplified Arabic" w:cs="Simplified Arabic" w:hint="cs"/>
          <w:color w:val="1F1F1F"/>
          <w:sz w:val="32"/>
          <w:szCs w:val="32"/>
          <w:rtl/>
        </w:rPr>
        <w:t xml:space="preserve"> التشريعية يمهدان الطريق نحو بيئة مشاريع نموذجية.</w:t>
      </w:r>
    </w:p>
    <w:p w14:paraId="6F8DEDE5" w14:textId="77777777" w:rsidR="0060123C" w:rsidRPr="00417293" w:rsidRDefault="0060123C" w:rsidP="00417293">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A51ECC" w14:textId="05875CE7" w:rsidR="005610F5" w:rsidRPr="00FB4855" w:rsidRDefault="005610F5" w:rsidP="00D2487C">
      <w:pPr>
        <w:pStyle w:val="a5"/>
        <w:spacing w:before="0" w:beforeAutospacing="0" w:line="360" w:lineRule="auto"/>
        <w:rPr>
          <w:rFonts w:ascii="Simplified Arabic" w:hAnsi="Simplified Arabic" w:cs="Simplified Arabic"/>
          <w:b/>
          <w:bCs/>
          <w:color w:val="1F1F1F"/>
          <w:rtl/>
        </w:rPr>
      </w:pPr>
    </w:p>
    <w:sectPr w:rsidR="005610F5" w:rsidRPr="00FB485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342D2" w14:textId="77777777" w:rsidR="00822DA4" w:rsidRDefault="00822DA4" w:rsidP="009125CE">
      <w:pPr>
        <w:spacing w:after="0" w:line="240" w:lineRule="auto"/>
      </w:pPr>
      <w:r>
        <w:separator/>
      </w:r>
    </w:p>
  </w:endnote>
  <w:endnote w:type="continuationSeparator" w:id="0">
    <w:p w14:paraId="32B1EFC1" w14:textId="77777777" w:rsidR="00822DA4" w:rsidRDefault="00822D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387C7" w14:textId="77777777" w:rsidR="00822DA4" w:rsidRDefault="00822DA4" w:rsidP="009125CE">
      <w:pPr>
        <w:spacing w:after="0" w:line="240" w:lineRule="auto"/>
      </w:pPr>
      <w:r>
        <w:separator/>
      </w:r>
    </w:p>
  </w:footnote>
  <w:footnote w:type="continuationSeparator" w:id="0">
    <w:p w14:paraId="402EB5C8" w14:textId="77777777" w:rsidR="00822DA4" w:rsidRDefault="00822D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7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C48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23E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85A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7C01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1E1E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6811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912D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2E07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F517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8636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4B78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D644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FE4E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281D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9540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C21D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D40B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7C12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C76F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B61B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CA05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06F0C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AB4B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DA6F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D322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309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AB0E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EE74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615D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BC18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066F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4556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2364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0D102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1B70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4961D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DD4F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F35D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0942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74338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463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A70B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1B09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AE3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0C1C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2023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3C17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9128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1563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2D66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E266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0900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A207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2652F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C471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2975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3D33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5B2A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3710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464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6717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D2651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F820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1F6C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97E42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DF6E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76692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0E72E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3A96F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D050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4F228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9077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8B762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94A63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EF372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2253474">
    <w:abstractNumId w:val="53"/>
  </w:num>
  <w:num w:numId="2" w16cid:durableId="1382435339">
    <w:abstractNumId w:val="36"/>
  </w:num>
  <w:num w:numId="3" w16cid:durableId="1690450436">
    <w:abstractNumId w:val="44"/>
  </w:num>
  <w:num w:numId="4" w16cid:durableId="884289837">
    <w:abstractNumId w:val="35"/>
  </w:num>
  <w:num w:numId="5" w16cid:durableId="115686700">
    <w:abstractNumId w:val="46"/>
  </w:num>
  <w:num w:numId="6" w16cid:durableId="1310550726">
    <w:abstractNumId w:val="11"/>
  </w:num>
  <w:num w:numId="7" w16cid:durableId="1968468770">
    <w:abstractNumId w:val="67"/>
  </w:num>
  <w:num w:numId="8" w16cid:durableId="1989094736">
    <w:abstractNumId w:val="66"/>
  </w:num>
  <w:num w:numId="9" w16cid:durableId="1659923992">
    <w:abstractNumId w:val="23"/>
  </w:num>
  <w:num w:numId="10" w16cid:durableId="452596754">
    <w:abstractNumId w:val="60"/>
  </w:num>
  <w:num w:numId="11" w16cid:durableId="1717503165">
    <w:abstractNumId w:val="25"/>
  </w:num>
  <w:num w:numId="12" w16cid:durableId="1833762978">
    <w:abstractNumId w:val="65"/>
  </w:num>
  <w:num w:numId="13" w16cid:durableId="136265121">
    <w:abstractNumId w:val="2"/>
  </w:num>
  <w:num w:numId="14" w16cid:durableId="1201434772">
    <w:abstractNumId w:val="19"/>
  </w:num>
  <w:num w:numId="15" w16cid:durableId="1976829157">
    <w:abstractNumId w:val="43"/>
  </w:num>
  <w:num w:numId="16" w16cid:durableId="1411000098">
    <w:abstractNumId w:val="3"/>
  </w:num>
  <w:num w:numId="17" w16cid:durableId="958297062">
    <w:abstractNumId w:val="70"/>
  </w:num>
  <w:num w:numId="18" w16cid:durableId="2019190126">
    <w:abstractNumId w:val="0"/>
  </w:num>
  <w:num w:numId="19" w16cid:durableId="474297132">
    <w:abstractNumId w:val="71"/>
  </w:num>
  <w:num w:numId="20" w16cid:durableId="503327648">
    <w:abstractNumId w:val="54"/>
  </w:num>
  <w:num w:numId="21" w16cid:durableId="653799912">
    <w:abstractNumId w:val="52"/>
  </w:num>
  <w:num w:numId="22" w16cid:durableId="1737166191">
    <w:abstractNumId w:val="34"/>
  </w:num>
  <w:num w:numId="23" w16cid:durableId="910696053">
    <w:abstractNumId w:val="75"/>
  </w:num>
  <w:num w:numId="24" w16cid:durableId="600913697">
    <w:abstractNumId w:val="18"/>
  </w:num>
  <w:num w:numId="25" w16cid:durableId="946280462">
    <w:abstractNumId w:val="20"/>
  </w:num>
  <w:num w:numId="26" w16cid:durableId="257491267">
    <w:abstractNumId w:val="17"/>
  </w:num>
  <w:num w:numId="27" w16cid:durableId="1262298175">
    <w:abstractNumId w:val="24"/>
  </w:num>
  <w:num w:numId="28" w16cid:durableId="434667001">
    <w:abstractNumId w:val="30"/>
  </w:num>
  <w:num w:numId="29" w16cid:durableId="32116798">
    <w:abstractNumId w:val="6"/>
  </w:num>
  <w:num w:numId="30" w16cid:durableId="1266036073">
    <w:abstractNumId w:val="59"/>
  </w:num>
  <w:num w:numId="31" w16cid:durableId="1001008838">
    <w:abstractNumId w:val="55"/>
  </w:num>
  <w:num w:numId="32" w16cid:durableId="665717027">
    <w:abstractNumId w:val="57"/>
  </w:num>
  <w:num w:numId="33" w16cid:durableId="1578246580">
    <w:abstractNumId w:val="39"/>
  </w:num>
  <w:num w:numId="34" w16cid:durableId="614216419">
    <w:abstractNumId w:val="38"/>
  </w:num>
  <w:num w:numId="35" w16cid:durableId="496072259">
    <w:abstractNumId w:val="61"/>
  </w:num>
  <w:num w:numId="36" w16cid:durableId="1351642209">
    <w:abstractNumId w:val="29"/>
  </w:num>
  <w:num w:numId="37" w16cid:durableId="951472378">
    <w:abstractNumId w:val="21"/>
  </w:num>
  <w:num w:numId="38" w16cid:durableId="1890453323">
    <w:abstractNumId w:val="72"/>
  </w:num>
  <w:num w:numId="39" w16cid:durableId="78141947">
    <w:abstractNumId w:val="10"/>
  </w:num>
  <w:num w:numId="40" w16cid:durableId="292368566">
    <w:abstractNumId w:val="45"/>
  </w:num>
  <w:num w:numId="41" w16cid:durableId="244530652">
    <w:abstractNumId w:val="27"/>
  </w:num>
  <w:num w:numId="42" w16cid:durableId="1426731297">
    <w:abstractNumId w:val="64"/>
  </w:num>
  <w:num w:numId="43" w16cid:durableId="1298027861">
    <w:abstractNumId w:val="33"/>
  </w:num>
  <w:num w:numId="44" w16cid:durableId="1272471236">
    <w:abstractNumId w:val="56"/>
  </w:num>
  <w:num w:numId="45" w16cid:durableId="1723358504">
    <w:abstractNumId w:val="58"/>
  </w:num>
  <w:num w:numId="46" w16cid:durableId="725418352">
    <w:abstractNumId w:val="8"/>
  </w:num>
  <w:num w:numId="47" w16cid:durableId="11153847">
    <w:abstractNumId w:val="62"/>
  </w:num>
  <w:num w:numId="48" w16cid:durableId="1894467158">
    <w:abstractNumId w:val="73"/>
  </w:num>
  <w:num w:numId="49" w16cid:durableId="882443900">
    <w:abstractNumId w:val="22"/>
  </w:num>
  <w:num w:numId="50" w16cid:durableId="1973779941">
    <w:abstractNumId w:val="68"/>
  </w:num>
  <w:num w:numId="51" w16cid:durableId="866917546">
    <w:abstractNumId w:val="15"/>
  </w:num>
  <w:num w:numId="52" w16cid:durableId="779498523">
    <w:abstractNumId w:val="51"/>
  </w:num>
  <w:num w:numId="53" w16cid:durableId="1216350716">
    <w:abstractNumId w:val="32"/>
  </w:num>
  <w:num w:numId="54" w16cid:durableId="243729691">
    <w:abstractNumId w:val="40"/>
  </w:num>
  <w:num w:numId="55" w16cid:durableId="1762406387">
    <w:abstractNumId w:val="12"/>
  </w:num>
  <w:num w:numId="56" w16cid:durableId="585648815">
    <w:abstractNumId w:val="9"/>
  </w:num>
  <w:num w:numId="57" w16cid:durableId="1382247844">
    <w:abstractNumId w:val="50"/>
  </w:num>
  <w:num w:numId="58" w16cid:durableId="878399298">
    <w:abstractNumId w:val="7"/>
  </w:num>
  <w:num w:numId="59" w16cid:durableId="2057459882">
    <w:abstractNumId w:val="49"/>
  </w:num>
  <w:num w:numId="60" w16cid:durableId="1480029699">
    <w:abstractNumId w:val="47"/>
  </w:num>
  <w:num w:numId="61" w16cid:durableId="2027443234">
    <w:abstractNumId w:val="28"/>
  </w:num>
  <w:num w:numId="62" w16cid:durableId="1786391149">
    <w:abstractNumId w:val="1"/>
  </w:num>
  <w:num w:numId="63" w16cid:durableId="1218932923">
    <w:abstractNumId w:val="48"/>
  </w:num>
  <w:num w:numId="64" w16cid:durableId="1942487293">
    <w:abstractNumId w:val="5"/>
  </w:num>
  <w:num w:numId="65" w16cid:durableId="861630324">
    <w:abstractNumId w:val="16"/>
  </w:num>
  <w:num w:numId="66" w16cid:durableId="1302266512">
    <w:abstractNumId w:val="31"/>
  </w:num>
  <w:num w:numId="67" w16cid:durableId="1711107897">
    <w:abstractNumId w:val="4"/>
  </w:num>
  <w:num w:numId="68" w16cid:durableId="1231580585">
    <w:abstractNumId w:val="37"/>
  </w:num>
  <w:num w:numId="69" w16cid:durableId="332028399">
    <w:abstractNumId w:val="42"/>
  </w:num>
  <w:num w:numId="70" w16cid:durableId="341668888">
    <w:abstractNumId w:val="69"/>
  </w:num>
  <w:num w:numId="71" w16cid:durableId="1101146146">
    <w:abstractNumId w:val="13"/>
  </w:num>
  <w:num w:numId="72" w16cid:durableId="1084759908">
    <w:abstractNumId w:val="63"/>
  </w:num>
  <w:num w:numId="73" w16cid:durableId="1431508973">
    <w:abstractNumId w:val="74"/>
  </w:num>
  <w:num w:numId="74" w16cid:durableId="2065134246">
    <w:abstractNumId w:val="26"/>
  </w:num>
  <w:num w:numId="75" w16cid:durableId="1486125525">
    <w:abstractNumId w:val="14"/>
  </w:num>
  <w:num w:numId="76" w16cid:durableId="1986927695">
    <w:abstractNumId w:val="4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51"/>
    <w:rsid w:val="000008FB"/>
    <w:rsid w:val="000016E7"/>
    <w:rsid w:val="00017272"/>
    <w:rsid w:val="0002029D"/>
    <w:rsid w:val="0002135B"/>
    <w:rsid w:val="0003176F"/>
    <w:rsid w:val="00035638"/>
    <w:rsid w:val="00040FAD"/>
    <w:rsid w:val="00041DF9"/>
    <w:rsid w:val="00047257"/>
    <w:rsid w:val="00054765"/>
    <w:rsid w:val="000557DB"/>
    <w:rsid w:val="0006567A"/>
    <w:rsid w:val="000761D7"/>
    <w:rsid w:val="0007735E"/>
    <w:rsid w:val="00090A42"/>
    <w:rsid w:val="000A60EE"/>
    <w:rsid w:val="000A7FA9"/>
    <w:rsid w:val="000B26C0"/>
    <w:rsid w:val="000B4DE2"/>
    <w:rsid w:val="000C0C30"/>
    <w:rsid w:val="000C12B9"/>
    <w:rsid w:val="000C2414"/>
    <w:rsid w:val="000C2E16"/>
    <w:rsid w:val="000C3118"/>
    <w:rsid w:val="000C4254"/>
    <w:rsid w:val="000D0F49"/>
    <w:rsid w:val="000D7719"/>
    <w:rsid w:val="000E0986"/>
    <w:rsid w:val="000F1244"/>
    <w:rsid w:val="000F1DA1"/>
    <w:rsid w:val="000F44B4"/>
    <w:rsid w:val="00100E0F"/>
    <w:rsid w:val="001065F2"/>
    <w:rsid w:val="00106B5D"/>
    <w:rsid w:val="00132A67"/>
    <w:rsid w:val="00136400"/>
    <w:rsid w:val="00153601"/>
    <w:rsid w:val="0015604F"/>
    <w:rsid w:val="00162056"/>
    <w:rsid w:val="001666EC"/>
    <w:rsid w:val="0016775D"/>
    <w:rsid w:val="001677ED"/>
    <w:rsid w:val="001753FD"/>
    <w:rsid w:val="001756B1"/>
    <w:rsid w:val="00180DCC"/>
    <w:rsid w:val="001835D3"/>
    <w:rsid w:val="001855FA"/>
    <w:rsid w:val="00185E53"/>
    <w:rsid w:val="001902DB"/>
    <w:rsid w:val="001A226C"/>
    <w:rsid w:val="001A54E2"/>
    <w:rsid w:val="001A6DCD"/>
    <w:rsid w:val="001A7B2A"/>
    <w:rsid w:val="001C1DDC"/>
    <w:rsid w:val="001C2162"/>
    <w:rsid w:val="001C590B"/>
    <w:rsid w:val="001C699D"/>
    <w:rsid w:val="001D4B67"/>
    <w:rsid w:val="001D6B06"/>
    <w:rsid w:val="001E49A9"/>
    <w:rsid w:val="001E6A9D"/>
    <w:rsid w:val="001F0A20"/>
    <w:rsid w:val="001F4A63"/>
    <w:rsid w:val="00202AA3"/>
    <w:rsid w:val="0021513C"/>
    <w:rsid w:val="00223712"/>
    <w:rsid w:val="00227131"/>
    <w:rsid w:val="00227A9E"/>
    <w:rsid w:val="002309F1"/>
    <w:rsid w:val="002310F4"/>
    <w:rsid w:val="0023190D"/>
    <w:rsid w:val="002352F2"/>
    <w:rsid w:val="002450CF"/>
    <w:rsid w:val="00283B38"/>
    <w:rsid w:val="00294987"/>
    <w:rsid w:val="002A5AD4"/>
    <w:rsid w:val="002B1002"/>
    <w:rsid w:val="002B61E4"/>
    <w:rsid w:val="002C16A9"/>
    <w:rsid w:val="002C4486"/>
    <w:rsid w:val="002C65C3"/>
    <w:rsid w:val="002D3B53"/>
    <w:rsid w:val="002D60FA"/>
    <w:rsid w:val="002E6DD1"/>
    <w:rsid w:val="002E735E"/>
    <w:rsid w:val="002F1528"/>
    <w:rsid w:val="002F16F6"/>
    <w:rsid w:val="002F34B5"/>
    <w:rsid w:val="002F7AFF"/>
    <w:rsid w:val="00300741"/>
    <w:rsid w:val="00302233"/>
    <w:rsid w:val="00313C82"/>
    <w:rsid w:val="0031413D"/>
    <w:rsid w:val="00317A13"/>
    <w:rsid w:val="00321E85"/>
    <w:rsid w:val="00336961"/>
    <w:rsid w:val="00344A6D"/>
    <w:rsid w:val="00354838"/>
    <w:rsid w:val="00357848"/>
    <w:rsid w:val="00366165"/>
    <w:rsid w:val="003714E5"/>
    <w:rsid w:val="00373948"/>
    <w:rsid w:val="00390986"/>
    <w:rsid w:val="003B13E7"/>
    <w:rsid w:val="003B264A"/>
    <w:rsid w:val="003B50ED"/>
    <w:rsid w:val="003C204C"/>
    <w:rsid w:val="003C6E9E"/>
    <w:rsid w:val="003D1A22"/>
    <w:rsid w:val="003E688D"/>
    <w:rsid w:val="003F02D3"/>
    <w:rsid w:val="003F26AA"/>
    <w:rsid w:val="003F6609"/>
    <w:rsid w:val="00413EDC"/>
    <w:rsid w:val="00414083"/>
    <w:rsid w:val="00416D44"/>
    <w:rsid w:val="00416EF1"/>
    <w:rsid w:val="00417123"/>
    <w:rsid w:val="00417293"/>
    <w:rsid w:val="00424139"/>
    <w:rsid w:val="0042531A"/>
    <w:rsid w:val="00425430"/>
    <w:rsid w:val="00430B24"/>
    <w:rsid w:val="004437D6"/>
    <w:rsid w:val="00450136"/>
    <w:rsid w:val="00451F7C"/>
    <w:rsid w:val="00452706"/>
    <w:rsid w:val="00452D38"/>
    <w:rsid w:val="00456318"/>
    <w:rsid w:val="004616A1"/>
    <w:rsid w:val="00480041"/>
    <w:rsid w:val="00481291"/>
    <w:rsid w:val="0048205B"/>
    <w:rsid w:val="0048477F"/>
    <w:rsid w:val="004A1467"/>
    <w:rsid w:val="004A686E"/>
    <w:rsid w:val="004A6F27"/>
    <w:rsid w:val="004B002A"/>
    <w:rsid w:val="004B0A67"/>
    <w:rsid w:val="004B61CB"/>
    <w:rsid w:val="004B7B99"/>
    <w:rsid w:val="004D65BA"/>
    <w:rsid w:val="004D73C9"/>
    <w:rsid w:val="004E3895"/>
    <w:rsid w:val="004E4840"/>
    <w:rsid w:val="004E48A2"/>
    <w:rsid w:val="004F068B"/>
    <w:rsid w:val="004F6473"/>
    <w:rsid w:val="00513931"/>
    <w:rsid w:val="00523A05"/>
    <w:rsid w:val="00527969"/>
    <w:rsid w:val="00527E2A"/>
    <w:rsid w:val="00532A57"/>
    <w:rsid w:val="0054237C"/>
    <w:rsid w:val="0054247E"/>
    <w:rsid w:val="00544958"/>
    <w:rsid w:val="00545110"/>
    <w:rsid w:val="005536B0"/>
    <w:rsid w:val="005610F5"/>
    <w:rsid w:val="00562232"/>
    <w:rsid w:val="00565A2E"/>
    <w:rsid w:val="005661E8"/>
    <w:rsid w:val="00566593"/>
    <w:rsid w:val="005708E9"/>
    <w:rsid w:val="00572E83"/>
    <w:rsid w:val="00590B27"/>
    <w:rsid w:val="005A1EEA"/>
    <w:rsid w:val="005A2EFA"/>
    <w:rsid w:val="005A3150"/>
    <w:rsid w:val="005A7234"/>
    <w:rsid w:val="005C5CA7"/>
    <w:rsid w:val="005D2F9D"/>
    <w:rsid w:val="005D444D"/>
    <w:rsid w:val="005E0958"/>
    <w:rsid w:val="005E2CD8"/>
    <w:rsid w:val="005E64FC"/>
    <w:rsid w:val="005F39B9"/>
    <w:rsid w:val="0060123C"/>
    <w:rsid w:val="00601425"/>
    <w:rsid w:val="00623CFB"/>
    <w:rsid w:val="00624BF8"/>
    <w:rsid w:val="0062761F"/>
    <w:rsid w:val="006324DB"/>
    <w:rsid w:val="00633747"/>
    <w:rsid w:val="00635E31"/>
    <w:rsid w:val="00640286"/>
    <w:rsid w:val="006523E7"/>
    <w:rsid w:val="00653AC8"/>
    <w:rsid w:val="006569C2"/>
    <w:rsid w:val="00657108"/>
    <w:rsid w:val="00661FB0"/>
    <w:rsid w:val="00666847"/>
    <w:rsid w:val="006737E2"/>
    <w:rsid w:val="006737FA"/>
    <w:rsid w:val="0068046F"/>
    <w:rsid w:val="00684EAC"/>
    <w:rsid w:val="00692874"/>
    <w:rsid w:val="006948DE"/>
    <w:rsid w:val="006949BB"/>
    <w:rsid w:val="006A4AB7"/>
    <w:rsid w:val="006A53D6"/>
    <w:rsid w:val="006B35F0"/>
    <w:rsid w:val="006D0F23"/>
    <w:rsid w:val="006D6824"/>
    <w:rsid w:val="006D7F42"/>
    <w:rsid w:val="006F1498"/>
    <w:rsid w:val="006F3A5E"/>
    <w:rsid w:val="00701A62"/>
    <w:rsid w:val="00707F58"/>
    <w:rsid w:val="00711101"/>
    <w:rsid w:val="00717A7E"/>
    <w:rsid w:val="00722E55"/>
    <w:rsid w:val="00723C85"/>
    <w:rsid w:val="0072453C"/>
    <w:rsid w:val="0072482B"/>
    <w:rsid w:val="00726B89"/>
    <w:rsid w:val="007350DE"/>
    <w:rsid w:val="00736126"/>
    <w:rsid w:val="00737098"/>
    <w:rsid w:val="00741A6B"/>
    <w:rsid w:val="00746DE2"/>
    <w:rsid w:val="007571E6"/>
    <w:rsid w:val="007723BC"/>
    <w:rsid w:val="00785F0E"/>
    <w:rsid w:val="00793CA5"/>
    <w:rsid w:val="007A19ED"/>
    <w:rsid w:val="007A39E2"/>
    <w:rsid w:val="007B0E54"/>
    <w:rsid w:val="007B4CA7"/>
    <w:rsid w:val="007C2864"/>
    <w:rsid w:val="007C292C"/>
    <w:rsid w:val="007C4FF3"/>
    <w:rsid w:val="007C7CB9"/>
    <w:rsid w:val="007D399D"/>
    <w:rsid w:val="007D3A2A"/>
    <w:rsid w:val="007E1784"/>
    <w:rsid w:val="007E3A20"/>
    <w:rsid w:val="007E5923"/>
    <w:rsid w:val="007F21E8"/>
    <w:rsid w:val="007F36E8"/>
    <w:rsid w:val="00802857"/>
    <w:rsid w:val="008129E2"/>
    <w:rsid w:val="00822DA4"/>
    <w:rsid w:val="0082307F"/>
    <w:rsid w:val="00825A24"/>
    <w:rsid w:val="00827E16"/>
    <w:rsid w:val="00831E89"/>
    <w:rsid w:val="00832114"/>
    <w:rsid w:val="0083450D"/>
    <w:rsid w:val="00837116"/>
    <w:rsid w:val="00841188"/>
    <w:rsid w:val="00843CFA"/>
    <w:rsid w:val="00851579"/>
    <w:rsid w:val="00853FAF"/>
    <w:rsid w:val="00862491"/>
    <w:rsid w:val="00867DC1"/>
    <w:rsid w:val="00877AAC"/>
    <w:rsid w:val="0088061C"/>
    <w:rsid w:val="008868B4"/>
    <w:rsid w:val="00892E67"/>
    <w:rsid w:val="00893188"/>
    <w:rsid w:val="00893F35"/>
    <w:rsid w:val="00895425"/>
    <w:rsid w:val="00897230"/>
    <w:rsid w:val="008A556C"/>
    <w:rsid w:val="008B4439"/>
    <w:rsid w:val="008C0D61"/>
    <w:rsid w:val="008C3600"/>
    <w:rsid w:val="008C72C0"/>
    <w:rsid w:val="008C7D3C"/>
    <w:rsid w:val="008D5845"/>
    <w:rsid w:val="008E4A05"/>
    <w:rsid w:val="008F0849"/>
    <w:rsid w:val="008F1A51"/>
    <w:rsid w:val="008F1EAE"/>
    <w:rsid w:val="008F432C"/>
    <w:rsid w:val="009125CE"/>
    <w:rsid w:val="009150DF"/>
    <w:rsid w:val="00915BD3"/>
    <w:rsid w:val="00917FE1"/>
    <w:rsid w:val="00920EB0"/>
    <w:rsid w:val="00922C21"/>
    <w:rsid w:val="00927149"/>
    <w:rsid w:val="0093288C"/>
    <w:rsid w:val="0094033A"/>
    <w:rsid w:val="00940A0C"/>
    <w:rsid w:val="009529CB"/>
    <w:rsid w:val="00975E4C"/>
    <w:rsid w:val="00976A75"/>
    <w:rsid w:val="00990ABC"/>
    <w:rsid w:val="009922F1"/>
    <w:rsid w:val="009B0CCB"/>
    <w:rsid w:val="009B35F9"/>
    <w:rsid w:val="009B6888"/>
    <w:rsid w:val="009B6AED"/>
    <w:rsid w:val="009C0161"/>
    <w:rsid w:val="009C6C45"/>
    <w:rsid w:val="009D108D"/>
    <w:rsid w:val="009E1436"/>
    <w:rsid w:val="009E5668"/>
    <w:rsid w:val="009E7721"/>
    <w:rsid w:val="009F0474"/>
    <w:rsid w:val="009F5AAF"/>
    <w:rsid w:val="009F6DA7"/>
    <w:rsid w:val="00A043F5"/>
    <w:rsid w:val="00A13DDB"/>
    <w:rsid w:val="00A177E3"/>
    <w:rsid w:val="00A24B17"/>
    <w:rsid w:val="00A3249C"/>
    <w:rsid w:val="00A3590F"/>
    <w:rsid w:val="00A37923"/>
    <w:rsid w:val="00A426B5"/>
    <w:rsid w:val="00A54485"/>
    <w:rsid w:val="00A56F63"/>
    <w:rsid w:val="00A62A80"/>
    <w:rsid w:val="00A65238"/>
    <w:rsid w:val="00A74F76"/>
    <w:rsid w:val="00AA0D04"/>
    <w:rsid w:val="00AA6A4D"/>
    <w:rsid w:val="00AA79E9"/>
    <w:rsid w:val="00AB0A70"/>
    <w:rsid w:val="00AB59A8"/>
    <w:rsid w:val="00AD43F3"/>
    <w:rsid w:val="00B038C6"/>
    <w:rsid w:val="00B17654"/>
    <w:rsid w:val="00B22259"/>
    <w:rsid w:val="00B23276"/>
    <w:rsid w:val="00B27CC8"/>
    <w:rsid w:val="00B27E01"/>
    <w:rsid w:val="00B31BD6"/>
    <w:rsid w:val="00B42E7C"/>
    <w:rsid w:val="00B43CE0"/>
    <w:rsid w:val="00B4592B"/>
    <w:rsid w:val="00B52F53"/>
    <w:rsid w:val="00B53135"/>
    <w:rsid w:val="00B63B0F"/>
    <w:rsid w:val="00B72B54"/>
    <w:rsid w:val="00B7678A"/>
    <w:rsid w:val="00B76CF6"/>
    <w:rsid w:val="00B77E76"/>
    <w:rsid w:val="00B800F3"/>
    <w:rsid w:val="00B8664C"/>
    <w:rsid w:val="00B8707D"/>
    <w:rsid w:val="00B90F56"/>
    <w:rsid w:val="00B94B66"/>
    <w:rsid w:val="00B953F1"/>
    <w:rsid w:val="00B95426"/>
    <w:rsid w:val="00B95AAE"/>
    <w:rsid w:val="00B9764D"/>
    <w:rsid w:val="00BA39DC"/>
    <w:rsid w:val="00BB09F3"/>
    <w:rsid w:val="00BB4624"/>
    <w:rsid w:val="00BD054D"/>
    <w:rsid w:val="00BD0B7B"/>
    <w:rsid w:val="00BD5C06"/>
    <w:rsid w:val="00BE0054"/>
    <w:rsid w:val="00BF350D"/>
    <w:rsid w:val="00BF35DF"/>
    <w:rsid w:val="00BF42BE"/>
    <w:rsid w:val="00C00EF2"/>
    <w:rsid w:val="00C0552F"/>
    <w:rsid w:val="00C055CE"/>
    <w:rsid w:val="00C136E2"/>
    <w:rsid w:val="00C262AF"/>
    <w:rsid w:val="00C2639F"/>
    <w:rsid w:val="00C4262D"/>
    <w:rsid w:val="00C55434"/>
    <w:rsid w:val="00C60A29"/>
    <w:rsid w:val="00C63ED0"/>
    <w:rsid w:val="00C71E18"/>
    <w:rsid w:val="00C8125C"/>
    <w:rsid w:val="00CA0CA2"/>
    <w:rsid w:val="00CB4990"/>
    <w:rsid w:val="00CB49B7"/>
    <w:rsid w:val="00CB6BFB"/>
    <w:rsid w:val="00CE7128"/>
    <w:rsid w:val="00CF05E4"/>
    <w:rsid w:val="00CF184E"/>
    <w:rsid w:val="00D0142F"/>
    <w:rsid w:val="00D0594C"/>
    <w:rsid w:val="00D0705F"/>
    <w:rsid w:val="00D22171"/>
    <w:rsid w:val="00D22E1D"/>
    <w:rsid w:val="00D230F0"/>
    <w:rsid w:val="00D23279"/>
    <w:rsid w:val="00D23904"/>
    <w:rsid w:val="00D2487C"/>
    <w:rsid w:val="00D27AEC"/>
    <w:rsid w:val="00D44073"/>
    <w:rsid w:val="00D51FC6"/>
    <w:rsid w:val="00D579BA"/>
    <w:rsid w:val="00D61823"/>
    <w:rsid w:val="00D6306F"/>
    <w:rsid w:val="00D64B97"/>
    <w:rsid w:val="00D67BE6"/>
    <w:rsid w:val="00D80632"/>
    <w:rsid w:val="00D80B0C"/>
    <w:rsid w:val="00D96C1F"/>
    <w:rsid w:val="00DA070B"/>
    <w:rsid w:val="00DA48E1"/>
    <w:rsid w:val="00DA5208"/>
    <w:rsid w:val="00DB388B"/>
    <w:rsid w:val="00DB46E8"/>
    <w:rsid w:val="00DC4482"/>
    <w:rsid w:val="00DC4CAE"/>
    <w:rsid w:val="00DD0CFC"/>
    <w:rsid w:val="00DD0D82"/>
    <w:rsid w:val="00DD5F34"/>
    <w:rsid w:val="00DE79A9"/>
    <w:rsid w:val="00DF0452"/>
    <w:rsid w:val="00E13108"/>
    <w:rsid w:val="00E14804"/>
    <w:rsid w:val="00E22107"/>
    <w:rsid w:val="00E24937"/>
    <w:rsid w:val="00E272BA"/>
    <w:rsid w:val="00E27C93"/>
    <w:rsid w:val="00E31E45"/>
    <w:rsid w:val="00E3569B"/>
    <w:rsid w:val="00E366AC"/>
    <w:rsid w:val="00E40743"/>
    <w:rsid w:val="00E54A91"/>
    <w:rsid w:val="00E55717"/>
    <w:rsid w:val="00E61986"/>
    <w:rsid w:val="00E666DC"/>
    <w:rsid w:val="00E71C79"/>
    <w:rsid w:val="00E863C1"/>
    <w:rsid w:val="00E866FC"/>
    <w:rsid w:val="00E8776F"/>
    <w:rsid w:val="00E90CC6"/>
    <w:rsid w:val="00E92900"/>
    <w:rsid w:val="00E943ED"/>
    <w:rsid w:val="00EA57B6"/>
    <w:rsid w:val="00EA6B5D"/>
    <w:rsid w:val="00EB06DF"/>
    <w:rsid w:val="00EC0FD5"/>
    <w:rsid w:val="00EC3B71"/>
    <w:rsid w:val="00EC5634"/>
    <w:rsid w:val="00EC6607"/>
    <w:rsid w:val="00ED1A7C"/>
    <w:rsid w:val="00EE51CB"/>
    <w:rsid w:val="00EE6AF0"/>
    <w:rsid w:val="00EF2E44"/>
    <w:rsid w:val="00F05F4C"/>
    <w:rsid w:val="00F068D0"/>
    <w:rsid w:val="00F06F0A"/>
    <w:rsid w:val="00F12539"/>
    <w:rsid w:val="00F14975"/>
    <w:rsid w:val="00F2028B"/>
    <w:rsid w:val="00F26BBF"/>
    <w:rsid w:val="00F26E9F"/>
    <w:rsid w:val="00F42024"/>
    <w:rsid w:val="00F52BBE"/>
    <w:rsid w:val="00F546CE"/>
    <w:rsid w:val="00F61E68"/>
    <w:rsid w:val="00F700A8"/>
    <w:rsid w:val="00F8650C"/>
    <w:rsid w:val="00F86CA5"/>
    <w:rsid w:val="00F878F8"/>
    <w:rsid w:val="00F928BF"/>
    <w:rsid w:val="00F95EFC"/>
    <w:rsid w:val="00F96500"/>
    <w:rsid w:val="00FA0FAA"/>
    <w:rsid w:val="00FB4855"/>
    <w:rsid w:val="00FC1C89"/>
    <w:rsid w:val="00FC5C28"/>
    <w:rsid w:val="00FC624D"/>
    <w:rsid w:val="00FD5EB5"/>
    <w:rsid w:val="00FD6965"/>
    <w:rsid w:val="00FF21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90F56"/>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customStyle="1" w:styleId="label">
    <w:name w:val="label"/>
    <w:basedOn w:val="a0"/>
    <w:rsid w:val="008D5845"/>
  </w:style>
  <w:style w:type="character" w:customStyle="1" w:styleId="4Char">
    <w:name w:val="عنوان 4 Char"/>
    <w:basedOn w:val="a0"/>
    <w:link w:val="4"/>
    <w:uiPriority w:val="9"/>
    <w:semiHidden/>
    <w:rsid w:val="00B90F56"/>
    <w:rPr>
      <w:rFonts w:eastAsiaTheme="majorEastAsia" w:cstheme="majorBidi"/>
      <w:i/>
      <w:iCs/>
      <w:color w:val="0F4761" w:themeColor="accent1" w:themeShade="BF"/>
    </w:rPr>
  </w:style>
  <w:style w:type="character" w:styleId="aa">
    <w:name w:val="Emphasis"/>
    <w:basedOn w:val="a0"/>
    <w:uiPriority w:val="20"/>
    <w:qFormat/>
    <w:rsid w:val="00853FAF"/>
    <w:rPr>
      <w:i/>
      <w:iCs/>
    </w:rPr>
  </w:style>
  <w:style w:type="table" w:styleId="4-2">
    <w:name w:val="Grid Table 4 Accent 2"/>
    <w:basedOn w:val="a1"/>
    <w:uiPriority w:val="49"/>
    <w:rsid w:val="001E6A9D"/>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4-1">
    <w:name w:val="Grid Table 4 Accent 1"/>
    <w:basedOn w:val="a1"/>
    <w:uiPriority w:val="49"/>
    <w:rsid w:val="00FF217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5333</Words>
  <Characters>30122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2026-03-10T18:12:00Z</dcterms:created>
  <dcterms:modified xsi:type="dcterms:W3CDTF">2026-03-10T18:12:00Z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