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85CF" w14:textId="78062155" w:rsidR="00DE4890" w:rsidRPr="001920A5" w:rsidRDefault="00DE4890" w:rsidP="00DE4890">
      <w:pPr>
        <w:jc w:val="both"/>
        <w:rPr>
          <w:rFonts w:asciiTheme="majorBidi" w:hAnsiTheme="majorBidi" w:cstheme="majorBidi"/>
          <w:sz w:val="44"/>
          <w:szCs w:val="44"/>
        </w:rPr>
      </w:pPr>
      <w:r>
        <w:rPr>
          <w:noProof/>
        </w:rPr>
        <w:drawing>
          <wp:anchor distT="0" distB="0" distL="114300" distR="114300" simplePos="0" relativeHeight="251665408" behindDoc="0" locked="0" layoutInCell="1" allowOverlap="1" wp14:anchorId="0DCADDC4" wp14:editId="42CFBD96">
            <wp:simplePos x="0" y="0"/>
            <wp:positionH relativeFrom="column">
              <wp:posOffset>0</wp:posOffset>
            </wp:positionH>
            <wp:positionV relativeFrom="paragraph">
              <wp:posOffset>-495935</wp:posOffset>
            </wp:positionV>
            <wp:extent cx="2047875" cy="939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787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A6B67" w14:textId="77777777" w:rsidR="003B2352" w:rsidRDefault="003B2352" w:rsidP="00DE4890">
      <w:pPr>
        <w:pStyle w:val="Default"/>
        <w:jc w:val="center"/>
        <w:rPr>
          <w:rFonts w:asciiTheme="majorBidi" w:hAnsiTheme="majorBidi" w:cstheme="majorBidi"/>
          <w:b/>
          <w:bCs/>
          <w:sz w:val="36"/>
          <w:szCs w:val="36"/>
        </w:rPr>
      </w:pPr>
    </w:p>
    <w:p w14:paraId="2A0A5EB3" w14:textId="2259AAC0" w:rsidR="003B2352" w:rsidRDefault="003B2352" w:rsidP="00DE4890">
      <w:pPr>
        <w:pStyle w:val="Default"/>
        <w:jc w:val="center"/>
        <w:rPr>
          <w:rFonts w:asciiTheme="majorBidi" w:hAnsiTheme="majorBidi" w:cstheme="majorBidi"/>
          <w:b/>
          <w:bCs/>
          <w:sz w:val="36"/>
          <w:szCs w:val="36"/>
        </w:rPr>
      </w:pPr>
    </w:p>
    <w:p w14:paraId="64F83F0C" w14:textId="77777777" w:rsidR="00E6228D" w:rsidRDefault="00E6228D" w:rsidP="00DE4890">
      <w:pPr>
        <w:pStyle w:val="Default"/>
        <w:jc w:val="center"/>
        <w:rPr>
          <w:rFonts w:asciiTheme="majorBidi" w:hAnsiTheme="majorBidi" w:cstheme="majorBidi"/>
          <w:b/>
          <w:bCs/>
          <w:sz w:val="36"/>
          <w:szCs w:val="36"/>
        </w:rPr>
      </w:pPr>
    </w:p>
    <w:p w14:paraId="5A69FA63" w14:textId="42E92F14"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Master Thesis Proposal</w:t>
      </w:r>
      <w:r w:rsidR="005A2946">
        <w:rPr>
          <w:rFonts w:asciiTheme="majorBidi" w:hAnsiTheme="majorBidi" w:cstheme="majorBidi"/>
          <w:b/>
          <w:bCs/>
          <w:sz w:val="36"/>
          <w:szCs w:val="36"/>
        </w:rPr>
        <w:t xml:space="preserve"> (Draft)</w:t>
      </w:r>
    </w:p>
    <w:p w14:paraId="2EB79DE7" w14:textId="0F18B327"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0288" behindDoc="0" locked="0" layoutInCell="1" allowOverlap="1" wp14:anchorId="05473394" wp14:editId="2A580DDD">
                <wp:simplePos x="0" y="0"/>
                <wp:positionH relativeFrom="margin">
                  <wp:posOffset>680085</wp:posOffset>
                </wp:positionH>
                <wp:positionV relativeFrom="paragraph">
                  <wp:posOffset>258444</wp:posOffset>
                </wp:positionV>
                <wp:extent cx="4520565" cy="0"/>
                <wp:effectExtent l="0" t="0" r="0" b="0"/>
                <wp:wrapNone/>
                <wp:docPr id="1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DFF1D" id="Straight Connector 2" o:spid="_x0000_s1026" style="position:absolute;left:0;text-align:left;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" strokecolor="black [3200]" strokeweight=".5pt">
                <v:stroke joinstyle="miter"/>
                <o:lock v:ext="edit" shapetype="f"/>
                <w10:wrap anchorx="margin"/>
              </v:line>
            </w:pict>
          </mc:Fallback>
        </mc:AlternateContent>
      </w:r>
    </w:p>
    <w:p w14:paraId="55317D02" w14:textId="77777777" w:rsidR="00DE4890" w:rsidRPr="00680F31" w:rsidRDefault="00DE4890" w:rsidP="00DE4890">
      <w:pPr>
        <w:pStyle w:val="Default"/>
        <w:tabs>
          <w:tab w:val="left" w:pos="2845"/>
          <w:tab w:val="center" w:pos="4680"/>
        </w:tabs>
        <w:rPr>
          <w:rFonts w:asciiTheme="majorBidi" w:hAnsiTheme="majorBidi" w:cstheme="majorBidi"/>
          <w:b/>
          <w:bCs/>
          <w:sz w:val="36"/>
          <w:szCs w:val="36"/>
        </w:rPr>
      </w:pPr>
      <w:r>
        <w:rPr>
          <w:rFonts w:asciiTheme="majorBidi" w:hAnsiTheme="majorBidi" w:cstheme="majorBidi"/>
          <w:b/>
          <w:bCs/>
          <w:sz w:val="36"/>
          <w:szCs w:val="36"/>
        </w:rPr>
        <w:tab/>
      </w:r>
    </w:p>
    <w:p w14:paraId="16BF30AA" w14:textId="6436878B" w:rsidR="00DE4890" w:rsidRDefault="00DE4890" w:rsidP="00DE4890">
      <w:pPr>
        <w:pStyle w:val="Default"/>
        <w:jc w:val="center"/>
        <w:rPr>
          <w:rFonts w:asciiTheme="majorBidi" w:hAnsiTheme="majorBidi" w:cstheme="majorBidi"/>
          <w:sz w:val="18"/>
          <w:szCs w:val="18"/>
        </w:rPr>
      </w:pPr>
      <w:r w:rsidRPr="00DE4890">
        <w:rPr>
          <w:rFonts w:asciiTheme="majorBidi" w:hAnsiTheme="majorBidi" w:cstheme="majorBidi"/>
          <w:b/>
          <w:bCs/>
          <w:color w:val="auto"/>
          <w:sz w:val="36"/>
          <w:szCs w:val="36"/>
        </w:rPr>
        <w:t>A Hybrid Approach to Sales Forecasting: Combining Deep Learning and Machine Learning</w:t>
      </w:r>
    </w:p>
    <w:p w14:paraId="1AFACB65" w14:textId="77777777" w:rsidR="00E6228D" w:rsidRDefault="00E6228D" w:rsidP="00DE4890">
      <w:pPr>
        <w:pStyle w:val="Default"/>
        <w:jc w:val="center"/>
        <w:rPr>
          <w:rFonts w:asciiTheme="majorBidi" w:hAnsiTheme="majorBidi" w:cstheme="majorBidi"/>
          <w:sz w:val="18"/>
          <w:szCs w:val="18"/>
        </w:rPr>
      </w:pPr>
    </w:p>
    <w:p w14:paraId="6E4B0989" w14:textId="77777777" w:rsidR="00DE4890" w:rsidRPr="002D69C8" w:rsidRDefault="00DE4890" w:rsidP="00DE4890">
      <w:pPr>
        <w:pStyle w:val="Default"/>
        <w:jc w:val="center"/>
        <w:rPr>
          <w:rFonts w:asciiTheme="majorBidi" w:hAnsiTheme="majorBidi" w:cstheme="majorBidi"/>
          <w:sz w:val="18"/>
          <w:szCs w:val="18"/>
        </w:rPr>
      </w:pPr>
    </w:p>
    <w:p w14:paraId="7F7F0AF6" w14:textId="3BC1F1B9" w:rsidR="00E6228D" w:rsidRDefault="00E6228D"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By</w:t>
      </w:r>
    </w:p>
    <w:p w14:paraId="1A6307FF" w14:textId="77777777" w:rsidR="00E6228D" w:rsidRDefault="00E6228D" w:rsidP="00DE4890">
      <w:pPr>
        <w:pStyle w:val="Default"/>
        <w:jc w:val="center"/>
        <w:rPr>
          <w:rFonts w:asciiTheme="majorBidi" w:hAnsiTheme="majorBidi" w:cstheme="majorBidi"/>
          <w:b/>
          <w:bCs/>
          <w:sz w:val="36"/>
          <w:szCs w:val="36"/>
        </w:rPr>
      </w:pPr>
    </w:p>
    <w:p w14:paraId="3FBAA540" w14:textId="47D46F63" w:rsidR="00DE4890" w:rsidRDefault="00DE4890" w:rsidP="00DE4890">
      <w:pPr>
        <w:pStyle w:val="Default"/>
        <w:jc w:val="center"/>
        <w:rPr>
          <w:rFonts w:asciiTheme="majorBidi" w:hAnsiTheme="majorBidi" w:cstheme="majorBidi"/>
          <w:b/>
          <w:bCs/>
          <w:sz w:val="36"/>
          <w:szCs w:val="36"/>
        </w:rPr>
      </w:pPr>
      <w:r>
        <w:rPr>
          <w:rFonts w:asciiTheme="majorBidi" w:hAnsiTheme="majorBidi" w:cstheme="majorBidi"/>
          <w:b/>
          <w:bCs/>
          <w:sz w:val="36"/>
          <w:szCs w:val="36"/>
        </w:rPr>
        <w:t>Othman Omar Othman Alamoudi</w:t>
      </w:r>
    </w:p>
    <w:p w14:paraId="76626AA1" w14:textId="77777777" w:rsidR="00DE4890" w:rsidRPr="002D69C8" w:rsidRDefault="00DE4890" w:rsidP="00DE4890">
      <w:pPr>
        <w:pStyle w:val="Default"/>
        <w:jc w:val="center"/>
        <w:rPr>
          <w:rFonts w:asciiTheme="majorBidi" w:hAnsiTheme="majorBidi" w:cstheme="majorBidi"/>
          <w:sz w:val="22"/>
          <w:szCs w:val="22"/>
        </w:rPr>
      </w:pPr>
    </w:p>
    <w:p w14:paraId="2902B378" w14:textId="36FD31D8" w:rsidR="00DE4890" w:rsidRPr="00E25C82" w:rsidRDefault="00DE4890" w:rsidP="00DE4890">
      <w:pPr>
        <w:pStyle w:val="Default"/>
        <w:jc w:val="center"/>
        <w:rPr>
          <w:rFonts w:asciiTheme="majorBidi" w:hAnsiTheme="majorBidi" w:cstheme="majorBidi"/>
          <w:sz w:val="32"/>
          <w:szCs w:val="32"/>
        </w:rPr>
      </w:pPr>
      <w:r>
        <w:rPr>
          <w:rFonts w:asciiTheme="majorBidi" w:hAnsiTheme="majorBidi" w:cstheme="majorBidi"/>
          <w:sz w:val="32"/>
          <w:szCs w:val="32"/>
        </w:rPr>
        <w:t>Midocean</w:t>
      </w:r>
      <w:r w:rsidRPr="00E25C82">
        <w:rPr>
          <w:rFonts w:asciiTheme="majorBidi" w:hAnsiTheme="majorBidi" w:cstheme="majorBidi"/>
          <w:sz w:val="32"/>
          <w:szCs w:val="32"/>
        </w:rPr>
        <w:t xml:space="preserve"> University</w:t>
      </w:r>
    </w:p>
    <w:p w14:paraId="76A573A1" w14:textId="5C1D40A8" w:rsidR="00DE4890" w:rsidRPr="00E25C82" w:rsidRDefault="003A5318" w:rsidP="00DE4890">
      <w:pPr>
        <w:pStyle w:val="Default"/>
        <w:jc w:val="center"/>
        <w:rPr>
          <w:rFonts w:asciiTheme="majorBidi" w:hAnsiTheme="majorBidi" w:cstheme="majorBidi"/>
          <w:sz w:val="36"/>
          <w:szCs w:val="36"/>
        </w:rPr>
      </w:pPr>
      <w:r>
        <w:rPr>
          <w:noProof/>
        </w:rPr>
        <mc:AlternateContent>
          <mc:Choice Requires="wps">
            <w:drawing>
              <wp:anchor distT="4294967295" distB="4294967295" distL="114300" distR="114300" simplePos="0" relativeHeight="251662336" behindDoc="0" locked="0" layoutInCell="1" allowOverlap="1" wp14:anchorId="152343E1" wp14:editId="62651D2D">
                <wp:simplePos x="0" y="0"/>
                <wp:positionH relativeFrom="margin">
                  <wp:align>center</wp:align>
                </wp:positionH>
                <wp:positionV relativeFrom="paragraph">
                  <wp:posOffset>119379</wp:posOffset>
                </wp:positionV>
                <wp:extent cx="4520565" cy="0"/>
                <wp:effectExtent l="0" t="0" r="0" b="0"/>
                <wp:wrapNone/>
                <wp:docPr id="1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8389C" id="Straight Connector 6" o:spid="_x0000_s1026" style="position:absolute;left:0;text-align:left;flip:y;z-index:25166233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" strokecolor="black [3200]" strokeweight=".5pt">
                <v:stroke joinstyle="miter"/>
                <o:lock v:ext="edit" shapetype="f"/>
                <w10:wrap anchorx="margin"/>
              </v:line>
            </w:pict>
          </mc:Fallback>
        </mc:AlternateContent>
      </w:r>
    </w:p>
    <w:p w14:paraId="4451DE1A" w14:textId="77777777" w:rsidR="00DE4890" w:rsidRDefault="00DE4890" w:rsidP="00DE4890">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Under Supervision of</w:t>
      </w:r>
    </w:p>
    <w:p w14:paraId="13C2539B" w14:textId="7CC7396A" w:rsidR="00DE4890" w:rsidRPr="002D69C8" w:rsidRDefault="003A5318" w:rsidP="00DE4890">
      <w:pPr>
        <w:pStyle w:val="Default"/>
        <w:jc w:val="center"/>
        <w:rPr>
          <w:rFonts w:asciiTheme="majorBidi" w:hAnsiTheme="majorBidi" w:cstheme="majorBidi"/>
          <w:sz w:val="40"/>
          <w:szCs w:val="40"/>
        </w:rPr>
      </w:pPr>
      <w:r>
        <w:rPr>
          <w:noProof/>
        </w:rPr>
        <mc:AlternateContent>
          <mc:Choice Requires="wps">
            <w:drawing>
              <wp:anchor distT="4294967295" distB="4294967295" distL="114300" distR="114300" simplePos="0" relativeHeight="251661312" behindDoc="0" locked="0" layoutInCell="1" allowOverlap="1" wp14:anchorId="15C97F88" wp14:editId="38DC76D2">
                <wp:simplePos x="0" y="0"/>
                <wp:positionH relativeFrom="margin">
                  <wp:align>center</wp:align>
                </wp:positionH>
                <wp:positionV relativeFrom="paragraph">
                  <wp:posOffset>135889</wp:posOffset>
                </wp:positionV>
                <wp:extent cx="3145155" cy="0"/>
                <wp:effectExtent l="0" t="0" r="0" b="0"/>
                <wp:wrapNone/>
                <wp:docPr id="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B56FEE" id="Straight Connector 5" o:spid="_x0000_s1026" style="position:absolute;left:0;text-align:left;z-index:25166131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7pt" to="247.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" strokecolor="black [3200]" strokeweight=".5pt">
                <v:stroke joinstyle="miter"/>
                <o:lock v:ext="edit" shapetype="f"/>
                <w10:wrap anchorx="margin"/>
              </v:line>
            </w:pict>
          </mc:Fallback>
        </mc:AlternateContent>
      </w:r>
    </w:p>
    <w:p w14:paraId="242F6849" w14:textId="394C5515" w:rsidR="00DE4890" w:rsidRPr="003B2352" w:rsidRDefault="00DE4890" w:rsidP="003B2352">
      <w:pPr>
        <w:pStyle w:val="Default"/>
        <w:jc w:val="center"/>
        <w:rPr>
          <w:rFonts w:asciiTheme="majorBidi" w:hAnsiTheme="majorBidi" w:cstheme="majorBidi"/>
          <w:sz w:val="36"/>
          <w:szCs w:val="36"/>
        </w:rPr>
      </w:pPr>
      <w:r w:rsidRPr="00E25C82">
        <w:rPr>
          <w:rFonts w:asciiTheme="majorBidi" w:hAnsiTheme="majorBidi" w:cstheme="majorBidi"/>
          <w:b/>
          <w:bCs/>
          <w:sz w:val="36"/>
          <w:szCs w:val="36"/>
        </w:rPr>
        <w:t>Prof.</w:t>
      </w:r>
      <w:r>
        <w:rPr>
          <w:rFonts w:asciiTheme="majorBidi" w:hAnsiTheme="majorBidi" w:cstheme="majorBidi"/>
          <w:b/>
          <w:bCs/>
          <w:sz w:val="36"/>
          <w:szCs w:val="36"/>
        </w:rPr>
        <w:t xml:space="preserve"> Dr. Yasser Abdelhamid</w:t>
      </w:r>
      <w:r>
        <w:rPr>
          <w:rFonts w:asciiTheme="majorBidi" w:hAnsiTheme="majorBidi" w:cstheme="majorBidi"/>
          <w:b/>
          <w:bCs/>
          <w:sz w:val="36"/>
          <w:szCs w:val="36"/>
        </w:rPr>
        <w:br w:type="page"/>
      </w:r>
    </w:p>
    <w:p w14:paraId="474092E6" w14:textId="77777777" w:rsidR="00DE4890" w:rsidRPr="001920A5" w:rsidRDefault="00DE4890" w:rsidP="00DE4890">
      <w:pPr>
        <w:jc w:val="both"/>
        <w:rPr>
          <w:rFonts w:asciiTheme="majorBidi" w:hAnsiTheme="majorBidi" w:cstheme="majorBidi"/>
          <w:b/>
          <w:bCs/>
        </w:rPr>
      </w:pPr>
      <w:r w:rsidRPr="001920A5">
        <w:rPr>
          <w:rFonts w:asciiTheme="majorBidi" w:hAnsiTheme="majorBidi" w:cstheme="majorBidi"/>
          <w:b/>
          <w:bCs/>
          <w:color w:val="0070C0"/>
          <w:sz w:val="28"/>
          <w:szCs w:val="28"/>
        </w:rPr>
        <w:lastRenderedPageBreak/>
        <w:t>Abstract</w:t>
      </w:r>
      <w:r w:rsidRPr="001920A5">
        <w:rPr>
          <w:rFonts w:asciiTheme="majorBidi" w:hAnsiTheme="majorBidi" w:cstheme="majorBidi"/>
          <w:b/>
          <w:bCs/>
        </w:rPr>
        <w:t xml:space="preserve"> </w:t>
      </w:r>
    </w:p>
    <w:p w14:paraId="31FA9BF1" w14:textId="635F347A" w:rsidR="00890483" w:rsidRDefault="00890483" w:rsidP="00556E50">
      <w:pPr>
        <w:pStyle w:val="NormalWeb"/>
      </w:pPr>
      <w:r>
        <w:t xml:space="preserve">Sales forecasting is important for businesses to thrive, which for the plan preparations for next year sales. Traditional sales forecasting often struggle due to many factors human mistakes </w:t>
      </w:r>
      <w:r w:rsidR="005516C0">
        <w:t>in</w:t>
      </w:r>
      <w:r>
        <w:t xml:space="preserve"> the calculati</w:t>
      </w:r>
      <w:r w:rsidR="005516C0">
        <w:t>on</w:t>
      </w:r>
      <w:r>
        <w:t xml:space="preserve"> formula or delay for the plan preparations</w:t>
      </w:r>
      <w:r w:rsidR="005516C0">
        <w:t xml:space="preserve"> or any other reason</w:t>
      </w:r>
      <w:r>
        <w:t>. This research targeting the advantages of deep learning and machine learning algorithms, like LSTM, Random Forest,</w:t>
      </w:r>
      <w:r w:rsidR="005516C0">
        <w:t xml:space="preserve"> Naive </w:t>
      </w:r>
      <w:r w:rsidR="005E3EAC">
        <w:t>bayes, CNN</w:t>
      </w:r>
      <w:r>
        <w:t xml:space="preserve"> and XGBoost... and if there is any chance to develop a hybrid model that will improve sales predictions using historical sales data</w:t>
      </w:r>
      <w:r w:rsidR="00556E50">
        <w:rPr>
          <w:rStyle w:val="fontstyle01"/>
        </w:rPr>
        <w:t xml:space="preserve">. </w:t>
      </w:r>
      <w:r w:rsidR="00556E50" w:rsidRPr="00556E50">
        <w:t xml:space="preserve">The </w:t>
      </w:r>
      <w:r w:rsidR="00556E50">
        <w:t xml:space="preserve"> sales forecasting has </w:t>
      </w:r>
      <w:r w:rsidR="00556E50" w:rsidRPr="00556E50">
        <w:t>a significant shift towards advanced</w:t>
      </w:r>
      <w:r w:rsidR="00556E50">
        <w:t xml:space="preserve"> </w:t>
      </w:r>
      <w:r w:rsidR="00556E50" w:rsidRPr="00556E50">
        <w:t>methods, with machine learning and deep learning techniques experiencing an explosive increase</w:t>
      </w:r>
      <w:r w:rsidR="00556E50" w:rsidRPr="00556E50">
        <w:br/>
        <w:t>in adoption. The popularity of these models has surged, as evidenced by a rise from 10 articles in</w:t>
      </w:r>
      <w:r w:rsidR="00556E50" w:rsidRPr="00556E50">
        <w:br/>
        <w:t>2013 to over 110 by 2023</w:t>
      </w:r>
      <w:r w:rsidR="00556E50">
        <w:t>[1]</w:t>
      </w:r>
      <w:r>
        <w:t>, this research aims to evaluate and to pick the best algorithm that will provide the best and efficiently results the sales forecasting. This research will help companies for their sales forecasting plans by using the power of AI.</w:t>
      </w:r>
    </w:p>
    <w:p w14:paraId="0ECBCC7A" w14:textId="77777777" w:rsidR="00DE4890" w:rsidRPr="001920A5" w:rsidRDefault="00DE4890" w:rsidP="00DE4890">
      <w:pPr>
        <w:spacing w:after="240"/>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Introduction</w:t>
      </w:r>
    </w:p>
    <w:p w14:paraId="1438FFF4" w14:textId="35D38C25" w:rsidR="00DE4890" w:rsidRDefault="00111C87" w:rsidP="00DE4890">
      <w:pPr>
        <w:jc w:val="both"/>
        <w:rPr>
          <w:rFonts w:asciiTheme="majorBidi" w:hAnsiTheme="majorBidi" w:cstheme="majorBidi"/>
          <w:sz w:val="24"/>
          <w:szCs w:val="24"/>
        </w:rPr>
      </w:pPr>
      <w:r>
        <w:rPr>
          <w:rFonts w:asciiTheme="majorBidi" w:hAnsiTheme="majorBidi" w:cstheme="majorBidi"/>
          <w:sz w:val="24"/>
          <w:szCs w:val="24"/>
        </w:rPr>
        <w:t>Sales forecasting is crucial element of supply chain management and it became very important specially with the products that have short life cycle which is challenging for the companies due to many factors</w:t>
      </w:r>
      <w:r w:rsidR="00A42437">
        <w:rPr>
          <w:rFonts w:asciiTheme="majorBidi" w:hAnsiTheme="majorBidi" w:cstheme="majorBidi"/>
          <w:sz w:val="24"/>
          <w:szCs w:val="24"/>
        </w:rPr>
        <w:t xml:space="preserve"> like fears of the loss due to slow movements of the products or incapability of storing those products.</w:t>
      </w:r>
    </w:p>
    <w:p w14:paraId="69BFE072" w14:textId="77777777" w:rsidR="00DE4890" w:rsidRPr="001920A5" w:rsidRDefault="00DE4890" w:rsidP="00DE4890">
      <w:pPr>
        <w:spacing w:before="240"/>
        <w:jc w:val="both"/>
        <w:rPr>
          <w:rFonts w:asciiTheme="majorBidi" w:hAnsiTheme="majorBidi" w:cstheme="majorBidi"/>
          <w:sz w:val="24"/>
          <w:szCs w:val="24"/>
        </w:rPr>
      </w:pPr>
      <w:r w:rsidRPr="001920A5">
        <w:rPr>
          <w:rFonts w:asciiTheme="majorBidi" w:hAnsiTheme="majorBidi" w:cstheme="majorBidi"/>
          <w:b/>
          <w:bCs/>
          <w:color w:val="0070C0"/>
          <w:sz w:val="28"/>
          <w:szCs w:val="28"/>
        </w:rPr>
        <w:t>Problem Definition</w:t>
      </w:r>
    </w:p>
    <w:p w14:paraId="01126716" w14:textId="429686CC" w:rsidR="00DE4890" w:rsidRDefault="00BA09E1" w:rsidP="00DE4890">
      <w:pPr>
        <w:jc w:val="both"/>
        <w:rPr>
          <w:rFonts w:asciiTheme="majorBidi" w:hAnsiTheme="majorBidi" w:cstheme="majorBidi"/>
          <w:sz w:val="24"/>
          <w:szCs w:val="24"/>
        </w:rPr>
      </w:pPr>
      <w:r>
        <w:rPr>
          <w:rFonts w:asciiTheme="majorBidi" w:hAnsiTheme="majorBidi" w:cstheme="majorBidi"/>
          <w:sz w:val="24"/>
          <w:szCs w:val="24"/>
        </w:rPr>
        <w:t xml:space="preserve">In the most companies the sales forecasting is important to make the vision for the next year and also to prepare the plan for the logistics and supply chain processes which currently prepared using the traditional ways which often have inaccurate results which </w:t>
      </w:r>
      <w:r w:rsidR="00111C87">
        <w:rPr>
          <w:rFonts w:asciiTheme="majorBidi" w:hAnsiTheme="majorBidi" w:cstheme="majorBidi"/>
          <w:sz w:val="24"/>
          <w:szCs w:val="24"/>
        </w:rPr>
        <w:t xml:space="preserve">this study aims </w:t>
      </w:r>
      <w:r>
        <w:rPr>
          <w:rFonts w:asciiTheme="majorBidi" w:hAnsiTheme="majorBidi" w:cstheme="majorBidi"/>
          <w:sz w:val="24"/>
          <w:szCs w:val="24"/>
        </w:rPr>
        <w:t>to improve the process to get the best result that we can</w:t>
      </w:r>
      <w:r w:rsidR="00DE4890" w:rsidRPr="005D032F">
        <w:rPr>
          <w:rFonts w:asciiTheme="majorBidi" w:hAnsiTheme="majorBidi" w:cstheme="majorBidi"/>
          <w:sz w:val="24"/>
          <w:szCs w:val="24"/>
        </w:rPr>
        <w:t>.</w:t>
      </w:r>
    </w:p>
    <w:p w14:paraId="3A095929" w14:textId="77777777" w:rsidR="00DE4890" w:rsidRDefault="00DE4890" w:rsidP="00DE4890">
      <w:pPr>
        <w:jc w:val="both"/>
        <w:rPr>
          <w:rFonts w:asciiTheme="majorBidi" w:hAnsiTheme="majorBidi" w:cstheme="majorBidi"/>
          <w:sz w:val="4"/>
          <w:szCs w:val="4"/>
        </w:rPr>
      </w:pPr>
    </w:p>
    <w:p w14:paraId="13AE4D25" w14:textId="77777777" w:rsidR="00DE4890" w:rsidRPr="00360485" w:rsidRDefault="00DE4890" w:rsidP="00DE4890">
      <w:pPr>
        <w:jc w:val="both"/>
        <w:rPr>
          <w:rFonts w:asciiTheme="majorBidi" w:hAnsiTheme="majorBidi" w:cstheme="majorBidi"/>
          <w:sz w:val="4"/>
          <w:szCs w:val="4"/>
        </w:rPr>
      </w:pPr>
    </w:p>
    <w:p w14:paraId="20D23BD1" w14:textId="77777777" w:rsidR="00DE4890" w:rsidRDefault="00DE4890" w:rsidP="00DE4890">
      <w:pPr>
        <w:spacing w:after="0" w:line="360" w:lineRule="auto"/>
        <w:jc w:val="both"/>
        <w:rPr>
          <w:rFonts w:asciiTheme="majorBidi" w:hAnsiTheme="majorBidi" w:cstheme="majorBidi"/>
          <w:b/>
          <w:bCs/>
          <w:color w:val="0070C0"/>
          <w:sz w:val="28"/>
          <w:szCs w:val="28"/>
        </w:rPr>
      </w:pPr>
      <w:r>
        <w:rPr>
          <w:rFonts w:asciiTheme="majorBidi" w:hAnsiTheme="majorBidi" w:cstheme="majorBidi"/>
          <w:b/>
          <w:bCs/>
          <w:color w:val="0070C0"/>
          <w:sz w:val="28"/>
          <w:szCs w:val="28"/>
        </w:rPr>
        <w:t>Dataset</w:t>
      </w:r>
    </w:p>
    <w:p w14:paraId="3C4D7D52" w14:textId="77777777" w:rsidR="00DE4890" w:rsidRPr="00360485" w:rsidRDefault="00DE4890" w:rsidP="00DE4890">
      <w:pPr>
        <w:jc w:val="both"/>
        <w:rPr>
          <w:rFonts w:asciiTheme="majorBidi" w:hAnsiTheme="majorBidi" w:cstheme="majorBidi"/>
          <w:b/>
          <w:bCs/>
          <w:color w:val="0070C0"/>
          <w:sz w:val="28"/>
          <w:szCs w:val="28"/>
        </w:rPr>
      </w:pPr>
      <w:r w:rsidRPr="00AD5843">
        <w:rPr>
          <w:rFonts w:asciiTheme="majorBidi" w:hAnsiTheme="majorBidi" w:cstheme="majorBidi"/>
          <w:sz w:val="24"/>
          <w:szCs w:val="24"/>
        </w:rPr>
        <w:t xml:space="preserve">This section describes a collection of public datasets in different literature that are used in the field of brain damage diseases. Some literature has also used data collected from patients of various hospitals.  </w:t>
      </w:r>
    </w:p>
    <w:tbl>
      <w:tblPr>
        <w:tblStyle w:val="TableGrid"/>
        <w:tblpPr w:leftFromText="180" w:rightFromText="180" w:vertAnchor="text" w:tblpX="-190" w:tblpY="1"/>
        <w:tblOverlap w:val="never"/>
        <w:tblW w:w="9895" w:type="dxa"/>
        <w:tblLayout w:type="fixed"/>
        <w:tblLook w:val="04A0" w:firstRow="1" w:lastRow="0" w:firstColumn="1" w:lastColumn="0" w:noHBand="0" w:noVBand="1"/>
      </w:tblPr>
      <w:tblGrid>
        <w:gridCol w:w="2340"/>
        <w:gridCol w:w="1795"/>
        <w:gridCol w:w="2160"/>
        <w:gridCol w:w="1350"/>
        <w:gridCol w:w="2250"/>
      </w:tblGrid>
      <w:tr w:rsidR="00DE4890" w14:paraId="3065D294" w14:textId="77777777" w:rsidTr="008C0EFA">
        <w:tc>
          <w:tcPr>
            <w:tcW w:w="2340" w:type="dxa"/>
            <w:vAlign w:val="center"/>
          </w:tcPr>
          <w:p w14:paraId="03CD75B4" w14:textId="77777777" w:rsidR="00DE4890" w:rsidRPr="007F0E8C" w:rsidRDefault="00DE4890" w:rsidP="008C0EFA">
            <w:pPr>
              <w:pStyle w:val="NoSpacing"/>
              <w:jc w:val="center"/>
              <w:rPr>
                <w:b/>
                <w:bCs/>
                <w:sz w:val="24"/>
                <w:szCs w:val="24"/>
              </w:rPr>
            </w:pPr>
            <w:r w:rsidRPr="007F0E8C">
              <w:rPr>
                <w:b/>
                <w:bCs/>
                <w:sz w:val="24"/>
                <w:szCs w:val="24"/>
              </w:rPr>
              <w:t>Dataset Name</w:t>
            </w:r>
          </w:p>
        </w:tc>
        <w:tc>
          <w:tcPr>
            <w:tcW w:w="1795" w:type="dxa"/>
            <w:vAlign w:val="center"/>
          </w:tcPr>
          <w:p w14:paraId="7C2935BB" w14:textId="77777777" w:rsidR="00DE4890" w:rsidRPr="007F0E8C" w:rsidRDefault="00DE4890" w:rsidP="008C0EFA">
            <w:pPr>
              <w:pStyle w:val="NoSpacing"/>
              <w:jc w:val="center"/>
              <w:rPr>
                <w:b/>
                <w:bCs/>
                <w:sz w:val="24"/>
                <w:szCs w:val="24"/>
              </w:rPr>
            </w:pPr>
            <w:r w:rsidRPr="007F0E8C">
              <w:rPr>
                <w:b/>
                <w:bCs/>
                <w:sz w:val="24"/>
                <w:szCs w:val="24"/>
              </w:rPr>
              <w:t>Link</w:t>
            </w:r>
          </w:p>
        </w:tc>
        <w:tc>
          <w:tcPr>
            <w:tcW w:w="2160" w:type="dxa"/>
            <w:vAlign w:val="center"/>
          </w:tcPr>
          <w:p w14:paraId="53FF41BD" w14:textId="77777777" w:rsidR="00DE4890" w:rsidRPr="007F0E8C" w:rsidRDefault="00DE4890" w:rsidP="008C0EFA">
            <w:pPr>
              <w:pStyle w:val="NoSpacing"/>
              <w:jc w:val="center"/>
              <w:rPr>
                <w:b/>
                <w:bCs/>
                <w:sz w:val="24"/>
                <w:szCs w:val="24"/>
              </w:rPr>
            </w:pPr>
            <w:r>
              <w:rPr>
                <w:b/>
                <w:bCs/>
                <w:sz w:val="24"/>
                <w:szCs w:val="24"/>
              </w:rPr>
              <w:t>Biomarker</w:t>
            </w:r>
          </w:p>
        </w:tc>
        <w:tc>
          <w:tcPr>
            <w:tcW w:w="1350" w:type="dxa"/>
            <w:vAlign w:val="center"/>
          </w:tcPr>
          <w:p w14:paraId="0289E4C7" w14:textId="77777777" w:rsidR="00DE4890" w:rsidRPr="007F0E8C" w:rsidRDefault="00DE4890" w:rsidP="008C0EFA">
            <w:pPr>
              <w:pStyle w:val="NoSpacing"/>
              <w:jc w:val="center"/>
              <w:rPr>
                <w:b/>
                <w:bCs/>
                <w:sz w:val="24"/>
                <w:szCs w:val="24"/>
              </w:rPr>
            </w:pPr>
            <w:r>
              <w:rPr>
                <w:b/>
                <w:bCs/>
                <w:sz w:val="24"/>
                <w:szCs w:val="24"/>
              </w:rPr>
              <w:t>Size &amp; Samples</w:t>
            </w:r>
          </w:p>
        </w:tc>
        <w:tc>
          <w:tcPr>
            <w:tcW w:w="2250" w:type="dxa"/>
            <w:vAlign w:val="center"/>
          </w:tcPr>
          <w:p w14:paraId="7F1A5618" w14:textId="77777777" w:rsidR="00DE4890" w:rsidRPr="007F0E8C" w:rsidRDefault="00DE4890" w:rsidP="008C0EFA">
            <w:pPr>
              <w:pStyle w:val="NoSpacing"/>
              <w:jc w:val="center"/>
              <w:rPr>
                <w:b/>
                <w:bCs/>
                <w:sz w:val="24"/>
                <w:szCs w:val="24"/>
              </w:rPr>
            </w:pPr>
            <w:r>
              <w:rPr>
                <w:b/>
                <w:bCs/>
                <w:sz w:val="24"/>
                <w:szCs w:val="24"/>
              </w:rPr>
              <w:t>Limitations</w:t>
            </w:r>
          </w:p>
        </w:tc>
      </w:tr>
      <w:tr w:rsidR="00B67933" w14:paraId="26C306BD" w14:textId="77777777" w:rsidTr="008C0EFA">
        <w:tc>
          <w:tcPr>
            <w:tcW w:w="2340" w:type="dxa"/>
            <w:vAlign w:val="center"/>
          </w:tcPr>
          <w:p w14:paraId="13152E51" w14:textId="073FF302" w:rsidR="00B67933" w:rsidRPr="007F0E8C" w:rsidRDefault="00B67933" w:rsidP="008C0EFA">
            <w:pPr>
              <w:pStyle w:val="NoSpacing"/>
              <w:jc w:val="center"/>
              <w:rPr>
                <w:b/>
                <w:bCs/>
                <w:sz w:val="24"/>
                <w:szCs w:val="24"/>
              </w:rPr>
            </w:pPr>
            <w:r>
              <w:rPr>
                <w:b/>
                <w:bCs/>
                <w:sz w:val="24"/>
                <w:szCs w:val="24"/>
              </w:rPr>
              <w:t>Amazon Dataset</w:t>
            </w:r>
          </w:p>
        </w:tc>
        <w:tc>
          <w:tcPr>
            <w:tcW w:w="1795" w:type="dxa"/>
            <w:vAlign w:val="center"/>
          </w:tcPr>
          <w:p w14:paraId="2E9E82A3" w14:textId="004ADC8B"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12067D50" w14:textId="09F3376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E020E3A" w14:textId="06CBFA15" w:rsidR="00B67933" w:rsidRDefault="005E3EAC" w:rsidP="008C0EFA">
            <w:pPr>
              <w:pStyle w:val="NoSpacing"/>
              <w:jc w:val="center"/>
              <w:rPr>
                <w:b/>
                <w:bCs/>
                <w:sz w:val="24"/>
                <w:szCs w:val="24"/>
              </w:rPr>
            </w:pPr>
            <w:r>
              <w:rPr>
                <w:b/>
                <w:bCs/>
                <w:sz w:val="24"/>
                <w:szCs w:val="24"/>
              </w:rPr>
              <w:t>4MB , 1466</w:t>
            </w:r>
          </w:p>
        </w:tc>
        <w:tc>
          <w:tcPr>
            <w:tcW w:w="2250" w:type="dxa"/>
            <w:vAlign w:val="center"/>
          </w:tcPr>
          <w:p w14:paraId="4FE88855" w14:textId="2B4FB4EF" w:rsidR="00B67933" w:rsidRDefault="00B67933" w:rsidP="008C0EFA">
            <w:pPr>
              <w:pStyle w:val="NoSpacing"/>
              <w:jc w:val="center"/>
              <w:rPr>
                <w:b/>
                <w:bCs/>
                <w:sz w:val="24"/>
                <w:szCs w:val="24"/>
              </w:rPr>
            </w:pPr>
          </w:p>
        </w:tc>
      </w:tr>
      <w:tr w:rsidR="00B67933" w14:paraId="1B0BBACE" w14:textId="77777777" w:rsidTr="008C0EFA">
        <w:tc>
          <w:tcPr>
            <w:tcW w:w="2340" w:type="dxa"/>
            <w:vAlign w:val="center"/>
          </w:tcPr>
          <w:p w14:paraId="326DC4FC" w14:textId="74FBB4DA" w:rsidR="00B67933" w:rsidRPr="007F0E8C" w:rsidRDefault="00163329" w:rsidP="008C0EFA">
            <w:pPr>
              <w:pStyle w:val="NoSpacing"/>
              <w:jc w:val="center"/>
              <w:rPr>
                <w:b/>
                <w:bCs/>
                <w:sz w:val="24"/>
                <w:szCs w:val="24"/>
              </w:rPr>
            </w:pPr>
            <w:r>
              <w:rPr>
                <w:b/>
                <w:bCs/>
                <w:sz w:val="24"/>
                <w:szCs w:val="24"/>
              </w:rPr>
              <w:t>Mart Dataset</w:t>
            </w:r>
          </w:p>
        </w:tc>
        <w:tc>
          <w:tcPr>
            <w:tcW w:w="1795" w:type="dxa"/>
            <w:vAlign w:val="center"/>
          </w:tcPr>
          <w:p w14:paraId="382AB810" w14:textId="1D3D6151" w:rsidR="00B67933" w:rsidRPr="007F0E8C" w:rsidRDefault="00163329" w:rsidP="008C0EFA">
            <w:pPr>
              <w:pStyle w:val="NoSpacing"/>
              <w:jc w:val="center"/>
              <w:rPr>
                <w:b/>
                <w:bCs/>
                <w:sz w:val="24"/>
                <w:szCs w:val="24"/>
              </w:rPr>
            </w:pPr>
            <w:r>
              <w:rPr>
                <w:b/>
                <w:bCs/>
                <w:sz w:val="24"/>
                <w:szCs w:val="24"/>
              </w:rPr>
              <w:t>Kaggle</w:t>
            </w:r>
          </w:p>
        </w:tc>
        <w:tc>
          <w:tcPr>
            <w:tcW w:w="2160" w:type="dxa"/>
            <w:vAlign w:val="center"/>
          </w:tcPr>
          <w:p w14:paraId="59E40059" w14:textId="32B5D3A3" w:rsidR="00B67933" w:rsidRDefault="004C351B" w:rsidP="008C0EFA">
            <w:pPr>
              <w:pStyle w:val="NoSpacing"/>
              <w:jc w:val="center"/>
              <w:rPr>
                <w:b/>
                <w:bCs/>
                <w:sz w:val="24"/>
                <w:szCs w:val="24"/>
              </w:rPr>
            </w:pPr>
            <w:r>
              <w:rPr>
                <w:b/>
                <w:bCs/>
                <w:sz w:val="24"/>
                <w:szCs w:val="24"/>
              </w:rPr>
              <w:t>CSV Dataset</w:t>
            </w:r>
          </w:p>
        </w:tc>
        <w:tc>
          <w:tcPr>
            <w:tcW w:w="1350" w:type="dxa"/>
            <w:vAlign w:val="center"/>
          </w:tcPr>
          <w:p w14:paraId="1AEE3B90" w14:textId="06584E06" w:rsidR="00B67933" w:rsidRDefault="005E3EAC" w:rsidP="008C0EFA">
            <w:pPr>
              <w:pStyle w:val="NoSpacing"/>
              <w:jc w:val="center"/>
              <w:rPr>
                <w:b/>
                <w:bCs/>
                <w:sz w:val="24"/>
                <w:szCs w:val="24"/>
              </w:rPr>
            </w:pPr>
            <w:r>
              <w:rPr>
                <w:b/>
                <w:bCs/>
                <w:sz w:val="24"/>
                <w:szCs w:val="24"/>
              </w:rPr>
              <w:t xml:space="preserve">24 MB , </w:t>
            </w:r>
            <w:r>
              <w:t xml:space="preserve"> </w:t>
            </w:r>
            <w:r w:rsidRPr="005E3EAC">
              <w:rPr>
                <w:b/>
                <w:bCs/>
                <w:sz w:val="24"/>
                <w:szCs w:val="24"/>
              </w:rPr>
              <w:t>53757</w:t>
            </w:r>
            <w:r>
              <w:rPr>
                <w:b/>
                <w:bCs/>
                <w:sz w:val="24"/>
                <w:szCs w:val="24"/>
              </w:rPr>
              <w:t>7 Record</w:t>
            </w:r>
          </w:p>
        </w:tc>
        <w:tc>
          <w:tcPr>
            <w:tcW w:w="2250" w:type="dxa"/>
            <w:vAlign w:val="center"/>
          </w:tcPr>
          <w:p w14:paraId="406FC600" w14:textId="77777777" w:rsidR="00B67933" w:rsidRDefault="00B67933" w:rsidP="008C0EFA">
            <w:pPr>
              <w:pStyle w:val="NoSpacing"/>
              <w:jc w:val="center"/>
              <w:rPr>
                <w:b/>
                <w:bCs/>
                <w:sz w:val="24"/>
                <w:szCs w:val="24"/>
              </w:rPr>
            </w:pPr>
          </w:p>
        </w:tc>
      </w:tr>
      <w:tr w:rsidR="00163329" w14:paraId="495057ED" w14:textId="77777777" w:rsidTr="008C0EFA">
        <w:tc>
          <w:tcPr>
            <w:tcW w:w="2340" w:type="dxa"/>
            <w:vAlign w:val="center"/>
          </w:tcPr>
          <w:p w14:paraId="35762E0B" w14:textId="77777777" w:rsidR="00163329" w:rsidRDefault="00163329" w:rsidP="008C0EFA">
            <w:pPr>
              <w:pStyle w:val="NoSpacing"/>
              <w:jc w:val="center"/>
              <w:rPr>
                <w:b/>
                <w:bCs/>
                <w:sz w:val="24"/>
                <w:szCs w:val="24"/>
              </w:rPr>
            </w:pPr>
          </w:p>
        </w:tc>
        <w:tc>
          <w:tcPr>
            <w:tcW w:w="1795" w:type="dxa"/>
            <w:vAlign w:val="center"/>
          </w:tcPr>
          <w:p w14:paraId="11D12DD2" w14:textId="77777777" w:rsidR="00163329" w:rsidRDefault="00163329" w:rsidP="008C0EFA">
            <w:pPr>
              <w:pStyle w:val="NoSpacing"/>
              <w:jc w:val="center"/>
              <w:rPr>
                <w:b/>
                <w:bCs/>
                <w:sz w:val="24"/>
                <w:szCs w:val="24"/>
              </w:rPr>
            </w:pPr>
          </w:p>
        </w:tc>
        <w:tc>
          <w:tcPr>
            <w:tcW w:w="2160" w:type="dxa"/>
            <w:vAlign w:val="center"/>
          </w:tcPr>
          <w:p w14:paraId="20D79241" w14:textId="77777777" w:rsidR="00163329" w:rsidRDefault="00163329" w:rsidP="008C0EFA">
            <w:pPr>
              <w:pStyle w:val="NoSpacing"/>
              <w:jc w:val="center"/>
              <w:rPr>
                <w:b/>
                <w:bCs/>
                <w:sz w:val="24"/>
                <w:szCs w:val="24"/>
              </w:rPr>
            </w:pPr>
          </w:p>
        </w:tc>
        <w:tc>
          <w:tcPr>
            <w:tcW w:w="1350" w:type="dxa"/>
            <w:vAlign w:val="center"/>
          </w:tcPr>
          <w:p w14:paraId="09128D9A" w14:textId="77777777" w:rsidR="00163329" w:rsidRDefault="00163329" w:rsidP="008C0EFA">
            <w:pPr>
              <w:pStyle w:val="NoSpacing"/>
              <w:jc w:val="center"/>
              <w:rPr>
                <w:b/>
                <w:bCs/>
                <w:sz w:val="24"/>
                <w:szCs w:val="24"/>
              </w:rPr>
            </w:pPr>
          </w:p>
        </w:tc>
        <w:tc>
          <w:tcPr>
            <w:tcW w:w="2250" w:type="dxa"/>
            <w:vAlign w:val="center"/>
          </w:tcPr>
          <w:p w14:paraId="27CEF316" w14:textId="77777777" w:rsidR="00163329" w:rsidRDefault="00163329" w:rsidP="008C0EFA">
            <w:pPr>
              <w:pStyle w:val="NoSpacing"/>
              <w:jc w:val="center"/>
              <w:rPr>
                <w:b/>
                <w:bCs/>
                <w:sz w:val="24"/>
                <w:szCs w:val="24"/>
              </w:rPr>
            </w:pPr>
          </w:p>
        </w:tc>
      </w:tr>
    </w:tbl>
    <w:p w14:paraId="26D9013D" w14:textId="77777777" w:rsidR="00DE4890" w:rsidRDefault="00DE4890" w:rsidP="00DE4890">
      <w:pPr>
        <w:spacing w:before="360"/>
        <w:jc w:val="both"/>
        <w:rPr>
          <w:rFonts w:asciiTheme="majorBidi" w:hAnsiTheme="majorBidi" w:cstheme="majorBidi"/>
          <w:b/>
          <w:bCs/>
          <w:color w:val="0070C0"/>
          <w:sz w:val="28"/>
          <w:szCs w:val="28"/>
        </w:rPr>
      </w:pPr>
    </w:p>
    <w:p w14:paraId="6E113D06" w14:textId="77777777" w:rsidR="00DE4890" w:rsidRDefault="00DE4890" w:rsidP="00DE4890">
      <w:pPr>
        <w:spacing w:before="360"/>
        <w:jc w:val="both"/>
        <w:rPr>
          <w:rFonts w:asciiTheme="majorBidi" w:hAnsiTheme="majorBidi" w:cstheme="majorBidi"/>
          <w:b/>
          <w:bCs/>
          <w:color w:val="0070C0"/>
          <w:sz w:val="28"/>
          <w:szCs w:val="28"/>
        </w:rPr>
      </w:pPr>
    </w:p>
    <w:p w14:paraId="50E1DAD5" w14:textId="77777777" w:rsidR="00111C87" w:rsidRDefault="00111C87" w:rsidP="00DE4890">
      <w:pPr>
        <w:spacing w:before="360"/>
        <w:jc w:val="both"/>
        <w:rPr>
          <w:rFonts w:asciiTheme="majorBidi" w:hAnsiTheme="majorBidi" w:cstheme="majorBidi"/>
          <w:b/>
          <w:bCs/>
          <w:color w:val="0070C0"/>
          <w:sz w:val="28"/>
          <w:szCs w:val="28"/>
        </w:rPr>
      </w:pPr>
    </w:p>
    <w:p w14:paraId="265F1467" w14:textId="0B43FBEA" w:rsidR="00DE4890" w:rsidRDefault="00DE4890" w:rsidP="00DE4890">
      <w:pPr>
        <w:spacing w:before="360"/>
        <w:jc w:val="both"/>
        <w:rPr>
          <w:rFonts w:asciiTheme="majorBidi" w:hAnsiTheme="majorBidi" w:cstheme="majorBidi"/>
          <w:sz w:val="24"/>
          <w:szCs w:val="24"/>
        </w:rPr>
      </w:pPr>
      <w:r w:rsidRPr="001920A5">
        <w:rPr>
          <w:rFonts w:asciiTheme="majorBidi" w:hAnsiTheme="majorBidi" w:cstheme="majorBidi"/>
          <w:b/>
          <w:bCs/>
          <w:color w:val="0070C0"/>
          <w:sz w:val="28"/>
          <w:szCs w:val="28"/>
        </w:rPr>
        <w:t>Related Work</w:t>
      </w:r>
    </w:p>
    <w:p w14:paraId="4751A0C9" w14:textId="1B57C03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1. Sales Prediction Using Machine Learning (2024)</w:t>
      </w:r>
    </w:p>
    <w:p w14:paraId="21921737" w14:textId="4C9DF5BD"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xml:space="preserve">: This paper evaluates the effectiveness of various machine learning models, such as linear regression, random forest, and </w:t>
      </w:r>
      <w:r w:rsidR="003C4861" w:rsidRPr="003C4861">
        <w:rPr>
          <w:rFonts w:asciiTheme="majorBidi" w:hAnsiTheme="majorBidi" w:cstheme="majorBidi"/>
          <w:sz w:val="24"/>
          <w:szCs w:val="24"/>
        </w:rPr>
        <w:t>Gradient Boosting algorithm</w:t>
      </w:r>
      <w:r w:rsidRPr="00296157">
        <w:rPr>
          <w:rFonts w:asciiTheme="majorBidi" w:hAnsiTheme="majorBidi" w:cstheme="majorBidi"/>
          <w:sz w:val="24"/>
          <w:szCs w:val="24"/>
        </w:rPr>
        <w:t xml:space="preserve"> for predicting future sales.</w:t>
      </w:r>
    </w:p>
    <w:p w14:paraId="7C914FE6" w14:textId="101B35D4"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collected historical sales data, preprocessed it, selected important features, and trained the models. They evaluated the models using metrics like Mean Absolute Error (MAE) and Root Mean Squared Error (RMSE).</w:t>
      </w:r>
    </w:p>
    <w:p w14:paraId="6DB33039" w14:textId="5C7AB29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Handling large datasets and ensuring the accuracy of predictions.</w:t>
      </w:r>
    </w:p>
    <w:p w14:paraId="0E4DFCB6" w14:textId="39F51D33"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Integrating more data sources and using advanced deep learning architectures for better accuracy.</w:t>
      </w:r>
    </w:p>
    <w:p w14:paraId="60E48B49" w14:textId="77777777" w:rsidR="00296157" w:rsidRPr="00296157" w:rsidRDefault="00296157" w:rsidP="009619C3">
      <w:pPr>
        <w:spacing w:after="0"/>
        <w:jc w:val="both"/>
        <w:rPr>
          <w:rFonts w:asciiTheme="majorBidi" w:hAnsiTheme="majorBidi" w:cstheme="majorBidi"/>
          <w:sz w:val="24"/>
          <w:szCs w:val="24"/>
        </w:rPr>
      </w:pPr>
    </w:p>
    <w:p w14:paraId="3AC06010" w14:textId="107674DF"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2. Predicting Future Sales: A Machine Learning Algorithm Showdown (2024)</w:t>
      </w:r>
    </w:p>
    <w:p w14:paraId="013218EA" w14:textId="172EB20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explores the use of machine learning models, including linear regression, random forest, XGBoost, and LSTM, for forecasting future sales based on historical data.</w:t>
      </w:r>
    </w:p>
    <w:p w14:paraId="79F266FA" w14:textId="1358B1A8"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used the "Store Item Demand Forecasting" dataset, comprising five years of sales data for 50 items across ten stores. They employed regression techniques and evaluated the models using MAE, RMSE, and R-squared.</w:t>
      </w:r>
    </w:p>
    <w:p w14:paraId="636577D6" w14:textId="51F1203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Handling vast data volumes and ensuring accurate predictions.</w:t>
      </w:r>
    </w:p>
    <w:p w14:paraId="46B32B3A" w14:textId="4433781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Incorporating more sophisticated models and techniques to improve prediction accuracy.</w:t>
      </w:r>
    </w:p>
    <w:p w14:paraId="628E2BC8" w14:textId="77777777" w:rsidR="00296157" w:rsidRPr="00296157" w:rsidRDefault="00296157" w:rsidP="009619C3">
      <w:pPr>
        <w:spacing w:after="0"/>
        <w:jc w:val="both"/>
        <w:rPr>
          <w:rFonts w:asciiTheme="majorBidi" w:hAnsiTheme="majorBidi" w:cstheme="majorBidi"/>
          <w:sz w:val="24"/>
          <w:szCs w:val="24"/>
        </w:rPr>
      </w:pPr>
    </w:p>
    <w:p w14:paraId="03327E16" w14:textId="2B6E55E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3. Approaching Sales Forecasting Using Recurrent Neural Networks and Transformers (2022)</w:t>
      </w:r>
    </w:p>
    <w:p w14:paraId="431BD115" w14:textId="44B50E3D"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investigates the use of deep learning techniques, such as sequence-to-sequence models, for daily sales forecasts.</w:t>
      </w:r>
    </w:p>
    <w:p w14:paraId="1D30EA3A" w14:textId="169ECDD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applied a sequence-to-sequence architecture to customer sales data with minimal data preprocessing. They also described a training trick to improve the model's time generalization.</w:t>
      </w:r>
      <w:r w:rsidR="009619C3" w:rsidRPr="009619C3">
        <w:t xml:space="preserve"> </w:t>
      </w:r>
      <w:r w:rsidR="009619C3" w:rsidRPr="009619C3">
        <w:rPr>
          <w:rFonts w:asciiTheme="majorBidi" w:hAnsiTheme="majorBidi" w:cstheme="majorBidi"/>
          <w:sz w:val="24"/>
          <w:szCs w:val="24"/>
        </w:rPr>
        <w:t>The proposed solution achieves a</w:t>
      </w:r>
      <w:r w:rsidR="009619C3">
        <w:rPr>
          <w:rFonts w:asciiTheme="majorBidi" w:hAnsiTheme="majorBidi" w:cstheme="majorBidi"/>
          <w:sz w:val="24"/>
          <w:szCs w:val="24"/>
        </w:rPr>
        <w:t xml:space="preserve"> </w:t>
      </w:r>
      <w:r w:rsidR="009619C3" w:rsidRPr="009619C3">
        <w:rPr>
          <w:rFonts w:asciiTheme="majorBidi" w:hAnsiTheme="majorBidi" w:cstheme="majorBidi"/>
          <w:sz w:val="24"/>
          <w:szCs w:val="24"/>
        </w:rPr>
        <w:t>RMSLE of around 0.54, which is competitive with other more speciﬁc solutions</w:t>
      </w:r>
      <w:r w:rsidR="009619C3">
        <w:rPr>
          <w:rFonts w:asciiTheme="majorBidi" w:hAnsiTheme="majorBidi" w:cstheme="majorBidi"/>
          <w:sz w:val="24"/>
          <w:szCs w:val="24"/>
        </w:rPr>
        <w:t xml:space="preserve"> </w:t>
      </w:r>
      <w:r w:rsidR="009619C3" w:rsidRPr="009619C3">
        <w:rPr>
          <w:rFonts w:asciiTheme="majorBidi" w:hAnsiTheme="majorBidi" w:cstheme="majorBidi"/>
          <w:sz w:val="24"/>
          <w:szCs w:val="24"/>
        </w:rPr>
        <w:t>to the problem proposed in the Kaggle competition</w:t>
      </w:r>
      <w:r w:rsidR="009619C3">
        <w:rPr>
          <w:rFonts w:asciiTheme="majorBidi" w:hAnsiTheme="majorBidi" w:cstheme="majorBidi"/>
          <w:sz w:val="24"/>
          <w:szCs w:val="24"/>
        </w:rPr>
        <w:t>.</w:t>
      </w:r>
      <w:r w:rsidR="009619C3" w:rsidRPr="009619C3">
        <w:rPr>
          <w:rFonts w:asciiTheme="majorBidi" w:hAnsiTheme="majorBidi" w:cstheme="majorBidi"/>
          <w:sz w:val="24"/>
          <w:szCs w:val="24"/>
        </w:rPr>
        <w:t xml:space="preserve"> </w:t>
      </w:r>
      <w:r w:rsidR="009619C3">
        <w:rPr>
          <w:rFonts w:asciiTheme="majorBidi" w:hAnsiTheme="majorBidi" w:cstheme="majorBidi"/>
          <w:sz w:val="24"/>
          <w:szCs w:val="24"/>
        </w:rPr>
        <w:t xml:space="preserve">The model </w:t>
      </w:r>
      <w:r w:rsidR="009619C3" w:rsidRPr="00296157">
        <w:rPr>
          <w:rFonts w:asciiTheme="majorBidi" w:hAnsiTheme="majorBidi" w:cstheme="majorBidi"/>
          <w:sz w:val="24"/>
          <w:szCs w:val="24"/>
        </w:rPr>
        <w:t xml:space="preserve">evaluated  using </w:t>
      </w:r>
      <w:r w:rsidR="009619C3" w:rsidRPr="009619C3">
        <w:rPr>
          <w:rFonts w:asciiTheme="majorBidi" w:hAnsiTheme="majorBidi" w:cstheme="majorBidi"/>
          <w:sz w:val="24"/>
          <w:szCs w:val="24"/>
        </w:rPr>
        <w:t>RMSLE</w:t>
      </w:r>
      <w:r w:rsidR="009619C3">
        <w:rPr>
          <w:rFonts w:asciiTheme="majorBidi" w:hAnsiTheme="majorBidi" w:cstheme="majorBidi"/>
          <w:sz w:val="24"/>
          <w:szCs w:val="24"/>
        </w:rPr>
        <w:t xml:space="preserve"> </w:t>
      </w:r>
      <w:r w:rsidR="009619C3">
        <w:t>(Root Mean Squared Logarithmic Error)</w:t>
      </w:r>
      <w:r w:rsidR="009619C3">
        <w:rPr>
          <w:rFonts w:asciiTheme="majorBidi" w:hAnsiTheme="majorBidi" w:cstheme="majorBidi"/>
          <w:sz w:val="24"/>
          <w:szCs w:val="24"/>
        </w:rPr>
        <w:t>,</w:t>
      </w:r>
      <w:r w:rsidR="009619C3" w:rsidRPr="009619C3">
        <w:rPr>
          <w:rFonts w:asciiTheme="majorBidi" w:hAnsiTheme="majorBidi" w:cstheme="majorBidi"/>
          <w:sz w:val="24"/>
          <w:szCs w:val="24"/>
        </w:rPr>
        <w:t>RMSWLE</w:t>
      </w:r>
      <w:r w:rsidR="009619C3">
        <w:rPr>
          <w:rFonts w:asciiTheme="majorBidi" w:hAnsiTheme="majorBidi" w:cstheme="majorBidi"/>
          <w:sz w:val="24"/>
          <w:szCs w:val="24"/>
        </w:rPr>
        <w:t xml:space="preserve"> </w:t>
      </w:r>
      <w:r w:rsidR="009619C3">
        <w:t>(Root Mean Squared Weighted Logarithmic Error)</w:t>
      </w:r>
      <w:r w:rsidR="009619C3">
        <w:rPr>
          <w:rFonts w:asciiTheme="majorBidi" w:hAnsiTheme="majorBidi" w:cstheme="majorBidi"/>
          <w:sz w:val="24"/>
          <w:szCs w:val="24"/>
        </w:rPr>
        <w:t>,</w:t>
      </w:r>
      <w:r w:rsidR="009619C3" w:rsidRPr="009619C3">
        <w:rPr>
          <w:rFonts w:asciiTheme="majorBidi" w:hAnsiTheme="majorBidi" w:cstheme="majorBidi"/>
          <w:sz w:val="24"/>
          <w:szCs w:val="24"/>
        </w:rPr>
        <w:t>MALE</w:t>
      </w:r>
      <w:r w:rsidR="009619C3">
        <w:rPr>
          <w:rFonts w:asciiTheme="majorBidi" w:hAnsiTheme="majorBidi" w:cstheme="majorBidi"/>
          <w:sz w:val="24"/>
          <w:szCs w:val="24"/>
        </w:rPr>
        <w:t xml:space="preserve"> </w:t>
      </w:r>
      <w:r w:rsidR="009619C3">
        <w:t>(Mean Absolute Logarithmic Error)</w:t>
      </w:r>
      <w:r w:rsidR="009619C3" w:rsidRPr="00296157">
        <w:rPr>
          <w:rFonts w:asciiTheme="majorBidi" w:hAnsiTheme="majorBidi" w:cstheme="majorBidi"/>
          <w:sz w:val="24"/>
          <w:szCs w:val="24"/>
        </w:rPr>
        <w:t>.</w:t>
      </w:r>
    </w:p>
    <w:p w14:paraId="78966425" w14:textId="472AE212" w:rsidR="00296157" w:rsidRPr="00296157" w:rsidRDefault="00296157" w:rsidP="00350942">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Ensuring the model's generalization over time and handling minimal data preprocessing.</w:t>
      </w:r>
    </w:p>
    <w:p w14:paraId="3C8CDEAC" w14:textId="6636E71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Implementing more advanced deep learning techniques and incorporating additional data sources.</w:t>
      </w:r>
    </w:p>
    <w:p w14:paraId="03473073" w14:textId="77777777" w:rsidR="00296157" w:rsidRPr="00296157" w:rsidRDefault="00296157" w:rsidP="009619C3">
      <w:pPr>
        <w:spacing w:after="0"/>
        <w:jc w:val="both"/>
        <w:rPr>
          <w:rFonts w:asciiTheme="majorBidi" w:hAnsiTheme="majorBidi" w:cstheme="majorBidi"/>
          <w:sz w:val="24"/>
          <w:szCs w:val="24"/>
        </w:rPr>
      </w:pPr>
    </w:p>
    <w:p w14:paraId="5D1A5596" w14:textId="42E2059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4. Retail Sales Forecasting Using Deep Learning: Systematic Literature Review (2022)</w:t>
      </w:r>
    </w:p>
    <w:p w14:paraId="565242F8" w14:textId="0C36A65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lastRenderedPageBreak/>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reviews various deep learning models for retail sales forecasting, comparing their benefits and limitations with other machine learning and linear models.</w:t>
      </w:r>
    </w:p>
    <w:p w14:paraId="2CE00F05" w14:textId="0B2DE18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Methodology</w:t>
      </w:r>
      <w:r w:rsidRPr="00296157">
        <w:rPr>
          <w:rFonts w:asciiTheme="majorBidi" w:hAnsiTheme="majorBidi" w:cstheme="majorBidi"/>
          <w:sz w:val="24"/>
          <w:szCs w:val="24"/>
        </w:rPr>
        <w:t>: The researchers conducted a systematic literature review, analyzing different deep learning frameworks and evaluation metrics used in the reviewed literature.</w:t>
      </w:r>
    </w:p>
    <w:p w14:paraId="2AACEE03" w14:textId="358C374A"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Identifying the most effective deep learning models and evaluation metrics.</w:t>
      </w:r>
    </w:p>
    <w:p w14:paraId="4733AF99" w14:textId="15221870"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Developing hybrid models that combine the strengths of different deep learning techniques.</w:t>
      </w:r>
    </w:p>
    <w:p w14:paraId="24E45780" w14:textId="77777777" w:rsidR="00296157" w:rsidRPr="00296157" w:rsidRDefault="00296157" w:rsidP="009619C3">
      <w:pPr>
        <w:spacing w:after="0"/>
        <w:jc w:val="both"/>
        <w:rPr>
          <w:rFonts w:asciiTheme="majorBidi" w:hAnsiTheme="majorBidi" w:cstheme="majorBidi"/>
          <w:sz w:val="24"/>
          <w:szCs w:val="24"/>
        </w:rPr>
      </w:pPr>
    </w:p>
    <w:p w14:paraId="66FD97F3" w14:textId="73FD2BB3"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5. A Dynamic Ensemble Selection Method for Bank Telemarketing Sales Prediction (2022)</w:t>
      </w:r>
    </w:p>
    <w:p w14:paraId="29BB25F0" w14:textId="04799539"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What they did</w:t>
      </w:r>
      <w:r w:rsidRPr="00296157">
        <w:rPr>
          <w:rFonts w:asciiTheme="majorBidi" w:hAnsiTheme="majorBidi" w:cstheme="majorBidi"/>
          <w:sz w:val="24"/>
          <w:szCs w:val="24"/>
        </w:rPr>
        <w:t>: This paper presents a dynamic ensemble selection method for predicting bank telemarketing sales.</w:t>
      </w:r>
    </w:p>
    <w:p w14:paraId="0BAB27CE" w14:textId="089EF4F6"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Methodology: The researchers evaluated the performance of different machine learning models and proposed an ensemble approach to improve prediction accuracy.</w:t>
      </w:r>
    </w:p>
    <w:p w14:paraId="4022C57B" w14:textId="003B6E45"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Problems faced</w:t>
      </w:r>
      <w:r w:rsidRPr="00296157">
        <w:rPr>
          <w:rFonts w:asciiTheme="majorBidi" w:hAnsiTheme="majorBidi" w:cstheme="majorBidi"/>
          <w:sz w:val="24"/>
          <w:szCs w:val="24"/>
        </w:rPr>
        <w:t>: Ensuring the accuracy and reliability of predictions.</w:t>
      </w:r>
    </w:p>
    <w:p w14:paraId="10FEC9A4" w14:textId="7D0FBADC" w:rsidR="00296157" w:rsidRPr="00296157" w:rsidRDefault="00296157" w:rsidP="009619C3">
      <w:pPr>
        <w:spacing w:after="0"/>
        <w:jc w:val="both"/>
        <w:rPr>
          <w:rFonts w:asciiTheme="majorBidi" w:hAnsiTheme="majorBidi" w:cstheme="majorBidi"/>
          <w:sz w:val="24"/>
          <w:szCs w:val="24"/>
        </w:rPr>
      </w:pPr>
      <w:r w:rsidRPr="00296157">
        <w:rPr>
          <w:rFonts w:asciiTheme="majorBidi" w:hAnsiTheme="majorBidi" w:cstheme="majorBidi"/>
          <w:sz w:val="24"/>
          <w:szCs w:val="24"/>
        </w:rPr>
        <w:t xml:space="preserve">- </w:t>
      </w:r>
      <w:r w:rsidRPr="00296157">
        <w:rPr>
          <w:rFonts w:asciiTheme="majorBidi" w:hAnsiTheme="majorBidi" w:cstheme="majorBidi"/>
          <w:b/>
          <w:bCs/>
          <w:sz w:val="24"/>
          <w:szCs w:val="24"/>
        </w:rPr>
        <w:t>Enhancements</w:t>
      </w:r>
      <w:r w:rsidRPr="00296157">
        <w:rPr>
          <w:rFonts w:asciiTheme="majorBidi" w:hAnsiTheme="majorBidi" w:cstheme="majorBidi"/>
          <w:sz w:val="24"/>
          <w:szCs w:val="24"/>
        </w:rPr>
        <w:t>: Incorporating more diverse models in the ensemble and using advanced techniques to improve prediction accuracy.</w:t>
      </w:r>
    </w:p>
    <w:p w14:paraId="73A156F9" w14:textId="77777777" w:rsidR="00DE4890" w:rsidRPr="001920A5" w:rsidRDefault="00DE4890" w:rsidP="00DE4890">
      <w:pPr>
        <w:spacing w:before="240" w:line="360" w:lineRule="auto"/>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 xml:space="preserve">Related Work </w:t>
      </w:r>
      <w:r>
        <w:rPr>
          <w:rFonts w:asciiTheme="majorBidi" w:hAnsiTheme="majorBidi" w:cstheme="majorBidi"/>
          <w:b/>
          <w:bCs/>
          <w:color w:val="0070C0"/>
          <w:sz w:val="28"/>
          <w:szCs w:val="28"/>
        </w:rPr>
        <w:t>Summary</w:t>
      </w:r>
      <w:r w:rsidRPr="001920A5">
        <w:rPr>
          <w:rFonts w:asciiTheme="majorBidi" w:hAnsiTheme="majorBidi" w:cstheme="majorBidi"/>
          <w:b/>
          <w:bCs/>
          <w:color w:val="0070C0"/>
          <w:sz w:val="28"/>
          <w:szCs w:val="28"/>
        </w:rPr>
        <w:t xml:space="preserve">  </w:t>
      </w:r>
    </w:p>
    <w:tbl>
      <w:tblPr>
        <w:tblStyle w:val="TableGrid"/>
        <w:tblW w:w="10170" w:type="dxa"/>
        <w:tblInd w:w="-455" w:type="dxa"/>
        <w:tblLayout w:type="fixed"/>
        <w:tblLook w:val="04A0" w:firstRow="1" w:lastRow="0" w:firstColumn="1" w:lastColumn="0" w:noHBand="0" w:noVBand="1"/>
      </w:tblPr>
      <w:tblGrid>
        <w:gridCol w:w="2610"/>
        <w:gridCol w:w="1260"/>
        <w:gridCol w:w="1710"/>
        <w:gridCol w:w="1350"/>
        <w:gridCol w:w="3240"/>
      </w:tblGrid>
      <w:tr w:rsidR="00DE4890" w14:paraId="5C6BE7DA" w14:textId="77777777" w:rsidTr="008C0EFA">
        <w:trPr>
          <w:trHeight w:val="296"/>
        </w:trPr>
        <w:tc>
          <w:tcPr>
            <w:tcW w:w="2610" w:type="dxa"/>
            <w:vAlign w:val="center"/>
          </w:tcPr>
          <w:p w14:paraId="0F928479"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References</w:t>
            </w:r>
          </w:p>
        </w:tc>
        <w:tc>
          <w:tcPr>
            <w:tcW w:w="1260" w:type="dxa"/>
            <w:vAlign w:val="center"/>
          </w:tcPr>
          <w:p w14:paraId="02F0CCBC" w14:textId="77777777" w:rsidR="00DE4890" w:rsidRPr="00BA6663" w:rsidRDefault="00DE4890" w:rsidP="008C0EFA">
            <w:pPr>
              <w:jc w:val="center"/>
              <w:rPr>
                <w:rFonts w:asciiTheme="majorBidi" w:hAnsiTheme="majorBidi" w:cstheme="majorBidi"/>
                <w:b/>
                <w:bCs/>
              </w:rPr>
            </w:pPr>
            <w:r>
              <w:rPr>
                <w:rFonts w:asciiTheme="majorBidi" w:hAnsiTheme="majorBidi" w:cstheme="majorBidi"/>
                <w:b/>
                <w:bCs/>
              </w:rPr>
              <w:t>Datatype</w:t>
            </w:r>
          </w:p>
        </w:tc>
        <w:tc>
          <w:tcPr>
            <w:tcW w:w="1710" w:type="dxa"/>
            <w:vAlign w:val="center"/>
          </w:tcPr>
          <w:p w14:paraId="6AEAF34E"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Training Model</w:t>
            </w:r>
          </w:p>
        </w:tc>
        <w:tc>
          <w:tcPr>
            <w:tcW w:w="1350" w:type="dxa"/>
            <w:vAlign w:val="center"/>
          </w:tcPr>
          <w:p w14:paraId="5284DB38"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Accuracy</w:t>
            </w:r>
          </w:p>
        </w:tc>
        <w:tc>
          <w:tcPr>
            <w:tcW w:w="3240" w:type="dxa"/>
            <w:vAlign w:val="center"/>
          </w:tcPr>
          <w:p w14:paraId="4DDAC2B1" w14:textId="77777777" w:rsidR="00DE4890" w:rsidRPr="00BA6663" w:rsidRDefault="00DE4890" w:rsidP="008C0EFA">
            <w:pPr>
              <w:jc w:val="center"/>
              <w:rPr>
                <w:rFonts w:asciiTheme="majorBidi" w:hAnsiTheme="majorBidi" w:cstheme="majorBidi"/>
                <w:b/>
                <w:bCs/>
              </w:rPr>
            </w:pPr>
            <w:r w:rsidRPr="00BA6663">
              <w:rPr>
                <w:rFonts w:asciiTheme="majorBidi" w:hAnsiTheme="majorBidi" w:cstheme="majorBidi"/>
                <w:b/>
                <w:bCs/>
              </w:rPr>
              <w:t>Dataset</w:t>
            </w:r>
          </w:p>
        </w:tc>
      </w:tr>
      <w:tr w:rsidR="00292D33" w14:paraId="2C83E2E9" w14:textId="77777777" w:rsidTr="008C0EFA">
        <w:trPr>
          <w:trHeight w:val="296"/>
        </w:trPr>
        <w:tc>
          <w:tcPr>
            <w:tcW w:w="2610" w:type="dxa"/>
            <w:vAlign w:val="center"/>
          </w:tcPr>
          <w:p w14:paraId="5E0C10CD" w14:textId="16D12356"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Sales Prediction Using Machine Learning (2024)</w:t>
            </w:r>
          </w:p>
        </w:tc>
        <w:tc>
          <w:tcPr>
            <w:tcW w:w="1260" w:type="dxa"/>
            <w:vAlign w:val="center"/>
          </w:tcPr>
          <w:p w14:paraId="0FED69CF" w14:textId="44869414"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Historical sales data</w:t>
            </w:r>
            <w:r w:rsidR="00C247AC">
              <w:rPr>
                <w:rFonts w:ascii="Arial" w:eastAsia="Times New Roman" w:hAnsi="Arial" w:cs="Arial"/>
                <w:color w:val="000000"/>
              </w:rPr>
              <w:t xml:space="preserve"> for Efashion stores</w:t>
            </w:r>
          </w:p>
        </w:tc>
        <w:tc>
          <w:tcPr>
            <w:tcW w:w="1710" w:type="dxa"/>
            <w:vAlign w:val="center"/>
          </w:tcPr>
          <w:p w14:paraId="2200DBCE" w14:textId="4590AEF3"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 xml:space="preserve">Linear regression, Random forest, </w:t>
            </w:r>
            <w:r w:rsidR="001B6675">
              <w:t>Gradient Boosting algorithm</w:t>
            </w:r>
          </w:p>
        </w:tc>
        <w:tc>
          <w:tcPr>
            <w:tcW w:w="1350" w:type="dxa"/>
            <w:vAlign w:val="center"/>
          </w:tcPr>
          <w:p w14:paraId="15FD2AC1" w14:textId="562374D8"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Mean Absolute Error (MAE), Root Mean Squared Error (RMSE)</w:t>
            </w:r>
          </w:p>
        </w:tc>
        <w:tc>
          <w:tcPr>
            <w:tcW w:w="3240" w:type="dxa"/>
            <w:vAlign w:val="center"/>
          </w:tcPr>
          <w:p w14:paraId="2C5DFB71" w14:textId="2946745D"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Collected historical sales data</w:t>
            </w:r>
          </w:p>
        </w:tc>
      </w:tr>
      <w:tr w:rsidR="00292D33" w14:paraId="1ACD7E34" w14:textId="77777777" w:rsidTr="008C0EFA">
        <w:trPr>
          <w:trHeight w:val="296"/>
        </w:trPr>
        <w:tc>
          <w:tcPr>
            <w:tcW w:w="2610" w:type="dxa"/>
            <w:vAlign w:val="center"/>
          </w:tcPr>
          <w:p w14:paraId="251CCA8D" w14:textId="681C788B"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Predicting Future Sales: A Machine Learning Algorithm Showdown (2024)</w:t>
            </w:r>
          </w:p>
        </w:tc>
        <w:tc>
          <w:tcPr>
            <w:tcW w:w="1260" w:type="dxa"/>
            <w:vAlign w:val="center"/>
          </w:tcPr>
          <w:p w14:paraId="5C933D11" w14:textId="27496BCD"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Store item demand forecasting</w:t>
            </w:r>
          </w:p>
        </w:tc>
        <w:tc>
          <w:tcPr>
            <w:tcW w:w="1710" w:type="dxa"/>
            <w:vAlign w:val="center"/>
          </w:tcPr>
          <w:p w14:paraId="179A97B6" w14:textId="46B9624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Linear regression, Random forest, XGBoost, LSTM</w:t>
            </w:r>
          </w:p>
        </w:tc>
        <w:tc>
          <w:tcPr>
            <w:tcW w:w="1350" w:type="dxa"/>
            <w:vAlign w:val="center"/>
          </w:tcPr>
          <w:p w14:paraId="20BACF20" w14:textId="50FB15BA"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Mean Absolute Error (MAE), Root Mean Squared Error (RMSE), R-squared</w:t>
            </w:r>
          </w:p>
        </w:tc>
        <w:tc>
          <w:tcPr>
            <w:tcW w:w="3240" w:type="dxa"/>
            <w:vAlign w:val="center"/>
          </w:tcPr>
          <w:p w14:paraId="0B6FC795" w14:textId="77777777" w:rsidR="00292D33" w:rsidRPr="003C4861" w:rsidRDefault="00292D33" w:rsidP="00292D33">
            <w:pPr>
              <w:jc w:val="center"/>
              <w:rPr>
                <w:rFonts w:ascii="Arial" w:eastAsia="Times New Roman" w:hAnsi="Arial" w:cs="Arial"/>
                <w:color w:val="000000"/>
              </w:rPr>
            </w:pPr>
            <w:r w:rsidRPr="00292D33">
              <w:rPr>
                <w:rFonts w:ascii="Arial" w:eastAsia="Times New Roman" w:hAnsi="Arial" w:cs="Arial"/>
                <w:color w:val="000000"/>
              </w:rPr>
              <w:t>Five years of sales data for 50 items across ten stores</w:t>
            </w:r>
          </w:p>
          <w:p w14:paraId="3A3F89AC" w14:textId="77777777" w:rsidR="003C4861" w:rsidRPr="003C4861" w:rsidRDefault="003C4861" w:rsidP="003C4861">
            <w:pPr>
              <w:jc w:val="center"/>
              <w:rPr>
                <w:rFonts w:ascii="Arial" w:eastAsia="Times New Roman" w:hAnsi="Arial" w:cs="Arial"/>
                <w:color w:val="000000"/>
              </w:rPr>
            </w:pPr>
            <w:r w:rsidRPr="003C4861">
              <w:rPr>
                <w:rFonts w:ascii="Arial" w:eastAsia="Times New Roman" w:hAnsi="Arial" w:cs="Arial"/>
                <w:color w:val="000000"/>
              </w:rPr>
              <w:t>It contains a total of 913,000 rows, with each row representing sales</w:t>
            </w:r>
          </w:p>
          <w:p w14:paraId="39A8C655" w14:textId="3291713D" w:rsidR="003C4861" w:rsidRPr="003C4861" w:rsidRDefault="003C4861" w:rsidP="003C4861">
            <w:pPr>
              <w:jc w:val="center"/>
              <w:rPr>
                <w:rFonts w:ascii="Arial" w:eastAsia="Times New Roman" w:hAnsi="Arial" w:cs="Arial"/>
                <w:color w:val="000000"/>
              </w:rPr>
            </w:pPr>
            <w:r w:rsidRPr="003C4861">
              <w:rPr>
                <w:rFonts w:ascii="Arial" w:eastAsia="Times New Roman" w:hAnsi="Arial" w:cs="Arial"/>
                <w:color w:val="000000"/>
              </w:rPr>
              <w:t>data for a speciﬁc date, store and item</w:t>
            </w:r>
          </w:p>
        </w:tc>
      </w:tr>
      <w:tr w:rsidR="00292D33" w14:paraId="5DA27614" w14:textId="77777777" w:rsidTr="008C0EFA">
        <w:trPr>
          <w:trHeight w:val="296"/>
        </w:trPr>
        <w:tc>
          <w:tcPr>
            <w:tcW w:w="2610" w:type="dxa"/>
            <w:vAlign w:val="center"/>
          </w:tcPr>
          <w:p w14:paraId="054530C8" w14:textId="4DD2E532"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Approaching Sales Forecasting Using Recurrent Neural Networks and Transformers (2022)</w:t>
            </w:r>
          </w:p>
        </w:tc>
        <w:tc>
          <w:tcPr>
            <w:tcW w:w="1260" w:type="dxa"/>
            <w:vAlign w:val="center"/>
          </w:tcPr>
          <w:p w14:paraId="4A6D1457" w14:textId="2EAF937F"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Customer sales data</w:t>
            </w:r>
          </w:p>
        </w:tc>
        <w:tc>
          <w:tcPr>
            <w:tcW w:w="1710" w:type="dxa"/>
            <w:vAlign w:val="center"/>
          </w:tcPr>
          <w:p w14:paraId="55B22379" w14:textId="1F3D87D8"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Sequence-to-sequence models</w:t>
            </w:r>
            <w:r w:rsidR="00C247AC">
              <w:rPr>
                <w:rFonts w:asciiTheme="majorBidi" w:hAnsiTheme="majorBidi" w:cstheme="majorBidi"/>
                <w:b/>
                <w:bCs/>
              </w:rPr>
              <w:t xml:space="preserve"> </w:t>
            </w:r>
            <w:r w:rsidR="00C247AC">
              <w:t>(e.g., RNNs, Transformers)</w:t>
            </w:r>
          </w:p>
        </w:tc>
        <w:tc>
          <w:tcPr>
            <w:tcW w:w="1350" w:type="dxa"/>
            <w:vAlign w:val="center"/>
          </w:tcPr>
          <w:p w14:paraId="2E07B8F1" w14:textId="210DC45B"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794EC32C" w14:textId="28328D02"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Minimal data preprocessing</w:t>
            </w:r>
          </w:p>
        </w:tc>
      </w:tr>
      <w:tr w:rsidR="00292D33" w14:paraId="6576077B" w14:textId="77777777" w:rsidTr="008C0EFA">
        <w:trPr>
          <w:trHeight w:val="296"/>
        </w:trPr>
        <w:tc>
          <w:tcPr>
            <w:tcW w:w="2610" w:type="dxa"/>
            <w:vAlign w:val="center"/>
          </w:tcPr>
          <w:p w14:paraId="52D2350C" w14:textId="72B73C2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Retail Sales Forecasting Using Deep Learning: Systematic Literature Review (2022)</w:t>
            </w:r>
          </w:p>
        </w:tc>
        <w:tc>
          <w:tcPr>
            <w:tcW w:w="1260" w:type="dxa"/>
            <w:vAlign w:val="center"/>
          </w:tcPr>
          <w:p w14:paraId="654A016C" w14:textId="7A8A98B9"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Various literature data</w:t>
            </w:r>
          </w:p>
        </w:tc>
        <w:tc>
          <w:tcPr>
            <w:tcW w:w="1710" w:type="dxa"/>
            <w:vAlign w:val="center"/>
          </w:tcPr>
          <w:p w14:paraId="632573EF" w14:textId="3211F036"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Various deep learning models</w:t>
            </w:r>
          </w:p>
        </w:tc>
        <w:tc>
          <w:tcPr>
            <w:tcW w:w="1350" w:type="dxa"/>
            <w:vAlign w:val="center"/>
          </w:tcPr>
          <w:p w14:paraId="2EDD80A6" w14:textId="75391CF5"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029D3E92" w14:textId="2B18DEF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Systematic literature review</w:t>
            </w:r>
          </w:p>
        </w:tc>
      </w:tr>
      <w:tr w:rsidR="00292D33" w14:paraId="7DAADB2B" w14:textId="77777777" w:rsidTr="008C0EFA">
        <w:trPr>
          <w:trHeight w:val="296"/>
        </w:trPr>
        <w:tc>
          <w:tcPr>
            <w:tcW w:w="2610" w:type="dxa"/>
            <w:vAlign w:val="center"/>
          </w:tcPr>
          <w:p w14:paraId="5B5F1E97" w14:textId="03ECF801"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lastRenderedPageBreak/>
              <w:t>A Dynamic Ensemble Selection Method for Bank Telemarketing Sales Prediction (2022)</w:t>
            </w:r>
          </w:p>
        </w:tc>
        <w:tc>
          <w:tcPr>
            <w:tcW w:w="1260" w:type="dxa"/>
            <w:vAlign w:val="center"/>
          </w:tcPr>
          <w:p w14:paraId="6B256EC7" w14:textId="34F2FDD4" w:rsidR="00292D33" w:rsidRDefault="00292D33" w:rsidP="00292D33">
            <w:pPr>
              <w:jc w:val="center"/>
              <w:rPr>
                <w:rFonts w:asciiTheme="majorBidi" w:hAnsiTheme="majorBidi" w:cstheme="majorBidi"/>
                <w:b/>
                <w:bCs/>
              </w:rPr>
            </w:pPr>
            <w:r w:rsidRPr="00292D33">
              <w:rPr>
                <w:rFonts w:ascii="Arial" w:eastAsia="Times New Roman" w:hAnsi="Arial" w:cs="Arial"/>
                <w:color w:val="000000"/>
              </w:rPr>
              <w:t>Bank telemarketing data</w:t>
            </w:r>
          </w:p>
        </w:tc>
        <w:tc>
          <w:tcPr>
            <w:tcW w:w="1710" w:type="dxa"/>
            <w:vAlign w:val="center"/>
          </w:tcPr>
          <w:p w14:paraId="1617C607" w14:textId="5DFB235E" w:rsidR="00292D33" w:rsidRPr="00BA6663" w:rsidRDefault="00C247AC" w:rsidP="00292D33">
            <w:pPr>
              <w:jc w:val="center"/>
              <w:rPr>
                <w:rFonts w:asciiTheme="majorBidi" w:hAnsiTheme="majorBidi" w:cstheme="majorBidi"/>
                <w:b/>
                <w:bCs/>
              </w:rPr>
            </w:pPr>
            <w:r>
              <w:t>Ensemble method combining different machine learning models</w:t>
            </w:r>
          </w:p>
        </w:tc>
        <w:tc>
          <w:tcPr>
            <w:tcW w:w="1350" w:type="dxa"/>
            <w:vAlign w:val="center"/>
          </w:tcPr>
          <w:p w14:paraId="2914A63A" w14:textId="538B5830"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Not specified</w:t>
            </w:r>
          </w:p>
        </w:tc>
        <w:tc>
          <w:tcPr>
            <w:tcW w:w="3240" w:type="dxa"/>
            <w:vAlign w:val="center"/>
          </w:tcPr>
          <w:p w14:paraId="1839D4F1" w14:textId="23C30D3E" w:rsidR="00292D33" w:rsidRPr="00BA6663" w:rsidRDefault="00292D33" w:rsidP="00292D33">
            <w:pPr>
              <w:jc w:val="center"/>
              <w:rPr>
                <w:rFonts w:asciiTheme="majorBidi" w:hAnsiTheme="majorBidi" w:cstheme="majorBidi"/>
                <w:b/>
                <w:bCs/>
              </w:rPr>
            </w:pPr>
            <w:r w:rsidRPr="00292D33">
              <w:rPr>
                <w:rFonts w:ascii="Arial" w:eastAsia="Times New Roman" w:hAnsi="Arial" w:cs="Arial"/>
                <w:color w:val="000000"/>
              </w:rPr>
              <w:t>Evaluated different machine learning models</w:t>
            </w:r>
          </w:p>
        </w:tc>
      </w:tr>
    </w:tbl>
    <w:p w14:paraId="1A1A53D5" w14:textId="77777777" w:rsidR="00BA09E1" w:rsidRDefault="00BA09E1" w:rsidP="00DE4890">
      <w:pPr>
        <w:jc w:val="both"/>
        <w:rPr>
          <w:rFonts w:asciiTheme="majorBidi" w:hAnsiTheme="majorBidi" w:cstheme="majorBidi"/>
          <w:b/>
          <w:bCs/>
          <w:color w:val="0070C0"/>
          <w:sz w:val="28"/>
          <w:szCs w:val="28"/>
        </w:rPr>
      </w:pPr>
    </w:p>
    <w:p w14:paraId="5D34FA82" w14:textId="77777777" w:rsidR="00292D33" w:rsidRDefault="00BA09E1">
      <w:pPr>
        <w:bidi/>
        <w:rPr>
          <w:rFonts w:asciiTheme="majorBidi" w:hAnsiTheme="majorBidi" w:cstheme="majorBidi"/>
          <w:b/>
          <w:bCs/>
          <w:color w:val="0070C0"/>
          <w:sz w:val="28"/>
          <w:szCs w:val="28"/>
          <w:rtl/>
        </w:rPr>
      </w:pPr>
      <w:r>
        <w:rPr>
          <w:rFonts w:asciiTheme="majorBidi" w:hAnsiTheme="majorBidi" w:cstheme="majorBidi"/>
          <w:b/>
          <w:bCs/>
          <w:color w:val="0070C0"/>
          <w:sz w:val="28"/>
          <w:szCs w:val="28"/>
        </w:rPr>
        <w:br w:type="page"/>
      </w:r>
    </w:p>
    <w:p w14:paraId="771399D8" w14:textId="554BEFA2" w:rsidR="00BA09E1" w:rsidRPr="00292D33" w:rsidRDefault="00BA09E1">
      <w:pPr>
        <w:bidi/>
        <w:rPr>
          <w:rFonts w:asciiTheme="majorBidi" w:hAnsiTheme="majorBidi" w:cstheme="majorBidi"/>
          <w:b/>
          <w:bCs/>
          <w:color w:val="0070C0"/>
          <w:sz w:val="28"/>
          <w:szCs w:val="28"/>
          <w:rtl/>
        </w:rPr>
      </w:pPr>
    </w:p>
    <w:p w14:paraId="4FB3CFD8" w14:textId="7F0ED523"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Research Objective</w:t>
      </w:r>
    </w:p>
    <w:p w14:paraId="40397AF8" w14:textId="7B00B1CB" w:rsidR="00DE4890" w:rsidRPr="001920A5" w:rsidRDefault="00DE4890" w:rsidP="00DE4890">
      <w:pPr>
        <w:jc w:val="both"/>
        <w:rPr>
          <w:rFonts w:asciiTheme="majorBidi" w:hAnsiTheme="majorBidi" w:cstheme="majorBidi"/>
          <w:sz w:val="24"/>
          <w:szCs w:val="24"/>
        </w:rPr>
      </w:pPr>
      <w:r w:rsidRPr="001920A5">
        <w:rPr>
          <w:rFonts w:asciiTheme="majorBidi" w:hAnsiTheme="majorBidi" w:cstheme="majorBidi"/>
          <w:sz w:val="24"/>
          <w:szCs w:val="24"/>
        </w:rPr>
        <w:t>The objective of this stu</w:t>
      </w:r>
      <w:r>
        <w:rPr>
          <w:rFonts w:asciiTheme="majorBidi" w:hAnsiTheme="majorBidi" w:cstheme="majorBidi"/>
          <w:sz w:val="24"/>
          <w:szCs w:val="24"/>
        </w:rPr>
        <w:t xml:space="preserve">dy is to develop a </w:t>
      </w:r>
      <w:r w:rsidR="00BA09E1">
        <w:rPr>
          <w:rFonts w:asciiTheme="majorBidi" w:hAnsiTheme="majorBidi" w:cstheme="majorBidi"/>
          <w:sz w:val="24"/>
          <w:szCs w:val="24"/>
        </w:rPr>
        <w:t>Hybrid</w:t>
      </w:r>
      <w:r w:rsidRPr="001920A5">
        <w:rPr>
          <w:rFonts w:asciiTheme="majorBidi" w:hAnsiTheme="majorBidi" w:cstheme="majorBidi"/>
          <w:sz w:val="24"/>
          <w:szCs w:val="24"/>
        </w:rPr>
        <w:t xml:space="preserve">-based </w:t>
      </w:r>
      <w:r w:rsidR="00BA09E1">
        <w:rPr>
          <w:rFonts w:asciiTheme="majorBidi" w:hAnsiTheme="majorBidi" w:cstheme="majorBidi"/>
          <w:sz w:val="24"/>
          <w:szCs w:val="24"/>
        </w:rPr>
        <w:t>Regression</w:t>
      </w:r>
      <w:r w:rsidRPr="001920A5">
        <w:rPr>
          <w:rFonts w:asciiTheme="majorBidi" w:hAnsiTheme="majorBidi" w:cstheme="majorBidi"/>
          <w:sz w:val="24"/>
          <w:szCs w:val="24"/>
        </w:rPr>
        <w:t xml:space="preserve"> model </w:t>
      </w:r>
      <w:r w:rsidR="00163329">
        <w:rPr>
          <w:rFonts w:asciiTheme="majorBidi" w:hAnsiTheme="majorBidi" w:cstheme="majorBidi"/>
          <w:sz w:val="24"/>
          <w:szCs w:val="24"/>
        </w:rPr>
        <w:t>to predict the sales forecast using the machine and deep learning techniques to improve the accuracy of the sales forecasting</w:t>
      </w:r>
      <w:r w:rsidRPr="001920A5">
        <w:rPr>
          <w:rFonts w:asciiTheme="majorBidi" w:hAnsiTheme="majorBidi" w:cstheme="majorBidi"/>
          <w:sz w:val="24"/>
          <w:szCs w:val="24"/>
        </w:rPr>
        <w:t>. The system will be designed to determine the severity of the diseases using classification techniques.</w:t>
      </w:r>
    </w:p>
    <w:p w14:paraId="782F4C57" w14:textId="6141B902" w:rsidR="00DE4890" w:rsidRPr="004B0884" w:rsidRDefault="00163329" w:rsidP="00DE4890">
      <w:pPr>
        <w:jc w:val="both"/>
        <w:rPr>
          <w:rFonts w:asciiTheme="majorBidi" w:hAnsiTheme="majorBidi" w:cstheme="majorBidi"/>
          <w:sz w:val="24"/>
          <w:szCs w:val="24"/>
        </w:rPr>
      </w:pPr>
      <w:r>
        <w:rPr>
          <w:rFonts w:asciiTheme="majorBidi" w:hAnsiTheme="majorBidi" w:cstheme="majorBidi"/>
          <w:sz w:val="24"/>
          <w:szCs w:val="24"/>
        </w:rPr>
        <w:t xml:space="preserve">Main </w:t>
      </w:r>
      <w:r w:rsidR="00DE4890" w:rsidRPr="004B0884">
        <w:rPr>
          <w:rFonts w:asciiTheme="majorBidi" w:hAnsiTheme="majorBidi" w:cstheme="majorBidi"/>
          <w:sz w:val="24"/>
          <w:szCs w:val="24"/>
        </w:rPr>
        <w:t>s:</w:t>
      </w:r>
    </w:p>
    <w:p w14:paraId="4990940D" w14:textId="224B2AB0"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Selecting and </w:t>
      </w:r>
      <w:r>
        <w:rPr>
          <w:rFonts w:ascii="Times New Roman" w:hAnsi="Times New Roman" w:cs="Times New Roman"/>
        </w:rPr>
        <w:t>implementing</w:t>
      </w:r>
      <w:r w:rsidRPr="003061DF">
        <w:rPr>
          <w:rFonts w:ascii="Times New Roman" w:hAnsi="Times New Roman" w:cs="Times New Roman"/>
        </w:rPr>
        <w:t xml:space="preserve"> proper algorithms for </w:t>
      </w:r>
      <w:r w:rsidR="00163329">
        <w:rPr>
          <w:rFonts w:ascii="Times New Roman" w:hAnsi="Times New Roman" w:cs="Times New Roman"/>
        </w:rPr>
        <w:t>sales forecast prediction</w:t>
      </w:r>
      <w:r w:rsidRPr="003061DF">
        <w:rPr>
          <w:rFonts w:ascii="Times New Roman" w:hAnsi="Times New Roman" w:cs="Times New Roman"/>
        </w:rPr>
        <w:t>.</w:t>
      </w:r>
    </w:p>
    <w:p w14:paraId="4A8C86AC"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Evaluating the selected algorithms based on metrics such as accuracy, precision</w:t>
      </w:r>
      <w:r>
        <w:rPr>
          <w:rFonts w:ascii="Times New Roman" w:hAnsi="Times New Roman" w:cs="Times New Roman"/>
        </w:rPr>
        <w:t>,</w:t>
      </w:r>
      <w:r w:rsidRPr="003061DF">
        <w:rPr>
          <w:rFonts w:ascii="Times New Roman" w:hAnsi="Times New Roman" w:cs="Times New Roman"/>
        </w:rPr>
        <w:t xml:space="preserve"> and recall.</w:t>
      </w:r>
    </w:p>
    <w:p w14:paraId="0C17470F" w14:textId="77777777" w:rsidR="00DE4890" w:rsidRPr="003061DF"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 xml:space="preserve">Modifying the selected algorithms or </w:t>
      </w:r>
      <w:r>
        <w:rPr>
          <w:rFonts w:ascii="Times New Roman" w:hAnsi="Times New Roman" w:cs="Times New Roman"/>
        </w:rPr>
        <w:t>proposing</w:t>
      </w:r>
      <w:r w:rsidRPr="003061DF">
        <w:rPr>
          <w:rFonts w:ascii="Times New Roman" w:hAnsi="Times New Roman" w:cs="Times New Roman"/>
        </w:rPr>
        <w:t xml:space="preserve"> and </w:t>
      </w:r>
      <w:r>
        <w:rPr>
          <w:rFonts w:ascii="Times New Roman" w:hAnsi="Times New Roman" w:cs="Times New Roman"/>
        </w:rPr>
        <w:t>designing</w:t>
      </w:r>
      <w:r w:rsidRPr="003061DF">
        <w:rPr>
          <w:rFonts w:ascii="Times New Roman" w:hAnsi="Times New Roman" w:cs="Times New Roman"/>
        </w:rPr>
        <w:t xml:space="preserve"> new algorithms to overcome their drawbacks.</w:t>
      </w:r>
    </w:p>
    <w:p w14:paraId="740DC45E" w14:textId="77777777" w:rsidR="00DE4890" w:rsidRDefault="00DE4890" w:rsidP="00DE4890">
      <w:pPr>
        <w:pStyle w:val="ListParagraph"/>
        <w:numPr>
          <w:ilvl w:val="0"/>
          <w:numId w:val="1"/>
        </w:numPr>
        <w:jc w:val="both"/>
        <w:rPr>
          <w:rFonts w:ascii="Times New Roman" w:hAnsi="Times New Roman" w:cs="Times New Roman"/>
        </w:rPr>
      </w:pPr>
      <w:r w:rsidRPr="003061DF">
        <w:rPr>
          <w:rFonts w:ascii="Times New Roman" w:hAnsi="Times New Roman" w:cs="Times New Roman"/>
        </w:rPr>
        <w:t>Compare the obtained result with the other results obtained before for brain aging disorders.</w:t>
      </w:r>
    </w:p>
    <w:p w14:paraId="4F3333A6" w14:textId="77777777" w:rsidR="00DE4890" w:rsidRPr="009F29F1" w:rsidRDefault="00DE4890" w:rsidP="00DE4890">
      <w:pPr>
        <w:jc w:val="both"/>
        <w:rPr>
          <w:rFonts w:ascii="Times New Roman" w:hAnsi="Times New Roman" w:cs="Times New Roman"/>
          <w:sz w:val="2"/>
          <w:szCs w:val="2"/>
          <w:rtl/>
        </w:rPr>
      </w:pPr>
    </w:p>
    <w:p w14:paraId="7A51378D" w14:textId="77777777" w:rsidR="00DE4890" w:rsidRPr="001920A5" w:rsidRDefault="00DE4890" w:rsidP="00DE4890">
      <w:pPr>
        <w:spacing w:line="360" w:lineRule="auto"/>
        <w:jc w:val="both"/>
        <w:rPr>
          <w:rFonts w:asciiTheme="majorBidi" w:hAnsiTheme="majorBidi" w:cstheme="majorBidi"/>
          <w:sz w:val="24"/>
          <w:szCs w:val="24"/>
        </w:rPr>
      </w:pPr>
      <w:r w:rsidRPr="001920A5">
        <w:rPr>
          <w:rFonts w:asciiTheme="majorBidi" w:hAnsiTheme="majorBidi" w:cstheme="majorBidi"/>
          <w:b/>
          <w:bCs/>
          <w:color w:val="0070C0"/>
          <w:sz w:val="28"/>
          <w:szCs w:val="28"/>
        </w:rPr>
        <w:t>Research Plan</w:t>
      </w:r>
    </w:p>
    <w:p w14:paraId="3AACF00D" w14:textId="77777777" w:rsidR="00DE4890" w:rsidRPr="001920A5" w:rsidRDefault="00DE4890" w:rsidP="00DE4890">
      <w:pPr>
        <w:jc w:val="both"/>
        <w:rPr>
          <w:rFonts w:asciiTheme="majorBidi" w:hAnsiTheme="majorBidi" w:cstheme="majorBidi"/>
          <w:b/>
          <w:bCs/>
          <w:color w:val="0070C0"/>
          <w:sz w:val="28"/>
          <w:szCs w:val="28"/>
        </w:rPr>
      </w:pPr>
      <w:r w:rsidRPr="001920A5">
        <w:rPr>
          <w:rFonts w:asciiTheme="majorBidi" w:hAnsiTheme="majorBidi" w:cstheme="majorBidi"/>
          <w:b/>
          <w:bCs/>
          <w:color w:val="0070C0"/>
          <w:sz w:val="28"/>
          <w:szCs w:val="28"/>
        </w:rPr>
        <w:t>References</w:t>
      </w:r>
    </w:p>
    <w:p w14:paraId="2080AACF"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[1] Systematic Mapping Study of Sales Forecasting: Methods,</w:t>
      </w:r>
    </w:p>
    <w:p w14:paraId="03257E93" w14:textId="77777777" w:rsidR="00B67933" w:rsidRPr="00B67933" w:rsidRDefault="00B67933" w:rsidP="00B67933">
      <w:pPr>
        <w:spacing w:after="0"/>
        <w:jc w:val="both"/>
        <w:rPr>
          <w:rFonts w:ascii="Times New Roman" w:hAnsi="Times New Roman" w:cs="Times New Roman"/>
        </w:rPr>
      </w:pPr>
      <w:r w:rsidRPr="00B67933">
        <w:rPr>
          <w:rFonts w:ascii="Times New Roman" w:hAnsi="Times New Roman" w:cs="Times New Roman"/>
        </w:rPr>
        <w:t>Trends, and Future Directions by Systematic Mapping Study of Sales Forecasting: Methods,</w:t>
      </w:r>
    </w:p>
    <w:p w14:paraId="6DED2BFD" w14:textId="7C045905" w:rsidR="003456E8" w:rsidRDefault="00B67933" w:rsidP="00B67933">
      <w:pPr>
        <w:spacing w:after="0"/>
        <w:jc w:val="both"/>
      </w:pPr>
      <w:r w:rsidRPr="00B67933">
        <w:rPr>
          <w:rFonts w:ascii="Times New Roman" w:hAnsi="Times New Roman" w:cs="Times New Roman"/>
        </w:rPr>
        <w:t>Trends, and Future Directions.</w:t>
      </w:r>
      <w:r w:rsidR="00A42437" w:rsidRPr="004C351B">
        <w:rPr>
          <w:rFonts w:ascii="URWPalladioL-Bold" w:hAnsi="URWPalladioL-Bold"/>
          <w:color w:val="000000"/>
          <w:sz w:val="20"/>
          <w:szCs w:val="20"/>
        </w:rPr>
        <w:t xml:space="preserve"> 1 July 2024</w:t>
      </w:r>
      <w:r w:rsidR="00A42437">
        <w:t xml:space="preserve"> by </w:t>
      </w:r>
      <w:r w:rsidR="00A42437" w:rsidRPr="000A667A">
        <w:rPr>
          <w:rFonts w:ascii="URWPalladioL-Bold" w:hAnsi="URWPalladioL-Bold"/>
          <w:color w:val="000000"/>
          <w:sz w:val="20"/>
          <w:szCs w:val="20"/>
        </w:rPr>
        <w:t>Hamid Ahaggach at el.</w:t>
      </w:r>
    </w:p>
    <w:p w14:paraId="5398D964" w14:textId="34CDDA96"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[2] </w:t>
      </w:r>
      <w:r w:rsidRPr="004F7DA0">
        <w:rPr>
          <w:rFonts w:eastAsiaTheme="minorHAnsi"/>
          <w:sz w:val="22"/>
          <w:szCs w:val="22"/>
        </w:rPr>
        <w:t>Sales Prediction Using Machine Learning (2024)</w:t>
      </w:r>
    </w:p>
    <w:p w14:paraId="29D8A16E" w14:textId="078498B7"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Hitesh S.M, Yukthi A, Ramya B.N. "Sales Prediction Using Machine Learning Techniques." International Journal of Novel Research and Development (IJNRD), 2024.</w:t>
      </w:r>
    </w:p>
    <w:p w14:paraId="76B5B31A" w14:textId="3B4FFBDA"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[3] </w:t>
      </w:r>
      <w:r w:rsidRPr="004F7DA0">
        <w:rPr>
          <w:rFonts w:eastAsiaTheme="minorHAnsi"/>
          <w:sz w:val="22"/>
          <w:szCs w:val="22"/>
        </w:rPr>
        <w:t>Predicting Future Sales: A Machine Learning Algorithm Showdown (2024)</w:t>
      </w:r>
    </w:p>
    <w:p w14:paraId="33A4EADA" w14:textId="7CE22F47"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Manal Loukili, Fayçal Messaoudi, Mohammed El Ghazi, Hanane Azirar. "Predicting Future Sales: A Machine Learning Algorithm Showdown." Lecture Notes in Networks and Systems (LNNS), Springer, 2024.</w:t>
      </w:r>
    </w:p>
    <w:p w14:paraId="58D27127" w14:textId="4BBBF45E"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[4] </w:t>
      </w:r>
      <w:r w:rsidRPr="004F7DA0">
        <w:rPr>
          <w:rFonts w:eastAsiaTheme="minorHAnsi"/>
          <w:sz w:val="22"/>
          <w:szCs w:val="22"/>
        </w:rPr>
        <w:t>Approaching Sales Forecasting Using Recurrent Neural Networks and Transformers (2022)</w:t>
      </w:r>
    </w:p>
    <w:p w14:paraId="1C4BDBB5" w14:textId="12339024"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Iván Vallés-Pérez, Emilio Soria-Olivas, Marcelino Martínez-Sober, Antonio J. Serrano-López, Juan Gómez-Sanchís, Fernando Mateo. "Approaching Sales Forecasting Using Recurrent Neural Networks and Transformers." arXiv, 2022.</w:t>
      </w:r>
    </w:p>
    <w:p w14:paraId="25386FDE" w14:textId="3765F704"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[5] </w:t>
      </w:r>
      <w:r w:rsidRPr="004F7DA0">
        <w:rPr>
          <w:rFonts w:eastAsiaTheme="minorHAnsi"/>
          <w:sz w:val="22"/>
          <w:szCs w:val="22"/>
        </w:rPr>
        <w:t>Retail Sales Forecasting Using Deep Learning: Systematic Literature Review (2022)</w:t>
      </w:r>
    </w:p>
    <w:p w14:paraId="01286B93" w14:textId="139C6E5C"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Linda Eglite, Ilze Birzniece. "Retail Sales Forecasting Using Deep Learning: Systematic Literature Review." Complex Systems Informatics and Modeling Quarterly, 2022.</w:t>
      </w:r>
    </w:p>
    <w:p w14:paraId="06B3844D" w14:textId="7D3D4780" w:rsidR="004F7DA0" w:rsidRPr="004F7DA0" w:rsidRDefault="004F7DA0" w:rsidP="004F7DA0">
      <w:pPr>
        <w:pStyle w:val="NormalWeb"/>
        <w:spacing w:before="0" w:beforeAutospacing="0" w:after="0" w:afterAutospacing="0"/>
        <w:rPr>
          <w:rFonts w:eastAsiaTheme="minorHAnsi"/>
          <w:sz w:val="22"/>
          <w:szCs w:val="22"/>
        </w:rPr>
      </w:pPr>
      <w:r>
        <w:rPr>
          <w:rFonts w:eastAsiaTheme="minorHAnsi"/>
          <w:sz w:val="22"/>
          <w:szCs w:val="22"/>
        </w:rPr>
        <w:t xml:space="preserve">[6] </w:t>
      </w:r>
      <w:r w:rsidRPr="004F7DA0">
        <w:rPr>
          <w:rFonts w:eastAsiaTheme="minorHAnsi"/>
          <w:sz w:val="22"/>
          <w:szCs w:val="22"/>
        </w:rPr>
        <w:t>A Dynamic Ensemble Selection Method for Bank Telemarketing Sales Prediction (2022)</w:t>
      </w:r>
    </w:p>
    <w:p w14:paraId="2FE743A9" w14:textId="700D5358" w:rsidR="004F7DA0" w:rsidRPr="004F7DA0" w:rsidRDefault="004F7DA0" w:rsidP="004F7DA0">
      <w:pPr>
        <w:pStyle w:val="NormalWeb"/>
        <w:spacing w:before="0" w:beforeAutospacing="0" w:after="0" w:afterAutospacing="0"/>
        <w:rPr>
          <w:rFonts w:eastAsiaTheme="minorHAnsi"/>
          <w:sz w:val="22"/>
          <w:szCs w:val="22"/>
        </w:rPr>
      </w:pPr>
      <w:r w:rsidRPr="004F7DA0">
        <w:rPr>
          <w:rFonts w:eastAsiaTheme="minorHAnsi"/>
          <w:sz w:val="22"/>
          <w:szCs w:val="22"/>
        </w:rPr>
        <w:t>Y. Feng, Y. Yin, D. Wang, L. Dhamotharan. "A Dynamic Ensemble Selection Method for Bank Telemarketing Sales Prediction." Journal of Business Research, 2022.</w:t>
      </w:r>
    </w:p>
    <w:p w14:paraId="4DD809A1" w14:textId="77777777" w:rsidR="004F7DA0" w:rsidRPr="004F7DA0" w:rsidRDefault="004F7DA0" w:rsidP="004F7DA0">
      <w:pPr>
        <w:spacing w:after="0"/>
        <w:jc w:val="both"/>
        <w:rPr>
          <w:rFonts w:ascii="Times New Roman" w:hAnsi="Times New Roman" w:cs="Times New Roman"/>
        </w:rPr>
      </w:pPr>
    </w:p>
    <w:sectPr w:rsidR="004F7DA0" w:rsidRPr="004F7DA0"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RWPalladioL-Roma">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956A2"/>
    <w:multiLevelType w:val="multilevel"/>
    <w:tmpl w:val="783A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C3789"/>
    <w:multiLevelType w:val="multilevel"/>
    <w:tmpl w:val="A5FE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D031C"/>
    <w:multiLevelType w:val="multilevel"/>
    <w:tmpl w:val="123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64D24"/>
    <w:multiLevelType w:val="multilevel"/>
    <w:tmpl w:val="2564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12ABB"/>
    <w:multiLevelType w:val="multilevel"/>
    <w:tmpl w:val="1524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90"/>
    <w:rsid w:val="000632D4"/>
    <w:rsid w:val="000A667A"/>
    <w:rsid w:val="00111C87"/>
    <w:rsid w:val="00163329"/>
    <w:rsid w:val="001B6675"/>
    <w:rsid w:val="00210E33"/>
    <w:rsid w:val="00292D33"/>
    <w:rsid w:val="00296157"/>
    <w:rsid w:val="003456E8"/>
    <w:rsid w:val="00350942"/>
    <w:rsid w:val="003A5318"/>
    <w:rsid w:val="003B2352"/>
    <w:rsid w:val="003C4861"/>
    <w:rsid w:val="004C351B"/>
    <w:rsid w:val="004F7DA0"/>
    <w:rsid w:val="00542BC9"/>
    <w:rsid w:val="005516C0"/>
    <w:rsid w:val="00556E50"/>
    <w:rsid w:val="005A2946"/>
    <w:rsid w:val="005E3EAC"/>
    <w:rsid w:val="00890483"/>
    <w:rsid w:val="008D372A"/>
    <w:rsid w:val="009619C3"/>
    <w:rsid w:val="009760B1"/>
    <w:rsid w:val="00A42437"/>
    <w:rsid w:val="00AD4FCC"/>
    <w:rsid w:val="00B67933"/>
    <w:rsid w:val="00BA09E1"/>
    <w:rsid w:val="00C247AC"/>
    <w:rsid w:val="00CF12BD"/>
    <w:rsid w:val="00DE4890"/>
    <w:rsid w:val="00E6228D"/>
    <w:rsid w:val="00F823F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2D7E"/>
  <w15:chartTrackingRefBased/>
  <w15:docId w15:val="{2F7F43FA-7E29-4335-B566-D89114D25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890"/>
    <w:pPr>
      <w:bidi w:val="0"/>
    </w:pPr>
  </w:style>
  <w:style w:type="paragraph" w:styleId="Heading1">
    <w:name w:val="heading 1"/>
    <w:basedOn w:val="Normal"/>
    <w:link w:val="Heading1Char"/>
    <w:uiPriority w:val="9"/>
    <w:qFormat/>
    <w:rsid w:val="00DE48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89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E4890"/>
    <w:pPr>
      <w:ind w:left="720"/>
      <w:contextualSpacing/>
    </w:pPr>
  </w:style>
  <w:style w:type="table" w:styleId="TableGrid">
    <w:name w:val="Table Grid"/>
    <w:basedOn w:val="TableNormal"/>
    <w:uiPriority w:val="39"/>
    <w:rsid w:val="00DE4890"/>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890"/>
    <w:rPr>
      <w:color w:val="0563C1" w:themeColor="hyperlink"/>
      <w:u w:val="single"/>
    </w:rPr>
  </w:style>
  <w:style w:type="paragraph" w:styleId="NoSpacing">
    <w:name w:val="No Spacing"/>
    <w:uiPriority w:val="1"/>
    <w:qFormat/>
    <w:rsid w:val="00DE4890"/>
    <w:pPr>
      <w:bidi w:val="0"/>
      <w:spacing w:after="0" w:line="240" w:lineRule="auto"/>
    </w:pPr>
  </w:style>
  <w:style w:type="paragraph" w:customStyle="1" w:styleId="Default">
    <w:name w:val="Default"/>
    <w:rsid w:val="00DE4890"/>
    <w:pPr>
      <w:autoSpaceDE w:val="0"/>
      <w:autoSpaceDN w:val="0"/>
      <w:bidi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8904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556E50"/>
    <w:rPr>
      <w:rFonts w:ascii="URWPalladioL-Roma" w:hAnsi="URWPalladioL-Roma" w:hint="default"/>
      <w:b w:val="0"/>
      <w:bCs w:val="0"/>
      <w:i w:val="0"/>
      <w:iCs w:val="0"/>
      <w:color w:val="000000"/>
      <w:sz w:val="18"/>
      <w:szCs w:val="18"/>
    </w:rPr>
  </w:style>
  <w:style w:type="character" w:styleId="Strong">
    <w:name w:val="Strong"/>
    <w:basedOn w:val="DefaultParagraphFont"/>
    <w:uiPriority w:val="22"/>
    <w:qFormat/>
    <w:rsid w:val="004F7DA0"/>
    <w:rPr>
      <w:b/>
      <w:bCs/>
    </w:rPr>
  </w:style>
  <w:style w:type="character" w:styleId="Emphasis">
    <w:name w:val="Emphasis"/>
    <w:basedOn w:val="DefaultParagraphFont"/>
    <w:uiPriority w:val="20"/>
    <w:qFormat/>
    <w:rsid w:val="004F7D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6749">
      <w:bodyDiv w:val="1"/>
      <w:marLeft w:val="0"/>
      <w:marRight w:val="0"/>
      <w:marTop w:val="0"/>
      <w:marBottom w:val="0"/>
      <w:divBdr>
        <w:top w:val="none" w:sz="0" w:space="0" w:color="auto"/>
        <w:left w:val="none" w:sz="0" w:space="0" w:color="auto"/>
        <w:bottom w:val="none" w:sz="0" w:space="0" w:color="auto"/>
        <w:right w:val="none" w:sz="0" w:space="0" w:color="auto"/>
      </w:divBdr>
    </w:div>
    <w:div w:id="811991478">
      <w:bodyDiv w:val="1"/>
      <w:marLeft w:val="0"/>
      <w:marRight w:val="0"/>
      <w:marTop w:val="0"/>
      <w:marBottom w:val="0"/>
      <w:divBdr>
        <w:top w:val="none" w:sz="0" w:space="0" w:color="auto"/>
        <w:left w:val="none" w:sz="0" w:space="0" w:color="auto"/>
        <w:bottom w:val="none" w:sz="0" w:space="0" w:color="auto"/>
        <w:right w:val="none" w:sz="0" w:space="0" w:color="auto"/>
      </w:divBdr>
    </w:div>
    <w:div w:id="1496142651">
      <w:bodyDiv w:val="1"/>
      <w:marLeft w:val="0"/>
      <w:marRight w:val="0"/>
      <w:marTop w:val="0"/>
      <w:marBottom w:val="0"/>
      <w:divBdr>
        <w:top w:val="none" w:sz="0" w:space="0" w:color="auto"/>
        <w:left w:val="none" w:sz="0" w:space="0" w:color="auto"/>
        <w:bottom w:val="none" w:sz="0" w:space="0" w:color="auto"/>
        <w:right w:val="none" w:sz="0" w:space="0" w:color="auto"/>
      </w:divBdr>
    </w:div>
    <w:div w:id="1532377080">
      <w:bodyDiv w:val="1"/>
      <w:marLeft w:val="0"/>
      <w:marRight w:val="0"/>
      <w:marTop w:val="0"/>
      <w:marBottom w:val="0"/>
      <w:divBdr>
        <w:top w:val="none" w:sz="0" w:space="0" w:color="auto"/>
        <w:left w:val="none" w:sz="0" w:space="0" w:color="auto"/>
        <w:bottom w:val="none" w:sz="0" w:space="0" w:color="auto"/>
        <w:right w:val="none" w:sz="0" w:space="0" w:color="auto"/>
      </w:divBdr>
    </w:div>
    <w:div w:id="1593927535">
      <w:bodyDiv w:val="1"/>
      <w:marLeft w:val="0"/>
      <w:marRight w:val="0"/>
      <w:marTop w:val="0"/>
      <w:marBottom w:val="0"/>
      <w:divBdr>
        <w:top w:val="none" w:sz="0" w:space="0" w:color="auto"/>
        <w:left w:val="none" w:sz="0" w:space="0" w:color="auto"/>
        <w:bottom w:val="none" w:sz="0" w:space="0" w:color="auto"/>
        <w:right w:val="none" w:sz="0" w:space="0" w:color="auto"/>
      </w:divBdr>
    </w:div>
    <w:div w:id="1636332092">
      <w:bodyDiv w:val="1"/>
      <w:marLeft w:val="0"/>
      <w:marRight w:val="0"/>
      <w:marTop w:val="0"/>
      <w:marBottom w:val="0"/>
      <w:divBdr>
        <w:top w:val="none" w:sz="0" w:space="0" w:color="auto"/>
        <w:left w:val="none" w:sz="0" w:space="0" w:color="auto"/>
        <w:bottom w:val="none" w:sz="0" w:space="0" w:color="auto"/>
        <w:right w:val="none" w:sz="0" w:space="0" w:color="auto"/>
      </w:divBdr>
    </w:div>
    <w:div w:id="1865097781">
      <w:bodyDiv w:val="1"/>
      <w:marLeft w:val="0"/>
      <w:marRight w:val="0"/>
      <w:marTop w:val="0"/>
      <w:marBottom w:val="0"/>
      <w:divBdr>
        <w:top w:val="none" w:sz="0" w:space="0" w:color="auto"/>
        <w:left w:val="none" w:sz="0" w:space="0" w:color="auto"/>
        <w:bottom w:val="none" w:sz="0" w:space="0" w:color="auto"/>
        <w:right w:val="none" w:sz="0" w:space="0" w:color="auto"/>
      </w:divBdr>
      <w:divsChild>
        <w:div w:id="807015361">
          <w:marLeft w:val="0"/>
          <w:marRight w:val="0"/>
          <w:marTop w:val="0"/>
          <w:marBottom w:val="0"/>
          <w:divBdr>
            <w:top w:val="none" w:sz="0" w:space="0" w:color="auto"/>
            <w:left w:val="none" w:sz="0" w:space="0" w:color="auto"/>
            <w:bottom w:val="none" w:sz="0" w:space="0" w:color="auto"/>
            <w:right w:val="none" w:sz="0" w:space="0" w:color="auto"/>
          </w:divBdr>
        </w:div>
        <w:div w:id="1775247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82ED2-94F1-44F7-8969-B129553D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Pages>
  <Words>1417</Words>
  <Characters>8078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Othman Alamoudi</dc:creator>
  <cp:keywords/>
  <dc:description/>
  <cp:lastModifiedBy>Othman Alamoudi</cp:lastModifiedBy>
  <cp:revision>3</cp:revision>
  <dcterms:created xsi:type="dcterms:W3CDTF">2025-03-02T21:15:00Z</dcterms:created>
  <dcterms:modified xsi:type="dcterms:W3CDTF">2025-03-02T21:19:00Z</dcterms:modified>
</cp:coreProperties>
</file>