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DA110A" w14:textId="3751EED5"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5D443DC4">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3BF510A4"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03A7AFBD" w:rsidR="002C1A51" w:rsidRDefault="002C1A51" w:rsidP="00995EC3">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4A21BE69" w14:textId="5D19D076" w:rsidR="002C1A51" w:rsidRDefault="001E0412" w:rsidP="002C1A51">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تأثير المحتوى الرقمي على السلوك والقيم الاجتماعية لدى فئة المراهقين </w:t>
      </w:r>
    </w:p>
    <w:p w14:paraId="7D3ED41E" w14:textId="17BC7C2D" w:rsidR="00050DDD" w:rsidRPr="002C1A51" w:rsidRDefault="00050DDD" w:rsidP="002C1A51">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دراسة ميدانية</w:t>
      </w:r>
      <w:r w:rsidR="00253043">
        <w:rPr>
          <w:rFonts w:ascii="Simplified Arabic" w:hAnsi="Simplified Arabic" w:cs="Simplified Arabic" w:hint="cs"/>
          <w:b/>
          <w:bCs/>
          <w:sz w:val="36"/>
          <w:szCs w:val="36"/>
          <w:rtl/>
        </w:rPr>
        <w:t xml:space="preserve"> على طلاب الثانوية</w:t>
      </w:r>
      <w:r>
        <w:rPr>
          <w:rFonts w:ascii="Simplified Arabic" w:hAnsi="Simplified Arabic" w:cs="Simplified Arabic" w:hint="cs"/>
          <w:b/>
          <w:bCs/>
          <w:sz w:val="36"/>
          <w:szCs w:val="36"/>
          <w:rtl/>
        </w:rPr>
        <w:t xml:space="preserve"> في مدينة الخبر </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45755952"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832545">
        <w:rPr>
          <w:rFonts w:ascii="Simplified Arabic" w:hAnsi="Simplified Arabic" w:cs="Simplified Arabic" w:hint="cs"/>
          <w:sz w:val="32"/>
          <w:szCs w:val="32"/>
          <w:rtl/>
        </w:rPr>
        <w:t>شيماء فطايرجي</w:t>
      </w:r>
    </w:p>
    <w:p w14:paraId="636B66F6" w14:textId="203B2165" w:rsidR="002C1A51" w:rsidRPr="00832545" w:rsidRDefault="002C1A51" w:rsidP="006836C4">
      <w:pPr>
        <w:rPr>
          <w:rFonts w:ascii="Simplified Arabic" w:hAnsi="Simplified Arabic" w:cs="Simplified Arabic"/>
          <w:sz w:val="32"/>
          <w:szCs w:val="32"/>
          <w:lang w:val="en-GB"/>
        </w:rPr>
      </w:pPr>
      <w:r w:rsidRPr="00FE160A">
        <w:rPr>
          <w:rFonts w:ascii="Simplified Arabic" w:hAnsi="Simplified Arabic" w:cs="Simplified Arabic" w:hint="cs"/>
          <w:sz w:val="32"/>
          <w:szCs w:val="32"/>
          <w:rtl/>
        </w:rPr>
        <w:t>الرقم الأكاديمي:</w:t>
      </w:r>
      <w:r w:rsidR="00253043">
        <w:rPr>
          <w:rFonts w:ascii="Simplified Arabic" w:hAnsi="Simplified Arabic" w:cs="Simplified Arabic" w:hint="cs"/>
          <w:sz w:val="32"/>
          <w:szCs w:val="32"/>
          <w:rtl/>
          <w:lang w:val="en-GB"/>
        </w:rPr>
        <w:t>٢٣٣٠٠١٠٤٨</w:t>
      </w:r>
    </w:p>
    <w:p w14:paraId="2D5B229C" w14:textId="165D8084"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27FF45E8" w:rsidR="002C1A51" w:rsidRPr="00FE160A" w:rsidRDefault="00353306" w:rsidP="002C1A51">
      <w:pPr>
        <w:jc w:val="center"/>
        <w:rPr>
          <w:rFonts w:ascii="Simplified Arabic" w:hAnsi="Simplified Arabic" w:cs="Simplified Arabic"/>
          <w:sz w:val="32"/>
          <w:szCs w:val="32"/>
          <w:rtl/>
        </w:rPr>
      </w:pPr>
      <w:r>
        <w:rPr>
          <w:rFonts w:ascii="Simplified Arabic" w:hAnsi="Simplified Arabic" w:cs="Simplified Arabic"/>
          <w:sz w:val="26"/>
          <w:szCs w:val="26"/>
        </w:rPr>
        <w:t>2026</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BFCFA1D" w:rsidR="002C1A51" w:rsidRPr="00F65892" w:rsidRDefault="002C1A51" w:rsidP="00F65892">
      <w:pPr>
        <w:bidi w:val="0"/>
        <w:rPr>
          <w:rFonts w:asciiTheme="majorBidi" w:hAnsiTheme="majorBidi" w:cstheme="majorBidi"/>
          <w:sz w:val="26"/>
          <w:szCs w:val="26"/>
        </w:rPr>
      </w:pPr>
      <w:r w:rsidRPr="00F65892">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22CAE471" w14:textId="77777777" w:rsidR="00DE786B" w:rsidRPr="003F4F58" w:rsidRDefault="00DE786B" w:rsidP="003F4F58">
      <w:pPr>
        <w:pStyle w:val="p1"/>
        <w:ind w:left="720"/>
      </w:pPr>
      <w:r w:rsidRPr="003F4F58">
        <w:rPr>
          <w:b/>
          <w:bCs/>
        </w:rPr>
        <w:t>The Impact of Digital Content on Adolescents’ Behavior and Social Values: An Empirical Study of High School Students in Al Khobar, Saudi Arabia</w:t>
      </w:r>
    </w:p>
    <w:p w14:paraId="0E1CC660" w14:textId="02024B41" w:rsidR="002C1A51" w:rsidRPr="007465CB" w:rsidRDefault="002C1A51" w:rsidP="007465CB">
      <w:pPr>
        <w:bidi w:val="0"/>
        <w:jc w:val="center"/>
        <w:rPr>
          <w:rFonts w:asciiTheme="majorBidi" w:hAnsiTheme="majorBidi" w:cstheme="majorBidi"/>
          <w:b/>
          <w:bCs/>
          <w:sz w:val="36"/>
          <w:szCs w:val="36"/>
          <w:lang w:bidi="ar-LB"/>
        </w:rPr>
      </w:pPr>
    </w:p>
    <w:p w14:paraId="7F00CCB3" w14:textId="77777777" w:rsidR="006836C4" w:rsidRPr="007465CB" w:rsidRDefault="006836C4" w:rsidP="002C1A51">
      <w:pPr>
        <w:jc w:val="center"/>
        <w:rPr>
          <w:rFonts w:asciiTheme="majorBidi" w:hAnsiTheme="majorBidi" w:cstheme="majorBidi"/>
          <w:b/>
          <w:bCs/>
          <w:sz w:val="32"/>
          <w:szCs w:val="32"/>
          <w:lang w:bidi="ar-LB"/>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02EACDAE" w:rsidR="006836C4" w:rsidRPr="00DE786B" w:rsidRDefault="002C1A51" w:rsidP="006836C4">
      <w:pPr>
        <w:bidi w:val="0"/>
        <w:rPr>
          <w:rFonts w:asciiTheme="majorBidi" w:hAnsiTheme="majorBidi" w:cstheme="majorBidi"/>
          <w:sz w:val="32"/>
          <w:szCs w:val="32"/>
          <w:lang w:val="en-GB" w:bidi="ar-LB"/>
        </w:rPr>
      </w:pPr>
      <w:r w:rsidRPr="00FE160A">
        <w:rPr>
          <w:rFonts w:asciiTheme="majorBidi" w:hAnsiTheme="majorBidi" w:cstheme="majorBidi"/>
          <w:sz w:val="32"/>
          <w:szCs w:val="32"/>
          <w:lang w:bidi="ar-LB"/>
        </w:rPr>
        <w:t>Prepared by:</w:t>
      </w:r>
      <w:r w:rsidR="00DE786B">
        <w:rPr>
          <w:rFonts w:asciiTheme="majorBidi" w:hAnsiTheme="majorBidi" w:cstheme="majorBidi"/>
          <w:sz w:val="32"/>
          <w:szCs w:val="32"/>
          <w:lang w:val="en-GB" w:bidi="ar-LB"/>
        </w:rPr>
        <w:t>shayma fatayrje</w:t>
      </w:r>
    </w:p>
    <w:p w14:paraId="5DD3CD66" w14:textId="51F3B183"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DE786B">
        <w:rPr>
          <w:rFonts w:asciiTheme="majorBidi" w:hAnsiTheme="majorBidi" w:cstheme="majorBidi"/>
          <w:sz w:val="32"/>
          <w:szCs w:val="32"/>
          <w:lang w:bidi="ar-LB"/>
        </w:rPr>
        <w:t>233001048</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0A98EEBF" w14:textId="73494C1D" w:rsidR="008805EF" w:rsidRDefault="00FE160A" w:rsidP="005C4661">
      <w:pPr>
        <w:jc w:val="center"/>
        <w:rPr>
          <w:rFonts w:asciiTheme="majorBidi" w:hAnsiTheme="majorBidi" w:cstheme="majorBidi"/>
          <w:b/>
          <w:bCs/>
          <w:sz w:val="26"/>
          <w:szCs w:val="26"/>
          <w:rtl/>
          <w:lang w:bidi="ar-LB"/>
        </w:rPr>
      </w:pPr>
      <w:r w:rsidRPr="00FE160A">
        <w:rPr>
          <w:rFonts w:asciiTheme="majorBidi" w:hAnsiTheme="majorBidi" w:cstheme="majorBidi" w:hint="cs"/>
          <w:sz w:val="26"/>
          <w:szCs w:val="26"/>
          <w:rtl/>
          <w:lang w:bidi="ar-LB"/>
        </w:rPr>
        <w:t>202</w:t>
      </w:r>
      <w:r w:rsidR="008805EF">
        <w:rPr>
          <w:rFonts w:asciiTheme="majorBidi" w:hAnsiTheme="majorBidi" w:cstheme="majorBidi"/>
          <w:b/>
          <w:bCs/>
          <w:sz w:val="26"/>
          <w:szCs w:val="26"/>
          <w:rtl/>
          <w:lang w:bidi="ar-LB"/>
        </w:rPr>
        <w:br w:type="page"/>
      </w:r>
    </w:p>
    <w:p w14:paraId="0B19E8D8" w14:textId="5B79C434" w:rsidR="00743A97" w:rsidRDefault="00AF69FB" w:rsidP="00AF69FB">
      <w:pPr>
        <w:pStyle w:val="a6"/>
        <w:numPr>
          <w:ilvl w:val="0"/>
          <w:numId w:val="11"/>
        </w:numPr>
        <w:spacing w:after="0" w:line="480" w:lineRule="auto"/>
        <w:rPr>
          <w:rFonts w:ascii=".AppleSystemUIFont" w:eastAsiaTheme="minorEastAsia" w:hAnsi=".AppleSystemUIFont" w:cs="Times New Roman"/>
          <w:b/>
          <w:bCs/>
          <w:sz w:val="32"/>
          <w:szCs w:val="32"/>
          <w14:ligatures w14:val="none"/>
        </w:rPr>
      </w:pPr>
      <w:r>
        <w:rPr>
          <w:rFonts w:ascii=".AppleSystemUIFont" w:eastAsiaTheme="minorEastAsia" w:hAnsi=".AppleSystemUIFont" w:cs="Times New Roman" w:hint="cs"/>
          <w:b/>
          <w:bCs/>
          <w:sz w:val="32"/>
          <w:szCs w:val="32"/>
          <w:rtl/>
          <w14:ligatures w14:val="none"/>
        </w:rPr>
        <w:lastRenderedPageBreak/>
        <w:t>الخلفية النظري</w:t>
      </w:r>
      <w:r w:rsidR="00956C73">
        <w:rPr>
          <w:rFonts w:ascii=".AppleSystemUIFont" w:eastAsiaTheme="minorEastAsia" w:hAnsi=".AppleSystemUIFont" w:cs="Times New Roman" w:hint="cs"/>
          <w:b/>
          <w:bCs/>
          <w:sz w:val="32"/>
          <w:szCs w:val="32"/>
          <w:rtl/>
          <w14:ligatures w14:val="none"/>
        </w:rPr>
        <w:t>ة للدراسة</w:t>
      </w:r>
      <w:r w:rsidR="00F41348">
        <w:rPr>
          <w:rFonts w:ascii=".AppleSystemUIFont" w:eastAsiaTheme="minorEastAsia" w:hAnsi=".AppleSystemUIFont" w:cs="Times New Roman" w:hint="cs"/>
          <w:b/>
          <w:bCs/>
          <w:sz w:val="32"/>
          <w:szCs w:val="32"/>
          <w:rtl/>
          <w14:ligatures w14:val="none"/>
        </w:rPr>
        <w:t>:</w:t>
      </w:r>
    </w:p>
    <w:p w14:paraId="7674ADEC" w14:textId="11E973DE" w:rsidR="00F41348" w:rsidRDefault="004577C7" w:rsidP="00F41348">
      <w:pPr>
        <w:spacing w:after="0" w:line="480" w:lineRule="auto"/>
        <w:rPr>
          <w:rFonts w:ascii=".AppleSystemUIFont" w:eastAsiaTheme="minorEastAsia" w:hAnsi=".AppleSystemUIFont" w:cs="Times New Roman"/>
          <w:sz w:val="28"/>
          <w:szCs w:val="28"/>
          <w:rtl/>
          <w14:ligatures w14:val="none"/>
        </w:rPr>
      </w:pPr>
      <w:r>
        <w:rPr>
          <w:rFonts w:ascii=".AppleSystemUIFont" w:eastAsiaTheme="minorEastAsia" w:hAnsi=".AppleSystemUIFont" w:cs="Times New Roman" w:hint="cs"/>
          <w:sz w:val="28"/>
          <w:szCs w:val="28"/>
          <w:rtl/>
          <w14:ligatures w14:val="none"/>
        </w:rPr>
        <w:t xml:space="preserve">لقد تم </w:t>
      </w:r>
      <w:r w:rsidR="00645395">
        <w:rPr>
          <w:rFonts w:ascii=".AppleSystemUIFont" w:eastAsiaTheme="minorEastAsia" w:hAnsi=".AppleSystemUIFont" w:cs="Times New Roman" w:hint="cs"/>
          <w:sz w:val="28"/>
          <w:szCs w:val="28"/>
          <w:rtl/>
          <w14:ligatures w14:val="none"/>
        </w:rPr>
        <w:t xml:space="preserve">الإعتماد </w:t>
      </w:r>
      <w:r w:rsidR="00CE0525">
        <w:rPr>
          <w:rFonts w:ascii=".AppleSystemUIFont" w:eastAsiaTheme="minorEastAsia" w:hAnsi=".AppleSystemUIFont" w:cs="Times New Roman" w:hint="cs"/>
          <w:sz w:val="28"/>
          <w:szCs w:val="28"/>
          <w:rtl/>
          <w14:ligatures w14:val="none"/>
        </w:rPr>
        <w:t xml:space="preserve">في هذه الدراسة </w:t>
      </w:r>
      <w:r w:rsidR="00141ED8">
        <w:rPr>
          <w:rFonts w:ascii=".AppleSystemUIFont" w:eastAsiaTheme="minorEastAsia" w:hAnsi=".AppleSystemUIFont" w:cs="Times New Roman" w:hint="cs"/>
          <w:sz w:val="28"/>
          <w:szCs w:val="28"/>
          <w:rtl/>
          <w14:ligatures w14:val="none"/>
        </w:rPr>
        <w:t>على</w:t>
      </w:r>
      <w:r w:rsidR="00AD0E4B">
        <w:rPr>
          <w:rFonts w:ascii=".AppleSystemUIFont" w:eastAsiaTheme="minorEastAsia" w:hAnsi=".AppleSystemUIFont" w:cs="Times New Roman" w:hint="cs"/>
          <w:sz w:val="28"/>
          <w:szCs w:val="28"/>
          <w:rtl/>
          <w14:ligatures w14:val="none"/>
        </w:rPr>
        <w:t>:</w:t>
      </w:r>
    </w:p>
    <w:p w14:paraId="5E7E8B32" w14:textId="37AEDC40" w:rsidR="00B729A1" w:rsidRDefault="00E53FE3" w:rsidP="00B729A1">
      <w:pPr>
        <w:spacing w:after="0" w:line="480" w:lineRule="auto"/>
        <w:rPr>
          <w:rFonts w:ascii=".AppleSystemUIFont" w:eastAsiaTheme="minorEastAsia" w:hAnsi=".AppleSystemUIFont" w:cs="Times New Roman"/>
          <w:b/>
          <w:bCs/>
          <w:sz w:val="32"/>
          <w:szCs w:val="32"/>
          <w:rtl/>
          <w14:ligatures w14:val="none"/>
        </w:rPr>
      </w:pPr>
      <w:r>
        <w:rPr>
          <w:rFonts w:ascii=".AppleSystemUIFont" w:eastAsiaTheme="minorEastAsia" w:hAnsi=".AppleSystemUIFont" w:cs="Times New Roman" w:hint="cs"/>
          <w:b/>
          <w:bCs/>
          <w:sz w:val="32"/>
          <w:szCs w:val="32"/>
          <w:rtl/>
          <w14:ligatures w14:val="none"/>
        </w:rPr>
        <w:t>نظرية ال</w:t>
      </w:r>
      <w:r w:rsidR="002C6774">
        <w:rPr>
          <w:rFonts w:ascii=".AppleSystemUIFont" w:eastAsiaTheme="minorEastAsia" w:hAnsi=".AppleSystemUIFont" w:cs="Times New Roman" w:hint="cs"/>
          <w:b/>
          <w:bCs/>
          <w:sz w:val="32"/>
          <w:szCs w:val="32"/>
          <w:rtl/>
          <w14:ligatures w14:val="none"/>
        </w:rPr>
        <w:t>غرس الثقافي:</w:t>
      </w:r>
    </w:p>
    <w:p w14:paraId="38D70E02" w14:textId="05FDBCED" w:rsidR="00B729A1" w:rsidRDefault="00B729A1" w:rsidP="00847ED7">
      <w:pPr>
        <w:spacing w:after="0" w:line="360" w:lineRule="auto"/>
        <w:rPr>
          <w:rFonts w:ascii=".AppleSystemUIFont" w:eastAsiaTheme="minorEastAsia" w:hAnsi=".AppleSystemUIFont" w:cs="Times New Roman"/>
          <w:b/>
          <w:bCs/>
          <w:sz w:val="32"/>
          <w:szCs w:val="32"/>
          <w:rtl/>
          <w14:ligatures w14:val="none"/>
        </w:rPr>
      </w:pPr>
      <w:r>
        <w:rPr>
          <w:rFonts w:ascii=".AppleSystemUIFont" w:eastAsiaTheme="minorEastAsia" w:hAnsi=".AppleSystemUIFont" w:cs="Times New Roman" w:hint="cs"/>
          <w:b/>
          <w:bCs/>
          <w:sz w:val="32"/>
          <w:szCs w:val="32"/>
          <w:rtl/>
          <w14:ligatures w14:val="none"/>
        </w:rPr>
        <w:t>تع</w:t>
      </w:r>
      <w:r w:rsidR="00402D2F">
        <w:rPr>
          <w:rFonts w:ascii=".AppleSystemUIFont" w:eastAsiaTheme="minorEastAsia" w:hAnsi=".AppleSystemUIFont" w:cs="Times New Roman" w:hint="cs"/>
          <w:b/>
          <w:bCs/>
          <w:sz w:val="32"/>
          <w:szCs w:val="32"/>
          <w:rtl/>
          <w14:ligatures w14:val="none"/>
        </w:rPr>
        <w:t>ريف النظرية</w:t>
      </w:r>
      <w:r w:rsidR="004F245F">
        <w:rPr>
          <w:rFonts w:ascii=".AppleSystemUIFont" w:eastAsiaTheme="minorEastAsia" w:hAnsi=".AppleSystemUIFont" w:cs="Times New Roman" w:hint="cs"/>
          <w:b/>
          <w:bCs/>
          <w:sz w:val="32"/>
          <w:szCs w:val="32"/>
          <w:rtl/>
          <w14:ligatures w14:val="none"/>
        </w:rPr>
        <w:t>:</w:t>
      </w:r>
    </w:p>
    <w:p w14:paraId="1412CA22" w14:textId="0F0E2AFC" w:rsidR="008916C0" w:rsidRDefault="008916C0" w:rsidP="00847ED7">
      <w:pPr>
        <w:spacing w:after="0" w:line="360" w:lineRule="auto"/>
        <w:rPr>
          <w:rFonts w:ascii=".SF UI" w:eastAsiaTheme="minorEastAsia" w:hAnsi=".SF UI" w:cs="Times New Roman"/>
          <w:sz w:val="28"/>
          <w:szCs w:val="28"/>
          <w:rtl/>
          <w14:ligatures w14:val="none"/>
        </w:rPr>
      </w:pPr>
      <w:r w:rsidRPr="00AB6796">
        <w:rPr>
          <w:rFonts w:ascii=".SFUI-Regular" w:eastAsiaTheme="minorEastAsia" w:hAnsi=".SFUI-Regular" w:cs="Times New Roman"/>
          <w:sz w:val="28"/>
          <w:szCs w:val="28"/>
          <w:rtl/>
          <w14:ligatures w14:val="none"/>
        </w:rPr>
        <w:t>تُعد نظرية الغرس الثقافي من أبرز النظريات التي تناولت دراسة تأثير وسائل الإعلام في الجمهور، وتركز على التأثير التراكمي طويل المدى للمحتوى الإعلامي في تشكيل إدراك الأفراد للواقع الاجتماعي. وترى النظرية أن التعرض المستمر لوسائل الإعلام يسهم تدريجي</w:t>
      </w:r>
      <w:r w:rsidR="002B40B6">
        <w:rPr>
          <w:rFonts w:ascii=".SFUI-Regular" w:eastAsiaTheme="minorEastAsia" w:hAnsi=".SFUI-Regular" w:cs="Times New Roman" w:hint="cs"/>
          <w:sz w:val="28"/>
          <w:szCs w:val="28"/>
          <w:rtl/>
          <w14:ligatures w14:val="none"/>
        </w:rPr>
        <w:t>اً</w:t>
      </w:r>
      <w:r w:rsidRPr="00AB6796">
        <w:rPr>
          <w:rFonts w:ascii=".SFUI-Regular" w:eastAsiaTheme="minorEastAsia" w:hAnsi=".SFUI-Regular" w:cs="Times New Roman"/>
          <w:sz w:val="28"/>
          <w:szCs w:val="28"/>
          <w:rtl/>
          <w14:ligatures w14:val="none"/>
        </w:rPr>
        <w:t xml:space="preserve"> في غرس أفكار وقيم ومعتقدات معينة لدى الجمهور، مما يؤثر في تصوراتهم واتجاهاتهم نحو المجتمع والعالم من حولهم. ولا تفترض النظرية أن وسائل الإعلام تمتلك تأثيرًا مطلق</w:t>
      </w:r>
      <w:r w:rsidR="006D7F83">
        <w:rPr>
          <w:rFonts w:ascii=".SFUI-Regular" w:eastAsiaTheme="minorEastAsia" w:hAnsi=".SFUI-Regular" w:cs="Times New Roman" w:hint="cs"/>
          <w:sz w:val="28"/>
          <w:szCs w:val="28"/>
          <w:rtl/>
          <w14:ligatures w14:val="none"/>
        </w:rPr>
        <w:t>اً</w:t>
      </w:r>
      <w:r w:rsidRPr="00AB6796">
        <w:rPr>
          <w:rFonts w:ascii=".SFUI-Regular" w:eastAsiaTheme="minorEastAsia" w:hAnsi=".SFUI-Regular" w:cs="Times New Roman"/>
          <w:sz w:val="28"/>
          <w:szCs w:val="28"/>
          <w:rtl/>
          <w14:ligatures w14:val="none"/>
        </w:rPr>
        <w:t xml:space="preserve"> أو مباشر</w:t>
      </w:r>
      <w:r w:rsidR="006D7F83">
        <w:rPr>
          <w:rFonts w:ascii=".SFUI-Regular" w:eastAsiaTheme="minorEastAsia" w:hAnsi=".SFUI-Regular" w:cs="Times New Roman" w:hint="cs"/>
          <w:sz w:val="28"/>
          <w:szCs w:val="28"/>
          <w:rtl/>
          <w14:ligatures w14:val="none"/>
        </w:rPr>
        <w:t>اً،</w:t>
      </w:r>
      <w:r w:rsidRPr="00AB6796">
        <w:rPr>
          <w:rFonts w:ascii=".SFUI-Regular" w:eastAsiaTheme="minorEastAsia" w:hAnsi=".SFUI-Regular" w:cs="Times New Roman"/>
          <w:sz w:val="28"/>
          <w:szCs w:val="28"/>
          <w:rtl/>
          <w14:ligatures w14:val="none"/>
        </w:rPr>
        <w:t xml:space="preserve"> وإنما تؤكد أن تأثيرها يتكون بصورة تدريجية من خلال التعرض المتكرر للمحتوى الإعلامي على المدى الطويل</w:t>
      </w:r>
      <w:r w:rsidR="006839A8">
        <w:rPr>
          <w:rFonts w:ascii=".SFUI-Regular" w:eastAsiaTheme="minorEastAsia" w:hAnsi=".SFUI-Regular" w:cs="Times New Roman" w:hint="cs"/>
          <w:sz w:val="28"/>
          <w:szCs w:val="28"/>
          <w:rtl/>
          <w14:ligatures w14:val="none"/>
        </w:rPr>
        <w:t>.</w:t>
      </w:r>
      <w:r w:rsidRPr="00AB6796">
        <w:rPr>
          <w:rFonts w:ascii=".SFUI-Regular" w:eastAsiaTheme="minorEastAsia" w:hAnsi=".SFUI-Regular" w:cs="Times New Roman"/>
          <w:sz w:val="28"/>
          <w:szCs w:val="28"/>
          <w:rtl/>
          <w14:ligatures w14:val="none"/>
        </w:rPr>
        <w:t xml:space="preserve">وأوضح </w:t>
      </w:r>
      <w:r w:rsidR="00884895">
        <w:rPr>
          <w:rFonts w:ascii=".SFUI-Regular" w:eastAsiaTheme="minorEastAsia" w:hAnsi=".SFUI-Regular" w:cs="Times New Roman" w:hint="cs"/>
          <w:sz w:val="28"/>
          <w:szCs w:val="28"/>
          <w:rtl/>
          <w14:ligatures w14:val="none"/>
        </w:rPr>
        <w:t>الباحث الأمريكي جورج جربن</w:t>
      </w:r>
      <w:r w:rsidR="0026651A">
        <w:rPr>
          <w:rFonts w:ascii=".SFUI-Regular" w:eastAsiaTheme="minorEastAsia" w:hAnsi=".SFUI-Regular" w:cs="Times New Roman" w:hint="cs"/>
          <w:sz w:val="28"/>
          <w:szCs w:val="28"/>
          <w:rtl/>
          <w14:ligatures w14:val="none"/>
        </w:rPr>
        <w:t>ر</w:t>
      </w:r>
      <w:r w:rsidR="007778FD">
        <w:rPr>
          <w:rFonts w:ascii=".SFUI-Regular" w:eastAsiaTheme="minorEastAsia" w:hAnsi=".SFUI-Regular" w:cs="Times New Roman" w:hint="cs"/>
          <w:sz w:val="28"/>
          <w:szCs w:val="28"/>
          <w:rtl/>
          <w14:ligatures w14:val="none"/>
        </w:rPr>
        <w:t xml:space="preserve"> </w:t>
      </w:r>
      <w:r w:rsidRPr="00AB6796">
        <w:rPr>
          <w:rFonts w:ascii=".SFUI-Regular" w:eastAsiaTheme="minorEastAsia" w:hAnsi=".SFUI-Regular" w:cs="Times New Roman"/>
          <w:sz w:val="28"/>
          <w:szCs w:val="28"/>
          <w:rtl/>
          <w14:ligatures w14:val="none"/>
        </w:rPr>
        <w:t>مع زملائه أنها جاءت لتكمل الدراسات السابقة المتعلقة بتأثير وسائل الإعلام، وليس لتحل محلها.</w:t>
      </w:r>
      <w:r w:rsidR="00420DBE">
        <w:rPr>
          <w:rFonts w:ascii=".SF UI" w:eastAsiaTheme="minorEastAsia" w:hAnsi=".SF UI" w:cs="Times New Roman" w:hint="cs"/>
          <w:sz w:val="28"/>
          <w:szCs w:val="28"/>
          <w:rtl/>
          <w14:ligatures w14:val="none"/>
        </w:rPr>
        <w:t>(</w:t>
      </w:r>
      <w:r w:rsidR="00B66A59">
        <w:rPr>
          <w:rFonts w:ascii=".SF UI" w:eastAsiaTheme="minorEastAsia" w:hAnsi=".SF UI" w:cs="Times New Roman" w:hint="cs"/>
          <w:sz w:val="28"/>
          <w:szCs w:val="28"/>
          <w:rtl/>
          <w14:ligatures w14:val="none"/>
        </w:rPr>
        <w:t>محمد بن سعود )</w:t>
      </w:r>
    </w:p>
    <w:p w14:paraId="32E5844E" w14:textId="70DD2E35" w:rsidR="0052356D" w:rsidRDefault="00FF58A8" w:rsidP="008B2A46">
      <w:pPr>
        <w:spacing w:after="0" w:line="360" w:lineRule="auto"/>
        <w:rPr>
          <w:rFonts w:ascii=".SF UI" w:eastAsiaTheme="minorEastAsia" w:hAnsi=".SF UI" w:cs="Times New Roman"/>
          <w:b/>
          <w:bCs/>
          <w:sz w:val="32"/>
          <w:szCs w:val="32"/>
          <w:rtl/>
          <w14:ligatures w14:val="none"/>
        </w:rPr>
      </w:pPr>
      <w:r>
        <w:rPr>
          <w:rFonts w:ascii=".SF UI" w:eastAsiaTheme="minorEastAsia" w:hAnsi=".SF UI" w:cs="Times New Roman" w:hint="cs"/>
          <w:b/>
          <w:bCs/>
          <w:sz w:val="32"/>
          <w:szCs w:val="32"/>
          <w:rtl/>
          <w14:ligatures w14:val="none"/>
        </w:rPr>
        <w:t>نش</w:t>
      </w:r>
      <w:r w:rsidR="00EE72AA">
        <w:rPr>
          <w:rFonts w:ascii=".SF UI" w:eastAsiaTheme="minorEastAsia" w:hAnsi=".SF UI" w:cs="Times New Roman" w:hint="cs"/>
          <w:b/>
          <w:bCs/>
          <w:sz w:val="32"/>
          <w:szCs w:val="32"/>
          <w:rtl/>
          <w14:ligatures w14:val="none"/>
        </w:rPr>
        <w:t>أة النظرية وروادها</w:t>
      </w:r>
      <w:r w:rsidR="003677ED">
        <w:rPr>
          <w:rFonts w:ascii=".SF UI" w:eastAsiaTheme="minorEastAsia" w:hAnsi=".SF UI" w:cs="Times New Roman" w:hint="cs"/>
          <w:b/>
          <w:bCs/>
          <w:sz w:val="32"/>
          <w:szCs w:val="32"/>
          <w:rtl/>
          <w14:ligatures w14:val="none"/>
        </w:rPr>
        <w:t>:</w:t>
      </w:r>
    </w:p>
    <w:p w14:paraId="1B692E65" w14:textId="16953650" w:rsidR="007A5D61" w:rsidRDefault="00BF2DF6" w:rsidP="00847ED7">
      <w:pPr>
        <w:spacing w:after="0" w:line="360" w:lineRule="auto"/>
        <w:rPr>
          <w:rFonts w:ascii=".SF UI" w:eastAsiaTheme="minorEastAsia" w:hAnsi=".SF UI" w:cs="Times New Roman"/>
          <w:b/>
          <w:bCs/>
          <w:sz w:val="32"/>
          <w:szCs w:val="32"/>
          <w:rtl/>
          <w14:ligatures w14:val="none"/>
        </w:rPr>
      </w:pPr>
      <w:r>
        <w:rPr>
          <w:rFonts w:ascii=".SFUI-Regular" w:eastAsiaTheme="minorEastAsia" w:hAnsi=".SFUI-Regular" w:cs="Times New Roman" w:hint="cs"/>
          <w:sz w:val="28"/>
          <w:szCs w:val="28"/>
          <w:rtl/>
          <w14:ligatures w14:val="none"/>
        </w:rPr>
        <w:t>ي</w:t>
      </w:r>
      <w:r w:rsidR="00285DDD">
        <w:rPr>
          <w:rFonts w:ascii=".SFUI-Regular" w:eastAsiaTheme="minorEastAsia" w:hAnsi=".SFUI-Regular" w:cs="Times New Roman" w:hint="cs"/>
          <w:sz w:val="28"/>
          <w:szCs w:val="28"/>
          <w:rtl/>
          <w14:ligatures w14:val="none"/>
        </w:rPr>
        <w:t>ُ</w:t>
      </w:r>
      <w:r w:rsidR="00C967BB" w:rsidRPr="00AB6796">
        <w:rPr>
          <w:rFonts w:ascii=".SFUI-Regular" w:eastAsiaTheme="minorEastAsia" w:hAnsi=".SFUI-Regular" w:cs="Times New Roman"/>
          <w:sz w:val="28"/>
          <w:szCs w:val="28"/>
          <w:rtl/>
          <w14:ligatures w14:val="none"/>
        </w:rPr>
        <w:t>عد الباحث الأمريكي جورج جربنر مؤسس هذه النظرية، حيث قدمها في أواخر ستينيات القرن العشرين</w:t>
      </w:r>
      <w:r w:rsidR="00A36CBC">
        <w:rPr>
          <w:rFonts w:ascii=".SFUI-Regular" w:eastAsiaTheme="minorEastAsia" w:hAnsi=".SFUI-Regular" w:cs="Times New Roman" w:hint="cs"/>
          <w:sz w:val="28"/>
          <w:szCs w:val="28"/>
          <w:rtl/>
          <w14:ligatures w14:val="none"/>
        </w:rPr>
        <w:t xml:space="preserve">.وقد شاركه </w:t>
      </w:r>
      <w:r w:rsidR="0063385D">
        <w:rPr>
          <w:rFonts w:ascii=".SFUI-Regular" w:eastAsiaTheme="minorEastAsia" w:hAnsi=".SFUI-Regular" w:cs="Times New Roman" w:hint="cs"/>
          <w:sz w:val="28"/>
          <w:szCs w:val="28"/>
          <w:rtl/>
          <w14:ligatures w14:val="none"/>
        </w:rPr>
        <w:t xml:space="preserve">في تطويرها </w:t>
      </w:r>
      <w:r w:rsidR="009C7FB8">
        <w:rPr>
          <w:rFonts w:ascii=".SFUI-Regular" w:eastAsiaTheme="minorEastAsia" w:hAnsi=".SFUI-Regular" w:cs="Times New Roman" w:hint="cs"/>
          <w:sz w:val="28"/>
          <w:szCs w:val="28"/>
          <w:rtl/>
          <w14:ligatures w14:val="none"/>
        </w:rPr>
        <w:t xml:space="preserve">عدد من الباحثين من أبرزهم لاري غروس </w:t>
      </w:r>
      <w:r w:rsidR="000C7D54">
        <w:rPr>
          <w:rFonts w:ascii=".SFUI-Regular" w:eastAsiaTheme="minorEastAsia" w:hAnsi=".SFUI-Regular" w:cs="Times New Roman" w:hint="cs"/>
          <w:sz w:val="28"/>
          <w:szCs w:val="28"/>
          <w:rtl/>
          <w14:ligatures w14:val="none"/>
        </w:rPr>
        <w:t>الذي</w:t>
      </w:r>
      <w:r w:rsidR="000D72AC">
        <w:rPr>
          <w:rFonts w:ascii=".SFUI-Regular" w:eastAsiaTheme="minorEastAsia" w:hAnsi=".SFUI-Regular" w:cs="Times New Roman" w:hint="cs"/>
          <w:sz w:val="28"/>
          <w:szCs w:val="28"/>
          <w:rtl/>
          <w14:ligatures w14:val="none"/>
        </w:rPr>
        <w:t xml:space="preserve">ن أسهموا </w:t>
      </w:r>
      <w:r w:rsidR="009203BF">
        <w:rPr>
          <w:rFonts w:ascii=".SFUI-Regular" w:eastAsiaTheme="minorEastAsia" w:hAnsi=".SFUI-Regular" w:cs="Times New Roman" w:hint="cs"/>
          <w:sz w:val="28"/>
          <w:szCs w:val="28"/>
          <w:rtl/>
          <w14:ligatures w14:val="none"/>
        </w:rPr>
        <w:t xml:space="preserve">في إجراء العديد من الدراسات </w:t>
      </w:r>
      <w:r w:rsidR="00BB49F2">
        <w:rPr>
          <w:rFonts w:ascii=".SFUI-Regular" w:eastAsiaTheme="minorEastAsia" w:hAnsi=".SFUI-Regular" w:cs="Times New Roman" w:hint="cs"/>
          <w:sz w:val="28"/>
          <w:szCs w:val="28"/>
          <w:rtl/>
          <w14:ligatures w14:val="none"/>
        </w:rPr>
        <w:t xml:space="preserve">التي دعمت النظرية </w:t>
      </w:r>
      <w:r w:rsidR="00043723">
        <w:rPr>
          <w:rFonts w:ascii=".SFUI-Regular" w:eastAsiaTheme="minorEastAsia" w:hAnsi=".SFUI-Regular" w:cs="Times New Roman" w:hint="cs"/>
          <w:sz w:val="28"/>
          <w:szCs w:val="28"/>
          <w:rtl/>
          <w14:ligatures w14:val="none"/>
        </w:rPr>
        <w:t>وطورت تطبيقاتها في مجال بحوث الإعلام والإتصال.</w:t>
      </w:r>
    </w:p>
    <w:p w14:paraId="15D2E5DF" w14:textId="77777777" w:rsidR="00753ED9" w:rsidRDefault="0022482B" w:rsidP="00753ED9">
      <w:pPr>
        <w:spacing w:after="0" w:line="360" w:lineRule="auto"/>
        <w:rPr>
          <w:rFonts w:ascii=".SF UI" w:eastAsiaTheme="minorEastAsia" w:hAnsi=".SF UI" w:cs="Times New Roman"/>
          <w:b/>
          <w:bCs/>
          <w:sz w:val="32"/>
          <w:szCs w:val="32"/>
          <w:rtl/>
          <w14:ligatures w14:val="none"/>
        </w:rPr>
      </w:pPr>
      <w:r>
        <w:rPr>
          <w:rFonts w:ascii=".SF UI" w:eastAsiaTheme="minorEastAsia" w:hAnsi=".SF UI" w:cs="Times New Roman" w:hint="cs"/>
          <w:b/>
          <w:bCs/>
          <w:sz w:val="32"/>
          <w:szCs w:val="32"/>
          <w:rtl/>
          <w14:ligatures w14:val="none"/>
        </w:rPr>
        <w:t>أهداف النظرية:</w:t>
      </w:r>
    </w:p>
    <w:p w14:paraId="75110B7E" w14:textId="46B8C33B" w:rsidR="0022482B" w:rsidRPr="00753ED9" w:rsidRDefault="00753ED9" w:rsidP="00753ED9">
      <w:pPr>
        <w:spacing w:after="0" w:line="360" w:lineRule="auto"/>
        <w:rPr>
          <w:rFonts w:ascii=".SF UI" w:eastAsiaTheme="minorEastAsia" w:hAnsi=".SF UI" w:cs="Times New Roman"/>
          <w:b/>
          <w:bCs/>
          <w:sz w:val="32"/>
          <w:szCs w:val="32"/>
          <w:rtl/>
          <w14:ligatures w14:val="none"/>
        </w:rPr>
      </w:pPr>
      <w:r>
        <w:rPr>
          <w:rFonts w:ascii=".SF UI" w:eastAsiaTheme="minorEastAsia" w:hAnsi=".SF UI" w:cs="Times New Roman" w:hint="cs"/>
          <w:b/>
          <w:bCs/>
          <w:sz w:val="28"/>
          <w:szCs w:val="28"/>
          <w:rtl/>
          <w14:ligatures w14:val="none"/>
        </w:rPr>
        <w:t>١-</w:t>
      </w:r>
      <w:r w:rsidR="009A1993">
        <w:rPr>
          <w:rFonts w:ascii=".SF UI" w:eastAsiaTheme="minorEastAsia" w:hAnsi=".SF UI" w:cs="Times New Roman" w:hint="cs"/>
          <w:b/>
          <w:bCs/>
          <w:sz w:val="28"/>
          <w:szCs w:val="28"/>
          <w:rtl/>
          <w14:ligatures w14:val="none"/>
        </w:rPr>
        <w:t xml:space="preserve"> </w:t>
      </w:r>
      <w:r w:rsidR="00D066EF">
        <w:rPr>
          <w:rFonts w:ascii=".SF UI" w:eastAsiaTheme="minorEastAsia" w:hAnsi=".SF UI" w:cs="Times New Roman" w:hint="cs"/>
          <w:sz w:val="28"/>
          <w:szCs w:val="28"/>
          <w:rtl/>
          <w14:ligatures w14:val="none"/>
        </w:rPr>
        <w:t xml:space="preserve">توضيح دور </w:t>
      </w:r>
      <w:r w:rsidR="003863DC">
        <w:rPr>
          <w:rFonts w:ascii=".SF UI" w:eastAsiaTheme="minorEastAsia" w:hAnsi=".SF UI" w:cs="Times New Roman" w:hint="cs"/>
          <w:sz w:val="28"/>
          <w:szCs w:val="28"/>
          <w:rtl/>
          <w14:ligatures w14:val="none"/>
        </w:rPr>
        <w:t xml:space="preserve">وسائل الإعلام في غرس القيم والإتجاهات والسلوكيات </w:t>
      </w:r>
      <w:r w:rsidR="00CA5AAC">
        <w:rPr>
          <w:rFonts w:ascii=".SF UI" w:eastAsiaTheme="minorEastAsia" w:hAnsi=".SF UI" w:cs="Times New Roman" w:hint="cs"/>
          <w:sz w:val="28"/>
          <w:szCs w:val="28"/>
          <w:rtl/>
          <w14:ligatures w14:val="none"/>
        </w:rPr>
        <w:t>تختلف عن قيم الأسرة والمجتمع.</w:t>
      </w:r>
    </w:p>
    <w:p w14:paraId="79DF36E8" w14:textId="64D5975C" w:rsidR="0024656F" w:rsidRDefault="00753ED9" w:rsidP="00033105">
      <w:pPr>
        <w:spacing w:after="0" w:line="360" w:lineRule="auto"/>
        <w:rPr>
          <w:rFonts w:ascii=".SF UI" w:eastAsiaTheme="minorEastAsia" w:hAnsi=".SF UI" w:cs="Times New Roman"/>
          <w:sz w:val="28"/>
          <w:szCs w:val="28"/>
          <w:rtl/>
          <w14:ligatures w14:val="none"/>
        </w:rPr>
      </w:pPr>
      <w:r>
        <w:rPr>
          <w:rFonts w:ascii=".SF UI" w:eastAsiaTheme="minorEastAsia" w:hAnsi=".SF UI" w:cs="Times New Roman" w:hint="cs"/>
          <w:sz w:val="28"/>
          <w:szCs w:val="28"/>
          <w:rtl/>
          <w14:ligatures w14:val="none"/>
        </w:rPr>
        <w:t>٢-</w:t>
      </w:r>
      <w:r w:rsidR="00F702D5">
        <w:rPr>
          <w:rFonts w:ascii=".SF UI" w:eastAsiaTheme="minorEastAsia" w:hAnsi=".SF UI" w:cs="Times New Roman" w:hint="cs"/>
          <w:sz w:val="28"/>
          <w:szCs w:val="28"/>
          <w:rtl/>
          <w14:ligatures w14:val="none"/>
        </w:rPr>
        <w:t xml:space="preserve"> </w:t>
      </w:r>
      <w:r w:rsidR="00C23141">
        <w:rPr>
          <w:rFonts w:ascii=".SF UI" w:eastAsiaTheme="minorEastAsia" w:hAnsi=".SF UI" w:cs="Times New Roman" w:hint="cs"/>
          <w:sz w:val="28"/>
          <w:szCs w:val="28"/>
          <w:rtl/>
          <w14:ligatures w14:val="none"/>
        </w:rPr>
        <w:t>تحديد</w:t>
      </w:r>
      <w:r w:rsidR="007F568A">
        <w:rPr>
          <w:rFonts w:ascii=".SF UI" w:eastAsiaTheme="minorEastAsia" w:hAnsi=".SF UI" w:cs="Times New Roman" w:hint="cs"/>
          <w:sz w:val="28"/>
          <w:szCs w:val="28"/>
          <w:rtl/>
          <w14:ligatures w14:val="none"/>
        </w:rPr>
        <w:t xml:space="preserve"> </w:t>
      </w:r>
      <w:r w:rsidR="00A65E10">
        <w:rPr>
          <w:rFonts w:ascii=".SF UI" w:eastAsiaTheme="minorEastAsia" w:hAnsi=".SF UI" w:cs="Times New Roman" w:hint="cs"/>
          <w:sz w:val="28"/>
          <w:szCs w:val="28"/>
          <w:rtl/>
          <w14:ligatures w14:val="none"/>
        </w:rPr>
        <w:t>العلاقة بين عدد ساعات استخدام المنصات الرقمية</w:t>
      </w:r>
      <w:r w:rsidR="00443799">
        <w:rPr>
          <w:rFonts w:ascii=".SF UI" w:eastAsiaTheme="minorEastAsia" w:hAnsi=".SF UI" w:cs="Times New Roman" w:hint="cs"/>
          <w:sz w:val="28"/>
          <w:szCs w:val="28"/>
          <w:rtl/>
          <w14:ligatures w14:val="none"/>
        </w:rPr>
        <w:t xml:space="preserve"> وبين تبني قيم معينة.</w:t>
      </w:r>
    </w:p>
    <w:p w14:paraId="483CCB63" w14:textId="711C8AC6" w:rsidR="00443799" w:rsidRDefault="00753ED9" w:rsidP="00033105">
      <w:pPr>
        <w:spacing w:after="0" w:line="360" w:lineRule="auto"/>
        <w:rPr>
          <w:rFonts w:ascii=".SF UI" w:eastAsiaTheme="minorEastAsia" w:hAnsi=".SF UI" w:cs="Times New Roman"/>
          <w:sz w:val="28"/>
          <w:szCs w:val="28"/>
          <w:rtl/>
          <w14:ligatures w14:val="none"/>
        </w:rPr>
      </w:pPr>
      <w:r>
        <w:rPr>
          <w:rFonts w:ascii=".SF UI" w:eastAsiaTheme="minorEastAsia" w:hAnsi=".SF UI" w:cs="Times New Roman" w:hint="cs"/>
          <w:sz w:val="28"/>
          <w:szCs w:val="28"/>
          <w:rtl/>
          <w14:ligatures w14:val="none"/>
        </w:rPr>
        <w:t>٣-</w:t>
      </w:r>
      <w:r w:rsidR="00F702D5">
        <w:rPr>
          <w:rFonts w:ascii=".SF UI" w:eastAsiaTheme="minorEastAsia" w:hAnsi=".SF UI" w:cs="Times New Roman" w:hint="cs"/>
          <w:sz w:val="28"/>
          <w:szCs w:val="28"/>
          <w:rtl/>
          <w14:ligatures w14:val="none"/>
        </w:rPr>
        <w:t xml:space="preserve"> </w:t>
      </w:r>
      <w:r w:rsidR="00920853">
        <w:rPr>
          <w:rFonts w:ascii=".SF UI" w:eastAsiaTheme="minorEastAsia" w:hAnsi=".SF UI" w:cs="Times New Roman" w:hint="cs"/>
          <w:sz w:val="28"/>
          <w:szCs w:val="28"/>
          <w:rtl/>
          <w14:ligatures w14:val="none"/>
        </w:rPr>
        <w:t xml:space="preserve">تحليل الواقع المدرك </w:t>
      </w:r>
      <w:r w:rsidR="002B79E0">
        <w:rPr>
          <w:rFonts w:ascii=".SF UI" w:eastAsiaTheme="minorEastAsia" w:hAnsi=".SF UI" w:cs="Times New Roman" w:hint="cs"/>
          <w:sz w:val="28"/>
          <w:szCs w:val="28"/>
          <w:rtl/>
          <w14:ligatures w14:val="none"/>
        </w:rPr>
        <w:t>وفهم كيف يرى المراهقون العالم من حولهم بناءً على مايشاهدونه</w:t>
      </w:r>
      <w:r w:rsidR="00C626DE">
        <w:rPr>
          <w:rFonts w:ascii=".SF UI" w:eastAsiaTheme="minorEastAsia" w:hAnsi=".SF UI" w:cs="Times New Roman" w:hint="cs"/>
          <w:sz w:val="28"/>
          <w:szCs w:val="28"/>
          <w:rtl/>
          <w14:ligatures w14:val="none"/>
        </w:rPr>
        <w:t>.</w:t>
      </w:r>
    </w:p>
    <w:p w14:paraId="780C0517" w14:textId="2969F007" w:rsidR="0052356D" w:rsidRDefault="009F477B" w:rsidP="00282B27">
      <w:pPr>
        <w:spacing w:after="0" w:line="360" w:lineRule="auto"/>
        <w:rPr>
          <w:rFonts w:ascii=".SF UI" w:eastAsiaTheme="minorEastAsia" w:hAnsi=".SF UI" w:cs="Times New Roman"/>
          <w:b/>
          <w:bCs/>
          <w:sz w:val="32"/>
          <w:szCs w:val="32"/>
          <w:rtl/>
          <w14:ligatures w14:val="none"/>
        </w:rPr>
      </w:pPr>
      <w:r>
        <w:rPr>
          <w:rFonts w:ascii=".SF UI" w:eastAsiaTheme="minorEastAsia" w:hAnsi=".SF UI" w:cs="Times New Roman" w:hint="cs"/>
          <w:b/>
          <w:bCs/>
          <w:sz w:val="32"/>
          <w:szCs w:val="32"/>
          <w:rtl/>
          <w14:ligatures w14:val="none"/>
        </w:rPr>
        <w:t>فروض النظرية:</w:t>
      </w:r>
    </w:p>
    <w:p w14:paraId="102CF554" w14:textId="5990CC2C" w:rsidR="00D31D62" w:rsidRPr="00EC0D7E" w:rsidRDefault="00EC0D7E" w:rsidP="00EC0D7E">
      <w:pPr>
        <w:spacing w:after="0" w:line="360" w:lineRule="auto"/>
        <w:rPr>
          <w:rFonts w:ascii=".SF UI" w:eastAsiaTheme="minorEastAsia" w:hAnsi=".SF UI" w:cs="Times New Roman"/>
          <w:sz w:val="28"/>
          <w:szCs w:val="28"/>
          <w:rtl/>
          <w14:ligatures w14:val="none"/>
        </w:rPr>
      </w:pPr>
      <w:r>
        <w:rPr>
          <w:rFonts w:ascii=".SF UI" w:eastAsiaTheme="minorEastAsia" w:hAnsi=".SF UI" w:cs="Times New Roman" w:hint="cs"/>
          <w:b/>
          <w:bCs/>
          <w:sz w:val="28"/>
          <w:szCs w:val="28"/>
          <w:rtl/>
          <w14:ligatures w14:val="none"/>
        </w:rPr>
        <w:t>١-</w:t>
      </w:r>
      <w:r w:rsidR="00FE7AE8" w:rsidRPr="00EC0D7E">
        <w:rPr>
          <w:rFonts w:ascii=".SF UI" w:eastAsiaTheme="minorEastAsia" w:hAnsi=".SF UI" w:cs="Times New Roman" w:hint="cs"/>
          <w:sz w:val="28"/>
          <w:szCs w:val="28"/>
          <w:rtl/>
          <w14:ligatures w14:val="none"/>
        </w:rPr>
        <w:t xml:space="preserve">يؤدي </w:t>
      </w:r>
      <w:r w:rsidR="00402BBA" w:rsidRPr="00EC0D7E">
        <w:rPr>
          <w:rFonts w:ascii=".SF UI" w:eastAsiaTheme="minorEastAsia" w:hAnsi=".SF UI" w:cs="Times New Roman" w:hint="cs"/>
          <w:sz w:val="28"/>
          <w:szCs w:val="28"/>
          <w:rtl/>
          <w14:ligatures w14:val="none"/>
        </w:rPr>
        <w:t xml:space="preserve">الغرس الرقمي المستمر </w:t>
      </w:r>
      <w:r w:rsidR="0013475E" w:rsidRPr="00EC0D7E">
        <w:rPr>
          <w:rFonts w:ascii=".SF UI" w:eastAsiaTheme="minorEastAsia" w:hAnsi=".SF UI" w:cs="Times New Roman" w:hint="cs"/>
          <w:sz w:val="28"/>
          <w:szCs w:val="28"/>
          <w:rtl/>
          <w14:ligatures w14:val="none"/>
        </w:rPr>
        <w:t xml:space="preserve">إلى </w:t>
      </w:r>
      <w:r w:rsidR="00764860" w:rsidRPr="00EC0D7E">
        <w:rPr>
          <w:rFonts w:ascii=".SF UI" w:eastAsiaTheme="minorEastAsia" w:hAnsi=".SF UI" w:cs="Times New Roman" w:hint="cs"/>
          <w:sz w:val="28"/>
          <w:szCs w:val="28"/>
          <w:rtl/>
          <w14:ligatures w14:val="none"/>
        </w:rPr>
        <w:t>إضعاف دور المؤسسات التقليدية</w:t>
      </w:r>
      <w:r w:rsidR="00C7246F" w:rsidRPr="00EC0D7E">
        <w:rPr>
          <w:rFonts w:ascii=".SF UI" w:eastAsiaTheme="minorEastAsia" w:hAnsi=".SF UI" w:cs="Times New Roman" w:hint="cs"/>
          <w:sz w:val="28"/>
          <w:szCs w:val="28"/>
          <w:rtl/>
          <w14:ligatures w14:val="none"/>
        </w:rPr>
        <w:t xml:space="preserve">( </w:t>
      </w:r>
      <w:r w:rsidR="00CE76A1" w:rsidRPr="00EC0D7E">
        <w:rPr>
          <w:rFonts w:ascii=".SF UI" w:eastAsiaTheme="minorEastAsia" w:hAnsi=".SF UI" w:cs="Times New Roman" w:hint="cs"/>
          <w:sz w:val="28"/>
          <w:szCs w:val="28"/>
          <w:rtl/>
          <w14:ligatures w14:val="none"/>
        </w:rPr>
        <w:t xml:space="preserve">الأسرة،المدرسة) في تشكيل </w:t>
      </w:r>
      <w:r w:rsidR="000252EB" w:rsidRPr="00EC0D7E">
        <w:rPr>
          <w:rFonts w:ascii=".SF UI" w:eastAsiaTheme="minorEastAsia" w:hAnsi=".SF UI" w:cs="Times New Roman" w:hint="cs"/>
          <w:sz w:val="28"/>
          <w:szCs w:val="28"/>
          <w:rtl/>
          <w14:ligatures w14:val="none"/>
        </w:rPr>
        <w:t xml:space="preserve">منظومة </w:t>
      </w:r>
      <w:r w:rsidR="00FB16E3" w:rsidRPr="00EC0D7E">
        <w:rPr>
          <w:rFonts w:ascii=".SF UI" w:eastAsiaTheme="minorEastAsia" w:hAnsi=".SF UI" w:cs="Times New Roman" w:hint="cs"/>
          <w:sz w:val="28"/>
          <w:szCs w:val="28"/>
          <w:rtl/>
          <w14:ligatures w14:val="none"/>
        </w:rPr>
        <w:t>القيم لدى المراهقين.</w:t>
      </w:r>
    </w:p>
    <w:p w14:paraId="1E21303A" w14:textId="5A8B12A8" w:rsidR="00FB16E3" w:rsidRDefault="00FB16E3" w:rsidP="00D31D62">
      <w:pPr>
        <w:spacing w:after="0" w:line="360" w:lineRule="auto"/>
        <w:rPr>
          <w:rFonts w:ascii=".SF UI" w:eastAsiaTheme="minorEastAsia" w:hAnsi=".SF UI" w:cs="Times New Roman"/>
          <w:sz w:val="28"/>
          <w:szCs w:val="28"/>
          <w:rtl/>
          <w14:ligatures w14:val="none"/>
        </w:rPr>
      </w:pPr>
      <w:r>
        <w:rPr>
          <w:rFonts w:ascii=".SF UI" w:eastAsiaTheme="minorEastAsia" w:hAnsi=".SF UI" w:cs="Times New Roman" w:hint="cs"/>
          <w:b/>
          <w:bCs/>
          <w:sz w:val="28"/>
          <w:szCs w:val="28"/>
          <w:rtl/>
          <w14:ligatures w14:val="none"/>
        </w:rPr>
        <w:t xml:space="preserve">٢- </w:t>
      </w:r>
      <w:r w:rsidR="00306A2A">
        <w:rPr>
          <w:rFonts w:ascii=".SF UI" w:eastAsiaTheme="minorEastAsia" w:hAnsi=".SF UI" w:cs="Times New Roman" w:hint="cs"/>
          <w:sz w:val="28"/>
          <w:szCs w:val="28"/>
          <w:rtl/>
          <w14:ligatures w14:val="none"/>
        </w:rPr>
        <w:t>يزداد تأثير وسائل الإعلام كلما زادت كثافة التعرض للمحتوى الرقمي.</w:t>
      </w:r>
    </w:p>
    <w:p w14:paraId="1ECD8C2C" w14:textId="6029F543" w:rsidR="0090327C" w:rsidRDefault="00306A2A" w:rsidP="00282B27">
      <w:pPr>
        <w:spacing w:after="0" w:line="360" w:lineRule="auto"/>
        <w:rPr>
          <w:rFonts w:ascii=".SF UI" w:eastAsiaTheme="minorEastAsia" w:hAnsi=".SF UI" w:cs="Times New Roman"/>
          <w:sz w:val="28"/>
          <w:szCs w:val="28"/>
          <w:rtl/>
          <w14:ligatures w14:val="none"/>
        </w:rPr>
      </w:pPr>
      <w:r>
        <w:rPr>
          <w:rFonts w:ascii=".SF UI" w:eastAsiaTheme="minorEastAsia" w:hAnsi=".SF UI" w:cs="Times New Roman" w:hint="cs"/>
          <w:b/>
          <w:bCs/>
          <w:sz w:val="28"/>
          <w:szCs w:val="28"/>
          <w:rtl/>
          <w14:ligatures w14:val="none"/>
        </w:rPr>
        <w:t xml:space="preserve">٣- </w:t>
      </w:r>
      <w:r w:rsidR="001921AE">
        <w:rPr>
          <w:rFonts w:ascii=".SF UI" w:eastAsiaTheme="minorEastAsia" w:hAnsi=".SF UI" w:cs="Times New Roman" w:hint="cs"/>
          <w:sz w:val="28"/>
          <w:szCs w:val="28"/>
          <w:rtl/>
          <w14:ligatures w14:val="none"/>
        </w:rPr>
        <w:t>ظاهرة ت</w:t>
      </w:r>
      <w:r w:rsidR="00F9361E">
        <w:rPr>
          <w:rFonts w:ascii=".SF UI" w:eastAsiaTheme="minorEastAsia" w:hAnsi=".SF UI" w:cs="Times New Roman" w:hint="cs"/>
          <w:sz w:val="28"/>
          <w:szCs w:val="28"/>
          <w:rtl/>
          <w14:ligatures w14:val="none"/>
        </w:rPr>
        <w:t xml:space="preserve">زييف الواقع </w:t>
      </w:r>
      <w:r w:rsidR="00850083">
        <w:rPr>
          <w:rFonts w:ascii=".SF UI" w:eastAsiaTheme="minorEastAsia" w:hAnsi=".SF UI" w:cs="Times New Roman" w:hint="cs"/>
          <w:sz w:val="28"/>
          <w:szCs w:val="28"/>
          <w:rtl/>
          <w14:ligatures w14:val="none"/>
        </w:rPr>
        <w:t xml:space="preserve">وإختلاف إدراك </w:t>
      </w:r>
      <w:r w:rsidR="00D5514E">
        <w:rPr>
          <w:rFonts w:ascii=".SF UI" w:eastAsiaTheme="minorEastAsia" w:hAnsi=".SF UI" w:cs="Times New Roman" w:hint="cs"/>
          <w:sz w:val="28"/>
          <w:szCs w:val="28"/>
          <w:rtl/>
          <w14:ligatures w14:val="none"/>
        </w:rPr>
        <w:t>ال</w:t>
      </w:r>
      <w:r w:rsidR="008E02E2">
        <w:rPr>
          <w:rFonts w:ascii=".SF UI" w:eastAsiaTheme="minorEastAsia" w:hAnsi=".SF UI" w:cs="Times New Roman" w:hint="cs"/>
          <w:sz w:val="28"/>
          <w:szCs w:val="28"/>
          <w:rtl/>
          <w14:ligatures w14:val="none"/>
        </w:rPr>
        <w:t xml:space="preserve">مراهقين للواقع </w:t>
      </w:r>
      <w:r w:rsidR="002F6683">
        <w:rPr>
          <w:rFonts w:ascii=".SF UI" w:eastAsiaTheme="minorEastAsia" w:hAnsi=".SF UI" w:cs="Times New Roman" w:hint="cs"/>
          <w:sz w:val="28"/>
          <w:szCs w:val="28"/>
          <w:rtl/>
          <w14:ligatures w14:val="none"/>
        </w:rPr>
        <w:t xml:space="preserve">الاجتماعي </w:t>
      </w:r>
      <w:r w:rsidR="00D907E3">
        <w:rPr>
          <w:rFonts w:ascii=".SF UI" w:eastAsiaTheme="minorEastAsia" w:hAnsi=".SF UI" w:cs="Times New Roman" w:hint="cs"/>
          <w:sz w:val="28"/>
          <w:szCs w:val="28"/>
          <w:rtl/>
          <w14:ligatures w14:val="none"/>
        </w:rPr>
        <w:t>نتيجة تع</w:t>
      </w:r>
      <w:r w:rsidR="005E17F0">
        <w:rPr>
          <w:rFonts w:ascii=".SF UI" w:eastAsiaTheme="minorEastAsia" w:hAnsi=".SF UI" w:cs="Times New Roman" w:hint="cs"/>
          <w:sz w:val="28"/>
          <w:szCs w:val="28"/>
          <w:rtl/>
          <w14:ligatures w14:val="none"/>
        </w:rPr>
        <w:t xml:space="preserve">رضهم </w:t>
      </w:r>
      <w:r w:rsidR="00E83BBE">
        <w:rPr>
          <w:rFonts w:ascii=".SF UI" w:eastAsiaTheme="minorEastAsia" w:hAnsi=".SF UI" w:cs="Times New Roman" w:hint="cs"/>
          <w:sz w:val="28"/>
          <w:szCs w:val="28"/>
          <w:rtl/>
          <w14:ligatures w14:val="none"/>
        </w:rPr>
        <w:t xml:space="preserve"> المستمر </w:t>
      </w:r>
      <w:r w:rsidR="005E17F0">
        <w:rPr>
          <w:rFonts w:ascii=".SF UI" w:eastAsiaTheme="minorEastAsia" w:hAnsi=".SF UI" w:cs="Times New Roman" w:hint="cs"/>
          <w:sz w:val="28"/>
          <w:szCs w:val="28"/>
          <w:rtl/>
          <w14:ligatures w14:val="none"/>
        </w:rPr>
        <w:t>للمنصات الرقمية</w:t>
      </w:r>
      <w:r w:rsidR="00E83BBE">
        <w:rPr>
          <w:rFonts w:ascii=".SF UI" w:eastAsiaTheme="minorEastAsia" w:hAnsi=".SF UI" w:cs="Times New Roman" w:hint="cs"/>
          <w:sz w:val="28"/>
          <w:szCs w:val="28"/>
          <w:rtl/>
          <w14:ligatures w14:val="none"/>
        </w:rPr>
        <w:t>.</w:t>
      </w:r>
    </w:p>
    <w:p w14:paraId="3DACD0BF" w14:textId="6DDF4514" w:rsidR="0052356D" w:rsidRDefault="004C4912" w:rsidP="00282B27">
      <w:pPr>
        <w:spacing w:after="0" w:line="360" w:lineRule="auto"/>
        <w:rPr>
          <w:rFonts w:ascii=".SF UI" w:eastAsiaTheme="minorEastAsia" w:hAnsi=".SF UI" w:cs="Times New Roman"/>
          <w:b/>
          <w:bCs/>
          <w:sz w:val="32"/>
          <w:szCs w:val="32"/>
          <w:rtl/>
          <w:lang w:val="en-GB"/>
          <w14:ligatures w14:val="none"/>
        </w:rPr>
      </w:pPr>
      <w:r>
        <w:rPr>
          <w:rFonts w:ascii=".SF UI" w:eastAsiaTheme="minorEastAsia" w:hAnsi=".SF UI" w:cs="Times New Roman" w:hint="cs"/>
          <w:b/>
          <w:bCs/>
          <w:sz w:val="32"/>
          <w:szCs w:val="32"/>
          <w:rtl/>
          <w:lang w:val="en-GB"/>
          <w14:ligatures w14:val="none"/>
        </w:rPr>
        <w:t>أهم المفاهيم في نظرية الغرس:</w:t>
      </w:r>
    </w:p>
    <w:p w14:paraId="49434973" w14:textId="212E51B6" w:rsidR="00D04EFF" w:rsidRDefault="00905079" w:rsidP="00F70E99">
      <w:pPr>
        <w:spacing w:after="0" w:line="360" w:lineRule="auto"/>
        <w:rPr>
          <w:rFonts w:ascii="Helvetica" w:eastAsiaTheme="minorEastAsia" w:hAnsi="Helvetica" w:cs="Times New Roman"/>
          <w:sz w:val="28"/>
          <w:szCs w:val="28"/>
          <w:rtl/>
          <w14:ligatures w14:val="none"/>
        </w:rPr>
      </w:pPr>
      <w:r w:rsidRPr="004C18EB">
        <w:rPr>
          <w:rFonts w:ascii="Helvetica" w:eastAsiaTheme="minorEastAsia" w:hAnsi="Helvetica" w:cs="Times New Roman"/>
          <w:sz w:val="28"/>
          <w:szCs w:val="28"/>
          <w:rtl/>
          <w14:ligatures w14:val="none"/>
        </w:rPr>
        <w:t>يركز الغرس على مفهومين أساسيين أول</w:t>
      </w:r>
      <w:r w:rsidR="00FA6F2E">
        <w:rPr>
          <w:rFonts w:ascii="Helvetica" w:eastAsiaTheme="minorEastAsia" w:hAnsi="Helvetica" w:cs="Times New Roman" w:hint="cs"/>
          <w:sz w:val="28"/>
          <w:szCs w:val="28"/>
          <w:rtl/>
          <w14:ligatures w14:val="none"/>
        </w:rPr>
        <w:t>اً</w:t>
      </w:r>
      <w:r w:rsidR="008206B6">
        <w:rPr>
          <w:rFonts w:ascii="Helvetica" w:eastAsiaTheme="minorEastAsia" w:hAnsi="Helvetica" w:cs="Times New Roman" w:hint="cs"/>
          <w:sz w:val="28"/>
          <w:szCs w:val="28"/>
          <w:rtl/>
          <w14:ligatures w14:val="none"/>
        </w:rPr>
        <w:t>:</w:t>
      </w:r>
    </w:p>
    <w:p w14:paraId="1A82928A" w14:textId="485A3F82" w:rsidR="00905079" w:rsidRPr="004C18EB" w:rsidRDefault="00905079" w:rsidP="00F70E99">
      <w:pPr>
        <w:spacing w:after="0" w:line="360" w:lineRule="auto"/>
        <w:rPr>
          <w:rFonts w:ascii="Helvetica" w:eastAsiaTheme="minorEastAsia" w:hAnsi="Helvetica" w:cs="Times New Roman"/>
          <w:sz w:val="28"/>
          <w:szCs w:val="28"/>
          <w14:ligatures w14:val="none"/>
        </w:rPr>
      </w:pPr>
      <w:r w:rsidRPr="004C18EB">
        <w:rPr>
          <w:rFonts w:ascii="Helvetica" w:eastAsiaTheme="minorEastAsia" w:hAnsi="Helvetica" w:cs="Times New Roman"/>
          <w:sz w:val="28"/>
          <w:szCs w:val="28"/>
          <w:rtl/>
          <w14:ligatures w14:val="none"/>
        </w:rPr>
        <w:t xml:space="preserve"> الاتجاه السائد ويتضمن هذا المفهوم بدوره مفهومين أساسيين</w:t>
      </w:r>
    </w:p>
    <w:p w14:paraId="1E3C81A4" w14:textId="77777777" w:rsidR="00905079" w:rsidRPr="004C18EB" w:rsidRDefault="00905079" w:rsidP="00F70E99">
      <w:pPr>
        <w:numPr>
          <w:ilvl w:val="0"/>
          <w:numId w:val="26"/>
        </w:numPr>
        <w:spacing w:after="0" w:line="360" w:lineRule="auto"/>
        <w:rPr>
          <w:rFonts w:ascii="Helvetica" w:eastAsia="Times New Roman" w:hAnsi="Helvetica" w:cs="Times New Roman"/>
          <w:sz w:val="28"/>
          <w:szCs w:val="28"/>
          <w:rtl/>
          <w14:ligatures w14:val="none"/>
        </w:rPr>
      </w:pPr>
      <w:r w:rsidRPr="004C18EB">
        <w:rPr>
          <w:rFonts w:ascii="Calibri" w:eastAsia="Times New Roman" w:hAnsi="Calibri" w:cs="Calibri" w:hint="cs"/>
          <w:sz w:val="28"/>
          <w:szCs w:val="28"/>
          <w:rtl/>
          <w14:ligatures w14:val="none"/>
        </w:rPr>
        <w:t>﻿</w:t>
      </w:r>
      <w:r w:rsidRPr="004C18EB">
        <w:rPr>
          <w:rFonts w:ascii="Helvetica" w:eastAsia="Times New Roman" w:hAnsi="Helvetica" w:cs="Times New Roman"/>
          <w:sz w:val="28"/>
          <w:szCs w:val="28"/>
          <w:rtl/>
          <w14:ligatures w14:val="none"/>
        </w:rPr>
        <w:t>سعي التلفزيون لتقديم رسائل إعلامية ثابتة ومتجانسة بهدف جذب عدد كبير من الجمهور .</w:t>
      </w:r>
    </w:p>
    <w:p w14:paraId="124636D4" w14:textId="77777777" w:rsidR="00905079" w:rsidRPr="004C18EB" w:rsidRDefault="00905079" w:rsidP="00F70E99">
      <w:pPr>
        <w:numPr>
          <w:ilvl w:val="0"/>
          <w:numId w:val="26"/>
        </w:numPr>
        <w:spacing w:after="0" w:line="360" w:lineRule="auto"/>
        <w:rPr>
          <w:rFonts w:ascii="Helvetica" w:eastAsia="Times New Roman" w:hAnsi="Helvetica" w:cs="Times New Roman"/>
          <w:sz w:val="28"/>
          <w:szCs w:val="28"/>
          <w:rtl/>
          <w14:ligatures w14:val="none"/>
        </w:rPr>
      </w:pPr>
      <w:r w:rsidRPr="004C18EB">
        <w:rPr>
          <w:rFonts w:ascii="Calibri" w:eastAsia="Times New Roman" w:hAnsi="Calibri" w:cs="Calibri" w:hint="cs"/>
          <w:sz w:val="28"/>
          <w:szCs w:val="28"/>
          <w:rtl/>
          <w14:ligatures w14:val="none"/>
        </w:rPr>
        <w:t>﻿</w:t>
      </w:r>
      <w:r w:rsidRPr="004C18EB">
        <w:rPr>
          <w:rFonts w:ascii="Helvetica" w:eastAsia="Times New Roman" w:hAnsi="Helvetica" w:cs="Times New Roman"/>
          <w:sz w:val="28"/>
          <w:szCs w:val="28"/>
          <w:rtl/>
          <w14:ligatures w14:val="none"/>
        </w:rPr>
        <w:t>تشارك الأفراد كثيفي المشاهدة للتلفزيون في الصور و المعتقدات العامة التي يغرسها التلفزيون، وبالتالي تتلاشى الاختلافات الناتجة عن العوامل الاجتماعية، في حين يملك مخفضو المشاهدة من الجماعات نفسها صورا مختلفة عن هذا الواقع، فعلى سبيل المثال فإن استجابات كثيفي المشاهدة ذوي التعليم العالي والخجل المرتفع تتشابه مع استجابات كثيفي المشاهدة من منخفضي التعليم والدخل ،وفي الوقت نفسه تتشابه مع استجابة منخفضي المشاهدة ذوي التعليم العالي والدخل المرتفع، وهو ما يعني أنهم لا يشتركون في الاتجاه السائد المغروس من خلال</w:t>
      </w:r>
    </w:p>
    <w:p w14:paraId="2AB20E5D" w14:textId="11D96874" w:rsidR="00905079" w:rsidRPr="004C18EB" w:rsidRDefault="00905079" w:rsidP="00F70E99">
      <w:pPr>
        <w:spacing w:after="0" w:line="360" w:lineRule="auto"/>
        <w:rPr>
          <w:rFonts w:ascii="Helvetica" w:eastAsiaTheme="minorEastAsia" w:hAnsi="Helvetica" w:cs="Times New Roman"/>
          <w:sz w:val="28"/>
          <w:szCs w:val="28"/>
          <w:rtl/>
          <w14:ligatures w14:val="none"/>
        </w:rPr>
      </w:pPr>
      <w:r w:rsidRPr="004C18EB">
        <w:rPr>
          <w:rFonts w:ascii="Helvetica" w:eastAsiaTheme="minorEastAsia" w:hAnsi="Helvetica" w:cs="Times New Roman"/>
          <w:sz w:val="28"/>
          <w:szCs w:val="28"/>
          <w:rtl/>
          <w14:ligatures w14:val="none"/>
        </w:rPr>
        <w:t>التلفزيون.</w:t>
      </w:r>
      <w:r w:rsidR="008A0F7D">
        <w:rPr>
          <w:rFonts w:ascii="Helvetica" w:eastAsiaTheme="minorEastAsia" w:hAnsi="Helvetica" w:cs="Times New Roman" w:hint="cs"/>
          <w:sz w:val="28"/>
          <w:szCs w:val="28"/>
          <w:rtl/>
          <w14:ligatures w14:val="none"/>
        </w:rPr>
        <w:t>(</w:t>
      </w:r>
      <w:r w:rsidR="0056586B">
        <w:rPr>
          <w:rFonts w:ascii="Helvetica" w:eastAsiaTheme="minorEastAsia" w:hAnsi="Helvetica" w:cs="Times New Roman" w:hint="cs"/>
          <w:sz w:val="28"/>
          <w:szCs w:val="28"/>
          <w:rtl/>
          <w14:ligatures w14:val="none"/>
        </w:rPr>
        <w:t>قاسمي سيليا)</w:t>
      </w:r>
    </w:p>
    <w:p w14:paraId="0BDDCF7B" w14:textId="7F907A9F" w:rsidR="00905079" w:rsidRDefault="00905079" w:rsidP="00F70E99">
      <w:pPr>
        <w:spacing w:after="0" w:line="360" w:lineRule="auto"/>
        <w:rPr>
          <w:rFonts w:ascii="Helvetica" w:eastAsiaTheme="minorEastAsia" w:hAnsi="Helvetica" w:cs="Times New Roman"/>
          <w:sz w:val="28"/>
          <w:szCs w:val="28"/>
          <w:rtl/>
          <w14:ligatures w14:val="none"/>
        </w:rPr>
      </w:pPr>
      <w:r w:rsidRPr="004C18EB">
        <w:rPr>
          <w:rFonts w:ascii="Helvetica" w:eastAsiaTheme="minorEastAsia" w:hAnsi="Helvetica" w:cs="Times New Roman"/>
          <w:sz w:val="28"/>
          <w:szCs w:val="28"/>
          <w:rtl/>
          <w14:ligatures w14:val="none"/>
        </w:rPr>
        <w:t>ثانيا: التضخيم الرنين يعني مفهوم التضخيم تطابق ما بين الأفراد في المواد التلفزيونية مع واقعه الذي يعيشه يزيد من تأثيرات الغرس بحيث يصبح الأفراد كأنهم تعرضوا لجرعة مزودة.</w:t>
      </w:r>
      <w:r w:rsidR="00E56C0A">
        <w:rPr>
          <w:rFonts w:ascii="Helvetica" w:eastAsiaTheme="minorEastAsia" w:hAnsi="Helvetica" w:cs="Times New Roman" w:hint="cs"/>
          <w:sz w:val="28"/>
          <w:szCs w:val="28"/>
          <w:rtl/>
          <w14:ligatures w14:val="none"/>
        </w:rPr>
        <w:t>(</w:t>
      </w:r>
      <w:r w:rsidR="00052EE8">
        <w:rPr>
          <w:rFonts w:ascii="Helvetica" w:eastAsiaTheme="minorEastAsia" w:hAnsi="Helvetica" w:cs="Times New Roman" w:hint="cs"/>
          <w:sz w:val="28"/>
          <w:szCs w:val="28"/>
          <w:rtl/>
          <w14:ligatures w14:val="none"/>
        </w:rPr>
        <w:t>كمال الحاج)</w:t>
      </w:r>
      <w:r w:rsidR="0054267D">
        <w:rPr>
          <w:rFonts w:ascii="Helvetica" w:eastAsiaTheme="minorEastAsia" w:hAnsi="Helvetica" w:cs="Times New Roman" w:hint="cs"/>
          <w:sz w:val="28"/>
          <w:szCs w:val="28"/>
          <w:rtl/>
          <w14:ligatures w14:val="none"/>
        </w:rPr>
        <w:t>.</w:t>
      </w:r>
    </w:p>
    <w:p w14:paraId="48F2F4A1" w14:textId="77777777" w:rsidR="0054267D" w:rsidRDefault="0054267D" w:rsidP="00F70E99">
      <w:pPr>
        <w:spacing w:after="0" w:line="360" w:lineRule="auto"/>
        <w:rPr>
          <w:rFonts w:ascii="Helvetica" w:eastAsiaTheme="minorEastAsia" w:hAnsi="Helvetica" w:cs="Times New Roman"/>
          <w:sz w:val="28"/>
          <w:szCs w:val="28"/>
          <w:rtl/>
          <w14:ligatures w14:val="none"/>
        </w:rPr>
      </w:pPr>
    </w:p>
    <w:p w14:paraId="12A02D77" w14:textId="69396C7D" w:rsidR="00E168FD" w:rsidRDefault="00213C2C" w:rsidP="0052356D">
      <w:pPr>
        <w:spacing w:after="0" w:line="360" w:lineRule="auto"/>
        <w:rPr>
          <w:rFonts w:ascii="Helvetica" w:eastAsiaTheme="minorEastAsia" w:hAnsi="Helvetica" w:cs="Times New Roman"/>
          <w:b/>
          <w:bCs/>
          <w:sz w:val="32"/>
          <w:szCs w:val="32"/>
          <w:rtl/>
          <w14:ligatures w14:val="none"/>
        </w:rPr>
      </w:pPr>
      <w:r>
        <w:rPr>
          <w:rFonts w:ascii="Helvetica" w:eastAsiaTheme="minorEastAsia" w:hAnsi="Helvetica" w:cs="Times New Roman" w:hint="cs"/>
          <w:b/>
          <w:bCs/>
          <w:sz w:val="32"/>
          <w:szCs w:val="32"/>
          <w:rtl/>
          <w14:ligatures w14:val="none"/>
        </w:rPr>
        <w:t xml:space="preserve">إسقاط النظرية </w:t>
      </w:r>
      <w:r w:rsidR="0039247D">
        <w:rPr>
          <w:rFonts w:ascii="Helvetica" w:eastAsiaTheme="minorEastAsia" w:hAnsi="Helvetica" w:cs="Times New Roman" w:hint="cs"/>
          <w:b/>
          <w:bCs/>
          <w:sz w:val="32"/>
          <w:szCs w:val="32"/>
          <w:rtl/>
          <w14:ligatures w14:val="none"/>
        </w:rPr>
        <w:t>على الدراسة</w:t>
      </w:r>
      <w:r w:rsidR="00E94717">
        <w:rPr>
          <w:rFonts w:ascii="Helvetica" w:eastAsiaTheme="minorEastAsia" w:hAnsi="Helvetica" w:cs="Times New Roman" w:hint="cs"/>
          <w:b/>
          <w:bCs/>
          <w:sz w:val="32"/>
          <w:szCs w:val="32"/>
          <w:rtl/>
          <w14:ligatures w14:val="none"/>
        </w:rPr>
        <w:t>:</w:t>
      </w:r>
    </w:p>
    <w:p w14:paraId="6594CD67" w14:textId="1898D152" w:rsidR="00E77356" w:rsidRDefault="00BC45EA" w:rsidP="00E77356">
      <w:pPr>
        <w:spacing w:after="0" w:line="360" w:lineRule="auto"/>
        <w:rPr>
          <w:rFonts w:ascii=".SF UI" w:eastAsiaTheme="minorEastAsia" w:hAnsi=".SF UI" w:cs="Times New Roman"/>
          <w:sz w:val="26"/>
          <w:szCs w:val="26"/>
          <w:rtl/>
          <w14:ligatures w14:val="none"/>
        </w:rPr>
      </w:pPr>
      <w:r>
        <w:rPr>
          <w:rFonts w:ascii=".SFUI-Regular" w:eastAsiaTheme="minorEastAsia" w:hAnsi=".SFUI-Regular" w:cs="Times New Roman" w:hint="cs"/>
          <w:sz w:val="26"/>
          <w:szCs w:val="26"/>
          <w:rtl/>
          <w14:ligatures w14:val="none"/>
        </w:rPr>
        <w:t xml:space="preserve">تم استخدام </w:t>
      </w:r>
      <w:r w:rsidR="00B73A4D" w:rsidRPr="00B73A4D">
        <w:rPr>
          <w:rFonts w:ascii=".SFUI-Regular" w:eastAsiaTheme="minorEastAsia" w:hAnsi=".SFUI-Regular" w:cs="Times New Roman"/>
          <w:sz w:val="26"/>
          <w:szCs w:val="26"/>
          <w:rtl/>
          <w14:ligatures w14:val="none"/>
        </w:rPr>
        <w:t xml:space="preserve"> نظرية الغرس الثقافي</w:t>
      </w:r>
      <w:r>
        <w:rPr>
          <w:rFonts w:ascii=".SFUI-Regular" w:eastAsiaTheme="minorEastAsia" w:hAnsi=".SFUI-Regular" w:cs="Times New Roman" w:hint="cs"/>
          <w:sz w:val="26"/>
          <w:szCs w:val="26"/>
          <w:rtl/>
          <w14:ligatures w14:val="none"/>
        </w:rPr>
        <w:t xml:space="preserve"> لإنها </w:t>
      </w:r>
      <w:r w:rsidR="00B73A4D" w:rsidRPr="00B73A4D">
        <w:rPr>
          <w:rFonts w:ascii=".SFUI-Regular" w:eastAsiaTheme="minorEastAsia" w:hAnsi=".SFUI-Regular" w:cs="Times New Roman"/>
          <w:sz w:val="26"/>
          <w:szCs w:val="26"/>
          <w:rtl/>
          <w14:ligatures w14:val="none"/>
        </w:rPr>
        <w:t xml:space="preserve"> تُعد من أكثر النظريات ملاءمةً لموضوع هذه الدراسة، لما تقدمه من تفسير لكيفية تأثير التعرض المستمر للمحتوى الرقمي في تشكيل السلوك والقيم الاجتماعية لدى المراهقين. وت</w:t>
      </w:r>
      <w:r w:rsidR="00D03452">
        <w:rPr>
          <w:rFonts w:ascii=".SFUI-Regular" w:eastAsiaTheme="minorEastAsia" w:hAnsi=".SFUI-Regular" w:cs="Times New Roman" w:hint="cs"/>
          <w:sz w:val="26"/>
          <w:szCs w:val="26"/>
          <w:rtl/>
          <w14:ligatures w14:val="none"/>
        </w:rPr>
        <w:t>ؤكد</w:t>
      </w:r>
      <w:r w:rsidR="00B73A4D" w:rsidRPr="00B73A4D">
        <w:rPr>
          <w:rFonts w:ascii=".SFUI-Regular" w:eastAsiaTheme="minorEastAsia" w:hAnsi=".SFUI-Regular" w:cs="Times New Roman"/>
          <w:sz w:val="26"/>
          <w:szCs w:val="26"/>
          <w:rtl/>
          <w14:ligatures w14:val="none"/>
        </w:rPr>
        <w:t xml:space="preserve"> النظرية من أن ال</w:t>
      </w:r>
      <w:r w:rsidR="005D50AD">
        <w:rPr>
          <w:rFonts w:ascii=".SFUI-Regular" w:eastAsiaTheme="minorEastAsia" w:hAnsi=".SFUI-Regular" w:cs="Times New Roman" w:hint="cs"/>
          <w:sz w:val="26"/>
          <w:szCs w:val="26"/>
          <w:rtl/>
          <w14:ligatures w14:val="none"/>
        </w:rPr>
        <w:t>إستخدام</w:t>
      </w:r>
      <w:r w:rsidR="00B73A4D" w:rsidRPr="00B73A4D">
        <w:rPr>
          <w:rFonts w:ascii=".SFUI-Regular" w:eastAsiaTheme="minorEastAsia" w:hAnsi=".SFUI-Regular" w:cs="Times New Roman"/>
          <w:sz w:val="26"/>
          <w:szCs w:val="26"/>
          <w:rtl/>
          <w14:ligatures w14:val="none"/>
        </w:rPr>
        <w:t xml:space="preserve"> المتكرر لوسائل الإعلام والمنصات الرقمية يسهم تدريجي</w:t>
      </w:r>
      <w:r w:rsidR="00027D4F">
        <w:rPr>
          <w:rFonts w:ascii=".SFUI-Regular" w:eastAsiaTheme="minorEastAsia" w:hAnsi=".SFUI-Regular" w:cs="Times New Roman" w:hint="cs"/>
          <w:sz w:val="26"/>
          <w:szCs w:val="26"/>
          <w:rtl/>
          <w14:ligatures w14:val="none"/>
        </w:rPr>
        <w:t>اً</w:t>
      </w:r>
      <w:r w:rsidR="00B73A4D" w:rsidRPr="00B73A4D">
        <w:rPr>
          <w:rFonts w:ascii=".SFUI-Regular" w:eastAsiaTheme="minorEastAsia" w:hAnsi=".SFUI-Regular" w:cs="Times New Roman"/>
          <w:sz w:val="26"/>
          <w:szCs w:val="26"/>
          <w:rtl/>
          <w14:ligatures w14:val="none"/>
        </w:rPr>
        <w:t xml:space="preserve"> في غرس أفكار و</w:t>
      </w:r>
      <w:r w:rsidR="0023346F">
        <w:rPr>
          <w:rFonts w:ascii=".SFUI-Regular" w:eastAsiaTheme="minorEastAsia" w:hAnsi=".SFUI-Regular" w:cs="Times New Roman" w:hint="cs"/>
          <w:sz w:val="26"/>
          <w:szCs w:val="26"/>
          <w:rtl/>
          <w14:ligatures w14:val="none"/>
        </w:rPr>
        <w:t>إتجاهات</w:t>
      </w:r>
      <w:r w:rsidR="00B73A4D" w:rsidRPr="00B73A4D">
        <w:rPr>
          <w:rFonts w:ascii=".SFUI-Regular" w:eastAsiaTheme="minorEastAsia" w:hAnsi=".SFUI-Regular" w:cs="Times New Roman"/>
          <w:sz w:val="26"/>
          <w:szCs w:val="26"/>
          <w:rtl/>
          <w14:ligatures w14:val="none"/>
        </w:rPr>
        <w:t xml:space="preserve"> وقيم معينة لدى الأفراد، مما قد يؤثر في إدراكهم للواقع وطريقة تفاعلهم مع المجتمع. لذلك اعتمدت الباحثة على هذه النظرية لتفسير العلاقة بين المحتوى الرقمي والسلوك والقيم الاجتماعية لدى المراهقين، وفهم الكيفية التي يسهم بها التعرض المستمر للمحتوى الرقمي في تشكيل تصوراتهم واتجاهاتهم.</w:t>
      </w:r>
    </w:p>
    <w:p w14:paraId="62FD46F8" w14:textId="77777777" w:rsidR="00FD41BC" w:rsidRDefault="00FD41BC" w:rsidP="00B027E1">
      <w:pPr>
        <w:spacing w:after="0" w:line="360" w:lineRule="auto"/>
        <w:rPr>
          <w:rFonts w:ascii=".SF UI" w:eastAsiaTheme="minorEastAsia" w:hAnsi=".SF UI" w:cs="Times New Roman"/>
          <w:sz w:val="26"/>
          <w:szCs w:val="26"/>
          <w:rtl/>
          <w14:ligatures w14:val="none"/>
        </w:rPr>
      </w:pPr>
    </w:p>
    <w:p w14:paraId="12675BB3" w14:textId="53BECDD7" w:rsidR="00BC0E52" w:rsidRPr="00BC0E52" w:rsidRDefault="00CB337B" w:rsidP="00385906">
      <w:pPr>
        <w:pStyle w:val="a6"/>
        <w:numPr>
          <w:ilvl w:val="0"/>
          <w:numId w:val="11"/>
        </w:numPr>
        <w:spacing w:after="0" w:line="360" w:lineRule="auto"/>
        <w:rPr>
          <w:rFonts w:ascii=".SF UI" w:eastAsiaTheme="minorEastAsia" w:hAnsi=".SF UI" w:cs="Times New Roman"/>
          <w:b/>
          <w:bCs/>
          <w:sz w:val="32"/>
          <w:szCs w:val="32"/>
          <w14:ligatures w14:val="none"/>
        </w:rPr>
      </w:pPr>
      <w:r>
        <w:rPr>
          <w:rFonts w:ascii=".SF UI" w:eastAsiaTheme="minorEastAsia" w:hAnsi=".SF UI" w:cs="Times New Roman" w:hint="cs"/>
          <w:b/>
          <w:bCs/>
          <w:sz w:val="32"/>
          <w:szCs w:val="32"/>
          <w:rtl/>
          <w14:ligatures w14:val="none"/>
        </w:rPr>
        <w:t>منهج ونوع الدراسة</w:t>
      </w:r>
      <w:r w:rsidR="00E131EB">
        <w:rPr>
          <w:rFonts w:ascii=".SF UI" w:eastAsiaTheme="minorEastAsia" w:hAnsi=".SF UI" w:cs="Times New Roman" w:hint="cs"/>
          <w:b/>
          <w:bCs/>
          <w:sz w:val="32"/>
          <w:szCs w:val="32"/>
          <w:rtl/>
          <w14:ligatures w14:val="none"/>
        </w:rPr>
        <w:t>:</w:t>
      </w:r>
    </w:p>
    <w:p w14:paraId="54AC26FF" w14:textId="445E39E1" w:rsidR="0052356D" w:rsidRPr="007016EB" w:rsidRDefault="00D6298C" w:rsidP="00282B27">
      <w:pPr>
        <w:spacing w:after="0" w:line="360" w:lineRule="auto"/>
        <w:rPr>
          <w:rFonts w:ascii=".SF UI" w:eastAsiaTheme="minorEastAsia" w:hAnsi=".SF UI" w:cs="Times New Roman"/>
          <w:b/>
          <w:bCs/>
          <w:sz w:val="32"/>
          <w:szCs w:val="32"/>
          <w:rtl/>
          <w14:ligatures w14:val="none"/>
        </w:rPr>
      </w:pPr>
      <w:r>
        <w:rPr>
          <w:rFonts w:ascii=".SF UI" w:eastAsiaTheme="minorEastAsia" w:hAnsi=".SF UI" w:cs="Times New Roman" w:hint="cs"/>
          <w:b/>
          <w:bCs/>
          <w:sz w:val="32"/>
          <w:szCs w:val="32"/>
          <w:rtl/>
          <w14:ligatures w14:val="none"/>
        </w:rPr>
        <w:t>المنهج الوصفي التحليلي</w:t>
      </w:r>
      <w:r w:rsidR="00560DDE">
        <w:rPr>
          <w:rFonts w:ascii=".SF UI" w:eastAsiaTheme="minorEastAsia" w:hAnsi=".SF UI" w:cs="Times New Roman" w:hint="cs"/>
          <w:b/>
          <w:bCs/>
          <w:sz w:val="32"/>
          <w:szCs w:val="32"/>
          <w:rtl/>
          <w14:ligatures w14:val="none"/>
        </w:rPr>
        <w:t>:</w:t>
      </w:r>
    </w:p>
    <w:p w14:paraId="71B4D9AE" w14:textId="72FECECF" w:rsidR="006842D0" w:rsidRPr="00E80E26" w:rsidRDefault="006842D0" w:rsidP="00B30CF3">
      <w:pPr>
        <w:spacing w:after="0" w:line="360" w:lineRule="auto"/>
        <w:rPr>
          <w:rFonts w:ascii="Helvetica" w:eastAsiaTheme="minorEastAsia" w:hAnsi="Helvetica" w:cs="Times New Roman"/>
          <w:sz w:val="28"/>
          <w:szCs w:val="28"/>
          <w14:ligatures w14:val="none"/>
        </w:rPr>
      </w:pPr>
      <w:r w:rsidRPr="00E80E26">
        <w:rPr>
          <w:rFonts w:ascii="Helvetica" w:eastAsiaTheme="minorEastAsia" w:hAnsi="Helvetica" w:cs="Times New Roman"/>
          <w:sz w:val="28"/>
          <w:szCs w:val="28"/>
          <w:rtl/>
          <w14:ligatures w14:val="none"/>
        </w:rPr>
        <w:t>مفهوم المنهج الوصفي التحليلي هو: "المنهج الوصفي المتعمق ، الذي يصف فيه الباحث العلمي مختلف الظواهر والمشكلات العلمية ، ويحل المشكلات والأسئلة التي تقع ضمن دائرة البحث العلمي ، ثم يتم تحليل البيانات التي تم جمعها من خلال النهج التحليلي الوصفي.</w:t>
      </w:r>
    </w:p>
    <w:p w14:paraId="420FEF9B" w14:textId="0ACD63A1" w:rsidR="006842D0" w:rsidRDefault="006842D0" w:rsidP="00B30CF3">
      <w:pPr>
        <w:spacing w:after="0" w:line="360" w:lineRule="auto"/>
        <w:rPr>
          <w:rFonts w:ascii="Helvetica" w:eastAsiaTheme="minorEastAsia" w:hAnsi="Helvetica" w:cs="Times New Roman"/>
          <w:sz w:val="28"/>
          <w:szCs w:val="28"/>
          <w:rtl/>
          <w14:ligatures w14:val="none"/>
        </w:rPr>
      </w:pPr>
      <w:r w:rsidRPr="00E80E26">
        <w:rPr>
          <w:rFonts w:ascii="Helvetica" w:eastAsiaTheme="minorEastAsia" w:hAnsi="Helvetica" w:cs="Times New Roman"/>
          <w:sz w:val="28"/>
          <w:szCs w:val="28"/>
          <w:rtl/>
          <w14:ligatures w14:val="none"/>
        </w:rPr>
        <w:t>بحيث يمكن استخلاص الشرح المناسب والنتائج. كما يمكن للباحث العلمي أيضًا من خلال مفهوم المنهج الوصفي التحليلي وضع ظواهر مختلفة في مقارنات بين الظواهر المتشابهة ، بحيث يمكن جمع بيانات مختلفة عن الاختلافات والتشابهات بين تلك الظواهر ، والتي تعتبر الأكثر أهمية الخصائص التي تميز النهج الوصفي التحليلي عن الأساليب العلمية الأخرى ، كما تم تعزيز استخداماته في البحث العلمي بشكل كبير".</w:t>
      </w:r>
      <w:r w:rsidR="00E27399">
        <w:rPr>
          <w:rFonts w:ascii="Helvetica" w:eastAsiaTheme="minorEastAsia" w:hAnsi="Helvetica" w:cs="Times New Roman" w:hint="cs"/>
          <w:sz w:val="28"/>
          <w:szCs w:val="28"/>
          <w:rtl/>
          <w14:ligatures w14:val="none"/>
        </w:rPr>
        <w:t>(</w:t>
      </w:r>
      <w:r w:rsidR="002D1E03">
        <w:rPr>
          <w:rFonts w:ascii="Helvetica" w:eastAsiaTheme="minorEastAsia" w:hAnsi="Helvetica" w:cs="Times New Roman" w:hint="cs"/>
          <w:sz w:val="28"/>
          <w:szCs w:val="28"/>
          <w:rtl/>
          <w14:ligatures w14:val="none"/>
        </w:rPr>
        <w:t xml:space="preserve">محمد تيسير) </w:t>
      </w:r>
    </w:p>
    <w:p w14:paraId="55014EFB" w14:textId="77777777" w:rsidR="00DB2D63" w:rsidRPr="00DB2D63" w:rsidRDefault="00DB2D63" w:rsidP="00B30CF3">
      <w:pPr>
        <w:bidi w:val="0"/>
        <w:spacing w:after="0" w:line="360" w:lineRule="auto"/>
        <w:jc w:val="center"/>
        <w:rPr>
          <w:rFonts w:ascii=".SF UI" w:eastAsiaTheme="minorEastAsia" w:hAnsi=".SF UI" w:cs="Times New Roman"/>
          <w:sz w:val="26"/>
          <w:szCs w:val="26"/>
          <w:rtl/>
          <w14:ligatures w14:val="none"/>
        </w:rPr>
      </w:pPr>
    </w:p>
    <w:p w14:paraId="3451E159" w14:textId="7DCF4ADE" w:rsidR="009F5082" w:rsidRDefault="00B9455C" w:rsidP="009F5082">
      <w:pPr>
        <w:spacing w:after="0" w:line="360" w:lineRule="auto"/>
        <w:rPr>
          <w:rFonts w:ascii=".SF UI" w:eastAsiaTheme="minorEastAsia" w:hAnsi=".SF UI" w:cs="Times New Roman"/>
          <w:sz w:val="28"/>
          <w:szCs w:val="28"/>
          <w:rtl/>
          <w14:ligatures w14:val="none"/>
        </w:rPr>
      </w:pPr>
      <w:r>
        <w:rPr>
          <w:rFonts w:ascii=".SFUI-Regular" w:eastAsiaTheme="minorEastAsia" w:hAnsi=".SFUI-Regular" w:cs="Times New Roman" w:hint="cs"/>
          <w:sz w:val="28"/>
          <w:szCs w:val="28"/>
          <w:rtl/>
          <w14:ligatures w14:val="none"/>
        </w:rPr>
        <w:t xml:space="preserve">لقد تم اعتماد </w:t>
      </w:r>
      <w:r w:rsidR="00CE27C0">
        <w:rPr>
          <w:rFonts w:ascii=".SFUI-Regular" w:eastAsiaTheme="minorEastAsia" w:hAnsi=".SFUI-Regular" w:cs="Times New Roman" w:hint="cs"/>
          <w:sz w:val="28"/>
          <w:szCs w:val="28"/>
          <w:rtl/>
          <w14:ligatures w14:val="none"/>
        </w:rPr>
        <w:t xml:space="preserve">المنهج الوصفي التحليلي </w:t>
      </w:r>
      <w:r w:rsidR="00926A2B">
        <w:rPr>
          <w:rFonts w:ascii=".SFUI-Regular" w:eastAsiaTheme="minorEastAsia" w:hAnsi=".SFUI-Regular" w:cs="Times New Roman" w:hint="cs"/>
          <w:sz w:val="28"/>
          <w:szCs w:val="28"/>
          <w:rtl/>
          <w14:ligatures w14:val="none"/>
        </w:rPr>
        <w:t xml:space="preserve"> </w:t>
      </w:r>
      <w:r w:rsidR="00271320">
        <w:rPr>
          <w:rFonts w:ascii=".SFUI-Regular" w:eastAsiaTheme="minorEastAsia" w:hAnsi=".SFUI-Regular" w:cs="Times New Roman" w:hint="cs"/>
          <w:sz w:val="28"/>
          <w:szCs w:val="28"/>
          <w:rtl/>
          <w14:ligatures w14:val="none"/>
        </w:rPr>
        <w:t>لإنه يعتمد</w:t>
      </w:r>
      <w:r w:rsidR="004E014F">
        <w:rPr>
          <w:rFonts w:ascii=".SFUI-Regular" w:eastAsiaTheme="minorEastAsia" w:hAnsi=".SFUI-Regular" w:cs="Times New Roman" w:hint="cs"/>
          <w:sz w:val="28"/>
          <w:szCs w:val="28"/>
          <w:rtl/>
          <w14:ligatures w14:val="none"/>
        </w:rPr>
        <w:t xml:space="preserve"> على </w:t>
      </w:r>
      <w:r w:rsidR="00DB2D63" w:rsidRPr="00266D00">
        <w:rPr>
          <w:rFonts w:ascii=".SFUI-Regular" w:eastAsiaTheme="minorEastAsia" w:hAnsi=".SFUI-Regular" w:cs="Times New Roman"/>
          <w:sz w:val="28"/>
          <w:szCs w:val="28"/>
          <w:rtl/>
          <w14:ligatures w14:val="none"/>
        </w:rPr>
        <w:t xml:space="preserve"> وصف </w:t>
      </w:r>
      <w:r w:rsidR="00055F1C">
        <w:rPr>
          <w:rFonts w:ascii=".SFUI-Regular" w:eastAsiaTheme="minorEastAsia" w:hAnsi=".SFUI-Regular" w:cs="Times New Roman" w:hint="cs"/>
          <w:sz w:val="28"/>
          <w:szCs w:val="28"/>
          <w:rtl/>
          <w14:ligatures w14:val="none"/>
        </w:rPr>
        <w:t xml:space="preserve">ظاهرة تأثير المحتوى الرقمي على السلوك </w:t>
      </w:r>
      <w:r w:rsidR="00721926">
        <w:rPr>
          <w:rFonts w:ascii=".SFUI-Regular" w:eastAsiaTheme="minorEastAsia" w:hAnsi=".SFUI-Regular" w:cs="Times New Roman" w:hint="cs"/>
          <w:sz w:val="28"/>
          <w:szCs w:val="28"/>
          <w:rtl/>
          <w14:ligatures w14:val="none"/>
        </w:rPr>
        <w:t xml:space="preserve">والقيم الاجتماعية لدى المراهقين </w:t>
      </w:r>
      <w:r w:rsidR="00DB2D63" w:rsidRPr="00266D00">
        <w:rPr>
          <w:rFonts w:ascii=".SFUI-Regular" w:eastAsiaTheme="minorEastAsia" w:hAnsi=".SFUI-Regular" w:cs="Times New Roman"/>
          <w:sz w:val="28"/>
          <w:szCs w:val="28"/>
          <w:rtl/>
          <w14:ligatures w14:val="none"/>
        </w:rPr>
        <w:t>وصف</w:t>
      </w:r>
      <w:r w:rsidR="00721926">
        <w:rPr>
          <w:rFonts w:ascii=".SFUI-Regular" w:eastAsiaTheme="minorEastAsia" w:hAnsi=".SFUI-Regular" w:cs="Times New Roman" w:hint="cs"/>
          <w:sz w:val="28"/>
          <w:szCs w:val="28"/>
          <w:rtl/>
          <w14:ligatures w14:val="none"/>
        </w:rPr>
        <w:t>اً</w:t>
      </w:r>
      <w:r w:rsidR="00DB2D63" w:rsidRPr="00266D00">
        <w:rPr>
          <w:rFonts w:ascii=".SFUI-Regular" w:eastAsiaTheme="minorEastAsia" w:hAnsi=".SFUI-Regular" w:cs="Times New Roman"/>
          <w:sz w:val="28"/>
          <w:szCs w:val="28"/>
          <w:rtl/>
          <w14:ligatures w14:val="none"/>
        </w:rPr>
        <w:t xml:space="preserve"> دقيقً</w:t>
      </w:r>
      <w:r w:rsidR="00721926">
        <w:rPr>
          <w:rFonts w:ascii=".SFUI-Regular" w:eastAsiaTheme="minorEastAsia" w:hAnsi=".SFUI-Regular" w:cs="Times New Roman" w:hint="cs"/>
          <w:sz w:val="28"/>
          <w:szCs w:val="28"/>
          <w:rtl/>
          <w14:ligatures w14:val="none"/>
        </w:rPr>
        <w:t>اً،</w:t>
      </w:r>
      <w:r w:rsidR="00DB2D63" w:rsidRPr="00266D00">
        <w:rPr>
          <w:rFonts w:ascii=".SFUI-Regular" w:eastAsiaTheme="minorEastAsia" w:hAnsi=".SFUI-Regular" w:cs="Times New Roman"/>
          <w:sz w:val="28"/>
          <w:szCs w:val="28"/>
          <w:rtl/>
          <w14:ligatures w14:val="none"/>
        </w:rPr>
        <w:t>من خلال جمع البيانات المتعلقة باستخدام المراهقين للمحتوى الرقمي، ثم تحليلها وتفسيرها للكشف عن طبيعة العلاقة بين التعرض للمحتوى الرقمي والتغيرات التي قد تطرأ على سلوكهم وقيمهم الاجتماعية. كما يساعد المنهج الوصفي التحليلي في الوصول إلى نتائج علمية تسهم في فهم الظاهرة وتفسيرها.</w:t>
      </w:r>
    </w:p>
    <w:p w14:paraId="60438D45" w14:textId="77777777" w:rsidR="009F5082" w:rsidRDefault="009F5082" w:rsidP="009F5082">
      <w:pPr>
        <w:spacing w:after="0" w:line="360" w:lineRule="auto"/>
        <w:rPr>
          <w:rFonts w:ascii=".SF UI" w:eastAsiaTheme="minorEastAsia" w:hAnsi=".SF UI" w:cs="Times New Roman"/>
          <w:sz w:val="28"/>
          <w:szCs w:val="28"/>
          <w:rtl/>
          <w14:ligatures w14:val="none"/>
        </w:rPr>
      </w:pPr>
    </w:p>
    <w:p w14:paraId="0B77141A" w14:textId="7CFF51B8" w:rsidR="009F5082" w:rsidRDefault="009F5082" w:rsidP="009F5082">
      <w:pPr>
        <w:pStyle w:val="a6"/>
        <w:numPr>
          <w:ilvl w:val="0"/>
          <w:numId w:val="11"/>
        </w:numPr>
        <w:spacing w:after="0" w:line="360" w:lineRule="auto"/>
        <w:rPr>
          <w:rFonts w:ascii=".SF UI" w:eastAsiaTheme="minorEastAsia" w:hAnsi=".SF UI" w:cs="Times New Roman"/>
          <w:b/>
          <w:bCs/>
          <w:sz w:val="32"/>
          <w:szCs w:val="32"/>
          <w14:ligatures w14:val="none"/>
        </w:rPr>
      </w:pPr>
      <w:r>
        <w:rPr>
          <w:rFonts w:ascii=".SF UI" w:eastAsiaTheme="minorEastAsia" w:hAnsi=".SF UI" w:cs="Times New Roman" w:hint="cs"/>
          <w:b/>
          <w:bCs/>
          <w:sz w:val="32"/>
          <w:szCs w:val="32"/>
          <w:rtl/>
          <w14:ligatures w14:val="none"/>
        </w:rPr>
        <w:t>عينة الدراسة:</w:t>
      </w:r>
    </w:p>
    <w:p w14:paraId="45F9FDE1" w14:textId="68F9C736" w:rsidR="008B2A46" w:rsidRDefault="003C30B2" w:rsidP="008B2A46">
      <w:pPr>
        <w:spacing w:after="0" w:line="360" w:lineRule="auto"/>
        <w:rPr>
          <w:rFonts w:ascii=".SF UI" w:eastAsiaTheme="minorEastAsia" w:hAnsi=".SF UI" w:cs="Times New Roman"/>
          <w:b/>
          <w:bCs/>
          <w:sz w:val="32"/>
          <w:szCs w:val="32"/>
          <w:rtl/>
          <w14:ligatures w14:val="none"/>
        </w:rPr>
      </w:pPr>
      <w:r>
        <w:rPr>
          <w:rFonts w:ascii=".SF UI" w:eastAsiaTheme="minorEastAsia" w:hAnsi=".SF UI" w:cs="Times New Roman" w:hint="cs"/>
          <w:b/>
          <w:bCs/>
          <w:sz w:val="32"/>
          <w:szCs w:val="32"/>
          <w:rtl/>
          <w14:ligatures w14:val="none"/>
        </w:rPr>
        <w:t>العينة القصد</w:t>
      </w:r>
      <w:r w:rsidR="00BB61B3">
        <w:rPr>
          <w:rFonts w:ascii=".SF UI" w:eastAsiaTheme="minorEastAsia" w:hAnsi=".SF UI" w:cs="Times New Roman" w:hint="cs"/>
          <w:b/>
          <w:bCs/>
          <w:sz w:val="32"/>
          <w:szCs w:val="32"/>
          <w:rtl/>
          <w14:ligatures w14:val="none"/>
        </w:rPr>
        <w:t>ية</w:t>
      </w:r>
      <w:r w:rsidR="00845E25">
        <w:rPr>
          <w:rFonts w:ascii=".SF UI" w:eastAsiaTheme="minorEastAsia" w:hAnsi=".SF UI" w:cs="Times New Roman" w:hint="cs"/>
          <w:b/>
          <w:bCs/>
          <w:sz w:val="32"/>
          <w:szCs w:val="32"/>
          <w:rtl/>
          <w14:ligatures w14:val="none"/>
        </w:rPr>
        <w:t xml:space="preserve"> </w:t>
      </w:r>
      <w:r w:rsidR="00BB61B3">
        <w:rPr>
          <w:rFonts w:ascii=".SF UI" w:eastAsiaTheme="minorEastAsia" w:hAnsi=".SF UI" w:cs="Times New Roman"/>
          <w:b/>
          <w:bCs/>
          <w:sz w:val="32"/>
          <w:szCs w:val="32"/>
          <w14:ligatures w14:val="none"/>
        </w:rPr>
        <w:t>(</w:t>
      </w:r>
      <w:r w:rsidR="00B40C98">
        <w:rPr>
          <w:rFonts w:ascii=".SF UI" w:eastAsiaTheme="minorEastAsia" w:hAnsi=".SF UI" w:cs="Times New Roman"/>
          <w:b/>
          <w:bCs/>
          <w:sz w:val="32"/>
          <w:szCs w:val="32"/>
          <w:lang w:val="en-GB"/>
          <w14:ligatures w14:val="none"/>
        </w:rPr>
        <w:t>pur</w:t>
      </w:r>
      <w:r w:rsidR="00CB0A46">
        <w:rPr>
          <w:rFonts w:ascii=".SF UI" w:eastAsiaTheme="minorEastAsia" w:hAnsi=".SF UI" w:cs="Times New Roman"/>
          <w:b/>
          <w:bCs/>
          <w:sz w:val="32"/>
          <w:szCs w:val="32"/>
          <w:lang w:val="en-GB"/>
          <w14:ligatures w14:val="none"/>
        </w:rPr>
        <w:t>po</w:t>
      </w:r>
      <w:r w:rsidR="00A84309">
        <w:rPr>
          <w:rFonts w:ascii=".SF UI" w:eastAsiaTheme="minorEastAsia" w:hAnsi=".SF UI" w:cs="Times New Roman"/>
          <w:b/>
          <w:bCs/>
          <w:sz w:val="32"/>
          <w:szCs w:val="32"/>
          <w:lang w:val="en-GB"/>
          <w14:ligatures w14:val="none"/>
        </w:rPr>
        <w:t>sive sa</w:t>
      </w:r>
      <w:r w:rsidR="00BB61B3">
        <w:rPr>
          <w:rFonts w:ascii=".SF UI" w:eastAsiaTheme="minorEastAsia" w:hAnsi=".SF UI" w:cs="Times New Roman"/>
          <w:b/>
          <w:bCs/>
          <w:sz w:val="32"/>
          <w:szCs w:val="32"/>
          <w:lang w:val="en-GB"/>
          <w14:ligatures w14:val="none"/>
        </w:rPr>
        <w:t>mple)</w:t>
      </w:r>
      <w:r w:rsidR="006B361C">
        <w:rPr>
          <w:rFonts w:ascii=".SF UI" w:eastAsiaTheme="minorEastAsia" w:hAnsi=".SF UI" w:cs="Times New Roman" w:hint="cs"/>
          <w:b/>
          <w:bCs/>
          <w:sz w:val="32"/>
          <w:szCs w:val="32"/>
          <w:rtl/>
          <w14:ligatures w14:val="none"/>
        </w:rPr>
        <w:t>:</w:t>
      </w:r>
    </w:p>
    <w:p w14:paraId="7E95CBF5" w14:textId="52628C28" w:rsidR="002C1A63" w:rsidRDefault="002C1A63" w:rsidP="00454EAE">
      <w:pPr>
        <w:spacing w:after="0" w:line="360" w:lineRule="auto"/>
        <w:rPr>
          <w:rFonts w:ascii="Helvetica" w:eastAsiaTheme="minorEastAsia" w:hAnsi="Helvetica" w:cs="Times New Roman"/>
          <w:sz w:val="28"/>
          <w:szCs w:val="28"/>
          <w:rtl/>
          <w14:ligatures w14:val="none"/>
        </w:rPr>
      </w:pPr>
      <w:r w:rsidRPr="00470F0E">
        <w:rPr>
          <w:rFonts w:ascii="Helvetica" w:eastAsiaTheme="minorEastAsia" w:hAnsi="Helvetica" w:cs="Times New Roman"/>
          <w:sz w:val="28"/>
          <w:szCs w:val="28"/>
          <w:rtl/>
          <w14:ligatures w14:val="none"/>
        </w:rPr>
        <w:t>هي نوع من العينات غير الاحتمالية</w:t>
      </w:r>
      <w:r w:rsidR="004D0CED">
        <w:rPr>
          <w:rFonts w:ascii="Helvetica" w:eastAsiaTheme="minorEastAsia" w:hAnsi="Helvetica" w:cs="Times New Roman" w:hint="cs"/>
          <w:sz w:val="28"/>
          <w:szCs w:val="28"/>
          <w:rtl/>
          <w14:ligatures w14:val="none"/>
        </w:rPr>
        <w:t xml:space="preserve"> والمعروفة أيضاً</w:t>
      </w:r>
      <w:r w:rsidR="00B87571">
        <w:rPr>
          <w:rFonts w:ascii="Helvetica" w:eastAsiaTheme="minorEastAsia" w:hAnsi="Helvetica" w:cs="Times New Roman" w:hint="cs"/>
          <w:sz w:val="28"/>
          <w:szCs w:val="28"/>
          <w:rtl/>
          <w14:ligatures w14:val="none"/>
        </w:rPr>
        <w:t xml:space="preserve"> بالعينة العمدية</w:t>
      </w:r>
      <w:r w:rsidRPr="00470F0E">
        <w:rPr>
          <w:rFonts w:ascii="Helvetica" w:eastAsiaTheme="minorEastAsia" w:hAnsi="Helvetica" w:cs="Times New Roman"/>
          <w:sz w:val="28"/>
          <w:szCs w:val="28"/>
          <w:rtl/>
          <w14:ligatures w14:val="none"/>
        </w:rPr>
        <w:t xml:space="preserve"> التي يُختار فيها أفراد العينة بناء على تقدير الباحث وخبرته، بهدف تحقيق أهداف البحث .يُعتمد هذا النوع من العينات عندما يكون من الضروري التركيز على حالات أو أفراد يمتلكون خصائص محددة تتعلق بموضوع الدراسة.</w:t>
      </w:r>
      <w:r w:rsidR="00542837">
        <w:rPr>
          <w:rFonts w:ascii="Helvetica" w:eastAsiaTheme="minorEastAsia" w:hAnsi="Helvetica" w:cs="Times New Roman" w:hint="cs"/>
          <w:sz w:val="28"/>
          <w:szCs w:val="28"/>
          <w:rtl/>
          <w14:ligatures w14:val="none"/>
        </w:rPr>
        <w:t>(</w:t>
      </w:r>
      <w:r w:rsidR="00CB6901">
        <w:rPr>
          <w:rFonts w:ascii="Helvetica" w:eastAsiaTheme="minorEastAsia" w:hAnsi="Helvetica" w:cs="Times New Roman" w:hint="cs"/>
          <w:sz w:val="28"/>
          <w:szCs w:val="28"/>
          <w:rtl/>
          <w14:ligatures w14:val="none"/>
        </w:rPr>
        <w:t>مجادبة مريم،</w:t>
      </w:r>
      <w:r w:rsidR="002C4BB5">
        <w:rPr>
          <w:rFonts w:ascii="Helvetica" w:eastAsiaTheme="minorEastAsia" w:hAnsi="Helvetica" w:cs="Times New Roman" w:hint="cs"/>
          <w:sz w:val="28"/>
          <w:szCs w:val="28"/>
          <w:rtl/>
          <w14:ligatures w14:val="none"/>
        </w:rPr>
        <w:t xml:space="preserve"> </w:t>
      </w:r>
      <w:r w:rsidR="000B2D1D">
        <w:rPr>
          <w:rFonts w:ascii="Helvetica" w:eastAsiaTheme="minorEastAsia" w:hAnsi="Helvetica" w:cs="Times New Roman" w:hint="cs"/>
          <w:sz w:val="28"/>
          <w:szCs w:val="28"/>
          <w:rtl/>
          <w14:ligatures w14:val="none"/>
        </w:rPr>
        <w:t>موسى نورهان)</w:t>
      </w:r>
    </w:p>
    <w:p w14:paraId="55A75DE5" w14:textId="5613AB11" w:rsidR="00B60D8F" w:rsidRDefault="0089026B" w:rsidP="00454EAE">
      <w:pPr>
        <w:spacing w:after="0" w:line="360" w:lineRule="auto"/>
        <w:rPr>
          <w:rFonts w:ascii="Helvetica" w:eastAsiaTheme="minorEastAsia" w:hAnsi="Helvetica" w:cs="Times New Roman"/>
          <w:sz w:val="28"/>
          <w:szCs w:val="28"/>
          <w:rtl/>
          <w14:ligatures w14:val="none"/>
        </w:rPr>
      </w:pPr>
      <w:r>
        <w:rPr>
          <w:rFonts w:ascii="Helvetica" w:eastAsiaTheme="minorEastAsia" w:hAnsi="Helvetica" w:cs="Times New Roman" w:hint="cs"/>
          <w:sz w:val="28"/>
          <w:szCs w:val="28"/>
          <w:rtl/>
          <w14:ligatures w14:val="none"/>
        </w:rPr>
        <w:t xml:space="preserve">اعتمدت العينة القصدية في هذه الدراسة </w:t>
      </w:r>
      <w:r w:rsidR="00F70840">
        <w:rPr>
          <w:rFonts w:ascii="Helvetica" w:eastAsiaTheme="minorEastAsia" w:hAnsi="Helvetica" w:cs="Times New Roman" w:hint="cs"/>
          <w:sz w:val="28"/>
          <w:szCs w:val="28"/>
          <w:rtl/>
          <w14:ligatures w14:val="none"/>
        </w:rPr>
        <w:t xml:space="preserve">كونها الأداة الأنسب </w:t>
      </w:r>
      <w:r w:rsidR="000E4D7C">
        <w:rPr>
          <w:rFonts w:ascii="Helvetica" w:eastAsiaTheme="minorEastAsia" w:hAnsi="Helvetica" w:cs="Times New Roman" w:hint="cs"/>
          <w:sz w:val="28"/>
          <w:szCs w:val="28"/>
          <w:rtl/>
          <w14:ligatures w14:val="none"/>
        </w:rPr>
        <w:t>،</w:t>
      </w:r>
      <w:r w:rsidR="00496A5E">
        <w:rPr>
          <w:rFonts w:ascii="Helvetica" w:eastAsiaTheme="minorEastAsia" w:hAnsi="Helvetica" w:cs="Times New Roman" w:hint="cs"/>
          <w:sz w:val="28"/>
          <w:szCs w:val="28"/>
          <w:rtl/>
          <w14:ligatures w14:val="none"/>
        </w:rPr>
        <w:t xml:space="preserve">وتم إختيار </w:t>
      </w:r>
      <w:r w:rsidR="00AE0C3B">
        <w:rPr>
          <w:rFonts w:ascii="Helvetica" w:eastAsiaTheme="minorEastAsia" w:hAnsi="Helvetica" w:cs="Times New Roman" w:hint="cs"/>
          <w:sz w:val="28"/>
          <w:szCs w:val="28"/>
          <w:rtl/>
          <w14:ligatures w14:val="none"/>
        </w:rPr>
        <w:t xml:space="preserve">أفراد العينة </w:t>
      </w:r>
      <w:r w:rsidR="005D3546">
        <w:rPr>
          <w:rFonts w:ascii="Helvetica" w:eastAsiaTheme="minorEastAsia" w:hAnsi="Helvetica" w:cs="Times New Roman" w:hint="cs"/>
          <w:sz w:val="28"/>
          <w:szCs w:val="28"/>
          <w:rtl/>
          <w14:ligatures w14:val="none"/>
        </w:rPr>
        <w:t xml:space="preserve">بما يتوافق مع أهداف الدراسة </w:t>
      </w:r>
      <w:r w:rsidR="00BF0BBE">
        <w:rPr>
          <w:rFonts w:ascii="Helvetica" w:eastAsiaTheme="minorEastAsia" w:hAnsi="Helvetica" w:cs="Times New Roman" w:hint="cs"/>
          <w:sz w:val="28"/>
          <w:szCs w:val="28"/>
          <w:rtl/>
          <w14:ligatures w14:val="none"/>
        </w:rPr>
        <w:t xml:space="preserve">وهم  </w:t>
      </w:r>
      <w:r w:rsidR="008155AE">
        <w:rPr>
          <w:rFonts w:ascii="Helvetica" w:eastAsiaTheme="minorEastAsia" w:hAnsi="Helvetica" w:cs="Times New Roman" w:hint="cs"/>
          <w:sz w:val="28"/>
          <w:szCs w:val="28"/>
          <w:rtl/>
          <w14:ligatures w14:val="none"/>
        </w:rPr>
        <w:t>طلاب</w:t>
      </w:r>
      <w:r w:rsidR="00126336">
        <w:rPr>
          <w:rFonts w:ascii="Helvetica" w:eastAsiaTheme="minorEastAsia" w:hAnsi="Helvetica" w:cs="Times New Roman" w:hint="cs"/>
          <w:sz w:val="28"/>
          <w:szCs w:val="28"/>
          <w:rtl/>
          <w14:ligatures w14:val="none"/>
        </w:rPr>
        <w:t xml:space="preserve"> المرحلة</w:t>
      </w:r>
      <w:r w:rsidR="008155AE">
        <w:rPr>
          <w:rFonts w:ascii="Helvetica" w:eastAsiaTheme="minorEastAsia" w:hAnsi="Helvetica" w:cs="Times New Roman" w:hint="cs"/>
          <w:sz w:val="28"/>
          <w:szCs w:val="28"/>
          <w:rtl/>
          <w14:ligatures w14:val="none"/>
        </w:rPr>
        <w:t xml:space="preserve"> الثانوية </w:t>
      </w:r>
      <w:r w:rsidR="007136DB">
        <w:rPr>
          <w:rFonts w:ascii="Helvetica" w:eastAsiaTheme="minorEastAsia" w:hAnsi="Helvetica" w:cs="Times New Roman" w:hint="cs"/>
          <w:sz w:val="28"/>
          <w:szCs w:val="28"/>
          <w:rtl/>
          <w14:ligatures w14:val="none"/>
        </w:rPr>
        <w:t xml:space="preserve"> من المراه</w:t>
      </w:r>
      <w:r w:rsidR="00B9656C">
        <w:rPr>
          <w:rFonts w:ascii="Helvetica" w:eastAsiaTheme="minorEastAsia" w:hAnsi="Helvetica" w:cs="Times New Roman" w:hint="cs"/>
          <w:sz w:val="28"/>
          <w:szCs w:val="28"/>
          <w:rtl/>
          <w14:ligatures w14:val="none"/>
        </w:rPr>
        <w:t xml:space="preserve">قين </w:t>
      </w:r>
      <w:r w:rsidR="00632800">
        <w:rPr>
          <w:rFonts w:ascii="Helvetica" w:eastAsiaTheme="minorEastAsia" w:hAnsi="Helvetica" w:cs="Times New Roman" w:hint="cs"/>
          <w:sz w:val="28"/>
          <w:szCs w:val="28"/>
          <w:rtl/>
          <w14:ligatures w14:val="none"/>
        </w:rPr>
        <w:t>ممن يستخدمون المحتوى الرقمي بشكل فعال</w:t>
      </w:r>
      <w:r w:rsidR="009C5BEA">
        <w:rPr>
          <w:rFonts w:ascii="Helvetica" w:eastAsiaTheme="minorEastAsia" w:hAnsi="Helvetica" w:cs="Times New Roman" w:hint="cs"/>
          <w:sz w:val="28"/>
          <w:szCs w:val="28"/>
          <w:rtl/>
          <w14:ligatures w14:val="none"/>
        </w:rPr>
        <w:t xml:space="preserve"> لكونهم </w:t>
      </w:r>
      <w:r w:rsidR="003F000F">
        <w:rPr>
          <w:rFonts w:ascii="Helvetica" w:eastAsiaTheme="minorEastAsia" w:hAnsi="Helvetica" w:cs="Times New Roman" w:hint="cs"/>
          <w:sz w:val="28"/>
          <w:szCs w:val="28"/>
          <w:rtl/>
          <w14:ligatures w14:val="none"/>
        </w:rPr>
        <w:t xml:space="preserve">الفئة المستهدفة بالدراسة </w:t>
      </w:r>
      <w:r w:rsidR="007A74DD">
        <w:rPr>
          <w:rFonts w:ascii="Helvetica" w:eastAsiaTheme="minorEastAsia" w:hAnsi="Helvetica" w:cs="Times New Roman" w:hint="cs"/>
          <w:sz w:val="28"/>
          <w:szCs w:val="28"/>
          <w:rtl/>
          <w14:ligatures w14:val="none"/>
        </w:rPr>
        <w:t>.</w:t>
      </w:r>
      <w:r w:rsidR="00EB3C18">
        <w:rPr>
          <w:rFonts w:ascii="Helvetica" w:eastAsiaTheme="minorEastAsia" w:hAnsi="Helvetica" w:cs="Times New Roman" w:hint="cs"/>
          <w:sz w:val="28"/>
          <w:szCs w:val="28"/>
          <w:rtl/>
          <w14:ligatures w14:val="none"/>
        </w:rPr>
        <w:t xml:space="preserve">مما </w:t>
      </w:r>
      <w:r w:rsidR="00E509C5">
        <w:rPr>
          <w:rFonts w:ascii="Helvetica" w:eastAsiaTheme="minorEastAsia" w:hAnsi="Helvetica" w:cs="Times New Roman" w:hint="cs"/>
          <w:sz w:val="28"/>
          <w:szCs w:val="28"/>
          <w:rtl/>
          <w14:ligatures w14:val="none"/>
        </w:rPr>
        <w:t xml:space="preserve">يتيح </w:t>
      </w:r>
      <w:r w:rsidR="0000514B">
        <w:rPr>
          <w:rFonts w:ascii="Helvetica" w:eastAsiaTheme="minorEastAsia" w:hAnsi="Helvetica" w:cs="Times New Roman" w:hint="cs"/>
          <w:sz w:val="28"/>
          <w:szCs w:val="28"/>
          <w:rtl/>
          <w14:ligatures w14:val="none"/>
        </w:rPr>
        <w:t xml:space="preserve">في </w:t>
      </w:r>
      <w:r w:rsidR="00E509C5">
        <w:rPr>
          <w:rFonts w:ascii="Helvetica" w:eastAsiaTheme="minorEastAsia" w:hAnsi="Helvetica" w:cs="Times New Roman" w:hint="cs"/>
          <w:sz w:val="28"/>
          <w:szCs w:val="28"/>
          <w:rtl/>
          <w14:ligatures w14:val="none"/>
        </w:rPr>
        <w:t xml:space="preserve">الحصول </w:t>
      </w:r>
      <w:r w:rsidR="00DE013D">
        <w:rPr>
          <w:rFonts w:ascii="Helvetica" w:eastAsiaTheme="minorEastAsia" w:hAnsi="Helvetica" w:cs="Times New Roman" w:hint="cs"/>
          <w:sz w:val="28"/>
          <w:szCs w:val="28"/>
          <w:rtl/>
          <w14:ligatures w14:val="none"/>
        </w:rPr>
        <w:t xml:space="preserve">على بيانات تسهم في الإجابة عن </w:t>
      </w:r>
      <w:r w:rsidR="0096710C">
        <w:rPr>
          <w:rFonts w:ascii="Helvetica" w:eastAsiaTheme="minorEastAsia" w:hAnsi="Helvetica" w:cs="Times New Roman" w:hint="cs"/>
          <w:sz w:val="28"/>
          <w:szCs w:val="28"/>
          <w:rtl/>
          <w14:ligatures w14:val="none"/>
        </w:rPr>
        <w:t>تساؤلات الدراسة وتحقيق أهدافها.</w:t>
      </w:r>
    </w:p>
    <w:p w14:paraId="25CFF208" w14:textId="16738674" w:rsidR="008B2A46" w:rsidRDefault="00D678C7" w:rsidP="008B2A46">
      <w:pPr>
        <w:spacing w:after="0" w:line="360" w:lineRule="auto"/>
        <w:rPr>
          <w:rFonts w:ascii="Helvetica" w:eastAsiaTheme="minorEastAsia" w:hAnsi="Helvetica" w:cs="Times New Roman"/>
          <w:b/>
          <w:bCs/>
          <w:sz w:val="32"/>
          <w:szCs w:val="32"/>
          <w:rtl/>
          <w14:ligatures w14:val="none"/>
        </w:rPr>
      </w:pPr>
      <w:r>
        <w:rPr>
          <w:rFonts w:ascii="Helvetica" w:eastAsiaTheme="minorEastAsia" w:hAnsi="Helvetica" w:cs="Times New Roman" w:hint="cs"/>
          <w:b/>
          <w:bCs/>
          <w:sz w:val="32"/>
          <w:szCs w:val="32"/>
          <w:rtl/>
          <w14:ligatures w14:val="none"/>
        </w:rPr>
        <w:t>حجم العينة</w:t>
      </w:r>
      <w:r w:rsidR="00480598">
        <w:rPr>
          <w:rFonts w:ascii="Helvetica" w:eastAsiaTheme="minorEastAsia" w:hAnsi="Helvetica" w:cs="Times New Roman" w:hint="cs"/>
          <w:b/>
          <w:bCs/>
          <w:sz w:val="32"/>
          <w:szCs w:val="32"/>
          <w:rtl/>
          <w14:ligatures w14:val="none"/>
        </w:rPr>
        <w:t>:</w:t>
      </w:r>
    </w:p>
    <w:p w14:paraId="6F52B226" w14:textId="78A42AA0" w:rsidR="00480598" w:rsidRDefault="00E31504" w:rsidP="00454EAE">
      <w:pPr>
        <w:spacing w:after="0" w:line="360" w:lineRule="auto"/>
        <w:rPr>
          <w:rFonts w:ascii="Helvetica" w:eastAsiaTheme="minorEastAsia" w:hAnsi="Helvetica" w:cs="Times New Roman"/>
          <w:sz w:val="28"/>
          <w:szCs w:val="28"/>
          <w:rtl/>
          <w14:ligatures w14:val="none"/>
        </w:rPr>
      </w:pPr>
      <w:r>
        <w:rPr>
          <w:rFonts w:ascii="Helvetica" w:eastAsiaTheme="minorEastAsia" w:hAnsi="Helvetica" w:cs="Times New Roman" w:hint="cs"/>
          <w:sz w:val="28"/>
          <w:szCs w:val="28"/>
          <w:rtl/>
          <w14:ligatures w14:val="none"/>
        </w:rPr>
        <w:t>بلغ حجم العينة</w:t>
      </w:r>
      <w:r w:rsidR="00321084">
        <w:rPr>
          <w:rFonts w:ascii="Helvetica" w:eastAsiaTheme="minorEastAsia" w:hAnsi="Helvetica" w:cs="Times New Roman" w:hint="cs"/>
          <w:sz w:val="28"/>
          <w:szCs w:val="28"/>
          <w:rtl/>
          <w14:ligatures w14:val="none"/>
        </w:rPr>
        <w:t xml:space="preserve"> في هذه الدراسة () </w:t>
      </w:r>
      <w:r w:rsidR="00896D21">
        <w:rPr>
          <w:rFonts w:ascii="Helvetica" w:eastAsiaTheme="minorEastAsia" w:hAnsi="Helvetica" w:cs="Times New Roman" w:hint="cs"/>
          <w:sz w:val="28"/>
          <w:szCs w:val="28"/>
          <w:rtl/>
          <w14:ligatures w14:val="none"/>
        </w:rPr>
        <w:t xml:space="preserve">رد للاستبيان </w:t>
      </w:r>
      <w:r w:rsidR="00BA58A0">
        <w:rPr>
          <w:rFonts w:ascii="Helvetica" w:eastAsiaTheme="minorEastAsia" w:hAnsi="Helvetica" w:cs="Times New Roman" w:hint="cs"/>
          <w:sz w:val="28"/>
          <w:szCs w:val="28"/>
          <w:rtl/>
          <w14:ligatures w14:val="none"/>
        </w:rPr>
        <w:t xml:space="preserve">من المراهقين في مدينة الخبر في </w:t>
      </w:r>
      <w:r w:rsidR="00896D21">
        <w:rPr>
          <w:rFonts w:ascii="Helvetica" w:eastAsiaTheme="minorEastAsia" w:hAnsi="Helvetica" w:cs="Times New Roman" w:hint="cs"/>
          <w:sz w:val="28"/>
          <w:szCs w:val="28"/>
          <w:rtl/>
          <w14:ligatures w14:val="none"/>
        </w:rPr>
        <w:t xml:space="preserve">المملكة العربية السعودية </w:t>
      </w:r>
      <w:r w:rsidR="00643553">
        <w:rPr>
          <w:rFonts w:ascii="Helvetica" w:eastAsiaTheme="minorEastAsia" w:hAnsi="Helvetica" w:cs="Times New Roman" w:hint="cs"/>
          <w:sz w:val="28"/>
          <w:szCs w:val="28"/>
          <w:rtl/>
          <w14:ligatures w14:val="none"/>
        </w:rPr>
        <w:t xml:space="preserve">وهو حجم مناسب للدراسات الميدانية </w:t>
      </w:r>
      <w:r w:rsidR="0032254D">
        <w:rPr>
          <w:rFonts w:ascii="Helvetica" w:eastAsiaTheme="minorEastAsia" w:hAnsi="Helvetica" w:cs="Times New Roman" w:hint="cs"/>
          <w:sz w:val="28"/>
          <w:szCs w:val="28"/>
          <w:rtl/>
          <w14:ligatures w14:val="none"/>
        </w:rPr>
        <w:t>وتحليل النتائج.</w:t>
      </w:r>
    </w:p>
    <w:p w14:paraId="32D3BEFF" w14:textId="77777777" w:rsidR="0032254D" w:rsidRDefault="0032254D" w:rsidP="00454EAE">
      <w:pPr>
        <w:spacing w:after="0" w:line="360" w:lineRule="auto"/>
        <w:rPr>
          <w:rFonts w:ascii="Helvetica" w:eastAsiaTheme="minorEastAsia" w:hAnsi="Helvetica" w:cs="Times New Roman"/>
          <w:sz w:val="28"/>
          <w:szCs w:val="28"/>
          <w:rtl/>
          <w14:ligatures w14:val="none"/>
        </w:rPr>
      </w:pPr>
    </w:p>
    <w:p w14:paraId="023D31D7" w14:textId="40B96016" w:rsidR="0065152F" w:rsidRDefault="00BC447D" w:rsidP="0065152F">
      <w:pPr>
        <w:pStyle w:val="a6"/>
        <w:numPr>
          <w:ilvl w:val="0"/>
          <w:numId w:val="11"/>
        </w:numPr>
        <w:spacing w:after="0" w:line="360" w:lineRule="auto"/>
        <w:rPr>
          <w:rFonts w:ascii="Helvetica" w:eastAsiaTheme="minorEastAsia" w:hAnsi="Helvetica" w:cs="Times New Roman"/>
          <w:b/>
          <w:bCs/>
          <w:sz w:val="32"/>
          <w:szCs w:val="32"/>
          <w14:ligatures w14:val="none"/>
        </w:rPr>
      </w:pPr>
      <w:r>
        <w:rPr>
          <w:rFonts w:ascii="Helvetica" w:eastAsiaTheme="minorEastAsia" w:hAnsi="Helvetica" w:cs="Times New Roman" w:hint="cs"/>
          <w:b/>
          <w:bCs/>
          <w:sz w:val="32"/>
          <w:szCs w:val="32"/>
          <w:rtl/>
          <w14:ligatures w14:val="none"/>
        </w:rPr>
        <w:t>أدوات جمع البيانات</w:t>
      </w:r>
      <w:r w:rsidR="00026123">
        <w:rPr>
          <w:rFonts w:ascii="Helvetica" w:eastAsiaTheme="minorEastAsia" w:hAnsi="Helvetica" w:cs="Times New Roman" w:hint="cs"/>
          <w:b/>
          <w:bCs/>
          <w:sz w:val="32"/>
          <w:szCs w:val="32"/>
          <w:rtl/>
          <w14:ligatures w14:val="none"/>
        </w:rPr>
        <w:t>:</w:t>
      </w:r>
    </w:p>
    <w:p w14:paraId="43914D65" w14:textId="72F0AEEC" w:rsidR="008B2A46" w:rsidRDefault="00CC3F97" w:rsidP="008B2A46">
      <w:pPr>
        <w:spacing w:after="0" w:line="360" w:lineRule="auto"/>
        <w:rPr>
          <w:rFonts w:ascii="Helvetica" w:eastAsiaTheme="minorEastAsia" w:hAnsi="Helvetica" w:cs="Times New Roman"/>
          <w:b/>
          <w:bCs/>
          <w:sz w:val="32"/>
          <w:szCs w:val="32"/>
          <w:rtl/>
          <w14:ligatures w14:val="none"/>
        </w:rPr>
      </w:pPr>
      <w:r>
        <w:rPr>
          <w:rFonts w:ascii="Helvetica" w:eastAsiaTheme="minorEastAsia" w:hAnsi="Helvetica" w:cs="Times New Roman" w:hint="cs"/>
          <w:b/>
          <w:bCs/>
          <w:sz w:val="32"/>
          <w:szCs w:val="32"/>
          <w:rtl/>
          <w14:ligatures w14:val="none"/>
        </w:rPr>
        <w:t>الإستبيان</w:t>
      </w:r>
      <w:r w:rsidR="000D30AC">
        <w:rPr>
          <w:rFonts w:ascii="Helvetica" w:eastAsiaTheme="minorEastAsia" w:hAnsi="Helvetica" w:cs="Times New Roman" w:hint="cs"/>
          <w:b/>
          <w:bCs/>
          <w:sz w:val="32"/>
          <w:szCs w:val="32"/>
          <w:rtl/>
          <w14:ligatures w14:val="none"/>
        </w:rPr>
        <w:t>:</w:t>
      </w:r>
    </w:p>
    <w:p w14:paraId="7E037FA5" w14:textId="295BFD0E" w:rsidR="000D5632" w:rsidRDefault="000D5632" w:rsidP="00C562B1">
      <w:pPr>
        <w:spacing w:after="0" w:line="360" w:lineRule="auto"/>
        <w:rPr>
          <w:rFonts w:ascii="Helvetica" w:eastAsiaTheme="minorEastAsia" w:hAnsi="Helvetica" w:cs="Times New Roman"/>
          <w:sz w:val="28"/>
          <w:szCs w:val="28"/>
          <w:rtl/>
          <w14:ligatures w14:val="none"/>
        </w:rPr>
      </w:pPr>
      <w:r w:rsidRPr="00AA1F88">
        <w:rPr>
          <w:rFonts w:ascii="Helvetica" w:eastAsiaTheme="minorEastAsia" w:hAnsi="Helvetica" w:cs="Times New Roman"/>
          <w:sz w:val="28"/>
          <w:szCs w:val="28"/>
          <w:rtl/>
          <w14:ligatures w14:val="none"/>
        </w:rPr>
        <w:t>أداة مسحية تُستخدم لجمع البيانات من الجمهور مباشرة، وتعتمد على بناء مجموعة من الأسئلة المصممة بدقة لقياس المتغيرات المرتبطة بموضوع الدراسة. وتتطلب صياغة واعية للأسئلة تضمن وضوحها، ارتباطها بالهدف البحثى، وملاءمتها لخصائص العينة.</w:t>
      </w:r>
      <w:r w:rsidR="00212160">
        <w:rPr>
          <w:rFonts w:ascii="Helvetica" w:eastAsiaTheme="minorEastAsia" w:hAnsi="Helvetica" w:cs="Times New Roman" w:hint="cs"/>
          <w:sz w:val="28"/>
          <w:szCs w:val="28"/>
          <w:rtl/>
          <w14:ligatures w14:val="none"/>
        </w:rPr>
        <w:t xml:space="preserve">(علياء قمر) </w:t>
      </w:r>
    </w:p>
    <w:p w14:paraId="44558895" w14:textId="531C79CD" w:rsidR="001140FB" w:rsidRDefault="006E68A8" w:rsidP="00C562B1">
      <w:pPr>
        <w:spacing w:after="0" w:line="360" w:lineRule="auto"/>
        <w:rPr>
          <w:rFonts w:ascii="Helvetica" w:eastAsiaTheme="minorEastAsia" w:hAnsi="Helvetica" w:cs="Times New Roman"/>
          <w:sz w:val="28"/>
          <w:szCs w:val="28"/>
          <w:rtl/>
          <w14:ligatures w14:val="none"/>
        </w:rPr>
      </w:pPr>
      <w:r>
        <w:rPr>
          <w:rFonts w:ascii="Helvetica" w:eastAsiaTheme="minorEastAsia" w:hAnsi="Helvetica" w:cs="Times New Roman" w:hint="cs"/>
          <w:sz w:val="28"/>
          <w:szCs w:val="28"/>
          <w:rtl/>
          <w14:ligatures w14:val="none"/>
        </w:rPr>
        <w:t xml:space="preserve">تم </w:t>
      </w:r>
      <w:r w:rsidR="000C416C">
        <w:rPr>
          <w:rFonts w:ascii="Helvetica" w:eastAsiaTheme="minorEastAsia" w:hAnsi="Helvetica" w:cs="Times New Roman" w:hint="cs"/>
          <w:sz w:val="28"/>
          <w:szCs w:val="28"/>
          <w:rtl/>
          <w14:ligatures w14:val="none"/>
        </w:rPr>
        <w:t>إعتماد الإستبيان كأداة رئيسية لجمع البيانات في هذه الدراسة</w:t>
      </w:r>
      <w:r w:rsidR="00DB4BC9">
        <w:rPr>
          <w:rFonts w:ascii="Helvetica" w:eastAsiaTheme="minorEastAsia" w:hAnsi="Helvetica" w:cs="Times New Roman" w:hint="cs"/>
          <w:sz w:val="28"/>
          <w:szCs w:val="28"/>
          <w:rtl/>
          <w14:ligatures w14:val="none"/>
        </w:rPr>
        <w:t xml:space="preserve">، لكونه يتناسب مع طبيعة </w:t>
      </w:r>
      <w:r w:rsidR="009A7FDA">
        <w:rPr>
          <w:rFonts w:ascii="Helvetica" w:eastAsiaTheme="minorEastAsia" w:hAnsi="Helvetica" w:cs="Times New Roman" w:hint="cs"/>
          <w:sz w:val="28"/>
          <w:szCs w:val="28"/>
          <w:rtl/>
          <w14:ligatures w14:val="none"/>
        </w:rPr>
        <w:t>المنهج الوصفي التحليلي</w:t>
      </w:r>
      <w:r w:rsidR="00BE2BC3">
        <w:rPr>
          <w:rFonts w:ascii="Helvetica" w:eastAsiaTheme="minorEastAsia" w:hAnsi="Helvetica" w:cs="Times New Roman" w:hint="cs"/>
          <w:sz w:val="28"/>
          <w:szCs w:val="28"/>
          <w:rtl/>
          <w14:ligatures w14:val="none"/>
        </w:rPr>
        <w:t xml:space="preserve">، ويساعد في الحصول </w:t>
      </w:r>
      <w:r w:rsidR="003B6ED8">
        <w:rPr>
          <w:rFonts w:ascii="Helvetica" w:eastAsiaTheme="minorEastAsia" w:hAnsi="Helvetica" w:cs="Times New Roman" w:hint="cs"/>
          <w:sz w:val="28"/>
          <w:szCs w:val="28"/>
          <w:rtl/>
          <w14:ligatures w14:val="none"/>
        </w:rPr>
        <w:t xml:space="preserve">على بيانات </w:t>
      </w:r>
      <w:r w:rsidR="004554E4">
        <w:rPr>
          <w:rFonts w:ascii="Helvetica" w:eastAsiaTheme="minorEastAsia" w:hAnsi="Helvetica" w:cs="Times New Roman" w:hint="cs"/>
          <w:sz w:val="28"/>
          <w:szCs w:val="28"/>
          <w:rtl/>
          <w14:ligatures w14:val="none"/>
        </w:rPr>
        <w:t xml:space="preserve">دقيقة يمكن تحليلها للوصول إلى نتائج </w:t>
      </w:r>
      <w:r w:rsidR="006013B5">
        <w:rPr>
          <w:rFonts w:ascii="Helvetica" w:eastAsiaTheme="minorEastAsia" w:hAnsi="Helvetica" w:cs="Times New Roman" w:hint="cs"/>
          <w:sz w:val="28"/>
          <w:szCs w:val="28"/>
          <w:rtl/>
          <w14:ligatures w14:val="none"/>
        </w:rPr>
        <w:t xml:space="preserve">تحقق </w:t>
      </w:r>
      <w:r w:rsidR="004461A7">
        <w:rPr>
          <w:rFonts w:ascii="Helvetica" w:eastAsiaTheme="minorEastAsia" w:hAnsi="Helvetica" w:cs="Times New Roman" w:hint="cs"/>
          <w:sz w:val="28"/>
          <w:szCs w:val="28"/>
          <w:rtl/>
          <w14:ligatures w14:val="none"/>
        </w:rPr>
        <w:t>أهداف الدراسة</w:t>
      </w:r>
      <w:r w:rsidR="00891E5D">
        <w:rPr>
          <w:rFonts w:ascii="Helvetica" w:eastAsiaTheme="minorEastAsia" w:hAnsi="Helvetica" w:cs="Times New Roman" w:hint="cs"/>
          <w:sz w:val="28"/>
          <w:szCs w:val="28"/>
          <w:rtl/>
          <w14:ligatures w14:val="none"/>
        </w:rPr>
        <w:t>.</w:t>
      </w:r>
    </w:p>
    <w:p w14:paraId="60494398" w14:textId="75B319C6" w:rsidR="008B2A46" w:rsidRDefault="004F6038" w:rsidP="008B2A46">
      <w:pPr>
        <w:spacing w:after="0" w:line="360" w:lineRule="auto"/>
        <w:rPr>
          <w:rFonts w:ascii="Helvetica" w:eastAsiaTheme="minorEastAsia" w:hAnsi="Helvetica" w:cs="Times New Roman"/>
          <w:b/>
          <w:bCs/>
          <w:sz w:val="32"/>
          <w:szCs w:val="32"/>
          <w:rtl/>
          <w14:ligatures w14:val="none"/>
        </w:rPr>
      </w:pPr>
      <w:r>
        <w:rPr>
          <w:rFonts w:ascii="Helvetica" w:eastAsiaTheme="minorEastAsia" w:hAnsi="Helvetica" w:cs="Times New Roman" w:hint="cs"/>
          <w:b/>
          <w:bCs/>
          <w:sz w:val="32"/>
          <w:szCs w:val="32"/>
          <w:rtl/>
          <w14:ligatures w14:val="none"/>
        </w:rPr>
        <w:t>الملاح</w:t>
      </w:r>
      <w:r w:rsidR="00D657BC">
        <w:rPr>
          <w:rFonts w:ascii="Helvetica" w:eastAsiaTheme="minorEastAsia" w:hAnsi="Helvetica" w:cs="Times New Roman" w:hint="cs"/>
          <w:b/>
          <w:bCs/>
          <w:sz w:val="32"/>
          <w:szCs w:val="32"/>
          <w:rtl/>
          <w14:ligatures w14:val="none"/>
        </w:rPr>
        <w:t>ظة:</w:t>
      </w:r>
    </w:p>
    <w:p w14:paraId="076600EC" w14:textId="5DF9E3CD" w:rsidR="00811F48" w:rsidRPr="005C4661" w:rsidRDefault="00946B4E" w:rsidP="005C4661">
      <w:pPr>
        <w:spacing w:after="0" w:line="360" w:lineRule="auto"/>
        <w:rPr>
          <w:rFonts w:ascii="Helvetica" w:eastAsiaTheme="minorEastAsia" w:hAnsi="Helvetica" w:cs="Times New Roman"/>
          <w:sz w:val="28"/>
          <w:szCs w:val="28"/>
          <w:rtl/>
          <w14:ligatures w14:val="none"/>
        </w:rPr>
      </w:pPr>
      <w:r w:rsidRPr="00343B1A">
        <w:rPr>
          <w:rFonts w:ascii=".SFUI-Regular" w:eastAsiaTheme="minorEastAsia" w:hAnsi=".SFUI-Regular" w:cs="Times New Roman"/>
          <w:sz w:val="28"/>
          <w:szCs w:val="28"/>
          <w:rtl/>
          <w14:ligatures w14:val="none"/>
        </w:rPr>
        <w:t xml:space="preserve"> هي وسيلة يستخدمها الانسان العادي في اكتسابه لخبراته ومعلوماته حيث نجمع خبراتنا من خلال ما نشاهده أو نسمع عنه ، ولكن الباحث حين يلاحظ فإنه يتبع منهجأ معيناً يجعل من ملاحظاته اساسا لمعرفة واعية أو فهم دقيق لظاهرة معينة</w:t>
      </w:r>
      <w:r w:rsidR="0067656C">
        <w:rPr>
          <w:rFonts w:ascii="Helvetica" w:eastAsiaTheme="minorEastAsia" w:hAnsi="Helvetica" w:cs="Times New Roman" w:hint="cs"/>
          <w:sz w:val="28"/>
          <w:szCs w:val="28"/>
          <w:rtl/>
          <w14:ligatures w14:val="none"/>
        </w:rPr>
        <w:t>.(</w:t>
      </w:r>
      <w:r w:rsidR="006452CE">
        <w:rPr>
          <w:rFonts w:ascii="Helvetica" w:eastAsiaTheme="minorEastAsia" w:hAnsi="Helvetica" w:cs="Times New Roman" w:hint="cs"/>
          <w:sz w:val="28"/>
          <w:szCs w:val="28"/>
          <w:rtl/>
          <w14:ligatures w14:val="none"/>
        </w:rPr>
        <w:t xml:space="preserve">ذوقان عبيدات،وأخرون) </w:t>
      </w:r>
    </w:p>
    <w:p w14:paraId="765157A6" w14:textId="77777777" w:rsidR="008B106F" w:rsidRPr="008B106F" w:rsidRDefault="008B106F" w:rsidP="002222A8">
      <w:pPr>
        <w:spacing w:after="0" w:line="360" w:lineRule="auto"/>
        <w:rPr>
          <w:rFonts w:ascii=".AppleSystemUIFont" w:eastAsiaTheme="minorEastAsia" w:hAnsi=".AppleSystemUIFont" w:cs="Times New Roman"/>
          <w:b/>
          <w:bCs/>
          <w:sz w:val="32"/>
          <w:szCs w:val="32"/>
          <w:rtl/>
          <w14:ligatures w14:val="none"/>
        </w:rPr>
      </w:pPr>
    </w:p>
    <w:p w14:paraId="772B9684" w14:textId="77777777" w:rsidR="006710E6" w:rsidRPr="009B2D0C" w:rsidRDefault="006710E6" w:rsidP="00C9764C">
      <w:pPr>
        <w:spacing w:after="0" w:line="360" w:lineRule="auto"/>
        <w:rPr>
          <w:rFonts w:ascii=".AppleSystemUIFont" w:eastAsia="Times New Roman" w:hAnsi=".AppleSystemUIFont" w:cs="Times New Roman"/>
          <w:sz w:val="28"/>
          <w:szCs w:val="28"/>
          <w:rtl/>
          <w14:ligatures w14:val="none"/>
        </w:rPr>
      </w:pPr>
    </w:p>
    <w:p w14:paraId="57117CC3" w14:textId="77777777" w:rsidR="00D058BD" w:rsidRPr="009B2D0C" w:rsidRDefault="00D058BD" w:rsidP="00C9764C">
      <w:pPr>
        <w:spacing w:after="0" w:line="360" w:lineRule="auto"/>
        <w:rPr>
          <w:rFonts w:ascii=".AppleSystemUIFont" w:eastAsia="Times New Roman" w:hAnsi=".AppleSystemUIFont" w:cs="Times New Roman"/>
          <w:b/>
          <w:bCs/>
          <w:sz w:val="28"/>
          <w:szCs w:val="28"/>
          <w:rtl/>
          <w14:ligatures w14:val="none"/>
        </w:rPr>
      </w:pPr>
    </w:p>
    <w:p w14:paraId="7BD4822E" w14:textId="77777777" w:rsidR="00B67017" w:rsidRPr="009B2D0C" w:rsidRDefault="00B67017" w:rsidP="00C9764C">
      <w:pPr>
        <w:spacing w:after="0" w:line="360" w:lineRule="auto"/>
        <w:rPr>
          <w:rFonts w:ascii=".AppleSystemUIFont" w:eastAsiaTheme="minorEastAsia" w:hAnsi=".AppleSystemUIFont" w:cs="Times New Roman"/>
          <w:sz w:val="28"/>
          <w:szCs w:val="28"/>
          <w:rtl/>
          <w14:ligatures w14:val="none"/>
        </w:rPr>
      </w:pPr>
    </w:p>
    <w:p w14:paraId="0484C274" w14:textId="77777777" w:rsidR="00C64B44" w:rsidRPr="009B2D0C" w:rsidRDefault="00C64B44" w:rsidP="00C9764C">
      <w:pPr>
        <w:spacing w:after="0" w:line="360" w:lineRule="auto"/>
        <w:rPr>
          <w:rFonts w:ascii=".AppleSystemUIFont" w:eastAsiaTheme="minorEastAsia" w:hAnsi=".AppleSystemUIFont" w:cs="Times New Roman"/>
          <w:sz w:val="28"/>
          <w:szCs w:val="28"/>
          <w:rtl/>
          <w:lang w:val="en-GB"/>
          <w14:ligatures w14:val="none"/>
        </w:rPr>
      </w:pPr>
    </w:p>
    <w:p w14:paraId="6D21EB35" w14:textId="77777777" w:rsidR="007E075F" w:rsidRPr="009B2D0C" w:rsidRDefault="007E075F" w:rsidP="00C9764C">
      <w:pPr>
        <w:spacing w:after="0" w:line="360" w:lineRule="auto"/>
        <w:rPr>
          <w:rFonts w:ascii=".AppleSystemUIFont" w:eastAsiaTheme="minorEastAsia" w:hAnsi=".AppleSystemUIFont" w:cs="Times New Roman"/>
          <w:sz w:val="28"/>
          <w:szCs w:val="28"/>
          <w:rtl/>
          <w:lang w:val="en-GB"/>
          <w14:ligatures w14:val="none"/>
        </w:rPr>
      </w:pPr>
    </w:p>
    <w:p w14:paraId="45B93ABD" w14:textId="77777777" w:rsidR="0045463C" w:rsidRPr="009B2D0C" w:rsidRDefault="0045463C" w:rsidP="00C9764C">
      <w:pPr>
        <w:spacing w:after="0" w:line="360" w:lineRule="auto"/>
        <w:ind w:left="2160"/>
        <w:rPr>
          <w:rFonts w:ascii=".AppleSystemUIFont" w:eastAsia="Times New Roman" w:hAnsi=".AppleSystemUIFont" w:cs="Times New Roman"/>
          <w:sz w:val="28"/>
          <w:szCs w:val="28"/>
          <w:rtl/>
          <w14:ligatures w14:val="none"/>
        </w:rPr>
      </w:pPr>
    </w:p>
    <w:p w14:paraId="3AA684EB" w14:textId="65023043" w:rsidR="00DB6A6E" w:rsidRPr="009B2D0C" w:rsidRDefault="00DB6A6E" w:rsidP="00C9764C">
      <w:pPr>
        <w:spacing w:after="0" w:line="360" w:lineRule="auto"/>
        <w:ind w:left="1440"/>
        <w:jc w:val="right"/>
        <w:rPr>
          <w:rFonts w:ascii=".SF UI" w:eastAsiaTheme="minorEastAsia" w:hAnsi=".SF UI" w:cs="Times New Roman"/>
          <w:sz w:val="28"/>
          <w:szCs w:val="28"/>
          <w:rtl/>
          <w14:ligatures w14:val="none"/>
        </w:rPr>
      </w:pPr>
    </w:p>
    <w:p w14:paraId="2145F3FB" w14:textId="77777777" w:rsidR="00DB6A6E" w:rsidRPr="009B2D0C" w:rsidRDefault="00DB6A6E" w:rsidP="00C9764C">
      <w:pPr>
        <w:spacing w:after="0" w:line="360" w:lineRule="auto"/>
        <w:ind w:left="1440"/>
        <w:jc w:val="right"/>
        <w:rPr>
          <w:rFonts w:ascii=".SF UI" w:eastAsiaTheme="minorEastAsia" w:hAnsi=".SF UI" w:cs="Times New Roman"/>
          <w:sz w:val="28"/>
          <w:szCs w:val="28"/>
          <w14:ligatures w14:val="none"/>
        </w:rPr>
      </w:pPr>
      <w:r w:rsidRPr="009B2D0C">
        <w:rPr>
          <w:rFonts w:ascii=".SFUI-Regular" w:eastAsiaTheme="minorEastAsia" w:hAnsi=".SFUI-Regular" w:cs="Times New Roman"/>
          <w:sz w:val="28"/>
          <w:szCs w:val="28"/>
          <w:rtl/>
          <w14:ligatures w14:val="none"/>
        </w:rPr>
        <w:t> </w:t>
      </w:r>
    </w:p>
    <w:p w14:paraId="13AD9809" w14:textId="77777777" w:rsidR="00DB6A6E" w:rsidRPr="009B2D0C" w:rsidRDefault="00DB6A6E" w:rsidP="00C9764C">
      <w:pPr>
        <w:bidi w:val="0"/>
        <w:spacing w:after="0" w:line="360" w:lineRule="auto"/>
        <w:ind w:left="1440"/>
        <w:jc w:val="right"/>
        <w:rPr>
          <w:rFonts w:ascii=".SF UI" w:eastAsiaTheme="minorEastAsia" w:hAnsi=".SF UI" w:cs="Times New Roman"/>
          <w:sz w:val="28"/>
          <w:szCs w:val="28"/>
          <w14:ligatures w14:val="none"/>
        </w:rPr>
      </w:pPr>
      <w:r w:rsidRPr="009B2D0C">
        <w:rPr>
          <w:rFonts w:ascii=".SFUI-Semibold" w:eastAsiaTheme="minorEastAsia" w:hAnsi=".SFUI-Semibold" w:cs="Times New Roman"/>
          <w:b/>
          <w:bCs/>
          <w:sz w:val="28"/>
          <w:szCs w:val="28"/>
          <w14:ligatures w14:val="none"/>
        </w:rPr>
        <w:t> </w:t>
      </w:r>
    </w:p>
    <w:p w14:paraId="6633AD04" w14:textId="67BFEF20" w:rsidR="00AE3EAD" w:rsidRPr="009B2D0C" w:rsidRDefault="00AE3EAD" w:rsidP="00C9764C">
      <w:pPr>
        <w:spacing w:after="0" w:line="360" w:lineRule="auto"/>
        <w:ind w:left="1440"/>
        <w:rPr>
          <w:rFonts w:ascii="Helvetica" w:eastAsiaTheme="minorEastAsia" w:hAnsi="Helvetica" w:cs="Times New Roman"/>
          <w:sz w:val="28"/>
          <w:szCs w:val="28"/>
          <w:rtl/>
          <w14:ligatures w14:val="none"/>
        </w:rPr>
      </w:pPr>
    </w:p>
    <w:p w14:paraId="243B4498" w14:textId="77777777" w:rsidR="000D4052" w:rsidRPr="005B7E66" w:rsidRDefault="000D4052" w:rsidP="00B17282">
      <w:pPr>
        <w:spacing w:after="0" w:line="360" w:lineRule="auto"/>
        <w:ind w:left="1440"/>
        <w:rPr>
          <w:rFonts w:ascii="Helvetica" w:eastAsiaTheme="minorEastAsia" w:hAnsi="Helvetica" w:cs="Times New Roman"/>
          <w:sz w:val="28"/>
          <w:szCs w:val="28"/>
          <w14:ligatures w14:val="none"/>
        </w:rPr>
      </w:pPr>
    </w:p>
    <w:p w14:paraId="66B5CE49" w14:textId="77777777" w:rsidR="003C5916" w:rsidRPr="005B7E66" w:rsidRDefault="003C5916" w:rsidP="005B7E66">
      <w:pPr>
        <w:spacing w:after="0" w:line="360" w:lineRule="auto"/>
        <w:rPr>
          <w:rFonts w:ascii="Helvetica" w:eastAsiaTheme="minorEastAsia" w:hAnsi="Helvetica" w:cs="Times New Roman"/>
          <w:sz w:val="28"/>
          <w:szCs w:val="28"/>
          <w:rtl/>
          <w14:ligatures w14:val="none"/>
        </w:rPr>
      </w:pPr>
    </w:p>
    <w:p w14:paraId="2CD71A01" w14:textId="77777777" w:rsidR="00EB11D8" w:rsidRPr="005B7E66" w:rsidRDefault="00EB11D8" w:rsidP="005B7E66">
      <w:pPr>
        <w:spacing w:after="0" w:line="360" w:lineRule="auto"/>
        <w:rPr>
          <w:rFonts w:ascii="Helvetica" w:eastAsiaTheme="minorEastAsia" w:hAnsi="Helvetica" w:cs="Times New Roman"/>
          <w:sz w:val="28"/>
          <w:szCs w:val="28"/>
          <w:rtl/>
          <w14:ligatures w14:val="none"/>
        </w:rPr>
      </w:pPr>
    </w:p>
    <w:p w14:paraId="642DE52A" w14:textId="77777777" w:rsidR="00ED2A1A" w:rsidRPr="005B7E66" w:rsidRDefault="00ED2A1A" w:rsidP="005B7E66">
      <w:pPr>
        <w:pStyle w:val="p1"/>
        <w:bidi/>
        <w:spacing w:line="360" w:lineRule="auto"/>
        <w:rPr>
          <w:rFonts w:ascii="Helvetica" w:hAnsi="Helvetica"/>
          <w:sz w:val="28"/>
          <w:szCs w:val="28"/>
        </w:rPr>
      </w:pPr>
    </w:p>
    <w:p w14:paraId="35136359" w14:textId="6E449DFD" w:rsidR="004802F3" w:rsidRPr="003065B4" w:rsidRDefault="004802F3" w:rsidP="00A469AB">
      <w:pPr>
        <w:spacing w:after="0" w:line="480" w:lineRule="auto"/>
        <w:rPr>
          <w:rFonts w:ascii=".AppleSystemUIFont" w:eastAsiaTheme="minorEastAsia" w:hAnsi=".AppleSystemUIFont" w:cs="Times New Roman"/>
          <w:sz w:val="28"/>
          <w:szCs w:val="28"/>
          <w:rtl/>
          <w:lang w:val="en-GB"/>
          <w14:ligatures w14:val="none"/>
        </w:rPr>
      </w:pPr>
    </w:p>
    <w:p w14:paraId="59584E1E" w14:textId="77777777" w:rsidR="00DF2328" w:rsidRDefault="00DF2328" w:rsidP="00CA238E">
      <w:pPr>
        <w:spacing w:after="0" w:line="480" w:lineRule="auto"/>
        <w:rPr>
          <w:rFonts w:ascii="UICTFontTextStyleBody" w:eastAsiaTheme="minorEastAsia" w:hAnsi="UICTFontTextStyleBody" w:cs="Times New Roman"/>
          <w:b/>
          <w:bCs/>
          <w:sz w:val="32"/>
          <w:szCs w:val="32"/>
          <w:rtl/>
          <w14:ligatures w14:val="none"/>
        </w:rPr>
      </w:pPr>
    </w:p>
    <w:p w14:paraId="75F506FF" w14:textId="77777777" w:rsidR="00247228" w:rsidRPr="00247228" w:rsidRDefault="00247228" w:rsidP="00247228">
      <w:pPr>
        <w:spacing w:after="0" w:line="480" w:lineRule="auto"/>
        <w:rPr>
          <w:rFonts w:ascii=".AppleSystemUIFont" w:eastAsiaTheme="minorEastAsia" w:hAnsi=".AppleSystemUIFont" w:cs="Times New Roman"/>
          <w:sz w:val="28"/>
          <w:szCs w:val="28"/>
          <w:rtl/>
          <w14:ligatures w14:val="none"/>
        </w:rPr>
      </w:pPr>
    </w:p>
    <w:p w14:paraId="2699ACC1" w14:textId="3534B5A9" w:rsidR="002324F9" w:rsidRPr="002324F9" w:rsidRDefault="002324F9" w:rsidP="00AF79BA">
      <w:pPr>
        <w:spacing w:line="480" w:lineRule="auto"/>
        <w:rPr>
          <w:rFonts w:asciiTheme="majorBidi" w:hAnsiTheme="majorBidi" w:cstheme="majorBidi"/>
          <w:sz w:val="28"/>
          <w:szCs w:val="28"/>
          <w:rtl/>
          <w:lang w:val="en-GB"/>
        </w:rPr>
      </w:pPr>
    </w:p>
    <w:p w14:paraId="42244C9B" w14:textId="77777777" w:rsidR="002C1A51" w:rsidRPr="00FE160A" w:rsidRDefault="002C1A51" w:rsidP="000835FB">
      <w:pPr>
        <w:spacing w:line="480" w:lineRule="auto"/>
        <w:jc w:val="center"/>
        <w:rPr>
          <w:rFonts w:asciiTheme="majorBidi" w:hAnsiTheme="majorBidi" w:cstheme="majorBidi"/>
          <w:b/>
          <w:bCs/>
          <w:sz w:val="26"/>
          <w:szCs w:val="26"/>
          <w:rtl/>
          <w:lang w:bidi="ar-LB"/>
        </w:rPr>
      </w:pPr>
    </w:p>
    <w:sectPr w:rsidR="002C1A51" w:rsidRPr="00FE160A" w:rsidSect="00B475BA">
      <w:footerReference w:type="even" r:id="rId8"/>
      <w:footerReference w:type="default" r:id="rId9"/>
      <w:pgSz w:w="11906" w:h="16838"/>
      <w:pgMar w:top="1440" w:right="1440" w:bottom="1440" w:left="1440" w:header="720" w:footer="720" w:gutter="0"/>
      <w:pgBorders w:offsetFrom="page">
        <w:top w:val="threeDEmboss" w:sz="12" w:space="24" w:color="auto"/>
        <w:left w:val="threeDEmboss" w:sz="12" w:space="24" w:color="auto"/>
        <w:bottom w:val="threeDEmboss" w:sz="12" w:space="24" w:color="auto"/>
        <w:right w:val="threeDEmboss" w:sz="12"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DFC6B89" w14:textId="77777777" w:rsidR="00DE682D" w:rsidRDefault="00DE682D" w:rsidP="004E5B51">
      <w:pPr>
        <w:spacing w:after="0" w:line="240" w:lineRule="auto"/>
      </w:pPr>
      <w:r>
        <w:separator/>
      </w:r>
    </w:p>
  </w:endnote>
  <w:endnote w:type="continuationSeparator" w:id="0">
    <w:p w14:paraId="31F41639" w14:textId="77777777" w:rsidR="00DE682D" w:rsidRDefault="00DE682D" w:rsidP="004E5B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pleSystemUIFont">
    <w:altName w:val="Cambria"/>
    <w:panose1 w:val="020B0604020202020204"/>
    <w:charset w:val="00"/>
    <w:family w:val="roman"/>
    <w:pitch w:val="default"/>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FUI-Regular">
    <w:altName w:val="Cambria"/>
    <w:panose1 w:val="020B0604020202020204"/>
    <w:charset w:val="00"/>
    <w:family w:val="roman"/>
    <w:pitch w:val="default"/>
  </w:font>
  <w:font w:name=".SF UI">
    <w:altName w:val="Cambria"/>
    <w:panose1 w:val="020B0604020202020204"/>
    <w:charset w:val="00"/>
    <w:family w:val="roman"/>
    <w:pitch w:val="default"/>
  </w:font>
  <w:font w:name="UICTFontTextStyleBody">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SFUI-Semibol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e"/>
        <w:rtl/>
      </w:rPr>
      <w:id w:val="-2132310531"/>
      <w:docPartObj>
        <w:docPartGallery w:val="Page Numbers (Bottom of Page)"/>
        <w:docPartUnique/>
      </w:docPartObj>
    </w:sdtPr>
    <w:sdtEndPr>
      <w:rPr>
        <w:rStyle w:val="ae"/>
      </w:rPr>
    </w:sdtEndPr>
    <w:sdtContent>
      <w:p w14:paraId="06106329" w14:textId="7432159D" w:rsidR="00BB3421" w:rsidRDefault="00BB3421" w:rsidP="007F0E93">
        <w:pPr>
          <w:pStyle w:val="ad"/>
          <w:framePr w:wrap="none" w:vAnchor="text" w:hAnchor="text" w:xAlign="center" w:y="1"/>
          <w:jc w:val="center"/>
          <w:rPr>
            <w:rStyle w:val="ae"/>
          </w:rPr>
        </w:pPr>
        <w:r>
          <w:rPr>
            <w:rStyle w:val="ae"/>
            <w:rtl/>
          </w:rPr>
          <w:fldChar w:fldCharType="begin"/>
        </w:r>
        <w:r>
          <w:rPr>
            <w:rStyle w:val="ae"/>
          </w:rPr>
          <w:instrText xml:space="preserve"> PAGE </w:instrText>
        </w:r>
        <w:r>
          <w:rPr>
            <w:rStyle w:val="ae"/>
            <w:rtl/>
          </w:rPr>
          <w:fldChar w:fldCharType="end"/>
        </w:r>
      </w:p>
    </w:sdtContent>
  </w:sdt>
  <w:p w14:paraId="744A7F34" w14:textId="77777777" w:rsidR="00BB3421" w:rsidRDefault="00BB3421">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e"/>
        <w:rtl/>
      </w:rPr>
      <w:id w:val="387386537"/>
      <w:docPartObj>
        <w:docPartGallery w:val="Page Numbers (Bottom of Page)"/>
        <w:docPartUnique/>
      </w:docPartObj>
    </w:sdtPr>
    <w:sdtEndPr>
      <w:rPr>
        <w:rStyle w:val="ae"/>
      </w:rPr>
    </w:sdtEndPr>
    <w:sdtContent>
      <w:p w14:paraId="4BC2C7D3" w14:textId="3D0E43C1" w:rsidR="00BB3421" w:rsidRDefault="00BB3421" w:rsidP="007F0E93">
        <w:pPr>
          <w:pStyle w:val="ad"/>
          <w:framePr w:wrap="none" w:vAnchor="text" w:hAnchor="text" w:xAlign="center" w:y="1"/>
          <w:jc w:val="center"/>
          <w:rPr>
            <w:rStyle w:val="ae"/>
          </w:rPr>
        </w:pPr>
        <w:r>
          <w:rPr>
            <w:rStyle w:val="ae"/>
            <w:rtl/>
          </w:rPr>
          <w:fldChar w:fldCharType="begin"/>
        </w:r>
        <w:r>
          <w:rPr>
            <w:rStyle w:val="ae"/>
          </w:rPr>
          <w:instrText xml:space="preserve"> PAGE </w:instrText>
        </w:r>
        <w:r>
          <w:rPr>
            <w:rStyle w:val="ae"/>
            <w:rtl/>
          </w:rPr>
          <w:fldChar w:fldCharType="separate"/>
        </w:r>
        <w:r>
          <w:rPr>
            <w:rStyle w:val="ae"/>
            <w:noProof/>
            <w:rtl/>
          </w:rPr>
          <w:t>6</w:t>
        </w:r>
        <w:r>
          <w:rPr>
            <w:rStyle w:val="ae"/>
            <w:rtl/>
          </w:rPr>
          <w:fldChar w:fldCharType="end"/>
        </w:r>
      </w:p>
    </w:sdtContent>
  </w:sdt>
  <w:p w14:paraId="143DC048" w14:textId="77777777" w:rsidR="00BB3421" w:rsidRDefault="00BB3421">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38F0D63" w14:textId="77777777" w:rsidR="00DE682D" w:rsidRDefault="00DE682D" w:rsidP="004E5B51">
      <w:pPr>
        <w:spacing w:after="0" w:line="240" w:lineRule="auto"/>
      </w:pPr>
      <w:r>
        <w:separator/>
      </w:r>
    </w:p>
  </w:footnote>
  <w:footnote w:type="continuationSeparator" w:id="0">
    <w:p w14:paraId="7A720044" w14:textId="77777777" w:rsidR="00DE682D" w:rsidRDefault="00DE682D" w:rsidP="004E5B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E162035"/>
    <w:multiLevelType w:val="hybridMultilevel"/>
    <w:tmpl w:val="9F86891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0C0F63"/>
    <w:multiLevelType w:val="hybridMultilevel"/>
    <w:tmpl w:val="C3425FA6"/>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CC58B6"/>
    <w:multiLevelType w:val="hybridMultilevel"/>
    <w:tmpl w:val="47B8BCE2"/>
    <w:lvl w:ilvl="0" w:tplc="FFFFFFFF">
      <w:start w:val="1"/>
      <w:numFmt w:val="decimalFullWidth"/>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081162"/>
    <w:multiLevelType w:val="hybridMultilevel"/>
    <w:tmpl w:val="1E0E488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214327"/>
    <w:multiLevelType w:val="hybridMultilevel"/>
    <w:tmpl w:val="F3F82AB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BB79E5"/>
    <w:multiLevelType w:val="hybridMultilevel"/>
    <w:tmpl w:val="1076C9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5D281B"/>
    <w:multiLevelType w:val="hybridMultilevel"/>
    <w:tmpl w:val="05120410"/>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9D3581"/>
    <w:multiLevelType w:val="hybridMultilevel"/>
    <w:tmpl w:val="BF7C88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F86F96"/>
    <w:multiLevelType w:val="hybridMultilevel"/>
    <w:tmpl w:val="316207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6F402B"/>
    <w:multiLevelType w:val="hybridMultilevel"/>
    <w:tmpl w:val="0C161A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F56E42"/>
    <w:multiLevelType w:val="hybridMultilevel"/>
    <w:tmpl w:val="3AC8939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44963AC"/>
    <w:multiLevelType w:val="hybridMultilevel"/>
    <w:tmpl w:val="A7B69246"/>
    <w:lvl w:ilvl="0" w:tplc="FFFFFFFF">
      <w:start w:val="1"/>
      <w:numFmt w:val="decimalFullWidth"/>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3762EA"/>
    <w:multiLevelType w:val="hybridMultilevel"/>
    <w:tmpl w:val="0B7010F2"/>
    <w:lvl w:ilvl="0" w:tplc="FFFFFFFF">
      <w:start w:val="1"/>
      <w:numFmt w:val="decimalFullWidth"/>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D569B9"/>
    <w:multiLevelType w:val="hybridMultilevel"/>
    <w:tmpl w:val="78F85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DFE2211"/>
    <w:multiLevelType w:val="hybridMultilevel"/>
    <w:tmpl w:val="1A9AF89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ED2AC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2843649"/>
    <w:multiLevelType w:val="hybridMultilevel"/>
    <w:tmpl w:val="A8EE3546"/>
    <w:lvl w:ilvl="0" w:tplc="FFFFFFFF">
      <w:start w:val="1"/>
      <w:numFmt w:val="decimalFullWidth"/>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6D00C54"/>
    <w:multiLevelType w:val="hybridMultilevel"/>
    <w:tmpl w:val="6E82E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ED25BC"/>
    <w:multiLevelType w:val="hybridMultilevel"/>
    <w:tmpl w:val="BBAA1DC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AD65C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A569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CF44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26000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76D656D"/>
    <w:multiLevelType w:val="hybridMultilevel"/>
    <w:tmpl w:val="87DEF8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2E538F"/>
    <w:multiLevelType w:val="hybridMultilevel"/>
    <w:tmpl w:val="A1E20A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E4736B7"/>
    <w:multiLevelType w:val="hybridMultilevel"/>
    <w:tmpl w:val="684492F2"/>
    <w:lvl w:ilvl="0" w:tplc="FFFFFFFF">
      <w:start w:val="1"/>
      <w:numFmt w:val="decimalFullWidth"/>
      <w:lvlText w:val="%1-"/>
      <w:lvlJc w:val="left"/>
      <w:pPr>
        <w:ind w:left="720" w:hanging="360"/>
      </w:pPr>
      <w:rPr>
        <w:rFonts w:ascii=".AppleSystemUIFont" w:hAnsi=".AppleSystemUIFon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88467641">
    <w:abstractNumId w:val="23"/>
  </w:num>
  <w:num w:numId="2" w16cid:durableId="984898383">
    <w:abstractNumId w:val="25"/>
  </w:num>
  <w:num w:numId="3" w16cid:durableId="636226371">
    <w:abstractNumId w:val="19"/>
  </w:num>
  <w:num w:numId="4" w16cid:durableId="491143141">
    <w:abstractNumId w:val="15"/>
  </w:num>
  <w:num w:numId="5" w16cid:durableId="2118018721">
    <w:abstractNumId w:val="22"/>
  </w:num>
  <w:num w:numId="6" w16cid:durableId="1574583478">
    <w:abstractNumId w:val="21"/>
  </w:num>
  <w:num w:numId="7" w16cid:durableId="1277104167">
    <w:abstractNumId w:val="17"/>
  </w:num>
  <w:num w:numId="8" w16cid:durableId="1398086552">
    <w:abstractNumId w:val="13"/>
  </w:num>
  <w:num w:numId="9" w16cid:durableId="1592011238">
    <w:abstractNumId w:val="3"/>
  </w:num>
  <w:num w:numId="10" w16cid:durableId="1900435232">
    <w:abstractNumId w:val="7"/>
  </w:num>
  <w:num w:numId="11" w16cid:durableId="953636630">
    <w:abstractNumId w:val="10"/>
  </w:num>
  <w:num w:numId="12" w16cid:durableId="176698747">
    <w:abstractNumId w:val="24"/>
  </w:num>
  <w:num w:numId="13" w16cid:durableId="1237519359">
    <w:abstractNumId w:val="14"/>
  </w:num>
  <w:num w:numId="14" w16cid:durableId="1073429018">
    <w:abstractNumId w:val="8"/>
  </w:num>
  <w:num w:numId="15" w16cid:durableId="1496724050">
    <w:abstractNumId w:val="5"/>
  </w:num>
  <w:num w:numId="16" w16cid:durableId="647519935">
    <w:abstractNumId w:val="0"/>
  </w:num>
  <w:num w:numId="17" w16cid:durableId="820393545">
    <w:abstractNumId w:val="9"/>
  </w:num>
  <w:num w:numId="18" w16cid:durableId="1494954192">
    <w:abstractNumId w:val="18"/>
  </w:num>
  <w:num w:numId="19" w16cid:durableId="1979800476">
    <w:abstractNumId w:val="4"/>
  </w:num>
  <w:num w:numId="20" w16cid:durableId="1007708926">
    <w:abstractNumId w:val="16"/>
  </w:num>
  <w:num w:numId="21" w16cid:durableId="104616393">
    <w:abstractNumId w:val="1"/>
  </w:num>
  <w:num w:numId="22" w16cid:durableId="2068793357">
    <w:abstractNumId w:val="11"/>
  </w:num>
  <w:num w:numId="23" w16cid:durableId="1340886050">
    <w:abstractNumId w:val="6"/>
  </w:num>
  <w:num w:numId="24" w16cid:durableId="2138714265">
    <w:abstractNumId w:val="2"/>
  </w:num>
  <w:num w:numId="25" w16cid:durableId="1681276601">
    <w:abstractNumId w:val="12"/>
  </w:num>
  <w:num w:numId="26" w16cid:durableId="792139037">
    <w:abstractNumId w:val="2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0355A"/>
    <w:rsid w:val="0000514B"/>
    <w:rsid w:val="000252EB"/>
    <w:rsid w:val="00026123"/>
    <w:rsid w:val="00026E69"/>
    <w:rsid w:val="000274DD"/>
    <w:rsid w:val="00027D4F"/>
    <w:rsid w:val="00030833"/>
    <w:rsid w:val="00030B0D"/>
    <w:rsid w:val="00031356"/>
    <w:rsid w:val="00033105"/>
    <w:rsid w:val="00035B21"/>
    <w:rsid w:val="00043723"/>
    <w:rsid w:val="00045026"/>
    <w:rsid w:val="00050DDD"/>
    <w:rsid w:val="00052EE8"/>
    <w:rsid w:val="00055F1C"/>
    <w:rsid w:val="00057E72"/>
    <w:rsid w:val="00063627"/>
    <w:rsid w:val="00065FF0"/>
    <w:rsid w:val="000663E4"/>
    <w:rsid w:val="00067757"/>
    <w:rsid w:val="0007439F"/>
    <w:rsid w:val="0007473A"/>
    <w:rsid w:val="000835FB"/>
    <w:rsid w:val="0008607C"/>
    <w:rsid w:val="00086C4F"/>
    <w:rsid w:val="00091138"/>
    <w:rsid w:val="00091A21"/>
    <w:rsid w:val="00092BD0"/>
    <w:rsid w:val="00094E2A"/>
    <w:rsid w:val="000A5806"/>
    <w:rsid w:val="000B2D1D"/>
    <w:rsid w:val="000B3C75"/>
    <w:rsid w:val="000C416C"/>
    <w:rsid w:val="000C6497"/>
    <w:rsid w:val="000C65D9"/>
    <w:rsid w:val="000C7D54"/>
    <w:rsid w:val="000D30AC"/>
    <w:rsid w:val="000D4052"/>
    <w:rsid w:val="000D5632"/>
    <w:rsid w:val="000D72AC"/>
    <w:rsid w:val="000E3108"/>
    <w:rsid w:val="000E4D7C"/>
    <w:rsid w:val="001011B4"/>
    <w:rsid w:val="0010408D"/>
    <w:rsid w:val="00111AC8"/>
    <w:rsid w:val="001140FB"/>
    <w:rsid w:val="00120746"/>
    <w:rsid w:val="00126336"/>
    <w:rsid w:val="00132E4A"/>
    <w:rsid w:val="0013475E"/>
    <w:rsid w:val="00136014"/>
    <w:rsid w:val="001373E6"/>
    <w:rsid w:val="00141ED8"/>
    <w:rsid w:val="00142BB0"/>
    <w:rsid w:val="00145A09"/>
    <w:rsid w:val="00151BC9"/>
    <w:rsid w:val="001551BA"/>
    <w:rsid w:val="0016348A"/>
    <w:rsid w:val="00170DD0"/>
    <w:rsid w:val="001746AF"/>
    <w:rsid w:val="00180424"/>
    <w:rsid w:val="00181CAE"/>
    <w:rsid w:val="00181DBA"/>
    <w:rsid w:val="001921AE"/>
    <w:rsid w:val="001930AB"/>
    <w:rsid w:val="00195DE4"/>
    <w:rsid w:val="001A1398"/>
    <w:rsid w:val="001A4995"/>
    <w:rsid w:val="001A4C1D"/>
    <w:rsid w:val="001B76CB"/>
    <w:rsid w:val="001C29C8"/>
    <w:rsid w:val="001C310A"/>
    <w:rsid w:val="001C58CC"/>
    <w:rsid w:val="001D03E2"/>
    <w:rsid w:val="001D6886"/>
    <w:rsid w:val="001D7595"/>
    <w:rsid w:val="001E0412"/>
    <w:rsid w:val="001E6DA7"/>
    <w:rsid w:val="001F0758"/>
    <w:rsid w:val="001F2C78"/>
    <w:rsid w:val="001F3C97"/>
    <w:rsid w:val="001F46C4"/>
    <w:rsid w:val="001F66FA"/>
    <w:rsid w:val="001F7559"/>
    <w:rsid w:val="00203929"/>
    <w:rsid w:val="00212160"/>
    <w:rsid w:val="00212DCF"/>
    <w:rsid w:val="00213C2C"/>
    <w:rsid w:val="00215728"/>
    <w:rsid w:val="002222A8"/>
    <w:rsid w:val="00223A8B"/>
    <w:rsid w:val="0022482B"/>
    <w:rsid w:val="00226BB7"/>
    <w:rsid w:val="002324F9"/>
    <w:rsid w:val="0023346F"/>
    <w:rsid w:val="002334E2"/>
    <w:rsid w:val="0023372A"/>
    <w:rsid w:val="00234B3C"/>
    <w:rsid w:val="00235D21"/>
    <w:rsid w:val="002372D6"/>
    <w:rsid w:val="0024656F"/>
    <w:rsid w:val="00247228"/>
    <w:rsid w:val="00253043"/>
    <w:rsid w:val="00255344"/>
    <w:rsid w:val="0026651A"/>
    <w:rsid w:val="00266D00"/>
    <w:rsid w:val="00271320"/>
    <w:rsid w:val="00274141"/>
    <w:rsid w:val="00282B27"/>
    <w:rsid w:val="00285DDD"/>
    <w:rsid w:val="0028762B"/>
    <w:rsid w:val="002A1884"/>
    <w:rsid w:val="002A6782"/>
    <w:rsid w:val="002A693B"/>
    <w:rsid w:val="002A7A3A"/>
    <w:rsid w:val="002B40B6"/>
    <w:rsid w:val="002B7117"/>
    <w:rsid w:val="002B78C0"/>
    <w:rsid w:val="002B79E0"/>
    <w:rsid w:val="002C1A51"/>
    <w:rsid w:val="002C1A63"/>
    <w:rsid w:val="002C4BB5"/>
    <w:rsid w:val="002C5D48"/>
    <w:rsid w:val="002C6774"/>
    <w:rsid w:val="002D1E03"/>
    <w:rsid w:val="002D2E2B"/>
    <w:rsid w:val="002E0C6A"/>
    <w:rsid w:val="002E23CC"/>
    <w:rsid w:val="002E35DB"/>
    <w:rsid w:val="002E3F93"/>
    <w:rsid w:val="002F0EBB"/>
    <w:rsid w:val="002F19BC"/>
    <w:rsid w:val="002F256C"/>
    <w:rsid w:val="002F49DD"/>
    <w:rsid w:val="002F6683"/>
    <w:rsid w:val="003065B4"/>
    <w:rsid w:val="00306A2A"/>
    <w:rsid w:val="00317122"/>
    <w:rsid w:val="00321084"/>
    <w:rsid w:val="003218B3"/>
    <w:rsid w:val="0032254D"/>
    <w:rsid w:val="00331195"/>
    <w:rsid w:val="00343B1A"/>
    <w:rsid w:val="00343D13"/>
    <w:rsid w:val="00353306"/>
    <w:rsid w:val="0035658B"/>
    <w:rsid w:val="003628B5"/>
    <w:rsid w:val="00363F84"/>
    <w:rsid w:val="003640DE"/>
    <w:rsid w:val="0036467F"/>
    <w:rsid w:val="003677ED"/>
    <w:rsid w:val="00376996"/>
    <w:rsid w:val="003808BD"/>
    <w:rsid w:val="00385906"/>
    <w:rsid w:val="003863DC"/>
    <w:rsid w:val="003914C7"/>
    <w:rsid w:val="0039247D"/>
    <w:rsid w:val="00392C51"/>
    <w:rsid w:val="00394DC0"/>
    <w:rsid w:val="00397723"/>
    <w:rsid w:val="003A4B85"/>
    <w:rsid w:val="003A6264"/>
    <w:rsid w:val="003B6ED8"/>
    <w:rsid w:val="003B7E97"/>
    <w:rsid w:val="003C30B2"/>
    <w:rsid w:val="003C5916"/>
    <w:rsid w:val="003D1068"/>
    <w:rsid w:val="003D4889"/>
    <w:rsid w:val="003D6C82"/>
    <w:rsid w:val="003D740E"/>
    <w:rsid w:val="003E7EB2"/>
    <w:rsid w:val="003F000F"/>
    <w:rsid w:val="003F4F58"/>
    <w:rsid w:val="003F74C0"/>
    <w:rsid w:val="003F7BDA"/>
    <w:rsid w:val="00402BBA"/>
    <w:rsid w:val="00402D2F"/>
    <w:rsid w:val="0041404E"/>
    <w:rsid w:val="00415150"/>
    <w:rsid w:val="00416649"/>
    <w:rsid w:val="004174C0"/>
    <w:rsid w:val="00420DBE"/>
    <w:rsid w:val="00421416"/>
    <w:rsid w:val="00424E5B"/>
    <w:rsid w:val="00424EA1"/>
    <w:rsid w:val="00430CC4"/>
    <w:rsid w:val="00431ABA"/>
    <w:rsid w:val="00441AD3"/>
    <w:rsid w:val="00441D7A"/>
    <w:rsid w:val="00443799"/>
    <w:rsid w:val="004461A7"/>
    <w:rsid w:val="0044732D"/>
    <w:rsid w:val="00451F2E"/>
    <w:rsid w:val="0045463C"/>
    <w:rsid w:val="00454EAE"/>
    <w:rsid w:val="004554E4"/>
    <w:rsid w:val="004577C7"/>
    <w:rsid w:val="004705C1"/>
    <w:rsid w:val="0047070F"/>
    <w:rsid w:val="00470F0E"/>
    <w:rsid w:val="00474DB6"/>
    <w:rsid w:val="004802F3"/>
    <w:rsid w:val="00480598"/>
    <w:rsid w:val="0049200D"/>
    <w:rsid w:val="004923C1"/>
    <w:rsid w:val="004964FF"/>
    <w:rsid w:val="00496A5E"/>
    <w:rsid w:val="004B0629"/>
    <w:rsid w:val="004B4CB0"/>
    <w:rsid w:val="004B7512"/>
    <w:rsid w:val="004C18EB"/>
    <w:rsid w:val="004C4912"/>
    <w:rsid w:val="004C54FD"/>
    <w:rsid w:val="004D0CED"/>
    <w:rsid w:val="004D7C4C"/>
    <w:rsid w:val="004E014F"/>
    <w:rsid w:val="004E1263"/>
    <w:rsid w:val="004E5B51"/>
    <w:rsid w:val="004F245F"/>
    <w:rsid w:val="004F6038"/>
    <w:rsid w:val="005050CE"/>
    <w:rsid w:val="005143BC"/>
    <w:rsid w:val="005158AC"/>
    <w:rsid w:val="005175CA"/>
    <w:rsid w:val="0052356D"/>
    <w:rsid w:val="00524517"/>
    <w:rsid w:val="00525535"/>
    <w:rsid w:val="005301E1"/>
    <w:rsid w:val="00530E2C"/>
    <w:rsid w:val="00530E5B"/>
    <w:rsid w:val="00535928"/>
    <w:rsid w:val="0053736A"/>
    <w:rsid w:val="00537DA6"/>
    <w:rsid w:val="0054267D"/>
    <w:rsid w:val="00542837"/>
    <w:rsid w:val="00546D73"/>
    <w:rsid w:val="005525D5"/>
    <w:rsid w:val="00554955"/>
    <w:rsid w:val="00560DDE"/>
    <w:rsid w:val="00563D58"/>
    <w:rsid w:val="005643D8"/>
    <w:rsid w:val="0056586B"/>
    <w:rsid w:val="00565E4D"/>
    <w:rsid w:val="005734DD"/>
    <w:rsid w:val="00574D64"/>
    <w:rsid w:val="00574F3B"/>
    <w:rsid w:val="00592D75"/>
    <w:rsid w:val="00593C88"/>
    <w:rsid w:val="0059530D"/>
    <w:rsid w:val="005B02AF"/>
    <w:rsid w:val="005B49D0"/>
    <w:rsid w:val="005B7E66"/>
    <w:rsid w:val="005C083A"/>
    <w:rsid w:val="005C0FFD"/>
    <w:rsid w:val="005C1D1D"/>
    <w:rsid w:val="005C4661"/>
    <w:rsid w:val="005C4D2E"/>
    <w:rsid w:val="005C6CC6"/>
    <w:rsid w:val="005D3546"/>
    <w:rsid w:val="005D50AD"/>
    <w:rsid w:val="005D6915"/>
    <w:rsid w:val="005D74BA"/>
    <w:rsid w:val="005D7ED6"/>
    <w:rsid w:val="005E17F0"/>
    <w:rsid w:val="005F00A3"/>
    <w:rsid w:val="0060096F"/>
    <w:rsid w:val="006013B5"/>
    <w:rsid w:val="00601611"/>
    <w:rsid w:val="006034D9"/>
    <w:rsid w:val="00612761"/>
    <w:rsid w:val="0061295D"/>
    <w:rsid w:val="00617EA8"/>
    <w:rsid w:val="006242B2"/>
    <w:rsid w:val="00624BE3"/>
    <w:rsid w:val="00625215"/>
    <w:rsid w:val="00632800"/>
    <w:rsid w:val="00633301"/>
    <w:rsid w:val="0063385D"/>
    <w:rsid w:val="006400A7"/>
    <w:rsid w:val="00641329"/>
    <w:rsid w:val="006426AA"/>
    <w:rsid w:val="00643553"/>
    <w:rsid w:val="006452CE"/>
    <w:rsid w:val="00645395"/>
    <w:rsid w:val="00645F0A"/>
    <w:rsid w:val="00650732"/>
    <w:rsid w:val="00650CBF"/>
    <w:rsid w:val="0065152F"/>
    <w:rsid w:val="00652A31"/>
    <w:rsid w:val="00653944"/>
    <w:rsid w:val="00660A11"/>
    <w:rsid w:val="006710E6"/>
    <w:rsid w:val="00675FB4"/>
    <w:rsid w:val="0067656C"/>
    <w:rsid w:val="00676897"/>
    <w:rsid w:val="006836C4"/>
    <w:rsid w:val="006839A8"/>
    <w:rsid w:val="006842D0"/>
    <w:rsid w:val="00690486"/>
    <w:rsid w:val="006909A7"/>
    <w:rsid w:val="006914C0"/>
    <w:rsid w:val="00694CFB"/>
    <w:rsid w:val="006A1233"/>
    <w:rsid w:val="006A1FDD"/>
    <w:rsid w:val="006A4B5D"/>
    <w:rsid w:val="006A5291"/>
    <w:rsid w:val="006B029C"/>
    <w:rsid w:val="006B361C"/>
    <w:rsid w:val="006C109F"/>
    <w:rsid w:val="006C6648"/>
    <w:rsid w:val="006D7F83"/>
    <w:rsid w:val="006E5D81"/>
    <w:rsid w:val="006E68A8"/>
    <w:rsid w:val="006F37D1"/>
    <w:rsid w:val="006F3BFA"/>
    <w:rsid w:val="007016EB"/>
    <w:rsid w:val="00701B4F"/>
    <w:rsid w:val="00703A0F"/>
    <w:rsid w:val="00703A34"/>
    <w:rsid w:val="00705E4D"/>
    <w:rsid w:val="007136DB"/>
    <w:rsid w:val="00717F76"/>
    <w:rsid w:val="00721926"/>
    <w:rsid w:val="0072252E"/>
    <w:rsid w:val="007251F9"/>
    <w:rsid w:val="007304AD"/>
    <w:rsid w:val="007304E5"/>
    <w:rsid w:val="0073173A"/>
    <w:rsid w:val="0073214D"/>
    <w:rsid w:val="00733CCB"/>
    <w:rsid w:val="00737F5E"/>
    <w:rsid w:val="00743A97"/>
    <w:rsid w:val="007465CB"/>
    <w:rsid w:val="0075111F"/>
    <w:rsid w:val="00751D44"/>
    <w:rsid w:val="00753ED9"/>
    <w:rsid w:val="00754AE5"/>
    <w:rsid w:val="00764860"/>
    <w:rsid w:val="0076549F"/>
    <w:rsid w:val="00771B44"/>
    <w:rsid w:val="007778FD"/>
    <w:rsid w:val="007802F2"/>
    <w:rsid w:val="00780594"/>
    <w:rsid w:val="00782212"/>
    <w:rsid w:val="00785832"/>
    <w:rsid w:val="00793F86"/>
    <w:rsid w:val="007967EE"/>
    <w:rsid w:val="00796A8D"/>
    <w:rsid w:val="007A5D61"/>
    <w:rsid w:val="007A74DD"/>
    <w:rsid w:val="007B1E49"/>
    <w:rsid w:val="007B1EC8"/>
    <w:rsid w:val="007D3965"/>
    <w:rsid w:val="007E075F"/>
    <w:rsid w:val="007E29EE"/>
    <w:rsid w:val="007F15ED"/>
    <w:rsid w:val="007F568A"/>
    <w:rsid w:val="00805702"/>
    <w:rsid w:val="008079B9"/>
    <w:rsid w:val="008105B5"/>
    <w:rsid w:val="00811F48"/>
    <w:rsid w:val="0081362A"/>
    <w:rsid w:val="008155AE"/>
    <w:rsid w:val="008206B6"/>
    <w:rsid w:val="008214EF"/>
    <w:rsid w:val="0082519D"/>
    <w:rsid w:val="008278F6"/>
    <w:rsid w:val="008304E6"/>
    <w:rsid w:val="00831C44"/>
    <w:rsid w:val="00832545"/>
    <w:rsid w:val="008353F2"/>
    <w:rsid w:val="008407FD"/>
    <w:rsid w:val="00840CB9"/>
    <w:rsid w:val="0084150D"/>
    <w:rsid w:val="00844A4D"/>
    <w:rsid w:val="00845E25"/>
    <w:rsid w:val="00847ED7"/>
    <w:rsid w:val="00850083"/>
    <w:rsid w:val="0086081E"/>
    <w:rsid w:val="0086374E"/>
    <w:rsid w:val="00863D3E"/>
    <w:rsid w:val="0086486C"/>
    <w:rsid w:val="00867AC6"/>
    <w:rsid w:val="00870ABF"/>
    <w:rsid w:val="008747E9"/>
    <w:rsid w:val="00874C99"/>
    <w:rsid w:val="008765BD"/>
    <w:rsid w:val="008805EF"/>
    <w:rsid w:val="00884895"/>
    <w:rsid w:val="0088556E"/>
    <w:rsid w:val="0089026B"/>
    <w:rsid w:val="008916C0"/>
    <w:rsid w:val="00891E5D"/>
    <w:rsid w:val="0089309B"/>
    <w:rsid w:val="00896D21"/>
    <w:rsid w:val="008A0F7D"/>
    <w:rsid w:val="008B106F"/>
    <w:rsid w:val="008B2A46"/>
    <w:rsid w:val="008B5B7C"/>
    <w:rsid w:val="008C5232"/>
    <w:rsid w:val="008D026C"/>
    <w:rsid w:val="008D0EE3"/>
    <w:rsid w:val="008D1C78"/>
    <w:rsid w:val="008D3639"/>
    <w:rsid w:val="008E02E2"/>
    <w:rsid w:val="008E13AC"/>
    <w:rsid w:val="008E4927"/>
    <w:rsid w:val="008E6392"/>
    <w:rsid w:val="008F01D6"/>
    <w:rsid w:val="008F1D61"/>
    <w:rsid w:val="008F41A9"/>
    <w:rsid w:val="008F57D0"/>
    <w:rsid w:val="008F719F"/>
    <w:rsid w:val="008F7FE8"/>
    <w:rsid w:val="0090327C"/>
    <w:rsid w:val="00905079"/>
    <w:rsid w:val="00914F8E"/>
    <w:rsid w:val="009174BB"/>
    <w:rsid w:val="009179E4"/>
    <w:rsid w:val="009203BF"/>
    <w:rsid w:val="00920853"/>
    <w:rsid w:val="00922039"/>
    <w:rsid w:val="0092235F"/>
    <w:rsid w:val="009243F6"/>
    <w:rsid w:val="00926A2B"/>
    <w:rsid w:val="009304D1"/>
    <w:rsid w:val="0093414F"/>
    <w:rsid w:val="00935FE4"/>
    <w:rsid w:val="00937A43"/>
    <w:rsid w:val="00937CCE"/>
    <w:rsid w:val="00945135"/>
    <w:rsid w:val="00946B4E"/>
    <w:rsid w:val="009501FD"/>
    <w:rsid w:val="00951627"/>
    <w:rsid w:val="00955955"/>
    <w:rsid w:val="00956C73"/>
    <w:rsid w:val="009603AD"/>
    <w:rsid w:val="00961840"/>
    <w:rsid w:val="00963D0E"/>
    <w:rsid w:val="0096710C"/>
    <w:rsid w:val="00973B86"/>
    <w:rsid w:val="00981AE7"/>
    <w:rsid w:val="00982DE4"/>
    <w:rsid w:val="00991E97"/>
    <w:rsid w:val="00993BD9"/>
    <w:rsid w:val="00995000"/>
    <w:rsid w:val="00995EC3"/>
    <w:rsid w:val="00996573"/>
    <w:rsid w:val="00996678"/>
    <w:rsid w:val="009A1993"/>
    <w:rsid w:val="009A351A"/>
    <w:rsid w:val="009A7FDA"/>
    <w:rsid w:val="009B2D0C"/>
    <w:rsid w:val="009B67CA"/>
    <w:rsid w:val="009C5BEA"/>
    <w:rsid w:val="009C7F41"/>
    <w:rsid w:val="009C7FB8"/>
    <w:rsid w:val="009D1317"/>
    <w:rsid w:val="009D2C13"/>
    <w:rsid w:val="009D5EF3"/>
    <w:rsid w:val="009D6B57"/>
    <w:rsid w:val="009D7AC5"/>
    <w:rsid w:val="009E2640"/>
    <w:rsid w:val="009E30E6"/>
    <w:rsid w:val="009E7F6F"/>
    <w:rsid w:val="009F477B"/>
    <w:rsid w:val="009F5082"/>
    <w:rsid w:val="00A07979"/>
    <w:rsid w:val="00A1316E"/>
    <w:rsid w:val="00A13D4F"/>
    <w:rsid w:val="00A148FE"/>
    <w:rsid w:val="00A15628"/>
    <w:rsid w:val="00A2083C"/>
    <w:rsid w:val="00A23586"/>
    <w:rsid w:val="00A252A6"/>
    <w:rsid w:val="00A26596"/>
    <w:rsid w:val="00A34DD6"/>
    <w:rsid w:val="00A36CBC"/>
    <w:rsid w:val="00A36D97"/>
    <w:rsid w:val="00A469AB"/>
    <w:rsid w:val="00A5347B"/>
    <w:rsid w:val="00A624C8"/>
    <w:rsid w:val="00A64F20"/>
    <w:rsid w:val="00A65E10"/>
    <w:rsid w:val="00A740DA"/>
    <w:rsid w:val="00A80583"/>
    <w:rsid w:val="00A833BE"/>
    <w:rsid w:val="00A84309"/>
    <w:rsid w:val="00A876FC"/>
    <w:rsid w:val="00A91410"/>
    <w:rsid w:val="00A91555"/>
    <w:rsid w:val="00A94C97"/>
    <w:rsid w:val="00AA1671"/>
    <w:rsid w:val="00AA1F88"/>
    <w:rsid w:val="00AA44AE"/>
    <w:rsid w:val="00AA549E"/>
    <w:rsid w:val="00AB3C5F"/>
    <w:rsid w:val="00AB6796"/>
    <w:rsid w:val="00AD0E4B"/>
    <w:rsid w:val="00AD2AB7"/>
    <w:rsid w:val="00AD4A0B"/>
    <w:rsid w:val="00AE0593"/>
    <w:rsid w:val="00AE0C3B"/>
    <w:rsid w:val="00AE2685"/>
    <w:rsid w:val="00AE3EAD"/>
    <w:rsid w:val="00AF1D75"/>
    <w:rsid w:val="00AF5CC7"/>
    <w:rsid w:val="00AF69FB"/>
    <w:rsid w:val="00AF79BA"/>
    <w:rsid w:val="00B027E1"/>
    <w:rsid w:val="00B04747"/>
    <w:rsid w:val="00B14BCB"/>
    <w:rsid w:val="00B17282"/>
    <w:rsid w:val="00B20F3B"/>
    <w:rsid w:val="00B256E2"/>
    <w:rsid w:val="00B30CF3"/>
    <w:rsid w:val="00B3507B"/>
    <w:rsid w:val="00B4036A"/>
    <w:rsid w:val="00B40C98"/>
    <w:rsid w:val="00B44BAD"/>
    <w:rsid w:val="00B45793"/>
    <w:rsid w:val="00B4598D"/>
    <w:rsid w:val="00B475BA"/>
    <w:rsid w:val="00B53924"/>
    <w:rsid w:val="00B60D8F"/>
    <w:rsid w:val="00B652CA"/>
    <w:rsid w:val="00B66A59"/>
    <w:rsid w:val="00B67017"/>
    <w:rsid w:val="00B67F25"/>
    <w:rsid w:val="00B70C00"/>
    <w:rsid w:val="00B729A1"/>
    <w:rsid w:val="00B73A4D"/>
    <w:rsid w:val="00B756F7"/>
    <w:rsid w:val="00B76FF5"/>
    <w:rsid w:val="00B8094E"/>
    <w:rsid w:val="00B87571"/>
    <w:rsid w:val="00B936B8"/>
    <w:rsid w:val="00B93D2B"/>
    <w:rsid w:val="00B9455C"/>
    <w:rsid w:val="00B9656C"/>
    <w:rsid w:val="00BA5084"/>
    <w:rsid w:val="00BA58A0"/>
    <w:rsid w:val="00BB0D27"/>
    <w:rsid w:val="00BB3421"/>
    <w:rsid w:val="00BB49F2"/>
    <w:rsid w:val="00BB61B3"/>
    <w:rsid w:val="00BB79B7"/>
    <w:rsid w:val="00BC0E52"/>
    <w:rsid w:val="00BC447D"/>
    <w:rsid w:val="00BC45EA"/>
    <w:rsid w:val="00BD0C3F"/>
    <w:rsid w:val="00BD2E07"/>
    <w:rsid w:val="00BD7D28"/>
    <w:rsid w:val="00BE08E6"/>
    <w:rsid w:val="00BE147A"/>
    <w:rsid w:val="00BE2BC3"/>
    <w:rsid w:val="00BE3E13"/>
    <w:rsid w:val="00BF0BBE"/>
    <w:rsid w:val="00BF2DF6"/>
    <w:rsid w:val="00C00854"/>
    <w:rsid w:val="00C00AE3"/>
    <w:rsid w:val="00C00BB2"/>
    <w:rsid w:val="00C023AD"/>
    <w:rsid w:val="00C12082"/>
    <w:rsid w:val="00C13D40"/>
    <w:rsid w:val="00C200B4"/>
    <w:rsid w:val="00C20CD3"/>
    <w:rsid w:val="00C23141"/>
    <w:rsid w:val="00C42E6A"/>
    <w:rsid w:val="00C441DA"/>
    <w:rsid w:val="00C46D25"/>
    <w:rsid w:val="00C52F3B"/>
    <w:rsid w:val="00C562B1"/>
    <w:rsid w:val="00C626DE"/>
    <w:rsid w:val="00C64B44"/>
    <w:rsid w:val="00C7246F"/>
    <w:rsid w:val="00C75A0A"/>
    <w:rsid w:val="00C772BA"/>
    <w:rsid w:val="00C9020E"/>
    <w:rsid w:val="00C95A7C"/>
    <w:rsid w:val="00C967BB"/>
    <w:rsid w:val="00C96DD9"/>
    <w:rsid w:val="00C9764C"/>
    <w:rsid w:val="00CA1762"/>
    <w:rsid w:val="00CA238E"/>
    <w:rsid w:val="00CA5AAC"/>
    <w:rsid w:val="00CB0A46"/>
    <w:rsid w:val="00CB2CBB"/>
    <w:rsid w:val="00CB2E4B"/>
    <w:rsid w:val="00CB337B"/>
    <w:rsid w:val="00CB48D1"/>
    <w:rsid w:val="00CB6254"/>
    <w:rsid w:val="00CB6901"/>
    <w:rsid w:val="00CC08EC"/>
    <w:rsid w:val="00CC1594"/>
    <w:rsid w:val="00CC3F97"/>
    <w:rsid w:val="00CC69E8"/>
    <w:rsid w:val="00CD2DED"/>
    <w:rsid w:val="00CD2E69"/>
    <w:rsid w:val="00CD3A75"/>
    <w:rsid w:val="00CD5434"/>
    <w:rsid w:val="00CE0525"/>
    <w:rsid w:val="00CE21C9"/>
    <w:rsid w:val="00CE27C0"/>
    <w:rsid w:val="00CE3425"/>
    <w:rsid w:val="00CE76A1"/>
    <w:rsid w:val="00CE7FC6"/>
    <w:rsid w:val="00CF0A20"/>
    <w:rsid w:val="00CF7163"/>
    <w:rsid w:val="00D03452"/>
    <w:rsid w:val="00D04EFF"/>
    <w:rsid w:val="00D058BD"/>
    <w:rsid w:val="00D066EF"/>
    <w:rsid w:val="00D14E61"/>
    <w:rsid w:val="00D2009F"/>
    <w:rsid w:val="00D2015B"/>
    <w:rsid w:val="00D25A79"/>
    <w:rsid w:val="00D31D62"/>
    <w:rsid w:val="00D33AF4"/>
    <w:rsid w:val="00D51C42"/>
    <w:rsid w:val="00D5514E"/>
    <w:rsid w:val="00D602F8"/>
    <w:rsid w:val="00D6298C"/>
    <w:rsid w:val="00D657BC"/>
    <w:rsid w:val="00D678C7"/>
    <w:rsid w:val="00D74236"/>
    <w:rsid w:val="00D76057"/>
    <w:rsid w:val="00D76299"/>
    <w:rsid w:val="00D77E6A"/>
    <w:rsid w:val="00D84333"/>
    <w:rsid w:val="00D907E3"/>
    <w:rsid w:val="00D934C7"/>
    <w:rsid w:val="00D95F9F"/>
    <w:rsid w:val="00DA1667"/>
    <w:rsid w:val="00DA2703"/>
    <w:rsid w:val="00DA4CF3"/>
    <w:rsid w:val="00DA4E39"/>
    <w:rsid w:val="00DB2D63"/>
    <w:rsid w:val="00DB49D0"/>
    <w:rsid w:val="00DB4BC9"/>
    <w:rsid w:val="00DB6A6E"/>
    <w:rsid w:val="00DC147E"/>
    <w:rsid w:val="00DC2DFB"/>
    <w:rsid w:val="00DE013D"/>
    <w:rsid w:val="00DE682D"/>
    <w:rsid w:val="00DE695C"/>
    <w:rsid w:val="00DE786B"/>
    <w:rsid w:val="00DF2328"/>
    <w:rsid w:val="00DF55C1"/>
    <w:rsid w:val="00E03229"/>
    <w:rsid w:val="00E131EB"/>
    <w:rsid w:val="00E14D31"/>
    <w:rsid w:val="00E168FD"/>
    <w:rsid w:val="00E232A9"/>
    <w:rsid w:val="00E26CED"/>
    <w:rsid w:val="00E27399"/>
    <w:rsid w:val="00E304F8"/>
    <w:rsid w:val="00E31504"/>
    <w:rsid w:val="00E370A1"/>
    <w:rsid w:val="00E41DC1"/>
    <w:rsid w:val="00E428EB"/>
    <w:rsid w:val="00E43712"/>
    <w:rsid w:val="00E44DA0"/>
    <w:rsid w:val="00E453B0"/>
    <w:rsid w:val="00E509C5"/>
    <w:rsid w:val="00E53FE3"/>
    <w:rsid w:val="00E56674"/>
    <w:rsid w:val="00E56C0A"/>
    <w:rsid w:val="00E60765"/>
    <w:rsid w:val="00E620A1"/>
    <w:rsid w:val="00E646E6"/>
    <w:rsid w:val="00E740BF"/>
    <w:rsid w:val="00E77356"/>
    <w:rsid w:val="00E77481"/>
    <w:rsid w:val="00E7778C"/>
    <w:rsid w:val="00E80E26"/>
    <w:rsid w:val="00E81B48"/>
    <w:rsid w:val="00E83BBE"/>
    <w:rsid w:val="00E84875"/>
    <w:rsid w:val="00E9023C"/>
    <w:rsid w:val="00E94717"/>
    <w:rsid w:val="00E965FA"/>
    <w:rsid w:val="00EA545D"/>
    <w:rsid w:val="00EB0DDD"/>
    <w:rsid w:val="00EB11D8"/>
    <w:rsid w:val="00EB3C18"/>
    <w:rsid w:val="00EB451D"/>
    <w:rsid w:val="00EB54CE"/>
    <w:rsid w:val="00EB6727"/>
    <w:rsid w:val="00EC0D7E"/>
    <w:rsid w:val="00EC16DE"/>
    <w:rsid w:val="00EC22A6"/>
    <w:rsid w:val="00ED2A1A"/>
    <w:rsid w:val="00ED2DA4"/>
    <w:rsid w:val="00ED3ABA"/>
    <w:rsid w:val="00ED516A"/>
    <w:rsid w:val="00ED5D1A"/>
    <w:rsid w:val="00EE32E3"/>
    <w:rsid w:val="00EE72AA"/>
    <w:rsid w:val="00EE7B39"/>
    <w:rsid w:val="00EF2C72"/>
    <w:rsid w:val="00EF64D6"/>
    <w:rsid w:val="00F12206"/>
    <w:rsid w:val="00F1430D"/>
    <w:rsid w:val="00F14C55"/>
    <w:rsid w:val="00F154BE"/>
    <w:rsid w:val="00F26A9A"/>
    <w:rsid w:val="00F278F9"/>
    <w:rsid w:val="00F30CB8"/>
    <w:rsid w:val="00F31AD1"/>
    <w:rsid w:val="00F327FC"/>
    <w:rsid w:val="00F41348"/>
    <w:rsid w:val="00F415BD"/>
    <w:rsid w:val="00F43A99"/>
    <w:rsid w:val="00F45E73"/>
    <w:rsid w:val="00F471FD"/>
    <w:rsid w:val="00F52113"/>
    <w:rsid w:val="00F52EBB"/>
    <w:rsid w:val="00F551CD"/>
    <w:rsid w:val="00F60282"/>
    <w:rsid w:val="00F654EE"/>
    <w:rsid w:val="00F65892"/>
    <w:rsid w:val="00F65A77"/>
    <w:rsid w:val="00F66766"/>
    <w:rsid w:val="00F702D5"/>
    <w:rsid w:val="00F70840"/>
    <w:rsid w:val="00F70E99"/>
    <w:rsid w:val="00F87536"/>
    <w:rsid w:val="00F90553"/>
    <w:rsid w:val="00F92557"/>
    <w:rsid w:val="00F9361E"/>
    <w:rsid w:val="00FA0C5E"/>
    <w:rsid w:val="00FA3290"/>
    <w:rsid w:val="00FA6F2E"/>
    <w:rsid w:val="00FB16E3"/>
    <w:rsid w:val="00FC2BC3"/>
    <w:rsid w:val="00FC6B0A"/>
    <w:rsid w:val="00FD1427"/>
    <w:rsid w:val="00FD41BC"/>
    <w:rsid w:val="00FD53F5"/>
    <w:rsid w:val="00FE160A"/>
    <w:rsid w:val="00FE26A6"/>
    <w:rsid w:val="00FE31EC"/>
    <w:rsid w:val="00FE35E0"/>
    <w:rsid w:val="00FE7AE8"/>
    <w:rsid w:val="00FE7F95"/>
    <w:rsid w:val="00FF58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customStyle="1" w:styleId="p1">
    <w:name w:val="p1"/>
    <w:basedOn w:val="a"/>
    <w:rsid w:val="00DE786B"/>
    <w:pPr>
      <w:bidi w:val="0"/>
      <w:spacing w:before="100" w:beforeAutospacing="1" w:after="100" w:afterAutospacing="1" w:line="240" w:lineRule="auto"/>
    </w:pPr>
    <w:rPr>
      <w:rFonts w:ascii="Times New Roman" w:eastAsiaTheme="minorEastAsia" w:hAnsi="Times New Roman" w:cs="Times New Roman"/>
      <w14:ligatures w14:val="none"/>
    </w:rPr>
  </w:style>
  <w:style w:type="character" w:customStyle="1" w:styleId="s1">
    <w:name w:val="s1"/>
    <w:basedOn w:val="a0"/>
    <w:rsid w:val="00CB2CBB"/>
    <w:rPr>
      <w:rFonts w:ascii=".SFUI-Regular" w:hAnsi=".SFUI-Regular" w:hint="default"/>
      <w:b w:val="0"/>
      <w:bCs w:val="0"/>
      <w:i w:val="0"/>
      <w:iCs w:val="0"/>
      <w:sz w:val="26"/>
      <w:szCs w:val="26"/>
    </w:rPr>
  </w:style>
  <w:style w:type="paragraph" w:styleId="aa">
    <w:name w:val="footnote text"/>
    <w:basedOn w:val="a"/>
    <w:link w:val="Char3"/>
    <w:uiPriority w:val="99"/>
    <w:semiHidden/>
    <w:unhideWhenUsed/>
    <w:rsid w:val="004E5B51"/>
    <w:pPr>
      <w:spacing w:after="0" w:line="240" w:lineRule="auto"/>
    </w:pPr>
    <w:rPr>
      <w:sz w:val="20"/>
      <w:szCs w:val="20"/>
    </w:rPr>
  </w:style>
  <w:style w:type="character" w:customStyle="1" w:styleId="Char3">
    <w:name w:val="نص حاشية سفلية Char"/>
    <w:basedOn w:val="a0"/>
    <w:link w:val="aa"/>
    <w:uiPriority w:val="99"/>
    <w:semiHidden/>
    <w:rsid w:val="004E5B51"/>
    <w:rPr>
      <w:sz w:val="20"/>
      <w:szCs w:val="20"/>
    </w:rPr>
  </w:style>
  <w:style w:type="character" w:styleId="ab">
    <w:name w:val="footnote reference"/>
    <w:basedOn w:val="a0"/>
    <w:uiPriority w:val="99"/>
    <w:semiHidden/>
    <w:unhideWhenUsed/>
    <w:rsid w:val="004E5B51"/>
    <w:rPr>
      <w:vertAlign w:val="superscript"/>
    </w:rPr>
  </w:style>
  <w:style w:type="paragraph" w:styleId="ac">
    <w:name w:val="header"/>
    <w:basedOn w:val="a"/>
    <w:link w:val="Char4"/>
    <w:uiPriority w:val="99"/>
    <w:unhideWhenUsed/>
    <w:rsid w:val="00BB3421"/>
    <w:pPr>
      <w:tabs>
        <w:tab w:val="center" w:pos="4153"/>
        <w:tab w:val="right" w:pos="8306"/>
      </w:tabs>
      <w:spacing w:after="0" w:line="240" w:lineRule="auto"/>
    </w:pPr>
  </w:style>
  <w:style w:type="character" w:customStyle="1" w:styleId="Char4">
    <w:name w:val="رأس الصفحة Char"/>
    <w:basedOn w:val="a0"/>
    <w:link w:val="ac"/>
    <w:uiPriority w:val="99"/>
    <w:rsid w:val="00BB3421"/>
  </w:style>
  <w:style w:type="paragraph" w:styleId="ad">
    <w:name w:val="footer"/>
    <w:basedOn w:val="a"/>
    <w:link w:val="Char5"/>
    <w:uiPriority w:val="99"/>
    <w:unhideWhenUsed/>
    <w:rsid w:val="00BB3421"/>
    <w:pPr>
      <w:tabs>
        <w:tab w:val="center" w:pos="4153"/>
        <w:tab w:val="right" w:pos="8306"/>
      </w:tabs>
      <w:spacing w:after="0" w:line="240" w:lineRule="auto"/>
    </w:pPr>
  </w:style>
  <w:style w:type="character" w:customStyle="1" w:styleId="Char5">
    <w:name w:val="تذييل الصفحة Char"/>
    <w:basedOn w:val="a0"/>
    <w:link w:val="ad"/>
    <w:uiPriority w:val="99"/>
    <w:rsid w:val="00BB3421"/>
  </w:style>
  <w:style w:type="character" w:styleId="ae">
    <w:name w:val="page number"/>
    <w:basedOn w:val="a0"/>
    <w:uiPriority w:val="99"/>
    <w:semiHidden/>
    <w:unhideWhenUsed/>
    <w:rsid w:val="00BB3421"/>
  </w:style>
  <w:style w:type="paragraph" w:customStyle="1" w:styleId="p2">
    <w:name w:val="p2"/>
    <w:basedOn w:val="a"/>
    <w:rsid w:val="0073214D"/>
    <w:pPr>
      <w:bidi w:val="0"/>
      <w:spacing w:after="0" w:line="240" w:lineRule="auto"/>
      <w:jc w:val="right"/>
    </w:pPr>
    <w:rPr>
      <w:rFonts w:ascii=".SF UI" w:eastAsiaTheme="minorEastAsia" w:hAnsi=".SF UI" w:cs="Times New Roman"/>
      <w:sz w:val="26"/>
      <w:szCs w:val="26"/>
      <w14:ligatures w14:val="none"/>
    </w:rPr>
  </w:style>
  <w:style w:type="character" w:customStyle="1" w:styleId="apple-converted-space">
    <w:name w:val="apple-converted-space"/>
    <w:basedOn w:val="a0"/>
    <w:rsid w:val="00A148FE"/>
  </w:style>
  <w:style w:type="character" w:customStyle="1" w:styleId="s2">
    <w:name w:val="s2"/>
    <w:basedOn w:val="a0"/>
    <w:rsid w:val="003F74C0"/>
    <w:rPr>
      <w:rFonts w:ascii="UICTFontTextStyleBody" w:hAnsi="UICTFontTextStyleBody" w:hint="default"/>
      <w:b w:val="0"/>
      <w:bCs w:val="0"/>
      <w:i w:val="0"/>
      <w:iCs w:val="0"/>
      <w:sz w:val="26"/>
      <w:szCs w:val="26"/>
    </w:rPr>
  </w:style>
  <w:style w:type="paragraph" w:customStyle="1" w:styleId="p3">
    <w:name w:val="p3"/>
    <w:basedOn w:val="a"/>
    <w:rsid w:val="00AE0593"/>
    <w:pPr>
      <w:bidi w:val="0"/>
      <w:spacing w:after="0" w:line="240" w:lineRule="auto"/>
      <w:jc w:val="right"/>
    </w:pPr>
    <w:rPr>
      <w:rFonts w:ascii="Helvetica" w:eastAsiaTheme="minorEastAsia" w:hAnsi="Helvetica" w:cs="Times New Roman"/>
      <w:sz w:val="18"/>
      <w:szCs w:val="18"/>
      <w14:ligatures w14:val="none"/>
    </w:rPr>
  </w:style>
  <w:style w:type="paragraph" w:customStyle="1" w:styleId="li1">
    <w:name w:val="li1"/>
    <w:basedOn w:val="a"/>
    <w:rsid w:val="00B3507B"/>
    <w:pPr>
      <w:bidi w:val="0"/>
      <w:spacing w:after="0" w:line="240" w:lineRule="auto"/>
      <w:jc w:val="right"/>
    </w:pPr>
    <w:rPr>
      <w:rFonts w:ascii="Helvetica" w:eastAsiaTheme="minorEastAsia" w:hAnsi="Helvetica" w:cs="Times New Roman"/>
      <w:sz w:val="18"/>
      <w:szCs w:val="18"/>
      <w14:ligatures w14:val="none"/>
    </w:rPr>
  </w:style>
  <w:style w:type="paragraph" w:customStyle="1" w:styleId="li2">
    <w:name w:val="li2"/>
    <w:basedOn w:val="a"/>
    <w:rsid w:val="00935FE4"/>
    <w:pPr>
      <w:bidi w:val="0"/>
      <w:spacing w:after="0" w:line="240" w:lineRule="auto"/>
    </w:pPr>
    <w:rPr>
      <w:rFonts w:ascii=".AppleSystemUIFont" w:eastAsiaTheme="minorEastAsia" w:hAnsi=".AppleSystemUIFont" w:cs="Times New Roman"/>
      <w:sz w:val="28"/>
      <w:szCs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972</Words>
  <Characters>5544</Characters>
  <Application>Microsoft Office Word</Application>
  <DocSecurity>0</DocSecurity>
  <Lines>46</Lines>
  <Paragraphs>13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شيماء</cp:lastModifiedBy>
  <cp:revision>2</cp:revision>
  <dcterms:created xsi:type="dcterms:W3CDTF">2026-06-28T16:14:00Z</dcterms:created>
  <dcterms:modified xsi:type="dcterms:W3CDTF">2026-06-28T16:14:00Z</dcterms:modified>
</cp:coreProperties>
</file>