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AF7C71B" w:rsidR="009125CE" w:rsidRPr="001557C4" w:rsidRDefault="008060A6">
      <w:pPr>
        <w:rPr>
          <w:rFonts w:ascii="Simplified Arabic" w:hAnsi="Simplified Arabic" w:cs="Simplified Arabic"/>
          <w:b/>
          <w:bCs/>
          <w:sz w:val="24"/>
          <w:szCs w:val="24"/>
          <w:lang w:bidi="ar-EG"/>
        </w:rPr>
      </w:pPr>
      <w:r>
        <w:rPr>
          <w:rFonts w:ascii="Simplified Arabic" w:hAnsi="Simplified Arabic" w:cs="Simplified Arabic"/>
          <w:b/>
          <w:bCs/>
          <w:sz w:val="24"/>
          <w:szCs w:val="24"/>
          <w:lang w:bidi="ar-EG"/>
        </w:rPr>
        <w:t xml:space="preserve">   </w:t>
      </w:r>
      <w:r w:rsidR="009125CE" w:rsidRPr="001557C4">
        <w:rPr>
          <w:rFonts w:ascii="Simplified Arabic" w:hAnsi="Simplified Arabic" w:cs="Simplified Arabic" w:hint="cs"/>
          <w:b/>
          <w:bCs/>
          <w:sz w:val="24"/>
          <w:szCs w:val="24"/>
          <w:rtl/>
          <w:lang w:bidi="ar-EG"/>
        </w:rPr>
        <w:t xml:space="preserve">جامعة ميدأوشن </w:t>
      </w:r>
    </w:p>
    <w:p w14:paraId="1E957002" w14:textId="3416D8B2" w:rsidR="00F546CE" w:rsidRPr="001557C4" w:rsidRDefault="009125CE">
      <w:pPr>
        <w:rPr>
          <w:rFonts w:ascii="Simplified Arabic" w:hAnsi="Simplified Arabic" w:cs="Simplified Arabic"/>
          <w:b/>
          <w:bCs/>
          <w:sz w:val="24"/>
          <w:szCs w:val="24"/>
          <w:rtl/>
          <w:lang w:bidi="ar-EG"/>
        </w:rPr>
      </w:pPr>
      <w:r w:rsidRPr="001557C4">
        <w:rPr>
          <w:rFonts w:ascii="Simplified Arabic" w:hAnsi="Simplified Arabic" w:cs="Simplified Arabic" w:hint="cs"/>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557C4">
        <w:rPr>
          <w:rFonts w:ascii="Simplified Arabic" w:hAnsi="Simplified Arabic" w:cs="Simplified Arabic" w:hint="cs"/>
          <w:b/>
          <w:bCs/>
          <w:sz w:val="24"/>
          <w:szCs w:val="24"/>
          <w:lang w:bidi="ar-EG"/>
        </w:rPr>
        <w:t xml:space="preserve">   </w:t>
      </w:r>
      <w:r w:rsidRPr="001557C4">
        <w:rPr>
          <w:rFonts w:ascii="Simplified Arabic" w:hAnsi="Simplified Arabic" w:cs="Simplified Arabic" w:hint="cs"/>
          <w:b/>
          <w:bCs/>
          <w:sz w:val="24"/>
          <w:szCs w:val="24"/>
          <w:rtl/>
          <w:lang w:bidi="ar-EG"/>
        </w:rPr>
        <w:t xml:space="preserve">كلية الإدارة </w:t>
      </w:r>
    </w:p>
    <w:p w14:paraId="0217C513" w14:textId="42974026" w:rsidR="009125CE" w:rsidRPr="008060A6" w:rsidRDefault="008060A6">
      <w:pPr>
        <w:rPr>
          <w:rFonts w:ascii="Simplified Arabic" w:hAnsi="Simplified Arabic" w:cs="Simplified Arabic"/>
          <w:b/>
          <w:bCs/>
          <w:sz w:val="24"/>
          <w:szCs w:val="24"/>
          <w:rtl/>
        </w:rPr>
      </w:pPr>
      <w:r>
        <w:rPr>
          <w:rFonts w:ascii="Simplified Arabic" w:hAnsi="Simplified Arabic" w:cs="Simplified Arabic"/>
          <w:b/>
          <w:bCs/>
          <w:sz w:val="24"/>
          <w:szCs w:val="24"/>
          <w:lang w:bidi="ar-EG"/>
        </w:rPr>
        <w:t xml:space="preserve">   </w:t>
      </w:r>
      <w:r w:rsidR="009125CE" w:rsidRPr="008060A6">
        <w:rPr>
          <w:rFonts w:ascii="Simplified Arabic" w:hAnsi="Simplified Arabic" w:cs="Simplified Arabic" w:hint="cs"/>
          <w:b/>
          <w:bCs/>
          <w:sz w:val="24"/>
          <w:szCs w:val="24"/>
          <w:rtl/>
          <w:lang w:bidi="ar-EG"/>
        </w:rPr>
        <w:t>قسم /</w:t>
      </w:r>
      <w:r w:rsidR="00A242C5" w:rsidRPr="008060A6">
        <w:rPr>
          <w:rFonts w:ascii="Simplified Arabic" w:hAnsi="Simplified Arabic" w:cs="Simplified Arabic" w:hint="cs"/>
          <w:b/>
          <w:bCs/>
          <w:sz w:val="24"/>
          <w:szCs w:val="24"/>
          <w:rtl/>
          <w:lang w:bidi="ar-EG"/>
        </w:rPr>
        <w:t xml:space="preserve"> </w:t>
      </w:r>
      <w:r w:rsidR="00A242C5" w:rsidRPr="008060A6">
        <w:rPr>
          <w:rFonts w:ascii="Simplified Arabic" w:hAnsi="Simplified Arabic" w:cs="Simplified Arabic" w:hint="cs"/>
          <w:b/>
          <w:bCs/>
          <w:sz w:val="24"/>
          <w:szCs w:val="24"/>
          <w:rtl/>
        </w:rPr>
        <w:t>ماجستير</w:t>
      </w:r>
      <w:r w:rsidR="00590173" w:rsidRPr="008060A6">
        <w:rPr>
          <w:rFonts w:ascii="Simplified Arabic" w:hAnsi="Simplified Arabic" w:cs="Simplified Arabic"/>
          <w:b/>
          <w:bCs/>
          <w:sz w:val="24"/>
          <w:szCs w:val="24"/>
        </w:rPr>
        <w:t xml:space="preserve"> </w:t>
      </w:r>
      <w:r w:rsidR="00A242C5" w:rsidRPr="008060A6">
        <w:rPr>
          <w:rFonts w:ascii="Simplified Arabic" w:hAnsi="Simplified Arabic" w:cs="Simplified Arabic" w:hint="cs"/>
          <w:b/>
          <w:bCs/>
          <w:sz w:val="24"/>
          <w:szCs w:val="24"/>
          <w:rtl/>
        </w:rPr>
        <w:t xml:space="preserve">الإدارة الصحية </w:t>
      </w:r>
    </w:p>
    <w:p w14:paraId="11A91486" w14:textId="77777777" w:rsidR="009125CE" w:rsidRPr="001557C4" w:rsidRDefault="009125CE">
      <w:pPr>
        <w:rPr>
          <w:rFonts w:ascii="Simplified Arabic" w:hAnsi="Simplified Arabic" w:cs="Simplified Arabic"/>
          <w:sz w:val="24"/>
          <w:szCs w:val="24"/>
          <w:rtl/>
        </w:rPr>
      </w:pPr>
    </w:p>
    <w:p w14:paraId="3A7BF367" w14:textId="77777777" w:rsidR="009125CE" w:rsidRPr="001557C4" w:rsidRDefault="009125CE" w:rsidP="009125CE">
      <w:pPr>
        <w:rPr>
          <w:rFonts w:ascii="Simplified Arabic" w:hAnsi="Simplified Arabic" w:cs="Simplified Arabic"/>
          <w:sz w:val="24"/>
          <w:szCs w:val="24"/>
          <w:rtl/>
          <w:lang w:bidi="ar-EG"/>
        </w:rPr>
      </w:pPr>
    </w:p>
    <w:p w14:paraId="5F6542BF" w14:textId="77777777" w:rsidR="009125CE" w:rsidRPr="001557C4" w:rsidRDefault="009125CE" w:rsidP="009125CE">
      <w:pPr>
        <w:rPr>
          <w:rFonts w:ascii="Simplified Arabic" w:hAnsi="Simplified Arabic" w:cs="Simplified Arabic"/>
          <w:sz w:val="24"/>
          <w:szCs w:val="24"/>
          <w:rtl/>
          <w:lang w:bidi="ar-EG"/>
        </w:rPr>
      </w:pPr>
    </w:p>
    <w:p w14:paraId="37F818CD" w14:textId="77777777" w:rsidR="00B04CDF" w:rsidRPr="001557C4" w:rsidRDefault="00B04CDF" w:rsidP="009125CE">
      <w:pPr>
        <w:rPr>
          <w:rFonts w:ascii="Simplified Arabic" w:hAnsi="Simplified Arabic" w:cs="Simplified Arabic"/>
          <w:sz w:val="24"/>
          <w:szCs w:val="24"/>
          <w:rtl/>
          <w:lang w:bidi="ar-EG"/>
        </w:rPr>
      </w:pPr>
    </w:p>
    <w:p w14:paraId="405817A0" w14:textId="77777777" w:rsidR="00B04CDF" w:rsidRPr="001557C4" w:rsidRDefault="00B04CDF" w:rsidP="009125CE">
      <w:pPr>
        <w:rPr>
          <w:rFonts w:ascii="Simplified Arabic" w:hAnsi="Simplified Arabic" w:cs="Simplified Arabic"/>
          <w:sz w:val="24"/>
          <w:szCs w:val="24"/>
          <w:rtl/>
          <w:lang w:bidi="ar-EG"/>
        </w:rPr>
      </w:pPr>
    </w:p>
    <w:p w14:paraId="08401F45" w14:textId="68A2D4DF" w:rsidR="009125CE" w:rsidRPr="00DE396D" w:rsidRDefault="00A74F76" w:rsidP="009125CE">
      <w:pPr>
        <w:jc w:val="center"/>
        <w:rPr>
          <w:rFonts w:ascii="Simplified Arabic" w:hAnsi="Simplified Arabic" w:cs="Simplified Arabic"/>
          <w:b/>
          <w:bCs/>
          <w:sz w:val="28"/>
          <w:szCs w:val="28"/>
          <w:rtl/>
          <w:lang w:bidi="ar-EG"/>
        </w:rPr>
      </w:pPr>
      <w:r w:rsidRPr="00DE396D">
        <w:rPr>
          <w:rFonts w:ascii="Simplified Arabic" w:hAnsi="Simplified Arabic" w:cs="Simplified Arabic" w:hint="cs"/>
          <w:b/>
          <w:bCs/>
          <w:sz w:val="28"/>
          <w:szCs w:val="28"/>
          <w:rtl/>
          <w:lang w:bidi="ar-EG"/>
        </w:rPr>
        <w:t>عنوان البحث</w:t>
      </w:r>
    </w:p>
    <w:p w14:paraId="15C28831" w14:textId="79CC60F5" w:rsidR="009125CE" w:rsidRPr="001557C4" w:rsidRDefault="005419F2" w:rsidP="005419F2">
      <w:pPr>
        <w:jc w:val="center"/>
        <w:rPr>
          <w:rFonts w:ascii="Simplified Arabic" w:hAnsi="Simplified Arabic" w:cs="Simplified Arabic"/>
          <w:sz w:val="24"/>
          <w:szCs w:val="24"/>
          <w:rtl/>
          <w:lang w:bidi="ar-EG"/>
        </w:rPr>
      </w:pPr>
      <w:r w:rsidRPr="001557C4">
        <w:rPr>
          <w:rFonts w:ascii="Simplified Arabic" w:hAnsi="Simplified Arabic" w:cs="Simplified Arabic" w:hint="cs"/>
          <w:sz w:val="24"/>
          <w:szCs w:val="24"/>
          <w:rtl/>
          <w:lang w:bidi="ar-EG"/>
        </w:rPr>
        <w:t xml:space="preserve">أخلاقيات المهنة ودورها في الأداء الوظيفي في المستشفيات الحكومية في مدينة الرياض </w:t>
      </w:r>
    </w:p>
    <w:p w14:paraId="1AA4343F" w14:textId="77777777" w:rsidR="009125CE" w:rsidRPr="001557C4" w:rsidRDefault="009125CE" w:rsidP="009125CE">
      <w:pPr>
        <w:jc w:val="center"/>
        <w:rPr>
          <w:rFonts w:ascii="Simplified Arabic" w:hAnsi="Simplified Arabic" w:cs="Simplified Arabic"/>
          <w:sz w:val="24"/>
          <w:szCs w:val="24"/>
          <w:rtl/>
          <w:lang w:bidi="ar-EG"/>
        </w:rPr>
      </w:pPr>
    </w:p>
    <w:p w14:paraId="3024630C" w14:textId="77777777" w:rsidR="009125CE" w:rsidRPr="001557C4" w:rsidRDefault="009125CE" w:rsidP="009125CE">
      <w:pPr>
        <w:jc w:val="center"/>
        <w:rPr>
          <w:rFonts w:ascii="Simplified Arabic" w:hAnsi="Simplified Arabic" w:cs="Simplified Arabic"/>
          <w:sz w:val="24"/>
          <w:szCs w:val="24"/>
          <w:rtl/>
          <w:lang w:bidi="ar-EG"/>
        </w:rPr>
      </w:pPr>
    </w:p>
    <w:p w14:paraId="751A7E65" w14:textId="494F848B" w:rsidR="009125CE" w:rsidRPr="00DE396D" w:rsidRDefault="009125CE" w:rsidP="00B04CDF">
      <w:pPr>
        <w:jc w:val="center"/>
        <w:rPr>
          <w:rFonts w:ascii="Simplified Arabic" w:hAnsi="Simplified Arabic" w:cs="Simplified Arabic"/>
          <w:b/>
          <w:bCs/>
          <w:sz w:val="28"/>
          <w:szCs w:val="28"/>
          <w:rtl/>
          <w:lang w:bidi="ar-EG"/>
        </w:rPr>
      </w:pPr>
      <w:r w:rsidRPr="00DE396D">
        <w:rPr>
          <w:rFonts w:ascii="Simplified Arabic" w:hAnsi="Simplified Arabic" w:cs="Simplified Arabic" w:hint="cs"/>
          <w:b/>
          <w:bCs/>
          <w:sz w:val="28"/>
          <w:szCs w:val="28"/>
          <w:rtl/>
          <w:lang w:bidi="ar-EG"/>
        </w:rPr>
        <w:t>إعداد الطالب/</w:t>
      </w:r>
    </w:p>
    <w:p w14:paraId="76AA45C9" w14:textId="767D1809" w:rsidR="009125CE" w:rsidRPr="001557C4" w:rsidRDefault="00D620FD" w:rsidP="009125CE">
      <w:pPr>
        <w:jc w:val="center"/>
        <w:rPr>
          <w:rFonts w:ascii="Simplified Arabic" w:hAnsi="Simplified Arabic" w:cs="Simplified Arabic"/>
          <w:b/>
          <w:bCs/>
          <w:sz w:val="24"/>
          <w:szCs w:val="24"/>
          <w:rtl/>
        </w:rPr>
      </w:pPr>
      <w:r w:rsidRPr="001557C4">
        <w:rPr>
          <w:rFonts w:ascii="Simplified Arabic" w:hAnsi="Simplified Arabic" w:cs="Simplified Arabic" w:hint="cs"/>
          <w:b/>
          <w:bCs/>
          <w:sz w:val="24"/>
          <w:szCs w:val="24"/>
          <w:rtl/>
        </w:rPr>
        <w:t>فارس بن صالح بن علي القحطاني</w:t>
      </w:r>
    </w:p>
    <w:p w14:paraId="3D3CBDF8" w14:textId="48925164" w:rsidR="009125CE" w:rsidRPr="001557C4" w:rsidRDefault="00D620FD" w:rsidP="009125CE">
      <w:pPr>
        <w:jc w:val="center"/>
        <w:rPr>
          <w:rFonts w:ascii="Simplified Arabic" w:hAnsi="Simplified Arabic" w:cs="Simplified Arabic"/>
          <w:b/>
          <w:bCs/>
          <w:sz w:val="24"/>
          <w:szCs w:val="24"/>
          <w:rtl/>
          <w:lang w:bidi="ar-EG"/>
        </w:rPr>
      </w:pPr>
      <w:r w:rsidRPr="001557C4">
        <w:rPr>
          <w:rFonts w:ascii="Simplified Arabic" w:hAnsi="Simplified Arabic" w:cs="Simplified Arabic" w:hint="cs"/>
          <w:b/>
          <w:bCs/>
          <w:sz w:val="24"/>
          <w:szCs w:val="24"/>
          <w:rtl/>
          <w:lang w:bidi="ar-EG"/>
        </w:rPr>
        <w:t>٢٤٣٠٠٠٥٩٧</w:t>
      </w:r>
    </w:p>
    <w:p w14:paraId="58D6152F" w14:textId="77777777" w:rsidR="009125CE" w:rsidRPr="001557C4" w:rsidRDefault="009125CE" w:rsidP="009125CE">
      <w:pPr>
        <w:jc w:val="center"/>
        <w:rPr>
          <w:rFonts w:ascii="Simplified Arabic" w:hAnsi="Simplified Arabic" w:cs="Simplified Arabic"/>
          <w:b/>
          <w:bCs/>
          <w:sz w:val="24"/>
          <w:szCs w:val="24"/>
          <w:rtl/>
          <w:lang w:bidi="ar-EG"/>
        </w:rPr>
      </w:pPr>
    </w:p>
    <w:p w14:paraId="5F4EE2DE" w14:textId="1A92484F" w:rsidR="009125CE" w:rsidRPr="00DE396D" w:rsidRDefault="009125CE" w:rsidP="009125CE">
      <w:pPr>
        <w:jc w:val="center"/>
        <w:rPr>
          <w:rFonts w:ascii="Simplified Arabic" w:hAnsi="Simplified Arabic" w:cs="Simplified Arabic"/>
          <w:b/>
          <w:bCs/>
          <w:sz w:val="28"/>
          <w:szCs w:val="28"/>
          <w:rtl/>
          <w:lang w:bidi="ar-EG"/>
        </w:rPr>
      </w:pPr>
      <w:r w:rsidRPr="00DE396D">
        <w:rPr>
          <w:rFonts w:ascii="Simplified Arabic" w:hAnsi="Simplified Arabic" w:cs="Simplified Arabic" w:hint="cs"/>
          <w:b/>
          <w:bCs/>
          <w:sz w:val="28"/>
          <w:szCs w:val="28"/>
          <w:rtl/>
          <w:lang w:bidi="ar-EG"/>
        </w:rPr>
        <w:t>إشراف/</w:t>
      </w:r>
    </w:p>
    <w:p w14:paraId="2EFA31CD" w14:textId="287D4D2F" w:rsidR="009125CE" w:rsidRPr="001557C4" w:rsidRDefault="00B55620" w:rsidP="009125CE">
      <w:pPr>
        <w:jc w:val="center"/>
        <w:rPr>
          <w:rFonts w:ascii="Simplified Arabic" w:hAnsi="Simplified Arabic" w:cs="Simplified Arabic"/>
          <w:b/>
          <w:bCs/>
          <w:sz w:val="24"/>
          <w:szCs w:val="24"/>
          <w:rtl/>
          <w:lang w:bidi="ar-EG"/>
        </w:rPr>
      </w:pPr>
      <w:r w:rsidRPr="001557C4">
        <w:rPr>
          <w:rFonts w:ascii="Simplified Arabic" w:hAnsi="Simplified Arabic" w:cs="Simplified Arabic" w:hint="cs"/>
          <w:b/>
          <w:bCs/>
          <w:sz w:val="24"/>
          <w:szCs w:val="24"/>
          <w:rtl/>
          <w:lang w:bidi="ar-EG"/>
        </w:rPr>
        <w:t>د.الفيصل عبد الحميد</w:t>
      </w:r>
    </w:p>
    <w:p w14:paraId="2459AD3C" w14:textId="6340BED2" w:rsidR="00B55620" w:rsidRPr="001557C4" w:rsidRDefault="00B55620" w:rsidP="009125CE">
      <w:pPr>
        <w:jc w:val="center"/>
        <w:rPr>
          <w:rFonts w:ascii="Simplified Arabic" w:hAnsi="Simplified Arabic" w:cs="Simplified Arabic"/>
          <w:b/>
          <w:bCs/>
          <w:sz w:val="24"/>
          <w:szCs w:val="24"/>
          <w:rtl/>
          <w:lang w:bidi="ar-EG"/>
        </w:rPr>
      </w:pPr>
      <w:r w:rsidRPr="001557C4">
        <w:rPr>
          <w:rFonts w:ascii="Simplified Arabic" w:hAnsi="Simplified Arabic" w:cs="Simplified Arabic" w:hint="cs"/>
          <w:b/>
          <w:bCs/>
          <w:sz w:val="24"/>
          <w:szCs w:val="24"/>
          <w:rtl/>
          <w:lang w:bidi="ar-EG"/>
        </w:rPr>
        <w:t>د.فايز جراد</w:t>
      </w:r>
    </w:p>
    <w:p w14:paraId="16CF2D6A" w14:textId="77777777" w:rsidR="009125CE" w:rsidRPr="001557C4" w:rsidRDefault="009125CE" w:rsidP="009125CE">
      <w:pPr>
        <w:jc w:val="center"/>
        <w:rPr>
          <w:rFonts w:ascii="Simplified Arabic" w:hAnsi="Simplified Arabic" w:cs="Simplified Arabic"/>
          <w:b/>
          <w:bCs/>
          <w:sz w:val="24"/>
          <w:szCs w:val="24"/>
          <w:rtl/>
          <w:lang w:bidi="ar-EG"/>
        </w:rPr>
      </w:pPr>
    </w:p>
    <w:p w14:paraId="22738CC6" w14:textId="77777777" w:rsidR="009125CE" w:rsidRPr="001557C4" w:rsidRDefault="009125CE" w:rsidP="009125CE">
      <w:pPr>
        <w:jc w:val="center"/>
        <w:rPr>
          <w:rFonts w:ascii="Simplified Arabic" w:hAnsi="Simplified Arabic" w:cs="Simplified Arabic"/>
          <w:b/>
          <w:bCs/>
          <w:sz w:val="24"/>
          <w:szCs w:val="24"/>
          <w:rtl/>
          <w:lang w:bidi="ar-EG"/>
        </w:rPr>
      </w:pPr>
    </w:p>
    <w:p w14:paraId="14480418" w14:textId="78A6C3AC" w:rsidR="009125CE" w:rsidRPr="00DE396D" w:rsidRDefault="009125CE" w:rsidP="009125CE">
      <w:pPr>
        <w:jc w:val="center"/>
        <w:rPr>
          <w:rFonts w:ascii="Simplified Arabic" w:hAnsi="Simplified Arabic" w:cs="Simplified Arabic"/>
          <w:b/>
          <w:bCs/>
          <w:sz w:val="28"/>
          <w:szCs w:val="28"/>
          <w:rtl/>
          <w:lang w:bidi="ar-EG"/>
        </w:rPr>
      </w:pPr>
      <w:r w:rsidRPr="00DE396D">
        <w:rPr>
          <w:rFonts w:ascii="Simplified Arabic" w:hAnsi="Simplified Arabic" w:cs="Simplified Arabic" w:hint="cs"/>
          <w:b/>
          <w:bCs/>
          <w:sz w:val="28"/>
          <w:szCs w:val="28"/>
          <w:rtl/>
          <w:lang w:bidi="ar-EG"/>
        </w:rPr>
        <w:t>العام الدراسي:</w:t>
      </w:r>
    </w:p>
    <w:p w14:paraId="13E0CC89" w14:textId="2F5048DA" w:rsidR="00C51314" w:rsidRPr="001557C4" w:rsidRDefault="009125CE" w:rsidP="00BE34E7">
      <w:pPr>
        <w:jc w:val="center"/>
        <w:rPr>
          <w:rFonts w:ascii="Simplified Arabic" w:hAnsi="Simplified Arabic" w:cs="Simplified Arabic"/>
          <w:b/>
          <w:bCs/>
          <w:sz w:val="24"/>
          <w:szCs w:val="24"/>
          <w:rtl/>
          <w:lang w:bidi="ar-EG"/>
        </w:rPr>
      </w:pPr>
      <w:r w:rsidRPr="001557C4">
        <w:rPr>
          <w:rFonts w:ascii="Simplified Arabic" w:hAnsi="Simplified Arabic" w:cs="Simplified Arabic" w:hint="cs"/>
          <w:b/>
          <w:bCs/>
          <w:sz w:val="24"/>
          <w:szCs w:val="24"/>
          <w:rtl/>
          <w:lang w:bidi="ar-EG"/>
        </w:rPr>
        <w:t>202</w:t>
      </w:r>
      <w:r w:rsidR="005419F2" w:rsidRPr="001557C4">
        <w:rPr>
          <w:rFonts w:ascii="Simplified Arabic" w:hAnsi="Simplified Arabic" w:cs="Simplified Arabic" w:hint="cs"/>
          <w:b/>
          <w:bCs/>
          <w:sz w:val="24"/>
          <w:szCs w:val="24"/>
          <w:rtl/>
          <w:lang w:bidi="ar-EG"/>
        </w:rPr>
        <w:t>٥</w:t>
      </w:r>
    </w:p>
    <w:p w14:paraId="7BB6ECEB" w14:textId="59EB1D9E" w:rsidR="00140894" w:rsidRPr="00732CB0" w:rsidRDefault="00732CB0" w:rsidP="00732CB0">
      <w:pPr>
        <w:pStyle w:val="1"/>
        <w:jc w:val="center"/>
        <w:rPr>
          <w:rtl/>
        </w:rPr>
      </w:pPr>
      <w:bookmarkStart w:id="0" w:name="_Toc202721908"/>
      <w:r w:rsidRPr="00732CB0">
        <w:rPr>
          <w:rtl/>
        </w:rPr>
        <w:lastRenderedPageBreak/>
        <w:t xml:space="preserve">الفصل الثاني : </w:t>
      </w:r>
      <w:r w:rsidR="00140894" w:rsidRPr="00732CB0">
        <w:rPr>
          <w:rtl/>
        </w:rPr>
        <w:t>الاطار النظري</w:t>
      </w:r>
      <w:bookmarkEnd w:id="0"/>
    </w:p>
    <w:p w14:paraId="70215024" w14:textId="77777777" w:rsidR="00140894" w:rsidRPr="00732CB0" w:rsidRDefault="00140894" w:rsidP="00732CB0">
      <w:pPr>
        <w:spacing w:line="276" w:lineRule="auto"/>
        <w:jc w:val="lowKashida"/>
        <w:rPr>
          <w:rFonts w:ascii="Simplified Arabic" w:hAnsi="Simplified Arabic" w:cs="Simplified Arabic"/>
          <w:b/>
          <w:bCs/>
          <w:sz w:val="28"/>
          <w:szCs w:val="28"/>
          <w:rtl/>
        </w:rPr>
      </w:pPr>
      <w:r w:rsidRPr="00732CB0">
        <w:rPr>
          <w:rFonts w:ascii="Simplified Arabic" w:hAnsi="Simplified Arabic" w:cs="Simplified Arabic"/>
          <w:b/>
          <w:bCs/>
          <w:sz w:val="28"/>
          <w:szCs w:val="28"/>
          <w:rtl/>
        </w:rPr>
        <w:t>مقدمة</w:t>
      </w:r>
    </w:p>
    <w:p w14:paraId="490C5E94"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إن قياس الأداء الوظيفي عملية ضرورية لأية منظمة خصوصا عندما تكون هذه المنظمة خدمية، حيث أنه يترتب على هذه العملية قرارات كثيرة في مجال إدارة شؤون الأفراد، ومن خلال عملية التقييم نستطيع من خلالها الحكم على أهلية العاملين للبقاء في العمل، أو استحقاقاتهم للترقية، أو تنزيل او رفع درجاتهم و رواتبهم، أو حتى الاستغناء عنهم.</w:t>
      </w:r>
    </w:p>
    <w:p w14:paraId="7A952403" w14:textId="77777777" w:rsidR="00140894" w:rsidRPr="00732CB0" w:rsidRDefault="00140894" w:rsidP="00732CB0">
      <w:pPr>
        <w:spacing w:line="276" w:lineRule="auto"/>
        <w:jc w:val="lowKashida"/>
        <w:rPr>
          <w:rFonts w:ascii="Simplified Arabic" w:hAnsi="Simplified Arabic" w:cs="Simplified Arabic"/>
          <w:b/>
          <w:bCs/>
          <w:sz w:val="28"/>
          <w:szCs w:val="28"/>
          <w:rtl/>
        </w:rPr>
      </w:pPr>
      <w:bookmarkStart w:id="1" w:name="_Toc105090803"/>
      <w:r w:rsidRPr="00732CB0">
        <w:rPr>
          <w:rFonts w:ascii="Simplified Arabic" w:hAnsi="Simplified Arabic" w:cs="Simplified Arabic"/>
          <w:b/>
          <w:bCs/>
          <w:sz w:val="28"/>
          <w:szCs w:val="28"/>
          <w:rtl/>
        </w:rPr>
        <w:t>المطلب الاول: اطار مفاهيمي عن الاداء الوظيفي</w:t>
      </w:r>
      <w:bookmarkEnd w:id="1"/>
    </w:p>
    <w:p w14:paraId="46937589" w14:textId="77777777" w:rsidR="00140894" w:rsidRPr="00732CB0" w:rsidRDefault="00140894" w:rsidP="00732CB0">
      <w:pPr>
        <w:numPr>
          <w:ilvl w:val="0"/>
          <w:numId w:val="29"/>
        </w:num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b/>
          <w:bCs/>
          <w:sz w:val="28"/>
          <w:szCs w:val="28"/>
          <w:rtl/>
        </w:rPr>
        <w:t>تعريف الاداء الوظيفي</w:t>
      </w:r>
    </w:p>
    <w:p w14:paraId="2210D8B8"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لقد اهتم العديد من الباحثين بالأداء الوظيفي لما لهذا الموضوع من أهمية بالبيئة والافراد و المنظمات بشكل عام ، وقد تم تعريف الاداء الوظيفي بأكثر من تعريف . </w:t>
      </w:r>
    </w:p>
    <w:p w14:paraId="7B56DD69" w14:textId="77777777" w:rsidR="00140894" w:rsidRPr="00732CB0" w:rsidRDefault="00140894" w:rsidP="00732CB0">
      <w:pPr>
        <w:spacing w:line="276" w:lineRule="auto"/>
        <w:jc w:val="lowKashida"/>
        <w:rPr>
          <w:rFonts w:ascii="Simplified Arabic" w:hAnsi="Simplified Arabic" w:cs="Simplified Arabic"/>
          <w:b/>
          <w:bCs/>
          <w:sz w:val="28"/>
          <w:szCs w:val="28"/>
          <w:rtl/>
        </w:rPr>
      </w:pPr>
      <w:r w:rsidRPr="00732CB0">
        <w:rPr>
          <w:rFonts w:ascii="Simplified Arabic" w:hAnsi="Simplified Arabic" w:cs="Simplified Arabic"/>
          <w:b/>
          <w:bCs/>
          <w:sz w:val="28"/>
          <w:szCs w:val="28"/>
          <w:rtl/>
        </w:rPr>
        <w:t xml:space="preserve">وسوف نستعرض معا مفاهيم الأداء الوظيفي: </w:t>
      </w:r>
    </w:p>
    <w:p w14:paraId="4E790BCA"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1. الأداء هو  المخرجات أو الأهداف التي يسعى النظام لتحقيقها أي أنه مفهوم يربط بين أوجه النشاط وبين الأهداف التي تسعى هذه الأنشطة إلى تحقيقيها داخل المنظمة . ( عبد المحسن ، 2002م ، ص 7 )  </w:t>
      </w:r>
    </w:p>
    <w:p w14:paraId="14C62DF6"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2.  الاداء هو نشاط يمكن الفرد من انجازه للمهمة أو الهدف المخصص له بنجاح ويتوقف ذلك على القيود العادية للاستخدام المعقول للموارد المتاحة . ( جمال ، 1995م ، ص 18 ) </w:t>
      </w:r>
    </w:p>
    <w:p w14:paraId="11DDE739"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3. الاداء هو قيام الفرد بالأنشطة والمهام المختلفة التي يتكون منها عملة ويمكن التمييز بين ثلاث إبعاد أو معايير يمكن من خلالها أن يقاس الأداء وهذه المعايير هي : كمية الجهد المبذول ؛ نوعية الجهد ؛ نمط الأداء؛ فكمية الجهد تعني مقدار الطاقة الجسمانية أو العقلية التي يبذلها الفرد في عمله خلال فترة زمنية محددة . ( عاشور ، 1989م ، ص50 )  </w:t>
      </w:r>
    </w:p>
    <w:p w14:paraId="4F3D254B" w14:textId="08CC7B9F"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4. التفاعل بين السلوك والانجاز أو انه مجموع السلوك والنتائج التي تحقق معا مع الميل إلى إبراز الانجاز أو النتائج وذلك لصعوبة الفصل بين السلوك من ناحية وبين الانجاز و النتائج من ناحية أخرى . ( الدرة ، 2002م ، ص 13 ) </w:t>
      </w:r>
    </w:p>
    <w:p w14:paraId="77CC95B8" w14:textId="77777777" w:rsidR="00140894" w:rsidRPr="00732CB0" w:rsidRDefault="00140894" w:rsidP="00732CB0">
      <w:pPr>
        <w:spacing w:line="276" w:lineRule="auto"/>
        <w:jc w:val="lowKashida"/>
        <w:rPr>
          <w:rFonts w:ascii="Simplified Arabic" w:hAnsi="Simplified Arabic" w:cs="Simplified Arabic"/>
          <w:b/>
          <w:bCs/>
          <w:sz w:val="28"/>
          <w:szCs w:val="28"/>
          <w:rtl/>
        </w:rPr>
      </w:pPr>
      <w:r w:rsidRPr="00732CB0">
        <w:rPr>
          <w:rFonts w:ascii="Simplified Arabic" w:hAnsi="Simplified Arabic" w:cs="Simplified Arabic"/>
          <w:b/>
          <w:bCs/>
          <w:sz w:val="28"/>
          <w:szCs w:val="28"/>
          <w:rtl/>
        </w:rPr>
        <w:lastRenderedPageBreak/>
        <w:t xml:space="preserve">لذا يمكن القول من خلال التعريفات السابقة إن الأداء هو : </w:t>
      </w:r>
    </w:p>
    <w:p w14:paraId="7E98AE20"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السلوك الذي يقوم به الفرد في المؤسسة التي يعمل بها بالطريقة الصحيحة والسليمة مراعيا في ذلك الفاعلية والكفاءة في العمل</w:t>
      </w:r>
    </w:p>
    <w:p w14:paraId="425CEC40" w14:textId="77777777" w:rsidR="00140894" w:rsidRPr="00732CB0" w:rsidRDefault="00140894" w:rsidP="00732CB0">
      <w:pPr>
        <w:numPr>
          <w:ilvl w:val="0"/>
          <w:numId w:val="29"/>
        </w:num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b/>
          <w:bCs/>
          <w:sz w:val="28"/>
          <w:szCs w:val="28"/>
          <w:rtl/>
        </w:rPr>
        <w:t>خصائص الاداء الوظيفي</w:t>
      </w:r>
    </w:p>
    <w:p w14:paraId="01E01903"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حتى لو كان الشخص الذي يدخل سوق العمل ذكيًا ، فعادةً ما يكون ذلك غير كافٍ. تريد المنظمات موظفين متعاونين وموثوقين بشكل جيد.</w:t>
      </w:r>
    </w:p>
    <w:p w14:paraId="0D2C3FB1"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يتم سرد خمس صفات رئيسية تؤدي إلى أداء وظيفي جيد طوال الحياة المهنية:</w:t>
      </w:r>
    </w:p>
    <w:p w14:paraId="7594143C" w14:textId="77777777" w:rsidR="00140894" w:rsidRPr="00732CB0" w:rsidRDefault="00140894" w:rsidP="00732CB0">
      <w:pPr>
        <w:numPr>
          <w:ilvl w:val="0"/>
          <w:numId w:val="30"/>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القدرة على التعلم</w:t>
      </w:r>
    </w:p>
    <w:p w14:paraId="4CD935B3" w14:textId="77777777" w:rsidR="00140894" w:rsidRPr="00732CB0" w:rsidRDefault="00140894" w:rsidP="00732CB0">
      <w:pPr>
        <w:numPr>
          <w:ilvl w:val="0"/>
          <w:numId w:val="30"/>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تطبيق</w:t>
      </w:r>
    </w:p>
    <w:p w14:paraId="43EE04F2" w14:textId="77777777" w:rsidR="00140894" w:rsidRPr="00732CB0" w:rsidRDefault="00140894" w:rsidP="00732CB0">
      <w:pPr>
        <w:numPr>
          <w:ilvl w:val="0"/>
          <w:numId w:val="30"/>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مهارات التعامل مع الآخرين</w:t>
      </w:r>
    </w:p>
    <w:p w14:paraId="1D40877E" w14:textId="77777777" w:rsidR="00140894" w:rsidRPr="00732CB0" w:rsidRDefault="00140894" w:rsidP="00732CB0">
      <w:pPr>
        <w:numPr>
          <w:ilvl w:val="0"/>
          <w:numId w:val="30"/>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القدرة على التكيف</w:t>
      </w:r>
    </w:p>
    <w:p w14:paraId="4F9A9C81" w14:textId="77777777" w:rsidR="00140894" w:rsidRPr="00732CB0" w:rsidRDefault="00140894" w:rsidP="00732CB0">
      <w:pPr>
        <w:numPr>
          <w:ilvl w:val="0"/>
          <w:numId w:val="30"/>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النزاهة</w:t>
      </w:r>
    </w:p>
    <w:p w14:paraId="7972CF63" w14:textId="77777777" w:rsidR="00140894" w:rsidRPr="00732CB0" w:rsidRDefault="00140894" w:rsidP="00732CB0">
      <w:pPr>
        <w:numPr>
          <w:ilvl w:val="0"/>
          <w:numId w:val="29"/>
        </w:num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b/>
          <w:bCs/>
          <w:sz w:val="28"/>
          <w:szCs w:val="28"/>
          <w:rtl/>
        </w:rPr>
        <w:t>علاقة الموارد البشرية بالاداء الوظيفي</w:t>
      </w:r>
    </w:p>
    <w:p w14:paraId="448AF097" w14:textId="77777777" w:rsidR="00140894" w:rsidRPr="00732CB0" w:rsidRDefault="00140894"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والموارد البشرية مجموع الأفراد المشكلين للقوى العاملة بمنظمة ما، أو قطاع أعمال أو اقتصاد ما. ويستخدم البعض مصطلح رأس المال البشري بشكل مترادف مع الموارد البشرية، على الرغم من رأس المال البشري عادة ما يشير إلى وجهة نظر أضيق، هناك مصطلحات أخرى تستخدم أحيانا تشمل «القوى العاملة» أو المواهب أو «العمل» أو مجرد «الأفراد». ووجدت الموارد البشرية كمنتج لحركة العلاقات البشرية في بدايات القرن العشرين، عندما بدأ الباحثون يوثقون طرق لخلق قيم للأعمال عن طريق الإدارة الإستراتيجية للقوى العاملة</w:t>
      </w:r>
    </w:p>
    <w:p w14:paraId="213CB2CA" w14:textId="77777777" w:rsidR="00140894" w:rsidRPr="00732CB0" w:rsidRDefault="00140894" w:rsidP="00732CB0">
      <w:pPr>
        <w:numPr>
          <w:ilvl w:val="0"/>
          <w:numId w:val="29"/>
        </w:num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b/>
          <w:bCs/>
          <w:sz w:val="28"/>
          <w:szCs w:val="28"/>
          <w:rtl/>
        </w:rPr>
        <w:t>عناصر الاداء الوظيفي .</w:t>
      </w:r>
    </w:p>
    <w:p w14:paraId="30A3B25F"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 اذا وصف الأداء على انه " النتائج التي يحققها الفرد عندها تظهر كثير من العوامل المؤثرة في الأداء وتخضع هذه العوامل لسيطرة الموظف وقد يخرج البعض الآخر عن هذه السيطرة .</w:t>
      </w:r>
    </w:p>
    <w:p w14:paraId="12FEA8D4"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lastRenderedPageBreak/>
        <w:t xml:space="preserve">هنا يبرز عدة عناصر للأداء وهي :  </w:t>
      </w:r>
    </w:p>
    <w:p w14:paraId="4E9F76FA"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b/>
          <w:bCs/>
          <w:sz w:val="28"/>
          <w:szCs w:val="28"/>
          <w:rtl/>
        </w:rPr>
        <w:t>- الموظف:</w:t>
      </w:r>
      <w:r w:rsidRPr="00732CB0">
        <w:rPr>
          <w:rFonts w:ascii="Simplified Arabic" w:hAnsi="Simplified Arabic" w:cs="Simplified Arabic"/>
          <w:sz w:val="28"/>
          <w:szCs w:val="28"/>
          <w:rtl/>
        </w:rPr>
        <w:t xml:space="preserve">  وهو كل ما يمتلكه من مهارات واهتمامات وقيم واتجاهات ودوافع. </w:t>
      </w:r>
    </w:p>
    <w:p w14:paraId="56A423DE"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b/>
          <w:bCs/>
          <w:sz w:val="28"/>
          <w:szCs w:val="28"/>
          <w:rtl/>
        </w:rPr>
        <w:t>- الوظيفة :</w:t>
      </w:r>
      <w:r w:rsidRPr="00732CB0">
        <w:rPr>
          <w:rFonts w:ascii="Simplified Arabic" w:hAnsi="Simplified Arabic" w:cs="Simplified Arabic"/>
          <w:sz w:val="28"/>
          <w:szCs w:val="28"/>
          <w:rtl/>
        </w:rPr>
        <w:t xml:space="preserve"> وهي ما تتصف به هذه الوظيفة من متطلبات أو تحديات وما تقدمة هذه الوظيفة من فرص عمل تتمتع بالتحدي وتحتوي على عناصر التغذية الراجعة كجزء منة </w:t>
      </w:r>
    </w:p>
    <w:p w14:paraId="7200EDB0" w14:textId="77777777" w:rsidR="00140894" w:rsidRPr="00732CB0" w:rsidRDefault="00140894"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b/>
          <w:bCs/>
          <w:sz w:val="28"/>
          <w:szCs w:val="28"/>
          <w:rtl/>
        </w:rPr>
        <w:t>- الموقف:</w:t>
      </w:r>
      <w:r w:rsidRPr="00732CB0">
        <w:rPr>
          <w:rFonts w:ascii="Simplified Arabic" w:hAnsi="Simplified Arabic" w:cs="Simplified Arabic"/>
          <w:sz w:val="28"/>
          <w:szCs w:val="28"/>
          <w:rtl/>
        </w:rPr>
        <w:t xml:space="preserve">  وهي ما تتصف به البيئة التنظيمية وتتضمن مناخ العمل و الإشراف ووفرة الموارد والأنظمة الإدارية والهيكل التنظيمي.  ( 1976 , 39 ,</w:t>
      </w:r>
      <w:r w:rsidRPr="00732CB0">
        <w:rPr>
          <w:rFonts w:ascii="Simplified Arabic" w:hAnsi="Simplified Arabic" w:cs="Simplified Arabic"/>
          <w:sz w:val="28"/>
          <w:szCs w:val="28"/>
        </w:rPr>
        <w:t>Seley</w:t>
      </w:r>
      <w:r w:rsidRPr="00732CB0">
        <w:rPr>
          <w:rFonts w:ascii="Simplified Arabic" w:hAnsi="Simplified Arabic" w:cs="Simplified Arabic"/>
          <w:sz w:val="28"/>
          <w:szCs w:val="28"/>
          <w:rtl/>
        </w:rPr>
        <w:t>)</w:t>
      </w:r>
    </w:p>
    <w:p w14:paraId="28AB6450" w14:textId="77777777" w:rsidR="00140894" w:rsidRPr="00732CB0" w:rsidRDefault="00140894" w:rsidP="00732CB0">
      <w:pPr>
        <w:numPr>
          <w:ilvl w:val="0"/>
          <w:numId w:val="29"/>
        </w:num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b/>
          <w:bCs/>
          <w:sz w:val="28"/>
          <w:szCs w:val="28"/>
          <w:rtl/>
        </w:rPr>
        <w:t xml:space="preserve"> طرق قياس أداء العاملين . </w:t>
      </w:r>
    </w:p>
    <w:p w14:paraId="52340FC7"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إن قياس أداء العاملين عملية ضرورية لأية منظمة خصوصا عندما تكون هذه المنظمة خدمية، حيث أنه يترتب على هذه العملية قرارات كثيرة في مجال إدارة شؤون الأفراد، ومن خلال عملية التقييم نستطيع من خلالها الحكم على أهلية العاملين للبقاء في العمل، أو استحقاقاتهم للترقية، أو تنزيل او رفع درجاتهم و رواتبهم، أو حتى الاستغناء عنهم. </w:t>
      </w:r>
    </w:p>
    <w:p w14:paraId="324E2068"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 و ذلك لأن العامل يعتبر عنصر من عناصر الإنتاج، و وسيلة لتحقيق غايات المنظمة و استراتيجياتها، لذلك لا بد من المنظمة أن تقيس هذه العناصر البشرية في قيامها بالمهام الموكولة إليها.  ( القريوتي، 82 , 1990 ) </w:t>
      </w:r>
    </w:p>
    <w:p w14:paraId="7A3E0AD2"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أما بالنسبة لطرق قياس الأداء، عادة ما تستخدم أساليب القياس الموضوعية للأداء، وهذه الأساليب تقسم الى ثلاثة مجموعات هي : </w:t>
      </w:r>
    </w:p>
    <w:p w14:paraId="393220B6" w14:textId="77777777" w:rsidR="00140894" w:rsidRPr="00732CB0" w:rsidRDefault="00140894" w:rsidP="00732CB0">
      <w:pPr>
        <w:spacing w:line="276" w:lineRule="auto"/>
        <w:jc w:val="lowKashida"/>
        <w:rPr>
          <w:rFonts w:ascii="Simplified Arabic" w:hAnsi="Simplified Arabic" w:cs="Simplified Arabic"/>
          <w:b/>
          <w:bCs/>
          <w:sz w:val="28"/>
          <w:szCs w:val="28"/>
          <w:rtl/>
        </w:rPr>
      </w:pPr>
      <w:r w:rsidRPr="00732CB0">
        <w:rPr>
          <w:rFonts w:ascii="Simplified Arabic" w:hAnsi="Simplified Arabic" w:cs="Simplified Arabic"/>
          <w:b/>
          <w:bCs/>
          <w:sz w:val="28"/>
          <w:szCs w:val="28"/>
          <w:rtl/>
        </w:rPr>
        <w:t xml:space="preserve">1. كمية ناتج الأداء :  </w:t>
      </w:r>
      <w:r w:rsidRPr="00732CB0">
        <w:rPr>
          <w:rFonts w:ascii="Simplified Arabic" w:hAnsi="Simplified Arabic" w:cs="Simplified Arabic"/>
          <w:sz w:val="28"/>
          <w:szCs w:val="28"/>
          <w:rtl/>
        </w:rPr>
        <w:t xml:space="preserve">يمكن الحصول على مقياس موضوعي لكمية ناتج الأداء إن أمكن تحديد ناتج الأداء، و تحديد وحدة قياسه، و من الأمثلة على هذا النوع، عدد الوحدات التي تم إنجازها خلال وقت محدد، أو عدد الغرف المباعة بالنسبة لعامل المبيعات في الفندق، أو عدد الفواتير التي يمكن حسابها و مراجعتها بالنسبة للمحاسب في الفندق. </w:t>
      </w:r>
    </w:p>
    <w:p w14:paraId="531DBADC"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b/>
          <w:bCs/>
          <w:sz w:val="28"/>
          <w:szCs w:val="28"/>
          <w:rtl/>
        </w:rPr>
        <w:t>2. جودة ناتج الأداء</w:t>
      </w:r>
      <w:r w:rsidRPr="00732CB0">
        <w:rPr>
          <w:rFonts w:ascii="Simplified Arabic" w:hAnsi="Simplified Arabic" w:cs="Simplified Arabic"/>
          <w:sz w:val="28"/>
          <w:szCs w:val="28"/>
          <w:rtl/>
        </w:rPr>
        <w:t xml:space="preserve"> :  من أهم ما يميز قطاع الخدمات هو جودة الخدمة التي تقدمها المنظمة، ففي بعض الحالات يتطلب معرفة جودة الخدمة المقدمة من العامل، بصرف النظر عن سرعته في الأداء، و يجب الإشارة هنا إلى أن استخدام معيار جودة الناتج يجب أن يتضمن تعريف محددة للجودة. </w:t>
      </w:r>
    </w:p>
    <w:p w14:paraId="36967479"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lastRenderedPageBreak/>
        <w:t>3</w:t>
      </w:r>
      <w:r w:rsidRPr="00732CB0">
        <w:rPr>
          <w:rFonts w:ascii="Simplified Arabic" w:hAnsi="Simplified Arabic" w:cs="Simplified Arabic"/>
          <w:b/>
          <w:bCs/>
          <w:sz w:val="28"/>
          <w:szCs w:val="28"/>
          <w:rtl/>
        </w:rPr>
        <w:t>. كمية و جودة الناتج معا</w:t>
      </w:r>
      <w:r w:rsidRPr="00732CB0">
        <w:rPr>
          <w:rFonts w:ascii="Simplified Arabic" w:hAnsi="Simplified Arabic" w:cs="Simplified Arabic"/>
          <w:sz w:val="28"/>
          <w:szCs w:val="28"/>
          <w:rtl/>
        </w:rPr>
        <w:t xml:space="preserve"> :  وهو عندما يمكن استنباط مقياس يجمع بين الكم و الجودة معا، و هذا المقياس يعتبر أفضل من حيث شموله لتلك المقاييس التي تعكس الكم و الجوة كلا على حدة. ( زويلف، 295 , 1993 ) </w:t>
      </w:r>
    </w:p>
    <w:p w14:paraId="44FF04AC" w14:textId="77777777" w:rsidR="00140894" w:rsidRPr="00732CB0" w:rsidRDefault="00140894"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يتضح من هذه الأساليب أنه من الضروري بعد تعيين العاملين، التأكد من مدى قيامهم بالأعمال المطلوبة منهم من خلال عملية تقييم أدائهم، فيمكن القول بأن تقييم أداء العاملين يمكن أن يوصلنا إلى نتائج نستطيع من خلالها التعرف على الضغوط التي تواجه العاملين أثناء عملهم، و المحاولة في تخفيف حدة هذه الضغوط حتى نتمكن للوصول الى أداء أفضل.</w:t>
      </w:r>
    </w:p>
    <w:p w14:paraId="0663159A" w14:textId="77777777" w:rsidR="00140894" w:rsidRPr="00732CB0" w:rsidRDefault="00140894" w:rsidP="00732CB0">
      <w:pPr>
        <w:numPr>
          <w:ilvl w:val="0"/>
          <w:numId w:val="29"/>
        </w:num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b/>
          <w:bCs/>
          <w:sz w:val="28"/>
          <w:szCs w:val="28"/>
          <w:rtl/>
        </w:rPr>
        <w:t>العلاقة بين القيادة التحويلية والاداء الوظيفي .</w:t>
      </w:r>
    </w:p>
    <w:p w14:paraId="224063A1"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وقد دلت الدراسات على اختلاف في وجهات نظر الباحثين نحو العلاقة بين ضغوط العمل و الأداء كما يلي: </w:t>
      </w:r>
    </w:p>
    <w:p w14:paraId="1B3AD130"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(1) بعض الباحثين أكدوا أن العلاقة بين ضغوط العمل والاداء علاقة سلبية فالباحثون في هذه الدراسات اكدوا أن ضغوط العمل عبارة عن عائق للسلوك الانساني وينعكس سلبيا على النتائج وعلى الحالة البدنية والنفسية للفرد ويجبر الفرد على بذل جهود كبيرة وتكريس اوقات كثيرة للتغلب على هذه الضغوط. </w:t>
      </w:r>
    </w:p>
    <w:p w14:paraId="3A77CCAB"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(2) يرى بعض الباحثين أن العلاقة بين ضغوط العمل والاداء علاقة ايجابية ويمثل نوعا من التحدي للسلوك الانساني وتعتبر مشاكل العمل وصعوباته وتوتراته بمثابة تحديات الفرد وتؤدي إلى تبني انماط ايجابية من سلوك وتعطي اداء افضل . ( ماهر,396, 2003) </w:t>
      </w:r>
    </w:p>
    <w:p w14:paraId="20F398BC"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ويرى هؤلاء الباحثون أن وجود مستوى منخفض من ضغوط العمل لا يحفز الأفراد ويجعلهم يواجهون مستوى محدد من التحدي ولكن في حالة زيادة مستوى الضغوط فإنها تؤدي الى اثار عكسية . </w:t>
      </w:r>
    </w:p>
    <w:p w14:paraId="3C372B41"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(3) الاتجاه الثالث يرى عدم وجود علاقة تذكر بين ضغوط العمل وكفاءة الاداء واصحاب هذا الراي قلة، ويفترض هذا الراي ان الفرد قد التزم ذاتيا بعقد م ع المنطقة التي يعمل بها، فيهيئ نفسة جسديا ونفسيا للعمل في هذه المنظمة و إنجاز واجباته، بغض النظر عما يحيط به من ضغوط و يفترض أصحاب هذا الاتجاه بأن الفرد يتمتع بمستوى معين من الرشد، يساعده على إنجاز هذا العقد المبرم بينه و بين المنظمة. </w:t>
      </w:r>
    </w:p>
    <w:p w14:paraId="2B8336FA"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lastRenderedPageBreak/>
        <w:t xml:space="preserve">اما التفسير الأخر لهذا الاتجاه فإنه يكمن في قدرة الفرد على التأقلم والتكيف مع جميع الظروف المستجدة، و بالتالي لن تحدث اثار نفسية أو عقلية على الفرد، وبالتالي عدم وجود اي تأثير على الأداء. </w:t>
      </w:r>
    </w:p>
    <w:p w14:paraId="63E0F0E8"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(4) الاتجاه الرابع يري أن هناك علاقة خطية منحنية على شكل مقلوب حرف (</w:t>
      </w:r>
      <w:r w:rsidRPr="00732CB0">
        <w:rPr>
          <w:rFonts w:ascii="Simplified Arabic" w:hAnsi="Simplified Arabic" w:cs="Simplified Arabic"/>
          <w:sz w:val="28"/>
          <w:szCs w:val="28"/>
        </w:rPr>
        <w:t>U</w:t>
      </w:r>
      <w:r w:rsidRPr="00732CB0">
        <w:rPr>
          <w:rFonts w:ascii="Simplified Arabic" w:hAnsi="Simplified Arabic" w:cs="Simplified Arabic"/>
          <w:sz w:val="28"/>
          <w:szCs w:val="28"/>
          <w:rtl/>
        </w:rPr>
        <w:t xml:space="preserve">) بين الضغوط والاداء. </w:t>
      </w:r>
    </w:p>
    <w:p w14:paraId="4786D730"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وهذا الاتجاه يفترض أن وجود مستوى منخفض من الضغوط لن يؤدي لتحفيز الأفراد للعمل، ووجود مستوى عال من الضغوط سوف يؤدي لامتصاص قدرات الأفراد في محاولة مكافحته، وبالتالي استنفاذ هذه القدرات وعدم توفره الإنجاز العمل. . ماهر,397, 2003) </w:t>
      </w:r>
    </w:p>
    <w:p w14:paraId="1AFA1D4A"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لذلك يفترض أصحاب هذا الراي آن وجود مستوى متوسط من ضغوط العمل، يساعد الفرد على ايجاد توازن في قواه لتوزيعها بين انجاز عملة ومكافحة هذه الضغوط، وهو الوضع الأمثل لإنجاز العمل.</w:t>
      </w:r>
    </w:p>
    <w:p w14:paraId="084252FD" w14:textId="77777777" w:rsidR="00140894" w:rsidRPr="00732CB0" w:rsidRDefault="00140894" w:rsidP="00732CB0">
      <w:pPr>
        <w:numPr>
          <w:ilvl w:val="0"/>
          <w:numId w:val="29"/>
        </w:num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b/>
          <w:bCs/>
          <w:sz w:val="28"/>
          <w:szCs w:val="28"/>
          <w:rtl/>
        </w:rPr>
        <w:t>اثر القيادة التحويلية على الاداء الوظيفي</w:t>
      </w:r>
    </w:p>
    <w:p w14:paraId="44EF2B62" w14:textId="6C7F8500"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القيادة التحويلية من العوامل المهمة في تحسين أداء العاملين "20، بحيث أشار باس وآخرون في أبحاثهم:" بأن القيادة التحويلية ترتبط بشكل إيجابي بالأداء" 21، وهكذا فإنه يتوجب على القائد التحويلي إيجاد تصور </w:t>
      </w:r>
      <w:proofErr w:type="spellStart"/>
      <w:r w:rsidRPr="00732CB0">
        <w:rPr>
          <w:rFonts w:ascii="Simplified Arabic" w:hAnsi="Simplified Arabic" w:cs="Simplified Arabic"/>
          <w:sz w:val="28"/>
          <w:szCs w:val="28"/>
          <w:rtl/>
        </w:rPr>
        <w:t>کامل</w:t>
      </w:r>
      <w:proofErr w:type="spellEnd"/>
      <w:r w:rsidRPr="00732CB0">
        <w:rPr>
          <w:rFonts w:ascii="Simplified Arabic" w:hAnsi="Simplified Arabic" w:cs="Simplified Arabic"/>
          <w:sz w:val="28"/>
          <w:szCs w:val="28"/>
          <w:rtl/>
        </w:rPr>
        <w:t xml:space="preserve"> عن الأداء الوظيفي للعاملين وضرورة الارتقاء بمستوى كفاءته وفعاليته مع بث القناعة والثقة في نفوس العاملين بأن مساهمتهم الفعلية والجادة في تأدية المهام الموكلة إليهم تمثل الرفاهية الاجتماعية لهم ومجال لإشباع حاجاتهم الضرورية 2، وأكد (</w:t>
      </w:r>
      <w:r w:rsidRPr="00732CB0">
        <w:rPr>
          <w:rFonts w:ascii="Simplified Arabic" w:hAnsi="Simplified Arabic" w:cs="Simplified Arabic"/>
          <w:sz w:val="28"/>
          <w:szCs w:val="28"/>
        </w:rPr>
        <w:t>Durga</w:t>
      </w:r>
      <w:r w:rsidRPr="00732CB0">
        <w:rPr>
          <w:rFonts w:ascii="Simplified Arabic" w:hAnsi="Simplified Arabic" w:cs="Simplified Arabic"/>
          <w:sz w:val="28"/>
          <w:szCs w:val="28"/>
          <w:rtl/>
        </w:rPr>
        <w:t>): "أن أسلوب القيادة التحويلية له علاقة مباشرة و نتائج الأداء العالية"23، ومن هذا المنطلق أشار (</w:t>
      </w:r>
      <w:proofErr w:type="spellStart"/>
      <w:r w:rsidRPr="00732CB0">
        <w:rPr>
          <w:rFonts w:ascii="Simplified Arabic" w:hAnsi="Simplified Arabic" w:cs="Simplified Arabic"/>
          <w:sz w:val="28"/>
          <w:szCs w:val="28"/>
        </w:rPr>
        <w:t>Leithwood</w:t>
      </w:r>
      <w:proofErr w:type="spellEnd"/>
      <w:r w:rsidRPr="00732CB0">
        <w:rPr>
          <w:rFonts w:ascii="Simplified Arabic" w:hAnsi="Simplified Arabic" w:cs="Simplified Arabic"/>
          <w:sz w:val="28"/>
          <w:szCs w:val="28"/>
          <w:rtl/>
        </w:rPr>
        <w:t>): "إن القيادة التحويلية تعمل على تطوير أداء العاملين بالمؤسسة، وتحسين مهاراتهم بصورة مستمرة، وتشجعهم على التعاون والعمل الجماعي 24، في غمرة هذا الوضع؛ نتهي إلى نتيجة مفادها أن نمط القيادة التحويلية يساهم بشكل كبير في تحسين الأداء الوظيفي للعاملين من خلال السلوكيات التي يمارسها القادة بهدف ترشيد سلوك الأفراد العاملين وحشد قدراتهم واستثمار طاقاتهم المخزنة وتنسيق جهودهم والتشجيع على المبادرة والإبداع في طريقة العمل والتفكير، مع توفير مناخ تنظيمي صحي، من أجل تحقيق التحدي الأكبر لأي مؤسسة وهو البقاء والنمو والازدهار.</w:t>
      </w:r>
    </w:p>
    <w:p w14:paraId="26602BF7" w14:textId="77777777" w:rsidR="00140894" w:rsidRPr="00732CB0" w:rsidRDefault="00140894" w:rsidP="00732CB0">
      <w:pPr>
        <w:spacing w:line="276" w:lineRule="auto"/>
        <w:jc w:val="lowKashida"/>
        <w:rPr>
          <w:rFonts w:ascii="Simplified Arabic" w:hAnsi="Simplified Arabic" w:cs="Simplified Arabic"/>
          <w:b/>
          <w:bCs/>
          <w:sz w:val="28"/>
          <w:szCs w:val="28"/>
          <w:rtl/>
        </w:rPr>
      </w:pPr>
      <w:r w:rsidRPr="00732CB0">
        <w:rPr>
          <w:rFonts w:ascii="Simplified Arabic" w:hAnsi="Simplified Arabic" w:cs="Simplified Arabic"/>
          <w:b/>
          <w:bCs/>
          <w:sz w:val="28"/>
          <w:szCs w:val="28"/>
          <w:rtl/>
        </w:rPr>
        <w:t xml:space="preserve">تطوير الأداء الوظيفي </w:t>
      </w:r>
    </w:p>
    <w:p w14:paraId="528362A5"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lastRenderedPageBreak/>
        <w:t>هو الأداء الذي يهتم بشكل مباشر بالعناصر المميزة التي تفرد المؤسسة عن غيرها من المؤسسات الأخرى، والتي تكون بمثابة محور للتقييم، وعليه تكتنف المؤشرات المالية وغير المالية، وأيضاً التعرف على الموجودات الملموسة وغير الملموسة، وتضم العناصر العريضة للأداء الوظيفي على العمليات والأساليب والموارد البشرية.</w:t>
      </w:r>
    </w:p>
    <w:p w14:paraId="156C2B76" w14:textId="77777777" w:rsidR="00140894" w:rsidRPr="00732CB0" w:rsidRDefault="00140894" w:rsidP="00732CB0">
      <w:pPr>
        <w:spacing w:line="276" w:lineRule="auto"/>
        <w:jc w:val="lowKashida"/>
        <w:rPr>
          <w:rFonts w:ascii="Simplified Arabic" w:hAnsi="Simplified Arabic" w:cs="Simplified Arabic"/>
          <w:b/>
          <w:bCs/>
          <w:sz w:val="28"/>
          <w:szCs w:val="28"/>
          <w:rtl/>
        </w:rPr>
      </w:pPr>
      <w:r w:rsidRPr="00732CB0">
        <w:rPr>
          <w:rFonts w:ascii="Simplified Arabic" w:hAnsi="Simplified Arabic" w:cs="Simplified Arabic"/>
          <w:b/>
          <w:bCs/>
          <w:sz w:val="28"/>
          <w:szCs w:val="28"/>
          <w:rtl/>
        </w:rPr>
        <w:t>ثانيا: أهمية تطوير الأداء الوظيفي</w:t>
      </w:r>
    </w:p>
    <w:p w14:paraId="71CC0756" w14:textId="77777777"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 تتمثل أهمية تطوير الأداء الوظيفي فيما يلي:</w:t>
      </w:r>
    </w:p>
    <w:p w14:paraId="3B42544C" w14:textId="77777777" w:rsidR="00140894" w:rsidRPr="00732CB0" w:rsidRDefault="00140894" w:rsidP="00732CB0">
      <w:pPr>
        <w:numPr>
          <w:ilvl w:val="0"/>
          <w:numId w:val="27"/>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 xml:space="preserve">العلاقة القائمة بين الأداء والاستقرار الوظيفي للعاملين، فالعاملين الذين يحققون مستويات دون المستوى المرجو فإنهم مهددين بخسارة وظيفتهم. </w:t>
      </w:r>
    </w:p>
    <w:p w14:paraId="7AA8AA5E" w14:textId="77777777" w:rsidR="00140894" w:rsidRPr="00732CB0" w:rsidRDefault="00140894" w:rsidP="00732CB0">
      <w:pPr>
        <w:numPr>
          <w:ilvl w:val="0"/>
          <w:numId w:val="27"/>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إن لنظام الحوافز مردود قوي على أداء العامل، وبالتالي يحفزه على بذل المزيد من الجهود لتأدية المهام المناطة به.</w:t>
      </w:r>
    </w:p>
    <w:p w14:paraId="339CD248" w14:textId="77777777" w:rsidR="00140894" w:rsidRPr="00732CB0" w:rsidRDefault="00140894" w:rsidP="00732CB0">
      <w:pPr>
        <w:numPr>
          <w:ilvl w:val="0"/>
          <w:numId w:val="27"/>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يعد الأداء بمثابة مقياس يعكس مدى تمكن الموظف من إتمام عمله في الوقت الحالي وأعمال أخرى مستقبلاً، وهذا من شأنه يسهم في قرارات النقل والترقية.</w:t>
      </w:r>
    </w:p>
    <w:p w14:paraId="223BF0FF" w14:textId="77777777" w:rsidR="00140894" w:rsidRPr="00732CB0" w:rsidRDefault="00140894" w:rsidP="00732CB0">
      <w:pPr>
        <w:numPr>
          <w:ilvl w:val="0"/>
          <w:numId w:val="27"/>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إن الاهتمام بتجويد الأداء الوظيفي يشكل نقطة محورية لإدارة الموارد البشرية في جميع المؤسسات على تباين أنواعها، ومجالات عملها. لذا فإن عملية تقييم الأداء والكشف عن مخرجات العمليات في المؤسسة يعمل على تصحيح مدخلات العملية الإدارية في المؤسسة، وهذا يٌحسن من الكفاءة الإنتاجية.</w:t>
      </w:r>
    </w:p>
    <w:p w14:paraId="70991C22" w14:textId="77777777" w:rsidR="00140894" w:rsidRPr="00732CB0" w:rsidRDefault="00140894" w:rsidP="00732CB0">
      <w:p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ثالثا: مراحل تطوير الأداء الوظيفي</w:t>
      </w:r>
    </w:p>
    <w:p w14:paraId="3CD938B7"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 xml:space="preserve"> هناك عدد من الإجراءات التي تتبعها الإدارة لتجويد الأداء وذلك من خلال ما يلي</w:t>
      </w:r>
    </w:p>
    <w:p w14:paraId="7461A1C3" w14:textId="77777777" w:rsidR="00140894" w:rsidRPr="00732CB0" w:rsidRDefault="00140894" w:rsidP="00732CB0">
      <w:pPr>
        <w:numPr>
          <w:ilvl w:val="0"/>
          <w:numId w:val="28"/>
        </w:num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 xml:space="preserve">الكشف عن الأسباب الجوهرية المسؤولة عن حدوث مشاكل الأداء </w:t>
      </w:r>
    </w:p>
    <w:p w14:paraId="6087BB83"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من الضروري الوقوف على أسباب الانحراف في أداء العاملين عن الأداء المعياري، فالكشف عن الأسباب يخدم الإدارة والعاملين، حيث تٌزود الإدارة بالطرق الملائمة لتقييم الأداء، والتأكد إذا ما تمت العملية بموضوعية</w:t>
      </w:r>
    </w:p>
    <w:p w14:paraId="52316C3A" w14:textId="77777777" w:rsidR="00140894" w:rsidRPr="00732CB0" w:rsidRDefault="00140894" w:rsidP="00732CB0">
      <w:pPr>
        <w:numPr>
          <w:ilvl w:val="0"/>
          <w:numId w:val="28"/>
        </w:num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lastRenderedPageBreak/>
        <w:t>خفض الصراعات التنظيمية ما بين الإدارة والعاملين</w:t>
      </w:r>
    </w:p>
    <w:p w14:paraId="4D11CC87"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 xml:space="preserve"> ويتم ذلك بالبحث عن الأسباب المؤدية لانخفاض الأداء، ومن هذه الأسباب التعرف على الرغبات والدوافع والفاعلية والعوامل الموقفية في البيئة الداخلية للمؤسسة، والمتغيرات الخارجية ومنها الحوافز، والرواتب، إلى جانب المتغيرات الذاتية والعوامل الموقفية والتي تحتوي على العديد من العوامل التنظيمية التي لها تأثير جلي على مستوى الأداء بالسلب أو بالإيجاب كظروف العمل، ونوعية المواد المستعملة.</w:t>
      </w:r>
    </w:p>
    <w:p w14:paraId="3EE0409E" w14:textId="77777777" w:rsidR="00140894" w:rsidRPr="00732CB0" w:rsidRDefault="00140894" w:rsidP="00732CB0">
      <w:pPr>
        <w:numPr>
          <w:ilvl w:val="0"/>
          <w:numId w:val="28"/>
        </w:num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استحداث خطة عمل مبتكرة بغية التوصل للحلول الأكثر ملائمة</w:t>
      </w:r>
    </w:p>
    <w:p w14:paraId="3C1BC49E"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 xml:space="preserve"> يفترض أن تشتمل خطة العمل على إجراءات وأساليب للحد من مشكلات الأداء وصياغة حلول ملائمة من خلال التعاون المشترك بين الإدارة والعاملين من جهة والمختصين فيما يتعلق بتجويد وتطوير الأداء.</w:t>
      </w:r>
    </w:p>
    <w:p w14:paraId="1052A55D" w14:textId="77777777" w:rsidR="00140894" w:rsidRPr="00732CB0" w:rsidRDefault="00140894" w:rsidP="00732CB0">
      <w:pPr>
        <w:numPr>
          <w:ilvl w:val="0"/>
          <w:numId w:val="28"/>
        </w:num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 xml:space="preserve">الاتصالات المباشرة </w:t>
      </w:r>
    </w:p>
    <w:p w14:paraId="4D9E8A98"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إن المحافظة على إيجاد قنوات اتصال مباشرة بين المشرفين والعاملين يسهم بشكل كبير في تحسين الأداء الوظيفي، ويشترط تحديد محتوى الاتصال وأشكال الاتصال المناسبة</w:t>
      </w:r>
    </w:p>
    <w:p w14:paraId="5637D0B2" w14:textId="77777777" w:rsidR="00140894" w:rsidRPr="00732CB0" w:rsidRDefault="00140894" w:rsidP="00732CB0">
      <w:p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رابعا: برنامج تطوير الأداء الوظيفي</w:t>
      </w:r>
    </w:p>
    <w:p w14:paraId="364E1096" w14:textId="77777777" w:rsidR="00140894" w:rsidRPr="00732CB0" w:rsidRDefault="00140894" w:rsidP="00732CB0">
      <w:pPr>
        <w:numPr>
          <w:ilvl w:val="0"/>
          <w:numId w:val="28"/>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b/>
          <w:bCs/>
          <w:sz w:val="28"/>
          <w:szCs w:val="28"/>
          <w:rtl/>
          <w:lang w:bidi="ar-EG"/>
        </w:rPr>
        <w:t>وضع أهداف بارزة</w:t>
      </w:r>
      <w:r w:rsidRPr="00732CB0">
        <w:rPr>
          <w:rFonts w:ascii="Simplified Arabic" w:hAnsi="Simplified Arabic" w:cs="Simplified Arabic"/>
          <w:sz w:val="28"/>
          <w:szCs w:val="28"/>
          <w:rtl/>
          <w:lang w:bidi="ar-EG"/>
        </w:rPr>
        <w:t>: كلما كان نظام العمل والأهداف الموضوعة بارزة وواضحة للموظف كلما تطور أدائه ويصبح على دراية ووعي، والأهداف المستهدفة والطموحات في حالة الإبهام سيكون الموظف ليس على علم بمهامه كلما تطور معدل الأسئلة للموظف كما يكون في حالة تشتت وتوتر في العمل، ويتطلب في ذلك توفير وضوح الأهداف للموظفين وكلما بلغت دقة اكبر كلما بارد الموظفين في إكمالها.</w:t>
      </w:r>
    </w:p>
    <w:p w14:paraId="6BDF0EC0" w14:textId="77777777" w:rsidR="00140894" w:rsidRPr="00732CB0" w:rsidRDefault="00140894" w:rsidP="00732CB0">
      <w:pPr>
        <w:numPr>
          <w:ilvl w:val="0"/>
          <w:numId w:val="28"/>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b/>
          <w:bCs/>
          <w:sz w:val="28"/>
          <w:szCs w:val="28"/>
          <w:rtl/>
          <w:lang w:bidi="ar-EG"/>
        </w:rPr>
        <w:t>الاتصالات</w:t>
      </w:r>
      <w:r w:rsidRPr="00732CB0">
        <w:rPr>
          <w:rFonts w:ascii="Simplified Arabic" w:hAnsi="Simplified Arabic" w:cs="Simplified Arabic"/>
          <w:sz w:val="28"/>
          <w:szCs w:val="28"/>
          <w:rtl/>
          <w:lang w:bidi="ar-EG"/>
        </w:rPr>
        <w:t xml:space="preserve">: عامل مهم جدا في نجاح أي مشروع وذلك من أجل بحيث تكون لدى كل من الموظف وصاحب العمل الحرية الكاملة في التعبير عن الصعوبات التي تواجههم في الوقت الراهن، وكذلك عن الخطط القادمة من أجل تطوير العمل والوصول للأهداف الموضوعة لئلا يحدث أي خلل أو اضطراب في سلسلة العمل، ويجب على صاحب العمل التأكد التام من </w:t>
      </w:r>
      <w:r w:rsidRPr="00732CB0">
        <w:rPr>
          <w:rFonts w:ascii="Simplified Arabic" w:hAnsi="Simplified Arabic" w:cs="Simplified Arabic"/>
          <w:sz w:val="28"/>
          <w:szCs w:val="28"/>
          <w:rtl/>
          <w:lang w:bidi="ar-EG"/>
        </w:rPr>
        <w:lastRenderedPageBreak/>
        <w:t xml:space="preserve">طرح التوقعات التي يملكها أمام الموظفين وتوضيح نطاق عملهم وموظف </w:t>
      </w:r>
      <w:r w:rsidRPr="00732CB0">
        <w:rPr>
          <w:rFonts w:ascii="Simplified Arabic" w:hAnsi="Simplified Arabic" w:cs="Simplified Arabic"/>
          <w:sz w:val="28"/>
          <w:szCs w:val="28"/>
        </w:rPr>
        <w:t>PIP</w:t>
      </w:r>
      <w:r w:rsidRPr="00732CB0">
        <w:rPr>
          <w:rFonts w:ascii="Simplified Arabic" w:hAnsi="Simplified Arabic" w:cs="Simplified Arabic"/>
          <w:sz w:val="28"/>
          <w:szCs w:val="28"/>
          <w:rtl/>
          <w:lang w:bidi="ar-EG"/>
        </w:rPr>
        <w:t xml:space="preserve"> يجب أن يستمر في التواصل مع المدير وذلك لفحص سير الأمور أول بـ أول.</w:t>
      </w:r>
    </w:p>
    <w:p w14:paraId="6745C7CB" w14:textId="77777777" w:rsidR="00140894" w:rsidRPr="00732CB0" w:rsidRDefault="00140894" w:rsidP="00732CB0">
      <w:pPr>
        <w:numPr>
          <w:ilvl w:val="0"/>
          <w:numId w:val="28"/>
        </w:numPr>
        <w:spacing w:line="276" w:lineRule="auto"/>
        <w:jc w:val="lowKashida"/>
        <w:rPr>
          <w:rFonts w:ascii="Simplified Arabic" w:hAnsi="Simplified Arabic" w:cs="Simplified Arabic"/>
          <w:sz w:val="28"/>
          <w:szCs w:val="28"/>
        </w:rPr>
      </w:pPr>
      <w:r w:rsidRPr="00732CB0">
        <w:rPr>
          <w:rFonts w:ascii="Simplified Arabic" w:hAnsi="Simplified Arabic" w:cs="Simplified Arabic"/>
          <w:b/>
          <w:bCs/>
          <w:sz w:val="28"/>
          <w:szCs w:val="28"/>
          <w:rtl/>
          <w:lang w:bidi="ar-EG"/>
        </w:rPr>
        <w:t>تسجيلات الوصول المنتظمة</w:t>
      </w:r>
      <w:r w:rsidRPr="00732CB0">
        <w:rPr>
          <w:rFonts w:ascii="Simplified Arabic" w:hAnsi="Simplified Arabic" w:cs="Simplified Arabic"/>
          <w:sz w:val="28"/>
          <w:szCs w:val="28"/>
          <w:rtl/>
          <w:lang w:bidi="ar-EG"/>
        </w:rPr>
        <w:t>: تدعم عملية تسجيل الوصول المنتظمة وحدة منظمة واحدة ويمنح الموظفين خط سير معروف يتم السير على أساسه.</w:t>
      </w:r>
    </w:p>
    <w:p w14:paraId="7B0EB43F" w14:textId="77777777" w:rsidR="00140894" w:rsidRPr="00732CB0" w:rsidRDefault="00140894" w:rsidP="00732CB0">
      <w:p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خامسا: نموذج خطة تطوير اداء الموظف</w:t>
      </w:r>
    </w:p>
    <w:p w14:paraId="7E25DE9A"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 xml:space="preserve">يشمل عدة جهات يتم تدعيمها وهي </w:t>
      </w:r>
    </w:p>
    <w:p w14:paraId="0DD9B4C2" w14:textId="77777777" w:rsidR="00140894" w:rsidRPr="00732CB0" w:rsidRDefault="00140894" w:rsidP="00732CB0">
      <w:pPr>
        <w:numPr>
          <w:ilvl w:val="0"/>
          <w:numId w:val="31"/>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b/>
          <w:bCs/>
          <w:sz w:val="28"/>
          <w:szCs w:val="28"/>
          <w:rtl/>
          <w:lang w:bidi="ar-EG"/>
        </w:rPr>
        <w:t>معلومات الموظف</w:t>
      </w:r>
      <w:r w:rsidRPr="00732CB0">
        <w:rPr>
          <w:rFonts w:ascii="Simplified Arabic" w:hAnsi="Simplified Arabic" w:cs="Simplified Arabic"/>
          <w:sz w:val="28"/>
          <w:szCs w:val="28"/>
          <w:rtl/>
          <w:lang w:bidi="ar-EG"/>
        </w:rPr>
        <w:t>: التي من خلالها يتم تعريف ما هي الموظف ومن هو المدير.</w:t>
      </w:r>
    </w:p>
    <w:p w14:paraId="73F81EDC" w14:textId="77777777" w:rsidR="00140894" w:rsidRPr="00732CB0" w:rsidRDefault="00140894" w:rsidP="00732CB0">
      <w:pPr>
        <w:numPr>
          <w:ilvl w:val="0"/>
          <w:numId w:val="31"/>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b/>
          <w:bCs/>
          <w:sz w:val="28"/>
          <w:szCs w:val="28"/>
          <w:rtl/>
          <w:lang w:bidi="ar-EG"/>
        </w:rPr>
        <w:t>النقاط المستهدفة</w:t>
      </w:r>
      <w:r w:rsidRPr="00732CB0">
        <w:rPr>
          <w:rFonts w:ascii="Simplified Arabic" w:hAnsi="Simplified Arabic" w:cs="Simplified Arabic"/>
          <w:sz w:val="28"/>
          <w:szCs w:val="28"/>
          <w:rtl/>
          <w:lang w:bidi="ar-EG"/>
        </w:rPr>
        <w:t>: تمييز أهم السلوكيات المراد السير على نهجها مع الاستدلال بمثال واضح في حالة مخالفة ذلك ليتم معرفة هذا.</w:t>
      </w:r>
    </w:p>
    <w:p w14:paraId="10C4DA75" w14:textId="77777777" w:rsidR="00140894" w:rsidRPr="00732CB0" w:rsidRDefault="00140894" w:rsidP="00732CB0">
      <w:pPr>
        <w:numPr>
          <w:ilvl w:val="0"/>
          <w:numId w:val="31"/>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b/>
          <w:bCs/>
          <w:sz w:val="28"/>
          <w:szCs w:val="28"/>
          <w:rtl/>
          <w:lang w:bidi="ar-EG"/>
        </w:rPr>
        <w:t>نقط النجاح</w:t>
      </w:r>
      <w:r w:rsidRPr="00732CB0">
        <w:rPr>
          <w:rFonts w:ascii="Simplified Arabic" w:hAnsi="Simplified Arabic" w:cs="Simplified Arabic"/>
          <w:sz w:val="28"/>
          <w:szCs w:val="28"/>
          <w:rtl/>
          <w:lang w:bidi="ar-EG"/>
        </w:rPr>
        <w:t xml:space="preserve"> : وعي نقاط معينة يُطمح من الموظف أدائها أو سلكها والنجاح بها.</w:t>
      </w:r>
    </w:p>
    <w:p w14:paraId="6AFD69C8" w14:textId="77777777" w:rsidR="00140894" w:rsidRPr="00732CB0" w:rsidRDefault="00140894" w:rsidP="00732CB0">
      <w:pPr>
        <w:numPr>
          <w:ilvl w:val="0"/>
          <w:numId w:val="31"/>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b/>
          <w:bCs/>
          <w:sz w:val="28"/>
          <w:szCs w:val="28"/>
          <w:rtl/>
          <w:lang w:bidi="ar-EG"/>
        </w:rPr>
        <w:t>طرق التطوير من العمل</w:t>
      </w:r>
      <w:r w:rsidRPr="00732CB0">
        <w:rPr>
          <w:rFonts w:ascii="Simplified Arabic" w:hAnsi="Simplified Arabic" w:cs="Simplified Arabic"/>
          <w:sz w:val="28"/>
          <w:szCs w:val="28"/>
          <w:rtl/>
          <w:lang w:bidi="ar-EG"/>
        </w:rPr>
        <w:t>: وضع نقاط مفصلة حول الطرق التي يمكن من خلالها تحقيق الغاية المرتدة من تطوير الأداء و السلوك.</w:t>
      </w:r>
    </w:p>
    <w:p w14:paraId="16D00F1A" w14:textId="77777777" w:rsidR="00140894" w:rsidRPr="00732CB0" w:rsidRDefault="00140894" w:rsidP="00732CB0">
      <w:pPr>
        <w:numPr>
          <w:ilvl w:val="0"/>
          <w:numId w:val="31"/>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b/>
          <w:bCs/>
          <w:sz w:val="28"/>
          <w:szCs w:val="28"/>
          <w:rtl/>
          <w:lang w:bidi="ar-EG"/>
        </w:rPr>
        <w:t>المناقشة في الخطة:</w:t>
      </w:r>
      <w:r w:rsidRPr="00732CB0">
        <w:rPr>
          <w:rFonts w:ascii="Simplified Arabic" w:hAnsi="Simplified Arabic" w:cs="Simplified Arabic"/>
          <w:sz w:val="28"/>
          <w:szCs w:val="28"/>
          <w:rtl/>
          <w:lang w:bidi="ar-EG"/>
        </w:rPr>
        <w:t xml:space="preserve"> يفضل أن يتم عقد اجتماعات بصفة مستمرة للمناقشة في مواضع الضعف ومواضع التطور والمشاكل التي يواجهها الموظفون.</w:t>
      </w:r>
    </w:p>
    <w:p w14:paraId="46E00C38" w14:textId="77777777" w:rsidR="00140894" w:rsidRPr="00732CB0" w:rsidRDefault="00140894" w:rsidP="00732CB0">
      <w:pPr>
        <w:numPr>
          <w:ilvl w:val="0"/>
          <w:numId w:val="31"/>
        </w:numPr>
        <w:spacing w:line="276" w:lineRule="auto"/>
        <w:jc w:val="lowKashida"/>
        <w:rPr>
          <w:rFonts w:ascii="Simplified Arabic" w:hAnsi="Simplified Arabic" w:cs="Simplified Arabic"/>
          <w:sz w:val="28"/>
          <w:szCs w:val="28"/>
        </w:rPr>
      </w:pPr>
      <w:r w:rsidRPr="00732CB0">
        <w:rPr>
          <w:rFonts w:ascii="Simplified Arabic" w:hAnsi="Simplified Arabic" w:cs="Simplified Arabic"/>
          <w:b/>
          <w:bCs/>
          <w:sz w:val="28"/>
          <w:szCs w:val="28"/>
          <w:rtl/>
          <w:lang w:bidi="ar-EG"/>
        </w:rPr>
        <w:t>المراجعة الأخيرة:</w:t>
      </w:r>
      <w:r w:rsidRPr="00732CB0">
        <w:rPr>
          <w:rFonts w:ascii="Simplified Arabic" w:hAnsi="Simplified Arabic" w:cs="Simplified Arabic"/>
          <w:sz w:val="28"/>
          <w:szCs w:val="28"/>
          <w:rtl/>
          <w:lang w:bidi="ar-EG"/>
        </w:rPr>
        <w:t xml:space="preserve"> يتم عمل قائمة بجميع الأمور الطارئة ما إن كان تطور في السير إلى تحقيق الغاية المحددة، ويتم تعيين أي مواضع تحمل سلوك سئ أو سلوك حسن كذلك تحديد ما إذا كانت هذه السلوكيات تظهر بصفة دورية.</w:t>
      </w:r>
    </w:p>
    <w:p w14:paraId="1C41ADE4" w14:textId="77777777" w:rsidR="00140894" w:rsidRPr="00732CB0" w:rsidRDefault="00140894" w:rsidP="00732CB0">
      <w:p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طرق تحسين الأداء الوظيفي</w:t>
      </w:r>
    </w:p>
    <w:p w14:paraId="1EB8CCBC"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 xml:space="preserve">الأداء الوظيفي يتمثل في قيام الموظف بتقديم أفضل مستوى من العمل المقدم له على أن يتم فيها الاستعانة بالوسائل المتوفرة </w:t>
      </w:r>
    </w:p>
    <w:p w14:paraId="500D5BD8" w14:textId="6DB24EA2"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قد يكون أداء بعض الموظفين ممتاز للغاية والبعض الآخر غير مرضي وأحياناً لا يكون بسبب كفاءة الموظف، إلا أنه يتعين من المدير البحث في الأمر ومعرفة الأسباب الجذرية لذلك.</w:t>
      </w:r>
    </w:p>
    <w:p w14:paraId="2B895A1E"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lastRenderedPageBreak/>
        <w:t>كلما زادت كفاءة وإنتاجية الموظفين يتوجب على المدير تزويد المكافآت كوسائل تحفيزية لهم، وهذه طرق لتطوير الأداء الوظيفي لدى الموظفين والتي تتمثل في ما يلي :</w:t>
      </w:r>
    </w:p>
    <w:p w14:paraId="4F52F2E9"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انتقاء الأفكار الصحيحة: هناك فرق بين الأمور الواجب القيام بها من الموظفين في المهمة الجديدة وبين التطور الواضح الذي من المتوقع تقديمه لذلك، فهو المدير تعتمد على تعلية سقف الطموحات في موظفيه، كما يجب أن يدرك الموظفين سبب اختيار المدير لهم تحديد ًا نظرًا لكفائتهم والعمل على تحسين أدائهم أكثر من ذي قبل.</w:t>
      </w:r>
    </w:p>
    <w:p w14:paraId="3C3DAF75"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كما يجب أن يكون المدير قريبًا من موظفيه وكلما لاحظ التوتر أو التراخي يجب منحه ثقة وأمان يدفعه للتطور أكثر في أدائه، وهذا يعمل بشكل ملحوظ على توسيع دائرة النتائج الواردة من هذه المهام.</w:t>
      </w:r>
    </w:p>
    <w:p w14:paraId="2580FB0A"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تحديد الأهداف المطلوب تحقيقها: يجب خلق توازن بين العمل على أهداف مستحيل تحقيقها وبين الثقة في الموظفين لتطوير عمل جيد وخلق توقعات مذهلة فيهم، وكلما كانت المهمات منسقة ومرتبة على شكل خطوات متتابعة كان لذلك فرصة في:</w:t>
      </w:r>
    </w:p>
    <w:p w14:paraId="602B78CF" w14:textId="77777777" w:rsidR="00140894" w:rsidRPr="00732CB0" w:rsidRDefault="00140894" w:rsidP="00732CB0">
      <w:pPr>
        <w:numPr>
          <w:ilvl w:val="0"/>
          <w:numId w:val="32"/>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تسليم العمل في الموعد المحدد لذلك.</w:t>
      </w:r>
    </w:p>
    <w:p w14:paraId="7EC696A8" w14:textId="77777777" w:rsidR="00140894" w:rsidRPr="00732CB0" w:rsidRDefault="00140894" w:rsidP="00732CB0">
      <w:pPr>
        <w:numPr>
          <w:ilvl w:val="0"/>
          <w:numId w:val="32"/>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تعميم النظام بين الموظفين.</w:t>
      </w:r>
    </w:p>
    <w:p w14:paraId="238E95BB" w14:textId="77777777" w:rsidR="00140894" w:rsidRPr="00732CB0" w:rsidRDefault="00140894" w:rsidP="00732CB0">
      <w:pPr>
        <w:numPr>
          <w:ilvl w:val="0"/>
          <w:numId w:val="32"/>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جعل الموظفين قادرين على إدارة المشاريع التنموية بأنفسهم.</w:t>
      </w:r>
    </w:p>
    <w:p w14:paraId="3012F396" w14:textId="77777777" w:rsidR="00140894" w:rsidRPr="00732CB0" w:rsidRDefault="00140894" w:rsidP="00732CB0">
      <w:pPr>
        <w:numPr>
          <w:ilvl w:val="0"/>
          <w:numId w:val="32"/>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الاستفادة من كل الخبرات.</w:t>
      </w:r>
    </w:p>
    <w:p w14:paraId="6217945C" w14:textId="77777777" w:rsidR="00140894" w:rsidRPr="00732CB0" w:rsidRDefault="00140894" w:rsidP="00732CB0">
      <w:pPr>
        <w:numPr>
          <w:ilvl w:val="0"/>
          <w:numId w:val="32"/>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كلما تم التنظيم وتم وضع خطط يتم السير عليها بانتظام كلما كان الإنتاج أكبر و أكثر إفادة.</w:t>
      </w:r>
    </w:p>
    <w:p w14:paraId="3DA38994"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لخطط المدروسة وتحديد أولويات للعمل: الأولويات قد تضطر الموظف أو المدير في بعض الأحيان إلى إعادة ترتيب وجدولة الأولويات الخاصة به واختيار المهمة التي يجب تنفيذها أولاً من بين جميع مهام العمل المطلوبة، وكلما زادت قدرة الموظف والمدير على إدارة المشروع وإدارة الوقت بدقة كلما كان تأدية المهام أيسر، ويجب تحديد مجموعة خطوات وهي:</w:t>
      </w:r>
    </w:p>
    <w:p w14:paraId="45E1CBC8" w14:textId="77777777" w:rsidR="00140894" w:rsidRPr="00732CB0" w:rsidRDefault="00140894" w:rsidP="00732CB0">
      <w:pPr>
        <w:numPr>
          <w:ilvl w:val="0"/>
          <w:numId w:val="33"/>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خلق توازن بين كل من معان فريق العمل والمدير.</w:t>
      </w:r>
    </w:p>
    <w:p w14:paraId="02538968" w14:textId="77777777" w:rsidR="00140894" w:rsidRPr="00732CB0" w:rsidRDefault="00140894" w:rsidP="00732CB0">
      <w:pPr>
        <w:numPr>
          <w:ilvl w:val="0"/>
          <w:numId w:val="33"/>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lang w:bidi="ar-EG"/>
        </w:rPr>
        <w:t>يجب تحديد أكثر مهمة مطلوبة حاليًا على رأس قائمة المهام.</w:t>
      </w:r>
    </w:p>
    <w:p w14:paraId="59CB14C6" w14:textId="77777777" w:rsidR="00140894" w:rsidRPr="00732CB0" w:rsidRDefault="00140894" w:rsidP="00732CB0">
      <w:pPr>
        <w:numPr>
          <w:ilvl w:val="0"/>
          <w:numId w:val="33"/>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lang w:bidi="ar-EG"/>
        </w:rPr>
        <w:lastRenderedPageBreak/>
        <w:t>لا يفضل أن يكون الموظف مشغولًا لأكثر من مهمة في الوقت نفسه لكي يصبح قادر على تأديتها.</w:t>
      </w:r>
    </w:p>
    <w:p w14:paraId="5EE8E066"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بيد أن تتحقق هذه العناصر بالعمل عن بعد عبر تطويرها وتنفيذها فهذا يضمن بشكل كبير تحقيق أهداف المشروع المتخذة، وتتمثل نقاط الثقافة القوية للعمل عن بعد في:</w:t>
      </w:r>
    </w:p>
    <w:p w14:paraId="26F58C30"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توقعات واضحة: إن تحديد توقعات واضحة وصريحة المشروع من أكثر العوامل التي تطور ثقافة العمل عن بعد، ولا يعتمد ذلك فقط على على الحصيلة من المشروع أو مؤشرات الأداء الأساسية وإنما تعتمد أيضًا على الاتصالات الشخصية ومعايير الجودة والظروف الواردة والتساير مع الأمور.</w:t>
      </w:r>
    </w:p>
    <w:p w14:paraId="350FCCD4"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فتح الاتصال: تدعيم الثقة والقرب بين صاحب العمل وأعضاء الفريق خطوة مهمة جدًا في تقريب المسافات وتسهيل التواصل فيما بينهم، بحيث يفضل أن يتم طرح الأفكار وأية اقتراحات في بيئة جيدة وأكثر أمانًا، فكرة المشورة وان يتعود أعضاء الفريق على ضرورة إبداء الرأي وطرحه بشكل منسق، والنقد إن لم يكن موجود فلا فائدة له والرد على الآراء المطروحة يعتمد على هذا الأمر.</w:t>
      </w:r>
    </w:p>
    <w:p w14:paraId="3A31AE1E" w14:textId="77777777" w:rsidR="00140894" w:rsidRPr="00732CB0" w:rsidRDefault="00140894"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مشاركة الموظف: مشاركة الموظفين وإشراكهم في الأمور المهمة وأخذ رأيهم بعين الاعتبار يدعم فكرة تفانيهم في العمل وحبهم له وسعي المستمر فيه، كلما كان الموظفون وأعضاء الفريق أكثر نشاطًا وهمة في العمل وهي لتحقيق الأهداف الموضوعة كلما تطورت العلاقة بينهم وبين صاحب العامل إلى الأفضل، وينبغي على أصحاب العمل كذلك تدعيم فكرة أنهم مهمين ومتفاعلين في العمل لدى الموظفين وذلك لتقديم أفضل ما لديهم، حيث يحتاج الموظفين إلى أن يشعروا بإنجازاتهم والأشياء التي يقدمونها.</w:t>
      </w:r>
    </w:p>
    <w:p w14:paraId="1EF18B38" w14:textId="77777777" w:rsidR="00140894" w:rsidRPr="00732CB0" w:rsidRDefault="00140894" w:rsidP="00732CB0">
      <w:p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tl/>
          <w:lang w:bidi="ar-EG"/>
        </w:rPr>
        <w:t>النتائج الموجهة: والذي ينتج عنه آثار جيدة تتمثل في</w:t>
      </w:r>
    </w:p>
    <w:p w14:paraId="3376A069" w14:textId="77777777" w:rsidR="00140894" w:rsidRPr="00732CB0" w:rsidRDefault="00140894" w:rsidP="00732CB0">
      <w:pPr>
        <w:numPr>
          <w:ilvl w:val="0"/>
          <w:numId w:val="34"/>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تقليل نسبة الدوران.</w:t>
      </w:r>
    </w:p>
    <w:p w14:paraId="68F4B768" w14:textId="77777777" w:rsidR="00140894" w:rsidRPr="00732CB0" w:rsidRDefault="00140894" w:rsidP="00732CB0">
      <w:pPr>
        <w:numPr>
          <w:ilvl w:val="0"/>
          <w:numId w:val="34"/>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حدوث اتزان بين العمل وممارسة الحياة.</w:t>
      </w:r>
    </w:p>
    <w:p w14:paraId="0F2CF3C4" w14:textId="77777777" w:rsidR="00140894" w:rsidRPr="00732CB0" w:rsidRDefault="00140894" w:rsidP="00732CB0">
      <w:pPr>
        <w:numPr>
          <w:ilvl w:val="0"/>
          <w:numId w:val="34"/>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ترضية الموظفين وتعميم النظام.</w:t>
      </w:r>
    </w:p>
    <w:p w14:paraId="4A9057A8" w14:textId="77777777" w:rsidR="00140894" w:rsidRPr="00732CB0" w:rsidRDefault="00140894" w:rsidP="00732CB0">
      <w:pPr>
        <w:numPr>
          <w:ilvl w:val="0"/>
          <w:numId w:val="34"/>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التأثير بالإيجاب على نظام حياة الموظفين نفسهم.</w:t>
      </w:r>
    </w:p>
    <w:p w14:paraId="1E7F9D60" w14:textId="77777777" w:rsidR="00140894" w:rsidRPr="00732CB0" w:rsidRDefault="00140894" w:rsidP="00732CB0">
      <w:pPr>
        <w:numPr>
          <w:ilvl w:val="0"/>
          <w:numId w:val="34"/>
        </w:num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lastRenderedPageBreak/>
        <w:t>الثقة المتبادلة: يجب أن يكون أساس التعامل بين الموظفين بعضهم وصاحب العمل على الثقة المتبادلة بين الطرفين، حيث يجب أن يتيح أصحاب العمل لموظفيها فرصة الإبداع في عملهم وتقديم نتائج لها مواعيد موضوعة وتكون هذه مسئوليتهم من أجل تقديم نتائج مذهلة، ويكون هذا المنظومة بالأكمل النهوض بالعمل وتحقيق ذواتهم وتطوير العمل.</w:t>
      </w:r>
    </w:p>
    <w:p w14:paraId="33ABDE85" w14:textId="7BA19E03" w:rsidR="00140894" w:rsidRDefault="0023665C" w:rsidP="0023665C">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المطلب الثاني : </w:t>
      </w:r>
      <w:r w:rsidRPr="0023665C">
        <w:rPr>
          <w:rFonts w:ascii="Simplified Arabic" w:hAnsi="Simplified Arabic" w:cs="Simplified Arabic" w:hint="cs"/>
          <w:sz w:val="28"/>
          <w:szCs w:val="28"/>
          <w:rtl/>
          <w:lang w:bidi="ar-EG"/>
        </w:rPr>
        <w:t>أخلاق</w:t>
      </w:r>
      <w:r w:rsidRPr="0023665C">
        <w:rPr>
          <w:rFonts w:ascii="Simplified Arabic" w:hAnsi="Simplified Arabic" w:cs="Simplified Arabic"/>
          <w:sz w:val="28"/>
          <w:szCs w:val="28"/>
          <w:rtl/>
          <w:lang w:bidi="ar-EG"/>
        </w:rPr>
        <w:t xml:space="preserve"> </w:t>
      </w:r>
      <w:r w:rsidRPr="0023665C">
        <w:rPr>
          <w:rFonts w:ascii="Simplified Arabic" w:hAnsi="Simplified Arabic" w:cs="Simplified Arabic" w:hint="cs"/>
          <w:sz w:val="28"/>
          <w:szCs w:val="28"/>
          <w:rtl/>
          <w:lang w:bidi="ar-EG"/>
        </w:rPr>
        <w:t>المهنة</w:t>
      </w:r>
    </w:p>
    <w:p w14:paraId="0A39F7C0" w14:textId="0C623C2C"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b/>
          <w:bCs/>
          <w:sz w:val="28"/>
          <w:szCs w:val="28"/>
          <w:rtl/>
        </w:rPr>
        <w:t>مفهوم أخلاقيات المهنة</w:t>
      </w:r>
    </w:p>
    <w:p w14:paraId="6CE24801" w14:textId="77777777" w:rsidR="0023665C" w:rsidRPr="0023665C" w:rsidRDefault="0023665C" w:rsidP="0023665C">
      <w:pPr>
        <w:spacing w:line="276" w:lineRule="auto"/>
        <w:jc w:val="lowKashida"/>
        <w:rPr>
          <w:rFonts w:ascii="Simplified Arabic" w:hAnsi="Simplified Arabic" w:cs="Simplified Arabic"/>
          <w:sz w:val="28"/>
          <w:szCs w:val="28"/>
          <w:lang w:bidi="ar-EG"/>
        </w:rPr>
      </w:pPr>
      <w:r w:rsidRPr="0023665C">
        <w:rPr>
          <w:rFonts w:ascii="Simplified Arabic" w:hAnsi="Simplified Arabic" w:cs="Simplified Arabic"/>
          <w:sz w:val="28"/>
          <w:szCs w:val="28"/>
          <w:rtl/>
        </w:rPr>
        <w:t>تُعد أخلاقيات المهنة من المفاهيم الأساسية التي تحكم السلوك المهني في مختلف القطاعات، وخاصة في المجالات التي تتطلب اتصالًا مباشرًا مع الجمهور مثل قطاع الصحة، التعليم، والخدمات العامة. وتُعرَّف أخلاقيات المهنة بأنها مجموعة المبادئ والقيم الأخلاقية التي توجه سلوك الفرد في بيئة العمل، وتُحدد الطريقة التي يتعامل بها الموظف مع زملائه، ومديري المؤسسة، وعملاء المنظمة (البقمي، 2019، ص. 45). وتشمل هذه القيم أساسيات مثل الصدق، الأمانة، الشفافية، الاحترام المتبادل، والعدل في التعامل، والتي تشكل حجر الأساس لبناء ثقافة مؤسسية صحية ومستدامة</w:t>
      </w:r>
      <w:r w:rsidRPr="0023665C">
        <w:rPr>
          <w:rFonts w:ascii="Simplified Arabic" w:hAnsi="Simplified Arabic" w:cs="Simplified Arabic"/>
          <w:sz w:val="28"/>
          <w:szCs w:val="28"/>
          <w:lang w:bidi="ar-EG"/>
        </w:rPr>
        <w:t>.</w:t>
      </w:r>
    </w:p>
    <w:p w14:paraId="3FF1449A" w14:textId="77777777" w:rsidR="0023665C" w:rsidRPr="0023665C" w:rsidRDefault="0023665C" w:rsidP="0023665C">
      <w:pPr>
        <w:spacing w:line="276" w:lineRule="auto"/>
        <w:jc w:val="lowKashida"/>
        <w:rPr>
          <w:rFonts w:ascii="Simplified Arabic" w:hAnsi="Simplified Arabic" w:cs="Simplified Arabic"/>
          <w:sz w:val="28"/>
          <w:szCs w:val="28"/>
          <w:lang w:bidi="ar-EG"/>
        </w:rPr>
      </w:pPr>
      <w:r w:rsidRPr="0023665C">
        <w:rPr>
          <w:rFonts w:ascii="Simplified Arabic" w:hAnsi="Simplified Arabic" w:cs="Simplified Arabic"/>
          <w:sz w:val="28"/>
          <w:szCs w:val="28"/>
          <w:rtl/>
        </w:rPr>
        <w:t>ومن خلال هذا التعريف، يتضح أن أخلاقيات المهنة لا تقتصر فقط على القواعد الرسمية أو التعليمات التنظيمية، بل تمتد إلى الجوانب الإنسانية والنفسية للسلوك المهني، حيث تمثل الضمير الداخلي الذي يوجه قرارات الموظف ويحد من تجاوزاته في ظل ضغوط العمل المختلفة (العيسى، 2020، ص. 33). وفي هذا السياق، يشير الباحث الغربي تومبسون</w:t>
      </w:r>
      <w:r w:rsidRPr="0023665C">
        <w:rPr>
          <w:rFonts w:ascii="Simplified Arabic" w:hAnsi="Simplified Arabic" w:cs="Simplified Arabic"/>
          <w:sz w:val="28"/>
          <w:szCs w:val="28"/>
          <w:lang w:bidi="ar-EG"/>
        </w:rPr>
        <w:t xml:space="preserve"> (Thompson, 2017, p. 89) </w:t>
      </w:r>
      <w:r w:rsidRPr="0023665C">
        <w:rPr>
          <w:rFonts w:ascii="Simplified Arabic" w:hAnsi="Simplified Arabic" w:cs="Simplified Arabic"/>
          <w:sz w:val="28"/>
          <w:szCs w:val="28"/>
          <w:rtl/>
        </w:rPr>
        <w:t>إلى أن أخلاقيات المهنة لا تظهر فقط في التصرفات الخارجية الملحوظة، بل تتجلى أيضًا في القيم الداخلية التي تستند إليها تلك التصرفات، وهو ما يُعرف بالضمير المهني أو الأخلاقيات الذاتية. ومن هنا تأتي أهمية غرس هذه القيم منذ مرحلة التعليم الأولي وحتى التدريب المهني المستمر</w:t>
      </w:r>
      <w:r w:rsidRPr="0023665C">
        <w:rPr>
          <w:rFonts w:ascii="Simplified Arabic" w:hAnsi="Simplified Arabic" w:cs="Simplified Arabic"/>
          <w:sz w:val="28"/>
          <w:szCs w:val="28"/>
          <w:lang w:bidi="ar-EG"/>
        </w:rPr>
        <w:t>.</w:t>
      </w:r>
    </w:p>
    <w:p w14:paraId="25E193B3" w14:textId="77777777" w:rsidR="0023665C" w:rsidRPr="0023665C" w:rsidRDefault="0023665C" w:rsidP="0023665C">
      <w:pPr>
        <w:spacing w:line="276" w:lineRule="auto"/>
        <w:jc w:val="lowKashida"/>
        <w:rPr>
          <w:rFonts w:ascii="Simplified Arabic" w:hAnsi="Simplified Arabic" w:cs="Simplified Arabic"/>
          <w:sz w:val="28"/>
          <w:szCs w:val="28"/>
          <w:lang w:bidi="ar-EG"/>
        </w:rPr>
      </w:pPr>
      <w:r w:rsidRPr="0023665C">
        <w:rPr>
          <w:rFonts w:ascii="Simplified Arabic" w:hAnsi="Simplified Arabic" w:cs="Simplified Arabic"/>
          <w:sz w:val="28"/>
          <w:szCs w:val="28"/>
          <w:rtl/>
        </w:rPr>
        <w:t>أما غاردنر</w:t>
      </w:r>
      <w:r w:rsidRPr="0023665C">
        <w:rPr>
          <w:rFonts w:ascii="Simplified Arabic" w:hAnsi="Simplified Arabic" w:cs="Simplified Arabic"/>
          <w:sz w:val="28"/>
          <w:szCs w:val="28"/>
          <w:lang w:bidi="ar-EG"/>
        </w:rPr>
        <w:t xml:space="preserve"> (Gardner, 2016, p. 102)</w:t>
      </w:r>
      <w:r w:rsidRPr="0023665C">
        <w:rPr>
          <w:rFonts w:ascii="Simplified Arabic" w:hAnsi="Simplified Arabic" w:cs="Simplified Arabic"/>
          <w:sz w:val="28"/>
          <w:szCs w:val="28"/>
          <w:rtl/>
        </w:rPr>
        <w:t xml:space="preserve">، فيرى أن التحدي الأكبر في تطبيق أخلاقيات المهنة يكمن في تحقيق التوازن بين الضغوط اليومية والمبادئ الأخلاقية التي يجب أن تتحكم في سلوك الموظف. ويضيف أن هذا التوازن يصبح أكثر تعقيدًا في بيئات العمل ذات الكثافة العالية والضغوط النفسية، مثل المستشفيات والمرافق الصحية، حيث يكون القرار المهني غالبًا له تأثير مباشر على حياة </w:t>
      </w:r>
      <w:r w:rsidRPr="0023665C">
        <w:rPr>
          <w:rFonts w:ascii="Simplified Arabic" w:hAnsi="Simplified Arabic" w:cs="Simplified Arabic"/>
          <w:sz w:val="28"/>
          <w:szCs w:val="28"/>
          <w:rtl/>
        </w:rPr>
        <w:lastRenderedPageBreak/>
        <w:t>الإنسان. ومن هنا تبرز الحاجة إلى وجود إرشادات واضحة ومعايير موحدة تساعد الموظفين الصحيين على اتخاذ قرارات أخلاقية صائبة تحت ظروف الاستعجال والضغط</w:t>
      </w:r>
      <w:r w:rsidRPr="0023665C">
        <w:rPr>
          <w:rFonts w:ascii="Simplified Arabic" w:hAnsi="Simplified Arabic" w:cs="Simplified Arabic"/>
          <w:sz w:val="28"/>
          <w:szCs w:val="28"/>
          <w:lang w:bidi="ar-EG"/>
        </w:rPr>
        <w:t>.</w:t>
      </w:r>
    </w:p>
    <w:p w14:paraId="222C992C" w14:textId="17F11311" w:rsidR="0023665C" w:rsidRPr="0023665C" w:rsidRDefault="0023665C" w:rsidP="0023665C">
      <w:pPr>
        <w:spacing w:line="276" w:lineRule="auto"/>
        <w:jc w:val="lowKashida"/>
        <w:rPr>
          <w:rFonts w:ascii="Simplified Arabic" w:hAnsi="Simplified Arabic" w:cs="Simplified Arabic"/>
          <w:sz w:val="28"/>
          <w:szCs w:val="28"/>
          <w:rtl/>
          <w:lang w:bidi="ar-EG"/>
        </w:rPr>
      </w:pPr>
      <w:r w:rsidRPr="0023665C">
        <w:rPr>
          <w:rFonts w:ascii="Simplified Arabic" w:hAnsi="Simplified Arabic" w:cs="Simplified Arabic"/>
          <w:sz w:val="28"/>
          <w:szCs w:val="28"/>
          <w:rtl/>
        </w:rPr>
        <w:t>وفي قطاع الصحة، يكتسب مفهوم أخلاقيات المهنة أهمية خاصة نظرًا لحساسية طبيعة العمل فيه، حيث يتعامل العاملون في هذا المجال مع حياة الإنسان ومعاناته الجسدية والعاطفية. ولذلك فإن أي خرق لأخلاقيات المهنة قد يؤدي إلى فقدان الثقة بين المريض والطاقم الطبي، وقد يؤثر على سمعة المؤسسة الصحية ككل (البقمي، 2019، ص. 47). ويشير العديد من الباحثين العرب إلى أن تطوير معايير أخلاقية واضحة في القطاع الصحي الحكومي هو خطوة أولى نحو بناء نظام صحي متماسك وموثوق (العيسى، 2020، ص. 35</w:t>
      </w:r>
      <w:r>
        <w:rPr>
          <w:rFonts w:ascii="Simplified Arabic" w:hAnsi="Simplified Arabic" w:cs="Simplified Arabic"/>
          <w:sz w:val="28"/>
          <w:szCs w:val="28"/>
          <w:lang w:bidi="ar-EG"/>
        </w:rPr>
        <w:t>(</w:t>
      </w:r>
    </w:p>
    <w:p w14:paraId="1A734186" w14:textId="0237DEEA"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أخلاق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أو</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آداب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بالإنجليزية</w:t>
      </w:r>
      <w:r w:rsidRPr="0023665C">
        <w:rPr>
          <w:rFonts w:ascii="Simplified Arabic" w:hAnsi="Simplified Arabic" w:cs="Simplified Arabic"/>
          <w:sz w:val="28"/>
          <w:szCs w:val="28"/>
          <w:rtl/>
        </w:rPr>
        <w:t xml:space="preserve">: </w:t>
      </w:r>
      <w:r w:rsidRPr="0023665C">
        <w:rPr>
          <w:rFonts w:ascii="Simplified Arabic" w:hAnsi="Simplified Arabic" w:cs="Simplified Arabic"/>
          <w:sz w:val="28"/>
          <w:szCs w:val="28"/>
        </w:rPr>
        <w:t>Professional Ethics</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مجموعة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القواعد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والآداب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السلوكية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والأخلاقية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يجب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تصاحب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الإنسان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المحترف</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مهنته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تجاه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عمله،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وتجاه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المجتمع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ككل،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وتجاه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نفسه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وذاته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حيث</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يُعرف</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البعض</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السلوكيات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والآداب</w:t>
      </w:r>
      <w:r w:rsidRPr="0023665C">
        <w:rPr>
          <w:rFonts w:ascii="Simplified Arabic" w:hAnsi="Simplified Arabic" w:cs="Simplified Arabic"/>
          <w:sz w:val="28"/>
          <w:szCs w:val="28"/>
          <w:rtl/>
        </w:rPr>
        <w:t>(</w:t>
      </w:r>
      <w:r w:rsidRPr="0023665C">
        <w:rPr>
          <w:rFonts w:ascii="Simplified Arabic" w:hAnsi="Simplified Arabic" w:cs="Simplified Arabic" w:hint="cs"/>
          <w:sz w:val="28"/>
          <w:szCs w:val="28"/>
          <w:rtl/>
        </w:rPr>
        <w:t>بالإنجليزية</w:t>
      </w:r>
      <w:r w:rsidRPr="0023665C">
        <w:rPr>
          <w:rFonts w:ascii="Simplified Arabic" w:hAnsi="Simplified Arabic" w:cs="Simplified Arabic"/>
          <w:sz w:val="28"/>
          <w:szCs w:val="28"/>
          <w:rtl/>
        </w:rPr>
        <w:t xml:space="preserve">: </w:t>
      </w:r>
      <w:r w:rsidRPr="0023665C">
        <w:rPr>
          <w:rFonts w:ascii="Simplified Arabic" w:hAnsi="Simplified Arabic" w:cs="Simplified Arabic"/>
          <w:sz w:val="28"/>
          <w:szCs w:val="28"/>
        </w:rPr>
        <w:t>Ethics</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بصفة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عامة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بأنها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عبارة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تفكير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منهجي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يتعلق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بالتبعات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للقرارات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يتم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إتخاذها،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ويمكن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وضع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هذه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التبعات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إطار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حدوث</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ضرر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أو</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أذى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معين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يتعلق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بهم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هذه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القرارات،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ويعرفها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الآخرون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بأنها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معايير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قياسية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للسلوك</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السلوك</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المقبول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المجتمع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إطار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الصواب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مقابل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الخطأ</w:t>
      </w:r>
      <w:r w:rsidRPr="0023665C">
        <w:rPr>
          <w:rFonts w:ascii="Simplified Arabic" w:hAnsi="Simplified Arabic" w:cs="Simplified Arabic"/>
          <w:sz w:val="28"/>
          <w:szCs w:val="28"/>
          <w:rtl/>
        </w:rPr>
        <w:t>.</w:t>
      </w:r>
    </w:p>
    <w:p w14:paraId="2F06B71E" w14:textId="346F7A5F"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أما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توضيح</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المقصود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بسلوكيات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أو</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آداب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تحديداً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فيقتضي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تفهم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العمل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المهني</w:t>
      </w:r>
      <w:r w:rsidRPr="0023665C">
        <w:rPr>
          <w:rFonts w:ascii="Simplified Arabic" w:hAnsi="Simplified Arabic" w:cs="Simplified Arabic" w:hint="eastAsia"/>
          <w:sz w:val="28"/>
          <w:szCs w:val="28"/>
          <w:rtl/>
        </w:rPr>
        <w:t>»</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مفهوم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أوسع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كثيراً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مفهوم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الأداء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الوظيفي،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فهو</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يتطلب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قيام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الإنسان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بأداء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التزامات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معينة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تجاه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عدة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أطراف،</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وليس</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فقط</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استيفاء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الحد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الأدنى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الموكل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إليه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أعمال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قبل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رؤسائه،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يقوم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بشكل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آلي،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ثم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يذهب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منزله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نهاية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اليوم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ويأخذ</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أجره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المستحق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نهاية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الشهر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هذا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الآداء،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الرغم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أهمية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القيام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الوجه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الأكمل،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وبأفضل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صورة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فنية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ممكنة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إطار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الحصيلة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العلمية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اكتسبها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الفرد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أثناء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سنوات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دراسته،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وكذلك</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الخبرة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العملية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تتراكم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لديه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تقدم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الزمن،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يمكن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يدخل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إطار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العمل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الحرفي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أو</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الوظيفي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ولكن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إذا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اعتبر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الإنسان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ملكاته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تنحصر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هذه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القدرات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الفنية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وحسب،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فإن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ذلك</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يُعد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نقصاً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إنسانيته</w:t>
      </w:r>
      <w:r w:rsidRPr="0023665C">
        <w:rPr>
          <w:rFonts w:ascii="Simplified Arabic" w:hAnsi="Simplified Arabic" w:cs="Simplified Arabic"/>
          <w:sz w:val="28"/>
          <w:szCs w:val="28"/>
          <w:rtl/>
        </w:rPr>
        <w:t>.</w:t>
      </w:r>
    </w:p>
    <w:p w14:paraId="6BA7E532" w14:textId="33B64D4E"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إن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أخلاقيات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فئة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فرعية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منظومة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بصفة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عامة،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والممارس</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لمهنة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معينة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يواجه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أنواعاً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خاصة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المشكلات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ذات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الطبيعة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يتعين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عليه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يتعلم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كيف</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يواجهها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بشكل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منهجي،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ولا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يعينه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بالضرورة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تدريبه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ومعرفته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بالمنظومة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للأشخاص</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العاديين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مواجهة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مثل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هذه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lastRenderedPageBreak/>
        <w:t>المشكلات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واتخاذ</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القرارات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المناسبة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ومن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أمثلة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الأعمال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والمواقف</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قد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يواجهها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المهندسون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مثلاً،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يمكن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وضعها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إطار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الأعمال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غير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تتوافق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الآداب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العامة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المقبولة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للممارسة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المهنية</w:t>
      </w:r>
      <w:r w:rsidRPr="0023665C">
        <w:rPr>
          <w:rFonts w:ascii="Simplified Arabic" w:hAnsi="Simplified Arabic" w:cs="Simplified Arabic"/>
          <w:sz w:val="28"/>
          <w:szCs w:val="28"/>
          <w:rtl/>
        </w:rPr>
        <w:t>:</w:t>
      </w:r>
    </w:p>
    <w:p w14:paraId="23109B23" w14:textId="77777777" w:rsidR="0023665C" w:rsidRPr="0023665C" w:rsidRDefault="0023665C" w:rsidP="0023665C">
      <w:pPr>
        <w:pStyle w:val="a7"/>
        <w:numPr>
          <w:ilvl w:val="0"/>
          <w:numId w:val="47"/>
        </w:num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الحصول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أعمال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بطرق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غير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أخلاقية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مثل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الرشوة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والمحسوبية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والافتئات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حقوق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زملاء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آخرين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القيام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بهذه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الأعمال</w:t>
      </w:r>
      <w:r w:rsidRPr="0023665C">
        <w:rPr>
          <w:rFonts w:ascii="Simplified Arabic" w:hAnsi="Simplified Arabic" w:cs="Simplified Arabic"/>
          <w:sz w:val="28"/>
          <w:szCs w:val="28"/>
          <w:rtl/>
        </w:rPr>
        <w:t>.</w:t>
      </w:r>
    </w:p>
    <w:p w14:paraId="4F1C5DD0" w14:textId="77777777" w:rsidR="0023665C" w:rsidRPr="0023665C" w:rsidRDefault="0023665C" w:rsidP="0023665C">
      <w:pPr>
        <w:pStyle w:val="a7"/>
        <w:numPr>
          <w:ilvl w:val="0"/>
          <w:numId w:val="47"/>
        </w:num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الحصول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أعمال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بأتعاب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متدنية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للغاية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تحت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ضغط</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التنافس،</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مما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يترتب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عليه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تقديم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خدمة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ذات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مستوى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متواضع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أقل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تقدير</w:t>
      </w:r>
      <w:r w:rsidRPr="0023665C">
        <w:rPr>
          <w:rFonts w:ascii="Simplified Arabic" w:hAnsi="Simplified Arabic" w:cs="Simplified Arabic"/>
          <w:sz w:val="28"/>
          <w:szCs w:val="28"/>
          <w:rtl/>
        </w:rPr>
        <w:t>.</w:t>
      </w:r>
    </w:p>
    <w:p w14:paraId="0E47D513" w14:textId="77777777" w:rsidR="0023665C" w:rsidRPr="0023665C" w:rsidRDefault="0023665C" w:rsidP="0023665C">
      <w:pPr>
        <w:pStyle w:val="a7"/>
        <w:numPr>
          <w:ilvl w:val="0"/>
          <w:numId w:val="47"/>
        </w:num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تضارب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المصالح</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العملاء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العمل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كاستشاري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للمالك</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والمقاول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نفس</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الوقت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مثلاً</w:t>
      </w:r>
      <w:r w:rsidRPr="0023665C">
        <w:rPr>
          <w:rFonts w:ascii="Simplified Arabic" w:hAnsi="Simplified Arabic" w:cs="Simplified Arabic"/>
          <w:sz w:val="28"/>
          <w:szCs w:val="28"/>
          <w:rtl/>
        </w:rPr>
        <w:t>)</w:t>
      </w:r>
    </w:p>
    <w:p w14:paraId="74C5EB94" w14:textId="77777777" w:rsidR="0023665C" w:rsidRPr="0023665C" w:rsidRDefault="0023665C" w:rsidP="0023665C">
      <w:pPr>
        <w:pStyle w:val="a7"/>
        <w:numPr>
          <w:ilvl w:val="0"/>
          <w:numId w:val="47"/>
        </w:num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التغاضي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الآثار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الجانبية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المدمرة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للبيئة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أو</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الضارة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بالمجتمع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عند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تصميم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وتنفيذ</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المشروعات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الهندسية</w:t>
      </w:r>
      <w:r w:rsidRPr="0023665C">
        <w:rPr>
          <w:rFonts w:ascii="Simplified Arabic" w:hAnsi="Simplified Arabic" w:cs="Simplified Arabic"/>
          <w:sz w:val="28"/>
          <w:szCs w:val="28"/>
          <w:rtl/>
        </w:rPr>
        <w:t>.</w:t>
      </w:r>
    </w:p>
    <w:p w14:paraId="4F419DCF" w14:textId="73C07C0E" w:rsidR="0023665C" w:rsidRPr="0023665C" w:rsidRDefault="0023665C" w:rsidP="0023665C">
      <w:pPr>
        <w:pStyle w:val="a7"/>
        <w:numPr>
          <w:ilvl w:val="0"/>
          <w:numId w:val="47"/>
        </w:num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وقد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أظهرت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بعض</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استطلاعات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الرأي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المهنيين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دول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الغرب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أهم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الأمور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تسبب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مشكلات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أمامهم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عند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ممارسة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طبقاً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لمعدلات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تكراراها،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هي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تضارب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المصالح،</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وتقديم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الهدايا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للحصول</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منافع،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والتحرش</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الجنسي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بالمرؤوسين</w:t>
      </w:r>
      <w:r w:rsidRPr="0023665C">
        <w:rPr>
          <w:rFonts w:ascii="Simplified Arabic" w:hAnsi="Simplified Arabic" w:cs="Simplified Arabic"/>
          <w:sz w:val="28"/>
          <w:szCs w:val="28"/>
          <w:rtl/>
        </w:rPr>
        <w:t>.</w:t>
      </w:r>
    </w:p>
    <w:p w14:paraId="234FE15F"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مصادر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الأخلاق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المهنية</w:t>
      </w:r>
    </w:p>
    <w:p w14:paraId="08DC4E76" w14:textId="34701396"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تنحصر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المصادر</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تتخذ</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على</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أساسها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القرارات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ذات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الطبيعة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المتعلقة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بالأخلاق</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والسلوك</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ثلاث</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منظومات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رئيسية</w:t>
      </w:r>
      <w:r w:rsidRPr="0023665C">
        <w:rPr>
          <w:rFonts w:ascii="Simplified Arabic" w:hAnsi="Simplified Arabic" w:cs="Simplified Arabic"/>
          <w:sz w:val="28"/>
          <w:szCs w:val="28"/>
          <w:rtl/>
        </w:rPr>
        <w:t>:</w:t>
      </w:r>
    </w:p>
    <w:p w14:paraId="06BAB1C1"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منظومة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القيم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الخاصة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بالفرد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طبقاً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لتربيته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وتكوينه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ودرجة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تدينه</w:t>
      </w:r>
    </w:p>
    <w:p w14:paraId="4341E505"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منظومة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القيم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السائدة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في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المجتمع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بصفة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عامة</w:t>
      </w:r>
    </w:p>
    <w:p w14:paraId="6912D6C1" w14:textId="4AAC320A" w:rsidR="00140894" w:rsidRPr="00732CB0"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لوائح</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آداب</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تصدرها</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النقابات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والتنظيمات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المهنية،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والتي</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تضع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القواعد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المناسبة</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لممارسات</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السلوك</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عند</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قيام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المهنيين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بالتزاماتهم</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تجاه</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الأطراف</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المختلفة</w:t>
      </w:r>
      <w:r w:rsidRPr="0023665C">
        <w:rPr>
          <w:rFonts w:ascii="Simplified Arabic" w:hAnsi="Simplified Arabic" w:cs="Simplified Arabic"/>
          <w:sz w:val="28"/>
          <w:szCs w:val="28"/>
          <w:rtl/>
        </w:rPr>
        <w:t>(</w:t>
      </w:r>
      <w:r w:rsidRPr="0023665C">
        <w:rPr>
          <w:rFonts w:ascii="Simplified Arabic" w:hAnsi="Simplified Arabic" w:cs="Simplified Arabic" w:hint="cs"/>
          <w:sz w:val="28"/>
          <w:szCs w:val="28"/>
          <w:rtl/>
        </w:rPr>
        <w:t>العملاء،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الزملاء،</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المرءوسين،</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المجتمع،</w:t>
      </w:r>
      <w:r w:rsidRPr="0023665C">
        <w:rPr>
          <w:rFonts w:ascii="Simplified Arabic" w:hAnsi="Simplified Arabic" w:cs="Simplified Arabic"/>
          <w:sz w:val="28"/>
          <w:szCs w:val="28"/>
          <w:rtl/>
        </w:rPr>
        <w:t xml:space="preserve"> </w:t>
      </w:r>
      <w:r w:rsidRPr="0023665C">
        <w:rPr>
          <w:rFonts w:ascii="Simplified Arabic" w:hAnsi="Simplified Arabic" w:cs="Simplified Arabic" w:hint="cs"/>
          <w:sz w:val="28"/>
          <w:szCs w:val="28"/>
          <w:rtl/>
        </w:rPr>
        <w:t>المهنة</w:t>
      </w:r>
      <w:r w:rsidRPr="0023665C">
        <w:rPr>
          <w:rFonts w:ascii="Simplified Arabic" w:hAnsi="Simplified Arabic" w:cs="Simplified Arabic"/>
          <w:sz w:val="28"/>
          <w:szCs w:val="28"/>
          <w:rtl/>
        </w:rPr>
        <w:t>)</w:t>
      </w:r>
    </w:p>
    <w:p w14:paraId="12C5A047" w14:textId="77777777" w:rsidR="00140894" w:rsidRPr="00732CB0" w:rsidRDefault="00140894" w:rsidP="00732CB0">
      <w:pPr>
        <w:spacing w:line="276" w:lineRule="auto"/>
        <w:jc w:val="lowKashida"/>
        <w:rPr>
          <w:rFonts w:ascii="Simplified Arabic" w:hAnsi="Simplified Arabic" w:cs="Simplified Arabic"/>
          <w:sz w:val="28"/>
          <w:szCs w:val="28"/>
          <w:rtl/>
        </w:rPr>
      </w:pPr>
    </w:p>
    <w:p w14:paraId="3072A1D3" w14:textId="77777777" w:rsidR="00732CB0" w:rsidRDefault="00732CB0" w:rsidP="00732CB0">
      <w:pPr>
        <w:spacing w:line="276" w:lineRule="auto"/>
        <w:jc w:val="lowKashida"/>
        <w:rPr>
          <w:rFonts w:ascii="Simplified Arabic" w:hAnsi="Simplified Arabic" w:cs="Simplified Arabic"/>
          <w:sz w:val="28"/>
          <w:szCs w:val="28"/>
          <w:rtl/>
          <w:lang w:bidi="ar-EG"/>
        </w:rPr>
      </w:pPr>
    </w:p>
    <w:p w14:paraId="38B6DAE5" w14:textId="77777777" w:rsidR="00732CB0" w:rsidRPr="00732CB0" w:rsidRDefault="00732CB0" w:rsidP="00732CB0">
      <w:pPr>
        <w:spacing w:line="276" w:lineRule="auto"/>
        <w:jc w:val="lowKashida"/>
        <w:rPr>
          <w:rFonts w:ascii="Simplified Arabic" w:hAnsi="Simplified Arabic" w:cs="Simplified Arabic"/>
          <w:sz w:val="28"/>
          <w:szCs w:val="28"/>
          <w:rtl/>
        </w:rPr>
      </w:pPr>
    </w:p>
    <w:p w14:paraId="66DE1C1F" w14:textId="59F8425B" w:rsidR="00140894" w:rsidRPr="00732CB0" w:rsidRDefault="00140894" w:rsidP="00732CB0">
      <w:pPr>
        <w:pStyle w:val="1"/>
        <w:jc w:val="center"/>
        <w:rPr>
          <w:b/>
          <w:bCs/>
        </w:rPr>
      </w:pPr>
      <w:bookmarkStart w:id="2" w:name="_Toc202721909"/>
      <w:r w:rsidRPr="00732CB0">
        <w:rPr>
          <w:rtl/>
        </w:rPr>
        <w:t>الفصل الثالث: التحليل الإحصائي</w:t>
      </w:r>
      <w:bookmarkEnd w:id="2"/>
    </w:p>
    <w:p w14:paraId="71E9BA89" w14:textId="57C5BDBF" w:rsidR="00140894" w:rsidRPr="00732CB0" w:rsidRDefault="00140894"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تم توزيع </w:t>
      </w:r>
      <w:proofErr w:type="gramStart"/>
      <w:r w:rsidRPr="00732CB0">
        <w:rPr>
          <w:rFonts w:ascii="Simplified Arabic" w:hAnsi="Simplified Arabic" w:cs="Simplified Arabic"/>
          <w:sz w:val="28"/>
          <w:szCs w:val="28"/>
          <w:rtl/>
        </w:rPr>
        <w:t>استبيان</w:t>
      </w:r>
      <w:proofErr w:type="gramEnd"/>
      <w:r w:rsidRPr="00732CB0">
        <w:rPr>
          <w:rFonts w:ascii="Simplified Arabic" w:hAnsi="Simplified Arabic" w:cs="Simplified Arabic"/>
          <w:sz w:val="28"/>
          <w:szCs w:val="28"/>
          <w:rtl/>
        </w:rPr>
        <w:t xml:space="preserve"> البحث على عينة بل</w:t>
      </w:r>
      <w:r w:rsidR="003E3F8E">
        <w:rPr>
          <w:rFonts w:ascii="Simplified Arabic" w:hAnsi="Simplified Arabic" w:cs="Simplified Arabic" w:hint="cs"/>
          <w:sz w:val="28"/>
          <w:szCs w:val="28"/>
          <w:rtl/>
        </w:rPr>
        <w:t>غت١٥٠</w:t>
      </w:r>
      <w:r w:rsidRPr="00732CB0">
        <w:rPr>
          <w:rFonts w:ascii="Simplified Arabic" w:hAnsi="Simplified Arabic" w:cs="Simplified Arabic"/>
          <w:sz w:val="28"/>
          <w:szCs w:val="28"/>
          <w:rtl/>
        </w:rPr>
        <w:t>مشاركًا من العاملين في المستشفيات الحكومية في منطقة الرياض، بهدف قياس مدى التزام الموظفين الصحيين بأخلاقيات المهنة، ومستوى الأداء الوظيفي لديهم، بالإضافة إلى العلاقة بين هذين المتغيرين</w:t>
      </w:r>
      <w:r w:rsidRPr="00732CB0">
        <w:rPr>
          <w:rFonts w:ascii="Simplified Arabic" w:hAnsi="Simplified Arabic" w:cs="Simplified Arabic"/>
          <w:sz w:val="28"/>
          <w:szCs w:val="28"/>
        </w:rPr>
        <w:t>.</w:t>
      </w:r>
    </w:p>
    <w:p w14:paraId="30AD4BC4" w14:textId="23D9BA9B" w:rsidR="00140894" w:rsidRPr="00732CB0" w:rsidRDefault="00140894"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تم استخدام برنامج</w:t>
      </w:r>
      <w:r w:rsidR="003E3F8E">
        <w:rPr>
          <w:rFonts w:ascii="Simplified Arabic" w:hAnsi="Simplified Arabic" w:cs="Simplified Arabic" w:hint="cs"/>
          <w:sz w:val="28"/>
          <w:szCs w:val="28"/>
          <w:rtl/>
        </w:rPr>
        <w:t xml:space="preserve"> </w:t>
      </w:r>
      <w:proofErr w:type="gramStart"/>
      <w:r w:rsidRPr="00732CB0">
        <w:rPr>
          <w:rFonts w:ascii="Simplified Arabic" w:hAnsi="Simplified Arabic" w:cs="Simplified Arabic"/>
          <w:sz w:val="28"/>
          <w:szCs w:val="28"/>
        </w:rPr>
        <w:t>SPSS</w:t>
      </w:r>
      <w:r w:rsidR="003E3F8E">
        <w:rPr>
          <w:rFonts w:ascii="Simplified Arabic" w:hAnsi="Simplified Arabic" w:cs="Simplified Arabic" w:hint="cs"/>
          <w:sz w:val="28"/>
          <w:szCs w:val="28"/>
          <w:rtl/>
        </w:rPr>
        <w:t xml:space="preserve"> </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للقيام</w:t>
      </w:r>
      <w:proofErr w:type="gramEnd"/>
      <w:r w:rsidRPr="00732CB0">
        <w:rPr>
          <w:rFonts w:ascii="Simplified Arabic" w:hAnsi="Simplified Arabic" w:cs="Simplified Arabic"/>
          <w:sz w:val="28"/>
          <w:szCs w:val="28"/>
          <w:rtl/>
        </w:rPr>
        <w:t xml:space="preserve"> بالتحليل الإحصائي، حيث تم توظيف الإحصاء الوصفي </w:t>
      </w:r>
      <w:r w:rsidR="003E3F8E">
        <w:rPr>
          <w:rFonts w:ascii="Simplified Arabic" w:hAnsi="Simplified Arabic" w:cs="Simplified Arabic" w:hint="cs"/>
          <w:sz w:val="28"/>
          <w:szCs w:val="28"/>
          <w:rtl/>
        </w:rPr>
        <w:t>(</w:t>
      </w:r>
      <w:r w:rsidRPr="00732CB0">
        <w:rPr>
          <w:rFonts w:ascii="Simplified Arabic" w:hAnsi="Simplified Arabic" w:cs="Simplified Arabic"/>
          <w:sz w:val="28"/>
          <w:szCs w:val="28"/>
          <w:rtl/>
        </w:rPr>
        <w:t>التكرار – النسبة المئوية – المتوسط – الانحراف المعياري) لتلخيص البيانات وتحليلها. فيما يلي نتائج التحليل حسب القسمين</w:t>
      </w:r>
      <w:r w:rsidRPr="00732CB0">
        <w:rPr>
          <w:rFonts w:ascii="Simplified Arabic" w:hAnsi="Simplified Arabic" w:cs="Simplified Arabic"/>
          <w:sz w:val="28"/>
          <w:szCs w:val="28"/>
        </w:rPr>
        <w:t>:</w:t>
      </w:r>
    </w:p>
    <w:p w14:paraId="41D84BF0" w14:textId="0FE54688"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تحليل القسم الاول</w:t>
      </w:r>
    </w:p>
    <w:p w14:paraId="066588FC" w14:textId="24167B9F" w:rsidR="00732CB0" w:rsidRPr="00732CB0" w:rsidRDefault="00732CB0" w:rsidP="00732CB0">
      <w:p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sz w:val="28"/>
          <w:szCs w:val="28"/>
          <w:rtl/>
        </w:rPr>
        <w:t>المتغير: الجنس</w:t>
      </w:r>
    </w:p>
    <w:tbl>
      <w:tblPr>
        <w:tblStyle w:val="a5"/>
        <w:bidiVisual/>
        <w:tblW w:w="0" w:type="auto"/>
        <w:tblLook w:val="04A0" w:firstRow="1" w:lastRow="0" w:firstColumn="1" w:lastColumn="0" w:noHBand="0" w:noVBand="1"/>
      </w:tblPr>
      <w:tblGrid>
        <w:gridCol w:w="2873"/>
        <w:gridCol w:w="2873"/>
        <w:gridCol w:w="2873"/>
      </w:tblGrid>
      <w:tr w:rsidR="00732CB0" w:rsidRPr="00732CB0" w14:paraId="409D924F" w14:textId="77777777" w:rsidTr="00732CB0">
        <w:trPr>
          <w:trHeight w:val="228"/>
        </w:trPr>
        <w:tc>
          <w:tcPr>
            <w:tcW w:w="2873" w:type="dxa"/>
            <w:noWrap/>
            <w:hideMark/>
          </w:tcPr>
          <w:p w14:paraId="0040E67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الجنس</w:t>
            </w:r>
          </w:p>
        </w:tc>
        <w:tc>
          <w:tcPr>
            <w:tcW w:w="2873" w:type="dxa"/>
            <w:noWrap/>
            <w:hideMark/>
          </w:tcPr>
          <w:p w14:paraId="54D68DFE"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التكرار</w:t>
            </w:r>
          </w:p>
        </w:tc>
        <w:tc>
          <w:tcPr>
            <w:tcW w:w="2873" w:type="dxa"/>
            <w:noWrap/>
            <w:hideMark/>
          </w:tcPr>
          <w:p w14:paraId="4612218A"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النسبة المئوية</w:t>
            </w:r>
          </w:p>
        </w:tc>
      </w:tr>
      <w:tr w:rsidR="00732CB0" w:rsidRPr="00732CB0" w14:paraId="50E6AC89" w14:textId="77777777" w:rsidTr="00732CB0">
        <w:trPr>
          <w:trHeight w:val="228"/>
        </w:trPr>
        <w:tc>
          <w:tcPr>
            <w:tcW w:w="2873" w:type="dxa"/>
            <w:noWrap/>
            <w:hideMark/>
          </w:tcPr>
          <w:p w14:paraId="7802BF1B"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ذكر</w:t>
            </w:r>
          </w:p>
        </w:tc>
        <w:tc>
          <w:tcPr>
            <w:tcW w:w="2873" w:type="dxa"/>
            <w:noWrap/>
            <w:hideMark/>
          </w:tcPr>
          <w:p w14:paraId="1C6A69EB"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78</w:t>
            </w:r>
          </w:p>
        </w:tc>
        <w:tc>
          <w:tcPr>
            <w:tcW w:w="2873" w:type="dxa"/>
            <w:noWrap/>
            <w:hideMark/>
          </w:tcPr>
          <w:p w14:paraId="396E20A2"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52%</w:t>
            </w:r>
          </w:p>
        </w:tc>
      </w:tr>
      <w:tr w:rsidR="00732CB0" w:rsidRPr="00732CB0" w14:paraId="13DC87F2" w14:textId="77777777" w:rsidTr="00732CB0">
        <w:trPr>
          <w:trHeight w:val="228"/>
        </w:trPr>
        <w:tc>
          <w:tcPr>
            <w:tcW w:w="2873" w:type="dxa"/>
            <w:noWrap/>
            <w:hideMark/>
          </w:tcPr>
          <w:p w14:paraId="3C75DAC3"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أنثى</w:t>
            </w:r>
          </w:p>
        </w:tc>
        <w:tc>
          <w:tcPr>
            <w:tcW w:w="2873" w:type="dxa"/>
            <w:noWrap/>
            <w:hideMark/>
          </w:tcPr>
          <w:p w14:paraId="10564043"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72</w:t>
            </w:r>
          </w:p>
        </w:tc>
        <w:tc>
          <w:tcPr>
            <w:tcW w:w="2873" w:type="dxa"/>
            <w:noWrap/>
            <w:hideMark/>
          </w:tcPr>
          <w:p w14:paraId="57EC0083"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48%</w:t>
            </w:r>
          </w:p>
        </w:tc>
      </w:tr>
    </w:tbl>
    <w:p w14:paraId="08C4570A" w14:textId="0B1AA00A"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تتوزع العينة البالغ عددها 150 مشاركًا بين الذكور والإناث بنسبة متقاربة، حيث بلغت نسبة الذكور 52% أي ما يعادل 78 مشاركًا، بينما بلغت نسبة الإناث 48% أي ما يقارب 72 مشاركة. هذا التوزيع المتوازن يعزز من تمثيلية العينة ويضمن تغطية شاملة لكلا الجنسين في نتائج البحث</w:t>
      </w:r>
      <w:r w:rsidRPr="00732CB0">
        <w:rPr>
          <w:rFonts w:ascii="Simplified Arabic" w:hAnsi="Simplified Arabic" w:cs="Simplified Arabic"/>
          <w:sz w:val="28"/>
          <w:szCs w:val="28"/>
        </w:rPr>
        <w:t>.</w:t>
      </w:r>
    </w:p>
    <w:p w14:paraId="6F4BD23A" w14:textId="628315B0" w:rsidR="00732CB0" w:rsidRDefault="00732CB0" w:rsidP="00732CB0">
      <w:pPr>
        <w:spacing w:line="276" w:lineRule="auto"/>
        <w:jc w:val="lowKashida"/>
        <w:rPr>
          <w:rFonts w:ascii="Simplified Arabic" w:hAnsi="Simplified Arabic" w:cs="Simplified Arabic"/>
          <w:sz w:val="28"/>
          <w:szCs w:val="28"/>
          <w:rtl/>
        </w:rPr>
      </w:pPr>
      <w:r>
        <w:rPr>
          <w:noProof/>
        </w:rPr>
        <w:drawing>
          <wp:inline distT="0" distB="0" distL="0" distR="0" wp14:anchorId="59E3E6FD" wp14:editId="768EAA4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D06B64" w14:textId="77777777" w:rsidR="00732CB0" w:rsidRPr="00732CB0" w:rsidRDefault="00732CB0" w:rsidP="00732CB0">
      <w:pPr>
        <w:spacing w:line="276" w:lineRule="auto"/>
        <w:jc w:val="lowKashida"/>
        <w:rPr>
          <w:rFonts w:ascii="Simplified Arabic" w:hAnsi="Simplified Arabic" w:cs="Simplified Arabic"/>
          <w:sz w:val="28"/>
          <w:szCs w:val="28"/>
        </w:rPr>
      </w:pPr>
    </w:p>
    <w:p w14:paraId="4ACCF2BB" w14:textId="3D591CDB" w:rsidR="00732CB0" w:rsidRPr="00732CB0" w:rsidRDefault="00732CB0" w:rsidP="00732CB0">
      <w:p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sz w:val="28"/>
          <w:szCs w:val="28"/>
          <w:rtl/>
        </w:rPr>
        <w:t>المتغير: العمر</w:t>
      </w:r>
    </w:p>
    <w:tbl>
      <w:tblPr>
        <w:tblStyle w:val="a5"/>
        <w:bidiVisual/>
        <w:tblW w:w="0" w:type="auto"/>
        <w:tblLook w:val="04A0" w:firstRow="1" w:lastRow="0" w:firstColumn="1" w:lastColumn="0" w:noHBand="0" w:noVBand="1"/>
      </w:tblPr>
      <w:tblGrid>
        <w:gridCol w:w="2633"/>
        <w:gridCol w:w="2633"/>
        <w:gridCol w:w="2729"/>
      </w:tblGrid>
      <w:tr w:rsidR="00732CB0" w:rsidRPr="00732CB0" w14:paraId="52CA2F74" w14:textId="77777777" w:rsidTr="00732CB0">
        <w:trPr>
          <w:trHeight w:val="241"/>
        </w:trPr>
        <w:tc>
          <w:tcPr>
            <w:tcW w:w="2633" w:type="dxa"/>
            <w:noWrap/>
            <w:hideMark/>
          </w:tcPr>
          <w:p w14:paraId="70280A9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العمر</w:t>
            </w:r>
          </w:p>
        </w:tc>
        <w:tc>
          <w:tcPr>
            <w:tcW w:w="2633" w:type="dxa"/>
            <w:noWrap/>
            <w:hideMark/>
          </w:tcPr>
          <w:p w14:paraId="4B2BB58C"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التكرار</w:t>
            </w:r>
          </w:p>
        </w:tc>
        <w:tc>
          <w:tcPr>
            <w:tcW w:w="2729" w:type="dxa"/>
            <w:noWrap/>
            <w:hideMark/>
          </w:tcPr>
          <w:p w14:paraId="66E0A296"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النسبة المئوية</w:t>
            </w:r>
          </w:p>
        </w:tc>
      </w:tr>
      <w:tr w:rsidR="00732CB0" w:rsidRPr="00732CB0" w14:paraId="6094F3A0" w14:textId="77777777" w:rsidTr="00732CB0">
        <w:trPr>
          <w:trHeight w:val="241"/>
        </w:trPr>
        <w:tc>
          <w:tcPr>
            <w:tcW w:w="2633" w:type="dxa"/>
            <w:noWrap/>
            <w:hideMark/>
          </w:tcPr>
          <w:p w14:paraId="318B629D"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أقل من 25 سنة</w:t>
            </w:r>
          </w:p>
        </w:tc>
        <w:tc>
          <w:tcPr>
            <w:tcW w:w="2633" w:type="dxa"/>
            <w:noWrap/>
            <w:hideMark/>
          </w:tcPr>
          <w:p w14:paraId="4B52E2F9"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20</w:t>
            </w:r>
          </w:p>
        </w:tc>
        <w:tc>
          <w:tcPr>
            <w:tcW w:w="2729" w:type="dxa"/>
            <w:noWrap/>
            <w:hideMark/>
          </w:tcPr>
          <w:p w14:paraId="45DA3E4D"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13.30%</w:t>
            </w:r>
          </w:p>
        </w:tc>
      </w:tr>
      <w:tr w:rsidR="00732CB0" w:rsidRPr="00732CB0" w14:paraId="6A4816D9" w14:textId="77777777" w:rsidTr="00732CB0">
        <w:trPr>
          <w:trHeight w:val="241"/>
        </w:trPr>
        <w:tc>
          <w:tcPr>
            <w:tcW w:w="2633" w:type="dxa"/>
            <w:noWrap/>
            <w:hideMark/>
          </w:tcPr>
          <w:p w14:paraId="4D53314B"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من 25 إلى 35 سنة</w:t>
            </w:r>
          </w:p>
        </w:tc>
        <w:tc>
          <w:tcPr>
            <w:tcW w:w="2633" w:type="dxa"/>
            <w:noWrap/>
            <w:hideMark/>
          </w:tcPr>
          <w:p w14:paraId="0B96E0DE"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55</w:t>
            </w:r>
          </w:p>
        </w:tc>
        <w:tc>
          <w:tcPr>
            <w:tcW w:w="2729" w:type="dxa"/>
            <w:noWrap/>
            <w:hideMark/>
          </w:tcPr>
          <w:p w14:paraId="363D573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36.70%</w:t>
            </w:r>
          </w:p>
        </w:tc>
      </w:tr>
      <w:tr w:rsidR="00732CB0" w:rsidRPr="00732CB0" w14:paraId="41D2E7C1" w14:textId="77777777" w:rsidTr="00732CB0">
        <w:trPr>
          <w:trHeight w:val="241"/>
        </w:trPr>
        <w:tc>
          <w:tcPr>
            <w:tcW w:w="2633" w:type="dxa"/>
            <w:noWrap/>
            <w:hideMark/>
          </w:tcPr>
          <w:p w14:paraId="6AA1674F"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من 36 إلى 45 سنة</w:t>
            </w:r>
          </w:p>
        </w:tc>
        <w:tc>
          <w:tcPr>
            <w:tcW w:w="2633" w:type="dxa"/>
            <w:noWrap/>
            <w:hideMark/>
          </w:tcPr>
          <w:p w14:paraId="4D0531CB"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40</w:t>
            </w:r>
          </w:p>
        </w:tc>
        <w:tc>
          <w:tcPr>
            <w:tcW w:w="2729" w:type="dxa"/>
            <w:noWrap/>
            <w:hideMark/>
          </w:tcPr>
          <w:p w14:paraId="5B540865"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26.70%</w:t>
            </w:r>
          </w:p>
        </w:tc>
      </w:tr>
      <w:tr w:rsidR="00732CB0" w:rsidRPr="00732CB0" w14:paraId="6977C698" w14:textId="77777777" w:rsidTr="00732CB0">
        <w:trPr>
          <w:trHeight w:val="241"/>
        </w:trPr>
        <w:tc>
          <w:tcPr>
            <w:tcW w:w="2633" w:type="dxa"/>
            <w:noWrap/>
            <w:hideMark/>
          </w:tcPr>
          <w:p w14:paraId="5311A184"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من 46 إلى 55 سنة</w:t>
            </w:r>
          </w:p>
        </w:tc>
        <w:tc>
          <w:tcPr>
            <w:tcW w:w="2633" w:type="dxa"/>
            <w:noWrap/>
            <w:hideMark/>
          </w:tcPr>
          <w:p w14:paraId="666E2CF4"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25</w:t>
            </w:r>
          </w:p>
        </w:tc>
        <w:tc>
          <w:tcPr>
            <w:tcW w:w="2729" w:type="dxa"/>
            <w:noWrap/>
            <w:hideMark/>
          </w:tcPr>
          <w:p w14:paraId="2BBF6AF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16.70%</w:t>
            </w:r>
          </w:p>
        </w:tc>
      </w:tr>
      <w:tr w:rsidR="00732CB0" w:rsidRPr="00732CB0" w14:paraId="4761D743" w14:textId="77777777" w:rsidTr="00732CB0">
        <w:trPr>
          <w:trHeight w:val="241"/>
        </w:trPr>
        <w:tc>
          <w:tcPr>
            <w:tcW w:w="2633" w:type="dxa"/>
            <w:noWrap/>
            <w:hideMark/>
          </w:tcPr>
          <w:p w14:paraId="330AA3E4"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أكثر من 55 سنة</w:t>
            </w:r>
          </w:p>
        </w:tc>
        <w:tc>
          <w:tcPr>
            <w:tcW w:w="2633" w:type="dxa"/>
            <w:noWrap/>
            <w:hideMark/>
          </w:tcPr>
          <w:p w14:paraId="3A3E202B"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10</w:t>
            </w:r>
          </w:p>
        </w:tc>
        <w:tc>
          <w:tcPr>
            <w:tcW w:w="2729" w:type="dxa"/>
            <w:noWrap/>
            <w:hideMark/>
          </w:tcPr>
          <w:p w14:paraId="7C64F041"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6.60%</w:t>
            </w:r>
          </w:p>
        </w:tc>
      </w:tr>
    </w:tbl>
    <w:p w14:paraId="1A8E42E1" w14:textId="08837092"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تظهر البيانات أن أغلب المشاركين تتراوح أعمارهم بين 25 إلى 45 سنة، حيث سجلت الفئة العمرية من 25 إلى 35 عامًا أعلى نسبة بواقع 36.7%، تليها الفئة من 36 إلى 45 عامًا بنسبة 26.7%. هذا يدل على أن غالبية العينة تنتمي إلى فئة الشباب والبالغين الذين يتمتعون بخبرة وسطى إلى عالية، مما يسهم في تقديم آراء مهنية دقيقة ومبنية على خبرة عملية كافية</w:t>
      </w:r>
      <w:r w:rsidRPr="00732CB0">
        <w:rPr>
          <w:rFonts w:ascii="Simplified Arabic" w:hAnsi="Simplified Arabic" w:cs="Simplified Arabic"/>
          <w:sz w:val="28"/>
          <w:szCs w:val="28"/>
        </w:rPr>
        <w:t>.</w:t>
      </w:r>
    </w:p>
    <w:p w14:paraId="5EA87B51" w14:textId="1E5CEE36" w:rsidR="00732CB0" w:rsidRPr="00732CB0" w:rsidRDefault="00732CB0" w:rsidP="00732CB0">
      <w:pPr>
        <w:spacing w:line="276" w:lineRule="auto"/>
        <w:jc w:val="lowKashida"/>
        <w:rPr>
          <w:rFonts w:ascii="Simplified Arabic" w:hAnsi="Simplified Arabic" w:cs="Simplified Arabic"/>
          <w:sz w:val="28"/>
          <w:szCs w:val="28"/>
        </w:rPr>
      </w:pPr>
    </w:p>
    <w:p w14:paraId="008FBA81" w14:textId="6E2B540C" w:rsidR="00732CB0" w:rsidRPr="00732CB0" w:rsidRDefault="00732CB0" w:rsidP="00732CB0">
      <w:p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sz w:val="28"/>
          <w:szCs w:val="28"/>
          <w:rtl/>
        </w:rPr>
        <w:t>المتغير: المؤهل العلمي</w:t>
      </w:r>
    </w:p>
    <w:tbl>
      <w:tblPr>
        <w:tblStyle w:val="a5"/>
        <w:bidiVisual/>
        <w:tblW w:w="8505" w:type="dxa"/>
        <w:tblInd w:w="1032" w:type="dxa"/>
        <w:tblLook w:val="04A0" w:firstRow="1" w:lastRow="0" w:firstColumn="1" w:lastColumn="0" w:noHBand="0" w:noVBand="1"/>
      </w:tblPr>
      <w:tblGrid>
        <w:gridCol w:w="2584"/>
        <w:gridCol w:w="2499"/>
        <w:gridCol w:w="3422"/>
      </w:tblGrid>
      <w:tr w:rsidR="00732CB0" w:rsidRPr="00732CB0" w14:paraId="1F65CBA8" w14:textId="77777777" w:rsidTr="00732CB0">
        <w:trPr>
          <w:trHeight w:val="217"/>
        </w:trPr>
        <w:tc>
          <w:tcPr>
            <w:tcW w:w="2584" w:type="dxa"/>
            <w:noWrap/>
            <w:hideMark/>
          </w:tcPr>
          <w:p w14:paraId="2EFFDB02"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المؤهل العلمي</w:t>
            </w:r>
          </w:p>
        </w:tc>
        <w:tc>
          <w:tcPr>
            <w:tcW w:w="2499" w:type="dxa"/>
            <w:noWrap/>
            <w:hideMark/>
          </w:tcPr>
          <w:p w14:paraId="2881AE13"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التكرار</w:t>
            </w:r>
          </w:p>
        </w:tc>
        <w:tc>
          <w:tcPr>
            <w:tcW w:w="3422" w:type="dxa"/>
            <w:noWrap/>
            <w:hideMark/>
          </w:tcPr>
          <w:p w14:paraId="11FFDA49"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النسبة المئوية</w:t>
            </w:r>
          </w:p>
        </w:tc>
      </w:tr>
      <w:tr w:rsidR="00732CB0" w:rsidRPr="00732CB0" w14:paraId="503D83F6" w14:textId="77777777" w:rsidTr="00732CB0">
        <w:trPr>
          <w:trHeight w:val="217"/>
        </w:trPr>
        <w:tc>
          <w:tcPr>
            <w:tcW w:w="2584" w:type="dxa"/>
            <w:noWrap/>
            <w:hideMark/>
          </w:tcPr>
          <w:p w14:paraId="1F42BB28"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دبلوم</w:t>
            </w:r>
          </w:p>
        </w:tc>
        <w:tc>
          <w:tcPr>
            <w:tcW w:w="2499" w:type="dxa"/>
            <w:noWrap/>
            <w:hideMark/>
          </w:tcPr>
          <w:p w14:paraId="5E12C02D"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15</w:t>
            </w:r>
          </w:p>
        </w:tc>
        <w:tc>
          <w:tcPr>
            <w:tcW w:w="3422" w:type="dxa"/>
            <w:noWrap/>
            <w:hideMark/>
          </w:tcPr>
          <w:p w14:paraId="1063659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10%</w:t>
            </w:r>
          </w:p>
        </w:tc>
      </w:tr>
      <w:tr w:rsidR="00732CB0" w:rsidRPr="00732CB0" w14:paraId="3E38A1B3" w14:textId="77777777" w:rsidTr="00732CB0">
        <w:trPr>
          <w:trHeight w:val="217"/>
        </w:trPr>
        <w:tc>
          <w:tcPr>
            <w:tcW w:w="2584" w:type="dxa"/>
            <w:noWrap/>
            <w:hideMark/>
          </w:tcPr>
          <w:p w14:paraId="62FC44FD"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بكالوريوس</w:t>
            </w:r>
          </w:p>
        </w:tc>
        <w:tc>
          <w:tcPr>
            <w:tcW w:w="2499" w:type="dxa"/>
            <w:noWrap/>
            <w:hideMark/>
          </w:tcPr>
          <w:p w14:paraId="02EF88D6"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90</w:t>
            </w:r>
          </w:p>
        </w:tc>
        <w:tc>
          <w:tcPr>
            <w:tcW w:w="3422" w:type="dxa"/>
            <w:noWrap/>
            <w:hideMark/>
          </w:tcPr>
          <w:p w14:paraId="3A6134F0"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60%</w:t>
            </w:r>
          </w:p>
        </w:tc>
      </w:tr>
      <w:tr w:rsidR="00732CB0" w:rsidRPr="00732CB0" w14:paraId="50410B76" w14:textId="77777777" w:rsidTr="00732CB0">
        <w:trPr>
          <w:trHeight w:val="217"/>
        </w:trPr>
        <w:tc>
          <w:tcPr>
            <w:tcW w:w="2584" w:type="dxa"/>
            <w:noWrap/>
            <w:hideMark/>
          </w:tcPr>
          <w:p w14:paraId="1DA01796"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ماجستير</w:t>
            </w:r>
          </w:p>
        </w:tc>
        <w:tc>
          <w:tcPr>
            <w:tcW w:w="2499" w:type="dxa"/>
            <w:noWrap/>
            <w:hideMark/>
          </w:tcPr>
          <w:p w14:paraId="21B59AE1"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30</w:t>
            </w:r>
          </w:p>
        </w:tc>
        <w:tc>
          <w:tcPr>
            <w:tcW w:w="3422" w:type="dxa"/>
            <w:noWrap/>
            <w:hideMark/>
          </w:tcPr>
          <w:p w14:paraId="4F0364DB"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20%</w:t>
            </w:r>
          </w:p>
        </w:tc>
      </w:tr>
      <w:tr w:rsidR="00732CB0" w:rsidRPr="00732CB0" w14:paraId="270E4D62" w14:textId="77777777" w:rsidTr="00732CB0">
        <w:trPr>
          <w:trHeight w:val="217"/>
        </w:trPr>
        <w:tc>
          <w:tcPr>
            <w:tcW w:w="2584" w:type="dxa"/>
            <w:noWrap/>
            <w:hideMark/>
          </w:tcPr>
          <w:p w14:paraId="6A6188E7"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دكتوراه</w:t>
            </w:r>
          </w:p>
        </w:tc>
        <w:tc>
          <w:tcPr>
            <w:tcW w:w="2499" w:type="dxa"/>
            <w:noWrap/>
            <w:hideMark/>
          </w:tcPr>
          <w:p w14:paraId="3ACDFA5B"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15</w:t>
            </w:r>
          </w:p>
        </w:tc>
        <w:tc>
          <w:tcPr>
            <w:tcW w:w="3422" w:type="dxa"/>
            <w:noWrap/>
            <w:hideMark/>
          </w:tcPr>
          <w:p w14:paraId="0B0A593E"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10%</w:t>
            </w:r>
          </w:p>
        </w:tc>
      </w:tr>
    </w:tbl>
    <w:p w14:paraId="67E734F1" w14:textId="0F4446AD"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تشير النتائج إلى أن أعلى نسبة من العينة حاصلة على مؤهل البكالوريوس بنسبة 60%، تليها نسبة حملة الماجستير بنسبة 20%، بينما حصل كل من حملة الدبلوم وحملة الدكتوراه على نسبة 10% لكل منهما. هذه النتائج تعكس مستوى تعليمي مرتفع لدى أفراد العينة، وهو ما يدعم جودة الإجابات وتعمق المشاركين في موضوع الأخلاقيات المهنية والأداء الوظيفي</w:t>
      </w:r>
      <w:r w:rsidRPr="00732CB0">
        <w:rPr>
          <w:rFonts w:ascii="Simplified Arabic" w:hAnsi="Simplified Arabic" w:cs="Simplified Arabic"/>
          <w:sz w:val="28"/>
          <w:szCs w:val="28"/>
        </w:rPr>
        <w:t>.</w:t>
      </w:r>
    </w:p>
    <w:p w14:paraId="565B1062" w14:textId="3E3D40C5" w:rsidR="00732CB0" w:rsidRPr="00732CB0" w:rsidRDefault="00732CB0" w:rsidP="00732CB0">
      <w:p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sz w:val="28"/>
          <w:szCs w:val="28"/>
          <w:rtl/>
        </w:rPr>
        <w:t>المتغير: الوظيفة الحالية</w:t>
      </w:r>
    </w:p>
    <w:p w14:paraId="1C1731C1" w14:textId="77777777" w:rsidR="00732CB0" w:rsidRDefault="00732CB0" w:rsidP="00732CB0">
      <w:pPr>
        <w:spacing w:line="276" w:lineRule="auto"/>
        <w:jc w:val="lowKashida"/>
        <w:rPr>
          <w:rFonts w:ascii="Simplified Arabic" w:hAnsi="Simplified Arabic" w:cs="Simplified Arabic"/>
          <w:sz w:val="28"/>
          <w:szCs w:val="28"/>
          <w:rtl/>
        </w:rPr>
      </w:pPr>
    </w:p>
    <w:tbl>
      <w:tblPr>
        <w:tblStyle w:val="a5"/>
        <w:bidiVisual/>
        <w:tblW w:w="0" w:type="auto"/>
        <w:tblLook w:val="04A0" w:firstRow="1" w:lastRow="0" w:firstColumn="1" w:lastColumn="0" w:noHBand="0" w:noVBand="1"/>
      </w:tblPr>
      <w:tblGrid>
        <w:gridCol w:w="3164"/>
        <w:gridCol w:w="2186"/>
        <w:gridCol w:w="3161"/>
      </w:tblGrid>
      <w:tr w:rsidR="00732CB0" w:rsidRPr="00732CB0" w14:paraId="26D2CCC0" w14:textId="77777777" w:rsidTr="00732CB0">
        <w:trPr>
          <w:trHeight w:val="220"/>
        </w:trPr>
        <w:tc>
          <w:tcPr>
            <w:tcW w:w="3164" w:type="dxa"/>
            <w:noWrap/>
            <w:hideMark/>
          </w:tcPr>
          <w:p w14:paraId="2649805F"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الوظيفة الحالية</w:t>
            </w:r>
          </w:p>
        </w:tc>
        <w:tc>
          <w:tcPr>
            <w:tcW w:w="2186" w:type="dxa"/>
            <w:noWrap/>
            <w:hideMark/>
          </w:tcPr>
          <w:p w14:paraId="6CCE87D0"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التكرار</w:t>
            </w:r>
          </w:p>
        </w:tc>
        <w:tc>
          <w:tcPr>
            <w:tcW w:w="3161" w:type="dxa"/>
            <w:noWrap/>
            <w:hideMark/>
          </w:tcPr>
          <w:p w14:paraId="4A3D2575"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النسبة المئوية</w:t>
            </w:r>
          </w:p>
        </w:tc>
      </w:tr>
      <w:tr w:rsidR="00732CB0" w:rsidRPr="00732CB0" w14:paraId="35314702" w14:textId="77777777" w:rsidTr="00732CB0">
        <w:trPr>
          <w:trHeight w:val="220"/>
        </w:trPr>
        <w:tc>
          <w:tcPr>
            <w:tcW w:w="3164" w:type="dxa"/>
            <w:noWrap/>
            <w:hideMark/>
          </w:tcPr>
          <w:p w14:paraId="0005B407"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طبيب</w:t>
            </w:r>
          </w:p>
        </w:tc>
        <w:tc>
          <w:tcPr>
            <w:tcW w:w="2186" w:type="dxa"/>
            <w:noWrap/>
            <w:hideMark/>
          </w:tcPr>
          <w:p w14:paraId="75D80E96"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35</w:t>
            </w:r>
          </w:p>
        </w:tc>
        <w:tc>
          <w:tcPr>
            <w:tcW w:w="3161" w:type="dxa"/>
            <w:noWrap/>
            <w:hideMark/>
          </w:tcPr>
          <w:p w14:paraId="7CB48A79"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23.30%</w:t>
            </w:r>
          </w:p>
        </w:tc>
      </w:tr>
      <w:tr w:rsidR="00732CB0" w:rsidRPr="00732CB0" w14:paraId="50C5BB78" w14:textId="77777777" w:rsidTr="00732CB0">
        <w:trPr>
          <w:trHeight w:val="220"/>
        </w:trPr>
        <w:tc>
          <w:tcPr>
            <w:tcW w:w="3164" w:type="dxa"/>
            <w:noWrap/>
            <w:hideMark/>
          </w:tcPr>
          <w:p w14:paraId="3E7DE5B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تمريض</w:t>
            </w:r>
          </w:p>
        </w:tc>
        <w:tc>
          <w:tcPr>
            <w:tcW w:w="2186" w:type="dxa"/>
            <w:noWrap/>
            <w:hideMark/>
          </w:tcPr>
          <w:p w14:paraId="7EE2EDC7"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50</w:t>
            </w:r>
          </w:p>
        </w:tc>
        <w:tc>
          <w:tcPr>
            <w:tcW w:w="3161" w:type="dxa"/>
            <w:noWrap/>
            <w:hideMark/>
          </w:tcPr>
          <w:p w14:paraId="62C8E9FF"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33.30%</w:t>
            </w:r>
          </w:p>
        </w:tc>
      </w:tr>
      <w:tr w:rsidR="00732CB0" w:rsidRPr="00732CB0" w14:paraId="0C44DAD3" w14:textId="77777777" w:rsidTr="00732CB0">
        <w:trPr>
          <w:trHeight w:val="220"/>
        </w:trPr>
        <w:tc>
          <w:tcPr>
            <w:tcW w:w="3164" w:type="dxa"/>
            <w:noWrap/>
            <w:hideMark/>
          </w:tcPr>
          <w:p w14:paraId="4CB5D0A5"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إدارة وموظفين</w:t>
            </w:r>
          </w:p>
        </w:tc>
        <w:tc>
          <w:tcPr>
            <w:tcW w:w="2186" w:type="dxa"/>
            <w:noWrap/>
            <w:hideMark/>
          </w:tcPr>
          <w:p w14:paraId="761232EA"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20</w:t>
            </w:r>
          </w:p>
        </w:tc>
        <w:tc>
          <w:tcPr>
            <w:tcW w:w="3161" w:type="dxa"/>
            <w:noWrap/>
            <w:hideMark/>
          </w:tcPr>
          <w:p w14:paraId="33382735"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13.30%</w:t>
            </w:r>
          </w:p>
        </w:tc>
      </w:tr>
      <w:tr w:rsidR="00732CB0" w:rsidRPr="00732CB0" w14:paraId="05F2A5FB" w14:textId="77777777" w:rsidTr="00732CB0">
        <w:trPr>
          <w:trHeight w:val="220"/>
        </w:trPr>
        <w:tc>
          <w:tcPr>
            <w:tcW w:w="3164" w:type="dxa"/>
            <w:noWrap/>
            <w:hideMark/>
          </w:tcPr>
          <w:p w14:paraId="488B7777"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فنيون صحيون</w:t>
            </w:r>
          </w:p>
        </w:tc>
        <w:tc>
          <w:tcPr>
            <w:tcW w:w="2186" w:type="dxa"/>
            <w:noWrap/>
            <w:hideMark/>
          </w:tcPr>
          <w:p w14:paraId="2972ED85"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25</w:t>
            </w:r>
          </w:p>
        </w:tc>
        <w:tc>
          <w:tcPr>
            <w:tcW w:w="3161" w:type="dxa"/>
            <w:noWrap/>
            <w:hideMark/>
          </w:tcPr>
          <w:p w14:paraId="390EC043"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16.70%</w:t>
            </w:r>
          </w:p>
        </w:tc>
      </w:tr>
      <w:tr w:rsidR="00732CB0" w:rsidRPr="00732CB0" w14:paraId="274F0B1C" w14:textId="77777777" w:rsidTr="00732CB0">
        <w:trPr>
          <w:trHeight w:val="220"/>
        </w:trPr>
        <w:tc>
          <w:tcPr>
            <w:tcW w:w="3164" w:type="dxa"/>
            <w:noWrap/>
            <w:hideMark/>
          </w:tcPr>
          <w:p w14:paraId="48D64747"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موظفون إداريون</w:t>
            </w:r>
          </w:p>
        </w:tc>
        <w:tc>
          <w:tcPr>
            <w:tcW w:w="2186" w:type="dxa"/>
            <w:noWrap/>
            <w:hideMark/>
          </w:tcPr>
          <w:p w14:paraId="5F79585E"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10</w:t>
            </w:r>
          </w:p>
        </w:tc>
        <w:tc>
          <w:tcPr>
            <w:tcW w:w="3161" w:type="dxa"/>
            <w:noWrap/>
            <w:hideMark/>
          </w:tcPr>
          <w:p w14:paraId="4D3FE55D"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6.70%</w:t>
            </w:r>
          </w:p>
        </w:tc>
      </w:tr>
      <w:tr w:rsidR="00732CB0" w:rsidRPr="00732CB0" w14:paraId="54DE6080" w14:textId="77777777" w:rsidTr="00732CB0">
        <w:trPr>
          <w:trHeight w:val="220"/>
        </w:trPr>
        <w:tc>
          <w:tcPr>
            <w:tcW w:w="3164" w:type="dxa"/>
            <w:noWrap/>
            <w:hideMark/>
          </w:tcPr>
          <w:p w14:paraId="1E6A0159"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أخرى</w:t>
            </w:r>
          </w:p>
        </w:tc>
        <w:tc>
          <w:tcPr>
            <w:tcW w:w="2186" w:type="dxa"/>
            <w:noWrap/>
            <w:hideMark/>
          </w:tcPr>
          <w:p w14:paraId="63C27471"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10</w:t>
            </w:r>
          </w:p>
        </w:tc>
        <w:tc>
          <w:tcPr>
            <w:tcW w:w="3161" w:type="dxa"/>
            <w:noWrap/>
            <w:hideMark/>
          </w:tcPr>
          <w:p w14:paraId="35FA0D56"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6.70%</w:t>
            </w:r>
          </w:p>
        </w:tc>
      </w:tr>
    </w:tbl>
    <w:p w14:paraId="0B5CF1EC" w14:textId="5DE4B96E"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تتنوع الوظائف التي يتولاها المشاركون، حيث كانت أعلى نسبة لفئة التمريض بنسبة 33.3%، تليها مباشرةً فئة الأطباء بنسبة 23.3%. أما باقي الفئات فتتراوح نسبتها بين 6.7% و16.7%. هذا التنوع الوظيفي يعكس اتساع نطاق العينة لتضم جميع مستويات العمل داخل المستشفى، مما يمنح البحث زاوية شمولية وتحليلية أوسع</w:t>
      </w:r>
      <w:r w:rsidRPr="00732CB0">
        <w:rPr>
          <w:rFonts w:ascii="Simplified Arabic" w:hAnsi="Simplified Arabic" w:cs="Simplified Arabic"/>
          <w:sz w:val="28"/>
          <w:szCs w:val="28"/>
        </w:rPr>
        <w:t>.</w:t>
      </w:r>
    </w:p>
    <w:p w14:paraId="07B99D64" w14:textId="2AAA8734" w:rsidR="00732CB0" w:rsidRPr="00732CB0" w:rsidRDefault="00732CB0" w:rsidP="00732CB0">
      <w:p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sz w:val="28"/>
          <w:szCs w:val="28"/>
          <w:rtl/>
        </w:rPr>
        <w:t>المتغير: مدة الخدمة</w:t>
      </w:r>
    </w:p>
    <w:tbl>
      <w:tblPr>
        <w:tblStyle w:val="a5"/>
        <w:bidiVisual/>
        <w:tblW w:w="0" w:type="auto"/>
        <w:tblLook w:val="04A0" w:firstRow="1" w:lastRow="0" w:firstColumn="1" w:lastColumn="0" w:noHBand="0" w:noVBand="1"/>
      </w:tblPr>
      <w:tblGrid>
        <w:gridCol w:w="2871"/>
        <w:gridCol w:w="1701"/>
        <w:gridCol w:w="4111"/>
      </w:tblGrid>
      <w:tr w:rsidR="00732CB0" w:rsidRPr="00732CB0" w14:paraId="7A295BB9" w14:textId="77777777" w:rsidTr="00732CB0">
        <w:trPr>
          <w:trHeight w:val="285"/>
        </w:trPr>
        <w:tc>
          <w:tcPr>
            <w:tcW w:w="2871" w:type="dxa"/>
            <w:noWrap/>
            <w:hideMark/>
          </w:tcPr>
          <w:p w14:paraId="3980C1BF"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مدة الخدمة</w:t>
            </w:r>
          </w:p>
        </w:tc>
        <w:tc>
          <w:tcPr>
            <w:tcW w:w="1701" w:type="dxa"/>
            <w:noWrap/>
            <w:hideMark/>
          </w:tcPr>
          <w:p w14:paraId="1B959554"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التكرار</w:t>
            </w:r>
          </w:p>
        </w:tc>
        <w:tc>
          <w:tcPr>
            <w:tcW w:w="4111" w:type="dxa"/>
            <w:noWrap/>
            <w:hideMark/>
          </w:tcPr>
          <w:p w14:paraId="548E824B"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النسبة المئوية</w:t>
            </w:r>
          </w:p>
        </w:tc>
      </w:tr>
      <w:tr w:rsidR="00732CB0" w:rsidRPr="00732CB0" w14:paraId="66A6D20E" w14:textId="77777777" w:rsidTr="00732CB0">
        <w:trPr>
          <w:trHeight w:val="285"/>
        </w:trPr>
        <w:tc>
          <w:tcPr>
            <w:tcW w:w="2871" w:type="dxa"/>
            <w:noWrap/>
            <w:hideMark/>
          </w:tcPr>
          <w:p w14:paraId="1FB0B84D"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hint="cs"/>
                <w:sz w:val="28"/>
                <w:szCs w:val="28"/>
                <w:rtl/>
              </w:rPr>
              <w:t>أقل من سنة</w:t>
            </w:r>
          </w:p>
        </w:tc>
        <w:tc>
          <w:tcPr>
            <w:tcW w:w="1701" w:type="dxa"/>
            <w:noWrap/>
            <w:hideMark/>
          </w:tcPr>
          <w:p w14:paraId="599B319F"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20</w:t>
            </w:r>
          </w:p>
        </w:tc>
        <w:tc>
          <w:tcPr>
            <w:tcW w:w="4111" w:type="dxa"/>
            <w:noWrap/>
            <w:hideMark/>
          </w:tcPr>
          <w:p w14:paraId="31CB7DD3"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13.30%</w:t>
            </w:r>
          </w:p>
        </w:tc>
      </w:tr>
      <w:tr w:rsidR="00732CB0" w:rsidRPr="00732CB0" w14:paraId="7C9ECA8C" w14:textId="77777777" w:rsidTr="00732CB0">
        <w:trPr>
          <w:trHeight w:val="285"/>
        </w:trPr>
        <w:tc>
          <w:tcPr>
            <w:tcW w:w="2871" w:type="dxa"/>
            <w:noWrap/>
            <w:hideMark/>
          </w:tcPr>
          <w:p w14:paraId="28D54B17"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من سنة إلى 3 سنوات</w:t>
            </w:r>
          </w:p>
        </w:tc>
        <w:tc>
          <w:tcPr>
            <w:tcW w:w="1701" w:type="dxa"/>
            <w:noWrap/>
            <w:hideMark/>
          </w:tcPr>
          <w:p w14:paraId="19AE6954"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35</w:t>
            </w:r>
          </w:p>
        </w:tc>
        <w:tc>
          <w:tcPr>
            <w:tcW w:w="4111" w:type="dxa"/>
            <w:noWrap/>
            <w:hideMark/>
          </w:tcPr>
          <w:p w14:paraId="530B894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23.30%</w:t>
            </w:r>
          </w:p>
        </w:tc>
      </w:tr>
      <w:tr w:rsidR="00732CB0" w:rsidRPr="00732CB0" w14:paraId="5750DA2F" w14:textId="77777777" w:rsidTr="00732CB0">
        <w:trPr>
          <w:trHeight w:val="285"/>
        </w:trPr>
        <w:tc>
          <w:tcPr>
            <w:tcW w:w="2871" w:type="dxa"/>
            <w:noWrap/>
            <w:hideMark/>
          </w:tcPr>
          <w:p w14:paraId="72CD67EC"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من 4 إلى 6 سنوات</w:t>
            </w:r>
          </w:p>
        </w:tc>
        <w:tc>
          <w:tcPr>
            <w:tcW w:w="1701" w:type="dxa"/>
            <w:noWrap/>
            <w:hideMark/>
          </w:tcPr>
          <w:p w14:paraId="4D18CDBB"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30</w:t>
            </w:r>
          </w:p>
        </w:tc>
        <w:tc>
          <w:tcPr>
            <w:tcW w:w="4111" w:type="dxa"/>
            <w:noWrap/>
            <w:hideMark/>
          </w:tcPr>
          <w:p w14:paraId="4B9968A8"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20%</w:t>
            </w:r>
          </w:p>
        </w:tc>
      </w:tr>
      <w:tr w:rsidR="00732CB0" w:rsidRPr="00732CB0" w14:paraId="08C7F47A" w14:textId="77777777" w:rsidTr="00732CB0">
        <w:trPr>
          <w:trHeight w:val="285"/>
        </w:trPr>
        <w:tc>
          <w:tcPr>
            <w:tcW w:w="2871" w:type="dxa"/>
            <w:noWrap/>
            <w:hideMark/>
          </w:tcPr>
          <w:p w14:paraId="53CF1F28"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من 7 إلى 10 سنوات</w:t>
            </w:r>
          </w:p>
        </w:tc>
        <w:tc>
          <w:tcPr>
            <w:tcW w:w="1701" w:type="dxa"/>
            <w:noWrap/>
            <w:hideMark/>
          </w:tcPr>
          <w:p w14:paraId="4BEB1274"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40</w:t>
            </w:r>
          </w:p>
        </w:tc>
        <w:tc>
          <w:tcPr>
            <w:tcW w:w="4111" w:type="dxa"/>
            <w:noWrap/>
            <w:hideMark/>
          </w:tcPr>
          <w:p w14:paraId="142FCC94"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26.70%</w:t>
            </w:r>
          </w:p>
        </w:tc>
      </w:tr>
      <w:tr w:rsidR="00732CB0" w:rsidRPr="00732CB0" w14:paraId="51BB9224" w14:textId="77777777" w:rsidTr="00732CB0">
        <w:trPr>
          <w:trHeight w:val="285"/>
        </w:trPr>
        <w:tc>
          <w:tcPr>
            <w:tcW w:w="2871" w:type="dxa"/>
            <w:noWrap/>
            <w:hideMark/>
          </w:tcPr>
          <w:p w14:paraId="79FAB453"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hint="cs"/>
                <w:sz w:val="28"/>
                <w:szCs w:val="28"/>
                <w:rtl/>
              </w:rPr>
              <w:t>أكثر من 10 سنوات</w:t>
            </w:r>
          </w:p>
        </w:tc>
        <w:tc>
          <w:tcPr>
            <w:tcW w:w="1701" w:type="dxa"/>
            <w:noWrap/>
            <w:hideMark/>
          </w:tcPr>
          <w:p w14:paraId="21E4C359" w14:textId="77777777" w:rsidR="00732CB0" w:rsidRPr="00732CB0" w:rsidRDefault="00732CB0" w:rsidP="00732CB0">
            <w:p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Pr>
              <w:t>25</w:t>
            </w:r>
          </w:p>
        </w:tc>
        <w:tc>
          <w:tcPr>
            <w:tcW w:w="4111" w:type="dxa"/>
            <w:noWrap/>
            <w:hideMark/>
          </w:tcPr>
          <w:p w14:paraId="6026F616"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Pr>
              <w:t>16.70%</w:t>
            </w:r>
          </w:p>
        </w:tc>
      </w:tr>
    </w:tbl>
    <w:p w14:paraId="0A58E6B2" w14:textId="60E6C2D8" w:rsidR="0023665C" w:rsidRDefault="0023665C" w:rsidP="00732CB0">
      <w:pPr>
        <w:spacing w:line="276" w:lineRule="auto"/>
        <w:jc w:val="lowKashida"/>
        <w:rPr>
          <w:rFonts w:ascii="Simplified Arabic" w:hAnsi="Simplified Arabic" w:cs="Simplified Arabic"/>
          <w:sz w:val="28"/>
          <w:szCs w:val="28"/>
          <w:rtl/>
        </w:rPr>
      </w:pPr>
      <w:r>
        <w:rPr>
          <w:noProof/>
        </w:rPr>
        <w:lastRenderedPageBreak/>
        <w:drawing>
          <wp:inline distT="0" distB="0" distL="0" distR="0" wp14:anchorId="0FCDD42E" wp14:editId="633DD67B">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507163A" w14:textId="20F40615"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تظهر النتائج أن أكثر من نصف العينة لديهم خبرة تتراوح بين 4 إلى أكثر من 10 سنوات، حيث بلغت نسبة من عملوا من 7 إلى 10 سنوات 26.7%، تليها الفئة من 4 إلى 6 سنوات بنسبة 20%. هذا يشير إلى أن غالبية المشاركين يتمتعون بخبرة طويلة في المجال الصحي، وبالتالي فإن آراؤهم تعكس واقعًا عمليًا دقيقًا يمكن الاعتماد عليه في تحليل نتائج البحث</w:t>
      </w:r>
      <w:r w:rsidRPr="00732CB0">
        <w:rPr>
          <w:rFonts w:ascii="Simplified Arabic" w:hAnsi="Simplified Arabic" w:cs="Simplified Arabic"/>
          <w:sz w:val="28"/>
          <w:szCs w:val="28"/>
        </w:rPr>
        <w:t>.</w:t>
      </w:r>
    </w:p>
    <w:p w14:paraId="6B86CD3D" w14:textId="6D83809B" w:rsidR="00732CB0" w:rsidRPr="00732CB0" w:rsidRDefault="00732CB0" w:rsidP="00732CB0">
      <w:p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sz w:val="28"/>
          <w:szCs w:val="28"/>
          <w:rtl/>
        </w:rPr>
        <w:t>نوع المستشفى</w:t>
      </w:r>
    </w:p>
    <w:p w14:paraId="6906EC5F" w14:textId="77777777" w:rsidR="0023665C" w:rsidRDefault="0023665C" w:rsidP="00732CB0">
      <w:pPr>
        <w:spacing w:line="276" w:lineRule="auto"/>
        <w:jc w:val="lowKashida"/>
        <w:rPr>
          <w:rFonts w:ascii="Simplified Arabic" w:hAnsi="Simplified Arabic" w:cs="Simplified Arabic"/>
          <w:sz w:val="28"/>
          <w:szCs w:val="28"/>
          <w:rtl/>
        </w:rPr>
      </w:pPr>
    </w:p>
    <w:p w14:paraId="44FA79F2" w14:textId="585DE0D8" w:rsidR="00732CB0" w:rsidRPr="00732CB0" w:rsidRDefault="00732CB0" w:rsidP="00732CB0">
      <w:pPr>
        <w:spacing w:line="276" w:lineRule="auto"/>
        <w:jc w:val="lowKashida"/>
        <w:rPr>
          <w:rFonts w:ascii="Simplified Arabic" w:hAnsi="Simplified Arabic" w:cs="Simplified Arabic"/>
          <w:sz w:val="28"/>
          <w:szCs w:val="28"/>
        </w:rPr>
      </w:pPr>
    </w:p>
    <w:tbl>
      <w:tblPr>
        <w:tblStyle w:val="a5"/>
        <w:bidiVisual/>
        <w:tblW w:w="9250" w:type="dxa"/>
        <w:tblLook w:val="04A0" w:firstRow="1" w:lastRow="0" w:firstColumn="1" w:lastColumn="0" w:noHBand="0" w:noVBand="1"/>
      </w:tblPr>
      <w:tblGrid>
        <w:gridCol w:w="4147"/>
        <w:gridCol w:w="2693"/>
        <w:gridCol w:w="2410"/>
      </w:tblGrid>
      <w:tr w:rsidR="0023665C" w:rsidRPr="0023665C" w14:paraId="14CCC786" w14:textId="77777777" w:rsidTr="0023665C">
        <w:trPr>
          <w:trHeight w:val="285"/>
        </w:trPr>
        <w:tc>
          <w:tcPr>
            <w:tcW w:w="4147" w:type="dxa"/>
            <w:noWrap/>
            <w:hideMark/>
          </w:tcPr>
          <w:p w14:paraId="34B2BE14" w14:textId="77777777" w:rsidR="0023665C" w:rsidRPr="0023665C" w:rsidRDefault="0023665C" w:rsidP="0023665C">
            <w:pPr>
              <w:spacing w:line="276" w:lineRule="auto"/>
              <w:jc w:val="lowKashida"/>
              <w:rPr>
                <w:rFonts w:ascii="Simplified Arabic" w:hAnsi="Simplified Arabic" w:cs="Simplified Arabic"/>
                <w:sz w:val="28"/>
                <w:szCs w:val="28"/>
              </w:rPr>
            </w:pPr>
            <w:r w:rsidRPr="0023665C">
              <w:rPr>
                <w:rFonts w:ascii="Simplified Arabic" w:hAnsi="Simplified Arabic" w:cs="Simplified Arabic" w:hint="cs"/>
                <w:sz w:val="28"/>
                <w:szCs w:val="28"/>
                <w:rtl/>
              </w:rPr>
              <w:t>نوع المستشفى</w:t>
            </w:r>
          </w:p>
        </w:tc>
        <w:tc>
          <w:tcPr>
            <w:tcW w:w="2693" w:type="dxa"/>
            <w:noWrap/>
            <w:hideMark/>
          </w:tcPr>
          <w:p w14:paraId="4832D5E3"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التكرار</w:t>
            </w:r>
          </w:p>
        </w:tc>
        <w:tc>
          <w:tcPr>
            <w:tcW w:w="2410" w:type="dxa"/>
            <w:noWrap/>
            <w:hideMark/>
          </w:tcPr>
          <w:p w14:paraId="61445063"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النسبة المئوية</w:t>
            </w:r>
          </w:p>
        </w:tc>
      </w:tr>
      <w:tr w:rsidR="0023665C" w:rsidRPr="0023665C" w14:paraId="581F6EE2" w14:textId="77777777" w:rsidTr="0023665C">
        <w:trPr>
          <w:trHeight w:val="285"/>
        </w:trPr>
        <w:tc>
          <w:tcPr>
            <w:tcW w:w="4147" w:type="dxa"/>
            <w:noWrap/>
            <w:hideMark/>
          </w:tcPr>
          <w:p w14:paraId="0F0F2631"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hint="cs"/>
                <w:sz w:val="28"/>
                <w:szCs w:val="28"/>
                <w:rtl/>
              </w:rPr>
              <w:t>مستشفى عام</w:t>
            </w:r>
          </w:p>
        </w:tc>
        <w:tc>
          <w:tcPr>
            <w:tcW w:w="2693" w:type="dxa"/>
            <w:noWrap/>
            <w:hideMark/>
          </w:tcPr>
          <w:p w14:paraId="5338D65A"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sz w:val="28"/>
                <w:szCs w:val="28"/>
              </w:rPr>
              <w:t>90</w:t>
            </w:r>
          </w:p>
        </w:tc>
        <w:tc>
          <w:tcPr>
            <w:tcW w:w="2410" w:type="dxa"/>
            <w:noWrap/>
            <w:hideMark/>
          </w:tcPr>
          <w:p w14:paraId="46842F82" w14:textId="77777777" w:rsidR="0023665C" w:rsidRPr="0023665C" w:rsidRDefault="0023665C" w:rsidP="0023665C">
            <w:pPr>
              <w:spacing w:line="276" w:lineRule="auto"/>
              <w:jc w:val="lowKashida"/>
              <w:rPr>
                <w:rFonts w:ascii="Simplified Arabic" w:hAnsi="Simplified Arabic" w:cs="Simplified Arabic"/>
                <w:sz w:val="28"/>
                <w:szCs w:val="28"/>
              </w:rPr>
            </w:pPr>
            <w:r w:rsidRPr="0023665C">
              <w:rPr>
                <w:rFonts w:ascii="Simplified Arabic" w:hAnsi="Simplified Arabic" w:cs="Simplified Arabic"/>
                <w:sz w:val="28"/>
                <w:szCs w:val="28"/>
              </w:rPr>
              <w:t>60%</w:t>
            </w:r>
          </w:p>
        </w:tc>
      </w:tr>
      <w:tr w:rsidR="0023665C" w:rsidRPr="0023665C" w14:paraId="32A3AA28" w14:textId="77777777" w:rsidTr="0023665C">
        <w:trPr>
          <w:trHeight w:val="285"/>
        </w:trPr>
        <w:tc>
          <w:tcPr>
            <w:tcW w:w="4147" w:type="dxa"/>
            <w:noWrap/>
            <w:hideMark/>
          </w:tcPr>
          <w:p w14:paraId="48EDBA14" w14:textId="77777777" w:rsidR="0023665C" w:rsidRPr="0023665C" w:rsidRDefault="0023665C" w:rsidP="0023665C">
            <w:pPr>
              <w:spacing w:line="276" w:lineRule="auto"/>
              <w:jc w:val="lowKashida"/>
              <w:rPr>
                <w:rFonts w:ascii="Simplified Arabic" w:hAnsi="Simplified Arabic" w:cs="Simplified Arabic"/>
                <w:sz w:val="28"/>
                <w:szCs w:val="28"/>
              </w:rPr>
            </w:pPr>
            <w:r w:rsidRPr="0023665C">
              <w:rPr>
                <w:rFonts w:ascii="Simplified Arabic" w:hAnsi="Simplified Arabic" w:cs="Simplified Arabic" w:hint="cs"/>
                <w:sz w:val="28"/>
                <w:szCs w:val="28"/>
                <w:rtl/>
              </w:rPr>
              <w:t>مستشفى متخصص</w:t>
            </w:r>
          </w:p>
        </w:tc>
        <w:tc>
          <w:tcPr>
            <w:tcW w:w="2693" w:type="dxa"/>
            <w:noWrap/>
            <w:hideMark/>
          </w:tcPr>
          <w:p w14:paraId="63087345"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sz w:val="28"/>
                <w:szCs w:val="28"/>
              </w:rPr>
              <w:t>40</w:t>
            </w:r>
          </w:p>
        </w:tc>
        <w:tc>
          <w:tcPr>
            <w:tcW w:w="2410" w:type="dxa"/>
            <w:noWrap/>
            <w:hideMark/>
          </w:tcPr>
          <w:p w14:paraId="563B0E62" w14:textId="77777777" w:rsidR="0023665C" w:rsidRPr="0023665C" w:rsidRDefault="0023665C" w:rsidP="0023665C">
            <w:pPr>
              <w:spacing w:line="276" w:lineRule="auto"/>
              <w:jc w:val="lowKashida"/>
              <w:rPr>
                <w:rFonts w:ascii="Simplified Arabic" w:hAnsi="Simplified Arabic" w:cs="Simplified Arabic"/>
                <w:sz w:val="28"/>
                <w:szCs w:val="28"/>
              </w:rPr>
            </w:pPr>
            <w:r w:rsidRPr="0023665C">
              <w:rPr>
                <w:rFonts w:ascii="Simplified Arabic" w:hAnsi="Simplified Arabic" w:cs="Simplified Arabic"/>
                <w:sz w:val="28"/>
                <w:szCs w:val="28"/>
              </w:rPr>
              <w:t>26.70%</w:t>
            </w:r>
          </w:p>
        </w:tc>
      </w:tr>
      <w:tr w:rsidR="0023665C" w:rsidRPr="0023665C" w14:paraId="3F883EB8" w14:textId="77777777" w:rsidTr="0023665C">
        <w:trPr>
          <w:trHeight w:val="285"/>
        </w:trPr>
        <w:tc>
          <w:tcPr>
            <w:tcW w:w="4147" w:type="dxa"/>
            <w:noWrap/>
            <w:hideMark/>
          </w:tcPr>
          <w:p w14:paraId="4BC3913B" w14:textId="77777777" w:rsidR="0023665C" w:rsidRPr="0023665C" w:rsidRDefault="0023665C" w:rsidP="0023665C">
            <w:pPr>
              <w:spacing w:line="276" w:lineRule="auto"/>
              <w:jc w:val="lowKashida"/>
              <w:rPr>
                <w:rFonts w:ascii="Simplified Arabic" w:hAnsi="Simplified Arabic" w:cs="Simplified Arabic"/>
                <w:sz w:val="28"/>
                <w:szCs w:val="28"/>
              </w:rPr>
            </w:pPr>
            <w:r w:rsidRPr="0023665C">
              <w:rPr>
                <w:rFonts w:ascii="Simplified Arabic" w:hAnsi="Simplified Arabic" w:cs="Simplified Arabic" w:hint="cs"/>
                <w:sz w:val="28"/>
                <w:szCs w:val="28"/>
                <w:rtl/>
              </w:rPr>
              <w:t>مركز صحي تابع لمستشفى</w:t>
            </w:r>
          </w:p>
        </w:tc>
        <w:tc>
          <w:tcPr>
            <w:tcW w:w="2693" w:type="dxa"/>
            <w:noWrap/>
            <w:hideMark/>
          </w:tcPr>
          <w:p w14:paraId="28A74FF7" w14:textId="77777777" w:rsidR="0023665C" w:rsidRPr="0023665C" w:rsidRDefault="0023665C" w:rsidP="0023665C">
            <w:pPr>
              <w:spacing w:line="276" w:lineRule="auto"/>
              <w:jc w:val="lowKashida"/>
              <w:rPr>
                <w:rFonts w:ascii="Simplified Arabic" w:hAnsi="Simplified Arabic" w:cs="Simplified Arabic"/>
                <w:sz w:val="28"/>
                <w:szCs w:val="28"/>
                <w:rtl/>
              </w:rPr>
            </w:pPr>
            <w:r w:rsidRPr="0023665C">
              <w:rPr>
                <w:rFonts w:ascii="Simplified Arabic" w:hAnsi="Simplified Arabic" w:cs="Simplified Arabic"/>
                <w:sz w:val="28"/>
                <w:szCs w:val="28"/>
              </w:rPr>
              <w:t>20</w:t>
            </w:r>
          </w:p>
        </w:tc>
        <w:tc>
          <w:tcPr>
            <w:tcW w:w="2410" w:type="dxa"/>
            <w:noWrap/>
            <w:hideMark/>
          </w:tcPr>
          <w:p w14:paraId="35B36DCE" w14:textId="77777777" w:rsidR="0023665C" w:rsidRPr="0023665C" w:rsidRDefault="0023665C" w:rsidP="0023665C">
            <w:pPr>
              <w:spacing w:line="276" w:lineRule="auto"/>
              <w:jc w:val="lowKashida"/>
              <w:rPr>
                <w:rFonts w:ascii="Simplified Arabic" w:hAnsi="Simplified Arabic" w:cs="Simplified Arabic"/>
                <w:sz w:val="28"/>
                <w:szCs w:val="28"/>
              </w:rPr>
            </w:pPr>
            <w:r w:rsidRPr="0023665C">
              <w:rPr>
                <w:rFonts w:ascii="Simplified Arabic" w:hAnsi="Simplified Arabic" w:cs="Simplified Arabic"/>
                <w:sz w:val="28"/>
                <w:szCs w:val="28"/>
              </w:rPr>
              <w:t>13.30%</w:t>
            </w:r>
          </w:p>
        </w:tc>
      </w:tr>
    </w:tbl>
    <w:p w14:paraId="3881C2C5" w14:textId="53B83E2E" w:rsidR="0023665C" w:rsidRDefault="0023665C" w:rsidP="0023665C">
      <w:pPr>
        <w:pStyle w:val="1"/>
        <w:rPr>
          <w:rtl/>
        </w:rPr>
      </w:pPr>
      <w:bookmarkStart w:id="3" w:name="_Toc202721910"/>
      <w:r>
        <w:rPr>
          <w:noProof/>
        </w:rPr>
        <w:lastRenderedPageBreak/>
        <w:drawing>
          <wp:inline distT="0" distB="0" distL="0" distR="0" wp14:anchorId="5E365BB4" wp14:editId="61F51502">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48791DE" w14:textId="7FF3AB7D" w:rsidR="0023665C" w:rsidRPr="0023665C" w:rsidRDefault="0023665C" w:rsidP="0023665C">
      <w:pPr>
        <w:jc w:val="lowKashida"/>
        <w:rPr>
          <w:rFonts w:ascii="Simplified Arabic" w:hAnsi="Simplified Arabic" w:cs="Simplified Arabic"/>
          <w:sz w:val="28"/>
          <w:szCs w:val="28"/>
          <w:rtl/>
        </w:rPr>
      </w:pPr>
      <w:r w:rsidRPr="0023665C">
        <w:rPr>
          <w:rFonts w:ascii="Simplified Arabic" w:hAnsi="Simplified Arabic" w:cs="Simplified Arabic"/>
          <w:sz w:val="28"/>
          <w:szCs w:val="28"/>
          <w:rtl/>
        </w:rPr>
        <w:t>توضح البيانات أن أغلب المشاركين يعملون في المستشفيات العامة بنسبة 60%، بينما كان العمل في المستشفيات المتخصصة أقل بقليل بنسبة 26.7%. أما المراكز الصحية التابعة للمستشفيات فكانت لها النسبة الأدنى بواقع 13.3%. هذا التركيز على المستشفيات العامة قد يكون له تأثير على توجه بعض النتائج، لكنه لا يزال يمثل قاعدة بيانات كبيرة وقوية لتحليل موضوع البحث</w:t>
      </w:r>
      <w:r w:rsidRPr="0023665C">
        <w:rPr>
          <w:rFonts w:ascii="Simplified Arabic" w:hAnsi="Simplified Arabic" w:cs="Simplified Arabic"/>
          <w:sz w:val="28"/>
          <w:szCs w:val="28"/>
        </w:rPr>
        <w:t>.</w:t>
      </w:r>
    </w:p>
    <w:p w14:paraId="075BDCFE" w14:textId="302FB0AE" w:rsidR="00140894" w:rsidRPr="00732CB0" w:rsidRDefault="00140894" w:rsidP="0023665C">
      <w:pPr>
        <w:pStyle w:val="1"/>
        <w:rPr>
          <w:b/>
          <w:bCs/>
        </w:rPr>
      </w:pPr>
      <w:r w:rsidRPr="00732CB0">
        <w:rPr>
          <w:rtl/>
        </w:rPr>
        <w:t>الت</w:t>
      </w:r>
      <w:r w:rsidR="0023665C">
        <w:rPr>
          <w:rtl/>
        </w:rPr>
        <w:t>حليل الإحصائي لأسئلة الاستبيان</w:t>
      </w:r>
      <w:bookmarkEnd w:id="3"/>
      <w:r w:rsidR="0023665C">
        <w:rPr>
          <w:rtl/>
        </w:rPr>
        <w:t xml:space="preserve"> </w:t>
      </w:r>
    </w:p>
    <w:p w14:paraId="6A39AB7A" w14:textId="3099D675" w:rsidR="00140894" w:rsidRPr="00732CB0" w:rsidRDefault="00140894" w:rsidP="00732CB0">
      <w:pPr>
        <w:spacing w:line="276" w:lineRule="auto"/>
        <w:jc w:val="lowKashida"/>
        <w:rPr>
          <w:rFonts w:ascii="Simplified Arabic" w:hAnsi="Simplified Arabic" w:cs="Simplified Arabic"/>
          <w:b/>
          <w:bCs/>
          <w:sz w:val="28"/>
          <w:szCs w:val="28"/>
        </w:rPr>
      </w:pPr>
      <w:r w:rsidRPr="00732CB0">
        <w:rPr>
          <w:rFonts w:ascii="Simplified Arabic" w:hAnsi="Simplified Arabic" w:cs="Simplified Arabic"/>
          <w:sz w:val="28"/>
          <w:szCs w:val="28"/>
          <w:rtl/>
        </w:rPr>
        <w:t>المحور الأول: أخلاقيات المهنة</w:t>
      </w:r>
    </w:p>
    <w:tbl>
      <w:tblPr>
        <w:tblStyle w:val="a5"/>
        <w:bidiVisual/>
        <w:tblW w:w="0" w:type="auto"/>
        <w:tblLook w:val="04A0" w:firstRow="1" w:lastRow="0" w:firstColumn="1" w:lastColumn="0" w:noHBand="0" w:noVBand="1"/>
      </w:tblPr>
      <w:tblGrid>
        <w:gridCol w:w="6115"/>
        <w:gridCol w:w="864"/>
        <w:gridCol w:w="973"/>
        <w:gridCol w:w="870"/>
      </w:tblGrid>
      <w:tr w:rsidR="0023665C" w:rsidRPr="0023665C" w14:paraId="6B0D426B" w14:textId="77777777" w:rsidTr="0023665C">
        <w:trPr>
          <w:trHeight w:val="285"/>
        </w:trPr>
        <w:tc>
          <w:tcPr>
            <w:tcW w:w="6115" w:type="dxa"/>
            <w:noWrap/>
            <w:hideMark/>
          </w:tcPr>
          <w:p w14:paraId="5BDFAB03"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أحرص على احترام خصوصية المرضى وعدم إفشاء أسرارهم.</w:t>
            </w:r>
          </w:p>
        </w:tc>
        <w:tc>
          <w:tcPr>
            <w:tcW w:w="864" w:type="dxa"/>
            <w:noWrap/>
            <w:hideMark/>
          </w:tcPr>
          <w:p w14:paraId="2EB075F8"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4.5</w:t>
            </w:r>
          </w:p>
        </w:tc>
        <w:tc>
          <w:tcPr>
            <w:tcW w:w="973" w:type="dxa"/>
            <w:noWrap/>
            <w:hideMark/>
          </w:tcPr>
          <w:p w14:paraId="42AA89CE"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0.6</w:t>
            </w:r>
          </w:p>
        </w:tc>
        <w:tc>
          <w:tcPr>
            <w:tcW w:w="870" w:type="dxa"/>
            <w:noWrap/>
            <w:hideMark/>
          </w:tcPr>
          <w:p w14:paraId="23756E18"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 بشدة</w:t>
            </w:r>
          </w:p>
        </w:tc>
      </w:tr>
      <w:tr w:rsidR="0023665C" w:rsidRPr="0023665C" w14:paraId="3000781C" w14:textId="77777777" w:rsidTr="0023665C">
        <w:trPr>
          <w:trHeight w:val="285"/>
        </w:trPr>
        <w:tc>
          <w:tcPr>
            <w:tcW w:w="6115" w:type="dxa"/>
            <w:noWrap/>
            <w:hideMark/>
          </w:tcPr>
          <w:p w14:paraId="76B9E972"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ألتزم بتقديم الخدمة الطبية دون تمييز بين المرضى بسبب الدين أو الجنس أو الانتماء الاجتماعي.</w:t>
            </w:r>
          </w:p>
        </w:tc>
        <w:tc>
          <w:tcPr>
            <w:tcW w:w="864" w:type="dxa"/>
            <w:noWrap/>
            <w:hideMark/>
          </w:tcPr>
          <w:p w14:paraId="553DADE1"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4.3</w:t>
            </w:r>
          </w:p>
        </w:tc>
        <w:tc>
          <w:tcPr>
            <w:tcW w:w="973" w:type="dxa"/>
            <w:noWrap/>
            <w:hideMark/>
          </w:tcPr>
          <w:p w14:paraId="3A446722"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0.7</w:t>
            </w:r>
          </w:p>
        </w:tc>
        <w:tc>
          <w:tcPr>
            <w:tcW w:w="870" w:type="dxa"/>
            <w:noWrap/>
            <w:hideMark/>
          </w:tcPr>
          <w:p w14:paraId="6D354762"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w:t>
            </w:r>
          </w:p>
        </w:tc>
      </w:tr>
      <w:tr w:rsidR="0023665C" w:rsidRPr="0023665C" w14:paraId="46405C74" w14:textId="77777777" w:rsidTr="0023665C">
        <w:trPr>
          <w:trHeight w:val="285"/>
        </w:trPr>
        <w:tc>
          <w:tcPr>
            <w:tcW w:w="6115" w:type="dxa"/>
            <w:noWrap/>
            <w:hideMark/>
          </w:tcPr>
          <w:p w14:paraId="1D0C873E"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أتعامل مع زملائي في العمل بروح الفريق والاحترام المتبادل.</w:t>
            </w:r>
          </w:p>
        </w:tc>
        <w:tc>
          <w:tcPr>
            <w:tcW w:w="864" w:type="dxa"/>
            <w:noWrap/>
            <w:hideMark/>
          </w:tcPr>
          <w:p w14:paraId="04AD0A6D"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4.2</w:t>
            </w:r>
          </w:p>
        </w:tc>
        <w:tc>
          <w:tcPr>
            <w:tcW w:w="973" w:type="dxa"/>
            <w:noWrap/>
            <w:hideMark/>
          </w:tcPr>
          <w:p w14:paraId="7D75B436"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0.8</w:t>
            </w:r>
          </w:p>
        </w:tc>
        <w:tc>
          <w:tcPr>
            <w:tcW w:w="870" w:type="dxa"/>
            <w:noWrap/>
            <w:hideMark/>
          </w:tcPr>
          <w:p w14:paraId="278F79CC"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w:t>
            </w:r>
          </w:p>
        </w:tc>
      </w:tr>
      <w:tr w:rsidR="0023665C" w:rsidRPr="0023665C" w14:paraId="4E5A7B95" w14:textId="77777777" w:rsidTr="0023665C">
        <w:trPr>
          <w:trHeight w:val="285"/>
        </w:trPr>
        <w:tc>
          <w:tcPr>
            <w:tcW w:w="6115" w:type="dxa"/>
            <w:noWrap/>
            <w:hideMark/>
          </w:tcPr>
          <w:p w14:paraId="2E27A3B6"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ألتزم بالصدق والأمانة في التعامل مع المرضى وزملائي وإدارة المستشفى.</w:t>
            </w:r>
          </w:p>
        </w:tc>
        <w:tc>
          <w:tcPr>
            <w:tcW w:w="864" w:type="dxa"/>
            <w:noWrap/>
            <w:hideMark/>
          </w:tcPr>
          <w:p w14:paraId="41C0413A"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4.6</w:t>
            </w:r>
          </w:p>
        </w:tc>
        <w:tc>
          <w:tcPr>
            <w:tcW w:w="973" w:type="dxa"/>
            <w:noWrap/>
            <w:hideMark/>
          </w:tcPr>
          <w:p w14:paraId="07932C2F"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0.5</w:t>
            </w:r>
          </w:p>
        </w:tc>
        <w:tc>
          <w:tcPr>
            <w:tcW w:w="870" w:type="dxa"/>
            <w:noWrap/>
            <w:hideMark/>
          </w:tcPr>
          <w:p w14:paraId="3412BFF2"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 بشدة</w:t>
            </w:r>
          </w:p>
        </w:tc>
      </w:tr>
      <w:tr w:rsidR="0023665C" w:rsidRPr="0023665C" w14:paraId="6078C24E" w14:textId="77777777" w:rsidTr="0023665C">
        <w:trPr>
          <w:trHeight w:val="285"/>
        </w:trPr>
        <w:tc>
          <w:tcPr>
            <w:tcW w:w="6115" w:type="dxa"/>
            <w:noWrap/>
            <w:hideMark/>
          </w:tcPr>
          <w:p w14:paraId="0043E6B6"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أتجنب استخدام منصبي الوظيفي لتحقيق مصالح شخصية أو مادية.</w:t>
            </w:r>
          </w:p>
        </w:tc>
        <w:tc>
          <w:tcPr>
            <w:tcW w:w="864" w:type="dxa"/>
            <w:noWrap/>
            <w:hideMark/>
          </w:tcPr>
          <w:p w14:paraId="47F696F4"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4.4</w:t>
            </w:r>
          </w:p>
        </w:tc>
        <w:tc>
          <w:tcPr>
            <w:tcW w:w="973" w:type="dxa"/>
            <w:noWrap/>
            <w:hideMark/>
          </w:tcPr>
          <w:p w14:paraId="5A09E961"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0.6</w:t>
            </w:r>
          </w:p>
        </w:tc>
        <w:tc>
          <w:tcPr>
            <w:tcW w:w="870" w:type="dxa"/>
            <w:noWrap/>
            <w:hideMark/>
          </w:tcPr>
          <w:p w14:paraId="494B1531"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 بشدة</w:t>
            </w:r>
          </w:p>
        </w:tc>
      </w:tr>
    </w:tbl>
    <w:p w14:paraId="1E4054A2" w14:textId="4C30C352" w:rsidR="0023665C" w:rsidRDefault="0023665C" w:rsidP="0023665C">
      <w:pPr>
        <w:spacing w:line="276" w:lineRule="auto"/>
        <w:ind w:left="720"/>
        <w:jc w:val="lowKashida"/>
        <w:rPr>
          <w:rFonts w:ascii="Simplified Arabic" w:hAnsi="Simplified Arabic" w:cs="Simplified Arabic"/>
          <w:sz w:val="28"/>
          <w:szCs w:val="28"/>
        </w:rPr>
      </w:pPr>
      <w:r>
        <w:rPr>
          <w:noProof/>
        </w:rPr>
        <w:lastRenderedPageBreak/>
        <w:drawing>
          <wp:inline distT="0" distB="0" distL="0" distR="0" wp14:anchorId="05C2044C" wp14:editId="45C58E2E">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BF7630" w14:textId="6D77D13C" w:rsidR="00140894" w:rsidRPr="00732CB0" w:rsidRDefault="00140894" w:rsidP="00732CB0">
      <w:pPr>
        <w:numPr>
          <w:ilvl w:val="0"/>
          <w:numId w:val="44"/>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أظهر المشاركون مستوى مرتفعًا جدًا من الالتزام بأخلاقيات المهنة، حيث تراوحت متوسطات الإجابات بين </w:t>
      </w:r>
      <w:r w:rsidR="003E3F8E">
        <w:rPr>
          <w:rFonts w:ascii="Simplified Arabic" w:hAnsi="Simplified Arabic" w:cs="Simplified Arabic" w:hint="cs"/>
          <w:sz w:val="28"/>
          <w:szCs w:val="28"/>
          <w:rtl/>
        </w:rPr>
        <w:t>٤.٢</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و4.6 على مقياس من 5</w:t>
      </w:r>
      <w:r w:rsidRPr="00732CB0">
        <w:rPr>
          <w:rFonts w:ascii="Simplified Arabic" w:hAnsi="Simplified Arabic" w:cs="Simplified Arabic"/>
          <w:sz w:val="28"/>
          <w:szCs w:val="28"/>
        </w:rPr>
        <w:t>.</w:t>
      </w:r>
    </w:p>
    <w:p w14:paraId="7B25F82F" w14:textId="77777777" w:rsidR="00140894" w:rsidRPr="00732CB0" w:rsidRDefault="00140894" w:rsidP="00732CB0">
      <w:pPr>
        <w:numPr>
          <w:ilvl w:val="0"/>
          <w:numId w:val="44"/>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كانت أعلى درجة على سؤال </w:t>
      </w:r>
      <w:r w:rsidRPr="00732CB0">
        <w:rPr>
          <w:rFonts w:ascii="Simplified Arabic" w:hAnsi="Simplified Arabic" w:cs="Simplified Arabic"/>
          <w:sz w:val="28"/>
          <w:szCs w:val="28"/>
        </w:rPr>
        <w:t>"</w:t>
      </w:r>
      <w:r w:rsidRPr="00732CB0">
        <w:rPr>
          <w:rFonts w:ascii="Simplified Arabic" w:hAnsi="Simplified Arabic" w:cs="Simplified Arabic"/>
          <w:sz w:val="28"/>
          <w:szCs w:val="28"/>
          <w:rtl/>
        </w:rPr>
        <w:t>الصدق والأمانة</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 مما يدل على أن المشاركين يعتبرون الأمانة من أهم الأخلاقيات المهنية</w:t>
      </w:r>
      <w:r w:rsidRPr="00732CB0">
        <w:rPr>
          <w:rFonts w:ascii="Simplified Arabic" w:hAnsi="Simplified Arabic" w:cs="Simplified Arabic"/>
          <w:sz w:val="28"/>
          <w:szCs w:val="28"/>
        </w:rPr>
        <w:t>.</w:t>
      </w:r>
    </w:p>
    <w:p w14:paraId="7AAF20E0" w14:textId="77777777" w:rsidR="00140894" w:rsidRPr="00732CB0" w:rsidRDefault="00140894" w:rsidP="00732CB0">
      <w:pPr>
        <w:numPr>
          <w:ilvl w:val="0"/>
          <w:numId w:val="44"/>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جاءت النتيجة الأدنى نسبيًا على سؤال </w:t>
      </w:r>
      <w:r w:rsidRPr="00732CB0">
        <w:rPr>
          <w:rFonts w:ascii="Simplified Arabic" w:hAnsi="Simplified Arabic" w:cs="Simplified Arabic"/>
          <w:sz w:val="28"/>
          <w:szCs w:val="28"/>
        </w:rPr>
        <w:t>"</w:t>
      </w:r>
      <w:r w:rsidRPr="00732CB0">
        <w:rPr>
          <w:rFonts w:ascii="Simplified Arabic" w:hAnsi="Simplified Arabic" w:cs="Simplified Arabic"/>
          <w:sz w:val="28"/>
          <w:szCs w:val="28"/>
          <w:rtl/>
        </w:rPr>
        <w:t>عدم التمييز</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 لكن لا تزال ضمن تصنيف "موافق"، مما يشير إلى وجود بعض التحديات البسيطة في هذا الجانب</w:t>
      </w:r>
      <w:r w:rsidRPr="00732CB0">
        <w:rPr>
          <w:rFonts w:ascii="Simplified Arabic" w:hAnsi="Simplified Arabic" w:cs="Simplified Arabic"/>
          <w:sz w:val="28"/>
          <w:szCs w:val="28"/>
        </w:rPr>
        <w:t>.</w:t>
      </w:r>
    </w:p>
    <w:p w14:paraId="62914E10" w14:textId="77777777" w:rsidR="00140894" w:rsidRDefault="00140894" w:rsidP="00732CB0">
      <w:pPr>
        <w:spacing w:line="276" w:lineRule="auto"/>
        <w:jc w:val="lowKashida"/>
        <w:rPr>
          <w:rFonts w:ascii="Simplified Arabic" w:hAnsi="Simplified Arabic" w:cs="Simplified Arabic"/>
          <w:b/>
          <w:bCs/>
          <w:sz w:val="28"/>
          <w:szCs w:val="28"/>
          <w:rtl/>
          <w:lang w:bidi="ar-EG"/>
        </w:rPr>
      </w:pPr>
      <w:r w:rsidRPr="00732CB0">
        <w:rPr>
          <w:rFonts w:ascii="Simplified Arabic" w:hAnsi="Simplified Arabic" w:cs="Simplified Arabic"/>
          <w:b/>
          <w:bCs/>
          <w:sz w:val="28"/>
          <w:szCs w:val="28"/>
        </w:rPr>
        <w:t xml:space="preserve">📘 </w:t>
      </w:r>
      <w:r w:rsidRPr="00732CB0">
        <w:rPr>
          <w:rFonts w:ascii="Simplified Arabic" w:hAnsi="Simplified Arabic" w:cs="Simplified Arabic"/>
          <w:sz w:val="28"/>
          <w:szCs w:val="28"/>
          <w:rtl/>
        </w:rPr>
        <w:t>المحور الثاني: الأداء الوظيفي</w:t>
      </w:r>
    </w:p>
    <w:tbl>
      <w:tblPr>
        <w:tblStyle w:val="a5"/>
        <w:bidiVisual/>
        <w:tblW w:w="9124" w:type="dxa"/>
        <w:tblLook w:val="04A0" w:firstRow="1" w:lastRow="0" w:firstColumn="1" w:lastColumn="0" w:noHBand="0" w:noVBand="1"/>
      </w:tblPr>
      <w:tblGrid>
        <w:gridCol w:w="5848"/>
        <w:gridCol w:w="1029"/>
        <w:gridCol w:w="983"/>
        <w:gridCol w:w="1264"/>
      </w:tblGrid>
      <w:tr w:rsidR="0023665C" w:rsidRPr="0023665C" w14:paraId="23C2E6C8" w14:textId="77777777" w:rsidTr="0023665C">
        <w:trPr>
          <w:trHeight w:val="285"/>
        </w:trPr>
        <w:tc>
          <w:tcPr>
            <w:tcW w:w="5848" w:type="dxa"/>
            <w:noWrap/>
            <w:hideMark/>
          </w:tcPr>
          <w:p w14:paraId="4C4609B5"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hint="cs"/>
                <w:b/>
                <w:bCs/>
                <w:sz w:val="28"/>
                <w:szCs w:val="28"/>
                <w:rtl/>
              </w:rPr>
              <w:t>السؤال</w:t>
            </w:r>
          </w:p>
        </w:tc>
        <w:tc>
          <w:tcPr>
            <w:tcW w:w="1029" w:type="dxa"/>
            <w:noWrap/>
            <w:hideMark/>
          </w:tcPr>
          <w:p w14:paraId="35EF3980"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المتوسط</w:t>
            </w:r>
          </w:p>
        </w:tc>
        <w:tc>
          <w:tcPr>
            <w:tcW w:w="983" w:type="dxa"/>
            <w:noWrap/>
            <w:hideMark/>
          </w:tcPr>
          <w:p w14:paraId="357DA7B0"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الانحراف المعياري</w:t>
            </w:r>
          </w:p>
        </w:tc>
        <w:tc>
          <w:tcPr>
            <w:tcW w:w="1264" w:type="dxa"/>
            <w:noWrap/>
            <w:hideMark/>
          </w:tcPr>
          <w:p w14:paraId="3096C9A7"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التصنيف</w:t>
            </w:r>
          </w:p>
        </w:tc>
      </w:tr>
      <w:tr w:rsidR="0023665C" w:rsidRPr="0023665C" w14:paraId="687C57C3" w14:textId="77777777" w:rsidTr="0023665C">
        <w:trPr>
          <w:trHeight w:val="285"/>
        </w:trPr>
        <w:tc>
          <w:tcPr>
            <w:tcW w:w="5848" w:type="dxa"/>
            <w:noWrap/>
            <w:hideMark/>
          </w:tcPr>
          <w:p w14:paraId="071C5BB4"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أدلي بمهنتي بكل جدية والتزام وأؤدي مهامي بدقة.</w:t>
            </w:r>
          </w:p>
        </w:tc>
        <w:tc>
          <w:tcPr>
            <w:tcW w:w="1029" w:type="dxa"/>
            <w:noWrap/>
            <w:hideMark/>
          </w:tcPr>
          <w:p w14:paraId="65F6C215"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lang w:bidi="ar-EG"/>
              </w:rPr>
              <w:t>4.4</w:t>
            </w:r>
          </w:p>
        </w:tc>
        <w:tc>
          <w:tcPr>
            <w:tcW w:w="983" w:type="dxa"/>
            <w:noWrap/>
            <w:hideMark/>
          </w:tcPr>
          <w:p w14:paraId="46809A96"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b/>
                <w:bCs/>
                <w:sz w:val="28"/>
                <w:szCs w:val="28"/>
                <w:lang w:bidi="ar-EG"/>
              </w:rPr>
              <w:t>0.6</w:t>
            </w:r>
          </w:p>
        </w:tc>
        <w:tc>
          <w:tcPr>
            <w:tcW w:w="1264" w:type="dxa"/>
            <w:noWrap/>
            <w:hideMark/>
          </w:tcPr>
          <w:p w14:paraId="4EB7491A"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hint="cs"/>
                <w:b/>
                <w:bCs/>
                <w:sz w:val="28"/>
                <w:szCs w:val="28"/>
                <w:rtl/>
              </w:rPr>
              <w:t>موافق بشدة</w:t>
            </w:r>
          </w:p>
        </w:tc>
      </w:tr>
      <w:tr w:rsidR="0023665C" w:rsidRPr="0023665C" w14:paraId="5506BC43" w14:textId="77777777" w:rsidTr="0023665C">
        <w:trPr>
          <w:trHeight w:val="285"/>
        </w:trPr>
        <w:tc>
          <w:tcPr>
            <w:tcW w:w="5848" w:type="dxa"/>
            <w:noWrap/>
            <w:hideMark/>
          </w:tcPr>
          <w:p w14:paraId="053FD492"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أسعى دائمًا لتحسين كفاءتي المهنية وتطوير مهاراتي.</w:t>
            </w:r>
          </w:p>
        </w:tc>
        <w:tc>
          <w:tcPr>
            <w:tcW w:w="1029" w:type="dxa"/>
            <w:noWrap/>
            <w:hideMark/>
          </w:tcPr>
          <w:p w14:paraId="7CCA9AC2"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lang w:bidi="ar-EG"/>
              </w:rPr>
              <w:t>4.2</w:t>
            </w:r>
          </w:p>
        </w:tc>
        <w:tc>
          <w:tcPr>
            <w:tcW w:w="983" w:type="dxa"/>
            <w:noWrap/>
            <w:hideMark/>
          </w:tcPr>
          <w:p w14:paraId="03A00DC0"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b/>
                <w:bCs/>
                <w:sz w:val="28"/>
                <w:szCs w:val="28"/>
                <w:lang w:bidi="ar-EG"/>
              </w:rPr>
              <w:t>0.7</w:t>
            </w:r>
          </w:p>
        </w:tc>
        <w:tc>
          <w:tcPr>
            <w:tcW w:w="1264" w:type="dxa"/>
            <w:noWrap/>
            <w:hideMark/>
          </w:tcPr>
          <w:p w14:paraId="2E3C293C"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hint="cs"/>
                <w:b/>
                <w:bCs/>
                <w:sz w:val="28"/>
                <w:szCs w:val="28"/>
                <w:rtl/>
              </w:rPr>
              <w:t>موافق</w:t>
            </w:r>
          </w:p>
        </w:tc>
      </w:tr>
      <w:tr w:rsidR="0023665C" w:rsidRPr="0023665C" w14:paraId="36EAFD60" w14:textId="77777777" w:rsidTr="0023665C">
        <w:trPr>
          <w:trHeight w:val="285"/>
        </w:trPr>
        <w:tc>
          <w:tcPr>
            <w:tcW w:w="5848" w:type="dxa"/>
            <w:noWrap/>
            <w:hideMark/>
          </w:tcPr>
          <w:p w14:paraId="7E712B88"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ألتزم بالأنظمة الداخلية للمستشفى والتعليمات المطلوبة مني.</w:t>
            </w:r>
          </w:p>
        </w:tc>
        <w:tc>
          <w:tcPr>
            <w:tcW w:w="1029" w:type="dxa"/>
            <w:noWrap/>
            <w:hideMark/>
          </w:tcPr>
          <w:p w14:paraId="569FEE66"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lang w:bidi="ar-EG"/>
              </w:rPr>
              <w:t>4.3</w:t>
            </w:r>
          </w:p>
        </w:tc>
        <w:tc>
          <w:tcPr>
            <w:tcW w:w="983" w:type="dxa"/>
            <w:noWrap/>
            <w:hideMark/>
          </w:tcPr>
          <w:p w14:paraId="5089B1C5"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b/>
                <w:bCs/>
                <w:sz w:val="28"/>
                <w:szCs w:val="28"/>
                <w:lang w:bidi="ar-EG"/>
              </w:rPr>
              <w:t>0.6</w:t>
            </w:r>
          </w:p>
        </w:tc>
        <w:tc>
          <w:tcPr>
            <w:tcW w:w="1264" w:type="dxa"/>
            <w:noWrap/>
            <w:hideMark/>
          </w:tcPr>
          <w:p w14:paraId="4D75AFED"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hint="cs"/>
                <w:b/>
                <w:bCs/>
                <w:sz w:val="28"/>
                <w:szCs w:val="28"/>
                <w:rtl/>
              </w:rPr>
              <w:t>موافق</w:t>
            </w:r>
          </w:p>
        </w:tc>
      </w:tr>
      <w:tr w:rsidR="0023665C" w:rsidRPr="0023665C" w14:paraId="51830FB3" w14:textId="77777777" w:rsidTr="0023665C">
        <w:trPr>
          <w:trHeight w:val="285"/>
        </w:trPr>
        <w:tc>
          <w:tcPr>
            <w:tcW w:w="5848" w:type="dxa"/>
            <w:noWrap/>
            <w:hideMark/>
          </w:tcPr>
          <w:p w14:paraId="70072363"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أشارك بإيجاز في الأنشطة والمبادرات التطويرية داخل المستشفى.</w:t>
            </w:r>
          </w:p>
        </w:tc>
        <w:tc>
          <w:tcPr>
            <w:tcW w:w="1029" w:type="dxa"/>
            <w:noWrap/>
            <w:hideMark/>
          </w:tcPr>
          <w:p w14:paraId="5CE59329"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lang w:bidi="ar-EG"/>
              </w:rPr>
              <w:t>4</w:t>
            </w:r>
          </w:p>
        </w:tc>
        <w:tc>
          <w:tcPr>
            <w:tcW w:w="983" w:type="dxa"/>
            <w:noWrap/>
            <w:hideMark/>
          </w:tcPr>
          <w:p w14:paraId="6E4B7205"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b/>
                <w:bCs/>
                <w:sz w:val="28"/>
                <w:szCs w:val="28"/>
                <w:lang w:bidi="ar-EG"/>
              </w:rPr>
              <w:t>0.8</w:t>
            </w:r>
          </w:p>
        </w:tc>
        <w:tc>
          <w:tcPr>
            <w:tcW w:w="1264" w:type="dxa"/>
            <w:noWrap/>
            <w:hideMark/>
          </w:tcPr>
          <w:p w14:paraId="5F6219C2"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hint="cs"/>
                <w:b/>
                <w:bCs/>
                <w:sz w:val="28"/>
                <w:szCs w:val="28"/>
                <w:rtl/>
              </w:rPr>
              <w:t>موافق</w:t>
            </w:r>
          </w:p>
        </w:tc>
      </w:tr>
      <w:tr w:rsidR="0023665C" w:rsidRPr="0023665C" w14:paraId="4B5BD707" w14:textId="77777777" w:rsidTr="0023665C">
        <w:trPr>
          <w:trHeight w:val="285"/>
        </w:trPr>
        <w:tc>
          <w:tcPr>
            <w:tcW w:w="5848" w:type="dxa"/>
            <w:noWrap/>
            <w:hideMark/>
          </w:tcPr>
          <w:p w14:paraId="2BFE3945"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أتحمل المسؤولية الكاملة تجاه المهام الموكلة إليّ وأنجزها في الوقت المطلوب.</w:t>
            </w:r>
          </w:p>
        </w:tc>
        <w:tc>
          <w:tcPr>
            <w:tcW w:w="1029" w:type="dxa"/>
            <w:noWrap/>
            <w:hideMark/>
          </w:tcPr>
          <w:p w14:paraId="52E7CD7A"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lang w:bidi="ar-EG"/>
              </w:rPr>
              <w:t>4.5</w:t>
            </w:r>
          </w:p>
        </w:tc>
        <w:tc>
          <w:tcPr>
            <w:tcW w:w="983" w:type="dxa"/>
            <w:noWrap/>
            <w:hideMark/>
          </w:tcPr>
          <w:p w14:paraId="21C2B11E"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b/>
                <w:bCs/>
                <w:sz w:val="28"/>
                <w:szCs w:val="28"/>
                <w:lang w:bidi="ar-EG"/>
              </w:rPr>
              <w:t>0.5</w:t>
            </w:r>
          </w:p>
        </w:tc>
        <w:tc>
          <w:tcPr>
            <w:tcW w:w="1264" w:type="dxa"/>
            <w:noWrap/>
            <w:hideMark/>
          </w:tcPr>
          <w:p w14:paraId="45117FAD" w14:textId="77777777" w:rsidR="0023665C" w:rsidRPr="0023665C" w:rsidRDefault="0023665C" w:rsidP="0023665C">
            <w:pPr>
              <w:spacing w:line="276" w:lineRule="auto"/>
              <w:jc w:val="lowKashida"/>
              <w:rPr>
                <w:rFonts w:ascii="Simplified Arabic" w:hAnsi="Simplified Arabic" w:cs="Simplified Arabic"/>
                <w:b/>
                <w:bCs/>
                <w:sz w:val="28"/>
                <w:szCs w:val="28"/>
                <w:lang w:bidi="ar-EG"/>
              </w:rPr>
            </w:pPr>
            <w:r w:rsidRPr="0023665C">
              <w:rPr>
                <w:rFonts w:ascii="Simplified Arabic" w:hAnsi="Simplified Arabic" w:cs="Simplified Arabic" w:hint="cs"/>
                <w:b/>
                <w:bCs/>
                <w:sz w:val="28"/>
                <w:szCs w:val="28"/>
                <w:rtl/>
              </w:rPr>
              <w:t>موافق بشدة</w:t>
            </w:r>
          </w:p>
        </w:tc>
      </w:tr>
    </w:tbl>
    <w:p w14:paraId="529E5FA2" w14:textId="50019DBC" w:rsidR="0023665C" w:rsidRDefault="0023665C" w:rsidP="0023665C">
      <w:pPr>
        <w:spacing w:line="276" w:lineRule="auto"/>
        <w:ind w:left="720"/>
        <w:jc w:val="lowKashida"/>
        <w:rPr>
          <w:rFonts w:ascii="Simplified Arabic" w:hAnsi="Simplified Arabic" w:cs="Simplified Arabic"/>
          <w:sz w:val="28"/>
          <w:szCs w:val="28"/>
        </w:rPr>
      </w:pPr>
      <w:r>
        <w:rPr>
          <w:noProof/>
        </w:rPr>
        <w:lastRenderedPageBreak/>
        <w:drawing>
          <wp:inline distT="0" distB="0" distL="0" distR="0" wp14:anchorId="690D1D5F" wp14:editId="47A1DD95">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80AC65" w14:textId="2157E394" w:rsidR="00140894" w:rsidRPr="00732CB0" w:rsidRDefault="00140894" w:rsidP="00732CB0">
      <w:pPr>
        <w:numPr>
          <w:ilvl w:val="0"/>
          <w:numId w:val="45"/>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يعكس المشاركون مستوى مرتفع من الأداء الوظيفي، مع متوسطات تتراوح بين </w:t>
      </w:r>
      <w:r w:rsidR="003E3F8E">
        <w:rPr>
          <w:rFonts w:ascii="Simplified Arabic" w:hAnsi="Simplified Arabic" w:cs="Simplified Arabic" w:hint="cs"/>
          <w:sz w:val="28"/>
          <w:szCs w:val="28"/>
          <w:rtl/>
        </w:rPr>
        <w:t>٤.٠</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و4.</w:t>
      </w:r>
      <w:proofErr w:type="gramStart"/>
      <w:r w:rsidRPr="00732CB0">
        <w:rPr>
          <w:rFonts w:ascii="Simplified Arabic" w:hAnsi="Simplified Arabic" w:cs="Simplified Arabic"/>
          <w:sz w:val="28"/>
          <w:szCs w:val="28"/>
          <w:rtl/>
        </w:rPr>
        <w:t xml:space="preserve">5 </w:t>
      </w:r>
      <w:r w:rsidRPr="00732CB0">
        <w:rPr>
          <w:rFonts w:ascii="Simplified Arabic" w:hAnsi="Simplified Arabic" w:cs="Simplified Arabic"/>
          <w:sz w:val="28"/>
          <w:szCs w:val="28"/>
        </w:rPr>
        <w:t>.</w:t>
      </w:r>
      <w:proofErr w:type="gramEnd"/>
    </w:p>
    <w:p w14:paraId="65629E24" w14:textId="77777777" w:rsidR="00140894" w:rsidRPr="00732CB0" w:rsidRDefault="00140894" w:rsidP="00732CB0">
      <w:pPr>
        <w:numPr>
          <w:ilvl w:val="0"/>
          <w:numId w:val="45"/>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سُجلت أعلى نتيجة على سؤال </w:t>
      </w:r>
      <w:r w:rsidRPr="00732CB0">
        <w:rPr>
          <w:rFonts w:ascii="Simplified Arabic" w:hAnsi="Simplified Arabic" w:cs="Simplified Arabic"/>
          <w:sz w:val="28"/>
          <w:szCs w:val="28"/>
        </w:rPr>
        <w:t>"</w:t>
      </w:r>
      <w:r w:rsidRPr="00732CB0">
        <w:rPr>
          <w:rFonts w:ascii="Simplified Arabic" w:hAnsi="Simplified Arabic" w:cs="Simplified Arabic"/>
          <w:sz w:val="28"/>
          <w:szCs w:val="28"/>
          <w:rtl/>
        </w:rPr>
        <w:t>تحمل المسؤولية وإنجاز المهام في الوقت المطلوب</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 مما يدل على الالتزام المهني العالي</w:t>
      </w:r>
      <w:r w:rsidRPr="00732CB0">
        <w:rPr>
          <w:rFonts w:ascii="Simplified Arabic" w:hAnsi="Simplified Arabic" w:cs="Simplified Arabic"/>
          <w:sz w:val="28"/>
          <w:szCs w:val="28"/>
        </w:rPr>
        <w:t>.</w:t>
      </w:r>
    </w:p>
    <w:p w14:paraId="76AD3CC4" w14:textId="06EF0F54" w:rsidR="00140894" w:rsidRPr="0023665C" w:rsidRDefault="00140894" w:rsidP="0023665C">
      <w:pPr>
        <w:numPr>
          <w:ilvl w:val="0"/>
          <w:numId w:val="45"/>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كان أقل تقييم على سؤال </w:t>
      </w:r>
      <w:r w:rsidRPr="00732CB0">
        <w:rPr>
          <w:rFonts w:ascii="Simplified Arabic" w:hAnsi="Simplified Arabic" w:cs="Simplified Arabic"/>
          <w:sz w:val="28"/>
          <w:szCs w:val="28"/>
        </w:rPr>
        <w:t>"</w:t>
      </w:r>
      <w:r w:rsidRPr="00732CB0">
        <w:rPr>
          <w:rFonts w:ascii="Simplified Arabic" w:hAnsi="Simplified Arabic" w:cs="Simplified Arabic"/>
          <w:sz w:val="28"/>
          <w:szCs w:val="28"/>
          <w:rtl/>
        </w:rPr>
        <w:t>المشاركة في الأنشطة التطويرية</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 وهو ما قد يشير إلى ضرورة تشجيع هذه المشاركة بشكل أكبر من قبل الإدارة</w:t>
      </w:r>
      <w:r w:rsidRPr="00732CB0">
        <w:rPr>
          <w:rFonts w:ascii="Simplified Arabic" w:hAnsi="Simplified Arabic" w:cs="Simplified Arabic"/>
          <w:sz w:val="28"/>
          <w:szCs w:val="28"/>
        </w:rPr>
        <w:t>.</w:t>
      </w:r>
    </w:p>
    <w:p w14:paraId="6F011C0B" w14:textId="1C2BB6A0" w:rsidR="00140894" w:rsidRDefault="00140894" w:rsidP="00732CB0">
      <w:pPr>
        <w:spacing w:line="276" w:lineRule="auto"/>
        <w:jc w:val="lowKashida"/>
        <w:rPr>
          <w:rFonts w:ascii="Simplified Arabic" w:hAnsi="Simplified Arabic" w:cs="Simplified Arabic"/>
          <w:b/>
          <w:bCs/>
          <w:sz w:val="28"/>
          <w:szCs w:val="28"/>
          <w:rtl/>
        </w:rPr>
      </w:pPr>
      <w:r w:rsidRPr="00732CB0">
        <w:rPr>
          <w:rFonts w:ascii="Simplified Arabic" w:hAnsi="Simplified Arabic" w:cs="Simplified Arabic"/>
          <w:sz w:val="28"/>
          <w:szCs w:val="28"/>
          <w:rtl/>
        </w:rPr>
        <w:t>المحور الثالث: العلاقة بين أخلاقيات المهنة والأداء الوظيفي</w:t>
      </w:r>
    </w:p>
    <w:tbl>
      <w:tblPr>
        <w:tblStyle w:val="a5"/>
        <w:bidiVisual/>
        <w:tblW w:w="0" w:type="auto"/>
        <w:tblLook w:val="04A0" w:firstRow="1" w:lastRow="0" w:firstColumn="1" w:lastColumn="0" w:noHBand="0" w:noVBand="1"/>
      </w:tblPr>
      <w:tblGrid>
        <w:gridCol w:w="5556"/>
        <w:gridCol w:w="1122"/>
        <w:gridCol w:w="1145"/>
        <w:gridCol w:w="999"/>
      </w:tblGrid>
      <w:tr w:rsidR="0023665C" w:rsidRPr="0023665C" w14:paraId="335C808B" w14:textId="77777777" w:rsidTr="0023665C">
        <w:trPr>
          <w:trHeight w:val="285"/>
        </w:trPr>
        <w:tc>
          <w:tcPr>
            <w:tcW w:w="5558" w:type="dxa"/>
            <w:noWrap/>
            <w:hideMark/>
          </w:tcPr>
          <w:p w14:paraId="6C235AFA"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السؤال</w:t>
            </w:r>
          </w:p>
        </w:tc>
        <w:tc>
          <w:tcPr>
            <w:tcW w:w="1122" w:type="dxa"/>
            <w:noWrap/>
            <w:hideMark/>
          </w:tcPr>
          <w:p w14:paraId="23661C70"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المتوسط</w:t>
            </w:r>
          </w:p>
        </w:tc>
        <w:tc>
          <w:tcPr>
            <w:tcW w:w="1145" w:type="dxa"/>
            <w:noWrap/>
            <w:hideMark/>
          </w:tcPr>
          <w:p w14:paraId="1F5DB2A8"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الانحراف المعياري</w:t>
            </w:r>
          </w:p>
        </w:tc>
        <w:tc>
          <w:tcPr>
            <w:tcW w:w="997" w:type="dxa"/>
            <w:noWrap/>
            <w:hideMark/>
          </w:tcPr>
          <w:p w14:paraId="689B92D2"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التصنيف</w:t>
            </w:r>
          </w:p>
        </w:tc>
      </w:tr>
      <w:tr w:rsidR="0023665C" w:rsidRPr="0023665C" w14:paraId="1D5CE9FB" w14:textId="77777777" w:rsidTr="0023665C">
        <w:trPr>
          <w:trHeight w:val="285"/>
        </w:trPr>
        <w:tc>
          <w:tcPr>
            <w:tcW w:w="5558" w:type="dxa"/>
            <w:noWrap/>
            <w:hideMark/>
          </w:tcPr>
          <w:p w14:paraId="7EBC30CE"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وجود بيئة عمل تحترم القيم والأخلاق يحفزني على الأداء الأفضل.</w:t>
            </w:r>
          </w:p>
        </w:tc>
        <w:tc>
          <w:tcPr>
            <w:tcW w:w="1122" w:type="dxa"/>
            <w:noWrap/>
            <w:hideMark/>
          </w:tcPr>
          <w:p w14:paraId="14A946A6"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4.5</w:t>
            </w:r>
          </w:p>
        </w:tc>
        <w:tc>
          <w:tcPr>
            <w:tcW w:w="1145" w:type="dxa"/>
            <w:noWrap/>
            <w:hideMark/>
          </w:tcPr>
          <w:p w14:paraId="3D0812DD"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0.5</w:t>
            </w:r>
          </w:p>
        </w:tc>
        <w:tc>
          <w:tcPr>
            <w:tcW w:w="997" w:type="dxa"/>
            <w:noWrap/>
            <w:hideMark/>
          </w:tcPr>
          <w:p w14:paraId="79C889D7"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 بشدة</w:t>
            </w:r>
          </w:p>
        </w:tc>
      </w:tr>
      <w:tr w:rsidR="0023665C" w:rsidRPr="0023665C" w14:paraId="20BEC486" w14:textId="77777777" w:rsidTr="0023665C">
        <w:trPr>
          <w:trHeight w:val="285"/>
        </w:trPr>
        <w:tc>
          <w:tcPr>
            <w:tcW w:w="5558" w:type="dxa"/>
            <w:noWrap/>
            <w:hideMark/>
          </w:tcPr>
          <w:p w14:paraId="1088F2D1"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الشعور بالمسؤولية الأخلاقية يدفعني للالتزام بمواعيدي ومهامي.</w:t>
            </w:r>
          </w:p>
        </w:tc>
        <w:tc>
          <w:tcPr>
            <w:tcW w:w="1122" w:type="dxa"/>
            <w:noWrap/>
            <w:hideMark/>
          </w:tcPr>
          <w:p w14:paraId="70D7EAFA"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4.3</w:t>
            </w:r>
          </w:p>
        </w:tc>
        <w:tc>
          <w:tcPr>
            <w:tcW w:w="1145" w:type="dxa"/>
            <w:noWrap/>
            <w:hideMark/>
          </w:tcPr>
          <w:p w14:paraId="265E7BB9"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0.6</w:t>
            </w:r>
          </w:p>
        </w:tc>
        <w:tc>
          <w:tcPr>
            <w:tcW w:w="997" w:type="dxa"/>
            <w:noWrap/>
            <w:hideMark/>
          </w:tcPr>
          <w:p w14:paraId="11BD2846"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w:t>
            </w:r>
          </w:p>
        </w:tc>
      </w:tr>
      <w:tr w:rsidR="0023665C" w:rsidRPr="0023665C" w14:paraId="29520649" w14:textId="77777777" w:rsidTr="0023665C">
        <w:trPr>
          <w:trHeight w:val="285"/>
        </w:trPr>
        <w:tc>
          <w:tcPr>
            <w:tcW w:w="5558" w:type="dxa"/>
            <w:noWrap/>
            <w:hideMark/>
          </w:tcPr>
          <w:p w14:paraId="5185F9E8"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تطبيق أخلاقيات المهنة يعزز الثقة بيني وبين المرضى وزملائي.</w:t>
            </w:r>
          </w:p>
        </w:tc>
        <w:tc>
          <w:tcPr>
            <w:tcW w:w="1122" w:type="dxa"/>
            <w:noWrap/>
            <w:hideMark/>
          </w:tcPr>
          <w:p w14:paraId="1BD12016"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4.6</w:t>
            </w:r>
          </w:p>
        </w:tc>
        <w:tc>
          <w:tcPr>
            <w:tcW w:w="1145" w:type="dxa"/>
            <w:noWrap/>
            <w:hideMark/>
          </w:tcPr>
          <w:p w14:paraId="40C8A78F"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0.4</w:t>
            </w:r>
          </w:p>
        </w:tc>
        <w:tc>
          <w:tcPr>
            <w:tcW w:w="997" w:type="dxa"/>
            <w:noWrap/>
            <w:hideMark/>
          </w:tcPr>
          <w:p w14:paraId="6CD1024C"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 بشدة</w:t>
            </w:r>
          </w:p>
        </w:tc>
      </w:tr>
      <w:tr w:rsidR="0023665C" w:rsidRPr="0023665C" w14:paraId="38DBF530" w14:textId="77777777" w:rsidTr="0023665C">
        <w:trPr>
          <w:trHeight w:val="285"/>
        </w:trPr>
        <w:tc>
          <w:tcPr>
            <w:tcW w:w="5558" w:type="dxa"/>
            <w:noWrap/>
            <w:hideMark/>
          </w:tcPr>
          <w:p w14:paraId="4AC7EEEB"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t>انخفاض مستويات الأخلاق المهنية يؤثر سلبًا على الإنتاجية والعمل الجماعي.</w:t>
            </w:r>
          </w:p>
        </w:tc>
        <w:tc>
          <w:tcPr>
            <w:tcW w:w="1122" w:type="dxa"/>
            <w:noWrap/>
            <w:hideMark/>
          </w:tcPr>
          <w:p w14:paraId="73258363"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4.4</w:t>
            </w:r>
          </w:p>
        </w:tc>
        <w:tc>
          <w:tcPr>
            <w:tcW w:w="1145" w:type="dxa"/>
            <w:noWrap/>
            <w:hideMark/>
          </w:tcPr>
          <w:p w14:paraId="012E5AE4"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0.6</w:t>
            </w:r>
          </w:p>
        </w:tc>
        <w:tc>
          <w:tcPr>
            <w:tcW w:w="997" w:type="dxa"/>
            <w:noWrap/>
            <w:hideMark/>
          </w:tcPr>
          <w:p w14:paraId="6A617BEC"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 بشدة</w:t>
            </w:r>
          </w:p>
        </w:tc>
      </w:tr>
      <w:tr w:rsidR="0023665C" w:rsidRPr="0023665C" w14:paraId="25340D4F" w14:textId="77777777" w:rsidTr="0023665C">
        <w:trPr>
          <w:trHeight w:val="285"/>
        </w:trPr>
        <w:tc>
          <w:tcPr>
            <w:tcW w:w="5558" w:type="dxa"/>
            <w:noWrap/>
            <w:hideMark/>
          </w:tcPr>
          <w:p w14:paraId="6959F951"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hint="cs"/>
                <w:b/>
                <w:bCs/>
                <w:sz w:val="28"/>
                <w:szCs w:val="28"/>
                <w:rtl/>
              </w:rPr>
              <w:lastRenderedPageBreak/>
              <w:t>وجود توجيهات واضحة حول الأخلاقيات المهنية يساهم في تحسين الأداء العام.</w:t>
            </w:r>
          </w:p>
        </w:tc>
        <w:tc>
          <w:tcPr>
            <w:tcW w:w="1122" w:type="dxa"/>
            <w:noWrap/>
            <w:hideMark/>
          </w:tcPr>
          <w:p w14:paraId="3BBE922F" w14:textId="77777777" w:rsidR="0023665C" w:rsidRPr="0023665C" w:rsidRDefault="0023665C" w:rsidP="0023665C">
            <w:pPr>
              <w:spacing w:line="276" w:lineRule="auto"/>
              <w:jc w:val="lowKashida"/>
              <w:rPr>
                <w:rFonts w:ascii="Simplified Arabic" w:hAnsi="Simplified Arabic" w:cs="Simplified Arabic"/>
                <w:b/>
                <w:bCs/>
                <w:sz w:val="28"/>
                <w:szCs w:val="28"/>
                <w:rtl/>
              </w:rPr>
            </w:pPr>
            <w:r w:rsidRPr="0023665C">
              <w:rPr>
                <w:rFonts w:ascii="Simplified Arabic" w:hAnsi="Simplified Arabic" w:cs="Simplified Arabic"/>
                <w:b/>
                <w:bCs/>
                <w:sz w:val="28"/>
                <w:szCs w:val="28"/>
              </w:rPr>
              <w:t>4.5</w:t>
            </w:r>
          </w:p>
        </w:tc>
        <w:tc>
          <w:tcPr>
            <w:tcW w:w="1145" w:type="dxa"/>
            <w:noWrap/>
            <w:hideMark/>
          </w:tcPr>
          <w:p w14:paraId="18FAF549"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b/>
                <w:bCs/>
                <w:sz w:val="28"/>
                <w:szCs w:val="28"/>
              </w:rPr>
              <w:t>0.5</w:t>
            </w:r>
          </w:p>
        </w:tc>
        <w:tc>
          <w:tcPr>
            <w:tcW w:w="997" w:type="dxa"/>
            <w:noWrap/>
            <w:hideMark/>
          </w:tcPr>
          <w:p w14:paraId="6EA0ADAF" w14:textId="77777777" w:rsidR="0023665C" w:rsidRPr="0023665C" w:rsidRDefault="0023665C" w:rsidP="0023665C">
            <w:pPr>
              <w:spacing w:line="276" w:lineRule="auto"/>
              <w:jc w:val="lowKashida"/>
              <w:rPr>
                <w:rFonts w:ascii="Simplified Arabic" w:hAnsi="Simplified Arabic" w:cs="Simplified Arabic"/>
                <w:b/>
                <w:bCs/>
                <w:sz w:val="28"/>
                <w:szCs w:val="28"/>
              </w:rPr>
            </w:pPr>
            <w:r w:rsidRPr="0023665C">
              <w:rPr>
                <w:rFonts w:ascii="Simplified Arabic" w:hAnsi="Simplified Arabic" w:cs="Simplified Arabic" w:hint="cs"/>
                <w:b/>
                <w:bCs/>
                <w:sz w:val="28"/>
                <w:szCs w:val="28"/>
                <w:rtl/>
              </w:rPr>
              <w:t>موافق بشدة</w:t>
            </w:r>
          </w:p>
        </w:tc>
      </w:tr>
    </w:tbl>
    <w:p w14:paraId="51518603" w14:textId="41101E2A" w:rsidR="0023665C" w:rsidRDefault="0023665C" w:rsidP="0023665C">
      <w:pPr>
        <w:spacing w:line="276" w:lineRule="auto"/>
        <w:jc w:val="lowKashida"/>
        <w:rPr>
          <w:rFonts w:ascii="Simplified Arabic" w:hAnsi="Simplified Arabic" w:cs="Simplified Arabic"/>
          <w:sz w:val="28"/>
          <w:szCs w:val="28"/>
          <w:rtl/>
        </w:rPr>
      </w:pPr>
      <w:r>
        <w:rPr>
          <w:noProof/>
        </w:rPr>
        <w:drawing>
          <wp:inline distT="0" distB="0" distL="0" distR="0" wp14:anchorId="226211EB" wp14:editId="2EAF5C8E">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C7F558" w14:textId="77777777" w:rsidR="00140894" w:rsidRPr="00732CB0" w:rsidRDefault="00140894" w:rsidP="0023665C">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أظهرت النتائج ارتباطًا قويًا بين الالتزام بالأخلاقيات المهنية وارتفاع مستوى الأداء الوظيفي</w:t>
      </w:r>
      <w:r w:rsidRPr="00732CB0">
        <w:rPr>
          <w:rFonts w:ascii="Simplified Arabic" w:hAnsi="Simplified Arabic" w:cs="Simplified Arabic"/>
          <w:sz w:val="28"/>
          <w:szCs w:val="28"/>
        </w:rPr>
        <w:t>.</w:t>
      </w:r>
    </w:p>
    <w:p w14:paraId="771C082F" w14:textId="77777777" w:rsidR="00140894" w:rsidRPr="00732CB0" w:rsidRDefault="00140894" w:rsidP="00732CB0">
      <w:pPr>
        <w:numPr>
          <w:ilvl w:val="0"/>
          <w:numId w:val="46"/>
        </w:num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 xml:space="preserve">سُجلت أعلى نتيجة على سؤال </w:t>
      </w:r>
      <w:r w:rsidRPr="00732CB0">
        <w:rPr>
          <w:rFonts w:ascii="Simplified Arabic" w:hAnsi="Simplified Arabic" w:cs="Simplified Arabic"/>
          <w:sz w:val="28"/>
          <w:szCs w:val="28"/>
        </w:rPr>
        <w:t>"</w:t>
      </w:r>
      <w:r w:rsidRPr="00732CB0">
        <w:rPr>
          <w:rFonts w:ascii="Simplified Arabic" w:hAnsi="Simplified Arabic" w:cs="Simplified Arabic"/>
          <w:sz w:val="28"/>
          <w:szCs w:val="28"/>
          <w:rtl/>
        </w:rPr>
        <w:t>تعزيز الثقة بين الموظفين والمرضى</w:t>
      </w:r>
      <w:r w:rsidRPr="00732CB0">
        <w:rPr>
          <w:rFonts w:ascii="Simplified Arabic" w:hAnsi="Simplified Arabic" w:cs="Simplified Arabic"/>
          <w:sz w:val="28"/>
          <w:szCs w:val="28"/>
        </w:rPr>
        <w:t xml:space="preserve">" </w:t>
      </w:r>
      <w:r w:rsidRPr="00732CB0">
        <w:rPr>
          <w:rFonts w:ascii="Simplified Arabic" w:hAnsi="Simplified Arabic" w:cs="Simplified Arabic"/>
          <w:sz w:val="28"/>
          <w:szCs w:val="28"/>
          <w:rtl/>
        </w:rPr>
        <w:t>، مما يدل على الأثر الإيجابي المباشر لأخلاقيات المهنة على العلاقات المهنية</w:t>
      </w:r>
      <w:r w:rsidRPr="00732CB0">
        <w:rPr>
          <w:rFonts w:ascii="Simplified Arabic" w:hAnsi="Simplified Arabic" w:cs="Simplified Arabic"/>
          <w:sz w:val="28"/>
          <w:szCs w:val="28"/>
        </w:rPr>
        <w:t>.</w:t>
      </w:r>
    </w:p>
    <w:p w14:paraId="0DAA3689" w14:textId="3E09CA6B" w:rsidR="00140894" w:rsidRPr="0023665C" w:rsidRDefault="00140894" w:rsidP="0023665C">
      <w:pPr>
        <w:numPr>
          <w:ilvl w:val="0"/>
          <w:numId w:val="46"/>
        </w:numPr>
        <w:spacing w:line="276" w:lineRule="auto"/>
        <w:jc w:val="lowKashida"/>
        <w:rPr>
          <w:rFonts w:ascii="Simplified Arabic" w:hAnsi="Simplified Arabic" w:cs="Simplified Arabic"/>
          <w:sz w:val="28"/>
          <w:szCs w:val="28"/>
          <w:rtl/>
        </w:rPr>
      </w:pPr>
      <w:r w:rsidRPr="00732CB0">
        <w:rPr>
          <w:rFonts w:ascii="Simplified Arabic" w:hAnsi="Simplified Arabic" w:cs="Simplified Arabic"/>
          <w:sz w:val="28"/>
          <w:szCs w:val="28"/>
          <w:rtl/>
        </w:rPr>
        <w:t>أكد المشاركون على أهمية وجود سياسات وتوجيهات واضحة لدعم الأخلاقيات المهنية وتحسين الأداء، وهو مؤشر على الحاجة إلى بناء إطار عمل أخلاقي رسمي في المستشفيات</w:t>
      </w:r>
      <w:r w:rsidRPr="00732CB0">
        <w:rPr>
          <w:rFonts w:ascii="Simplified Arabic" w:hAnsi="Simplified Arabic" w:cs="Simplified Arabic"/>
          <w:sz w:val="28"/>
          <w:szCs w:val="28"/>
        </w:rPr>
        <w:t>.</w:t>
      </w:r>
    </w:p>
    <w:p w14:paraId="326C1967" w14:textId="77777777" w:rsidR="00732CB0" w:rsidRPr="00732CB0" w:rsidRDefault="00732CB0" w:rsidP="0023665C">
      <w:pPr>
        <w:pStyle w:val="1"/>
        <w:rPr>
          <w:b/>
          <w:bCs/>
        </w:rPr>
      </w:pPr>
      <w:bookmarkStart w:id="4" w:name="_Toc202721911"/>
      <w:r w:rsidRPr="00732CB0">
        <w:rPr>
          <w:rtl/>
        </w:rPr>
        <w:t>الفصل الرابع: النتائج والتوصيات</w:t>
      </w:r>
      <w:bookmarkEnd w:id="4"/>
    </w:p>
    <w:p w14:paraId="781747C7"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أظهرت نتائج الدراسة التي تم إجراؤها على عينة بلغت 150 مشاركًا من العاملين في المستشفيات الحكومية بمدينة الرياض أن هناك اهتمامًا نسبيًا بأخلاقيات المهنة بين الكوادر الصحية، حيث سجل المشاركون مستويات مرتفعة في الالتزام بالقيم الأخلاقية المهنية، مثل احترام خصوصية المرضى وعدم التمييز بينهم، والتعامل بصدق وأمانة مع الزملاء وإدارة المستشفى، بالإضافة إلى الابتعاد عن استخدام المنصب لتحقيق مصالح شخصية. كما أظهرت النتائج أن أعلى المتوسطات كانت لسؤال “الالتزام بالصدق والأمانة”، مما يدل على أن هذه القيمة تُعد من الركائز الأساسية في نظر العاملين في القطاع الصحي</w:t>
      </w:r>
      <w:r w:rsidRPr="00732CB0">
        <w:rPr>
          <w:rFonts w:ascii="Simplified Arabic" w:hAnsi="Simplified Arabic" w:cs="Simplified Arabic"/>
          <w:sz w:val="28"/>
          <w:szCs w:val="28"/>
        </w:rPr>
        <w:t>.</w:t>
      </w:r>
    </w:p>
    <w:p w14:paraId="30298273"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lastRenderedPageBreak/>
        <w:t>من ناحية أخرى، أشارت بيانات الأداء الوظيفي إلى أن أغلب المشاركين يقومون بأداء مهامهم المهنية بدقة وجدية، ويتحملون المسؤولية الكاملة تجاه أعمالهم، كما يحرصون على الالتزام بأنظمة العمل الداخلية وتعليمات الإدارة. وقد جاءت النتائج بشكل عام في نطاق “موافق” و“موافق بشدة”، مما يعكس وجود مستوى جيد من الأداء الوظيفي لدى أفراد العينة. ومع ذلك، لوحظ أن بعض الجوانب مثل المشاركة في الأنشطة التطويرية داخل المستشفى لم تحظَ بنفس المستوى من التقييم الإيجابي، ما يشير إلى الحاجة إلى تشجيع الموظفين على الانخراط أكثر في المبادرات التطويرية</w:t>
      </w:r>
      <w:r w:rsidRPr="00732CB0">
        <w:rPr>
          <w:rFonts w:ascii="Simplified Arabic" w:hAnsi="Simplified Arabic" w:cs="Simplified Arabic"/>
          <w:sz w:val="28"/>
          <w:szCs w:val="28"/>
        </w:rPr>
        <w:t>.</w:t>
      </w:r>
    </w:p>
    <w:p w14:paraId="437E31A5"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وبخصوص العلاقة بين أخلاقيات المهنة والأداء الوظيفي، فقد أظهرت النتائج وجود ترابط إيجابي واضح بين هذين الجانبين. فالموظفون الذين يلتزمون بالأخلاقيات المهنية يميلون إلى تقديم أداء أفضل في عملهم، كما أن بيئة العمل التي تعزز القيم الأخلاقية تسهم في رفع الحماس والمسؤولية الفردية، وبناء الثقة بين الموظفين والمرضى وزملاء العمل. وأكد المشاركون على أن وجود سياسات وتوجيهات واضحة حول الأخلاقيات المهنية يمكن أن يكون له دور كبير في تعزيز ثقافة الأداء الجيد والعمل المؤسسي</w:t>
      </w:r>
      <w:r w:rsidRPr="00732CB0">
        <w:rPr>
          <w:rFonts w:ascii="Simplified Arabic" w:hAnsi="Simplified Arabic" w:cs="Simplified Arabic"/>
          <w:sz w:val="28"/>
          <w:szCs w:val="28"/>
        </w:rPr>
        <w:t>.</w:t>
      </w:r>
    </w:p>
    <w:p w14:paraId="5B4365CD"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وعلى صعيد الخلفيات الديموغرافية، فإن توزع العينة بين الذكور والإناث كان متوازنًا، مع سيطرة طفيفة للذكور، بينما تنتمي غالبية المشاركين إلى الفئة العمرية من 25 إلى 45 سنة، وهي فئة الشباب والبالغين متوسطين في الخبرة. كما أن معظم المشاركين حاصلون على مؤهل البكالوريوس، وتزيد فترة خدمتهم في المستشفى عن خمس سنوات، مما يعزز من مصداقية وجهات النظر التي قدموها. ومن حيث نوع المستشفى، فإن أغلية العينة تعمل في المستشفيات العامة، وهو ما يعكس تركيز البحث على البيئة الصحية الشاملة</w:t>
      </w:r>
      <w:r w:rsidRPr="00732CB0">
        <w:rPr>
          <w:rFonts w:ascii="Simplified Arabic" w:hAnsi="Simplified Arabic" w:cs="Simplified Arabic"/>
          <w:sz w:val="28"/>
          <w:szCs w:val="28"/>
        </w:rPr>
        <w:t>.</w:t>
      </w:r>
    </w:p>
    <w:p w14:paraId="43A541AA" w14:textId="77777777" w:rsidR="00732CB0" w:rsidRPr="00732CB0" w:rsidRDefault="00732CB0"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t>وفي ضوء هذه النتائج، يوصي الباحث بعدد من التوصيات التي من شأنها تعزيز أخلاقيات المهنة وتحسين الأداء الوظيفي في المستشفيات الحكومية. من أبرز هذه التوصيات ضرورة توفير برامج تدريبية دورية للموظفين حول قواعد السلوك المهني والأخلاقيات الطبية، وتشجيع ثقافة التقييم الذاتي والمتابعة الأخلاقية في العمل. كما يوصي الباحث بإنشاء آليات واضحة لتلقي شكاوى المرضى والموظفين وحلها بطريقة عادلة وشفافة، بهدف تعزيز الثقة بين جميع الأطراف المعنية. بالإضافة إلى ذلك، يُقترح دعم الأنشطة التطويرية وتشجيع الموظفين على المشاركة فيها، لما لها من دور في رفع الروح المعنوية وتحسين الأداء العام</w:t>
      </w:r>
      <w:r w:rsidRPr="00732CB0">
        <w:rPr>
          <w:rFonts w:ascii="Simplified Arabic" w:hAnsi="Simplified Arabic" w:cs="Simplified Arabic"/>
          <w:sz w:val="28"/>
          <w:szCs w:val="28"/>
        </w:rPr>
        <w:t>.</w:t>
      </w:r>
    </w:p>
    <w:p w14:paraId="579101F4" w14:textId="43C27251" w:rsidR="00140894" w:rsidRPr="00732CB0" w:rsidRDefault="00732CB0" w:rsidP="003E3F8E">
      <w:pPr>
        <w:spacing w:line="276" w:lineRule="auto"/>
        <w:jc w:val="lowKashida"/>
        <w:rPr>
          <w:rFonts w:ascii="Simplified Arabic" w:hAnsi="Simplified Arabic" w:cs="Simplified Arabic" w:hint="cs"/>
          <w:sz w:val="28"/>
          <w:szCs w:val="28"/>
          <w:rtl/>
        </w:rPr>
      </w:pPr>
      <w:r w:rsidRPr="00732CB0">
        <w:rPr>
          <w:rFonts w:ascii="Simplified Arabic" w:hAnsi="Simplified Arabic" w:cs="Simplified Arabic"/>
          <w:sz w:val="28"/>
          <w:szCs w:val="28"/>
          <w:rtl/>
        </w:rPr>
        <w:lastRenderedPageBreak/>
        <w:t>وأخيرًا، يُوصى بإجراء دراسات مستقبلية تتناول نفس الموضوع في مستشفيات خاصة أو في مناطق أخرى بالمملكة، وذلك لمقارنة النتائج وتوسيع قاعدة الاستنتاجات، وتطوير سياسات وطنية شاملة تدعم تكامل الأداء الأخلاقي والمهني في قطاع الصحة</w:t>
      </w:r>
      <w:r w:rsidRPr="00732CB0">
        <w:rPr>
          <w:rFonts w:ascii="Simplified Arabic" w:hAnsi="Simplified Arabic" w:cs="Simplified Arabic"/>
          <w:sz w:val="28"/>
          <w:szCs w:val="28"/>
        </w:rPr>
        <w:t>.</w:t>
      </w:r>
    </w:p>
    <w:p w14:paraId="151FB5DB" w14:textId="09BA32AC" w:rsidR="00B253ED" w:rsidRPr="00732CB0" w:rsidRDefault="00A74F76" w:rsidP="00732CB0">
      <w:pPr>
        <w:pStyle w:val="1"/>
        <w:numPr>
          <w:ilvl w:val="0"/>
          <w:numId w:val="7"/>
        </w:numPr>
        <w:spacing w:line="276" w:lineRule="auto"/>
        <w:jc w:val="lowKashida"/>
        <w:rPr>
          <w:rFonts w:ascii="Simplified Arabic" w:hAnsi="Simplified Arabic" w:cs="Simplified Arabic"/>
          <w:sz w:val="28"/>
          <w:szCs w:val="28"/>
          <w:lang w:bidi="ar-EG"/>
        </w:rPr>
      </w:pPr>
      <w:bookmarkStart w:id="5" w:name="_Toc191080827"/>
      <w:bookmarkStart w:id="6" w:name="_Toc202721912"/>
      <w:r w:rsidRPr="00732CB0">
        <w:rPr>
          <w:rFonts w:ascii="Simplified Arabic" w:hAnsi="Simplified Arabic" w:cs="Simplified Arabic"/>
          <w:sz w:val="28"/>
          <w:szCs w:val="28"/>
          <w:rtl/>
        </w:rPr>
        <w:t>المراجع:</w:t>
      </w:r>
      <w:bookmarkEnd w:id="5"/>
      <w:bookmarkEnd w:id="6"/>
      <w:r w:rsidRPr="00732CB0">
        <w:rPr>
          <w:rFonts w:ascii="Simplified Arabic" w:hAnsi="Simplified Arabic" w:cs="Simplified Arabic"/>
          <w:sz w:val="28"/>
          <w:szCs w:val="28"/>
          <w:rtl/>
        </w:rPr>
        <w:t xml:space="preserve"> </w:t>
      </w:r>
    </w:p>
    <w:p w14:paraId="5CE77588" w14:textId="77777777" w:rsidR="00FE7B57" w:rsidRPr="00732CB0" w:rsidRDefault="00FE7B57" w:rsidP="00732CB0">
      <w:pPr>
        <w:spacing w:line="276" w:lineRule="auto"/>
        <w:jc w:val="lowKashida"/>
        <w:rPr>
          <w:rFonts w:ascii="Simplified Arabic" w:hAnsi="Simplified Arabic" w:cs="Simplified Arabic"/>
          <w:sz w:val="28"/>
          <w:szCs w:val="28"/>
          <w:rtl/>
          <w:lang w:bidi="ar-EG"/>
        </w:rPr>
      </w:pPr>
    </w:p>
    <w:p w14:paraId="7C905804" w14:textId="77777777" w:rsidR="00B253ED" w:rsidRPr="00732CB0" w:rsidRDefault="00B253ED"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أبو الكاس, &amp; المعتصم بالله. (2015). خلاقيات المهنة ودورها في الاداء الوظيفي للعاملين في المنظمات غير الحكومية بقطاع غزة (</w:t>
      </w:r>
      <w:r w:rsidRPr="00732CB0">
        <w:rPr>
          <w:rFonts w:ascii="Simplified Arabic" w:hAnsi="Simplified Arabic" w:cs="Simplified Arabic"/>
          <w:sz w:val="28"/>
          <w:szCs w:val="28"/>
          <w:lang w:bidi="ar-EG"/>
        </w:rPr>
        <w:t>Doctoral dissertation</w:t>
      </w:r>
      <w:r w:rsidRPr="00732CB0">
        <w:rPr>
          <w:rFonts w:ascii="Simplified Arabic" w:hAnsi="Simplified Arabic" w:cs="Simplified Arabic"/>
          <w:sz w:val="28"/>
          <w:szCs w:val="28"/>
          <w:rtl/>
          <w:lang w:bidi="ar-EG"/>
        </w:rPr>
        <w:t>, الاكاديمية).</w:t>
      </w:r>
    </w:p>
    <w:p w14:paraId="488D79E7" w14:textId="77777777" w:rsidR="00B253ED" w:rsidRPr="00732CB0" w:rsidRDefault="00B253ED"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 xml:space="preserve">ابو محمد, &amp; الطاهر احمد محمد علي. (2021). أخلاقيات العمل وعلاقتها بالأداء الوظيفي: دراسة حالة جامعة السودان للعلوم والتكنولوجيا </w:t>
      </w:r>
      <w:r w:rsidRPr="00732CB0">
        <w:rPr>
          <w:rFonts w:ascii="Simplified Arabic" w:hAnsi="Simplified Arabic" w:cs="Simplified Arabic"/>
          <w:sz w:val="28"/>
          <w:szCs w:val="28"/>
          <w:lang w:bidi="ar-EG"/>
        </w:rPr>
        <w:t>Work ethic and its relationship to job performance: a case study of Sudan University of Science and Technology</w:t>
      </w:r>
      <w:r w:rsidRPr="00732CB0">
        <w:rPr>
          <w:rFonts w:ascii="Simplified Arabic" w:hAnsi="Simplified Arabic" w:cs="Simplified Arabic"/>
          <w:sz w:val="28"/>
          <w:szCs w:val="28"/>
          <w:rtl/>
          <w:lang w:bidi="ar-EG"/>
        </w:rPr>
        <w:t>. المجلة المغاربية للإقتصاد و المانجمت, 7(2), 281-310.</w:t>
      </w:r>
    </w:p>
    <w:p w14:paraId="768A74B2" w14:textId="77777777" w:rsidR="00B253ED" w:rsidRPr="00732CB0" w:rsidRDefault="00B253ED" w:rsidP="00732CB0">
      <w:pPr>
        <w:spacing w:line="276" w:lineRule="auto"/>
        <w:jc w:val="lowKashida"/>
        <w:rPr>
          <w:rFonts w:ascii="Simplified Arabic" w:hAnsi="Simplified Arabic" w:cs="Simplified Arabic"/>
          <w:sz w:val="28"/>
          <w:szCs w:val="28"/>
          <w:rtl/>
          <w:lang w:bidi="ar-EG"/>
        </w:rPr>
      </w:pPr>
      <w:r w:rsidRPr="00732CB0">
        <w:rPr>
          <w:rFonts w:ascii="Simplified Arabic" w:hAnsi="Simplified Arabic" w:cs="Simplified Arabic"/>
          <w:sz w:val="28"/>
          <w:szCs w:val="28"/>
          <w:rtl/>
          <w:lang w:bidi="ar-EG"/>
        </w:rPr>
        <w:t>زروق عثمان بلال, &amp; أحمد سهيل كشوب. (2020). أثر الأخلاقيات الإدارية على الأداء الوظيفي-دراسة ميدانية في الشركات الصناعية بمحافظة ظفار بسلطنة عمان. مجلة العلوم الإقتصادية و الإدارية و القانونية, 4(4), 68-51.</w:t>
      </w:r>
    </w:p>
    <w:p w14:paraId="12FA6529" w14:textId="02E797CD" w:rsidR="00D22171" w:rsidRPr="00732CB0" w:rsidRDefault="00B253ED" w:rsidP="00732CB0">
      <w:pPr>
        <w:spacing w:line="276" w:lineRule="auto"/>
        <w:jc w:val="lowKashida"/>
        <w:rPr>
          <w:rFonts w:ascii="Simplified Arabic" w:hAnsi="Simplified Arabic" w:cs="Simplified Arabic"/>
          <w:sz w:val="28"/>
          <w:szCs w:val="28"/>
        </w:rPr>
      </w:pPr>
      <w:bookmarkStart w:id="7" w:name="OLE_LINK4"/>
      <w:r w:rsidRPr="00732CB0">
        <w:rPr>
          <w:rFonts w:ascii="Simplified Arabic" w:hAnsi="Simplified Arabic" w:cs="Simplified Arabic"/>
          <w:sz w:val="28"/>
          <w:szCs w:val="28"/>
          <w:rtl/>
        </w:rPr>
        <w:t>وصفي علي المداح, س. (2024). العلاقة بين الالتزام بالأخلاقيات الوظيفية وتحسين الأداء الوظيفي للعاملين: دراسة تطبيقية على بعض المؤسسات الحكومية بمدينة الرياض. المجلة العلمية للدراسات التجارية والبيئية, 15(1), 772-820.</w:t>
      </w:r>
      <w:bookmarkEnd w:id="7"/>
    </w:p>
    <w:p w14:paraId="33BDF278" w14:textId="77777777" w:rsidR="00FE7B57" w:rsidRPr="00732CB0" w:rsidRDefault="00FE7B57" w:rsidP="00732CB0">
      <w:pPr>
        <w:bidi w:val="0"/>
        <w:spacing w:line="276" w:lineRule="auto"/>
        <w:jc w:val="lowKashida"/>
        <w:rPr>
          <w:rFonts w:ascii="Simplified Arabic" w:hAnsi="Simplified Arabic" w:cs="Simplified Arabic"/>
          <w:sz w:val="28"/>
          <w:szCs w:val="28"/>
          <w:lang w:bidi="ar-EG"/>
        </w:rPr>
      </w:pPr>
      <w:r w:rsidRPr="00732CB0">
        <w:rPr>
          <w:rFonts w:ascii="Simplified Arabic" w:hAnsi="Simplified Arabic" w:cs="Simplified Arabic"/>
          <w:sz w:val="28"/>
          <w:szCs w:val="28"/>
          <w:lang w:bidi="ar-EG"/>
        </w:rPr>
        <w:t>Beauchamp, T. L., &amp; Childress, J. F. (2013). Principles of Biomedical Ethics (7th ed.). Oxford University Press</w:t>
      </w:r>
      <w:r w:rsidRPr="00732CB0">
        <w:rPr>
          <w:rFonts w:ascii="Simplified Arabic" w:hAnsi="Simplified Arabic" w:cs="Simplified Arabic"/>
          <w:sz w:val="28"/>
          <w:szCs w:val="28"/>
          <w:rtl/>
          <w:lang w:bidi="ar-EG"/>
        </w:rPr>
        <w:t>.</w:t>
      </w:r>
    </w:p>
    <w:p w14:paraId="190BC0EF" w14:textId="063F8972" w:rsidR="00FE7B57" w:rsidRPr="00732CB0" w:rsidRDefault="00FE7B57" w:rsidP="00732CB0">
      <w:pPr>
        <w:bidi w:val="0"/>
        <w:spacing w:line="276" w:lineRule="auto"/>
        <w:jc w:val="lowKashida"/>
        <w:rPr>
          <w:rFonts w:ascii="Simplified Arabic" w:hAnsi="Simplified Arabic" w:cs="Simplified Arabic"/>
          <w:sz w:val="28"/>
          <w:szCs w:val="28"/>
          <w:lang w:bidi="ar-EG"/>
        </w:rPr>
      </w:pPr>
      <w:r w:rsidRPr="00732CB0">
        <w:rPr>
          <w:rFonts w:ascii="Simplified Arabic" w:hAnsi="Simplified Arabic" w:cs="Simplified Arabic"/>
          <w:sz w:val="28"/>
          <w:szCs w:val="28"/>
          <w:lang w:bidi="ar-EG"/>
        </w:rPr>
        <w:t>Emanuel, E. J., Wendler, D., &amp; Grady, C. (2020). What Makes Clinical Research Ethical? JAMA, 323(10), 1036-1047</w:t>
      </w:r>
      <w:r w:rsidRPr="00732CB0">
        <w:rPr>
          <w:rFonts w:ascii="Simplified Arabic" w:hAnsi="Simplified Arabic" w:cs="Simplified Arabic"/>
          <w:sz w:val="28"/>
          <w:szCs w:val="28"/>
          <w:rtl/>
          <w:lang w:bidi="ar-EG"/>
        </w:rPr>
        <w:t>.</w:t>
      </w:r>
    </w:p>
    <w:p w14:paraId="72F55468" w14:textId="77777777" w:rsidR="00FE7B57" w:rsidRPr="00732CB0" w:rsidRDefault="00FE7B57" w:rsidP="00732CB0">
      <w:pPr>
        <w:bidi w:val="0"/>
        <w:spacing w:line="276" w:lineRule="auto"/>
        <w:jc w:val="lowKashida"/>
        <w:rPr>
          <w:rFonts w:ascii="Simplified Arabic" w:hAnsi="Simplified Arabic" w:cs="Simplified Arabic"/>
          <w:sz w:val="28"/>
          <w:szCs w:val="28"/>
          <w:u w:val="single"/>
          <w:lang w:bidi="ar-EG"/>
        </w:rPr>
      </w:pPr>
      <w:r w:rsidRPr="00732CB0">
        <w:rPr>
          <w:rFonts w:ascii="Simplified Arabic" w:hAnsi="Simplified Arabic" w:cs="Simplified Arabic"/>
          <w:color w:val="222222"/>
          <w:sz w:val="28"/>
          <w:szCs w:val="28"/>
        </w:rPr>
        <w:lastRenderedPageBreak/>
        <w:t>Haider, H. M. (2023). WORKING ETHICS AND THEIR ROLE IN IMPROVING JOB PERFORMANCES OF HEALTH SERVICE PROVIDERS.</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International Journal of eBusiness and eGovernment Studies</w:t>
      </w:r>
      <w:r w:rsidRPr="00732CB0">
        <w:rPr>
          <w:rFonts w:ascii="Simplified Arabic" w:hAnsi="Simplified Arabic" w:cs="Simplified Arabic"/>
          <w:color w:val="222222"/>
          <w:sz w:val="28"/>
          <w:szCs w:val="28"/>
        </w:rPr>
        <w:t>,</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15</w:t>
      </w:r>
      <w:r w:rsidRPr="00732CB0">
        <w:rPr>
          <w:rFonts w:ascii="Simplified Arabic" w:hAnsi="Simplified Arabic" w:cs="Simplified Arabic"/>
          <w:color w:val="222222"/>
          <w:sz w:val="28"/>
          <w:szCs w:val="28"/>
        </w:rPr>
        <w:t>(3), 170-184.</w:t>
      </w:r>
      <w:r w:rsidRPr="00732CB0">
        <w:rPr>
          <w:rFonts w:ascii="Simplified Arabic" w:hAnsi="Simplified Arabic" w:cs="Simplified Arabic"/>
          <w:color w:val="222222"/>
          <w:sz w:val="28"/>
          <w:szCs w:val="28"/>
          <w:shd w:val="clear" w:color="auto" w:fill="FFFFFF"/>
          <w:rtl/>
        </w:rPr>
        <w:t>‏</w:t>
      </w:r>
    </w:p>
    <w:p w14:paraId="48B413D7" w14:textId="77777777" w:rsidR="00FE7B57" w:rsidRPr="00732CB0" w:rsidRDefault="00FE7B57" w:rsidP="00732CB0">
      <w:pPr>
        <w:bidi w:val="0"/>
        <w:spacing w:line="276" w:lineRule="auto"/>
        <w:jc w:val="lowKashida"/>
        <w:rPr>
          <w:rFonts w:ascii="Simplified Arabic" w:hAnsi="Simplified Arabic" w:cs="Simplified Arabic"/>
          <w:sz w:val="28"/>
          <w:szCs w:val="28"/>
          <w:u w:val="single"/>
          <w:lang w:bidi="ar-EG"/>
        </w:rPr>
      </w:pPr>
      <w:r w:rsidRPr="00732CB0">
        <w:rPr>
          <w:rFonts w:ascii="Simplified Arabic" w:hAnsi="Simplified Arabic" w:cs="Simplified Arabic"/>
          <w:color w:val="222222"/>
          <w:sz w:val="28"/>
          <w:szCs w:val="28"/>
        </w:rPr>
        <w:t>Lavis, J., Davies, H., Oxman, A., Denis, J. L., Golden-Biddle, K., &amp; Ferlie, E. (2005). Towards systematic reviews that inform health care management and policy-making.</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Journal of health services research &amp; policy</w:t>
      </w:r>
      <w:r w:rsidRPr="00732CB0">
        <w:rPr>
          <w:rFonts w:ascii="Simplified Arabic" w:hAnsi="Simplified Arabic" w:cs="Simplified Arabic"/>
          <w:color w:val="222222"/>
          <w:sz w:val="28"/>
          <w:szCs w:val="28"/>
        </w:rPr>
        <w:t>,</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10</w:t>
      </w:r>
      <w:r w:rsidRPr="00732CB0">
        <w:rPr>
          <w:rFonts w:ascii="Simplified Arabic" w:hAnsi="Simplified Arabic" w:cs="Simplified Arabic"/>
          <w:color w:val="222222"/>
          <w:sz w:val="28"/>
          <w:szCs w:val="28"/>
        </w:rPr>
        <w:t>(1_suppl), 35-48.</w:t>
      </w:r>
      <w:r w:rsidRPr="00732CB0">
        <w:rPr>
          <w:rFonts w:ascii="Simplified Arabic" w:hAnsi="Simplified Arabic" w:cs="Simplified Arabic"/>
          <w:color w:val="222222"/>
          <w:sz w:val="28"/>
          <w:szCs w:val="28"/>
          <w:shd w:val="clear" w:color="auto" w:fill="FFFFFF"/>
          <w:rtl/>
        </w:rPr>
        <w:t>‏</w:t>
      </w:r>
    </w:p>
    <w:p w14:paraId="3F69F4E6" w14:textId="77777777" w:rsidR="00FE7B57" w:rsidRPr="00732CB0" w:rsidRDefault="00FE7B57" w:rsidP="00732CB0">
      <w:pPr>
        <w:bidi w:val="0"/>
        <w:spacing w:line="276" w:lineRule="auto"/>
        <w:jc w:val="lowKashida"/>
        <w:rPr>
          <w:rFonts w:ascii="Simplified Arabic" w:hAnsi="Simplified Arabic" w:cs="Simplified Arabic"/>
          <w:sz w:val="28"/>
          <w:szCs w:val="28"/>
          <w:u w:val="single"/>
          <w:rtl/>
        </w:rPr>
      </w:pPr>
      <w:proofErr w:type="spellStart"/>
      <w:r w:rsidRPr="00732CB0">
        <w:rPr>
          <w:rFonts w:ascii="Simplified Arabic" w:hAnsi="Simplified Arabic" w:cs="Simplified Arabic"/>
          <w:color w:val="222222"/>
          <w:sz w:val="28"/>
          <w:szCs w:val="28"/>
        </w:rPr>
        <w:t>Osibanjo</w:t>
      </w:r>
      <w:proofErr w:type="spellEnd"/>
      <w:r w:rsidRPr="00732CB0">
        <w:rPr>
          <w:rFonts w:ascii="Simplified Arabic" w:hAnsi="Simplified Arabic" w:cs="Simplified Arabic"/>
          <w:color w:val="222222"/>
          <w:sz w:val="28"/>
          <w:szCs w:val="28"/>
        </w:rPr>
        <w:t xml:space="preserve">, A. O., Akinbode, J. O., Falola, H. O., &amp; </w:t>
      </w:r>
      <w:proofErr w:type="spellStart"/>
      <w:r w:rsidRPr="00732CB0">
        <w:rPr>
          <w:rFonts w:ascii="Simplified Arabic" w:hAnsi="Simplified Arabic" w:cs="Simplified Arabic"/>
          <w:color w:val="222222"/>
          <w:sz w:val="28"/>
          <w:szCs w:val="28"/>
        </w:rPr>
        <w:t>Oludayo</w:t>
      </w:r>
      <w:proofErr w:type="spellEnd"/>
      <w:r w:rsidRPr="00732CB0">
        <w:rPr>
          <w:rFonts w:ascii="Simplified Arabic" w:hAnsi="Simplified Arabic" w:cs="Simplified Arabic"/>
          <w:color w:val="222222"/>
          <w:sz w:val="28"/>
          <w:szCs w:val="28"/>
        </w:rPr>
        <w:t>, A. O. (2015). Work Ethics and Employees' Job Performance.</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Journal of Leadership, Accountability &amp; Ethics</w:t>
      </w:r>
      <w:r w:rsidRPr="00732CB0">
        <w:rPr>
          <w:rFonts w:ascii="Simplified Arabic" w:hAnsi="Simplified Arabic" w:cs="Simplified Arabic"/>
          <w:color w:val="222222"/>
          <w:sz w:val="28"/>
          <w:szCs w:val="28"/>
        </w:rPr>
        <w:t>,</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12</w:t>
      </w:r>
      <w:r w:rsidRPr="00732CB0">
        <w:rPr>
          <w:rFonts w:ascii="Simplified Arabic" w:hAnsi="Simplified Arabic" w:cs="Simplified Arabic"/>
          <w:color w:val="222222"/>
          <w:sz w:val="28"/>
          <w:szCs w:val="28"/>
        </w:rPr>
        <w:t>(1).</w:t>
      </w:r>
      <w:r w:rsidRPr="00732CB0">
        <w:rPr>
          <w:rFonts w:ascii="Simplified Arabic" w:hAnsi="Simplified Arabic" w:cs="Simplified Arabic"/>
          <w:color w:val="222222"/>
          <w:sz w:val="28"/>
          <w:szCs w:val="28"/>
          <w:shd w:val="clear" w:color="auto" w:fill="FFFFFF"/>
          <w:rtl/>
        </w:rPr>
        <w:t>‏</w:t>
      </w:r>
    </w:p>
    <w:p w14:paraId="5EE4F491" w14:textId="77777777" w:rsidR="00FE7B57" w:rsidRPr="00732CB0" w:rsidRDefault="00FE7B57" w:rsidP="00732CB0">
      <w:pPr>
        <w:bidi w:val="0"/>
        <w:spacing w:line="276" w:lineRule="auto"/>
        <w:jc w:val="lowKashida"/>
        <w:rPr>
          <w:rFonts w:ascii="Simplified Arabic" w:hAnsi="Simplified Arabic" w:cs="Simplified Arabic"/>
          <w:sz w:val="28"/>
          <w:szCs w:val="28"/>
          <w:lang w:bidi="ar-EG"/>
        </w:rPr>
      </w:pPr>
      <w:r w:rsidRPr="00732CB0">
        <w:rPr>
          <w:rFonts w:ascii="Simplified Arabic" w:hAnsi="Simplified Arabic" w:cs="Simplified Arabic"/>
          <w:sz w:val="28"/>
          <w:szCs w:val="28"/>
          <w:lang w:bidi="ar-EG"/>
        </w:rPr>
        <w:t>Runciman, W., Merry, A., &amp; Walton, M. (2017). Safety and Ethics in Healthcare: A Guide to Getting it Right. CRC Press</w:t>
      </w:r>
      <w:r w:rsidRPr="00732CB0">
        <w:rPr>
          <w:rFonts w:ascii="Simplified Arabic" w:hAnsi="Simplified Arabic" w:cs="Simplified Arabic"/>
          <w:sz w:val="28"/>
          <w:szCs w:val="28"/>
          <w:rtl/>
          <w:lang w:bidi="ar-EG"/>
        </w:rPr>
        <w:t>.</w:t>
      </w:r>
    </w:p>
    <w:p w14:paraId="108756CA" w14:textId="77777777" w:rsidR="00FE7B57" w:rsidRPr="00732CB0" w:rsidRDefault="00FE7B57" w:rsidP="00732CB0">
      <w:pPr>
        <w:bidi w:val="0"/>
        <w:spacing w:line="276" w:lineRule="auto"/>
        <w:jc w:val="lowKashida"/>
        <w:rPr>
          <w:rFonts w:ascii="Simplified Arabic" w:hAnsi="Simplified Arabic" w:cs="Simplified Arabic"/>
          <w:sz w:val="28"/>
          <w:szCs w:val="28"/>
          <w:u w:val="single"/>
          <w:lang w:bidi="ar-EG"/>
        </w:rPr>
      </w:pPr>
      <w:proofErr w:type="spellStart"/>
      <w:r w:rsidRPr="00732CB0">
        <w:rPr>
          <w:rFonts w:ascii="Simplified Arabic" w:hAnsi="Simplified Arabic" w:cs="Simplified Arabic"/>
          <w:color w:val="222222"/>
          <w:sz w:val="28"/>
          <w:szCs w:val="28"/>
        </w:rPr>
        <w:t>Tarıma</w:t>
      </w:r>
      <w:proofErr w:type="spellEnd"/>
      <w:r w:rsidRPr="00732CB0">
        <w:rPr>
          <w:rFonts w:ascii="Simplified Arabic" w:hAnsi="Simplified Arabic" w:cs="Simplified Arabic"/>
          <w:color w:val="222222"/>
          <w:sz w:val="28"/>
          <w:szCs w:val="28"/>
        </w:rPr>
        <w:t xml:space="preserve">, M., Zaimb, H., &amp; </w:t>
      </w:r>
      <w:proofErr w:type="spellStart"/>
      <w:r w:rsidRPr="00732CB0">
        <w:rPr>
          <w:rFonts w:ascii="Simplified Arabic" w:hAnsi="Simplified Arabic" w:cs="Simplified Arabic"/>
          <w:color w:val="222222"/>
          <w:sz w:val="28"/>
          <w:szCs w:val="28"/>
        </w:rPr>
        <w:t>Torunc</w:t>
      </w:r>
      <w:proofErr w:type="spellEnd"/>
      <w:r w:rsidRPr="00732CB0">
        <w:rPr>
          <w:rFonts w:ascii="Simplified Arabic" w:hAnsi="Simplified Arabic" w:cs="Simplified Arabic"/>
          <w:color w:val="222222"/>
          <w:sz w:val="28"/>
          <w:szCs w:val="28"/>
        </w:rPr>
        <w:t>, Y. (2014). The Effects of Work Ethics Practices on Hospital Performance: A Field Study on Public Hospitals.</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 xml:space="preserve">Turkish Journal of Business Ethics• www. </w:t>
      </w:r>
      <w:proofErr w:type="spellStart"/>
      <w:r w:rsidRPr="00732CB0">
        <w:rPr>
          <w:rFonts w:ascii="Simplified Arabic" w:hAnsi="Simplified Arabic" w:cs="Simplified Arabic"/>
          <w:i/>
          <w:iCs/>
          <w:color w:val="222222"/>
          <w:sz w:val="28"/>
          <w:szCs w:val="28"/>
        </w:rPr>
        <w:t>isahlakidergisi</w:t>
      </w:r>
      <w:proofErr w:type="spellEnd"/>
      <w:r w:rsidRPr="00732CB0">
        <w:rPr>
          <w:rFonts w:ascii="Simplified Arabic" w:hAnsi="Simplified Arabic" w:cs="Simplified Arabic"/>
          <w:i/>
          <w:iCs/>
          <w:color w:val="222222"/>
          <w:sz w:val="28"/>
          <w:szCs w:val="28"/>
        </w:rPr>
        <w:t>. com/en• Autumn</w:t>
      </w:r>
      <w:r w:rsidRPr="00732CB0">
        <w:rPr>
          <w:rFonts w:ascii="Simplified Arabic" w:hAnsi="Simplified Arabic" w:cs="Simplified Arabic"/>
          <w:color w:val="222222"/>
          <w:sz w:val="28"/>
          <w:szCs w:val="28"/>
        </w:rPr>
        <w:t>,</w:t>
      </w:r>
      <w:r w:rsidRPr="00732CB0">
        <w:rPr>
          <w:rStyle w:val="apple-converted-space"/>
          <w:rFonts w:ascii="Simplified Arabic" w:hAnsi="Simplified Arabic" w:cs="Simplified Arabic"/>
          <w:color w:val="222222"/>
          <w:sz w:val="28"/>
          <w:szCs w:val="28"/>
        </w:rPr>
        <w:t> </w:t>
      </w:r>
      <w:r w:rsidRPr="00732CB0">
        <w:rPr>
          <w:rFonts w:ascii="Simplified Arabic" w:hAnsi="Simplified Arabic" w:cs="Simplified Arabic"/>
          <w:i/>
          <w:iCs/>
          <w:color w:val="222222"/>
          <w:sz w:val="28"/>
          <w:szCs w:val="28"/>
        </w:rPr>
        <w:t>7</w:t>
      </w:r>
      <w:r w:rsidRPr="00732CB0">
        <w:rPr>
          <w:rFonts w:ascii="Simplified Arabic" w:hAnsi="Simplified Arabic" w:cs="Simplified Arabic"/>
          <w:color w:val="222222"/>
          <w:sz w:val="28"/>
          <w:szCs w:val="28"/>
        </w:rPr>
        <w:t>(2), 135-151.</w:t>
      </w:r>
      <w:r w:rsidRPr="00732CB0">
        <w:rPr>
          <w:rFonts w:ascii="Simplified Arabic" w:hAnsi="Simplified Arabic" w:cs="Simplified Arabic"/>
          <w:color w:val="222222"/>
          <w:sz w:val="28"/>
          <w:szCs w:val="28"/>
          <w:shd w:val="clear" w:color="auto" w:fill="FFFFFF"/>
          <w:rtl/>
        </w:rPr>
        <w:t>‏</w:t>
      </w:r>
    </w:p>
    <w:p w14:paraId="3276D8AB" w14:textId="77777777" w:rsidR="00FE7B57" w:rsidRPr="00732CB0" w:rsidRDefault="00FE7B57" w:rsidP="00732CB0">
      <w:pPr>
        <w:spacing w:line="276" w:lineRule="auto"/>
        <w:jc w:val="lowKashida"/>
        <w:rPr>
          <w:rFonts w:ascii="Simplified Arabic" w:hAnsi="Simplified Arabic" w:cs="Simplified Arabic"/>
          <w:sz w:val="28"/>
          <w:szCs w:val="28"/>
        </w:rPr>
      </w:pPr>
    </w:p>
    <w:p w14:paraId="5FA7FB69" w14:textId="77777777" w:rsidR="00491685" w:rsidRPr="00732CB0" w:rsidRDefault="00491685" w:rsidP="00732CB0">
      <w:pPr>
        <w:spacing w:line="276" w:lineRule="auto"/>
        <w:jc w:val="lowKashida"/>
        <w:rPr>
          <w:rFonts w:ascii="Simplified Arabic" w:hAnsi="Simplified Arabic" w:cs="Simplified Arabic"/>
          <w:sz w:val="28"/>
          <w:szCs w:val="28"/>
          <w:rtl/>
        </w:rPr>
      </w:pPr>
    </w:p>
    <w:p w14:paraId="7104D4AA" w14:textId="77777777" w:rsidR="00140894" w:rsidRPr="00732CB0" w:rsidRDefault="00140894" w:rsidP="00732CB0">
      <w:pPr>
        <w:spacing w:line="276" w:lineRule="auto"/>
        <w:jc w:val="lowKashida"/>
        <w:rPr>
          <w:rFonts w:ascii="Simplified Arabic" w:hAnsi="Simplified Arabic" w:cs="Simplified Arabic"/>
          <w:sz w:val="28"/>
          <w:szCs w:val="28"/>
          <w:rtl/>
        </w:rPr>
      </w:pPr>
    </w:p>
    <w:p w14:paraId="39FB1C6E" w14:textId="77777777" w:rsidR="00140894" w:rsidRPr="00732CB0" w:rsidRDefault="00140894" w:rsidP="00732CB0">
      <w:pPr>
        <w:spacing w:line="276" w:lineRule="auto"/>
        <w:jc w:val="lowKashida"/>
        <w:rPr>
          <w:rFonts w:ascii="Simplified Arabic" w:hAnsi="Simplified Arabic" w:cs="Simplified Arabic"/>
          <w:sz w:val="28"/>
          <w:szCs w:val="28"/>
          <w:rtl/>
        </w:rPr>
      </w:pPr>
    </w:p>
    <w:p w14:paraId="717E8BD6" w14:textId="77777777" w:rsidR="00140894" w:rsidRPr="00732CB0" w:rsidRDefault="00140894" w:rsidP="00732CB0">
      <w:pPr>
        <w:spacing w:line="276" w:lineRule="auto"/>
        <w:jc w:val="lowKashida"/>
        <w:rPr>
          <w:rFonts w:ascii="Simplified Arabic" w:hAnsi="Simplified Arabic" w:cs="Simplified Arabic"/>
          <w:sz w:val="28"/>
          <w:szCs w:val="28"/>
          <w:rtl/>
        </w:rPr>
      </w:pPr>
    </w:p>
    <w:p w14:paraId="788B8D80" w14:textId="77777777" w:rsidR="003E3F8E" w:rsidRDefault="003E3F8E" w:rsidP="00732CB0">
      <w:pPr>
        <w:spacing w:line="276" w:lineRule="auto"/>
        <w:jc w:val="lowKashida"/>
        <w:rPr>
          <w:rFonts w:ascii="Simplified Arabic" w:hAnsi="Simplified Arabic" w:cs="Simplified Arabic"/>
          <w:sz w:val="28"/>
          <w:szCs w:val="28"/>
          <w:rtl/>
        </w:rPr>
      </w:pPr>
    </w:p>
    <w:p w14:paraId="6AE2BC3A" w14:textId="15A86731" w:rsidR="00140894" w:rsidRPr="00732CB0" w:rsidRDefault="00140894" w:rsidP="00732CB0">
      <w:pPr>
        <w:spacing w:line="276" w:lineRule="auto"/>
        <w:jc w:val="lowKashida"/>
        <w:rPr>
          <w:rFonts w:ascii="Simplified Arabic" w:hAnsi="Simplified Arabic" w:cs="Simplified Arabic"/>
          <w:sz w:val="28"/>
          <w:szCs w:val="28"/>
        </w:rPr>
      </w:pPr>
      <w:r w:rsidRPr="00732CB0">
        <w:rPr>
          <w:rFonts w:ascii="Simplified Arabic" w:hAnsi="Simplified Arabic" w:cs="Simplified Arabic"/>
          <w:sz w:val="28"/>
          <w:szCs w:val="28"/>
          <w:rtl/>
        </w:rPr>
        <w:lastRenderedPageBreak/>
        <w:t>ملحق</w:t>
      </w:r>
    </w:p>
    <w:p w14:paraId="57EB61C5" w14:textId="77777777" w:rsidR="00140894" w:rsidRPr="00732CB0" w:rsidRDefault="00140894" w:rsidP="00732CB0">
      <w:pPr>
        <w:spacing w:line="276" w:lineRule="auto"/>
        <w:jc w:val="lowKashida"/>
        <w:rPr>
          <w:rFonts w:ascii="Simplified Arabic" w:eastAsia="Calibri" w:hAnsi="Simplified Arabic" w:cs="Simplified Arabic"/>
          <w:b/>
          <w:bCs/>
          <w:color w:val="000000"/>
          <w:kern w:val="0"/>
          <w:sz w:val="28"/>
          <w:szCs w:val="28"/>
          <w:rtl/>
          <w14:ligatures w14:val="none"/>
        </w:rPr>
      </w:pPr>
      <w:r w:rsidRPr="00732CB0">
        <w:rPr>
          <w:rFonts w:ascii="Simplified Arabic" w:eastAsia="Calibri" w:hAnsi="Simplified Arabic" w:cs="Simplified Arabic"/>
          <w:b/>
          <w:bCs/>
          <w:color w:val="000000"/>
          <w:kern w:val="0"/>
          <w:sz w:val="28"/>
          <w:szCs w:val="28"/>
          <w:rtl/>
          <w14:ligatures w14:val="none"/>
        </w:rPr>
        <w:t>الاستبيان</w:t>
      </w:r>
    </w:p>
    <w:p w14:paraId="7C12A94A" w14:textId="77777777" w:rsidR="00140894" w:rsidRPr="00732CB0" w:rsidRDefault="00140894" w:rsidP="00732CB0">
      <w:pPr>
        <w:spacing w:line="276" w:lineRule="auto"/>
        <w:jc w:val="lowKashida"/>
        <w:rPr>
          <w:rFonts w:ascii="Simplified Arabic" w:eastAsia="Calibri" w:hAnsi="Simplified Arabic" w:cs="Simplified Arabic"/>
          <w:b/>
          <w:bCs/>
          <w:color w:val="000000"/>
          <w:kern w:val="0"/>
          <w:sz w:val="28"/>
          <w:szCs w:val="28"/>
          <w:rtl/>
          <w14:ligatures w14:val="none"/>
        </w:rPr>
      </w:pPr>
      <w:r w:rsidRPr="00732CB0">
        <w:rPr>
          <w:rFonts w:ascii="Simplified Arabic" w:eastAsia="Calibri" w:hAnsi="Simplified Arabic" w:cs="Simplified Arabic"/>
          <w:b/>
          <w:bCs/>
          <w:color w:val="000000"/>
          <w:kern w:val="0"/>
          <w:sz w:val="28"/>
          <w:szCs w:val="28"/>
          <w:rtl/>
          <w14:ligatures w14:val="none"/>
        </w:rPr>
        <w:t>السلام عليكم ورحمة الله وبركاته؛ وبعد:</w:t>
      </w:r>
    </w:p>
    <w:p w14:paraId="72F57D35" w14:textId="6F853455" w:rsidR="00140894" w:rsidRPr="00732CB0" w:rsidRDefault="00140894" w:rsidP="00732CB0">
      <w:pPr>
        <w:spacing w:line="276" w:lineRule="auto"/>
        <w:jc w:val="lowKashida"/>
        <w:rPr>
          <w:rFonts w:ascii="Simplified Arabic" w:eastAsia="Calibri" w:hAnsi="Simplified Arabic" w:cs="Simplified Arabic"/>
          <w:b/>
          <w:bCs/>
          <w:color w:val="000000"/>
          <w:kern w:val="0"/>
          <w:sz w:val="28"/>
          <w:szCs w:val="28"/>
          <w:rtl/>
          <w:lang w:bidi="ar-EG"/>
          <w14:ligatures w14:val="none"/>
        </w:rPr>
      </w:pPr>
      <w:r w:rsidRPr="00732CB0">
        <w:rPr>
          <w:rFonts w:ascii="Simplified Arabic" w:eastAsia="Calibri" w:hAnsi="Simplified Arabic" w:cs="Simplified Arabic"/>
          <w:color w:val="000000"/>
          <w:kern w:val="0"/>
          <w:sz w:val="28"/>
          <w:szCs w:val="28"/>
          <w:rtl/>
          <w14:ligatures w14:val="none"/>
        </w:rPr>
        <w:t>يقوم الباحث بإعداد رساله، بعنوان:"</w:t>
      </w:r>
      <w:r w:rsidRPr="00732CB0">
        <w:rPr>
          <w:rFonts w:ascii="Simplified Arabic" w:eastAsia="Calibri" w:hAnsi="Simplified Arabic" w:cs="Simplified Arabic"/>
          <w:b/>
          <w:bCs/>
          <w:color w:val="000000"/>
          <w:kern w:val="0"/>
          <w:sz w:val="28"/>
          <w:szCs w:val="28"/>
          <w:rtl/>
          <w14:ligatures w14:val="none"/>
        </w:rPr>
        <w:t xml:space="preserve"> </w:t>
      </w:r>
      <w:r w:rsidRPr="00732CB0">
        <w:rPr>
          <w:rFonts w:ascii="Simplified Arabic" w:eastAsia="Calibri" w:hAnsi="Simplified Arabic" w:cs="Simplified Arabic"/>
          <w:b/>
          <w:bCs/>
          <w:color w:val="000000"/>
          <w:kern w:val="0"/>
          <w:sz w:val="28"/>
          <w:szCs w:val="28"/>
          <w:rtl/>
          <w:lang w:bidi="ar-EG"/>
          <w14:ligatures w14:val="none"/>
        </w:rPr>
        <w:t xml:space="preserve">أخلاقيات المهنة ودورها في الأداء الوظيفي في المستشفيات الحكومية في مدينة الرياض  </w:t>
      </w:r>
      <w:r w:rsidRPr="00732CB0">
        <w:rPr>
          <w:rFonts w:ascii="Simplified Arabic" w:eastAsia="Calibri" w:hAnsi="Simplified Arabic" w:cs="Simplified Arabic"/>
          <w:b/>
          <w:bCs/>
          <w:color w:val="000000"/>
          <w:kern w:val="0"/>
          <w:sz w:val="28"/>
          <w:szCs w:val="28"/>
          <w:rtl/>
          <w14:ligatures w14:val="none"/>
        </w:rPr>
        <w:t xml:space="preserve">" </w:t>
      </w:r>
      <w:r w:rsidRPr="00732CB0">
        <w:rPr>
          <w:rFonts w:ascii="Simplified Arabic" w:eastAsia="Calibri" w:hAnsi="Simplified Arabic" w:cs="Simplified Arabic"/>
          <w:color w:val="000000"/>
          <w:kern w:val="0"/>
          <w:sz w:val="28"/>
          <w:szCs w:val="28"/>
          <w:rtl/>
          <w14:ligatures w14:val="none"/>
        </w:rPr>
        <w:t xml:space="preserve">ونظراً لطبيعة الدراسة، فقد تطلب تحقيق أهدافها إعداد استبيان لجمع البيانات ولذا أتشرف بأن أعرض على سعادتكم هذا الاستبيان، المكون من قسمين رئيسين، </w:t>
      </w:r>
      <w:r w:rsidRPr="00732CB0">
        <w:rPr>
          <w:rFonts w:ascii="Simplified Arabic" w:eastAsia="Calibri" w:hAnsi="Simplified Arabic" w:cs="Simplified Arabic"/>
          <w:b/>
          <w:bCs/>
          <w:color w:val="000000"/>
          <w:kern w:val="0"/>
          <w:sz w:val="28"/>
          <w:szCs w:val="28"/>
          <w:u w:val="single"/>
          <w:rtl/>
          <w14:ligatures w14:val="none"/>
        </w:rPr>
        <w:t>القسم الأول</w:t>
      </w:r>
      <w:r w:rsidRPr="00732CB0">
        <w:rPr>
          <w:rFonts w:ascii="Simplified Arabic" w:eastAsia="Calibri" w:hAnsi="Simplified Arabic" w:cs="Simplified Arabic"/>
          <w:color w:val="000000"/>
          <w:kern w:val="0"/>
          <w:sz w:val="28"/>
          <w:szCs w:val="28"/>
          <w:rtl/>
          <w14:ligatures w14:val="none"/>
        </w:rPr>
        <w:t xml:space="preserve"> يتناول البيانات العامة، أما </w:t>
      </w:r>
      <w:r w:rsidRPr="00732CB0">
        <w:rPr>
          <w:rFonts w:ascii="Simplified Arabic" w:eastAsia="Calibri" w:hAnsi="Simplified Arabic" w:cs="Simplified Arabic"/>
          <w:b/>
          <w:bCs/>
          <w:color w:val="000000"/>
          <w:kern w:val="0"/>
          <w:sz w:val="28"/>
          <w:szCs w:val="28"/>
          <w:u w:val="single"/>
          <w:rtl/>
          <w14:ligatures w14:val="none"/>
        </w:rPr>
        <w:t>القسم الثاني</w:t>
      </w:r>
      <w:r w:rsidRPr="00732CB0">
        <w:rPr>
          <w:rFonts w:ascii="Simplified Arabic" w:eastAsia="Calibri" w:hAnsi="Simplified Arabic" w:cs="Simplified Arabic"/>
          <w:color w:val="000000"/>
          <w:kern w:val="0"/>
          <w:sz w:val="28"/>
          <w:szCs w:val="28"/>
          <w:rtl/>
          <w14:ligatures w14:val="none"/>
        </w:rPr>
        <w:t xml:space="preserve"> يتناول اسئلة الدراسة </w:t>
      </w:r>
    </w:p>
    <w:p w14:paraId="4ED147E0" w14:textId="14236674" w:rsidR="00140894" w:rsidRPr="00732CB0" w:rsidRDefault="00140894" w:rsidP="00732CB0">
      <w:pPr>
        <w:spacing w:line="276" w:lineRule="auto"/>
        <w:jc w:val="lowKashida"/>
        <w:rPr>
          <w:rFonts w:ascii="Simplified Arabic" w:eastAsia="Calibri" w:hAnsi="Simplified Arabic" w:cs="Simplified Arabic"/>
          <w:color w:val="000000"/>
          <w:kern w:val="0"/>
          <w:sz w:val="28"/>
          <w:szCs w:val="28"/>
          <w:rtl/>
          <w14:ligatures w14:val="none"/>
        </w:rPr>
      </w:pPr>
      <w:r w:rsidRPr="00732CB0">
        <w:rPr>
          <w:rFonts w:ascii="Simplified Arabic" w:eastAsia="Calibri" w:hAnsi="Simplified Arabic" w:cs="Simplified Arabic"/>
          <w:color w:val="000000"/>
          <w:kern w:val="0"/>
          <w:sz w:val="28"/>
          <w:szCs w:val="28"/>
          <w:rtl/>
          <w14:ligatures w14:val="none"/>
        </w:rPr>
        <w:t xml:space="preserve">آمل من سعادتكم الإجابة عن جميع أسئلة الاستبانة بموضوعية، وبما يعكس وجهة نظركم تجاه ما تتضمنه الاستبانة، علماً بإن إجاباتكم ستعامل بسرية تامة، ولن تُستخدم إلا لأغراض البحث العلمي فقط و أشكر لكم مقدماً تعبئة الاستبانة، واعتذر عن استقطاع جزءٍ من وقتكم الثمين، سائلا المولى القدير أن يجعل ذلك في موازين عملكم، والسلام عليكم ورحمة الله وبركاته.   </w:t>
      </w:r>
    </w:p>
    <w:p w14:paraId="4DBF2C53" w14:textId="77777777" w:rsidR="00140894" w:rsidRPr="00732CB0" w:rsidRDefault="00140894" w:rsidP="00732CB0">
      <w:pPr>
        <w:spacing w:line="276" w:lineRule="auto"/>
        <w:jc w:val="lowKashida"/>
        <w:rPr>
          <w:rFonts w:ascii="Simplified Arabic" w:eastAsia="Calibri" w:hAnsi="Simplified Arabic" w:cs="Simplified Arabic"/>
          <w:b/>
          <w:bCs/>
          <w:color w:val="000000"/>
          <w:kern w:val="0"/>
          <w:sz w:val="28"/>
          <w:szCs w:val="28"/>
          <w:u w:val="single"/>
          <w:rtl/>
          <w14:ligatures w14:val="none"/>
        </w:rPr>
      </w:pPr>
      <w:r w:rsidRPr="00732CB0">
        <w:rPr>
          <w:rFonts w:ascii="Simplified Arabic" w:eastAsia="Calibri" w:hAnsi="Simplified Arabic" w:cs="Simplified Arabic"/>
          <w:b/>
          <w:bCs/>
          <w:color w:val="000000"/>
          <w:kern w:val="0"/>
          <w:sz w:val="28"/>
          <w:szCs w:val="28"/>
          <w:u w:val="single"/>
          <w:rtl/>
          <w14:ligatures w14:val="none"/>
        </w:rPr>
        <w:t>القسم الاول : المتغيرات الديمغرافية:</w:t>
      </w:r>
    </w:p>
    <w:p w14:paraId="509D5565" w14:textId="77777777" w:rsidR="00140894" w:rsidRPr="00732CB0" w:rsidRDefault="00140894" w:rsidP="00732CB0">
      <w:p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يرجى وضع علامة (</w:t>
      </w:r>
      <w:r w:rsidRPr="00732CB0">
        <w:rPr>
          <w:rFonts w:ascii="Times New Roman" w:eastAsia="Calibri" w:hAnsi="Times New Roman" w:cs="Times New Roman" w:hint="cs"/>
          <w:color w:val="000000"/>
          <w:kern w:val="0"/>
          <w:sz w:val="28"/>
          <w:szCs w:val="28"/>
          <w:rtl/>
          <w14:ligatures w14:val="none"/>
        </w:rPr>
        <w:t>√</w:t>
      </w:r>
      <w:r w:rsidRPr="00732CB0">
        <w:rPr>
          <w:rFonts w:ascii="Simplified Arabic" w:eastAsia="Calibri" w:hAnsi="Simplified Arabic" w:cs="Simplified Arabic"/>
          <w:color w:val="000000"/>
          <w:kern w:val="0"/>
          <w:sz w:val="28"/>
          <w:szCs w:val="28"/>
          <w:rtl/>
          <w14:ligatures w14:val="none"/>
        </w:rPr>
        <w:t>) في الخانة المناسبة أو تعبئة المعلومات المطلوبة</w:t>
      </w:r>
      <w:r w:rsidRPr="00732CB0">
        <w:rPr>
          <w:rFonts w:ascii="Simplified Arabic" w:eastAsia="Calibri" w:hAnsi="Simplified Arabic" w:cs="Simplified Arabic"/>
          <w:color w:val="000000"/>
          <w:kern w:val="0"/>
          <w:sz w:val="28"/>
          <w:szCs w:val="28"/>
          <w14:ligatures w14:val="none"/>
        </w:rPr>
        <w:t>:</w:t>
      </w:r>
    </w:p>
    <w:p w14:paraId="3EE1EB2B" w14:textId="77777777" w:rsidR="00140894" w:rsidRPr="00732CB0" w:rsidRDefault="00140894" w:rsidP="00732CB0">
      <w:pPr>
        <w:numPr>
          <w:ilvl w:val="0"/>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الجنس</w:t>
      </w:r>
      <w:r w:rsidRPr="00732CB0">
        <w:rPr>
          <w:rFonts w:ascii="Simplified Arabic" w:eastAsia="Calibri" w:hAnsi="Simplified Arabic" w:cs="Simplified Arabic"/>
          <w:color w:val="000000"/>
          <w:kern w:val="0"/>
          <w:sz w:val="28"/>
          <w:szCs w:val="28"/>
          <w14:ligatures w14:val="none"/>
        </w:rPr>
        <w:t>:</w:t>
      </w:r>
    </w:p>
    <w:p w14:paraId="7C07A48A"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ذكر</w:t>
      </w:r>
    </w:p>
    <w:p w14:paraId="4C402CC1"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أنثى</w:t>
      </w:r>
    </w:p>
    <w:p w14:paraId="5501D43C" w14:textId="77777777" w:rsidR="00140894" w:rsidRPr="00732CB0" w:rsidRDefault="00140894" w:rsidP="00732CB0">
      <w:pPr>
        <w:numPr>
          <w:ilvl w:val="0"/>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العمر</w:t>
      </w:r>
      <w:r w:rsidRPr="00732CB0">
        <w:rPr>
          <w:rFonts w:ascii="Simplified Arabic" w:eastAsia="Calibri" w:hAnsi="Simplified Arabic" w:cs="Simplified Arabic"/>
          <w:color w:val="000000"/>
          <w:kern w:val="0"/>
          <w:sz w:val="28"/>
          <w:szCs w:val="28"/>
          <w14:ligatures w14:val="none"/>
        </w:rPr>
        <w:t>:</w:t>
      </w:r>
    </w:p>
    <w:p w14:paraId="4237DFC2"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أقل من 25 سنة</w:t>
      </w:r>
    </w:p>
    <w:p w14:paraId="748FE6C5"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من 25 إلى 35 سنة</w:t>
      </w:r>
    </w:p>
    <w:p w14:paraId="4F9516D7"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من 36 إلى 45 سنة</w:t>
      </w:r>
    </w:p>
    <w:p w14:paraId="259A18F0"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من 46 إلى 55 سنة</w:t>
      </w:r>
    </w:p>
    <w:p w14:paraId="23BB7912"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lastRenderedPageBreak/>
        <w:t>أكثر من 55 سنة</w:t>
      </w:r>
    </w:p>
    <w:p w14:paraId="6A205EC2" w14:textId="77777777" w:rsidR="00140894" w:rsidRPr="00732CB0" w:rsidRDefault="00140894" w:rsidP="00732CB0">
      <w:pPr>
        <w:numPr>
          <w:ilvl w:val="0"/>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المؤهل العلمي</w:t>
      </w:r>
      <w:r w:rsidRPr="00732CB0">
        <w:rPr>
          <w:rFonts w:ascii="Simplified Arabic" w:eastAsia="Calibri" w:hAnsi="Simplified Arabic" w:cs="Simplified Arabic"/>
          <w:color w:val="000000"/>
          <w:kern w:val="0"/>
          <w:sz w:val="28"/>
          <w:szCs w:val="28"/>
          <w14:ligatures w14:val="none"/>
        </w:rPr>
        <w:t>:</w:t>
      </w:r>
    </w:p>
    <w:p w14:paraId="76E033A8"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دبلوم</w:t>
      </w:r>
    </w:p>
    <w:p w14:paraId="122AA58D"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بكالوريوس</w:t>
      </w:r>
    </w:p>
    <w:p w14:paraId="091DCCE5"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ماجستير</w:t>
      </w:r>
    </w:p>
    <w:p w14:paraId="574A2948"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دكتوراه</w:t>
      </w:r>
    </w:p>
    <w:p w14:paraId="531EA2EB" w14:textId="77777777" w:rsidR="00140894" w:rsidRPr="00732CB0" w:rsidRDefault="00140894" w:rsidP="00732CB0">
      <w:pPr>
        <w:numPr>
          <w:ilvl w:val="0"/>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المنصب أو الوظيفة الحالية</w:t>
      </w:r>
      <w:r w:rsidRPr="00732CB0">
        <w:rPr>
          <w:rFonts w:ascii="Simplified Arabic" w:eastAsia="Calibri" w:hAnsi="Simplified Arabic" w:cs="Simplified Arabic"/>
          <w:color w:val="000000"/>
          <w:kern w:val="0"/>
          <w:sz w:val="28"/>
          <w:szCs w:val="28"/>
          <w14:ligatures w14:val="none"/>
        </w:rPr>
        <w:t>:</w:t>
      </w:r>
    </w:p>
    <w:p w14:paraId="595D0390"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طبيب</w:t>
      </w:r>
    </w:p>
    <w:p w14:paraId="605E7E42"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تمريض</w:t>
      </w:r>
    </w:p>
    <w:p w14:paraId="241E86BD"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إدارة وموظفين</w:t>
      </w:r>
    </w:p>
    <w:p w14:paraId="4223D58E"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فنيون صحيون</w:t>
      </w:r>
    </w:p>
    <w:p w14:paraId="73C47AB4"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موظفون إداريون</w:t>
      </w:r>
    </w:p>
    <w:p w14:paraId="53A44E97"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أخرى</w:t>
      </w:r>
      <w:r w:rsidRPr="00732CB0">
        <w:rPr>
          <w:rFonts w:ascii="Simplified Arabic" w:eastAsia="Calibri" w:hAnsi="Simplified Arabic" w:cs="Simplified Arabic"/>
          <w:color w:val="000000"/>
          <w:kern w:val="0"/>
          <w:sz w:val="28"/>
          <w:szCs w:val="28"/>
          <w14:ligatures w14:val="none"/>
        </w:rPr>
        <w:t>: ___________</w:t>
      </w:r>
    </w:p>
    <w:p w14:paraId="6167D2CA" w14:textId="77777777" w:rsidR="00140894" w:rsidRPr="00732CB0" w:rsidRDefault="00140894" w:rsidP="00732CB0">
      <w:pPr>
        <w:numPr>
          <w:ilvl w:val="0"/>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مدة الخدمة في المستشفى (الخبرة</w:t>
      </w:r>
      <w:r w:rsidRPr="00732CB0">
        <w:rPr>
          <w:rFonts w:ascii="Simplified Arabic" w:eastAsia="Calibri" w:hAnsi="Simplified Arabic" w:cs="Simplified Arabic"/>
          <w:color w:val="000000"/>
          <w:kern w:val="0"/>
          <w:sz w:val="28"/>
          <w:szCs w:val="28"/>
          <w14:ligatures w14:val="none"/>
        </w:rPr>
        <w:t>):</w:t>
      </w:r>
    </w:p>
    <w:p w14:paraId="670E8AB6"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أقل من سنة</w:t>
      </w:r>
    </w:p>
    <w:p w14:paraId="33EC6792"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من سنة إلى 3 سنوات</w:t>
      </w:r>
    </w:p>
    <w:p w14:paraId="0F4E24C2"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من 4 إلى 6 سنوات</w:t>
      </w:r>
    </w:p>
    <w:p w14:paraId="43E4DC5A"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من 7 إلى 10 سنوات</w:t>
      </w:r>
    </w:p>
    <w:p w14:paraId="3DE6332D"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أكثر من 10 سنوات</w:t>
      </w:r>
    </w:p>
    <w:p w14:paraId="43460DF4" w14:textId="77777777" w:rsidR="00140894" w:rsidRPr="00732CB0" w:rsidRDefault="00140894" w:rsidP="00732CB0">
      <w:pPr>
        <w:numPr>
          <w:ilvl w:val="0"/>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نوع المستشفى الحكومي الذي تعمل به</w:t>
      </w:r>
      <w:r w:rsidRPr="00732CB0">
        <w:rPr>
          <w:rFonts w:ascii="Simplified Arabic" w:eastAsia="Calibri" w:hAnsi="Simplified Arabic" w:cs="Simplified Arabic"/>
          <w:color w:val="000000"/>
          <w:kern w:val="0"/>
          <w:sz w:val="28"/>
          <w:szCs w:val="28"/>
          <w14:ligatures w14:val="none"/>
        </w:rPr>
        <w:t>:</w:t>
      </w:r>
    </w:p>
    <w:p w14:paraId="719223DA"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lastRenderedPageBreak/>
        <w:t>مستشفى عام</w:t>
      </w:r>
    </w:p>
    <w:p w14:paraId="0E7656B6"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مستشفى متخصص</w:t>
      </w:r>
    </w:p>
    <w:p w14:paraId="6CE948F9" w14:textId="77777777" w:rsidR="00140894" w:rsidRPr="00732CB0" w:rsidRDefault="00140894" w:rsidP="00732CB0">
      <w:pPr>
        <w:numPr>
          <w:ilvl w:val="1"/>
          <w:numId w:val="42"/>
        </w:numPr>
        <w:spacing w:line="276" w:lineRule="auto"/>
        <w:jc w:val="lowKashida"/>
        <w:rPr>
          <w:rFonts w:ascii="Simplified Arabic" w:eastAsia="Calibri" w:hAnsi="Simplified Arabic" w:cs="Simplified Arabic"/>
          <w:color w:val="000000"/>
          <w:kern w:val="0"/>
          <w:sz w:val="28"/>
          <w:szCs w:val="28"/>
          <w14:ligatures w14:val="none"/>
        </w:rPr>
      </w:pPr>
      <w:r w:rsidRPr="00732CB0">
        <w:rPr>
          <w:rFonts w:ascii="Simplified Arabic" w:eastAsia="Calibri" w:hAnsi="Simplified Arabic" w:cs="Simplified Arabic"/>
          <w:color w:val="000000"/>
          <w:kern w:val="0"/>
          <w:sz w:val="28"/>
          <w:szCs w:val="28"/>
          <w:rtl/>
          <w14:ligatures w14:val="none"/>
        </w:rPr>
        <w:t>مركز صحي تابع لمستشفى</w:t>
      </w:r>
    </w:p>
    <w:p w14:paraId="011C5683" w14:textId="77777777" w:rsidR="00140894" w:rsidRPr="00732CB0" w:rsidRDefault="00140894" w:rsidP="00732CB0">
      <w:pPr>
        <w:spacing w:line="276" w:lineRule="auto"/>
        <w:jc w:val="lowKashida"/>
        <w:rPr>
          <w:rFonts w:ascii="Simplified Arabic" w:eastAsia="Calibri" w:hAnsi="Simplified Arabic" w:cs="Simplified Arabic"/>
          <w:color w:val="000000"/>
          <w:kern w:val="0"/>
          <w:sz w:val="28"/>
          <w:szCs w:val="28"/>
          <w:rtl/>
          <w14:ligatures w14:val="none"/>
        </w:rPr>
      </w:pPr>
    </w:p>
    <w:p w14:paraId="3E9FCC41" w14:textId="77777777" w:rsidR="00140894" w:rsidRPr="00732CB0" w:rsidRDefault="00140894" w:rsidP="00732CB0">
      <w:pPr>
        <w:spacing w:line="276" w:lineRule="auto"/>
        <w:jc w:val="lowKashida"/>
        <w:rPr>
          <w:rFonts w:ascii="Simplified Arabic" w:eastAsia="Calibri" w:hAnsi="Simplified Arabic" w:cs="Simplified Arabic"/>
          <w:b/>
          <w:bCs/>
          <w:color w:val="000000"/>
          <w:kern w:val="0"/>
          <w:sz w:val="28"/>
          <w:szCs w:val="28"/>
          <w:rtl/>
          <w14:ligatures w14:val="none"/>
        </w:rPr>
      </w:pPr>
      <w:r w:rsidRPr="00732CB0">
        <w:rPr>
          <w:rFonts w:ascii="Simplified Arabic" w:eastAsia="Calibri" w:hAnsi="Simplified Arabic" w:cs="Simplified Arabic"/>
          <w:b/>
          <w:bCs/>
          <w:color w:val="000000"/>
          <w:kern w:val="0"/>
          <w:sz w:val="28"/>
          <w:szCs w:val="28"/>
          <w:rtl/>
          <w14:ligatures w14:val="none"/>
        </w:rPr>
        <w:t xml:space="preserve">القسم الثاني : اسئلة الاستبيان </w:t>
      </w:r>
    </w:p>
    <w:tbl>
      <w:tblPr>
        <w:tblStyle w:val="TableGrid1"/>
        <w:bidiVisual/>
        <w:tblW w:w="0" w:type="auto"/>
        <w:tblLook w:val="04A0" w:firstRow="1" w:lastRow="0" w:firstColumn="1" w:lastColumn="0" w:noHBand="0" w:noVBand="1"/>
      </w:tblPr>
      <w:tblGrid>
        <w:gridCol w:w="4185"/>
        <w:gridCol w:w="850"/>
        <w:gridCol w:w="851"/>
        <w:gridCol w:w="850"/>
        <w:gridCol w:w="825"/>
        <w:gridCol w:w="735"/>
      </w:tblGrid>
      <w:tr w:rsidR="00140894" w:rsidRPr="00732CB0" w14:paraId="037E5472" w14:textId="77777777" w:rsidTr="00140894">
        <w:tc>
          <w:tcPr>
            <w:tcW w:w="4185" w:type="dxa"/>
            <w:shd w:val="clear" w:color="auto" w:fill="BDD6EE"/>
          </w:tcPr>
          <w:p w14:paraId="136BB64D"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المحاور</w:t>
            </w:r>
          </w:p>
        </w:tc>
        <w:tc>
          <w:tcPr>
            <w:tcW w:w="850" w:type="dxa"/>
            <w:shd w:val="clear" w:color="auto" w:fill="BDD6EE"/>
          </w:tcPr>
          <w:p w14:paraId="263D75E6"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1EE0CECD"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موافق</w:t>
            </w:r>
          </w:p>
        </w:tc>
        <w:tc>
          <w:tcPr>
            <w:tcW w:w="850" w:type="dxa"/>
            <w:shd w:val="clear" w:color="auto" w:fill="BDD6EE"/>
          </w:tcPr>
          <w:p w14:paraId="316A4492"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محايد</w:t>
            </w:r>
          </w:p>
        </w:tc>
        <w:tc>
          <w:tcPr>
            <w:tcW w:w="825" w:type="dxa"/>
            <w:shd w:val="clear" w:color="auto" w:fill="BDD6EE"/>
          </w:tcPr>
          <w:p w14:paraId="54D5746C"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غير موافق</w:t>
            </w:r>
          </w:p>
        </w:tc>
        <w:tc>
          <w:tcPr>
            <w:tcW w:w="735" w:type="dxa"/>
            <w:shd w:val="clear" w:color="auto" w:fill="BDD6EE"/>
          </w:tcPr>
          <w:p w14:paraId="1BE035D8"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غير موافق بشدة</w:t>
            </w:r>
          </w:p>
        </w:tc>
      </w:tr>
      <w:tr w:rsidR="00140894" w:rsidRPr="00732CB0" w14:paraId="114E9CB3" w14:textId="77777777" w:rsidTr="00140894">
        <w:tc>
          <w:tcPr>
            <w:tcW w:w="8296" w:type="dxa"/>
            <w:gridSpan w:val="6"/>
            <w:shd w:val="clear" w:color="auto" w:fill="BDD6EE"/>
          </w:tcPr>
          <w:p w14:paraId="207A5D00" w14:textId="4FCFE434"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r w:rsidRPr="00732CB0">
              <w:rPr>
                <w:rFonts w:ascii="Simplified Arabic" w:hAnsi="Simplified Arabic" w:cs="Simplified Arabic"/>
                <w:sz w:val="28"/>
                <w:szCs w:val="28"/>
                <w:rtl/>
              </w:rPr>
              <w:t xml:space="preserve">المحور الأول: أخلاقيات المهنة الهدف: قياس مدى التزام الموظفين الصحيين بأخلاقيات المهنة في المستشفيات الحكومية. </w:t>
            </w:r>
          </w:p>
        </w:tc>
      </w:tr>
      <w:tr w:rsidR="00140894" w:rsidRPr="00732CB0" w14:paraId="591E7E59" w14:textId="77777777" w:rsidTr="00140894">
        <w:tc>
          <w:tcPr>
            <w:tcW w:w="4185" w:type="dxa"/>
          </w:tcPr>
          <w:p w14:paraId="0FDE2E63" w14:textId="75727714"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أحرص على احترام خصوصية المرضى وعدم إفشاء أسرارهم.</w:t>
            </w:r>
          </w:p>
        </w:tc>
        <w:tc>
          <w:tcPr>
            <w:tcW w:w="850" w:type="dxa"/>
          </w:tcPr>
          <w:p w14:paraId="59A637A6"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58B1B12C"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33E6C4F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371F2BB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41DD129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40EEF306" w14:textId="77777777" w:rsidTr="00140894">
        <w:tc>
          <w:tcPr>
            <w:tcW w:w="4185" w:type="dxa"/>
          </w:tcPr>
          <w:p w14:paraId="01E1FA39" w14:textId="434F3273"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ألتزم بتقديم الخدمة الطبية دون تمييز بين المرضى بسبب الدين أو الجنس أو الانتماء الاجتماعي.</w:t>
            </w:r>
          </w:p>
        </w:tc>
        <w:tc>
          <w:tcPr>
            <w:tcW w:w="850" w:type="dxa"/>
          </w:tcPr>
          <w:p w14:paraId="554900AC"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6CABA78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10466C6A"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78B9E2EA"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0E4324FF"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3C660BA1" w14:textId="77777777" w:rsidTr="00140894">
        <w:tc>
          <w:tcPr>
            <w:tcW w:w="4185" w:type="dxa"/>
          </w:tcPr>
          <w:p w14:paraId="29EE0359" w14:textId="504F4D1A"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أتعامل مع زملائي في العمل بروح الفريق والاحترام المتبادل.</w:t>
            </w:r>
          </w:p>
        </w:tc>
        <w:tc>
          <w:tcPr>
            <w:tcW w:w="850" w:type="dxa"/>
          </w:tcPr>
          <w:p w14:paraId="2B0342D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37277C2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00D2ECC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36D1D3B3"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2AB3523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6CBF0D21" w14:textId="77777777" w:rsidTr="00140894">
        <w:tc>
          <w:tcPr>
            <w:tcW w:w="4185" w:type="dxa"/>
          </w:tcPr>
          <w:p w14:paraId="31D8FECC" w14:textId="0D4DCACC"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ألتزم بالصدق والأمانة في التعامل مع المرضى وزملائي وإدارة المستشفى.</w:t>
            </w:r>
          </w:p>
        </w:tc>
        <w:tc>
          <w:tcPr>
            <w:tcW w:w="850" w:type="dxa"/>
          </w:tcPr>
          <w:p w14:paraId="6CB3B3BF"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450385D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33329932"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372BD1F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27225FB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76B53C98" w14:textId="77777777" w:rsidTr="00140894">
        <w:tc>
          <w:tcPr>
            <w:tcW w:w="4185" w:type="dxa"/>
          </w:tcPr>
          <w:p w14:paraId="78678B6B" w14:textId="7C699A3F"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أتجنب استخدام منصبي الوظيفي لتحقيق مصالح شخصية أو مادية.</w:t>
            </w:r>
          </w:p>
        </w:tc>
        <w:tc>
          <w:tcPr>
            <w:tcW w:w="850" w:type="dxa"/>
          </w:tcPr>
          <w:p w14:paraId="375C7F62"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728FA1A6"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0B394F5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30A5CE7E"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63EF845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bl>
    <w:p w14:paraId="21E29380" w14:textId="77777777" w:rsidR="00140894" w:rsidRPr="00732CB0" w:rsidRDefault="00140894" w:rsidP="00732CB0">
      <w:pPr>
        <w:spacing w:line="276" w:lineRule="auto"/>
        <w:jc w:val="lowKashida"/>
        <w:rPr>
          <w:rFonts w:ascii="Simplified Arabic" w:eastAsia="Calibri" w:hAnsi="Simplified Arabic" w:cs="Simplified Arabic"/>
          <w:kern w:val="0"/>
          <w:sz w:val="28"/>
          <w:szCs w:val="28"/>
          <w:rtl/>
          <w14:ligatures w14:val="none"/>
        </w:rPr>
      </w:pPr>
    </w:p>
    <w:p w14:paraId="0C4147C8" w14:textId="77777777" w:rsidR="00140894" w:rsidRPr="00732CB0" w:rsidRDefault="00140894" w:rsidP="00732CB0">
      <w:pPr>
        <w:spacing w:line="276" w:lineRule="auto"/>
        <w:jc w:val="lowKashida"/>
        <w:rPr>
          <w:rFonts w:ascii="Simplified Arabic" w:eastAsia="Calibri" w:hAnsi="Simplified Arabic" w:cs="Simplified Arabic"/>
          <w:kern w:val="0"/>
          <w:sz w:val="28"/>
          <w:szCs w:val="28"/>
          <w:rtl/>
          <w14:ligatures w14:val="none"/>
        </w:rPr>
      </w:pPr>
    </w:p>
    <w:tbl>
      <w:tblPr>
        <w:tblStyle w:val="TableGrid1"/>
        <w:bidiVisual/>
        <w:tblW w:w="0" w:type="auto"/>
        <w:tblLook w:val="04A0" w:firstRow="1" w:lastRow="0" w:firstColumn="1" w:lastColumn="0" w:noHBand="0" w:noVBand="1"/>
      </w:tblPr>
      <w:tblGrid>
        <w:gridCol w:w="4185"/>
        <w:gridCol w:w="850"/>
        <w:gridCol w:w="851"/>
        <w:gridCol w:w="850"/>
        <w:gridCol w:w="825"/>
        <w:gridCol w:w="735"/>
      </w:tblGrid>
      <w:tr w:rsidR="00140894" w:rsidRPr="00732CB0" w14:paraId="56D58125" w14:textId="77777777" w:rsidTr="00140894">
        <w:tc>
          <w:tcPr>
            <w:tcW w:w="4185" w:type="dxa"/>
            <w:shd w:val="clear" w:color="auto" w:fill="BDD6EE"/>
          </w:tcPr>
          <w:p w14:paraId="3F6B7290"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lastRenderedPageBreak/>
              <w:t>المحاور</w:t>
            </w:r>
          </w:p>
        </w:tc>
        <w:tc>
          <w:tcPr>
            <w:tcW w:w="850" w:type="dxa"/>
            <w:shd w:val="clear" w:color="auto" w:fill="BDD6EE"/>
          </w:tcPr>
          <w:p w14:paraId="1816CCEA"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3DBFF53D"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موافق</w:t>
            </w:r>
          </w:p>
        </w:tc>
        <w:tc>
          <w:tcPr>
            <w:tcW w:w="850" w:type="dxa"/>
            <w:shd w:val="clear" w:color="auto" w:fill="BDD6EE"/>
          </w:tcPr>
          <w:p w14:paraId="083002E6"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محايد</w:t>
            </w:r>
          </w:p>
        </w:tc>
        <w:tc>
          <w:tcPr>
            <w:tcW w:w="825" w:type="dxa"/>
            <w:shd w:val="clear" w:color="auto" w:fill="BDD6EE"/>
          </w:tcPr>
          <w:p w14:paraId="34EBEDF3"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غير موافق</w:t>
            </w:r>
          </w:p>
        </w:tc>
        <w:tc>
          <w:tcPr>
            <w:tcW w:w="735" w:type="dxa"/>
            <w:shd w:val="clear" w:color="auto" w:fill="BDD6EE"/>
          </w:tcPr>
          <w:p w14:paraId="5A144630"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غير موافق بشدة</w:t>
            </w:r>
          </w:p>
        </w:tc>
      </w:tr>
      <w:tr w:rsidR="00140894" w:rsidRPr="00732CB0" w14:paraId="37D49F24" w14:textId="77777777" w:rsidTr="00140894">
        <w:tc>
          <w:tcPr>
            <w:tcW w:w="8296" w:type="dxa"/>
            <w:gridSpan w:val="6"/>
            <w:shd w:val="clear" w:color="auto" w:fill="BDD6EE"/>
          </w:tcPr>
          <w:p w14:paraId="57C83CE2" w14:textId="68FF4BC0"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r w:rsidRPr="00732CB0">
              <w:rPr>
                <w:rFonts w:ascii="Simplified Arabic" w:hAnsi="Simplified Arabic" w:cs="Simplified Arabic"/>
                <w:sz w:val="28"/>
                <w:szCs w:val="28"/>
                <w:rtl/>
              </w:rPr>
              <w:t xml:space="preserve">المحور الثاني: الأداء الوظيفي الهدف: قياس مستوى الأداء الوظيفي لدى العاملين في المستشفيات الحكومية. </w:t>
            </w:r>
          </w:p>
        </w:tc>
      </w:tr>
      <w:tr w:rsidR="00140894" w:rsidRPr="00732CB0" w14:paraId="03D09244" w14:textId="77777777" w:rsidTr="00140894">
        <w:tc>
          <w:tcPr>
            <w:tcW w:w="4185" w:type="dxa"/>
          </w:tcPr>
          <w:p w14:paraId="72E9F746" w14:textId="2509F66B"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أدلي بمهنتي بكل جدية والتزام وأؤدي مهامي بدقة.</w:t>
            </w:r>
          </w:p>
        </w:tc>
        <w:tc>
          <w:tcPr>
            <w:tcW w:w="850" w:type="dxa"/>
          </w:tcPr>
          <w:p w14:paraId="14C0386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2D40D0EA"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2A9B6066"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25CDF62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696932D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74AFD081" w14:textId="77777777" w:rsidTr="00140894">
        <w:tc>
          <w:tcPr>
            <w:tcW w:w="4185" w:type="dxa"/>
          </w:tcPr>
          <w:p w14:paraId="7387EF9A" w14:textId="0A3F2F68"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أسعى دائماً لتحسين كفاءتي المهنية وتطوير مهاراتي.</w:t>
            </w:r>
          </w:p>
        </w:tc>
        <w:tc>
          <w:tcPr>
            <w:tcW w:w="850" w:type="dxa"/>
          </w:tcPr>
          <w:p w14:paraId="40FFC9ED"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2FF260FD"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007FA63A"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3C18AA2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19448505"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65D589AB" w14:textId="77777777" w:rsidTr="00140894">
        <w:tc>
          <w:tcPr>
            <w:tcW w:w="4185" w:type="dxa"/>
          </w:tcPr>
          <w:p w14:paraId="17DECDD7" w14:textId="350A55AA"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ألتزم بالأنظمة الداخلية للمستشفى والتعليمات المطلوبة مني.</w:t>
            </w:r>
          </w:p>
        </w:tc>
        <w:tc>
          <w:tcPr>
            <w:tcW w:w="850" w:type="dxa"/>
          </w:tcPr>
          <w:p w14:paraId="598B7703"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566199FC"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795D47F6"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0A9EAC65"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04485445"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14F6DBCF" w14:textId="77777777" w:rsidTr="00140894">
        <w:tc>
          <w:tcPr>
            <w:tcW w:w="4185" w:type="dxa"/>
          </w:tcPr>
          <w:p w14:paraId="4C0F6493" w14:textId="68852D07"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أشارك بإيجاز في الأنشطة والمبادرات التطويرية داخل المستشفى.</w:t>
            </w:r>
          </w:p>
        </w:tc>
        <w:tc>
          <w:tcPr>
            <w:tcW w:w="850" w:type="dxa"/>
          </w:tcPr>
          <w:p w14:paraId="0592341F"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54E63F22"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2010EC32"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444202C5"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337119C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1C93FBD2" w14:textId="77777777" w:rsidTr="00140894">
        <w:tc>
          <w:tcPr>
            <w:tcW w:w="4185" w:type="dxa"/>
          </w:tcPr>
          <w:p w14:paraId="5D5B58FB" w14:textId="581D5051"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أتحمل المسؤولية الكاملة تجاه المهام الموكلة إليّ وأنجزها في الوقت المطلوب.</w:t>
            </w:r>
          </w:p>
        </w:tc>
        <w:tc>
          <w:tcPr>
            <w:tcW w:w="850" w:type="dxa"/>
          </w:tcPr>
          <w:p w14:paraId="14718BA6"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63071972"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226828D2"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10F2C42D"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4C5CBB8D"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bl>
    <w:p w14:paraId="74307AD5" w14:textId="77777777" w:rsidR="00140894" w:rsidRPr="00732CB0" w:rsidRDefault="00140894" w:rsidP="00732CB0">
      <w:pPr>
        <w:spacing w:line="276" w:lineRule="auto"/>
        <w:jc w:val="lowKashida"/>
        <w:rPr>
          <w:rFonts w:ascii="Simplified Arabic" w:eastAsia="Calibri" w:hAnsi="Simplified Arabic" w:cs="Simplified Arabic"/>
          <w:kern w:val="0"/>
          <w:sz w:val="28"/>
          <w:szCs w:val="28"/>
          <w:rtl/>
          <w14:ligatures w14:val="none"/>
        </w:rPr>
      </w:pPr>
    </w:p>
    <w:tbl>
      <w:tblPr>
        <w:tblStyle w:val="TableGrid1"/>
        <w:bidiVisual/>
        <w:tblW w:w="0" w:type="auto"/>
        <w:tblLook w:val="04A0" w:firstRow="1" w:lastRow="0" w:firstColumn="1" w:lastColumn="0" w:noHBand="0" w:noVBand="1"/>
      </w:tblPr>
      <w:tblGrid>
        <w:gridCol w:w="4185"/>
        <w:gridCol w:w="850"/>
        <w:gridCol w:w="851"/>
        <w:gridCol w:w="850"/>
        <w:gridCol w:w="825"/>
        <w:gridCol w:w="735"/>
      </w:tblGrid>
      <w:tr w:rsidR="00140894" w:rsidRPr="00732CB0" w14:paraId="1772CA95" w14:textId="77777777" w:rsidTr="00140894">
        <w:tc>
          <w:tcPr>
            <w:tcW w:w="4185" w:type="dxa"/>
            <w:shd w:val="clear" w:color="auto" w:fill="BDD6EE"/>
          </w:tcPr>
          <w:p w14:paraId="02E52B87"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المحاور</w:t>
            </w:r>
          </w:p>
        </w:tc>
        <w:tc>
          <w:tcPr>
            <w:tcW w:w="850" w:type="dxa"/>
            <w:shd w:val="clear" w:color="auto" w:fill="BDD6EE"/>
          </w:tcPr>
          <w:p w14:paraId="2CC38E1F"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652FF7F4"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موافق</w:t>
            </w:r>
          </w:p>
        </w:tc>
        <w:tc>
          <w:tcPr>
            <w:tcW w:w="850" w:type="dxa"/>
            <w:shd w:val="clear" w:color="auto" w:fill="BDD6EE"/>
          </w:tcPr>
          <w:p w14:paraId="7C48416D"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محايد</w:t>
            </w:r>
          </w:p>
        </w:tc>
        <w:tc>
          <w:tcPr>
            <w:tcW w:w="825" w:type="dxa"/>
            <w:shd w:val="clear" w:color="auto" w:fill="BDD6EE"/>
          </w:tcPr>
          <w:p w14:paraId="7B02E11D"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غير موافق</w:t>
            </w:r>
          </w:p>
        </w:tc>
        <w:tc>
          <w:tcPr>
            <w:tcW w:w="735" w:type="dxa"/>
            <w:shd w:val="clear" w:color="auto" w:fill="BDD6EE"/>
          </w:tcPr>
          <w:p w14:paraId="388312BE" w14:textId="77777777" w:rsidR="00140894" w:rsidRPr="00732CB0" w:rsidRDefault="00140894" w:rsidP="00732CB0">
            <w:pPr>
              <w:spacing w:line="276" w:lineRule="auto"/>
              <w:jc w:val="lowKashida"/>
              <w:rPr>
                <w:rFonts w:ascii="Simplified Arabic" w:eastAsia="Calibri" w:hAnsi="Simplified Arabic" w:cs="Simplified Arabic"/>
                <w:b/>
                <w:bCs/>
                <w:color w:val="000000"/>
                <w:sz w:val="28"/>
                <w:szCs w:val="28"/>
                <w:rtl/>
              </w:rPr>
            </w:pPr>
            <w:r w:rsidRPr="00732CB0">
              <w:rPr>
                <w:rFonts w:ascii="Simplified Arabic" w:eastAsia="Calibri" w:hAnsi="Simplified Arabic" w:cs="Simplified Arabic"/>
                <w:b/>
                <w:bCs/>
                <w:color w:val="000000"/>
                <w:sz w:val="28"/>
                <w:szCs w:val="28"/>
                <w:rtl/>
              </w:rPr>
              <w:t>غير موافق بشدة</w:t>
            </w:r>
          </w:p>
        </w:tc>
      </w:tr>
      <w:tr w:rsidR="00140894" w:rsidRPr="00732CB0" w14:paraId="0AD93213" w14:textId="77777777" w:rsidTr="00140894">
        <w:tc>
          <w:tcPr>
            <w:tcW w:w="8296" w:type="dxa"/>
            <w:gridSpan w:val="6"/>
            <w:shd w:val="clear" w:color="auto" w:fill="BDD6EE"/>
          </w:tcPr>
          <w:p w14:paraId="29D27B84" w14:textId="17515EC5"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r w:rsidRPr="00732CB0">
              <w:rPr>
                <w:rFonts w:ascii="Simplified Arabic" w:hAnsi="Simplified Arabic" w:cs="Simplified Arabic"/>
                <w:sz w:val="28"/>
                <w:szCs w:val="28"/>
                <w:rtl/>
              </w:rPr>
              <w:t xml:space="preserve">المحور الثالث: العلاقة بين أخلاقيات المهنة والأداء الوظيفي الهدف: قياس مدى تأثير الأخلاقيات المهنية على الأداء الوظيفي. </w:t>
            </w:r>
          </w:p>
        </w:tc>
      </w:tr>
      <w:tr w:rsidR="00140894" w:rsidRPr="00732CB0" w14:paraId="05B020FF" w14:textId="77777777" w:rsidTr="00140894">
        <w:tc>
          <w:tcPr>
            <w:tcW w:w="4185" w:type="dxa"/>
          </w:tcPr>
          <w:p w14:paraId="4962C271" w14:textId="27AD5800"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وجود بيئة عمل تحترم القيم والأخلاق يحفزني على الأداء الأفضل.</w:t>
            </w:r>
          </w:p>
        </w:tc>
        <w:tc>
          <w:tcPr>
            <w:tcW w:w="850" w:type="dxa"/>
          </w:tcPr>
          <w:p w14:paraId="6CCA4416"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26A2F46F"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5488044A"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01196D0B"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4778F086"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76B9DB68" w14:textId="77777777" w:rsidTr="00140894">
        <w:tc>
          <w:tcPr>
            <w:tcW w:w="4185" w:type="dxa"/>
          </w:tcPr>
          <w:p w14:paraId="50EE8D2F" w14:textId="4015C6D3"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الشعور بالمسؤولية الأخلاقية يدفعني للالتزام بمواعيدي ومهامي.</w:t>
            </w:r>
          </w:p>
        </w:tc>
        <w:tc>
          <w:tcPr>
            <w:tcW w:w="850" w:type="dxa"/>
          </w:tcPr>
          <w:p w14:paraId="6AAB26E7"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43005C2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7FDC6E7A"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46873981"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4CB5D50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3B6EEAFA" w14:textId="77777777" w:rsidTr="00140894">
        <w:tc>
          <w:tcPr>
            <w:tcW w:w="4185" w:type="dxa"/>
          </w:tcPr>
          <w:p w14:paraId="532326A2" w14:textId="1E7969CA"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lastRenderedPageBreak/>
              <w:t>تطبيق أخلاقيات المهنة يعزز الثقة بيني وبين المرضى وزملائي.</w:t>
            </w:r>
          </w:p>
        </w:tc>
        <w:tc>
          <w:tcPr>
            <w:tcW w:w="850" w:type="dxa"/>
          </w:tcPr>
          <w:p w14:paraId="068DE67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0CCE9C3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6D4B22DF"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7685B6C0"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02C0D9C4"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61DBD592" w14:textId="77777777" w:rsidTr="00140894">
        <w:tc>
          <w:tcPr>
            <w:tcW w:w="4185" w:type="dxa"/>
          </w:tcPr>
          <w:p w14:paraId="29394A32" w14:textId="32DC3BC2"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انخفاض مستويات الأخلاق المهنية يؤثر سلبًا على الإنتاجية والعمل الجماعي.</w:t>
            </w:r>
          </w:p>
        </w:tc>
        <w:tc>
          <w:tcPr>
            <w:tcW w:w="850" w:type="dxa"/>
          </w:tcPr>
          <w:p w14:paraId="15E034B0"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5551F337"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43EC766C"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6187E73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35BE5551"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r w:rsidR="00140894" w:rsidRPr="00732CB0" w14:paraId="3D7609FB" w14:textId="77777777" w:rsidTr="00140894">
        <w:tc>
          <w:tcPr>
            <w:tcW w:w="4185" w:type="dxa"/>
          </w:tcPr>
          <w:p w14:paraId="499D3760" w14:textId="45ED3EFE" w:rsidR="00140894" w:rsidRPr="00732CB0" w:rsidRDefault="00140894" w:rsidP="00732CB0">
            <w:pPr>
              <w:spacing w:line="276" w:lineRule="auto"/>
              <w:jc w:val="lowKashida"/>
              <w:rPr>
                <w:rFonts w:ascii="Simplified Arabic" w:eastAsia="Calibri" w:hAnsi="Simplified Arabic" w:cs="Simplified Arabic"/>
                <w:color w:val="000000"/>
                <w:sz w:val="28"/>
                <w:szCs w:val="28"/>
                <w:lang w:bidi="ar-EG"/>
              </w:rPr>
            </w:pPr>
            <w:r w:rsidRPr="00732CB0">
              <w:rPr>
                <w:rFonts w:ascii="Simplified Arabic" w:hAnsi="Simplified Arabic" w:cs="Simplified Arabic"/>
                <w:sz w:val="28"/>
                <w:szCs w:val="28"/>
                <w:rtl/>
              </w:rPr>
              <w:t>وجود توجيهات واضحة حول الأخلاقيات المهنية يساهم في تحسين الأداء العام.</w:t>
            </w:r>
          </w:p>
        </w:tc>
        <w:tc>
          <w:tcPr>
            <w:tcW w:w="850" w:type="dxa"/>
          </w:tcPr>
          <w:p w14:paraId="2F6248F3"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1" w:type="dxa"/>
          </w:tcPr>
          <w:p w14:paraId="68955B6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50" w:type="dxa"/>
          </w:tcPr>
          <w:p w14:paraId="44E08969"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825" w:type="dxa"/>
          </w:tcPr>
          <w:p w14:paraId="750458CF"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c>
          <w:tcPr>
            <w:tcW w:w="735" w:type="dxa"/>
          </w:tcPr>
          <w:p w14:paraId="42CFEAF8" w14:textId="77777777" w:rsidR="00140894" w:rsidRPr="00732CB0" w:rsidRDefault="00140894" w:rsidP="00732CB0">
            <w:pPr>
              <w:spacing w:line="276" w:lineRule="auto"/>
              <w:jc w:val="lowKashida"/>
              <w:rPr>
                <w:rFonts w:ascii="Simplified Arabic" w:eastAsia="Calibri" w:hAnsi="Simplified Arabic" w:cs="Simplified Arabic"/>
                <w:color w:val="000000"/>
                <w:sz w:val="28"/>
                <w:szCs w:val="28"/>
                <w:rtl/>
              </w:rPr>
            </w:pPr>
          </w:p>
        </w:tc>
      </w:tr>
    </w:tbl>
    <w:p w14:paraId="7469AC82" w14:textId="77777777" w:rsidR="00140894" w:rsidRPr="00732CB0" w:rsidRDefault="00140894" w:rsidP="00732CB0">
      <w:pPr>
        <w:spacing w:line="276" w:lineRule="auto"/>
        <w:jc w:val="lowKashida"/>
        <w:rPr>
          <w:rFonts w:ascii="Simplified Arabic" w:eastAsia="Calibri" w:hAnsi="Simplified Arabic" w:cs="Simplified Arabic"/>
          <w:kern w:val="0"/>
          <w:sz w:val="28"/>
          <w:szCs w:val="28"/>
          <w14:ligatures w14:val="none"/>
        </w:rPr>
      </w:pPr>
    </w:p>
    <w:p w14:paraId="507A457F" w14:textId="77777777" w:rsidR="002238CD" w:rsidRPr="00732CB0" w:rsidRDefault="002238CD" w:rsidP="00732CB0">
      <w:pPr>
        <w:jc w:val="lowKashida"/>
        <w:rPr>
          <w:rFonts w:ascii="Simplified Arabic" w:hAnsi="Simplified Arabic" w:cs="Simplified Arabic"/>
          <w:sz w:val="28"/>
          <w:szCs w:val="28"/>
          <w:rtl/>
        </w:rPr>
      </w:pPr>
    </w:p>
    <w:p w14:paraId="399674FC" w14:textId="77777777" w:rsidR="00140894" w:rsidRPr="00732CB0" w:rsidRDefault="00140894" w:rsidP="00732CB0">
      <w:pPr>
        <w:jc w:val="lowKashida"/>
        <w:rPr>
          <w:rFonts w:ascii="Simplified Arabic" w:hAnsi="Simplified Arabic" w:cs="Simplified Arabic"/>
          <w:sz w:val="28"/>
          <w:szCs w:val="28"/>
          <w:rtl/>
        </w:rPr>
      </w:pPr>
    </w:p>
    <w:p w14:paraId="5C12B1CD" w14:textId="77777777" w:rsidR="00140894" w:rsidRPr="00732CB0" w:rsidRDefault="00140894" w:rsidP="00732CB0">
      <w:pPr>
        <w:jc w:val="lowKashida"/>
        <w:rPr>
          <w:rFonts w:ascii="Simplified Arabic" w:hAnsi="Simplified Arabic" w:cs="Simplified Arabic"/>
          <w:sz w:val="28"/>
          <w:szCs w:val="28"/>
          <w:rtl/>
        </w:rPr>
      </w:pPr>
    </w:p>
    <w:p w14:paraId="543BDF89" w14:textId="77777777" w:rsidR="00140894" w:rsidRPr="00732CB0" w:rsidRDefault="00140894" w:rsidP="00732CB0">
      <w:pPr>
        <w:jc w:val="lowKashida"/>
        <w:rPr>
          <w:rFonts w:ascii="Simplified Arabic" w:hAnsi="Simplified Arabic" w:cs="Simplified Arabic"/>
          <w:sz w:val="28"/>
          <w:szCs w:val="28"/>
          <w:rtl/>
        </w:rPr>
      </w:pPr>
    </w:p>
    <w:p w14:paraId="17FB7159" w14:textId="77777777" w:rsidR="00140894" w:rsidRDefault="00140894" w:rsidP="00732CB0">
      <w:pPr>
        <w:jc w:val="lowKashida"/>
        <w:rPr>
          <w:rFonts w:ascii="Simplified Arabic" w:hAnsi="Simplified Arabic" w:cs="Simplified Arabic"/>
          <w:sz w:val="28"/>
          <w:szCs w:val="28"/>
          <w:rtl/>
        </w:rPr>
      </w:pPr>
    </w:p>
    <w:p w14:paraId="1CE40FBA" w14:textId="77777777" w:rsidR="003E3F8E" w:rsidRDefault="003E3F8E" w:rsidP="00732CB0">
      <w:pPr>
        <w:jc w:val="lowKashida"/>
        <w:rPr>
          <w:rFonts w:ascii="Simplified Arabic" w:hAnsi="Simplified Arabic" w:cs="Simplified Arabic"/>
          <w:sz w:val="28"/>
          <w:szCs w:val="28"/>
          <w:rtl/>
        </w:rPr>
      </w:pPr>
    </w:p>
    <w:p w14:paraId="41EB3C0D" w14:textId="77777777" w:rsidR="003E3F8E" w:rsidRDefault="003E3F8E" w:rsidP="00732CB0">
      <w:pPr>
        <w:jc w:val="lowKashida"/>
        <w:rPr>
          <w:rFonts w:ascii="Simplified Arabic" w:hAnsi="Simplified Arabic" w:cs="Simplified Arabic"/>
          <w:sz w:val="28"/>
          <w:szCs w:val="28"/>
          <w:rtl/>
        </w:rPr>
      </w:pPr>
    </w:p>
    <w:p w14:paraId="5391D4EE" w14:textId="77777777" w:rsidR="003E3F8E" w:rsidRDefault="003E3F8E" w:rsidP="00732CB0">
      <w:pPr>
        <w:jc w:val="lowKashida"/>
        <w:rPr>
          <w:rFonts w:ascii="Simplified Arabic" w:hAnsi="Simplified Arabic" w:cs="Simplified Arabic"/>
          <w:sz w:val="28"/>
          <w:szCs w:val="28"/>
          <w:rtl/>
        </w:rPr>
      </w:pPr>
    </w:p>
    <w:p w14:paraId="2505A49C" w14:textId="77777777" w:rsidR="003E3F8E" w:rsidRPr="00732CB0" w:rsidRDefault="003E3F8E" w:rsidP="00732CB0">
      <w:pPr>
        <w:jc w:val="lowKashida"/>
        <w:rPr>
          <w:rFonts w:ascii="Simplified Arabic" w:hAnsi="Simplified Arabic" w:cs="Simplified Arabic"/>
          <w:sz w:val="28"/>
          <w:szCs w:val="28"/>
          <w:rtl/>
        </w:rPr>
      </w:pPr>
    </w:p>
    <w:p w14:paraId="2438305C" w14:textId="77777777" w:rsidR="00140894" w:rsidRPr="00732CB0" w:rsidRDefault="00140894" w:rsidP="00732CB0">
      <w:pPr>
        <w:jc w:val="lowKashida"/>
        <w:rPr>
          <w:rFonts w:ascii="Simplified Arabic" w:hAnsi="Simplified Arabic" w:cs="Simplified Arabic"/>
          <w:sz w:val="28"/>
          <w:szCs w:val="28"/>
          <w:rtl/>
        </w:rPr>
      </w:pPr>
    </w:p>
    <w:p w14:paraId="1AA408C6" w14:textId="77777777" w:rsidR="00140894" w:rsidRPr="00732CB0" w:rsidRDefault="00140894" w:rsidP="00732CB0">
      <w:pPr>
        <w:jc w:val="lowKashida"/>
        <w:rPr>
          <w:rFonts w:ascii="Simplified Arabic" w:hAnsi="Simplified Arabic" w:cs="Simplified Arabic"/>
          <w:sz w:val="28"/>
          <w:szCs w:val="28"/>
          <w:rtl/>
        </w:rPr>
      </w:pPr>
    </w:p>
    <w:p w14:paraId="21F1551F" w14:textId="77777777" w:rsidR="00140894" w:rsidRPr="00732CB0" w:rsidRDefault="00140894" w:rsidP="00732CB0">
      <w:pPr>
        <w:jc w:val="lowKashida"/>
        <w:rPr>
          <w:rFonts w:ascii="Simplified Arabic" w:hAnsi="Simplified Arabic" w:cs="Simplified Arabic"/>
          <w:sz w:val="28"/>
          <w:szCs w:val="28"/>
          <w:rtl/>
        </w:rPr>
      </w:pPr>
    </w:p>
    <w:p w14:paraId="5B2AF350" w14:textId="284093FE" w:rsidR="00D22171" w:rsidRPr="001557C4" w:rsidRDefault="00F3417C" w:rsidP="009125CE">
      <w:pPr>
        <w:rPr>
          <w:rFonts w:ascii="Simplified Arabic" w:hAnsi="Simplified Arabic" w:cs="Simplified Arabic"/>
          <w:sz w:val="24"/>
          <w:szCs w:val="24"/>
          <w:u w:val="single"/>
          <w:rtl/>
        </w:rPr>
      </w:pPr>
      <w:r w:rsidRPr="001557C4">
        <w:rPr>
          <w:rFonts w:ascii="Simplified Arabic" w:hAnsi="Simplified Arabic" w:cs="Simplified Arabic" w:hint="cs"/>
          <w:noProof/>
          <w:sz w:val="24"/>
          <w:szCs w:val="24"/>
        </w:rPr>
        <w:lastRenderedPageBreak/>
        <w:drawing>
          <wp:anchor distT="0" distB="0" distL="114300" distR="114300" simplePos="0" relativeHeight="251659264" behindDoc="1" locked="0" layoutInCell="1" allowOverlap="1" wp14:anchorId="637E9D48" wp14:editId="3C8AE5B2">
            <wp:simplePos x="0" y="0"/>
            <wp:positionH relativeFrom="column">
              <wp:posOffset>3618515</wp:posOffset>
            </wp:positionH>
            <wp:positionV relativeFrom="paragraph">
              <wp:posOffset>-373</wp:posOffset>
            </wp:positionV>
            <wp:extent cx="2226945" cy="1713865"/>
            <wp:effectExtent l="0" t="0" r="0" b="635"/>
            <wp:wrapTight wrapText="bothSides">
              <wp:wrapPolygon edited="0">
                <wp:start x="0" y="0"/>
                <wp:lineTo x="0" y="21448"/>
                <wp:lineTo x="21434" y="21448"/>
                <wp:lineTo x="21434" y="0"/>
                <wp:lineTo x="0" y="0"/>
              </wp:wrapPolygon>
            </wp:wrapTight>
            <wp:docPr id="9738" name="Picture 9738"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9738" name="Picture 9738"/>
                    <pic:cNvPicPr/>
                  </pic:nvPicPr>
                  <pic:blipFill>
                    <a:blip r:embed="rId15">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H relativeFrom="page">
              <wp14:pctWidth>0</wp14:pctWidth>
            </wp14:sizeRelH>
            <wp14:sizeRelV relativeFrom="page">
              <wp14:pctHeight>0</wp14:pctHeight>
            </wp14:sizeRelV>
          </wp:anchor>
        </w:drawing>
      </w:r>
    </w:p>
    <w:p w14:paraId="3AA5D241" w14:textId="6B0F152F" w:rsidR="00D22171" w:rsidRPr="001557C4" w:rsidRDefault="00D22171" w:rsidP="00F3417C">
      <w:pPr>
        <w:jc w:val="right"/>
        <w:rPr>
          <w:rFonts w:ascii="Simplified Arabic" w:hAnsi="Simplified Arabic" w:cs="Simplified Arabic"/>
          <w:sz w:val="24"/>
          <w:szCs w:val="24"/>
          <w:u w:val="single"/>
          <w:rtl/>
        </w:rPr>
      </w:pPr>
    </w:p>
    <w:p w14:paraId="6E52896B" w14:textId="187419C6" w:rsidR="009125CE" w:rsidRPr="001557C4" w:rsidRDefault="009125CE" w:rsidP="00F3417C">
      <w:pPr>
        <w:jc w:val="right"/>
        <w:rPr>
          <w:rFonts w:ascii="Simplified Arabic" w:hAnsi="Simplified Arabic" w:cs="Simplified Arabic"/>
          <w:b/>
          <w:bCs/>
          <w:sz w:val="24"/>
          <w:szCs w:val="24"/>
          <w:rtl/>
        </w:rPr>
      </w:pPr>
    </w:p>
    <w:p w14:paraId="2A1C06A3" w14:textId="77777777" w:rsidR="00F3417C" w:rsidRPr="001557C4" w:rsidRDefault="00F3417C" w:rsidP="00F3417C">
      <w:pPr>
        <w:jc w:val="right"/>
        <w:rPr>
          <w:rFonts w:ascii="Simplified Arabic" w:hAnsi="Simplified Arabic" w:cs="Simplified Arabic"/>
          <w:b/>
          <w:bCs/>
          <w:sz w:val="24"/>
          <w:szCs w:val="24"/>
          <w:rtl/>
        </w:rPr>
      </w:pPr>
    </w:p>
    <w:p w14:paraId="5FEDCAE7" w14:textId="77777777" w:rsidR="00F3417C" w:rsidRPr="001557C4" w:rsidRDefault="00F3417C" w:rsidP="00F3417C">
      <w:pPr>
        <w:bidi w:val="0"/>
        <w:rPr>
          <w:rFonts w:ascii="Simplified Arabic" w:hAnsi="Simplified Arabic" w:cs="Simplified Arabic"/>
          <w:b/>
          <w:bCs/>
          <w:sz w:val="24"/>
          <w:szCs w:val="24"/>
        </w:rPr>
      </w:pPr>
      <w:r w:rsidRPr="001557C4">
        <w:rPr>
          <w:rFonts w:ascii="Simplified Arabic" w:hAnsi="Simplified Arabic" w:cs="Simplified Arabic" w:hint="cs"/>
          <w:b/>
          <w:bCs/>
          <w:sz w:val="24"/>
          <w:szCs w:val="24"/>
        </w:rPr>
        <w:t>Midocean University</w:t>
      </w:r>
    </w:p>
    <w:p w14:paraId="408DD689" w14:textId="77777777" w:rsidR="00F3417C" w:rsidRPr="001557C4" w:rsidRDefault="00F3417C" w:rsidP="00F3417C">
      <w:pPr>
        <w:bidi w:val="0"/>
        <w:rPr>
          <w:rFonts w:ascii="Simplified Arabic" w:hAnsi="Simplified Arabic" w:cs="Simplified Arabic"/>
          <w:b/>
          <w:bCs/>
          <w:sz w:val="24"/>
          <w:szCs w:val="24"/>
        </w:rPr>
      </w:pPr>
      <w:r w:rsidRPr="001557C4">
        <w:rPr>
          <w:rFonts w:ascii="Simplified Arabic" w:hAnsi="Simplified Arabic" w:cs="Simplified Arabic" w:hint="cs"/>
          <w:b/>
          <w:bCs/>
          <w:sz w:val="24"/>
          <w:szCs w:val="24"/>
        </w:rPr>
        <w:t>College of Management</w:t>
      </w:r>
    </w:p>
    <w:p w14:paraId="1C6C1EB6" w14:textId="7D35B597" w:rsidR="00F3417C" w:rsidRPr="001557C4" w:rsidRDefault="00F3417C" w:rsidP="00F3417C">
      <w:pPr>
        <w:bidi w:val="0"/>
        <w:rPr>
          <w:rFonts w:ascii="Simplified Arabic" w:hAnsi="Simplified Arabic" w:cs="Simplified Arabic"/>
          <w:b/>
          <w:bCs/>
          <w:sz w:val="24"/>
          <w:szCs w:val="24"/>
        </w:rPr>
      </w:pPr>
      <w:r w:rsidRPr="001557C4">
        <w:rPr>
          <w:rFonts w:ascii="Simplified Arabic" w:hAnsi="Simplified Arabic" w:cs="Simplified Arabic" w:hint="cs"/>
          <w:b/>
          <w:bCs/>
          <w:sz w:val="24"/>
          <w:szCs w:val="24"/>
        </w:rPr>
        <w:t>Department</w:t>
      </w:r>
      <w:r w:rsidR="008060A6">
        <w:rPr>
          <w:rFonts w:ascii="Simplified Arabic" w:hAnsi="Simplified Arabic" w:cs="Simplified Arabic"/>
          <w:b/>
          <w:bCs/>
          <w:sz w:val="24"/>
          <w:szCs w:val="24"/>
        </w:rPr>
        <w:t xml:space="preserve"> \</w:t>
      </w:r>
      <w:r w:rsidRPr="001557C4">
        <w:rPr>
          <w:rFonts w:ascii="Simplified Arabic" w:hAnsi="Simplified Arabic" w:cs="Simplified Arabic" w:hint="cs"/>
          <w:b/>
          <w:bCs/>
          <w:sz w:val="24"/>
          <w:szCs w:val="24"/>
        </w:rPr>
        <w:t xml:space="preserve"> </w:t>
      </w:r>
      <w:r w:rsidR="00916B92" w:rsidRPr="001557C4">
        <w:rPr>
          <w:rFonts w:ascii="Simplified Arabic" w:hAnsi="Simplified Arabic" w:cs="Simplified Arabic" w:hint="cs"/>
          <w:b/>
          <w:bCs/>
          <w:sz w:val="24"/>
          <w:szCs w:val="24"/>
        </w:rPr>
        <w:t xml:space="preserve">Master of </w:t>
      </w:r>
      <w:r w:rsidR="008060A6">
        <w:rPr>
          <w:rFonts w:ascii="Simplified Arabic" w:hAnsi="Simplified Arabic" w:cs="Simplified Arabic"/>
          <w:b/>
          <w:bCs/>
          <w:sz w:val="24"/>
          <w:szCs w:val="24"/>
        </w:rPr>
        <w:t xml:space="preserve">Health </w:t>
      </w:r>
      <w:r w:rsidR="00916B92" w:rsidRPr="001557C4">
        <w:rPr>
          <w:rFonts w:ascii="Simplified Arabic" w:hAnsi="Simplified Arabic" w:cs="Simplified Arabic" w:hint="cs"/>
          <w:b/>
          <w:bCs/>
          <w:sz w:val="24"/>
          <w:szCs w:val="24"/>
        </w:rPr>
        <w:t>Administration</w:t>
      </w:r>
      <w:r w:rsidR="008060A6">
        <w:rPr>
          <w:rFonts w:ascii="Simplified Arabic" w:hAnsi="Simplified Arabic" w:cs="Simplified Arabic"/>
          <w:b/>
          <w:bCs/>
          <w:sz w:val="24"/>
          <w:szCs w:val="24"/>
        </w:rPr>
        <w:t xml:space="preserve"> </w:t>
      </w:r>
    </w:p>
    <w:p w14:paraId="629D50D0" w14:textId="77777777" w:rsidR="00F3417C" w:rsidRPr="001557C4" w:rsidRDefault="00F3417C" w:rsidP="00F3417C">
      <w:pPr>
        <w:bidi w:val="0"/>
        <w:rPr>
          <w:rFonts w:ascii="Simplified Arabic" w:hAnsi="Simplified Arabic" w:cs="Simplified Arabic"/>
          <w:b/>
          <w:bCs/>
          <w:sz w:val="24"/>
          <w:szCs w:val="24"/>
        </w:rPr>
      </w:pPr>
    </w:p>
    <w:p w14:paraId="3A770883" w14:textId="77777777" w:rsidR="00B97E58" w:rsidRPr="001557C4" w:rsidRDefault="00B97E58" w:rsidP="00B97E58">
      <w:pPr>
        <w:bidi w:val="0"/>
        <w:rPr>
          <w:rFonts w:ascii="Simplified Arabic" w:hAnsi="Simplified Arabic" w:cs="Simplified Arabic"/>
          <w:b/>
          <w:bCs/>
          <w:sz w:val="24"/>
          <w:szCs w:val="24"/>
        </w:rPr>
      </w:pPr>
    </w:p>
    <w:p w14:paraId="0001E179" w14:textId="77777777" w:rsidR="00B97E58" w:rsidRPr="001557C4" w:rsidRDefault="00B97E58" w:rsidP="00B97E58">
      <w:pPr>
        <w:bidi w:val="0"/>
        <w:spacing w:after="0" w:line="240" w:lineRule="auto"/>
        <w:jc w:val="center"/>
        <w:rPr>
          <w:rFonts w:ascii="Simplified Arabic" w:eastAsia="Times New Roman" w:hAnsi="Simplified Arabic" w:cs="Simplified Arabic"/>
          <w:b/>
          <w:bCs/>
          <w:color w:val="000000"/>
          <w:kern w:val="0"/>
          <w:sz w:val="24"/>
          <w:szCs w:val="24"/>
          <w:rtl/>
          <w14:ligatures w14:val="none"/>
        </w:rPr>
      </w:pPr>
      <w:r w:rsidRPr="001557C4">
        <w:rPr>
          <w:rFonts w:ascii="Simplified Arabic" w:eastAsia="Times New Roman" w:hAnsi="Simplified Arabic" w:cs="Simplified Arabic" w:hint="cs"/>
          <w:b/>
          <w:bCs/>
          <w:color w:val="000000"/>
          <w:kern w:val="0"/>
          <w:sz w:val="24"/>
          <w:szCs w:val="24"/>
          <w14:ligatures w14:val="none"/>
        </w:rPr>
        <w:t>Title</w:t>
      </w:r>
    </w:p>
    <w:p w14:paraId="32533630" w14:textId="77777777"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p>
    <w:p w14:paraId="05FCC1FE" w14:textId="0213FD90" w:rsidR="00B97E58" w:rsidRPr="001557C4" w:rsidRDefault="00B97E58" w:rsidP="00B97E58">
      <w:pPr>
        <w:bidi w:val="0"/>
        <w:rPr>
          <w:rFonts w:ascii="Simplified Arabic" w:hAnsi="Simplified Arabic" w:cs="Simplified Arabic"/>
          <w:b/>
          <w:bCs/>
          <w:sz w:val="24"/>
          <w:szCs w:val="24"/>
          <w:rtl/>
        </w:rPr>
      </w:pPr>
      <w:bookmarkStart w:id="8" w:name="OLE_LINK2"/>
      <w:r w:rsidRPr="001557C4">
        <w:rPr>
          <w:rFonts w:ascii="Simplified Arabic" w:hAnsi="Simplified Arabic" w:cs="Simplified Arabic" w:hint="cs"/>
          <w:b/>
          <w:bCs/>
          <w:sz w:val="24"/>
          <w:szCs w:val="24"/>
        </w:rPr>
        <w:t>Professional ethics and its role in job performance in government hospitals in the city of Riyadh</w:t>
      </w:r>
    </w:p>
    <w:bookmarkEnd w:id="8"/>
    <w:p w14:paraId="281AD01F" w14:textId="77777777" w:rsidR="00B97E58" w:rsidRPr="001557C4" w:rsidRDefault="00B97E58" w:rsidP="00B97E58">
      <w:pPr>
        <w:bidi w:val="0"/>
        <w:rPr>
          <w:rFonts w:ascii="Simplified Arabic" w:hAnsi="Simplified Arabic" w:cs="Simplified Arabic"/>
          <w:b/>
          <w:bCs/>
          <w:sz w:val="24"/>
          <w:szCs w:val="24"/>
          <w:rtl/>
        </w:rPr>
      </w:pPr>
    </w:p>
    <w:p w14:paraId="67C7D829" w14:textId="77777777" w:rsidR="00B97E58" w:rsidRPr="001557C4" w:rsidRDefault="00B97E58" w:rsidP="00B97E58">
      <w:pPr>
        <w:bidi w:val="0"/>
        <w:spacing w:after="0" w:line="240" w:lineRule="auto"/>
        <w:jc w:val="center"/>
        <w:rPr>
          <w:rFonts w:ascii="Simplified Arabic" w:eastAsia="Times New Roman" w:hAnsi="Simplified Arabic" w:cs="Simplified Arabic"/>
          <w:b/>
          <w:bCs/>
          <w:color w:val="000000"/>
          <w:kern w:val="0"/>
          <w:sz w:val="24"/>
          <w:szCs w:val="24"/>
          <w14:ligatures w14:val="none"/>
        </w:rPr>
      </w:pPr>
      <w:r w:rsidRPr="001557C4">
        <w:rPr>
          <w:rFonts w:ascii="Simplified Arabic" w:eastAsia="Times New Roman" w:hAnsi="Simplified Arabic" w:cs="Simplified Arabic" w:hint="cs"/>
          <w:b/>
          <w:bCs/>
          <w:color w:val="000000"/>
          <w:kern w:val="0"/>
          <w:sz w:val="24"/>
          <w:szCs w:val="24"/>
          <w14:ligatures w14:val="none"/>
        </w:rPr>
        <w:t>Prepared by:</w:t>
      </w:r>
    </w:p>
    <w:p w14:paraId="4DC5C9F7" w14:textId="5FDD69C6"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p>
    <w:p w14:paraId="0E37BA1D" w14:textId="7D30C177"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1557C4">
        <w:rPr>
          <w:rFonts w:ascii="Simplified Arabic" w:eastAsia="Times New Roman" w:hAnsi="Simplified Arabic" w:cs="Simplified Arabic" w:hint="cs"/>
          <w:color w:val="000000"/>
          <w:kern w:val="0"/>
          <w:sz w:val="24"/>
          <w:szCs w:val="24"/>
          <w14:ligatures w14:val="none"/>
        </w:rPr>
        <w:t xml:space="preserve">FARIS SALEH </w:t>
      </w:r>
      <w:r w:rsidR="008060A6">
        <w:rPr>
          <w:rFonts w:ascii="Simplified Arabic" w:eastAsia="Times New Roman" w:hAnsi="Simplified Arabic" w:cs="Simplified Arabic"/>
          <w:color w:val="000000"/>
          <w:kern w:val="0"/>
          <w:sz w:val="24"/>
          <w:szCs w:val="24"/>
          <w14:ligatures w14:val="none"/>
        </w:rPr>
        <w:t xml:space="preserve">ALI </w:t>
      </w:r>
      <w:r w:rsidRPr="001557C4">
        <w:rPr>
          <w:rFonts w:ascii="Simplified Arabic" w:eastAsia="Times New Roman" w:hAnsi="Simplified Arabic" w:cs="Simplified Arabic" w:hint="cs"/>
          <w:color w:val="000000"/>
          <w:kern w:val="0"/>
          <w:sz w:val="24"/>
          <w:szCs w:val="24"/>
          <w14:ligatures w14:val="none"/>
        </w:rPr>
        <w:t>ALQAHTANI</w:t>
      </w:r>
    </w:p>
    <w:p w14:paraId="5B01ECAE" w14:textId="416F3CB2"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1557C4">
        <w:rPr>
          <w:rFonts w:ascii="Simplified Arabic" w:hAnsi="Simplified Arabic" w:cs="Simplified Arabic" w:hint="cs"/>
          <w:kern w:val="0"/>
          <w:sz w:val="24"/>
          <w:szCs w:val="24"/>
        </w:rPr>
        <w:t>243000597</w:t>
      </w:r>
    </w:p>
    <w:p w14:paraId="0F752419" w14:textId="77777777"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p>
    <w:p w14:paraId="5E7CDE06" w14:textId="77777777" w:rsidR="00916B92" w:rsidRPr="001557C4" w:rsidRDefault="00916B92"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p>
    <w:p w14:paraId="22D77FCF" w14:textId="3058ECB0" w:rsidR="00B97E58" w:rsidRPr="001557C4" w:rsidRDefault="00B97E58" w:rsidP="00916B92">
      <w:pPr>
        <w:bidi w:val="0"/>
        <w:spacing w:after="0" w:line="240" w:lineRule="auto"/>
        <w:jc w:val="center"/>
        <w:rPr>
          <w:rFonts w:ascii="Simplified Arabic" w:eastAsia="Times New Roman" w:hAnsi="Simplified Arabic" w:cs="Simplified Arabic"/>
          <w:b/>
          <w:bCs/>
          <w:color w:val="000000"/>
          <w:kern w:val="0"/>
          <w:sz w:val="24"/>
          <w:szCs w:val="24"/>
          <w14:ligatures w14:val="none"/>
        </w:rPr>
      </w:pPr>
      <w:r w:rsidRPr="001557C4">
        <w:rPr>
          <w:rFonts w:ascii="Simplified Arabic" w:eastAsia="Times New Roman" w:hAnsi="Simplified Arabic" w:cs="Simplified Arabic" w:hint="cs"/>
          <w:b/>
          <w:bCs/>
          <w:color w:val="000000"/>
          <w:kern w:val="0"/>
          <w:sz w:val="24"/>
          <w:szCs w:val="24"/>
          <w14:ligatures w14:val="none"/>
        </w:rPr>
        <w:t>Supervised by:</w:t>
      </w:r>
    </w:p>
    <w:p w14:paraId="20BBAD1D" w14:textId="77777777"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p>
    <w:p w14:paraId="619F637F" w14:textId="67B89C81"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1557C4">
        <w:rPr>
          <w:rFonts w:ascii="Simplified Arabic" w:eastAsia="Times New Roman" w:hAnsi="Simplified Arabic" w:cs="Simplified Arabic" w:hint="cs"/>
          <w:color w:val="000000"/>
          <w:kern w:val="0"/>
          <w:sz w:val="24"/>
          <w:szCs w:val="24"/>
          <w14:ligatures w14:val="none"/>
        </w:rPr>
        <w:t xml:space="preserve">DR. </w:t>
      </w:r>
      <w:r w:rsidR="00916B92" w:rsidRPr="001557C4">
        <w:rPr>
          <w:rFonts w:ascii="Simplified Arabic" w:eastAsia="Times New Roman" w:hAnsi="Simplified Arabic" w:cs="Simplified Arabic" w:hint="cs"/>
          <w:color w:val="000000"/>
          <w:kern w:val="0"/>
          <w:sz w:val="24"/>
          <w:szCs w:val="24"/>
          <w14:ligatures w14:val="none"/>
        </w:rPr>
        <w:t>AL Faisal</w:t>
      </w:r>
      <w:r w:rsidRPr="001557C4">
        <w:rPr>
          <w:rFonts w:ascii="Simplified Arabic" w:eastAsia="Times New Roman" w:hAnsi="Simplified Arabic" w:cs="Simplified Arabic" w:hint="cs"/>
          <w:color w:val="000000"/>
          <w:kern w:val="0"/>
          <w:sz w:val="24"/>
          <w:szCs w:val="24"/>
          <w14:ligatures w14:val="none"/>
        </w:rPr>
        <w:t xml:space="preserve"> Abdul hammed  </w:t>
      </w:r>
    </w:p>
    <w:p w14:paraId="404EDED2" w14:textId="4E1A4A40" w:rsidR="00B97E58" w:rsidRPr="001557C4" w:rsidRDefault="00B97E58" w:rsidP="00B97E58">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1557C4">
        <w:rPr>
          <w:rFonts w:ascii="Simplified Arabic" w:eastAsia="Times New Roman" w:hAnsi="Simplified Arabic" w:cs="Simplified Arabic" w:hint="cs"/>
          <w:color w:val="000000"/>
          <w:kern w:val="0"/>
          <w:sz w:val="24"/>
          <w:szCs w:val="24"/>
          <w14:ligatures w14:val="none"/>
        </w:rPr>
        <w:t>DR. Fayez Jarad</w:t>
      </w:r>
    </w:p>
    <w:p w14:paraId="7E681234" w14:textId="49A44CD7" w:rsidR="00B97E58" w:rsidRPr="001557C4" w:rsidRDefault="00B97E58" w:rsidP="00B97E58">
      <w:pPr>
        <w:bidi w:val="0"/>
        <w:jc w:val="center"/>
        <w:rPr>
          <w:rFonts w:ascii="Simplified Arabic" w:hAnsi="Simplified Arabic" w:cs="Simplified Arabic"/>
          <w:b/>
          <w:bCs/>
          <w:sz w:val="24"/>
          <w:szCs w:val="24"/>
          <w:rtl/>
        </w:rPr>
      </w:pPr>
    </w:p>
    <w:p w14:paraId="487A0739" w14:textId="77777777" w:rsidR="00C64458" w:rsidRPr="001557C4" w:rsidRDefault="00C64458" w:rsidP="00C64458">
      <w:pPr>
        <w:bidi w:val="0"/>
        <w:jc w:val="center"/>
        <w:rPr>
          <w:rFonts w:ascii="Simplified Arabic" w:hAnsi="Simplified Arabic" w:cs="Simplified Arabic"/>
          <w:b/>
          <w:bCs/>
          <w:sz w:val="24"/>
          <w:szCs w:val="24"/>
          <w:rtl/>
        </w:rPr>
      </w:pPr>
    </w:p>
    <w:p w14:paraId="57C213A2" w14:textId="77777777" w:rsidR="00C64458" w:rsidRPr="001557C4" w:rsidRDefault="00C64458" w:rsidP="00C64458">
      <w:pPr>
        <w:bidi w:val="0"/>
        <w:jc w:val="center"/>
        <w:rPr>
          <w:rFonts w:ascii="Simplified Arabic" w:hAnsi="Simplified Arabic" w:cs="Simplified Arabic"/>
          <w:b/>
          <w:bCs/>
          <w:sz w:val="24"/>
          <w:szCs w:val="24"/>
          <w:rtl/>
        </w:rPr>
      </w:pPr>
    </w:p>
    <w:p w14:paraId="6A839501" w14:textId="230E27A3" w:rsidR="00C64458" w:rsidRPr="001557C4" w:rsidRDefault="00C64458" w:rsidP="00C64458">
      <w:pPr>
        <w:bidi w:val="0"/>
        <w:jc w:val="center"/>
        <w:rPr>
          <w:rFonts w:ascii="Simplified Arabic" w:hAnsi="Simplified Arabic" w:cs="Simplified Arabic"/>
          <w:b/>
          <w:bCs/>
          <w:sz w:val="24"/>
          <w:szCs w:val="24"/>
        </w:rPr>
      </w:pPr>
      <w:r w:rsidRPr="001557C4">
        <w:rPr>
          <w:rFonts w:ascii="Simplified Arabic" w:hAnsi="Simplified Arabic" w:cs="Simplified Arabic" w:hint="cs"/>
          <w:b/>
          <w:bCs/>
          <w:sz w:val="24"/>
          <w:szCs w:val="24"/>
        </w:rPr>
        <w:t>Academic year :2025</w:t>
      </w:r>
    </w:p>
    <w:sectPr w:rsidR="00C64458" w:rsidRPr="001557C4" w:rsidSect="00877AAC">
      <w:footerReference w:type="even" r:id="rId16"/>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2725B" w14:textId="77777777" w:rsidR="00A645AF" w:rsidRDefault="00A645AF" w:rsidP="009125CE">
      <w:pPr>
        <w:spacing w:after="0" w:line="240" w:lineRule="auto"/>
      </w:pPr>
      <w:r>
        <w:separator/>
      </w:r>
    </w:p>
  </w:endnote>
  <w:endnote w:type="continuationSeparator" w:id="0">
    <w:p w14:paraId="1599483A" w14:textId="77777777" w:rsidR="00A645AF" w:rsidRDefault="00A645A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خطوط محمد للعناوين 55">
    <w:altName w:val="Arial"/>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037860566"/>
      <w:docPartObj>
        <w:docPartGallery w:val="Page Numbers (Bottom of Page)"/>
        <w:docPartUnique/>
      </w:docPartObj>
    </w:sdtPr>
    <w:sdtContent>
      <w:p w14:paraId="69E46D7F" w14:textId="4FCE3A29" w:rsidR="00140894" w:rsidRDefault="00140894" w:rsidP="00140894">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1D4136EA" w14:textId="77777777" w:rsidR="00140894" w:rsidRDefault="0014089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2565735"/>
      <w:docPartObj>
        <w:docPartGallery w:val="Page Numbers (Bottom of Page)"/>
        <w:docPartUnique/>
      </w:docPartObj>
    </w:sdtPr>
    <w:sdtContent>
      <w:p w14:paraId="42E45736" w14:textId="4ED762EC" w:rsidR="00140894" w:rsidRDefault="00140894" w:rsidP="00140894">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sidR="00BE34E7">
          <w:rPr>
            <w:rStyle w:val="a6"/>
            <w:noProof/>
            <w:rtl/>
          </w:rPr>
          <w:t>9</w:t>
        </w:r>
        <w:r>
          <w:rPr>
            <w:rStyle w:val="a6"/>
            <w:rtl/>
          </w:rPr>
          <w:fldChar w:fldCharType="end"/>
        </w:r>
      </w:p>
    </w:sdtContent>
  </w:sdt>
  <w:p w14:paraId="0CA57774" w14:textId="77777777" w:rsidR="00140894" w:rsidRDefault="0014089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D6E64" w14:textId="77777777" w:rsidR="00A645AF" w:rsidRDefault="00A645AF" w:rsidP="009125CE">
      <w:pPr>
        <w:spacing w:after="0" w:line="240" w:lineRule="auto"/>
      </w:pPr>
      <w:r>
        <w:separator/>
      </w:r>
    </w:p>
  </w:footnote>
  <w:footnote w:type="continuationSeparator" w:id="0">
    <w:p w14:paraId="101F9B4E" w14:textId="77777777" w:rsidR="00A645AF" w:rsidRDefault="00A645A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pt;height:11pt" o:bullet="t">
        <v:imagedata r:id="rId1" o:title="mso198A"/>
      </v:shape>
    </w:pict>
  </w:numPicBullet>
  <w:numPicBullet w:numPicBulletId="1">
    <w:pict>
      <v:shape id="_x0000_i1099" type="#_x0000_t75" style="width:11pt;height:11pt" o:bullet="t">
        <v:imagedata r:id="rId2" o:title="mso198A"/>
      </v:shape>
    </w:pict>
  </w:numPicBullet>
  <w:abstractNum w:abstractNumId="0" w15:restartNumberingAfterBreak="0">
    <w:nsid w:val="01F413F0"/>
    <w:multiLevelType w:val="hybridMultilevel"/>
    <w:tmpl w:val="40A69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711B4"/>
    <w:multiLevelType w:val="multilevel"/>
    <w:tmpl w:val="B4E8A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14A3F"/>
    <w:multiLevelType w:val="multilevel"/>
    <w:tmpl w:val="1F22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EF05EF"/>
    <w:multiLevelType w:val="hybridMultilevel"/>
    <w:tmpl w:val="91920F8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C24B0"/>
    <w:multiLevelType w:val="hybridMultilevel"/>
    <w:tmpl w:val="46685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F47DBB"/>
    <w:multiLevelType w:val="hybridMultilevel"/>
    <w:tmpl w:val="7BD4F7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FE03CD"/>
    <w:multiLevelType w:val="hybridMultilevel"/>
    <w:tmpl w:val="2CBEC0EC"/>
    <w:lvl w:ilvl="0" w:tplc="AE6E25E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C3A10"/>
    <w:multiLevelType w:val="hybridMultilevel"/>
    <w:tmpl w:val="6178AB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241B3"/>
    <w:multiLevelType w:val="multilevel"/>
    <w:tmpl w:val="544C6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A279BE"/>
    <w:multiLevelType w:val="multilevel"/>
    <w:tmpl w:val="662E5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A7490F"/>
    <w:multiLevelType w:val="multilevel"/>
    <w:tmpl w:val="2F1241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86570B"/>
    <w:multiLevelType w:val="hybridMultilevel"/>
    <w:tmpl w:val="62F81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92208"/>
    <w:multiLevelType w:val="hybridMultilevel"/>
    <w:tmpl w:val="C92881CA"/>
    <w:lvl w:ilvl="0" w:tplc="A3101EB8">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2F5911"/>
    <w:multiLevelType w:val="hybridMultilevel"/>
    <w:tmpl w:val="6E3C5EA6"/>
    <w:lvl w:ilvl="0" w:tplc="FFFFFFFF">
      <w:start w:val="1"/>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D245FE"/>
    <w:multiLevelType w:val="hybridMultilevel"/>
    <w:tmpl w:val="B9CAFF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pStyle w:val="31"/>
      <w:lvlText w:val=""/>
      <w:lvlJc w:val="left"/>
      <w:pPr>
        <w:ind w:left="2160" w:hanging="360"/>
      </w:pPr>
      <w:rPr>
        <w:rFonts w:ascii="Wingdings" w:hAnsi="Wingdings" w:hint="default"/>
      </w:rPr>
    </w:lvl>
    <w:lvl w:ilvl="3" w:tplc="04090001" w:tentative="1">
      <w:start w:val="1"/>
      <w:numFmt w:val="bullet"/>
      <w:pStyle w:val="22"/>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0455D3"/>
    <w:multiLevelType w:val="hybridMultilevel"/>
    <w:tmpl w:val="8CF89362"/>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ED23E7"/>
    <w:multiLevelType w:val="multilevel"/>
    <w:tmpl w:val="1230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7A56E0"/>
    <w:multiLevelType w:val="multilevel"/>
    <w:tmpl w:val="1594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632C45"/>
    <w:multiLevelType w:val="hybridMultilevel"/>
    <w:tmpl w:val="00668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A4379F"/>
    <w:multiLevelType w:val="hybridMultilevel"/>
    <w:tmpl w:val="6E3C5EA6"/>
    <w:lvl w:ilvl="0" w:tplc="CB5E81A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D14C76"/>
    <w:multiLevelType w:val="hybridMultilevel"/>
    <w:tmpl w:val="391AF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EF1E3B"/>
    <w:multiLevelType w:val="hybridMultilevel"/>
    <w:tmpl w:val="D7F0A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0F5108"/>
    <w:multiLevelType w:val="multilevel"/>
    <w:tmpl w:val="D9AE75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49691E"/>
    <w:multiLevelType w:val="multilevel"/>
    <w:tmpl w:val="D4E0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9B393A"/>
    <w:multiLevelType w:val="multilevel"/>
    <w:tmpl w:val="67CC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120B09"/>
    <w:multiLevelType w:val="hybridMultilevel"/>
    <w:tmpl w:val="FB64C6F6"/>
    <w:lvl w:ilvl="0" w:tplc="12EA18E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C0346"/>
    <w:multiLevelType w:val="multilevel"/>
    <w:tmpl w:val="876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9E7C84"/>
    <w:multiLevelType w:val="hybridMultilevel"/>
    <w:tmpl w:val="48682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345C95"/>
    <w:multiLevelType w:val="hybridMultilevel"/>
    <w:tmpl w:val="0A7EC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7C5A70"/>
    <w:multiLevelType w:val="multilevel"/>
    <w:tmpl w:val="793678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775B8D"/>
    <w:multiLevelType w:val="multilevel"/>
    <w:tmpl w:val="1228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562F54"/>
    <w:multiLevelType w:val="multilevel"/>
    <w:tmpl w:val="CA0E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4F7CD3"/>
    <w:multiLevelType w:val="hybridMultilevel"/>
    <w:tmpl w:val="ECB0B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CB1C10"/>
    <w:multiLevelType w:val="hybridMultilevel"/>
    <w:tmpl w:val="0FF68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FB3537"/>
    <w:multiLevelType w:val="hybridMultilevel"/>
    <w:tmpl w:val="B6F8E13E"/>
    <w:lvl w:ilvl="0" w:tplc="DA3E36C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EA5A31"/>
    <w:multiLevelType w:val="hybridMultilevel"/>
    <w:tmpl w:val="04B4D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523BEF"/>
    <w:multiLevelType w:val="hybridMultilevel"/>
    <w:tmpl w:val="CD56E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887571"/>
    <w:multiLevelType w:val="multilevel"/>
    <w:tmpl w:val="76A4E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5021E60"/>
    <w:multiLevelType w:val="hybridMultilevel"/>
    <w:tmpl w:val="1E8EB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E637B4"/>
    <w:multiLevelType w:val="multilevel"/>
    <w:tmpl w:val="69FE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6160007"/>
    <w:multiLevelType w:val="multilevel"/>
    <w:tmpl w:val="8190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AE02BDB"/>
    <w:multiLevelType w:val="hybridMultilevel"/>
    <w:tmpl w:val="5BDA4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360443">
    <w:abstractNumId w:val="41"/>
  </w:num>
  <w:num w:numId="2" w16cid:durableId="1828860644">
    <w:abstractNumId w:val="7"/>
  </w:num>
  <w:num w:numId="3" w16cid:durableId="20131289">
    <w:abstractNumId w:val="38"/>
  </w:num>
  <w:num w:numId="4" w16cid:durableId="88015678">
    <w:abstractNumId w:val="15"/>
  </w:num>
  <w:num w:numId="5" w16cid:durableId="2098744596">
    <w:abstractNumId w:val="28"/>
  </w:num>
  <w:num w:numId="6" w16cid:durableId="1519854832">
    <w:abstractNumId w:val="39"/>
  </w:num>
  <w:num w:numId="7" w16cid:durableId="1633049891">
    <w:abstractNumId w:val="22"/>
  </w:num>
  <w:num w:numId="8" w16cid:durableId="1269584302">
    <w:abstractNumId w:val="16"/>
  </w:num>
  <w:num w:numId="9" w16cid:durableId="2126147110">
    <w:abstractNumId w:val="1"/>
  </w:num>
  <w:num w:numId="10" w16cid:durableId="432434130">
    <w:abstractNumId w:val="12"/>
  </w:num>
  <w:num w:numId="11" w16cid:durableId="198010503">
    <w:abstractNumId w:val="29"/>
  </w:num>
  <w:num w:numId="12" w16cid:durableId="776871818">
    <w:abstractNumId w:val="45"/>
  </w:num>
  <w:num w:numId="13" w16cid:durableId="1939603806">
    <w:abstractNumId w:val="44"/>
  </w:num>
  <w:num w:numId="14" w16cid:durableId="541791857">
    <w:abstractNumId w:val="11"/>
  </w:num>
  <w:num w:numId="15" w16cid:durableId="755439692">
    <w:abstractNumId w:val="35"/>
  </w:num>
  <w:num w:numId="16" w16cid:durableId="1357147967">
    <w:abstractNumId w:val="26"/>
  </w:num>
  <w:num w:numId="17" w16cid:durableId="337540163">
    <w:abstractNumId w:val="34"/>
  </w:num>
  <w:num w:numId="18" w16cid:durableId="1153453765">
    <w:abstractNumId w:val="25"/>
  </w:num>
  <w:num w:numId="19" w16cid:durableId="1334802321">
    <w:abstractNumId w:val="17"/>
  </w:num>
  <w:num w:numId="20" w16cid:durableId="917983791">
    <w:abstractNumId w:val="23"/>
  </w:num>
  <w:num w:numId="21" w16cid:durableId="2128423934">
    <w:abstractNumId w:val="4"/>
  </w:num>
  <w:num w:numId="22" w16cid:durableId="1481069765">
    <w:abstractNumId w:val="0"/>
  </w:num>
  <w:num w:numId="23" w16cid:durableId="1028600145">
    <w:abstractNumId w:val="3"/>
  </w:num>
  <w:num w:numId="24" w16cid:durableId="172375894">
    <w:abstractNumId w:val="6"/>
  </w:num>
  <w:num w:numId="25" w16cid:durableId="1735228924">
    <w:abstractNumId w:val="18"/>
  </w:num>
  <w:num w:numId="26" w16cid:durableId="1500148959">
    <w:abstractNumId w:val="30"/>
  </w:num>
  <w:num w:numId="27" w16cid:durableId="186798457">
    <w:abstractNumId w:val="43"/>
  </w:num>
  <w:num w:numId="28" w16cid:durableId="370962365">
    <w:abstractNumId w:val="14"/>
  </w:num>
  <w:num w:numId="29" w16cid:durableId="737283884">
    <w:abstractNumId w:val="37"/>
  </w:num>
  <w:num w:numId="30" w16cid:durableId="853955145">
    <w:abstractNumId w:val="24"/>
  </w:num>
  <w:num w:numId="31" w16cid:durableId="1601792959">
    <w:abstractNumId w:val="36"/>
  </w:num>
  <w:num w:numId="32" w16cid:durableId="979192995">
    <w:abstractNumId w:val="46"/>
  </w:num>
  <w:num w:numId="33" w16cid:durableId="168562231">
    <w:abstractNumId w:val="31"/>
  </w:num>
  <w:num w:numId="34" w16cid:durableId="419259610">
    <w:abstractNumId w:val="8"/>
  </w:num>
  <w:num w:numId="35" w16cid:durableId="1166672061">
    <w:abstractNumId w:val="42"/>
  </w:num>
  <w:num w:numId="36" w16cid:durableId="995913372">
    <w:abstractNumId w:val="10"/>
  </w:num>
  <w:num w:numId="37" w16cid:durableId="1925411378">
    <w:abstractNumId w:val="32"/>
  </w:num>
  <w:num w:numId="38" w16cid:durableId="1618101940">
    <w:abstractNumId w:val="9"/>
  </w:num>
  <w:num w:numId="39" w16cid:durableId="225916104">
    <w:abstractNumId w:val="13"/>
  </w:num>
  <w:num w:numId="40" w16cid:durableId="1360202359">
    <w:abstractNumId w:val="40"/>
  </w:num>
  <w:num w:numId="41" w16cid:durableId="620382582">
    <w:abstractNumId w:val="5"/>
  </w:num>
  <w:num w:numId="42" w16cid:durableId="339937296">
    <w:abstractNumId w:val="33"/>
  </w:num>
  <w:num w:numId="43" w16cid:durableId="92357980">
    <w:abstractNumId w:val="20"/>
  </w:num>
  <w:num w:numId="44" w16cid:durableId="947857762">
    <w:abstractNumId w:val="19"/>
  </w:num>
  <w:num w:numId="45" w16cid:durableId="935870103">
    <w:abstractNumId w:val="2"/>
  </w:num>
  <w:num w:numId="46" w16cid:durableId="900287223">
    <w:abstractNumId w:val="27"/>
  </w:num>
  <w:num w:numId="47" w16cid:durableId="8700727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560BB"/>
    <w:rsid w:val="000E0B26"/>
    <w:rsid w:val="000F44B4"/>
    <w:rsid w:val="00140894"/>
    <w:rsid w:val="001557C4"/>
    <w:rsid w:val="00172EE3"/>
    <w:rsid w:val="001805E7"/>
    <w:rsid w:val="00183499"/>
    <w:rsid w:val="001902DB"/>
    <w:rsid w:val="001B3044"/>
    <w:rsid w:val="001C2162"/>
    <w:rsid w:val="001D1DB0"/>
    <w:rsid w:val="001E0ADD"/>
    <w:rsid w:val="002238CD"/>
    <w:rsid w:val="0023665C"/>
    <w:rsid w:val="00247B1F"/>
    <w:rsid w:val="00263695"/>
    <w:rsid w:val="002872D3"/>
    <w:rsid w:val="003061F5"/>
    <w:rsid w:val="003254FD"/>
    <w:rsid w:val="003330A3"/>
    <w:rsid w:val="00347858"/>
    <w:rsid w:val="003E3632"/>
    <w:rsid w:val="003E3F8E"/>
    <w:rsid w:val="003E40AB"/>
    <w:rsid w:val="003E6374"/>
    <w:rsid w:val="00480F5E"/>
    <w:rsid w:val="00491685"/>
    <w:rsid w:val="004B7E89"/>
    <w:rsid w:val="004D1378"/>
    <w:rsid w:val="005419F2"/>
    <w:rsid w:val="00590173"/>
    <w:rsid w:val="00590B27"/>
    <w:rsid w:val="005C1085"/>
    <w:rsid w:val="005F6A73"/>
    <w:rsid w:val="0062761F"/>
    <w:rsid w:val="00660E8B"/>
    <w:rsid w:val="00666C87"/>
    <w:rsid w:val="006948DE"/>
    <w:rsid w:val="006A1CD9"/>
    <w:rsid w:val="006C33DF"/>
    <w:rsid w:val="006F03BF"/>
    <w:rsid w:val="006F1B7D"/>
    <w:rsid w:val="006F7DDE"/>
    <w:rsid w:val="00714B3E"/>
    <w:rsid w:val="00732CB0"/>
    <w:rsid w:val="007B0E54"/>
    <w:rsid w:val="007C6355"/>
    <w:rsid w:val="007E3A20"/>
    <w:rsid w:val="00801B02"/>
    <w:rsid w:val="008060A6"/>
    <w:rsid w:val="008508D9"/>
    <w:rsid w:val="00854217"/>
    <w:rsid w:val="0085694D"/>
    <w:rsid w:val="00877AAC"/>
    <w:rsid w:val="0088178F"/>
    <w:rsid w:val="008F1EAE"/>
    <w:rsid w:val="009125CE"/>
    <w:rsid w:val="00916B92"/>
    <w:rsid w:val="0095045B"/>
    <w:rsid w:val="009A3A38"/>
    <w:rsid w:val="009B6888"/>
    <w:rsid w:val="009C0161"/>
    <w:rsid w:val="009D108D"/>
    <w:rsid w:val="009E1436"/>
    <w:rsid w:val="009E5668"/>
    <w:rsid w:val="00A0716F"/>
    <w:rsid w:val="00A242C5"/>
    <w:rsid w:val="00A4070A"/>
    <w:rsid w:val="00A53D24"/>
    <w:rsid w:val="00A645AF"/>
    <w:rsid w:val="00A74F76"/>
    <w:rsid w:val="00AA79E9"/>
    <w:rsid w:val="00AB0A70"/>
    <w:rsid w:val="00B04CDF"/>
    <w:rsid w:val="00B15FC5"/>
    <w:rsid w:val="00B253ED"/>
    <w:rsid w:val="00B264FD"/>
    <w:rsid w:val="00B55620"/>
    <w:rsid w:val="00B62E5E"/>
    <w:rsid w:val="00B63B0F"/>
    <w:rsid w:val="00B7678A"/>
    <w:rsid w:val="00B97E58"/>
    <w:rsid w:val="00BE34E7"/>
    <w:rsid w:val="00BF2A58"/>
    <w:rsid w:val="00C04D0B"/>
    <w:rsid w:val="00C35596"/>
    <w:rsid w:val="00C51314"/>
    <w:rsid w:val="00C64458"/>
    <w:rsid w:val="00C67B43"/>
    <w:rsid w:val="00C71E18"/>
    <w:rsid w:val="00CA53A8"/>
    <w:rsid w:val="00D22171"/>
    <w:rsid w:val="00D41ED0"/>
    <w:rsid w:val="00D57F22"/>
    <w:rsid w:val="00D620FD"/>
    <w:rsid w:val="00D74365"/>
    <w:rsid w:val="00DE396D"/>
    <w:rsid w:val="00E30F93"/>
    <w:rsid w:val="00E37BE8"/>
    <w:rsid w:val="00E63FE4"/>
    <w:rsid w:val="00E71C79"/>
    <w:rsid w:val="00E72036"/>
    <w:rsid w:val="00E80FD9"/>
    <w:rsid w:val="00E83A9A"/>
    <w:rsid w:val="00EA6B5D"/>
    <w:rsid w:val="00ED7859"/>
    <w:rsid w:val="00F3417C"/>
    <w:rsid w:val="00F37825"/>
    <w:rsid w:val="00F546CE"/>
    <w:rsid w:val="00FE32CB"/>
    <w:rsid w:val="00FE7B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253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1408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C33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apple-converted-space">
    <w:name w:val="apple-converted-space"/>
    <w:basedOn w:val="a0"/>
    <w:rsid w:val="00CA53A8"/>
  </w:style>
  <w:style w:type="paragraph" w:customStyle="1" w:styleId="p1">
    <w:name w:val="p1"/>
    <w:basedOn w:val="a"/>
    <w:rsid w:val="0026369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1">
    <w:name w:val="s1"/>
    <w:basedOn w:val="a0"/>
    <w:rsid w:val="00263695"/>
  </w:style>
  <w:style w:type="character" w:customStyle="1" w:styleId="apple-tab-span">
    <w:name w:val="apple-tab-span"/>
    <w:basedOn w:val="a0"/>
    <w:rsid w:val="00263695"/>
  </w:style>
  <w:style w:type="character" w:customStyle="1" w:styleId="s2">
    <w:name w:val="s2"/>
    <w:basedOn w:val="a0"/>
    <w:rsid w:val="00263695"/>
  </w:style>
  <w:style w:type="table" w:styleId="a5">
    <w:name w:val="Table Grid"/>
    <w:basedOn w:val="a1"/>
    <w:uiPriority w:val="39"/>
    <w:rsid w:val="00541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
    <w:rsid w:val="001B30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3">
    <w:name w:val="p3"/>
    <w:basedOn w:val="a"/>
    <w:rsid w:val="001B30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4">
    <w:name w:val="p4"/>
    <w:basedOn w:val="a"/>
    <w:rsid w:val="001B30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5">
    <w:name w:val="p5"/>
    <w:basedOn w:val="a"/>
    <w:rsid w:val="001B30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3">
    <w:name w:val="s3"/>
    <w:basedOn w:val="a0"/>
    <w:rsid w:val="00A4070A"/>
  </w:style>
  <w:style w:type="character" w:styleId="a6">
    <w:name w:val="page number"/>
    <w:basedOn w:val="a0"/>
    <w:uiPriority w:val="99"/>
    <w:semiHidden/>
    <w:unhideWhenUsed/>
    <w:rsid w:val="007C6355"/>
  </w:style>
  <w:style w:type="paragraph" w:styleId="a7">
    <w:name w:val="List Paragraph"/>
    <w:basedOn w:val="a"/>
    <w:uiPriority w:val="34"/>
    <w:qFormat/>
    <w:rsid w:val="00D41ED0"/>
    <w:pPr>
      <w:ind w:left="720"/>
      <w:contextualSpacing/>
    </w:pPr>
  </w:style>
  <w:style w:type="character" w:customStyle="1" w:styleId="1Char">
    <w:name w:val="العنوان 1 Char"/>
    <w:basedOn w:val="a0"/>
    <w:link w:val="1"/>
    <w:uiPriority w:val="9"/>
    <w:rsid w:val="00B253ED"/>
    <w:rPr>
      <w:rFonts w:asciiTheme="majorHAnsi" w:eastAsiaTheme="majorEastAsia" w:hAnsiTheme="majorHAnsi" w:cstheme="majorBidi"/>
      <w:color w:val="2F5496" w:themeColor="accent1" w:themeShade="BF"/>
      <w:sz w:val="32"/>
      <w:szCs w:val="32"/>
    </w:rPr>
  </w:style>
  <w:style w:type="paragraph" w:styleId="a8">
    <w:name w:val="TOC Heading"/>
    <w:basedOn w:val="a"/>
    <w:next w:val="a"/>
    <w:uiPriority w:val="39"/>
    <w:unhideWhenUsed/>
    <w:qFormat/>
    <w:rsid w:val="00B253ED"/>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10">
    <w:name w:val="toc 1"/>
    <w:basedOn w:val="a"/>
    <w:next w:val="a"/>
    <w:autoRedefine/>
    <w:uiPriority w:val="39"/>
    <w:unhideWhenUsed/>
    <w:rsid w:val="00B253ED"/>
    <w:pPr>
      <w:spacing w:before="240" w:after="120"/>
    </w:pPr>
    <w:rPr>
      <w:rFonts w:cstheme="minorHAnsi"/>
      <w:b/>
      <w:bCs/>
      <w:sz w:val="20"/>
      <w:szCs w:val="24"/>
    </w:rPr>
  </w:style>
  <w:style w:type="paragraph" w:styleId="20">
    <w:name w:val="toc 2"/>
    <w:basedOn w:val="a"/>
    <w:next w:val="a"/>
    <w:autoRedefine/>
    <w:uiPriority w:val="39"/>
    <w:semiHidden/>
    <w:unhideWhenUsed/>
    <w:rsid w:val="00B253ED"/>
    <w:pPr>
      <w:spacing w:before="120" w:after="0"/>
      <w:ind w:left="220"/>
    </w:pPr>
    <w:rPr>
      <w:rFonts w:cstheme="minorHAnsi"/>
      <w:i/>
      <w:iCs/>
      <w:sz w:val="20"/>
      <w:szCs w:val="24"/>
    </w:rPr>
  </w:style>
  <w:style w:type="paragraph" w:styleId="30">
    <w:name w:val="toc 3"/>
    <w:basedOn w:val="a"/>
    <w:next w:val="a"/>
    <w:autoRedefine/>
    <w:uiPriority w:val="39"/>
    <w:semiHidden/>
    <w:unhideWhenUsed/>
    <w:rsid w:val="00B253ED"/>
    <w:pPr>
      <w:spacing w:after="0"/>
      <w:ind w:left="440"/>
    </w:pPr>
    <w:rPr>
      <w:rFonts w:cstheme="minorHAnsi"/>
      <w:sz w:val="20"/>
      <w:szCs w:val="24"/>
    </w:rPr>
  </w:style>
  <w:style w:type="paragraph" w:styleId="4">
    <w:name w:val="toc 4"/>
    <w:basedOn w:val="a"/>
    <w:next w:val="a"/>
    <w:autoRedefine/>
    <w:uiPriority w:val="39"/>
    <w:semiHidden/>
    <w:unhideWhenUsed/>
    <w:rsid w:val="00B253ED"/>
    <w:pPr>
      <w:spacing w:after="0"/>
      <w:ind w:left="660"/>
    </w:pPr>
    <w:rPr>
      <w:rFonts w:cstheme="minorHAnsi"/>
      <w:sz w:val="20"/>
      <w:szCs w:val="24"/>
    </w:rPr>
  </w:style>
  <w:style w:type="paragraph" w:styleId="5">
    <w:name w:val="toc 5"/>
    <w:basedOn w:val="a"/>
    <w:next w:val="a"/>
    <w:autoRedefine/>
    <w:uiPriority w:val="39"/>
    <w:semiHidden/>
    <w:unhideWhenUsed/>
    <w:rsid w:val="00B253ED"/>
    <w:pPr>
      <w:spacing w:after="0"/>
      <w:ind w:left="880"/>
    </w:pPr>
    <w:rPr>
      <w:rFonts w:cstheme="minorHAnsi"/>
      <w:sz w:val="20"/>
      <w:szCs w:val="24"/>
    </w:rPr>
  </w:style>
  <w:style w:type="paragraph" w:styleId="6">
    <w:name w:val="toc 6"/>
    <w:basedOn w:val="a"/>
    <w:next w:val="a"/>
    <w:autoRedefine/>
    <w:uiPriority w:val="39"/>
    <w:semiHidden/>
    <w:unhideWhenUsed/>
    <w:rsid w:val="00B253ED"/>
    <w:pPr>
      <w:spacing w:after="0"/>
      <w:ind w:left="1100"/>
    </w:pPr>
    <w:rPr>
      <w:rFonts w:cstheme="minorHAnsi"/>
      <w:sz w:val="20"/>
      <w:szCs w:val="24"/>
    </w:rPr>
  </w:style>
  <w:style w:type="paragraph" w:styleId="7">
    <w:name w:val="toc 7"/>
    <w:basedOn w:val="a"/>
    <w:next w:val="a"/>
    <w:autoRedefine/>
    <w:uiPriority w:val="39"/>
    <w:semiHidden/>
    <w:unhideWhenUsed/>
    <w:rsid w:val="00B253ED"/>
    <w:pPr>
      <w:spacing w:after="0"/>
      <w:ind w:left="1320"/>
    </w:pPr>
    <w:rPr>
      <w:rFonts w:cstheme="minorHAnsi"/>
      <w:sz w:val="20"/>
      <w:szCs w:val="24"/>
    </w:rPr>
  </w:style>
  <w:style w:type="paragraph" w:styleId="8">
    <w:name w:val="toc 8"/>
    <w:basedOn w:val="a"/>
    <w:next w:val="a"/>
    <w:autoRedefine/>
    <w:uiPriority w:val="39"/>
    <w:semiHidden/>
    <w:unhideWhenUsed/>
    <w:rsid w:val="00B253ED"/>
    <w:pPr>
      <w:spacing w:after="0"/>
      <w:ind w:left="1540"/>
    </w:pPr>
    <w:rPr>
      <w:rFonts w:cstheme="minorHAnsi"/>
      <w:sz w:val="20"/>
      <w:szCs w:val="24"/>
    </w:rPr>
  </w:style>
  <w:style w:type="paragraph" w:styleId="9">
    <w:name w:val="toc 9"/>
    <w:basedOn w:val="a"/>
    <w:next w:val="a"/>
    <w:autoRedefine/>
    <w:uiPriority w:val="39"/>
    <w:semiHidden/>
    <w:unhideWhenUsed/>
    <w:rsid w:val="00B253ED"/>
    <w:pPr>
      <w:spacing w:after="0"/>
      <w:ind w:left="1760"/>
    </w:pPr>
    <w:rPr>
      <w:rFonts w:cstheme="minorHAnsi"/>
      <w:sz w:val="20"/>
      <w:szCs w:val="24"/>
    </w:rPr>
  </w:style>
  <w:style w:type="character" w:styleId="Hyperlink">
    <w:name w:val="Hyperlink"/>
    <w:basedOn w:val="a0"/>
    <w:uiPriority w:val="99"/>
    <w:unhideWhenUsed/>
    <w:rsid w:val="00B253ED"/>
    <w:rPr>
      <w:color w:val="0563C1" w:themeColor="hyperlink"/>
      <w:u w:val="single"/>
    </w:rPr>
  </w:style>
  <w:style w:type="character" w:customStyle="1" w:styleId="3Char">
    <w:name w:val="عنوان 3 Char"/>
    <w:basedOn w:val="a0"/>
    <w:link w:val="3"/>
    <w:uiPriority w:val="9"/>
    <w:semiHidden/>
    <w:rsid w:val="006C33DF"/>
    <w:rPr>
      <w:rFonts w:asciiTheme="majorHAnsi" w:eastAsiaTheme="majorEastAsia" w:hAnsiTheme="majorHAnsi" w:cstheme="majorBidi"/>
      <w:color w:val="1F3763" w:themeColor="accent1" w:themeShade="7F"/>
      <w:sz w:val="24"/>
      <w:szCs w:val="24"/>
    </w:rPr>
  </w:style>
  <w:style w:type="numbering" w:customStyle="1" w:styleId="NoList1">
    <w:name w:val="No List1"/>
    <w:next w:val="a2"/>
    <w:uiPriority w:val="99"/>
    <w:semiHidden/>
    <w:unhideWhenUsed/>
    <w:rsid w:val="00140894"/>
  </w:style>
  <w:style w:type="character" w:customStyle="1" w:styleId="Hyperlink1">
    <w:name w:val="Hyperlink1"/>
    <w:basedOn w:val="a0"/>
    <w:uiPriority w:val="99"/>
    <w:unhideWhenUsed/>
    <w:rsid w:val="00140894"/>
    <w:rPr>
      <w:color w:val="0563C1"/>
      <w:u w:val="single"/>
    </w:rPr>
  </w:style>
  <w:style w:type="paragraph" w:customStyle="1" w:styleId="22">
    <w:name w:val="فرعي 2 فصل 2"/>
    <w:basedOn w:val="a"/>
    <w:qFormat/>
    <w:rsid w:val="00140894"/>
    <w:pPr>
      <w:numPr>
        <w:ilvl w:val="3"/>
        <w:numId w:val="19"/>
      </w:numPr>
      <w:spacing w:after="200" w:line="276" w:lineRule="auto"/>
      <w:contextualSpacing/>
    </w:pPr>
    <w:rPr>
      <w:rFonts w:ascii="Calibri" w:eastAsia="Calibri" w:hAnsi="Calibri" w:cs="خطوط محمد للعناوين 55"/>
      <w:b/>
      <w:bCs/>
      <w:color w:val="1F497D"/>
      <w:kern w:val="0"/>
      <w:sz w:val="36"/>
      <w:szCs w:val="36"/>
      <w:lang w:val="x-none" w:eastAsia="x-none" w:bidi="ar-EG"/>
      <w14:ligatures w14:val="none"/>
    </w:rPr>
  </w:style>
  <w:style w:type="paragraph" w:customStyle="1" w:styleId="31">
    <w:name w:val="عنوان 31"/>
    <w:basedOn w:val="a"/>
    <w:qFormat/>
    <w:rsid w:val="00140894"/>
    <w:pPr>
      <w:numPr>
        <w:ilvl w:val="2"/>
        <w:numId w:val="19"/>
      </w:numPr>
      <w:autoSpaceDE w:val="0"/>
      <w:autoSpaceDN w:val="0"/>
      <w:adjustRightInd w:val="0"/>
      <w:spacing w:after="200" w:line="276" w:lineRule="auto"/>
      <w:ind w:hanging="180"/>
      <w:contextualSpacing/>
    </w:pPr>
    <w:rPr>
      <w:rFonts w:ascii="Calibri Light" w:eastAsia="Times New Roman" w:hAnsi="Calibri Light" w:cs="Times New Roman"/>
      <w:color w:val="1F4D78"/>
      <w:kern w:val="0"/>
      <w:sz w:val="24"/>
      <w:szCs w:val="24"/>
      <w:shd w:val="clear" w:color="auto" w:fill="FFFFFF"/>
      <w14:ligatures w14:val="none"/>
    </w:rPr>
  </w:style>
  <w:style w:type="paragraph" w:customStyle="1" w:styleId="Heading11">
    <w:name w:val="Heading 11"/>
    <w:basedOn w:val="a"/>
    <w:next w:val="a"/>
    <w:uiPriority w:val="9"/>
    <w:qFormat/>
    <w:rsid w:val="00140894"/>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numbering" w:customStyle="1" w:styleId="NoList2">
    <w:name w:val="No List2"/>
    <w:next w:val="a2"/>
    <w:uiPriority w:val="99"/>
    <w:semiHidden/>
    <w:unhideWhenUsed/>
    <w:rsid w:val="00140894"/>
  </w:style>
  <w:style w:type="character" w:customStyle="1" w:styleId="Heading1Char1">
    <w:name w:val="Heading 1 Char1"/>
    <w:basedOn w:val="a0"/>
    <w:uiPriority w:val="9"/>
    <w:rsid w:val="00140894"/>
    <w:rPr>
      <w:rFonts w:asciiTheme="majorHAnsi" w:eastAsiaTheme="majorEastAsia" w:hAnsiTheme="majorHAnsi" w:cstheme="majorBidi"/>
      <w:color w:val="2F5496" w:themeColor="accent1" w:themeShade="BF"/>
      <w:sz w:val="32"/>
      <w:szCs w:val="32"/>
    </w:rPr>
  </w:style>
  <w:style w:type="table" w:customStyle="1" w:styleId="TableGrid1">
    <w:name w:val="Table Grid1"/>
    <w:basedOn w:val="a1"/>
    <w:next w:val="a5"/>
    <w:uiPriority w:val="39"/>
    <w:rsid w:val="001408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14089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12528">
      <w:bodyDiv w:val="1"/>
      <w:marLeft w:val="0"/>
      <w:marRight w:val="0"/>
      <w:marTop w:val="0"/>
      <w:marBottom w:val="0"/>
      <w:divBdr>
        <w:top w:val="none" w:sz="0" w:space="0" w:color="auto"/>
        <w:left w:val="none" w:sz="0" w:space="0" w:color="auto"/>
        <w:bottom w:val="none" w:sz="0" w:space="0" w:color="auto"/>
        <w:right w:val="none" w:sz="0" w:space="0" w:color="auto"/>
      </w:divBdr>
    </w:div>
    <w:div w:id="117262771">
      <w:bodyDiv w:val="1"/>
      <w:marLeft w:val="0"/>
      <w:marRight w:val="0"/>
      <w:marTop w:val="0"/>
      <w:marBottom w:val="0"/>
      <w:divBdr>
        <w:top w:val="none" w:sz="0" w:space="0" w:color="auto"/>
        <w:left w:val="none" w:sz="0" w:space="0" w:color="auto"/>
        <w:bottom w:val="none" w:sz="0" w:space="0" w:color="auto"/>
        <w:right w:val="none" w:sz="0" w:space="0" w:color="auto"/>
      </w:divBdr>
    </w:div>
    <w:div w:id="148524972">
      <w:bodyDiv w:val="1"/>
      <w:marLeft w:val="0"/>
      <w:marRight w:val="0"/>
      <w:marTop w:val="0"/>
      <w:marBottom w:val="0"/>
      <w:divBdr>
        <w:top w:val="none" w:sz="0" w:space="0" w:color="auto"/>
        <w:left w:val="none" w:sz="0" w:space="0" w:color="auto"/>
        <w:bottom w:val="none" w:sz="0" w:space="0" w:color="auto"/>
        <w:right w:val="none" w:sz="0" w:space="0" w:color="auto"/>
      </w:divBdr>
    </w:div>
    <w:div w:id="153035916">
      <w:bodyDiv w:val="1"/>
      <w:marLeft w:val="0"/>
      <w:marRight w:val="0"/>
      <w:marTop w:val="0"/>
      <w:marBottom w:val="0"/>
      <w:divBdr>
        <w:top w:val="none" w:sz="0" w:space="0" w:color="auto"/>
        <w:left w:val="none" w:sz="0" w:space="0" w:color="auto"/>
        <w:bottom w:val="none" w:sz="0" w:space="0" w:color="auto"/>
        <w:right w:val="none" w:sz="0" w:space="0" w:color="auto"/>
      </w:divBdr>
    </w:div>
    <w:div w:id="245187051">
      <w:bodyDiv w:val="1"/>
      <w:marLeft w:val="0"/>
      <w:marRight w:val="0"/>
      <w:marTop w:val="0"/>
      <w:marBottom w:val="0"/>
      <w:divBdr>
        <w:top w:val="none" w:sz="0" w:space="0" w:color="auto"/>
        <w:left w:val="none" w:sz="0" w:space="0" w:color="auto"/>
        <w:bottom w:val="none" w:sz="0" w:space="0" w:color="auto"/>
        <w:right w:val="none" w:sz="0" w:space="0" w:color="auto"/>
      </w:divBdr>
    </w:div>
    <w:div w:id="246034232">
      <w:bodyDiv w:val="1"/>
      <w:marLeft w:val="0"/>
      <w:marRight w:val="0"/>
      <w:marTop w:val="0"/>
      <w:marBottom w:val="0"/>
      <w:divBdr>
        <w:top w:val="none" w:sz="0" w:space="0" w:color="auto"/>
        <w:left w:val="none" w:sz="0" w:space="0" w:color="auto"/>
        <w:bottom w:val="none" w:sz="0" w:space="0" w:color="auto"/>
        <w:right w:val="none" w:sz="0" w:space="0" w:color="auto"/>
      </w:divBdr>
    </w:div>
    <w:div w:id="253511306">
      <w:bodyDiv w:val="1"/>
      <w:marLeft w:val="0"/>
      <w:marRight w:val="0"/>
      <w:marTop w:val="0"/>
      <w:marBottom w:val="0"/>
      <w:divBdr>
        <w:top w:val="none" w:sz="0" w:space="0" w:color="auto"/>
        <w:left w:val="none" w:sz="0" w:space="0" w:color="auto"/>
        <w:bottom w:val="none" w:sz="0" w:space="0" w:color="auto"/>
        <w:right w:val="none" w:sz="0" w:space="0" w:color="auto"/>
      </w:divBdr>
    </w:div>
    <w:div w:id="259879271">
      <w:bodyDiv w:val="1"/>
      <w:marLeft w:val="0"/>
      <w:marRight w:val="0"/>
      <w:marTop w:val="0"/>
      <w:marBottom w:val="0"/>
      <w:divBdr>
        <w:top w:val="none" w:sz="0" w:space="0" w:color="auto"/>
        <w:left w:val="none" w:sz="0" w:space="0" w:color="auto"/>
        <w:bottom w:val="none" w:sz="0" w:space="0" w:color="auto"/>
        <w:right w:val="none" w:sz="0" w:space="0" w:color="auto"/>
      </w:divBdr>
    </w:div>
    <w:div w:id="281420034">
      <w:bodyDiv w:val="1"/>
      <w:marLeft w:val="0"/>
      <w:marRight w:val="0"/>
      <w:marTop w:val="0"/>
      <w:marBottom w:val="0"/>
      <w:divBdr>
        <w:top w:val="none" w:sz="0" w:space="0" w:color="auto"/>
        <w:left w:val="none" w:sz="0" w:space="0" w:color="auto"/>
        <w:bottom w:val="none" w:sz="0" w:space="0" w:color="auto"/>
        <w:right w:val="none" w:sz="0" w:space="0" w:color="auto"/>
      </w:divBdr>
    </w:div>
    <w:div w:id="385682341">
      <w:bodyDiv w:val="1"/>
      <w:marLeft w:val="0"/>
      <w:marRight w:val="0"/>
      <w:marTop w:val="0"/>
      <w:marBottom w:val="0"/>
      <w:divBdr>
        <w:top w:val="none" w:sz="0" w:space="0" w:color="auto"/>
        <w:left w:val="none" w:sz="0" w:space="0" w:color="auto"/>
        <w:bottom w:val="none" w:sz="0" w:space="0" w:color="auto"/>
        <w:right w:val="none" w:sz="0" w:space="0" w:color="auto"/>
      </w:divBdr>
    </w:div>
    <w:div w:id="479423069">
      <w:bodyDiv w:val="1"/>
      <w:marLeft w:val="0"/>
      <w:marRight w:val="0"/>
      <w:marTop w:val="0"/>
      <w:marBottom w:val="0"/>
      <w:divBdr>
        <w:top w:val="none" w:sz="0" w:space="0" w:color="auto"/>
        <w:left w:val="none" w:sz="0" w:space="0" w:color="auto"/>
        <w:bottom w:val="none" w:sz="0" w:space="0" w:color="auto"/>
        <w:right w:val="none" w:sz="0" w:space="0" w:color="auto"/>
      </w:divBdr>
    </w:div>
    <w:div w:id="508562564">
      <w:bodyDiv w:val="1"/>
      <w:marLeft w:val="0"/>
      <w:marRight w:val="0"/>
      <w:marTop w:val="0"/>
      <w:marBottom w:val="0"/>
      <w:divBdr>
        <w:top w:val="none" w:sz="0" w:space="0" w:color="auto"/>
        <w:left w:val="none" w:sz="0" w:space="0" w:color="auto"/>
        <w:bottom w:val="none" w:sz="0" w:space="0" w:color="auto"/>
        <w:right w:val="none" w:sz="0" w:space="0" w:color="auto"/>
      </w:divBdr>
    </w:div>
    <w:div w:id="542257841">
      <w:bodyDiv w:val="1"/>
      <w:marLeft w:val="0"/>
      <w:marRight w:val="0"/>
      <w:marTop w:val="0"/>
      <w:marBottom w:val="0"/>
      <w:divBdr>
        <w:top w:val="none" w:sz="0" w:space="0" w:color="auto"/>
        <w:left w:val="none" w:sz="0" w:space="0" w:color="auto"/>
        <w:bottom w:val="none" w:sz="0" w:space="0" w:color="auto"/>
        <w:right w:val="none" w:sz="0" w:space="0" w:color="auto"/>
      </w:divBdr>
    </w:div>
    <w:div w:id="655231860">
      <w:bodyDiv w:val="1"/>
      <w:marLeft w:val="0"/>
      <w:marRight w:val="0"/>
      <w:marTop w:val="0"/>
      <w:marBottom w:val="0"/>
      <w:divBdr>
        <w:top w:val="none" w:sz="0" w:space="0" w:color="auto"/>
        <w:left w:val="none" w:sz="0" w:space="0" w:color="auto"/>
        <w:bottom w:val="none" w:sz="0" w:space="0" w:color="auto"/>
        <w:right w:val="none" w:sz="0" w:space="0" w:color="auto"/>
      </w:divBdr>
    </w:div>
    <w:div w:id="674890677">
      <w:bodyDiv w:val="1"/>
      <w:marLeft w:val="0"/>
      <w:marRight w:val="0"/>
      <w:marTop w:val="0"/>
      <w:marBottom w:val="0"/>
      <w:divBdr>
        <w:top w:val="none" w:sz="0" w:space="0" w:color="auto"/>
        <w:left w:val="none" w:sz="0" w:space="0" w:color="auto"/>
        <w:bottom w:val="none" w:sz="0" w:space="0" w:color="auto"/>
        <w:right w:val="none" w:sz="0" w:space="0" w:color="auto"/>
      </w:divBdr>
    </w:div>
    <w:div w:id="761417553">
      <w:bodyDiv w:val="1"/>
      <w:marLeft w:val="0"/>
      <w:marRight w:val="0"/>
      <w:marTop w:val="0"/>
      <w:marBottom w:val="0"/>
      <w:divBdr>
        <w:top w:val="none" w:sz="0" w:space="0" w:color="auto"/>
        <w:left w:val="none" w:sz="0" w:space="0" w:color="auto"/>
        <w:bottom w:val="none" w:sz="0" w:space="0" w:color="auto"/>
        <w:right w:val="none" w:sz="0" w:space="0" w:color="auto"/>
      </w:divBdr>
    </w:div>
    <w:div w:id="868686633">
      <w:bodyDiv w:val="1"/>
      <w:marLeft w:val="0"/>
      <w:marRight w:val="0"/>
      <w:marTop w:val="0"/>
      <w:marBottom w:val="0"/>
      <w:divBdr>
        <w:top w:val="none" w:sz="0" w:space="0" w:color="auto"/>
        <w:left w:val="none" w:sz="0" w:space="0" w:color="auto"/>
        <w:bottom w:val="none" w:sz="0" w:space="0" w:color="auto"/>
        <w:right w:val="none" w:sz="0" w:space="0" w:color="auto"/>
      </w:divBdr>
    </w:div>
    <w:div w:id="870074071">
      <w:bodyDiv w:val="1"/>
      <w:marLeft w:val="0"/>
      <w:marRight w:val="0"/>
      <w:marTop w:val="0"/>
      <w:marBottom w:val="0"/>
      <w:divBdr>
        <w:top w:val="none" w:sz="0" w:space="0" w:color="auto"/>
        <w:left w:val="none" w:sz="0" w:space="0" w:color="auto"/>
        <w:bottom w:val="none" w:sz="0" w:space="0" w:color="auto"/>
        <w:right w:val="none" w:sz="0" w:space="0" w:color="auto"/>
      </w:divBdr>
    </w:div>
    <w:div w:id="870528553">
      <w:bodyDiv w:val="1"/>
      <w:marLeft w:val="0"/>
      <w:marRight w:val="0"/>
      <w:marTop w:val="0"/>
      <w:marBottom w:val="0"/>
      <w:divBdr>
        <w:top w:val="none" w:sz="0" w:space="0" w:color="auto"/>
        <w:left w:val="none" w:sz="0" w:space="0" w:color="auto"/>
        <w:bottom w:val="none" w:sz="0" w:space="0" w:color="auto"/>
        <w:right w:val="none" w:sz="0" w:space="0" w:color="auto"/>
      </w:divBdr>
    </w:div>
    <w:div w:id="914976902">
      <w:bodyDiv w:val="1"/>
      <w:marLeft w:val="0"/>
      <w:marRight w:val="0"/>
      <w:marTop w:val="0"/>
      <w:marBottom w:val="0"/>
      <w:divBdr>
        <w:top w:val="none" w:sz="0" w:space="0" w:color="auto"/>
        <w:left w:val="none" w:sz="0" w:space="0" w:color="auto"/>
        <w:bottom w:val="none" w:sz="0" w:space="0" w:color="auto"/>
        <w:right w:val="none" w:sz="0" w:space="0" w:color="auto"/>
      </w:divBdr>
    </w:div>
    <w:div w:id="930623997">
      <w:bodyDiv w:val="1"/>
      <w:marLeft w:val="0"/>
      <w:marRight w:val="0"/>
      <w:marTop w:val="0"/>
      <w:marBottom w:val="0"/>
      <w:divBdr>
        <w:top w:val="none" w:sz="0" w:space="0" w:color="auto"/>
        <w:left w:val="none" w:sz="0" w:space="0" w:color="auto"/>
        <w:bottom w:val="none" w:sz="0" w:space="0" w:color="auto"/>
        <w:right w:val="none" w:sz="0" w:space="0" w:color="auto"/>
      </w:divBdr>
      <w:divsChild>
        <w:div w:id="1976982592">
          <w:marLeft w:val="0"/>
          <w:marRight w:val="0"/>
          <w:marTop w:val="0"/>
          <w:marBottom w:val="0"/>
          <w:divBdr>
            <w:top w:val="none" w:sz="0" w:space="0" w:color="auto"/>
            <w:left w:val="none" w:sz="0" w:space="0" w:color="auto"/>
            <w:bottom w:val="none" w:sz="0" w:space="0" w:color="auto"/>
            <w:right w:val="none" w:sz="0" w:space="0" w:color="auto"/>
          </w:divBdr>
        </w:div>
      </w:divsChild>
    </w:div>
    <w:div w:id="1043797067">
      <w:bodyDiv w:val="1"/>
      <w:marLeft w:val="0"/>
      <w:marRight w:val="0"/>
      <w:marTop w:val="0"/>
      <w:marBottom w:val="0"/>
      <w:divBdr>
        <w:top w:val="none" w:sz="0" w:space="0" w:color="auto"/>
        <w:left w:val="none" w:sz="0" w:space="0" w:color="auto"/>
        <w:bottom w:val="none" w:sz="0" w:space="0" w:color="auto"/>
        <w:right w:val="none" w:sz="0" w:space="0" w:color="auto"/>
      </w:divBdr>
    </w:div>
    <w:div w:id="1047804544">
      <w:bodyDiv w:val="1"/>
      <w:marLeft w:val="0"/>
      <w:marRight w:val="0"/>
      <w:marTop w:val="0"/>
      <w:marBottom w:val="0"/>
      <w:divBdr>
        <w:top w:val="none" w:sz="0" w:space="0" w:color="auto"/>
        <w:left w:val="none" w:sz="0" w:space="0" w:color="auto"/>
        <w:bottom w:val="none" w:sz="0" w:space="0" w:color="auto"/>
        <w:right w:val="none" w:sz="0" w:space="0" w:color="auto"/>
      </w:divBdr>
    </w:div>
    <w:div w:id="1065757443">
      <w:bodyDiv w:val="1"/>
      <w:marLeft w:val="0"/>
      <w:marRight w:val="0"/>
      <w:marTop w:val="0"/>
      <w:marBottom w:val="0"/>
      <w:divBdr>
        <w:top w:val="none" w:sz="0" w:space="0" w:color="auto"/>
        <w:left w:val="none" w:sz="0" w:space="0" w:color="auto"/>
        <w:bottom w:val="none" w:sz="0" w:space="0" w:color="auto"/>
        <w:right w:val="none" w:sz="0" w:space="0" w:color="auto"/>
      </w:divBdr>
    </w:div>
    <w:div w:id="1116487791">
      <w:bodyDiv w:val="1"/>
      <w:marLeft w:val="0"/>
      <w:marRight w:val="0"/>
      <w:marTop w:val="0"/>
      <w:marBottom w:val="0"/>
      <w:divBdr>
        <w:top w:val="none" w:sz="0" w:space="0" w:color="auto"/>
        <w:left w:val="none" w:sz="0" w:space="0" w:color="auto"/>
        <w:bottom w:val="none" w:sz="0" w:space="0" w:color="auto"/>
        <w:right w:val="none" w:sz="0" w:space="0" w:color="auto"/>
      </w:divBdr>
    </w:div>
    <w:div w:id="1205290243">
      <w:bodyDiv w:val="1"/>
      <w:marLeft w:val="0"/>
      <w:marRight w:val="0"/>
      <w:marTop w:val="0"/>
      <w:marBottom w:val="0"/>
      <w:divBdr>
        <w:top w:val="none" w:sz="0" w:space="0" w:color="auto"/>
        <w:left w:val="none" w:sz="0" w:space="0" w:color="auto"/>
        <w:bottom w:val="none" w:sz="0" w:space="0" w:color="auto"/>
        <w:right w:val="none" w:sz="0" w:space="0" w:color="auto"/>
      </w:divBdr>
    </w:div>
    <w:div w:id="1248729545">
      <w:bodyDiv w:val="1"/>
      <w:marLeft w:val="0"/>
      <w:marRight w:val="0"/>
      <w:marTop w:val="0"/>
      <w:marBottom w:val="0"/>
      <w:divBdr>
        <w:top w:val="none" w:sz="0" w:space="0" w:color="auto"/>
        <w:left w:val="none" w:sz="0" w:space="0" w:color="auto"/>
        <w:bottom w:val="none" w:sz="0" w:space="0" w:color="auto"/>
        <w:right w:val="none" w:sz="0" w:space="0" w:color="auto"/>
      </w:divBdr>
      <w:divsChild>
        <w:div w:id="699167257">
          <w:marLeft w:val="0"/>
          <w:marRight w:val="0"/>
          <w:marTop w:val="60"/>
          <w:marBottom w:val="60"/>
          <w:divBdr>
            <w:top w:val="none" w:sz="0" w:space="0" w:color="auto"/>
            <w:left w:val="none" w:sz="0" w:space="0" w:color="auto"/>
            <w:bottom w:val="none" w:sz="0" w:space="0" w:color="auto"/>
            <w:right w:val="none" w:sz="0" w:space="0" w:color="auto"/>
          </w:divBdr>
        </w:div>
      </w:divsChild>
    </w:div>
    <w:div w:id="1282611840">
      <w:bodyDiv w:val="1"/>
      <w:marLeft w:val="0"/>
      <w:marRight w:val="0"/>
      <w:marTop w:val="0"/>
      <w:marBottom w:val="0"/>
      <w:divBdr>
        <w:top w:val="none" w:sz="0" w:space="0" w:color="auto"/>
        <w:left w:val="none" w:sz="0" w:space="0" w:color="auto"/>
        <w:bottom w:val="none" w:sz="0" w:space="0" w:color="auto"/>
        <w:right w:val="none" w:sz="0" w:space="0" w:color="auto"/>
      </w:divBdr>
    </w:div>
    <w:div w:id="1326663717">
      <w:bodyDiv w:val="1"/>
      <w:marLeft w:val="0"/>
      <w:marRight w:val="0"/>
      <w:marTop w:val="0"/>
      <w:marBottom w:val="0"/>
      <w:divBdr>
        <w:top w:val="none" w:sz="0" w:space="0" w:color="auto"/>
        <w:left w:val="none" w:sz="0" w:space="0" w:color="auto"/>
        <w:bottom w:val="none" w:sz="0" w:space="0" w:color="auto"/>
        <w:right w:val="none" w:sz="0" w:space="0" w:color="auto"/>
      </w:divBdr>
      <w:divsChild>
        <w:div w:id="976766268">
          <w:marLeft w:val="0"/>
          <w:marRight w:val="0"/>
          <w:marTop w:val="0"/>
          <w:marBottom w:val="0"/>
          <w:divBdr>
            <w:top w:val="none" w:sz="0" w:space="0" w:color="auto"/>
            <w:left w:val="none" w:sz="0" w:space="0" w:color="auto"/>
            <w:bottom w:val="none" w:sz="0" w:space="0" w:color="auto"/>
            <w:right w:val="none" w:sz="0" w:space="0" w:color="auto"/>
          </w:divBdr>
          <w:divsChild>
            <w:div w:id="1440833624">
              <w:marLeft w:val="0"/>
              <w:marRight w:val="0"/>
              <w:marTop w:val="0"/>
              <w:marBottom w:val="0"/>
              <w:divBdr>
                <w:top w:val="single" w:sz="2" w:space="0" w:color="E3E3E3"/>
                <w:left w:val="single" w:sz="2" w:space="0" w:color="E3E3E3"/>
                <w:bottom w:val="single" w:sz="2" w:space="0" w:color="E3E3E3"/>
                <w:right w:val="single" w:sz="2" w:space="0" w:color="E3E3E3"/>
              </w:divBdr>
              <w:divsChild>
                <w:div w:id="1055467304">
                  <w:marLeft w:val="0"/>
                  <w:marRight w:val="0"/>
                  <w:marTop w:val="0"/>
                  <w:marBottom w:val="0"/>
                  <w:divBdr>
                    <w:top w:val="single" w:sz="2" w:space="0" w:color="E3E3E3"/>
                    <w:left w:val="none" w:sz="0" w:space="0" w:color="auto"/>
                    <w:bottom w:val="single" w:sz="2" w:space="0" w:color="E3E3E3"/>
                    <w:right w:val="none" w:sz="0" w:space="0" w:color="auto"/>
                  </w:divBdr>
                </w:div>
                <w:div w:id="1124616408">
                  <w:marLeft w:val="0"/>
                  <w:marRight w:val="0"/>
                  <w:marTop w:val="0"/>
                  <w:marBottom w:val="0"/>
                  <w:divBdr>
                    <w:top w:val="single" w:sz="2" w:space="0" w:color="E3E3E3"/>
                    <w:left w:val="none" w:sz="0" w:space="0" w:color="auto"/>
                    <w:bottom w:val="single" w:sz="2" w:space="0" w:color="E3E3E3"/>
                    <w:right w:val="none" w:sz="0" w:space="0" w:color="auto"/>
                  </w:divBdr>
                </w:div>
                <w:div w:id="461582005">
                  <w:marLeft w:val="0"/>
                  <w:marRight w:val="0"/>
                  <w:marTop w:val="0"/>
                  <w:marBottom w:val="0"/>
                  <w:divBdr>
                    <w:top w:val="single" w:sz="2" w:space="0" w:color="E3E3E3"/>
                    <w:left w:val="none" w:sz="0" w:space="0" w:color="auto"/>
                    <w:bottom w:val="single" w:sz="2" w:space="0" w:color="E3E3E3"/>
                    <w:right w:val="none" w:sz="0" w:space="0" w:color="auto"/>
                  </w:divBdr>
                </w:div>
                <w:div w:id="1886680286">
                  <w:marLeft w:val="0"/>
                  <w:marRight w:val="0"/>
                  <w:marTop w:val="0"/>
                  <w:marBottom w:val="0"/>
                  <w:divBdr>
                    <w:top w:val="single" w:sz="2" w:space="0" w:color="E3E3E3"/>
                    <w:left w:val="none" w:sz="0" w:space="0" w:color="auto"/>
                    <w:bottom w:val="single" w:sz="2" w:space="0" w:color="E3E3E3"/>
                    <w:right w:val="none" w:sz="0" w:space="0" w:color="auto"/>
                  </w:divBdr>
                </w:div>
                <w:div w:id="610748622">
                  <w:marLeft w:val="0"/>
                  <w:marRight w:val="0"/>
                  <w:marTop w:val="0"/>
                  <w:marBottom w:val="0"/>
                  <w:divBdr>
                    <w:top w:val="single" w:sz="2" w:space="0" w:color="E3E3E3"/>
                    <w:left w:val="none" w:sz="0" w:space="0" w:color="auto"/>
                    <w:bottom w:val="single" w:sz="2" w:space="0" w:color="E3E3E3"/>
                    <w:right w:val="none" w:sz="0" w:space="0" w:color="auto"/>
                  </w:divBdr>
                </w:div>
                <w:div w:id="842431236">
                  <w:marLeft w:val="0"/>
                  <w:marRight w:val="0"/>
                  <w:marTop w:val="0"/>
                  <w:marBottom w:val="0"/>
                  <w:divBdr>
                    <w:top w:val="single" w:sz="2" w:space="0" w:color="E3E3E3"/>
                    <w:left w:val="none" w:sz="0" w:space="0" w:color="auto"/>
                    <w:bottom w:val="single" w:sz="2" w:space="0" w:color="E3E3E3"/>
                    <w:right w:val="none" w:sz="0" w:space="0" w:color="auto"/>
                  </w:divBdr>
                </w:div>
                <w:div w:id="1790390546">
                  <w:marLeft w:val="0"/>
                  <w:marRight w:val="0"/>
                  <w:marTop w:val="0"/>
                  <w:marBottom w:val="0"/>
                  <w:divBdr>
                    <w:top w:val="single" w:sz="2" w:space="0" w:color="E3E3E3"/>
                    <w:left w:val="none" w:sz="0" w:space="0" w:color="auto"/>
                    <w:bottom w:val="single" w:sz="2" w:space="0" w:color="E3E3E3"/>
                    <w:right w:val="none" w:sz="0" w:space="0" w:color="auto"/>
                  </w:divBdr>
                </w:div>
                <w:div w:id="621233025">
                  <w:marLeft w:val="0"/>
                  <w:marRight w:val="0"/>
                  <w:marTop w:val="0"/>
                  <w:marBottom w:val="0"/>
                  <w:divBdr>
                    <w:top w:val="single" w:sz="2" w:space="0" w:color="E3E3E3"/>
                    <w:left w:val="none" w:sz="0" w:space="0" w:color="auto"/>
                    <w:bottom w:val="single" w:sz="2" w:space="0" w:color="E3E3E3"/>
                    <w:right w:val="none" w:sz="0" w:space="0" w:color="auto"/>
                  </w:divBdr>
                </w:div>
                <w:div w:id="115614412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497960126">
          <w:marLeft w:val="0"/>
          <w:marRight w:val="0"/>
          <w:marTop w:val="0"/>
          <w:marBottom w:val="0"/>
          <w:divBdr>
            <w:top w:val="single" w:sz="2" w:space="0" w:color="E3E3E3"/>
            <w:left w:val="single" w:sz="2" w:space="0" w:color="E3E3E3"/>
            <w:bottom w:val="single" w:sz="2" w:space="0" w:color="E3E3E3"/>
            <w:right w:val="single" w:sz="2" w:space="0" w:color="E3E3E3"/>
          </w:divBdr>
        </w:div>
        <w:div w:id="1326475601">
          <w:marLeft w:val="0"/>
          <w:marRight w:val="0"/>
          <w:marTop w:val="0"/>
          <w:marBottom w:val="0"/>
          <w:divBdr>
            <w:top w:val="none" w:sz="0" w:space="0" w:color="auto"/>
            <w:left w:val="none" w:sz="0" w:space="0" w:color="auto"/>
            <w:bottom w:val="none" w:sz="0" w:space="0" w:color="auto"/>
            <w:right w:val="none" w:sz="0" w:space="0" w:color="auto"/>
          </w:divBdr>
          <w:divsChild>
            <w:div w:id="1036738385">
              <w:marLeft w:val="0"/>
              <w:marRight w:val="0"/>
              <w:marTop w:val="0"/>
              <w:marBottom w:val="0"/>
              <w:divBdr>
                <w:top w:val="single" w:sz="2" w:space="0" w:color="E3E3E3"/>
                <w:left w:val="single" w:sz="2" w:space="0" w:color="E3E3E3"/>
                <w:bottom w:val="single" w:sz="2" w:space="0" w:color="E3E3E3"/>
                <w:right w:val="single" w:sz="2" w:space="0" w:color="E3E3E3"/>
              </w:divBdr>
              <w:divsChild>
                <w:div w:id="1519195266">
                  <w:marLeft w:val="0"/>
                  <w:marRight w:val="0"/>
                  <w:marTop w:val="0"/>
                  <w:marBottom w:val="0"/>
                  <w:divBdr>
                    <w:top w:val="single" w:sz="2" w:space="0" w:color="E3E3E3"/>
                    <w:left w:val="none" w:sz="0" w:space="0" w:color="auto"/>
                    <w:bottom w:val="single" w:sz="2" w:space="0" w:color="E3E3E3"/>
                    <w:right w:val="none" w:sz="0" w:space="0" w:color="auto"/>
                  </w:divBdr>
                </w:div>
                <w:div w:id="1311716677">
                  <w:marLeft w:val="0"/>
                  <w:marRight w:val="0"/>
                  <w:marTop w:val="0"/>
                  <w:marBottom w:val="0"/>
                  <w:divBdr>
                    <w:top w:val="single" w:sz="2" w:space="0" w:color="E3E3E3"/>
                    <w:left w:val="none" w:sz="0" w:space="0" w:color="auto"/>
                    <w:bottom w:val="single" w:sz="2" w:space="0" w:color="E3E3E3"/>
                    <w:right w:val="none" w:sz="0" w:space="0" w:color="auto"/>
                  </w:divBdr>
                </w:div>
                <w:div w:id="1001349387">
                  <w:marLeft w:val="0"/>
                  <w:marRight w:val="0"/>
                  <w:marTop w:val="0"/>
                  <w:marBottom w:val="0"/>
                  <w:divBdr>
                    <w:top w:val="single" w:sz="2" w:space="0" w:color="E3E3E3"/>
                    <w:left w:val="none" w:sz="0" w:space="0" w:color="auto"/>
                    <w:bottom w:val="single" w:sz="2" w:space="0" w:color="E3E3E3"/>
                    <w:right w:val="none" w:sz="0" w:space="0" w:color="auto"/>
                  </w:divBdr>
                </w:div>
                <w:div w:id="244993905">
                  <w:marLeft w:val="0"/>
                  <w:marRight w:val="0"/>
                  <w:marTop w:val="0"/>
                  <w:marBottom w:val="0"/>
                  <w:divBdr>
                    <w:top w:val="single" w:sz="2" w:space="0" w:color="E3E3E3"/>
                    <w:left w:val="none" w:sz="0" w:space="0" w:color="auto"/>
                    <w:bottom w:val="single" w:sz="2" w:space="0" w:color="E3E3E3"/>
                    <w:right w:val="none" w:sz="0" w:space="0" w:color="auto"/>
                  </w:divBdr>
                </w:div>
                <w:div w:id="1266232601">
                  <w:marLeft w:val="0"/>
                  <w:marRight w:val="0"/>
                  <w:marTop w:val="0"/>
                  <w:marBottom w:val="0"/>
                  <w:divBdr>
                    <w:top w:val="single" w:sz="2" w:space="0" w:color="E3E3E3"/>
                    <w:left w:val="none" w:sz="0" w:space="0" w:color="auto"/>
                    <w:bottom w:val="single" w:sz="2" w:space="0" w:color="E3E3E3"/>
                    <w:right w:val="none" w:sz="0" w:space="0" w:color="auto"/>
                  </w:divBdr>
                </w:div>
                <w:div w:id="997806975">
                  <w:marLeft w:val="0"/>
                  <w:marRight w:val="0"/>
                  <w:marTop w:val="0"/>
                  <w:marBottom w:val="0"/>
                  <w:divBdr>
                    <w:top w:val="single" w:sz="2" w:space="0" w:color="E3E3E3"/>
                    <w:left w:val="none" w:sz="0" w:space="0" w:color="auto"/>
                    <w:bottom w:val="single" w:sz="2" w:space="0" w:color="E3E3E3"/>
                    <w:right w:val="none" w:sz="0" w:space="0" w:color="auto"/>
                  </w:divBdr>
                </w:div>
                <w:div w:id="1460995268">
                  <w:marLeft w:val="0"/>
                  <w:marRight w:val="0"/>
                  <w:marTop w:val="0"/>
                  <w:marBottom w:val="0"/>
                  <w:divBdr>
                    <w:top w:val="single" w:sz="2" w:space="0" w:color="E3E3E3"/>
                    <w:left w:val="none" w:sz="0" w:space="0" w:color="auto"/>
                    <w:bottom w:val="single" w:sz="2" w:space="0" w:color="E3E3E3"/>
                    <w:right w:val="none" w:sz="0" w:space="0" w:color="auto"/>
                  </w:divBdr>
                </w:div>
                <w:div w:id="1530413373">
                  <w:marLeft w:val="0"/>
                  <w:marRight w:val="0"/>
                  <w:marTop w:val="0"/>
                  <w:marBottom w:val="0"/>
                  <w:divBdr>
                    <w:top w:val="single" w:sz="2" w:space="0" w:color="E3E3E3"/>
                    <w:left w:val="none" w:sz="0" w:space="0" w:color="auto"/>
                    <w:bottom w:val="single" w:sz="2" w:space="0" w:color="E3E3E3"/>
                    <w:right w:val="none" w:sz="0" w:space="0" w:color="auto"/>
                  </w:divBdr>
                </w:div>
                <w:div w:id="1611668164">
                  <w:marLeft w:val="0"/>
                  <w:marRight w:val="0"/>
                  <w:marTop w:val="0"/>
                  <w:marBottom w:val="0"/>
                  <w:divBdr>
                    <w:top w:val="single" w:sz="2" w:space="0" w:color="E3E3E3"/>
                    <w:left w:val="none" w:sz="0" w:space="0" w:color="auto"/>
                    <w:bottom w:val="single" w:sz="2" w:space="0" w:color="E3E3E3"/>
                    <w:right w:val="none" w:sz="0" w:space="0" w:color="auto"/>
                  </w:divBdr>
                </w:div>
                <w:div w:id="1768773207">
                  <w:marLeft w:val="0"/>
                  <w:marRight w:val="0"/>
                  <w:marTop w:val="0"/>
                  <w:marBottom w:val="0"/>
                  <w:divBdr>
                    <w:top w:val="single" w:sz="2" w:space="0" w:color="E3E3E3"/>
                    <w:left w:val="none" w:sz="0" w:space="0" w:color="auto"/>
                    <w:bottom w:val="single" w:sz="2" w:space="0" w:color="E3E3E3"/>
                    <w:right w:val="none" w:sz="0" w:space="0" w:color="auto"/>
                  </w:divBdr>
                </w:div>
                <w:div w:id="1541236830">
                  <w:marLeft w:val="0"/>
                  <w:marRight w:val="0"/>
                  <w:marTop w:val="0"/>
                  <w:marBottom w:val="0"/>
                  <w:divBdr>
                    <w:top w:val="single" w:sz="2" w:space="0" w:color="E3E3E3"/>
                    <w:left w:val="none" w:sz="0" w:space="0" w:color="auto"/>
                    <w:bottom w:val="single" w:sz="2" w:space="0" w:color="E3E3E3"/>
                    <w:right w:val="none" w:sz="0" w:space="0" w:color="auto"/>
                  </w:divBdr>
                </w:div>
                <w:div w:id="1986738584">
                  <w:marLeft w:val="0"/>
                  <w:marRight w:val="0"/>
                  <w:marTop w:val="0"/>
                  <w:marBottom w:val="0"/>
                  <w:divBdr>
                    <w:top w:val="single" w:sz="2" w:space="0" w:color="E3E3E3"/>
                    <w:left w:val="none" w:sz="0" w:space="0" w:color="auto"/>
                    <w:bottom w:val="single" w:sz="2" w:space="0" w:color="E3E3E3"/>
                    <w:right w:val="none" w:sz="0" w:space="0" w:color="auto"/>
                  </w:divBdr>
                </w:div>
                <w:div w:id="401216383">
                  <w:marLeft w:val="0"/>
                  <w:marRight w:val="0"/>
                  <w:marTop w:val="0"/>
                  <w:marBottom w:val="0"/>
                  <w:divBdr>
                    <w:top w:val="single" w:sz="2" w:space="0" w:color="E3E3E3"/>
                    <w:left w:val="none" w:sz="0" w:space="0" w:color="auto"/>
                    <w:bottom w:val="single" w:sz="2" w:space="0" w:color="E3E3E3"/>
                    <w:right w:val="none" w:sz="0" w:space="0" w:color="auto"/>
                  </w:divBdr>
                </w:div>
                <w:div w:id="19090652">
                  <w:marLeft w:val="0"/>
                  <w:marRight w:val="0"/>
                  <w:marTop w:val="0"/>
                  <w:marBottom w:val="0"/>
                  <w:divBdr>
                    <w:top w:val="single" w:sz="2" w:space="0" w:color="E3E3E3"/>
                    <w:left w:val="none" w:sz="0" w:space="0" w:color="auto"/>
                    <w:bottom w:val="single" w:sz="2" w:space="0" w:color="E3E3E3"/>
                    <w:right w:val="none" w:sz="0" w:space="0" w:color="auto"/>
                  </w:divBdr>
                </w:div>
                <w:div w:id="788015979">
                  <w:marLeft w:val="0"/>
                  <w:marRight w:val="0"/>
                  <w:marTop w:val="0"/>
                  <w:marBottom w:val="0"/>
                  <w:divBdr>
                    <w:top w:val="single" w:sz="2" w:space="0" w:color="E3E3E3"/>
                    <w:left w:val="none" w:sz="0" w:space="0" w:color="auto"/>
                    <w:bottom w:val="single" w:sz="2" w:space="0" w:color="E3E3E3"/>
                    <w:right w:val="none" w:sz="0" w:space="0" w:color="auto"/>
                  </w:divBdr>
                </w:div>
                <w:div w:id="1259020920">
                  <w:marLeft w:val="0"/>
                  <w:marRight w:val="0"/>
                  <w:marTop w:val="0"/>
                  <w:marBottom w:val="0"/>
                  <w:divBdr>
                    <w:top w:val="single" w:sz="2" w:space="0" w:color="E3E3E3"/>
                    <w:left w:val="none" w:sz="0" w:space="0" w:color="auto"/>
                    <w:bottom w:val="single" w:sz="2" w:space="0" w:color="E3E3E3"/>
                    <w:right w:val="none" w:sz="0" w:space="0" w:color="auto"/>
                  </w:divBdr>
                </w:div>
                <w:div w:id="1790010118">
                  <w:marLeft w:val="0"/>
                  <w:marRight w:val="0"/>
                  <w:marTop w:val="0"/>
                  <w:marBottom w:val="0"/>
                  <w:divBdr>
                    <w:top w:val="single" w:sz="2" w:space="0" w:color="E3E3E3"/>
                    <w:left w:val="none" w:sz="0" w:space="0" w:color="auto"/>
                    <w:bottom w:val="single" w:sz="2" w:space="0" w:color="E3E3E3"/>
                    <w:right w:val="none" w:sz="0" w:space="0" w:color="auto"/>
                  </w:divBdr>
                </w:div>
                <w:div w:id="2042826423">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956056540">
          <w:marLeft w:val="0"/>
          <w:marRight w:val="0"/>
          <w:marTop w:val="0"/>
          <w:marBottom w:val="0"/>
          <w:divBdr>
            <w:top w:val="single" w:sz="2" w:space="0" w:color="E3E3E3"/>
            <w:left w:val="single" w:sz="2" w:space="0" w:color="E3E3E3"/>
            <w:bottom w:val="single" w:sz="2" w:space="0" w:color="E3E3E3"/>
            <w:right w:val="single" w:sz="2" w:space="0" w:color="E3E3E3"/>
          </w:divBdr>
        </w:div>
        <w:div w:id="1693220732">
          <w:marLeft w:val="0"/>
          <w:marRight w:val="0"/>
          <w:marTop w:val="0"/>
          <w:marBottom w:val="0"/>
          <w:divBdr>
            <w:top w:val="none" w:sz="0" w:space="0" w:color="auto"/>
            <w:left w:val="none" w:sz="0" w:space="0" w:color="auto"/>
            <w:bottom w:val="none" w:sz="0" w:space="0" w:color="auto"/>
            <w:right w:val="none" w:sz="0" w:space="0" w:color="auto"/>
          </w:divBdr>
          <w:divsChild>
            <w:div w:id="1291210737">
              <w:marLeft w:val="0"/>
              <w:marRight w:val="0"/>
              <w:marTop w:val="0"/>
              <w:marBottom w:val="0"/>
              <w:divBdr>
                <w:top w:val="single" w:sz="2" w:space="0" w:color="E3E3E3"/>
                <w:left w:val="single" w:sz="2" w:space="0" w:color="E3E3E3"/>
                <w:bottom w:val="single" w:sz="2" w:space="0" w:color="E3E3E3"/>
                <w:right w:val="single" w:sz="2" w:space="0" w:color="E3E3E3"/>
              </w:divBdr>
              <w:divsChild>
                <w:div w:id="1248803374">
                  <w:marLeft w:val="0"/>
                  <w:marRight w:val="0"/>
                  <w:marTop w:val="0"/>
                  <w:marBottom w:val="0"/>
                  <w:divBdr>
                    <w:top w:val="single" w:sz="2" w:space="0" w:color="E3E3E3"/>
                    <w:left w:val="none" w:sz="0" w:space="0" w:color="auto"/>
                    <w:bottom w:val="single" w:sz="2" w:space="0" w:color="E3E3E3"/>
                    <w:right w:val="none" w:sz="0" w:space="0" w:color="auto"/>
                  </w:divBdr>
                </w:div>
                <w:div w:id="265164035">
                  <w:marLeft w:val="0"/>
                  <w:marRight w:val="0"/>
                  <w:marTop w:val="0"/>
                  <w:marBottom w:val="0"/>
                  <w:divBdr>
                    <w:top w:val="single" w:sz="2" w:space="0" w:color="E3E3E3"/>
                    <w:left w:val="none" w:sz="0" w:space="0" w:color="auto"/>
                    <w:bottom w:val="single" w:sz="2" w:space="0" w:color="E3E3E3"/>
                    <w:right w:val="none" w:sz="0" w:space="0" w:color="auto"/>
                  </w:divBdr>
                </w:div>
                <w:div w:id="650133436">
                  <w:marLeft w:val="0"/>
                  <w:marRight w:val="0"/>
                  <w:marTop w:val="0"/>
                  <w:marBottom w:val="0"/>
                  <w:divBdr>
                    <w:top w:val="single" w:sz="2" w:space="0" w:color="E3E3E3"/>
                    <w:left w:val="none" w:sz="0" w:space="0" w:color="auto"/>
                    <w:bottom w:val="single" w:sz="2" w:space="0" w:color="E3E3E3"/>
                    <w:right w:val="none" w:sz="0" w:space="0" w:color="auto"/>
                  </w:divBdr>
                </w:div>
                <w:div w:id="896429335">
                  <w:marLeft w:val="0"/>
                  <w:marRight w:val="0"/>
                  <w:marTop w:val="0"/>
                  <w:marBottom w:val="0"/>
                  <w:divBdr>
                    <w:top w:val="single" w:sz="2" w:space="0" w:color="E3E3E3"/>
                    <w:left w:val="none" w:sz="0" w:space="0" w:color="auto"/>
                    <w:bottom w:val="single" w:sz="2" w:space="0" w:color="E3E3E3"/>
                    <w:right w:val="none" w:sz="0" w:space="0" w:color="auto"/>
                  </w:divBdr>
                </w:div>
                <w:div w:id="1137144373">
                  <w:marLeft w:val="0"/>
                  <w:marRight w:val="0"/>
                  <w:marTop w:val="0"/>
                  <w:marBottom w:val="0"/>
                  <w:divBdr>
                    <w:top w:val="single" w:sz="2" w:space="0" w:color="E3E3E3"/>
                    <w:left w:val="none" w:sz="0" w:space="0" w:color="auto"/>
                    <w:bottom w:val="single" w:sz="2" w:space="0" w:color="E3E3E3"/>
                    <w:right w:val="none" w:sz="0" w:space="0" w:color="auto"/>
                  </w:divBdr>
                </w:div>
                <w:div w:id="24597746">
                  <w:marLeft w:val="0"/>
                  <w:marRight w:val="0"/>
                  <w:marTop w:val="0"/>
                  <w:marBottom w:val="0"/>
                  <w:divBdr>
                    <w:top w:val="single" w:sz="2" w:space="0" w:color="E3E3E3"/>
                    <w:left w:val="none" w:sz="0" w:space="0" w:color="auto"/>
                    <w:bottom w:val="single" w:sz="2" w:space="0" w:color="E3E3E3"/>
                    <w:right w:val="none" w:sz="0" w:space="0" w:color="auto"/>
                  </w:divBdr>
                </w:div>
                <w:div w:id="1483350785">
                  <w:marLeft w:val="0"/>
                  <w:marRight w:val="0"/>
                  <w:marTop w:val="0"/>
                  <w:marBottom w:val="0"/>
                  <w:divBdr>
                    <w:top w:val="single" w:sz="2" w:space="0" w:color="E3E3E3"/>
                    <w:left w:val="none" w:sz="0" w:space="0" w:color="auto"/>
                    <w:bottom w:val="single" w:sz="2" w:space="0" w:color="E3E3E3"/>
                    <w:right w:val="none" w:sz="0" w:space="0" w:color="auto"/>
                  </w:divBdr>
                </w:div>
                <w:div w:id="1795826756">
                  <w:marLeft w:val="0"/>
                  <w:marRight w:val="0"/>
                  <w:marTop w:val="0"/>
                  <w:marBottom w:val="0"/>
                  <w:divBdr>
                    <w:top w:val="single" w:sz="2" w:space="0" w:color="E3E3E3"/>
                    <w:left w:val="none" w:sz="0" w:space="0" w:color="auto"/>
                    <w:bottom w:val="single" w:sz="2" w:space="0" w:color="E3E3E3"/>
                    <w:right w:val="none" w:sz="0" w:space="0" w:color="auto"/>
                  </w:divBdr>
                </w:div>
                <w:div w:id="1448811563">
                  <w:marLeft w:val="0"/>
                  <w:marRight w:val="0"/>
                  <w:marTop w:val="0"/>
                  <w:marBottom w:val="0"/>
                  <w:divBdr>
                    <w:top w:val="single" w:sz="2" w:space="0" w:color="E3E3E3"/>
                    <w:left w:val="none" w:sz="0" w:space="0" w:color="auto"/>
                    <w:bottom w:val="single" w:sz="2" w:space="0" w:color="E3E3E3"/>
                    <w:right w:val="none" w:sz="0" w:space="0" w:color="auto"/>
                  </w:divBdr>
                </w:div>
                <w:div w:id="896209070">
                  <w:marLeft w:val="0"/>
                  <w:marRight w:val="0"/>
                  <w:marTop w:val="0"/>
                  <w:marBottom w:val="0"/>
                  <w:divBdr>
                    <w:top w:val="single" w:sz="2" w:space="0" w:color="E3E3E3"/>
                    <w:left w:val="none" w:sz="0" w:space="0" w:color="auto"/>
                    <w:bottom w:val="single" w:sz="2" w:space="0" w:color="E3E3E3"/>
                    <w:right w:val="none" w:sz="0" w:space="0" w:color="auto"/>
                  </w:divBdr>
                </w:div>
                <w:div w:id="1570186708">
                  <w:marLeft w:val="0"/>
                  <w:marRight w:val="0"/>
                  <w:marTop w:val="0"/>
                  <w:marBottom w:val="0"/>
                  <w:divBdr>
                    <w:top w:val="single" w:sz="2" w:space="0" w:color="E3E3E3"/>
                    <w:left w:val="none" w:sz="0" w:space="0" w:color="auto"/>
                    <w:bottom w:val="single" w:sz="2" w:space="0" w:color="E3E3E3"/>
                    <w:right w:val="none" w:sz="0" w:space="0" w:color="auto"/>
                  </w:divBdr>
                </w:div>
                <w:div w:id="1267694017">
                  <w:marLeft w:val="0"/>
                  <w:marRight w:val="0"/>
                  <w:marTop w:val="0"/>
                  <w:marBottom w:val="0"/>
                  <w:divBdr>
                    <w:top w:val="single" w:sz="2" w:space="0" w:color="E3E3E3"/>
                    <w:left w:val="none" w:sz="0" w:space="0" w:color="auto"/>
                    <w:bottom w:val="single" w:sz="2" w:space="0" w:color="E3E3E3"/>
                    <w:right w:val="none" w:sz="0" w:space="0" w:color="auto"/>
                  </w:divBdr>
                </w:div>
                <w:div w:id="114377107">
                  <w:marLeft w:val="0"/>
                  <w:marRight w:val="0"/>
                  <w:marTop w:val="0"/>
                  <w:marBottom w:val="0"/>
                  <w:divBdr>
                    <w:top w:val="single" w:sz="2" w:space="0" w:color="E3E3E3"/>
                    <w:left w:val="none" w:sz="0" w:space="0" w:color="auto"/>
                    <w:bottom w:val="single" w:sz="2" w:space="0" w:color="E3E3E3"/>
                    <w:right w:val="none" w:sz="0" w:space="0" w:color="auto"/>
                  </w:divBdr>
                </w:div>
                <w:div w:id="1120731987">
                  <w:marLeft w:val="0"/>
                  <w:marRight w:val="0"/>
                  <w:marTop w:val="0"/>
                  <w:marBottom w:val="0"/>
                  <w:divBdr>
                    <w:top w:val="single" w:sz="2" w:space="0" w:color="E3E3E3"/>
                    <w:left w:val="none" w:sz="0" w:space="0" w:color="auto"/>
                    <w:bottom w:val="single" w:sz="2" w:space="0" w:color="E3E3E3"/>
                    <w:right w:val="none" w:sz="0" w:space="0" w:color="auto"/>
                  </w:divBdr>
                </w:div>
                <w:div w:id="2001102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415929340">
          <w:marLeft w:val="0"/>
          <w:marRight w:val="0"/>
          <w:marTop w:val="0"/>
          <w:marBottom w:val="0"/>
          <w:divBdr>
            <w:top w:val="single" w:sz="2" w:space="0" w:color="E3E3E3"/>
            <w:left w:val="single" w:sz="2" w:space="0" w:color="E3E3E3"/>
            <w:bottom w:val="single" w:sz="2" w:space="0" w:color="E3E3E3"/>
            <w:right w:val="single" w:sz="2" w:space="0" w:color="E3E3E3"/>
          </w:divBdr>
        </w:div>
        <w:div w:id="2064599097">
          <w:marLeft w:val="0"/>
          <w:marRight w:val="0"/>
          <w:marTop w:val="0"/>
          <w:marBottom w:val="0"/>
          <w:divBdr>
            <w:top w:val="none" w:sz="0" w:space="0" w:color="auto"/>
            <w:left w:val="none" w:sz="0" w:space="0" w:color="auto"/>
            <w:bottom w:val="none" w:sz="0" w:space="0" w:color="auto"/>
            <w:right w:val="none" w:sz="0" w:space="0" w:color="auto"/>
          </w:divBdr>
          <w:divsChild>
            <w:div w:id="1199583705">
              <w:marLeft w:val="0"/>
              <w:marRight w:val="0"/>
              <w:marTop w:val="0"/>
              <w:marBottom w:val="0"/>
              <w:divBdr>
                <w:top w:val="single" w:sz="2" w:space="0" w:color="E3E3E3"/>
                <w:left w:val="single" w:sz="2" w:space="0" w:color="E3E3E3"/>
                <w:bottom w:val="single" w:sz="2" w:space="0" w:color="E3E3E3"/>
                <w:right w:val="single" w:sz="2" w:space="0" w:color="E3E3E3"/>
              </w:divBdr>
              <w:divsChild>
                <w:div w:id="865170643">
                  <w:marLeft w:val="0"/>
                  <w:marRight w:val="0"/>
                  <w:marTop w:val="0"/>
                  <w:marBottom w:val="0"/>
                  <w:divBdr>
                    <w:top w:val="single" w:sz="2" w:space="0" w:color="E3E3E3"/>
                    <w:left w:val="none" w:sz="0" w:space="0" w:color="auto"/>
                    <w:bottom w:val="single" w:sz="2" w:space="0" w:color="E3E3E3"/>
                    <w:right w:val="none" w:sz="0" w:space="0" w:color="auto"/>
                  </w:divBdr>
                </w:div>
                <w:div w:id="1703356297">
                  <w:marLeft w:val="0"/>
                  <w:marRight w:val="0"/>
                  <w:marTop w:val="0"/>
                  <w:marBottom w:val="0"/>
                  <w:divBdr>
                    <w:top w:val="single" w:sz="2" w:space="0" w:color="E3E3E3"/>
                    <w:left w:val="none" w:sz="0" w:space="0" w:color="auto"/>
                    <w:bottom w:val="single" w:sz="2" w:space="0" w:color="E3E3E3"/>
                    <w:right w:val="none" w:sz="0" w:space="0" w:color="auto"/>
                  </w:divBdr>
                </w:div>
                <w:div w:id="1215241609">
                  <w:marLeft w:val="0"/>
                  <w:marRight w:val="0"/>
                  <w:marTop w:val="0"/>
                  <w:marBottom w:val="0"/>
                  <w:divBdr>
                    <w:top w:val="single" w:sz="2" w:space="0" w:color="E3E3E3"/>
                    <w:left w:val="none" w:sz="0" w:space="0" w:color="auto"/>
                    <w:bottom w:val="single" w:sz="2" w:space="0" w:color="E3E3E3"/>
                    <w:right w:val="none" w:sz="0" w:space="0" w:color="auto"/>
                  </w:divBdr>
                </w:div>
                <w:div w:id="644241253">
                  <w:marLeft w:val="0"/>
                  <w:marRight w:val="0"/>
                  <w:marTop w:val="0"/>
                  <w:marBottom w:val="0"/>
                  <w:divBdr>
                    <w:top w:val="single" w:sz="2" w:space="0" w:color="E3E3E3"/>
                    <w:left w:val="none" w:sz="0" w:space="0" w:color="auto"/>
                    <w:bottom w:val="single" w:sz="2" w:space="0" w:color="E3E3E3"/>
                    <w:right w:val="none" w:sz="0" w:space="0" w:color="auto"/>
                  </w:divBdr>
                </w:div>
                <w:div w:id="1483497485">
                  <w:marLeft w:val="0"/>
                  <w:marRight w:val="0"/>
                  <w:marTop w:val="0"/>
                  <w:marBottom w:val="0"/>
                  <w:divBdr>
                    <w:top w:val="single" w:sz="2" w:space="0" w:color="E3E3E3"/>
                    <w:left w:val="none" w:sz="0" w:space="0" w:color="auto"/>
                    <w:bottom w:val="single" w:sz="2" w:space="0" w:color="E3E3E3"/>
                    <w:right w:val="none" w:sz="0" w:space="0" w:color="auto"/>
                  </w:divBdr>
                </w:div>
                <w:div w:id="1796823965">
                  <w:marLeft w:val="0"/>
                  <w:marRight w:val="0"/>
                  <w:marTop w:val="0"/>
                  <w:marBottom w:val="0"/>
                  <w:divBdr>
                    <w:top w:val="single" w:sz="2" w:space="0" w:color="E3E3E3"/>
                    <w:left w:val="none" w:sz="0" w:space="0" w:color="auto"/>
                    <w:bottom w:val="single" w:sz="2" w:space="0" w:color="E3E3E3"/>
                    <w:right w:val="none" w:sz="0" w:space="0" w:color="auto"/>
                  </w:divBdr>
                </w:div>
                <w:div w:id="980112860">
                  <w:marLeft w:val="0"/>
                  <w:marRight w:val="0"/>
                  <w:marTop w:val="0"/>
                  <w:marBottom w:val="0"/>
                  <w:divBdr>
                    <w:top w:val="single" w:sz="2" w:space="0" w:color="E3E3E3"/>
                    <w:left w:val="none" w:sz="0" w:space="0" w:color="auto"/>
                    <w:bottom w:val="single" w:sz="2" w:space="0" w:color="E3E3E3"/>
                    <w:right w:val="none" w:sz="0" w:space="0" w:color="auto"/>
                  </w:divBdr>
                </w:div>
                <w:div w:id="2121412893">
                  <w:marLeft w:val="0"/>
                  <w:marRight w:val="0"/>
                  <w:marTop w:val="0"/>
                  <w:marBottom w:val="0"/>
                  <w:divBdr>
                    <w:top w:val="single" w:sz="2" w:space="0" w:color="E3E3E3"/>
                    <w:left w:val="none" w:sz="0" w:space="0" w:color="auto"/>
                    <w:bottom w:val="single" w:sz="2" w:space="0" w:color="E3E3E3"/>
                    <w:right w:val="none" w:sz="0" w:space="0" w:color="auto"/>
                  </w:divBdr>
                </w:div>
                <w:div w:id="974675992">
                  <w:marLeft w:val="0"/>
                  <w:marRight w:val="0"/>
                  <w:marTop w:val="0"/>
                  <w:marBottom w:val="0"/>
                  <w:divBdr>
                    <w:top w:val="single" w:sz="2" w:space="0" w:color="E3E3E3"/>
                    <w:left w:val="none" w:sz="0" w:space="0" w:color="auto"/>
                    <w:bottom w:val="single" w:sz="2" w:space="0" w:color="E3E3E3"/>
                    <w:right w:val="none" w:sz="0" w:space="0" w:color="auto"/>
                  </w:divBdr>
                </w:div>
                <w:div w:id="352730379">
                  <w:marLeft w:val="0"/>
                  <w:marRight w:val="0"/>
                  <w:marTop w:val="0"/>
                  <w:marBottom w:val="0"/>
                  <w:divBdr>
                    <w:top w:val="single" w:sz="2" w:space="0" w:color="E3E3E3"/>
                    <w:left w:val="none" w:sz="0" w:space="0" w:color="auto"/>
                    <w:bottom w:val="single" w:sz="2" w:space="0" w:color="E3E3E3"/>
                    <w:right w:val="none" w:sz="0" w:space="0" w:color="auto"/>
                  </w:divBdr>
                </w:div>
                <w:div w:id="1851217562">
                  <w:marLeft w:val="0"/>
                  <w:marRight w:val="0"/>
                  <w:marTop w:val="0"/>
                  <w:marBottom w:val="0"/>
                  <w:divBdr>
                    <w:top w:val="single" w:sz="2" w:space="0" w:color="E3E3E3"/>
                    <w:left w:val="none" w:sz="0" w:space="0" w:color="auto"/>
                    <w:bottom w:val="single" w:sz="2" w:space="0" w:color="E3E3E3"/>
                    <w:right w:val="none" w:sz="0" w:space="0" w:color="auto"/>
                  </w:divBdr>
                </w:div>
                <w:div w:id="33163415">
                  <w:marLeft w:val="0"/>
                  <w:marRight w:val="0"/>
                  <w:marTop w:val="0"/>
                  <w:marBottom w:val="0"/>
                  <w:divBdr>
                    <w:top w:val="single" w:sz="2" w:space="0" w:color="E3E3E3"/>
                    <w:left w:val="none" w:sz="0" w:space="0" w:color="auto"/>
                    <w:bottom w:val="single" w:sz="2" w:space="0" w:color="E3E3E3"/>
                    <w:right w:val="none" w:sz="0" w:space="0" w:color="auto"/>
                  </w:divBdr>
                </w:div>
                <w:div w:id="45689879">
                  <w:marLeft w:val="0"/>
                  <w:marRight w:val="0"/>
                  <w:marTop w:val="0"/>
                  <w:marBottom w:val="0"/>
                  <w:divBdr>
                    <w:top w:val="single" w:sz="2" w:space="0" w:color="E3E3E3"/>
                    <w:left w:val="none" w:sz="0" w:space="0" w:color="auto"/>
                    <w:bottom w:val="single" w:sz="2" w:space="0" w:color="E3E3E3"/>
                    <w:right w:val="none" w:sz="0" w:space="0" w:color="auto"/>
                  </w:divBdr>
                </w:div>
                <w:div w:id="1945309463">
                  <w:marLeft w:val="0"/>
                  <w:marRight w:val="0"/>
                  <w:marTop w:val="0"/>
                  <w:marBottom w:val="0"/>
                  <w:divBdr>
                    <w:top w:val="single" w:sz="2" w:space="0" w:color="E3E3E3"/>
                    <w:left w:val="none" w:sz="0" w:space="0" w:color="auto"/>
                    <w:bottom w:val="single" w:sz="2" w:space="0" w:color="E3E3E3"/>
                    <w:right w:val="none" w:sz="0" w:space="0" w:color="auto"/>
                  </w:divBdr>
                </w:div>
                <w:div w:id="789709868">
                  <w:marLeft w:val="0"/>
                  <w:marRight w:val="0"/>
                  <w:marTop w:val="0"/>
                  <w:marBottom w:val="0"/>
                  <w:divBdr>
                    <w:top w:val="single" w:sz="2" w:space="0" w:color="E3E3E3"/>
                    <w:left w:val="none" w:sz="0" w:space="0" w:color="auto"/>
                    <w:bottom w:val="single" w:sz="2" w:space="0" w:color="E3E3E3"/>
                    <w:right w:val="none" w:sz="0" w:space="0" w:color="auto"/>
                  </w:divBdr>
                </w:div>
                <w:div w:id="558631728">
                  <w:marLeft w:val="0"/>
                  <w:marRight w:val="0"/>
                  <w:marTop w:val="0"/>
                  <w:marBottom w:val="0"/>
                  <w:divBdr>
                    <w:top w:val="single" w:sz="2" w:space="0" w:color="E3E3E3"/>
                    <w:left w:val="none" w:sz="0" w:space="0" w:color="auto"/>
                    <w:bottom w:val="single" w:sz="2" w:space="0" w:color="E3E3E3"/>
                    <w:right w:val="none" w:sz="0" w:space="0" w:color="auto"/>
                  </w:divBdr>
                </w:div>
                <w:div w:id="720399374">
                  <w:marLeft w:val="0"/>
                  <w:marRight w:val="0"/>
                  <w:marTop w:val="0"/>
                  <w:marBottom w:val="0"/>
                  <w:divBdr>
                    <w:top w:val="single" w:sz="2" w:space="0" w:color="E3E3E3"/>
                    <w:left w:val="none" w:sz="0" w:space="0" w:color="auto"/>
                    <w:bottom w:val="single" w:sz="2" w:space="0" w:color="E3E3E3"/>
                    <w:right w:val="none" w:sz="0" w:space="0" w:color="auto"/>
                  </w:divBdr>
                </w:div>
                <w:div w:id="223108931">
                  <w:marLeft w:val="0"/>
                  <w:marRight w:val="0"/>
                  <w:marTop w:val="0"/>
                  <w:marBottom w:val="0"/>
                  <w:divBdr>
                    <w:top w:val="single" w:sz="2" w:space="0" w:color="E3E3E3"/>
                    <w:left w:val="none" w:sz="0" w:space="0" w:color="auto"/>
                    <w:bottom w:val="single" w:sz="2" w:space="0" w:color="E3E3E3"/>
                    <w:right w:val="none" w:sz="0" w:space="0" w:color="auto"/>
                  </w:divBdr>
                </w:div>
                <w:div w:id="1016350521">
                  <w:marLeft w:val="0"/>
                  <w:marRight w:val="0"/>
                  <w:marTop w:val="0"/>
                  <w:marBottom w:val="0"/>
                  <w:divBdr>
                    <w:top w:val="single" w:sz="2" w:space="0" w:color="E3E3E3"/>
                    <w:left w:val="none" w:sz="0" w:space="0" w:color="auto"/>
                    <w:bottom w:val="single" w:sz="2" w:space="0" w:color="E3E3E3"/>
                    <w:right w:val="none" w:sz="0" w:space="0" w:color="auto"/>
                  </w:divBdr>
                </w:div>
                <w:div w:id="1747725106">
                  <w:marLeft w:val="0"/>
                  <w:marRight w:val="0"/>
                  <w:marTop w:val="0"/>
                  <w:marBottom w:val="0"/>
                  <w:divBdr>
                    <w:top w:val="single" w:sz="2" w:space="0" w:color="E3E3E3"/>
                    <w:left w:val="none" w:sz="0" w:space="0" w:color="auto"/>
                    <w:bottom w:val="single" w:sz="2" w:space="0" w:color="E3E3E3"/>
                    <w:right w:val="none" w:sz="0" w:space="0" w:color="auto"/>
                  </w:divBdr>
                </w:div>
                <w:div w:id="1141842682">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242714132">
          <w:marLeft w:val="0"/>
          <w:marRight w:val="0"/>
          <w:marTop w:val="0"/>
          <w:marBottom w:val="0"/>
          <w:divBdr>
            <w:top w:val="single" w:sz="2" w:space="0" w:color="E3E3E3"/>
            <w:left w:val="single" w:sz="2" w:space="0" w:color="E3E3E3"/>
            <w:bottom w:val="single" w:sz="2" w:space="0" w:color="E3E3E3"/>
            <w:right w:val="single" w:sz="2" w:space="0" w:color="E3E3E3"/>
          </w:divBdr>
        </w:div>
        <w:div w:id="251470592">
          <w:marLeft w:val="0"/>
          <w:marRight w:val="0"/>
          <w:marTop w:val="0"/>
          <w:marBottom w:val="0"/>
          <w:divBdr>
            <w:top w:val="none" w:sz="0" w:space="0" w:color="auto"/>
            <w:left w:val="none" w:sz="0" w:space="0" w:color="auto"/>
            <w:bottom w:val="none" w:sz="0" w:space="0" w:color="auto"/>
            <w:right w:val="none" w:sz="0" w:space="0" w:color="auto"/>
          </w:divBdr>
          <w:divsChild>
            <w:div w:id="1119031077">
              <w:marLeft w:val="0"/>
              <w:marRight w:val="0"/>
              <w:marTop w:val="0"/>
              <w:marBottom w:val="0"/>
              <w:divBdr>
                <w:top w:val="single" w:sz="2" w:space="0" w:color="E3E3E3"/>
                <w:left w:val="single" w:sz="2" w:space="0" w:color="E3E3E3"/>
                <w:bottom w:val="single" w:sz="2" w:space="0" w:color="E3E3E3"/>
                <w:right w:val="single" w:sz="2" w:space="0" w:color="E3E3E3"/>
              </w:divBdr>
              <w:divsChild>
                <w:div w:id="704018017">
                  <w:marLeft w:val="0"/>
                  <w:marRight w:val="0"/>
                  <w:marTop w:val="0"/>
                  <w:marBottom w:val="0"/>
                  <w:divBdr>
                    <w:top w:val="single" w:sz="2" w:space="0" w:color="E3E3E3"/>
                    <w:left w:val="none" w:sz="0" w:space="0" w:color="auto"/>
                    <w:bottom w:val="single" w:sz="2" w:space="0" w:color="E3E3E3"/>
                    <w:right w:val="none" w:sz="0" w:space="0" w:color="auto"/>
                  </w:divBdr>
                </w:div>
                <w:div w:id="556671657">
                  <w:marLeft w:val="0"/>
                  <w:marRight w:val="0"/>
                  <w:marTop w:val="0"/>
                  <w:marBottom w:val="0"/>
                  <w:divBdr>
                    <w:top w:val="single" w:sz="2" w:space="0" w:color="E3E3E3"/>
                    <w:left w:val="none" w:sz="0" w:space="0" w:color="auto"/>
                    <w:bottom w:val="single" w:sz="2" w:space="0" w:color="E3E3E3"/>
                    <w:right w:val="none" w:sz="0" w:space="0" w:color="auto"/>
                  </w:divBdr>
                </w:div>
                <w:div w:id="1046220621">
                  <w:marLeft w:val="0"/>
                  <w:marRight w:val="0"/>
                  <w:marTop w:val="0"/>
                  <w:marBottom w:val="0"/>
                  <w:divBdr>
                    <w:top w:val="single" w:sz="2" w:space="0" w:color="E3E3E3"/>
                    <w:left w:val="none" w:sz="0" w:space="0" w:color="auto"/>
                    <w:bottom w:val="single" w:sz="2" w:space="0" w:color="E3E3E3"/>
                    <w:right w:val="none" w:sz="0" w:space="0" w:color="auto"/>
                  </w:divBdr>
                </w:div>
                <w:div w:id="146172534">
                  <w:marLeft w:val="0"/>
                  <w:marRight w:val="0"/>
                  <w:marTop w:val="0"/>
                  <w:marBottom w:val="0"/>
                  <w:divBdr>
                    <w:top w:val="single" w:sz="2" w:space="0" w:color="E3E3E3"/>
                    <w:left w:val="none" w:sz="0" w:space="0" w:color="auto"/>
                    <w:bottom w:val="single" w:sz="2" w:space="0" w:color="E3E3E3"/>
                    <w:right w:val="none" w:sz="0" w:space="0" w:color="auto"/>
                  </w:divBdr>
                </w:div>
                <w:div w:id="1203905621">
                  <w:marLeft w:val="0"/>
                  <w:marRight w:val="0"/>
                  <w:marTop w:val="0"/>
                  <w:marBottom w:val="0"/>
                  <w:divBdr>
                    <w:top w:val="single" w:sz="2" w:space="0" w:color="E3E3E3"/>
                    <w:left w:val="none" w:sz="0" w:space="0" w:color="auto"/>
                    <w:bottom w:val="single" w:sz="2" w:space="0" w:color="E3E3E3"/>
                    <w:right w:val="none" w:sz="0" w:space="0" w:color="auto"/>
                  </w:divBdr>
                </w:div>
                <w:div w:id="1458137585">
                  <w:marLeft w:val="0"/>
                  <w:marRight w:val="0"/>
                  <w:marTop w:val="0"/>
                  <w:marBottom w:val="0"/>
                  <w:divBdr>
                    <w:top w:val="single" w:sz="2" w:space="0" w:color="E3E3E3"/>
                    <w:left w:val="none" w:sz="0" w:space="0" w:color="auto"/>
                    <w:bottom w:val="single" w:sz="2" w:space="0" w:color="E3E3E3"/>
                    <w:right w:val="none" w:sz="0" w:space="0" w:color="auto"/>
                  </w:divBdr>
                </w:div>
                <w:div w:id="1472479633">
                  <w:marLeft w:val="0"/>
                  <w:marRight w:val="0"/>
                  <w:marTop w:val="0"/>
                  <w:marBottom w:val="0"/>
                  <w:divBdr>
                    <w:top w:val="single" w:sz="2" w:space="0" w:color="E3E3E3"/>
                    <w:left w:val="none" w:sz="0" w:space="0" w:color="auto"/>
                    <w:bottom w:val="single" w:sz="2" w:space="0" w:color="E3E3E3"/>
                    <w:right w:val="none" w:sz="0" w:space="0" w:color="auto"/>
                  </w:divBdr>
                </w:div>
                <w:div w:id="22635035">
                  <w:marLeft w:val="0"/>
                  <w:marRight w:val="0"/>
                  <w:marTop w:val="0"/>
                  <w:marBottom w:val="0"/>
                  <w:divBdr>
                    <w:top w:val="single" w:sz="2" w:space="0" w:color="E3E3E3"/>
                    <w:left w:val="none" w:sz="0" w:space="0" w:color="auto"/>
                    <w:bottom w:val="single" w:sz="2" w:space="0" w:color="E3E3E3"/>
                    <w:right w:val="none" w:sz="0" w:space="0" w:color="auto"/>
                  </w:divBdr>
                </w:div>
                <w:div w:id="1216888825">
                  <w:marLeft w:val="0"/>
                  <w:marRight w:val="0"/>
                  <w:marTop w:val="0"/>
                  <w:marBottom w:val="0"/>
                  <w:divBdr>
                    <w:top w:val="single" w:sz="2" w:space="0" w:color="E3E3E3"/>
                    <w:left w:val="none" w:sz="0" w:space="0" w:color="auto"/>
                    <w:bottom w:val="single" w:sz="2" w:space="0" w:color="E3E3E3"/>
                    <w:right w:val="none" w:sz="0" w:space="0" w:color="auto"/>
                  </w:divBdr>
                </w:div>
                <w:div w:id="1439328195">
                  <w:marLeft w:val="0"/>
                  <w:marRight w:val="0"/>
                  <w:marTop w:val="0"/>
                  <w:marBottom w:val="0"/>
                  <w:divBdr>
                    <w:top w:val="single" w:sz="2" w:space="0" w:color="E3E3E3"/>
                    <w:left w:val="none" w:sz="0" w:space="0" w:color="auto"/>
                    <w:bottom w:val="single" w:sz="2" w:space="0" w:color="E3E3E3"/>
                    <w:right w:val="none" w:sz="0" w:space="0" w:color="auto"/>
                  </w:divBdr>
                </w:div>
                <w:div w:id="1301688207">
                  <w:marLeft w:val="0"/>
                  <w:marRight w:val="0"/>
                  <w:marTop w:val="0"/>
                  <w:marBottom w:val="0"/>
                  <w:divBdr>
                    <w:top w:val="single" w:sz="2" w:space="0" w:color="E3E3E3"/>
                    <w:left w:val="none" w:sz="0" w:space="0" w:color="auto"/>
                    <w:bottom w:val="single" w:sz="2" w:space="0" w:color="E3E3E3"/>
                    <w:right w:val="none" w:sz="0" w:space="0" w:color="auto"/>
                  </w:divBdr>
                </w:div>
                <w:div w:id="104930772">
                  <w:marLeft w:val="0"/>
                  <w:marRight w:val="0"/>
                  <w:marTop w:val="0"/>
                  <w:marBottom w:val="0"/>
                  <w:divBdr>
                    <w:top w:val="single" w:sz="2" w:space="0" w:color="E3E3E3"/>
                    <w:left w:val="none" w:sz="0" w:space="0" w:color="auto"/>
                    <w:bottom w:val="single" w:sz="2" w:space="0" w:color="E3E3E3"/>
                    <w:right w:val="none" w:sz="0" w:space="0" w:color="auto"/>
                  </w:divBdr>
                </w:div>
                <w:div w:id="1400133213">
                  <w:marLeft w:val="0"/>
                  <w:marRight w:val="0"/>
                  <w:marTop w:val="0"/>
                  <w:marBottom w:val="0"/>
                  <w:divBdr>
                    <w:top w:val="single" w:sz="2" w:space="0" w:color="E3E3E3"/>
                    <w:left w:val="none" w:sz="0" w:space="0" w:color="auto"/>
                    <w:bottom w:val="single" w:sz="2" w:space="0" w:color="E3E3E3"/>
                    <w:right w:val="none" w:sz="0" w:space="0" w:color="auto"/>
                  </w:divBdr>
                </w:div>
                <w:div w:id="1407070021">
                  <w:marLeft w:val="0"/>
                  <w:marRight w:val="0"/>
                  <w:marTop w:val="0"/>
                  <w:marBottom w:val="0"/>
                  <w:divBdr>
                    <w:top w:val="single" w:sz="2" w:space="0" w:color="E3E3E3"/>
                    <w:left w:val="none" w:sz="0" w:space="0" w:color="auto"/>
                    <w:bottom w:val="single" w:sz="2" w:space="0" w:color="E3E3E3"/>
                    <w:right w:val="none" w:sz="0" w:space="0" w:color="auto"/>
                  </w:divBdr>
                </w:div>
                <w:div w:id="296179659">
                  <w:marLeft w:val="0"/>
                  <w:marRight w:val="0"/>
                  <w:marTop w:val="0"/>
                  <w:marBottom w:val="0"/>
                  <w:divBdr>
                    <w:top w:val="single" w:sz="2" w:space="0" w:color="E3E3E3"/>
                    <w:left w:val="none" w:sz="0" w:space="0" w:color="auto"/>
                    <w:bottom w:val="single" w:sz="2" w:space="0" w:color="E3E3E3"/>
                    <w:right w:val="none" w:sz="0" w:space="0" w:color="auto"/>
                  </w:divBdr>
                </w:div>
                <w:div w:id="557781890">
                  <w:marLeft w:val="0"/>
                  <w:marRight w:val="0"/>
                  <w:marTop w:val="0"/>
                  <w:marBottom w:val="0"/>
                  <w:divBdr>
                    <w:top w:val="single" w:sz="2" w:space="0" w:color="E3E3E3"/>
                    <w:left w:val="none" w:sz="0" w:space="0" w:color="auto"/>
                    <w:bottom w:val="single" w:sz="2" w:space="0" w:color="E3E3E3"/>
                    <w:right w:val="none" w:sz="0" w:space="0" w:color="auto"/>
                  </w:divBdr>
                </w:div>
                <w:div w:id="1942566318">
                  <w:marLeft w:val="0"/>
                  <w:marRight w:val="0"/>
                  <w:marTop w:val="0"/>
                  <w:marBottom w:val="0"/>
                  <w:divBdr>
                    <w:top w:val="single" w:sz="2" w:space="0" w:color="E3E3E3"/>
                    <w:left w:val="none" w:sz="0" w:space="0" w:color="auto"/>
                    <w:bottom w:val="single" w:sz="2" w:space="0" w:color="E3E3E3"/>
                    <w:right w:val="none" w:sz="0" w:space="0" w:color="auto"/>
                  </w:divBdr>
                </w:div>
                <w:div w:id="213332846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426460059">
          <w:marLeft w:val="0"/>
          <w:marRight w:val="0"/>
          <w:marTop w:val="0"/>
          <w:marBottom w:val="0"/>
          <w:divBdr>
            <w:top w:val="single" w:sz="2" w:space="0" w:color="E3E3E3"/>
            <w:left w:val="single" w:sz="2" w:space="0" w:color="E3E3E3"/>
            <w:bottom w:val="single" w:sz="2" w:space="0" w:color="E3E3E3"/>
            <w:right w:val="single" w:sz="2" w:space="0" w:color="E3E3E3"/>
          </w:divBdr>
        </w:div>
        <w:div w:id="473566474">
          <w:marLeft w:val="0"/>
          <w:marRight w:val="0"/>
          <w:marTop w:val="0"/>
          <w:marBottom w:val="0"/>
          <w:divBdr>
            <w:top w:val="none" w:sz="0" w:space="0" w:color="auto"/>
            <w:left w:val="none" w:sz="0" w:space="0" w:color="auto"/>
            <w:bottom w:val="none" w:sz="0" w:space="0" w:color="auto"/>
            <w:right w:val="none" w:sz="0" w:space="0" w:color="auto"/>
          </w:divBdr>
          <w:divsChild>
            <w:div w:id="572276321">
              <w:marLeft w:val="0"/>
              <w:marRight w:val="0"/>
              <w:marTop w:val="0"/>
              <w:marBottom w:val="0"/>
              <w:divBdr>
                <w:top w:val="single" w:sz="2" w:space="0" w:color="E3E3E3"/>
                <w:left w:val="single" w:sz="2" w:space="0" w:color="E3E3E3"/>
                <w:bottom w:val="single" w:sz="2" w:space="0" w:color="E3E3E3"/>
                <w:right w:val="single" w:sz="2" w:space="0" w:color="E3E3E3"/>
              </w:divBdr>
              <w:divsChild>
                <w:div w:id="2101291986">
                  <w:marLeft w:val="0"/>
                  <w:marRight w:val="0"/>
                  <w:marTop w:val="0"/>
                  <w:marBottom w:val="0"/>
                  <w:divBdr>
                    <w:top w:val="single" w:sz="2" w:space="0" w:color="E3E3E3"/>
                    <w:left w:val="none" w:sz="0" w:space="0" w:color="auto"/>
                    <w:bottom w:val="single" w:sz="2" w:space="0" w:color="E3E3E3"/>
                    <w:right w:val="none" w:sz="0" w:space="0" w:color="auto"/>
                  </w:divBdr>
                </w:div>
                <w:div w:id="750662108">
                  <w:marLeft w:val="0"/>
                  <w:marRight w:val="0"/>
                  <w:marTop w:val="0"/>
                  <w:marBottom w:val="0"/>
                  <w:divBdr>
                    <w:top w:val="single" w:sz="2" w:space="0" w:color="E3E3E3"/>
                    <w:left w:val="none" w:sz="0" w:space="0" w:color="auto"/>
                    <w:bottom w:val="single" w:sz="2" w:space="0" w:color="E3E3E3"/>
                    <w:right w:val="none" w:sz="0" w:space="0" w:color="auto"/>
                  </w:divBdr>
                </w:div>
                <w:div w:id="1735008985">
                  <w:marLeft w:val="0"/>
                  <w:marRight w:val="0"/>
                  <w:marTop w:val="0"/>
                  <w:marBottom w:val="0"/>
                  <w:divBdr>
                    <w:top w:val="single" w:sz="2" w:space="0" w:color="E3E3E3"/>
                    <w:left w:val="none" w:sz="0" w:space="0" w:color="auto"/>
                    <w:bottom w:val="single" w:sz="2" w:space="0" w:color="E3E3E3"/>
                    <w:right w:val="none" w:sz="0" w:space="0" w:color="auto"/>
                  </w:divBdr>
                </w:div>
                <w:div w:id="1703285909">
                  <w:marLeft w:val="0"/>
                  <w:marRight w:val="0"/>
                  <w:marTop w:val="0"/>
                  <w:marBottom w:val="0"/>
                  <w:divBdr>
                    <w:top w:val="single" w:sz="2" w:space="0" w:color="E3E3E3"/>
                    <w:left w:val="none" w:sz="0" w:space="0" w:color="auto"/>
                    <w:bottom w:val="single" w:sz="2" w:space="0" w:color="E3E3E3"/>
                    <w:right w:val="none" w:sz="0" w:space="0" w:color="auto"/>
                  </w:divBdr>
                </w:div>
                <w:div w:id="483858270">
                  <w:marLeft w:val="0"/>
                  <w:marRight w:val="0"/>
                  <w:marTop w:val="0"/>
                  <w:marBottom w:val="0"/>
                  <w:divBdr>
                    <w:top w:val="single" w:sz="2" w:space="0" w:color="E3E3E3"/>
                    <w:left w:val="none" w:sz="0" w:space="0" w:color="auto"/>
                    <w:bottom w:val="single" w:sz="2" w:space="0" w:color="E3E3E3"/>
                    <w:right w:val="none" w:sz="0" w:space="0" w:color="auto"/>
                  </w:divBdr>
                </w:div>
                <w:div w:id="2024432236">
                  <w:marLeft w:val="0"/>
                  <w:marRight w:val="0"/>
                  <w:marTop w:val="0"/>
                  <w:marBottom w:val="0"/>
                  <w:divBdr>
                    <w:top w:val="single" w:sz="2" w:space="0" w:color="E3E3E3"/>
                    <w:left w:val="none" w:sz="0" w:space="0" w:color="auto"/>
                    <w:bottom w:val="single" w:sz="2" w:space="0" w:color="E3E3E3"/>
                    <w:right w:val="none" w:sz="0" w:space="0" w:color="auto"/>
                  </w:divBdr>
                </w:div>
                <w:div w:id="2102872593">
                  <w:marLeft w:val="0"/>
                  <w:marRight w:val="0"/>
                  <w:marTop w:val="0"/>
                  <w:marBottom w:val="0"/>
                  <w:divBdr>
                    <w:top w:val="single" w:sz="2" w:space="0" w:color="E3E3E3"/>
                    <w:left w:val="none" w:sz="0" w:space="0" w:color="auto"/>
                    <w:bottom w:val="single" w:sz="2" w:space="0" w:color="E3E3E3"/>
                    <w:right w:val="none" w:sz="0" w:space="0" w:color="auto"/>
                  </w:divBdr>
                </w:div>
                <w:div w:id="65344747">
                  <w:marLeft w:val="0"/>
                  <w:marRight w:val="0"/>
                  <w:marTop w:val="0"/>
                  <w:marBottom w:val="0"/>
                  <w:divBdr>
                    <w:top w:val="single" w:sz="2" w:space="0" w:color="E3E3E3"/>
                    <w:left w:val="none" w:sz="0" w:space="0" w:color="auto"/>
                    <w:bottom w:val="single" w:sz="2" w:space="0" w:color="E3E3E3"/>
                    <w:right w:val="none" w:sz="0" w:space="0" w:color="auto"/>
                  </w:divBdr>
                </w:div>
                <w:div w:id="248272001">
                  <w:marLeft w:val="0"/>
                  <w:marRight w:val="0"/>
                  <w:marTop w:val="0"/>
                  <w:marBottom w:val="0"/>
                  <w:divBdr>
                    <w:top w:val="single" w:sz="2" w:space="0" w:color="E3E3E3"/>
                    <w:left w:val="none" w:sz="0" w:space="0" w:color="auto"/>
                    <w:bottom w:val="single" w:sz="2" w:space="0" w:color="E3E3E3"/>
                    <w:right w:val="none" w:sz="0" w:space="0" w:color="auto"/>
                  </w:divBdr>
                </w:div>
                <w:div w:id="1767993672">
                  <w:marLeft w:val="0"/>
                  <w:marRight w:val="0"/>
                  <w:marTop w:val="0"/>
                  <w:marBottom w:val="0"/>
                  <w:divBdr>
                    <w:top w:val="single" w:sz="2" w:space="0" w:color="E3E3E3"/>
                    <w:left w:val="none" w:sz="0" w:space="0" w:color="auto"/>
                    <w:bottom w:val="single" w:sz="2" w:space="0" w:color="E3E3E3"/>
                    <w:right w:val="none" w:sz="0" w:space="0" w:color="auto"/>
                  </w:divBdr>
                </w:div>
                <w:div w:id="2123839787">
                  <w:marLeft w:val="0"/>
                  <w:marRight w:val="0"/>
                  <w:marTop w:val="0"/>
                  <w:marBottom w:val="0"/>
                  <w:divBdr>
                    <w:top w:val="single" w:sz="2" w:space="0" w:color="E3E3E3"/>
                    <w:left w:val="none" w:sz="0" w:space="0" w:color="auto"/>
                    <w:bottom w:val="single" w:sz="2" w:space="0" w:color="E3E3E3"/>
                    <w:right w:val="none" w:sz="0" w:space="0" w:color="auto"/>
                  </w:divBdr>
                </w:div>
                <w:div w:id="108360154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sChild>
    </w:div>
    <w:div w:id="1369331702">
      <w:bodyDiv w:val="1"/>
      <w:marLeft w:val="0"/>
      <w:marRight w:val="0"/>
      <w:marTop w:val="0"/>
      <w:marBottom w:val="0"/>
      <w:divBdr>
        <w:top w:val="none" w:sz="0" w:space="0" w:color="auto"/>
        <w:left w:val="none" w:sz="0" w:space="0" w:color="auto"/>
        <w:bottom w:val="none" w:sz="0" w:space="0" w:color="auto"/>
        <w:right w:val="none" w:sz="0" w:space="0" w:color="auto"/>
      </w:divBdr>
    </w:div>
    <w:div w:id="1448816150">
      <w:bodyDiv w:val="1"/>
      <w:marLeft w:val="0"/>
      <w:marRight w:val="0"/>
      <w:marTop w:val="0"/>
      <w:marBottom w:val="0"/>
      <w:divBdr>
        <w:top w:val="none" w:sz="0" w:space="0" w:color="auto"/>
        <w:left w:val="none" w:sz="0" w:space="0" w:color="auto"/>
        <w:bottom w:val="none" w:sz="0" w:space="0" w:color="auto"/>
        <w:right w:val="none" w:sz="0" w:space="0" w:color="auto"/>
      </w:divBdr>
    </w:div>
    <w:div w:id="1507550760">
      <w:bodyDiv w:val="1"/>
      <w:marLeft w:val="0"/>
      <w:marRight w:val="0"/>
      <w:marTop w:val="0"/>
      <w:marBottom w:val="0"/>
      <w:divBdr>
        <w:top w:val="none" w:sz="0" w:space="0" w:color="auto"/>
        <w:left w:val="none" w:sz="0" w:space="0" w:color="auto"/>
        <w:bottom w:val="none" w:sz="0" w:space="0" w:color="auto"/>
        <w:right w:val="none" w:sz="0" w:space="0" w:color="auto"/>
      </w:divBdr>
    </w:div>
    <w:div w:id="1618946431">
      <w:bodyDiv w:val="1"/>
      <w:marLeft w:val="0"/>
      <w:marRight w:val="0"/>
      <w:marTop w:val="0"/>
      <w:marBottom w:val="0"/>
      <w:divBdr>
        <w:top w:val="none" w:sz="0" w:space="0" w:color="auto"/>
        <w:left w:val="none" w:sz="0" w:space="0" w:color="auto"/>
        <w:bottom w:val="none" w:sz="0" w:space="0" w:color="auto"/>
        <w:right w:val="none" w:sz="0" w:space="0" w:color="auto"/>
      </w:divBdr>
    </w:div>
    <w:div w:id="1625111155">
      <w:bodyDiv w:val="1"/>
      <w:marLeft w:val="0"/>
      <w:marRight w:val="0"/>
      <w:marTop w:val="0"/>
      <w:marBottom w:val="0"/>
      <w:divBdr>
        <w:top w:val="none" w:sz="0" w:space="0" w:color="auto"/>
        <w:left w:val="none" w:sz="0" w:space="0" w:color="auto"/>
        <w:bottom w:val="none" w:sz="0" w:space="0" w:color="auto"/>
        <w:right w:val="none" w:sz="0" w:space="0" w:color="auto"/>
      </w:divBdr>
    </w:div>
    <w:div w:id="1648515943">
      <w:bodyDiv w:val="1"/>
      <w:marLeft w:val="0"/>
      <w:marRight w:val="0"/>
      <w:marTop w:val="0"/>
      <w:marBottom w:val="0"/>
      <w:divBdr>
        <w:top w:val="none" w:sz="0" w:space="0" w:color="auto"/>
        <w:left w:val="none" w:sz="0" w:space="0" w:color="auto"/>
        <w:bottom w:val="none" w:sz="0" w:space="0" w:color="auto"/>
        <w:right w:val="none" w:sz="0" w:space="0" w:color="auto"/>
      </w:divBdr>
    </w:div>
    <w:div w:id="1677532942">
      <w:bodyDiv w:val="1"/>
      <w:marLeft w:val="0"/>
      <w:marRight w:val="0"/>
      <w:marTop w:val="0"/>
      <w:marBottom w:val="0"/>
      <w:divBdr>
        <w:top w:val="none" w:sz="0" w:space="0" w:color="auto"/>
        <w:left w:val="none" w:sz="0" w:space="0" w:color="auto"/>
        <w:bottom w:val="none" w:sz="0" w:space="0" w:color="auto"/>
        <w:right w:val="none" w:sz="0" w:space="0" w:color="auto"/>
      </w:divBdr>
    </w:div>
    <w:div w:id="1711492121">
      <w:bodyDiv w:val="1"/>
      <w:marLeft w:val="0"/>
      <w:marRight w:val="0"/>
      <w:marTop w:val="0"/>
      <w:marBottom w:val="0"/>
      <w:divBdr>
        <w:top w:val="none" w:sz="0" w:space="0" w:color="auto"/>
        <w:left w:val="none" w:sz="0" w:space="0" w:color="auto"/>
        <w:bottom w:val="none" w:sz="0" w:space="0" w:color="auto"/>
        <w:right w:val="none" w:sz="0" w:space="0" w:color="auto"/>
      </w:divBdr>
    </w:div>
    <w:div w:id="1754282822">
      <w:bodyDiv w:val="1"/>
      <w:marLeft w:val="0"/>
      <w:marRight w:val="0"/>
      <w:marTop w:val="0"/>
      <w:marBottom w:val="0"/>
      <w:divBdr>
        <w:top w:val="none" w:sz="0" w:space="0" w:color="auto"/>
        <w:left w:val="none" w:sz="0" w:space="0" w:color="auto"/>
        <w:bottom w:val="none" w:sz="0" w:space="0" w:color="auto"/>
        <w:right w:val="none" w:sz="0" w:space="0" w:color="auto"/>
      </w:divBdr>
    </w:div>
    <w:div w:id="1755709492">
      <w:bodyDiv w:val="1"/>
      <w:marLeft w:val="0"/>
      <w:marRight w:val="0"/>
      <w:marTop w:val="0"/>
      <w:marBottom w:val="0"/>
      <w:divBdr>
        <w:top w:val="none" w:sz="0" w:space="0" w:color="auto"/>
        <w:left w:val="none" w:sz="0" w:space="0" w:color="auto"/>
        <w:bottom w:val="none" w:sz="0" w:space="0" w:color="auto"/>
        <w:right w:val="none" w:sz="0" w:space="0" w:color="auto"/>
      </w:divBdr>
    </w:div>
    <w:div w:id="1822188676">
      <w:bodyDiv w:val="1"/>
      <w:marLeft w:val="0"/>
      <w:marRight w:val="0"/>
      <w:marTop w:val="0"/>
      <w:marBottom w:val="0"/>
      <w:divBdr>
        <w:top w:val="none" w:sz="0" w:space="0" w:color="auto"/>
        <w:left w:val="none" w:sz="0" w:space="0" w:color="auto"/>
        <w:bottom w:val="none" w:sz="0" w:space="0" w:color="auto"/>
        <w:right w:val="none" w:sz="0" w:space="0" w:color="auto"/>
      </w:divBdr>
    </w:div>
    <w:div w:id="1823810495">
      <w:bodyDiv w:val="1"/>
      <w:marLeft w:val="0"/>
      <w:marRight w:val="0"/>
      <w:marTop w:val="0"/>
      <w:marBottom w:val="0"/>
      <w:divBdr>
        <w:top w:val="none" w:sz="0" w:space="0" w:color="auto"/>
        <w:left w:val="none" w:sz="0" w:space="0" w:color="auto"/>
        <w:bottom w:val="none" w:sz="0" w:space="0" w:color="auto"/>
        <w:right w:val="none" w:sz="0" w:space="0" w:color="auto"/>
      </w:divBdr>
    </w:div>
    <w:div w:id="1834373566">
      <w:bodyDiv w:val="1"/>
      <w:marLeft w:val="0"/>
      <w:marRight w:val="0"/>
      <w:marTop w:val="0"/>
      <w:marBottom w:val="0"/>
      <w:divBdr>
        <w:top w:val="none" w:sz="0" w:space="0" w:color="auto"/>
        <w:left w:val="none" w:sz="0" w:space="0" w:color="auto"/>
        <w:bottom w:val="none" w:sz="0" w:space="0" w:color="auto"/>
        <w:right w:val="none" w:sz="0" w:space="0" w:color="auto"/>
      </w:divBdr>
    </w:div>
    <w:div w:id="1841004006">
      <w:bodyDiv w:val="1"/>
      <w:marLeft w:val="0"/>
      <w:marRight w:val="0"/>
      <w:marTop w:val="0"/>
      <w:marBottom w:val="0"/>
      <w:divBdr>
        <w:top w:val="none" w:sz="0" w:space="0" w:color="auto"/>
        <w:left w:val="none" w:sz="0" w:space="0" w:color="auto"/>
        <w:bottom w:val="none" w:sz="0" w:space="0" w:color="auto"/>
        <w:right w:val="none" w:sz="0" w:space="0" w:color="auto"/>
      </w:divBdr>
    </w:div>
    <w:div w:id="1875998364">
      <w:bodyDiv w:val="1"/>
      <w:marLeft w:val="0"/>
      <w:marRight w:val="0"/>
      <w:marTop w:val="0"/>
      <w:marBottom w:val="0"/>
      <w:divBdr>
        <w:top w:val="none" w:sz="0" w:space="0" w:color="auto"/>
        <w:left w:val="none" w:sz="0" w:space="0" w:color="auto"/>
        <w:bottom w:val="none" w:sz="0" w:space="0" w:color="auto"/>
        <w:right w:val="none" w:sz="0" w:space="0" w:color="auto"/>
      </w:divBdr>
    </w:div>
    <w:div w:id="1889873863">
      <w:bodyDiv w:val="1"/>
      <w:marLeft w:val="0"/>
      <w:marRight w:val="0"/>
      <w:marTop w:val="0"/>
      <w:marBottom w:val="0"/>
      <w:divBdr>
        <w:top w:val="none" w:sz="0" w:space="0" w:color="auto"/>
        <w:left w:val="none" w:sz="0" w:space="0" w:color="auto"/>
        <w:bottom w:val="none" w:sz="0" w:space="0" w:color="auto"/>
        <w:right w:val="none" w:sz="0" w:space="0" w:color="auto"/>
      </w:divBdr>
      <w:divsChild>
        <w:div w:id="189801632">
          <w:marLeft w:val="0"/>
          <w:marRight w:val="0"/>
          <w:marTop w:val="0"/>
          <w:marBottom w:val="0"/>
          <w:divBdr>
            <w:top w:val="single" w:sz="2" w:space="0" w:color="E3E3E3"/>
            <w:left w:val="single" w:sz="2" w:space="0" w:color="E3E3E3"/>
            <w:bottom w:val="single" w:sz="2" w:space="0" w:color="E3E3E3"/>
            <w:right w:val="single" w:sz="2" w:space="0" w:color="E3E3E3"/>
          </w:divBdr>
        </w:div>
        <w:div w:id="1035035006">
          <w:marLeft w:val="0"/>
          <w:marRight w:val="0"/>
          <w:marTop w:val="0"/>
          <w:marBottom w:val="0"/>
          <w:divBdr>
            <w:top w:val="none" w:sz="0" w:space="0" w:color="auto"/>
            <w:left w:val="none" w:sz="0" w:space="0" w:color="auto"/>
            <w:bottom w:val="none" w:sz="0" w:space="0" w:color="auto"/>
            <w:right w:val="none" w:sz="0" w:space="0" w:color="auto"/>
          </w:divBdr>
          <w:divsChild>
            <w:div w:id="863371749">
              <w:marLeft w:val="0"/>
              <w:marRight w:val="0"/>
              <w:marTop w:val="0"/>
              <w:marBottom w:val="0"/>
              <w:divBdr>
                <w:top w:val="single" w:sz="2" w:space="0" w:color="E3E3E3"/>
                <w:left w:val="single" w:sz="2" w:space="0" w:color="E3E3E3"/>
                <w:bottom w:val="single" w:sz="2" w:space="0" w:color="E3E3E3"/>
                <w:right w:val="single" w:sz="2" w:space="0" w:color="E3E3E3"/>
              </w:divBdr>
              <w:divsChild>
                <w:div w:id="537468946">
                  <w:marLeft w:val="0"/>
                  <w:marRight w:val="0"/>
                  <w:marTop w:val="0"/>
                  <w:marBottom w:val="0"/>
                  <w:divBdr>
                    <w:top w:val="single" w:sz="2" w:space="0" w:color="E3E3E3"/>
                    <w:left w:val="none" w:sz="0" w:space="0" w:color="auto"/>
                    <w:bottom w:val="single" w:sz="2" w:space="0" w:color="E3E3E3"/>
                    <w:right w:val="none" w:sz="0" w:space="0" w:color="auto"/>
                  </w:divBdr>
                </w:div>
                <w:div w:id="1863200157">
                  <w:marLeft w:val="0"/>
                  <w:marRight w:val="0"/>
                  <w:marTop w:val="0"/>
                  <w:marBottom w:val="0"/>
                  <w:divBdr>
                    <w:top w:val="single" w:sz="2" w:space="0" w:color="E3E3E3"/>
                    <w:left w:val="none" w:sz="0" w:space="0" w:color="auto"/>
                    <w:bottom w:val="single" w:sz="2" w:space="0" w:color="E3E3E3"/>
                    <w:right w:val="none" w:sz="0" w:space="0" w:color="auto"/>
                  </w:divBdr>
                </w:div>
                <w:div w:id="1748725882">
                  <w:marLeft w:val="0"/>
                  <w:marRight w:val="0"/>
                  <w:marTop w:val="0"/>
                  <w:marBottom w:val="0"/>
                  <w:divBdr>
                    <w:top w:val="single" w:sz="2" w:space="0" w:color="E3E3E3"/>
                    <w:left w:val="none" w:sz="0" w:space="0" w:color="auto"/>
                    <w:bottom w:val="single" w:sz="2" w:space="0" w:color="E3E3E3"/>
                    <w:right w:val="none" w:sz="0" w:space="0" w:color="auto"/>
                  </w:divBdr>
                </w:div>
                <w:div w:id="365569227">
                  <w:marLeft w:val="0"/>
                  <w:marRight w:val="0"/>
                  <w:marTop w:val="0"/>
                  <w:marBottom w:val="0"/>
                  <w:divBdr>
                    <w:top w:val="single" w:sz="2" w:space="0" w:color="E3E3E3"/>
                    <w:left w:val="none" w:sz="0" w:space="0" w:color="auto"/>
                    <w:bottom w:val="single" w:sz="2" w:space="0" w:color="E3E3E3"/>
                    <w:right w:val="none" w:sz="0" w:space="0" w:color="auto"/>
                  </w:divBdr>
                </w:div>
                <w:div w:id="373120547">
                  <w:marLeft w:val="0"/>
                  <w:marRight w:val="0"/>
                  <w:marTop w:val="0"/>
                  <w:marBottom w:val="0"/>
                  <w:divBdr>
                    <w:top w:val="single" w:sz="2" w:space="0" w:color="E3E3E3"/>
                    <w:left w:val="none" w:sz="0" w:space="0" w:color="auto"/>
                    <w:bottom w:val="single" w:sz="2" w:space="0" w:color="E3E3E3"/>
                    <w:right w:val="none" w:sz="0" w:space="0" w:color="auto"/>
                  </w:divBdr>
                </w:div>
                <w:div w:id="1978141731">
                  <w:marLeft w:val="0"/>
                  <w:marRight w:val="0"/>
                  <w:marTop w:val="0"/>
                  <w:marBottom w:val="0"/>
                  <w:divBdr>
                    <w:top w:val="single" w:sz="2" w:space="0" w:color="E3E3E3"/>
                    <w:left w:val="none" w:sz="0" w:space="0" w:color="auto"/>
                    <w:bottom w:val="single" w:sz="2" w:space="0" w:color="E3E3E3"/>
                    <w:right w:val="none" w:sz="0" w:space="0" w:color="auto"/>
                  </w:divBdr>
                </w:div>
                <w:div w:id="373819481">
                  <w:marLeft w:val="0"/>
                  <w:marRight w:val="0"/>
                  <w:marTop w:val="0"/>
                  <w:marBottom w:val="0"/>
                  <w:divBdr>
                    <w:top w:val="single" w:sz="2" w:space="0" w:color="E3E3E3"/>
                    <w:left w:val="none" w:sz="0" w:space="0" w:color="auto"/>
                    <w:bottom w:val="single" w:sz="2" w:space="0" w:color="E3E3E3"/>
                    <w:right w:val="none" w:sz="0" w:space="0" w:color="auto"/>
                  </w:divBdr>
                </w:div>
                <w:div w:id="993870972">
                  <w:marLeft w:val="0"/>
                  <w:marRight w:val="0"/>
                  <w:marTop w:val="0"/>
                  <w:marBottom w:val="0"/>
                  <w:divBdr>
                    <w:top w:val="single" w:sz="2" w:space="0" w:color="E3E3E3"/>
                    <w:left w:val="none" w:sz="0" w:space="0" w:color="auto"/>
                    <w:bottom w:val="single" w:sz="2" w:space="0" w:color="E3E3E3"/>
                    <w:right w:val="none" w:sz="0" w:space="0" w:color="auto"/>
                  </w:divBdr>
                </w:div>
                <w:div w:id="1432622612">
                  <w:marLeft w:val="0"/>
                  <w:marRight w:val="0"/>
                  <w:marTop w:val="0"/>
                  <w:marBottom w:val="0"/>
                  <w:divBdr>
                    <w:top w:val="single" w:sz="2" w:space="0" w:color="E3E3E3"/>
                    <w:left w:val="none" w:sz="0" w:space="0" w:color="auto"/>
                    <w:bottom w:val="single" w:sz="2" w:space="0" w:color="E3E3E3"/>
                    <w:right w:val="none" w:sz="0" w:space="0" w:color="auto"/>
                  </w:divBdr>
                </w:div>
                <w:div w:id="342978914">
                  <w:marLeft w:val="0"/>
                  <w:marRight w:val="0"/>
                  <w:marTop w:val="0"/>
                  <w:marBottom w:val="0"/>
                  <w:divBdr>
                    <w:top w:val="single" w:sz="2" w:space="0" w:color="E3E3E3"/>
                    <w:left w:val="none" w:sz="0" w:space="0" w:color="auto"/>
                    <w:bottom w:val="single" w:sz="2" w:space="0" w:color="E3E3E3"/>
                    <w:right w:val="none" w:sz="0" w:space="0" w:color="auto"/>
                  </w:divBdr>
                </w:div>
                <w:div w:id="1607469592">
                  <w:marLeft w:val="0"/>
                  <w:marRight w:val="0"/>
                  <w:marTop w:val="0"/>
                  <w:marBottom w:val="0"/>
                  <w:divBdr>
                    <w:top w:val="single" w:sz="2" w:space="0" w:color="E3E3E3"/>
                    <w:left w:val="none" w:sz="0" w:space="0" w:color="auto"/>
                    <w:bottom w:val="single" w:sz="2" w:space="0" w:color="E3E3E3"/>
                    <w:right w:val="none" w:sz="0" w:space="0" w:color="auto"/>
                  </w:divBdr>
                </w:div>
                <w:div w:id="1347516622">
                  <w:marLeft w:val="0"/>
                  <w:marRight w:val="0"/>
                  <w:marTop w:val="0"/>
                  <w:marBottom w:val="0"/>
                  <w:divBdr>
                    <w:top w:val="single" w:sz="2" w:space="0" w:color="E3E3E3"/>
                    <w:left w:val="none" w:sz="0" w:space="0" w:color="auto"/>
                    <w:bottom w:val="single" w:sz="2" w:space="0" w:color="E3E3E3"/>
                    <w:right w:val="none" w:sz="0" w:space="0" w:color="auto"/>
                  </w:divBdr>
                </w:div>
                <w:div w:id="347025334">
                  <w:marLeft w:val="0"/>
                  <w:marRight w:val="0"/>
                  <w:marTop w:val="0"/>
                  <w:marBottom w:val="0"/>
                  <w:divBdr>
                    <w:top w:val="single" w:sz="2" w:space="0" w:color="E3E3E3"/>
                    <w:left w:val="none" w:sz="0" w:space="0" w:color="auto"/>
                    <w:bottom w:val="single" w:sz="2" w:space="0" w:color="E3E3E3"/>
                    <w:right w:val="none" w:sz="0" w:space="0" w:color="auto"/>
                  </w:divBdr>
                </w:div>
                <w:div w:id="1554542358">
                  <w:marLeft w:val="0"/>
                  <w:marRight w:val="0"/>
                  <w:marTop w:val="0"/>
                  <w:marBottom w:val="0"/>
                  <w:divBdr>
                    <w:top w:val="single" w:sz="2" w:space="0" w:color="E3E3E3"/>
                    <w:left w:val="none" w:sz="0" w:space="0" w:color="auto"/>
                    <w:bottom w:val="single" w:sz="2" w:space="0" w:color="E3E3E3"/>
                    <w:right w:val="none" w:sz="0" w:space="0" w:color="auto"/>
                  </w:divBdr>
                </w:div>
                <w:div w:id="1520121567">
                  <w:marLeft w:val="0"/>
                  <w:marRight w:val="0"/>
                  <w:marTop w:val="0"/>
                  <w:marBottom w:val="0"/>
                  <w:divBdr>
                    <w:top w:val="single" w:sz="2" w:space="0" w:color="E3E3E3"/>
                    <w:left w:val="none" w:sz="0" w:space="0" w:color="auto"/>
                    <w:bottom w:val="single" w:sz="2" w:space="0" w:color="E3E3E3"/>
                    <w:right w:val="none" w:sz="0" w:space="0" w:color="auto"/>
                  </w:divBdr>
                </w:div>
                <w:div w:id="253243732">
                  <w:marLeft w:val="0"/>
                  <w:marRight w:val="0"/>
                  <w:marTop w:val="0"/>
                  <w:marBottom w:val="0"/>
                  <w:divBdr>
                    <w:top w:val="single" w:sz="2" w:space="0" w:color="E3E3E3"/>
                    <w:left w:val="none" w:sz="0" w:space="0" w:color="auto"/>
                    <w:bottom w:val="single" w:sz="2" w:space="0" w:color="E3E3E3"/>
                    <w:right w:val="none" w:sz="0" w:space="0" w:color="auto"/>
                  </w:divBdr>
                </w:div>
                <w:div w:id="2062703994">
                  <w:marLeft w:val="0"/>
                  <w:marRight w:val="0"/>
                  <w:marTop w:val="0"/>
                  <w:marBottom w:val="0"/>
                  <w:divBdr>
                    <w:top w:val="single" w:sz="2" w:space="0" w:color="E3E3E3"/>
                    <w:left w:val="none" w:sz="0" w:space="0" w:color="auto"/>
                    <w:bottom w:val="single" w:sz="2" w:space="0" w:color="E3E3E3"/>
                    <w:right w:val="none" w:sz="0" w:space="0" w:color="auto"/>
                  </w:divBdr>
                </w:div>
                <w:div w:id="733427424">
                  <w:marLeft w:val="0"/>
                  <w:marRight w:val="0"/>
                  <w:marTop w:val="0"/>
                  <w:marBottom w:val="0"/>
                  <w:divBdr>
                    <w:top w:val="single" w:sz="2" w:space="0" w:color="E3E3E3"/>
                    <w:left w:val="none" w:sz="0" w:space="0" w:color="auto"/>
                    <w:bottom w:val="single" w:sz="2" w:space="0" w:color="E3E3E3"/>
                    <w:right w:val="none" w:sz="0" w:space="0" w:color="auto"/>
                  </w:divBdr>
                </w:div>
                <w:div w:id="1148743362">
                  <w:marLeft w:val="0"/>
                  <w:marRight w:val="0"/>
                  <w:marTop w:val="0"/>
                  <w:marBottom w:val="0"/>
                  <w:divBdr>
                    <w:top w:val="single" w:sz="2" w:space="0" w:color="E3E3E3"/>
                    <w:left w:val="none" w:sz="0" w:space="0" w:color="auto"/>
                    <w:bottom w:val="single" w:sz="2" w:space="0" w:color="E3E3E3"/>
                    <w:right w:val="none" w:sz="0" w:space="0" w:color="auto"/>
                  </w:divBdr>
                </w:div>
                <w:div w:id="519466107">
                  <w:marLeft w:val="0"/>
                  <w:marRight w:val="0"/>
                  <w:marTop w:val="0"/>
                  <w:marBottom w:val="0"/>
                  <w:divBdr>
                    <w:top w:val="single" w:sz="2" w:space="0" w:color="E3E3E3"/>
                    <w:left w:val="none" w:sz="0" w:space="0" w:color="auto"/>
                    <w:bottom w:val="single" w:sz="2" w:space="0" w:color="E3E3E3"/>
                    <w:right w:val="none" w:sz="0" w:space="0" w:color="auto"/>
                  </w:divBdr>
                </w:div>
                <w:div w:id="1278677337">
                  <w:marLeft w:val="0"/>
                  <w:marRight w:val="0"/>
                  <w:marTop w:val="0"/>
                  <w:marBottom w:val="0"/>
                  <w:divBdr>
                    <w:top w:val="single" w:sz="2" w:space="0" w:color="E3E3E3"/>
                    <w:left w:val="none" w:sz="0" w:space="0" w:color="auto"/>
                    <w:bottom w:val="single" w:sz="2" w:space="0" w:color="E3E3E3"/>
                    <w:right w:val="none" w:sz="0" w:space="0" w:color="auto"/>
                  </w:divBdr>
                </w:div>
                <w:div w:id="212616203">
                  <w:marLeft w:val="0"/>
                  <w:marRight w:val="0"/>
                  <w:marTop w:val="0"/>
                  <w:marBottom w:val="0"/>
                  <w:divBdr>
                    <w:top w:val="single" w:sz="2" w:space="0" w:color="E3E3E3"/>
                    <w:left w:val="none" w:sz="0" w:space="0" w:color="auto"/>
                    <w:bottom w:val="single" w:sz="2" w:space="0" w:color="E3E3E3"/>
                    <w:right w:val="none" w:sz="0" w:space="0" w:color="auto"/>
                  </w:divBdr>
                </w:div>
                <w:div w:id="2033066392">
                  <w:marLeft w:val="0"/>
                  <w:marRight w:val="0"/>
                  <w:marTop w:val="0"/>
                  <w:marBottom w:val="0"/>
                  <w:divBdr>
                    <w:top w:val="single" w:sz="2" w:space="0" w:color="E3E3E3"/>
                    <w:left w:val="none" w:sz="0" w:space="0" w:color="auto"/>
                    <w:bottom w:val="single" w:sz="2" w:space="0" w:color="E3E3E3"/>
                    <w:right w:val="none" w:sz="0" w:space="0" w:color="auto"/>
                  </w:divBdr>
                </w:div>
                <w:div w:id="1191458651">
                  <w:marLeft w:val="0"/>
                  <w:marRight w:val="0"/>
                  <w:marTop w:val="0"/>
                  <w:marBottom w:val="0"/>
                  <w:divBdr>
                    <w:top w:val="single" w:sz="2" w:space="0" w:color="E3E3E3"/>
                    <w:left w:val="none" w:sz="0" w:space="0" w:color="auto"/>
                    <w:bottom w:val="single" w:sz="2" w:space="0" w:color="E3E3E3"/>
                    <w:right w:val="none" w:sz="0" w:space="0" w:color="auto"/>
                  </w:divBdr>
                </w:div>
                <w:div w:id="1154371989">
                  <w:marLeft w:val="0"/>
                  <w:marRight w:val="0"/>
                  <w:marTop w:val="0"/>
                  <w:marBottom w:val="0"/>
                  <w:divBdr>
                    <w:top w:val="single" w:sz="2" w:space="0" w:color="E3E3E3"/>
                    <w:left w:val="none" w:sz="0" w:space="0" w:color="auto"/>
                    <w:bottom w:val="single" w:sz="2" w:space="0" w:color="E3E3E3"/>
                    <w:right w:val="none" w:sz="0" w:space="0" w:color="auto"/>
                  </w:divBdr>
                </w:div>
                <w:div w:id="1949923871">
                  <w:marLeft w:val="0"/>
                  <w:marRight w:val="0"/>
                  <w:marTop w:val="0"/>
                  <w:marBottom w:val="0"/>
                  <w:divBdr>
                    <w:top w:val="single" w:sz="2" w:space="0" w:color="E3E3E3"/>
                    <w:left w:val="none" w:sz="0" w:space="0" w:color="auto"/>
                    <w:bottom w:val="single" w:sz="2" w:space="0" w:color="E3E3E3"/>
                    <w:right w:val="none" w:sz="0" w:space="0" w:color="auto"/>
                  </w:divBdr>
                </w:div>
                <w:div w:id="909389108">
                  <w:marLeft w:val="0"/>
                  <w:marRight w:val="0"/>
                  <w:marTop w:val="0"/>
                  <w:marBottom w:val="0"/>
                  <w:divBdr>
                    <w:top w:val="single" w:sz="2" w:space="0" w:color="E3E3E3"/>
                    <w:left w:val="none" w:sz="0" w:space="0" w:color="auto"/>
                    <w:bottom w:val="single" w:sz="2" w:space="0" w:color="E3E3E3"/>
                    <w:right w:val="none" w:sz="0" w:space="0" w:color="auto"/>
                  </w:divBdr>
                </w:div>
                <w:div w:id="934828240">
                  <w:marLeft w:val="0"/>
                  <w:marRight w:val="0"/>
                  <w:marTop w:val="0"/>
                  <w:marBottom w:val="0"/>
                  <w:divBdr>
                    <w:top w:val="single" w:sz="2" w:space="0" w:color="E3E3E3"/>
                    <w:left w:val="none" w:sz="0" w:space="0" w:color="auto"/>
                    <w:bottom w:val="single" w:sz="2" w:space="0" w:color="E3E3E3"/>
                    <w:right w:val="none" w:sz="0" w:space="0" w:color="auto"/>
                  </w:divBdr>
                </w:div>
                <w:div w:id="1338339981">
                  <w:marLeft w:val="0"/>
                  <w:marRight w:val="0"/>
                  <w:marTop w:val="0"/>
                  <w:marBottom w:val="0"/>
                  <w:divBdr>
                    <w:top w:val="single" w:sz="2" w:space="0" w:color="E3E3E3"/>
                    <w:left w:val="none" w:sz="0" w:space="0" w:color="auto"/>
                    <w:bottom w:val="single" w:sz="2" w:space="0" w:color="E3E3E3"/>
                    <w:right w:val="none" w:sz="0" w:space="0" w:color="auto"/>
                  </w:divBdr>
                </w:div>
                <w:div w:id="658001262">
                  <w:marLeft w:val="0"/>
                  <w:marRight w:val="0"/>
                  <w:marTop w:val="0"/>
                  <w:marBottom w:val="0"/>
                  <w:divBdr>
                    <w:top w:val="single" w:sz="2" w:space="0" w:color="E3E3E3"/>
                    <w:left w:val="none" w:sz="0" w:space="0" w:color="auto"/>
                    <w:bottom w:val="single" w:sz="2" w:space="0" w:color="E3E3E3"/>
                    <w:right w:val="none" w:sz="0" w:space="0" w:color="auto"/>
                  </w:divBdr>
                </w:div>
                <w:div w:id="571962556">
                  <w:marLeft w:val="0"/>
                  <w:marRight w:val="0"/>
                  <w:marTop w:val="0"/>
                  <w:marBottom w:val="0"/>
                  <w:divBdr>
                    <w:top w:val="single" w:sz="2" w:space="0" w:color="E3E3E3"/>
                    <w:left w:val="none" w:sz="0" w:space="0" w:color="auto"/>
                    <w:bottom w:val="single" w:sz="2" w:space="0" w:color="E3E3E3"/>
                    <w:right w:val="none" w:sz="0" w:space="0" w:color="auto"/>
                  </w:divBdr>
                </w:div>
                <w:div w:id="124474734">
                  <w:marLeft w:val="0"/>
                  <w:marRight w:val="0"/>
                  <w:marTop w:val="0"/>
                  <w:marBottom w:val="0"/>
                  <w:divBdr>
                    <w:top w:val="single" w:sz="2" w:space="0" w:color="E3E3E3"/>
                    <w:left w:val="none" w:sz="0" w:space="0" w:color="auto"/>
                    <w:bottom w:val="single" w:sz="2" w:space="0" w:color="E3E3E3"/>
                    <w:right w:val="none" w:sz="0" w:space="0" w:color="auto"/>
                  </w:divBdr>
                </w:div>
                <w:div w:id="28771270">
                  <w:marLeft w:val="0"/>
                  <w:marRight w:val="0"/>
                  <w:marTop w:val="0"/>
                  <w:marBottom w:val="0"/>
                  <w:divBdr>
                    <w:top w:val="single" w:sz="2" w:space="0" w:color="E3E3E3"/>
                    <w:left w:val="none" w:sz="0" w:space="0" w:color="auto"/>
                    <w:bottom w:val="single" w:sz="2" w:space="0" w:color="E3E3E3"/>
                    <w:right w:val="none" w:sz="0" w:space="0" w:color="auto"/>
                  </w:divBdr>
                </w:div>
                <w:div w:id="1550845510">
                  <w:marLeft w:val="0"/>
                  <w:marRight w:val="0"/>
                  <w:marTop w:val="0"/>
                  <w:marBottom w:val="0"/>
                  <w:divBdr>
                    <w:top w:val="single" w:sz="2" w:space="0" w:color="E3E3E3"/>
                    <w:left w:val="none" w:sz="0" w:space="0" w:color="auto"/>
                    <w:bottom w:val="single" w:sz="2" w:space="0" w:color="E3E3E3"/>
                    <w:right w:val="none" w:sz="0" w:space="0" w:color="auto"/>
                  </w:divBdr>
                </w:div>
                <w:div w:id="1113095271">
                  <w:marLeft w:val="0"/>
                  <w:marRight w:val="0"/>
                  <w:marTop w:val="0"/>
                  <w:marBottom w:val="0"/>
                  <w:divBdr>
                    <w:top w:val="single" w:sz="2" w:space="0" w:color="E3E3E3"/>
                    <w:left w:val="none" w:sz="0" w:space="0" w:color="auto"/>
                    <w:bottom w:val="single" w:sz="2" w:space="0" w:color="E3E3E3"/>
                    <w:right w:val="none" w:sz="0" w:space="0" w:color="auto"/>
                  </w:divBdr>
                </w:div>
                <w:div w:id="505754142">
                  <w:marLeft w:val="0"/>
                  <w:marRight w:val="0"/>
                  <w:marTop w:val="0"/>
                  <w:marBottom w:val="0"/>
                  <w:divBdr>
                    <w:top w:val="single" w:sz="2" w:space="0" w:color="E3E3E3"/>
                    <w:left w:val="none" w:sz="0" w:space="0" w:color="auto"/>
                    <w:bottom w:val="single" w:sz="2" w:space="0" w:color="E3E3E3"/>
                    <w:right w:val="none" w:sz="0" w:space="0" w:color="auto"/>
                  </w:divBdr>
                </w:div>
                <w:div w:id="1358501861">
                  <w:marLeft w:val="0"/>
                  <w:marRight w:val="0"/>
                  <w:marTop w:val="0"/>
                  <w:marBottom w:val="0"/>
                  <w:divBdr>
                    <w:top w:val="single" w:sz="2" w:space="0" w:color="E3E3E3"/>
                    <w:left w:val="none" w:sz="0" w:space="0" w:color="auto"/>
                    <w:bottom w:val="single" w:sz="2" w:space="0" w:color="E3E3E3"/>
                    <w:right w:val="none" w:sz="0" w:space="0" w:color="auto"/>
                  </w:divBdr>
                </w:div>
                <w:div w:id="1190295024">
                  <w:marLeft w:val="0"/>
                  <w:marRight w:val="0"/>
                  <w:marTop w:val="0"/>
                  <w:marBottom w:val="0"/>
                  <w:divBdr>
                    <w:top w:val="single" w:sz="2" w:space="0" w:color="E3E3E3"/>
                    <w:left w:val="none" w:sz="0" w:space="0" w:color="auto"/>
                    <w:bottom w:val="single" w:sz="2" w:space="0" w:color="E3E3E3"/>
                    <w:right w:val="none" w:sz="0" w:space="0" w:color="auto"/>
                  </w:divBdr>
                </w:div>
                <w:div w:id="850492068">
                  <w:marLeft w:val="0"/>
                  <w:marRight w:val="0"/>
                  <w:marTop w:val="0"/>
                  <w:marBottom w:val="0"/>
                  <w:divBdr>
                    <w:top w:val="single" w:sz="2" w:space="0" w:color="E3E3E3"/>
                    <w:left w:val="none" w:sz="0" w:space="0" w:color="auto"/>
                    <w:bottom w:val="single" w:sz="2" w:space="0" w:color="E3E3E3"/>
                    <w:right w:val="none" w:sz="0" w:space="0" w:color="auto"/>
                  </w:divBdr>
                </w:div>
                <w:div w:id="265771637">
                  <w:marLeft w:val="0"/>
                  <w:marRight w:val="0"/>
                  <w:marTop w:val="0"/>
                  <w:marBottom w:val="0"/>
                  <w:divBdr>
                    <w:top w:val="single" w:sz="2" w:space="0" w:color="E3E3E3"/>
                    <w:left w:val="none" w:sz="0" w:space="0" w:color="auto"/>
                    <w:bottom w:val="single" w:sz="2" w:space="0" w:color="E3E3E3"/>
                    <w:right w:val="none" w:sz="0" w:space="0" w:color="auto"/>
                  </w:divBdr>
                </w:div>
                <w:div w:id="1306200703">
                  <w:marLeft w:val="0"/>
                  <w:marRight w:val="0"/>
                  <w:marTop w:val="0"/>
                  <w:marBottom w:val="0"/>
                  <w:divBdr>
                    <w:top w:val="single" w:sz="2" w:space="0" w:color="E3E3E3"/>
                    <w:left w:val="none" w:sz="0" w:space="0" w:color="auto"/>
                    <w:bottom w:val="single" w:sz="2" w:space="0" w:color="E3E3E3"/>
                    <w:right w:val="none" w:sz="0" w:space="0" w:color="auto"/>
                  </w:divBdr>
                </w:div>
                <w:div w:id="848713614">
                  <w:marLeft w:val="0"/>
                  <w:marRight w:val="0"/>
                  <w:marTop w:val="0"/>
                  <w:marBottom w:val="0"/>
                  <w:divBdr>
                    <w:top w:val="single" w:sz="2" w:space="0" w:color="E3E3E3"/>
                    <w:left w:val="none" w:sz="0" w:space="0" w:color="auto"/>
                    <w:bottom w:val="single" w:sz="2" w:space="0" w:color="E3E3E3"/>
                    <w:right w:val="none" w:sz="0" w:space="0" w:color="auto"/>
                  </w:divBdr>
                </w:div>
                <w:div w:id="22943708">
                  <w:marLeft w:val="0"/>
                  <w:marRight w:val="0"/>
                  <w:marTop w:val="0"/>
                  <w:marBottom w:val="0"/>
                  <w:divBdr>
                    <w:top w:val="single" w:sz="2" w:space="0" w:color="E3E3E3"/>
                    <w:left w:val="none" w:sz="0" w:space="0" w:color="auto"/>
                    <w:bottom w:val="single" w:sz="2" w:space="0" w:color="E3E3E3"/>
                    <w:right w:val="none" w:sz="0" w:space="0" w:color="auto"/>
                  </w:divBdr>
                </w:div>
                <w:div w:id="1830635188">
                  <w:marLeft w:val="0"/>
                  <w:marRight w:val="0"/>
                  <w:marTop w:val="0"/>
                  <w:marBottom w:val="0"/>
                  <w:divBdr>
                    <w:top w:val="single" w:sz="2" w:space="0" w:color="E3E3E3"/>
                    <w:left w:val="none" w:sz="0" w:space="0" w:color="auto"/>
                    <w:bottom w:val="single" w:sz="2" w:space="0" w:color="E3E3E3"/>
                    <w:right w:val="none" w:sz="0" w:space="0" w:color="auto"/>
                  </w:divBdr>
                </w:div>
                <w:div w:id="1954821326">
                  <w:marLeft w:val="0"/>
                  <w:marRight w:val="0"/>
                  <w:marTop w:val="0"/>
                  <w:marBottom w:val="0"/>
                  <w:divBdr>
                    <w:top w:val="single" w:sz="2" w:space="0" w:color="E3E3E3"/>
                    <w:left w:val="none" w:sz="0" w:space="0" w:color="auto"/>
                    <w:bottom w:val="single" w:sz="2" w:space="0" w:color="E3E3E3"/>
                    <w:right w:val="none" w:sz="0" w:space="0" w:color="auto"/>
                  </w:divBdr>
                </w:div>
                <w:div w:id="1398479736">
                  <w:marLeft w:val="0"/>
                  <w:marRight w:val="0"/>
                  <w:marTop w:val="0"/>
                  <w:marBottom w:val="0"/>
                  <w:divBdr>
                    <w:top w:val="single" w:sz="2" w:space="0" w:color="E3E3E3"/>
                    <w:left w:val="none" w:sz="0" w:space="0" w:color="auto"/>
                    <w:bottom w:val="single" w:sz="2" w:space="0" w:color="E3E3E3"/>
                    <w:right w:val="none" w:sz="0" w:space="0" w:color="auto"/>
                  </w:divBdr>
                </w:div>
                <w:div w:id="1673482983">
                  <w:marLeft w:val="0"/>
                  <w:marRight w:val="0"/>
                  <w:marTop w:val="0"/>
                  <w:marBottom w:val="0"/>
                  <w:divBdr>
                    <w:top w:val="single" w:sz="2" w:space="0" w:color="E3E3E3"/>
                    <w:left w:val="none" w:sz="0" w:space="0" w:color="auto"/>
                    <w:bottom w:val="single" w:sz="2" w:space="0" w:color="E3E3E3"/>
                    <w:right w:val="none" w:sz="0" w:space="0" w:color="auto"/>
                  </w:divBdr>
                </w:div>
                <w:div w:id="172691365">
                  <w:marLeft w:val="0"/>
                  <w:marRight w:val="0"/>
                  <w:marTop w:val="0"/>
                  <w:marBottom w:val="0"/>
                  <w:divBdr>
                    <w:top w:val="single" w:sz="2" w:space="0" w:color="E3E3E3"/>
                    <w:left w:val="none" w:sz="0" w:space="0" w:color="auto"/>
                    <w:bottom w:val="single" w:sz="2" w:space="0" w:color="E3E3E3"/>
                    <w:right w:val="none" w:sz="0" w:space="0" w:color="auto"/>
                  </w:divBdr>
                </w:div>
                <w:div w:id="828905545">
                  <w:marLeft w:val="0"/>
                  <w:marRight w:val="0"/>
                  <w:marTop w:val="0"/>
                  <w:marBottom w:val="0"/>
                  <w:divBdr>
                    <w:top w:val="single" w:sz="2" w:space="0" w:color="E3E3E3"/>
                    <w:left w:val="none" w:sz="0" w:space="0" w:color="auto"/>
                    <w:bottom w:val="single" w:sz="2" w:space="0" w:color="E3E3E3"/>
                    <w:right w:val="none" w:sz="0" w:space="0" w:color="auto"/>
                  </w:divBdr>
                </w:div>
                <w:div w:id="1054887816">
                  <w:marLeft w:val="0"/>
                  <w:marRight w:val="0"/>
                  <w:marTop w:val="0"/>
                  <w:marBottom w:val="0"/>
                  <w:divBdr>
                    <w:top w:val="single" w:sz="2" w:space="0" w:color="E3E3E3"/>
                    <w:left w:val="none" w:sz="0" w:space="0" w:color="auto"/>
                    <w:bottom w:val="single" w:sz="2" w:space="0" w:color="E3E3E3"/>
                    <w:right w:val="none" w:sz="0" w:space="0" w:color="auto"/>
                  </w:divBdr>
                </w:div>
                <w:div w:id="1085608114">
                  <w:marLeft w:val="0"/>
                  <w:marRight w:val="0"/>
                  <w:marTop w:val="0"/>
                  <w:marBottom w:val="0"/>
                  <w:divBdr>
                    <w:top w:val="single" w:sz="2" w:space="0" w:color="E3E3E3"/>
                    <w:left w:val="none" w:sz="0" w:space="0" w:color="auto"/>
                    <w:bottom w:val="single" w:sz="2" w:space="0" w:color="E3E3E3"/>
                    <w:right w:val="none" w:sz="0" w:space="0" w:color="auto"/>
                  </w:divBdr>
                </w:div>
                <w:div w:id="322390064">
                  <w:marLeft w:val="0"/>
                  <w:marRight w:val="0"/>
                  <w:marTop w:val="0"/>
                  <w:marBottom w:val="0"/>
                  <w:divBdr>
                    <w:top w:val="single" w:sz="2" w:space="0" w:color="E3E3E3"/>
                    <w:left w:val="none" w:sz="0" w:space="0" w:color="auto"/>
                    <w:bottom w:val="single" w:sz="2" w:space="0" w:color="E3E3E3"/>
                    <w:right w:val="none" w:sz="0" w:space="0" w:color="auto"/>
                  </w:divBdr>
                </w:div>
                <w:div w:id="1692100962">
                  <w:marLeft w:val="0"/>
                  <w:marRight w:val="0"/>
                  <w:marTop w:val="0"/>
                  <w:marBottom w:val="0"/>
                  <w:divBdr>
                    <w:top w:val="single" w:sz="2" w:space="0" w:color="E3E3E3"/>
                    <w:left w:val="none" w:sz="0" w:space="0" w:color="auto"/>
                    <w:bottom w:val="single" w:sz="2" w:space="0" w:color="E3E3E3"/>
                    <w:right w:val="none" w:sz="0" w:space="0" w:color="auto"/>
                  </w:divBdr>
                </w:div>
                <w:div w:id="1848516744">
                  <w:marLeft w:val="0"/>
                  <w:marRight w:val="0"/>
                  <w:marTop w:val="0"/>
                  <w:marBottom w:val="0"/>
                  <w:divBdr>
                    <w:top w:val="single" w:sz="2" w:space="0" w:color="E3E3E3"/>
                    <w:left w:val="none" w:sz="0" w:space="0" w:color="auto"/>
                    <w:bottom w:val="single" w:sz="2" w:space="0" w:color="E3E3E3"/>
                    <w:right w:val="none" w:sz="0" w:space="0" w:color="auto"/>
                  </w:divBdr>
                </w:div>
                <w:div w:id="405885313">
                  <w:marLeft w:val="0"/>
                  <w:marRight w:val="0"/>
                  <w:marTop w:val="0"/>
                  <w:marBottom w:val="0"/>
                  <w:divBdr>
                    <w:top w:val="single" w:sz="2" w:space="0" w:color="E3E3E3"/>
                    <w:left w:val="none" w:sz="0" w:space="0" w:color="auto"/>
                    <w:bottom w:val="single" w:sz="2" w:space="0" w:color="E3E3E3"/>
                    <w:right w:val="none" w:sz="0" w:space="0" w:color="auto"/>
                  </w:divBdr>
                </w:div>
                <w:div w:id="1340501962">
                  <w:marLeft w:val="0"/>
                  <w:marRight w:val="0"/>
                  <w:marTop w:val="0"/>
                  <w:marBottom w:val="0"/>
                  <w:divBdr>
                    <w:top w:val="single" w:sz="2" w:space="0" w:color="E3E3E3"/>
                    <w:left w:val="none" w:sz="0" w:space="0" w:color="auto"/>
                    <w:bottom w:val="single" w:sz="2" w:space="0" w:color="E3E3E3"/>
                    <w:right w:val="none" w:sz="0" w:space="0" w:color="auto"/>
                  </w:divBdr>
                </w:div>
                <w:div w:id="1172646076">
                  <w:marLeft w:val="0"/>
                  <w:marRight w:val="0"/>
                  <w:marTop w:val="0"/>
                  <w:marBottom w:val="0"/>
                  <w:divBdr>
                    <w:top w:val="single" w:sz="2" w:space="0" w:color="E3E3E3"/>
                    <w:left w:val="none" w:sz="0" w:space="0" w:color="auto"/>
                    <w:bottom w:val="single" w:sz="2" w:space="0" w:color="E3E3E3"/>
                    <w:right w:val="none" w:sz="0" w:space="0" w:color="auto"/>
                  </w:divBdr>
                </w:div>
                <w:div w:id="1397167113">
                  <w:marLeft w:val="0"/>
                  <w:marRight w:val="0"/>
                  <w:marTop w:val="0"/>
                  <w:marBottom w:val="0"/>
                  <w:divBdr>
                    <w:top w:val="single" w:sz="2" w:space="0" w:color="E3E3E3"/>
                    <w:left w:val="none" w:sz="0" w:space="0" w:color="auto"/>
                    <w:bottom w:val="single" w:sz="2" w:space="0" w:color="E3E3E3"/>
                    <w:right w:val="none" w:sz="0" w:space="0" w:color="auto"/>
                  </w:divBdr>
                </w:div>
                <w:div w:id="821580747">
                  <w:marLeft w:val="0"/>
                  <w:marRight w:val="0"/>
                  <w:marTop w:val="0"/>
                  <w:marBottom w:val="0"/>
                  <w:divBdr>
                    <w:top w:val="single" w:sz="2" w:space="0" w:color="E3E3E3"/>
                    <w:left w:val="none" w:sz="0" w:space="0" w:color="auto"/>
                    <w:bottom w:val="single" w:sz="2" w:space="0" w:color="E3E3E3"/>
                    <w:right w:val="none" w:sz="0" w:space="0" w:color="auto"/>
                  </w:divBdr>
                </w:div>
                <w:div w:id="724646637">
                  <w:marLeft w:val="0"/>
                  <w:marRight w:val="0"/>
                  <w:marTop w:val="0"/>
                  <w:marBottom w:val="0"/>
                  <w:divBdr>
                    <w:top w:val="single" w:sz="2" w:space="0" w:color="E3E3E3"/>
                    <w:left w:val="none" w:sz="0" w:space="0" w:color="auto"/>
                    <w:bottom w:val="single" w:sz="2" w:space="0" w:color="E3E3E3"/>
                    <w:right w:val="none" w:sz="0" w:space="0" w:color="auto"/>
                  </w:divBdr>
                </w:div>
                <w:div w:id="907420603">
                  <w:marLeft w:val="0"/>
                  <w:marRight w:val="0"/>
                  <w:marTop w:val="0"/>
                  <w:marBottom w:val="0"/>
                  <w:divBdr>
                    <w:top w:val="single" w:sz="2" w:space="0" w:color="E3E3E3"/>
                    <w:left w:val="none" w:sz="0" w:space="0" w:color="auto"/>
                    <w:bottom w:val="single" w:sz="2" w:space="0" w:color="E3E3E3"/>
                    <w:right w:val="none" w:sz="0" w:space="0" w:color="auto"/>
                  </w:divBdr>
                </w:div>
                <w:div w:id="1121610789">
                  <w:marLeft w:val="0"/>
                  <w:marRight w:val="0"/>
                  <w:marTop w:val="0"/>
                  <w:marBottom w:val="0"/>
                  <w:divBdr>
                    <w:top w:val="single" w:sz="2" w:space="0" w:color="E3E3E3"/>
                    <w:left w:val="none" w:sz="0" w:space="0" w:color="auto"/>
                    <w:bottom w:val="single" w:sz="2" w:space="0" w:color="E3E3E3"/>
                    <w:right w:val="none" w:sz="0" w:space="0" w:color="auto"/>
                  </w:divBdr>
                </w:div>
                <w:div w:id="1586449884">
                  <w:marLeft w:val="0"/>
                  <w:marRight w:val="0"/>
                  <w:marTop w:val="0"/>
                  <w:marBottom w:val="0"/>
                  <w:divBdr>
                    <w:top w:val="single" w:sz="2" w:space="0" w:color="E3E3E3"/>
                    <w:left w:val="none" w:sz="0" w:space="0" w:color="auto"/>
                    <w:bottom w:val="single" w:sz="2" w:space="0" w:color="E3E3E3"/>
                    <w:right w:val="none" w:sz="0" w:space="0" w:color="auto"/>
                  </w:divBdr>
                </w:div>
                <w:div w:id="2140295489">
                  <w:marLeft w:val="0"/>
                  <w:marRight w:val="0"/>
                  <w:marTop w:val="0"/>
                  <w:marBottom w:val="0"/>
                  <w:divBdr>
                    <w:top w:val="single" w:sz="2" w:space="0" w:color="E3E3E3"/>
                    <w:left w:val="none" w:sz="0" w:space="0" w:color="auto"/>
                    <w:bottom w:val="single" w:sz="2" w:space="0" w:color="E3E3E3"/>
                    <w:right w:val="none" w:sz="0" w:space="0" w:color="auto"/>
                  </w:divBdr>
                </w:div>
                <w:div w:id="1500845305">
                  <w:marLeft w:val="0"/>
                  <w:marRight w:val="0"/>
                  <w:marTop w:val="0"/>
                  <w:marBottom w:val="0"/>
                  <w:divBdr>
                    <w:top w:val="single" w:sz="2" w:space="0" w:color="E3E3E3"/>
                    <w:left w:val="none" w:sz="0" w:space="0" w:color="auto"/>
                    <w:bottom w:val="single" w:sz="2" w:space="0" w:color="E3E3E3"/>
                    <w:right w:val="none" w:sz="0" w:space="0" w:color="auto"/>
                  </w:divBdr>
                </w:div>
                <w:div w:id="453444057">
                  <w:marLeft w:val="0"/>
                  <w:marRight w:val="0"/>
                  <w:marTop w:val="0"/>
                  <w:marBottom w:val="0"/>
                  <w:divBdr>
                    <w:top w:val="single" w:sz="2" w:space="0" w:color="E3E3E3"/>
                    <w:left w:val="none" w:sz="0" w:space="0" w:color="auto"/>
                    <w:bottom w:val="single" w:sz="2" w:space="0" w:color="E3E3E3"/>
                    <w:right w:val="none" w:sz="0" w:space="0" w:color="auto"/>
                  </w:divBdr>
                </w:div>
                <w:div w:id="2095123131">
                  <w:marLeft w:val="0"/>
                  <w:marRight w:val="0"/>
                  <w:marTop w:val="0"/>
                  <w:marBottom w:val="0"/>
                  <w:divBdr>
                    <w:top w:val="single" w:sz="2" w:space="0" w:color="E3E3E3"/>
                    <w:left w:val="none" w:sz="0" w:space="0" w:color="auto"/>
                    <w:bottom w:val="single" w:sz="2" w:space="0" w:color="E3E3E3"/>
                    <w:right w:val="none" w:sz="0" w:space="0" w:color="auto"/>
                  </w:divBdr>
                </w:div>
                <w:div w:id="874074708">
                  <w:marLeft w:val="0"/>
                  <w:marRight w:val="0"/>
                  <w:marTop w:val="0"/>
                  <w:marBottom w:val="0"/>
                  <w:divBdr>
                    <w:top w:val="single" w:sz="2" w:space="0" w:color="E3E3E3"/>
                    <w:left w:val="none" w:sz="0" w:space="0" w:color="auto"/>
                    <w:bottom w:val="single" w:sz="2" w:space="0" w:color="E3E3E3"/>
                    <w:right w:val="none" w:sz="0" w:space="0" w:color="auto"/>
                  </w:divBdr>
                </w:div>
                <w:div w:id="2055305018">
                  <w:marLeft w:val="0"/>
                  <w:marRight w:val="0"/>
                  <w:marTop w:val="0"/>
                  <w:marBottom w:val="0"/>
                  <w:divBdr>
                    <w:top w:val="single" w:sz="2" w:space="0" w:color="E3E3E3"/>
                    <w:left w:val="none" w:sz="0" w:space="0" w:color="auto"/>
                    <w:bottom w:val="single" w:sz="2" w:space="0" w:color="E3E3E3"/>
                    <w:right w:val="none" w:sz="0" w:space="0" w:color="auto"/>
                  </w:divBdr>
                </w:div>
                <w:div w:id="77674450">
                  <w:marLeft w:val="0"/>
                  <w:marRight w:val="0"/>
                  <w:marTop w:val="0"/>
                  <w:marBottom w:val="0"/>
                  <w:divBdr>
                    <w:top w:val="single" w:sz="2" w:space="0" w:color="E3E3E3"/>
                    <w:left w:val="none" w:sz="0" w:space="0" w:color="auto"/>
                    <w:bottom w:val="single" w:sz="2" w:space="0" w:color="E3E3E3"/>
                    <w:right w:val="none" w:sz="0" w:space="0" w:color="auto"/>
                  </w:divBdr>
                </w:div>
                <w:div w:id="514458907">
                  <w:marLeft w:val="0"/>
                  <w:marRight w:val="0"/>
                  <w:marTop w:val="0"/>
                  <w:marBottom w:val="0"/>
                  <w:divBdr>
                    <w:top w:val="single" w:sz="2" w:space="0" w:color="E3E3E3"/>
                    <w:left w:val="none" w:sz="0" w:space="0" w:color="auto"/>
                    <w:bottom w:val="single" w:sz="2" w:space="0" w:color="E3E3E3"/>
                    <w:right w:val="none" w:sz="0" w:space="0" w:color="auto"/>
                  </w:divBdr>
                </w:div>
                <w:div w:id="1586261230">
                  <w:marLeft w:val="0"/>
                  <w:marRight w:val="0"/>
                  <w:marTop w:val="0"/>
                  <w:marBottom w:val="0"/>
                  <w:divBdr>
                    <w:top w:val="single" w:sz="2" w:space="0" w:color="E3E3E3"/>
                    <w:left w:val="none" w:sz="0" w:space="0" w:color="auto"/>
                    <w:bottom w:val="single" w:sz="2" w:space="0" w:color="E3E3E3"/>
                    <w:right w:val="none" w:sz="0" w:space="0" w:color="auto"/>
                  </w:divBdr>
                </w:div>
                <w:div w:id="496461033">
                  <w:marLeft w:val="0"/>
                  <w:marRight w:val="0"/>
                  <w:marTop w:val="0"/>
                  <w:marBottom w:val="0"/>
                  <w:divBdr>
                    <w:top w:val="single" w:sz="2" w:space="0" w:color="E3E3E3"/>
                    <w:left w:val="none" w:sz="0" w:space="0" w:color="auto"/>
                    <w:bottom w:val="single" w:sz="2" w:space="0" w:color="E3E3E3"/>
                    <w:right w:val="none" w:sz="0" w:space="0" w:color="auto"/>
                  </w:divBdr>
                </w:div>
                <w:div w:id="1726296436">
                  <w:marLeft w:val="0"/>
                  <w:marRight w:val="0"/>
                  <w:marTop w:val="0"/>
                  <w:marBottom w:val="0"/>
                  <w:divBdr>
                    <w:top w:val="single" w:sz="2" w:space="0" w:color="E3E3E3"/>
                    <w:left w:val="none" w:sz="0" w:space="0" w:color="auto"/>
                    <w:bottom w:val="single" w:sz="2" w:space="0" w:color="E3E3E3"/>
                    <w:right w:val="none" w:sz="0" w:space="0" w:color="auto"/>
                  </w:divBdr>
                </w:div>
                <w:div w:id="1319117472">
                  <w:marLeft w:val="0"/>
                  <w:marRight w:val="0"/>
                  <w:marTop w:val="0"/>
                  <w:marBottom w:val="0"/>
                  <w:divBdr>
                    <w:top w:val="single" w:sz="2" w:space="0" w:color="E3E3E3"/>
                    <w:left w:val="none" w:sz="0" w:space="0" w:color="auto"/>
                    <w:bottom w:val="single" w:sz="2" w:space="0" w:color="E3E3E3"/>
                    <w:right w:val="none" w:sz="0" w:space="0" w:color="auto"/>
                  </w:divBdr>
                </w:div>
                <w:div w:id="1857765966">
                  <w:marLeft w:val="0"/>
                  <w:marRight w:val="0"/>
                  <w:marTop w:val="0"/>
                  <w:marBottom w:val="0"/>
                  <w:divBdr>
                    <w:top w:val="single" w:sz="2" w:space="0" w:color="E3E3E3"/>
                    <w:left w:val="none" w:sz="0" w:space="0" w:color="auto"/>
                    <w:bottom w:val="single" w:sz="2" w:space="0" w:color="E3E3E3"/>
                    <w:right w:val="none" w:sz="0" w:space="0" w:color="auto"/>
                  </w:divBdr>
                </w:div>
                <w:div w:id="1197738025">
                  <w:marLeft w:val="0"/>
                  <w:marRight w:val="0"/>
                  <w:marTop w:val="0"/>
                  <w:marBottom w:val="0"/>
                  <w:divBdr>
                    <w:top w:val="single" w:sz="2" w:space="0" w:color="E3E3E3"/>
                    <w:left w:val="none" w:sz="0" w:space="0" w:color="auto"/>
                    <w:bottom w:val="single" w:sz="2" w:space="0" w:color="E3E3E3"/>
                    <w:right w:val="none" w:sz="0" w:space="0" w:color="auto"/>
                  </w:divBdr>
                </w:div>
                <w:div w:id="494734047">
                  <w:marLeft w:val="0"/>
                  <w:marRight w:val="0"/>
                  <w:marTop w:val="0"/>
                  <w:marBottom w:val="0"/>
                  <w:divBdr>
                    <w:top w:val="single" w:sz="2" w:space="0" w:color="E3E3E3"/>
                    <w:left w:val="none" w:sz="0" w:space="0" w:color="auto"/>
                    <w:bottom w:val="single" w:sz="2" w:space="0" w:color="E3E3E3"/>
                    <w:right w:val="none" w:sz="0" w:space="0" w:color="auto"/>
                  </w:divBdr>
                </w:div>
                <w:div w:id="124665250">
                  <w:marLeft w:val="0"/>
                  <w:marRight w:val="0"/>
                  <w:marTop w:val="0"/>
                  <w:marBottom w:val="0"/>
                  <w:divBdr>
                    <w:top w:val="single" w:sz="2" w:space="0" w:color="E3E3E3"/>
                    <w:left w:val="none" w:sz="0" w:space="0" w:color="auto"/>
                    <w:bottom w:val="single" w:sz="2" w:space="0" w:color="E3E3E3"/>
                    <w:right w:val="none" w:sz="0" w:space="0" w:color="auto"/>
                  </w:divBdr>
                </w:div>
                <w:div w:id="237635815">
                  <w:marLeft w:val="0"/>
                  <w:marRight w:val="0"/>
                  <w:marTop w:val="0"/>
                  <w:marBottom w:val="0"/>
                  <w:divBdr>
                    <w:top w:val="single" w:sz="2" w:space="0" w:color="E3E3E3"/>
                    <w:left w:val="none" w:sz="0" w:space="0" w:color="auto"/>
                    <w:bottom w:val="single" w:sz="2" w:space="0" w:color="E3E3E3"/>
                    <w:right w:val="none" w:sz="0" w:space="0" w:color="auto"/>
                  </w:divBdr>
                </w:div>
                <w:div w:id="128517047">
                  <w:marLeft w:val="0"/>
                  <w:marRight w:val="0"/>
                  <w:marTop w:val="0"/>
                  <w:marBottom w:val="0"/>
                  <w:divBdr>
                    <w:top w:val="single" w:sz="2" w:space="0" w:color="E3E3E3"/>
                    <w:left w:val="none" w:sz="0" w:space="0" w:color="auto"/>
                    <w:bottom w:val="single" w:sz="2" w:space="0" w:color="E3E3E3"/>
                    <w:right w:val="none" w:sz="0" w:space="0" w:color="auto"/>
                  </w:divBdr>
                </w:div>
                <w:div w:id="2096242439">
                  <w:marLeft w:val="0"/>
                  <w:marRight w:val="0"/>
                  <w:marTop w:val="0"/>
                  <w:marBottom w:val="0"/>
                  <w:divBdr>
                    <w:top w:val="single" w:sz="2" w:space="0" w:color="E3E3E3"/>
                    <w:left w:val="none" w:sz="0" w:space="0" w:color="auto"/>
                    <w:bottom w:val="single" w:sz="2" w:space="0" w:color="E3E3E3"/>
                    <w:right w:val="none" w:sz="0" w:space="0" w:color="auto"/>
                  </w:divBdr>
                </w:div>
                <w:div w:id="1388187102">
                  <w:marLeft w:val="0"/>
                  <w:marRight w:val="0"/>
                  <w:marTop w:val="0"/>
                  <w:marBottom w:val="0"/>
                  <w:divBdr>
                    <w:top w:val="single" w:sz="2" w:space="0" w:color="E3E3E3"/>
                    <w:left w:val="none" w:sz="0" w:space="0" w:color="auto"/>
                    <w:bottom w:val="single" w:sz="2" w:space="0" w:color="E3E3E3"/>
                    <w:right w:val="none" w:sz="0" w:space="0" w:color="auto"/>
                  </w:divBdr>
                </w:div>
                <w:div w:id="343628830">
                  <w:marLeft w:val="0"/>
                  <w:marRight w:val="0"/>
                  <w:marTop w:val="0"/>
                  <w:marBottom w:val="0"/>
                  <w:divBdr>
                    <w:top w:val="single" w:sz="2" w:space="0" w:color="E3E3E3"/>
                    <w:left w:val="none" w:sz="0" w:space="0" w:color="auto"/>
                    <w:bottom w:val="single" w:sz="2" w:space="0" w:color="E3E3E3"/>
                    <w:right w:val="none" w:sz="0" w:space="0" w:color="auto"/>
                  </w:divBdr>
                </w:div>
                <w:div w:id="286861456">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251507776">
          <w:marLeft w:val="0"/>
          <w:marRight w:val="0"/>
          <w:marTop w:val="0"/>
          <w:marBottom w:val="0"/>
          <w:divBdr>
            <w:top w:val="single" w:sz="2" w:space="0" w:color="E3E3E3"/>
            <w:left w:val="single" w:sz="2" w:space="0" w:color="E3E3E3"/>
            <w:bottom w:val="single" w:sz="2" w:space="0" w:color="E3E3E3"/>
            <w:right w:val="single" w:sz="2" w:space="0" w:color="E3E3E3"/>
          </w:divBdr>
        </w:div>
        <w:div w:id="1315450781">
          <w:marLeft w:val="0"/>
          <w:marRight w:val="0"/>
          <w:marTop w:val="0"/>
          <w:marBottom w:val="0"/>
          <w:divBdr>
            <w:top w:val="none" w:sz="0" w:space="0" w:color="auto"/>
            <w:left w:val="none" w:sz="0" w:space="0" w:color="auto"/>
            <w:bottom w:val="none" w:sz="0" w:space="0" w:color="auto"/>
            <w:right w:val="none" w:sz="0" w:space="0" w:color="auto"/>
          </w:divBdr>
          <w:divsChild>
            <w:div w:id="1851992516">
              <w:marLeft w:val="0"/>
              <w:marRight w:val="0"/>
              <w:marTop w:val="0"/>
              <w:marBottom w:val="0"/>
              <w:divBdr>
                <w:top w:val="single" w:sz="2" w:space="0" w:color="E3E3E3"/>
                <w:left w:val="single" w:sz="2" w:space="0" w:color="E3E3E3"/>
                <w:bottom w:val="single" w:sz="2" w:space="0" w:color="E3E3E3"/>
                <w:right w:val="single" w:sz="2" w:space="0" w:color="E3E3E3"/>
              </w:divBdr>
              <w:divsChild>
                <w:div w:id="315883757">
                  <w:marLeft w:val="0"/>
                  <w:marRight w:val="0"/>
                  <w:marTop w:val="0"/>
                  <w:marBottom w:val="0"/>
                  <w:divBdr>
                    <w:top w:val="single" w:sz="2" w:space="0" w:color="E3E3E3"/>
                    <w:left w:val="none" w:sz="0" w:space="0" w:color="auto"/>
                    <w:bottom w:val="single" w:sz="2" w:space="0" w:color="E3E3E3"/>
                    <w:right w:val="none" w:sz="0" w:space="0" w:color="auto"/>
                  </w:divBdr>
                </w:div>
                <w:div w:id="265502962">
                  <w:marLeft w:val="0"/>
                  <w:marRight w:val="0"/>
                  <w:marTop w:val="0"/>
                  <w:marBottom w:val="0"/>
                  <w:divBdr>
                    <w:top w:val="single" w:sz="2" w:space="0" w:color="E3E3E3"/>
                    <w:left w:val="none" w:sz="0" w:space="0" w:color="auto"/>
                    <w:bottom w:val="single" w:sz="2" w:space="0" w:color="E3E3E3"/>
                    <w:right w:val="none" w:sz="0" w:space="0" w:color="auto"/>
                  </w:divBdr>
                </w:div>
                <w:div w:id="620381126">
                  <w:marLeft w:val="0"/>
                  <w:marRight w:val="0"/>
                  <w:marTop w:val="0"/>
                  <w:marBottom w:val="0"/>
                  <w:divBdr>
                    <w:top w:val="single" w:sz="2" w:space="0" w:color="E3E3E3"/>
                    <w:left w:val="none" w:sz="0" w:space="0" w:color="auto"/>
                    <w:bottom w:val="single" w:sz="2" w:space="0" w:color="E3E3E3"/>
                    <w:right w:val="none" w:sz="0" w:space="0" w:color="auto"/>
                  </w:divBdr>
                </w:div>
                <w:div w:id="759109393">
                  <w:marLeft w:val="0"/>
                  <w:marRight w:val="0"/>
                  <w:marTop w:val="0"/>
                  <w:marBottom w:val="0"/>
                  <w:divBdr>
                    <w:top w:val="single" w:sz="2" w:space="0" w:color="E3E3E3"/>
                    <w:left w:val="none" w:sz="0" w:space="0" w:color="auto"/>
                    <w:bottom w:val="single" w:sz="2" w:space="0" w:color="E3E3E3"/>
                    <w:right w:val="none" w:sz="0" w:space="0" w:color="auto"/>
                  </w:divBdr>
                </w:div>
                <w:div w:id="145360490">
                  <w:marLeft w:val="0"/>
                  <w:marRight w:val="0"/>
                  <w:marTop w:val="0"/>
                  <w:marBottom w:val="0"/>
                  <w:divBdr>
                    <w:top w:val="single" w:sz="2" w:space="0" w:color="E3E3E3"/>
                    <w:left w:val="none" w:sz="0" w:space="0" w:color="auto"/>
                    <w:bottom w:val="single" w:sz="2" w:space="0" w:color="E3E3E3"/>
                    <w:right w:val="none" w:sz="0" w:space="0" w:color="auto"/>
                  </w:divBdr>
                </w:div>
                <w:div w:id="402874080">
                  <w:marLeft w:val="0"/>
                  <w:marRight w:val="0"/>
                  <w:marTop w:val="0"/>
                  <w:marBottom w:val="0"/>
                  <w:divBdr>
                    <w:top w:val="single" w:sz="2" w:space="0" w:color="E3E3E3"/>
                    <w:left w:val="none" w:sz="0" w:space="0" w:color="auto"/>
                    <w:bottom w:val="single" w:sz="2" w:space="0" w:color="E3E3E3"/>
                    <w:right w:val="none" w:sz="0" w:space="0" w:color="auto"/>
                  </w:divBdr>
                </w:div>
                <w:div w:id="1306007204">
                  <w:marLeft w:val="0"/>
                  <w:marRight w:val="0"/>
                  <w:marTop w:val="0"/>
                  <w:marBottom w:val="0"/>
                  <w:divBdr>
                    <w:top w:val="single" w:sz="2" w:space="0" w:color="E3E3E3"/>
                    <w:left w:val="none" w:sz="0" w:space="0" w:color="auto"/>
                    <w:bottom w:val="single" w:sz="2" w:space="0" w:color="E3E3E3"/>
                    <w:right w:val="none" w:sz="0" w:space="0" w:color="auto"/>
                  </w:divBdr>
                </w:div>
                <w:div w:id="639531830">
                  <w:marLeft w:val="0"/>
                  <w:marRight w:val="0"/>
                  <w:marTop w:val="0"/>
                  <w:marBottom w:val="0"/>
                  <w:divBdr>
                    <w:top w:val="single" w:sz="2" w:space="0" w:color="E3E3E3"/>
                    <w:left w:val="none" w:sz="0" w:space="0" w:color="auto"/>
                    <w:bottom w:val="single" w:sz="2" w:space="0" w:color="E3E3E3"/>
                    <w:right w:val="none" w:sz="0" w:space="0" w:color="auto"/>
                  </w:divBdr>
                </w:div>
                <w:div w:id="1625964885">
                  <w:marLeft w:val="0"/>
                  <w:marRight w:val="0"/>
                  <w:marTop w:val="0"/>
                  <w:marBottom w:val="0"/>
                  <w:divBdr>
                    <w:top w:val="single" w:sz="2" w:space="0" w:color="E3E3E3"/>
                    <w:left w:val="none" w:sz="0" w:space="0" w:color="auto"/>
                    <w:bottom w:val="single" w:sz="2" w:space="0" w:color="E3E3E3"/>
                    <w:right w:val="none" w:sz="0" w:space="0" w:color="auto"/>
                  </w:divBdr>
                </w:div>
                <w:div w:id="2015378395">
                  <w:marLeft w:val="0"/>
                  <w:marRight w:val="0"/>
                  <w:marTop w:val="0"/>
                  <w:marBottom w:val="0"/>
                  <w:divBdr>
                    <w:top w:val="single" w:sz="2" w:space="0" w:color="E3E3E3"/>
                    <w:left w:val="none" w:sz="0" w:space="0" w:color="auto"/>
                    <w:bottom w:val="single" w:sz="2" w:space="0" w:color="E3E3E3"/>
                    <w:right w:val="none" w:sz="0" w:space="0" w:color="auto"/>
                  </w:divBdr>
                </w:div>
                <w:div w:id="1453982863">
                  <w:marLeft w:val="0"/>
                  <w:marRight w:val="0"/>
                  <w:marTop w:val="0"/>
                  <w:marBottom w:val="0"/>
                  <w:divBdr>
                    <w:top w:val="single" w:sz="2" w:space="0" w:color="E3E3E3"/>
                    <w:left w:val="none" w:sz="0" w:space="0" w:color="auto"/>
                    <w:bottom w:val="single" w:sz="2" w:space="0" w:color="E3E3E3"/>
                    <w:right w:val="none" w:sz="0" w:space="0" w:color="auto"/>
                  </w:divBdr>
                </w:div>
                <w:div w:id="2087220714">
                  <w:marLeft w:val="0"/>
                  <w:marRight w:val="0"/>
                  <w:marTop w:val="0"/>
                  <w:marBottom w:val="0"/>
                  <w:divBdr>
                    <w:top w:val="single" w:sz="2" w:space="0" w:color="E3E3E3"/>
                    <w:left w:val="none" w:sz="0" w:space="0" w:color="auto"/>
                    <w:bottom w:val="single" w:sz="2" w:space="0" w:color="E3E3E3"/>
                    <w:right w:val="none" w:sz="0" w:space="0" w:color="auto"/>
                  </w:divBdr>
                </w:div>
                <w:div w:id="1171606854">
                  <w:marLeft w:val="0"/>
                  <w:marRight w:val="0"/>
                  <w:marTop w:val="0"/>
                  <w:marBottom w:val="0"/>
                  <w:divBdr>
                    <w:top w:val="single" w:sz="2" w:space="0" w:color="E3E3E3"/>
                    <w:left w:val="none" w:sz="0" w:space="0" w:color="auto"/>
                    <w:bottom w:val="single" w:sz="2" w:space="0" w:color="E3E3E3"/>
                    <w:right w:val="none" w:sz="0" w:space="0" w:color="auto"/>
                  </w:divBdr>
                </w:div>
                <w:div w:id="247226838">
                  <w:marLeft w:val="0"/>
                  <w:marRight w:val="0"/>
                  <w:marTop w:val="0"/>
                  <w:marBottom w:val="0"/>
                  <w:divBdr>
                    <w:top w:val="single" w:sz="2" w:space="0" w:color="E3E3E3"/>
                    <w:left w:val="none" w:sz="0" w:space="0" w:color="auto"/>
                    <w:bottom w:val="single" w:sz="2" w:space="0" w:color="E3E3E3"/>
                    <w:right w:val="none" w:sz="0" w:space="0" w:color="auto"/>
                  </w:divBdr>
                </w:div>
                <w:div w:id="1717385570">
                  <w:marLeft w:val="0"/>
                  <w:marRight w:val="0"/>
                  <w:marTop w:val="0"/>
                  <w:marBottom w:val="0"/>
                  <w:divBdr>
                    <w:top w:val="single" w:sz="2" w:space="0" w:color="E3E3E3"/>
                    <w:left w:val="none" w:sz="0" w:space="0" w:color="auto"/>
                    <w:bottom w:val="single" w:sz="2" w:space="0" w:color="E3E3E3"/>
                    <w:right w:val="none" w:sz="0" w:space="0" w:color="auto"/>
                  </w:divBdr>
                </w:div>
                <w:div w:id="282081059">
                  <w:marLeft w:val="0"/>
                  <w:marRight w:val="0"/>
                  <w:marTop w:val="0"/>
                  <w:marBottom w:val="0"/>
                  <w:divBdr>
                    <w:top w:val="single" w:sz="2" w:space="0" w:color="E3E3E3"/>
                    <w:left w:val="none" w:sz="0" w:space="0" w:color="auto"/>
                    <w:bottom w:val="single" w:sz="2" w:space="0" w:color="E3E3E3"/>
                    <w:right w:val="none" w:sz="0" w:space="0" w:color="auto"/>
                  </w:divBdr>
                </w:div>
                <w:div w:id="1085684035">
                  <w:marLeft w:val="0"/>
                  <w:marRight w:val="0"/>
                  <w:marTop w:val="0"/>
                  <w:marBottom w:val="0"/>
                  <w:divBdr>
                    <w:top w:val="single" w:sz="2" w:space="0" w:color="E3E3E3"/>
                    <w:left w:val="none" w:sz="0" w:space="0" w:color="auto"/>
                    <w:bottom w:val="single" w:sz="2" w:space="0" w:color="E3E3E3"/>
                    <w:right w:val="none" w:sz="0" w:space="0" w:color="auto"/>
                  </w:divBdr>
                </w:div>
                <w:div w:id="1621910456">
                  <w:marLeft w:val="0"/>
                  <w:marRight w:val="0"/>
                  <w:marTop w:val="0"/>
                  <w:marBottom w:val="0"/>
                  <w:divBdr>
                    <w:top w:val="single" w:sz="2" w:space="0" w:color="E3E3E3"/>
                    <w:left w:val="none" w:sz="0" w:space="0" w:color="auto"/>
                    <w:bottom w:val="single" w:sz="2" w:space="0" w:color="E3E3E3"/>
                    <w:right w:val="none" w:sz="0" w:space="0" w:color="auto"/>
                  </w:divBdr>
                </w:div>
                <w:div w:id="489910236">
                  <w:marLeft w:val="0"/>
                  <w:marRight w:val="0"/>
                  <w:marTop w:val="0"/>
                  <w:marBottom w:val="0"/>
                  <w:divBdr>
                    <w:top w:val="single" w:sz="2" w:space="0" w:color="E3E3E3"/>
                    <w:left w:val="none" w:sz="0" w:space="0" w:color="auto"/>
                    <w:bottom w:val="single" w:sz="2" w:space="0" w:color="E3E3E3"/>
                    <w:right w:val="none" w:sz="0" w:space="0" w:color="auto"/>
                  </w:divBdr>
                </w:div>
                <w:div w:id="1666588763">
                  <w:marLeft w:val="0"/>
                  <w:marRight w:val="0"/>
                  <w:marTop w:val="0"/>
                  <w:marBottom w:val="0"/>
                  <w:divBdr>
                    <w:top w:val="single" w:sz="2" w:space="0" w:color="E3E3E3"/>
                    <w:left w:val="none" w:sz="0" w:space="0" w:color="auto"/>
                    <w:bottom w:val="single" w:sz="2" w:space="0" w:color="E3E3E3"/>
                    <w:right w:val="none" w:sz="0" w:space="0" w:color="auto"/>
                  </w:divBdr>
                </w:div>
                <w:div w:id="1159226876">
                  <w:marLeft w:val="0"/>
                  <w:marRight w:val="0"/>
                  <w:marTop w:val="0"/>
                  <w:marBottom w:val="0"/>
                  <w:divBdr>
                    <w:top w:val="single" w:sz="2" w:space="0" w:color="E3E3E3"/>
                    <w:left w:val="none" w:sz="0" w:space="0" w:color="auto"/>
                    <w:bottom w:val="single" w:sz="2" w:space="0" w:color="E3E3E3"/>
                    <w:right w:val="none" w:sz="0" w:space="0" w:color="auto"/>
                  </w:divBdr>
                </w:div>
                <w:div w:id="594675551">
                  <w:marLeft w:val="0"/>
                  <w:marRight w:val="0"/>
                  <w:marTop w:val="0"/>
                  <w:marBottom w:val="0"/>
                  <w:divBdr>
                    <w:top w:val="single" w:sz="2" w:space="0" w:color="E3E3E3"/>
                    <w:left w:val="none" w:sz="0" w:space="0" w:color="auto"/>
                    <w:bottom w:val="single" w:sz="2" w:space="0" w:color="E3E3E3"/>
                    <w:right w:val="none" w:sz="0" w:space="0" w:color="auto"/>
                  </w:divBdr>
                </w:div>
                <w:div w:id="1183934435">
                  <w:marLeft w:val="0"/>
                  <w:marRight w:val="0"/>
                  <w:marTop w:val="0"/>
                  <w:marBottom w:val="0"/>
                  <w:divBdr>
                    <w:top w:val="single" w:sz="2" w:space="0" w:color="E3E3E3"/>
                    <w:left w:val="none" w:sz="0" w:space="0" w:color="auto"/>
                    <w:bottom w:val="single" w:sz="2" w:space="0" w:color="E3E3E3"/>
                    <w:right w:val="none" w:sz="0" w:space="0" w:color="auto"/>
                  </w:divBdr>
                </w:div>
                <w:div w:id="60250142">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515850268">
          <w:marLeft w:val="0"/>
          <w:marRight w:val="0"/>
          <w:marTop w:val="0"/>
          <w:marBottom w:val="0"/>
          <w:divBdr>
            <w:top w:val="single" w:sz="2" w:space="0" w:color="E3E3E3"/>
            <w:left w:val="single" w:sz="2" w:space="0" w:color="E3E3E3"/>
            <w:bottom w:val="single" w:sz="2" w:space="0" w:color="E3E3E3"/>
            <w:right w:val="single" w:sz="2" w:space="0" w:color="E3E3E3"/>
          </w:divBdr>
        </w:div>
        <w:div w:id="143813650">
          <w:marLeft w:val="0"/>
          <w:marRight w:val="0"/>
          <w:marTop w:val="0"/>
          <w:marBottom w:val="0"/>
          <w:divBdr>
            <w:top w:val="none" w:sz="0" w:space="0" w:color="auto"/>
            <w:left w:val="none" w:sz="0" w:space="0" w:color="auto"/>
            <w:bottom w:val="none" w:sz="0" w:space="0" w:color="auto"/>
            <w:right w:val="none" w:sz="0" w:space="0" w:color="auto"/>
          </w:divBdr>
          <w:divsChild>
            <w:div w:id="523641044">
              <w:marLeft w:val="0"/>
              <w:marRight w:val="0"/>
              <w:marTop w:val="0"/>
              <w:marBottom w:val="0"/>
              <w:divBdr>
                <w:top w:val="single" w:sz="2" w:space="0" w:color="E3E3E3"/>
                <w:left w:val="single" w:sz="2" w:space="0" w:color="E3E3E3"/>
                <w:bottom w:val="single" w:sz="2" w:space="0" w:color="E3E3E3"/>
                <w:right w:val="single" w:sz="2" w:space="0" w:color="E3E3E3"/>
              </w:divBdr>
              <w:divsChild>
                <w:div w:id="1575044047">
                  <w:marLeft w:val="0"/>
                  <w:marRight w:val="0"/>
                  <w:marTop w:val="0"/>
                  <w:marBottom w:val="0"/>
                  <w:divBdr>
                    <w:top w:val="single" w:sz="2" w:space="0" w:color="E3E3E3"/>
                    <w:left w:val="none" w:sz="0" w:space="0" w:color="auto"/>
                    <w:bottom w:val="single" w:sz="2" w:space="0" w:color="E3E3E3"/>
                    <w:right w:val="none" w:sz="0" w:space="0" w:color="auto"/>
                  </w:divBdr>
                </w:div>
                <w:div w:id="2241543">
                  <w:marLeft w:val="0"/>
                  <w:marRight w:val="0"/>
                  <w:marTop w:val="0"/>
                  <w:marBottom w:val="0"/>
                  <w:divBdr>
                    <w:top w:val="single" w:sz="2" w:space="0" w:color="E3E3E3"/>
                    <w:left w:val="none" w:sz="0" w:space="0" w:color="auto"/>
                    <w:bottom w:val="single" w:sz="2" w:space="0" w:color="E3E3E3"/>
                    <w:right w:val="none" w:sz="0" w:space="0" w:color="auto"/>
                  </w:divBdr>
                </w:div>
                <w:div w:id="1969554646">
                  <w:marLeft w:val="0"/>
                  <w:marRight w:val="0"/>
                  <w:marTop w:val="0"/>
                  <w:marBottom w:val="0"/>
                  <w:divBdr>
                    <w:top w:val="single" w:sz="2" w:space="0" w:color="E3E3E3"/>
                    <w:left w:val="none" w:sz="0" w:space="0" w:color="auto"/>
                    <w:bottom w:val="single" w:sz="2" w:space="0" w:color="E3E3E3"/>
                    <w:right w:val="none" w:sz="0" w:space="0" w:color="auto"/>
                  </w:divBdr>
                </w:div>
                <w:div w:id="451633386">
                  <w:marLeft w:val="0"/>
                  <w:marRight w:val="0"/>
                  <w:marTop w:val="0"/>
                  <w:marBottom w:val="0"/>
                  <w:divBdr>
                    <w:top w:val="single" w:sz="2" w:space="0" w:color="E3E3E3"/>
                    <w:left w:val="none" w:sz="0" w:space="0" w:color="auto"/>
                    <w:bottom w:val="single" w:sz="2" w:space="0" w:color="E3E3E3"/>
                    <w:right w:val="none" w:sz="0" w:space="0" w:color="auto"/>
                  </w:divBdr>
                </w:div>
                <w:div w:id="348989491">
                  <w:marLeft w:val="0"/>
                  <w:marRight w:val="0"/>
                  <w:marTop w:val="0"/>
                  <w:marBottom w:val="0"/>
                  <w:divBdr>
                    <w:top w:val="single" w:sz="2" w:space="0" w:color="E3E3E3"/>
                    <w:left w:val="none" w:sz="0" w:space="0" w:color="auto"/>
                    <w:bottom w:val="single" w:sz="2" w:space="0" w:color="E3E3E3"/>
                    <w:right w:val="none" w:sz="0" w:space="0" w:color="auto"/>
                  </w:divBdr>
                </w:div>
                <w:div w:id="1094743450">
                  <w:marLeft w:val="0"/>
                  <w:marRight w:val="0"/>
                  <w:marTop w:val="0"/>
                  <w:marBottom w:val="0"/>
                  <w:divBdr>
                    <w:top w:val="single" w:sz="2" w:space="0" w:color="E3E3E3"/>
                    <w:left w:val="none" w:sz="0" w:space="0" w:color="auto"/>
                    <w:bottom w:val="single" w:sz="2" w:space="0" w:color="E3E3E3"/>
                    <w:right w:val="none" w:sz="0" w:space="0" w:color="auto"/>
                  </w:divBdr>
                </w:div>
                <w:div w:id="1128284764">
                  <w:marLeft w:val="0"/>
                  <w:marRight w:val="0"/>
                  <w:marTop w:val="0"/>
                  <w:marBottom w:val="0"/>
                  <w:divBdr>
                    <w:top w:val="single" w:sz="2" w:space="0" w:color="E3E3E3"/>
                    <w:left w:val="none" w:sz="0" w:space="0" w:color="auto"/>
                    <w:bottom w:val="single" w:sz="2" w:space="0" w:color="E3E3E3"/>
                    <w:right w:val="none" w:sz="0" w:space="0" w:color="auto"/>
                  </w:divBdr>
                </w:div>
                <w:div w:id="1498184021">
                  <w:marLeft w:val="0"/>
                  <w:marRight w:val="0"/>
                  <w:marTop w:val="0"/>
                  <w:marBottom w:val="0"/>
                  <w:divBdr>
                    <w:top w:val="single" w:sz="2" w:space="0" w:color="E3E3E3"/>
                    <w:left w:val="none" w:sz="0" w:space="0" w:color="auto"/>
                    <w:bottom w:val="single" w:sz="2" w:space="0" w:color="E3E3E3"/>
                    <w:right w:val="none" w:sz="0" w:space="0" w:color="auto"/>
                  </w:divBdr>
                </w:div>
                <w:div w:id="1442993157">
                  <w:marLeft w:val="0"/>
                  <w:marRight w:val="0"/>
                  <w:marTop w:val="0"/>
                  <w:marBottom w:val="0"/>
                  <w:divBdr>
                    <w:top w:val="single" w:sz="2" w:space="0" w:color="E3E3E3"/>
                    <w:left w:val="none" w:sz="0" w:space="0" w:color="auto"/>
                    <w:bottom w:val="single" w:sz="2" w:space="0" w:color="E3E3E3"/>
                    <w:right w:val="none" w:sz="0" w:space="0" w:color="auto"/>
                  </w:divBdr>
                </w:div>
                <w:div w:id="1877814317">
                  <w:marLeft w:val="0"/>
                  <w:marRight w:val="0"/>
                  <w:marTop w:val="0"/>
                  <w:marBottom w:val="0"/>
                  <w:divBdr>
                    <w:top w:val="single" w:sz="2" w:space="0" w:color="E3E3E3"/>
                    <w:left w:val="none" w:sz="0" w:space="0" w:color="auto"/>
                    <w:bottom w:val="single" w:sz="2" w:space="0" w:color="E3E3E3"/>
                    <w:right w:val="none" w:sz="0" w:space="0" w:color="auto"/>
                  </w:divBdr>
                </w:div>
                <w:div w:id="1565024746">
                  <w:marLeft w:val="0"/>
                  <w:marRight w:val="0"/>
                  <w:marTop w:val="0"/>
                  <w:marBottom w:val="0"/>
                  <w:divBdr>
                    <w:top w:val="single" w:sz="2" w:space="0" w:color="E3E3E3"/>
                    <w:left w:val="none" w:sz="0" w:space="0" w:color="auto"/>
                    <w:bottom w:val="single" w:sz="2" w:space="0" w:color="E3E3E3"/>
                    <w:right w:val="none" w:sz="0" w:space="0" w:color="auto"/>
                  </w:divBdr>
                </w:div>
                <w:div w:id="2070110160">
                  <w:marLeft w:val="0"/>
                  <w:marRight w:val="0"/>
                  <w:marTop w:val="0"/>
                  <w:marBottom w:val="0"/>
                  <w:divBdr>
                    <w:top w:val="single" w:sz="2" w:space="0" w:color="E3E3E3"/>
                    <w:left w:val="none" w:sz="0" w:space="0" w:color="auto"/>
                    <w:bottom w:val="single" w:sz="2" w:space="0" w:color="E3E3E3"/>
                    <w:right w:val="none" w:sz="0" w:space="0" w:color="auto"/>
                  </w:divBdr>
                </w:div>
                <w:div w:id="1474718853">
                  <w:marLeft w:val="0"/>
                  <w:marRight w:val="0"/>
                  <w:marTop w:val="0"/>
                  <w:marBottom w:val="0"/>
                  <w:divBdr>
                    <w:top w:val="single" w:sz="2" w:space="0" w:color="E3E3E3"/>
                    <w:left w:val="none" w:sz="0" w:space="0" w:color="auto"/>
                    <w:bottom w:val="single" w:sz="2" w:space="0" w:color="E3E3E3"/>
                    <w:right w:val="none" w:sz="0" w:space="0" w:color="auto"/>
                  </w:divBdr>
                </w:div>
                <w:div w:id="1368025195">
                  <w:marLeft w:val="0"/>
                  <w:marRight w:val="0"/>
                  <w:marTop w:val="0"/>
                  <w:marBottom w:val="0"/>
                  <w:divBdr>
                    <w:top w:val="single" w:sz="2" w:space="0" w:color="E3E3E3"/>
                    <w:left w:val="none" w:sz="0" w:space="0" w:color="auto"/>
                    <w:bottom w:val="single" w:sz="2" w:space="0" w:color="E3E3E3"/>
                    <w:right w:val="none" w:sz="0" w:space="0" w:color="auto"/>
                  </w:divBdr>
                </w:div>
                <w:div w:id="2069065410">
                  <w:marLeft w:val="0"/>
                  <w:marRight w:val="0"/>
                  <w:marTop w:val="0"/>
                  <w:marBottom w:val="0"/>
                  <w:divBdr>
                    <w:top w:val="single" w:sz="2" w:space="0" w:color="E3E3E3"/>
                    <w:left w:val="none" w:sz="0" w:space="0" w:color="auto"/>
                    <w:bottom w:val="single" w:sz="2" w:space="0" w:color="E3E3E3"/>
                    <w:right w:val="none" w:sz="0" w:space="0" w:color="auto"/>
                  </w:divBdr>
                </w:div>
                <w:div w:id="611398265">
                  <w:marLeft w:val="0"/>
                  <w:marRight w:val="0"/>
                  <w:marTop w:val="0"/>
                  <w:marBottom w:val="0"/>
                  <w:divBdr>
                    <w:top w:val="single" w:sz="2" w:space="0" w:color="E3E3E3"/>
                    <w:left w:val="none" w:sz="0" w:space="0" w:color="auto"/>
                    <w:bottom w:val="single" w:sz="2" w:space="0" w:color="E3E3E3"/>
                    <w:right w:val="none" w:sz="0" w:space="0" w:color="auto"/>
                  </w:divBdr>
                </w:div>
                <w:div w:id="1608272507">
                  <w:marLeft w:val="0"/>
                  <w:marRight w:val="0"/>
                  <w:marTop w:val="0"/>
                  <w:marBottom w:val="0"/>
                  <w:divBdr>
                    <w:top w:val="single" w:sz="2" w:space="0" w:color="E3E3E3"/>
                    <w:left w:val="none" w:sz="0" w:space="0" w:color="auto"/>
                    <w:bottom w:val="single" w:sz="2" w:space="0" w:color="E3E3E3"/>
                    <w:right w:val="none" w:sz="0" w:space="0" w:color="auto"/>
                  </w:divBdr>
                </w:div>
                <w:div w:id="1773279204">
                  <w:marLeft w:val="0"/>
                  <w:marRight w:val="0"/>
                  <w:marTop w:val="0"/>
                  <w:marBottom w:val="0"/>
                  <w:divBdr>
                    <w:top w:val="single" w:sz="2" w:space="0" w:color="E3E3E3"/>
                    <w:left w:val="none" w:sz="0" w:space="0" w:color="auto"/>
                    <w:bottom w:val="single" w:sz="2" w:space="0" w:color="E3E3E3"/>
                    <w:right w:val="none" w:sz="0" w:space="0" w:color="auto"/>
                  </w:divBdr>
                </w:div>
                <w:div w:id="239415140">
                  <w:marLeft w:val="0"/>
                  <w:marRight w:val="0"/>
                  <w:marTop w:val="0"/>
                  <w:marBottom w:val="0"/>
                  <w:divBdr>
                    <w:top w:val="single" w:sz="2" w:space="0" w:color="E3E3E3"/>
                    <w:left w:val="none" w:sz="0" w:space="0" w:color="auto"/>
                    <w:bottom w:val="single" w:sz="2" w:space="0" w:color="E3E3E3"/>
                    <w:right w:val="none" w:sz="0" w:space="0" w:color="auto"/>
                  </w:divBdr>
                </w:div>
                <w:div w:id="783426694">
                  <w:marLeft w:val="0"/>
                  <w:marRight w:val="0"/>
                  <w:marTop w:val="0"/>
                  <w:marBottom w:val="0"/>
                  <w:divBdr>
                    <w:top w:val="single" w:sz="2" w:space="0" w:color="E3E3E3"/>
                    <w:left w:val="none" w:sz="0" w:space="0" w:color="auto"/>
                    <w:bottom w:val="single" w:sz="2" w:space="0" w:color="E3E3E3"/>
                    <w:right w:val="none" w:sz="0" w:space="0" w:color="auto"/>
                  </w:divBdr>
                </w:div>
                <w:div w:id="1147210478">
                  <w:marLeft w:val="0"/>
                  <w:marRight w:val="0"/>
                  <w:marTop w:val="0"/>
                  <w:marBottom w:val="0"/>
                  <w:divBdr>
                    <w:top w:val="single" w:sz="2" w:space="0" w:color="E3E3E3"/>
                    <w:left w:val="none" w:sz="0" w:space="0" w:color="auto"/>
                    <w:bottom w:val="single" w:sz="2" w:space="0" w:color="E3E3E3"/>
                    <w:right w:val="none" w:sz="0" w:space="0" w:color="auto"/>
                  </w:divBdr>
                </w:div>
                <w:div w:id="1700738278">
                  <w:marLeft w:val="0"/>
                  <w:marRight w:val="0"/>
                  <w:marTop w:val="0"/>
                  <w:marBottom w:val="0"/>
                  <w:divBdr>
                    <w:top w:val="single" w:sz="2" w:space="0" w:color="E3E3E3"/>
                    <w:left w:val="none" w:sz="0" w:space="0" w:color="auto"/>
                    <w:bottom w:val="single" w:sz="2" w:space="0" w:color="E3E3E3"/>
                    <w:right w:val="none" w:sz="0" w:space="0" w:color="auto"/>
                  </w:divBdr>
                </w:div>
                <w:div w:id="60258449">
                  <w:marLeft w:val="0"/>
                  <w:marRight w:val="0"/>
                  <w:marTop w:val="0"/>
                  <w:marBottom w:val="0"/>
                  <w:divBdr>
                    <w:top w:val="single" w:sz="2" w:space="0" w:color="E3E3E3"/>
                    <w:left w:val="none" w:sz="0" w:space="0" w:color="auto"/>
                    <w:bottom w:val="single" w:sz="2" w:space="0" w:color="E3E3E3"/>
                    <w:right w:val="none" w:sz="0" w:space="0" w:color="auto"/>
                  </w:divBdr>
                </w:div>
                <w:div w:id="2056465564">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080517430">
          <w:marLeft w:val="0"/>
          <w:marRight w:val="0"/>
          <w:marTop w:val="0"/>
          <w:marBottom w:val="0"/>
          <w:divBdr>
            <w:top w:val="single" w:sz="2" w:space="0" w:color="E3E3E3"/>
            <w:left w:val="single" w:sz="2" w:space="0" w:color="E3E3E3"/>
            <w:bottom w:val="single" w:sz="2" w:space="0" w:color="E3E3E3"/>
            <w:right w:val="single" w:sz="2" w:space="0" w:color="E3E3E3"/>
          </w:divBdr>
        </w:div>
        <w:div w:id="793063623">
          <w:marLeft w:val="0"/>
          <w:marRight w:val="0"/>
          <w:marTop w:val="0"/>
          <w:marBottom w:val="0"/>
          <w:divBdr>
            <w:top w:val="none" w:sz="0" w:space="0" w:color="auto"/>
            <w:left w:val="none" w:sz="0" w:space="0" w:color="auto"/>
            <w:bottom w:val="none" w:sz="0" w:space="0" w:color="auto"/>
            <w:right w:val="none" w:sz="0" w:space="0" w:color="auto"/>
          </w:divBdr>
          <w:divsChild>
            <w:div w:id="2014869957">
              <w:marLeft w:val="0"/>
              <w:marRight w:val="0"/>
              <w:marTop w:val="0"/>
              <w:marBottom w:val="0"/>
              <w:divBdr>
                <w:top w:val="single" w:sz="2" w:space="0" w:color="E3E3E3"/>
                <w:left w:val="single" w:sz="2" w:space="0" w:color="E3E3E3"/>
                <w:bottom w:val="single" w:sz="2" w:space="0" w:color="E3E3E3"/>
                <w:right w:val="single" w:sz="2" w:space="0" w:color="E3E3E3"/>
              </w:divBdr>
              <w:divsChild>
                <w:div w:id="702825409">
                  <w:marLeft w:val="0"/>
                  <w:marRight w:val="0"/>
                  <w:marTop w:val="0"/>
                  <w:marBottom w:val="0"/>
                  <w:divBdr>
                    <w:top w:val="single" w:sz="2" w:space="0" w:color="E3E3E3"/>
                    <w:left w:val="none" w:sz="0" w:space="0" w:color="auto"/>
                    <w:bottom w:val="single" w:sz="2" w:space="0" w:color="E3E3E3"/>
                    <w:right w:val="none" w:sz="0" w:space="0" w:color="auto"/>
                  </w:divBdr>
                </w:div>
                <w:div w:id="1732267974">
                  <w:marLeft w:val="0"/>
                  <w:marRight w:val="0"/>
                  <w:marTop w:val="0"/>
                  <w:marBottom w:val="0"/>
                  <w:divBdr>
                    <w:top w:val="single" w:sz="2" w:space="0" w:color="E3E3E3"/>
                    <w:left w:val="none" w:sz="0" w:space="0" w:color="auto"/>
                    <w:bottom w:val="single" w:sz="2" w:space="0" w:color="E3E3E3"/>
                    <w:right w:val="none" w:sz="0" w:space="0" w:color="auto"/>
                  </w:divBdr>
                </w:div>
                <w:div w:id="254175511">
                  <w:marLeft w:val="0"/>
                  <w:marRight w:val="0"/>
                  <w:marTop w:val="0"/>
                  <w:marBottom w:val="0"/>
                  <w:divBdr>
                    <w:top w:val="single" w:sz="2" w:space="0" w:color="E3E3E3"/>
                    <w:left w:val="none" w:sz="0" w:space="0" w:color="auto"/>
                    <w:bottom w:val="single" w:sz="2" w:space="0" w:color="E3E3E3"/>
                    <w:right w:val="none" w:sz="0" w:space="0" w:color="auto"/>
                  </w:divBdr>
                </w:div>
                <w:div w:id="983394634">
                  <w:marLeft w:val="0"/>
                  <w:marRight w:val="0"/>
                  <w:marTop w:val="0"/>
                  <w:marBottom w:val="0"/>
                  <w:divBdr>
                    <w:top w:val="single" w:sz="2" w:space="0" w:color="E3E3E3"/>
                    <w:left w:val="none" w:sz="0" w:space="0" w:color="auto"/>
                    <w:bottom w:val="single" w:sz="2" w:space="0" w:color="E3E3E3"/>
                    <w:right w:val="none" w:sz="0" w:space="0" w:color="auto"/>
                  </w:divBdr>
                </w:div>
                <w:div w:id="1637374915">
                  <w:marLeft w:val="0"/>
                  <w:marRight w:val="0"/>
                  <w:marTop w:val="0"/>
                  <w:marBottom w:val="0"/>
                  <w:divBdr>
                    <w:top w:val="single" w:sz="2" w:space="0" w:color="E3E3E3"/>
                    <w:left w:val="none" w:sz="0" w:space="0" w:color="auto"/>
                    <w:bottom w:val="single" w:sz="2" w:space="0" w:color="E3E3E3"/>
                    <w:right w:val="none" w:sz="0" w:space="0" w:color="auto"/>
                  </w:divBdr>
                </w:div>
                <w:div w:id="1514301976">
                  <w:marLeft w:val="0"/>
                  <w:marRight w:val="0"/>
                  <w:marTop w:val="0"/>
                  <w:marBottom w:val="0"/>
                  <w:divBdr>
                    <w:top w:val="single" w:sz="2" w:space="0" w:color="E3E3E3"/>
                    <w:left w:val="none" w:sz="0" w:space="0" w:color="auto"/>
                    <w:bottom w:val="single" w:sz="2" w:space="0" w:color="E3E3E3"/>
                    <w:right w:val="none" w:sz="0" w:space="0" w:color="auto"/>
                  </w:divBdr>
                </w:div>
                <w:div w:id="1140224583">
                  <w:marLeft w:val="0"/>
                  <w:marRight w:val="0"/>
                  <w:marTop w:val="0"/>
                  <w:marBottom w:val="0"/>
                  <w:divBdr>
                    <w:top w:val="single" w:sz="2" w:space="0" w:color="E3E3E3"/>
                    <w:left w:val="none" w:sz="0" w:space="0" w:color="auto"/>
                    <w:bottom w:val="single" w:sz="2" w:space="0" w:color="E3E3E3"/>
                    <w:right w:val="none" w:sz="0" w:space="0" w:color="auto"/>
                  </w:divBdr>
                </w:div>
                <w:div w:id="767962559">
                  <w:marLeft w:val="0"/>
                  <w:marRight w:val="0"/>
                  <w:marTop w:val="0"/>
                  <w:marBottom w:val="0"/>
                  <w:divBdr>
                    <w:top w:val="single" w:sz="2" w:space="0" w:color="E3E3E3"/>
                    <w:left w:val="none" w:sz="0" w:space="0" w:color="auto"/>
                    <w:bottom w:val="single" w:sz="2" w:space="0" w:color="E3E3E3"/>
                    <w:right w:val="none" w:sz="0" w:space="0" w:color="auto"/>
                  </w:divBdr>
                </w:div>
                <w:div w:id="430661754">
                  <w:marLeft w:val="0"/>
                  <w:marRight w:val="0"/>
                  <w:marTop w:val="0"/>
                  <w:marBottom w:val="0"/>
                  <w:divBdr>
                    <w:top w:val="single" w:sz="2" w:space="0" w:color="E3E3E3"/>
                    <w:left w:val="none" w:sz="0" w:space="0" w:color="auto"/>
                    <w:bottom w:val="single" w:sz="2" w:space="0" w:color="E3E3E3"/>
                    <w:right w:val="none" w:sz="0" w:space="0" w:color="auto"/>
                  </w:divBdr>
                </w:div>
                <w:div w:id="1157116458">
                  <w:marLeft w:val="0"/>
                  <w:marRight w:val="0"/>
                  <w:marTop w:val="0"/>
                  <w:marBottom w:val="0"/>
                  <w:divBdr>
                    <w:top w:val="single" w:sz="2" w:space="0" w:color="E3E3E3"/>
                    <w:left w:val="none" w:sz="0" w:space="0" w:color="auto"/>
                    <w:bottom w:val="single" w:sz="2" w:space="0" w:color="E3E3E3"/>
                    <w:right w:val="none" w:sz="0" w:space="0" w:color="auto"/>
                  </w:divBdr>
                </w:div>
                <w:div w:id="267466286">
                  <w:marLeft w:val="0"/>
                  <w:marRight w:val="0"/>
                  <w:marTop w:val="0"/>
                  <w:marBottom w:val="0"/>
                  <w:divBdr>
                    <w:top w:val="single" w:sz="2" w:space="0" w:color="E3E3E3"/>
                    <w:left w:val="none" w:sz="0" w:space="0" w:color="auto"/>
                    <w:bottom w:val="single" w:sz="2" w:space="0" w:color="E3E3E3"/>
                    <w:right w:val="none" w:sz="0" w:space="0" w:color="auto"/>
                  </w:divBdr>
                </w:div>
                <w:div w:id="502858303">
                  <w:marLeft w:val="0"/>
                  <w:marRight w:val="0"/>
                  <w:marTop w:val="0"/>
                  <w:marBottom w:val="0"/>
                  <w:divBdr>
                    <w:top w:val="single" w:sz="2" w:space="0" w:color="E3E3E3"/>
                    <w:left w:val="none" w:sz="0" w:space="0" w:color="auto"/>
                    <w:bottom w:val="single" w:sz="2" w:space="0" w:color="E3E3E3"/>
                    <w:right w:val="none" w:sz="0" w:space="0" w:color="auto"/>
                  </w:divBdr>
                </w:div>
                <w:div w:id="636649220">
                  <w:marLeft w:val="0"/>
                  <w:marRight w:val="0"/>
                  <w:marTop w:val="0"/>
                  <w:marBottom w:val="0"/>
                  <w:divBdr>
                    <w:top w:val="single" w:sz="2" w:space="0" w:color="E3E3E3"/>
                    <w:left w:val="none" w:sz="0" w:space="0" w:color="auto"/>
                    <w:bottom w:val="single" w:sz="2" w:space="0" w:color="E3E3E3"/>
                    <w:right w:val="none" w:sz="0" w:space="0" w:color="auto"/>
                  </w:divBdr>
                </w:div>
                <w:div w:id="1804348428">
                  <w:marLeft w:val="0"/>
                  <w:marRight w:val="0"/>
                  <w:marTop w:val="0"/>
                  <w:marBottom w:val="0"/>
                  <w:divBdr>
                    <w:top w:val="single" w:sz="2" w:space="0" w:color="E3E3E3"/>
                    <w:left w:val="none" w:sz="0" w:space="0" w:color="auto"/>
                    <w:bottom w:val="single" w:sz="2" w:space="0" w:color="E3E3E3"/>
                    <w:right w:val="none" w:sz="0" w:space="0" w:color="auto"/>
                  </w:divBdr>
                </w:div>
                <w:div w:id="1378581424">
                  <w:marLeft w:val="0"/>
                  <w:marRight w:val="0"/>
                  <w:marTop w:val="0"/>
                  <w:marBottom w:val="0"/>
                  <w:divBdr>
                    <w:top w:val="single" w:sz="2" w:space="0" w:color="E3E3E3"/>
                    <w:left w:val="none" w:sz="0" w:space="0" w:color="auto"/>
                    <w:bottom w:val="single" w:sz="2" w:space="0" w:color="E3E3E3"/>
                    <w:right w:val="none" w:sz="0" w:space="0" w:color="auto"/>
                  </w:divBdr>
                </w:div>
                <w:div w:id="698512840">
                  <w:marLeft w:val="0"/>
                  <w:marRight w:val="0"/>
                  <w:marTop w:val="0"/>
                  <w:marBottom w:val="0"/>
                  <w:divBdr>
                    <w:top w:val="single" w:sz="2" w:space="0" w:color="E3E3E3"/>
                    <w:left w:val="none" w:sz="0" w:space="0" w:color="auto"/>
                    <w:bottom w:val="single" w:sz="2" w:space="0" w:color="E3E3E3"/>
                    <w:right w:val="none" w:sz="0" w:space="0" w:color="auto"/>
                  </w:divBdr>
                </w:div>
                <w:div w:id="874779951">
                  <w:marLeft w:val="0"/>
                  <w:marRight w:val="0"/>
                  <w:marTop w:val="0"/>
                  <w:marBottom w:val="0"/>
                  <w:divBdr>
                    <w:top w:val="single" w:sz="2" w:space="0" w:color="E3E3E3"/>
                    <w:left w:val="none" w:sz="0" w:space="0" w:color="auto"/>
                    <w:bottom w:val="single" w:sz="2" w:space="0" w:color="E3E3E3"/>
                    <w:right w:val="none" w:sz="0" w:space="0" w:color="auto"/>
                  </w:divBdr>
                </w:div>
                <w:div w:id="997995937">
                  <w:marLeft w:val="0"/>
                  <w:marRight w:val="0"/>
                  <w:marTop w:val="0"/>
                  <w:marBottom w:val="0"/>
                  <w:divBdr>
                    <w:top w:val="single" w:sz="2" w:space="0" w:color="E3E3E3"/>
                    <w:left w:val="none" w:sz="0" w:space="0" w:color="auto"/>
                    <w:bottom w:val="single" w:sz="2" w:space="0" w:color="E3E3E3"/>
                    <w:right w:val="none" w:sz="0" w:space="0" w:color="auto"/>
                  </w:divBdr>
                </w:div>
                <w:div w:id="64308108">
                  <w:marLeft w:val="0"/>
                  <w:marRight w:val="0"/>
                  <w:marTop w:val="0"/>
                  <w:marBottom w:val="0"/>
                  <w:divBdr>
                    <w:top w:val="single" w:sz="2" w:space="0" w:color="E3E3E3"/>
                    <w:left w:val="none" w:sz="0" w:space="0" w:color="auto"/>
                    <w:bottom w:val="single" w:sz="2" w:space="0" w:color="E3E3E3"/>
                    <w:right w:val="none" w:sz="0" w:space="0" w:color="auto"/>
                  </w:divBdr>
                </w:div>
                <w:div w:id="2045715600">
                  <w:marLeft w:val="0"/>
                  <w:marRight w:val="0"/>
                  <w:marTop w:val="0"/>
                  <w:marBottom w:val="0"/>
                  <w:divBdr>
                    <w:top w:val="single" w:sz="2" w:space="0" w:color="E3E3E3"/>
                    <w:left w:val="none" w:sz="0" w:space="0" w:color="auto"/>
                    <w:bottom w:val="single" w:sz="2" w:space="0" w:color="E3E3E3"/>
                    <w:right w:val="none" w:sz="0" w:space="0" w:color="auto"/>
                  </w:divBdr>
                </w:div>
                <w:div w:id="952633883">
                  <w:marLeft w:val="0"/>
                  <w:marRight w:val="0"/>
                  <w:marTop w:val="0"/>
                  <w:marBottom w:val="0"/>
                  <w:divBdr>
                    <w:top w:val="single" w:sz="2" w:space="0" w:color="E3E3E3"/>
                    <w:left w:val="none" w:sz="0" w:space="0" w:color="auto"/>
                    <w:bottom w:val="single" w:sz="2" w:space="0" w:color="E3E3E3"/>
                    <w:right w:val="none" w:sz="0" w:space="0" w:color="auto"/>
                  </w:divBdr>
                </w:div>
                <w:div w:id="718170057">
                  <w:marLeft w:val="0"/>
                  <w:marRight w:val="0"/>
                  <w:marTop w:val="0"/>
                  <w:marBottom w:val="0"/>
                  <w:divBdr>
                    <w:top w:val="single" w:sz="2" w:space="0" w:color="E3E3E3"/>
                    <w:left w:val="none" w:sz="0" w:space="0" w:color="auto"/>
                    <w:bottom w:val="single" w:sz="2" w:space="0" w:color="E3E3E3"/>
                    <w:right w:val="none" w:sz="0" w:space="0" w:color="auto"/>
                  </w:divBdr>
                </w:div>
                <w:div w:id="908805836">
                  <w:marLeft w:val="0"/>
                  <w:marRight w:val="0"/>
                  <w:marTop w:val="0"/>
                  <w:marBottom w:val="0"/>
                  <w:divBdr>
                    <w:top w:val="single" w:sz="2" w:space="0" w:color="E3E3E3"/>
                    <w:left w:val="none" w:sz="0" w:space="0" w:color="auto"/>
                    <w:bottom w:val="single" w:sz="2" w:space="0" w:color="E3E3E3"/>
                    <w:right w:val="none" w:sz="0" w:space="0" w:color="auto"/>
                  </w:divBdr>
                </w:div>
                <w:div w:id="72333642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sChild>
    </w:div>
    <w:div w:id="2026664378">
      <w:bodyDiv w:val="1"/>
      <w:marLeft w:val="0"/>
      <w:marRight w:val="0"/>
      <w:marTop w:val="0"/>
      <w:marBottom w:val="0"/>
      <w:divBdr>
        <w:top w:val="none" w:sz="0" w:space="0" w:color="auto"/>
        <w:left w:val="none" w:sz="0" w:space="0" w:color="auto"/>
        <w:bottom w:val="none" w:sz="0" w:space="0" w:color="auto"/>
        <w:right w:val="none" w:sz="0" w:space="0" w:color="auto"/>
      </w:divBdr>
    </w:div>
    <w:div w:id="2054963808">
      <w:bodyDiv w:val="1"/>
      <w:marLeft w:val="0"/>
      <w:marRight w:val="0"/>
      <w:marTop w:val="0"/>
      <w:marBottom w:val="0"/>
      <w:divBdr>
        <w:top w:val="none" w:sz="0" w:space="0" w:color="auto"/>
        <w:left w:val="none" w:sz="0" w:space="0" w:color="auto"/>
        <w:bottom w:val="none" w:sz="0" w:space="0" w:color="auto"/>
        <w:right w:val="none" w:sz="0" w:space="0" w:color="auto"/>
      </w:divBdr>
    </w:div>
    <w:div w:id="2118518550">
      <w:bodyDiv w:val="1"/>
      <w:marLeft w:val="0"/>
      <w:marRight w:val="0"/>
      <w:marTop w:val="0"/>
      <w:marBottom w:val="0"/>
      <w:divBdr>
        <w:top w:val="none" w:sz="0" w:space="0" w:color="auto"/>
        <w:left w:val="none" w:sz="0" w:space="0" w:color="auto"/>
        <w:bottom w:val="none" w:sz="0" w:space="0" w:color="auto"/>
        <w:right w:val="none" w:sz="0" w:space="0" w:color="auto"/>
      </w:divBdr>
      <w:divsChild>
        <w:div w:id="5745082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Sheet1!$B$126:$B$127</c:f>
              <c:strCache>
                <c:ptCount val="2"/>
                <c:pt idx="0">
                  <c:v>ذكر</c:v>
                </c:pt>
                <c:pt idx="1">
                  <c:v>أنثى</c:v>
                </c:pt>
              </c:strCache>
            </c:strRef>
          </c:cat>
          <c:val>
            <c:numRef>
              <c:f>Sheet1!$C$126:$C$127</c:f>
              <c:numCache>
                <c:formatCode>General</c:formatCode>
                <c:ptCount val="2"/>
                <c:pt idx="0">
                  <c:v>78</c:v>
                </c:pt>
                <c:pt idx="1">
                  <c:v>72</c:v>
                </c:pt>
              </c:numCache>
            </c:numRef>
          </c:val>
          <c:extLst>
            <c:ext xmlns:c16="http://schemas.microsoft.com/office/drawing/2014/chart" uri="{C3380CC4-5D6E-409C-BE32-E72D297353CC}">
              <c16:uniqueId val="{00000000-2FEA-4547-AE74-76A4C5920165}"/>
            </c:ext>
          </c:extLst>
        </c:ser>
        <c:dLbls>
          <c:showLegendKey val="0"/>
          <c:showVal val="0"/>
          <c:showCatName val="0"/>
          <c:showSerName val="0"/>
          <c:showPercent val="0"/>
          <c:showBubbleSize val="0"/>
        </c:dLbls>
        <c:gapWidth val="150"/>
        <c:shape val="box"/>
        <c:axId val="250762464"/>
        <c:axId val="250762856"/>
        <c:axId val="0"/>
      </c:bar3DChart>
      <c:catAx>
        <c:axId val="25076246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50762856"/>
        <c:crosses val="autoZero"/>
        <c:auto val="1"/>
        <c:lblAlgn val="ctr"/>
        <c:lblOffset val="100"/>
        <c:noMultiLvlLbl val="0"/>
      </c:catAx>
      <c:valAx>
        <c:axId val="25076285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50762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A06-C74B-ACE1-99A2BA11531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A06-C74B-ACE1-99A2BA11531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A06-C74B-ACE1-99A2BA11531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A06-C74B-ACE1-99A2BA11531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A06-C74B-ACE1-99A2BA115310}"/>
              </c:ext>
            </c:extLst>
          </c:dPt>
          <c:cat>
            <c:strRef>
              <c:f>Sheet1!$B$165:$B$169</c:f>
              <c:strCache>
                <c:ptCount val="5"/>
                <c:pt idx="0">
                  <c:v>أقل من سنة</c:v>
                </c:pt>
                <c:pt idx="1">
                  <c:v>من سنة إلى 3 سنوات</c:v>
                </c:pt>
                <c:pt idx="2">
                  <c:v>من 4 إلى 6 سنوات</c:v>
                </c:pt>
                <c:pt idx="3">
                  <c:v>من 7 إلى 10 سنوات</c:v>
                </c:pt>
                <c:pt idx="4">
                  <c:v>أكثر من 10 سنوات</c:v>
                </c:pt>
              </c:strCache>
            </c:strRef>
          </c:cat>
          <c:val>
            <c:numRef>
              <c:f>Sheet1!$C$165:$C$169</c:f>
              <c:numCache>
                <c:formatCode>General</c:formatCode>
                <c:ptCount val="5"/>
                <c:pt idx="0">
                  <c:v>20</c:v>
                </c:pt>
                <c:pt idx="1">
                  <c:v>35</c:v>
                </c:pt>
                <c:pt idx="2">
                  <c:v>30</c:v>
                </c:pt>
                <c:pt idx="3">
                  <c:v>40</c:v>
                </c:pt>
                <c:pt idx="4">
                  <c:v>25</c:v>
                </c:pt>
              </c:numCache>
            </c:numRef>
          </c:val>
          <c:extLst>
            <c:ext xmlns:c16="http://schemas.microsoft.com/office/drawing/2014/chart" uri="{C3380CC4-5D6E-409C-BE32-E72D297353CC}">
              <c16:uniqueId val="{0000000A-FA06-C74B-ACE1-99A2BA11531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Sheet1!$B$176:$B$178</c:f>
              <c:strCache>
                <c:ptCount val="3"/>
                <c:pt idx="0">
                  <c:v>مستشفى عام</c:v>
                </c:pt>
                <c:pt idx="1">
                  <c:v>مستشفى متخصص</c:v>
                </c:pt>
                <c:pt idx="2">
                  <c:v>مركز صحي تابع لمستشفى</c:v>
                </c:pt>
              </c:strCache>
            </c:strRef>
          </c:cat>
          <c:val>
            <c:numRef>
              <c:f>Sheet1!$C$176:$C$178</c:f>
              <c:numCache>
                <c:formatCode>General</c:formatCode>
                <c:ptCount val="3"/>
                <c:pt idx="0">
                  <c:v>90</c:v>
                </c:pt>
                <c:pt idx="1">
                  <c:v>40</c:v>
                </c:pt>
                <c:pt idx="2">
                  <c:v>20</c:v>
                </c:pt>
              </c:numCache>
            </c:numRef>
          </c:val>
          <c:extLst>
            <c:ext xmlns:c16="http://schemas.microsoft.com/office/drawing/2014/chart" uri="{C3380CC4-5D6E-409C-BE32-E72D297353CC}">
              <c16:uniqueId val="{00000000-CE27-E642-B3BE-5F6CF1A2B1BA}"/>
            </c:ext>
          </c:extLst>
        </c:ser>
        <c:dLbls>
          <c:showLegendKey val="0"/>
          <c:showVal val="0"/>
          <c:showCatName val="0"/>
          <c:showSerName val="0"/>
          <c:showPercent val="0"/>
          <c:showBubbleSize val="0"/>
        </c:dLbls>
        <c:gapWidth val="150"/>
        <c:shape val="box"/>
        <c:axId val="355244504"/>
        <c:axId val="355244896"/>
        <c:axId val="0"/>
      </c:bar3DChart>
      <c:catAx>
        <c:axId val="35524450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55244896"/>
        <c:crosses val="autoZero"/>
        <c:auto val="1"/>
        <c:lblAlgn val="ctr"/>
        <c:lblOffset val="100"/>
        <c:noMultiLvlLbl val="0"/>
      </c:catAx>
      <c:valAx>
        <c:axId val="35524489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55244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cat>
            <c:strRef>
              <c:f>Sheet1!$B$186:$B$190</c:f>
              <c:strCache>
                <c:ptCount val="5"/>
                <c:pt idx="0">
                  <c:v>أحرص على احترام خصوصية المرضى وعدم إفشاء أسرارهم.</c:v>
                </c:pt>
                <c:pt idx="1">
                  <c:v>ألتزم بتقديم الخدمة الطبية دون تمييز بين المرضى بسبب الدين أو الجنس أو الانتماء الاجتماعي.</c:v>
                </c:pt>
                <c:pt idx="2">
                  <c:v>أتعامل مع زملائي في العمل بروح الفريق والاحترام المتبادل.</c:v>
                </c:pt>
                <c:pt idx="3">
                  <c:v>ألتزم بالصدق والأمانة في التعامل مع المرضى وزملائي وإدارة المستشفى.</c:v>
                </c:pt>
                <c:pt idx="4">
                  <c:v>أتجنب استخدام منصبي الوظيفي لتحقيق مصالح شخصية أو مادية.</c:v>
                </c:pt>
              </c:strCache>
            </c:strRef>
          </c:cat>
          <c:val>
            <c:numRef>
              <c:f>Sheet1!$C$186:$C$190</c:f>
              <c:numCache>
                <c:formatCode>General</c:formatCode>
                <c:ptCount val="5"/>
                <c:pt idx="0">
                  <c:v>4.5</c:v>
                </c:pt>
                <c:pt idx="1">
                  <c:v>4.3</c:v>
                </c:pt>
                <c:pt idx="2">
                  <c:v>4.2</c:v>
                </c:pt>
                <c:pt idx="3">
                  <c:v>4.5999999999999996</c:v>
                </c:pt>
                <c:pt idx="4">
                  <c:v>4.4000000000000004</c:v>
                </c:pt>
              </c:numCache>
            </c:numRef>
          </c:val>
          <c:extLst>
            <c:ext xmlns:c16="http://schemas.microsoft.com/office/drawing/2014/chart" uri="{C3380CC4-5D6E-409C-BE32-E72D297353CC}">
              <c16:uniqueId val="{00000000-7D88-ED42-A82A-FFA61226D17C}"/>
            </c:ext>
          </c:extLst>
        </c:ser>
        <c:ser>
          <c:idx val="1"/>
          <c:order val="1"/>
          <c:spPr>
            <a:solidFill>
              <a:schemeClr val="accent2"/>
            </a:solidFill>
            <a:ln>
              <a:noFill/>
            </a:ln>
            <a:effectLst/>
            <a:sp3d/>
          </c:spPr>
          <c:invertIfNegative val="0"/>
          <c:cat>
            <c:strRef>
              <c:f>Sheet1!$B$186:$B$190</c:f>
              <c:strCache>
                <c:ptCount val="5"/>
                <c:pt idx="0">
                  <c:v>أحرص على احترام خصوصية المرضى وعدم إفشاء أسرارهم.</c:v>
                </c:pt>
                <c:pt idx="1">
                  <c:v>ألتزم بتقديم الخدمة الطبية دون تمييز بين المرضى بسبب الدين أو الجنس أو الانتماء الاجتماعي.</c:v>
                </c:pt>
                <c:pt idx="2">
                  <c:v>أتعامل مع زملائي في العمل بروح الفريق والاحترام المتبادل.</c:v>
                </c:pt>
                <c:pt idx="3">
                  <c:v>ألتزم بالصدق والأمانة في التعامل مع المرضى وزملائي وإدارة المستشفى.</c:v>
                </c:pt>
                <c:pt idx="4">
                  <c:v>أتجنب استخدام منصبي الوظيفي لتحقيق مصالح شخصية أو مادية.</c:v>
                </c:pt>
              </c:strCache>
            </c:strRef>
          </c:cat>
          <c:val>
            <c:numRef>
              <c:f>Sheet1!$D$186:$D$190</c:f>
              <c:numCache>
                <c:formatCode>General</c:formatCode>
                <c:ptCount val="5"/>
                <c:pt idx="0">
                  <c:v>0.6</c:v>
                </c:pt>
                <c:pt idx="1">
                  <c:v>0.7</c:v>
                </c:pt>
                <c:pt idx="2">
                  <c:v>0.8</c:v>
                </c:pt>
                <c:pt idx="3">
                  <c:v>0.5</c:v>
                </c:pt>
                <c:pt idx="4">
                  <c:v>0.6</c:v>
                </c:pt>
              </c:numCache>
            </c:numRef>
          </c:val>
          <c:extLst>
            <c:ext xmlns:c16="http://schemas.microsoft.com/office/drawing/2014/chart" uri="{C3380CC4-5D6E-409C-BE32-E72D297353CC}">
              <c16:uniqueId val="{00000001-7D88-ED42-A82A-FFA61226D17C}"/>
            </c:ext>
          </c:extLst>
        </c:ser>
        <c:dLbls>
          <c:showLegendKey val="0"/>
          <c:showVal val="0"/>
          <c:showCatName val="0"/>
          <c:showSerName val="0"/>
          <c:showPercent val="0"/>
          <c:showBubbleSize val="0"/>
        </c:dLbls>
        <c:gapWidth val="150"/>
        <c:shape val="box"/>
        <c:axId val="356974384"/>
        <c:axId val="356974776"/>
        <c:axId val="0"/>
      </c:bar3DChart>
      <c:catAx>
        <c:axId val="356974384"/>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56974776"/>
        <c:crosses val="autoZero"/>
        <c:auto val="1"/>
        <c:lblAlgn val="ctr"/>
        <c:lblOffset val="100"/>
        <c:noMultiLvlLbl val="0"/>
      </c:catAx>
      <c:valAx>
        <c:axId val="35697477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56974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cat>
            <c:strRef>
              <c:f>Sheet1!$B$199:$B$203</c:f>
              <c:strCache>
                <c:ptCount val="5"/>
                <c:pt idx="0">
                  <c:v>أدلي بمهنتي بكل جدية والتزام وأؤدي مهامي بدقة.</c:v>
                </c:pt>
                <c:pt idx="1">
                  <c:v>أسعى دائمًا لتحسين كفاءتي المهنية وتطوير مهاراتي.</c:v>
                </c:pt>
                <c:pt idx="2">
                  <c:v>ألتزم بالأنظمة الداخلية للمستشفى والتعليمات المطلوبة مني.</c:v>
                </c:pt>
                <c:pt idx="3">
                  <c:v>أشارك بإيجاز في الأنشطة والمبادرات التطويرية داخل المستشفى.</c:v>
                </c:pt>
                <c:pt idx="4">
                  <c:v>أتحمل المسؤولية الكاملة تجاه المهام الموكلة إليّ وأنجزها في الوقت المطلوب.</c:v>
                </c:pt>
              </c:strCache>
            </c:strRef>
          </c:cat>
          <c:val>
            <c:numRef>
              <c:f>Sheet1!$C$199:$C$203</c:f>
              <c:numCache>
                <c:formatCode>General</c:formatCode>
                <c:ptCount val="5"/>
                <c:pt idx="0">
                  <c:v>4.4000000000000004</c:v>
                </c:pt>
                <c:pt idx="1">
                  <c:v>4.2</c:v>
                </c:pt>
                <c:pt idx="2">
                  <c:v>4.3</c:v>
                </c:pt>
                <c:pt idx="3">
                  <c:v>4</c:v>
                </c:pt>
                <c:pt idx="4">
                  <c:v>4.5</c:v>
                </c:pt>
              </c:numCache>
            </c:numRef>
          </c:val>
          <c:extLst>
            <c:ext xmlns:c16="http://schemas.microsoft.com/office/drawing/2014/chart" uri="{C3380CC4-5D6E-409C-BE32-E72D297353CC}">
              <c16:uniqueId val="{00000000-52AC-4E47-B2A3-45F5031E5FFA}"/>
            </c:ext>
          </c:extLst>
        </c:ser>
        <c:ser>
          <c:idx val="1"/>
          <c:order val="1"/>
          <c:spPr>
            <a:solidFill>
              <a:schemeClr val="accent2"/>
            </a:solidFill>
            <a:ln>
              <a:noFill/>
            </a:ln>
            <a:effectLst/>
            <a:sp3d/>
          </c:spPr>
          <c:invertIfNegative val="0"/>
          <c:cat>
            <c:strRef>
              <c:f>Sheet1!$B$199:$B$203</c:f>
              <c:strCache>
                <c:ptCount val="5"/>
                <c:pt idx="0">
                  <c:v>أدلي بمهنتي بكل جدية والتزام وأؤدي مهامي بدقة.</c:v>
                </c:pt>
                <c:pt idx="1">
                  <c:v>أسعى دائمًا لتحسين كفاءتي المهنية وتطوير مهاراتي.</c:v>
                </c:pt>
                <c:pt idx="2">
                  <c:v>ألتزم بالأنظمة الداخلية للمستشفى والتعليمات المطلوبة مني.</c:v>
                </c:pt>
                <c:pt idx="3">
                  <c:v>أشارك بإيجاز في الأنشطة والمبادرات التطويرية داخل المستشفى.</c:v>
                </c:pt>
                <c:pt idx="4">
                  <c:v>أتحمل المسؤولية الكاملة تجاه المهام الموكلة إليّ وأنجزها في الوقت المطلوب.</c:v>
                </c:pt>
              </c:strCache>
            </c:strRef>
          </c:cat>
          <c:val>
            <c:numRef>
              <c:f>Sheet1!$D$199:$D$203</c:f>
              <c:numCache>
                <c:formatCode>General</c:formatCode>
                <c:ptCount val="5"/>
                <c:pt idx="0">
                  <c:v>0.6</c:v>
                </c:pt>
                <c:pt idx="1">
                  <c:v>0.7</c:v>
                </c:pt>
                <c:pt idx="2">
                  <c:v>0.6</c:v>
                </c:pt>
                <c:pt idx="3">
                  <c:v>0.8</c:v>
                </c:pt>
                <c:pt idx="4">
                  <c:v>0.5</c:v>
                </c:pt>
              </c:numCache>
            </c:numRef>
          </c:val>
          <c:extLst>
            <c:ext xmlns:c16="http://schemas.microsoft.com/office/drawing/2014/chart" uri="{C3380CC4-5D6E-409C-BE32-E72D297353CC}">
              <c16:uniqueId val="{00000001-52AC-4E47-B2A3-45F5031E5FFA}"/>
            </c:ext>
          </c:extLst>
        </c:ser>
        <c:dLbls>
          <c:showLegendKey val="0"/>
          <c:showVal val="0"/>
          <c:showCatName val="0"/>
          <c:showSerName val="0"/>
          <c:showPercent val="0"/>
          <c:showBubbleSize val="0"/>
        </c:dLbls>
        <c:gapWidth val="150"/>
        <c:shape val="box"/>
        <c:axId val="356975560"/>
        <c:axId val="356975952"/>
        <c:axId val="0"/>
      </c:bar3DChart>
      <c:catAx>
        <c:axId val="356975560"/>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56975952"/>
        <c:crosses val="autoZero"/>
        <c:auto val="1"/>
        <c:lblAlgn val="ctr"/>
        <c:lblOffset val="100"/>
        <c:noMultiLvlLbl val="0"/>
      </c:catAx>
      <c:valAx>
        <c:axId val="356975952"/>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56975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cat>
            <c:strRef>
              <c:f>Sheet1!$B$210:$B$214</c:f>
              <c:strCache>
                <c:ptCount val="5"/>
                <c:pt idx="0">
                  <c:v>وجود بيئة عمل تحترم القيم والأخلاق يحفزني على الأداء الأفضل.</c:v>
                </c:pt>
                <c:pt idx="1">
                  <c:v>الشعور بالمسؤولية الأخلاقية يدفعني للالتزام بمواعيدي ومهامي.</c:v>
                </c:pt>
                <c:pt idx="2">
                  <c:v>تطبيق أخلاقيات المهنة يعزز الثقة بيني وبين المرضى وزملائي.</c:v>
                </c:pt>
                <c:pt idx="3">
                  <c:v>انخفاض مستويات الأخلاق المهنية يؤثر سلبًا على الإنتاجية والعمل الجماعي.</c:v>
                </c:pt>
                <c:pt idx="4">
                  <c:v>وجود توجيهات واضحة حول الأخلاقيات المهنية يساهم في تحسين الأداء العام.</c:v>
                </c:pt>
              </c:strCache>
            </c:strRef>
          </c:cat>
          <c:val>
            <c:numRef>
              <c:f>Sheet1!$C$210:$C$214</c:f>
              <c:numCache>
                <c:formatCode>General</c:formatCode>
                <c:ptCount val="5"/>
                <c:pt idx="0">
                  <c:v>4.5</c:v>
                </c:pt>
                <c:pt idx="1">
                  <c:v>4.3</c:v>
                </c:pt>
                <c:pt idx="2">
                  <c:v>4.5999999999999996</c:v>
                </c:pt>
                <c:pt idx="3">
                  <c:v>4.4000000000000004</c:v>
                </c:pt>
                <c:pt idx="4">
                  <c:v>4.5</c:v>
                </c:pt>
              </c:numCache>
            </c:numRef>
          </c:val>
          <c:extLst>
            <c:ext xmlns:c16="http://schemas.microsoft.com/office/drawing/2014/chart" uri="{C3380CC4-5D6E-409C-BE32-E72D297353CC}">
              <c16:uniqueId val="{00000000-F573-BC40-909D-E53AC68619BE}"/>
            </c:ext>
          </c:extLst>
        </c:ser>
        <c:ser>
          <c:idx val="1"/>
          <c:order val="1"/>
          <c:spPr>
            <a:solidFill>
              <a:schemeClr val="accent2"/>
            </a:solidFill>
            <a:ln>
              <a:noFill/>
            </a:ln>
            <a:effectLst/>
            <a:sp3d/>
          </c:spPr>
          <c:invertIfNegative val="0"/>
          <c:cat>
            <c:strRef>
              <c:f>Sheet1!$B$210:$B$214</c:f>
              <c:strCache>
                <c:ptCount val="5"/>
                <c:pt idx="0">
                  <c:v>وجود بيئة عمل تحترم القيم والأخلاق يحفزني على الأداء الأفضل.</c:v>
                </c:pt>
                <c:pt idx="1">
                  <c:v>الشعور بالمسؤولية الأخلاقية يدفعني للالتزام بمواعيدي ومهامي.</c:v>
                </c:pt>
                <c:pt idx="2">
                  <c:v>تطبيق أخلاقيات المهنة يعزز الثقة بيني وبين المرضى وزملائي.</c:v>
                </c:pt>
                <c:pt idx="3">
                  <c:v>انخفاض مستويات الأخلاق المهنية يؤثر سلبًا على الإنتاجية والعمل الجماعي.</c:v>
                </c:pt>
                <c:pt idx="4">
                  <c:v>وجود توجيهات واضحة حول الأخلاقيات المهنية يساهم في تحسين الأداء العام.</c:v>
                </c:pt>
              </c:strCache>
            </c:strRef>
          </c:cat>
          <c:val>
            <c:numRef>
              <c:f>Sheet1!$D$210:$D$214</c:f>
              <c:numCache>
                <c:formatCode>General</c:formatCode>
                <c:ptCount val="5"/>
                <c:pt idx="0">
                  <c:v>0.5</c:v>
                </c:pt>
                <c:pt idx="1">
                  <c:v>0.6</c:v>
                </c:pt>
                <c:pt idx="2">
                  <c:v>0.4</c:v>
                </c:pt>
                <c:pt idx="3">
                  <c:v>0.6</c:v>
                </c:pt>
                <c:pt idx="4">
                  <c:v>0.5</c:v>
                </c:pt>
              </c:numCache>
            </c:numRef>
          </c:val>
          <c:extLst>
            <c:ext xmlns:c16="http://schemas.microsoft.com/office/drawing/2014/chart" uri="{C3380CC4-5D6E-409C-BE32-E72D297353CC}">
              <c16:uniqueId val="{00000001-F573-BC40-909D-E53AC68619BE}"/>
            </c:ext>
          </c:extLst>
        </c:ser>
        <c:dLbls>
          <c:showLegendKey val="0"/>
          <c:showVal val="0"/>
          <c:showCatName val="0"/>
          <c:showSerName val="0"/>
          <c:showPercent val="0"/>
          <c:showBubbleSize val="0"/>
        </c:dLbls>
        <c:gapWidth val="150"/>
        <c:shape val="box"/>
        <c:axId val="251318056"/>
        <c:axId val="251318448"/>
        <c:axId val="0"/>
      </c:bar3DChart>
      <c:catAx>
        <c:axId val="251318056"/>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51318448"/>
        <c:crosses val="autoZero"/>
        <c:auto val="1"/>
        <c:lblAlgn val="ctr"/>
        <c:lblOffset val="100"/>
        <c:noMultiLvlLbl val="0"/>
      </c:catAx>
      <c:valAx>
        <c:axId val="251318448"/>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51318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BF938-F508-4C82-BF98-3557030F7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5153</Words>
  <Characters>29376</Characters>
  <Application>Microsoft Office Word</Application>
  <DocSecurity>0</DocSecurity>
  <Lines>244</Lines>
  <Paragraphs>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Faris Saleh Alqahtani</cp:lastModifiedBy>
  <cp:revision>2</cp:revision>
  <cp:lastPrinted>2025-07-07T14:48:00Z</cp:lastPrinted>
  <dcterms:created xsi:type="dcterms:W3CDTF">2025-07-08T08:43:00Z</dcterms:created>
  <dcterms:modified xsi:type="dcterms:W3CDTF">2025-07-08T08:43:00Z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