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800E5" w14:textId="77777777" w:rsidR="006E5631" w:rsidRDefault="006E5631" w:rsidP="006E5631">
      <w:pPr>
        <w:jc w:val="center"/>
        <w:rPr>
          <w:b/>
          <w:bCs/>
        </w:rPr>
      </w:pPr>
      <w:r w:rsidRPr="006E5631">
        <w:rPr>
          <w:b/>
          <w:bCs/>
        </w:rPr>
        <w:t>AI Integration in Project Management for Digital Transformation: A UAE Perspective</w:t>
      </w:r>
    </w:p>
    <w:p w14:paraId="7C41273F" w14:textId="77777777" w:rsidR="00E355AD" w:rsidRDefault="00E355AD" w:rsidP="006E5631">
      <w:pPr>
        <w:jc w:val="center"/>
        <w:rPr>
          <w:b/>
          <w:bCs/>
        </w:rPr>
      </w:pPr>
    </w:p>
    <w:p w14:paraId="1A5156C3" w14:textId="32F2BD6C" w:rsidR="00E355AD" w:rsidRDefault="00E355AD" w:rsidP="00E355AD">
      <w:pPr>
        <w:rPr>
          <w:b/>
          <w:bCs/>
        </w:rPr>
      </w:pPr>
      <w:r>
        <w:rPr>
          <w:b/>
          <w:bCs/>
        </w:rPr>
        <w:t>Literature Review</w:t>
      </w:r>
    </w:p>
    <w:p w14:paraId="3D7A479D" w14:textId="77777777" w:rsidR="00E355AD" w:rsidRDefault="00E355AD" w:rsidP="00E355AD">
      <w:pPr>
        <w:rPr>
          <w:rFonts w:eastAsia="Times New Roman"/>
          <w:kern w:val="36"/>
          <w:sz w:val="48"/>
          <w:szCs w:val="48"/>
        </w:rPr>
      </w:pPr>
      <w:r>
        <w:rPr>
          <w:b/>
          <w:bCs/>
        </w:rPr>
        <w:t>Paper1</w:t>
      </w:r>
      <w:r>
        <w:t xml:space="preserve">: </w:t>
      </w:r>
      <w:r>
        <w:rPr>
          <w:rFonts w:eastAsia="Times New Roman"/>
        </w:rPr>
        <w:t>Influence of artificial intelligence (AI) on firm performance: the business value of AI-based transformation projects</w:t>
      </w:r>
    </w:p>
    <w:p w14:paraId="171A2489" w14:textId="404130E5" w:rsidR="00E355AD" w:rsidRDefault="00E355AD" w:rsidP="00E355AD">
      <w:r>
        <w:t>The main purpose of our study is to analyze the influence of Artificial Intelligence (AI) on firm performance, notably by building on the business value of AI-based transformation projects. This study was conducted using a four-step sequential approach: (1) analysis of AI and AI concepts/technologies; (2) in-depth exploration of case studies from a great number of industrial sectors; (3) data collection from the databases (websites) of AI-based solution providers; and (4) a review of AI literature to identify their impact on the performance of organizations while highlighting the business value of AI-enabled projects transformation within organizations</w:t>
      </w:r>
    </w:p>
    <w:p w14:paraId="60F84EB8" w14:textId="77777777" w:rsidR="00E355AD" w:rsidRDefault="00E355AD" w:rsidP="00E355AD"/>
    <w:p w14:paraId="30F0D677" w14:textId="77777777" w:rsidR="00E355AD" w:rsidRDefault="00E355AD" w:rsidP="00E355AD">
      <w:r>
        <w:rPr>
          <w:b/>
          <w:bCs/>
        </w:rPr>
        <w:t>Paper2</w:t>
      </w:r>
      <w:r>
        <w:t>: The Impact of Digital Transformation on Project Management and Business Development</w:t>
      </w:r>
    </w:p>
    <w:p w14:paraId="2260631B" w14:textId="4F272336" w:rsidR="00E355AD" w:rsidRDefault="00E355AD" w:rsidP="00E355AD">
      <w:r>
        <w:t xml:space="preserve">The purpose of the study is to determine the impact of digitalization on modern project management and, in general, on the development of modern business. To achieve this goal, a set of general scientific methods was used, including analysis, synthesis, generalization, systematization, induction and deduction. The study proves that modern project management is characterized by the active development and implementation of innovative digital technologies that allow team members to focus on the result and quality performance of their functions, while routine tasks can be performed using automated systems and artificial Intelligence. </w:t>
      </w:r>
    </w:p>
    <w:p w14:paraId="66C6CE69" w14:textId="77777777" w:rsidR="00E355AD" w:rsidRDefault="00E355AD" w:rsidP="00E355AD"/>
    <w:p w14:paraId="73E9768C" w14:textId="77777777" w:rsidR="00E355AD" w:rsidRDefault="00E355AD" w:rsidP="00E355AD">
      <w:r>
        <w:rPr>
          <w:b/>
          <w:bCs/>
        </w:rPr>
        <w:t>Papaer3</w:t>
      </w:r>
      <w:r>
        <w:t>: The impact of artificial intelligence on business processes</w:t>
      </w:r>
    </w:p>
    <w:p w14:paraId="5E75C1FB" w14:textId="77777777" w:rsidR="00E355AD" w:rsidRDefault="00E355AD" w:rsidP="00E355AD">
      <w:r>
        <w:t>The purpose of the study is to examine the challenges faced by businesses in integrating and effectively utilizing artificial intelligence (AI) technology. It aims to provide a comprehensive understanding of how AI technologies generate business value and the anticipated benefits they offer. The study also seeks to identify the facilitators and inhibitors of AI adoption and usage, explore different types of AI use in the organizational environment, and analyze their first-and second-order impacts</w:t>
      </w:r>
    </w:p>
    <w:p w14:paraId="669FB464" w14:textId="77777777" w:rsidR="00E355AD" w:rsidRDefault="00E355AD" w:rsidP="00E355AD">
      <w:r>
        <w:rPr>
          <w:b/>
          <w:bCs/>
        </w:rPr>
        <w:t>Paper4</w:t>
      </w:r>
      <w:r>
        <w:t xml:space="preserve">: </w:t>
      </w:r>
      <w:r>
        <w:rPr>
          <w:rFonts w:hint="eastAsia"/>
        </w:rPr>
        <w:t xml:space="preserve">Driving digital transformation in the oil and gas sector: unlocking AI’s potential in the UAE </w:t>
      </w:r>
    </w:p>
    <w:p w14:paraId="17D843FC" w14:textId="77777777" w:rsidR="00E355AD" w:rsidRDefault="00E355AD" w:rsidP="00E355AD">
      <w:r>
        <w:lastRenderedPageBreak/>
        <w:t>This study aims to examine the implementation of artificial intelligence (AI) in the UAE oil and gas sector, focusing on operational, project management and executive-level challenges. It addresses gaps in existing research, which predominantly originates from North America and Europe, and provides a regional perspective on the practical challenges of AI adoption. The study aims to guide future AI implementation projects in the UAE by offering a structured framework</w:t>
      </w:r>
    </w:p>
    <w:p w14:paraId="5EB4E45A" w14:textId="77777777" w:rsidR="00E355AD" w:rsidRDefault="00E355AD" w:rsidP="00E355AD">
      <w:r>
        <w:rPr>
          <w:b/>
          <w:bCs/>
        </w:rPr>
        <w:t>Paper5</w:t>
      </w:r>
      <w:r>
        <w:t xml:space="preserve">: Effective integration of artificial intelligence: key axes for business strategy </w:t>
      </w:r>
    </w:p>
    <w:p w14:paraId="5CA92750" w14:textId="77777777" w:rsidR="00E355AD" w:rsidRDefault="00E355AD" w:rsidP="00E355AD">
      <w:r>
        <w:t>This paper aims to explore the dimensions that foster the effectiveness of artificial intelligence (AI) within a business strategy.</w:t>
      </w:r>
    </w:p>
    <w:p w14:paraId="60560100" w14:textId="77777777" w:rsidR="00E355AD" w:rsidRDefault="00E355AD" w:rsidP="00E355AD"/>
    <w:p w14:paraId="5E714E24" w14:textId="77777777" w:rsidR="00E355AD" w:rsidRDefault="00E355AD" w:rsidP="00E355AD">
      <w:r>
        <w:rPr>
          <w:b/>
          <w:bCs/>
        </w:rPr>
        <w:t>Paper6</w:t>
      </w:r>
      <w:r>
        <w:t xml:space="preserve">: Unlocking innovation potential: the impact of artificial intelligence transformation on enterprise innovation capacity </w:t>
      </w:r>
    </w:p>
    <w:p w14:paraId="3BCF9F8F" w14:textId="77777777" w:rsidR="00E355AD" w:rsidRDefault="00E355AD" w:rsidP="00E355AD">
      <w:r>
        <w:t>Building upon the resource-based view (RBV) and related research, this paper empirically examines the impact and specific mechanisms of artificial intelligence transformation on corporate innovation capabilities. It provides micro-level evidence of AI’s influence on innovation behavior</w:t>
      </w:r>
    </w:p>
    <w:p w14:paraId="2728FAAE" w14:textId="77777777" w:rsidR="00E355AD" w:rsidRDefault="00E355AD" w:rsidP="00E355AD"/>
    <w:p w14:paraId="6A25B4DC" w14:textId="1413203C" w:rsidR="00E355AD" w:rsidRDefault="00E355AD" w:rsidP="00E355AD">
      <w:r>
        <w:rPr>
          <w:b/>
          <w:bCs/>
        </w:rPr>
        <w:t>Critical Analysis</w:t>
      </w:r>
      <w:r>
        <w:t>:</w:t>
      </w:r>
    </w:p>
    <w:p w14:paraId="439838FC" w14:textId="76C2FDDD" w:rsidR="00E355AD" w:rsidRDefault="00E355AD" w:rsidP="00E355AD">
      <w:r>
        <w:t>In the current fast-pace world of A</w:t>
      </w:r>
      <w:r w:rsidR="002F2FC1">
        <w:t>I</w:t>
      </w:r>
      <w:r>
        <w:t xml:space="preserve">, it's obvious that organizations </w:t>
      </w:r>
      <w:r w:rsidR="002F2FC1">
        <w:t>and</w:t>
      </w:r>
      <w:r>
        <w:t xml:space="preserve"> companies would have to pay full attention and invest massively by thinking in the future not only by funding Ai capabilities in their industries, but also in the change management of their calibers in order to be able to cope with the fast-moving future. Previously, industries giant changes could have taken ages or decades. However, nowadays changes hardly takes months. In other words, organizations have to learn from the past obvious examples, Nokia, Kodak.</w:t>
      </w:r>
    </w:p>
    <w:p w14:paraId="7C67BC33" w14:textId="77777777" w:rsidR="00E355AD" w:rsidRDefault="00E355AD" w:rsidP="00E355AD">
      <w:pPr>
        <w:rPr>
          <w:b/>
          <w:bCs/>
        </w:rPr>
      </w:pPr>
    </w:p>
    <w:p w14:paraId="39588347" w14:textId="42B25A1E" w:rsidR="00E355AD" w:rsidRDefault="00E355AD" w:rsidP="00E355AD">
      <w:r>
        <w:rPr>
          <w:b/>
          <w:bCs/>
        </w:rPr>
        <w:t>Connections</w:t>
      </w:r>
      <w:r>
        <w:t xml:space="preserve">: </w:t>
      </w:r>
    </w:p>
    <w:p w14:paraId="13B11921" w14:textId="77777777" w:rsidR="00E355AD" w:rsidRDefault="00E355AD" w:rsidP="00E355AD">
      <w:r>
        <w:t>Those papers have few focus points in common such as:</w:t>
      </w:r>
    </w:p>
    <w:p w14:paraId="0C1DD4C4" w14:textId="77BDAC8A" w:rsidR="00E355AD" w:rsidRDefault="00E355AD" w:rsidP="002F2FC1">
      <w:pPr>
        <w:pStyle w:val="ListParagraph"/>
        <w:numPr>
          <w:ilvl w:val="0"/>
          <w:numId w:val="3"/>
        </w:numPr>
      </w:pPr>
      <w:r>
        <w:t>Change management: Invest on calibers and minds change so as to adopt the change</w:t>
      </w:r>
    </w:p>
    <w:p w14:paraId="6F782B82" w14:textId="7A9D0BFD" w:rsidR="00E355AD" w:rsidRDefault="00E355AD" w:rsidP="002F2FC1">
      <w:pPr>
        <w:pStyle w:val="ListParagraph"/>
        <w:numPr>
          <w:ilvl w:val="0"/>
          <w:numId w:val="3"/>
        </w:numPr>
      </w:pPr>
      <w:r>
        <w:t>Deep analysis: Analyze the current situation and use cases that can benefit from the Ai evolution in order to cope and grow with future and continue competition</w:t>
      </w:r>
    </w:p>
    <w:p w14:paraId="7029FEED" w14:textId="75DD71B5" w:rsidR="00E355AD" w:rsidRDefault="00E355AD" w:rsidP="002F2FC1">
      <w:pPr>
        <w:pStyle w:val="ListParagraph"/>
        <w:numPr>
          <w:ilvl w:val="0"/>
          <w:numId w:val="3"/>
        </w:numPr>
      </w:pPr>
      <w:r>
        <w:t xml:space="preserve">Generous fund: No other way but generously invest in Ai and </w:t>
      </w:r>
      <w:proofErr w:type="spellStart"/>
      <w:proofErr w:type="gramStart"/>
      <w:r>
        <w:t>it's</w:t>
      </w:r>
      <w:proofErr w:type="spellEnd"/>
      <w:proofErr w:type="gramEnd"/>
      <w:r>
        <w:t xml:space="preserve"> technological change to ensure having the right change impact on the industry</w:t>
      </w:r>
    </w:p>
    <w:p w14:paraId="1625CF19" w14:textId="710983C6" w:rsidR="00E355AD" w:rsidRDefault="00E355AD" w:rsidP="002F2FC1">
      <w:pPr>
        <w:pStyle w:val="ListParagraph"/>
        <w:numPr>
          <w:ilvl w:val="0"/>
          <w:numId w:val="3"/>
        </w:numPr>
      </w:pPr>
      <w:r>
        <w:lastRenderedPageBreak/>
        <w:t>Honest thinking: honestly thinking about their potential customers and their reflection currently and after the AI change in order to assess the ROI of such investment</w:t>
      </w:r>
    </w:p>
    <w:p w14:paraId="4386B571" w14:textId="77777777" w:rsidR="00E355AD" w:rsidRDefault="00E355AD" w:rsidP="00E355AD"/>
    <w:p w14:paraId="3D359A61" w14:textId="77777777" w:rsidR="00E355AD" w:rsidRDefault="00E355AD" w:rsidP="00E355AD">
      <w:r>
        <w:rPr>
          <w:b/>
          <w:bCs/>
        </w:rPr>
        <w:t>Synthesis matrix for literature review</w:t>
      </w:r>
      <w:r>
        <w:t>:</w:t>
      </w:r>
    </w:p>
    <w:tbl>
      <w:tblPr>
        <w:tblW w:w="10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02"/>
        <w:gridCol w:w="1003"/>
        <w:gridCol w:w="630"/>
        <w:gridCol w:w="1080"/>
        <w:gridCol w:w="2610"/>
        <w:gridCol w:w="2250"/>
        <w:gridCol w:w="1270"/>
      </w:tblGrid>
      <w:tr w:rsidR="00E355AD" w14:paraId="54CBC547" w14:textId="77777777" w:rsidTr="00E355AD">
        <w:tc>
          <w:tcPr>
            <w:tcW w:w="1602" w:type="dxa"/>
          </w:tcPr>
          <w:p w14:paraId="4C705BAC" w14:textId="77777777" w:rsidR="00E355AD" w:rsidRDefault="00E355AD" w:rsidP="007F061F">
            <w:pPr>
              <w:rPr>
                <w:b/>
                <w:bCs/>
              </w:rPr>
            </w:pPr>
            <w:r>
              <w:rPr>
                <w:b/>
                <w:bCs/>
              </w:rPr>
              <w:t>Study</w:t>
            </w:r>
          </w:p>
        </w:tc>
        <w:tc>
          <w:tcPr>
            <w:tcW w:w="1003" w:type="dxa"/>
          </w:tcPr>
          <w:p w14:paraId="0D79A68F" w14:textId="77777777" w:rsidR="00E355AD" w:rsidRDefault="00E355AD" w:rsidP="007F061F">
            <w:pPr>
              <w:rPr>
                <w:b/>
                <w:bCs/>
              </w:rPr>
            </w:pPr>
            <w:r>
              <w:rPr>
                <w:b/>
                <w:bCs/>
              </w:rPr>
              <w:t>Authors</w:t>
            </w:r>
          </w:p>
        </w:tc>
        <w:tc>
          <w:tcPr>
            <w:tcW w:w="630" w:type="dxa"/>
          </w:tcPr>
          <w:p w14:paraId="0EF783F5" w14:textId="77777777" w:rsidR="00E355AD" w:rsidRDefault="00E355AD" w:rsidP="007F061F">
            <w:pPr>
              <w:rPr>
                <w:b/>
                <w:bCs/>
              </w:rPr>
            </w:pPr>
            <w:r>
              <w:rPr>
                <w:b/>
                <w:bCs/>
              </w:rPr>
              <w:t>Year</w:t>
            </w:r>
          </w:p>
        </w:tc>
        <w:tc>
          <w:tcPr>
            <w:tcW w:w="1080" w:type="dxa"/>
          </w:tcPr>
          <w:p w14:paraId="488E16D6" w14:textId="77777777" w:rsidR="00E355AD" w:rsidRDefault="00E355AD" w:rsidP="007F061F">
            <w:pPr>
              <w:rPr>
                <w:b/>
                <w:bCs/>
              </w:rPr>
            </w:pPr>
            <w:r>
              <w:rPr>
                <w:b/>
                <w:bCs/>
              </w:rPr>
              <w:t xml:space="preserve">Research Design </w:t>
            </w:r>
          </w:p>
        </w:tc>
        <w:tc>
          <w:tcPr>
            <w:tcW w:w="2610" w:type="dxa"/>
          </w:tcPr>
          <w:p w14:paraId="0E0ED880" w14:textId="77777777" w:rsidR="00E355AD" w:rsidRDefault="00E355AD" w:rsidP="007F061F">
            <w:pPr>
              <w:rPr>
                <w:b/>
                <w:bCs/>
              </w:rPr>
            </w:pPr>
            <w:r>
              <w:rPr>
                <w:b/>
                <w:bCs/>
              </w:rPr>
              <w:t>Key findings / Results</w:t>
            </w:r>
          </w:p>
        </w:tc>
        <w:tc>
          <w:tcPr>
            <w:tcW w:w="2250" w:type="dxa"/>
          </w:tcPr>
          <w:p w14:paraId="6A946849" w14:textId="27BC0635" w:rsidR="00E355AD" w:rsidRDefault="00E355AD" w:rsidP="007F061F">
            <w:pPr>
              <w:rPr>
                <w:b/>
                <w:bCs/>
              </w:rPr>
            </w:pPr>
            <w:r>
              <w:rPr>
                <w:b/>
                <w:bCs/>
              </w:rPr>
              <w:t>Methodology</w:t>
            </w:r>
          </w:p>
        </w:tc>
        <w:tc>
          <w:tcPr>
            <w:tcW w:w="1270" w:type="dxa"/>
          </w:tcPr>
          <w:p w14:paraId="5A71A4CA" w14:textId="77777777" w:rsidR="00E355AD" w:rsidRDefault="00E355AD" w:rsidP="007F061F">
            <w:pPr>
              <w:rPr>
                <w:b/>
                <w:bCs/>
              </w:rPr>
            </w:pPr>
            <w:r>
              <w:rPr>
                <w:b/>
                <w:bCs/>
              </w:rPr>
              <w:t xml:space="preserve">Limitations </w:t>
            </w:r>
          </w:p>
        </w:tc>
      </w:tr>
      <w:tr w:rsidR="00E355AD" w14:paraId="4D44BFEB" w14:textId="77777777" w:rsidTr="00E355AD">
        <w:tc>
          <w:tcPr>
            <w:tcW w:w="1602" w:type="dxa"/>
          </w:tcPr>
          <w:p w14:paraId="285C2437" w14:textId="77777777" w:rsidR="00E355AD" w:rsidRDefault="00E355AD" w:rsidP="007F061F">
            <w:r>
              <w:rPr>
                <w:rFonts w:eastAsia="Times New Roman"/>
              </w:rPr>
              <w:t>Influence of artificial intelligence (AI) on firm performance: the business value of AI-based transformation projects</w:t>
            </w:r>
          </w:p>
        </w:tc>
        <w:tc>
          <w:tcPr>
            <w:tcW w:w="1003" w:type="dxa"/>
          </w:tcPr>
          <w:p w14:paraId="71E60946" w14:textId="77777777" w:rsidR="00E355AD" w:rsidRDefault="00E355AD" w:rsidP="007F061F">
            <w:r>
              <w:t xml:space="preserve">Samuel Fosso </w:t>
            </w:r>
            <w:proofErr w:type="spellStart"/>
            <w:r>
              <w:t>Wamb</w:t>
            </w:r>
            <w:proofErr w:type="spellEnd"/>
          </w:p>
        </w:tc>
        <w:tc>
          <w:tcPr>
            <w:tcW w:w="630" w:type="dxa"/>
          </w:tcPr>
          <w:p w14:paraId="20FEC495" w14:textId="77777777" w:rsidR="00E355AD" w:rsidRDefault="00E355AD" w:rsidP="007F061F">
            <w:r>
              <w:t>2019</w:t>
            </w:r>
          </w:p>
        </w:tc>
        <w:tc>
          <w:tcPr>
            <w:tcW w:w="1080" w:type="dxa"/>
          </w:tcPr>
          <w:p w14:paraId="68C84F3C" w14:textId="77777777" w:rsidR="00E355AD" w:rsidRDefault="00E355AD" w:rsidP="007F061F">
            <w:r>
              <w:t>Experimental</w:t>
            </w:r>
          </w:p>
        </w:tc>
        <w:tc>
          <w:tcPr>
            <w:tcW w:w="2610" w:type="dxa"/>
          </w:tcPr>
          <w:p w14:paraId="67949918" w14:textId="77777777" w:rsidR="00E355AD" w:rsidRDefault="00E355AD" w:rsidP="007F061F">
            <w:r>
              <w:t>the results of our study have highlighted such AI benefits in organizations, and more specifically, its ability to improve on performance at both the organizational (financial, marketing and administrative) and process levels. By building on these AI attributes, organizations can, therefore, enhance the business value of their transformed projects. The same results also showed that organizations achieve performance through AI capabilities only when they use their features/technologies to reconfigure their processes</w:t>
            </w:r>
          </w:p>
        </w:tc>
        <w:tc>
          <w:tcPr>
            <w:tcW w:w="2250" w:type="dxa"/>
          </w:tcPr>
          <w:p w14:paraId="4AC227ED" w14:textId="77777777" w:rsidR="00E355AD" w:rsidRDefault="00E355AD" w:rsidP="007F061F">
            <w:r>
              <w:t xml:space="preserve">The study has called on the theory of IT capabilities to seize the influence of AI business value on firm performance (at the organizational and process levels). The research process (responding to the research question, making discussions, interpretations and comparisons, and formulating recommendations) was based on a review of 500 case studies from IBM, AWS, Cloudera, Nvidia, </w:t>
            </w:r>
            <w:proofErr w:type="spellStart"/>
            <w:r>
              <w:t>Conversica</w:t>
            </w:r>
            <w:proofErr w:type="spellEnd"/>
            <w:r>
              <w:t xml:space="preserve">, Universal Robots websites, etc. Studying the influence of AI on the performance of organizations, and more specifically, of the business value of such organizations’ AI-enabled </w:t>
            </w:r>
            <w:r>
              <w:lastRenderedPageBreak/>
              <w:t>transformation projects, required us to make an archival data analysis following the three steps, namely the conceptual phase, the refinement and development phase, and the assessment phase</w:t>
            </w:r>
          </w:p>
        </w:tc>
        <w:tc>
          <w:tcPr>
            <w:tcW w:w="1270" w:type="dxa"/>
          </w:tcPr>
          <w:p w14:paraId="158292C1" w14:textId="77777777" w:rsidR="00E355AD" w:rsidRDefault="00E355AD" w:rsidP="007F061F">
            <w:r>
              <w:lastRenderedPageBreak/>
              <w:t xml:space="preserve">This study also allows managers to consider AI not as a single technology but as a set/combination of several different configurations of IT in the various company’s business areas because multiple key elements must be brought together to ensure the success of AI: data, talent mix, domain knowledge, </w:t>
            </w:r>
            <w:r>
              <w:lastRenderedPageBreak/>
              <w:t>key decisions, external partnerships and scalable infrastructure</w:t>
            </w:r>
          </w:p>
        </w:tc>
      </w:tr>
      <w:tr w:rsidR="00E355AD" w14:paraId="0FF35425" w14:textId="77777777" w:rsidTr="00E355AD">
        <w:tc>
          <w:tcPr>
            <w:tcW w:w="1602" w:type="dxa"/>
          </w:tcPr>
          <w:p w14:paraId="618370FD" w14:textId="77777777" w:rsidR="00E355AD" w:rsidRDefault="00E355AD" w:rsidP="007F061F">
            <w:r>
              <w:lastRenderedPageBreak/>
              <w:t>The Impact of Digital Transformation on Project Management and Business Development: Case Studies in Diverse Industries</w:t>
            </w:r>
          </w:p>
        </w:tc>
        <w:tc>
          <w:tcPr>
            <w:tcW w:w="1003" w:type="dxa"/>
          </w:tcPr>
          <w:p w14:paraId="0A9272DB" w14:textId="77777777" w:rsidR="00E355AD" w:rsidRDefault="00E355AD" w:rsidP="007F061F">
            <w:r>
              <w:t>Ruslan Sayed</w:t>
            </w:r>
          </w:p>
        </w:tc>
        <w:tc>
          <w:tcPr>
            <w:tcW w:w="630" w:type="dxa"/>
          </w:tcPr>
          <w:p w14:paraId="2F4CDFFA" w14:textId="77777777" w:rsidR="00E355AD" w:rsidRDefault="00E355AD" w:rsidP="007F061F">
            <w:r>
              <w:t>2022</w:t>
            </w:r>
          </w:p>
        </w:tc>
        <w:tc>
          <w:tcPr>
            <w:tcW w:w="1080" w:type="dxa"/>
          </w:tcPr>
          <w:p w14:paraId="333937F0" w14:textId="77777777" w:rsidR="00E355AD" w:rsidRDefault="00E355AD" w:rsidP="007F061F">
            <w:r>
              <w:t>Experimental</w:t>
            </w:r>
          </w:p>
        </w:tc>
        <w:tc>
          <w:tcPr>
            <w:tcW w:w="2610" w:type="dxa"/>
          </w:tcPr>
          <w:p w14:paraId="3523BBEB" w14:textId="4E5B787B" w:rsidR="00E355AD" w:rsidRDefault="00E355AD" w:rsidP="007F061F">
            <w:r>
              <w:t xml:space="preserve">In a modern project management system, digital systems can automate specific management processes, such as controlling resource allocation, increasing information mobility, monitoring and identifying risk situations in case of deviations from indicators, compiling statistics, forecasting, etc. However, making a specific management decision remains fully within the manager’s function, which reduces this trend to the automation and </w:t>
            </w:r>
            <w:proofErr w:type="spellStart"/>
            <w:r>
              <w:t>digitalisation</w:t>
            </w:r>
            <w:proofErr w:type="spellEnd"/>
            <w:r>
              <w:t xml:space="preserve"> of certain processes.</w:t>
            </w:r>
          </w:p>
        </w:tc>
        <w:tc>
          <w:tcPr>
            <w:tcW w:w="2250" w:type="dxa"/>
          </w:tcPr>
          <w:p w14:paraId="36ECF605" w14:textId="659ED807" w:rsidR="00E355AD" w:rsidRDefault="00E355AD" w:rsidP="007F061F">
            <w:r>
              <w:t>study is aimed at analyzing promising areas for the development of project management using digital transformation tools. The analysis of scientific literature is aimed at systematizing approaches to building a modern project management system at large and small enterprises</w:t>
            </w:r>
          </w:p>
        </w:tc>
        <w:tc>
          <w:tcPr>
            <w:tcW w:w="1270" w:type="dxa"/>
          </w:tcPr>
          <w:p w14:paraId="3BA6FAE1" w14:textId="2EF36DB9" w:rsidR="00E355AD" w:rsidRDefault="00E355AD" w:rsidP="007F061F">
            <w:r>
              <w:t xml:space="preserve">The specifics of digital technologies, their rapid progress, high dynamics of change, almost universal spread and impact on all spheres of life require the application of special project management models that reflect a new digital methodology and organization, as well as new </w:t>
            </w:r>
            <w:r>
              <w:lastRenderedPageBreak/>
              <w:t>approaches to financing</w:t>
            </w:r>
          </w:p>
        </w:tc>
      </w:tr>
      <w:tr w:rsidR="00E355AD" w14:paraId="4F1608E3" w14:textId="77777777" w:rsidTr="00E355AD">
        <w:tc>
          <w:tcPr>
            <w:tcW w:w="1602" w:type="dxa"/>
          </w:tcPr>
          <w:p w14:paraId="04EFD115" w14:textId="77777777" w:rsidR="00E355AD" w:rsidRDefault="00E355AD" w:rsidP="007F061F">
            <w:r>
              <w:lastRenderedPageBreak/>
              <w:t>The impact of artificial intelligence on business processes</w:t>
            </w:r>
          </w:p>
        </w:tc>
        <w:tc>
          <w:tcPr>
            <w:tcW w:w="1003" w:type="dxa"/>
          </w:tcPr>
          <w:p w14:paraId="7F34CA99" w14:textId="77777777" w:rsidR="00E355AD" w:rsidRDefault="00E355AD" w:rsidP="007F061F">
            <w:r>
              <w:t xml:space="preserve">Jasmin Bharadiya </w:t>
            </w:r>
          </w:p>
        </w:tc>
        <w:tc>
          <w:tcPr>
            <w:tcW w:w="630" w:type="dxa"/>
          </w:tcPr>
          <w:p w14:paraId="274D43B9" w14:textId="77777777" w:rsidR="00E355AD" w:rsidRDefault="00E355AD" w:rsidP="007F061F">
            <w:r>
              <w:t>2023</w:t>
            </w:r>
          </w:p>
        </w:tc>
        <w:tc>
          <w:tcPr>
            <w:tcW w:w="1080" w:type="dxa"/>
          </w:tcPr>
          <w:p w14:paraId="5A2BD8A9" w14:textId="77777777" w:rsidR="00E355AD" w:rsidRDefault="00E355AD" w:rsidP="007F061F">
            <w:r>
              <w:t>Experimental</w:t>
            </w:r>
          </w:p>
        </w:tc>
        <w:tc>
          <w:tcPr>
            <w:tcW w:w="2610" w:type="dxa"/>
          </w:tcPr>
          <w:p w14:paraId="5F23BE09" w14:textId="77777777" w:rsidR="00E355AD" w:rsidRDefault="00E355AD" w:rsidP="007F061F">
            <w:r>
              <w:t>The study revealed several insights regarding the integration and use of AI in businesses. This indicated that organizations struggle with understanding how AI technologies can generate value and how to effectively incorporate them into their operations. Lack of comprehensive knowledge about AI and its value generation processes was identified as a major barrier. Additionally, the study highlighted the facilitators and inhibitors of AI adoption and usage</w:t>
            </w:r>
          </w:p>
        </w:tc>
        <w:tc>
          <w:tcPr>
            <w:tcW w:w="2250" w:type="dxa"/>
          </w:tcPr>
          <w:p w14:paraId="793E35A9" w14:textId="77777777" w:rsidR="00E355AD" w:rsidRDefault="00E355AD" w:rsidP="007F061F">
            <w:r>
              <w:t>The study employed the comprehensive literature review research design. The researchers conducted a systematic search using predefined criteria in databases such as Scopus and Web of Science.</w:t>
            </w:r>
          </w:p>
        </w:tc>
        <w:tc>
          <w:tcPr>
            <w:tcW w:w="1270" w:type="dxa"/>
          </w:tcPr>
          <w:p w14:paraId="629D7ECA" w14:textId="77777777" w:rsidR="00E355AD" w:rsidRDefault="00E355AD" w:rsidP="007F061F">
            <w:r>
              <w:t>The study highlights the need for supportive policies and regulations to foster AI adoption. It suggests creating an enabling environment that promotes AI research and development.</w:t>
            </w:r>
          </w:p>
        </w:tc>
      </w:tr>
      <w:tr w:rsidR="00E355AD" w14:paraId="7464EC35" w14:textId="77777777" w:rsidTr="00E355AD">
        <w:tc>
          <w:tcPr>
            <w:tcW w:w="1602" w:type="dxa"/>
          </w:tcPr>
          <w:p w14:paraId="1B5FCFD3" w14:textId="77777777" w:rsidR="00E355AD" w:rsidRDefault="00E355AD" w:rsidP="007F061F">
            <w:r>
              <w:rPr>
                <w:rFonts w:hint="eastAsia"/>
              </w:rPr>
              <w:t>Driving digital transformation in the oil and gas sector: unlocking AI’s potential in the UAE</w:t>
            </w:r>
          </w:p>
        </w:tc>
        <w:tc>
          <w:tcPr>
            <w:tcW w:w="1003" w:type="dxa"/>
          </w:tcPr>
          <w:p w14:paraId="45B47F95" w14:textId="77777777" w:rsidR="00E355AD" w:rsidRDefault="00E355AD" w:rsidP="007F061F">
            <w:r>
              <w:t xml:space="preserve">Iman Al </w:t>
            </w:r>
            <w:proofErr w:type="spellStart"/>
            <w:r>
              <w:t>Sulaity</w:t>
            </w:r>
            <w:proofErr w:type="spellEnd"/>
            <w:r>
              <w:t>, Douglas Yourston, Osama Khassawneh, Tamer K Darwish</w:t>
            </w:r>
          </w:p>
          <w:p w14:paraId="388F5E3B" w14:textId="77777777" w:rsidR="00E355AD" w:rsidRDefault="00E355AD" w:rsidP="007F061F"/>
        </w:tc>
        <w:tc>
          <w:tcPr>
            <w:tcW w:w="630" w:type="dxa"/>
          </w:tcPr>
          <w:p w14:paraId="6F1ED4DF" w14:textId="77777777" w:rsidR="00E355AD" w:rsidRDefault="00E355AD" w:rsidP="007F061F">
            <w:r>
              <w:t>2025</w:t>
            </w:r>
          </w:p>
        </w:tc>
        <w:tc>
          <w:tcPr>
            <w:tcW w:w="1080" w:type="dxa"/>
          </w:tcPr>
          <w:p w14:paraId="0CD96E3E" w14:textId="77777777" w:rsidR="00E355AD" w:rsidRDefault="00E355AD" w:rsidP="007F061F">
            <w:r>
              <w:t>Experimental</w:t>
            </w:r>
          </w:p>
        </w:tc>
        <w:tc>
          <w:tcPr>
            <w:tcW w:w="2610" w:type="dxa"/>
          </w:tcPr>
          <w:p w14:paraId="0C67047D" w14:textId="66DB72A8" w:rsidR="00E355AD" w:rsidRDefault="00E355AD" w:rsidP="007F061F">
            <w:r>
              <w:t>The study identifies the necessity of adopting a lessons-learnt approach, reflecting the emerging stage of AI in the sector. It emphasizes the importance of structured change management methodologies to address gaps in digital transformation research.</w:t>
            </w:r>
          </w:p>
        </w:tc>
        <w:tc>
          <w:tcPr>
            <w:tcW w:w="2250" w:type="dxa"/>
          </w:tcPr>
          <w:p w14:paraId="6723D938" w14:textId="77777777" w:rsidR="00E355AD" w:rsidRDefault="00E355AD" w:rsidP="007F061F">
            <w:r>
              <w:t xml:space="preserve">A three-phase qualitative study was conducted using an interpretivist methodology. Semi-structured interviews were carried out with operational engineers, project managers and senior executives in the UAE oil and gas sector. Data saturation was achieved, and thematic analysis was </w:t>
            </w:r>
            <w:r>
              <w:lastRenderedPageBreak/>
              <w:t>used to interpret the findings</w:t>
            </w:r>
          </w:p>
        </w:tc>
        <w:tc>
          <w:tcPr>
            <w:tcW w:w="1270" w:type="dxa"/>
          </w:tcPr>
          <w:p w14:paraId="655120D1" w14:textId="77777777" w:rsidR="00E355AD" w:rsidRDefault="00E355AD" w:rsidP="007F061F">
            <w:r>
              <w:lastRenderedPageBreak/>
              <w:t xml:space="preserve">This study contributes to the literature on AI implementation by providing a region-specific perspective for the UAE oil and gas sector. It </w:t>
            </w:r>
            <w:r>
              <w:lastRenderedPageBreak/>
              <w:t>identifies key challenges and offers actionable recommendations for practitioners and researchers, highlighting the importance of structured change management and collaboration in overcoming barriers to AI adoption</w:t>
            </w:r>
          </w:p>
        </w:tc>
      </w:tr>
      <w:tr w:rsidR="00E355AD" w14:paraId="70B5B94D" w14:textId="77777777" w:rsidTr="00E355AD">
        <w:tc>
          <w:tcPr>
            <w:tcW w:w="1602" w:type="dxa"/>
          </w:tcPr>
          <w:p w14:paraId="5EC697E0" w14:textId="77777777" w:rsidR="00E355AD" w:rsidRDefault="00E355AD" w:rsidP="007F061F">
            <w:r>
              <w:lastRenderedPageBreak/>
              <w:t>Effective integration of artificial intelligence: key axes for business strategy</w:t>
            </w:r>
          </w:p>
        </w:tc>
        <w:tc>
          <w:tcPr>
            <w:tcW w:w="1003" w:type="dxa"/>
          </w:tcPr>
          <w:p w14:paraId="03BD5880" w14:textId="77777777" w:rsidR="00E355AD" w:rsidRDefault="00E355AD" w:rsidP="007F061F">
            <w:r>
              <w:t>Josep Alet</w:t>
            </w:r>
          </w:p>
        </w:tc>
        <w:tc>
          <w:tcPr>
            <w:tcW w:w="630" w:type="dxa"/>
          </w:tcPr>
          <w:p w14:paraId="11F8DE1A" w14:textId="77777777" w:rsidR="00E355AD" w:rsidRDefault="00E355AD" w:rsidP="007F061F">
            <w:r>
              <w:t>2024</w:t>
            </w:r>
          </w:p>
        </w:tc>
        <w:tc>
          <w:tcPr>
            <w:tcW w:w="1080" w:type="dxa"/>
          </w:tcPr>
          <w:p w14:paraId="136D3662" w14:textId="77777777" w:rsidR="00E355AD" w:rsidRDefault="00E355AD" w:rsidP="007F061F">
            <w:r>
              <w:t>Experimental</w:t>
            </w:r>
          </w:p>
        </w:tc>
        <w:tc>
          <w:tcPr>
            <w:tcW w:w="2610" w:type="dxa"/>
          </w:tcPr>
          <w:p w14:paraId="5FCC0426" w14:textId="77777777" w:rsidR="00E355AD" w:rsidRDefault="00E355AD" w:rsidP="007F061F">
            <w:r>
              <w:t xml:space="preserve">The paper proposes that there are four critical dimensions for developing an effective business strategy with AI. This research finds that AI has the potential to drive significant development when it is leveraged along four main axes: a focused strategy for AI, knowledge of the customers, effective interactions with </w:t>
            </w:r>
            <w:r>
              <w:lastRenderedPageBreak/>
              <w:t>customers and effective implementation of AI</w:t>
            </w:r>
          </w:p>
        </w:tc>
        <w:tc>
          <w:tcPr>
            <w:tcW w:w="2250" w:type="dxa"/>
          </w:tcPr>
          <w:p w14:paraId="30C808A3" w14:textId="77777777" w:rsidR="00E355AD" w:rsidRDefault="00E355AD" w:rsidP="007F061F">
            <w:r>
              <w:lastRenderedPageBreak/>
              <w:t>The paper reviews recent contributions to AI and business success and identifies the key pillars that support the achievement of good results</w:t>
            </w:r>
          </w:p>
        </w:tc>
        <w:tc>
          <w:tcPr>
            <w:tcW w:w="1270" w:type="dxa"/>
          </w:tcPr>
          <w:p w14:paraId="05001F19" w14:textId="77777777" w:rsidR="00E355AD" w:rsidRDefault="00E355AD" w:rsidP="007F061F">
            <w:r>
              <w:t xml:space="preserve">The paper identifies four pillars of AI integration with the development of business strategy as areas for further empirical analysis by </w:t>
            </w:r>
            <w:r>
              <w:lastRenderedPageBreak/>
              <w:t>business researchers</w:t>
            </w:r>
          </w:p>
        </w:tc>
      </w:tr>
      <w:tr w:rsidR="00E355AD" w14:paraId="44F142D8" w14:textId="77777777" w:rsidTr="00E355AD">
        <w:tc>
          <w:tcPr>
            <w:tcW w:w="1602" w:type="dxa"/>
          </w:tcPr>
          <w:p w14:paraId="0692BA29" w14:textId="77777777" w:rsidR="00E355AD" w:rsidRDefault="00E355AD" w:rsidP="007F061F">
            <w:r>
              <w:lastRenderedPageBreak/>
              <w:t>Unlocking innovation potential: the impact of artificial intelligence transformation on enterprise innovation capacity</w:t>
            </w:r>
          </w:p>
        </w:tc>
        <w:tc>
          <w:tcPr>
            <w:tcW w:w="1003" w:type="dxa"/>
          </w:tcPr>
          <w:p w14:paraId="45FC5BAF" w14:textId="77777777" w:rsidR="00E355AD" w:rsidRDefault="00E355AD" w:rsidP="007F061F">
            <w:proofErr w:type="spellStart"/>
            <w:r>
              <w:t>Liangyu</w:t>
            </w:r>
            <w:proofErr w:type="spellEnd"/>
            <w:r>
              <w:t xml:space="preserve"> Jiang, Ye Xuan, </w:t>
            </w:r>
            <w:proofErr w:type="spellStart"/>
            <w:r>
              <w:t>Kerong</w:t>
            </w:r>
            <w:proofErr w:type="spellEnd"/>
            <w:r>
              <w:t xml:space="preserve"> Zhang</w:t>
            </w:r>
          </w:p>
        </w:tc>
        <w:tc>
          <w:tcPr>
            <w:tcW w:w="630" w:type="dxa"/>
          </w:tcPr>
          <w:p w14:paraId="7D562987" w14:textId="77777777" w:rsidR="00E355AD" w:rsidRDefault="00E355AD" w:rsidP="007F061F">
            <w:r>
              <w:t>2024</w:t>
            </w:r>
          </w:p>
        </w:tc>
        <w:tc>
          <w:tcPr>
            <w:tcW w:w="1080" w:type="dxa"/>
          </w:tcPr>
          <w:p w14:paraId="6D8421E4" w14:textId="77777777" w:rsidR="00E355AD" w:rsidRDefault="00E355AD" w:rsidP="007F061F">
            <w:r>
              <w:t>Experimental</w:t>
            </w:r>
          </w:p>
        </w:tc>
        <w:tc>
          <w:tcPr>
            <w:tcW w:w="2610" w:type="dxa"/>
          </w:tcPr>
          <w:p w14:paraId="01151FCB" w14:textId="77777777" w:rsidR="00E355AD" w:rsidRDefault="00E355AD" w:rsidP="007F061F">
            <w:r>
              <w:t>The research reveals that AI transformation significantly enhances the innovation capability of enterprises. Heterogeneity analysis indicates that AI transformation exerts a stronger promoting effect on the innovation capability of non-technology firms, large enterprises and those within the manufacturing sector</w:t>
            </w:r>
          </w:p>
        </w:tc>
        <w:tc>
          <w:tcPr>
            <w:tcW w:w="2250" w:type="dxa"/>
          </w:tcPr>
          <w:p w14:paraId="22715AE2" w14:textId="77777777" w:rsidR="00E355AD" w:rsidRDefault="00E355AD" w:rsidP="007F061F">
            <w:r>
              <w:t>Drawing upon data from Chinese listed companies spanning the period from 2011 to 2022, this study employs a dual fixed-effects model and a mediation effects model to empirically analyze the influence of enterprise AI transformation on its innovation capability as well as the specific mechanisms involved</w:t>
            </w:r>
          </w:p>
        </w:tc>
        <w:tc>
          <w:tcPr>
            <w:tcW w:w="1270" w:type="dxa"/>
          </w:tcPr>
          <w:p w14:paraId="71B8430D" w14:textId="77777777" w:rsidR="00E355AD" w:rsidRDefault="00E355AD" w:rsidP="007F061F">
            <w:r>
              <w:t>Further examination demonstrates that AI transformation elevates the quality, efficiency and eco-friendliness of enterprise innovation</w:t>
            </w:r>
          </w:p>
        </w:tc>
      </w:tr>
    </w:tbl>
    <w:p w14:paraId="769E371A" w14:textId="77777777" w:rsidR="00E355AD" w:rsidRDefault="00E355AD" w:rsidP="00E355AD"/>
    <w:p w14:paraId="2EB4CA18" w14:textId="77777777" w:rsidR="00E355AD" w:rsidRDefault="00E355AD" w:rsidP="00E355AD"/>
    <w:p w14:paraId="68B9D90D" w14:textId="77777777" w:rsidR="00E355AD" w:rsidRDefault="00E355AD" w:rsidP="00E355AD"/>
    <w:p w14:paraId="0FF34587" w14:textId="77777777" w:rsidR="00E355AD" w:rsidRDefault="00E355AD" w:rsidP="00E355AD">
      <w:pPr>
        <w:rPr>
          <w:rFonts w:eastAsia="Times New Roman"/>
        </w:rPr>
      </w:pPr>
    </w:p>
    <w:p w14:paraId="078E5FF0" w14:textId="77777777" w:rsidR="00E355AD" w:rsidRDefault="00E355AD" w:rsidP="00E355AD">
      <w:pPr>
        <w:rPr>
          <w:b/>
          <w:bCs/>
        </w:rPr>
      </w:pPr>
    </w:p>
    <w:p w14:paraId="75525364" w14:textId="77777777" w:rsidR="00E355AD" w:rsidRDefault="00E355AD" w:rsidP="00E355AD">
      <w:pPr>
        <w:rPr>
          <w:b/>
          <w:bCs/>
        </w:rPr>
      </w:pPr>
    </w:p>
    <w:p w14:paraId="6A2B71C7" w14:textId="77777777" w:rsidR="00E355AD" w:rsidRDefault="00E355AD" w:rsidP="00E355AD">
      <w:pPr>
        <w:rPr>
          <w:b/>
          <w:bCs/>
        </w:rPr>
      </w:pPr>
    </w:p>
    <w:p w14:paraId="1234DEE2" w14:textId="77777777" w:rsidR="00E355AD" w:rsidRDefault="00E355AD" w:rsidP="00E355AD">
      <w:pPr>
        <w:rPr>
          <w:b/>
          <w:bCs/>
        </w:rPr>
      </w:pPr>
    </w:p>
    <w:p w14:paraId="584CCDD6" w14:textId="77777777" w:rsidR="00E355AD" w:rsidRDefault="00E355AD" w:rsidP="00E355AD">
      <w:pPr>
        <w:rPr>
          <w:b/>
          <w:bCs/>
        </w:rPr>
      </w:pPr>
    </w:p>
    <w:p w14:paraId="2091F314" w14:textId="77777777" w:rsidR="00E355AD" w:rsidRDefault="00E355AD" w:rsidP="00E355AD">
      <w:pPr>
        <w:rPr>
          <w:b/>
          <w:bCs/>
        </w:rPr>
      </w:pPr>
    </w:p>
    <w:p w14:paraId="6697E50D" w14:textId="77777777" w:rsidR="00E355AD" w:rsidRDefault="00E355AD" w:rsidP="00E355AD">
      <w:pPr>
        <w:rPr>
          <w:b/>
          <w:bCs/>
        </w:rPr>
      </w:pPr>
    </w:p>
    <w:p w14:paraId="330F1615" w14:textId="77777777" w:rsidR="00E355AD" w:rsidRPr="006E5631" w:rsidRDefault="00E355AD" w:rsidP="00E355AD">
      <w:pPr>
        <w:rPr>
          <w:b/>
          <w:bCs/>
        </w:rPr>
      </w:pPr>
    </w:p>
    <w:p w14:paraId="7BF9D281" w14:textId="67C3474F" w:rsidR="005944BA" w:rsidRPr="001E49EA" w:rsidRDefault="005944BA" w:rsidP="006E5631">
      <w:r w:rsidRPr="005944BA">
        <w:rPr>
          <w:b/>
          <w:bCs/>
        </w:rPr>
        <w:t>Problem Statement</w:t>
      </w:r>
      <w:r>
        <w:t xml:space="preserve">: </w:t>
      </w:r>
      <w:r w:rsidR="001E49EA" w:rsidRPr="001E49EA">
        <w:t>AI Integration in Project Management for Digital Transformation: A UAE Perspective</w:t>
      </w:r>
    </w:p>
    <w:p w14:paraId="41150E79" w14:textId="4BBB3B3E" w:rsidR="005944BA" w:rsidRDefault="000961B4" w:rsidP="000961B4">
      <w:r w:rsidRPr="000961B4">
        <w:lastRenderedPageBreak/>
        <w:t>AI integration in project management and its impact on digital transformation has become a critical focus for organizations (Sayed, 2022). In today's fast-paced AI landscape, organizations must invest not only in AI capabilities but also in workforce development to remain competitive. In the past decades, industrial organizations needed many years to adapt to change; however, currently, the same changes take place within a few months.</w:t>
      </w:r>
    </w:p>
    <w:p w14:paraId="3715C8FB" w14:textId="63E6CF70" w:rsidR="000961B4" w:rsidRDefault="00696DD1" w:rsidP="00696DD1">
      <w:r w:rsidRPr="00696DD1">
        <w:t xml:space="preserve">Despite significant investment in AI, many organizations fail to achieve the expected project outcomes. </w:t>
      </w:r>
      <w:proofErr w:type="spellStart"/>
      <w:r w:rsidRPr="00696DD1">
        <w:t>Bharadiya</w:t>
      </w:r>
      <w:proofErr w:type="spellEnd"/>
      <w:r w:rsidRPr="00696DD1">
        <w:t xml:space="preserve"> (2023) found that this shortfall is not caused by the AI technology itself, but by organizations' lack of understanding of how to apply AI effectively. As a result, organizations that adopt AI without addressing this knowledge gap risk failing to realize AI's benefits in project management.</w:t>
      </w:r>
    </w:p>
    <w:p w14:paraId="24A397FE" w14:textId="56A39969" w:rsidR="00696DD1" w:rsidRDefault="00210074" w:rsidP="00210074">
      <w:r w:rsidRPr="00210074">
        <w:t>Addressing this gap is significant because organizations that fail to bridge the AI knowledge gap risk losing competitive advantage to firms that adopt AI more effectively. Conversely, Jiang et al. (2024) found that successful AI transformation significantly enhances overall business performance, highlighting the potential gains for organizations that close this gap.</w:t>
      </w:r>
    </w:p>
    <w:p w14:paraId="4B096F6D" w14:textId="104A2F68" w:rsidR="00210074" w:rsidRDefault="00210074" w:rsidP="00210074">
      <w:r w:rsidRPr="00210074">
        <w:t xml:space="preserve">Several studies propose frameworks to address AI adoption challenges. </w:t>
      </w:r>
      <w:proofErr w:type="spellStart"/>
      <w:r w:rsidRPr="00210074">
        <w:t>Alet</w:t>
      </w:r>
      <w:proofErr w:type="spellEnd"/>
      <w:r w:rsidRPr="00210074">
        <w:t xml:space="preserve"> (2024) identifies four critical dimensions for effective AI business strategy, while Wamba-</w:t>
      </w:r>
      <w:proofErr w:type="spellStart"/>
      <w:r w:rsidRPr="00210074">
        <w:t>Taguimdje</w:t>
      </w:r>
      <w:proofErr w:type="spellEnd"/>
      <w:r w:rsidRPr="00210074">
        <w:t xml:space="preserve"> et al. (2020) emphasize that organizations must reconfigure their processes to fully benefit from AI.</w:t>
      </w:r>
    </w:p>
    <w:p w14:paraId="07D6B93E" w14:textId="5ACB26A5" w:rsidR="00210074" w:rsidRDefault="00210074" w:rsidP="00210074">
      <w:r w:rsidRPr="00210074">
        <w:t xml:space="preserve">While these frameworks offer valuable general guidance, they remain broad and not specific to project management contexts. Al </w:t>
      </w:r>
      <w:proofErr w:type="spellStart"/>
      <w:r w:rsidRPr="00210074">
        <w:t>Sulaity</w:t>
      </w:r>
      <w:proofErr w:type="spellEnd"/>
      <w:r w:rsidRPr="00210074">
        <w:t xml:space="preserve"> et al. (2025) highlight that AI implementation research is predominantly focused on North America and Europe, leaving regional contexts such as the UAE under-explored. This research therefore aims to address this gap by proposing a regionally-adapted framework for AI adoption in project management.</w:t>
      </w:r>
    </w:p>
    <w:p w14:paraId="52F1EE65" w14:textId="0CFAD2B3" w:rsidR="00210074" w:rsidRPr="00210074" w:rsidRDefault="00210074" w:rsidP="00210074">
      <w:r>
        <w:rPr>
          <w:b/>
          <w:bCs/>
        </w:rPr>
        <w:t xml:space="preserve">Research </w:t>
      </w:r>
      <w:r w:rsidRPr="00210074">
        <w:rPr>
          <w:b/>
          <w:bCs/>
        </w:rPr>
        <w:t xml:space="preserve">Objectives </w:t>
      </w:r>
    </w:p>
    <w:p w14:paraId="26537515" w14:textId="77777777" w:rsidR="00210074" w:rsidRPr="00210074" w:rsidRDefault="00210074" w:rsidP="00210074">
      <w:pPr>
        <w:numPr>
          <w:ilvl w:val="0"/>
          <w:numId w:val="1"/>
        </w:numPr>
      </w:pPr>
      <w:r w:rsidRPr="00210074">
        <w:t>To identify the key barriers to effective AI adoption in UAE project management.</w:t>
      </w:r>
    </w:p>
    <w:p w14:paraId="6ABF6711" w14:textId="77777777" w:rsidR="00210074" w:rsidRPr="00210074" w:rsidRDefault="00210074" w:rsidP="00210074">
      <w:pPr>
        <w:numPr>
          <w:ilvl w:val="0"/>
          <w:numId w:val="1"/>
        </w:numPr>
      </w:pPr>
      <w:r w:rsidRPr="00210074">
        <w:t>To assess the impact of AI knowledge gaps on project outcomes.</w:t>
      </w:r>
    </w:p>
    <w:p w14:paraId="4BE1D91B" w14:textId="77777777" w:rsidR="00210074" w:rsidRPr="00210074" w:rsidRDefault="00210074" w:rsidP="00210074">
      <w:pPr>
        <w:numPr>
          <w:ilvl w:val="0"/>
          <w:numId w:val="1"/>
        </w:numPr>
      </w:pPr>
      <w:r w:rsidRPr="00210074">
        <w:t>To evaluate existing AI adoption frameworks for their relevance to project management in the UAE.</w:t>
      </w:r>
    </w:p>
    <w:p w14:paraId="3252CA29" w14:textId="77777777" w:rsidR="00210074" w:rsidRDefault="00210074" w:rsidP="00210074">
      <w:pPr>
        <w:numPr>
          <w:ilvl w:val="0"/>
          <w:numId w:val="1"/>
        </w:numPr>
      </w:pPr>
      <w:r w:rsidRPr="00210074">
        <w:t>To propose a regionally-adapted framework for AI integration in project management.</w:t>
      </w:r>
    </w:p>
    <w:p w14:paraId="787C5226" w14:textId="77777777" w:rsidR="00210074" w:rsidRDefault="00210074" w:rsidP="00210074"/>
    <w:p w14:paraId="724C485E" w14:textId="77777777" w:rsidR="00E355AD" w:rsidRDefault="00E355AD" w:rsidP="00210074"/>
    <w:p w14:paraId="622C5F13" w14:textId="18EF8032" w:rsidR="009C5EF5" w:rsidRPr="009C5EF5" w:rsidRDefault="009C5EF5" w:rsidP="00210074">
      <w:pPr>
        <w:rPr>
          <w:b/>
          <w:bCs/>
        </w:rPr>
      </w:pPr>
      <w:r w:rsidRPr="009C5EF5">
        <w:rPr>
          <w:b/>
          <w:bCs/>
        </w:rPr>
        <w:t>References</w:t>
      </w:r>
    </w:p>
    <w:p w14:paraId="6EB2D1C0" w14:textId="77777777" w:rsidR="009C5EF5" w:rsidRPr="009C5EF5" w:rsidRDefault="009C5EF5" w:rsidP="009C5EF5">
      <w:r w:rsidRPr="009C5EF5">
        <w:lastRenderedPageBreak/>
        <w:t xml:space="preserve">Al </w:t>
      </w:r>
      <w:proofErr w:type="spellStart"/>
      <w:r w:rsidRPr="009C5EF5">
        <w:t>Sulaity</w:t>
      </w:r>
      <w:proofErr w:type="spellEnd"/>
      <w:r w:rsidRPr="009C5EF5">
        <w:t xml:space="preserve">, I., </w:t>
      </w:r>
      <w:proofErr w:type="spellStart"/>
      <w:r w:rsidRPr="009C5EF5">
        <w:t>Yourston</w:t>
      </w:r>
      <w:proofErr w:type="spellEnd"/>
      <w:r w:rsidRPr="009C5EF5">
        <w:t xml:space="preserve">, D., </w:t>
      </w:r>
      <w:proofErr w:type="spellStart"/>
      <w:r w:rsidRPr="009C5EF5">
        <w:t>Khassawneh</w:t>
      </w:r>
      <w:proofErr w:type="spellEnd"/>
      <w:r w:rsidRPr="009C5EF5">
        <w:t>, O., &amp; Darwish, T. K. (2025). Driving digital transformation in the oil and gas sector: unlocking AI's potential in the UAE.</w:t>
      </w:r>
    </w:p>
    <w:p w14:paraId="5D25A40A" w14:textId="77777777" w:rsidR="009C5EF5" w:rsidRPr="009C5EF5" w:rsidRDefault="009C5EF5" w:rsidP="009C5EF5">
      <w:proofErr w:type="spellStart"/>
      <w:r w:rsidRPr="009C5EF5">
        <w:t>Alet</w:t>
      </w:r>
      <w:proofErr w:type="spellEnd"/>
      <w:r w:rsidRPr="009C5EF5">
        <w:t>, J. (2024). Effective integration of artificial intelligence: key axes for business strategy.</w:t>
      </w:r>
    </w:p>
    <w:p w14:paraId="0813060D" w14:textId="77777777" w:rsidR="009C5EF5" w:rsidRPr="009C5EF5" w:rsidRDefault="009C5EF5" w:rsidP="009C5EF5">
      <w:proofErr w:type="spellStart"/>
      <w:r w:rsidRPr="009C5EF5">
        <w:t>Bharadiya</w:t>
      </w:r>
      <w:proofErr w:type="spellEnd"/>
      <w:r w:rsidRPr="009C5EF5">
        <w:t>, J. (2023). The impact of artificial intelligence on business processes.</w:t>
      </w:r>
    </w:p>
    <w:p w14:paraId="5CDBE235" w14:textId="77777777" w:rsidR="009C5EF5" w:rsidRPr="009C5EF5" w:rsidRDefault="009C5EF5" w:rsidP="009C5EF5">
      <w:r w:rsidRPr="009C5EF5">
        <w:t>Jiang, L., Xuan, Y., &amp; Zhang, K. (2024). Unlocking innovation potential: the impact of artificial intelligence transformation on enterprise innovation capacity.</w:t>
      </w:r>
    </w:p>
    <w:p w14:paraId="7A820203" w14:textId="77777777" w:rsidR="009C5EF5" w:rsidRPr="009C5EF5" w:rsidRDefault="009C5EF5" w:rsidP="009C5EF5">
      <w:r w:rsidRPr="009C5EF5">
        <w:t>Sayed, R. (2022). The Impact of Digital Transformation on Project Management and Business Development: Case Studies in Diverse Industries. Marketing and Branding Research, 9(1), 53-64.</w:t>
      </w:r>
    </w:p>
    <w:p w14:paraId="68942978" w14:textId="77777777" w:rsidR="009C5EF5" w:rsidRPr="009C5EF5" w:rsidRDefault="009C5EF5" w:rsidP="009C5EF5">
      <w:r w:rsidRPr="009C5EF5">
        <w:t>Wamba-</w:t>
      </w:r>
      <w:proofErr w:type="spellStart"/>
      <w:r w:rsidRPr="009C5EF5">
        <w:t>Taguimdje</w:t>
      </w:r>
      <w:proofErr w:type="spellEnd"/>
      <w:r w:rsidRPr="009C5EF5">
        <w:t xml:space="preserve">, S., Fosso Wamba, S., Kala </w:t>
      </w:r>
      <w:proofErr w:type="spellStart"/>
      <w:r w:rsidRPr="009C5EF5">
        <w:t>Kamdjoug</w:t>
      </w:r>
      <w:proofErr w:type="spellEnd"/>
      <w:r w:rsidRPr="009C5EF5">
        <w:t>, J. R., &amp; Tchatchouang Wanko, C. E. (2020). Influence of artificial intelligence (AI) on firm performance: the business value of AI-based transformation projects. Business Process Management Journal, 26(7), 1893-1924. https://doi.org/10.1108/BPMJ-10-2019-0411</w:t>
      </w:r>
    </w:p>
    <w:p w14:paraId="5A8E213C" w14:textId="77777777" w:rsidR="009C5EF5" w:rsidRDefault="009C5EF5" w:rsidP="00210074"/>
    <w:sectPr w:rsidR="009C5E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roid Sans">
    <w:altName w:val="Segoe UI"/>
    <w:charset w:val="00"/>
    <w:family w:val="auto"/>
    <w:pitch w:val="variable"/>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32EEC"/>
    <w:multiLevelType w:val="hybridMultilevel"/>
    <w:tmpl w:val="8E26E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840883"/>
    <w:multiLevelType w:val="hybridMultilevel"/>
    <w:tmpl w:val="D49865F4"/>
    <w:lvl w:ilvl="0" w:tplc="C26E92B2">
      <w:start w:val="1"/>
      <w:numFmt w:val="bullet"/>
      <w:lvlRestart w:val="0"/>
      <w:lvlText w:val=""/>
      <w:lvlJc w:val="left"/>
      <w:pPr>
        <w:tabs>
          <w:tab w:val="num" w:pos="0"/>
        </w:tabs>
        <w:ind w:left="720" w:hanging="360"/>
      </w:pPr>
      <w:rPr>
        <w:rFonts w:ascii="Symbol" w:hAnsi="Symbol" w:hint="default"/>
      </w:rPr>
    </w:lvl>
    <w:lvl w:ilvl="1" w:tplc="36B05E30">
      <w:start w:val="1"/>
      <w:numFmt w:val="bullet"/>
      <w:lvlText w:val="o"/>
      <w:lvlJc w:val="left"/>
      <w:pPr>
        <w:tabs>
          <w:tab w:val="num" w:pos="0"/>
        </w:tabs>
        <w:ind w:left="1440" w:hanging="360"/>
      </w:pPr>
      <w:rPr>
        <w:rFonts w:ascii="Courier New" w:hAnsi="Courier New" w:cs="Courier New" w:hint="default"/>
      </w:rPr>
    </w:lvl>
    <w:lvl w:ilvl="2" w:tplc="D444B998">
      <w:start w:val="1"/>
      <w:numFmt w:val="bullet"/>
      <w:lvlText w:val=""/>
      <w:lvlJc w:val="left"/>
      <w:pPr>
        <w:tabs>
          <w:tab w:val="num" w:pos="0"/>
        </w:tabs>
        <w:ind w:left="2160" w:hanging="360"/>
      </w:pPr>
      <w:rPr>
        <w:rFonts w:ascii="Wingdings" w:hAnsi="Wingdings" w:hint="default"/>
      </w:rPr>
    </w:lvl>
    <w:lvl w:ilvl="3" w:tplc="6E24E5E4">
      <w:start w:val="1"/>
      <w:numFmt w:val="bullet"/>
      <w:lvlText w:val=""/>
      <w:lvlJc w:val="left"/>
      <w:pPr>
        <w:tabs>
          <w:tab w:val="num" w:pos="0"/>
        </w:tabs>
        <w:ind w:left="2880" w:hanging="360"/>
      </w:pPr>
      <w:rPr>
        <w:rFonts w:ascii="Symbol" w:hAnsi="Symbol" w:hint="default"/>
      </w:rPr>
    </w:lvl>
    <w:lvl w:ilvl="4" w:tplc="229E6EA8">
      <w:start w:val="1"/>
      <w:numFmt w:val="bullet"/>
      <w:lvlText w:val="o"/>
      <w:lvlJc w:val="left"/>
      <w:pPr>
        <w:tabs>
          <w:tab w:val="num" w:pos="0"/>
        </w:tabs>
        <w:ind w:left="3600" w:hanging="360"/>
      </w:pPr>
      <w:rPr>
        <w:rFonts w:ascii="Courier New" w:hAnsi="Courier New" w:cs="Courier New" w:hint="default"/>
      </w:rPr>
    </w:lvl>
    <w:lvl w:ilvl="5" w:tplc="A1EA11D4">
      <w:start w:val="1"/>
      <w:numFmt w:val="bullet"/>
      <w:lvlText w:val=""/>
      <w:lvlJc w:val="left"/>
      <w:pPr>
        <w:tabs>
          <w:tab w:val="num" w:pos="0"/>
        </w:tabs>
        <w:ind w:left="4320" w:hanging="360"/>
      </w:pPr>
      <w:rPr>
        <w:rFonts w:ascii="Wingdings" w:hAnsi="Wingdings" w:hint="default"/>
      </w:rPr>
    </w:lvl>
    <w:lvl w:ilvl="6" w:tplc="311A3224">
      <w:start w:val="1"/>
      <w:numFmt w:val="bullet"/>
      <w:lvlText w:val=""/>
      <w:lvlJc w:val="left"/>
      <w:pPr>
        <w:tabs>
          <w:tab w:val="num" w:pos="0"/>
        </w:tabs>
        <w:ind w:left="5040" w:hanging="360"/>
      </w:pPr>
      <w:rPr>
        <w:rFonts w:ascii="Symbol" w:hAnsi="Symbol" w:hint="default"/>
      </w:rPr>
    </w:lvl>
    <w:lvl w:ilvl="7" w:tplc="E6C0FB84">
      <w:start w:val="1"/>
      <w:numFmt w:val="bullet"/>
      <w:lvlText w:val="o"/>
      <w:lvlJc w:val="left"/>
      <w:pPr>
        <w:tabs>
          <w:tab w:val="num" w:pos="0"/>
        </w:tabs>
        <w:ind w:left="5760" w:hanging="360"/>
      </w:pPr>
      <w:rPr>
        <w:rFonts w:ascii="Courier New" w:hAnsi="Courier New" w:cs="Courier New" w:hint="default"/>
      </w:rPr>
    </w:lvl>
    <w:lvl w:ilvl="8" w:tplc="A62EE60A">
      <w:start w:val="1"/>
      <w:numFmt w:val="bullet"/>
      <w:lvlText w:val=""/>
      <w:lvlJc w:val="left"/>
      <w:pPr>
        <w:tabs>
          <w:tab w:val="num" w:pos="0"/>
        </w:tabs>
        <w:ind w:left="6480" w:hanging="360"/>
      </w:pPr>
      <w:rPr>
        <w:rFonts w:ascii="Wingdings" w:hAnsi="Wingdings" w:hint="default"/>
      </w:rPr>
    </w:lvl>
  </w:abstractNum>
  <w:abstractNum w:abstractNumId="2" w15:restartNumberingAfterBreak="0">
    <w:nsid w:val="282E247A"/>
    <w:multiLevelType w:val="hybridMultilevel"/>
    <w:tmpl w:val="DB3E7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D557ECA"/>
    <w:multiLevelType w:val="multilevel"/>
    <w:tmpl w:val="9E8CF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74114181">
    <w:abstractNumId w:val="3"/>
  </w:num>
  <w:num w:numId="2" w16cid:durableId="2045251932">
    <w:abstractNumId w:val="1"/>
  </w:num>
  <w:num w:numId="3" w16cid:durableId="1658920768">
    <w:abstractNumId w:val="0"/>
  </w:num>
  <w:num w:numId="4" w16cid:durableId="18492966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4BA"/>
    <w:rsid w:val="000961B4"/>
    <w:rsid w:val="001E49EA"/>
    <w:rsid w:val="00210074"/>
    <w:rsid w:val="002F2FC1"/>
    <w:rsid w:val="00386074"/>
    <w:rsid w:val="005944BA"/>
    <w:rsid w:val="00696DD1"/>
    <w:rsid w:val="006E5631"/>
    <w:rsid w:val="007C0BE1"/>
    <w:rsid w:val="009C1C9A"/>
    <w:rsid w:val="009C5EF5"/>
    <w:rsid w:val="00E355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4B2E4"/>
  <w15:chartTrackingRefBased/>
  <w15:docId w15:val="{79013C95-6F88-43DF-A85F-F986A9A17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44B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944B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944B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944B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944B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944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44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44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44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44B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944B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944B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944B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944B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944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44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44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44BA"/>
    <w:rPr>
      <w:rFonts w:eastAsiaTheme="majorEastAsia" w:cstheme="majorBidi"/>
      <w:color w:val="272727" w:themeColor="text1" w:themeTint="D8"/>
    </w:rPr>
  </w:style>
  <w:style w:type="paragraph" w:styleId="Title">
    <w:name w:val="Title"/>
    <w:basedOn w:val="Normal"/>
    <w:next w:val="Normal"/>
    <w:link w:val="TitleChar"/>
    <w:uiPriority w:val="10"/>
    <w:qFormat/>
    <w:rsid w:val="005944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44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44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44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44BA"/>
    <w:pPr>
      <w:spacing w:before="160"/>
      <w:jc w:val="center"/>
    </w:pPr>
    <w:rPr>
      <w:i/>
      <w:iCs/>
      <w:color w:val="404040" w:themeColor="text1" w:themeTint="BF"/>
    </w:rPr>
  </w:style>
  <w:style w:type="character" w:customStyle="1" w:styleId="QuoteChar">
    <w:name w:val="Quote Char"/>
    <w:basedOn w:val="DefaultParagraphFont"/>
    <w:link w:val="Quote"/>
    <w:uiPriority w:val="29"/>
    <w:rsid w:val="005944BA"/>
    <w:rPr>
      <w:i/>
      <w:iCs/>
      <w:color w:val="404040" w:themeColor="text1" w:themeTint="BF"/>
    </w:rPr>
  </w:style>
  <w:style w:type="paragraph" w:styleId="ListParagraph">
    <w:name w:val="List Paragraph"/>
    <w:basedOn w:val="Normal"/>
    <w:uiPriority w:val="34"/>
    <w:qFormat/>
    <w:rsid w:val="005944BA"/>
    <w:pPr>
      <w:ind w:left="720"/>
      <w:contextualSpacing/>
    </w:pPr>
  </w:style>
  <w:style w:type="character" w:styleId="IntenseEmphasis">
    <w:name w:val="Intense Emphasis"/>
    <w:basedOn w:val="DefaultParagraphFont"/>
    <w:uiPriority w:val="21"/>
    <w:qFormat/>
    <w:rsid w:val="005944BA"/>
    <w:rPr>
      <w:i/>
      <w:iCs/>
      <w:color w:val="2F5496" w:themeColor="accent1" w:themeShade="BF"/>
    </w:rPr>
  </w:style>
  <w:style w:type="paragraph" w:styleId="IntenseQuote">
    <w:name w:val="Intense Quote"/>
    <w:basedOn w:val="Normal"/>
    <w:next w:val="Normal"/>
    <w:link w:val="IntenseQuoteChar"/>
    <w:uiPriority w:val="30"/>
    <w:qFormat/>
    <w:rsid w:val="005944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944BA"/>
    <w:rPr>
      <w:i/>
      <w:iCs/>
      <w:color w:val="2F5496" w:themeColor="accent1" w:themeShade="BF"/>
    </w:rPr>
  </w:style>
  <w:style w:type="character" w:styleId="IntenseReference">
    <w:name w:val="Intense Reference"/>
    <w:basedOn w:val="DefaultParagraphFont"/>
    <w:uiPriority w:val="32"/>
    <w:qFormat/>
    <w:rsid w:val="005944BA"/>
    <w:rPr>
      <w:b/>
      <w:bCs/>
      <w:smallCaps/>
      <w:color w:val="2F5496" w:themeColor="accent1" w:themeShade="BF"/>
      <w:spacing w:val="5"/>
    </w:rPr>
  </w:style>
  <w:style w:type="paragraph" w:customStyle="1" w:styleId="ListParagraph1">
    <w:name w:val="List Paragraph1"/>
    <w:basedOn w:val="Normal"/>
    <w:rsid w:val="00E355AD"/>
    <w:pPr>
      <w:ind w:left="720"/>
      <w:contextualSpacing/>
    </w:pPr>
    <w:rPr>
      <w:rFonts w:ascii="Droid Sans" w:eastAsia="DengXian" w:hAnsi="Droid Sans" w:cs="Arial"/>
      <w14:ligatures w14:val="none"/>
    </w:rPr>
  </w:style>
  <w:style w:type="character" w:customStyle="1" w:styleId="al-author-delim">
    <w:name w:val="al-author-delim"/>
    <w:basedOn w:val="DefaultParagraphFont"/>
    <w:rsid w:val="00E355AD"/>
  </w:style>
  <w:style w:type="character" w:styleId="Emphasis">
    <w:name w:val="Emphasis"/>
    <w:basedOn w:val="DefaultParagraphFont"/>
    <w:rsid w:val="00E355AD"/>
    <w:rPr>
      <w:i/>
      <w:iCs/>
    </w:rPr>
  </w:style>
  <w:style w:type="character" w:styleId="Hyperlink">
    <w:name w:val="Hyperlink"/>
    <w:basedOn w:val="DefaultParagraphFont"/>
    <w:rsid w:val="00E355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9</Pages>
  <Words>2217</Words>
  <Characters>12639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 S</dc:creator>
  <cp:keywords/>
  <dc:description/>
  <cp:lastModifiedBy>W S</cp:lastModifiedBy>
  <cp:revision>6</cp:revision>
  <dcterms:created xsi:type="dcterms:W3CDTF">2026-07-11T16:27:00Z</dcterms:created>
  <dcterms:modified xsi:type="dcterms:W3CDTF">2026-07-11T17:38:00Z</dcterms:modified>
</cp:coreProperties>
</file>