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14EE234" w:rsidR="009125CE" w:rsidRPr="00DA4E45" w:rsidRDefault="00853FBD" w:rsidP="00853FBD">
      <w:pPr>
        <w:spacing w:before="100" w:beforeAutospacing="1" w:after="100" w:afterAutospacing="1" w:line="360" w:lineRule="auto"/>
        <w:jc w:val="both"/>
        <w:rPr>
          <w:rFonts w:ascii="Sakkal Majalla" w:hAnsi="Sakkal Majalla" w:cs="Sakkal Majalla"/>
          <w:b/>
          <w:bCs/>
          <w:sz w:val="32"/>
          <w:szCs w:val="32"/>
          <w:lang w:bidi="ar-EG"/>
        </w:rPr>
      </w:pPr>
      <w:r w:rsidRPr="00DA4E45">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7CC64A30">
            <wp:simplePos x="0" y="0"/>
            <wp:positionH relativeFrom="margin">
              <wp:align>left</wp:align>
            </wp:positionH>
            <wp:positionV relativeFrom="margin">
              <wp:align>top</wp:align>
            </wp:positionV>
            <wp:extent cx="1973580" cy="183134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0318" cy="1837849"/>
                    </a:xfrm>
                    <a:prstGeom prst="rect">
                      <a:avLst/>
                    </a:prstGeom>
                  </pic:spPr>
                </pic:pic>
              </a:graphicData>
            </a:graphic>
            <wp14:sizeRelH relativeFrom="margin">
              <wp14:pctWidth>0</wp14:pctWidth>
            </wp14:sizeRelH>
            <wp14:sizeRelV relativeFrom="margin">
              <wp14:pctHeight>0</wp14:pctHeight>
            </wp14:sizeRelV>
          </wp:anchor>
        </w:drawing>
      </w:r>
      <w:r w:rsidR="009125CE" w:rsidRPr="00DA4E45">
        <w:rPr>
          <w:rFonts w:ascii="Sakkal Majalla" w:hAnsi="Sakkal Majalla" w:cs="Sakkal Majalla"/>
          <w:b/>
          <w:bCs/>
          <w:sz w:val="32"/>
          <w:szCs w:val="32"/>
          <w:rtl/>
          <w:lang w:bidi="ar-EG"/>
        </w:rPr>
        <w:t xml:space="preserve">جامعة ميدأوشن </w:t>
      </w:r>
    </w:p>
    <w:p w14:paraId="1E957002" w14:textId="1D57EDEA" w:rsidR="00F546CE" w:rsidRPr="00DA4E45" w:rsidRDefault="009125CE" w:rsidP="00853FBD">
      <w:pPr>
        <w:spacing w:before="100" w:beforeAutospacing="1" w:after="100" w:afterAutospacing="1" w:line="360" w:lineRule="auto"/>
        <w:jc w:val="both"/>
        <w:rPr>
          <w:rFonts w:ascii="Sakkal Majalla" w:hAnsi="Sakkal Majalla" w:cs="Sakkal Majalla"/>
          <w:b/>
          <w:bCs/>
          <w:sz w:val="32"/>
          <w:szCs w:val="32"/>
          <w:rtl/>
          <w:lang w:bidi="ar-EG"/>
        </w:rPr>
      </w:pPr>
      <w:r w:rsidRPr="00DA4E45">
        <w:rPr>
          <w:rFonts w:ascii="Sakkal Majalla" w:hAnsi="Sakkal Majalla" w:cs="Sakkal Majalla"/>
          <w:b/>
          <w:bCs/>
          <w:sz w:val="32"/>
          <w:szCs w:val="32"/>
          <w:lang w:bidi="ar-EG"/>
        </w:rPr>
        <w:t xml:space="preserve"> </w:t>
      </w:r>
      <w:r w:rsidRPr="00DA4E45">
        <w:rPr>
          <w:rFonts w:ascii="Sakkal Majalla" w:hAnsi="Sakkal Majalla" w:cs="Sakkal Majalla"/>
          <w:b/>
          <w:bCs/>
          <w:sz w:val="32"/>
          <w:szCs w:val="32"/>
          <w:rtl/>
          <w:lang w:bidi="ar-EG"/>
        </w:rPr>
        <w:t xml:space="preserve">كلية الإدارة </w:t>
      </w:r>
    </w:p>
    <w:p w14:paraId="0217C513" w14:textId="5FECD6BC" w:rsidR="009125CE" w:rsidRPr="00DA4E45" w:rsidRDefault="00D645E1" w:rsidP="00853FBD">
      <w:pPr>
        <w:spacing w:before="100" w:beforeAutospacing="1" w:after="100" w:afterAutospacing="1" w:line="360" w:lineRule="auto"/>
        <w:jc w:val="both"/>
        <w:rPr>
          <w:rFonts w:ascii="Sakkal Majalla" w:hAnsi="Sakkal Majalla" w:cs="Sakkal Majalla"/>
          <w:sz w:val="32"/>
          <w:szCs w:val="32"/>
          <w:rtl/>
          <w:lang w:bidi="ar-EG"/>
        </w:rPr>
      </w:pPr>
      <w:r w:rsidRPr="00DA4E45">
        <w:rPr>
          <w:rFonts w:ascii="Sakkal Majalla" w:hAnsi="Sakkal Majalla" w:cs="Sakkal Majalla"/>
          <w:b/>
          <w:bCs/>
          <w:sz w:val="32"/>
          <w:szCs w:val="32"/>
          <w:rtl/>
          <w:lang w:bidi="ar-EG"/>
        </w:rPr>
        <w:t>قسم / تخصص</w:t>
      </w:r>
      <w:r w:rsidRPr="00DA4E45">
        <w:rPr>
          <w:rFonts w:ascii="Sakkal Majalla" w:hAnsi="Sakkal Majalla" w:cs="Sakkal Majalla"/>
          <w:b/>
          <w:bCs/>
          <w:sz w:val="32"/>
          <w:szCs w:val="32"/>
          <w:lang w:bidi="ar-EG"/>
        </w:rPr>
        <w:t xml:space="preserve">  </w:t>
      </w:r>
      <w:r w:rsidRPr="00DA4E45">
        <w:rPr>
          <w:rFonts w:ascii="Sakkal Majalla" w:hAnsi="Sakkal Majalla" w:cs="Sakkal Majalla"/>
          <w:b/>
          <w:bCs/>
          <w:sz w:val="32"/>
          <w:szCs w:val="32"/>
          <w:rtl/>
          <w:lang w:bidi="ar-EG"/>
        </w:rPr>
        <w:t xml:space="preserve"> إدارة أعمال </w:t>
      </w:r>
    </w:p>
    <w:p w14:paraId="11A91486" w14:textId="77777777" w:rsidR="009125CE" w:rsidRPr="00DA4E45" w:rsidRDefault="009125CE" w:rsidP="00853FBD">
      <w:pPr>
        <w:spacing w:before="100" w:beforeAutospacing="1" w:after="100" w:afterAutospacing="1" w:line="360" w:lineRule="auto"/>
        <w:jc w:val="both"/>
        <w:rPr>
          <w:rFonts w:ascii="Sakkal Majalla" w:hAnsi="Sakkal Majalla" w:cs="Sakkal Majalla" w:hint="cs"/>
          <w:sz w:val="28"/>
          <w:szCs w:val="28"/>
          <w:rtl/>
          <w:lang w:bidi="ar-EG"/>
        </w:rPr>
      </w:pPr>
    </w:p>
    <w:p w14:paraId="1AA4343F" w14:textId="60F71FED" w:rsidR="009125CE" w:rsidRPr="00DA4E45" w:rsidRDefault="00A37178" w:rsidP="00853FBD">
      <w:pPr>
        <w:spacing w:before="100" w:beforeAutospacing="1" w:after="100" w:afterAutospacing="1" w:line="360" w:lineRule="auto"/>
        <w:jc w:val="center"/>
        <w:rPr>
          <w:rFonts w:ascii="Sakkal Majalla" w:hAnsi="Sakkal Majalla" w:cs="Sakkal Majalla"/>
          <w:b/>
          <w:bCs/>
          <w:sz w:val="40"/>
          <w:szCs w:val="40"/>
          <w:rtl/>
          <w:lang w:bidi="ar-EG"/>
        </w:rPr>
      </w:pPr>
      <w:r w:rsidRPr="00DA4E45">
        <w:rPr>
          <w:rFonts w:ascii="Sakkal Majalla" w:hAnsi="Sakkal Majalla" w:cs="Sakkal Majalla"/>
          <w:b/>
          <w:bCs/>
          <w:sz w:val="40"/>
          <w:szCs w:val="40"/>
          <w:rtl/>
          <w:lang w:bidi="ar-EG"/>
        </w:rPr>
        <w:t xml:space="preserve">اثر النظام </w:t>
      </w:r>
      <w:r w:rsidR="00F83159" w:rsidRPr="00DA4E45">
        <w:rPr>
          <w:rFonts w:ascii="Sakkal Majalla" w:hAnsi="Sakkal Majalla" w:cs="Sakkal Majalla"/>
          <w:b/>
          <w:bCs/>
          <w:sz w:val="40"/>
          <w:szCs w:val="40"/>
          <w:rtl/>
          <w:lang w:bidi="ar-EG"/>
        </w:rPr>
        <w:t>الإداري</w:t>
      </w:r>
      <w:r w:rsidRPr="00DA4E45">
        <w:rPr>
          <w:rFonts w:ascii="Sakkal Majalla" w:hAnsi="Sakkal Majalla" w:cs="Sakkal Majalla"/>
          <w:b/>
          <w:bCs/>
          <w:sz w:val="40"/>
          <w:szCs w:val="40"/>
          <w:rtl/>
          <w:lang w:bidi="ar-EG"/>
        </w:rPr>
        <w:t xml:space="preserve"> فى الشركات الكبرى على القيم </w:t>
      </w:r>
      <w:r w:rsidR="00F83159" w:rsidRPr="00DA4E45">
        <w:rPr>
          <w:rFonts w:ascii="Sakkal Majalla" w:hAnsi="Sakkal Majalla" w:cs="Sakkal Majalla"/>
          <w:b/>
          <w:bCs/>
          <w:sz w:val="40"/>
          <w:szCs w:val="40"/>
          <w:rtl/>
          <w:lang w:bidi="ar-EG"/>
        </w:rPr>
        <w:t>الأخلاقية</w:t>
      </w:r>
      <w:r w:rsidRPr="00DA4E45">
        <w:rPr>
          <w:rFonts w:ascii="Sakkal Majalla" w:hAnsi="Sakkal Majalla" w:cs="Sakkal Majalla"/>
          <w:b/>
          <w:bCs/>
          <w:sz w:val="40"/>
          <w:szCs w:val="40"/>
          <w:rtl/>
          <w:lang w:bidi="ar-EG"/>
        </w:rPr>
        <w:t xml:space="preserve"> ون</w:t>
      </w:r>
      <w:r w:rsidR="00F61DBD" w:rsidRPr="00DA4E45">
        <w:rPr>
          <w:rFonts w:ascii="Sakkal Majalla" w:hAnsi="Sakkal Majalla" w:cs="Sakkal Majalla"/>
          <w:b/>
          <w:bCs/>
          <w:sz w:val="40"/>
          <w:szCs w:val="40"/>
          <w:rtl/>
          <w:lang w:bidi="ar-EG"/>
        </w:rPr>
        <w:t>ظام المكافآت وأثرها على الموظف بالمملكة العربية السعودية</w:t>
      </w:r>
    </w:p>
    <w:p w14:paraId="751A7E65" w14:textId="6D872A85" w:rsidR="009125CE" w:rsidRPr="00DA4E45" w:rsidRDefault="009125CE" w:rsidP="00853FBD">
      <w:pPr>
        <w:spacing w:before="100" w:beforeAutospacing="1" w:after="100" w:afterAutospacing="1" w:line="360" w:lineRule="auto"/>
        <w:jc w:val="center"/>
        <w:rPr>
          <w:rFonts w:ascii="Sakkal Majalla" w:hAnsi="Sakkal Majalla" w:cs="Sakkal Majalla"/>
          <w:b/>
          <w:bCs/>
          <w:sz w:val="36"/>
          <w:szCs w:val="36"/>
          <w:rtl/>
          <w:lang w:bidi="ar-EG"/>
        </w:rPr>
      </w:pPr>
      <w:r w:rsidRPr="00DA4E45">
        <w:rPr>
          <w:rFonts w:ascii="Sakkal Majalla" w:hAnsi="Sakkal Majalla" w:cs="Sakkal Majalla"/>
          <w:b/>
          <w:bCs/>
          <w:sz w:val="36"/>
          <w:szCs w:val="36"/>
          <w:rtl/>
          <w:lang w:bidi="ar-EG"/>
        </w:rPr>
        <w:t>إعداد الطالب/</w:t>
      </w:r>
    </w:p>
    <w:p w14:paraId="76AA45C9" w14:textId="66132011" w:rsidR="009125CE" w:rsidRPr="00DA4E45" w:rsidRDefault="003F617A" w:rsidP="00853FBD">
      <w:pPr>
        <w:spacing w:before="100" w:beforeAutospacing="1" w:after="100" w:afterAutospacing="1" w:line="360" w:lineRule="auto"/>
        <w:jc w:val="center"/>
        <w:rPr>
          <w:rFonts w:ascii="Sakkal Majalla" w:hAnsi="Sakkal Majalla" w:cs="Sakkal Majalla"/>
          <w:b/>
          <w:bCs/>
          <w:sz w:val="36"/>
          <w:szCs w:val="36"/>
          <w:rtl/>
          <w:lang w:bidi="ar-EG"/>
        </w:rPr>
      </w:pPr>
      <w:r w:rsidRPr="00DA4E45">
        <w:rPr>
          <w:rFonts w:ascii="Sakkal Majalla" w:hAnsi="Sakkal Majalla" w:cs="Sakkal Majalla"/>
          <w:b/>
          <w:bCs/>
          <w:sz w:val="36"/>
          <w:szCs w:val="36"/>
          <w:rtl/>
          <w:lang w:bidi="ar-EG"/>
        </w:rPr>
        <w:t>نوره محمد حمود العماني السبيعي</w:t>
      </w:r>
    </w:p>
    <w:p w14:paraId="10551C26" w14:textId="79F103D6" w:rsidR="00D645E1" w:rsidRPr="00DA4E45" w:rsidRDefault="00D645E1" w:rsidP="00853FBD">
      <w:pPr>
        <w:spacing w:before="100" w:beforeAutospacing="1" w:after="100" w:afterAutospacing="1" w:line="360" w:lineRule="auto"/>
        <w:jc w:val="center"/>
        <w:rPr>
          <w:rFonts w:ascii="Sakkal Majalla" w:hAnsi="Sakkal Majalla" w:cs="Sakkal Majalla"/>
          <w:b/>
          <w:bCs/>
          <w:sz w:val="36"/>
          <w:szCs w:val="36"/>
          <w:rtl/>
          <w:lang w:bidi="ar-EG"/>
        </w:rPr>
      </w:pPr>
      <w:r w:rsidRPr="00DA4E45">
        <w:rPr>
          <w:rFonts w:ascii="Sakkal Majalla" w:hAnsi="Sakkal Majalla" w:cs="Sakkal Majalla"/>
          <w:b/>
          <w:bCs/>
          <w:sz w:val="36"/>
          <w:szCs w:val="36"/>
          <w:rtl/>
          <w:lang w:bidi="ar-EG"/>
        </w:rPr>
        <w:t>242001352</w:t>
      </w:r>
    </w:p>
    <w:p w14:paraId="5F4EE2DE" w14:textId="1EC35219" w:rsidR="009125CE" w:rsidRPr="00DA4E45" w:rsidRDefault="00D645E1" w:rsidP="00853FBD">
      <w:pPr>
        <w:spacing w:before="100" w:beforeAutospacing="1" w:after="100" w:afterAutospacing="1" w:line="360" w:lineRule="auto"/>
        <w:jc w:val="center"/>
        <w:rPr>
          <w:rFonts w:ascii="Sakkal Majalla" w:hAnsi="Sakkal Majalla" w:cs="Sakkal Majalla"/>
          <w:b/>
          <w:bCs/>
          <w:sz w:val="36"/>
          <w:szCs w:val="36"/>
          <w:rtl/>
          <w:lang w:bidi="ar-EG"/>
        </w:rPr>
      </w:pPr>
      <w:r w:rsidRPr="00DA4E45">
        <w:rPr>
          <w:rFonts w:ascii="Sakkal Majalla" w:hAnsi="Sakkal Majalla" w:cs="Sakkal Majalla"/>
          <w:b/>
          <w:bCs/>
          <w:sz w:val="36"/>
          <w:szCs w:val="36"/>
          <w:rtl/>
          <w:lang w:bidi="ar-EG"/>
        </w:rPr>
        <w:t xml:space="preserve">المشرفين على البحث </w:t>
      </w:r>
      <w:r w:rsidR="0094583A" w:rsidRPr="00DA4E45">
        <w:rPr>
          <w:rFonts w:ascii="Sakkal Majalla" w:hAnsi="Sakkal Majalla" w:cs="Sakkal Majalla"/>
          <w:b/>
          <w:bCs/>
          <w:sz w:val="36"/>
          <w:szCs w:val="36"/>
          <w:rtl/>
          <w:lang w:bidi="ar-EG"/>
        </w:rPr>
        <w:t xml:space="preserve">   </w:t>
      </w:r>
      <w:r w:rsidR="009125CE" w:rsidRPr="00DA4E45">
        <w:rPr>
          <w:rFonts w:ascii="Sakkal Majalla" w:hAnsi="Sakkal Majalla" w:cs="Sakkal Majalla"/>
          <w:b/>
          <w:bCs/>
          <w:sz w:val="36"/>
          <w:szCs w:val="36"/>
          <w:rtl/>
          <w:lang w:bidi="ar-EG"/>
        </w:rPr>
        <w:t>/</w:t>
      </w:r>
    </w:p>
    <w:p w14:paraId="2EFA31CD" w14:textId="2847C5F5" w:rsidR="009125CE" w:rsidRPr="00DA4E45" w:rsidRDefault="00B55620" w:rsidP="00853FBD">
      <w:pPr>
        <w:spacing w:before="100" w:beforeAutospacing="1" w:after="100" w:afterAutospacing="1" w:line="360" w:lineRule="auto"/>
        <w:jc w:val="center"/>
        <w:rPr>
          <w:rFonts w:ascii="Sakkal Majalla" w:hAnsi="Sakkal Majalla" w:cs="Sakkal Majalla"/>
          <w:b/>
          <w:bCs/>
          <w:sz w:val="36"/>
          <w:szCs w:val="36"/>
          <w:rtl/>
          <w:lang w:bidi="ar-EG"/>
        </w:rPr>
      </w:pPr>
      <w:r w:rsidRPr="00DA4E45">
        <w:rPr>
          <w:rFonts w:ascii="Sakkal Majalla" w:hAnsi="Sakkal Majalla" w:cs="Sakkal Majalla"/>
          <w:b/>
          <w:bCs/>
          <w:sz w:val="36"/>
          <w:szCs w:val="36"/>
          <w:rtl/>
          <w:lang w:bidi="ar-EG"/>
        </w:rPr>
        <w:t>د.</w:t>
      </w:r>
      <w:r w:rsidR="003F617A" w:rsidRPr="00DA4E45">
        <w:rPr>
          <w:rFonts w:ascii="Sakkal Majalla" w:hAnsi="Sakkal Majalla" w:cs="Sakkal Majalla"/>
          <w:b/>
          <w:bCs/>
          <w:sz w:val="36"/>
          <w:szCs w:val="36"/>
          <w:rtl/>
          <w:lang w:bidi="ar-EG"/>
        </w:rPr>
        <w:t xml:space="preserve"> </w:t>
      </w:r>
      <w:r w:rsidRPr="00DA4E45">
        <w:rPr>
          <w:rFonts w:ascii="Sakkal Majalla" w:hAnsi="Sakkal Majalla" w:cs="Sakkal Majalla"/>
          <w:b/>
          <w:bCs/>
          <w:sz w:val="36"/>
          <w:szCs w:val="36"/>
          <w:rtl/>
          <w:lang w:bidi="ar-EG"/>
        </w:rPr>
        <w:t>الفيصل عبد الحميد</w:t>
      </w:r>
      <w:r w:rsidR="00D645E1" w:rsidRPr="00DA4E45">
        <w:rPr>
          <w:rFonts w:ascii="Sakkal Majalla" w:hAnsi="Sakkal Majalla" w:cs="Sakkal Majalla"/>
          <w:b/>
          <w:bCs/>
          <w:sz w:val="36"/>
          <w:szCs w:val="36"/>
          <w:rtl/>
          <w:lang w:bidi="ar-EG"/>
        </w:rPr>
        <w:t xml:space="preserve"> محمد</w:t>
      </w:r>
    </w:p>
    <w:p w14:paraId="2459AD3C" w14:textId="69CE69E1" w:rsidR="00B55620" w:rsidRPr="00DA4E45" w:rsidRDefault="00B55620" w:rsidP="00853FBD">
      <w:pPr>
        <w:spacing w:before="100" w:beforeAutospacing="1" w:after="100" w:afterAutospacing="1" w:line="360" w:lineRule="auto"/>
        <w:jc w:val="center"/>
        <w:rPr>
          <w:rFonts w:ascii="Sakkal Majalla" w:hAnsi="Sakkal Majalla" w:cs="Sakkal Majalla"/>
          <w:b/>
          <w:bCs/>
          <w:sz w:val="36"/>
          <w:szCs w:val="36"/>
          <w:rtl/>
          <w:lang w:bidi="ar-EG"/>
        </w:rPr>
      </w:pPr>
      <w:r w:rsidRPr="00DA4E45">
        <w:rPr>
          <w:rFonts w:ascii="Sakkal Majalla" w:hAnsi="Sakkal Majalla" w:cs="Sakkal Majalla"/>
          <w:b/>
          <w:bCs/>
          <w:sz w:val="36"/>
          <w:szCs w:val="36"/>
          <w:rtl/>
          <w:lang w:bidi="ar-EG"/>
        </w:rPr>
        <w:t>د.</w:t>
      </w:r>
      <w:r w:rsidR="003F617A" w:rsidRPr="00DA4E45">
        <w:rPr>
          <w:rFonts w:ascii="Sakkal Majalla" w:hAnsi="Sakkal Majalla" w:cs="Sakkal Majalla"/>
          <w:b/>
          <w:bCs/>
          <w:sz w:val="36"/>
          <w:szCs w:val="36"/>
          <w:rtl/>
          <w:lang w:bidi="ar-EG"/>
        </w:rPr>
        <w:t xml:space="preserve"> </w:t>
      </w:r>
      <w:r w:rsidRPr="00DA4E45">
        <w:rPr>
          <w:rFonts w:ascii="Sakkal Majalla" w:hAnsi="Sakkal Majalla" w:cs="Sakkal Majalla"/>
          <w:b/>
          <w:bCs/>
          <w:sz w:val="36"/>
          <w:szCs w:val="36"/>
          <w:rtl/>
          <w:lang w:bidi="ar-EG"/>
        </w:rPr>
        <w:t xml:space="preserve">فايز </w:t>
      </w:r>
      <w:r w:rsidR="00D645E1" w:rsidRPr="00DA4E45">
        <w:rPr>
          <w:rFonts w:ascii="Sakkal Majalla" w:hAnsi="Sakkal Majalla" w:cs="Sakkal Majalla"/>
          <w:b/>
          <w:bCs/>
          <w:sz w:val="36"/>
          <w:szCs w:val="36"/>
          <w:lang w:bidi="ar-EG"/>
        </w:rPr>
        <w:t xml:space="preserve"> </w:t>
      </w:r>
      <w:r w:rsidR="00D645E1" w:rsidRPr="00DA4E45">
        <w:rPr>
          <w:rFonts w:ascii="Sakkal Majalla" w:hAnsi="Sakkal Majalla" w:cs="Sakkal Majalla"/>
          <w:b/>
          <w:bCs/>
          <w:sz w:val="36"/>
          <w:szCs w:val="36"/>
          <w:rtl/>
          <w:lang w:bidi="ar-EG"/>
        </w:rPr>
        <w:t xml:space="preserve">على </w:t>
      </w:r>
      <w:r w:rsidRPr="00DA4E45">
        <w:rPr>
          <w:rFonts w:ascii="Sakkal Majalla" w:hAnsi="Sakkal Majalla" w:cs="Sakkal Majalla"/>
          <w:b/>
          <w:bCs/>
          <w:sz w:val="36"/>
          <w:szCs w:val="36"/>
          <w:rtl/>
          <w:lang w:bidi="ar-EG"/>
        </w:rPr>
        <w:t>جراد</w:t>
      </w:r>
    </w:p>
    <w:p w14:paraId="14480418" w14:textId="78A6C3AC" w:rsidR="009125CE" w:rsidRPr="00DA4E45" w:rsidRDefault="009125CE" w:rsidP="00853FBD">
      <w:pPr>
        <w:spacing w:before="100" w:beforeAutospacing="1" w:after="100" w:afterAutospacing="1" w:line="360" w:lineRule="auto"/>
        <w:jc w:val="center"/>
        <w:rPr>
          <w:rFonts w:ascii="Sakkal Majalla" w:hAnsi="Sakkal Majalla" w:cs="Sakkal Majalla"/>
          <w:b/>
          <w:bCs/>
          <w:sz w:val="36"/>
          <w:szCs w:val="36"/>
          <w:rtl/>
          <w:lang w:bidi="ar-EG"/>
        </w:rPr>
      </w:pPr>
      <w:r w:rsidRPr="00DA4E45">
        <w:rPr>
          <w:rFonts w:ascii="Sakkal Majalla" w:hAnsi="Sakkal Majalla" w:cs="Sakkal Majalla"/>
          <w:b/>
          <w:bCs/>
          <w:sz w:val="36"/>
          <w:szCs w:val="36"/>
          <w:rtl/>
          <w:lang w:bidi="ar-EG"/>
        </w:rPr>
        <w:t>العام الدراسي:</w:t>
      </w:r>
    </w:p>
    <w:p w14:paraId="27CAED31" w14:textId="207EA87D" w:rsidR="00853FBD" w:rsidRPr="00DA4E45" w:rsidRDefault="00853FBD" w:rsidP="00853FBD">
      <w:pPr>
        <w:spacing w:before="100" w:beforeAutospacing="1" w:after="100" w:afterAutospacing="1" w:line="360" w:lineRule="auto"/>
        <w:jc w:val="center"/>
        <w:rPr>
          <w:rFonts w:ascii="Sakkal Majalla" w:hAnsi="Sakkal Majalla" w:cs="Sakkal Majalla"/>
          <w:b/>
          <w:bCs/>
          <w:sz w:val="36"/>
          <w:szCs w:val="36"/>
          <w:rtl/>
          <w:lang w:bidi="ar-EG"/>
        </w:rPr>
        <w:sectPr w:rsidR="00853FBD" w:rsidRPr="00DA4E45" w:rsidSect="00853FBD">
          <w:type w:val="continuous"/>
          <w:pgSz w:w="11906" w:h="16838" w:code="9"/>
          <w:pgMar w:top="1440" w:right="1985" w:bottom="1440" w:left="1418" w:header="720" w:footer="720" w:gutter="567"/>
          <w:pgNumType w:fmt="arabicAbjad" w:start="1"/>
          <w:cols w:space="708"/>
          <w:bidi/>
          <w:rtlGutter/>
          <w:docGrid w:linePitch="360"/>
        </w:sectPr>
      </w:pPr>
      <w:r w:rsidRPr="00DA4E45">
        <w:rPr>
          <w:rFonts w:ascii="Sakkal Majalla" w:hAnsi="Sakkal Majalla" w:cs="Sakkal Majalla" w:hint="cs"/>
          <w:b/>
          <w:bCs/>
          <w:sz w:val="36"/>
          <w:szCs w:val="36"/>
          <w:rtl/>
          <w:lang w:bidi="ar-EG"/>
        </w:rPr>
        <w:t xml:space="preserve">1446 </w:t>
      </w:r>
      <w:r w:rsidRPr="00DA4E45">
        <w:rPr>
          <w:rFonts w:ascii="Sakkal Majalla" w:hAnsi="Sakkal Majalla" w:cs="Sakkal Majalla"/>
          <w:b/>
          <w:bCs/>
          <w:sz w:val="36"/>
          <w:szCs w:val="36"/>
          <w:rtl/>
          <w:lang w:bidi="ar-EG"/>
        </w:rPr>
        <w:t>–</w:t>
      </w:r>
      <w:r w:rsidR="0019790C">
        <w:rPr>
          <w:rFonts w:ascii="Sakkal Majalla" w:hAnsi="Sakkal Majalla" w:cs="Sakkal Majalla" w:hint="cs"/>
          <w:b/>
          <w:bCs/>
          <w:sz w:val="36"/>
          <w:szCs w:val="36"/>
          <w:rtl/>
          <w:lang w:bidi="ar-EG"/>
        </w:rPr>
        <w:t xml:space="preserve"> 202</w:t>
      </w:r>
    </w:p>
    <w:p w14:paraId="6BAA7536" w14:textId="241E2B34" w:rsidR="00853FBD" w:rsidRPr="00DA4E45" w:rsidRDefault="00853FBD" w:rsidP="0019790C">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92771502"/>
      <w:r w:rsidRPr="00DA4E45">
        <w:rPr>
          <w:rFonts w:ascii="Sakkal Majalla" w:hAnsi="Sakkal Majalla" w:cs="Sakkal Majalla" w:hint="cs"/>
          <w:b/>
          <w:bCs/>
          <w:sz w:val="40"/>
          <w:szCs w:val="40"/>
          <w:rtl/>
        </w:rPr>
        <w:lastRenderedPageBreak/>
        <w:t>الفصل الأول: الإطار العام للدراسة</w:t>
      </w:r>
      <w:bookmarkEnd w:id="0"/>
    </w:p>
    <w:p w14:paraId="035BF540" w14:textId="7ECF7300" w:rsidR="009125CE" w:rsidRPr="00DA4E45" w:rsidRDefault="00F61DBD" w:rsidP="00853FB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192771503"/>
      <w:r w:rsidRPr="00DA4E45">
        <w:rPr>
          <w:rFonts w:ascii="Sakkal Majalla" w:hAnsi="Sakkal Majalla" w:cs="Sakkal Majalla"/>
          <w:b/>
          <w:bCs/>
          <w:sz w:val="36"/>
          <w:szCs w:val="36"/>
          <w:rtl/>
        </w:rPr>
        <w:t>م</w:t>
      </w:r>
      <w:r w:rsidR="00A74F76" w:rsidRPr="00DA4E45">
        <w:rPr>
          <w:rFonts w:ascii="Sakkal Majalla" w:hAnsi="Sakkal Majalla" w:cs="Sakkal Majalla"/>
          <w:b/>
          <w:bCs/>
          <w:sz w:val="36"/>
          <w:szCs w:val="36"/>
          <w:rtl/>
        </w:rPr>
        <w:t>قدمة</w:t>
      </w:r>
      <w:r w:rsidR="009125CE" w:rsidRPr="00DA4E45">
        <w:rPr>
          <w:rFonts w:ascii="Sakkal Majalla" w:hAnsi="Sakkal Majalla" w:cs="Sakkal Majalla"/>
          <w:b/>
          <w:bCs/>
          <w:sz w:val="36"/>
          <w:szCs w:val="36"/>
          <w:rtl/>
          <w:lang w:bidi="ar-EG"/>
        </w:rPr>
        <w:t>:</w:t>
      </w:r>
      <w:bookmarkEnd w:id="1"/>
    </w:p>
    <w:p w14:paraId="1905BE14" w14:textId="185B44EB" w:rsidR="00DC600F" w:rsidRPr="00DA4E45" w:rsidRDefault="00DC600F"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يمثل العنصر البشري  فى الشركات الكبرى  أحد اهم العناصر الإدارية لما له أثر في العمل والإنتاجية من جهة، ونجاح المنظمة من جهة أخرى. وتحرص الشركات الكبرى  على الحفاظ على الفرد وأثارة دافعيته وتلبية احتياجاته والتعرف على قيمة التي يومن بها والتعامل معها بشكل إيجابي للقيم أهمية كبيرة تطرقها اليها كثير من الكتاب والباحثين بسبب تأثيرها في حياة الافراد والشركات  بشكل كبير. من ناحية أخرى الافراد يعتبرون التنظيم الأساس في تحقيق أهدافهم المختلفة وهذا جعل كثير من الشركات الكبرى بأن تبذل كل ما لديها من إمكانيات ماديه وبشرية لاختيار وتدريب أفضل الكفاءات وتوليهم عناية فائقة وتقدم لهم مزيد من الحوافز المادية والبشرية. لذلك تسعى الشركات الكبرى  لوضع قواعد وقيم وظيفية تتطلب من الافراد الذين يلتحقون في هذه المنظمة الالتزام بها. كما للشركة دور فعال في فهم قيم واخلاقيات الافراد الذين يلتحقون بها بغيت التعرف عليها والتعامل معها بشكل إيجابي يحقق اهداف المنظمة واهداف العاملين من هنا تأتي أهمية الدراسة لتسلط الضوء على أهمية القيم والاخلاقيات الوظيفية ونظام المكافآت واثارها على أداء الموظف فى الشركات الكبرى .</w:t>
      </w:r>
    </w:p>
    <w:p w14:paraId="53542287" w14:textId="77777777"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إن الأخلاق وسيلة لتدريب الأفراد على فن التعامل مع السلوك المنظم، تعتبر الأخلاق وليدة ثقافة المجتمع، التي تعتبر بدورها ناتج البناء الاجتماعي، ومن ثم نجد رابطاً وثيقاً بين أخلاقيات الإدارة والمكون الاجتماعي، ذلك البعد الذي يشكل السلوك الإداري في المؤسسات. إن أخلاق المجتمع تعتبر أساس أخلاقيات الإدارة، تنبع من أخلاقيات المجتمع، ذلك لأن الإدارة لا تقوم على فراغ، بل هي بيئة حية متفاعلة بين المؤسسة ووسطها .</w:t>
      </w:r>
    </w:p>
    <w:p w14:paraId="41243BF7" w14:textId="77777777" w:rsidR="0019790C" w:rsidRDefault="00B577E6" w:rsidP="0019790C">
      <w:pPr>
        <w:spacing w:before="100" w:beforeAutospacing="1" w:after="100" w:afterAutospacing="1" w:line="360" w:lineRule="auto"/>
        <w:ind w:firstLine="706"/>
        <w:jc w:val="both"/>
        <w:rPr>
          <w:rFonts w:ascii="Sakkal Majalla" w:eastAsia="Calibri" w:hAnsi="Sakkal Majalla" w:cs="Sakkal Majalla"/>
          <w:sz w:val="28"/>
          <w:szCs w:val="28"/>
          <w:rtl/>
          <w:lang w:bidi="ar-EG"/>
        </w:rPr>
        <w:sectPr w:rsidR="0019790C" w:rsidSect="00F0534E">
          <w:footerReference w:type="first" r:id="rId9"/>
          <w:pgSz w:w="11906" w:h="16838" w:code="9"/>
          <w:pgMar w:top="1440" w:right="1985" w:bottom="1440" w:left="1418" w:header="720" w:footer="720" w:gutter="567"/>
          <w:pgNumType w:start="1"/>
          <w:cols w:space="708"/>
          <w:titlePg/>
          <w:bidi/>
          <w:rtlGutter/>
          <w:docGrid w:linePitch="381"/>
        </w:sectPr>
      </w:pPr>
      <w:r w:rsidRPr="00DA4E45">
        <w:rPr>
          <w:rFonts w:ascii="Sakkal Majalla" w:eastAsia="Calibri" w:hAnsi="Sakkal Majalla" w:cs="Sakkal Majalla"/>
          <w:sz w:val="28"/>
          <w:szCs w:val="28"/>
          <w:rtl/>
          <w:lang w:bidi="ar-EG"/>
        </w:rPr>
        <w:t xml:space="preserve">أما علاقة الأخلاق بالإدارة فقد أجمع علماء الإدارة على أنها جزء من العملية الإدارية لأن السلوك الإداري أو الوظيفي ليس إلا أحد مظاهر السلوك الإنساني التي تؤثر في عوامل بيئة العمل والقيم والعادات الثقافية والتنظيمية الشائعة في محيط العمل. وفي حاله غياب هذه القيم والاخلاقيات فانه ينتج عنها </w:t>
      </w:r>
    </w:p>
    <w:p w14:paraId="5DBD855C" w14:textId="3B40D47B"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b/>
          <w:bCs/>
          <w:sz w:val="28"/>
          <w:szCs w:val="28"/>
          <w:rtl/>
          <w:lang w:bidi="ar-EG"/>
        </w:rPr>
      </w:pPr>
      <w:r w:rsidRPr="00DA4E45">
        <w:rPr>
          <w:rFonts w:ascii="Sakkal Majalla" w:eastAsia="Calibri" w:hAnsi="Sakkal Majalla" w:cs="Sakkal Majalla"/>
          <w:sz w:val="28"/>
          <w:szCs w:val="28"/>
          <w:rtl/>
          <w:lang w:bidi="ar-EG"/>
        </w:rPr>
        <w:lastRenderedPageBreak/>
        <w:t xml:space="preserve">انحراف اداري يوثر على اداء المنظمة ويمكن تعريف الانحراف الاداري بانه: أي سلوك يأتيه الموظف العام ويترتب عليه وقوع خلافات تنظيمية أو سلوكية أو مالية أو مخالفات تصل إلى درجة العقوبة الجنائية ، و تتمثل المخالفات التنظيمية للموظف في عدم احترام الوقت ، و اللامبالاة ، و عدم الالتزام بأوامر و تعليمات الرؤساء و المخالفات السلوكية في مزاولة أعمال أخرى أثناء تأدية العمل الوظيفي ، ففي الواسطة والمحسوبية و الكذب والتدليس وغيرها من السلوكيات غير الحميدة </w:t>
      </w:r>
      <w:r w:rsidR="00F2379C" w:rsidRPr="00DA4E45">
        <w:rPr>
          <w:rFonts w:ascii="Sakkal Majalla" w:eastAsia="Calibri" w:hAnsi="Sakkal Majalla" w:cs="Sakkal Majalla"/>
          <w:sz w:val="28"/>
          <w:szCs w:val="28"/>
          <w:rtl/>
          <w:lang w:bidi="ar-EG"/>
        </w:rPr>
        <w:t>.</w:t>
      </w:r>
      <w:r w:rsidRPr="00DA4E45">
        <w:rPr>
          <w:rFonts w:ascii="Sakkal Majalla" w:eastAsia="Calibri" w:hAnsi="Sakkal Majalla" w:cs="Sakkal Majalla"/>
          <w:b/>
          <w:bCs/>
          <w:sz w:val="28"/>
          <w:szCs w:val="28"/>
          <w:rtl/>
          <w:lang w:bidi="ar-EG"/>
        </w:rPr>
        <w:t>العنزي ( 2016)</w:t>
      </w:r>
    </w:p>
    <w:p w14:paraId="747555A8" w14:textId="4FC9E277"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b/>
          <w:bCs/>
          <w:sz w:val="28"/>
          <w:szCs w:val="28"/>
          <w:rtl/>
          <w:lang w:bidi="ar-EG"/>
        </w:rPr>
      </w:pPr>
      <w:r w:rsidRPr="00DA4E45">
        <w:rPr>
          <w:rFonts w:ascii="Sakkal Majalla" w:eastAsia="Calibri" w:hAnsi="Sakkal Majalla" w:cs="Sakkal Majalla"/>
          <w:sz w:val="28"/>
          <w:szCs w:val="28"/>
          <w:rtl/>
          <w:lang w:bidi="ar-EG"/>
        </w:rPr>
        <w:t>وتعد القيم بمثابة القاعدة التي تساعد في فهم الاتجاهات و الدوافع و تفسير المواقف ، و هي التي تؤثر في العمليات الإدراكية و على الإحساس و العلاقات والقرارات الشخصية و الوظيفية</w:t>
      </w:r>
      <w:r w:rsidR="00F2379C" w:rsidRPr="00DA4E45">
        <w:rPr>
          <w:rFonts w:ascii="Sakkal Majalla" w:eastAsia="Calibri" w:hAnsi="Sakkal Majalla" w:cs="Sakkal Majalla"/>
          <w:sz w:val="28"/>
          <w:szCs w:val="28"/>
          <w:rtl/>
          <w:lang w:bidi="ar-EG"/>
        </w:rPr>
        <w:t xml:space="preserve"> .</w:t>
      </w:r>
      <w:r w:rsidRPr="00DA4E45">
        <w:rPr>
          <w:rFonts w:ascii="Sakkal Majalla" w:eastAsia="Calibri" w:hAnsi="Sakkal Majalla" w:cs="Sakkal Majalla"/>
          <w:sz w:val="28"/>
          <w:szCs w:val="28"/>
          <w:rtl/>
          <w:lang w:bidi="ar-EG"/>
        </w:rPr>
        <w:t xml:space="preserve"> </w:t>
      </w:r>
      <w:r w:rsidRPr="00DA4E45">
        <w:rPr>
          <w:rFonts w:ascii="Sakkal Majalla" w:eastAsia="Calibri" w:hAnsi="Sakkal Majalla" w:cs="Sakkal Majalla"/>
          <w:b/>
          <w:bCs/>
          <w:sz w:val="28"/>
          <w:szCs w:val="28"/>
          <w:rtl/>
          <w:lang w:bidi="ar-EG"/>
        </w:rPr>
        <w:t>الهيتي (2005).</w:t>
      </w:r>
    </w:p>
    <w:p w14:paraId="53E479B1" w14:textId="77777777" w:rsidR="00F2379C" w:rsidRPr="00DA4E45" w:rsidRDefault="00B577E6"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إن القيم في أي مجتمع تعد ركناً مهماً لدورها الفعال في ضبط و توجيه السلوك نحو الإطار الإيجابي فهي معيار يميز بين السلوك المقبول (الصح) و غير المقبول (الخطأ) مما يتيح المجال لتعزيز السلوك الإيجابي و مقاومة السلوك السلبي. </w:t>
      </w:r>
      <w:r w:rsidRPr="00DA4E45">
        <w:rPr>
          <w:rFonts w:ascii="Sakkal Majalla" w:eastAsia="Calibri" w:hAnsi="Sakkal Majalla" w:cs="Sakkal Majalla"/>
          <w:b/>
          <w:bCs/>
          <w:sz w:val="28"/>
          <w:szCs w:val="28"/>
          <w:rtl/>
          <w:lang w:bidi="ar-EG"/>
        </w:rPr>
        <w:t>العواملة (</w:t>
      </w:r>
      <w:r w:rsidR="00621937" w:rsidRPr="00DA4E45">
        <w:rPr>
          <w:rFonts w:ascii="Sakkal Majalla" w:eastAsia="Calibri" w:hAnsi="Sakkal Majalla" w:cs="Sakkal Majalla"/>
          <w:b/>
          <w:bCs/>
          <w:sz w:val="28"/>
          <w:szCs w:val="28"/>
          <w:rtl/>
          <w:lang w:bidi="ar-EG"/>
        </w:rPr>
        <w:t>2009</w:t>
      </w:r>
      <w:r w:rsidRPr="00DA4E45">
        <w:rPr>
          <w:rFonts w:ascii="Sakkal Majalla" w:eastAsia="Calibri" w:hAnsi="Sakkal Majalla" w:cs="Sakkal Majalla"/>
          <w:b/>
          <w:bCs/>
          <w:sz w:val="28"/>
          <w:szCs w:val="28"/>
          <w:rtl/>
          <w:lang w:bidi="ar-EG"/>
        </w:rPr>
        <w:t>).</w:t>
      </w:r>
      <w:r w:rsidRPr="00DA4E45">
        <w:rPr>
          <w:rFonts w:ascii="Sakkal Majalla" w:eastAsia="Calibri" w:hAnsi="Sakkal Majalla" w:cs="Sakkal Majalla"/>
          <w:sz w:val="28"/>
          <w:szCs w:val="28"/>
          <w:rtl/>
          <w:lang w:bidi="ar-EG"/>
        </w:rPr>
        <w:t xml:space="preserve"> </w:t>
      </w:r>
    </w:p>
    <w:p w14:paraId="546403AB" w14:textId="0F54A8AD"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و يرى الباحثون أن أهمية القيم تظهر من خلال: </w:t>
      </w:r>
      <w:r w:rsidRPr="00DA4E45">
        <w:rPr>
          <w:rFonts w:ascii="Sakkal Majalla" w:eastAsia="Calibri" w:hAnsi="Sakkal Majalla" w:cs="Sakkal Majalla"/>
          <w:b/>
          <w:bCs/>
          <w:sz w:val="28"/>
          <w:szCs w:val="28"/>
          <w:rtl/>
          <w:lang w:bidi="ar-EG"/>
        </w:rPr>
        <w:t>الزعبي ( 2008 ).</w:t>
      </w:r>
      <w:r w:rsidRPr="00DA4E45">
        <w:rPr>
          <w:rFonts w:ascii="Sakkal Majalla" w:eastAsia="Calibri" w:hAnsi="Sakkal Majalla" w:cs="Sakkal Majalla"/>
          <w:sz w:val="28"/>
          <w:szCs w:val="28"/>
          <w:rtl/>
          <w:lang w:bidi="ar-EG"/>
        </w:rPr>
        <w:t xml:space="preserve">  استخدامها كمعيار مرشد لسلوك الجماعة و الفرد ، حيث يحتكمون إليها عند تقييم سلوكهم وسلوك الآخرين. دورها في دراسه الإدارة من خلال أسلوب المقارنة الثقافية والاجتماعية بين المنظمات. تأثيرها و خاصة القيم الإيجابية منها على دافعية الفرد نحو القيام بالعمل كما تعتبر محدد أساسياً لجوانبه الشخصية .</w:t>
      </w:r>
    </w:p>
    <w:p w14:paraId="2A92C998" w14:textId="257F901C" w:rsidR="009125CE" w:rsidRPr="00DA4E45" w:rsidRDefault="00B577E6"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تتشكل القيم الشخصية للأفراد والجماعات كما ذكر </w:t>
      </w:r>
      <w:r w:rsidRPr="00DA4E45">
        <w:rPr>
          <w:rFonts w:ascii="Sakkal Majalla" w:eastAsia="Calibri" w:hAnsi="Sakkal Majalla" w:cs="Sakkal Majalla"/>
          <w:b/>
          <w:bCs/>
          <w:sz w:val="28"/>
          <w:szCs w:val="28"/>
          <w:rtl/>
          <w:lang w:bidi="ar-EG"/>
        </w:rPr>
        <w:t xml:space="preserve">العواملة ( </w:t>
      </w:r>
      <w:r w:rsidR="00754333" w:rsidRPr="00DA4E45">
        <w:rPr>
          <w:rFonts w:ascii="Sakkal Majalla" w:eastAsia="Calibri" w:hAnsi="Sakkal Majalla" w:cs="Sakkal Majalla"/>
          <w:b/>
          <w:bCs/>
          <w:sz w:val="28"/>
          <w:szCs w:val="28"/>
          <w:rtl/>
          <w:lang w:bidi="ar-EG"/>
        </w:rPr>
        <w:t>2009</w:t>
      </w:r>
      <w:r w:rsidRPr="00DA4E45">
        <w:rPr>
          <w:rFonts w:ascii="Sakkal Majalla" w:eastAsia="Calibri" w:hAnsi="Sakkal Majalla" w:cs="Sakkal Majalla"/>
          <w:b/>
          <w:bCs/>
          <w:sz w:val="28"/>
          <w:szCs w:val="28"/>
          <w:rtl/>
          <w:lang w:bidi="ar-EG"/>
        </w:rPr>
        <w:t>).</w:t>
      </w:r>
      <w:r w:rsidRPr="00DA4E45">
        <w:rPr>
          <w:rFonts w:ascii="Sakkal Majalla" w:eastAsia="Calibri" w:hAnsi="Sakkal Majalla" w:cs="Sakkal Majalla"/>
          <w:sz w:val="28"/>
          <w:szCs w:val="28"/>
          <w:rtl/>
          <w:lang w:bidi="ar-EG"/>
        </w:rPr>
        <w:t xml:space="preserve"> من مصادر عديدة و تراكمية تبدأ من المصادر الأسرية و العائلية و تنمو وتتفاعل وتتراكم من خلال التجارب و الخبرات الحياتية للإنسان منذ التحاقه بالمدرسة و مؤسسات التعليم و الثقافة و التوجيه و والسياسية والدينية وغيرها. ومن الطبيعي أنه لا يمكن حصر أنواع القيم كافة في قائمة جامعة تفاعله مع الغير في المجتمع. ويكتسب الأفراد والجماعات قيمهم المؤثرة في سلوكهم من البيئة المحيطة بكل مصادرها و أنواعها المادية والمعنوية والاقتصادية والاجتماعية والنفسية مانعة غير أن جوانب السلوك الإنساني كافة محكومة بمنظومة القيم السائدة و المتطورة وفقاً المتغيرات الزمان والمكان والناس.</w:t>
      </w:r>
    </w:p>
    <w:p w14:paraId="2E559102" w14:textId="04BAD2D0" w:rsidR="00621937" w:rsidRPr="00DA4E45" w:rsidRDefault="00621937" w:rsidP="00853FBD">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DA4E45">
        <w:rPr>
          <w:rFonts w:ascii="Sakkal Majalla" w:eastAsia="Calibri" w:hAnsi="Sakkal Majalla" w:cs="Sakkal Majalla"/>
          <w:sz w:val="28"/>
          <w:szCs w:val="28"/>
          <w:rtl/>
          <w:lang w:bidi="ar-EG"/>
        </w:rPr>
        <w:lastRenderedPageBreak/>
        <w:t xml:space="preserve">وتهتم قواعد الشركات الكبرى  بوضع الأسس التي من شأنها أن تحدد مكافآت مجلس الإدارة والإدارة العليا والموظفين بما يتماشى مع استراتيجيات وأهداف الشركة ، ومستوي المخاطر المقبول الشركة ، وحجم وطبيعة أنشطة اليومية، ونظراً لما تمثله مكافآت الإدارة من أهمية في تحفيز الإدارة العلياوالموظفين  لتنفيذ الإستراتيجيات الموضوعة من قبل الشركة ، والتي تنعكس بالتالي على أداء الشركة  ككل، مما أوجب دراسة مدي تأثير تلك المكافآت على أداء الشركات </w:t>
      </w:r>
      <w:r w:rsidRPr="00DA4E45">
        <w:rPr>
          <w:rFonts w:ascii="Sakkal Majalla" w:eastAsia="Calibri" w:hAnsi="Sakkal Majalla" w:cs="Sakkal Majalla"/>
          <w:sz w:val="28"/>
          <w:szCs w:val="28"/>
          <w:lang w:bidi="ar-EG"/>
        </w:rPr>
        <w:t>.</w:t>
      </w:r>
      <w:r w:rsidRPr="00DA4E45">
        <w:rPr>
          <w:rFonts w:ascii="Sakkal Majalla" w:eastAsia="Calibri" w:hAnsi="Sakkal Majalla" w:cs="Sakkal Majalla"/>
          <w:sz w:val="28"/>
          <w:szCs w:val="28"/>
          <w:rtl/>
          <w:lang w:bidi="ar-EG"/>
        </w:rPr>
        <w:t xml:space="preserve"> </w:t>
      </w:r>
      <w:r w:rsidRPr="00DA4E45">
        <w:rPr>
          <w:rFonts w:ascii="Sakkal Majalla" w:eastAsia="Calibri" w:hAnsi="Sakkal Majalla" w:cs="Sakkal Majalla"/>
          <w:b/>
          <w:bCs/>
          <w:sz w:val="28"/>
          <w:szCs w:val="28"/>
          <w:rtl/>
          <w:lang w:bidi="ar-EG"/>
        </w:rPr>
        <w:t>(وهدان 2020)</w:t>
      </w:r>
      <w:r w:rsidRPr="00DA4E45">
        <w:rPr>
          <w:rFonts w:ascii="Sakkal Majalla" w:eastAsia="Calibri" w:hAnsi="Sakkal Majalla" w:cs="Sakkal Majalla"/>
          <w:sz w:val="28"/>
          <w:szCs w:val="28"/>
          <w:rtl/>
          <w:lang w:bidi="ar-EG"/>
        </w:rPr>
        <w:t xml:space="preserve"> </w:t>
      </w:r>
    </w:p>
    <w:p w14:paraId="6132F2F1" w14:textId="63A80CDF" w:rsidR="00621937" w:rsidRPr="00DA4E45" w:rsidRDefault="00621937"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يمثل البشري هو أهم العوامل المؤثرة على نجاح المؤسسات والشركات  المختلفة لتأثيره المباشر على جودة أداء المنظمة, مما أدى إلى أن يكون الاهتمام بإدارة الأفراد و رفع مستوى إدارة الموارد البشرية وتوجيه الموارد لخدمتها من أولويات المنظمات. فالموارد البشرية تعتبر اليوم أهم من يحقق للميزة التنافسية المستدامة للمنظمات، لاسيما في مجالات إنتاج المعرفة وتقنياتها ووسائل الاتصال الحديثة. فقد شهدت العقود الثلاثة الأخيرة توجهاً بظاهرة الاستثمار المعرفي لدى العاملين وتنمية الموارد البشرية عالية التأهيل والتمكين بقصد امتلاك رأس المال المعرفي والفكري</w:t>
      </w:r>
      <w:r w:rsidR="00F2379C" w:rsidRPr="00DA4E45">
        <w:rPr>
          <w:rFonts w:ascii="Sakkal Majalla" w:eastAsia="Calibri" w:hAnsi="Sakkal Majalla" w:cs="Sakkal Majalla"/>
          <w:b/>
          <w:bCs/>
          <w:sz w:val="28"/>
          <w:szCs w:val="28"/>
          <w:rtl/>
          <w:lang w:bidi="ar-EG"/>
        </w:rPr>
        <w:t>(</w:t>
      </w:r>
      <w:r w:rsidRPr="00DA4E45">
        <w:rPr>
          <w:rFonts w:ascii="Sakkal Majalla" w:eastAsia="Calibri" w:hAnsi="Sakkal Majalla" w:cs="Sakkal Majalla"/>
          <w:b/>
          <w:bCs/>
          <w:sz w:val="28"/>
          <w:szCs w:val="28"/>
          <w:rtl/>
          <w:lang w:bidi="ar-EG"/>
        </w:rPr>
        <w:t>2016</w:t>
      </w:r>
      <w:r w:rsidRPr="00DA4E45">
        <w:rPr>
          <w:rFonts w:ascii="Sakkal Majalla" w:eastAsia="Calibri" w:hAnsi="Sakkal Majalla" w:cs="Sakkal Majalla"/>
          <w:b/>
          <w:bCs/>
          <w:sz w:val="28"/>
          <w:szCs w:val="28"/>
          <w:lang w:bidi="ar-EG"/>
        </w:rPr>
        <w:t xml:space="preserve"> ,Duma </w:t>
      </w:r>
      <w:r w:rsidR="00F2379C" w:rsidRPr="00DA4E45">
        <w:rPr>
          <w:rFonts w:ascii="Sakkal Majalla" w:eastAsia="Calibri" w:hAnsi="Sakkal Majalla" w:cs="Sakkal Majalla"/>
          <w:b/>
          <w:bCs/>
          <w:sz w:val="28"/>
          <w:szCs w:val="28"/>
          <w:rtl/>
          <w:lang w:bidi="ar-EG"/>
        </w:rPr>
        <w:t>)</w:t>
      </w:r>
      <w:r w:rsidRPr="00DA4E45">
        <w:rPr>
          <w:rFonts w:ascii="Sakkal Majalla" w:eastAsia="Calibri" w:hAnsi="Sakkal Majalla" w:cs="Sakkal Majalla"/>
          <w:sz w:val="28"/>
          <w:szCs w:val="28"/>
          <w:lang w:bidi="ar-EG"/>
        </w:rPr>
        <w:t xml:space="preserve"> </w:t>
      </w:r>
    </w:p>
    <w:p w14:paraId="189C2F09" w14:textId="17495BC7" w:rsidR="00621937" w:rsidRPr="00DA4E45" w:rsidRDefault="00621937"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وما يميز المنظمات هو كفاءة الأداء الوظيفي بها, وهو سبب بقاء واستمرار المنظمة لذلك أصبح من الضروري لأي منظمة الحصول على موارد بشرية كفؤة ولابد من توفير العاملين القادرين على تحقيق أهداف المنظمة بالتفاني في العمل الجاد والإخلاص فيه مما يؤثر وبشكل مباشر على رفع أداء المنظمة بشكل عام, وتحقيق أهدافها. كما لابد للمنظمة من أن ترد الجميل لهؤلاء العاملين بتحفيزهم على الاستمرار في الأداء الجيد الفعال. ولقد حظي موضوع الحوافز باهتمام العديد من علماء السلوك الإداري, ولعل السبب في ذلك هو أن الحوافز بشتى أنواعها المادية والمعنوية واحدة من أهم المتغيرات المستقلة الايجابية في الدافعية للعمل. وتنقسم الحوافز إلى نوعين هما: الحوافز المادية والتي تتمثل في المكافآت المالية والهدايا والدرجات والعلاوات الاستثنائية التي تمنح للموظف نظير قيامه بعمل مميز أو جهد واضح للنهوض بالمنظمة</w:t>
      </w:r>
      <w:r w:rsidRPr="00DA4E45">
        <w:rPr>
          <w:rFonts w:ascii="Sakkal Majalla" w:eastAsia="Calibri" w:hAnsi="Sakkal Majalla" w:cs="Sakkal Majalla"/>
          <w:sz w:val="28"/>
          <w:szCs w:val="28"/>
          <w:lang w:bidi="ar-EG"/>
        </w:rPr>
        <w:t>.</w:t>
      </w:r>
      <w:r w:rsidR="00853FBD" w:rsidRPr="00DA4E45">
        <w:rPr>
          <w:rFonts w:ascii="Sakkal Majalla" w:eastAsia="Calibri" w:hAnsi="Sakkal Majalla" w:cs="Sakkal Majalla" w:hint="cs"/>
          <w:sz w:val="28"/>
          <w:szCs w:val="28"/>
          <w:rtl/>
          <w:lang w:bidi="ar-EG"/>
        </w:rPr>
        <w:t xml:space="preserve"> </w:t>
      </w:r>
      <w:r w:rsidRPr="00DA4E45">
        <w:rPr>
          <w:rFonts w:ascii="Sakkal Majalla" w:eastAsia="Calibri" w:hAnsi="Sakkal Majalla" w:cs="Sakkal Majalla"/>
          <w:b/>
          <w:bCs/>
          <w:sz w:val="28"/>
          <w:szCs w:val="28"/>
          <w:rtl/>
          <w:lang w:bidi="ar-EG"/>
        </w:rPr>
        <w:t xml:space="preserve">(حميد 2020) </w:t>
      </w:r>
    </w:p>
    <w:p w14:paraId="41F3F256" w14:textId="064F37F7" w:rsidR="00621937" w:rsidRPr="00DA4E45" w:rsidRDefault="00621937"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والنوع الثاني هي الحوافز المعنوية وتتمثل في عبارات وخطابات الثناء والشكر والتقدير الموجهة للعاملين. وربما يعتقد البعض أن الحوافز المعنوية لها تأثيراً محدوداً مقارنة بالحوافز المادية, ولكنها تعطي </w:t>
      </w:r>
      <w:r w:rsidRPr="00DA4E45">
        <w:rPr>
          <w:rFonts w:ascii="Sakkal Majalla" w:eastAsia="Calibri" w:hAnsi="Sakkal Majalla" w:cs="Sakkal Majalla"/>
          <w:sz w:val="28"/>
          <w:szCs w:val="28"/>
          <w:rtl/>
          <w:lang w:bidi="ar-EG"/>
        </w:rPr>
        <w:lastRenderedPageBreak/>
        <w:t>انطباعا بوجود تعزيز لكل عمل جيد يقوم الموظف بتنفيذه</w:t>
      </w:r>
      <w:r w:rsidRPr="00DA4E45">
        <w:rPr>
          <w:rFonts w:ascii="Sakkal Majalla" w:eastAsia="Calibri" w:hAnsi="Sakkal Majalla" w:cs="Sakkal Majalla"/>
          <w:sz w:val="28"/>
          <w:szCs w:val="28"/>
          <w:lang w:bidi="ar-EG"/>
        </w:rPr>
        <w:t>.</w:t>
      </w:r>
      <w:r w:rsidRPr="00DA4E45">
        <w:rPr>
          <w:rFonts w:ascii="Sakkal Majalla" w:eastAsia="Calibri" w:hAnsi="Sakkal Majalla" w:cs="Sakkal Majalla"/>
          <w:sz w:val="28"/>
          <w:szCs w:val="28"/>
          <w:rtl/>
          <w:lang w:bidi="ar-EG"/>
        </w:rPr>
        <w:t>إن عدم توافر الحوافز المادية أو المعنوية المناسبة للموظف المجتهد في عمله قد يؤثر تأثيراً سلبياً على أدائه المستقبلي, ويسهم في ضعف إنتاجيته وبالتالي يقلص فرصة تحقيق الأهداف التي حددتها المنظمة مسبقاً. ولعل هذا يبرز أحد جوانب أهمية الحوافز بشكل عام لرفع مستوى أداء الموظف. ويجب أن نراعي أن أهمية وطبيعة الحوافز تختلف من فرد إلى آخر وذلك حسب الجنس والعمر والمنصب الوظيفي والمستوى المعيشي والعلمي, وما إلى ذلك من متغيرات. كما أن الحوافز تختلف من منظمة إلى أخرى, وذلك حسب النشاط والعمل الذي تمارسه تلك المنظمة، ولذلك يجب على المنظمة أن تدرس كل شريحة من شرائح العاملين لمعرفة حاجة كل مستوى من الحوافز مادية كانت أو معنوية بحاجة إلى مستوى معين من تلك الحوافز - مادية كانت أو معنوية - لرفع مستوى الأداء ولتحفيزهم لبذل أقصى جهد</w:t>
      </w:r>
      <w:r w:rsidRPr="00DA4E45">
        <w:rPr>
          <w:rFonts w:ascii="Sakkal Majalla" w:eastAsia="Calibri" w:hAnsi="Sakkal Majalla" w:cs="Sakkal Majalla"/>
          <w:b/>
          <w:bCs/>
          <w:sz w:val="28"/>
          <w:szCs w:val="28"/>
          <w:lang w:bidi="ar-EG"/>
        </w:rPr>
        <w:t>.</w:t>
      </w:r>
      <w:r w:rsidRPr="00DA4E45">
        <w:rPr>
          <w:rFonts w:ascii="Sakkal Majalla" w:eastAsia="Calibri" w:hAnsi="Sakkal Majalla" w:cs="Sakkal Majalla"/>
          <w:b/>
          <w:bCs/>
          <w:sz w:val="28"/>
          <w:szCs w:val="28"/>
          <w:rtl/>
          <w:lang w:bidi="ar-EG"/>
        </w:rPr>
        <w:t>(حميد 2020)</w:t>
      </w:r>
      <w:r w:rsidRPr="00DA4E45">
        <w:rPr>
          <w:rFonts w:ascii="Sakkal Majalla" w:eastAsia="Calibri" w:hAnsi="Sakkal Majalla" w:cs="Sakkal Majalla"/>
          <w:sz w:val="28"/>
          <w:szCs w:val="28"/>
          <w:rtl/>
          <w:lang w:bidi="ar-EG"/>
        </w:rPr>
        <w:t xml:space="preserve"> </w:t>
      </w:r>
    </w:p>
    <w:p w14:paraId="2822C11E" w14:textId="5891919C" w:rsidR="0031389D" w:rsidRPr="00DA4E45" w:rsidRDefault="0031389D"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بلغ القيمة السوقية لأكبر خمس شركات مدرجة في بورصة السعودية نحو 9.2 تريليون ريال (2.45 تريليون دولار)، وتتصدر « أرامكو» تلك القائمة، يليها مصرف الراجحي، و«سابك»، والبنك الأهلي السعودي، و«اتصالات السعودية» (إس تي سي) ، وتضم مجموعة «الاتصالات السعودية» ( إس تي سي) عدة شركات لتقديم خدمات الاتصالات والمدفوعات الرقمية، وهي واحدة من أبرز الشركات في قطاع الاتصالات بالوطن العربي، بقيمة سوقية تصل إلى 192 مليار ريال (51.19 مليار دولار).</w:t>
      </w:r>
    </w:p>
    <w:p w14:paraId="40A61660" w14:textId="31D19CC6" w:rsidR="009125CE" w:rsidRPr="00DA4E45" w:rsidRDefault="00853FBD" w:rsidP="00853FBD">
      <w:pPr>
        <w:spacing w:before="100" w:beforeAutospacing="1" w:after="100" w:afterAutospacing="1" w:line="360" w:lineRule="auto"/>
        <w:jc w:val="both"/>
        <w:outlineLvl w:val="1"/>
        <w:rPr>
          <w:rFonts w:ascii="Sakkal Majalla" w:hAnsi="Sakkal Majalla" w:cs="Sakkal Majalla"/>
          <w:sz w:val="36"/>
          <w:szCs w:val="36"/>
          <w:rtl/>
          <w:lang w:bidi="ar-EG"/>
        </w:rPr>
      </w:pPr>
      <w:bookmarkStart w:id="2" w:name="_Toc192771504"/>
      <w:r w:rsidRPr="00DA4E45">
        <w:rPr>
          <w:rFonts w:ascii="Sakkal Majalla" w:hAnsi="Sakkal Majalla" w:cs="Sakkal Majalla" w:hint="cs"/>
          <w:b/>
          <w:bCs/>
          <w:sz w:val="36"/>
          <w:szCs w:val="36"/>
          <w:rtl/>
        </w:rPr>
        <w:t xml:space="preserve">1.1 </w:t>
      </w:r>
      <w:r w:rsidR="00A74F76" w:rsidRPr="00DA4E45">
        <w:rPr>
          <w:rFonts w:ascii="Sakkal Majalla" w:hAnsi="Sakkal Majalla" w:cs="Sakkal Majalla"/>
          <w:b/>
          <w:bCs/>
          <w:sz w:val="36"/>
          <w:szCs w:val="36"/>
          <w:rtl/>
        </w:rPr>
        <w:t>مشكلة الدراسة</w:t>
      </w:r>
      <w:r w:rsidR="009125CE" w:rsidRPr="00DA4E45">
        <w:rPr>
          <w:rFonts w:ascii="Sakkal Majalla" w:hAnsi="Sakkal Majalla" w:cs="Sakkal Majalla"/>
          <w:sz w:val="36"/>
          <w:szCs w:val="36"/>
          <w:rtl/>
          <w:lang w:bidi="ar-EG"/>
        </w:rPr>
        <w:t>:</w:t>
      </w:r>
      <w:bookmarkEnd w:id="2"/>
    </w:p>
    <w:p w14:paraId="2D25C1A8" w14:textId="77777777"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يحرص القطاع الشركات الكبرى على ان يقوم بدور أساسي وحيوي في العملية التنموية والمتمثلة في اهتمام المنظمات العامة لتحقيق أهدافها وانجاز المهام بكفاءة وفعالية. وهذا يتطلب الالتزام بالقيم والاخلاقيات على مستوى المجتمع ككل، كما له من أثر على اداء العمل. والهدف الرئيسي لهذه الدراسة التعرف على مفهوم القيم والاخلاقيات الوظيفية وأثرها على اداء الموظف في المنظمات العامة محل هذه الدراسة، مما يساعد على فهم وتفسير سلوك الموظف والتنبؤ به والسيطرة عليه لتحقيق أهداف المنظمة والوقوف على تأثيرها على الاداء الوظيفي والمسببات الاساسية التي تقف وراء التمسك أو التخلي عن القيم </w:t>
      </w:r>
      <w:r w:rsidRPr="00DA4E45">
        <w:rPr>
          <w:rFonts w:ascii="Sakkal Majalla" w:eastAsia="Calibri" w:hAnsi="Sakkal Majalla" w:cs="Sakkal Majalla"/>
          <w:sz w:val="28"/>
          <w:szCs w:val="28"/>
          <w:rtl/>
          <w:lang w:bidi="ar-EG"/>
        </w:rPr>
        <w:lastRenderedPageBreak/>
        <w:t>والاخلاقيات التي لها أكبر الأثر على الأداء الوظيفي والإنتاجية. وينبثق من الهدف الرئيسي الأهداف الفرعية .</w:t>
      </w:r>
    </w:p>
    <w:p w14:paraId="0B958905" w14:textId="2F24001D" w:rsidR="0031389D" w:rsidRPr="00DA4E45" w:rsidRDefault="00B577E6" w:rsidP="00853FBD">
      <w:pPr>
        <w:spacing w:before="100" w:beforeAutospacing="1" w:after="100" w:afterAutospacing="1" w:line="360" w:lineRule="auto"/>
        <w:ind w:firstLine="706"/>
        <w:jc w:val="both"/>
        <w:rPr>
          <w:rFonts w:ascii="Sakkal Majalla" w:eastAsia="Calibri" w:hAnsi="Sakkal Majalla" w:cs="Sakkal Majalla"/>
          <w:b/>
          <w:bCs/>
          <w:sz w:val="28"/>
          <w:szCs w:val="28"/>
          <w:rtl/>
          <w:lang w:bidi="fa-IR"/>
        </w:rPr>
      </w:pPr>
      <w:r w:rsidRPr="00DA4E45">
        <w:rPr>
          <w:rFonts w:ascii="Sakkal Majalla" w:eastAsia="Calibri" w:hAnsi="Sakkal Majalla" w:cs="Sakkal Majalla"/>
          <w:sz w:val="28"/>
          <w:szCs w:val="28"/>
          <w:rtl/>
          <w:lang w:bidi="ar-EG"/>
        </w:rPr>
        <w:t xml:space="preserve">ان النظام الإداري في اى مجتمع ما هو الا نظام فرعى ضمن اطار بيئي واسع ومعقد ، ومن الطبيعي أن النظم المختلفة تتفاوت في درجة تعقيدها وفقا لمدى تعدد وتنوع مكوناتها ، وطبيعة علاقاتها وتفاعلاتها على المستويات الداخلية والخارجية ، وإن خصوصية أي نظام إداري تنبع بالدرجة الأولى من منظومة القيم السائدة في المنظمة والمجتمع ، ويقصد بمنظومة القيم التنظيمات لأحكام عقلية انفعالية معممة نحو الأشخاص والاشياء والمعاني واوجه الأشياء التي نوجه رغباتنا واتجاهاتنا نحوها والقيمة مفهوم مجرد ضمني غالباً يعبر عن الفضل او الامتياز أو درجة الفضل الذي يرتبط بالأشخاص أو الأشياء او المعاني أو أوجه النشاط . </w:t>
      </w:r>
      <w:r w:rsidRPr="00DA4E45">
        <w:rPr>
          <w:rFonts w:ascii="Sakkal Majalla" w:eastAsia="Calibri" w:hAnsi="Sakkal Majalla" w:cs="Sakkal Majalla"/>
          <w:b/>
          <w:bCs/>
          <w:sz w:val="28"/>
          <w:szCs w:val="28"/>
          <w:rtl/>
          <w:lang w:bidi="ar-EG"/>
        </w:rPr>
        <w:t xml:space="preserve">الزهراني ( </w:t>
      </w:r>
      <w:r w:rsidRPr="00DA4E45">
        <w:rPr>
          <w:rFonts w:ascii="Sakkal Majalla" w:eastAsia="Calibri" w:hAnsi="Sakkal Majalla" w:cs="Sakkal Majalla"/>
          <w:b/>
          <w:bCs/>
          <w:sz w:val="28"/>
          <w:szCs w:val="28"/>
          <w:rtl/>
          <w:lang w:bidi="fa-IR"/>
        </w:rPr>
        <w:t>۲۰۰۹ ).</w:t>
      </w:r>
    </w:p>
    <w:p w14:paraId="0E96F932" w14:textId="74BF81E1"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b/>
          <w:bCs/>
          <w:sz w:val="28"/>
          <w:szCs w:val="28"/>
          <w:rtl/>
          <w:lang w:bidi="fa-IR"/>
        </w:rPr>
      </w:pPr>
      <w:r w:rsidRPr="00DA4E45">
        <w:rPr>
          <w:rFonts w:ascii="Sakkal Majalla" w:eastAsia="Calibri" w:hAnsi="Sakkal Majalla" w:cs="Sakkal Majalla"/>
          <w:sz w:val="28"/>
          <w:szCs w:val="28"/>
          <w:rtl/>
          <w:lang w:bidi="ar-EG"/>
        </w:rPr>
        <w:t xml:space="preserve">وتنبع أهمية القيم من الوظائف الكبرى التي تقوم بها فالقيم معيار للتمييز بين السلوك المقبول والسلوك الغير مقبول وبالتالي إتاحة المجال لتعزيز السلوك الإيجابي ومقاومة السلوك السلبى ، وكذلك تلعب دوراً فاعلاً في تطوير المهارات الإدارية والمهنية للعاملين ، الأمر الذي ينعكس أثره على تحقيق التناسق والانسجام داخل وأخلاقيات المهنة غالباً يعبر عن الفضل أو الامتياز أو درجة الفضل الذي يرتبط بالأشخاص أو الأشياء او المعاني أو أوجه النشاط - </w:t>
      </w:r>
      <w:r w:rsidRPr="00DA4E45">
        <w:rPr>
          <w:rFonts w:ascii="Sakkal Majalla" w:eastAsia="Calibri" w:hAnsi="Sakkal Majalla" w:cs="Sakkal Majalla"/>
          <w:b/>
          <w:bCs/>
          <w:sz w:val="28"/>
          <w:szCs w:val="28"/>
          <w:rtl/>
          <w:lang w:bidi="ar-EG"/>
        </w:rPr>
        <w:t xml:space="preserve">الزهراني ( </w:t>
      </w:r>
      <w:r w:rsidRPr="00DA4E45">
        <w:rPr>
          <w:rFonts w:ascii="Sakkal Majalla" w:eastAsia="Calibri" w:hAnsi="Sakkal Majalla" w:cs="Sakkal Majalla"/>
          <w:b/>
          <w:bCs/>
          <w:sz w:val="28"/>
          <w:szCs w:val="28"/>
          <w:rtl/>
          <w:lang w:bidi="fa-IR"/>
        </w:rPr>
        <w:t xml:space="preserve">۲۰۰۹ ). </w:t>
      </w:r>
    </w:p>
    <w:p w14:paraId="50E2ACEF" w14:textId="77777777"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b/>
          <w:bCs/>
          <w:sz w:val="28"/>
          <w:szCs w:val="28"/>
          <w:rtl/>
          <w:lang w:bidi="ar-EG"/>
        </w:rPr>
      </w:pPr>
      <w:r w:rsidRPr="00DA4E45">
        <w:rPr>
          <w:rFonts w:ascii="Sakkal Majalla" w:eastAsia="Calibri" w:hAnsi="Sakkal Majalla" w:cs="Sakkal Majalla"/>
          <w:sz w:val="28"/>
          <w:szCs w:val="28"/>
          <w:rtl/>
          <w:lang w:bidi="ar-EG"/>
        </w:rPr>
        <w:t xml:space="preserve">وتنبع أهمية القيم من الوظائف الكبرى التي تقوم بها فالقيم معيار للتمييز بين السلوك المقبول والسلوك الغير مقبول وبالتالي إتاحة المجال لتعزيز السلوك الإيجابي ومقاومة السلوك السلبي ، وكذلك تلعب دوراً فاعلاً في تطوير المهارات الإدارية والمهنية للعاملين ، الأمر الذي ينعكس أثره على تحقيق التناسق والانسجام داخل المنظمات, ومن ثم سهولة عمليات المشاركة والاتصال بين الافراد ، وتكوين فرق العمل ، وتحقيق رضا العاملين وتقوية انتماءاتهم للمنظمة التي يعملون بها ، وأداره لضبط ورقابة العاملين ، وإطار أساسي يتم على ضوئه وضع الأهداف والسياسات للمنظمة. </w:t>
      </w:r>
      <w:r w:rsidRPr="00DA4E45">
        <w:rPr>
          <w:rFonts w:ascii="Sakkal Majalla" w:eastAsia="Calibri" w:hAnsi="Sakkal Majalla" w:cs="Sakkal Majalla"/>
          <w:b/>
          <w:bCs/>
          <w:sz w:val="28"/>
          <w:szCs w:val="28"/>
          <w:rtl/>
          <w:lang w:bidi="ar-EG"/>
        </w:rPr>
        <w:t xml:space="preserve">صالح ( </w:t>
      </w:r>
      <w:r w:rsidRPr="00DA4E45">
        <w:rPr>
          <w:rFonts w:ascii="Sakkal Majalla" w:eastAsia="Calibri" w:hAnsi="Sakkal Majalla" w:cs="Sakkal Majalla"/>
          <w:b/>
          <w:bCs/>
          <w:sz w:val="28"/>
          <w:szCs w:val="28"/>
          <w:rtl/>
          <w:lang w:bidi="fa-IR"/>
        </w:rPr>
        <w:t>۲۰۱۰ ).</w:t>
      </w:r>
    </w:p>
    <w:p w14:paraId="23112864" w14:textId="77777777"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fa-IR"/>
        </w:rPr>
        <w:t xml:space="preserve"> </w:t>
      </w:r>
      <w:r w:rsidRPr="00DA4E45">
        <w:rPr>
          <w:rFonts w:ascii="Sakkal Majalla" w:eastAsia="Calibri" w:hAnsi="Sakkal Majalla" w:cs="Sakkal Majalla"/>
          <w:sz w:val="28"/>
          <w:szCs w:val="28"/>
          <w:rtl/>
          <w:lang w:bidi="ar-EG"/>
        </w:rPr>
        <w:t xml:space="preserve">وفي سياق العمل على تدعيم القيم الإيجابية، والتوفيق بين مصلحة المنظمة ومصلحة الفرد تكون إعادة التفكير والتغيير مرجلة حتمية تتطلب رؤية واسعة ونظرة متأنية لما تحدثه ثورة التغير والتطوير في </w:t>
      </w:r>
      <w:r w:rsidRPr="00DA4E45">
        <w:rPr>
          <w:rFonts w:ascii="Sakkal Majalla" w:eastAsia="Calibri" w:hAnsi="Sakkal Majalla" w:cs="Sakkal Majalla"/>
          <w:sz w:val="28"/>
          <w:szCs w:val="28"/>
          <w:rtl/>
          <w:lang w:bidi="ar-EG"/>
        </w:rPr>
        <w:lastRenderedPageBreak/>
        <w:t xml:space="preserve">المفاهيم والمصطلحات الإدارية. في عام </w:t>
      </w:r>
      <w:r w:rsidRPr="00DA4E45">
        <w:rPr>
          <w:rFonts w:ascii="Sakkal Majalla" w:eastAsia="Calibri" w:hAnsi="Sakkal Majalla" w:cs="Sakkal Majalla"/>
          <w:sz w:val="28"/>
          <w:szCs w:val="28"/>
          <w:rtl/>
          <w:lang w:bidi="fa-IR"/>
        </w:rPr>
        <w:t>۱۹۹۰</w:t>
      </w:r>
      <w:r w:rsidRPr="00DA4E45">
        <w:rPr>
          <w:rFonts w:ascii="Sakkal Majalla" w:eastAsia="Calibri" w:hAnsi="Sakkal Majalla" w:cs="Sakkal Majalla"/>
          <w:sz w:val="28"/>
          <w:szCs w:val="28"/>
          <w:rtl/>
          <w:lang w:bidi="ar-EG"/>
        </w:rPr>
        <w:t xml:space="preserve"> ظهر مفهوم " الإدارة بالقيم " كي يضع الشراكة بين قيم المنظمة وقيم الافراد العاملين بها على انه أسلوب لإدارتها. ولقد بين هذا الابتكار أهمية القيم ودورها البارز في إدارة المنظمة ككل. </w:t>
      </w:r>
      <w:r w:rsidRPr="00DA4E45">
        <w:rPr>
          <w:rFonts w:ascii="Sakkal Majalla" w:eastAsia="Calibri" w:hAnsi="Sakkal Majalla" w:cs="Sakkal Majalla"/>
          <w:b/>
          <w:bCs/>
          <w:sz w:val="28"/>
          <w:szCs w:val="28"/>
          <w:rtl/>
          <w:lang w:bidi="ar-EG"/>
        </w:rPr>
        <w:t>العتيبي (</w:t>
      </w:r>
      <w:r w:rsidRPr="00DA4E45">
        <w:rPr>
          <w:rFonts w:ascii="Sakkal Majalla" w:eastAsia="Calibri" w:hAnsi="Sakkal Majalla" w:cs="Sakkal Majalla"/>
          <w:b/>
          <w:bCs/>
          <w:sz w:val="28"/>
          <w:szCs w:val="28"/>
          <w:rtl/>
          <w:lang w:bidi="fa-IR"/>
        </w:rPr>
        <w:t>۲۰۰۹).</w:t>
      </w:r>
    </w:p>
    <w:p w14:paraId="1B00EDD7" w14:textId="6C7D1EEB" w:rsidR="00B577E6" w:rsidRPr="00DA4E45" w:rsidRDefault="00B577E6"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ويمكن القول بأن هناك مجموعة من القيم المركزية او الأساسية والعامة التي تؤثر في مجالات العمل الرسمي والتنظيمي ، والتي يمكن تصنيفها إلى فئات كبرى وهي ( القيم الدينية والأخلاقية - القيم السياسية والفكرية - القيم الاجتماعية والإنسانية - القيم الاقتصادية والمالية ) وتعتبر القيم المذكورة مترابطة ومتفاعلة كنظم مفتوحة ، ويندرج تحت كل فئة منها عدد لانهائي من القيم الفرعية ، وعن هذه القيم بمجموعها تشكل ما يسمى بمنظومة القيم السائدة في مجتمع ما ، كما تنقسم هذه المنظومة الى شقين رئيسين في مجال الإدارة وهما القيم الشخصية او الذاتية للفراد والقيم التنظيمية ، وان التفاعل بين القيم الشخصية والتنظيمية قد يؤدى الى واحد من الاحتمالات التالية وهي الانسجام او التناقض بينهما أو الحياد ، حيث إن حالة الانسجام والحياد القيمي تساعدان في التوازن التنظيمي وتحقيق الأهداف بينما قد يؤدى حالة التناقض بين القيم الشخصية والتنظيمية الى ظهور مشكلات تنظيمية تعوق تحقيق الأهداف وتربك التوازن التنظيمي ، وبالتالي فإن مراعاة الانسجام أو الحياد في مجال العلاقة بين قيم العاملين الشخصية والقيم التنظيمي هي مسألة حيوية. </w:t>
      </w:r>
      <w:r w:rsidRPr="00DA4E45">
        <w:rPr>
          <w:rFonts w:ascii="Sakkal Majalla" w:eastAsia="Calibri" w:hAnsi="Sakkal Majalla" w:cs="Sakkal Majalla"/>
          <w:b/>
          <w:bCs/>
          <w:sz w:val="28"/>
          <w:szCs w:val="28"/>
          <w:rtl/>
          <w:lang w:bidi="ar-EG"/>
        </w:rPr>
        <w:t xml:space="preserve">العواملة ( </w:t>
      </w:r>
      <w:r w:rsidR="00754333" w:rsidRPr="00DA4E45">
        <w:rPr>
          <w:rFonts w:ascii="Sakkal Majalla" w:eastAsia="Calibri" w:hAnsi="Sakkal Majalla" w:cs="Sakkal Majalla"/>
          <w:b/>
          <w:bCs/>
          <w:sz w:val="28"/>
          <w:szCs w:val="28"/>
          <w:rtl/>
          <w:lang w:bidi="fa-IR"/>
        </w:rPr>
        <w:t>2009</w:t>
      </w:r>
      <w:r w:rsidRPr="00DA4E45">
        <w:rPr>
          <w:rFonts w:ascii="Sakkal Majalla" w:eastAsia="Calibri" w:hAnsi="Sakkal Majalla" w:cs="Sakkal Majalla"/>
          <w:b/>
          <w:bCs/>
          <w:sz w:val="28"/>
          <w:szCs w:val="28"/>
          <w:rtl/>
          <w:lang w:bidi="fa-IR"/>
        </w:rPr>
        <w:t xml:space="preserve"> ).</w:t>
      </w:r>
    </w:p>
    <w:p w14:paraId="23AE8604" w14:textId="611524AB" w:rsidR="0031389D" w:rsidRPr="00DA4E45" w:rsidRDefault="00621937"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تعتمد طبيعة الحوافز التي تقدمها المؤسسة على طبيعة عملها أو نشاطها وذلك تقوم إدارة العمل باختيار نوع الحافز المقدم منها إلى العاملين بها على فكرها الإداري أيضاً وخبراتها السابقة حول طبيعة العاملين بها، وذلك حتى تتمكن من الوصول إلى أنسب وأفضل أنواع الحوافز المناسبة للعاملين فيها، حيث في الغالب ما تقسم الحوافز إلى نوعان رئيسيان وهما</w:t>
      </w:r>
      <w:r w:rsidRPr="00DA4E45">
        <w:rPr>
          <w:rFonts w:ascii="Sakkal Majalla" w:eastAsia="Calibri" w:hAnsi="Sakkal Majalla" w:cs="Sakkal Majalla"/>
          <w:sz w:val="28"/>
          <w:szCs w:val="28"/>
          <w:lang w:bidi="ar-EG"/>
        </w:rPr>
        <w:t>:</w:t>
      </w:r>
    </w:p>
    <w:p w14:paraId="4167C29F" w14:textId="36514ED9" w:rsidR="00621937" w:rsidRPr="00DA4E45" w:rsidRDefault="00621937"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تعبر </w:t>
      </w:r>
      <w:r w:rsidRPr="00DA4E45">
        <w:rPr>
          <w:rFonts w:ascii="Sakkal Majalla" w:eastAsia="Calibri" w:hAnsi="Sakkal Majalla" w:cs="Sakkal Majalla"/>
          <w:sz w:val="28"/>
          <w:szCs w:val="28"/>
          <w:lang w:bidi="ar-EG"/>
        </w:rPr>
        <w:t xml:space="preserve"> </w:t>
      </w:r>
      <w:r w:rsidRPr="00DA4E45">
        <w:rPr>
          <w:rFonts w:ascii="Sakkal Majalla" w:eastAsia="Calibri" w:hAnsi="Sakkal Majalla" w:cs="Sakkal Majalla"/>
          <w:sz w:val="28"/>
          <w:szCs w:val="28"/>
          <w:rtl/>
          <w:lang w:bidi="ar-EG"/>
        </w:rPr>
        <w:t xml:space="preserve">الحوافز الماديةتعتبر الحوافز المادية من أقدم وأكثر أنواع الحوافز شيوعاً واستخداماً إذ أنها تساهم في المحافظة على كفاءة الأداء الحالي وتقوم بالبحث في الطرق المناسبة للعمل وعلى تطويره لاحقاً وفي مثل تلك النوعية من الحوافز يكون استخدام الأمور المادية والتي تتعلق بوجود زيادة في نسبة الراتب أو الدخل للعامل أو أن يتم تقديم مبلغاً مالياً بشكل منفصل عن الراتب الأساسي للعامل أو أن يكون الحصول </w:t>
      </w:r>
      <w:r w:rsidRPr="00DA4E45">
        <w:rPr>
          <w:rFonts w:ascii="Sakkal Majalla" w:eastAsia="Calibri" w:hAnsi="Sakkal Majalla" w:cs="Sakkal Majalla"/>
          <w:sz w:val="28"/>
          <w:szCs w:val="28"/>
          <w:rtl/>
          <w:lang w:bidi="ar-EG"/>
        </w:rPr>
        <w:lastRenderedPageBreak/>
        <w:t>على راتب إضافي في نهاية العام للعاملين بالمؤسسة، حيث تعد تلك النوعية من الحوافز ذات مردود مؤثر وقوي لدى العاملين</w:t>
      </w:r>
      <w:r w:rsidRPr="00DA4E45">
        <w:rPr>
          <w:rFonts w:ascii="Sakkal Majalla" w:eastAsia="Calibri" w:hAnsi="Sakkal Majalla" w:cs="Sakkal Majalla"/>
          <w:sz w:val="28"/>
          <w:szCs w:val="28"/>
          <w:lang w:bidi="ar-EG"/>
        </w:rPr>
        <w:t>.</w:t>
      </w:r>
    </w:p>
    <w:p w14:paraId="18A6D810" w14:textId="5B1B5353" w:rsidR="00621937" w:rsidRPr="00DA4E45" w:rsidRDefault="00621937"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والحوافز المعنوية وهي من أحد أشكال الحوافز والتي يكون استهدافها الأساسي نفسية العامل ورفع معنوياته في بيئة عمله مثل ترقية العامل المتميز ذو الجهد العالي أو حتى منحه بعضاً من الصلاحيات الوظيفية الأعلى مثل متابعة الآخرين أو القيام بتوجيههم حيث يكون مردود تلك النوعية من الحوافز جيداً للغاية سواء على العامل المقدمة إليه والذي أصبح يشعر أن المؤسسة تضع ثقتها فيه وتعتمد عليه في تحقيق أهدافها أو بالنسبة للعاملين والذين سيحاولون هم أيضاً القيام بمهامهم على أكمل وجه من أجل أن يتم ترقيتهم إلى درجات أعلى مما سيعود بالنفع العام على المؤسسة أو المنشأة ككل</w:t>
      </w:r>
      <w:r w:rsidR="00F2379C" w:rsidRPr="00DA4E45">
        <w:rPr>
          <w:rFonts w:ascii="Sakkal Majalla" w:eastAsia="Calibri" w:hAnsi="Sakkal Majalla" w:cs="Sakkal Majalla"/>
          <w:sz w:val="28"/>
          <w:szCs w:val="28"/>
          <w:rtl/>
          <w:lang w:bidi="ar-EG"/>
        </w:rPr>
        <w:t xml:space="preserve"> ، </w:t>
      </w:r>
      <w:r w:rsidRPr="00DA4E45">
        <w:rPr>
          <w:rFonts w:ascii="Sakkal Majalla" w:eastAsia="Calibri" w:hAnsi="Sakkal Majalla" w:cs="Sakkal Majalla"/>
          <w:sz w:val="28"/>
          <w:szCs w:val="28"/>
          <w:rtl/>
          <w:lang w:bidi="ar-EG"/>
        </w:rPr>
        <w:t>وكذلك أداء العاملين الأداء هو المخرجات والنتائج والإنجازات التي يتم تحقيقها بواسطة فرد أو جماعة أو منظمة</w:t>
      </w:r>
      <w:r w:rsidRPr="00DA4E45">
        <w:rPr>
          <w:rFonts w:ascii="Sakkal Majalla" w:eastAsia="Calibri" w:hAnsi="Sakkal Majalla" w:cs="Sakkal Majalla"/>
          <w:sz w:val="28"/>
          <w:szCs w:val="28"/>
          <w:lang w:bidi="ar-EG"/>
        </w:rPr>
        <w:t>.</w:t>
      </w:r>
      <w:r w:rsidRPr="00DA4E45">
        <w:rPr>
          <w:rFonts w:ascii="Sakkal Majalla" w:eastAsia="Calibri" w:hAnsi="Sakkal Majalla" w:cs="Sakkal Majalla"/>
          <w:sz w:val="28"/>
          <w:szCs w:val="28"/>
          <w:rtl/>
          <w:lang w:bidi="ar-EG"/>
        </w:rPr>
        <w:t xml:space="preserve"> كما يعرف أيضاً بأنه العمليات التي تتضمن إتباع وسائل وأساليب يتم عن طريقها القيام بالنشاطات للوصول إلى أهداف هذه النشاطات، باستخدام موارد وإمكانيات معينة</w:t>
      </w:r>
      <w:r w:rsidRPr="00DA4E45">
        <w:rPr>
          <w:rFonts w:ascii="Sakkal Majalla" w:eastAsia="Calibri" w:hAnsi="Sakkal Majalla" w:cs="Sakkal Majalla"/>
          <w:sz w:val="28"/>
          <w:szCs w:val="28"/>
          <w:lang w:bidi="ar-EG"/>
        </w:rPr>
        <w:t>.</w:t>
      </w:r>
      <w:r w:rsidRPr="00DA4E45">
        <w:rPr>
          <w:rFonts w:ascii="Sakkal Majalla" w:eastAsia="Calibri" w:hAnsi="Sakkal Majalla" w:cs="Sakkal Majalla"/>
          <w:b/>
          <w:bCs/>
          <w:sz w:val="28"/>
          <w:szCs w:val="28"/>
          <w:rtl/>
          <w:lang w:bidi="ar-EG"/>
        </w:rPr>
        <w:t>حميد (2020)</w:t>
      </w:r>
      <w:r w:rsidRPr="00DA4E45">
        <w:rPr>
          <w:rFonts w:ascii="Sakkal Majalla" w:eastAsia="Calibri" w:hAnsi="Sakkal Majalla" w:cs="Sakkal Majalla"/>
          <w:sz w:val="28"/>
          <w:szCs w:val="28"/>
          <w:rtl/>
          <w:lang w:bidi="ar-EG"/>
        </w:rPr>
        <w:t xml:space="preserve"> </w:t>
      </w:r>
    </w:p>
    <w:p w14:paraId="231E38BB" w14:textId="669D65DA" w:rsidR="009125CE" w:rsidRPr="00DA4E45" w:rsidRDefault="00853FBD" w:rsidP="00853FBD">
      <w:pPr>
        <w:spacing w:before="100" w:beforeAutospacing="1" w:after="100" w:afterAutospacing="1" w:line="360" w:lineRule="auto"/>
        <w:jc w:val="both"/>
        <w:outlineLvl w:val="1"/>
        <w:rPr>
          <w:rFonts w:ascii="Sakkal Majalla" w:hAnsi="Sakkal Majalla" w:cs="Sakkal Majalla"/>
          <w:sz w:val="36"/>
          <w:szCs w:val="36"/>
          <w:rtl/>
        </w:rPr>
      </w:pPr>
      <w:bookmarkStart w:id="3" w:name="_Toc192771505"/>
      <w:r w:rsidRPr="00DA4E45">
        <w:rPr>
          <w:rFonts w:ascii="Sakkal Majalla" w:hAnsi="Sakkal Majalla" w:cs="Sakkal Majalla" w:hint="cs"/>
          <w:b/>
          <w:bCs/>
          <w:sz w:val="36"/>
          <w:szCs w:val="36"/>
          <w:rtl/>
        </w:rPr>
        <w:t xml:space="preserve">2.1 </w:t>
      </w:r>
      <w:r w:rsidR="00A74F76" w:rsidRPr="00DA4E45">
        <w:rPr>
          <w:rFonts w:ascii="Sakkal Majalla" w:hAnsi="Sakkal Majalla" w:cs="Sakkal Majalla"/>
          <w:b/>
          <w:bCs/>
          <w:sz w:val="36"/>
          <w:szCs w:val="36"/>
          <w:rtl/>
        </w:rPr>
        <w:t>أهمية الدراسة:</w:t>
      </w:r>
      <w:bookmarkEnd w:id="3"/>
    </w:p>
    <w:p w14:paraId="2EA6585C" w14:textId="5D2D00EC" w:rsidR="009125CE" w:rsidRPr="00DA4E45" w:rsidRDefault="00CA102F" w:rsidP="00853FBD">
      <w:pPr>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تسم</w:t>
      </w:r>
      <w:r w:rsidR="009A02F8" w:rsidRPr="00DA4E45">
        <w:rPr>
          <w:rFonts w:ascii="Sakkal Majalla" w:hAnsi="Sakkal Majalla" w:cs="Sakkal Majalla"/>
          <w:sz w:val="28"/>
          <w:szCs w:val="28"/>
          <w:rtl/>
          <w:lang w:bidi="ar-EG"/>
        </w:rPr>
        <w:t>د الدرسة اهميتها من خلال مخاولتها فى التعرف</w:t>
      </w:r>
      <w:r w:rsidRPr="00DA4E45">
        <w:rPr>
          <w:rFonts w:ascii="Sakkal Majalla" w:hAnsi="Sakkal Majalla" w:cs="Sakkal Majalla"/>
          <w:sz w:val="28"/>
          <w:szCs w:val="28"/>
          <w:rtl/>
          <w:lang w:bidi="ar-EG"/>
        </w:rPr>
        <w:t xml:space="preserve"> على </w:t>
      </w:r>
      <w:r w:rsidR="009A02F8" w:rsidRPr="00DA4E45">
        <w:rPr>
          <w:rFonts w:ascii="Sakkal Majalla" w:hAnsi="Sakkal Majalla" w:cs="Sakkal Majalla"/>
          <w:sz w:val="28"/>
          <w:szCs w:val="28"/>
          <w:rtl/>
          <w:lang w:bidi="ar-EG"/>
        </w:rPr>
        <w:t xml:space="preserve">متطلبات  الشركات الكبرى  لموظفى الوطن العربى من وجهه نظر مدرى ومسئولى الشركات الكبرى فى المملكه العربية السعوديه منطقة ( </w:t>
      </w:r>
      <w:r w:rsidR="00853FBD" w:rsidRPr="00DA4E45">
        <w:rPr>
          <w:rFonts w:ascii="Sakkal Majalla" w:hAnsi="Sakkal Majalla" w:cs="Sakkal Majalla"/>
          <w:sz w:val="28"/>
          <w:szCs w:val="28"/>
          <w:rtl/>
          <w:lang w:bidi="ar-EG"/>
        </w:rPr>
        <w:t>الرياض</w:t>
      </w:r>
      <w:r w:rsidR="009A02F8" w:rsidRPr="00DA4E45">
        <w:rPr>
          <w:rFonts w:ascii="Sakkal Majalla" w:hAnsi="Sakkal Majalla" w:cs="Sakkal Majalla"/>
          <w:sz w:val="28"/>
          <w:szCs w:val="28"/>
          <w:rtl/>
          <w:lang w:bidi="ar-EG"/>
        </w:rPr>
        <w:t xml:space="preserve">)  . </w:t>
      </w:r>
    </w:p>
    <w:p w14:paraId="5206B2FB" w14:textId="6C7FE8B5" w:rsidR="009A02F8" w:rsidRPr="00DA4E45" w:rsidRDefault="009A02F8" w:rsidP="00853FBD">
      <w:pPr>
        <w:spacing w:before="100" w:beforeAutospacing="1" w:after="100" w:afterAutospacing="1" w:line="360" w:lineRule="auto"/>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t xml:space="preserve">وبشكل اكثر تحديدا فإن اهمية الدراسة تتضح فيما يلى : - </w:t>
      </w:r>
    </w:p>
    <w:p w14:paraId="0137D5B2" w14:textId="77777777" w:rsidR="009A02F8" w:rsidRPr="00DA4E45" w:rsidRDefault="009A02F8" w:rsidP="00DD381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A4E45">
        <w:rPr>
          <w:rFonts w:ascii="Sakkal Majalla" w:hAnsi="Sakkal Majalla" w:cs="Sakkal Majalla"/>
          <w:sz w:val="28"/>
          <w:szCs w:val="28"/>
          <w:rtl/>
          <w:lang w:bidi="ar-EG"/>
        </w:rPr>
        <w:t xml:space="preserve">هذه الدراسة هى محاوله علمية جادة لمعرفة تطبيق الشركات الكبرى   للقيم الاخلاقية ونظم تعاملها مع موظفيها </w:t>
      </w:r>
    </w:p>
    <w:p w14:paraId="497F07BF" w14:textId="18907F57" w:rsidR="009A02F8" w:rsidRPr="00DA4E45" w:rsidRDefault="009A02F8" w:rsidP="00DD381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A4E45">
        <w:rPr>
          <w:rFonts w:ascii="Sakkal Majalla" w:hAnsi="Sakkal Majalla" w:cs="Sakkal Majalla"/>
          <w:sz w:val="28"/>
          <w:szCs w:val="28"/>
          <w:rtl/>
          <w:lang w:bidi="ar-EG"/>
        </w:rPr>
        <w:t xml:space="preserve"> هذه الدراسة هى محاوله علمية جادة لمعرفة تطبيق الشركات الكبرى   لنظم المكافات ( المادية – المعنوية )  ونظم تعاملها مع موظفيها </w:t>
      </w:r>
    </w:p>
    <w:p w14:paraId="020F6111" w14:textId="284AA6D9" w:rsidR="009A02F8" w:rsidRPr="00DA4E45" w:rsidRDefault="009A02F8" w:rsidP="00DD381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A4E45">
        <w:rPr>
          <w:rFonts w:ascii="Sakkal Majalla" w:hAnsi="Sakkal Majalla" w:cs="Sakkal Majalla"/>
          <w:sz w:val="28"/>
          <w:szCs w:val="28"/>
          <w:rtl/>
          <w:lang w:bidi="ar-EG"/>
        </w:rPr>
        <w:lastRenderedPageBreak/>
        <w:t xml:space="preserve"> يؤمل أن تكون الدراسة الحالية نواة لدراسات لاحقة في مجال الشركات الصغرى و ذلك لندرة الدراسات التي تناولت هذا المو ضوع.</w:t>
      </w:r>
    </w:p>
    <w:p w14:paraId="1124A6AB" w14:textId="1AFA4249" w:rsidR="009A02F8" w:rsidRPr="00DA4E45" w:rsidRDefault="009A02F8" w:rsidP="00DD381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A4E45">
        <w:rPr>
          <w:rFonts w:ascii="Sakkal Majalla" w:hAnsi="Sakkal Majalla" w:cs="Sakkal Majalla"/>
          <w:sz w:val="28"/>
          <w:szCs w:val="28"/>
          <w:rtl/>
          <w:lang w:bidi="ar-EG"/>
        </w:rPr>
        <w:t xml:space="preserve">يؤمل أن تستفيد معظم الشركات  فى المملكة  من نتائج الدراسة في دعم متطلبات القيم الاخلاقية والنظم المكافات لبافقى الشركات </w:t>
      </w:r>
    </w:p>
    <w:p w14:paraId="0DCDABDC" w14:textId="2EAEE5EF" w:rsidR="009A02F8" w:rsidRPr="00DA4E45" w:rsidRDefault="009A02F8" w:rsidP="00DD381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DA4E45">
        <w:rPr>
          <w:rFonts w:ascii="Sakkal Majalla" w:hAnsi="Sakkal Majalla" w:cs="Sakkal Majalla"/>
          <w:sz w:val="28"/>
          <w:szCs w:val="28"/>
          <w:rtl/>
          <w:lang w:bidi="ar-EG"/>
        </w:rPr>
        <w:t>يؤمل أن تساعدي هذه الدراسة مدريين ومسئولى الشركات فى كفيفة إدارة وتقييم القيم الاخلاقية ونظم المكافأت لموظفيها ..</w:t>
      </w:r>
    </w:p>
    <w:p w14:paraId="1817352F" w14:textId="7707921C" w:rsidR="009125CE" w:rsidRPr="00DA4E45" w:rsidRDefault="00853FBD" w:rsidP="00853FBD">
      <w:pPr>
        <w:spacing w:before="100" w:beforeAutospacing="1" w:after="100" w:afterAutospacing="1" w:line="360" w:lineRule="auto"/>
        <w:jc w:val="both"/>
        <w:outlineLvl w:val="1"/>
        <w:rPr>
          <w:rFonts w:ascii="Sakkal Majalla" w:hAnsi="Sakkal Majalla" w:cs="Sakkal Majalla"/>
          <w:b/>
          <w:bCs/>
          <w:sz w:val="36"/>
          <w:szCs w:val="36"/>
          <w:rtl/>
        </w:rPr>
      </w:pPr>
      <w:bookmarkStart w:id="4" w:name="_Toc192771506"/>
      <w:r w:rsidRPr="00DA4E45">
        <w:rPr>
          <w:rFonts w:ascii="Sakkal Majalla" w:hAnsi="Sakkal Majalla" w:cs="Sakkal Majalla" w:hint="cs"/>
          <w:b/>
          <w:bCs/>
          <w:sz w:val="36"/>
          <w:szCs w:val="36"/>
          <w:rtl/>
          <w:lang w:bidi="ar-EG"/>
        </w:rPr>
        <w:t xml:space="preserve">3.1 </w:t>
      </w:r>
      <w:r w:rsidR="00A74F76" w:rsidRPr="00DA4E45">
        <w:rPr>
          <w:rFonts w:ascii="Sakkal Majalla" w:hAnsi="Sakkal Majalla" w:cs="Sakkal Majalla"/>
          <w:b/>
          <w:bCs/>
          <w:sz w:val="36"/>
          <w:szCs w:val="36"/>
          <w:rtl/>
        </w:rPr>
        <w:t>أهداف الدراسة</w:t>
      </w:r>
      <w:r w:rsidR="009125CE" w:rsidRPr="00DA4E45">
        <w:rPr>
          <w:rFonts w:ascii="Sakkal Majalla" w:hAnsi="Sakkal Majalla" w:cs="Sakkal Majalla"/>
          <w:b/>
          <w:bCs/>
          <w:sz w:val="36"/>
          <w:szCs w:val="36"/>
          <w:rtl/>
        </w:rPr>
        <w:t>:</w:t>
      </w:r>
      <w:bookmarkEnd w:id="4"/>
    </w:p>
    <w:p w14:paraId="44DB923D" w14:textId="455D54F6" w:rsidR="009125CE" w:rsidRPr="00DA4E45" w:rsidRDefault="002C17EA" w:rsidP="00853FBD">
      <w:pPr>
        <w:spacing w:before="100" w:beforeAutospacing="1" w:after="100" w:afterAutospacing="1" w:line="360" w:lineRule="auto"/>
        <w:jc w:val="both"/>
        <w:rPr>
          <w:rFonts w:ascii="Sakkal Majalla" w:hAnsi="Sakkal Majalla" w:cs="Sakkal Majalla"/>
          <w:b/>
          <w:bCs/>
          <w:sz w:val="28"/>
          <w:szCs w:val="28"/>
          <w:rtl/>
        </w:rPr>
      </w:pPr>
      <w:r w:rsidRPr="00DA4E45">
        <w:rPr>
          <w:rFonts w:ascii="Sakkal Majalla" w:hAnsi="Sakkal Majalla" w:cs="Sakkal Majalla"/>
          <w:b/>
          <w:bCs/>
          <w:sz w:val="28"/>
          <w:szCs w:val="28"/>
          <w:rtl/>
        </w:rPr>
        <w:t xml:space="preserve">تهدف هذه الدراسة التعرف </w:t>
      </w:r>
      <w:r w:rsidR="00F83159" w:rsidRPr="00DA4E45">
        <w:rPr>
          <w:rFonts w:ascii="Sakkal Majalla" w:hAnsi="Sakkal Majalla" w:cs="Sakkal Majalla"/>
          <w:b/>
          <w:bCs/>
          <w:sz w:val="28"/>
          <w:szCs w:val="28"/>
          <w:rtl/>
        </w:rPr>
        <w:t>على: -</w:t>
      </w:r>
      <w:r w:rsidRPr="00DA4E45">
        <w:rPr>
          <w:rFonts w:ascii="Sakkal Majalla" w:hAnsi="Sakkal Majalla" w:cs="Sakkal Majalla"/>
          <w:b/>
          <w:bCs/>
          <w:sz w:val="28"/>
          <w:szCs w:val="28"/>
          <w:rtl/>
        </w:rPr>
        <w:t xml:space="preserve"> </w:t>
      </w:r>
    </w:p>
    <w:p w14:paraId="067BD80E" w14:textId="5E6F825D" w:rsidR="005B0491" w:rsidRPr="00DA4E45" w:rsidRDefault="002C17EA" w:rsidP="00DD381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sz w:val="28"/>
          <w:szCs w:val="28"/>
          <w:rtl/>
        </w:rPr>
        <w:t xml:space="preserve">التعرف على  </w:t>
      </w:r>
      <w:r w:rsidR="00F83159" w:rsidRPr="00DA4E45">
        <w:rPr>
          <w:rFonts w:ascii="Sakkal Majalla" w:hAnsi="Sakkal Majalla" w:cs="Sakkal Majalla"/>
          <w:sz w:val="28"/>
          <w:szCs w:val="28"/>
          <w:rtl/>
        </w:rPr>
        <w:t xml:space="preserve">أثر النظام الإداري على القيم الأخلاقية </w:t>
      </w:r>
      <w:r w:rsidR="00F83159" w:rsidRPr="00DA4E45">
        <w:rPr>
          <w:rFonts w:ascii="Sakkal Majalla" w:hAnsi="Sakkal Majalla" w:cs="Sakkal Majalla"/>
          <w:sz w:val="28"/>
          <w:szCs w:val="28"/>
          <w:rtl/>
          <w:lang w:bidi="ar-EG"/>
        </w:rPr>
        <w:t>في الشركات الكبرى بالمملكة العربية السعودية</w:t>
      </w:r>
      <w:r w:rsidR="00F83159" w:rsidRPr="00DA4E45">
        <w:rPr>
          <w:rFonts w:ascii="Sakkal Majalla" w:hAnsi="Sakkal Majalla" w:cs="Sakkal Majalla"/>
          <w:b/>
          <w:bCs/>
          <w:sz w:val="28"/>
          <w:szCs w:val="28"/>
          <w:rtl/>
          <w:lang w:bidi="ar-EG"/>
        </w:rPr>
        <w:t xml:space="preserve"> </w:t>
      </w:r>
      <w:r w:rsidR="005B0491" w:rsidRPr="00DA4E45">
        <w:rPr>
          <w:rFonts w:ascii="Sakkal Majalla" w:eastAsia="Calibri" w:hAnsi="Sakkal Majalla" w:cs="Sakkal Majalla"/>
          <w:sz w:val="28"/>
          <w:szCs w:val="28"/>
          <w:lang w:bidi="ar-EG"/>
        </w:rPr>
        <w:t>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p>
    <w:p w14:paraId="76E92258" w14:textId="4952E67D" w:rsidR="005B0491" w:rsidRPr="00DA4E45" w:rsidRDefault="00F83159" w:rsidP="00DD381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sz w:val="28"/>
          <w:szCs w:val="28"/>
          <w:rtl/>
        </w:rPr>
        <w:t xml:space="preserve">التعرف على  أثر النظام الإداري على أداء الموظفين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eastAsia="Calibri" w:hAnsi="Sakkal Majalla" w:cs="Sakkal Majalla"/>
          <w:sz w:val="28"/>
          <w:szCs w:val="28"/>
          <w:lang w:bidi="ar-EG"/>
        </w:rPr>
        <w:t xml:space="preserve"> 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p>
    <w:p w14:paraId="0071DC5D" w14:textId="67B1BD46" w:rsidR="005B0491" w:rsidRPr="00DA4E45" w:rsidRDefault="00F83159" w:rsidP="00DD381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 </w:t>
      </w:r>
      <w:r w:rsidRPr="00DA4E45">
        <w:rPr>
          <w:rFonts w:ascii="Sakkal Majalla" w:hAnsi="Sakkal Majalla" w:cs="Sakkal Majalla"/>
          <w:sz w:val="28"/>
          <w:szCs w:val="28"/>
          <w:rtl/>
        </w:rPr>
        <w:t xml:space="preserve">التعرف على  أثر نظام المكافآت على القيم الاخلاقية </w:t>
      </w:r>
      <w:r w:rsidRPr="00DA4E45">
        <w:rPr>
          <w:rFonts w:ascii="Sakkal Majalla" w:hAnsi="Sakkal Majalla" w:cs="Sakkal Majalla"/>
          <w:sz w:val="28"/>
          <w:szCs w:val="28"/>
          <w:rtl/>
          <w:lang w:bidi="ar-EG"/>
        </w:rPr>
        <w:t>في الشركات الكبرى بالمملكة العربية السعودية</w:t>
      </w:r>
      <w:r w:rsidRPr="00DA4E45">
        <w:rPr>
          <w:rFonts w:ascii="Sakkal Majalla" w:hAnsi="Sakkal Majalla" w:cs="Sakkal Majalla"/>
          <w:b/>
          <w:bCs/>
          <w:sz w:val="28"/>
          <w:szCs w:val="28"/>
          <w:rtl/>
          <w:lang w:bidi="ar-EG"/>
        </w:rPr>
        <w:t xml:space="preserve"> </w:t>
      </w:r>
      <w:r w:rsidR="005B0491" w:rsidRPr="00DA4E45">
        <w:rPr>
          <w:rFonts w:ascii="Sakkal Majalla" w:eastAsia="Calibri" w:hAnsi="Sakkal Majalla" w:cs="Sakkal Majalla"/>
          <w:sz w:val="28"/>
          <w:szCs w:val="28"/>
          <w:lang w:bidi="ar-EG"/>
        </w:rPr>
        <w:t>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p>
    <w:p w14:paraId="0C553C59" w14:textId="5729FB69" w:rsidR="005B0491" w:rsidRPr="00DA4E45" w:rsidRDefault="00F83159" w:rsidP="00DD381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sz w:val="28"/>
          <w:szCs w:val="28"/>
          <w:rtl/>
        </w:rPr>
        <w:t xml:space="preserve">التعرف على  أثر نظام المكافآت على أداء الموظفين </w:t>
      </w:r>
      <w:r w:rsidRPr="00DA4E45">
        <w:rPr>
          <w:rFonts w:ascii="Sakkal Majalla" w:hAnsi="Sakkal Majalla" w:cs="Sakkal Majalla"/>
          <w:sz w:val="28"/>
          <w:szCs w:val="28"/>
          <w:rtl/>
          <w:lang w:bidi="ar-EG"/>
        </w:rPr>
        <w:t>في الشركات الكبرى بالمملكة العربية السعودية</w:t>
      </w:r>
      <w:r w:rsidRPr="00DA4E45">
        <w:rPr>
          <w:rFonts w:ascii="Sakkal Majalla" w:hAnsi="Sakkal Majalla" w:cs="Sakkal Majalla"/>
          <w:b/>
          <w:bCs/>
          <w:sz w:val="28"/>
          <w:szCs w:val="28"/>
          <w:rtl/>
          <w:lang w:bidi="ar-EG"/>
        </w:rPr>
        <w:t xml:space="preserve"> </w:t>
      </w:r>
      <w:r w:rsidR="005B0491" w:rsidRPr="00DA4E45">
        <w:rPr>
          <w:rFonts w:ascii="Sakkal Majalla" w:eastAsia="Calibri" w:hAnsi="Sakkal Majalla" w:cs="Sakkal Majalla"/>
          <w:sz w:val="28"/>
          <w:szCs w:val="28"/>
          <w:lang w:bidi="ar-EG"/>
        </w:rPr>
        <w:t>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p>
    <w:p w14:paraId="36F619BF" w14:textId="133A6360" w:rsidR="00A74F76" w:rsidRPr="00DA4E45" w:rsidRDefault="00853FBD" w:rsidP="00853FBD">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2771507"/>
      <w:r w:rsidRPr="00DA4E45">
        <w:rPr>
          <w:rFonts w:ascii="Sakkal Majalla" w:hAnsi="Sakkal Majalla" w:cs="Sakkal Majalla" w:hint="cs"/>
          <w:b/>
          <w:bCs/>
          <w:sz w:val="36"/>
          <w:szCs w:val="36"/>
          <w:rtl/>
        </w:rPr>
        <w:t xml:space="preserve">4.1 </w:t>
      </w:r>
      <w:r w:rsidR="00D22171" w:rsidRPr="00DA4E45">
        <w:rPr>
          <w:rFonts w:ascii="Sakkal Majalla" w:hAnsi="Sakkal Majalla" w:cs="Sakkal Majalla"/>
          <w:b/>
          <w:bCs/>
          <w:sz w:val="36"/>
          <w:szCs w:val="36"/>
          <w:rtl/>
        </w:rPr>
        <w:t xml:space="preserve">تساؤلات </w:t>
      </w:r>
      <w:r w:rsidR="00F83159" w:rsidRPr="00DA4E45">
        <w:rPr>
          <w:rFonts w:ascii="Sakkal Majalla" w:hAnsi="Sakkal Majalla" w:cs="Sakkal Majalla"/>
          <w:b/>
          <w:bCs/>
          <w:sz w:val="36"/>
          <w:szCs w:val="36"/>
          <w:rtl/>
        </w:rPr>
        <w:t>الدراسة: -</w:t>
      </w:r>
      <w:bookmarkEnd w:id="5"/>
    </w:p>
    <w:p w14:paraId="55B56121" w14:textId="13BAB02B" w:rsidR="00F83159" w:rsidRPr="00DA4E45" w:rsidRDefault="00F83159" w:rsidP="00DD381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A4E45">
        <w:rPr>
          <w:rFonts w:ascii="Sakkal Majalla" w:hAnsi="Sakkal Majalla" w:cs="Sakkal Majalla"/>
          <w:b/>
          <w:bCs/>
          <w:sz w:val="28"/>
          <w:szCs w:val="28"/>
          <w:rtl/>
        </w:rPr>
        <w:t xml:space="preserve">ما هو أثر </w:t>
      </w:r>
      <w:r w:rsidRPr="00DA4E45">
        <w:rPr>
          <w:rFonts w:ascii="Sakkal Majalla" w:hAnsi="Sakkal Majalla" w:cs="Sakkal Majalla"/>
          <w:sz w:val="28"/>
          <w:szCs w:val="28"/>
          <w:rtl/>
        </w:rPr>
        <w:t xml:space="preserve">النظام الإداري على القيم الأخلاقية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eastAsia="Calibri" w:hAnsi="Sakkal Majalla" w:cs="Sakkal Majalla"/>
          <w:sz w:val="28"/>
          <w:szCs w:val="28"/>
          <w:lang w:bidi="ar-EG"/>
        </w:rPr>
        <w:t xml:space="preserve"> 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r w:rsidRPr="00DA4E45">
        <w:rPr>
          <w:rFonts w:ascii="Sakkal Majalla" w:hAnsi="Sakkal Majalla" w:cs="Sakkal Majalla"/>
          <w:b/>
          <w:bCs/>
          <w:sz w:val="28"/>
          <w:szCs w:val="28"/>
          <w:rtl/>
          <w:lang w:bidi="ar-EG"/>
        </w:rPr>
        <w:t xml:space="preserve">؟ </w:t>
      </w:r>
    </w:p>
    <w:p w14:paraId="6CD0394C" w14:textId="4F50BCF8" w:rsidR="00F83159" w:rsidRPr="00DA4E45" w:rsidRDefault="00F83159" w:rsidP="00DD381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 xml:space="preserve">ما هو </w:t>
      </w:r>
      <w:r w:rsidRPr="00DA4E45">
        <w:rPr>
          <w:rFonts w:ascii="Sakkal Majalla" w:hAnsi="Sakkal Majalla" w:cs="Sakkal Majalla"/>
          <w:b/>
          <w:bCs/>
          <w:sz w:val="28"/>
          <w:szCs w:val="28"/>
          <w:rtl/>
        </w:rPr>
        <w:t xml:space="preserve">أثر </w:t>
      </w:r>
      <w:r w:rsidRPr="00DA4E45">
        <w:rPr>
          <w:rFonts w:ascii="Sakkal Majalla" w:hAnsi="Sakkal Majalla" w:cs="Sakkal Majalla"/>
          <w:sz w:val="28"/>
          <w:szCs w:val="28"/>
          <w:rtl/>
        </w:rPr>
        <w:t xml:space="preserve">النظام الإداري على أداء الموظفين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eastAsia="Calibri" w:hAnsi="Sakkal Majalla" w:cs="Sakkal Majalla"/>
          <w:sz w:val="28"/>
          <w:szCs w:val="28"/>
          <w:lang w:bidi="ar-EG"/>
        </w:rPr>
        <w:t xml:space="preserve"> 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r w:rsidRPr="00DA4E45">
        <w:rPr>
          <w:rFonts w:ascii="Sakkal Majalla" w:hAnsi="Sakkal Majalla" w:cs="Sakkal Majalla"/>
          <w:sz w:val="28"/>
          <w:szCs w:val="28"/>
          <w:rtl/>
          <w:lang w:bidi="ar-EG"/>
        </w:rPr>
        <w:t>؟</w:t>
      </w:r>
    </w:p>
    <w:p w14:paraId="184C363C" w14:textId="46E97C41" w:rsidR="00F83159" w:rsidRPr="00DA4E45" w:rsidRDefault="00F83159" w:rsidP="00DD381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sz w:val="28"/>
          <w:szCs w:val="28"/>
          <w:rtl/>
        </w:rPr>
        <w:lastRenderedPageBreak/>
        <w:t xml:space="preserve">ما هو  أثر نظام المكافآت على القيم الاخلاقية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eastAsia="Calibri" w:hAnsi="Sakkal Majalla" w:cs="Sakkal Majalla"/>
          <w:sz w:val="28"/>
          <w:szCs w:val="28"/>
          <w:lang w:bidi="ar-EG"/>
        </w:rPr>
        <w:t xml:space="preserve"> 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r w:rsidRPr="00DA4E45">
        <w:rPr>
          <w:rFonts w:ascii="Sakkal Majalla" w:hAnsi="Sakkal Majalla" w:cs="Sakkal Majalla"/>
          <w:b/>
          <w:bCs/>
          <w:sz w:val="28"/>
          <w:szCs w:val="28"/>
          <w:rtl/>
          <w:lang w:bidi="ar-EG"/>
        </w:rPr>
        <w:t xml:space="preserve">؟ </w:t>
      </w:r>
    </w:p>
    <w:p w14:paraId="3EC96D52" w14:textId="6E05AA35" w:rsidR="00F83159" w:rsidRPr="00DA4E45" w:rsidRDefault="00F83159" w:rsidP="00DD381A">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sz w:val="28"/>
          <w:szCs w:val="28"/>
          <w:rtl/>
        </w:rPr>
        <w:t xml:space="preserve">ما هو أثر نظام المكافآت على أداء الموظفين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eastAsia="Calibri" w:hAnsi="Sakkal Majalla" w:cs="Sakkal Majalla"/>
          <w:sz w:val="28"/>
          <w:szCs w:val="28"/>
          <w:lang w:bidi="ar-EG"/>
        </w:rPr>
        <w:t xml:space="preserve"> 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r w:rsidRPr="00DA4E45">
        <w:rPr>
          <w:rFonts w:ascii="Sakkal Majalla" w:hAnsi="Sakkal Majalla" w:cs="Sakkal Majalla"/>
          <w:b/>
          <w:bCs/>
          <w:sz w:val="28"/>
          <w:szCs w:val="28"/>
          <w:rtl/>
          <w:lang w:bidi="ar-EG"/>
        </w:rPr>
        <w:t xml:space="preserve">؟ </w:t>
      </w:r>
    </w:p>
    <w:p w14:paraId="70B5AEFE" w14:textId="0AEF529C" w:rsidR="00F83159" w:rsidRPr="00DA4E45" w:rsidRDefault="00853FBD" w:rsidP="00853FB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92771508"/>
      <w:r w:rsidRPr="00DA4E45">
        <w:rPr>
          <w:rFonts w:ascii="Sakkal Majalla" w:hAnsi="Sakkal Majalla" w:cs="Sakkal Majalla" w:hint="cs"/>
          <w:b/>
          <w:bCs/>
          <w:sz w:val="36"/>
          <w:szCs w:val="36"/>
          <w:rtl/>
          <w:lang w:bidi="ar-EG"/>
        </w:rPr>
        <w:t xml:space="preserve">5.1 </w:t>
      </w:r>
      <w:r w:rsidR="00F83159" w:rsidRPr="00DA4E45">
        <w:rPr>
          <w:rFonts w:ascii="Sakkal Majalla" w:hAnsi="Sakkal Majalla" w:cs="Sakkal Majalla"/>
          <w:b/>
          <w:bCs/>
          <w:sz w:val="36"/>
          <w:szCs w:val="36"/>
          <w:rtl/>
          <w:lang w:bidi="ar-EG"/>
        </w:rPr>
        <w:t>فروض الدراسة:</w:t>
      </w:r>
      <w:bookmarkEnd w:id="6"/>
      <w:r w:rsidR="00F83159" w:rsidRPr="00DA4E45">
        <w:rPr>
          <w:rFonts w:ascii="Sakkal Majalla" w:hAnsi="Sakkal Majalla" w:cs="Sakkal Majalla"/>
          <w:b/>
          <w:bCs/>
          <w:sz w:val="36"/>
          <w:szCs w:val="36"/>
          <w:rtl/>
          <w:lang w:bidi="ar-EG"/>
        </w:rPr>
        <w:t xml:space="preserve"> </w:t>
      </w:r>
    </w:p>
    <w:p w14:paraId="748B6037" w14:textId="0F806ACD" w:rsidR="005B0491" w:rsidRPr="00DA4E45" w:rsidRDefault="00F83159" w:rsidP="00DD381A">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b/>
          <w:bCs/>
          <w:sz w:val="28"/>
          <w:szCs w:val="28"/>
          <w:rtl/>
          <w:lang w:bidi="ar-EG"/>
        </w:rPr>
        <w:t xml:space="preserve">الفرضية الأولى: </w:t>
      </w:r>
      <w:r w:rsidRPr="00DA4E45">
        <w:rPr>
          <w:rFonts w:ascii="Sakkal Majalla" w:hAnsi="Sakkal Majalla" w:cs="Sakkal Majalla"/>
          <w:kern w:val="0"/>
          <w:sz w:val="28"/>
          <w:szCs w:val="28"/>
          <w:rtl/>
          <w:lang w:bidi="ar-EG"/>
          <w14:ligatures w14:val="none"/>
        </w:rPr>
        <w:t xml:space="preserve">وجود أثر طردي ذي دلالة إحصائية </w:t>
      </w:r>
      <w:r w:rsidRPr="00DA4E45">
        <w:rPr>
          <w:rFonts w:ascii="Sakkal Majalla" w:hAnsi="Sakkal Majalla" w:cs="Sakkal Majalla"/>
          <w:sz w:val="28"/>
          <w:szCs w:val="28"/>
          <w:rtl/>
          <w:lang w:bidi="ar-JO"/>
        </w:rPr>
        <w:t>عند مستوى (</w:t>
      </w:r>
      <w:r w:rsidRPr="00DA4E45">
        <w:rPr>
          <w:rFonts w:ascii="Cambria" w:hAnsi="Cambria" w:cs="Cambria"/>
          <w:sz w:val="28"/>
          <w:szCs w:val="28"/>
          <w:lang w:bidi="ar-EG"/>
        </w:rPr>
        <w:t>α</w:t>
      </w:r>
      <w:r w:rsidRPr="00DA4E45">
        <w:rPr>
          <w:rFonts w:ascii="Sakkal Majalla" w:hAnsi="Sakkal Majalla" w:cs="Sakkal Majalla"/>
          <w:sz w:val="28"/>
          <w:szCs w:val="28"/>
          <w:lang w:bidi="ar-EG"/>
        </w:rPr>
        <w:t>≤0.05</w:t>
      </w:r>
      <w:r w:rsidRPr="00DA4E45">
        <w:rPr>
          <w:rFonts w:ascii="Sakkal Majalla" w:hAnsi="Sakkal Majalla" w:cs="Sakkal Majalla"/>
          <w:sz w:val="28"/>
          <w:szCs w:val="28"/>
          <w:rtl/>
          <w:lang w:bidi="ar-JO"/>
        </w:rPr>
        <w:t>) للنظام الإداري</w:t>
      </w:r>
      <w:r w:rsidRPr="00DA4E45">
        <w:rPr>
          <w:rFonts w:ascii="Sakkal Majalla" w:hAnsi="Sakkal Majalla" w:cs="Sakkal Majalla"/>
          <w:sz w:val="28"/>
          <w:szCs w:val="28"/>
          <w:rtl/>
        </w:rPr>
        <w:t xml:space="preserve"> على القيم الأخلاقية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hAnsi="Sakkal Majalla" w:cs="Sakkal Majalla"/>
          <w:sz w:val="28"/>
          <w:szCs w:val="28"/>
          <w:lang w:bidi="ar-EG"/>
        </w:rPr>
        <w:t xml:space="preserve"> </w:t>
      </w:r>
      <w:r w:rsidR="005B0491" w:rsidRPr="00DA4E45">
        <w:rPr>
          <w:rFonts w:ascii="Sakkal Majalla" w:eastAsia="Calibri" w:hAnsi="Sakkal Majalla" w:cs="Sakkal Majalla"/>
          <w:sz w:val="28"/>
          <w:szCs w:val="28"/>
          <w:lang w:bidi="ar-EG"/>
        </w:rPr>
        <w:t>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p>
    <w:p w14:paraId="21455164" w14:textId="363BDAA1" w:rsidR="005B0491" w:rsidRPr="00DA4E45" w:rsidRDefault="00F83159" w:rsidP="00DD381A">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b/>
          <w:bCs/>
          <w:sz w:val="28"/>
          <w:szCs w:val="28"/>
          <w:rtl/>
          <w:lang w:bidi="ar-EG"/>
        </w:rPr>
        <w:t xml:space="preserve">الفرضية الثانية: </w:t>
      </w:r>
      <w:r w:rsidRPr="00DA4E45">
        <w:rPr>
          <w:rFonts w:ascii="Sakkal Majalla" w:hAnsi="Sakkal Majalla" w:cs="Sakkal Majalla"/>
          <w:kern w:val="0"/>
          <w:sz w:val="28"/>
          <w:szCs w:val="28"/>
          <w:rtl/>
          <w:lang w:bidi="ar-EG"/>
          <w14:ligatures w14:val="none"/>
        </w:rPr>
        <w:t xml:space="preserve">وجود أثر طردي ذي دلالة إحصائية </w:t>
      </w:r>
      <w:r w:rsidRPr="00DA4E45">
        <w:rPr>
          <w:rFonts w:ascii="Sakkal Majalla" w:hAnsi="Sakkal Majalla" w:cs="Sakkal Majalla"/>
          <w:sz w:val="28"/>
          <w:szCs w:val="28"/>
          <w:rtl/>
          <w:lang w:bidi="ar-JO"/>
        </w:rPr>
        <w:t>عند مستوى (</w:t>
      </w:r>
      <w:r w:rsidRPr="00DA4E45">
        <w:rPr>
          <w:rFonts w:ascii="Cambria" w:hAnsi="Cambria" w:cs="Cambria"/>
          <w:sz w:val="28"/>
          <w:szCs w:val="28"/>
          <w:lang w:bidi="ar-EG"/>
        </w:rPr>
        <w:t>α</w:t>
      </w:r>
      <w:r w:rsidRPr="00DA4E45">
        <w:rPr>
          <w:rFonts w:ascii="Sakkal Majalla" w:hAnsi="Sakkal Majalla" w:cs="Sakkal Majalla"/>
          <w:sz w:val="28"/>
          <w:szCs w:val="28"/>
          <w:lang w:bidi="ar-EG"/>
        </w:rPr>
        <w:t>≤0.05</w:t>
      </w:r>
      <w:r w:rsidRPr="00DA4E45">
        <w:rPr>
          <w:rFonts w:ascii="Sakkal Majalla" w:hAnsi="Sakkal Majalla" w:cs="Sakkal Majalla"/>
          <w:sz w:val="28"/>
          <w:szCs w:val="28"/>
          <w:rtl/>
          <w:lang w:bidi="ar-JO"/>
        </w:rPr>
        <w:t>) للنظام الإداري</w:t>
      </w:r>
      <w:r w:rsidRPr="00DA4E45">
        <w:rPr>
          <w:rFonts w:ascii="Sakkal Majalla" w:hAnsi="Sakkal Majalla" w:cs="Sakkal Majalla"/>
          <w:sz w:val="28"/>
          <w:szCs w:val="28"/>
          <w:rtl/>
        </w:rPr>
        <w:t xml:space="preserve"> على أداء الموظفين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eastAsia="Calibri" w:hAnsi="Sakkal Majalla" w:cs="Sakkal Majalla"/>
          <w:sz w:val="28"/>
          <w:szCs w:val="28"/>
          <w:lang w:bidi="ar-EG"/>
        </w:rPr>
        <w:t xml:space="preserve"> 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p>
    <w:p w14:paraId="662C1986" w14:textId="4344E2B5" w:rsidR="005B0491" w:rsidRPr="00DA4E45" w:rsidRDefault="00F83159" w:rsidP="00DD381A">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b/>
          <w:bCs/>
          <w:sz w:val="28"/>
          <w:szCs w:val="28"/>
          <w:rtl/>
          <w:lang w:bidi="ar-EG"/>
        </w:rPr>
        <w:t xml:space="preserve">الفرضية الثالثة: </w:t>
      </w:r>
      <w:r w:rsidRPr="00DA4E45">
        <w:rPr>
          <w:rFonts w:ascii="Sakkal Majalla" w:hAnsi="Sakkal Majalla" w:cs="Sakkal Majalla"/>
          <w:kern w:val="0"/>
          <w:sz w:val="28"/>
          <w:szCs w:val="28"/>
          <w:rtl/>
          <w:lang w:bidi="ar-EG"/>
          <w14:ligatures w14:val="none"/>
        </w:rPr>
        <w:t xml:space="preserve">وجود أثر طردي ذي دلالة إحصائية </w:t>
      </w:r>
      <w:r w:rsidRPr="00DA4E45">
        <w:rPr>
          <w:rFonts w:ascii="Sakkal Majalla" w:hAnsi="Sakkal Majalla" w:cs="Sakkal Majalla"/>
          <w:sz w:val="28"/>
          <w:szCs w:val="28"/>
          <w:rtl/>
          <w:lang w:bidi="ar-JO"/>
        </w:rPr>
        <w:t>عند مستوى (</w:t>
      </w:r>
      <w:r w:rsidRPr="00DA4E45">
        <w:rPr>
          <w:rFonts w:ascii="Cambria" w:hAnsi="Cambria" w:cs="Cambria"/>
          <w:sz w:val="28"/>
          <w:szCs w:val="28"/>
          <w:lang w:bidi="ar-EG"/>
        </w:rPr>
        <w:t>α</w:t>
      </w:r>
      <w:r w:rsidRPr="00DA4E45">
        <w:rPr>
          <w:rFonts w:ascii="Sakkal Majalla" w:hAnsi="Sakkal Majalla" w:cs="Sakkal Majalla"/>
          <w:sz w:val="28"/>
          <w:szCs w:val="28"/>
          <w:lang w:bidi="ar-EG"/>
        </w:rPr>
        <w:t>≤0.05</w:t>
      </w:r>
      <w:r w:rsidRPr="00DA4E45">
        <w:rPr>
          <w:rFonts w:ascii="Sakkal Majalla" w:hAnsi="Sakkal Majalla" w:cs="Sakkal Majalla"/>
          <w:sz w:val="28"/>
          <w:szCs w:val="28"/>
          <w:rtl/>
          <w:lang w:bidi="ar-JO"/>
        </w:rPr>
        <w:t>) لنظام المكافآت</w:t>
      </w:r>
      <w:r w:rsidRPr="00DA4E45">
        <w:rPr>
          <w:rFonts w:ascii="Sakkal Majalla" w:hAnsi="Sakkal Majalla" w:cs="Sakkal Majalla"/>
          <w:sz w:val="28"/>
          <w:szCs w:val="28"/>
          <w:rtl/>
        </w:rPr>
        <w:t xml:space="preserve"> على القيم الأخلاقية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eastAsia="Calibri" w:hAnsi="Sakkal Majalla" w:cs="Sakkal Majalla"/>
          <w:sz w:val="28"/>
          <w:szCs w:val="28"/>
          <w:lang w:bidi="ar-EG"/>
        </w:rPr>
        <w:t xml:space="preserve"> 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p>
    <w:p w14:paraId="025E54F4" w14:textId="691B599E" w:rsidR="005B0491" w:rsidRPr="00DA4E45" w:rsidRDefault="00F83159" w:rsidP="00DD381A">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b/>
          <w:bCs/>
          <w:sz w:val="28"/>
          <w:szCs w:val="28"/>
          <w:rtl/>
          <w:lang w:bidi="ar-EG"/>
        </w:rPr>
        <w:t xml:space="preserve">الفرضية الرابعة: </w:t>
      </w:r>
      <w:r w:rsidRPr="00DA4E45">
        <w:rPr>
          <w:rFonts w:ascii="Sakkal Majalla" w:hAnsi="Sakkal Majalla" w:cs="Sakkal Majalla"/>
          <w:kern w:val="0"/>
          <w:sz w:val="28"/>
          <w:szCs w:val="28"/>
          <w:rtl/>
          <w:lang w:bidi="ar-EG"/>
          <w14:ligatures w14:val="none"/>
        </w:rPr>
        <w:t xml:space="preserve">وجود أثر طردي ذي دلالة إحصائية </w:t>
      </w:r>
      <w:r w:rsidRPr="00DA4E45">
        <w:rPr>
          <w:rFonts w:ascii="Sakkal Majalla" w:hAnsi="Sakkal Majalla" w:cs="Sakkal Majalla"/>
          <w:sz w:val="28"/>
          <w:szCs w:val="28"/>
          <w:rtl/>
          <w:lang w:bidi="ar-JO"/>
        </w:rPr>
        <w:t>عند مستوى (</w:t>
      </w:r>
      <w:r w:rsidRPr="00DA4E45">
        <w:rPr>
          <w:rFonts w:ascii="Cambria" w:hAnsi="Cambria" w:cs="Cambria"/>
          <w:sz w:val="28"/>
          <w:szCs w:val="28"/>
          <w:lang w:bidi="ar-EG"/>
        </w:rPr>
        <w:t>α</w:t>
      </w:r>
      <w:r w:rsidRPr="00DA4E45">
        <w:rPr>
          <w:rFonts w:ascii="Sakkal Majalla" w:hAnsi="Sakkal Majalla" w:cs="Sakkal Majalla"/>
          <w:sz w:val="28"/>
          <w:szCs w:val="28"/>
          <w:lang w:bidi="ar-EG"/>
        </w:rPr>
        <w:t>≤0.05</w:t>
      </w:r>
      <w:r w:rsidRPr="00DA4E45">
        <w:rPr>
          <w:rFonts w:ascii="Sakkal Majalla" w:hAnsi="Sakkal Majalla" w:cs="Sakkal Majalla"/>
          <w:sz w:val="28"/>
          <w:szCs w:val="28"/>
          <w:rtl/>
          <w:lang w:bidi="ar-JO"/>
        </w:rPr>
        <w:t>) لنظام المكافآت</w:t>
      </w:r>
      <w:r w:rsidRPr="00DA4E45">
        <w:rPr>
          <w:rFonts w:ascii="Sakkal Majalla" w:hAnsi="Sakkal Majalla" w:cs="Sakkal Majalla"/>
          <w:sz w:val="28"/>
          <w:szCs w:val="28"/>
          <w:rtl/>
        </w:rPr>
        <w:t xml:space="preserve"> على أداء الموظفين </w:t>
      </w:r>
      <w:r w:rsidRPr="00DA4E45">
        <w:rPr>
          <w:rFonts w:ascii="Sakkal Majalla" w:hAnsi="Sakkal Majalla" w:cs="Sakkal Majalla"/>
          <w:sz w:val="28"/>
          <w:szCs w:val="28"/>
          <w:rtl/>
          <w:lang w:bidi="ar-EG"/>
        </w:rPr>
        <w:t>في الشركات الكبرى بالمملكة العربية السعودية</w:t>
      </w:r>
      <w:r w:rsidR="005B0491" w:rsidRPr="00DA4E45">
        <w:rPr>
          <w:rFonts w:ascii="Sakkal Majalla" w:eastAsia="Calibri" w:hAnsi="Sakkal Majalla" w:cs="Sakkal Majalla"/>
          <w:sz w:val="28"/>
          <w:szCs w:val="28"/>
          <w:lang w:bidi="ar-EG"/>
        </w:rPr>
        <w:t xml:space="preserve"> AEC)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STC</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KPMG</w:t>
      </w:r>
      <w:r w:rsidR="005B0491" w:rsidRPr="00DA4E45">
        <w:rPr>
          <w:rFonts w:ascii="Sakkal Majalla" w:eastAsia="Calibri" w:hAnsi="Sakkal Majalla" w:cs="Sakkal Majalla"/>
          <w:sz w:val="28"/>
          <w:szCs w:val="28"/>
          <w:rtl/>
          <w:lang w:bidi="ar-EG"/>
        </w:rPr>
        <w:t xml:space="preserve"> </w:t>
      </w:r>
      <w:r w:rsidR="005B0491" w:rsidRPr="00DA4E45">
        <w:rPr>
          <w:rFonts w:ascii="Sakkal Majalla" w:eastAsia="Calibri" w:hAnsi="Sakkal Majalla" w:cs="Sakkal Majalla"/>
          <w:sz w:val="28"/>
          <w:szCs w:val="28"/>
          <w:lang w:bidi="ar-EG"/>
        </w:rPr>
        <w:t>(</w:t>
      </w:r>
    </w:p>
    <w:p w14:paraId="763CFA74" w14:textId="374D8E8C" w:rsidR="002C17EA" w:rsidRPr="00DA4E45" w:rsidRDefault="00853FBD" w:rsidP="00853FBD">
      <w:pPr>
        <w:spacing w:before="100" w:beforeAutospacing="1" w:after="100" w:afterAutospacing="1" w:line="360" w:lineRule="auto"/>
        <w:jc w:val="both"/>
        <w:outlineLvl w:val="1"/>
        <w:rPr>
          <w:rFonts w:ascii="Sakkal Majalla" w:hAnsi="Sakkal Majalla" w:cs="Sakkal Majalla"/>
          <w:b/>
          <w:bCs/>
          <w:sz w:val="36"/>
          <w:szCs w:val="36"/>
          <w:rtl/>
        </w:rPr>
      </w:pPr>
      <w:bookmarkStart w:id="7" w:name="_Toc192771509"/>
      <w:r w:rsidRPr="00DA4E45">
        <w:rPr>
          <w:rFonts w:ascii="Sakkal Majalla" w:hAnsi="Sakkal Majalla" w:cs="Sakkal Majalla" w:hint="cs"/>
          <w:b/>
          <w:bCs/>
          <w:sz w:val="36"/>
          <w:szCs w:val="36"/>
          <w:rtl/>
          <w:lang w:bidi="ar-EG"/>
        </w:rPr>
        <w:t xml:space="preserve">6.1 </w:t>
      </w:r>
      <w:r w:rsidR="002C17EA" w:rsidRPr="00DA4E45">
        <w:rPr>
          <w:rFonts w:ascii="Sakkal Majalla" w:hAnsi="Sakkal Majalla" w:cs="Sakkal Majalla"/>
          <w:b/>
          <w:bCs/>
          <w:sz w:val="36"/>
          <w:szCs w:val="36"/>
          <w:rtl/>
        </w:rPr>
        <w:t>حدود الدراسة</w:t>
      </w:r>
      <w:r w:rsidR="002C17EA" w:rsidRPr="00DA4E45">
        <w:rPr>
          <w:rFonts w:ascii="Sakkal Majalla" w:hAnsi="Sakkal Majalla" w:cs="Sakkal Majalla"/>
          <w:b/>
          <w:bCs/>
          <w:sz w:val="36"/>
          <w:szCs w:val="36"/>
        </w:rPr>
        <w:t>:</w:t>
      </w:r>
      <w:bookmarkEnd w:id="7"/>
      <w:r w:rsidR="002C17EA" w:rsidRPr="00DA4E45">
        <w:rPr>
          <w:rFonts w:ascii="Sakkal Majalla" w:hAnsi="Sakkal Majalla" w:cs="Sakkal Majalla"/>
          <w:b/>
          <w:bCs/>
          <w:sz w:val="36"/>
          <w:szCs w:val="36"/>
        </w:rPr>
        <w:t xml:space="preserve"> </w:t>
      </w:r>
    </w:p>
    <w:p w14:paraId="30778D95" w14:textId="0A12B5C8" w:rsidR="00A74F76" w:rsidRPr="00DA4E45" w:rsidRDefault="002C17EA" w:rsidP="00DD381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b/>
          <w:bCs/>
          <w:sz w:val="28"/>
          <w:szCs w:val="28"/>
          <w:rtl/>
        </w:rPr>
        <w:t>الحدود الموضوعية</w:t>
      </w:r>
      <w:r w:rsidRPr="00DA4E45">
        <w:rPr>
          <w:rFonts w:ascii="Sakkal Majalla" w:hAnsi="Sakkal Majalla" w:cs="Sakkal Majalla"/>
          <w:sz w:val="28"/>
          <w:szCs w:val="28"/>
          <w:rtl/>
        </w:rPr>
        <w:t xml:space="preserve"> : التعرف على القيم الاخلاقية ونظم المكافات لموظفى الوطن العربى بالشركات الكبرى </w:t>
      </w:r>
    </w:p>
    <w:p w14:paraId="0AD45FF3" w14:textId="0BCA8D82" w:rsidR="002C17EA" w:rsidRPr="00DA4E45" w:rsidRDefault="002C17EA" w:rsidP="00DD381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DA4E45">
        <w:rPr>
          <w:rFonts w:ascii="Sakkal Majalla" w:hAnsi="Sakkal Majalla" w:cs="Sakkal Majalla"/>
          <w:b/>
          <w:bCs/>
          <w:sz w:val="28"/>
          <w:szCs w:val="28"/>
          <w:rtl/>
        </w:rPr>
        <w:t>الحدود البشرية :</w:t>
      </w:r>
      <w:r w:rsidRPr="00DA4E45">
        <w:rPr>
          <w:rFonts w:ascii="Sakkal Majalla" w:hAnsi="Sakkal Majalla" w:cs="Sakkal Majalla"/>
          <w:sz w:val="28"/>
          <w:szCs w:val="28"/>
          <w:rtl/>
        </w:rPr>
        <w:t xml:space="preserve"> موظفى الشركات الكبرى فى الوطن العربى وتتمثل فى </w:t>
      </w:r>
      <w:r w:rsidR="00F61DBD" w:rsidRPr="00DA4E45">
        <w:rPr>
          <w:rFonts w:ascii="Sakkal Majalla" w:hAnsi="Sakkal Majalla" w:cs="Sakkal Majalla"/>
          <w:sz w:val="28"/>
          <w:szCs w:val="28"/>
          <w:rtl/>
        </w:rPr>
        <w:t xml:space="preserve">شركات </w:t>
      </w:r>
      <w:r w:rsidRPr="00DA4E45">
        <w:rPr>
          <w:rFonts w:ascii="Sakkal Majalla" w:hAnsi="Sakkal Majalla" w:cs="Sakkal Majalla"/>
          <w:sz w:val="28"/>
          <w:szCs w:val="28"/>
          <w:rtl/>
        </w:rPr>
        <w:t>(</w:t>
      </w:r>
      <w:r w:rsidR="00F61DBD" w:rsidRPr="00DA4E45">
        <w:rPr>
          <w:rFonts w:ascii="Sakkal Majalla" w:hAnsi="Sakkal Majalla" w:cs="Sakkal Majalla"/>
          <w:sz w:val="28"/>
          <w:szCs w:val="28"/>
        </w:rPr>
        <w:t>KPMG – STC- AEC</w:t>
      </w:r>
      <w:r w:rsidRPr="00DA4E45">
        <w:rPr>
          <w:rFonts w:ascii="Sakkal Majalla" w:hAnsi="Sakkal Majalla" w:cs="Sakkal Majalla"/>
          <w:sz w:val="28"/>
          <w:szCs w:val="28"/>
          <w:rtl/>
        </w:rPr>
        <w:t xml:space="preserve">) بالمملكة العربية السعودية </w:t>
      </w:r>
    </w:p>
    <w:p w14:paraId="79C69829" w14:textId="3D552A87" w:rsidR="002C17EA" w:rsidRPr="00DA4E45" w:rsidRDefault="002C17EA" w:rsidP="00DD381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A4E45">
        <w:rPr>
          <w:rFonts w:ascii="Sakkal Majalla" w:hAnsi="Sakkal Majalla" w:cs="Sakkal Majalla"/>
          <w:b/>
          <w:bCs/>
          <w:sz w:val="28"/>
          <w:szCs w:val="28"/>
          <w:rtl/>
        </w:rPr>
        <w:t xml:space="preserve">الحدود المكانية : </w:t>
      </w:r>
      <w:r w:rsidR="00F61DBD" w:rsidRPr="00DA4E45">
        <w:rPr>
          <w:rFonts w:ascii="Sakkal Majalla" w:hAnsi="Sakkal Majalla" w:cs="Sakkal Majalla"/>
          <w:b/>
          <w:bCs/>
          <w:sz w:val="28"/>
          <w:szCs w:val="28"/>
          <w:rtl/>
          <w:lang w:bidi="ar-EG"/>
        </w:rPr>
        <w:t>ا</w:t>
      </w:r>
      <w:r w:rsidR="00F61DBD" w:rsidRPr="00DA4E45">
        <w:rPr>
          <w:rFonts w:ascii="Sakkal Majalla" w:hAnsi="Sakkal Majalla" w:cs="Sakkal Majalla"/>
          <w:sz w:val="28"/>
          <w:szCs w:val="28"/>
          <w:rtl/>
          <w:lang w:bidi="ar-EG"/>
        </w:rPr>
        <w:t xml:space="preserve">لرياض – المملكة العربية السعودية </w:t>
      </w:r>
    </w:p>
    <w:p w14:paraId="7F6651FC" w14:textId="04DE4767" w:rsidR="002C17EA" w:rsidRPr="00DA4E45" w:rsidRDefault="002C17EA" w:rsidP="00DD381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DA4E45">
        <w:rPr>
          <w:rFonts w:ascii="Sakkal Majalla" w:hAnsi="Sakkal Majalla" w:cs="Sakkal Majalla"/>
          <w:b/>
          <w:bCs/>
          <w:sz w:val="28"/>
          <w:szCs w:val="28"/>
          <w:rtl/>
        </w:rPr>
        <w:t xml:space="preserve">الحدود الزمانية : </w:t>
      </w:r>
      <w:r w:rsidR="00F61DBD" w:rsidRPr="00DA4E45">
        <w:rPr>
          <w:rFonts w:ascii="Sakkal Majalla" w:hAnsi="Sakkal Majalla" w:cs="Sakkal Majalla"/>
          <w:sz w:val="28"/>
          <w:szCs w:val="28"/>
          <w:rtl/>
        </w:rPr>
        <w:t>تم التطبيق فى الربع الاول والثانى للعام 2024م – 1446 ه</w:t>
      </w:r>
    </w:p>
    <w:p w14:paraId="56B19CA7" w14:textId="36CDDAB3" w:rsidR="00D22171" w:rsidRPr="00DA4E45" w:rsidRDefault="00853FBD" w:rsidP="00853FBD">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2771510"/>
      <w:r w:rsidRPr="00DA4E45">
        <w:rPr>
          <w:rFonts w:ascii="Sakkal Majalla" w:hAnsi="Sakkal Majalla" w:cs="Sakkal Majalla" w:hint="cs"/>
          <w:b/>
          <w:bCs/>
          <w:sz w:val="36"/>
          <w:szCs w:val="36"/>
          <w:rtl/>
        </w:rPr>
        <w:lastRenderedPageBreak/>
        <w:t xml:space="preserve">6.1 </w:t>
      </w:r>
      <w:r w:rsidR="002C17EA" w:rsidRPr="00DA4E45">
        <w:rPr>
          <w:rFonts w:ascii="Sakkal Majalla" w:hAnsi="Sakkal Majalla" w:cs="Sakkal Majalla"/>
          <w:b/>
          <w:bCs/>
          <w:sz w:val="36"/>
          <w:szCs w:val="36"/>
          <w:rtl/>
        </w:rPr>
        <w:t>مصطل</w:t>
      </w:r>
      <w:r w:rsidR="00DC600F" w:rsidRPr="00DA4E45">
        <w:rPr>
          <w:rFonts w:ascii="Sakkal Majalla" w:hAnsi="Sakkal Majalla" w:cs="Sakkal Majalla"/>
          <w:b/>
          <w:bCs/>
          <w:sz w:val="36"/>
          <w:szCs w:val="36"/>
          <w:rtl/>
        </w:rPr>
        <w:t xml:space="preserve">حات </w:t>
      </w:r>
      <w:r w:rsidR="00A74F76" w:rsidRPr="00DA4E45">
        <w:rPr>
          <w:rFonts w:ascii="Sakkal Majalla" w:hAnsi="Sakkal Majalla" w:cs="Sakkal Majalla"/>
          <w:b/>
          <w:bCs/>
          <w:sz w:val="36"/>
          <w:szCs w:val="36"/>
          <w:rtl/>
        </w:rPr>
        <w:t xml:space="preserve"> الدراسة:</w:t>
      </w:r>
      <w:bookmarkEnd w:id="8"/>
    </w:p>
    <w:p w14:paraId="7AE9080D" w14:textId="77777777" w:rsidR="00DC600F" w:rsidRPr="00DA4E45" w:rsidRDefault="00DC600F" w:rsidP="00DD381A">
      <w:pPr>
        <w:pStyle w:val="ListParagraph"/>
        <w:numPr>
          <w:ilvl w:val="0"/>
          <w:numId w:val="13"/>
        </w:numPr>
        <w:spacing w:before="100" w:beforeAutospacing="1" w:after="100" w:afterAutospacing="1" w:line="360" w:lineRule="auto"/>
        <w:ind w:left="423"/>
        <w:jc w:val="both"/>
        <w:rPr>
          <w:rFonts w:ascii="Sakkal Majalla" w:eastAsia="Calibri" w:hAnsi="Sakkal Majalla" w:cs="Sakkal Majalla"/>
          <w:b/>
          <w:bCs/>
          <w:sz w:val="32"/>
          <w:szCs w:val="32"/>
          <w:rtl/>
          <w:lang w:bidi="ar-EG"/>
        </w:rPr>
      </w:pPr>
      <w:r w:rsidRPr="00DA4E45">
        <w:rPr>
          <w:rFonts w:ascii="Sakkal Majalla" w:eastAsia="Calibri" w:hAnsi="Sakkal Majalla" w:cs="Sakkal Majalla"/>
          <w:b/>
          <w:bCs/>
          <w:sz w:val="32"/>
          <w:szCs w:val="32"/>
          <w:rtl/>
          <w:lang w:bidi="ar-EG"/>
        </w:rPr>
        <w:t>القيم والأخلاقيات:</w:t>
      </w:r>
    </w:p>
    <w:p w14:paraId="4B065783" w14:textId="77777777" w:rsidR="00DC600F" w:rsidRPr="00DA4E45" w:rsidRDefault="00DC600F"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كما أن القيم تعني تقييم المعايير المرتبطة بالعمل أو بيئة العمل من خلال ما يدركه الأفراد لما هو "صح" أو "خطأ"، وتعرف بأنها مقياس أو معيار للحكم على الشيء باعتباره مرغوبا فيه أو مرغوبا عنه، كما تعرف بأنها مجموعة من المبادئ والأهداف والمعايير المقبولة من الفرد ويتمسك بها المجتمع فهي كل ما يعتبر جديرا باهتمام الفرد وعنايته لاعتبارات اجتماعية أو اقتصادية أو نفسية. </w:t>
      </w:r>
      <w:r w:rsidRPr="00DA4E45">
        <w:rPr>
          <w:rFonts w:ascii="Sakkal Majalla" w:eastAsia="Calibri" w:hAnsi="Sakkal Majalla" w:cs="Sakkal Majalla"/>
          <w:b/>
          <w:bCs/>
          <w:sz w:val="28"/>
          <w:szCs w:val="28"/>
          <w:rtl/>
          <w:lang w:bidi="ar-EG"/>
        </w:rPr>
        <w:t>الهيتي (2005).</w:t>
      </w:r>
    </w:p>
    <w:p w14:paraId="4AA8A5DF" w14:textId="42F02751" w:rsidR="00DC600F" w:rsidRPr="00DA4E45" w:rsidRDefault="00DC600F"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القيم الوظيفية هي الخصائص الثابتة نسبيا للمحيط الداخلي للمنظمة التي يدركها اعضاء المنظمة ويعايشونها ويعبرون عنها. القيم الشخصية: المبادئ والمعتقدات الأساسية والمثل المقاييس التي تعمل مرشدا عاما للسلوك او نقاط تفضيل في صنع القرار او تقويم المعتقدات الافعال. الأخلاقيات هي مجموعة القيم والمعايير التي يعتمد عليها أفراد المجتمع في التمييز بين ما هو جيد وما هو سيء . </w:t>
      </w:r>
      <w:r w:rsidRPr="00DA4E45">
        <w:rPr>
          <w:rFonts w:ascii="Sakkal Majalla" w:eastAsia="Calibri" w:hAnsi="Sakkal Majalla" w:cs="Sakkal Majalla"/>
          <w:b/>
          <w:bCs/>
          <w:sz w:val="28"/>
          <w:szCs w:val="28"/>
          <w:rtl/>
          <w:lang w:bidi="ar-EG"/>
        </w:rPr>
        <w:t>العنزي (٢٠١٦).</w:t>
      </w:r>
    </w:p>
    <w:p w14:paraId="5CF06DBF" w14:textId="13B848CE" w:rsidR="00DC600F" w:rsidRPr="00DA4E45" w:rsidRDefault="00DC600F"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وفي تعريف آخر : الأخلاقيات تعني السلوك المعتاد والمتعارف عليه والشخص ذو الخلق القويم هو الذي يمارس الفضيلة ويتصرف التصرف الصحيح. </w:t>
      </w:r>
    </w:p>
    <w:p w14:paraId="0EAF1BF8" w14:textId="77777777" w:rsidR="00DC600F" w:rsidRPr="00DA4E45" w:rsidRDefault="00DC600F"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أخلاقيات الإدارة مجموعة من المعايير والمبادئ التي تهيمن على السلوك الإداري وتتعلق بما هو صحيح وما هو خطأ. </w:t>
      </w:r>
      <w:r w:rsidRPr="00DA4E45">
        <w:rPr>
          <w:rFonts w:ascii="Sakkal Majalla" w:eastAsia="Calibri" w:hAnsi="Sakkal Majalla" w:cs="Sakkal Majalla"/>
          <w:b/>
          <w:bCs/>
          <w:sz w:val="28"/>
          <w:szCs w:val="28"/>
          <w:rtl/>
          <w:lang w:bidi="ar-EG"/>
        </w:rPr>
        <w:t>العنزي (٢٠١٦).</w:t>
      </w:r>
    </w:p>
    <w:p w14:paraId="6ED0BBED" w14:textId="3199B38B" w:rsidR="00DC600F" w:rsidRPr="00DA4E45" w:rsidRDefault="00DC600F"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كما يمكن أن نوجز بأن القيم والأخلاقيات هي مجموعة المعايير النفسية والاجتماعية التي تؤثر في سلوك الأف أرد والجماعات وتشكل إطار مرجعياً موجهاً لهم في التمييز بي الأشياء والمسلكيات من حيث الصح والخطأ والمقبول وغير المقبول. </w:t>
      </w:r>
      <w:r w:rsidRPr="00DA4E45">
        <w:rPr>
          <w:rFonts w:ascii="Sakkal Majalla" w:eastAsia="Calibri" w:hAnsi="Sakkal Majalla" w:cs="Sakkal Majalla"/>
          <w:b/>
          <w:bCs/>
          <w:sz w:val="28"/>
          <w:szCs w:val="28"/>
          <w:rtl/>
          <w:lang w:bidi="ar-EG"/>
        </w:rPr>
        <w:t>العواملة (</w:t>
      </w:r>
      <w:r w:rsidR="00754333" w:rsidRPr="00DA4E45">
        <w:rPr>
          <w:rFonts w:ascii="Sakkal Majalla" w:eastAsia="Calibri" w:hAnsi="Sakkal Majalla" w:cs="Sakkal Majalla"/>
          <w:b/>
          <w:bCs/>
          <w:sz w:val="28"/>
          <w:szCs w:val="28"/>
          <w:rtl/>
          <w:lang w:bidi="ar-EG"/>
        </w:rPr>
        <w:t>2009</w:t>
      </w:r>
      <w:r w:rsidRPr="00DA4E45">
        <w:rPr>
          <w:rFonts w:ascii="Sakkal Majalla" w:eastAsia="Calibri" w:hAnsi="Sakkal Majalla" w:cs="Sakkal Majalla"/>
          <w:b/>
          <w:bCs/>
          <w:sz w:val="28"/>
          <w:szCs w:val="28"/>
          <w:rtl/>
          <w:lang w:bidi="ar-EG"/>
        </w:rPr>
        <w:t>).</w:t>
      </w:r>
    </w:p>
    <w:p w14:paraId="58C67433" w14:textId="24F199F6" w:rsidR="00DC600F" w:rsidRPr="00DA4E45" w:rsidRDefault="00DC600F"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وبالرغم من أن القيم هي بمثابة معايير أرسخه للسلوك الإنساني إلا أنها تتغير تدريجيا وبشكل نسبي وفقاً لتطور الظروف المحيطة. </w:t>
      </w:r>
      <w:r w:rsidRPr="00DA4E45">
        <w:rPr>
          <w:rFonts w:ascii="Sakkal Majalla" w:eastAsia="Calibri" w:hAnsi="Sakkal Majalla" w:cs="Sakkal Majalla"/>
          <w:b/>
          <w:bCs/>
          <w:sz w:val="28"/>
          <w:szCs w:val="28"/>
          <w:rtl/>
          <w:lang w:bidi="ar-EG"/>
        </w:rPr>
        <w:t>العواملة (</w:t>
      </w:r>
      <w:r w:rsidR="00754333" w:rsidRPr="00DA4E45">
        <w:rPr>
          <w:rFonts w:ascii="Sakkal Majalla" w:eastAsia="Calibri" w:hAnsi="Sakkal Majalla" w:cs="Sakkal Majalla"/>
          <w:b/>
          <w:bCs/>
          <w:sz w:val="28"/>
          <w:szCs w:val="28"/>
          <w:rtl/>
          <w:lang w:bidi="fa-IR"/>
        </w:rPr>
        <w:t>2009</w:t>
      </w:r>
      <w:r w:rsidRPr="00DA4E45">
        <w:rPr>
          <w:rFonts w:ascii="Sakkal Majalla" w:eastAsia="Calibri" w:hAnsi="Sakkal Majalla" w:cs="Sakkal Majalla"/>
          <w:b/>
          <w:bCs/>
          <w:sz w:val="28"/>
          <w:szCs w:val="28"/>
          <w:rtl/>
          <w:lang w:bidi="fa-IR"/>
        </w:rPr>
        <w:t>)</w:t>
      </w:r>
    </w:p>
    <w:p w14:paraId="6AB472D5" w14:textId="588E73F1" w:rsidR="00621937" w:rsidRPr="00DA4E45" w:rsidRDefault="00621937" w:rsidP="00DD381A">
      <w:pPr>
        <w:pStyle w:val="ListParagraph"/>
        <w:numPr>
          <w:ilvl w:val="0"/>
          <w:numId w:val="13"/>
        </w:numPr>
        <w:spacing w:before="100" w:beforeAutospacing="1" w:after="100" w:afterAutospacing="1" w:line="360" w:lineRule="auto"/>
        <w:ind w:left="423"/>
        <w:jc w:val="both"/>
        <w:rPr>
          <w:rFonts w:ascii="Sakkal Majalla" w:eastAsia="Calibri" w:hAnsi="Sakkal Majalla" w:cs="Sakkal Majalla"/>
          <w:b/>
          <w:bCs/>
          <w:sz w:val="32"/>
          <w:szCs w:val="32"/>
          <w:rtl/>
          <w:lang w:bidi="ar-EG"/>
        </w:rPr>
      </w:pPr>
      <w:r w:rsidRPr="00DA4E45">
        <w:rPr>
          <w:rFonts w:ascii="Sakkal Majalla" w:eastAsia="Calibri" w:hAnsi="Sakkal Majalla" w:cs="Sakkal Majalla"/>
          <w:b/>
          <w:bCs/>
          <w:sz w:val="32"/>
          <w:szCs w:val="32"/>
          <w:rtl/>
          <w:lang w:bidi="ar-EG"/>
        </w:rPr>
        <w:lastRenderedPageBreak/>
        <w:t>الحوافز (المكافاه) :</w:t>
      </w:r>
    </w:p>
    <w:p w14:paraId="6C02C0EF" w14:textId="3C5675BF" w:rsidR="00F2379C" w:rsidRPr="00DA4E45" w:rsidRDefault="00F2379C"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b/>
          <w:bCs/>
          <w:sz w:val="28"/>
          <w:szCs w:val="28"/>
          <w:rtl/>
          <w:lang w:bidi="ar-EG"/>
        </w:rPr>
        <w:t>لغة:</w:t>
      </w:r>
      <w:r w:rsidRPr="00DA4E45">
        <w:rPr>
          <w:rFonts w:ascii="Sakkal Majalla" w:eastAsia="Calibri" w:hAnsi="Sakkal Majalla" w:cs="Sakkal Majalla"/>
          <w:sz w:val="28"/>
          <w:szCs w:val="28"/>
          <w:rtl/>
          <w:lang w:bidi="ar-EG"/>
        </w:rPr>
        <w:t xml:space="preserve"> "الحوافز جمع مفردة حافز من الفعل حفز، والتي تعني دفعه من الخلف ، وجد وأسرع للمضي فيه واستعد أي بمعنى حثه ودفعه إليه</w:t>
      </w:r>
      <w:r w:rsidRPr="00DA4E45">
        <w:rPr>
          <w:rFonts w:ascii="Sakkal Majalla" w:eastAsia="Calibri" w:hAnsi="Sakkal Majalla" w:cs="Sakkal Majalla"/>
          <w:sz w:val="28"/>
          <w:szCs w:val="28"/>
          <w:lang w:bidi="ar-EG"/>
        </w:rPr>
        <w:t>.</w:t>
      </w:r>
      <w:r w:rsidRPr="00DA4E45">
        <w:rPr>
          <w:rFonts w:ascii="Sakkal Majalla" w:eastAsia="Calibri" w:hAnsi="Sakkal Majalla" w:cs="Sakkal Majalla"/>
          <w:sz w:val="28"/>
          <w:szCs w:val="28"/>
          <w:rtl/>
          <w:lang w:bidi="ar-EG"/>
        </w:rPr>
        <w:t xml:space="preserve">  </w:t>
      </w:r>
      <w:r w:rsidRPr="00DA4E45">
        <w:rPr>
          <w:rFonts w:ascii="Sakkal Majalla" w:eastAsia="Calibri" w:hAnsi="Sakkal Majalla" w:cs="Sakkal Majalla"/>
          <w:b/>
          <w:bCs/>
          <w:sz w:val="28"/>
          <w:szCs w:val="28"/>
          <w:rtl/>
          <w:lang w:bidi="ar-EG"/>
        </w:rPr>
        <w:t>حجازى (2005)</w:t>
      </w:r>
      <w:r w:rsidRPr="00DA4E45">
        <w:rPr>
          <w:rFonts w:ascii="Sakkal Majalla" w:eastAsia="Calibri" w:hAnsi="Sakkal Majalla" w:cs="Sakkal Majalla"/>
          <w:sz w:val="28"/>
          <w:szCs w:val="28"/>
          <w:rtl/>
          <w:lang w:bidi="ar-EG"/>
        </w:rPr>
        <w:t xml:space="preserve"> </w:t>
      </w:r>
    </w:p>
    <w:p w14:paraId="1F83727D" w14:textId="39C210FB" w:rsidR="00F2379C" w:rsidRPr="00DA4E45" w:rsidRDefault="00F2379C" w:rsidP="00853FBD">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b/>
          <w:bCs/>
          <w:sz w:val="28"/>
          <w:szCs w:val="28"/>
          <w:rtl/>
          <w:lang w:bidi="ar-EG"/>
        </w:rPr>
        <w:t>صطلاحا</w:t>
      </w:r>
      <w:r w:rsidRPr="00DA4E45">
        <w:rPr>
          <w:rFonts w:ascii="Sakkal Majalla" w:eastAsia="Calibri" w:hAnsi="Sakkal Majalla" w:cs="Sakkal Majalla"/>
          <w:sz w:val="28"/>
          <w:szCs w:val="28"/>
          <w:rtl/>
          <w:lang w:bidi="ar-EG"/>
        </w:rPr>
        <w:t xml:space="preserve">: "تعرف الحوافز بأنها نظام يحدده التنظيم لتشجيع العاملين على زيادة فعالية الأداء من خلال جملة من الحوافز المادية والمعنوية لرفع معنويات العاملين وتوجيه </w:t>
      </w:r>
      <w:r w:rsidRPr="00DA4E45">
        <w:rPr>
          <w:rFonts w:ascii="Sakkal Majalla" w:eastAsia="Calibri" w:hAnsi="Sakkal Majalla" w:cs="Sakkal Majalla"/>
          <w:sz w:val="28"/>
          <w:szCs w:val="28"/>
          <w:lang w:bidi="ar-EG"/>
        </w:rPr>
        <w:t xml:space="preserve"> </w:t>
      </w:r>
      <w:r w:rsidRPr="00DA4E45">
        <w:rPr>
          <w:rFonts w:ascii="Sakkal Majalla" w:eastAsia="Calibri" w:hAnsi="Sakkal Majalla" w:cs="Sakkal Majalla"/>
          <w:sz w:val="28"/>
          <w:szCs w:val="28"/>
          <w:rtl/>
          <w:lang w:bidi="ar-EG"/>
        </w:rPr>
        <w:t>سلوكهم نحو زيادة مستوى الأداء</w:t>
      </w:r>
      <w:r w:rsidRPr="00DA4E45">
        <w:rPr>
          <w:rFonts w:ascii="Sakkal Majalla" w:eastAsia="Calibri" w:hAnsi="Sakkal Majalla" w:cs="Sakkal Majalla"/>
          <w:sz w:val="28"/>
          <w:szCs w:val="28"/>
          <w:lang w:bidi="ar-EG"/>
        </w:rPr>
        <w:t>".</w:t>
      </w:r>
      <w:r w:rsidRPr="00DA4E45">
        <w:rPr>
          <w:rFonts w:ascii="Sakkal Majalla" w:eastAsia="Calibri" w:hAnsi="Sakkal Majalla" w:cs="Sakkal Majalla"/>
          <w:sz w:val="28"/>
          <w:szCs w:val="28"/>
          <w:rtl/>
          <w:lang w:bidi="ar-EG"/>
        </w:rPr>
        <w:t xml:space="preserve"> </w:t>
      </w:r>
      <w:r w:rsidRPr="00DA4E45">
        <w:rPr>
          <w:rFonts w:ascii="Sakkal Majalla" w:eastAsia="Calibri" w:hAnsi="Sakkal Majalla" w:cs="Sakkal Majalla"/>
          <w:b/>
          <w:bCs/>
          <w:sz w:val="28"/>
          <w:szCs w:val="28"/>
          <w:rtl/>
          <w:lang w:bidi="ar-EG"/>
        </w:rPr>
        <w:t>قاسيمى (2011)</w:t>
      </w:r>
    </w:p>
    <w:p w14:paraId="7B121EF1" w14:textId="613DF548" w:rsidR="00621937" w:rsidRPr="00DA4E45" w:rsidRDefault="00621937"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b/>
          <w:bCs/>
          <w:sz w:val="28"/>
          <w:szCs w:val="28"/>
          <w:rtl/>
          <w:lang w:bidi="ar-EG"/>
        </w:rPr>
        <w:t>1</w:t>
      </w:r>
      <w:r w:rsidRPr="00DA4E45">
        <w:rPr>
          <w:rFonts w:ascii="Sakkal Majalla" w:eastAsia="Calibri" w:hAnsi="Sakkal Majalla" w:cs="Sakkal Majalla"/>
          <w:b/>
          <w:bCs/>
          <w:sz w:val="28"/>
          <w:szCs w:val="28"/>
          <w:lang w:bidi="ar-EG"/>
        </w:rPr>
        <w:t xml:space="preserve">. </w:t>
      </w:r>
      <w:r w:rsidRPr="00DA4E45">
        <w:rPr>
          <w:rFonts w:ascii="Sakkal Majalla" w:eastAsia="Calibri" w:hAnsi="Sakkal Majalla" w:cs="Sakkal Majalla"/>
          <w:b/>
          <w:bCs/>
          <w:sz w:val="28"/>
          <w:szCs w:val="28"/>
          <w:rtl/>
          <w:lang w:bidi="ar-EG"/>
        </w:rPr>
        <w:t xml:space="preserve">الحافز المادية ( المكافأة المادية) </w:t>
      </w:r>
    </w:p>
    <w:p w14:paraId="0139FD04" w14:textId="1C5D2D83" w:rsidR="00621937" w:rsidRPr="00DA4E45" w:rsidRDefault="00621937"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هي الأجور والعلاوات السنوية والزيادات في الأجر لمقابلة الزيادة في نفقات المعيشة، والمكافآت والمشاركة في الأرباح، والتأمين الصحي والتعويضات، والمزايا العينية ذات القيمة المادية</w:t>
      </w:r>
      <w:r w:rsidRPr="00DA4E45">
        <w:rPr>
          <w:rFonts w:ascii="Sakkal Majalla" w:eastAsia="Calibri" w:hAnsi="Sakkal Majalla" w:cs="Sakkal Majalla"/>
          <w:sz w:val="28"/>
          <w:szCs w:val="28"/>
          <w:lang w:bidi="ar-EG"/>
        </w:rPr>
        <w:t>.</w:t>
      </w:r>
      <w:r w:rsidR="00F2379C" w:rsidRPr="00DA4E45">
        <w:rPr>
          <w:rFonts w:ascii="Sakkal Majalla" w:eastAsia="Calibri" w:hAnsi="Sakkal Majalla" w:cs="Sakkal Majalla"/>
          <w:b/>
          <w:bCs/>
          <w:sz w:val="28"/>
          <w:szCs w:val="28"/>
          <w:rtl/>
          <w:lang w:bidi="ar-EG"/>
        </w:rPr>
        <w:t>حميد (2020)</w:t>
      </w:r>
      <w:r w:rsidR="00F2379C" w:rsidRPr="00DA4E45">
        <w:rPr>
          <w:rFonts w:ascii="Sakkal Majalla" w:eastAsia="Calibri" w:hAnsi="Sakkal Majalla" w:cs="Sakkal Majalla"/>
          <w:sz w:val="28"/>
          <w:szCs w:val="28"/>
          <w:rtl/>
          <w:lang w:bidi="ar-EG"/>
        </w:rPr>
        <w:t xml:space="preserve"> </w:t>
      </w:r>
    </w:p>
    <w:p w14:paraId="28AC2080" w14:textId="1FED7457" w:rsidR="00621937" w:rsidRPr="00DA4E45" w:rsidRDefault="00621937"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b/>
          <w:bCs/>
          <w:sz w:val="28"/>
          <w:szCs w:val="28"/>
          <w:rtl/>
          <w:lang w:bidi="ar-EG"/>
        </w:rPr>
        <w:t>2</w:t>
      </w:r>
      <w:r w:rsidRPr="00DA4E45">
        <w:rPr>
          <w:rFonts w:ascii="Sakkal Majalla" w:eastAsia="Calibri" w:hAnsi="Sakkal Majalla" w:cs="Sakkal Majalla"/>
          <w:b/>
          <w:bCs/>
          <w:sz w:val="28"/>
          <w:szCs w:val="28"/>
          <w:lang w:bidi="ar-EG"/>
        </w:rPr>
        <w:t xml:space="preserve"> </w:t>
      </w:r>
      <w:r w:rsidR="00957532" w:rsidRPr="00DA4E45">
        <w:rPr>
          <w:rFonts w:ascii="Sakkal Majalla" w:eastAsia="Calibri" w:hAnsi="Sakkal Majalla" w:cs="Sakkal Majalla"/>
          <w:b/>
          <w:bCs/>
          <w:sz w:val="28"/>
          <w:szCs w:val="28"/>
          <w:rtl/>
          <w:lang w:bidi="ar-EG"/>
        </w:rPr>
        <w:t>الح</w:t>
      </w:r>
      <w:r w:rsidRPr="00DA4E45">
        <w:rPr>
          <w:rFonts w:ascii="Sakkal Majalla" w:eastAsia="Calibri" w:hAnsi="Sakkal Majalla" w:cs="Sakkal Majalla"/>
          <w:b/>
          <w:bCs/>
          <w:sz w:val="28"/>
          <w:szCs w:val="28"/>
          <w:rtl/>
          <w:lang w:bidi="ar-EG"/>
        </w:rPr>
        <w:t xml:space="preserve">افز المعنوية (المكافأة المعنوية ) </w:t>
      </w:r>
    </w:p>
    <w:p w14:paraId="6E67A21E" w14:textId="77777777" w:rsidR="00621937" w:rsidRPr="00DA4E45" w:rsidRDefault="00621937"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الترقية واحترام وتقدير جهود العاملين، واستقرار العمل، وإثراء العمل، وتحسين ظروف العمل</w:t>
      </w:r>
      <w:r w:rsidRPr="00DA4E45">
        <w:rPr>
          <w:rFonts w:ascii="Sakkal Majalla" w:eastAsia="Calibri" w:hAnsi="Sakkal Majalla" w:cs="Sakkal Majalla"/>
          <w:sz w:val="28"/>
          <w:szCs w:val="28"/>
          <w:lang w:bidi="ar-EG"/>
        </w:rPr>
        <w:t>.</w:t>
      </w:r>
    </w:p>
    <w:p w14:paraId="122116F6" w14:textId="1500EF1A" w:rsidR="00DC600F" w:rsidRPr="00DA4E45" w:rsidRDefault="00621937"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الأداء الوظيفي العمل الذي يقوم به العامل أو الموظف بعد أن يكلف به ويكون محدد الكمية ومن مستوى جودة معين، ويؤدى بطريقة معينة. </w:t>
      </w:r>
      <w:r w:rsidR="00F2379C" w:rsidRPr="00DA4E45">
        <w:rPr>
          <w:rFonts w:ascii="Sakkal Majalla" w:eastAsia="Calibri" w:hAnsi="Sakkal Majalla" w:cs="Sakkal Majalla"/>
          <w:b/>
          <w:bCs/>
          <w:sz w:val="28"/>
          <w:szCs w:val="28"/>
          <w:rtl/>
          <w:lang w:bidi="ar-EG"/>
        </w:rPr>
        <w:t xml:space="preserve">حميد (2020) </w:t>
      </w:r>
    </w:p>
    <w:p w14:paraId="76D397BE" w14:textId="667E55E3" w:rsidR="00D22171" w:rsidRPr="00DA4E45" w:rsidRDefault="00D01CE3" w:rsidP="00D01CE3">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2771511"/>
      <w:r w:rsidRPr="00DA4E45">
        <w:rPr>
          <w:rFonts w:ascii="Sakkal Majalla" w:hAnsi="Sakkal Majalla" w:cs="Sakkal Majalla" w:hint="cs"/>
          <w:b/>
          <w:bCs/>
          <w:sz w:val="36"/>
          <w:szCs w:val="36"/>
          <w:rtl/>
        </w:rPr>
        <w:t xml:space="preserve">7.1 </w:t>
      </w:r>
      <w:r w:rsidR="00D22171" w:rsidRPr="00DA4E45">
        <w:rPr>
          <w:rFonts w:ascii="Sakkal Majalla" w:hAnsi="Sakkal Majalla" w:cs="Sakkal Majalla"/>
          <w:b/>
          <w:bCs/>
          <w:sz w:val="36"/>
          <w:szCs w:val="36"/>
          <w:rtl/>
        </w:rPr>
        <w:t>الدراسات السابقة</w:t>
      </w:r>
      <w:r w:rsidR="00A74F76" w:rsidRPr="00DA4E45">
        <w:rPr>
          <w:rFonts w:ascii="Sakkal Majalla" w:hAnsi="Sakkal Majalla" w:cs="Sakkal Majalla"/>
          <w:b/>
          <w:bCs/>
          <w:sz w:val="36"/>
          <w:szCs w:val="36"/>
          <w:rtl/>
        </w:rPr>
        <w:t>:</w:t>
      </w:r>
      <w:bookmarkEnd w:id="9"/>
    </w:p>
    <w:p w14:paraId="4A57A9C9" w14:textId="0973D4E1" w:rsidR="00A74F76" w:rsidRPr="00DA4E45" w:rsidRDefault="00B577E6" w:rsidP="00D01CE3">
      <w:pPr>
        <w:spacing w:before="100" w:beforeAutospacing="1" w:after="100" w:afterAutospacing="1" w:line="360" w:lineRule="auto"/>
        <w:jc w:val="both"/>
        <w:outlineLvl w:val="2"/>
        <w:rPr>
          <w:rFonts w:ascii="Sakkal Majalla" w:hAnsi="Sakkal Majalla" w:cs="Sakkal Majalla"/>
          <w:b/>
          <w:bCs/>
          <w:sz w:val="32"/>
          <w:szCs w:val="32"/>
          <w:rtl/>
        </w:rPr>
      </w:pPr>
      <w:bookmarkStart w:id="10" w:name="_Toc192771512"/>
      <w:r w:rsidRPr="00DA4E45">
        <w:rPr>
          <w:rFonts w:ascii="Sakkal Majalla" w:hAnsi="Sakkal Majalla" w:cs="Sakkal Majalla"/>
          <w:b/>
          <w:bCs/>
          <w:sz w:val="32"/>
          <w:szCs w:val="32"/>
          <w:rtl/>
        </w:rPr>
        <w:t xml:space="preserve">اولا: دراسات </w:t>
      </w:r>
      <w:r w:rsidR="00B515F4" w:rsidRPr="00DA4E45">
        <w:rPr>
          <w:rFonts w:ascii="Sakkal Majalla" w:hAnsi="Sakkal Majalla" w:cs="Sakkal Majalla"/>
          <w:b/>
          <w:bCs/>
          <w:sz w:val="32"/>
          <w:szCs w:val="32"/>
          <w:rtl/>
        </w:rPr>
        <w:t xml:space="preserve"> </w:t>
      </w:r>
      <w:r w:rsidR="00B515F4" w:rsidRPr="00DA4E45">
        <w:rPr>
          <w:rFonts w:ascii="Sakkal Majalla" w:hAnsi="Sakkal Majalla" w:cs="Sakkal Majalla"/>
          <w:b/>
          <w:bCs/>
          <w:sz w:val="32"/>
          <w:szCs w:val="32"/>
          <w:rtl/>
          <w:lang w:bidi="ar-EG"/>
        </w:rPr>
        <w:t>القيم الاخلاقيه</w:t>
      </w:r>
      <w:bookmarkEnd w:id="10"/>
    </w:p>
    <w:p w14:paraId="0F172C40" w14:textId="74C88321" w:rsidR="00D01CE3" w:rsidRPr="00DA4E45" w:rsidRDefault="00D01CE3"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hint="cs"/>
          <w:b/>
          <w:bCs/>
          <w:sz w:val="28"/>
          <w:szCs w:val="28"/>
          <w:rtl/>
          <w:lang w:bidi="fa-IR"/>
        </w:rPr>
        <w:t>1-</w:t>
      </w:r>
      <w:r w:rsidR="00B577E6" w:rsidRPr="00DA4E45">
        <w:rPr>
          <w:rFonts w:ascii="Sakkal Majalla" w:eastAsia="Calibri" w:hAnsi="Sakkal Majalla" w:cs="Sakkal Majalla"/>
          <w:b/>
          <w:bCs/>
          <w:sz w:val="28"/>
          <w:szCs w:val="28"/>
          <w:rtl/>
          <w:lang w:bidi="fa-IR"/>
        </w:rPr>
        <w:t xml:space="preserve"> </w:t>
      </w:r>
      <w:r w:rsidR="00B577E6" w:rsidRPr="00DA4E45">
        <w:rPr>
          <w:rFonts w:ascii="Sakkal Majalla" w:eastAsia="Calibri" w:hAnsi="Sakkal Majalla" w:cs="Sakkal Majalla"/>
          <w:b/>
          <w:bCs/>
          <w:sz w:val="28"/>
          <w:szCs w:val="28"/>
          <w:rtl/>
          <w:lang w:bidi="ar-EG"/>
        </w:rPr>
        <w:t>دراسة: القرالة (</w:t>
      </w:r>
      <w:r w:rsidR="00B577E6" w:rsidRPr="00DA4E45">
        <w:rPr>
          <w:rFonts w:ascii="Sakkal Majalla" w:eastAsia="Calibri" w:hAnsi="Sakkal Majalla" w:cs="Sakkal Majalla"/>
          <w:b/>
          <w:bCs/>
          <w:sz w:val="28"/>
          <w:szCs w:val="28"/>
          <w:rtl/>
          <w:lang w:bidi="fa-IR"/>
        </w:rPr>
        <w:t xml:space="preserve">۲۰۰۸) </w:t>
      </w:r>
      <w:r w:rsidR="00B577E6" w:rsidRPr="00DA4E45">
        <w:rPr>
          <w:rFonts w:ascii="Sakkal Majalla" w:eastAsia="Calibri" w:hAnsi="Sakkal Majalla" w:cs="Sakkal Majalla"/>
          <w:b/>
          <w:bCs/>
          <w:sz w:val="28"/>
          <w:szCs w:val="28"/>
          <w:rtl/>
          <w:lang w:bidi="ar-EG"/>
        </w:rPr>
        <w:t xml:space="preserve">القيم الشخصية وعلاقتها بالنمط الاداري لدى مديري المدارس الثانوية في محافظة الكرك من وجهة نظرهم. </w:t>
      </w:r>
    </w:p>
    <w:p w14:paraId="08776023" w14:textId="07094010" w:rsidR="00B577E6" w:rsidRPr="00DA4E45" w:rsidRDefault="00B577E6"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lastRenderedPageBreak/>
        <w:t xml:space="preserve">تهدف هذه الدراسة الى التعرف على القيم الشخصية وعلاقتها بالنمط القيادي السائد لدى مديري المدارس الثانوية في محافظة الكرك. ولغرض تحقيق اهداف الدراسة تم تطويراستبانة لجمع المعلومات وتحليلها، وكانت أهم النتائج التي تم التوصل اليها بان القيمالشخصية السائدة لدى افراد العينية تتمثل في القيم الدينية والتي تأتي بالمرتبة الأولى تليها القيم النظرية ثانيا ومن ثم القيم الاجتماعية والاقتصادية والسياسية والجمالية على التوالي اما الانماط الإدارية السائدة لدى مديري المدارس فان النمط الديمقراطي يأتي بالمرتبة الأولى يليه بالأهمية الأوتوقراطي ومن ثم التراسلي. ما يميز الدراسة الحالية على الدراسات السابقة انه من خلال استعراض القيم والأخلاقيات تعد من الأمور المهمة في العمل الإداري. وكانت تركزت معظم هذه الدارسات على العوامل الديموغرافية وتأثيرها في الأخلاقيات والأداء الوظيفي. وهناك ايضا ندرة مثل هذه الدارسات في البيئة الكويتية خاصة في الجانب التطبيقي منها، إلا أن هذا الدراسة تحاول اغلاق هذه الفجوة بالتركيز على الجانبين النظري والتطبيقي في أثر القيم والاخلاقيات الوظيفية على اداء الموظف العام في المنظمات العامة في </w:t>
      </w:r>
      <w:r w:rsidR="00DA148D" w:rsidRPr="00DA4E45">
        <w:rPr>
          <w:rFonts w:ascii="Sakkal Majalla" w:eastAsia="Calibri" w:hAnsi="Sakkal Majalla" w:cs="Sakkal Majalla"/>
          <w:sz w:val="28"/>
          <w:szCs w:val="28"/>
          <w:rtl/>
          <w:lang w:bidi="ar-EG"/>
        </w:rPr>
        <w:t xml:space="preserve">الاردن </w:t>
      </w:r>
      <w:r w:rsidRPr="00DA4E45">
        <w:rPr>
          <w:rFonts w:ascii="Sakkal Majalla" w:eastAsia="Calibri" w:hAnsi="Sakkal Majalla" w:cs="Sakkal Majalla"/>
          <w:sz w:val="28"/>
          <w:szCs w:val="28"/>
          <w:rtl/>
          <w:lang w:bidi="ar-EG"/>
        </w:rPr>
        <w:t>. كما ساهمت هذه الدراسات في ترتيب خطوات البحث العلمي لتشكيل الإطار العام لهذه الدراسة بالإضافة الي الاستفادة في تصميم أداة الدراسة.</w:t>
      </w:r>
    </w:p>
    <w:p w14:paraId="6D4F823F" w14:textId="77777777" w:rsidR="00D01CE3" w:rsidRPr="00DA4E45" w:rsidRDefault="00B577E6"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b/>
          <w:bCs/>
          <w:sz w:val="28"/>
          <w:szCs w:val="28"/>
          <w:rtl/>
          <w:lang w:bidi="fa-IR"/>
        </w:rPr>
        <w:t xml:space="preserve">2- </w:t>
      </w:r>
      <w:r w:rsidRPr="00DA4E45">
        <w:rPr>
          <w:rFonts w:ascii="Sakkal Majalla" w:eastAsia="Calibri" w:hAnsi="Sakkal Majalla" w:cs="Sakkal Majalla"/>
          <w:b/>
          <w:bCs/>
          <w:sz w:val="28"/>
          <w:szCs w:val="28"/>
          <w:rtl/>
          <w:lang w:bidi="ar-EG"/>
        </w:rPr>
        <w:t>دراسة الزعبي (</w:t>
      </w:r>
      <w:r w:rsidRPr="00DA4E45">
        <w:rPr>
          <w:rFonts w:ascii="Sakkal Majalla" w:eastAsia="Calibri" w:hAnsi="Sakkal Majalla" w:cs="Sakkal Majalla"/>
          <w:b/>
          <w:bCs/>
          <w:sz w:val="28"/>
          <w:szCs w:val="28"/>
          <w:rtl/>
          <w:lang w:bidi="fa-IR"/>
        </w:rPr>
        <w:t xml:space="preserve">۲۰۰۹) </w:t>
      </w:r>
      <w:r w:rsidRPr="00DA4E45">
        <w:rPr>
          <w:rFonts w:ascii="Sakkal Majalla" w:eastAsia="Calibri" w:hAnsi="Sakkal Majalla" w:cs="Sakkal Majalla"/>
          <w:b/>
          <w:bCs/>
          <w:sz w:val="28"/>
          <w:szCs w:val="28"/>
          <w:rtl/>
          <w:lang w:bidi="ar-EG"/>
        </w:rPr>
        <w:t xml:space="preserve">أثر الالتزام بالقيم الثقافية و التنظيمية على مستوى الأداء الوظيفي لدى العاملين في القطاع العام بمحافظة الكرك". </w:t>
      </w:r>
    </w:p>
    <w:p w14:paraId="083D4507" w14:textId="1E44AF23" w:rsidR="00B577E6" w:rsidRPr="00DA4E45" w:rsidRDefault="00B577E6"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هدفت هذه الدراسة إلى معرفة أثر الالتزام بالقيم الثقافية وقيم العدالة التنظيمية على مستوى الأداء الوظيفي لدى موظفي القطاع العام في محافظة الكرك والبالغ عددهم (841) موظفاً ، اختيرت عينة عشوائية بسيطة (50%) من مجتمع الدراسة (421) و وزعت عليهم استبيانات استعيد منها ( 341) استبانة. اعتمدت هذه الدراسة على أسلوبين : الأسلوب الوصفي التحليلي حيث يتم فيه استعراض الدراسات السابقة التي لها علاقة بهذه الدراسة والاطلاع على أثر الالتزام بالقيم الثقافية الفردية و التنظيمية وقيم العدالة التنظيمية على مستوى الأداء الوظيفي ، أما أسلوب الدراسة الميدانية فقد اعتمد بشكل أساسي على إجراء زيارات ميدانية على كافة فروع الوزارات في محافظة الكرك ، حيث تم توزيع الاستبيانات و جمع البيانات من مجتمع الدراسة وتحليلها لغايات الإجابة عن أسئلة الدراسة و فرضياتها. وتوصلت الدراسة إلى النتائج التالية : أن مستوى التزام العاملين بالقيم الثقافية الفردية جاء بدرجة مرتفعة ، كما جاء مستوى </w:t>
      </w:r>
      <w:r w:rsidRPr="00DA4E45">
        <w:rPr>
          <w:rFonts w:ascii="Sakkal Majalla" w:eastAsia="Calibri" w:hAnsi="Sakkal Majalla" w:cs="Sakkal Majalla"/>
          <w:sz w:val="28"/>
          <w:szCs w:val="28"/>
          <w:rtl/>
          <w:lang w:bidi="ar-EG"/>
        </w:rPr>
        <w:lastRenderedPageBreak/>
        <w:t>التزامهم بالقيم الثقافية التنظيمية و قيم العدالة التنظيمية بدرجات متوسطة . و أن مستوى الأداء الوظيفي لدى العاملين قد جاء بدرجة متوسطة ، و قد جاء ترتيب أبعاد الأداء الوظيفي تنازلياً على النحو التالي : الولاء الوظيفي ، التعامل مع الزملاء ، انجاز المهام ، علاقة الموظف مع الرؤساء ، الانضباط . كما كشفت الدراسة أن هناك التزام بأبعاد القيم الثقافية الفردية ( قيم الخيرية ، قيم القيادة ، قيم الانتماء ، قيم المشاركة في اتخاذ القرارات ) على مستوى الأداء الوظيفي . و أن هناك التزام بقيم العدالة التنظيمية ( قيم عدالة الإجراءات ، قيم عدالة المعاملات على مستوى الأداء الوظيفي. أوصت الدراسة بضرورة إعادة النظر في نظام الرواتب والأجور، و تشجيع العاملين على إبداء آرائهم و اقتراحاتهم و أن تؤخذ آراؤهم الشخصية بعين الاعتبار، ثم تعزيز مبدأ الثقافية.</w:t>
      </w:r>
    </w:p>
    <w:p w14:paraId="31715E7B" w14:textId="77777777" w:rsidR="00D01CE3" w:rsidRPr="00DA4E45" w:rsidRDefault="00754333"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b/>
          <w:bCs/>
          <w:sz w:val="28"/>
          <w:szCs w:val="28"/>
          <w:rtl/>
          <w:lang w:bidi="ar-EG"/>
        </w:rPr>
        <w:t xml:space="preserve">3- </w:t>
      </w:r>
      <w:r w:rsidR="00B577E6" w:rsidRPr="00DA4E45">
        <w:rPr>
          <w:rFonts w:ascii="Sakkal Majalla" w:eastAsia="Calibri" w:hAnsi="Sakkal Majalla" w:cs="Sakkal Majalla"/>
          <w:b/>
          <w:bCs/>
          <w:sz w:val="28"/>
          <w:szCs w:val="28"/>
          <w:rtl/>
          <w:lang w:bidi="ar-EG"/>
        </w:rPr>
        <w:t>دراسة: الرشدي (</w:t>
      </w:r>
      <w:r w:rsidR="00B577E6" w:rsidRPr="00DA4E45">
        <w:rPr>
          <w:rFonts w:ascii="Sakkal Majalla" w:eastAsia="Calibri" w:hAnsi="Sakkal Majalla" w:cs="Sakkal Majalla"/>
          <w:b/>
          <w:bCs/>
          <w:sz w:val="28"/>
          <w:szCs w:val="28"/>
          <w:rtl/>
          <w:lang w:bidi="fa-IR"/>
        </w:rPr>
        <w:t xml:space="preserve">۲۰۱۱) " </w:t>
      </w:r>
      <w:r w:rsidR="00B577E6" w:rsidRPr="00DA4E45">
        <w:rPr>
          <w:rFonts w:ascii="Sakkal Majalla" w:eastAsia="Calibri" w:hAnsi="Sakkal Majalla" w:cs="Sakkal Majalla"/>
          <w:b/>
          <w:bCs/>
          <w:sz w:val="28"/>
          <w:szCs w:val="28"/>
          <w:rtl/>
          <w:lang w:bidi="ar-EG"/>
        </w:rPr>
        <w:t>تأثير القيم على الأداء الوظيفي".</w:t>
      </w:r>
    </w:p>
    <w:p w14:paraId="4828748E" w14:textId="65425EF0" w:rsidR="00B577E6" w:rsidRPr="00DA4E45" w:rsidRDefault="00B577E6"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تهدف هذه الدراسة لتعديل على مستوى القيم التنظيمية علاقتها بكفاءة الأداء لدى العاملين وتم الأخذ بمنهج الاستقرائي في التحليل والاستقصاء للتعرف على حقائق من البيانات والمعلومات من البحوث والدراسات والتي تدور حول استقصاء أراء الباحثين في دراستهم لمدى تأثير القيم القائمة على اداء العاملين وقد توصلت هذه الدراسة الى بعض النتائج التي من أهمها هناك حمله من القيم تؤثر في الفرد وتنقسم الى شقين رئيسين في مجال الأدارة وهي القيم الفردية أو الذاتية للأفراد والقيم التطبيقية وهذا التفاعل في هذه القيم قد يؤدي الى واحد من الاحتمالات التأليه وهي انسجام أو التناقض بينهما أو الحياد. كما توصلت الدراسة الى ان للقيم دور كبير ومهم في توجيه افعال الفرد وسلوكه وبالتالي يتجلى أثر ذلك على الفرد في اداءه كما تؤثر القيم في سلوكه واوصت الدراسة الى اهميه الاستفادة من القيم الدينية والتي بدورها تنمي لدى الأفراد الرقابة الذاتية والخوف من الله واداء العمل الذي طلب منه بأتقان واخلاص، كما أوصت بضرورة أن تحرص الإدارة العليا على تعزيز الالتزام بالقيم وتشجيع تطبيق مبدأ الشفافية والوضوح والثقة المتبادلة بين العاملين والمنظمة.</w:t>
      </w:r>
    </w:p>
    <w:p w14:paraId="34381354" w14:textId="77777777" w:rsidR="00D01CE3" w:rsidRPr="00DA4E45" w:rsidRDefault="00754333"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b/>
          <w:bCs/>
          <w:sz w:val="28"/>
          <w:szCs w:val="28"/>
          <w:rtl/>
          <w:lang w:bidi="ar-EG"/>
        </w:rPr>
        <w:t xml:space="preserve">4- </w:t>
      </w:r>
      <w:r w:rsidR="00B577E6" w:rsidRPr="00DA4E45">
        <w:rPr>
          <w:rFonts w:ascii="Sakkal Majalla" w:eastAsia="Calibri" w:hAnsi="Sakkal Majalla" w:cs="Sakkal Majalla"/>
          <w:b/>
          <w:bCs/>
          <w:sz w:val="28"/>
          <w:szCs w:val="28"/>
          <w:rtl/>
          <w:lang w:bidi="ar-EG"/>
        </w:rPr>
        <w:t>دراسة علي (</w:t>
      </w:r>
      <w:r w:rsidR="00B577E6" w:rsidRPr="00DA4E45">
        <w:rPr>
          <w:rFonts w:ascii="Sakkal Majalla" w:eastAsia="Calibri" w:hAnsi="Sakkal Majalla" w:cs="Sakkal Majalla"/>
          <w:b/>
          <w:bCs/>
          <w:sz w:val="28"/>
          <w:szCs w:val="28"/>
          <w:rtl/>
          <w:lang w:bidi="fa-IR"/>
        </w:rPr>
        <w:t xml:space="preserve">۲۰۱۱) " </w:t>
      </w:r>
      <w:r w:rsidR="00B577E6" w:rsidRPr="00DA4E45">
        <w:rPr>
          <w:rFonts w:ascii="Sakkal Majalla" w:eastAsia="Calibri" w:hAnsi="Sakkal Majalla" w:cs="Sakkal Majalla"/>
          <w:b/>
          <w:bCs/>
          <w:sz w:val="28"/>
          <w:szCs w:val="28"/>
          <w:rtl/>
          <w:lang w:bidi="ar-EG"/>
        </w:rPr>
        <w:t xml:space="preserve">تأثير القيم الشخصية للعاملين اداء فرق العمل". </w:t>
      </w:r>
    </w:p>
    <w:p w14:paraId="01408D34" w14:textId="664A5D92" w:rsidR="00B577E6" w:rsidRPr="00DA4E45" w:rsidRDefault="00B577E6"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lastRenderedPageBreak/>
        <w:t>يهدف هذه البحث معرفته مدى تأثير قيم الافراد العاملين ضمن فرق العمل في ادائهم مما ينعكس على زيادة الانتاجية وتحسين نوعيتها فضلا عن تطور المنظمة ونجاحها. أستخدم اداء الاستبيان كمبدأ رئيسي في جمع المعلومات واستبيانات من عينة البحث والبالغة ٥٠ فرد يعملون في احدى الشركات العاملة في صناعات الكهربائية وكان من أهم النتائج والتوصيات التي تم التوصل اليها، اعتماد المعايير الشخصية والتنظيمية والدينية لدى الافراد لتعزيز اداء العاملين والزيادة من انتاجيتهم. كما اكدت الدراسة عن تنمية روح العمل الجماعي لتحقيق الانتماء والولاء للمنظمة مع التركيز على تشكيل فرق عمل من العمال المتميزين مما يتمتعون بالقيم والشخصية العالية لتحقيق اهداف الافراد والمنظمة على حدسواء .</w:t>
      </w:r>
    </w:p>
    <w:p w14:paraId="6B055BEF" w14:textId="63C96A21" w:rsidR="00D01CE3" w:rsidRPr="00DA4E45" w:rsidRDefault="00D01CE3"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hint="cs"/>
          <w:b/>
          <w:bCs/>
          <w:sz w:val="28"/>
          <w:szCs w:val="28"/>
          <w:rtl/>
          <w:lang w:bidi="fa-IR"/>
        </w:rPr>
        <w:t>5-</w:t>
      </w:r>
      <w:r w:rsidR="00B577E6" w:rsidRPr="00DA4E45">
        <w:rPr>
          <w:rFonts w:ascii="Sakkal Majalla" w:eastAsia="Calibri" w:hAnsi="Sakkal Majalla" w:cs="Sakkal Majalla"/>
          <w:b/>
          <w:bCs/>
          <w:sz w:val="28"/>
          <w:szCs w:val="28"/>
          <w:rtl/>
          <w:lang w:bidi="fa-IR"/>
        </w:rPr>
        <w:t xml:space="preserve"> </w:t>
      </w:r>
      <w:r w:rsidR="00B577E6" w:rsidRPr="00DA4E45">
        <w:rPr>
          <w:rFonts w:ascii="Sakkal Majalla" w:eastAsia="Calibri" w:hAnsi="Sakkal Majalla" w:cs="Sakkal Majalla"/>
          <w:b/>
          <w:bCs/>
          <w:sz w:val="28"/>
          <w:szCs w:val="28"/>
          <w:rtl/>
          <w:lang w:bidi="ar-EG"/>
        </w:rPr>
        <w:t>دراسة: محمود (</w:t>
      </w:r>
      <w:r w:rsidR="00B577E6" w:rsidRPr="00DA4E45">
        <w:rPr>
          <w:rFonts w:ascii="Sakkal Majalla" w:eastAsia="Calibri" w:hAnsi="Sakkal Majalla" w:cs="Sakkal Majalla"/>
          <w:b/>
          <w:bCs/>
          <w:sz w:val="28"/>
          <w:szCs w:val="28"/>
          <w:rtl/>
          <w:lang w:bidi="fa-IR"/>
        </w:rPr>
        <w:t xml:space="preserve">۲۰۱۲) " </w:t>
      </w:r>
      <w:r w:rsidR="00B577E6" w:rsidRPr="00DA4E45">
        <w:rPr>
          <w:rFonts w:ascii="Sakkal Majalla" w:eastAsia="Calibri" w:hAnsi="Sakkal Majalla" w:cs="Sakkal Majalla"/>
          <w:b/>
          <w:bCs/>
          <w:sz w:val="28"/>
          <w:szCs w:val="28"/>
          <w:rtl/>
          <w:lang w:bidi="ar-EG"/>
        </w:rPr>
        <w:t xml:space="preserve">اخلاقيات الوظيفية العامة وعلاقتها ببعض العوامل الديموغرافية والوظيفية ". </w:t>
      </w:r>
    </w:p>
    <w:p w14:paraId="530C3C5C" w14:textId="47A4C1D5" w:rsidR="00B577E6" w:rsidRPr="00DA4E45" w:rsidRDefault="00B577E6"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تهدف هذه الدراسة للتعرف على اخلاقيات الادارة في العمل والتعرف على الظواهر اللا أخلاقية في العمل الاداري. وتم الأخذ في منهج اسلوب التحليل الوصفي الميداني. وتوصلت هذه الدراسة الى بعض النتائج والتي من اهمها ان هناك علاقة ذات دلالة إحصائية بين السلوك الاخلاقي المتحررين وبعض العوامل الديموغرافية والوظيفة. كما توصلت الدراسة الى مجموعات من التوصيات منها المحافظة على المعايير الأخلاقية والتأكد من السيرة الذاتية الحسنه عند اختيار المديرين بالإضافة الى تقديم الحوافز المادية والمعنوية للمديرين من ذو المواقف الأخلاقية المتميزة واعتماد مبدأ الادارة بالمشاركةوتشجيع التفكير الجماعي وروح الفريق.</w:t>
      </w:r>
    </w:p>
    <w:p w14:paraId="256027E3" w14:textId="07113C8F" w:rsidR="00D01CE3" w:rsidRPr="00DA4E45" w:rsidRDefault="00D01CE3"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hint="cs"/>
          <w:b/>
          <w:bCs/>
          <w:sz w:val="28"/>
          <w:szCs w:val="28"/>
          <w:rtl/>
          <w:lang w:bidi="ar-EG"/>
        </w:rPr>
        <w:t>6-</w:t>
      </w:r>
      <w:r w:rsidR="00754333" w:rsidRPr="00DA4E45">
        <w:rPr>
          <w:rFonts w:ascii="Sakkal Majalla" w:eastAsia="Calibri" w:hAnsi="Sakkal Majalla" w:cs="Sakkal Majalla"/>
          <w:b/>
          <w:bCs/>
          <w:sz w:val="28"/>
          <w:szCs w:val="28"/>
          <w:rtl/>
          <w:lang w:bidi="ar-EG"/>
        </w:rPr>
        <w:t xml:space="preserve"> دراسة ‏</w:t>
      </w:r>
      <w:r w:rsidR="00754333" w:rsidRPr="00DA4E45">
        <w:rPr>
          <w:rFonts w:ascii="Sakkal Majalla" w:eastAsia="Calibri" w:hAnsi="Sakkal Majalla" w:cs="Sakkal Majalla"/>
          <w:b/>
          <w:bCs/>
          <w:sz w:val="28"/>
          <w:szCs w:val="28"/>
          <w:lang w:bidi="ar-EG"/>
        </w:rPr>
        <w:t>M.suleman S.et.al</w:t>
      </w:r>
      <w:r w:rsidR="00754333" w:rsidRPr="00DA4E45">
        <w:rPr>
          <w:rFonts w:ascii="Sakkal Majalla" w:eastAsia="Calibri" w:hAnsi="Sakkal Majalla" w:cs="Sakkal Majalla"/>
          <w:b/>
          <w:bCs/>
          <w:sz w:val="28"/>
          <w:szCs w:val="28"/>
          <w:rtl/>
          <w:lang w:bidi="ar-EG"/>
        </w:rPr>
        <w:t xml:space="preserve"> </w:t>
      </w:r>
      <w:r w:rsidR="00754333" w:rsidRPr="00DA4E45">
        <w:rPr>
          <w:rFonts w:ascii="Sakkal Majalla" w:eastAsia="Calibri" w:hAnsi="Sakkal Majalla" w:cs="Sakkal Majalla"/>
          <w:b/>
          <w:bCs/>
          <w:sz w:val="28"/>
          <w:szCs w:val="28"/>
          <w:lang w:bidi="ar-EG"/>
        </w:rPr>
        <w:t xml:space="preserve"> </w:t>
      </w:r>
      <w:r w:rsidR="00754333" w:rsidRPr="00DA4E45">
        <w:rPr>
          <w:rFonts w:ascii="Sakkal Majalla" w:eastAsia="Calibri" w:hAnsi="Sakkal Majalla" w:cs="Sakkal Majalla"/>
          <w:b/>
          <w:bCs/>
          <w:sz w:val="28"/>
          <w:szCs w:val="28"/>
          <w:rtl/>
          <w:lang w:bidi="ar-EG"/>
        </w:rPr>
        <w:t>2012</w:t>
      </w:r>
      <w:r w:rsidR="00754333" w:rsidRPr="00DA4E45">
        <w:rPr>
          <w:rFonts w:ascii="Sakkal Majalla" w:eastAsia="Calibri" w:hAnsi="Sakkal Majalla" w:cs="Sakkal Majalla"/>
          <w:b/>
          <w:bCs/>
          <w:sz w:val="28"/>
          <w:szCs w:val="28"/>
          <w:lang w:bidi="ar-EG"/>
        </w:rPr>
        <w:t>, and Kamran Ali shah</w:t>
      </w:r>
      <w:r w:rsidR="00754333" w:rsidRPr="00DA4E45">
        <w:rPr>
          <w:rFonts w:ascii="Sakkal Majalla" w:eastAsia="Calibri" w:hAnsi="Sakkal Majalla" w:cs="Sakkal Majalla"/>
          <w:b/>
          <w:bCs/>
          <w:sz w:val="28"/>
          <w:szCs w:val="28"/>
          <w:rtl/>
          <w:lang w:bidi="ar-EG"/>
        </w:rPr>
        <w:t xml:space="preserve"> دراسه 2012 </w:t>
      </w:r>
      <w:r w:rsidR="00754333" w:rsidRPr="00DA4E45">
        <w:rPr>
          <w:rFonts w:ascii="Sakkal Majalla" w:eastAsia="Calibri" w:hAnsi="Sakkal Majalla" w:cs="Sakkal Majalla"/>
          <w:b/>
          <w:bCs/>
          <w:sz w:val="28"/>
          <w:szCs w:val="28"/>
          <w:lang w:bidi="ar-EG"/>
        </w:rPr>
        <w:t>M.yameen</w:t>
      </w:r>
      <w:r w:rsidR="00754333" w:rsidRPr="00DA4E45">
        <w:rPr>
          <w:rFonts w:ascii="Sakkal Majalla" w:eastAsia="Calibri" w:hAnsi="Sakkal Majalla" w:cs="Sakkal Majalla"/>
          <w:b/>
          <w:bCs/>
          <w:sz w:val="28"/>
          <w:szCs w:val="28"/>
          <w:rtl/>
          <w:lang w:bidi="ar-EG"/>
        </w:rPr>
        <w:t xml:space="preserve"> تأثير القيم الأخلاقية للمؤسسة على اخلاقيات القيادة وأداء الموظف. </w:t>
      </w:r>
    </w:p>
    <w:p w14:paraId="4D5267A3" w14:textId="74E6EC88" w:rsidR="00754333" w:rsidRPr="00DA4E45" w:rsidRDefault="00754333"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الهدف الرئيسي لهذه الدراسة لغرض أثر القيم الأخلاقية للمؤسسة على القيادة الاخلاقية واداء الموظف في باكستان. وكان من أهم نتائج هذي الدراسة أن القيم الأخلاقية المؤسسة من أهم العوامل المؤثرة من اداء الموظف.</w:t>
      </w:r>
    </w:p>
    <w:p w14:paraId="74F58E43" w14:textId="77777777" w:rsidR="00D01CE3" w:rsidRPr="00DA4E45" w:rsidRDefault="00D01CE3"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hint="cs"/>
          <w:b/>
          <w:bCs/>
          <w:sz w:val="28"/>
          <w:szCs w:val="28"/>
          <w:rtl/>
          <w:lang w:bidi="ar-EG"/>
        </w:rPr>
        <w:lastRenderedPageBreak/>
        <w:t xml:space="preserve">7- </w:t>
      </w:r>
      <w:r w:rsidR="00B577E6" w:rsidRPr="00DA4E45">
        <w:rPr>
          <w:rFonts w:ascii="Sakkal Majalla" w:eastAsia="Calibri" w:hAnsi="Sakkal Majalla" w:cs="Sakkal Majalla"/>
          <w:b/>
          <w:bCs/>
          <w:sz w:val="28"/>
          <w:szCs w:val="28"/>
          <w:rtl/>
          <w:lang w:bidi="ar-EG"/>
        </w:rPr>
        <w:t xml:space="preserve"> دراسة النوفلي (</w:t>
      </w:r>
      <w:r w:rsidR="00B577E6" w:rsidRPr="00DA4E45">
        <w:rPr>
          <w:rFonts w:ascii="Sakkal Majalla" w:eastAsia="Calibri" w:hAnsi="Sakkal Majalla" w:cs="Sakkal Majalla"/>
          <w:b/>
          <w:bCs/>
          <w:sz w:val="28"/>
          <w:szCs w:val="28"/>
          <w:rtl/>
          <w:lang w:bidi="fa-IR"/>
        </w:rPr>
        <w:t>۲۰۱</w:t>
      </w:r>
      <w:r w:rsidR="00B577E6" w:rsidRPr="00DA4E45">
        <w:rPr>
          <w:rFonts w:ascii="Sakkal Majalla" w:eastAsia="Calibri" w:hAnsi="Sakkal Majalla" w:cs="Sakkal Majalla"/>
          <w:b/>
          <w:bCs/>
          <w:sz w:val="28"/>
          <w:szCs w:val="28"/>
          <w:rtl/>
          <w:lang w:bidi="ar-EG"/>
        </w:rPr>
        <w:t xml:space="preserve">٤) قيم و أخلاقيات الوظيفة في القطاع العام". </w:t>
      </w:r>
    </w:p>
    <w:p w14:paraId="1EB30C33" w14:textId="0B5F9768" w:rsidR="00B577E6" w:rsidRPr="00DA4E45" w:rsidRDefault="00B577E6"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وقفت هذه الدراسة على واقع قيم وأخلاقيات العمل لدى الموظفين بالقطاع الحكومي بالدول الخليجية ، و كان تساؤل الدراسة : ما هو انطباع أفراد المجتمع بدول مجلس التعاون الخليجي حول التزام الموظفين بالقطاع الحكومي بأخلاقيات و قيم الوظيفة ؟. تعتبر الدراسة من الدراسات الوصفية ، إذ سعت الدراسة إلى وصف الواقع الحالي لقيم و الأخلاقيات العمل في القطاع الحكومي أو في المؤسسات العامة ، من خلال انطباعاتالموظفين في الأجهزة الحكومية. استخدمت الدراسة منهج المسح الاجتماعي و كانت عينة الدراسة عينة عمدية بلغ حجمها (419) مفردة من العاملين في المؤسسات الحكومية أو القطاع الخاص في مختلف الدول تعتبر الدراسة من الدراسات الوصفية ، إذ سعت الدراسة إلى وصف الواقع الحالي لقيم و الأخلاقيات العمل في القطاع الحكومي أو في المؤسسات العامة ، من خلال انطباعات الموظفين في الأجهزة الحكومية. استخدمت الدراسة منهج المسح الاجتماعي و كانت عينة الدراسة عينة عمدية بلغ حجمها) (419) مفردة من العاملين في المؤسسات الحكومية أو القطاع الخاص في مختلف الدول العربية الخليجية الست ) سلطنة عمان ، قطر ، الإمارات السعودية، الكويت، البحرين ). توصلت الدراسة إلى مجموعة من الاستنتاجات أبرزها ما يلي : أن جميع المبحوثين يرون ضرورة الاهتمام بموضوع الأخلاقيات و القيم الوظيفية في القطاع العام ، و أن غالبيتهم يرون أن تمسك الموظفين في القطاع العام بالأخلاقيات و القيم الوظيفية يتم بدرجة قليلة كما أنه لا توجد فروق بين الجنسين حول رؤيتهم لمدى الالتزام الموظفين بقيم و أخلاقيات العمل . كما أشارت النتائج إلى أن هناك سلوكيات سلبية عديدة و بنسب مرتفعة يمارسها الموظفون في القطاع العام ولقد كان سلوك ) استغلال الوظيفة في تحقيق مصالح خاصة ) هو الأكثر انتشارا ، تلاه سلوك ) إنجاز الأعمال الخاصة أثناء الدوام الرسمي. ) كما بينت النتائج أن هناك أسباب ساهمت في تدني أخلاقيات الوظيفة و إلى أن انعدام العدالة بين الموظفين من قبل المسئولين بالمؤسسة ، والنظر إلى الوظيفة على أنها مجرد حضور يومي للعمل هما أكثر الأسباب وراء تدني أخلاقيات الوظيفة . و أن ضعف اللوائح في محاسبة من لا يلتزم بأخلاقيات و قيم العمل ، تعتبر من أهم تلك الأسباب. وضعت الدراسة عددا من التوصيات و هي ضرورة الاهتمام البحثي و التطبيقي بموضوع قيم و أخلاقيات العمل و ذلك من خلال الدورات التدريبية المختصة . و وضع قوانين و لوائح رادعة تحاسب من لم يلتزم بقيم وأخلاقيات العمل </w:t>
      </w:r>
      <w:r w:rsidRPr="00DA4E45">
        <w:rPr>
          <w:rFonts w:ascii="Sakkal Majalla" w:eastAsia="Calibri" w:hAnsi="Sakkal Majalla" w:cs="Sakkal Majalla"/>
          <w:sz w:val="28"/>
          <w:szCs w:val="28"/>
          <w:rtl/>
          <w:lang w:bidi="ar-EG"/>
        </w:rPr>
        <w:lastRenderedPageBreak/>
        <w:t>والوظيفة من الموظفين . و وضع ميثاق أخلاقي لكل وظيفة يوقع عليه الموظف قبل استلامه للوظيفة . و تكريم الموظف المجيد في أخلاقيات الوظيفة ماديا ومعنويا . كما أوصت الدراسة بإلزام المسئولين بتطبيق أنظمة تكفل العدالة بين الموظفين ، و محاسبة المسئول الذي يخل بمبدأ العدالة . وأخيرا وضع آليات لتقييم المراجعين لأداء الموظف.</w:t>
      </w:r>
    </w:p>
    <w:p w14:paraId="22BCF4DE" w14:textId="77777777" w:rsidR="00D01CE3" w:rsidRPr="00DA4E45" w:rsidRDefault="00D01CE3"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hint="cs"/>
          <w:b/>
          <w:bCs/>
          <w:sz w:val="28"/>
          <w:szCs w:val="28"/>
          <w:rtl/>
          <w:lang w:bidi="ar-EG"/>
        </w:rPr>
        <w:t xml:space="preserve">8- </w:t>
      </w:r>
      <w:r w:rsidR="00B577E6" w:rsidRPr="00DA4E45">
        <w:rPr>
          <w:rFonts w:ascii="Sakkal Majalla" w:eastAsia="Calibri" w:hAnsi="Sakkal Majalla" w:cs="Sakkal Majalla"/>
          <w:b/>
          <w:bCs/>
          <w:sz w:val="28"/>
          <w:szCs w:val="28"/>
          <w:rtl/>
          <w:lang w:bidi="fa-IR"/>
        </w:rPr>
        <w:t xml:space="preserve"> </w:t>
      </w:r>
      <w:r w:rsidR="00B577E6" w:rsidRPr="00DA4E45">
        <w:rPr>
          <w:rFonts w:ascii="Sakkal Majalla" w:eastAsia="Calibri" w:hAnsi="Sakkal Majalla" w:cs="Sakkal Majalla"/>
          <w:b/>
          <w:bCs/>
          <w:sz w:val="28"/>
          <w:szCs w:val="28"/>
          <w:rtl/>
          <w:lang w:bidi="ar-EG"/>
        </w:rPr>
        <w:t>دراسة ابوغالي (</w:t>
      </w:r>
      <w:r w:rsidR="00B577E6" w:rsidRPr="00DA4E45">
        <w:rPr>
          <w:rFonts w:ascii="Sakkal Majalla" w:eastAsia="Calibri" w:hAnsi="Sakkal Majalla" w:cs="Sakkal Majalla"/>
          <w:b/>
          <w:bCs/>
          <w:sz w:val="28"/>
          <w:szCs w:val="28"/>
          <w:rtl/>
          <w:lang w:bidi="fa-IR"/>
        </w:rPr>
        <w:t>۲۰۱</w:t>
      </w:r>
      <w:r w:rsidR="00B577E6" w:rsidRPr="00DA4E45">
        <w:rPr>
          <w:rFonts w:ascii="Sakkal Majalla" w:eastAsia="Calibri" w:hAnsi="Sakkal Majalla" w:cs="Sakkal Majalla"/>
          <w:b/>
          <w:bCs/>
          <w:sz w:val="28"/>
          <w:szCs w:val="28"/>
          <w:rtl/>
          <w:lang w:bidi="ar-EG"/>
        </w:rPr>
        <w:t xml:space="preserve">٦) أثر الأخلاقيات الإدارية على الأداء الوظيفي في وزارتي العمل والشئون الاجتماعية بقطاع غزة". </w:t>
      </w:r>
    </w:p>
    <w:p w14:paraId="28FD19F7" w14:textId="460AA6D7" w:rsidR="00B577E6" w:rsidRPr="00DA4E45" w:rsidRDefault="00B577E6"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هدفت هذه الدراسة إلى التعرف على أثر الأخلاقيات الإدارية على الأداء الوظيفي في وزارتي العمل والشئون الاجتماعية بقطاع غزة، وذلك باستخدام المنهج الوصفي التحليلي و الاستبانة كأداة لجمع البيانات ، فقد تم توزيع ( (120) استبانة على المدراء في هذه الوزارات ، و تم استرجاع ( 101) استبان</w:t>
      </w:r>
    </w:p>
    <w:p w14:paraId="21AF56CE" w14:textId="5BA6F296" w:rsidR="00D01CE3" w:rsidRPr="00DA4E45" w:rsidRDefault="00D01CE3"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hint="cs"/>
          <w:b/>
          <w:bCs/>
          <w:sz w:val="28"/>
          <w:szCs w:val="28"/>
          <w:rtl/>
          <w:lang w:bidi="ar-EG"/>
        </w:rPr>
        <w:t>9</w:t>
      </w:r>
      <w:r w:rsidR="00754333" w:rsidRPr="00DA4E45">
        <w:rPr>
          <w:rFonts w:ascii="Sakkal Majalla" w:eastAsia="Calibri" w:hAnsi="Sakkal Majalla" w:cs="Sakkal Majalla"/>
          <w:b/>
          <w:bCs/>
          <w:sz w:val="28"/>
          <w:szCs w:val="28"/>
          <w:rtl/>
          <w:lang w:bidi="ar-EG"/>
        </w:rPr>
        <w:t xml:space="preserve">- </w:t>
      </w:r>
      <w:r w:rsidR="00B577E6" w:rsidRPr="00DA4E45">
        <w:rPr>
          <w:rFonts w:ascii="Sakkal Majalla" w:eastAsia="Calibri" w:hAnsi="Sakkal Majalla" w:cs="Sakkal Majalla"/>
          <w:b/>
          <w:bCs/>
          <w:sz w:val="28"/>
          <w:szCs w:val="28"/>
          <w:rtl/>
          <w:lang w:bidi="ar-EG"/>
        </w:rPr>
        <w:t xml:space="preserve">دراسة (٢٠١٦) </w:t>
      </w:r>
      <w:r w:rsidR="00B577E6" w:rsidRPr="00DA4E45">
        <w:rPr>
          <w:rFonts w:ascii="Sakkal Majalla" w:eastAsia="Calibri" w:hAnsi="Sakkal Majalla" w:cs="Sakkal Majalla"/>
          <w:b/>
          <w:bCs/>
          <w:sz w:val="28"/>
          <w:szCs w:val="28"/>
          <w:lang w:bidi="ar-EG"/>
        </w:rPr>
        <w:t>Bin Salahudin et.al</w:t>
      </w:r>
      <w:r w:rsidR="00B577E6" w:rsidRPr="00DA4E45">
        <w:rPr>
          <w:rFonts w:ascii="Sakkal Majalla" w:eastAsia="Calibri" w:hAnsi="Sakkal Majalla" w:cs="Sakkal Majalla"/>
          <w:b/>
          <w:bCs/>
          <w:sz w:val="28"/>
          <w:szCs w:val="28"/>
          <w:rtl/>
          <w:lang w:bidi="ar-EG"/>
        </w:rPr>
        <w:t xml:space="preserve"> العلاقة بين أخلاقيات العمل واداء الوظيفي".</w:t>
      </w:r>
    </w:p>
    <w:p w14:paraId="5B07DB7E" w14:textId="5EA1E85D" w:rsidR="00B577E6" w:rsidRPr="00DA4E45" w:rsidRDefault="00B577E6"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تناقش هذه الدراسة العلاقة بين أخلاقيات العمل والاداء الوظيفي وقد تم اخذ عينة عشوائية قوامها ١٥٧ مبحوث على تجار التجزئة في سلدقور في ماليزيا. وكانت نتائج الدراسة بأن اخلاقيات العمل تؤثر بشكل كبير على الاداء الوظيفي. كما ابرزت الدراسة اهمية اخلاقيات العمل في تحسين الأداء الوظيفي.</w:t>
      </w:r>
    </w:p>
    <w:p w14:paraId="7244CDF5" w14:textId="48460D49" w:rsidR="00B515F4" w:rsidRPr="00DA4E45" w:rsidRDefault="00B515F4" w:rsidP="00D01CE3">
      <w:pPr>
        <w:spacing w:before="100" w:beforeAutospacing="1" w:after="100" w:afterAutospacing="1" w:line="360" w:lineRule="auto"/>
        <w:jc w:val="both"/>
        <w:outlineLvl w:val="2"/>
        <w:rPr>
          <w:rFonts w:ascii="Sakkal Majalla" w:hAnsi="Sakkal Majalla" w:cs="Sakkal Majalla"/>
          <w:b/>
          <w:bCs/>
          <w:sz w:val="32"/>
          <w:szCs w:val="32"/>
          <w:rtl/>
        </w:rPr>
      </w:pPr>
      <w:bookmarkStart w:id="11" w:name="_Toc192771513"/>
      <w:r w:rsidRPr="00DA4E45">
        <w:rPr>
          <w:rFonts w:ascii="Sakkal Majalla" w:hAnsi="Sakkal Majalla" w:cs="Sakkal Majalla"/>
          <w:b/>
          <w:bCs/>
          <w:sz w:val="32"/>
          <w:szCs w:val="32"/>
          <w:rtl/>
        </w:rPr>
        <w:t xml:space="preserve">ثانيا: دراسات  </w:t>
      </w:r>
      <w:r w:rsidRPr="00DA4E45">
        <w:rPr>
          <w:rFonts w:ascii="Sakkal Majalla" w:hAnsi="Sakkal Majalla" w:cs="Sakkal Majalla"/>
          <w:b/>
          <w:bCs/>
          <w:sz w:val="32"/>
          <w:szCs w:val="32"/>
          <w:rtl/>
          <w:lang w:bidi="ar-EG"/>
        </w:rPr>
        <w:t>نظام المكافآت</w:t>
      </w:r>
      <w:bookmarkEnd w:id="11"/>
    </w:p>
    <w:p w14:paraId="5524D25C" w14:textId="6F4C1C54" w:rsidR="00B515F4" w:rsidRPr="00DA4E45" w:rsidRDefault="00B515F4" w:rsidP="00D01CE3">
      <w:pPr>
        <w:pStyle w:val="ListParagraph"/>
        <w:numPr>
          <w:ilvl w:val="0"/>
          <w:numId w:val="1"/>
        </w:numPr>
        <w:spacing w:before="100" w:beforeAutospacing="1" w:after="100" w:afterAutospacing="1" w:line="360" w:lineRule="auto"/>
        <w:ind w:left="423"/>
        <w:contextualSpacing w:val="0"/>
        <w:jc w:val="both"/>
        <w:rPr>
          <w:rFonts w:ascii="Sakkal Majalla" w:eastAsia="Calibri" w:hAnsi="Sakkal Majalla" w:cs="Sakkal Majalla"/>
          <w:sz w:val="28"/>
          <w:szCs w:val="28"/>
          <w:rtl/>
          <w:lang w:bidi="ar-EG"/>
        </w:rPr>
      </w:pPr>
      <w:r w:rsidRPr="00DA4E45">
        <w:rPr>
          <w:rFonts w:ascii="Sakkal Majalla" w:eastAsia="Calibri" w:hAnsi="Sakkal Majalla" w:cs="Sakkal Majalla"/>
          <w:b/>
          <w:bCs/>
          <w:sz w:val="28"/>
          <w:szCs w:val="28"/>
          <w:rtl/>
          <w:lang w:bidi="ar-EG"/>
        </w:rPr>
        <w:t>دراسة</w:t>
      </w:r>
      <w:r w:rsidRPr="00DA4E45">
        <w:rPr>
          <w:rFonts w:ascii="Sakkal Majalla" w:eastAsia="Calibri" w:hAnsi="Sakkal Majalla" w:cs="Sakkal Majalla"/>
          <w:b/>
          <w:bCs/>
          <w:sz w:val="28"/>
          <w:szCs w:val="28"/>
          <w:lang w:bidi="ar-EG"/>
        </w:rPr>
        <w:t xml:space="preserve"> (2005 ,Brewer) </w:t>
      </w:r>
      <w:r w:rsidRPr="00DA4E45">
        <w:rPr>
          <w:rFonts w:ascii="Sakkal Majalla" w:eastAsia="Calibri" w:hAnsi="Sakkal Majalla" w:cs="Sakkal Majalla"/>
          <w:sz w:val="28"/>
          <w:szCs w:val="28"/>
          <w:rtl/>
          <w:lang w:bidi="ar-EG"/>
        </w:rPr>
        <w:t xml:space="preserve">بالعلاقة بين مكافآت الإدارة العليا على أساس الأسهم وتحمل البنك للمخاطر وهيكل التمويل والأهداف الإستثمارية للبنك، ووجدت الدراسة أن هناك علاقة بين كل من مكافآت الإدارة العليا وتحميل المخاطر والأهداف الإستثمارية بينما لا توجد علاقة بين مكافآت الإدارة وهيكل التمويل. </w:t>
      </w:r>
    </w:p>
    <w:p w14:paraId="00A7035E" w14:textId="1D64A7D3" w:rsidR="00B515F4" w:rsidRPr="00DA4E45" w:rsidRDefault="00B515F4" w:rsidP="00D01CE3">
      <w:pPr>
        <w:pStyle w:val="ListParagraph"/>
        <w:numPr>
          <w:ilvl w:val="0"/>
          <w:numId w:val="1"/>
        </w:numPr>
        <w:spacing w:before="100" w:beforeAutospacing="1" w:after="100" w:afterAutospacing="1" w:line="360" w:lineRule="auto"/>
        <w:ind w:left="423"/>
        <w:contextualSpacing w:val="0"/>
        <w:jc w:val="both"/>
        <w:rPr>
          <w:rFonts w:ascii="Sakkal Majalla" w:eastAsia="Calibri" w:hAnsi="Sakkal Majalla" w:cs="Sakkal Majalla"/>
          <w:sz w:val="28"/>
          <w:szCs w:val="28"/>
          <w:lang w:bidi="ar-EG"/>
        </w:rPr>
      </w:pPr>
      <w:r w:rsidRPr="00DA4E45">
        <w:rPr>
          <w:rFonts w:ascii="Sakkal Majalla" w:eastAsia="Calibri" w:hAnsi="Sakkal Majalla" w:cs="Sakkal Majalla"/>
          <w:b/>
          <w:bCs/>
          <w:sz w:val="28"/>
          <w:szCs w:val="28"/>
          <w:rtl/>
          <w:lang w:bidi="ar-EG"/>
        </w:rPr>
        <w:t xml:space="preserve"> دراسة</w:t>
      </w:r>
      <w:r w:rsidRPr="00DA4E45">
        <w:rPr>
          <w:rFonts w:ascii="Sakkal Majalla" w:eastAsia="Calibri" w:hAnsi="Sakkal Majalla" w:cs="Sakkal Majalla"/>
          <w:b/>
          <w:bCs/>
          <w:sz w:val="28"/>
          <w:szCs w:val="28"/>
          <w:lang w:bidi="ar-EG"/>
        </w:rPr>
        <w:t xml:space="preserve"> (2007 ,</w:t>
      </w:r>
      <w:r w:rsidRPr="00DA4E45">
        <w:rPr>
          <w:rFonts w:ascii="Sakkal Majalla" w:eastAsia="Calibri" w:hAnsi="Sakkal Majalla" w:cs="Sakkal Majalla"/>
          <w:sz w:val="28"/>
          <w:szCs w:val="28"/>
          <w:lang w:bidi="ar-EG"/>
        </w:rPr>
        <w:t xml:space="preserve">Staikouras) </w:t>
      </w:r>
      <w:r w:rsidRPr="00DA4E45">
        <w:rPr>
          <w:rFonts w:ascii="Sakkal Majalla" w:eastAsia="Calibri" w:hAnsi="Sakkal Majalla" w:cs="Sakkal Majalla"/>
          <w:sz w:val="28"/>
          <w:szCs w:val="28"/>
          <w:rtl/>
          <w:lang w:bidi="ar-EG"/>
        </w:rPr>
        <w:t xml:space="preserve">بالتركيز على حجم مجلس الإدارة ومكافآت الإدارة العليا على أداء عينة تتكون من 58 بنك من البنوك الأوروبية، وذلك خلال الفترة من 2002 حتى 2004 ، وتشير النتائج إلى </w:t>
      </w:r>
      <w:r w:rsidRPr="00DA4E45">
        <w:rPr>
          <w:rFonts w:ascii="Sakkal Majalla" w:eastAsia="Calibri" w:hAnsi="Sakkal Majalla" w:cs="Sakkal Majalla"/>
          <w:sz w:val="28"/>
          <w:szCs w:val="28"/>
          <w:rtl/>
          <w:lang w:bidi="ar-EG"/>
        </w:rPr>
        <w:lastRenderedPageBreak/>
        <w:t>وجود علاقة عكسية بين مكافآت مجلس الإدارة العليا وعدد أعضاء مجلس الإدارة بينما هناك علاقة طردية بين المكافآت وربحية البنوك</w:t>
      </w:r>
      <w:r w:rsidRPr="00DA4E45">
        <w:rPr>
          <w:rFonts w:ascii="Sakkal Majalla" w:eastAsia="Calibri" w:hAnsi="Sakkal Majalla" w:cs="Sakkal Majalla"/>
          <w:sz w:val="28"/>
          <w:szCs w:val="28"/>
          <w:lang w:bidi="ar-EG"/>
        </w:rPr>
        <w:t>.</w:t>
      </w:r>
    </w:p>
    <w:p w14:paraId="2238EEDD" w14:textId="15D56D9A" w:rsidR="00B515F4" w:rsidRPr="00DA4E45" w:rsidRDefault="00B515F4" w:rsidP="00D01CE3">
      <w:pPr>
        <w:pStyle w:val="ListParagraph"/>
        <w:numPr>
          <w:ilvl w:val="0"/>
          <w:numId w:val="1"/>
        </w:numPr>
        <w:spacing w:before="100" w:beforeAutospacing="1" w:after="100" w:afterAutospacing="1" w:line="360" w:lineRule="auto"/>
        <w:ind w:left="423"/>
        <w:contextualSpacing w:val="0"/>
        <w:jc w:val="both"/>
        <w:rPr>
          <w:rFonts w:ascii="Sakkal Majalla" w:eastAsia="Calibri" w:hAnsi="Sakkal Majalla" w:cs="Sakkal Majalla"/>
          <w:sz w:val="28"/>
          <w:szCs w:val="28"/>
          <w:lang w:bidi="ar-EG"/>
        </w:rPr>
      </w:pPr>
      <w:r w:rsidRPr="00DA4E45">
        <w:rPr>
          <w:rFonts w:ascii="Sakkal Majalla" w:eastAsia="Calibri" w:hAnsi="Sakkal Majalla" w:cs="Sakkal Majalla"/>
          <w:b/>
          <w:bCs/>
          <w:sz w:val="28"/>
          <w:szCs w:val="28"/>
          <w:rtl/>
          <w:lang w:bidi="ar-EG"/>
        </w:rPr>
        <w:t>دراسة</w:t>
      </w:r>
      <w:r w:rsidRPr="00DA4E45">
        <w:rPr>
          <w:rFonts w:ascii="Sakkal Majalla" w:eastAsia="Calibri" w:hAnsi="Sakkal Majalla" w:cs="Sakkal Majalla"/>
          <w:b/>
          <w:bCs/>
          <w:sz w:val="28"/>
          <w:szCs w:val="28"/>
          <w:lang w:bidi="ar-EG"/>
        </w:rPr>
        <w:t xml:space="preserve"> (2008 ,Fernandes)</w:t>
      </w:r>
      <w:r w:rsidRPr="00DA4E45">
        <w:rPr>
          <w:rFonts w:ascii="Sakkal Majalla" w:eastAsia="Calibri" w:hAnsi="Sakkal Majalla" w:cs="Sakkal Majalla"/>
          <w:sz w:val="28"/>
          <w:szCs w:val="28"/>
          <w:lang w:bidi="ar-EG"/>
        </w:rPr>
        <w:t xml:space="preserve"> </w:t>
      </w:r>
      <w:r w:rsidRPr="00DA4E45">
        <w:rPr>
          <w:rFonts w:ascii="Sakkal Majalla" w:eastAsia="Calibri" w:hAnsi="Sakkal Majalla" w:cs="Sakkal Majalla"/>
          <w:sz w:val="28"/>
          <w:szCs w:val="28"/>
          <w:rtl/>
          <w:lang w:bidi="ar-EG"/>
        </w:rPr>
        <w:t>على تأثير مكافآت الإدارة العليا وتكوين مجلس الإدارة على أداء الشركات المدرجة في البورصة البرتغالية ومن ضمنها شركات الخدمات المالية حيث بلغ حجم العينة 275 من ضمنها 22 شركة خدمات مالية، واستخدم الباحث أسلوب الانحدار الخطي البسيط، وتشير نتائج التحليل إلى أن هناك تأثيراً معنوياً لحجم المنشأة على مكافآت الإدارة العليا في حين لا يوجد تأثير للمكافآت على أداء الشركات، وكذلك وجدت الدراسة أن الشركات التي يتضمن مجلس إداراتها عدد أكبر من الأعضاء غير التنفيذين تقوم بدفع مكافآت أكبر من الشركات التي لا يتضمن مجلس إدارتها أعضاء مستقلين، كذلك الشركات التي لا يتضمن مجلس إدارتها أعضاء مستقلين تواجه مشاكل وكالة أقل، ولها قدرة على التوفيق بين أهداف الإدارةوالمساهمين بشكل أكبر</w:t>
      </w:r>
      <w:r w:rsidRPr="00DA4E45">
        <w:rPr>
          <w:rFonts w:ascii="Sakkal Majalla" w:eastAsia="Calibri" w:hAnsi="Sakkal Majalla" w:cs="Sakkal Majalla"/>
          <w:sz w:val="28"/>
          <w:szCs w:val="28"/>
          <w:lang w:bidi="ar-EG"/>
        </w:rPr>
        <w:t>.</w:t>
      </w:r>
    </w:p>
    <w:p w14:paraId="7B45E947" w14:textId="77777777" w:rsidR="00B515F4" w:rsidRPr="00DA4E45" w:rsidRDefault="00B515F4" w:rsidP="00D01CE3">
      <w:pPr>
        <w:pStyle w:val="ListParagraph"/>
        <w:numPr>
          <w:ilvl w:val="0"/>
          <w:numId w:val="1"/>
        </w:numPr>
        <w:spacing w:before="100" w:beforeAutospacing="1" w:after="100" w:afterAutospacing="1" w:line="360" w:lineRule="auto"/>
        <w:ind w:left="423"/>
        <w:contextualSpacing w:val="0"/>
        <w:jc w:val="both"/>
        <w:rPr>
          <w:rFonts w:ascii="Sakkal Majalla" w:eastAsia="Calibri" w:hAnsi="Sakkal Majalla" w:cs="Sakkal Majalla"/>
          <w:sz w:val="28"/>
          <w:szCs w:val="28"/>
          <w:lang w:bidi="ar-EG"/>
        </w:rPr>
      </w:pPr>
      <w:r w:rsidRPr="00DA4E45">
        <w:rPr>
          <w:rFonts w:ascii="Sakkal Majalla" w:eastAsia="Calibri" w:hAnsi="Sakkal Majalla" w:cs="Sakkal Majalla"/>
          <w:b/>
          <w:bCs/>
          <w:sz w:val="28"/>
          <w:szCs w:val="28"/>
          <w:rtl/>
          <w:lang w:bidi="ar-EG"/>
        </w:rPr>
        <w:t>دراسة</w:t>
      </w:r>
      <w:r w:rsidRPr="00DA4E45">
        <w:rPr>
          <w:rFonts w:ascii="Sakkal Majalla" w:eastAsia="Calibri" w:hAnsi="Sakkal Majalla" w:cs="Sakkal Majalla"/>
          <w:b/>
          <w:bCs/>
          <w:sz w:val="28"/>
          <w:szCs w:val="28"/>
          <w:lang w:bidi="ar-EG"/>
        </w:rPr>
        <w:t xml:space="preserve"> (2014 ,Bhagat)</w:t>
      </w:r>
      <w:r w:rsidRPr="00DA4E45">
        <w:rPr>
          <w:rFonts w:ascii="Sakkal Majalla" w:eastAsia="Calibri" w:hAnsi="Sakkal Majalla" w:cs="Sakkal Majalla"/>
          <w:sz w:val="28"/>
          <w:szCs w:val="28"/>
          <w:lang w:bidi="ar-EG"/>
        </w:rPr>
        <w:t xml:space="preserve"> </w:t>
      </w:r>
      <w:r w:rsidRPr="00DA4E45">
        <w:rPr>
          <w:rFonts w:ascii="Sakkal Majalla" w:eastAsia="Calibri" w:hAnsi="Sakkal Majalla" w:cs="Sakkal Majalla"/>
          <w:sz w:val="28"/>
          <w:szCs w:val="28"/>
          <w:rtl/>
          <w:lang w:bidi="ar-EG"/>
        </w:rPr>
        <w:t>ركز الباحثين علي هيكل مكافآت الإدارة لعينة من 14 مؤسسة مالية من أكبر المؤسسات المالية في الولايات المتحدة خلال الأزمة المالية من عام 2000 حتى عام 2008، هذا وتوصلت الدراسة إلى أن هناك علاقة قوية بين المكافآت المبنية على الأسهم والتحمل المفرط للمخاطر ، هذا وتوصي الدراسة بأن يتم وضع قيود على مكافآت الإدارة التي تقدم في شكل أسهم مثل حظر البيع لفترة من سنتين حتى أربع سنوات</w:t>
      </w:r>
    </w:p>
    <w:p w14:paraId="09036184" w14:textId="44133A89" w:rsidR="00B515F4" w:rsidRPr="00DA4E45" w:rsidRDefault="00B515F4" w:rsidP="00D01CE3">
      <w:pPr>
        <w:pStyle w:val="ListParagraph"/>
        <w:numPr>
          <w:ilvl w:val="0"/>
          <w:numId w:val="1"/>
        </w:numPr>
        <w:spacing w:before="100" w:beforeAutospacing="1" w:after="100" w:afterAutospacing="1" w:line="360" w:lineRule="auto"/>
        <w:ind w:left="423"/>
        <w:contextualSpacing w:val="0"/>
        <w:jc w:val="both"/>
        <w:rPr>
          <w:rFonts w:ascii="Sakkal Majalla" w:eastAsia="Calibri" w:hAnsi="Sakkal Majalla" w:cs="Sakkal Majalla"/>
          <w:sz w:val="28"/>
          <w:szCs w:val="28"/>
          <w:rtl/>
          <w:lang w:bidi="ar-EG"/>
        </w:rPr>
      </w:pPr>
      <w:r w:rsidRPr="00DA4E45">
        <w:rPr>
          <w:rFonts w:ascii="Sakkal Majalla" w:eastAsia="Calibri" w:hAnsi="Sakkal Majalla" w:cs="Sakkal Majalla"/>
          <w:b/>
          <w:bCs/>
          <w:sz w:val="28"/>
          <w:szCs w:val="28"/>
          <w:rtl/>
          <w:lang w:bidi="ar-EG"/>
        </w:rPr>
        <w:t>دراسة</w:t>
      </w:r>
      <w:r w:rsidRPr="00DA4E45">
        <w:rPr>
          <w:rFonts w:ascii="Sakkal Majalla" w:eastAsia="Calibri" w:hAnsi="Sakkal Majalla" w:cs="Sakkal Majalla"/>
          <w:b/>
          <w:bCs/>
          <w:sz w:val="28"/>
          <w:szCs w:val="28"/>
          <w:lang w:bidi="ar-EG"/>
        </w:rPr>
        <w:t xml:space="preserve"> (2015) Kruger</w:t>
      </w:r>
      <w:r w:rsidRPr="00DA4E45">
        <w:rPr>
          <w:rFonts w:ascii="Sakkal Majalla" w:eastAsia="Calibri" w:hAnsi="Sakkal Majalla" w:cs="Sakkal Majalla"/>
          <w:sz w:val="28"/>
          <w:szCs w:val="28"/>
          <w:lang w:bidi="ar-EG"/>
        </w:rPr>
        <w:t xml:space="preserve">) </w:t>
      </w:r>
      <w:r w:rsidRPr="00DA4E45">
        <w:rPr>
          <w:rFonts w:ascii="Sakkal Majalla" w:eastAsia="Calibri" w:hAnsi="Sakkal Majalla" w:cs="Sakkal Majalla"/>
          <w:sz w:val="28"/>
          <w:szCs w:val="28"/>
          <w:rtl/>
          <w:lang w:bidi="ar-EG"/>
        </w:rPr>
        <w:t>على العلاقة بين مكافآت الإدارة وأداء البنوك في جنوب افريقيا ، وقد تم قياس الأداء من مدخل القيمة السوقية وسعر السهم ومدخل الربح المحاسبي، هذا وقد توصلت الدراسة إلى أن هناك إرتباط بين مكافآت الإدارة وكل من القيمة السوقية، والعائد على الملكية، ومتوسط أجر العاملين، ولكن لم تجد الدراسة علاقة بين المكافآت والحجم</w:t>
      </w:r>
      <w:r w:rsidRPr="00DA4E45">
        <w:rPr>
          <w:rFonts w:ascii="Sakkal Majalla" w:eastAsia="Calibri" w:hAnsi="Sakkal Majalla" w:cs="Sakkal Majalla"/>
          <w:sz w:val="28"/>
          <w:szCs w:val="28"/>
          <w:lang w:bidi="ar-EG"/>
        </w:rPr>
        <w:t>.</w:t>
      </w:r>
      <w:r w:rsidRPr="00DA4E45">
        <w:rPr>
          <w:rFonts w:ascii="Sakkal Majalla" w:eastAsia="Calibri" w:hAnsi="Sakkal Majalla" w:cs="Sakkal Majalla"/>
          <w:sz w:val="28"/>
          <w:szCs w:val="28"/>
          <w:rtl/>
          <w:lang w:bidi="ar-EG"/>
        </w:rPr>
        <w:t xml:space="preserve"> بينما تركز دراسة</w:t>
      </w:r>
      <w:r w:rsidRPr="00DA4E45">
        <w:rPr>
          <w:rFonts w:ascii="Sakkal Majalla" w:eastAsia="Calibri" w:hAnsi="Sakkal Majalla" w:cs="Sakkal Majalla"/>
          <w:sz w:val="28"/>
          <w:szCs w:val="28"/>
          <w:lang w:bidi="ar-EG"/>
        </w:rPr>
        <w:t xml:space="preserve"> (2015) Luo) </w:t>
      </w:r>
      <w:r w:rsidRPr="00DA4E45">
        <w:rPr>
          <w:rFonts w:ascii="Sakkal Majalla" w:eastAsia="Calibri" w:hAnsi="Sakkal Majalla" w:cs="Sakkal Majalla"/>
          <w:sz w:val="28"/>
          <w:szCs w:val="28"/>
          <w:rtl/>
          <w:lang w:bidi="ar-EG"/>
        </w:rPr>
        <w:t>على محددات مكافآت الإدارة في البنوك الصينية خلال الفترة من 2005 حتى 2012 بإستخدام نموذج انحدار</w:t>
      </w:r>
      <w:r w:rsidRPr="00DA4E45">
        <w:rPr>
          <w:rFonts w:ascii="Sakkal Majalla" w:eastAsia="Calibri" w:hAnsi="Sakkal Majalla" w:cs="Sakkal Majalla"/>
          <w:sz w:val="28"/>
          <w:szCs w:val="28"/>
          <w:lang w:bidi="ar-EG"/>
        </w:rPr>
        <w:t xml:space="preserve"> GMM</w:t>
      </w:r>
      <w:r w:rsidRPr="00DA4E45">
        <w:rPr>
          <w:rFonts w:ascii="Sakkal Majalla" w:eastAsia="Calibri" w:hAnsi="Sakkal Majalla" w:cs="Sakkal Majalla"/>
          <w:sz w:val="28"/>
          <w:szCs w:val="28"/>
          <w:rtl/>
          <w:lang w:bidi="ar-EG"/>
        </w:rPr>
        <w:t>، وقد توصلت الدراسة إلى أنه ليست هناك علاقة معنوية بين مكافآت الإدارة والأداء، بينما تري الدراسة أن تكوين لجنة الأجور والمكافآت تعتبر من العناصر المؤثرة في مكافآت الإدارة في البنوك الصينية، كذلك يعتبر هيكل الملكية من المحددات المعنوية للمكافآت. وقامت دراسة (2015</w:t>
      </w:r>
      <w:r w:rsidRPr="00DA4E45">
        <w:rPr>
          <w:rFonts w:ascii="Sakkal Majalla" w:eastAsia="Calibri" w:hAnsi="Sakkal Majalla" w:cs="Sakkal Majalla"/>
          <w:sz w:val="28"/>
          <w:szCs w:val="28"/>
          <w:lang w:bidi="ar-EG"/>
        </w:rPr>
        <w:t xml:space="preserve">) ,Ntim) </w:t>
      </w:r>
      <w:r w:rsidRPr="00DA4E45">
        <w:rPr>
          <w:rFonts w:ascii="Sakkal Majalla" w:eastAsia="Calibri" w:hAnsi="Sakkal Majalla" w:cs="Sakkal Majalla"/>
          <w:sz w:val="28"/>
          <w:szCs w:val="28"/>
          <w:rtl/>
          <w:lang w:bidi="ar-EG"/>
        </w:rPr>
        <w:t xml:space="preserve">بإستخدام أسلوب المحاكاة من أجل قياس العلاقة بين مكافآت الإدارة </w:t>
      </w:r>
      <w:r w:rsidRPr="00DA4E45">
        <w:rPr>
          <w:rFonts w:ascii="Sakkal Majalla" w:eastAsia="Calibri" w:hAnsi="Sakkal Majalla" w:cs="Sakkal Majalla"/>
          <w:sz w:val="28"/>
          <w:szCs w:val="28"/>
          <w:rtl/>
          <w:lang w:bidi="ar-EG"/>
        </w:rPr>
        <w:lastRenderedPageBreak/>
        <w:t xml:space="preserve">والحوكمة وأداء الشركات باستخدام أسلوب المربعات الصغرى الثلاثي المراحل، وقد توصل النموذج إلى وجود علاقة ضعيفة بين الأداء ومكافآت الإدارة وتشير الدراسة إلى ضرورة القيام بالمزيد من الأبحاث من أجل التوصل إلى المتغيرات الحاكمة التي تؤثر في تلك العلاقة. </w:t>
      </w:r>
    </w:p>
    <w:p w14:paraId="61C0B774" w14:textId="4EB298FA" w:rsidR="00B515F4" w:rsidRPr="00DA4E45" w:rsidRDefault="00B515F4" w:rsidP="00D01CE3">
      <w:pPr>
        <w:pStyle w:val="ListParagraph"/>
        <w:numPr>
          <w:ilvl w:val="0"/>
          <w:numId w:val="1"/>
        </w:numPr>
        <w:spacing w:before="100" w:beforeAutospacing="1" w:after="100" w:afterAutospacing="1" w:line="360" w:lineRule="auto"/>
        <w:ind w:left="423"/>
        <w:contextualSpacing w:val="0"/>
        <w:jc w:val="both"/>
        <w:rPr>
          <w:rFonts w:ascii="Sakkal Majalla" w:eastAsia="Calibri" w:hAnsi="Sakkal Majalla" w:cs="Sakkal Majalla"/>
          <w:sz w:val="28"/>
          <w:szCs w:val="28"/>
          <w:lang w:bidi="ar-EG"/>
        </w:rPr>
      </w:pPr>
      <w:r w:rsidRPr="00DA4E45">
        <w:rPr>
          <w:rFonts w:ascii="Sakkal Majalla" w:eastAsia="Calibri" w:hAnsi="Sakkal Majalla" w:cs="Sakkal Majalla"/>
          <w:sz w:val="28"/>
          <w:szCs w:val="28"/>
          <w:rtl/>
          <w:lang w:bidi="ar-EG"/>
        </w:rPr>
        <w:t>د</w:t>
      </w:r>
      <w:r w:rsidRPr="00DA4E45">
        <w:rPr>
          <w:rFonts w:ascii="Sakkal Majalla" w:eastAsia="Calibri" w:hAnsi="Sakkal Majalla" w:cs="Sakkal Majalla"/>
          <w:b/>
          <w:bCs/>
          <w:sz w:val="28"/>
          <w:szCs w:val="28"/>
          <w:rtl/>
          <w:lang w:bidi="ar-EG"/>
        </w:rPr>
        <w:t>راسة</w:t>
      </w:r>
      <w:r w:rsidRPr="00DA4E45">
        <w:rPr>
          <w:rFonts w:ascii="Sakkal Majalla" w:eastAsia="Calibri" w:hAnsi="Sakkal Majalla" w:cs="Sakkal Majalla"/>
          <w:b/>
          <w:bCs/>
          <w:sz w:val="28"/>
          <w:szCs w:val="28"/>
          <w:lang w:bidi="ar-EG"/>
        </w:rPr>
        <w:t xml:space="preserve"> (2015 Olalekan) </w:t>
      </w:r>
      <w:r w:rsidRPr="00DA4E45">
        <w:rPr>
          <w:rFonts w:ascii="Sakkal Majalla" w:eastAsia="Calibri" w:hAnsi="Sakkal Majalla" w:cs="Sakkal Majalla"/>
          <w:b/>
          <w:bCs/>
          <w:sz w:val="28"/>
          <w:szCs w:val="28"/>
          <w:rtl/>
          <w:lang w:bidi="ar-EG"/>
        </w:rPr>
        <w:t>ب</w:t>
      </w:r>
      <w:r w:rsidRPr="00DA4E45">
        <w:rPr>
          <w:rFonts w:ascii="Sakkal Majalla" w:eastAsia="Calibri" w:hAnsi="Sakkal Majalla" w:cs="Sakkal Majalla"/>
          <w:sz w:val="28"/>
          <w:szCs w:val="28"/>
          <w:rtl/>
          <w:lang w:bidi="ar-EG"/>
        </w:rPr>
        <w:t>إستخدام أسلوب الإنحدار بطريقة العزوم المعممة</w:t>
      </w:r>
      <w:r w:rsidRPr="00DA4E45">
        <w:rPr>
          <w:rFonts w:ascii="Sakkal Majalla" w:eastAsia="Calibri" w:hAnsi="Sakkal Majalla" w:cs="Sakkal Majalla"/>
          <w:sz w:val="28"/>
          <w:szCs w:val="28"/>
          <w:lang w:bidi="ar-EG"/>
        </w:rPr>
        <w:t xml:space="preserve"> GMM </w:t>
      </w:r>
      <w:r w:rsidRPr="00DA4E45">
        <w:rPr>
          <w:rFonts w:ascii="Sakkal Majalla" w:eastAsia="Calibri" w:hAnsi="Sakkal Majalla" w:cs="Sakkal Majalla"/>
          <w:sz w:val="28"/>
          <w:szCs w:val="28"/>
          <w:rtl/>
          <w:lang w:bidi="ar-EG"/>
        </w:rPr>
        <w:t>من أجل قياس العلاقة بين مكافآت الإدارة وأداء البنوك بالتطبيق على 11 بنك في نيجيريا خلال الفترة من 2005 حتى 2012 ، وقد توصلت الدراسة إلى وجود علاقة معنوية سلبية بين مكافآت الإدارة والأداء</w:t>
      </w:r>
      <w:r w:rsidRPr="00DA4E45">
        <w:rPr>
          <w:rFonts w:ascii="Sakkal Majalla" w:eastAsia="Calibri" w:hAnsi="Sakkal Majalla" w:cs="Sakkal Majalla"/>
          <w:sz w:val="28"/>
          <w:szCs w:val="28"/>
          <w:lang w:bidi="ar-EG"/>
        </w:rPr>
        <w:t>.</w:t>
      </w:r>
    </w:p>
    <w:p w14:paraId="394AC751" w14:textId="398CA561" w:rsidR="00B515F4" w:rsidRPr="00DA4E45" w:rsidRDefault="00B515F4" w:rsidP="00D01CE3">
      <w:pPr>
        <w:pStyle w:val="ListParagraph"/>
        <w:numPr>
          <w:ilvl w:val="0"/>
          <w:numId w:val="1"/>
        </w:numPr>
        <w:spacing w:before="100" w:beforeAutospacing="1" w:after="100" w:afterAutospacing="1" w:line="360" w:lineRule="auto"/>
        <w:ind w:left="423"/>
        <w:contextualSpacing w:val="0"/>
        <w:jc w:val="both"/>
        <w:rPr>
          <w:rFonts w:ascii="Sakkal Majalla" w:eastAsia="Calibri" w:hAnsi="Sakkal Majalla" w:cs="Sakkal Majalla"/>
          <w:sz w:val="28"/>
          <w:szCs w:val="28"/>
          <w:lang w:bidi="ar-EG"/>
        </w:rPr>
      </w:pPr>
      <w:r w:rsidRPr="00DA4E45">
        <w:rPr>
          <w:rFonts w:ascii="Sakkal Majalla" w:eastAsia="Calibri" w:hAnsi="Sakkal Majalla" w:cs="Sakkal Majalla"/>
          <w:b/>
          <w:bCs/>
          <w:sz w:val="28"/>
          <w:szCs w:val="28"/>
          <w:rtl/>
          <w:lang w:bidi="ar-EG"/>
        </w:rPr>
        <w:t>دراسة (2015</w:t>
      </w:r>
      <w:r w:rsidRPr="00DA4E45">
        <w:rPr>
          <w:rFonts w:ascii="Sakkal Majalla" w:eastAsia="Calibri" w:hAnsi="Sakkal Majalla" w:cs="Sakkal Majalla"/>
          <w:b/>
          <w:bCs/>
          <w:sz w:val="28"/>
          <w:szCs w:val="28"/>
          <w:lang w:bidi="ar-EG"/>
        </w:rPr>
        <w:t xml:space="preserve"> ,Bolton</w:t>
      </w:r>
      <w:r w:rsidRPr="00DA4E45">
        <w:rPr>
          <w:rFonts w:ascii="Sakkal Majalla" w:eastAsia="Calibri" w:hAnsi="Sakkal Majalla" w:cs="Sakkal Majalla"/>
          <w:sz w:val="28"/>
          <w:szCs w:val="28"/>
          <w:lang w:bidi="ar-EG"/>
        </w:rPr>
        <w:t xml:space="preserve"> </w:t>
      </w:r>
      <w:r w:rsidRPr="00DA4E45">
        <w:rPr>
          <w:rFonts w:ascii="Sakkal Majalla" w:eastAsia="Calibri" w:hAnsi="Sakkal Majalla" w:cs="Sakkal Majalla"/>
          <w:sz w:val="28"/>
          <w:szCs w:val="28"/>
          <w:rtl/>
          <w:lang w:bidi="ar-EG"/>
        </w:rPr>
        <w:t>على العلاقة بين تحمل المخاطر ومكافآت الإدارة باستخدام نموذج يأخذ في الاعتبار أهداف المساهمين، والدائنين والمودعين والإدارة التنفيذية، هذا وقد توصلت الدراسة إلى أن العلاقة بين مكافآت الإدارة وتحمل المخاطرتتوقف على النقاط التالية</w:t>
      </w:r>
      <w:r w:rsidRPr="00DA4E45">
        <w:rPr>
          <w:rFonts w:ascii="Sakkal Majalla" w:eastAsia="Calibri" w:hAnsi="Sakkal Majalla" w:cs="Sakkal Majalla"/>
          <w:sz w:val="28"/>
          <w:szCs w:val="28"/>
          <w:lang w:bidi="ar-EG"/>
        </w:rPr>
        <w:t>:</w:t>
      </w:r>
    </w:p>
    <w:p w14:paraId="39E99D3C" w14:textId="68043297" w:rsidR="00B515F4" w:rsidRPr="00DA4E45" w:rsidRDefault="00B515F4" w:rsidP="00853FBD">
      <w:pPr>
        <w:spacing w:before="100" w:beforeAutospacing="1" w:after="100" w:afterAutospacing="1" w:line="360" w:lineRule="auto"/>
        <w:jc w:val="both"/>
        <w:rPr>
          <w:rFonts w:ascii="Sakkal Majalla" w:eastAsia="Calibri" w:hAnsi="Sakkal Majalla" w:cs="Sakkal Majalla"/>
          <w:b/>
          <w:bCs/>
          <w:sz w:val="28"/>
          <w:szCs w:val="28"/>
          <w:rtl/>
          <w:lang w:bidi="ar-EG"/>
        </w:rPr>
      </w:pPr>
      <w:r w:rsidRPr="00DA4E45">
        <w:rPr>
          <w:rFonts w:ascii="Sakkal Majalla" w:eastAsia="Calibri" w:hAnsi="Sakkal Majalla" w:cs="Sakkal Majalla"/>
          <w:b/>
          <w:bCs/>
          <w:sz w:val="28"/>
          <w:szCs w:val="28"/>
          <w:rtl/>
          <w:lang w:bidi="ar-EG"/>
        </w:rPr>
        <w:t>ربط المكافآت بسعر السهم وبدل التأمين على مخاطر التعسر للمؤسسات المالية</w:t>
      </w:r>
      <w:r w:rsidRPr="00DA4E45">
        <w:rPr>
          <w:rFonts w:ascii="Sakkal Majalla" w:eastAsia="Calibri" w:hAnsi="Sakkal Majalla" w:cs="Sakkal Majalla"/>
          <w:b/>
          <w:bCs/>
          <w:sz w:val="28"/>
          <w:szCs w:val="28"/>
          <w:lang w:bidi="ar-EG"/>
        </w:rPr>
        <w:t xml:space="preserve"> CDS</w:t>
      </w:r>
      <w:r w:rsidRPr="00DA4E45">
        <w:rPr>
          <w:rFonts w:ascii="Sakkal Majalla" w:eastAsia="Calibri" w:hAnsi="Sakkal Majalla" w:cs="Sakkal Majalla"/>
          <w:b/>
          <w:bCs/>
          <w:sz w:val="28"/>
          <w:szCs w:val="28"/>
          <w:rtl/>
          <w:lang w:bidi="ar-EG"/>
        </w:rPr>
        <w:t>‏</w:t>
      </w:r>
    </w:p>
    <w:p w14:paraId="4ED0B31D" w14:textId="10732D09" w:rsidR="00B515F4" w:rsidRPr="00DA4E45" w:rsidRDefault="00B515F4" w:rsidP="00DD381A">
      <w:pPr>
        <w:pStyle w:val="ListParagraph"/>
        <w:numPr>
          <w:ilvl w:val="0"/>
          <w:numId w:val="2"/>
        </w:numPr>
        <w:spacing w:before="100" w:beforeAutospacing="1" w:after="100" w:afterAutospacing="1" w:line="360" w:lineRule="auto"/>
        <w:ind w:left="423"/>
        <w:contextualSpacing w:val="0"/>
        <w:jc w:val="both"/>
        <w:rPr>
          <w:rFonts w:ascii="Sakkal Majalla" w:eastAsia="Calibri" w:hAnsi="Sakkal Majalla" w:cs="Sakkal Majalla"/>
          <w:b/>
          <w:bCs/>
          <w:sz w:val="28"/>
          <w:szCs w:val="28"/>
          <w:lang w:bidi="ar-EG"/>
        </w:rPr>
      </w:pPr>
      <w:r w:rsidRPr="00DA4E45">
        <w:rPr>
          <w:rFonts w:ascii="Sakkal Majalla" w:eastAsia="Calibri" w:hAnsi="Sakkal Majalla" w:cs="Sakkal Majalla"/>
          <w:b/>
          <w:bCs/>
          <w:sz w:val="28"/>
          <w:szCs w:val="28"/>
          <w:lang w:bidi="ar-EG"/>
        </w:rPr>
        <w:t xml:space="preserve"> </w:t>
      </w:r>
      <w:r w:rsidRPr="00DA4E45">
        <w:rPr>
          <w:rFonts w:ascii="Sakkal Majalla" w:eastAsia="Calibri" w:hAnsi="Sakkal Majalla" w:cs="Sakkal Majalla"/>
          <w:b/>
          <w:bCs/>
          <w:sz w:val="28"/>
          <w:szCs w:val="28"/>
          <w:rtl/>
          <w:lang w:bidi="ar-EG"/>
        </w:rPr>
        <w:t>قدرة المساهمين على تفعيل مثل تلك العقود</w:t>
      </w:r>
      <w:r w:rsidRPr="00DA4E45">
        <w:rPr>
          <w:rFonts w:ascii="Sakkal Majalla" w:eastAsia="Calibri" w:hAnsi="Sakkal Majalla" w:cs="Sakkal Majalla"/>
          <w:b/>
          <w:bCs/>
          <w:sz w:val="28"/>
          <w:szCs w:val="28"/>
          <w:lang w:bidi="ar-EG"/>
        </w:rPr>
        <w:t>.</w:t>
      </w:r>
    </w:p>
    <w:p w14:paraId="377432B5" w14:textId="77777777" w:rsidR="00B515F4" w:rsidRPr="00DA4E45" w:rsidRDefault="00B515F4" w:rsidP="00D01CE3">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DA4E45">
        <w:rPr>
          <w:rFonts w:ascii="Sakkal Majalla" w:eastAsia="Calibri" w:hAnsi="Sakkal Majalla" w:cs="Sakkal Majalla"/>
          <w:sz w:val="28"/>
          <w:szCs w:val="28"/>
          <w:rtl/>
          <w:lang w:bidi="ar-EG"/>
        </w:rPr>
        <w:t>هذا ووجدت الدراسة أن المكافآت على أساس</w:t>
      </w:r>
      <w:r w:rsidRPr="00DA4E45">
        <w:rPr>
          <w:rFonts w:ascii="Sakkal Majalla" w:eastAsia="Calibri" w:hAnsi="Sakkal Majalla" w:cs="Sakkal Majalla"/>
          <w:sz w:val="28"/>
          <w:szCs w:val="28"/>
          <w:lang w:bidi="ar-EG"/>
        </w:rPr>
        <w:t xml:space="preserve"> (Credit Default Swap (CDS </w:t>
      </w:r>
      <w:r w:rsidRPr="00DA4E45">
        <w:rPr>
          <w:rFonts w:ascii="Sakkal Majalla" w:eastAsia="Calibri" w:hAnsi="Sakkal Majalla" w:cs="Sakkal Majalla"/>
          <w:sz w:val="28"/>
          <w:szCs w:val="28"/>
          <w:rtl/>
          <w:lang w:bidi="ar-EG"/>
        </w:rPr>
        <w:t>بدل التأمين على مخاطر التعسر أكثر فعالية في التأثير على تحمل المخاطر بالنسبة للمؤسسات المالية</w:t>
      </w:r>
      <w:r w:rsidRPr="00DA4E45">
        <w:rPr>
          <w:rFonts w:ascii="Sakkal Majalla" w:eastAsia="Calibri" w:hAnsi="Sakkal Majalla" w:cs="Sakkal Majalla"/>
          <w:sz w:val="28"/>
          <w:szCs w:val="28"/>
          <w:lang w:bidi="ar-EG"/>
        </w:rPr>
        <w:t>.</w:t>
      </w:r>
    </w:p>
    <w:p w14:paraId="7FCA150E" w14:textId="557CA403" w:rsidR="00B515F4" w:rsidRPr="00DA4E45" w:rsidRDefault="00B515F4" w:rsidP="00D01CE3">
      <w:pPr>
        <w:pStyle w:val="ListParagraph"/>
        <w:numPr>
          <w:ilvl w:val="0"/>
          <w:numId w:val="1"/>
        </w:numPr>
        <w:spacing w:before="100" w:beforeAutospacing="1" w:after="100" w:afterAutospacing="1" w:line="360" w:lineRule="auto"/>
        <w:ind w:left="423"/>
        <w:contextualSpacing w:val="0"/>
        <w:jc w:val="both"/>
        <w:rPr>
          <w:rFonts w:ascii="Sakkal Majalla" w:eastAsia="Calibri" w:hAnsi="Sakkal Majalla" w:cs="Sakkal Majalla"/>
          <w:kern w:val="0"/>
          <w:sz w:val="28"/>
          <w:szCs w:val="28"/>
          <w:lang w:bidi="ar-EG"/>
          <w14:ligatures w14:val="none"/>
        </w:rPr>
      </w:pPr>
      <w:r w:rsidRPr="00DA4E45">
        <w:rPr>
          <w:rFonts w:ascii="Sakkal Majalla" w:eastAsia="Calibri" w:hAnsi="Sakkal Majalla" w:cs="Sakkal Majalla"/>
          <w:sz w:val="28"/>
          <w:szCs w:val="28"/>
          <w:rtl/>
          <w:lang w:bidi="ar-EG"/>
        </w:rPr>
        <w:t xml:space="preserve"> </w:t>
      </w:r>
      <w:r w:rsidRPr="00DA4E45">
        <w:rPr>
          <w:rFonts w:ascii="Sakkal Majalla" w:eastAsia="Calibri" w:hAnsi="Sakkal Majalla" w:cs="Sakkal Majalla"/>
          <w:b/>
          <w:bCs/>
          <w:sz w:val="28"/>
          <w:szCs w:val="28"/>
          <w:rtl/>
          <w:lang w:bidi="ar-EG"/>
        </w:rPr>
        <w:t>دراسة</w:t>
      </w:r>
      <w:r w:rsidRPr="00DA4E45">
        <w:rPr>
          <w:rFonts w:ascii="Sakkal Majalla" w:eastAsia="Calibri" w:hAnsi="Sakkal Majalla" w:cs="Sakkal Majalla"/>
          <w:b/>
          <w:bCs/>
          <w:sz w:val="28"/>
          <w:szCs w:val="28"/>
          <w:lang w:bidi="ar-EG"/>
        </w:rPr>
        <w:t xml:space="preserve"> (2017 Gande)</w:t>
      </w:r>
      <w:r w:rsidRPr="00DA4E45">
        <w:rPr>
          <w:rFonts w:ascii="Sakkal Majalla" w:eastAsia="Calibri" w:hAnsi="Sakkal Majalla" w:cs="Sakkal Majalla"/>
          <w:sz w:val="28"/>
          <w:szCs w:val="28"/>
          <w:lang w:bidi="ar-EG"/>
        </w:rPr>
        <w:t xml:space="preserve"> </w:t>
      </w:r>
      <w:r w:rsidRPr="00DA4E45">
        <w:rPr>
          <w:rFonts w:ascii="Sakkal Majalla" w:eastAsia="Calibri" w:hAnsi="Sakkal Majalla" w:cs="Sakkal Majalla"/>
          <w:sz w:val="28"/>
          <w:szCs w:val="28"/>
          <w:rtl/>
          <w:lang w:bidi="ar-EG"/>
        </w:rPr>
        <w:t>قامت بإختبار العلاقة بين مكافآت المدير التنفيذي المبنية على أساس الأسهم وتحمل المخاطر خلال الأزمة المالية في المؤسسات المالية بالولايات المتحدة، وذلك بإستخدام بيانات القروض المساعدة التي قدمها البنك الفيدرالي، وتوصلت الدراسة إلى أن حجم القروض المساعدة ومدتها تتأثر بمكافآت المدير التنفيذي، حيث أن المكافآت المبنية على الأسهم تدفع المديرين التنفيذين لتحمل المزيد من المخاطر مما ينعكس</w:t>
      </w:r>
      <w:r w:rsidRPr="00DA4E45">
        <w:rPr>
          <w:rFonts w:ascii="Sakkal Majalla" w:eastAsia="Calibri" w:hAnsi="Sakkal Majalla" w:cs="Sakkal Majalla"/>
          <w:kern w:val="0"/>
          <w:sz w:val="28"/>
          <w:szCs w:val="28"/>
          <w:rtl/>
          <w:lang w:bidi="ar-EG"/>
          <w14:ligatures w14:val="none"/>
        </w:rPr>
        <w:t xml:space="preserve"> على أداء البنوك وقد يدفع بها للعسر المالي</w:t>
      </w:r>
    </w:p>
    <w:p w14:paraId="29ACED4B" w14:textId="436BDFD5" w:rsidR="00EA05EF" w:rsidRPr="00DA4E45" w:rsidRDefault="00D01CE3" w:rsidP="00D01CE3">
      <w:pPr>
        <w:spacing w:before="100" w:beforeAutospacing="1" w:after="100" w:afterAutospacing="1" w:line="360" w:lineRule="auto"/>
        <w:jc w:val="both"/>
        <w:outlineLvl w:val="1"/>
        <w:rPr>
          <w:rFonts w:ascii="Sakkal Majalla" w:hAnsi="Sakkal Majalla" w:cs="Sakkal Majalla"/>
          <w:b/>
          <w:bCs/>
          <w:sz w:val="36"/>
          <w:szCs w:val="36"/>
        </w:rPr>
      </w:pPr>
      <w:bookmarkStart w:id="12" w:name="_Toc192771514"/>
      <w:r w:rsidRPr="00DA4E45">
        <w:rPr>
          <w:rFonts w:ascii="Sakkal Majalla" w:hAnsi="Sakkal Majalla" w:cs="Sakkal Majalla" w:hint="cs"/>
          <w:b/>
          <w:bCs/>
          <w:sz w:val="36"/>
          <w:szCs w:val="36"/>
          <w:rtl/>
        </w:rPr>
        <w:t xml:space="preserve">8.1 </w:t>
      </w:r>
      <w:r w:rsidR="00EA05EF" w:rsidRPr="00DA4E45">
        <w:rPr>
          <w:rFonts w:ascii="Sakkal Majalla" w:hAnsi="Sakkal Majalla" w:cs="Sakkal Majalla"/>
          <w:b/>
          <w:bCs/>
          <w:sz w:val="36"/>
          <w:szCs w:val="36"/>
          <w:rtl/>
        </w:rPr>
        <w:t>تعليق على الدراسات السابقة</w:t>
      </w:r>
      <w:r w:rsidR="00EA05EF" w:rsidRPr="00DA4E45">
        <w:rPr>
          <w:rFonts w:ascii="Sakkal Majalla" w:hAnsi="Sakkal Majalla" w:cs="Sakkal Majalla"/>
          <w:b/>
          <w:bCs/>
          <w:sz w:val="36"/>
          <w:szCs w:val="36"/>
        </w:rPr>
        <w:t>:</w:t>
      </w:r>
      <w:bookmarkEnd w:id="12"/>
    </w:p>
    <w:p w14:paraId="320B5D24" w14:textId="7D5B66AC" w:rsidR="00EA05EF" w:rsidRPr="00DA4E45" w:rsidRDefault="00EA05EF"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lastRenderedPageBreak/>
        <w:t>بالنظر إلى ما تضمنته الدراسات السابقة، يتبين لنا الأهمية الكبرى التي وجهت الباحثة لتتناول هذا الموضوع الهام، المتمثل في</w:t>
      </w:r>
      <w:r w:rsidR="00DA148D" w:rsidRPr="00DA4E45">
        <w:rPr>
          <w:rFonts w:ascii="Sakkal Majalla" w:eastAsia="Calibri" w:hAnsi="Sakkal Majalla" w:cs="Sakkal Majalla"/>
          <w:sz w:val="28"/>
          <w:szCs w:val="28"/>
          <w:rtl/>
          <w:lang w:bidi="ar-EG"/>
        </w:rPr>
        <w:t xml:space="preserve"> مدى</w:t>
      </w:r>
      <w:r w:rsidRPr="00DA4E45">
        <w:rPr>
          <w:rFonts w:ascii="Sakkal Majalla" w:eastAsia="Calibri" w:hAnsi="Sakkal Majalla" w:cs="Sakkal Majalla"/>
          <w:sz w:val="28"/>
          <w:szCs w:val="28"/>
          <w:rtl/>
          <w:lang w:bidi="ar-EG"/>
        </w:rPr>
        <w:t xml:space="preserve"> </w:t>
      </w:r>
      <w:r w:rsidR="00DA148D" w:rsidRPr="00DA4E45">
        <w:rPr>
          <w:rFonts w:ascii="Sakkal Majalla" w:eastAsia="Calibri" w:hAnsi="Sakkal Majalla" w:cs="Sakkal Majalla"/>
          <w:sz w:val="28"/>
          <w:szCs w:val="28"/>
          <w:rtl/>
          <w:lang w:bidi="ar-EG"/>
        </w:rPr>
        <w:t xml:space="preserve">مستوى </w:t>
      </w:r>
      <w:r w:rsidRPr="00DA4E45">
        <w:rPr>
          <w:rFonts w:ascii="Sakkal Majalla" w:eastAsia="Calibri" w:hAnsi="Sakkal Majalla" w:cs="Sakkal Majalla"/>
          <w:sz w:val="28"/>
          <w:szCs w:val="28"/>
          <w:rtl/>
          <w:lang w:bidi="ar-EG"/>
        </w:rPr>
        <w:t>القيم الأخلاقية ونظم المكافأت لدى موظفى المملكة العرب</w:t>
      </w:r>
      <w:r w:rsidR="00DA148D" w:rsidRPr="00DA4E45">
        <w:rPr>
          <w:rFonts w:ascii="Sakkal Majalla" w:eastAsia="Calibri" w:hAnsi="Sakkal Majalla" w:cs="Sakkal Majalla"/>
          <w:sz w:val="28"/>
          <w:szCs w:val="28"/>
          <w:rtl/>
          <w:lang w:bidi="ar-EG"/>
        </w:rPr>
        <w:t xml:space="preserve">ية السعودية فى الشركات الكبرى </w:t>
      </w:r>
    </w:p>
    <w:p w14:paraId="645D16C7" w14:textId="57980461" w:rsidR="00E23DA1" w:rsidRPr="00DA4E45" w:rsidRDefault="00E23DA1" w:rsidP="00D01CE3">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DA4E45">
        <w:rPr>
          <w:rFonts w:ascii="Sakkal Majalla" w:eastAsia="Calibri" w:hAnsi="Sakkal Majalla" w:cs="Sakkal Majalla"/>
          <w:sz w:val="28"/>
          <w:szCs w:val="28"/>
          <w:rtl/>
          <w:lang w:bidi="ar-EG"/>
        </w:rPr>
        <w:t xml:space="preserve">وتباينت واختلفت أهداف الدراسات السابقة فمنها هدف الى الوقوف على القيم الاخلاقية ونظم الشركات ودورها فى الشركات الكبرى ومنها دراسة   </w:t>
      </w:r>
      <w:r w:rsidRPr="00DA4E45">
        <w:rPr>
          <w:rFonts w:ascii="Sakkal Majalla" w:eastAsia="Calibri" w:hAnsi="Sakkal Majalla" w:cs="Sakkal Majalla"/>
          <w:b/>
          <w:bCs/>
          <w:sz w:val="28"/>
          <w:szCs w:val="28"/>
          <w:rtl/>
          <w:lang w:bidi="ar-EG"/>
        </w:rPr>
        <w:t>القرالة (۲۰۰۸)</w:t>
      </w:r>
      <w:r w:rsidRPr="00DA4E45">
        <w:rPr>
          <w:rFonts w:ascii="Sakkal Majalla" w:eastAsia="Calibri" w:hAnsi="Sakkal Majalla" w:cs="Sakkal Majalla"/>
          <w:sz w:val="28"/>
          <w:szCs w:val="28"/>
          <w:rtl/>
          <w:lang w:bidi="ar-EG"/>
        </w:rPr>
        <w:t xml:space="preserve"> تهدف هذه الدراسة الى التعرف على القيم الشخصية وعلاقتها بالنمط القيادي السائد لدى مديري المدارس الثانوية في محافظة الكرك بالمملكة الاردنية الهاشمية ،  ولغرض تحقيق اهداف الدراسة تم تطويراستبانة لجمع المعلومات وتحليلها ، و دراسة </w:t>
      </w:r>
      <w:r w:rsidRPr="00DA4E45">
        <w:rPr>
          <w:rFonts w:ascii="Sakkal Majalla" w:eastAsia="Calibri" w:hAnsi="Sakkal Majalla" w:cs="Sakkal Majalla"/>
          <w:b/>
          <w:bCs/>
          <w:sz w:val="28"/>
          <w:szCs w:val="28"/>
          <w:rtl/>
          <w:lang w:bidi="ar-EG"/>
        </w:rPr>
        <w:t>الزعبي (۲۰۰۹)</w:t>
      </w:r>
      <w:r w:rsidRPr="00DA4E45">
        <w:rPr>
          <w:rFonts w:ascii="Sakkal Majalla" w:eastAsia="Calibri" w:hAnsi="Sakkal Majalla" w:cs="Sakkal Majalla"/>
          <w:sz w:val="28"/>
          <w:szCs w:val="28"/>
          <w:rtl/>
          <w:lang w:bidi="ar-EG"/>
        </w:rPr>
        <w:t xml:space="preserve"> هدفت هذه الدراسة إلى معرفة أثر الالتزام بالقيم الثقافية وقيم العدالة التنظيمية على مستوى الأداء الوظيفي لدى موظفي القطاع العام في محافظة الكرك والبالغ عددهم (841) موظفاً ، و دراسة </w:t>
      </w:r>
      <w:r w:rsidRPr="00DA4E45">
        <w:rPr>
          <w:rFonts w:ascii="Sakkal Majalla" w:eastAsia="Calibri" w:hAnsi="Sakkal Majalla" w:cs="Sakkal Majalla"/>
          <w:b/>
          <w:bCs/>
          <w:sz w:val="28"/>
          <w:szCs w:val="28"/>
          <w:rtl/>
          <w:lang w:bidi="ar-EG"/>
        </w:rPr>
        <w:t>الرشدي (۲۰۱۱)</w:t>
      </w:r>
      <w:r w:rsidRPr="00DA4E45">
        <w:rPr>
          <w:rFonts w:ascii="Sakkal Majalla" w:eastAsia="Calibri" w:hAnsi="Sakkal Majalla" w:cs="Sakkal Majalla"/>
          <w:sz w:val="28"/>
          <w:szCs w:val="28"/>
          <w:rtl/>
          <w:lang w:bidi="ar-EG"/>
        </w:rPr>
        <w:t xml:space="preserve"> تهدف هذه الدراسة لتعديل على مستوى القيم التنظيمية علاقتها بكفاءة الأداء لدى العاملين وتم الأخذ بمنهج الاستقرائي في التحليل والاستقصاء للتعرف على حقائق من البيانات والمعلومات من البحوث والدراسات والتي تدور حول استقصاء أراء الباحثين في دراستهم لمدى تأثير القيم القائمة على اداء العاملين ، و دراسة </w:t>
      </w:r>
      <w:r w:rsidRPr="00DA4E45">
        <w:rPr>
          <w:rFonts w:ascii="Sakkal Majalla" w:eastAsia="Calibri" w:hAnsi="Sakkal Majalla" w:cs="Sakkal Majalla"/>
          <w:b/>
          <w:bCs/>
          <w:sz w:val="28"/>
          <w:szCs w:val="28"/>
          <w:rtl/>
          <w:lang w:bidi="ar-EG"/>
        </w:rPr>
        <w:t>علي (۲۰۱۱)</w:t>
      </w:r>
      <w:r w:rsidRPr="00DA4E45">
        <w:rPr>
          <w:rFonts w:ascii="Sakkal Majalla" w:eastAsia="Calibri" w:hAnsi="Sakkal Majalla" w:cs="Sakkal Majalla"/>
          <w:sz w:val="28"/>
          <w:szCs w:val="28"/>
          <w:rtl/>
          <w:lang w:bidi="ar-EG"/>
        </w:rPr>
        <w:t xml:space="preserve"> يهدف هذه البحث معرفته مدى تأثير قيم الافراد العاملين ضمن فرق العمل في ادائهم مما ينعكس على زيادة الانتاجية وتحسين نوعيتها فضلا عن تطور المنظمة ونجاحها ، و </w:t>
      </w:r>
      <w:r w:rsidRPr="00DA4E45">
        <w:rPr>
          <w:rFonts w:ascii="Sakkal Majalla" w:eastAsia="Calibri" w:hAnsi="Sakkal Majalla" w:cs="Sakkal Majalla"/>
          <w:b/>
          <w:bCs/>
          <w:sz w:val="28"/>
          <w:szCs w:val="28"/>
          <w:rtl/>
          <w:lang w:bidi="ar-EG"/>
        </w:rPr>
        <w:t>دراسةمحمود (۲۰۱۲)</w:t>
      </w:r>
      <w:r w:rsidRPr="00DA4E45">
        <w:rPr>
          <w:rFonts w:ascii="Sakkal Majalla" w:eastAsia="Calibri" w:hAnsi="Sakkal Majalla" w:cs="Sakkal Majalla"/>
          <w:sz w:val="28"/>
          <w:szCs w:val="28"/>
          <w:rtl/>
          <w:lang w:bidi="ar-EG"/>
        </w:rPr>
        <w:t xml:space="preserve"> تهدف هذه الدراسة للتعرف على اخلاقيات الادارة في العمل والتعرف على الظواهر اللا أخلاقية في العمل الاداري. وتم الأخذ في منهج اسلوب التحليل الوصفي الميداني ، و دراسة ‏</w:t>
      </w:r>
      <w:r w:rsidRPr="00DA4E45">
        <w:rPr>
          <w:rFonts w:ascii="Sakkal Majalla" w:eastAsia="Calibri" w:hAnsi="Sakkal Majalla" w:cs="Sakkal Majalla"/>
          <w:sz w:val="28"/>
          <w:szCs w:val="28"/>
          <w:lang w:bidi="ar-EG"/>
        </w:rPr>
        <w:t>M.suleman S.et.</w:t>
      </w:r>
      <w:r w:rsidRPr="00DA4E45">
        <w:rPr>
          <w:rFonts w:ascii="Sakkal Majalla" w:eastAsia="Calibri" w:hAnsi="Sakkal Majalla" w:cs="Sakkal Majalla"/>
          <w:b/>
          <w:bCs/>
          <w:sz w:val="28"/>
          <w:szCs w:val="28"/>
          <w:lang w:bidi="ar-EG"/>
        </w:rPr>
        <w:t xml:space="preserve">al  </w:t>
      </w:r>
      <w:r w:rsidRPr="00DA4E45">
        <w:rPr>
          <w:rFonts w:ascii="Sakkal Majalla" w:eastAsia="Calibri" w:hAnsi="Sakkal Majalla" w:cs="Sakkal Majalla"/>
          <w:b/>
          <w:bCs/>
          <w:sz w:val="28"/>
          <w:szCs w:val="28"/>
          <w:rtl/>
          <w:lang w:bidi="ar-EG"/>
        </w:rPr>
        <w:t>2012</w:t>
      </w:r>
      <w:r w:rsidRPr="00DA4E45">
        <w:rPr>
          <w:rFonts w:ascii="Sakkal Majalla" w:eastAsia="Calibri" w:hAnsi="Sakkal Majalla" w:cs="Sakkal Majalla"/>
          <w:b/>
          <w:bCs/>
          <w:sz w:val="28"/>
          <w:szCs w:val="28"/>
          <w:lang w:bidi="ar-EG"/>
        </w:rPr>
        <w:t>, and Kamran Ali shah</w:t>
      </w:r>
      <w:r w:rsidRPr="00DA4E45">
        <w:rPr>
          <w:rFonts w:ascii="Sakkal Majalla" w:eastAsia="Calibri" w:hAnsi="Sakkal Majalla" w:cs="Sakkal Majalla"/>
          <w:b/>
          <w:bCs/>
          <w:sz w:val="28"/>
          <w:szCs w:val="28"/>
          <w:rtl/>
          <w:lang w:bidi="ar-EG"/>
        </w:rPr>
        <w:t xml:space="preserve"> دراسه 2012 </w:t>
      </w:r>
      <w:r w:rsidRPr="00DA4E45">
        <w:rPr>
          <w:rFonts w:ascii="Sakkal Majalla" w:eastAsia="Calibri" w:hAnsi="Sakkal Majalla" w:cs="Sakkal Majalla"/>
          <w:b/>
          <w:bCs/>
          <w:sz w:val="28"/>
          <w:szCs w:val="28"/>
          <w:lang w:bidi="ar-EG"/>
        </w:rPr>
        <w:t>M.yameen</w:t>
      </w:r>
      <w:r w:rsidRPr="00DA4E45">
        <w:rPr>
          <w:rFonts w:ascii="Sakkal Majalla" w:eastAsia="Calibri" w:hAnsi="Sakkal Majalla" w:cs="Sakkal Majalla"/>
          <w:b/>
          <w:bCs/>
          <w:sz w:val="28"/>
          <w:szCs w:val="28"/>
          <w:rtl/>
          <w:lang w:bidi="ar-EG"/>
        </w:rPr>
        <w:t>.</w:t>
      </w:r>
      <w:r w:rsidRPr="00DA4E45">
        <w:rPr>
          <w:rFonts w:ascii="Sakkal Majalla" w:eastAsia="Calibri" w:hAnsi="Sakkal Majalla" w:cs="Sakkal Majalla"/>
          <w:sz w:val="28"/>
          <w:szCs w:val="28"/>
          <w:rtl/>
          <w:lang w:bidi="ar-EG"/>
        </w:rPr>
        <w:t xml:space="preserve"> الهدف الرئيسي لهذه الدراسة لغرض أثر القيم الأخلاقية للمؤسسة على القيادة الاخلاقية واداء الموظف في باكستان ، و دراسة </w:t>
      </w:r>
      <w:r w:rsidRPr="00DA4E45">
        <w:rPr>
          <w:rFonts w:ascii="Sakkal Majalla" w:eastAsia="Calibri" w:hAnsi="Sakkal Majalla" w:cs="Sakkal Majalla"/>
          <w:b/>
          <w:bCs/>
          <w:sz w:val="28"/>
          <w:szCs w:val="28"/>
          <w:rtl/>
          <w:lang w:bidi="ar-EG"/>
        </w:rPr>
        <w:t>النوفلي (۲۰۱٤)</w:t>
      </w:r>
      <w:r w:rsidRPr="00DA4E45">
        <w:rPr>
          <w:rFonts w:ascii="Sakkal Majalla" w:eastAsia="Calibri" w:hAnsi="Sakkal Majalla" w:cs="Sakkal Majalla"/>
          <w:sz w:val="28"/>
          <w:szCs w:val="28"/>
          <w:rtl/>
          <w:lang w:bidi="ar-EG"/>
        </w:rPr>
        <w:t xml:space="preserve"> وقفت هذه الدراسة على واقع قيم وأخلاقيات العمل لدى الموظفين بالقطاع الحكومي بالدول الخليجية ، و كان تساؤل الدراسة : ما هو انطباع أفراد المجتمع بدول مجلس التعاون الخليجي حول التزام الموظفين بالقطاع الحكومي بأخلاقيات و قيم الوظيفة ، و دراسة </w:t>
      </w:r>
      <w:r w:rsidRPr="00DA4E45">
        <w:rPr>
          <w:rFonts w:ascii="Sakkal Majalla" w:eastAsia="Calibri" w:hAnsi="Sakkal Majalla" w:cs="Sakkal Majalla"/>
          <w:b/>
          <w:bCs/>
          <w:sz w:val="28"/>
          <w:szCs w:val="28"/>
          <w:rtl/>
          <w:lang w:bidi="ar-EG"/>
        </w:rPr>
        <w:t>ابوغالي (۲۰۱٦)</w:t>
      </w:r>
      <w:r w:rsidRPr="00DA4E45">
        <w:rPr>
          <w:rFonts w:ascii="Sakkal Majalla" w:eastAsia="Calibri" w:hAnsi="Sakkal Majalla" w:cs="Sakkal Majalla"/>
          <w:sz w:val="28"/>
          <w:szCs w:val="28"/>
          <w:rtl/>
          <w:lang w:bidi="ar-EG"/>
        </w:rPr>
        <w:t xml:space="preserve"> هدفت هذه الدراسة إلى التعرف على أثر الأخلاقيات الإدارية على الأداء الوظيفي في وزارتي العمل والشئون الاجتماعية بقطاع غزة، و دراسة (</w:t>
      </w:r>
      <w:r w:rsidRPr="00DA4E45">
        <w:rPr>
          <w:rFonts w:ascii="Sakkal Majalla" w:eastAsia="Calibri" w:hAnsi="Sakkal Majalla" w:cs="Sakkal Majalla"/>
          <w:b/>
          <w:bCs/>
          <w:sz w:val="28"/>
          <w:szCs w:val="28"/>
          <w:rtl/>
          <w:lang w:bidi="ar-EG"/>
        </w:rPr>
        <w:t xml:space="preserve">٢٠١٦) </w:t>
      </w:r>
      <w:r w:rsidRPr="00DA4E45">
        <w:rPr>
          <w:rFonts w:ascii="Sakkal Majalla" w:eastAsia="Calibri" w:hAnsi="Sakkal Majalla" w:cs="Sakkal Majalla"/>
          <w:b/>
          <w:bCs/>
          <w:sz w:val="28"/>
          <w:szCs w:val="28"/>
          <w:lang w:bidi="ar-EG"/>
        </w:rPr>
        <w:t>Bin Salahudin et.al</w:t>
      </w:r>
      <w:r w:rsidRPr="00DA4E45">
        <w:rPr>
          <w:rFonts w:ascii="Sakkal Majalla" w:eastAsia="Calibri" w:hAnsi="Sakkal Majalla" w:cs="Sakkal Majalla"/>
          <w:sz w:val="28"/>
          <w:szCs w:val="28"/>
          <w:rtl/>
          <w:lang w:bidi="ar-EG"/>
        </w:rPr>
        <w:t xml:space="preserve"> العلاقة بين أخلاقيات العمل </w:t>
      </w:r>
      <w:r w:rsidRPr="00DA4E45">
        <w:rPr>
          <w:rFonts w:ascii="Sakkal Majalla" w:eastAsia="Calibri" w:hAnsi="Sakkal Majalla" w:cs="Sakkal Majalla"/>
          <w:sz w:val="28"/>
          <w:szCs w:val="28"/>
          <w:rtl/>
          <w:lang w:bidi="ar-EG"/>
        </w:rPr>
        <w:lastRenderedPageBreak/>
        <w:t xml:space="preserve">واداء الوظيفي".تناقش هذه الدراسة العلاقة بين أخلاقيات العمل والاداء الوظيفي . ، وكماتباينت واختلفت أهداف الدراسات السابقة فمنها هدف الى الوقوف على نظم المكافأت ونظم الادارية  ودورها فى الشركات والبنوك والتى ارتكزت على تأثير مكافآت الإدارة العليا وتكوين مجلس الإدارة على أداء الشركات والبنوك ، كذلك  بالعلاقة بين مكافآت الإدارة العليا على أساس الأسهم وتحمل البنك للمخاطر وهيكل التمويل والأهداف الإستثمارية للبنك . </w:t>
      </w:r>
    </w:p>
    <w:p w14:paraId="7DECD6ED" w14:textId="01FE2C33" w:rsidR="008249B8" w:rsidRPr="00DA4E45" w:rsidRDefault="008249B8"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7A09D68A"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3348C35B"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57FE7660"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00C32348"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34A26F89"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7B99912B"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6CDC2AD5"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7A479792"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2AAFFEA6"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0209ABCE"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42190B20" w14:textId="77777777" w:rsidR="00F83159" w:rsidRPr="00DA4E45" w:rsidRDefault="00F83159" w:rsidP="00853FBD">
      <w:pPr>
        <w:spacing w:before="100" w:beforeAutospacing="1" w:after="100" w:afterAutospacing="1" w:line="360" w:lineRule="auto"/>
        <w:jc w:val="both"/>
        <w:rPr>
          <w:rFonts w:ascii="Sakkal Majalla" w:eastAsia="Calibri" w:hAnsi="Sakkal Majalla" w:cs="Sakkal Majalla"/>
          <w:sz w:val="28"/>
          <w:szCs w:val="28"/>
          <w:rtl/>
          <w:lang w:bidi="ar-EG"/>
        </w:rPr>
      </w:pPr>
    </w:p>
    <w:p w14:paraId="2E493168" w14:textId="04E615D0" w:rsidR="00D01CE3" w:rsidRPr="00DA4E45" w:rsidRDefault="00D01CE3" w:rsidP="004D3C98">
      <w:pPr>
        <w:spacing w:before="100" w:beforeAutospacing="1" w:after="100" w:afterAutospacing="1" w:line="360" w:lineRule="auto"/>
        <w:jc w:val="center"/>
        <w:outlineLvl w:val="0"/>
        <w:rPr>
          <w:rFonts w:ascii="Sakkal Majalla" w:hAnsi="Sakkal Majalla" w:cs="Sakkal Majalla"/>
          <w:b/>
          <w:bCs/>
          <w:kern w:val="0"/>
          <w:sz w:val="40"/>
          <w:szCs w:val="40"/>
          <w:rtl/>
          <w:lang w:bidi="ar-EG"/>
          <w14:ligatures w14:val="none"/>
        </w:rPr>
      </w:pPr>
      <w:bookmarkStart w:id="13" w:name="_Toc192771515"/>
      <w:r w:rsidRPr="00DA4E45">
        <w:rPr>
          <w:rFonts w:ascii="Sakkal Majalla" w:hAnsi="Sakkal Majalla" w:cs="Sakkal Majalla" w:hint="cs"/>
          <w:b/>
          <w:bCs/>
          <w:kern w:val="0"/>
          <w:sz w:val="40"/>
          <w:szCs w:val="40"/>
          <w:rtl/>
          <w:lang w:bidi="ar-EG"/>
          <w14:ligatures w14:val="none"/>
        </w:rPr>
        <w:lastRenderedPageBreak/>
        <w:t>الفصل الثاني: الاطار النظري</w:t>
      </w:r>
      <w:bookmarkEnd w:id="13"/>
    </w:p>
    <w:p w14:paraId="2A9B4F37" w14:textId="7E2D5A7D" w:rsidR="004D3C98" w:rsidRPr="00DA4E45" w:rsidRDefault="004D3C98" w:rsidP="004D3C98">
      <w:pPr>
        <w:tabs>
          <w:tab w:val="left" w:pos="1632"/>
        </w:tabs>
        <w:spacing w:before="100" w:beforeAutospacing="1" w:after="100" w:afterAutospacing="1" w:line="360" w:lineRule="auto"/>
        <w:jc w:val="center"/>
        <w:outlineLvl w:val="1"/>
        <w:rPr>
          <w:rFonts w:ascii="Sakkal Majalla" w:hAnsi="Sakkal Majalla" w:cs="Sakkal Majalla"/>
          <w:b/>
          <w:bCs/>
          <w:sz w:val="36"/>
          <w:szCs w:val="36"/>
          <w:rtl/>
        </w:rPr>
      </w:pPr>
      <w:bookmarkStart w:id="14" w:name="_Toc192771516"/>
      <w:r w:rsidRPr="00DA4E45">
        <w:rPr>
          <w:rFonts w:ascii="Sakkal Majalla" w:hAnsi="Sakkal Majalla" w:cs="Sakkal Majalla" w:hint="cs"/>
          <w:b/>
          <w:bCs/>
          <w:sz w:val="36"/>
          <w:szCs w:val="36"/>
          <w:rtl/>
          <w:lang w:bidi="ar-EG"/>
        </w:rPr>
        <w:t xml:space="preserve">المبحث الأول: </w:t>
      </w:r>
      <w:r w:rsidRPr="00DA4E45">
        <w:rPr>
          <w:rFonts w:ascii="Sakkal Majalla" w:hAnsi="Sakkal Majalla" w:cs="Sakkal Majalla"/>
          <w:b/>
          <w:bCs/>
          <w:sz w:val="36"/>
          <w:szCs w:val="36"/>
          <w:rtl/>
          <w:lang w:bidi="ar-EG"/>
        </w:rPr>
        <w:t>السلوك الأخلاقي:</w:t>
      </w:r>
      <w:bookmarkEnd w:id="14"/>
    </w:p>
    <w:p w14:paraId="233AB7DD" w14:textId="77777777" w:rsidR="004D3C98" w:rsidRPr="00DA4E45" w:rsidRDefault="004D3C98" w:rsidP="004D3C98">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15" w:name="_Toc192771517"/>
      <w:r w:rsidRPr="00DA4E45">
        <w:rPr>
          <w:rFonts w:ascii="Sakkal Majalla" w:hAnsi="Sakkal Majalla" w:cs="Sakkal Majalla"/>
          <w:b/>
          <w:bCs/>
          <w:sz w:val="32"/>
          <w:szCs w:val="32"/>
          <w:rtl/>
          <w:lang w:bidi="ar-EG"/>
        </w:rPr>
        <w:t>مقدمة:</w:t>
      </w:r>
      <w:bookmarkEnd w:id="15"/>
    </w:p>
    <w:p w14:paraId="1EAC6CAF"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بعد الالتزام بالمبادئ والسلوك الأخلاقي على الصعيد الفردي أو المنظمين ذو أهمية كبيرة لمختلف شرائح المجتمع فهو يقود إلى الالتزام بمبادئ العمل الصحيح والصادق، فالمنظمة التي ترى بالمنظور الضيق بأن مصالحها تتحدد بمعايير تتجسد في الاعتبارات المالية التي تحقق لها الفوائد على المدى القصير ولكن يمكن أن يكون لها تأثير على المدى البعيد أن لم تتضمن النظرة إلى المتطلبات الاجتماعية والبيئية الأخرى. (المصلوخي، 2024)</w:t>
      </w:r>
    </w:p>
    <w:p w14:paraId="57D22F6B"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وللأخلاق أهمية بالغة لما لها من تأثير كبير في حياة الأفراد والجماعات والأمم، والأخلاق هي صفة مستقرة في النفس فطرية أو مكتسبة تدفع صاحبها إلى سلوك إرادي محمود أو مزموم عند العقلاء، وسلوك الإنسان وتصرفاته يدلان على خلقه غالباً. (بن الحسن، 2019)</w:t>
      </w:r>
    </w:p>
    <w:p w14:paraId="3571FE67"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قال صلى الله عليه وسلم: (إذا الرجل اعتاد المساجد فاشهدوا له بالإيمان فمن خلال السلوك الظاهر حكم على الإيمان الباطن وللأخلاق الحسنة أصول ومنها الصبر أي الصبر على أخلاقيات الآخرين وتصرفاتهم ومنها العفة وهي الترفع عن رذائل الأفعال والأقوال وأيضاً العدل وهو الموازنة في التعامل مع الآخرين بأن يعطي كل شخص حقة في التعامل المناسب معه. (الجهني، 2024)</w:t>
      </w:r>
    </w:p>
    <w:p w14:paraId="713989C9"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 xml:space="preserve">يرى الباحث ازدياد الاهتمام الشعبي بالجوانب السلوكية والأخلاقية ومتابعة حالات المخالفات على مستوى مؤسسات الأعمال الخاصة والعامة، كما ازداد الاهتمام بموضوع مكافحة الفساد الإداري والمالي، وتلاحظ أن الدول والمؤسسات على اختلاف أشكالها وبيئة عملها تحاول تطوير السلوك الأخلاقي والمهني لدى العاملين كمدخل ملائم للتقليل من الظواهر السلبية وتعطيل الأداء. لذا حظي موضوع المعايير الأخلاقية باهتمام الباحثين والشركات لأن الحصول على شهادات عالمية أو امتيازات عمل خاصة مثل أيزو </w:t>
      </w:r>
      <w:r w:rsidRPr="00DA4E45">
        <w:rPr>
          <w:rFonts w:ascii="Sakkal Majalla" w:hAnsi="Sakkal Majalla" w:cs="Sakkal Majalla"/>
          <w:sz w:val="28"/>
          <w:szCs w:val="28"/>
          <w:rtl/>
          <w:lang w:bidi="ar-EG"/>
        </w:rPr>
        <w:lastRenderedPageBreak/>
        <w:t>9000 وأيزو 14000) يقترن بالتزام المنظمة بالعديد من المعايير الأخلاقية والسلوكية في إطار الإنتاج والتوزيع والاستهلاك والاستخدام والاعتراف بالخصوصيات والعمل الصادق والثقة المتبادلة ودقة وصحة المعلومات. (فضيل، 2023)</w:t>
      </w:r>
    </w:p>
    <w:p w14:paraId="74F38FBF" w14:textId="3D0EE3C1" w:rsidR="004D3C98" w:rsidRPr="00DA4E45" w:rsidRDefault="003F7F1C" w:rsidP="003F7F1C">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16" w:name="_Toc192771518"/>
      <w:r w:rsidRPr="00DA4E45">
        <w:rPr>
          <w:rFonts w:ascii="Sakkal Majalla" w:hAnsi="Sakkal Majalla" w:cs="Sakkal Majalla" w:hint="cs"/>
          <w:b/>
          <w:bCs/>
          <w:sz w:val="32"/>
          <w:szCs w:val="32"/>
          <w:rtl/>
          <w:lang w:bidi="ar-EG"/>
        </w:rPr>
        <w:t xml:space="preserve">1.1.2 </w:t>
      </w:r>
      <w:r w:rsidR="004D3C98" w:rsidRPr="00DA4E45">
        <w:rPr>
          <w:rFonts w:ascii="Sakkal Majalla" w:hAnsi="Sakkal Majalla" w:cs="Sakkal Majalla"/>
          <w:b/>
          <w:bCs/>
          <w:sz w:val="32"/>
          <w:szCs w:val="32"/>
          <w:rtl/>
          <w:lang w:bidi="ar-EG"/>
        </w:rPr>
        <w:t>أولاً: تعريف أخلاقيات الإدارة</w:t>
      </w:r>
      <w:bookmarkEnd w:id="16"/>
    </w:p>
    <w:p w14:paraId="3EDE98F5"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hint="cs"/>
          <w:sz w:val="28"/>
          <w:szCs w:val="28"/>
          <w:rtl/>
          <w:lang w:bidi="ar-EG"/>
        </w:rPr>
        <w:t>قبل التطرق إلى تعريف أخلاقيات الإدارة وجب علينا أولاً تحديد ماذا نعني بالأخلاق، حيث يعرفها أحد العلماء بأنها نمط وصفي يحدد معايير سلوك الفرد وما هو جيد وما هو ردي؟ وما هو صحيح أو خطأ في ذلك السلوك" وهذا التعريف يتفق مع ما جاء به حيث أشار إلى أن الأخلاق هي سلسلة من المبادئ المحددة مسبقاً والتي تصف ما يجب أن يقوم به الفرد وما لا يجب القيام به، وتمييز التصرفات الصائبة والخاطئة لذلك وعرفها العزالي بأنها: هيئة راسخة في النفس تصدر عنها الأفعال بيسر وسهولة من غير حاجة إلى فكر ورؤية. (توام، 2021)</w:t>
      </w:r>
    </w:p>
    <w:p w14:paraId="7C9ED188"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hint="cs"/>
          <w:sz w:val="28"/>
          <w:szCs w:val="28"/>
          <w:rtl/>
          <w:lang w:bidi="ar-EG"/>
        </w:rPr>
        <w:t>ويرى العلماء بأن أخلاقيات الإدارة تمثل خطوطاً توجيهية للمديرين في صنع القرار وأن أهميتها تزداد بالتناسب مع آثار ونتائج القرار، فكلما كان نشاط المدير أكثر تأثيراً في الآخرين كلما ازدادت أهمية أخلاقيات ذلك المدير". (</w:t>
      </w:r>
      <w:r w:rsidRPr="00DA4E45">
        <w:rPr>
          <w:rFonts w:ascii="Sakkal Majalla" w:hAnsi="Sakkal Majalla" w:cs="Sakkal Majalla" w:hint="cs"/>
          <w:sz w:val="28"/>
          <w:szCs w:val="28"/>
        </w:rPr>
        <w:t>Tir, 2024</w:t>
      </w:r>
      <w:r w:rsidRPr="00DA4E45">
        <w:rPr>
          <w:rFonts w:ascii="Sakkal Majalla" w:hAnsi="Sakkal Majalla" w:cs="Sakkal Majalla" w:hint="cs"/>
          <w:sz w:val="28"/>
          <w:szCs w:val="28"/>
          <w:rtl/>
          <w:lang w:bidi="ar-EG"/>
        </w:rPr>
        <w:t>)</w:t>
      </w:r>
    </w:p>
    <w:p w14:paraId="73D94923"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قد عرف أحد العلماء ان أخلاقيات الإدارة بأنها: "الدراسة المنهجية للخيار الأخلاقي التي يتم من خلاله اختيار ما هو جيد، فالممارسة الأخلاقية لابد أن تشكل بما لا يقل عن ثلاثة عوامل متمثلة في الامتثال القانوني وتحديد ما يعتقد أنه حق القدرة على تنفيذ ما يعتبر معايير السلوك الأخلاقي".  (</w:t>
      </w:r>
      <w:r w:rsidRPr="00DA4E45">
        <w:rPr>
          <w:rFonts w:ascii="Sakkal Majalla" w:hAnsi="Sakkal Majalla" w:cs="Sakkal Majalla"/>
          <w:sz w:val="28"/>
          <w:szCs w:val="28"/>
        </w:rPr>
        <w:t>Al-Maliki, 2023</w:t>
      </w:r>
      <w:r w:rsidRPr="00DA4E45">
        <w:rPr>
          <w:rFonts w:ascii="Sakkal Majalla" w:hAnsi="Sakkal Majalla" w:cs="Sakkal Majalla"/>
          <w:sz w:val="28"/>
          <w:szCs w:val="28"/>
          <w:rtl/>
          <w:lang w:bidi="ar-EG"/>
        </w:rPr>
        <w:t>)</w:t>
      </w:r>
    </w:p>
    <w:p w14:paraId="71D7B1EF" w14:textId="14896C8E" w:rsidR="004D3C98" w:rsidRPr="00DA4E45" w:rsidRDefault="003F7F1C" w:rsidP="003F7F1C">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17" w:name="_Toc192771519"/>
      <w:r w:rsidRPr="00DA4E45">
        <w:rPr>
          <w:rFonts w:ascii="Sakkal Majalla" w:hAnsi="Sakkal Majalla" w:cs="Sakkal Majalla" w:hint="cs"/>
          <w:b/>
          <w:bCs/>
          <w:sz w:val="32"/>
          <w:szCs w:val="32"/>
          <w:rtl/>
          <w:lang w:bidi="ar-EG"/>
        </w:rPr>
        <w:t xml:space="preserve">2.1.2 </w:t>
      </w:r>
      <w:r w:rsidR="004D3C98" w:rsidRPr="00DA4E45">
        <w:rPr>
          <w:rFonts w:ascii="Sakkal Majalla" w:hAnsi="Sakkal Majalla" w:cs="Sakkal Majalla"/>
          <w:b/>
          <w:bCs/>
          <w:sz w:val="32"/>
          <w:szCs w:val="32"/>
          <w:rtl/>
          <w:lang w:bidi="ar-EG"/>
        </w:rPr>
        <w:t>ثانياً: مجالات أخلاقيات الإدارة:</w:t>
      </w:r>
      <w:bookmarkEnd w:id="17"/>
    </w:p>
    <w:p w14:paraId="7AD1FF27"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إن الأخلاقيات تشمل العمل الإداري في جميع نواحيه إلا أنه يمكن حصرها في ثلاث مجالات رئيسية كيف تعامل المنظمة العاملين؟، كيف يعامل الموظفون المنظمة؟، كيف تعامل المنظمة الجماعات الأخرى؟ وذلك كمايلي:</w:t>
      </w:r>
    </w:p>
    <w:p w14:paraId="65367992" w14:textId="77777777" w:rsidR="004D3C98" w:rsidRPr="00DA4E45" w:rsidRDefault="004D3C98" w:rsidP="00DD381A">
      <w:pPr>
        <w:numPr>
          <w:ilvl w:val="0"/>
          <w:numId w:val="20"/>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كيف تعامل المنظمة العاملين: إن تصرفات المدراء تحدد المعايير الأخلاقية التي تنتهجها المنظمة في معاملة العاملين بها ومثل هذه العلاقة تمتد لتشمل مجالات مختلفة مثل الاستقطاب والاختيار والتعيين والأجور ... الخ. (</w:t>
      </w:r>
      <w:r w:rsidRPr="00DA4E45">
        <w:rPr>
          <w:rFonts w:ascii="Sakkal Majalla" w:hAnsi="Sakkal Majalla" w:cs="Sakkal Majalla"/>
          <w:sz w:val="28"/>
          <w:szCs w:val="28"/>
        </w:rPr>
        <w:t>Abdulla, 2022</w:t>
      </w:r>
      <w:r w:rsidRPr="00DA4E45">
        <w:rPr>
          <w:rFonts w:ascii="Sakkal Majalla" w:hAnsi="Sakkal Majalla" w:cs="Sakkal Majalla"/>
          <w:sz w:val="28"/>
          <w:szCs w:val="28"/>
          <w:rtl/>
          <w:lang w:bidi="ar-EG"/>
        </w:rPr>
        <w:t>)</w:t>
      </w:r>
    </w:p>
    <w:p w14:paraId="75E2C05C"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وعلى المنظمة احترام العاملين فيها وتوفير لهم جو مناسب وملائم للعمل وألا يتم تعريضهم لانتهاكات أخلاقية من طرف الإدارة العليا.</w:t>
      </w:r>
    </w:p>
    <w:p w14:paraId="16FA7FF6" w14:textId="77777777" w:rsidR="004D3C98" w:rsidRPr="00DA4E45" w:rsidRDefault="004D3C98" w:rsidP="00DD381A">
      <w:pPr>
        <w:numPr>
          <w:ilvl w:val="0"/>
          <w:numId w:val="20"/>
        </w:numPr>
        <w:tabs>
          <w:tab w:val="left" w:pos="1632"/>
        </w:tabs>
        <w:spacing w:before="100" w:beforeAutospacing="1" w:after="100" w:afterAutospacing="1" w:line="360" w:lineRule="auto"/>
        <w:ind w:left="423"/>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t>كيف يعامل الموظفين المنظمة:</w:t>
      </w:r>
    </w:p>
    <w:p w14:paraId="230BC1A2"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يوجد الكثير من المجالات الأخلاقية التي لها علاقة بكيفية تعامل العاملين مع المنظمة كالحفاظ على أسرار العمل، وألا تفضل المصلحة الشخصية على حساب المنظمة، وأن لا يقبل هدايا ورشاوي مقابل تسوية معينة. (</w:t>
      </w:r>
      <w:r w:rsidRPr="00DA4E45">
        <w:rPr>
          <w:rFonts w:ascii="Sakkal Majalla" w:hAnsi="Sakkal Majalla" w:cs="Sakkal Majalla"/>
          <w:sz w:val="28"/>
          <w:szCs w:val="28"/>
        </w:rPr>
        <w:t>Juwaili, 2023</w:t>
      </w:r>
      <w:r w:rsidRPr="00DA4E45">
        <w:rPr>
          <w:rFonts w:ascii="Sakkal Majalla" w:hAnsi="Sakkal Majalla" w:cs="Sakkal Majalla"/>
          <w:sz w:val="28"/>
          <w:szCs w:val="28"/>
          <w:rtl/>
          <w:lang w:bidi="ar-EG"/>
        </w:rPr>
        <w:t>)</w:t>
      </w:r>
    </w:p>
    <w:p w14:paraId="268F555A" w14:textId="77777777" w:rsidR="004D3C98" w:rsidRPr="00DA4E45" w:rsidRDefault="004D3C98" w:rsidP="00DD381A">
      <w:pPr>
        <w:numPr>
          <w:ilvl w:val="0"/>
          <w:numId w:val="20"/>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كيف تعامل المنظمة الجماعات الأخرى:</w:t>
      </w:r>
    </w:p>
    <w:p w14:paraId="63CA2420"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يمتد مجال الممارسات الأخلاقية الإدارية ليشمل نماذج التصرفات والأنماط السلوكية مع المجموعات الأخرى ذات المصالح ويأتي في مقدمتهم المستهلكين وحملة الأسهم والموردين والمنافسين والوسطاء، وفيما يخص المعاملة مع المستهلكين (العملاء). (</w:t>
      </w:r>
      <w:r w:rsidRPr="00DA4E45">
        <w:rPr>
          <w:rFonts w:ascii="Sakkal Majalla" w:hAnsi="Sakkal Majalla" w:cs="Sakkal Majalla"/>
          <w:sz w:val="28"/>
          <w:szCs w:val="28"/>
        </w:rPr>
        <w:t>Lazreug, 2023</w:t>
      </w:r>
      <w:r w:rsidRPr="00DA4E45">
        <w:rPr>
          <w:rFonts w:ascii="Sakkal Majalla" w:hAnsi="Sakkal Majalla" w:cs="Sakkal Majalla"/>
          <w:sz w:val="28"/>
          <w:szCs w:val="28"/>
          <w:rtl/>
          <w:lang w:bidi="ar-EG"/>
        </w:rPr>
        <w:t>)</w:t>
      </w:r>
    </w:p>
    <w:p w14:paraId="5CD8D5EF"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إن الأخلاقيات الإدارية السليمة في مجال العلاقات مع المستهلكين تستلزم أن تتمتع منتجات المنظمة بالأمان وتوافر المعلومات الكافية عن مكوناتها وكيفية استخدامها وأساليب حياتها أو تجربتها، وأن تكون أسعارها مناسبة بالإضافة إلى تجنب الأخطاء القانونية مثل الإعلان المضلل أو إعلان الإغراء. (المصلوخي، 2024)</w:t>
      </w:r>
    </w:p>
    <w:p w14:paraId="05942AC3"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ويرى الباحث فيما يخص هذه الفئة على المنظمة أن تعني بتدريب العاملين على أخلاقيات التعامل مع المستهلكين (العملاء) كما أن تضيف نظام محددة للتغذية المرتجعة من العملاء. (بن الحسن، 2019)</w:t>
      </w:r>
    </w:p>
    <w:p w14:paraId="203934C3"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وبالطبع فإن حسن التعامل مع العملاء أمر أساسي في الاحتفاظ بالعملاء في المعاملات المستقبلية إذن لابد من توعية المؤسسات لهذا الأمر، وقد يكون من المناسب استخدام التقنيات الحديثة من خلال تخصيص موقع الكتروني للاستفسار عن كافة الأمور المتعلقة بالخدمة أو المنتج. (الجهني، 2024)</w:t>
      </w:r>
    </w:p>
    <w:p w14:paraId="4DA9DFFA" w14:textId="428122D6" w:rsidR="004D3C98" w:rsidRPr="00DA4E45" w:rsidRDefault="003F7F1C" w:rsidP="003F7F1C">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18" w:name="_Toc192771520"/>
      <w:r w:rsidRPr="00DA4E45">
        <w:rPr>
          <w:rFonts w:ascii="Sakkal Majalla" w:hAnsi="Sakkal Majalla" w:cs="Sakkal Majalla" w:hint="cs"/>
          <w:b/>
          <w:bCs/>
          <w:sz w:val="32"/>
          <w:szCs w:val="32"/>
          <w:rtl/>
          <w:lang w:bidi="ar-EG"/>
        </w:rPr>
        <w:t xml:space="preserve">3.1.2 </w:t>
      </w:r>
      <w:r w:rsidR="004D3C98" w:rsidRPr="00DA4E45">
        <w:rPr>
          <w:rFonts w:ascii="Sakkal Majalla" w:hAnsi="Sakkal Majalla" w:cs="Sakkal Majalla"/>
          <w:b/>
          <w:bCs/>
          <w:sz w:val="32"/>
          <w:szCs w:val="32"/>
          <w:rtl/>
          <w:lang w:bidi="ar-EG"/>
        </w:rPr>
        <w:t>مفهوم وتعريف السلوك الأخلاقي:</w:t>
      </w:r>
      <w:bookmarkEnd w:id="18"/>
    </w:p>
    <w:p w14:paraId="09024A12" w14:textId="77777777" w:rsidR="004D3C98" w:rsidRPr="00DA4E45" w:rsidRDefault="004D3C98" w:rsidP="00DD381A">
      <w:pPr>
        <w:pStyle w:val="ListParagraph"/>
        <w:numPr>
          <w:ilvl w:val="0"/>
          <w:numId w:val="13"/>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مفهوم السلوك الأخلاقي:</w:t>
      </w:r>
    </w:p>
    <w:p w14:paraId="37E05C9F"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إن السلوك هو مصدر سمى به الفعل او رد الفعل لغرض شيء أو عقوبة وقد يكون عادة مرتبطاً بالنية، السلوك الإنساني هو كل الأفعال والنشاطات التي تصدر عن الفرد سواء كانت ظاهرة أم غير ظاهرة وهنالك من يعرف السلوك بأنه الاستجابات التي تصدر عن الفرد نتيجة لاحتكاكه بغيره من الأفراد أو نتيجة لاتصاله بالبيئة الخارجية، ويتضمن هذا المعنى كل ما يصدر عن الفرد من عمل حركي أو تفكير أو كلام أو مشاعر أو انفعالات وللسلوك أنماط عديدة يمكن أن يكون إيجابي أو سلبي أو فردي أو جماعي أو سلوك لفظي أو فعلي وما يميز السلوك خصائصه وهي: القابلية للتنبؤ القابلية للضبط القابلية للقياس. (فضيل، 2023)</w:t>
      </w:r>
    </w:p>
    <w:p w14:paraId="354E0F90" w14:textId="77777777" w:rsidR="004D3C98" w:rsidRPr="00DA4E45" w:rsidRDefault="004D3C98" w:rsidP="00DD381A">
      <w:pPr>
        <w:numPr>
          <w:ilvl w:val="0"/>
          <w:numId w:val="21"/>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القابلية للتنبؤ</w:t>
      </w:r>
      <w:r w:rsidRPr="00DA4E45">
        <w:rPr>
          <w:rFonts w:ascii="Sakkal Majalla" w:hAnsi="Sakkal Majalla" w:cs="Sakkal Majalla"/>
          <w:sz w:val="28"/>
          <w:szCs w:val="28"/>
          <w:rtl/>
          <w:lang w:bidi="ar-EG"/>
        </w:rPr>
        <w:t xml:space="preserve"> إن السلوك الإنساني ليس ظاهرة عفوية ولا يحدث نتيجة للصدفة، وإنما يخضع لنظام معين إذا استطاع العلم تحديد عناصر ومكونات هذا النظام، فإنه يصبح بالإمكان التنبؤ به. (توام، 2021)</w:t>
      </w:r>
    </w:p>
    <w:p w14:paraId="0EB7CBF3" w14:textId="77777777" w:rsidR="004D3C98" w:rsidRPr="00DA4E45" w:rsidRDefault="004D3C98" w:rsidP="00DD381A">
      <w:pPr>
        <w:numPr>
          <w:ilvl w:val="0"/>
          <w:numId w:val="21"/>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القابلية للضبط</w:t>
      </w:r>
      <w:r w:rsidRPr="00DA4E45">
        <w:rPr>
          <w:rFonts w:ascii="Sakkal Majalla" w:hAnsi="Sakkal Majalla" w:cs="Sakkal Majalla"/>
          <w:sz w:val="28"/>
          <w:szCs w:val="28"/>
          <w:rtl/>
          <w:lang w:bidi="ar-EG"/>
        </w:rPr>
        <w:t>: إن الضبط في ميدان السلوك عادة ما يشمل تنظيم أو إعادة تنظيم الأحداث البيئية التي تسبق السلوك أو تحدث بعده، كما أن ضبط الإنسان لذاته باستخدام المبادئ والقوانين التي يستخدمها لضبط الآخرين. (</w:t>
      </w:r>
      <w:r w:rsidRPr="00DA4E45">
        <w:rPr>
          <w:rFonts w:ascii="Sakkal Majalla" w:hAnsi="Sakkal Majalla" w:cs="Sakkal Majalla"/>
          <w:sz w:val="28"/>
          <w:szCs w:val="28"/>
        </w:rPr>
        <w:t>Tir, 2024</w:t>
      </w:r>
      <w:r w:rsidRPr="00DA4E45">
        <w:rPr>
          <w:rFonts w:ascii="Sakkal Majalla" w:hAnsi="Sakkal Majalla" w:cs="Sakkal Majalla"/>
          <w:sz w:val="28"/>
          <w:szCs w:val="28"/>
          <w:rtl/>
          <w:lang w:bidi="ar-EG"/>
        </w:rPr>
        <w:t>)</w:t>
      </w:r>
    </w:p>
    <w:p w14:paraId="3C17EB71" w14:textId="77777777" w:rsidR="004D3C98" w:rsidRPr="00DA4E45" w:rsidRDefault="004D3C98" w:rsidP="00DD381A">
      <w:pPr>
        <w:numPr>
          <w:ilvl w:val="0"/>
          <w:numId w:val="21"/>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القابلية للقياس</w:t>
      </w:r>
      <w:r w:rsidRPr="00DA4E45">
        <w:rPr>
          <w:rFonts w:ascii="Sakkal Majalla" w:hAnsi="Sakkal Majalla" w:cs="Sakkal Majalla"/>
          <w:sz w:val="28"/>
          <w:szCs w:val="28"/>
          <w:rtl/>
          <w:lang w:bidi="ar-EG"/>
        </w:rPr>
        <w:t>: بما أن السلوك الإنساني معقد لأن جزءاً منه ظاهر وقابل للملاحظة والقياس، والجزء الآخر غير ظاهر ولا يمكن قياسه فإن العلماء لم ينفقوا على نظرية واحدة لتفسير السلوك.  (</w:t>
      </w:r>
      <w:r w:rsidRPr="00DA4E45">
        <w:rPr>
          <w:rFonts w:ascii="Sakkal Majalla" w:hAnsi="Sakkal Majalla" w:cs="Sakkal Majalla"/>
          <w:sz w:val="28"/>
          <w:szCs w:val="28"/>
        </w:rPr>
        <w:t>Al-Maliki, 2023</w:t>
      </w:r>
      <w:r w:rsidRPr="00DA4E45">
        <w:rPr>
          <w:rFonts w:ascii="Sakkal Majalla" w:hAnsi="Sakkal Majalla" w:cs="Sakkal Majalla"/>
          <w:sz w:val="28"/>
          <w:szCs w:val="28"/>
          <w:rtl/>
          <w:lang w:bidi="ar-EG"/>
        </w:rPr>
        <w:t>)</w:t>
      </w:r>
    </w:p>
    <w:p w14:paraId="09736FFC" w14:textId="77777777" w:rsidR="004D3C98" w:rsidRPr="00DA4E45" w:rsidRDefault="004D3C98" w:rsidP="00DD381A">
      <w:pPr>
        <w:pStyle w:val="ListParagraph"/>
        <w:numPr>
          <w:ilvl w:val="0"/>
          <w:numId w:val="13"/>
        </w:numPr>
        <w:tabs>
          <w:tab w:val="left" w:pos="1632"/>
        </w:tabs>
        <w:spacing w:before="100" w:beforeAutospacing="1" w:after="100" w:afterAutospacing="1" w:line="360" w:lineRule="auto"/>
        <w:ind w:left="423"/>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lastRenderedPageBreak/>
        <w:t>الأخلاق والسلوك:</w:t>
      </w:r>
    </w:p>
    <w:p w14:paraId="2C9BBB30" w14:textId="77777777" w:rsidR="004D3C98" w:rsidRPr="00DA4E45" w:rsidRDefault="004D3C98" w:rsidP="00DD381A">
      <w:pPr>
        <w:numPr>
          <w:ilvl w:val="0"/>
          <w:numId w:val="22"/>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الإخلاق هي ملكه من ملكات النفس، تصدر عنها أفعال الإنسان دون أمعان أو تفكير أو رؤية، لذا إن الأخلاق هي التي توجه وتحكم السلوك للأفراد وبصورة عامة الأخلاق قاعدة تحكم وتحدد وترشد السلوك. (</w:t>
      </w:r>
      <w:r w:rsidRPr="00DA4E45">
        <w:rPr>
          <w:rFonts w:ascii="Sakkal Majalla" w:hAnsi="Sakkal Majalla" w:cs="Sakkal Majalla"/>
          <w:sz w:val="28"/>
          <w:szCs w:val="28"/>
        </w:rPr>
        <w:t>Juwaili, 2023</w:t>
      </w:r>
      <w:r w:rsidRPr="00DA4E45">
        <w:rPr>
          <w:rFonts w:ascii="Sakkal Majalla" w:hAnsi="Sakkal Majalla" w:cs="Sakkal Majalla"/>
          <w:sz w:val="28"/>
          <w:szCs w:val="28"/>
          <w:rtl/>
          <w:lang w:bidi="ar-EG"/>
        </w:rPr>
        <w:t>)</w:t>
      </w:r>
    </w:p>
    <w:p w14:paraId="6D68F375"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يرى الباحث أن الأخلاق هي التي تسيطر على السلوك إن كان الفعل أخلاقي نبع عن أخلاق الفرد وإذا كان عكس ذلك دل على سوء خلقه. (</w:t>
      </w:r>
      <w:r w:rsidRPr="00DA4E45">
        <w:rPr>
          <w:rFonts w:ascii="Sakkal Majalla" w:hAnsi="Sakkal Majalla" w:cs="Sakkal Majalla"/>
          <w:sz w:val="28"/>
          <w:szCs w:val="28"/>
        </w:rPr>
        <w:t>Abdulla, 2022</w:t>
      </w:r>
      <w:r w:rsidRPr="00DA4E45">
        <w:rPr>
          <w:rFonts w:ascii="Sakkal Majalla" w:hAnsi="Sakkal Majalla" w:cs="Sakkal Majalla"/>
          <w:sz w:val="28"/>
          <w:szCs w:val="28"/>
          <w:rtl/>
          <w:lang w:bidi="ar-EG"/>
        </w:rPr>
        <w:t>)</w:t>
      </w:r>
    </w:p>
    <w:p w14:paraId="6E50B33B"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يشير السلوك الأخلاقي إلى التصرف من جانب الأفراد والقبول من جانب المنظمة والمجتمع، وبهذا فإن أخلاقيات الأعمال تشمل تلك المعتقدات السائدة عن الإيجابيات أو الأشياء الصحيحة المتعلقة بالسلوك والتصرف الإنساني </w:t>
      </w:r>
    </w:p>
    <w:p w14:paraId="28F8D5A5"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وتأسيساً على ذلك تتمثل أهم سمات السلوك الأخلاقي في مجال الأعمال فيما يلي: (</w:t>
      </w:r>
      <w:r w:rsidRPr="00DA4E45">
        <w:rPr>
          <w:rFonts w:ascii="Sakkal Majalla" w:hAnsi="Sakkal Majalla" w:cs="Sakkal Majalla"/>
          <w:b/>
          <w:bCs/>
          <w:sz w:val="28"/>
          <w:szCs w:val="28"/>
        </w:rPr>
        <w:t>Lazreug, 2023</w:t>
      </w:r>
      <w:r w:rsidRPr="00DA4E45">
        <w:rPr>
          <w:rFonts w:ascii="Sakkal Majalla" w:hAnsi="Sakkal Majalla" w:cs="Sakkal Majalla"/>
          <w:b/>
          <w:bCs/>
          <w:sz w:val="28"/>
          <w:szCs w:val="28"/>
          <w:rtl/>
          <w:lang w:bidi="ar-EG"/>
        </w:rPr>
        <w:t>)</w:t>
      </w:r>
    </w:p>
    <w:p w14:paraId="6D28F47A" w14:textId="77777777" w:rsidR="004D3C98" w:rsidRPr="00DA4E45" w:rsidRDefault="004D3C98" w:rsidP="00DD381A">
      <w:pPr>
        <w:numPr>
          <w:ilvl w:val="0"/>
          <w:numId w:val="23"/>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الانسجام بين العوامل الإنسانية والعوامل المادية</w:t>
      </w:r>
      <w:r w:rsidRPr="00DA4E45">
        <w:rPr>
          <w:rFonts w:ascii="Sakkal Majalla" w:hAnsi="Sakkal Majalla" w:cs="Sakkal Majalla"/>
          <w:sz w:val="28"/>
          <w:szCs w:val="28"/>
          <w:rtl/>
          <w:lang w:bidi="ar-EG"/>
        </w:rPr>
        <w:t>: يعمل الإنسان في جو مادي تختلط فيه الأعمال والآلات والأفكار والاتصالات إذن من الضروري إيجاد سبيل لتحقيق الانسجام بين العوامل المادية والإنسانية.</w:t>
      </w:r>
    </w:p>
    <w:p w14:paraId="5737EED8" w14:textId="77777777" w:rsidR="004D3C98" w:rsidRPr="00DA4E45" w:rsidRDefault="004D3C98" w:rsidP="00DD381A">
      <w:pPr>
        <w:numPr>
          <w:ilvl w:val="0"/>
          <w:numId w:val="23"/>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الاعتماد على الموضوعية في الحكم على الأشخاص والأشياء</w:t>
      </w:r>
      <w:r w:rsidRPr="00DA4E45">
        <w:rPr>
          <w:rFonts w:ascii="Sakkal Majalla" w:hAnsi="Sakkal Majalla" w:cs="Sakkal Majalla"/>
          <w:sz w:val="28"/>
          <w:szCs w:val="28"/>
          <w:rtl/>
          <w:lang w:bidi="ar-EG"/>
        </w:rPr>
        <w:t>: إن التصرف الأخلاقي أن كان أساسه ومنبعه النفس البشرية بمجموعها إلا أن السلوك الأخلاقي يرتبط بالغير أكثر من ارتباطه بالنفس.</w:t>
      </w:r>
    </w:p>
    <w:p w14:paraId="17D2BE7F" w14:textId="77777777" w:rsidR="004D3C98" w:rsidRPr="00DA4E45" w:rsidRDefault="004D3C98" w:rsidP="00DD381A">
      <w:pPr>
        <w:numPr>
          <w:ilvl w:val="0"/>
          <w:numId w:val="23"/>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التكامل والشمول السلوك الأخلاقي</w:t>
      </w:r>
      <w:r w:rsidRPr="00DA4E45">
        <w:rPr>
          <w:rFonts w:ascii="Sakkal Majalla" w:hAnsi="Sakkal Majalla" w:cs="Sakkal Majalla"/>
          <w:sz w:val="28"/>
          <w:szCs w:val="28"/>
          <w:rtl/>
          <w:lang w:bidi="ar-EG"/>
        </w:rPr>
        <w:t xml:space="preserve"> سلوك متكامل لا يتجزأ بمعنى أن المنظمة ككل يجب أن تسير في ظل هذا السبيل.</w:t>
      </w:r>
    </w:p>
    <w:p w14:paraId="0AE2C271" w14:textId="77777777" w:rsidR="004D3C98" w:rsidRPr="00DA4E45" w:rsidRDefault="004D3C98" w:rsidP="00DD381A">
      <w:pPr>
        <w:numPr>
          <w:ilvl w:val="0"/>
          <w:numId w:val="23"/>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الاعتماد على مقاييس ومعايير</w:t>
      </w:r>
      <w:r w:rsidRPr="00DA4E45">
        <w:rPr>
          <w:rFonts w:ascii="Sakkal Majalla" w:hAnsi="Sakkal Majalla" w:cs="Sakkal Majalla"/>
          <w:sz w:val="28"/>
          <w:szCs w:val="28"/>
          <w:rtl/>
          <w:lang w:bidi="ar-EG"/>
        </w:rPr>
        <w:t xml:space="preserve"> يقبلها المجتمع لسلوك وتعرف الأفراد.</w:t>
      </w:r>
    </w:p>
    <w:p w14:paraId="384A1449"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br w:type="page"/>
      </w:r>
    </w:p>
    <w:p w14:paraId="0CF906F2" w14:textId="77777777" w:rsidR="004D3C98" w:rsidRPr="00DA4E45" w:rsidRDefault="004D3C98" w:rsidP="00DD381A">
      <w:pPr>
        <w:pStyle w:val="ListParagraph"/>
        <w:numPr>
          <w:ilvl w:val="0"/>
          <w:numId w:val="13"/>
        </w:numPr>
        <w:tabs>
          <w:tab w:val="left" w:pos="1632"/>
        </w:tabs>
        <w:spacing w:before="100" w:beforeAutospacing="1" w:after="100" w:afterAutospacing="1" w:line="360" w:lineRule="auto"/>
        <w:ind w:left="423"/>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lastRenderedPageBreak/>
        <w:t xml:space="preserve">السلوك الأخلاقي للسلوك الأخلاقي تعريفات عديدة منها: </w:t>
      </w:r>
    </w:p>
    <w:p w14:paraId="488C1DE6"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تم التعريف بأنه مجموعة من المبادئ التي تعد أساساً للسلوك المرتكز على الأخلاق المطلوبة لأفراد المنظمة والذي يعد معياراً لتقييم المنظمة لأفرادها بالإيجاب والسلب. (المصلوخي، 2024)</w:t>
      </w:r>
    </w:p>
    <w:p w14:paraId="4263CBEF"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وعرفه الغالبي بأنه هو السلوك الصائب والخيار السليم الملتزم بالمبادئ الأخلاقية وهو عكس السلوك اللاأخلاقي. </w:t>
      </w:r>
    </w:p>
    <w:p w14:paraId="09935F54" w14:textId="77777777" w:rsidR="004D3C98" w:rsidRPr="00DA4E45" w:rsidRDefault="004D3C98" w:rsidP="003F7F1C">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ومن خلال ما سبق يعرف الباحث السلوك الأخلاقي بأنه مجموعة من الآراء المتفقة بشأن المعايير المقبولة لسلوك مهنة أو حرفة ناتجة من مصدر أخلاقي. (بن الحسن، 2019)</w:t>
      </w:r>
    </w:p>
    <w:p w14:paraId="75BCC246" w14:textId="4838F4D3" w:rsidR="004D3C98" w:rsidRPr="00DA4E45" w:rsidRDefault="003F7F1C" w:rsidP="00F0534E">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19" w:name="_Toc192771521"/>
      <w:r w:rsidRPr="00DA4E45">
        <w:rPr>
          <w:rFonts w:ascii="Sakkal Majalla" w:hAnsi="Sakkal Majalla" w:cs="Sakkal Majalla" w:hint="cs"/>
          <w:b/>
          <w:bCs/>
          <w:sz w:val="32"/>
          <w:szCs w:val="32"/>
          <w:rtl/>
          <w:lang w:bidi="ar-EG"/>
        </w:rPr>
        <w:t xml:space="preserve">4.1.2 </w:t>
      </w:r>
      <w:r w:rsidR="004D3C98" w:rsidRPr="00DA4E45">
        <w:rPr>
          <w:rFonts w:ascii="Sakkal Majalla" w:hAnsi="Sakkal Majalla" w:cs="Sakkal Majalla"/>
          <w:b/>
          <w:bCs/>
          <w:sz w:val="32"/>
          <w:szCs w:val="32"/>
          <w:rtl/>
          <w:lang w:bidi="ar-EG"/>
        </w:rPr>
        <w:t>مصادر السلوك الأخلاقي:</w:t>
      </w:r>
      <w:bookmarkEnd w:id="19"/>
    </w:p>
    <w:p w14:paraId="6575F070"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وبما أن السلوك قد يكون مكتسب يمكن تصنيف مصادره إلى الآتي:</w:t>
      </w:r>
    </w:p>
    <w:p w14:paraId="7895E003" w14:textId="77777777" w:rsidR="004D3C98" w:rsidRPr="00DA4E45" w:rsidRDefault="004D3C98" w:rsidP="00DD381A">
      <w:pPr>
        <w:numPr>
          <w:ilvl w:val="0"/>
          <w:numId w:val="2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الدين</w:t>
      </w:r>
      <w:r w:rsidRPr="00DA4E45">
        <w:rPr>
          <w:rFonts w:ascii="Sakkal Majalla" w:hAnsi="Sakkal Majalla" w:cs="Sakkal Majalla"/>
          <w:sz w:val="28"/>
          <w:szCs w:val="28"/>
          <w:rtl/>
          <w:lang w:bidi="ar-EG"/>
        </w:rPr>
        <w:t>: لقد وضعت الديانات السماوية أخلاقاً وفضائل سلوكية تنعكس على المرء في تعامله مع الله وحسن المعاملة والاستقامة في التعامل ومعاملة الجميع معاملة حسنة لأنهم متساوون في الحقوق والواجبات أمام القانون القرآن الكريم والكتب السماوية الأخرى). (الجهني، 2024)</w:t>
      </w:r>
    </w:p>
    <w:p w14:paraId="28BFBF70" w14:textId="77777777" w:rsidR="004D3C98" w:rsidRPr="00DA4E45" w:rsidRDefault="004D3C98" w:rsidP="00DD381A">
      <w:pPr>
        <w:numPr>
          <w:ilvl w:val="0"/>
          <w:numId w:val="2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الضمير الإنساني</w:t>
      </w:r>
      <w:r w:rsidRPr="00DA4E45">
        <w:rPr>
          <w:rFonts w:ascii="Sakkal Majalla" w:hAnsi="Sakkal Majalla" w:cs="Sakkal Majalla"/>
          <w:sz w:val="28"/>
          <w:szCs w:val="28"/>
          <w:rtl/>
          <w:lang w:bidi="ar-EG"/>
        </w:rPr>
        <w:t xml:space="preserve"> (الذات أما رأي مغنية فقد بين أن السلوك الأخلاقي يحتكم إلى دينه وضميره معاً، وأن العلاقة بين الدين ومحكمة الضمير علاقة التعاضد ولتأزر وأن حكم أحدهما يزيد حكم الثاني قوة. (فضيل، 2023)</w:t>
      </w:r>
    </w:p>
    <w:p w14:paraId="5F1FF856" w14:textId="77777777" w:rsidR="004D3C98" w:rsidRPr="00DA4E45" w:rsidRDefault="004D3C98" w:rsidP="00DD381A">
      <w:pPr>
        <w:numPr>
          <w:ilvl w:val="0"/>
          <w:numId w:val="24"/>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b/>
          <w:bCs/>
          <w:sz w:val="28"/>
          <w:szCs w:val="28"/>
          <w:rtl/>
          <w:lang w:bidi="ar-EG"/>
        </w:rPr>
        <w:t>العائلة</w:t>
      </w:r>
      <w:r w:rsidRPr="00DA4E45">
        <w:rPr>
          <w:rFonts w:ascii="Sakkal Majalla" w:hAnsi="Sakkal Majalla" w:cs="Sakkal Majalla"/>
          <w:sz w:val="28"/>
          <w:szCs w:val="28"/>
          <w:rtl/>
          <w:lang w:bidi="ar-EG"/>
        </w:rPr>
        <w:t xml:space="preserve"> تمثل النواة الأولى وهي التي تقوم بالعمليات التربوية والاجتماعية والمعتقدات الدينية التي تستند على القيم المتبادلة من أفرادها (توام، 2021)</w:t>
      </w:r>
    </w:p>
    <w:p w14:paraId="6886F479" w14:textId="77777777" w:rsidR="004D3C98" w:rsidRPr="00DA4E45" w:rsidRDefault="004D3C98" w:rsidP="00DD381A">
      <w:pPr>
        <w:numPr>
          <w:ilvl w:val="0"/>
          <w:numId w:val="2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القوانين والتشريعات</w:t>
      </w:r>
      <w:r w:rsidRPr="00DA4E45">
        <w:rPr>
          <w:rFonts w:ascii="Sakkal Majalla" w:hAnsi="Sakkal Majalla" w:cs="Sakkal Majalla"/>
          <w:sz w:val="28"/>
          <w:szCs w:val="28"/>
          <w:rtl/>
          <w:lang w:bidi="ar-EG"/>
        </w:rPr>
        <w:t xml:space="preserve"> التي تمثل المعايير القانونية الموثوقة التي تحدد سلوكيات الأفراد والمنظمات والقيم الأخلاقية بتطبيق هذه القوانين والتشريعات. (</w:t>
      </w:r>
      <w:r w:rsidRPr="00DA4E45">
        <w:rPr>
          <w:rFonts w:ascii="Sakkal Majalla" w:hAnsi="Sakkal Majalla" w:cs="Sakkal Majalla"/>
          <w:sz w:val="28"/>
          <w:szCs w:val="28"/>
        </w:rPr>
        <w:t>Tir, 2024</w:t>
      </w:r>
      <w:r w:rsidRPr="00DA4E45">
        <w:rPr>
          <w:rFonts w:ascii="Sakkal Majalla" w:hAnsi="Sakkal Majalla" w:cs="Sakkal Majalla"/>
          <w:sz w:val="28"/>
          <w:szCs w:val="28"/>
          <w:rtl/>
          <w:lang w:bidi="ar-EG"/>
        </w:rPr>
        <w:t>)</w:t>
      </w:r>
    </w:p>
    <w:p w14:paraId="1C5DC21E" w14:textId="77777777" w:rsidR="004D3C98" w:rsidRPr="00DA4E45" w:rsidRDefault="004D3C98" w:rsidP="00DD381A">
      <w:pPr>
        <w:numPr>
          <w:ilvl w:val="0"/>
          <w:numId w:val="2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lastRenderedPageBreak/>
        <w:t>نظام التعليم</w:t>
      </w:r>
      <w:r w:rsidRPr="00DA4E45">
        <w:rPr>
          <w:rFonts w:ascii="Sakkal Majalla" w:hAnsi="Sakkal Majalla" w:cs="Sakkal Majalla"/>
          <w:sz w:val="28"/>
          <w:szCs w:val="28"/>
          <w:rtl/>
          <w:lang w:bidi="ar-EG"/>
        </w:rPr>
        <w:t>: إذ أن نظريات التنظيم والمدارس الفكرية والفلسفة تعد أهم مصادر نظام التعليم بالإضافة إلى ما يتعلمه التلميذ من الأساتذة ويعتبره مصدر للحكم الأخلاقي وللأخلاقي. (</w:t>
      </w:r>
      <w:r w:rsidRPr="00DA4E45">
        <w:rPr>
          <w:rFonts w:ascii="Sakkal Majalla" w:hAnsi="Sakkal Majalla" w:cs="Sakkal Majalla"/>
          <w:sz w:val="28"/>
          <w:szCs w:val="28"/>
        </w:rPr>
        <w:t>Al-Maliki, 2023</w:t>
      </w:r>
      <w:r w:rsidRPr="00DA4E45">
        <w:rPr>
          <w:rFonts w:ascii="Sakkal Majalla" w:hAnsi="Sakkal Majalla" w:cs="Sakkal Majalla"/>
          <w:sz w:val="28"/>
          <w:szCs w:val="28"/>
          <w:rtl/>
          <w:lang w:bidi="ar-EG"/>
        </w:rPr>
        <w:t>)</w:t>
      </w:r>
    </w:p>
    <w:p w14:paraId="53ECAB8D" w14:textId="77777777" w:rsidR="004D3C98" w:rsidRPr="00DA4E45" w:rsidRDefault="004D3C98" w:rsidP="00DD381A">
      <w:pPr>
        <w:numPr>
          <w:ilvl w:val="0"/>
          <w:numId w:val="2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الإعلام ومؤسسات الرأي</w:t>
      </w:r>
      <w:r w:rsidRPr="00DA4E45">
        <w:rPr>
          <w:rFonts w:ascii="Sakkal Majalla" w:hAnsi="Sakkal Majalla" w:cs="Sakkal Majalla"/>
          <w:sz w:val="28"/>
          <w:szCs w:val="28"/>
          <w:rtl/>
          <w:lang w:bidi="ar-EG"/>
        </w:rPr>
        <w:t>: ويرى الباحث أن ظهور الإعلام في الصراع الدولي كسلاح خطير يمكن أن يكون مصدر من مصادر السلوك من خلال الرسالة الإعلامية نسبة إلى تطور الوسائل وحداثة التقنية. (</w:t>
      </w:r>
      <w:r w:rsidRPr="00DA4E45">
        <w:rPr>
          <w:rFonts w:ascii="Sakkal Majalla" w:hAnsi="Sakkal Majalla" w:cs="Sakkal Majalla"/>
          <w:sz w:val="28"/>
          <w:szCs w:val="28"/>
        </w:rPr>
        <w:t>Abdulla, 2022</w:t>
      </w:r>
      <w:r w:rsidRPr="00DA4E45">
        <w:rPr>
          <w:rFonts w:ascii="Sakkal Majalla" w:hAnsi="Sakkal Majalla" w:cs="Sakkal Majalla"/>
          <w:sz w:val="28"/>
          <w:szCs w:val="28"/>
          <w:rtl/>
          <w:lang w:bidi="ar-EG"/>
        </w:rPr>
        <w:t>)</w:t>
      </w:r>
    </w:p>
    <w:p w14:paraId="34843774" w14:textId="3F3700E0" w:rsidR="004D3C98" w:rsidRPr="00DA4E45" w:rsidRDefault="00F0534E" w:rsidP="00F0534E">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20" w:name="_Toc192771522"/>
      <w:r w:rsidRPr="00DA4E45">
        <w:rPr>
          <w:rFonts w:ascii="Sakkal Majalla" w:hAnsi="Sakkal Majalla" w:cs="Sakkal Majalla" w:hint="cs"/>
          <w:b/>
          <w:bCs/>
          <w:sz w:val="32"/>
          <w:szCs w:val="32"/>
          <w:rtl/>
          <w:lang w:bidi="ar-EG"/>
        </w:rPr>
        <w:t xml:space="preserve">5.1.2 </w:t>
      </w:r>
      <w:r w:rsidR="004D3C98" w:rsidRPr="00DA4E45">
        <w:rPr>
          <w:rFonts w:ascii="Sakkal Majalla" w:hAnsi="Sakkal Majalla" w:cs="Sakkal Majalla"/>
          <w:b/>
          <w:bCs/>
          <w:sz w:val="32"/>
          <w:szCs w:val="32"/>
          <w:rtl/>
          <w:lang w:bidi="ar-EG"/>
        </w:rPr>
        <w:t>مصادر الأخلاقيات في منظمة الأعمال:</w:t>
      </w:r>
      <w:bookmarkEnd w:id="20"/>
    </w:p>
    <w:p w14:paraId="4F50273E"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وبما أن للسلوك الأخلاقي مصادر وأن المنظمة نظام مفتوح تستمد أخلاقياتها من مصادر البيئة الخارجية فإن المدراء يستندون في قراراتهم المختلفة أخذين بعين الاعتبار ما هو صح وما هو خطأ فإن ما نريد أن عليه هنا أن الأخلاق للأعمال وللمدراء وبشكل عام تستند إلى ركنين أساسيين. (</w:t>
      </w:r>
      <w:r w:rsidRPr="00DA4E45">
        <w:rPr>
          <w:rFonts w:ascii="Sakkal Majalla" w:hAnsi="Sakkal Majalla" w:cs="Sakkal Majalla"/>
          <w:sz w:val="28"/>
          <w:szCs w:val="28"/>
        </w:rPr>
        <w:t>Juwaili, 2023</w:t>
      </w:r>
      <w:r w:rsidRPr="00DA4E45">
        <w:rPr>
          <w:rFonts w:ascii="Sakkal Majalla" w:hAnsi="Sakkal Majalla" w:cs="Sakkal Majalla"/>
          <w:sz w:val="28"/>
          <w:szCs w:val="28"/>
          <w:rtl/>
          <w:lang w:bidi="ar-EG"/>
        </w:rPr>
        <w:t>)</w:t>
      </w:r>
    </w:p>
    <w:p w14:paraId="50FE6803" w14:textId="77777777" w:rsidR="004D3C98" w:rsidRPr="00DA4E45" w:rsidRDefault="004D3C98" w:rsidP="00DD381A">
      <w:pPr>
        <w:pStyle w:val="ListParagraph"/>
        <w:numPr>
          <w:ilvl w:val="0"/>
          <w:numId w:val="50"/>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الأول</w:t>
      </w:r>
      <w:r w:rsidRPr="00DA4E45">
        <w:rPr>
          <w:rFonts w:ascii="Sakkal Majalla" w:hAnsi="Sakkal Majalla" w:cs="Sakkal Majalla"/>
          <w:sz w:val="28"/>
          <w:szCs w:val="28"/>
          <w:rtl/>
          <w:lang w:bidi="ar-EG"/>
        </w:rPr>
        <w:t>: النظام الاجتماعي والأخلاقي والأعراف والتقاليد السائدة في المجتمع.</w:t>
      </w:r>
    </w:p>
    <w:p w14:paraId="4AE929E9" w14:textId="77777777" w:rsidR="004D3C98" w:rsidRPr="00DA4E45" w:rsidRDefault="004D3C98" w:rsidP="00DD381A">
      <w:pPr>
        <w:pStyle w:val="ListParagraph"/>
        <w:numPr>
          <w:ilvl w:val="0"/>
          <w:numId w:val="50"/>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والثاني</w:t>
      </w:r>
      <w:r w:rsidRPr="00DA4E45">
        <w:rPr>
          <w:rFonts w:ascii="Sakkal Majalla" w:hAnsi="Sakkal Majalla" w:cs="Sakkal Majalla"/>
          <w:sz w:val="28"/>
          <w:szCs w:val="28"/>
          <w:rtl/>
          <w:lang w:bidi="ar-EG"/>
        </w:rPr>
        <w:t>: هو النظام القيمي الذاتي المرتبط بالشخصية والمعتقدات التي يؤمن بها وكذلك خبرتها السابقة.</w:t>
      </w:r>
    </w:p>
    <w:p w14:paraId="1BDF8321" w14:textId="73670410" w:rsidR="004D3C98" w:rsidRPr="00DA4E45" w:rsidRDefault="00F0534E" w:rsidP="00F0534E">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21" w:name="_Toc192771523"/>
      <w:r w:rsidRPr="00DA4E45">
        <w:rPr>
          <w:rFonts w:ascii="Sakkal Majalla" w:hAnsi="Sakkal Majalla" w:cs="Sakkal Majalla" w:hint="cs"/>
          <w:b/>
          <w:bCs/>
          <w:sz w:val="32"/>
          <w:szCs w:val="32"/>
          <w:rtl/>
          <w:lang w:bidi="ar-EG"/>
        </w:rPr>
        <w:t xml:space="preserve">6.1.2 </w:t>
      </w:r>
      <w:r w:rsidR="004D3C98" w:rsidRPr="00DA4E45">
        <w:rPr>
          <w:rFonts w:ascii="Sakkal Majalla" w:hAnsi="Sakkal Majalla" w:cs="Sakkal Majalla"/>
          <w:b/>
          <w:bCs/>
          <w:sz w:val="32"/>
          <w:szCs w:val="32"/>
          <w:rtl/>
          <w:lang w:bidi="ar-EG"/>
        </w:rPr>
        <w:t>أهمية السلوك الأخلاقي في المنظمات:</w:t>
      </w:r>
      <w:bookmarkEnd w:id="21"/>
    </w:p>
    <w:p w14:paraId="68B64D19"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إن الالتزام بالمبادئ والسلوك الأخلاقي سواء على صعيد الفرد في الوظيفة أو في أي مهنة يعتبر ذو أهمية بالغة لمختلف شرائح المجتمع ويمكن حصر ذلك في الآتي: (</w:t>
      </w:r>
      <w:r w:rsidRPr="00DA4E45">
        <w:rPr>
          <w:rFonts w:ascii="Sakkal Majalla" w:hAnsi="Sakkal Majalla" w:cs="Sakkal Majalla"/>
          <w:sz w:val="28"/>
          <w:szCs w:val="28"/>
        </w:rPr>
        <w:t>Lazreug, 2023</w:t>
      </w:r>
      <w:r w:rsidRPr="00DA4E45">
        <w:rPr>
          <w:rFonts w:ascii="Sakkal Majalla" w:hAnsi="Sakkal Majalla" w:cs="Sakkal Majalla"/>
          <w:sz w:val="28"/>
          <w:szCs w:val="28"/>
          <w:rtl/>
          <w:lang w:bidi="ar-EG"/>
        </w:rPr>
        <w:t>)</w:t>
      </w:r>
    </w:p>
    <w:p w14:paraId="34B89631" w14:textId="77777777" w:rsidR="004D3C98" w:rsidRPr="00DA4E45" w:rsidRDefault="004D3C98" w:rsidP="00DD381A">
      <w:pPr>
        <w:numPr>
          <w:ilvl w:val="0"/>
          <w:numId w:val="2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يساعد المنظمة في حل مشاكل العمل التي تعاني منها مع الأفراد العاملين وبالتالي يسهم في تحقيق أهدافها بعيدة المدى.</w:t>
      </w:r>
    </w:p>
    <w:p w14:paraId="2866B509" w14:textId="77777777" w:rsidR="004D3C98" w:rsidRPr="00DA4E45" w:rsidRDefault="004D3C98" w:rsidP="00DD381A">
      <w:pPr>
        <w:numPr>
          <w:ilvl w:val="0"/>
          <w:numId w:val="2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يساعد في تطوير مهارات التعامل مع الآخرين من خلال تحديد أبرز المشكلات في حالة غياب السلوك الأخلاقي في عمل المنظمة.</w:t>
      </w:r>
    </w:p>
    <w:p w14:paraId="073BEEF1" w14:textId="77777777" w:rsidR="004D3C98" w:rsidRPr="00DA4E45" w:rsidRDefault="004D3C98" w:rsidP="00DD381A">
      <w:pPr>
        <w:numPr>
          <w:ilvl w:val="0"/>
          <w:numId w:val="25"/>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lastRenderedPageBreak/>
        <w:t>قد تتكلف منظمات الأعمال كثيراً نتيجة تجاهلها الالتزام بالمعايير ويأتي التصرف الأخلاقي ليضع المنظمة في مواجهة الكثير من الدعاوي القضائية.</w:t>
      </w:r>
    </w:p>
    <w:p w14:paraId="214A50C5" w14:textId="77777777" w:rsidR="004D3C98" w:rsidRPr="00DA4E45" w:rsidRDefault="004D3C98" w:rsidP="00DD381A">
      <w:pPr>
        <w:numPr>
          <w:ilvl w:val="0"/>
          <w:numId w:val="2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الصورة الذهنية الإيجابية والسمعة الجيدة تعتمد المنظمة في بقائها ونموها واستمراريتها اعتمادا كبيراً على صورتها الذهنية وسمعتها وقدرتها التنافسية وتستند صورة وسمعة المنظمة على أخلاقياتها ومدى إدراك المجتمع وأصحاب المصالح </w:t>
      </w:r>
      <w:r w:rsidRPr="00DA4E45">
        <w:rPr>
          <w:rFonts w:ascii="Sakkal Majalla" w:hAnsi="Sakkal Majalla" w:cs="Sakkal Majalla"/>
          <w:sz w:val="28"/>
          <w:szCs w:val="28"/>
        </w:rPr>
        <w:t>Stake Holders</w:t>
      </w:r>
      <w:r w:rsidRPr="00DA4E45">
        <w:rPr>
          <w:rFonts w:ascii="Sakkal Majalla" w:hAnsi="Sakkal Majalla" w:cs="Sakkal Majalla"/>
          <w:sz w:val="28"/>
          <w:szCs w:val="28"/>
          <w:rtl/>
          <w:lang w:bidi="ar-EG"/>
        </w:rPr>
        <w:t xml:space="preserve"> لهذه الأخلاقيات وتؤكد العديد من الدراسات الميدانية على ذلك.</w:t>
      </w:r>
    </w:p>
    <w:p w14:paraId="3B095867" w14:textId="77777777" w:rsidR="004D3C98" w:rsidRPr="00DA4E45" w:rsidRDefault="004D3C98" w:rsidP="00DD381A">
      <w:pPr>
        <w:numPr>
          <w:ilvl w:val="0"/>
          <w:numId w:val="2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الالتزام بأخلاقيات العمل يدعم ثقة العملاء في الخدمة ويؤكد المصداقية في المنظمة.</w:t>
      </w:r>
    </w:p>
    <w:p w14:paraId="70914227" w14:textId="77777777" w:rsidR="004D3C98" w:rsidRPr="00DA4E45" w:rsidRDefault="004D3C98" w:rsidP="00DD381A">
      <w:pPr>
        <w:numPr>
          <w:ilvl w:val="0"/>
          <w:numId w:val="2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إدارة أخلاقيات العمل بكفاءة تشعر الموظف بالثقة في نفسه وفي عمله وهذا سيسهم في تقليل الصراع والتوتر في العمل.</w:t>
      </w:r>
    </w:p>
    <w:p w14:paraId="0FA3D11A"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يرى الباحث أهمية موضوع الأخلاق في وصف البعض له بتاج العلوم لما له أهمية على الحياة الاقتصادية والاجتماعية. (المصلوخي، 2024)</w:t>
      </w:r>
    </w:p>
    <w:p w14:paraId="1A997A89"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نظريات وعوامل وانماط ووسائل ترسيخ السلوك الأخلاقي مداخل ونظريات مختلفة لتفسير السلوك الأخلاقي:</w:t>
      </w:r>
    </w:p>
    <w:p w14:paraId="0CFE9411"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يواجه السلوك الأخلاقي صعوبات كثيرة طالما ظل هذا المجال يركز على معايير ومبادئ تحكم سلوكيات الأفراد في بيئات مختلفة فالسلوك الأخلاقي المقبول في بيئة معينة قد لا يكون مقبول في بيئة أخرى. (بن الحسن، 2019)</w:t>
      </w:r>
    </w:p>
    <w:p w14:paraId="1D830FCB"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فضلاً عن ذلك الصعوبات الناشئة من جراء التداخل بين ما تراه القوانين وبين ما يرى من وجهة نظر الأخلاق، ففي كثير من الأحيان يتخطى القانون الأخلاق فيرى أن هنالك تشريعاً قانونياً ألا أنه لا أخلاقي وأن الأخلاق قد تتخطى القانون منطلقة من وجهة نظر المعايير الاجتماعية لذلك قد يسلك الفرد سلوكاً أخلاقياً ولكنه غير قانوني أو قد يكون قانوني ولكنه غير أخلاقي أو قد يكون غير قانوني وغير أخلاقي، أو قد يكون قانوني وأخلاقي في الوقت نفسه، كما يري</w:t>
      </w:r>
      <w:r w:rsidRPr="00DA4E45">
        <w:rPr>
          <w:rFonts w:ascii="Sakkal Majalla" w:hAnsi="Sakkal Majalla" w:cs="Sakkal Majalla"/>
          <w:sz w:val="28"/>
          <w:szCs w:val="28"/>
        </w:rPr>
        <w:t xml:space="preserve"> </w:t>
      </w:r>
      <w:r w:rsidRPr="00DA4E45">
        <w:rPr>
          <w:rFonts w:ascii="Sakkal Majalla" w:hAnsi="Sakkal Majalla" w:cs="Sakkal Majalla"/>
          <w:sz w:val="28"/>
          <w:szCs w:val="28"/>
          <w:rtl/>
          <w:lang w:bidi="ar-EG"/>
        </w:rPr>
        <w:t xml:space="preserve"> احد العلماء أن موضوع أخلاقيات العمل بعد من المواضيع المعقدة . (الجهني، 2024)</w:t>
      </w:r>
    </w:p>
    <w:p w14:paraId="48019A64"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lastRenderedPageBreak/>
        <w:t>وانطلاقا من ذلك فقد وضع العلماء العديد من النظريات التي تفسر السلوك ومنها:</w:t>
      </w:r>
    </w:p>
    <w:p w14:paraId="008CB849" w14:textId="77777777" w:rsidR="004D3C98" w:rsidRPr="00DA4E45" w:rsidRDefault="004D3C98" w:rsidP="00DD381A">
      <w:pPr>
        <w:numPr>
          <w:ilvl w:val="0"/>
          <w:numId w:val="26"/>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النظرية المنفعة:</w:t>
      </w:r>
    </w:p>
    <w:p w14:paraId="318686B6"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وفق وجهة نظر النظرية المنفعية فإن القرار ينبغي أن يتخذ على أساس ما هو جيد لأكبر عدد من الأشخاص. (فضيل، 2023)</w:t>
      </w:r>
    </w:p>
    <w:p w14:paraId="10EAC4D2"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ولأجل تطبيق هذه النظرية فإنه ينبغي دراسة كل الأشخاص الذين يتأثرون بالقرار ومن ثم اختيار الحل الذي يرضي أغلبهم، بمعنى أن القرار يكون مقبول أخلاقياً كما زادت منافعه الإجمالية لأكبر عدد من المنافع الأخرى لأي فعل آخر. (توام، 2021)</w:t>
      </w:r>
    </w:p>
    <w:p w14:paraId="198D5CF5" w14:textId="77777777" w:rsidR="004D3C98" w:rsidRPr="00DA4E45" w:rsidRDefault="004D3C98" w:rsidP="00DD381A">
      <w:pPr>
        <w:numPr>
          <w:ilvl w:val="0"/>
          <w:numId w:val="26"/>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النظرية الفردية:</w:t>
      </w:r>
    </w:p>
    <w:p w14:paraId="5F33E8B9"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يقوم السلوك الأخلاقي وفق منظور الفردية على أساس السلوك الأخلاقي هو الذي يؤدي إلى تعظيم مصلحة الفرد بذاته على المدى البعيد، لذلك يتخذ المدراء القرارات التي تحقق المصالح الشخصية أولاً وأخذين بنظر الاعتبار مصالح الأطراف الأخرى ثانيا دون الضرر بهم. (</w:t>
      </w:r>
      <w:r w:rsidRPr="00DA4E45">
        <w:rPr>
          <w:rFonts w:ascii="Sakkal Majalla" w:hAnsi="Sakkal Majalla" w:cs="Sakkal Majalla"/>
          <w:sz w:val="28"/>
          <w:szCs w:val="28"/>
        </w:rPr>
        <w:t>Tir, 2024</w:t>
      </w:r>
      <w:r w:rsidRPr="00DA4E45">
        <w:rPr>
          <w:rFonts w:ascii="Sakkal Majalla" w:hAnsi="Sakkal Majalla" w:cs="Sakkal Majalla"/>
          <w:sz w:val="28"/>
          <w:szCs w:val="28"/>
          <w:rtl/>
          <w:lang w:bidi="ar-EG"/>
        </w:rPr>
        <w:t>)</w:t>
      </w:r>
    </w:p>
    <w:p w14:paraId="6573EEDD" w14:textId="77777777" w:rsidR="004D3C98" w:rsidRPr="00DA4E45" w:rsidRDefault="004D3C98" w:rsidP="00DD381A">
      <w:pPr>
        <w:numPr>
          <w:ilvl w:val="0"/>
          <w:numId w:val="26"/>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نظرية الحقوق:</w:t>
      </w:r>
    </w:p>
    <w:p w14:paraId="2B9F7ACA"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في ظل هذا المدخل أو النظرية يتمثل مفهوم الأخلاق بالعمل الذي يحفظ للأفراد المتأثرين به حقوقهم الإنسانية ويؤكد هذا المدخل على أن للبشر حقوقاً أساسية وهي حقوق عامة لا تكتسب بقرار، عليه فإن أي قرار أخلاقي بشأن أي عمل هو ذلك القرار الذي يصون وبالشكل الأفضل تلك الحقوق الأساسية التي يجب أن يتمتع بها البشر، ويجب لضمان تلك الحقوق أن توضع في مكان مقدس كوثيقة حقوق الإنسان في الأمم المتحدة، ومن هذه الحقوق حرية الحركة والتعبير والأمان والحماية من التعذيب والاضطهاد كما يرى </w:t>
      </w:r>
      <w:r w:rsidRPr="00DA4E45">
        <w:rPr>
          <w:rFonts w:ascii="Sakkal Majalla" w:hAnsi="Sakkal Majalla" w:cs="Sakkal Majalla"/>
          <w:sz w:val="28"/>
          <w:szCs w:val="28"/>
        </w:rPr>
        <w:t>Wheelen Hung</w:t>
      </w:r>
      <w:r w:rsidRPr="00DA4E45">
        <w:rPr>
          <w:rFonts w:ascii="Sakkal Majalla" w:hAnsi="Sakkal Majalla" w:cs="Sakkal Majalla"/>
          <w:sz w:val="28"/>
          <w:szCs w:val="28"/>
          <w:rtl/>
          <w:lang w:bidi="ar-EG"/>
        </w:rPr>
        <w:t xml:space="preserve"> وأنه على الرغم من الوثائق التي قدمتها المنظمات الدولية إلا أن المشكلة في هذا المدخل تكمن في تعريفه حقوقاً أساسية وأن هذه الحقوق التي توضع في دولة ما قد لا تتناسب مع دولة أخرى ولا تكون مقبولة في كل أنحاء العالم. (</w:t>
      </w:r>
      <w:r w:rsidRPr="00DA4E45">
        <w:rPr>
          <w:rFonts w:ascii="Sakkal Majalla" w:hAnsi="Sakkal Majalla" w:cs="Sakkal Majalla"/>
          <w:sz w:val="28"/>
          <w:szCs w:val="28"/>
        </w:rPr>
        <w:t>Al-Maliki, 2023</w:t>
      </w:r>
      <w:r w:rsidRPr="00DA4E45">
        <w:rPr>
          <w:rFonts w:ascii="Sakkal Majalla" w:hAnsi="Sakkal Majalla" w:cs="Sakkal Majalla"/>
          <w:sz w:val="28"/>
          <w:szCs w:val="28"/>
          <w:rtl/>
          <w:lang w:bidi="ar-EG"/>
        </w:rPr>
        <w:t>)</w:t>
      </w:r>
    </w:p>
    <w:p w14:paraId="20365D71" w14:textId="77777777" w:rsidR="004D3C98" w:rsidRPr="00DA4E45" w:rsidRDefault="004D3C98" w:rsidP="00DD381A">
      <w:pPr>
        <w:numPr>
          <w:ilvl w:val="0"/>
          <w:numId w:val="26"/>
        </w:numPr>
        <w:tabs>
          <w:tab w:val="left" w:pos="1632"/>
        </w:tabs>
        <w:spacing w:before="100" w:beforeAutospacing="1" w:after="100" w:afterAutospacing="1" w:line="360" w:lineRule="auto"/>
        <w:ind w:left="423"/>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lastRenderedPageBreak/>
        <w:t>نظرية السمات الأخلاقية:</w:t>
      </w:r>
    </w:p>
    <w:p w14:paraId="3014547E" w14:textId="5173CD6D"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تقوم هذه النظرية على أساس أن المدير الجيد - وكذلك العامل الجيد من الناحية الأخلاقية يمتلك خصائص وسمات أخلاقية عالية تميزه عن غيره من المديرين، وبالتالي فإن جذور الموقف الأخلاقي في هذا النوع من الأفراد تكمن في شخصياتهم المميزة والموجه نحو الأخلاق. (</w:t>
      </w:r>
      <w:r w:rsidRPr="00DA4E45">
        <w:rPr>
          <w:rFonts w:ascii="Sakkal Majalla" w:hAnsi="Sakkal Majalla" w:cs="Sakkal Majalla"/>
          <w:sz w:val="28"/>
          <w:szCs w:val="28"/>
        </w:rPr>
        <w:t>Abdulla, 2022</w:t>
      </w:r>
      <w:r w:rsidRPr="00DA4E45">
        <w:rPr>
          <w:rFonts w:ascii="Sakkal Majalla" w:hAnsi="Sakkal Majalla" w:cs="Sakkal Majalla"/>
          <w:sz w:val="28"/>
          <w:szCs w:val="28"/>
          <w:rtl/>
          <w:lang w:bidi="ar-EG"/>
        </w:rPr>
        <w:t>)</w:t>
      </w:r>
    </w:p>
    <w:p w14:paraId="16FA4430" w14:textId="77777777" w:rsidR="004D3C98" w:rsidRPr="00DA4E45" w:rsidRDefault="004D3C98" w:rsidP="00DD381A">
      <w:pPr>
        <w:numPr>
          <w:ilvl w:val="0"/>
          <w:numId w:val="26"/>
        </w:numPr>
        <w:tabs>
          <w:tab w:val="left" w:pos="1632"/>
        </w:tabs>
        <w:spacing w:before="100" w:beforeAutospacing="1" w:after="100" w:afterAutospacing="1" w:line="360" w:lineRule="auto"/>
        <w:ind w:left="423"/>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t>نظرية العدالة:</w:t>
      </w:r>
    </w:p>
    <w:p w14:paraId="1A1693D2"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إن الأساس الذي تستند عليه هذه النظرية هو معاملة كل الأشخاص بعدالة وباطراد عند اتخاذ القرارات وتشمل العدالة هنا نوعين عدالة توزيعية وعدالة إجرائية والتوزيعية تبحث عن عدالة المكافئات والعقوبات أما الإجرائية فإنها تتضمن العدالة والانتظام في تطبيق القواعد والإجراءات. (</w:t>
      </w:r>
      <w:r w:rsidRPr="00DA4E45">
        <w:rPr>
          <w:rFonts w:ascii="Sakkal Majalla" w:hAnsi="Sakkal Majalla" w:cs="Sakkal Majalla"/>
          <w:sz w:val="28"/>
          <w:szCs w:val="28"/>
        </w:rPr>
        <w:t>Juwaili, 2023</w:t>
      </w:r>
      <w:r w:rsidRPr="00DA4E45">
        <w:rPr>
          <w:rFonts w:ascii="Sakkal Majalla" w:hAnsi="Sakkal Majalla" w:cs="Sakkal Majalla"/>
          <w:sz w:val="28"/>
          <w:szCs w:val="28"/>
          <w:rtl/>
          <w:lang w:bidi="ar-EG"/>
        </w:rPr>
        <w:t>)</w:t>
      </w:r>
    </w:p>
    <w:p w14:paraId="6F31A379"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ويرى الباحث من خلال ما سبق صعوبة الحكم على الفعل الأخلاقي لتعدد المداخل والنظريات التي تفسر تلك السلوك. (</w:t>
      </w:r>
      <w:r w:rsidRPr="00DA4E45">
        <w:rPr>
          <w:rFonts w:ascii="Sakkal Majalla" w:hAnsi="Sakkal Majalla" w:cs="Sakkal Majalla"/>
          <w:sz w:val="28"/>
          <w:szCs w:val="28"/>
        </w:rPr>
        <w:t>Lazreug, 2023</w:t>
      </w:r>
      <w:r w:rsidRPr="00DA4E45">
        <w:rPr>
          <w:rFonts w:ascii="Sakkal Majalla" w:hAnsi="Sakkal Majalla" w:cs="Sakkal Majalla"/>
          <w:sz w:val="28"/>
          <w:szCs w:val="28"/>
          <w:rtl/>
          <w:lang w:bidi="ar-EG"/>
        </w:rPr>
        <w:t>)</w:t>
      </w:r>
    </w:p>
    <w:p w14:paraId="5E593E09" w14:textId="068EBB29" w:rsidR="004D3C98" w:rsidRPr="00DA4E45" w:rsidRDefault="00F0534E" w:rsidP="00F0534E">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22" w:name="_Toc192771524"/>
      <w:r w:rsidRPr="00DA4E45">
        <w:rPr>
          <w:rFonts w:ascii="Sakkal Majalla" w:hAnsi="Sakkal Majalla" w:cs="Sakkal Majalla" w:hint="cs"/>
          <w:b/>
          <w:bCs/>
          <w:sz w:val="32"/>
          <w:szCs w:val="32"/>
          <w:rtl/>
          <w:lang w:bidi="ar-EG"/>
        </w:rPr>
        <w:t xml:space="preserve">7.1.2 </w:t>
      </w:r>
      <w:r w:rsidR="004D3C98" w:rsidRPr="00DA4E45">
        <w:rPr>
          <w:rFonts w:ascii="Sakkal Majalla" w:hAnsi="Sakkal Majalla" w:cs="Sakkal Majalla"/>
          <w:b/>
          <w:bCs/>
          <w:sz w:val="32"/>
          <w:szCs w:val="32"/>
          <w:rtl/>
          <w:lang w:bidi="ar-EG"/>
        </w:rPr>
        <w:t>عوامل ومحددات السلوك الأخلاقي:</w:t>
      </w:r>
      <w:bookmarkEnd w:id="22"/>
    </w:p>
    <w:p w14:paraId="20ADBA76" w14:textId="77777777" w:rsidR="004D3C98" w:rsidRPr="00DA4E45" w:rsidRDefault="004D3C98" w:rsidP="00F0534E">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من السهل الحديث عن الأخلاق والسلوك الأخلاقي في إطار كتاب علمي أو بحث علمي أو في ندوة ثقافية ولكن الأمر مختلف تماماً في الحياة العملية حيث يتعرض المدراء أو العاملون لشتى الضغوط الخارجية التي تدفعهم إلى سلوكيات لا أخلاقية أو تتعارض مع بعض القواعد القانونية. فقد أشارت إحدى الدراسات في الولايات المتحدة الأمريكية أن 56% من العاملين يشعرون بضغوط قوية الممارسة سلوكيات غير أخلاقية وأن 48% منهم قد ارتكب فعلا أفعالاً تتضمن مسائلات قانونية أو تصرفات لا أخلاقية خلال السنة السابقة في مكان عملهم، لذلك يتطلب الأمر في المنظمات الاهتمام بالبناء الأخلاقي السليم وخاصة أن الفرد يستمد سلوكه متأثرا بثلاثة عناصر: (المصلوخي، 2024)</w:t>
      </w:r>
    </w:p>
    <w:p w14:paraId="43D6F684" w14:textId="77777777" w:rsidR="004D3C98" w:rsidRPr="00DA4E45" w:rsidRDefault="004D3C98" w:rsidP="00DD381A">
      <w:pPr>
        <w:numPr>
          <w:ilvl w:val="0"/>
          <w:numId w:val="27"/>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 xml:space="preserve">الفرد </w:t>
      </w:r>
      <w:r w:rsidRPr="00DA4E45">
        <w:rPr>
          <w:rFonts w:ascii="Sakkal Majalla" w:hAnsi="Sakkal Majalla" w:cs="Sakkal Majalla"/>
          <w:b/>
          <w:bCs/>
          <w:sz w:val="28"/>
          <w:szCs w:val="28"/>
        </w:rPr>
        <w:t>The Person</w:t>
      </w:r>
      <w:r w:rsidRPr="00DA4E45">
        <w:rPr>
          <w:rFonts w:ascii="Sakkal Majalla" w:hAnsi="Sakkal Majalla" w:cs="Sakkal Majalla"/>
          <w:b/>
          <w:bCs/>
          <w:sz w:val="28"/>
          <w:szCs w:val="28"/>
          <w:rtl/>
          <w:lang w:bidi="ar-EG"/>
        </w:rPr>
        <w:t xml:space="preserve">: </w:t>
      </w:r>
    </w:p>
    <w:p w14:paraId="28BC01E4"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lastRenderedPageBreak/>
        <w:t>يتأثر السلوك الأخلاقي للفرد بمجموعة من العوامل ترتبط بتكوينه العائلي والشخصي والمدير الذي ليس لديه قاعدة قوية من الأخلاق المكتسبة من العائلة والدين وغيرها نجد أن قراراتها تتأرجح في المواقف المختلفة، أما إذا كانت تستند على قاعدة قوية تكون القرارات متجانسة وتعطي أولوية للنزاهة والعدالة والاستقامة وغيرها من المعايير الأخلاقية الجيدة. (بن الحسن، 2019)</w:t>
      </w:r>
    </w:p>
    <w:p w14:paraId="7C71D732" w14:textId="77777777" w:rsidR="004D3C98" w:rsidRPr="00DA4E45" w:rsidRDefault="004D3C98" w:rsidP="00DD381A">
      <w:pPr>
        <w:numPr>
          <w:ilvl w:val="0"/>
          <w:numId w:val="27"/>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 xml:space="preserve">المنظمة </w:t>
      </w:r>
      <w:r w:rsidRPr="00DA4E45">
        <w:rPr>
          <w:rFonts w:ascii="Sakkal Majalla" w:hAnsi="Sakkal Majalla" w:cs="Sakkal Majalla"/>
          <w:b/>
          <w:bCs/>
          <w:sz w:val="28"/>
          <w:szCs w:val="28"/>
        </w:rPr>
        <w:t>The Organization</w:t>
      </w:r>
      <w:r w:rsidRPr="00DA4E45">
        <w:rPr>
          <w:rFonts w:ascii="Sakkal Majalla" w:hAnsi="Sakkal Majalla" w:cs="Sakkal Majalla"/>
          <w:b/>
          <w:bCs/>
          <w:sz w:val="28"/>
          <w:szCs w:val="28"/>
          <w:rtl/>
          <w:lang w:bidi="ar-EG"/>
        </w:rPr>
        <w:t xml:space="preserve">: </w:t>
      </w:r>
    </w:p>
    <w:p w14:paraId="3659983E"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إن للمنظمة تأثيراً مهماً في أخلاقيات مكان العمل من خلال الهيكل التنظيمي الموجود وخطوط السلطة وكذلك قواعد وإجراءات العمل وكل القيم الرسمية وغير الرسمية تؤثر في السلوك من خلال الاعتماد عليها وتأكيد الالتزام بها. (الجهني، 2024)</w:t>
      </w:r>
    </w:p>
    <w:p w14:paraId="04BFF766" w14:textId="77777777" w:rsidR="004D3C98" w:rsidRPr="00DA4E45" w:rsidRDefault="004D3C98" w:rsidP="00DD381A">
      <w:pPr>
        <w:numPr>
          <w:ilvl w:val="0"/>
          <w:numId w:val="27"/>
        </w:numPr>
        <w:tabs>
          <w:tab w:val="left" w:pos="1632"/>
        </w:tabs>
        <w:spacing w:before="100" w:beforeAutospacing="1" w:after="100" w:afterAutospacing="1" w:line="360" w:lineRule="auto"/>
        <w:ind w:left="423"/>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t xml:space="preserve">البيئة </w:t>
      </w:r>
      <w:r w:rsidRPr="00DA4E45">
        <w:rPr>
          <w:rFonts w:ascii="Sakkal Majalla" w:hAnsi="Sakkal Majalla" w:cs="Sakkal Majalla"/>
          <w:b/>
          <w:bCs/>
          <w:sz w:val="28"/>
          <w:szCs w:val="28"/>
        </w:rPr>
        <w:t>The Environment</w:t>
      </w:r>
      <w:r w:rsidRPr="00DA4E45">
        <w:rPr>
          <w:rFonts w:ascii="Sakkal Majalla" w:hAnsi="Sakkal Majalla" w:cs="Sakkal Majalla"/>
          <w:b/>
          <w:bCs/>
          <w:sz w:val="28"/>
          <w:szCs w:val="28"/>
          <w:rtl/>
          <w:lang w:bidi="ar-EG"/>
        </w:rPr>
        <w:t xml:space="preserve"> :</w:t>
      </w:r>
    </w:p>
    <w:p w14:paraId="5382B7FB"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تعمل منظمات الأعمال في بيئة تنافسية تتأثر بقوانين الحكومة وتشريعاتها وكذلك بالقيم والأعراف الاجتماعية السائدة والقوانين تلزم المنظمات بسلوكيات معينة وكذلك الأعراف لكل منها تأثيراً على السلوك سواء كان الفعل أخلاقي أو عكس ذلك، والشكل التالي رقم (7/2) يوضح مؤثرات السلوك الأخلاقي في مؤسسات الأعمال. (فضيل، 2023)</w:t>
      </w:r>
    </w:p>
    <w:p w14:paraId="58D8ED4D"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t>وهنالك عوامل أخرى تؤثر في السلوك الأخلاقي:</w:t>
      </w:r>
    </w:p>
    <w:p w14:paraId="15148A01"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السعي المجرد وراء المصلحة الشخصية: نحن عادة نتحدى المسائل الأخلاقية حينما نقوم بوزن مصالحنا الشخصية مقابل التأثيرات التي ستتركها أفعالنا على الآخرين. (توام، 2021)</w:t>
      </w:r>
    </w:p>
    <w:p w14:paraId="4FFEF279"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والمنظمات ذات الأداء الاقتصادي السيئ والتي تناضل من أجل البقاء ستدفع كل العاملين لديها ليمارسوا كل الأفعال سواء كانت قانونية أو غير ذلك من أجل البقاء. (</w:t>
      </w:r>
      <w:r w:rsidRPr="00DA4E45">
        <w:rPr>
          <w:rFonts w:ascii="Sakkal Majalla" w:hAnsi="Sakkal Majalla" w:cs="Sakkal Majalla"/>
          <w:sz w:val="28"/>
          <w:szCs w:val="28"/>
        </w:rPr>
        <w:t>Tir, 2024</w:t>
      </w:r>
      <w:r w:rsidRPr="00DA4E45">
        <w:rPr>
          <w:rFonts w:ascii="Sakkal Majalla" w:hAnsi="Sakkal Majalla" w:cs="Sakkal Majalla"/>
          <w:sz w:val="28"/>
          <w:szCs w:val="28"/>
          <w:rtl/>
          <w:lang w:bidi="ar-EG"/>
        </w:rPr>
        <w:t>)</w:t>
      </w:r>
    </w:p>
    <w:p w14:paraId="02A8E8F2"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من خلال ما تقدم يرى الباحث أن العوامل التي تؤثر على السلوك الأخلاقي عديدة ومتعددة حسب الموقف ما تراه أخلاقي يراه غير ذلك بالتالي:</w:t>
      </w:r>
    </w:p>
    <w:p w14:paraId="24FD4F5A"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lastRenderedPageBreak/>
        <w:t>عملية الحكم الأخلاقي على العقل معقدة كتعقد النفس البشرية نظراً لطبيعة العوامل التي تؤثر على السلوك والمواقف التي يمر بها الفرد والمنطق التي يستند عليه الفرد أو الجماعة في صنع القرار. (</w:t>
      </w:r>
      <w:r w:rsidRPr="00DA4E45">
        <w:rPr>
          <w:rFonts w:ascii="Sakkal Majalla" w:hAnsi="Sakkal Majalla" w:cs="Sakkal Majalla"/>
          <w:sz w:val="28"/>
          <w:szCs w:val="28"/>
        </w:rPr>
        <w:t>Al-Maliki, 2023</w:t>
      </w:r>
      <w:r w:rsidRPr="00DA4E45">
        <w:rPr>
          <w:rFonts w:ascii="Sakkal Majalla" w:hAnsi="Sakkal Majalla" w:cs="Sakkal Majalla"/>
          <w:sz w:val="28"/>
          <w:szCs w:val="28"/>
          <w:rtl/>
          <w:lang w:bidi="ar-EG"/>
        </w:rPr>
        <w:t>)</w:t>
      </w:r>
    </w:p>
    <w:p w14:paraId="24D9F575"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 xml:space="preserve">تشير الأدبيات التنظيمية والإدارية إلا أن ثقافة المنظمة تتكون من الأبعاد التالية: </w:t>
      </w:r>
    </w:p>
    <w:p w14:paraId="58AA581A" w14:textId="77777777" w:rsidR="004D3C98" w:rsidRPr="00DA4E45" w:rsidRDefault="004D3C98" w:rsidP="00DD381A">
      <w:pPr>
        <w:numPr>
          <w:ilvl w:val="0"/>
          <w:numId w:val="28"/>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b/>
          <w:bCs/>
          <w:sz w:val="28"/>
          <w:szCs w:val="28"/>
          <w:rtl/>
          <w:lang w:bidi="ar-EG"/>
        </w:rPr>
        <w:t>القيم</w:t>
      </w:r>
      <w:r w:rsidRPr="00DA4E45">
        <w:rPr>
          <w:rFonts w:ascii="Sakkal Majalla" w:hAnsi="Sakkal Majalla" w:cs="Sakkal Majalla"/>
          <w:sz w:val="28"/>
          <w:szCs w:val="28"/>
          <w:rtl/>
          <w:lang w:bidi="ar-EG"/>
        </w:rPr>
        <w:t xml:space="preserve"> (</w:t>
      </w:r>
      <w:r w:rsidRPr="00DA4E45">
        <w:rPr>
          <w:rFonts w:ascii="Sakkal Majalla" w:hAnsi="Sakkal Majalla" w:cs="Sakkal Majalla"/>
          <w:sz w:val="28"/>
          <w:szCs w:val="28"/>
        </w:rPr>
        <w:t>Values</w:t>
      </w:r>
      <w:r w:rsidRPr="00DA4E45">
        <w:rPr>
          <w:rFonts w:ascii="Sakkal Majalla" w:hAnsi="Sakkal Majalla" w:cs="Sakkal Majalla"/>
          <w:sz w:val="28"/>
          <w:szCs w:val="28"/>
          <w:rtl/>
          <w:lang w:bidi="ar-EG"/>
        </w:rPr>
        <w:t>) وتشير إلى ما يحمله الأفراد وأعضاء المنظمة من ضوابط تحدد ما هو جيد وما هو سيء وما هو مقبول وما هو غير مقبول من التصرفات والسلوكيات وغيرها. (</w:t>
      </w:r>
      <w:r w:rsidRPr="00DA4E45">
        <w:rPr>
          <w:rFonts w:ascii="Sakkal Majalla" w:hAnsi="Sakkal Majalla" w:cs="Sakkal Majalla"/>
          <w:sz w:val="28"/>
          <w:szCs w:val="28"/>
        </w:rPr>
        <w:t>Abdulla, 2022</w:t>
      </w:r>
      <w:r w:rsidRPr="00DA4E45">
        <w:rPr>
          <w:rFonts w:ascii="Sakkal Majalla" w:hAnsi="Sakkal Majalla" w:cs="Sakkal Majalla"/>
          <w:sz w:val="28"/>
          <w:szCs w:val="28"/>
          <w:rtl/>
          <w:lang w:bidi="ar-EG"/>
        </w:rPr>
        <w:t>)</w:t>
      </w:r>
    </w:p>
    <w:p w14:paraId="1A02CC0B" w14:textId="77777777" w:rsidR="004D3C98" w:rsidRPr="00DA4E45" w:rsidRDefault="004D3C98" w:rsidP="00DD381A">
      <w:pPr>
        <w:numPr>
          <w:ilvl w:val="0"/>
          <w:numId w:val="2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المعتقدات</w:t>
      </w:r>
      <w:r w:rsidRPr="00DA4E45">
        <w:rPr>
          <w:rFonts w:ascii="Sakkal Majalla" w:hAnsi="Sakkal Majalla" w:cs="Sakkal Majalla"/>
          <w:sz w:val="28"/>
          <w:szCs w:val="28"/>
          <w:rtl/>
          <w:lang w:bidi="ar-EG"/>
        </w:rPr>
        <w:t xml:space="preserve"> (</w:t>
      </w:r>
      <w:r w:rsidRPr="00DA4E45">
        <w:rPr>
          <w:rFonts w:ascii="Sakkal Majalla" w:hAnsi="Sakkal Majalla" w:cs="Sakkal Majalla"/>
          <w:sz w:val="28"/>
          <w:szCs w:val="28"/>
        </w:rPr>
        <w:t>Beliefs</w:t>
      </w:r>
      <w:r w:rsidRPr="00DA4E45">
        <w:rPr>
          <w:rFonts w:ascii="Sakkal Majalla" w:hAnsi="Sakkal Majalla" w:cs="Sakkal Majalla"/>
          <w:sz w:val="28"/>
          <w:szCs w:val="28"/>
          <w:rtl/>
          <w:lang w:bidi="ar-EG"/>
        </w:rPr>
        <w:t>) وتشير إلى المعرفة والأفكار والتصورات المستقرة في أذهان الأفراد ومن ثم تحدد منهج تفكيرهم وسلوكهم داخل المنظمة وخارجها. ج العادات والطقوس (</w:t>
      </w:r>
      <w:r w:rsidRPr="00DA4E45">
        <w:rPr>
          <w:rFonts w:ascii="Sakkal Majalla" w:hAnsi="Sakkal Majalla" w:cs="Sakkal Majalla"/>
          <w:sz w:val="28"/>
          <w:szCs w:val="28"/>
        </w:rPr>
        <w:t>Habitus</w:t>
      </w:r>
      <w:r w:rsidRPr="00DA4E45">
        <w:rPr>
          <w:rFonts w:ascii="Sakkal Majalla" w:hAnsi="Sakkal Majalla" w:cs="Sakkal Majalla"/>
          <w:sz w:val="28"/>
          <w:szCs w:val="28"/>
          <w:rtl/>
          <w:lang w:bidi="ar-EG"/>
        </w:rPr>
        <w:t>) وتشير إلى ما اعتاد عليه الأفراد ويمارسونه بصورة متواصلة على مستوى الجماعة وفي مناسبات وموافق معينة سواء داخل المنظمة أو خارجها. (</w:t>
      </w:r>
      <w:r w:rsidRPr="00DA4E45">
        <w:rPr>
          <w:rFonts w:ascii="Sakkal Majalla" w:hAnsi="Sakkal Majalla" w:cs="Sakkal Majalla"/>
          <w:sz w:val="28"/>
          <w:szCs w:val="28"/>
        </w:rPr>
        <w:t>Juwaili, 2023</w:t>
      </w:r>
      <w:r w:rsidRPr="00DA4E45">
        <w:rPr>
          <w:rFonts w:ascii="Sakkal Majalla" w:hAnsi="Sakkal Majalla" w:cs="Sakkal Majalla"/>
          <w:sz w:val="28"/>
          <w:szCs w:val="28"/>
          <w:rtl/>
          <w:lang w:bidi="ar-EG"/>
        </w:rPr>
        <w:t>)</w:t>
      </w:r>
    </w:p>
    <w:p w14:paraId="785A795D" w14:textId="77777777" w:rsidR="004D3C98" w:rsidRPr="00DA4E45" w:rsidRDefault="004D3C98" w:rsidP="00DD381A">
      <w:pPr>
        <w:numPr>
          <w:ilvl w:val="0"/>
          <w:numId w:val="2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التقاليد</w:t>
      </w:r>
      <w:r w:rsidRPr="00DA4E45">
        <w:rPr>
          <w:rFonts w:ascii="Sakkal Majalla" w:hAnsi="Sakkal Majalla" w:cs="Sakkal Majalla"/>
          <w:sz w:val="28"/>
          <w:szCs w:val="28"/>
          <w:rtl/>
          <w:lang w:bidi="ar-EG"/>
        </w:rPr>
        <w:t xml:space="preserve"> (</w:t>
      </w:r>
      <w:r w:rsidRPr="00DA4E45">
        <w:rPr>
          <w:rFonts w:ascii="Sakkal Majalla" w:hAnsi="Sakkal Majalla" w:cs="Sakkal Majalla"/>
          <w:sz w:val="28"/>
          <w:szCs w:val="28"/>
        </w:rPr>
        <w:t>Traditions</w:t>
      </w:r>
      <w:r w:rsidRPr="00DA4E45">
        <w:rPr>
          <w:rFonts w:ascii="Sakkal Majalla" w:hAnsi="Sakkal Majalla" w:cs="Sakkal Majalla"/>
          <w:sz w:val="28"/>
          <w:szCs w:val="28"/>
          <w:rtl/>
          <w:lang w:bidi="ar-EG"/>
        </w:rPr>
        <w:t>) وتشير على ما هو مسموح به وما هو غير مسموحه وتحدد السلوك المناسب وغير المناسب. (</w:t>
      </w:r>
      <w:r w:rsidRPr="00DA4E45">
        <w:rPr>
          <w:rFonts w:ascii="Sakkal Majalla" w:hAnsi="Sakkal Majalla" w:cs="Sakkal Majalla"/>
          <w:sz w:val="28"/>
          <w:szCs w:val="28"/>
        </w:rPr>
        <w:t>Lazreug, 2023</w:t>
      </w:r>
      <w:r w:rsidRPr="00DA4E45">
        <w:rPr>
          <w:rFonts w:ascii="Sakkal Majalla" w:hAnsi="Sakkal Majalla" w:cs="Sakkal Majalla"/>
          <w:sz w:val="28"/>
          <w:szCs w:val="28"/>
          <w:rtl/>
          <w:lang w:bidi="ar-EG"/>
        </w:rPr>
        <w:t>)</w:t>
      </w:r>
    </w:p>
    <w:p w14:paraId="41EEEDE7" w14:textId="77777777" w:rsidR="004D3C98" w:rsidRPr="00DA4E45" w:rsidRDefault="004D3C98" w:rsidP="00DD381A">
      <w:pPr>
        <w:numPr>
          <w:ilvl w:val="0"/>
          <w:numId w:val="2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نمط الاتصال</w:t>
      </w:r>
      <w:r w:rsidRPr="00DA4E45">
        <w:rPr>
          <w:rFonts w:ascii="Sakkal Majalla" w:hAnsi="Sakkal Majalla" w:cs="Sakkal Majalla"/>
          <w:sz w:val="28"/>
          <w:szCs w:val="28"/>
          <w:rtl/>
          <w:lang w:bidi="ar-EG"/>
        </w:rPr>
        <w:t xml:space="preserve"> (</w:t>
      </w:r>
      <w:r w:rsidRPr="00DA4E45">
        <w:rPr>
          <w:rFonts w:ascii="Sakkal Majalla" w:hAnsi="Sakkal Majalla" w:cs="Sakkal Majalla"/>
          <w:sz w:val="28"/>
          <w:szCs w:val="28"/>
        </w:rPr>
        <w:t>Communication Style</w:t>
      </w:r>
      <w:r w:rsidRPr="00DA4E45">
        <w:rPr>
          <w:rFonts w:ascii="Sakkal Majalla" w:hAnsi="Sakkal Majalla" w:cs="Sakkal Majalla"/>
          <w:sz w:val="28"/>
          <w:szCs w:val="28"/>
          <w:rtl/>
          <w:lang w:bidi="ar-EG"/>
        </w:rPr>
        <w:t>) ويشير إلى آلية ومنهج الأفراد والجماعات في تبادل الآراء والأفكار وفي نقل المعلومات والأوامر. (المصلوخي، 2024)</w:t>
      </w:r>
    </w:p>
    <w:p w14:paraId="0629A059" w14:textId="77777777" w:rsidR="004D3C98" w:rsidRPr="00DA4E45" w:rsidRDefault="004D3C98" w:rsidP="00DD381A">
      <w:pPr>
        <w:numPr>
          <w:ilvl w:val="0"/>
          <w:numId w:val="2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المعايير</w:t>
      </w:r>
      <w:r w:rsidRPr="00DA4E45">
        <w:rPr>
          <w:rFonts w:ascii="Sakkal Majalla" w:hAnsi="Sakkal Majalla" w:cs="Sakkal Majalla"/>
          <w:sz w:val="28"/>
          <w:szCs w:val="28"/>
          <w:rtl/>
          <w:lang w:bidi="ar-EG"/>
        </w:rPr>
        <w:t xml:space="preserve"> (</w:t>
      </w:r>
      <w:r w:rsidRPr="00DA4E45">
        <w:rPr>
          <w:rFonts w:ascii="Sakkal Majalla" w:hAnsi="Sakkal Majalla" w:cs="Sakkal Majalla"/>
          <w:sz w:val="28"/>
          <w:szCs w:val="28"/>
        </w:rPr>
        <w:t>Standards</w:t>
      </w:r>
      <w:r w:rsidRPr="00DA4E45">
        <w:rPr>
          <w:rFonts w:ascii="Sakkal Majalla" w:hAnsi="Sakkal Majalla" w:cs="Sakkal Majalla"/>
          <w:sz w:val="28"/>
          <w:szCs w:val="28"/>
          <w:rtl/>
          <w:lang w:bidi="ar-EG"/>
        </w:rPr>
        <w:t>) وهي الأسس والقواعد التي يتم الاستناد عليها في الحكم على صحة أو خطأ التفكير وإلى كفاءة وجودة السلوك ومما لا شك فيه كل هذه الأبعاد تساهم في تنمية السلوك الأخلاقي. (بن الحسن، 2019)</w:t>
      </w:r>
    </w:p>
    <w:p w14:paraId="05F91941" w14:textId="7A00EC21"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23" w:name="_Toc192771525"/>
      <w:r w:rsidRPr="00DA4E45">
        <w:rPr>
          <w:rFonts w:ascii="Sakkal Majalla" w:hAnsi="Sakkal Majalla" w:cs="Sakkal Majalla" w:hint="cs"/>
          <w:b/>
          <w:bCs/>
          <w:sz w:val="32"/>
          <w:szCs w:val="32"/>
          <w:rtl/>
          <w:lang w:bidi="ar-EG"/>
        </w:rPr>
        <w:t xml:space="preserve">8.1.2 </w:t>
      </w:r>
      <w:r w:rsidR="004D3C98" w:rsidRPr="00DA4E45">
        <w:rPr>
          <w:rFonts w:ascii="Sakkal Majalla" w:hAnsi="Sakkal Majalla" w:cs="Sakkal Majalla"/>
          <w:b/>
          <w:bCs/>
          <w:sz w:val="32"/>
          <w:szCs w:val="32"/>
          <w:rtl/>
          <w:lang w:bidi="ar-EG"/>
        </w:rPr>
        <w:t>وسائل ترسيخ أخلاقيات العمل:</w:t>
      </w:r>
      <w:bookmarkEnd w:id="23"/>
    </w:p>
    <w:p w14:paraId="404A7874"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هنالك العديد من الوسائل التي يمكن إتباعها لغرض ترسيخ وتنمية السلوك الأخلاقي ومنها: (الجهني، 2024)</w:t>
      </w:r>
    </w:p>
    <w:p w14:paraId="03FBC992" w14:textId="77777777" w:rsidR="004D3C98" w:rsidRPr="00DA4E45" w:rsidRDefault="004D3C98" w:rsidP="00DD381A">
      <w:pPr>
        <w:numPr>
          <w:ilvl w:val="0"/>
          <w:numId w:val="2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تنمية الرقابة الذاتية الموظف الناجح هو الذي يضع ضميره مراقباً لذاته ومراعي المصلحة العامة قبل المصلحة الشخصية وهذا يمنع الخيانة ويساعد الفرد على تبني مفهوم الأمانة.</w:t>
      </w:r>
    </w:p>
    <w:p w14:paraId="6D7087D4" w14:textId="77777777" w:rsidR="004D3C98" w:rsidRPr="00DA4E45" w:rsidRDefault="004D3C98" w:rsidP="00DD381A">
      <w:pPr>
        <w:numPr>
          <w:ilvl w:val="0"/>
          <w:numId w:val="2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وضع الأنظمة الدقيقة التي تمنع الاجتهادات الفردية الخاطئة: لأن الممارسات الأخلاقية غير السوية تنتج أحياناً من ضعف النظام وعدم وضوحه.</w:t>
      </w:r>
    </w:p>
    <w:p w14:paraId="1117CD26" w14:textId="77777777" w:rsidR="004D3C98" w:rsidRPr="00DA4E45" w:rsidRDefault="004D3C98" w:rsidP="00DD381A">
      <w:pPr>
        <w:numPr>
          <w:ilvl w:val="0"/>
          <w:numId w:val="2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القدوة الحسنة فإذا نظر العاملون إلى المدير وهو لا يلتزم بأخلاق المهنة فهم كذلك من باب أولى.</w:t>
      </w:r>
    </w:p>
    <w:p w14:paraId="5925EB77" w14:textId="77777777" w:rsidR="004D3C98" w:rsidRPr="00DA4E45" w:rsidRDefault="004D3C98" w:rsidP="00DD381A">
      <w:pPr>
        <w:numPr>
          <w:ilvl w:val="0"/>
          <w:numId w:val="2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التقييم المستمر للموظفين مما يحفز الموظفين على تطوير أنفسهم والتزامهم بالمعايير الأخلاقية.</w:t>
      </w:r>
    </w:p>
    <w:p w14:paraId="1EC72B12" w14:textId="65C80BE3"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24" w:name="_Toc192771526"/>
      <w:r w:rsidRPr="00DA4E45">
        <w:rPr>
          <w:rFonts w:ascii="Sakkal Majalla" w:hAnsi="Sakkal Majalla" w:cs="Sakkal Majalla" w:hint="cs"/>
          <w:b/>
          <w:bCs/>
          <w:sz w:val="32"/>
          <w:szCs w:val="32"/>
          <w:rtl/>
          <w:lang w:bidi="ar-EG"/>
        </w:rPr>
        <w:t xml:space="preserve">9.1.2 </w:t>
      </w:r>
      <w:r w:rsidR="004D3C98" w:rsidRPr="00DA4E45">
        <w:rPr>
          <w:rFonts w:ascii="Sakkal Majalla" w:hAnsi="Sakkal Majalla" w:cs="Sakkal Majalla"/>
          <w:b/>
          <w:bCs/>
          <w:sz w:val="32"/>
          <w:szCs w:val="32"/>
          <w:rtl/>
          <w:lang w:bidi="ar-EG"/>
        </w:rPr>
        <w:t>بناء منظومة أخلاقية في المنظمة:</w:t>
      </w:r>
      <w:bookmarkEnd w:id="24"/>
    </w:p>
    <w:p w14:paraId="59CC0829"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 xml:space="preserve">يتم بناء منظومة أخلاقية من خلال الآتي: </w:t>
      </w:r>
    </w:p>
    <w:p w14:paraId="0361F6B3" w14:textId="77777777" w:rsidR="004D3C98" w:rsidRPr="00DA4E45" w:rsidRDefault="004D3C98" w:rsidP="00DD381A">
      <w:pPr>
        <w:numPr>
          <w:ilvl w:val="0"/>
          <w:numId w:val="30"/>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التدريب المستمر للعاملين</w:t>
      </w:r>
      <w:r w:rsidRPr="00DA4E45">
        <w:rPr>
          <w:rFonts w:ascii="Sakkal Majalla" w:hAnsi="Sakkal Majalla" w:cs="Sakkal Majalla"/>
          <w:sz w:val="28"/>
          <w:szCs w:val="28"/>
          <w:rtl/>
          <w:lang w:bidi="ar-EG"/>
        </w:rPr>
        <w:t>: إن مفهوم التدريب يتمحور حول إعداد برامج تخص العاملين على معرفة مختلف الجوانب الأخلاقية في القرار الإداري وإن هذه البرامج تساعد الأفراد على دمج المعايير الأخلاقية العالية في سلوكهم وتصرفاتهم اليومية. (فضيل، 2023)</w:t>
      </w:r>
    </w:p>
    <w:p w14:paraId="7C26E17D" w14:textId="77777777" w:rsidR="002A5B71" w:rsidRPr="00DA4E45" w:rsidRDefault="004D3C98" w:rsidP="00DD381A">
      <w:pPr>
        <w:numPr>
          <w:ilvl w:val="0"/>
          <w:numId w:val="30"/>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وضع قواعد السلوك الأخلاقي</w:t>
      </w:r>
      <w:r w:rsidRPr="00DA4E45">
        <w:rPr>
          <w:rFonts w:ascii="Sakkal Majalla" w:hAnsi="Sakkal Majalla" w:cs="Sakkal Majalla"/>
          <w:sz w:val="28"/>
          <w:szCs w:val="28"/>
          <w:rtl/>
          <w:lang w:bidi="ar-EG"/>
        </w:rPr>
        <w:t xml:space="preserve">: تمثل قواعد السلوك الأخلاقي </w:t>
      </w:r>
      <w:r w:rsidRPr="00DA4E45">
        <w:rPr>
          <w:rFonts w:ascii="Sakkal Majalla" w:hAnsi="Sakkal Majalla" w:cs="Sakkal Majalla"/>
          <w:sz w:val="28"/>
          <w:szCs w:val="28"/>
        </w:rPr>
        <w:t>Code of Ethics</w:t>
      </w:r>
      <w:r w:rsidRPr="00DA4E45">
        <w:rPr>
          <w:rFonts w:ascii="Sakkal Majalla" w:hAnsi="Sakkal Majalla" w:cs="Sakkal Majalla"/>
          <w:sz w:val="28"/>
          <w:szCs w:val="28"/>
          <w:rtl/>
          <w:lang w:bidi="ar-EG"/>
        </w:rPr>
        <w:t xml:space="preserve"> إحدى الوسائل المهمة التي تتبناها المنظمات المختلفة للحد من السلوكيات غير الأخلاقية للعاملين، كما أن وجودها في المنظمة يسهم في تحسين سمعتها بين المنظمات، وهذه القواعد تعمل على ترشيد سلوكيات العاملين بالمنظمة والتحكم في علاقاتهم الخارجية. (توام، 2021)</w:t>
      </w:r>
    </w:p>
    <w:p w14:paraId="57E59D31" w14:textId="7AA5844C" w:rsidR="004D3C98" w:rsidRPr="00DA4E45" w:rsidRDefault="004D3C98" w:rsidP="00DD381A">
      <w:pPr>
        <w:numPr>
          <w:ilvl w:val="0"/>
          <w:numId w:val="30"/>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وضع أسس للتعامل مع الآخرين في مجال التعامل مع متلقي الخدمة على الموظف الاتي: (</w:t>
      </w:r>
      <w:r w:rsidRPr="00DA4E45">
        <w:rPr>
          <w:rFonts w:ascii="Sakkal Majalla" w:hAnsi="Sakkal Majalla" w:cs="Sakkal Majalla"/>
          <w:sz w:val="28"/>
          <w:szCs w:val="28"/>
        </w:rPr>
        <w:t>Tir, 2024</w:t>
      </w:r>
      <w:r w:rsidRPr="00DA4E45">
        <w:rPr>
          <w:rFonts w:ascii="Sakkal Majalla" w:hAnsi="Sakkal Majalla" w:cs="Sakkal Majalla"/>
          <w:sz w:val="28"/>
          <w:szCs w:val="28"/>
          <w:rtl/>
          <w:lang w:bidi="ar-EG"/>
        </w:rPr>
        <w:t>)</w:t>
      </w:r>
    </w:p>
    <w:p w14:paraId="206A83C8" w14:textId="77777777" w:rsidR="004D3C98" w:rsidRPr="00DA4E45" w:rsidRDefault="004D3C98" w:rsidP="00DD381A">
      <w:pPr>
        <w:numPr>
          <w:ilvl w:val="0"/>
          <w:numId w:val="31"/>
        </w:numPr>
        <w:tabs>
          <w:tab w:val="left" w:pos="1632"/>
        </w:tabs>
        <w:spacing w:before="100" w:beforeAutospacing="1" w:after="100" w:afterAutospacing="1" w:line="360" w:lineRule="auto"/>
        <w:jc w:val="both"/>
        <w:rPr>
          <w:rFonts w:ascii="Sakkal Majalla" w:hAnsi="Sakkal Majalla" w:cs="Sakkal Majalla"/>
          <w:sz w:val="28"/>
          <w:szCs w:val="28"/>
        </w:rPr>
      </w:pPr>
      <w:r w:rsidRPr="00DA4E45">
        <w:rPr>
          <w:rFonts w:ascii="Sakkal Majalla" w:hAnsi="Sakkal Majalla" w:cs="Sakkal Majalla"/>
          <w:sz w:val="28"/>
          <w:szCs w:val="28"/>
          <w:rtl/>
          <w:lang w:bidi="ar-EG"/>
        </w:rPr>
        <w:t>احترام حقوق الآخرين دون استثناء والتعامل مع الجمهور باحترام ولباقة وحيادية وتجرد وموضوعية.</w:t>
      </w:r>
    </w:p>
    <w:p w14:paraId="314E4C20" w14:textId="77777777" w:rsidR="004D3C98" w:rsidRPr="00DA4E45" w:rsidRDefault="004D3C98" w:rsidP="00DD381A">
      <w:pPr>
        <w:numPr>
          <w:ilvl w:val="0"/>
          <w:numId w:val="31"/>
        </w:numPr>
        <w:tabs>
          <w:tab w:val="left" w:pos="1632"/>
        </w:tabs>
        <w:spacing w:before="100" w:beforeAutospacing="1" w:after="100" w:afterAutospacing="1" w:line="360" w:lineRule="auto"/>
        <w:jc w:val="both"/>
        <w:rPr>
          <w:rFonts w:ascii="Sakkal Majalla" w:hAnsi="Sakkal Majalla" w:cs="Sakkal Majalla"/>
          <w:sz w:val="28"/>
          <w:szCs w:val="28"/>
        </w:rPr>
      </w:pPr>
      <w:r w:rsidRPr="00DA4E45">
        <w:rPr>
          <w:rFonts w:ascii="Sakkal Majalla" w:hAnsi="Sakkal Majalla" w:cs="Sakkal Majalla"/>
          <w:sz w:val="28"/>
          <w:szCs w:val="28"/>
          <w:rtl/>
          <w:lang w:bidi="ar-EG"/>
        </w:rPr>
        <w:t>السعي إلى اكتساب ثقة الجمهور من خلال سلوكه السليم في كل أعماله والإجابة على استفسارات وشكاوى متلقي الخدمة دون تأخير.</w:t>
      </w:r>
    </w:p>
    <w:p w14:paraId="23CB3182" w14:textId="77777777" w:rsidR="004D3C98" w:rsidRPr="00DA4E45" w:rsidRDefault="004D3C98" w:rsidP="00DD381A">
      <w:pPr>
        <w:numPr>
          <w:ilvl w:val="0"/>
          <w:numId w:val="31"/>
        </w:numPr>
        <w:tabs>
          <w:tab w:val="left" w:pos="1632"/>
        </w:tabs>
        <w:spacing w:before="100" w:beforeAutospacing="1" w:after="100" w:afterAutospacing="1" w:line="360" w:lineRule="auto"/>
        <w:jc w:val="both"/>
        <w:rPr>
          <w:rFonts w:ascii="Sakkal Majalla" w:hAnsi="Sakkal Majalla" w:cs="Sakkal Majalla"/>
          <w:sz w:val="28"/>
          <w:szCs w:val="28"/>
        </w:rPr>
      </w:pPr>
      <w:r w:rsidRPr="00DA4E45">
        <w:rPr>
          <w:rFonts w:ascii="Sakkal Majalla" w:hAnsi="Sakkal Majalla" w:cs="Sakkal Majalla"/>
          <w:sz w:val="28"/>
          <w:szCs w:val="28"/>
          <w:rtl/>
          <w:lang w:bidi="ar-EG"/>
        </w:rPr>
        <w:t>. توفير المعلومات المطلوبة لمتلقي الخدمة بسرعة ودقة دون خداع وتضليل وفقاً للتشريعات النافذة.</w:t>
      </w:r>
    </w:p>
    <w:p w14:paraId="4536FF73"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مما سبق يرى الباحث على المنظمات التي تسعى إلى السمعة الجيدة والبقاء عليها تنمية سلوك العاملين لديها ووضع الخطط والبرامج والموازنات لذلك لأن ذلك يؤدي إلى النجاح في المدى الطويل. (</w:t>
      </w:r>
      <w:r w:rsidRPr="00DA4E45">
        <w:rPr>
          <w:rFonts w:ascii="Sakkal Majalla" w:hAnsi="Sakkal Majalla" w:cs="Sakkal Majalla"/>
          <w:sz w:val="28"/>
          <w:szCs w:val="28"/>
        </w:rPr>
        <w:t>Al-Maliki, 2023</w:t>
      </w:r>
      <w:r w:rsidRPr="00DA4E45">
        <w:rPr>
          <w:rFonts w:ascii="Sakkal Majalla" w:hAnsi="Sakkal Majalla" w:cs="Sakkal Majalla"/>
          <w:sz w:val="28"/>
          <w:szCs w:val="28"/>
          <w:rtl/>
          <w:lang w:bidi="ar-EG"/>
        </w:rPr>
        <w:t>)</w:t>
      </w:r>
    </w:p>
    <w:p w14:paraId="69F2B398" w14:textId="7F46D81D"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25" w:name="_Toc192771527"/>
      <w:r w:rsidRPr="00DA4E45">
        <w:rPr>
          <w:rFonts w:ascii="Sakkal Majalla" w:hAnsi="Sakkal Majalla" w:cs="Sakkal Majalla" w:hint="cs"/>
          <w:b/>
          <w:bCs/>
          <w:sz w:val="32"/>
          <w:szCs w:val="32"/>
          <w:rtl/>
          <w:lang w:bidi="ar-EG"/>
        </w:rPr>
        <w:t xml:space="preserve">10.1.2 </w:t>
      </w:r>
      <w:r w:rsidR="004D3C98" w:rsidRPr="00DA4E45">
        <w:rPr>
          <w:rFonts w:ascii="Sakkal Majalla" w:hAnsi="Sakkal Majalla" w:cs="Sakkal Majalla"/>
          <w:b/>
          <w:bCs/>
          <w:sz w:val="32"/>
          <w:szCs w:val="32"/>
          <w:rtl/>
          <w:lang w:bidi="ar-EG"/>
        </w:rPr>
        <w:t>إدارة السلوك الأخلاقي في المنظمات:</w:t>
      </w:r>
      <w:bookmarkEnd w:id="25"/>
    </w:p>
    <w:p w14:paraId="1EE0BFBD"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في الممارسة العملية المدراء في المنظمة هم من يتكفلوا بإدارة السلوك الأخلاقي لدى الموظفين فيكونوا بمثابة القدوة لديهم حيث لا يمكن لهم توقع سلوك أخلاقي من الموظفين إذا لم يتصرفوا هم أخلاقياً، كمدير يرفض قبول رشوة المقاولين وتنفيذ سياسات غير أخلاقية، كما يجب عليهم وضع الإستراتيجيات والإجراءات التي تشجع على معرفة التقارير الداخلية الخاصة بالممارسات غير المشروعة وغير الأخلاقية، حيث أن التقارير الداخلية تسهل الاكتشاف المبكر لسوء السلوك وتخلق فرصة للتحقيق في الوقت المناسب واتخاذ إجراءات سليمة تفيد المنظمة والعاملين فيها. (</w:t>
      </w:r>
      <w:r w:rsidRPr="00DA4E45">
        <w:rPr>
          <w:rFonts w:ascii="Sakkal Majalla" w:hAnsi="Sakkal Majalla" w:cs="Sakkal Majalla"/>
          <w:sz w:val="28"/>
          <w:szCs w:val="28"/>
        </w:rPr>
        <w:t>Abdulla, 2022</w:t>
      </w:r>
      <w:r w:rsidRPr="00DA4E45">
        <w:rPr>
          <w:rFonts w:ascii="Sakkal Majalla" w:hAnsi="Sakkal Majalla" w:cs="Sakkal Majalla"/>
          <w:sz w:val="28"/>
          <w:szCs w:val="28"/>
          <w:rtl/>
          <w:lang w:bidi="ar-EG"/>
        </w:rPr>
        <w:t>)</w:t>
      </w:r>
    </w:p>
    <w:p w14:paraId="2F287041"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عليه فإن أخلاقيات الأعمال تتأثر بفلسفة الإدارة العليا وكذلك الخبرة المتراكمة لدى المنظمة، حيث اتساع الحصص السوقية وتعقد علاقاتها مع أطراف متعددة إلى إصدار العديد من المدونات الأخلاقية. (</w:t>
      </w:r>
      <w:r w:rsidRPr="00DA4E45">
        <w:rPr>
          <w:rFonts w:ascii="Sakkal Majalla" w:hAnsi="Sakkal Majalla" w:cs="Sakkal Majalla"/>
          <w:sz w:val="28"/>
          <w:szCs w:val="28"/>
        </w:rPr>
        <w:t>Juwaili, 2023</w:t>
      </w:r>
      <w:r w:rsidRPr="00DA4E45">
        <w:rPr>
          <w:rFonts w:ascii="Sakkal Majalla" w:hAnsi="Sakkal Majalla" w:cs="Sakkal Majalla"/>
          <w:sz w:val="28"/>
          <w:szCs w:val="28"/>
          <w:rtl/>
          <w:lang w:bidi="ar-EG"/>
        </w:rPr>
        <w:t>)</w:t>
      </w:r>
    </w:p>
    <w:p w14:paraId="3D67491A"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ويمكن إجمالها في نوعين أساسيين:</w:t>
      </w:r>
    </w:p>
    <w:p w14:paraId="3E6C3BF8" w14:textId="77777777" w:rsidR="004D3C98" w:rsidRPr="00DA4E45" w:rsidRDefault="004D3C98" w:rsidP="00DD381A">
      <w:pPr>
        <w:numPr>
          <w:ilvl w:val="0"/>
          <w:numId w:val="32"/>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المدونة الأخلاقية القائمة على أساس الإذعان:</w:t>
      </w:r>
    </w:p>
    <w:p w14:paraId="5945648C"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في إطار هذه المدونة يتم التركيز كثيرا على الجوانب القانونية والمعايير الخاصة بالسلوك الأخلاقي وذلك من خلال زيادة الرقابة وتجنب العقوبات القانونية. (</w:t>
      </w:r>
      <w:r w:rsidRPr="00DA4E45">
        <w:rPr>
          <w:rFonts w:ascii="Sakkal Majalla" w:hAnsi="Sakkal Majalla" w:cs="Sakkal Majalla"/>
          <w:sz w:val="28"/>
          <w:szCs w:val="28"/>
        </w:rPr>
        <w:t>Lazreug, 2023</w:t>
      </w:r>
      <w:r w:rsidRPr="00DA4E45">
        <w:rPr>
          <w:rFonts w:ascii="Sakkal Majalla" w:hAnsi="Sakkal Majalla" w:cs="Sakkal Majalla"/>
          <w:sz w:val="28"/>
          <w:szCs w:val="28"/>
          <w:rtl/>
          <w:lang w:bidi="ar-EG"/>
        </w:rPr>
        <w:t>)</w:t>
      </w:r>
    </w:p>
    <w:p w14:paraId="562F2553" w14:textId="77777777" w:rsidR="004D3C98" w:rsidRPr="00DA4E45" w:rsidRDefault="004D3C98" w:rsidP="00DD381A">
      <w:pPr>
        <w:numPr>
          <w:ilvl w:val="0"/>
          <w:numId w:val="32"/>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المدونة القائمة على أساس النزاهة والاستقامة:</w:t>
      </w:r>
    </w:p>
    <w:p w14:paraId="69B7D284"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تعمل هذه المدونة على تعزيز وتعريف القيم للمنظمة وخلق بيئة تدعم السلوك الأخلاقي وفي كل الأحوال فإن المدونات الأخلاقية يراد منها توضيح أهمية الالتزام بالسلوك الأخلاقي لدى جميع أفراد المنظمة </w:t>
      </w:r>
      <w:r w:rsidRPr="00DA4E45">
        <w:rPr>
          <w:rFonts w:ascii="Sakkal Majalla" w:hAnsi="Sakkal Majalla" w:cs="Sakkal Majalla"/>
          <w:sz w:val="28"/>
          <w:szCs w:val="28"/>
          <w:rtl/>
          <w:lang w:bidi="ar-EG"/>
        </w:rPr>
        <w:lastRenderedPageBreak/>
        <w:t>بالإضافة إلى العمل على حماية حقوق الأفراد في إطار العلاقات المتبادلة بالإضافة إلى إمكانية قيامها بالوظائف التالية: (المصلوخي، 2024)</w:t>
      </w:r>
    </w:p>
    <w:p w14:paraId="3803C5F9" w14:textId="77777777" w:rsidR="004D3C98" w:rsidRPr="00DA4E45" w:rsidRDefault="004D3C98" w:rsidP="00DD381A">
      <w:pPr>
        <w:numPr>
          <w:ilvl w:val="0"/>
          <w:numId w:val="33"/>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تعمل على معالجة المشكلات الأخلاقية وتقوي الإحساس بالانتماء للمنظمة.</w:t>
      </w:r>
    </w:p>
    <w:p w14:paraId="03CEB23C" w14:textId="77777777" w:rsidR="004D3C98" w:rsidRPr="00DA4E45" w:rsidRDefault="004D3C98" w:rsidP="00DD381A">
      <w:pPr>
        <w:numPr>
          <w:ilvl w:val="0"/>
          <w:numId w:val="33"/>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تساهم في تطوير العمل الإداري.</w:t>
      </w:r>
    </w:p>
    <w:p w14:paraId="2B9853EE" w14:textId="77777777" w:rsidR="004D3C98" w:rsidRPr="00DA4E45" w:rsidRDefault="004D3C98" w:rsidP="00DD381A">
      <w:pPr>
        <w:numPr>
          <w:ilvl w:val="0"/>
          <w:numId w:val="33"/>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تنمي الإحساس لدى العاملين بأهمية القيم الأخلاقية.</w:t>
      </w:r>
    </w:p>
    <w:p w14:paraId="0DD8AAC7" w14:textId="757A7A01"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26" w:name="_Toc192771528"/>
      <w:r w:rsidRPr="00DA4E45">
        <w:rPr>
          <w:rFonts w:ascii="Sakkal Majalla" w:hAnsi="Sakkal Majalla" w:cs="Sakkal Majalla" w:hint="cs"/>
          <w:b/>
          <w:bCs/>
          <w:sz w:val="32"/>
          <w:szCs w:val="32"/>
          <w:rtl/>
          <w:lang w:bidi="ar-EG"/>
        </w:rPr>
        <w:t xml:space="preserve">11.1.2 </w:t>
      </w:r>
      <w:r w:rsidR="004D3C98" w:rsidRPr="00DA4E45">
        <w:rPr>
          <w:rFonts w:ascii="Sakkal Majalla" w:hAnsi="Sakkal Majalla" w:cs="Sakkal Majalla"/>
          <w:b/>
          <w:bCs/>
          <w:sz w:val="32"/>
          <w:szCs w:val="32"/>
          <w:rtl/>
          <w:lang w:bidi="ar-EG"/>
        </w:rPr>
        <w:t>أنماط السلوك الإيجابي والسلبي:</w:t>
      </w:r>
      <w:bookmarkEnd w:id="26"/>
    </w:p>
    <w:p w14:paraId="4C1C5B8D"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قبل التطرق إلى أنماط السلوك وجب علينا أن نحدد المعايير الأخلاقية للسلوك التي يجب على الموظف التحلي بها والمعايير كثيرة ونذكر منها: </w:t>
      </w:r>
    </w:p>
    <w:p w14:paraId="76F10018" w14:textId="77777777" w:rsidR="004D3C98" w:rsidRPr="00DA4E45" w:rsidRDefault="004D3C98" w:rsidP="00DD381A">
      <w:pPr>
        <w:numPr>
          <w:ilvl w:val="0"/>
          <w:numId w:val="3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الأمانة</w:t>
      </w:r>
      <w:r w:rsidRPr="00DA4E45">
        <w:rPr>
          <w:rFonts w:ascii="Sakkal Majalla" w:hAnsi="Sakkal Majalla" w:cs="Sakkal Majalla"/>
          <w:sz w:val="28"/>
          <w:szCs w:val="28"/>
          <w:rtl/>
          <w:lang w:bidi="ar-EG"/>
        </w:rPr>
        <w:t>: في هذا الأمر شأن عظيم في تحقيق النجاح الإداري لأن القائد الأمين يساهم في تحقيق الأمانة ويعمل على اجتناب جذور الخيانة من أصحاب النفوس الضعيفة ويكون مثل وقدوة لكل العاملين في المؤسسة . (بن الحسن، 2019)</w:t>
      </w:r>
    </w:p>
    <w:p w14:paraId="169D8AB0" w14:textId="77777777" w:rsidR="004D3C98" w:rsidRPr="00DA4E45" w:rsidRDefault="004D3C98" w:rsidP="00DD381A">
      <w:pPr>
        <w:numPr>
          <w:ilvl w:val="0"/>
          <w:numId w:val="3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العدالة</w:t>
      </w:r>
      <w:r w:rsidRPr="00DA4E45">
        <w:rPr>
          <w:rFonts w:ascii="Sakkal Majalla" w:hAnsi="Sakkal Majalla" w:cs="Sakkal Majalla"/>
          <w:sz w:val="28"/>
          <w:szCs w:val="28"/>
          <w:rtl/>
          <w:lang w:bidi="ar-EG"/>
        </w:rPr>
        <w:t>: لابد أن يتصف القائد بالعدالة وعدم التحيز أو النفاق أو الظلم (2) وقد أكد المولى عز وجل في كتابه الحكيم هذا الأمر إذ يقول (إِنَّ اللَّهَ يَأْمُرُكُمْ أَن تُؤَدُّوا الأَمَانَاتِ إِلَى أَهْلِها وإذا حكَمْتُم بَيْنَ النَّاسِ أَن تَحْكُمُوا بِالْعَدْل) سورة النساء - الآية (58).</w:t>
      </w:r>
    </w:p>
    <w:p w14:paraId="34DE400E" w14:textId="77777777" w:rsidR="004D3C98" w:rsidRPr="00DA4E45" w:rsidRDefault="004D3C98" w:rsidP="00DD381A">
      <w:pPr>
        <w:numPr>
          <w:ilvl w:val="0"/>
          <w:numId w:val="3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الصدق</w:t>
      </w:r>
      <w:r w:rsidRPr="00DA4E45">
        <w:rPr>
          <w:rFonts w:ascii="Sakkal Majalla" w:hAnsi="Sakkal Majalla" w:cs="Sakkal Majalla"/>
          <w:sz w:val="28"/>
          <w:szCs w:val="28"/>
          <w:rtl/>
          <w:lang w:bidi="ar-EG"/>
        </w:rPr>
        <w:t xml:space="preserve"> وعلاقة معيار الصدق بأخلاقيات العمل في الصدق في الدعاية والترويج والصدق في وصف المنتج.</w:t>
      </w:r>
    </w:p>
    <w:p w14:paraId="4D4C22D1" w14:textId="77777777" w:rsidR="004D3C98" w:rsidRPr="00DA4E45" w:rsidRDefault="004D3C98" w:rsidP="00DD381A">
      <w:pPr>
        <w:numPr>
          <w:ilvl w:val="0"/>
          <w:numId w:val="3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احترام الآخرين</w:t>
      </w:r>
      <w:r w:rsidRPr="00DA4E45">
        <w:rPr>
          <w:rFonts w:ascii="Sakkal Majalla" w:hAnsi="Sakkal Majalla" w:cs="Sakkal Majalla"/>
          <w:sz w:val="28"/>
          <w:szCs w:val="28"/>
          <w:rtl/>
          <w:lang w:bidi="ar-EG"/>
        </w:rPr>
        <w:t xml:space="preserve"> الاحترام في والتفاوض والاتصالات والعلاقات وتقديم الخدمات الأساسية كالمنافع وكراسي الجلوس للزبائن وإنشاء مكاتب للاستفسارات وتقديم الخدمات. (الجهني، 2024)</w:t>
      </w:r>
    </w:p>
    <w:p w14:paraId="7CE07B92" w14:textId="77777777" w:rsidR="004D3C98" w:rsidRPr="00DA4E45" w:rsidRDefault="004D3C98" w:rsidP="00DD381A">
      <w:pPr>
        <w:numPr>
          <w:ilvl w:val="0"/>
          <w:numId w:val="34"/>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b/>
          <w:bCs/>
          <w:sz w:val="28"/>
          <w:szCs w:val="28"/>
          <w:rtl/>
          <w:lang w:bidi="ar-EG"/>
        </w:rPr>
        <w:t>المسؤولية</w:t>
      </w:r>
      <w:r w:rsidRPr="00DA4E45">
        <w:rPr>
          <w:rFonts w:ascii="Sakkal Majalla" w:hAnsi="Sakkal Majalla" w:cs="Sakkal Majalla"/>
          <w:sz w:val="28"/>
          <w:szCs w:val="28"/>
          <w:rtl/>
          <w:lang w:bidi="ar-EG"/>
        </w:rPr>
        <w:t>: عن الأفعال والأقوال الصحيحة والخاطئة والتي يترتب عليها الاجتهاد في خدمة وتلبية حاجات المستهلكين. (فضيل، 2023)</w:t>
      </w:r>
    </w:p>
    <w:p w14:paraId="4AF19377" w14:textId="77777777" w:rsidR="004D3C98" w:rsidRPr="00DA4E45" w:rsidRDefault="004D3C98" w:rsidP="00DD381A">
      <w:pPr>
        <w:numPr>
          <w:ilvl w:val="0"/>
          <w:numId w:val="3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المظهر الجيد المظهر الخارجي</w:t>
      </w:r>
      <w:r w:rsidRPr="00DA4E45">
        <w:rPr>
          <w:rFonts w:ascii="Sakkal Majalla" w:hAnsi="Sakkal Majalla" w:cs="Sakkal Majalla"/>
          <w:sz w:val="28"/>
          <w:szCs w:val="28"/>
          <w:rtl/>
          <w:lang w:bidi="ar-EG"/>
        </w:rPr>
        <w:t xml:space="preserve"> يترك انطباع ايجابي، أو سلبي، عند الزبون وهذا ما يدفعه للتعامل معك.</w:t>
      </w:r>
    </w:p>
    <w:p w14:paraId="30B306C9" w14:textId="77777777" w:rsidR="004D3C98" w:rsidRPr="00DA4E45" w:rsidRDefault="004D3C98" w:rsidP="00DD381A">
      <w:pPr>
        <w:numPr>
          <w:ilvl w:val="0"/>
          <w:numId w:val="3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lastRenderedPageBreak/>
        <w:t>الانصاف للعملاء</w:t>
      </w:r>
      <w:r w:rsidRPr="00DA4E45">
        <w:rPr>
          <w:rFonts w:ascii="Sakkal Majalla" w:hAnsi="Sakkal Majalla" w:cs="Sakkal Majalla"/>
          <w:sz w:val="28"/>
          <w:szCs w:val="28"/>
          <w:rtl/>
          <w:lang w:bidi="ar-EG"/>
        </w:rPr>
        <w:t xml:space="preserve"> يقصد بذلك مدى الاهتمام بتحقيق العدالة في معاملة الزبائن، وتوفير كل الوسائل التي تساعد على ذألك. (توام، 2021)</w:t>
      </w:r>
    </w:p>
    <w:p w14:paraId="5F181C98" w14:textId="77777777" w:rsidR="004D3C98" w:rsidRPr="00DA4E45" w:rsidRDefault="004D3C98" w:rsidP="00DD381A">
      <w:pPr>
        <w:numPr>
          <w:ilvl w:val="0"/>
          <w:numId w:val="3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b/>
          <w:bCs/>
          <w:sz w:val="28"/>
          <w:szCs w:val="28"/>
          <w:rtl/>
          <w:lang w:bidi="ar-EG"/>
        </w:rPr>
        <w:t>المواطنة</w:t>
      </w:r>
      <w:r w:rsidRPr="00DA4E45">
        <w:rPr>
          <w:rFonts w:ascii="Sakkal Majalla" w:hAnsi="Sakkal Majalla" w:cs="Sakkal Majalla"/>
          <w:sz w:val="28"/>
          <w:szCs w:val="28"/>
          <w:rtl/>
          <w:lang w:bidi="ar-EG"/>
        </w:rPr>
        <w:t xml:space="preserve"> وهي مسألة لابد من تحقيقها لأغراض الامتثال للقوانين الوطنية والتي بموجبها ممارسة الأعمال.</w:t>
      </w:r>
    </w:p>
    <w:p w14:paraId="1AF0D097" w14:textId="67836335"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يرى الباحث أن الالتزام بالمعايير المذكورة وغيرها ينتج عنه افعال وسلوك أخلاقية على الرغم أن الحكم الأخلاقي صعب نسبة لتعدد المداخل والنظريات التي تفسره. (</w:t>
      </w:r>
      <w:r w:rsidRPr="00DA4E45">
        <w:rPr>
          <w:rFonts w:ascii="Sakkal Majalla" w:hAnsi="Sakkal Majalla" w:cs="Sakkal Majalla"/>
          <w:sz w:val="28"/>
          <w:szCs w:val="28"/>
        </w:rPr>
        <w:t>Tir, 2024</w:t>
      </w:r>
      <w:r w:rsidRPr="00DA4E45">
        <w:rPr>
          <w:rFonts w:ascii="Sakkal Majalla" w:hAnsi="Sakkal Majalla" w:cs="Sakkal Majalla"/>
          <w:sz w:val="28"/>
          <w:szCs w:val="28"/>
          <w:rtl/>
          <w:lang w:bidi="ar-EG"/>
        </w:rPr>
        <w:t>)</w:t>
      </w:r>
    </w:p>
    <w:p w14:paraId="237EF21F"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لكن الشفافية هي طريق مضمون للمصداقية وكلما استطعنا توسيع مساحة الشفافية كلما كان ذلك أفضل وإن اتخاذ القرارات في جماعات أفضل من اتخاذها بواسطة أفراد. (</w:t>
      </w:r>
      <w:r w:rsidRPr="00DA4E45">
        <w:rPr>
          <w:rFonts w:ascii="Sakkal Majalla" w:hAnsi="Sakkal Majalla" w:cs="Sakkal Majalla"/>
          <w:sz w:val="28"/>
          <w:szCs w:val="28"/>
        </w:rPr>
        <w:t>Al-Maliki, 2023</w:t>
      </w:r>
      <w:r w:rsidRPr="00DA4E45">
        <w:rPr>
          <w:rFonts w:ascii="Sakkal Majalla" w:hAnsi="Sakkal Majalla" w:cs="Sakkal Majalla"/>
          <w:sz w:val="28"/>
          <w:szCs w:val="28"/>
          <w:rtl/>
          <w:lang w:bidi="ar-EG"/>
        </w:rPr>
        <w:t>)</w:t>
      </w:r>
    </w:p>
    <w:p w14:paraId="581B4AC1"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أنماط وممارسات السلوك الإيجابي:</w:t>
      </w:r>
    </w:p>
    <w:p w14:paraId="2A0FB07F"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أو ضحت العديد من الدراسات أن الممارسات الأخلاقية في منظمات الأعمال بالدول المتقدمة متنوعة ومنها: (</w:t>
      </w:r>
      <w:r w:rsidRPr="00DA4E45">
        <w:rPr>
          <w:rFonts w:ascii="Sakkal Majalla" w:hAnsi="Sakkal Majalla" w:cs="Sakkal Majalla"/>
          <w:sz w:val="28"/>
          <w:szCs w:val="28"/>
        </w:rPr>
        <w:t>Abdulla, 2022</w:t>
      </w:r>
      <w:r w:rsidRPr="00DA4E45">
        <w:rPr>
          <w:rFonts w:ascii="Sakkal Majalla" w:hAnsi="Sakkal Majalla" w:cs="Sakkal Majalla"/>
          <w:sz w:val="28"/>
          <w:szCs w:val="28"/>
          <w:rtl/>
          <w:lang w:bidi="ar-EG"/>
        </w:rPr>
        <w:t>)</w:t>
      </w:r>
    </w:p>
    <w:p w14:paraId="36F2BE92"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وجود تضاد في المصالح.</w:t>
      </w:r>
    </w:p>
    <w:p w14:paraId="1985B6FD"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الغش والخداع والكذب بأي نوع ومع أي جهة.</w:t>
      </w:r>
    </w:p>
    <w:p w14:paraId="39C9DA7B"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الحفاظ على البيئة بمعنى عدم التلوث بمخلفات الإنتاج.</w:t>
      </w:r>
    </w:p>
    <w:p w14:paraId="0FCF80F8"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تشغيل الأطفال تحت سن معين.</w:t>
      </w:r>
    </w:p>
    <w:p w14:paraId="26936D3B"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استخدام معلومات غير متاحة للعامة.</w:t>
      </w:r>
    </w:p>
    <w:p w14:paraId="00D240B0"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احترام الحقوق الفكرية مثل حقوق الطبع وحقوق براءة الاختراع.</w:t>
      </w:r>
    </w:p>
    <w:p w14:paraId="1D0841A8"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حصول الموظفين على هدايا سوى ما تسمح به اللوائح.</w:t>
      </w:r>
    </w:p>
    <w:p w14:paraId="60CB99D4"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تقاضي رشوة.</w:t>
      </w:r>
    </w:p>
    <w:p w14:paraId="7DD95083"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التفرقة بين التوظيف والترقية والتدريب وأي معاملة بناء على لون أو نوع أو ديانة أو أصل العامل المقدم للعمل.</w:t>
      </w:r>
    </w:p>
    <w:p w14:paraId="14F2A8BB"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احترام سرية المعلومات الخاصة بالمؤسسة.</w:t>
      </w:r>
    </w:p>
    <w:p w14:paraId="3C3FBA37"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استخدام موارد المؤسسة في المصالح الخاصة.</w:t>
      </w:r>
    </w:p>
    <w:p w14:paraId="73D7B73B" w14:textId="77777777" w:rsidR="004D3C98" w:rsidRPr="00DA4E45" w:rsidRDefault="004D3C98" w:rsidP="00DD381A">
      <w:pPr>
        <w:numPr>
          <w:ilvl w:val="0"/>
          <w:numId w:val="3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عدم السرقة وأخذ أموال الشركة.</w:t>
      </w:r>
    </w:p>
    <w:p w14:paraId="359D37D0"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مما لا شك فيه كل هذه الأنماط والممارسات تعتبر من المطلوبات في بيئة يحكمها منطلق أخلاقي. (</w:t>
      </w:r>
      <w:r w:rsidRPr="00DA4E45">
        <w:rPr>
          <w:rFonts w:ascii="Sakkal Majalla" w:hAnsi="Sakkal Majalla" w:cs="Sakkal Majalla"/>
          <w:sz w:val="28"/>
          <w:szCs w:val="28"/>
        </w:rPr>
        <w:t>Juwaili, 2023</w:t>
      </w:r>
      <w:r w:rsidRPr="00DA4E45">
        <w:rPr>
          <w:rFonts w:ascii="Sakkal Majalla" w:hAnsi="Sakkal Majalla" w:cs="Sakkal Majalla"/>
          <w:sz w:val="28"/>
          <w:szCs w:val="28"/>
          <w:rtl/>
          <w:lang w:bidi="ar-EG"/>
        </w:rPr>
        <w:t>)</w:t>
      </w:r>
    </w:p>
    <w:p w14:paraId="6B72F742" w14:textId="71870848"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27" w:name="_Toc192771529"/>
      <w:r w:rsidRPr="00DA4E45">
        <w:rPr>
          <w:rFonts w:ascii="Sakkal Majalla" w:hAnsi="Sakkal Majalla" w:cs="Sakkal Majalla" w:hint="cs"/>
          <w:b/>
          <w:bCs/>
          <w:sz w:val="32"/>
          <w:szCs w:val="32"/>
          <w:rtl/>
          <w:lang w:bidi="ar-EG"/>
        </w:rPr>
        <w:t xml:space="preserve">12.1.2 </w:t>
      </w:r>
      <w:r w:rsidR="004D3C98" w:rsidRPr="00DA4E45">
        <w:rPr>
          <w:rFonts w:ascii="Sakkal Majalla" w:hAnsi="Sakkal Majalla" w:cs="Sakkal Majalla"/>
          <w:b/>
          <w:bCs/>
          <w:sz w:val="32"/>
          <w:szCs w:val="32"/>
          <w:rtl/>
          <w:lang w:bidi="ar-EG"/>
        </w:rPr>
        <w:t>السلوك غير الأخلاقي في المنظمات:</w:t>
      </w:r>
      <w:bookmarkEnd w:id="27"/>
    </w:p>
    <w:p w14:paraId="348490DE"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بتطور الحياة تطورت أساليب السلوك غير الأخلاقي في المنظمات ونجدها تتخذ أشكال متعددة بدأ من الغش الذي تمارسه المنظمات كان في النشاط أم المنتجات التي تقدمها والتي تمارسها بعض المنظمات أو الموظفين بها أو المسؤولين بمستوى القيادات على جمهور المتعاملين أو العملاء، وذلك سواء كان بأنشطة إنتاج أو أنشطة خدمات، وكذلك نلاحظ الكثير من الاختلاسات والاعتداء على المال العام، وقد وصلت الاختلاسات إلى أرقام قياسية في السنوات الأخيرة وكل ما نسمعه ونقرأه في الصحف، وقيام المسؤول بالأعمال لمصلحته الخاصة وتسخير واستغلال ممتلكات المنظمة لصالحه كل ذلك أدى إلى تطور الجريمة تجاه المال العام والخاص، والابتزاز والرشوة وعدم احترام الحقوق لابد لذلك من أسباب . (</w:t>
      </w:r>
      <w:r w:rsidRPr="00DA4E45">
        <w:rPr>
          <w:rFonts w:ascii="Sakkal Majalla" w:hAnsi="Sakkal Majalla" w:cs="Sakkal Majalla"/>
          <w:sz w:val="28"/>
          <w:szCs w:val="28"/>
        </w:rPr>
        <w:t>Lazreug, 2023</w:t>
      </w:r>
      <w:r w:rsidRPr="00DA4E45">
        <w:rPr>
          <w:rFonts w:ascii="Sakkal Majalla" w:hAnsi="Sakkal Majalla" w:cs="Sakkal Majalla"/>
          <w:sz w:val="28"/>
          <w:szCs w:val="28"/>
          <w:rtl/>
          <w:lang w:bidi="ar-EG"/>
        </w:rPr>
        <w:t>)</w:t>
      </w:r>
    </w:p>
    <w:p w14:paraId="5CB67215" w14:textId="44F4CBC9"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28" w:name="_Toc192771530"/>
      <w:r w:rsidRPr="00DA4E45">
        <w:rPr>
          <w:rFonts w:ascii="Sakkal Majalla" w:hAnsi="Sakkal Majalla" w:cs="Sakkal Majalla" w:hint="cs"/>
          <w:b/>
          <w:bCs/>
          <w:sz w:val="32"/>
          <w:szCs w:val="32"/>
          <w:rtl/>
          <w:lang w:bidi="ar-EG"/>
        </w:rPr>
        <w:t xml:space="preserve">13.1.2 </w:t>
      </w:r>
      <w:r w:rsidR="004D3C98" w:rsidRPr="00DA4E45">
        <w:rPr>
          <w:rFonts w:ascii="Sakkal Majalla" w:hAnsi="Sakkal Majalla" w:cs="Sakkal Majalla"/>
          <w:b/>
          <w:bCs/>
          <w:sz w:val="32"/>
          <w:szCs w:val="32"/>
          <w:rtl/>
          <w:lang w:bidi="ar-EG"/>
        </w:rPr>
        <w:t>أسباب السلوك غير الأخلاقي في المنظمات:</w:t>
      </w:r>
      <w:bookmarkEnd w:id="28"/>
    </w:p>
    <w:p w14:paraId="5E437CDF"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المنظمات الإدارية على مختلف أنواعها وتخصصاتها ليست الأجزاء من المجتمع الذي تعمل فيه فالموظف هو مواطن يعيش في بيئة الإدارة وينقل إليها القيم والعادات والتقاليد التي يشاطر مواطنيه فيها والمواطن هو المستفيد من خدمات الإدارة سواء كان متعاوناً معها أو معارضاً لأهدافها أو محايداً بالنسبة لما تقدمه إليه من خدمات، وأسباب الانحراف الوظيفي في أي بلد يعود إما لأسباب داخلية أو خارجية أو قد تكون فردية أو جماعية أو ذات طابع اقتصادي أو اجتماعي أو تشريعي. (المصلوخي، 2024)</w:t>
      </w:r>
    </w:p>
    <w:p w14:paraId="5E1A70C5"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وقد صنف احد العلماء أسباب السلوك غير الأخلاقي في أربعة فئات رئيسية هي:</w:t>
      </w:r>
    </w:p>
    <w:p w14:paraId="376515C6" w14:textId="77777777" w:rsidR="004D3C98" w:rsidRPr="00DA4E45" w:rsidRDefault="004D3C98" w:rsidP="00DD381A">
      <w:pPr>
        <w:numPr>
          <w:ilvl w:val="0"/>
          <w:numId w:val="3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البيئة السياسية والدستورية من المعلوم أن الموظف يعمل ضمن بيئة سياسية ودستورية معينة، وعليه فإن سلوكه يتأثر إلى حد ما بمدى جدية الرقابة على أعماله من قبل الأجهزة الحكومية والقضائية وفي غياب الرقابة أو عدم فاعليتها من قبل الهيئات التشريعية، فإن مسألة الموظفين تكون ضعيفة وبالتالي تكون سبب في بروز السلوك غير الأخلاقي. (بن الحسن، 2019)</w:t>
      </w:r>
    </w:p>
    <w:p w14:paraId="3C012F76" w14:textId="77777777" w:rsidR="004D3C98" w:rsidRPr="00DA4E45" w:rsidRDefault="004D3C98" w:rsidP="00DD381A">
      <w:pPr>
        <w:numPr>
          <w:ilvl w:val="0"/>
          <w:numId w:val="3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البيئة السيكولوجية (النفسية): إن القيم الاجتماعية والنفسية والاتجاهات نحو الحياة كما يراها المجتمع تتحكم في مفاهيم وممارسات السلوك الأخلاقي في المنظمات، فإذا كان هناك صفح عن الفساد والامتيازات الخاصة في بلد أو دائرة ما فإننا يجب ألا ننتظر من الموظفين في ذلك البلد أو الدائرة أن يسلكوا سلوكاً أخلاقياً. (الجهني، 2024)</w:t>
      </w:r>
    </w:p>
    <w:p w14:paraId="1486963D"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لابد من القول إن نظام القيم السائد في أي مجتمع يعكس السلوك المتوقع لموظفيه فإذا شعر المواطن أن الحكومة يجب أن تدار كما تدار الأعمال العائلية وإن لكل موظف ثمنه، وإن مصلحة الفرد أهم من مصلحة الوطن فإن هذا المناخ يولد بيئة سيكولوجية تصبح فيها النشاطات غير أخلاقية أكثر احتمالا ويعتقد الموظفين ذلك ويكونوا مهيئين نفسيا لفعل غير أخلاقي. (فضيل، 2023)</w:t>
      </w:r>
    </w:p>
    <w:p w14:paraId="0A3E69DF" w14:textId="77777777" w:rsidR="004D3C98" w:rsidRPr="00DA4E45" w:rsidRDefault="004D3C98" w:rsidP="00DD381A">
      <w:pPr>
        <w:numPr>
          <w:ilvl w:val="0"/>
          <w:numId w:val="3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البيئة الاجتماعية والاقتصادية كالقوانين التي تفرضها البيئة الخارجية كقانون ضريبة الدخل أو ضريبة المبيعات وقد تدفع البعض بالتحايل عليها بل نجد أحياناً في بعض الدول التي تطبق نظاماً إسلامياً هنالك تحايلاً من بعض المنظمات والأفراد على قوانين اقتصادية كقانون الزكاة مثلاً. (توام، 2021)</w:t>
      </w:r>
    </w:p>
    <w:p w14:paraId="17703CF9"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يختلف الفساد من مجتمع لآخر ومن دولة نامية إلى دولة متقدمة وهكذا ومن مجتمع متدين إلى مجتمع آخر فالرشوة والكسب الذي تحرمه مجتمعاتنا المسلمة نجد أن هنالك مجتمعات تتبعه بل تبيحه كما تمثل عوامل الفقر وقلة الإشباع عاملاً أساسياً في انتشار الأفعال غير الأخلاقية والفساد الذي يسببه التدني الواضح بمستويات الأجور وشروط الخدمة المجحفة. (</w:t>
      </w:r>
      <w:r w:rsidRPr="00DA4E45">
        <w:rPr>
          <w:rFonts w:ascii="Sakkal Majalla" w:hAnsi="Sakkal Majalla" w:cs="Sakkal Majalla"/>
          <w:sz w:val="28"/>
          <w:szCs w:val="28"/>
        </w:rPr>
        <w:t>Tir, 2024</w:t>
      </w:r>
      <w:r w:rsidRPr="00DA4E45">
        <w:rPr>
          <w:rFonts w:ascii="Sakkal Majalla" w:hAnsi="Sakkal Majalla" w:cs="Sakkal Majalla"/>
          <w:sz w:val="28"/>
          <w:szCs w:val="28"/>
          <w:rtl/>
          <w:lang w:bidi="ar-EG"/>
        </w:rPr>
        <w:t>)</w:t>
      </w:r>
    </w:p>
    <w:p w14:paraId="47DFCF55"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sz w:val="28"/>
          <w:szCs w:val="28"/>
        </w:rPr>
      </w:pPr>
    </w:p>
    <w:p w14:paraId="7021D687" w14:textId="77777777" w:rsidR="004D3C98" w:rsidRPr="00DA4E45" w:rsidRDefault="004D3C98" w:rsidP="00DD381A">
      <w:pPr>
        <w:numPr>
          <w:ilvl w:val="0"/>
          <w:numId w:val="3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البيئة الإدارية: إذا شعر الموظف أن لديه فرصة كبيرة للإفلات من العقاب إذا ما قام بعمل غير أخلاقي، فإنه لا يعير انتباها لقضية الالتزام بالمبادئ الأخلاقية، فأي تلكؤ في تطبيق الأنظمة الإدارية يسهم في استمرار فساد البيئة الإدارية. (</w:t>
      </w:r>
      <w:r w:rsidRPr="00DA4E45">
        <w:rPr>
          <w:rFonts w:ascii="Sakkal Majalla" w:hAnsi="Sakkal Majalla" w:cs="Sakkal Majalla"/>
          <w:sz w:val="28"/>
          <w:szCs w:val="28"/>
        </w:rPr>
        <w:t>Al-Maliki, 2023</w:t>
      </w:r>
      <w:r w:rsidRPr="00DA4E45">
        <w:rPr>
          <w:rFonts w:ascii="Sakkal Majalla" w:hAnsi="Sakkal Majalla" w:cs="Sakkal Majalla"/>
          <w:sz w:val="28"/>
          <w:szCs w:val="28"/>
          <w:rtl/>
          <w:lang w:bidi="ar-EG"/>
        </w:rPr>
        <w:t>)</w:t>
      </w:r>
    </w:p>
    <w:p w14:paraId="5D2FF366"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بالمثل أن رضا المديرين عن وجود الخلل في إدارتهم يولد إيماناً لدى عامة الناس بعدم استقلالية الموظفين ويشعر الناس بالتالي أن أعمالهم لن تنجز دون اللجوء إلى أساليب ملتوية لإنجازها. (</w:t>
      </w:r>
      <w:r w:rsidRPr="00DA4E45">
        <w:rPr>
          <w:rFonts w:ascii="Sakkal Majalla" w:hAnsi="Sakkal Majalla" w:cs="Sakkal Majalla"/>
          <w:sz w:val="28"/>
          <w:szCs w:val="28"/>
        </w:rPr>
        <w:t>Abdulla, 2022</w:t>
      </w:r>
      <w:r w:rsidRPr="00DA4E45">
        <w:rPr>
          <w:rFonts w:ascii="Sakkal Majalla" w:hAnsi="Sakkal Majalla" w:cs="Sakkal Majalla"/>
          <w:sz w:val="28"/>
          <w:szCs w:val="28"/>
          <w:rtl/>
          <w:lang w:bidi="ar-EG"/>
        </w:rPr>
        <w:t>)</w:t>
      </w:r>
    </w:p>
    <w:p w14:paraId="139981B9"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كذلك فإن غياب المؤسسية عن المنظمات تولد شعوراً لدى الموظفين بعدم الاهتمام بأعمالهم لعدم وجود الآلية التي تجعل منهم مسؤولين عن أخطائهم، فحيث لا توجد مساءلة يصبح التقاضي عن الأعمال غير الأخلاقية في البيئة الإدارية متفشياً، وتلعب سياسة التوظيف دوراً هاماً في الفساد الأخلاقي. (</w:t>
      </w:r>
      <w:r w:rsidRPr="00DA4E45">
        <w:rPr>
          <w:rFonts w:ascii="Sakkal Majalla" w:hAnsi="Sakkal Majalla" w:cs="Sakkal Majalla"/>
          <w:sz w:val="28"/>
          <w:szCs w:val="28"/>
        </w:rPr>
        <w:t>Juwaili, 2023</w:t>
      </w:r>
      <w:r w:rsidRPr="00DA4E45">
        <w:rPr>
          <w:rFonts w:ascii="Sakkal Majalla" w:hAnsi="Sakkal Majalla" w:cs="Sakkal Majalla"/>
          <w:sz w:val="28"/>
          <w:szCs w:val="28"/>
          <w:rtl/>
          <w:lang w:bidi="ar-EG"/>
        </w:rPr>
        <w:t>)</w:t>
      </w:r>
    </w:p>
    <w:p w14:paraId="03125EBE" w14:textId="6463981C"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29" w:name="_Toc192771531"/>
      <w:r w:rsidRPr="00DA4E45">
        <w:rPr>
          <w:rFonts w:ascii="Sakkal Majalla" w:hAnsi="Sakkal Majalla" w:cs="Sakkal Majalla" w:hint="cs"/>
          <w:b/>
          <w:bCs/>
          <w:sz w:val="32"/>
          <w:szCs w:val="32"/>
          <w:rtl/>
          <w:lang w:bidi="ar-EG"/>
        </w:rPr>
        <w:t xml:space="preserve">14.1.2 </w:t>
      </w:r>
      <w:r w:rsidR="004D3C98" w:rsidRPr="00DA4E45">
        <w:rPr>
          <w:rFonts w:ascii="Sakkal Majalla" w:hAnsi="Sakkal Majalla" w:cs="Sakkal Majalla"/>
          <w:b/>
          <w:bCs/>
          <w:sz w:val="32"/>
          <w:szCs w:val="32"/>
          <w:rtl/>
          <w:lang w:bidi="ar-EG"/>
        </w:rPr>
        <w:t>أخلاقيات وقيم العمل في وظيفة التسويق:</w:t>
      </w:r>
      <w:bookmarkEnd w:id="29"/>
    </w:p>
    <w:p w14:paraId="72C94BE7"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مع هيمنة التسويق على المنظمات المعاصرة ووضوح التوجه التسويقي في إستراتيجيات هذه المنظمات، ومع تزايد أهمية الدور الذي تؤديه وظيفة التسويق كحلقة وصل مهنية محايدة بين المستهلك والبيئة الخارجية من جانب والمنظمة من جانب آخر مع كل هذا تظهر أهمية وأثر الجوانب الأخلاقية والقيمية في وظيفة التسويق وضرورة مراعاتها لا إمكانية تحقيق التوازن بين مصالح الأطراف المختلفة ومن تلك الجوانب: (</w:t>
      </w:r>
      <w:r w:rsidRPr="00DA4E45">
        <w:rPr>
          <w:rFonts w:ascii="Sakkal Majalla" w:hAnsi="Sakkal Majalla" w:cs="Sakkal Majalla"/>
          <w:sz w:val="28"/>
          <w:szCs w:val="28"/>
        </w:rPr>
        <w:t>Lazreug, 2023</w:t>
      </w:r>
      <w:r w:rsidRPr="00DA4E45">
        <w:rPr>
          <w:rFonts w:ascii="Sakkal Majalla" w:hAnsi="Sakkal Majalla" w:cs="Sakkal Majalla"/>
          <w:sz w:val="28"/>
          <w:szCs w:val="28"/>
          <w:rtl/>
          <w:lang w:bidi="ar-EG"/>
        </w:rPr>
        <w:t>)</w:t>
      </w:r>
    </w:p>
    <w:p w14:paraId="2F71D58E" w14:textId="77777777" w:rsidR="004D3C98" w:rsidRPr="00DA4E45" w:rsidRDefault="004D3C98" w:rsidP="00DD381A">
      <w:pPr>
        <w:numPr>
          <w:ilvl w:val="0"/>
          <w:numId w:val="3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مدى حرص المنظمة على تحقيق رغبات وحاجات العملاء.</w:t>
      </w:r>
    </w:p>
    <w:p w14:paraId="3D1A8413" w14:textId="77777777" w:rsidR="004D3C98" w:rsidRPr="00DA4E45" w:rsidRDefault="004D3C98" w:rsidP="00DD381A">
      <w:pPr>
        <w:numPr>
          <w:ilvl w:val="0"/>
          <w:numId w:val="3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مستوى الإنفاق والجهد الذي يمكن أن تخصصه المنظمة الدراسة سلوك المستهلك للتعرف على رغباته وحاجاته.</w:t>
      </w:r>
    </w:p>
    <w:p w14:paraId="3D499E6D" w14:textId="77777777" w:rsidR="004D3C98" w:rsidRPr="00DA4E45" w:rsidRDefault="004D3C98" w:rsidP="00DD381A">
      <w:pPr>
        <w:numPr>
          <w:ilvl w:val="0"/>
          <w:numId w:val="3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مدى حرص المنظمة على تحسين جودة منتجاتها لتفوق توقعات عملائها. </w:t>
      </w:r>
    </w:p>
    <w:p w14:paraId="4C4F870D" w14:textId="77777777" w:rsidR="004D3C98" w:rsidRPr="00DA4E45" w:rsidRDefault="004D3C98" w:rsidP="00DD381A">
      <w:pPr>
        <w:numPr>
          <w:ilvl w:val="0"/>
          <w:numId w:val="3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مدى استعداد المنظمة للاستماع إلى آراء وتحفظات وشكاوى عملائها والاستجابة لهم.</w:t>
      </w:r>
    </w:p>
    <w:p w14:paraId="21FCD431" w14:textId="77777777" w:rsidR="004D3C98" w:rsidRPr="00DA4E45" w:rsidRDefault="004D3C98" w:rsidP="00DD381A">
      <w:pPr>
        <w:numPr>
          <w:ilvl w:val="0"/>
          <w:numId w:val="37"/>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lastRenderedPageBreak/>
        <w:t>. مدى تحري المنظمة لمعايير الصدق والموضوعية والأمانة في الترويج.</w:t>
      </w:r>
    </w:p>
    <w:p w14:paraId="7B6526CD" w14:textId="77777777" w:rsidR="004D3C98" w:rsidRPr="00DA4E45" w:rsidRDefault="004D3C98" w:rsidP="00DD381A">
      <w:pPr>
        <w:numPr>
          <w:ilvl w:val="0"/>
          <w:numId w:val="3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 مدى قدرة المنظمة على المحافظة على حقوق العميل المتمثلة في حق المستهلك في الحصول على المعلومات وحرية الاختيار والأمن والأمان وحق المستهلك في إبداء الرأي والشكوى وحقة في التعويض.</w:t>
      </w:r>
    </w:p>
    <w:p w14:paraId="5FCBD849"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يرى الباحث من خلال ما تقدم أن أخلاقيات وظيفة التسويق مهمة وضرورية لكل أطراف العلاقة سوى كان العميل أو الشركة أو أصحاب المصلحة بصورة عامة لأن الالتزام بالمعايير الأخلاقية في التسويق يعود بالنفع على الجميع وحتى المجتمع من خلال تحمل الشركة دورها في المسؤولية الاجتماعية. (المصلوخي، 2024)</w:t>
      </w:r>
    </w:p>
    <w:p w14:paraId="2A355FBB"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sz w:val="28"/>
          <w:szCs w:val="28"/>
          <w:rtl/>
          <w:lang w:bidi="ar-EG"/>
        </w:rPr>
      </w:pPr>
    </w:p>
    <w:p w14:paraId="688C0967" w14:textId="77777777" w:rsidR="002A5B71" w:rsidRPr="00DA4E45" w:rsidRDefault="002A5B71">
      <w:pPr>
        <w:bidi w:val="0"/>
        <w:rPr>
          <w:rFonts w:ascii="Sakkal Majalla" w:hAnsi="Sakkal Majalla" w:cs="Sakkal Majalla"/>
          <w:sz w:val="28"/>
          <w:szCs w:val="28"/>
          <w:rtl/>
          <w:lang w:bidi="ar-EG"/>
        </w:rPr>
      </w:pPr>
      <w:r w:rsidRPr="00DA4E45">
        <w:rPr>
          <w:rFonts w:ascii="Sakkal Majalla" w:hAnsi="Sakkal Majalla" w:cs="Sakkal Majalla"/>
          <w:sz w:val="28"/>
          <w:szCs w:val="28"/>
          <w:rtl/>
          <w:lang w:bidi="ar-EG"/>
        </w:rPr>
        <w:br w:type="page"/>
      </w:r>
    </w:p>
    <w:p w14:paraId="0785440F" w14:textId="2FFE9126" w:rsidR="002A5B71" w:rsidRPr="00DA4E45" w:rsidRDefault="002A5B71" w:rsidP="002A5B71">
      <w:pPr>
        <w:tabs>
          <w:tab w:val="left" w:pos="1632"/>
        </w:tabs>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0" w:name="_Toc192771532"/>
      <w:r w:rsidRPr="00DA4E45">
        <w:rPr>
          <w:rFonts w:ascii="Sakkal Majalla" w:hAnsi="Sakkal Majalla" w:cs="Sakkal Majalla" w:hint="cs"/>
          <w:b/>
          <w:bCs/>
          <w:sz w:val="36"/>
          <w:szCs w:val="36"/>
          <w:rtl/>
          <w:lang w:bidi="ar-EG"/>
        </w:rPr>
        <w:lastRenderedPageBreak/>
        <w:t>المبحث الثاني: الحوفز</w:t>
      </w:r>
      <w:bookmarkEnd w:id="30"/>
    </w:p>
    <w:p w14:paraId="5CA66266" w14:textId="3ACC2118"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31" w:name="_Toc192771533"/>
      <w:r w:rsidRPr="00DA4E45">
        <w:rPr>
          <w:rFonts w:ascii="Sakkal Majalla" w:hAnsi="Sakkal Majalla" w:cs="Sakkal Majalla" w:hint="cs"/>
          <w:b/>
          <w:bCs/>
          <w:sz w:val="32"/>
          <w:szCs w:val="32"/>
          <w:rtl/>
          <w:lang w:bidi="ar-EG"/>
        </w:rPr>
        <w:t xml:space="preserve">1.2.2 </w:t>
      </w:r>
      <w:r w:rsidR="004D3C98" w:rsidRPr="00DA4E45">
        <w:rPr>
          <w:rFonts w:ascii="Sakkal Majalla" w:hAnsi="Sakkal Majalla" w:cs="Sakkal Majalla"/>
          <w:b/>
          <w:bCs/>
          <w:sz w:val="32"/>
          <w:szCs w:val="32"/>
          <w:rtl/>
          <w:lang w:bidi="ar-EG"/>
        </w:rPr>
        <w:t>مفهوم الحوافز:</w:t>
      </w:r>
      <w:bookmarkEnd w:id="31"/>
    </w:p>
    <w:p w14:paraId="7619B83F"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يتوقف نجاح المنظمة على وجود استراتيجية فعالة تقوم على اساس غايات واهداف واضحة ومحددة، ويمكن للمديرين وكذلك ادارات واقسام الموارد البشرية استخدام الحوافز كأدوات لحفز العاملين لتحقيق الغايات والاهداف باعتبار هذه الحوافز أحد المداخل الجوهرية لتعويض العاملين.  (</w:t>
      </w:r>
      <w:r w:rsidRPr="00DA4E45">
        <w:rPr>
          <w:rFonts w:ascii="Sakkal Majalla" w:hAnsi="Sakkal Majalla" w:cs="Sakkal Majalla"/>
          <w:sz w:val="28"/>
          <w:szCs w:val="28"/>
        </w:rPr>
        <w:t>Diak, 2019</w:t>
      </w:r>
      <w:r w:rsidRPr="00DA4E45">
        <w:rPr>
          <w:rFonts w:ascii="Sakkal Majalla" w:hAnsi="Sakkal Majalla" w:cs="Sakkal Majalla"/>
          <w:sz w:val="28"/>
          <w:szCs w:val="28"/>
          <w:rtl/>
          <w:lang w:bidi="ar-EG"/>
        </w:rPr>
        <w:t>)</w:t>
      </w:r>
    </w:p>
    <w:p w14:paraId="53BE36E1"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والتحفيز هو ايجاد الوسائل والاساليب التي من شأنها ان ترفع بالقوي البشرية الى مزيد من البزل والعطاء وتحسين دورتهم الانتاجية وهذه الاساليب تحتل مكانا بارزا وتلقي اهتماما بالغا لدي غالبية منظمات الاعمال وتأخذ أولوية قصوى في تفكير المدراء في المنظمات العاملة وان امتلاك اي منظمة قاعدة من القوي البشرية المحفزة فانه يجعل منها قوي تنافسية تتميز على مثيلاتها في المنظمات العمالية. (</w:t>
      </w:r>
      <w:r w:rsidRPr="00DA4E45">
        <w:rPr>
          <w:rFonts w:ascii="Sakkal Majalla" w:hAnsi="Sakkal Majalla" w:cs="Sakkal Majalla"/>
          <w:sz w:val="28"/>
          <w:szCs w:val="28"/>
        </w:rPr>
        <w:t>Digou, 2024</w:t>
      </w:r>
      <w:r w:rsidRPr="00DA4E45">
        <w:rPr>
          <w:rFonts w:ascii="Sakkal Majalla" w:hAnsi="Sakkal Majalla" w:cs="Sakkal Majalla"/>
          <w:sz w:val="28"/>
          <w:szCs w:val="28"/>
          <w:rtl/>
          <w:lang w:bidi="ar-EG"/>
        </w:rPr>
        <w:t>)</w:t>
      </w:r>
    </w:p>
    <w:p w14:paraId="434C4874"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وعرف الحوافز على انها هي اساليب تحويل قدرات العاملين بما يزيد من ادائهم كما او نوعا او احداهما وهي اساليب توجيه سلوك الانسان بعمل معين أو الابتعاد عنه بقصة تحقيق هدف المنظمة والفرد والمجتمع وهي اساليب تحسين استغلال وسائل او عناصر الانتاج. وتم تعريفها على انها العوامل التي تجعل الافراد ينهضون بعملهم على نحو أفضل ويبذلون معه جهدا أكبر مما يبذله غيرهم. (</w:t>
      </w:r>
      <w:r w:rsidRPr="00DA4E45">
        <w:rPr>
          <w:rFonts w:ascii="Sakkal Majalla" w:hAnsi="Sakkal Majalla" w:cs="Sakkal Majalla"/>
          <w:sz w:val="28"/>
          <w:szCs w:val="28"/>
        </w:rPr>
        <w:t>Musaddiq, 2024</w:t>
      </w:r>
      <w:r w:rsidRPr="00DA4E45">
        <w:rPr>
          <w:rFonts w:ascii="Sakkal Majalla" w:hAnsi="Sakkal Majalla" w:cs="Sakkal Majalla"/>
          <w:sz w:val="28"/>
          <w:szCs w:val="28"/>
          <w:rtl/>
          <w:lang w:bidi="ar-EG"/>
        </w:rPr>
        <w:t>)</w:t>
      </w:r>
    </w:p>
    <w:p w14:paraId="60846780"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وعرف ايضا هي مجموعة العوامل والمؤثرات والادوات والوسائل التي تدفع الفرد وتشجعه للأقبال على سلوك معين رغبة في الحصول على النتائج الايجابية التي تترتب على ذلك السلوك. وفي إطار هذا المنظور فان الحوافز بالنسبة للموظف تتمثل في العوامل والمؤثرات التي تدفعه لأداء عمله بأرفع درجة من الكفاءة والفعالية بقية الحصول على تميز مادي او معنوي. (هادي، 2020)</w:t>
      </w:r>
    </w:p>
    <w:p w14:paraId="52837FC7" w14:textId="0B76AB20"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32" w:name="_Toc192771534"/>
      <w:r w:rsidRPr="00DA4E45">
        <w:rPr>
          <w:rFonts w:ascii="Sakkal Majalla" w:hAnsi="Sakkal Majalla" w:cs="Sakkal Majalla" w:hint="cs"/>
          <w:b/>
          <w:bCs/>
          <w:sz w:val="32"/>
          <w:szCs w:val="32"/>
          <w:rtl/>
          <w:lang w:bidi="ar-EG"/>
        </w:rPr>
        <w:lastRenderedPageBreak/>
        <w:t xml:space="preserve">2.2.2 </w:t>
      </w:r>
      <w:r w:rsidR="004D3C98" w:rsidRPr="00DA4E45">
        <w:rPr>
          <w:rFonts w:ascii="Sakkal Majalla" w:hAnsi="Sakkal Majalla" w:cs="Sakkal Majalla"/>
          <w:b/>
          <w:bCs/>
          <w:sz w:val="32"/>
          <w:szCs w:val="32"/>
          <w:rtl/>
          <w:lang w:bidi="ar-EG"/>
        </w:rPr>
        <w:t>الفرق بين الدافع والحافز:</w:t>
      </w:r>
      <w:bookmarkEnd w:id="32"/>
    </w:p>
    <w:p w14:paraId="6DC30108" w14:textId="628FAA76"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الدافع للعمل شيء ينبع من نفس الفرد ويثير فيه الرغبة في العمل والحافز للعمل شيء خارجي يوجد في المجتمع او البيئة المحيطة بالشخص يجذب اليها باعتبارها وسيلة لإشباع حاجاته التي يشعر بها. (جلول، 2019)</w:t>
      </w:r>
    </w:p>
    <w:p w14:paraId="6D0B75F5" w14:textId="2C307246"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33" w:name="_Toc192771535"/>
      <w:r w:rsidRPr="00DA4E45">
        <w:rPr>
          <w:rFonts w:ascii="Sakkal Majalla" w:hAnsi="Sakkal Majalla" w:cs="Sakkal Majalla" w:hint="cs"/>
          <w:b/>
          <w:bCs/>
          <w:sz w:val="32"/>
          <w:szCs w:val="32"/>
          <w:rtl/>
          <w:lang w:bidi="ar-EG"/>
        </w:rPr>
        <w:t xml:space="preserve">3.2.2 </w:t>
      </w:r>
      <w:r w:rsidR="004D3C98" w:rsidRPr="00DA4E45">
        <w:rPr>
          <w:rFonts w:ascii="Sakkal Majalla" w:hAnsi="Sakkal Majalla" w:cs="Sakkal Majalla"/>
          <w:b/>
          <w:bCs/>
          <w:sz w:val="32"/>
          <w:szCs w:val="32"/>
          <w:rtl/>
          <w:lang w:bidi="ar-EG"/>
        </w:rPr>
        <w:t>اهمية الحوافز:</w:t>
      </w:r>
      <w:bookmarkEnd w:id="33"/>
    </w:p>
    <w:p w14:paraId="6BB92120"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تنبع أهمية الحوافز من اهمية زيادة اداء أو انتاجية المنظمة وتحقق رضا العاملين بها وتعتبر الحوافز اداء من انجح الادوات التي تستخدمها المنظمة لدفع عامليها نحو العمل بحماس وبالتالي لابد من الاهتمام بها. (العبدلله، 2022)</w:t>
      </w:r>
    </w:p>
    <w:p w14:paraId="3838C2D5"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تعتبر الحوافز مهمة بالنسبة للمنظمة والعاملين وذلك من خلال الاتي: (إنجرو، 2023)</w:t>
      </w:r>
    </w:p>
    <w:p w14:paraId="7497491B" w14:textId="77777777" w:rsidR="004D3C98" w:rsidRPr="00DA4E45" w:rsidRDefault="004D3C98" w:rsidP="00DD381A">
      <w:pPr>
        <w:numPr>
          <w:ilvl w:val="0"/>
          <w:numId w:val="3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زيادة العوائد المحققة للمنظمة عندما يكون نظم الحوافز كفؤ ذلك من خلال رفع الكفاءة الانتاجية للأفراد العاملين.</w:t>
      </w:r>
    </w:p>
    <w:p w14:paraId="6ADC87F1" w14:textId="77777777" w:rsidR="004D3C98" w:rsidRPr="00DA4E45" w:rsidRDefault="004D3C98" w:rsidP="00DD381A">
      <w:pPr>
        <w:numPr>
          <w:ilvl w:val="0"/>
          <w:numId w:val="38"/>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تقليص حجم قوة العمل المطلوبة من قبل المنظمة وذلك بمساهمة نظم الحوافز في تفجير قدرات العاملين وطاقتهم والاستفادة منها قدر الامكان.</w:t>
      </w:r>
    </w:p>
    <w:p w14:paraId="29582190" w14:textId="77777777" w:rsidR="004D3C98" w:rsidRPr="00DA4E45" w:rsidRDefault="004D3C98" w:rsidP="00DD381A">
      <w:pPr>
        <w:numPr>
          <w:ilvl w:val="0"/>
          <w:numId w:val="3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تحسين الوضع المادي والنفسي والاجتماعي للفرد وتحقيق عملية ربط للمصالح الزاتية للفرد مع مصالح منظمته.</w:t>
      </w:r>
    </w:p>
    <w:p w14:paraId="350C5247" w14:textId="77777777" w:rsidR="004D3C98" w:rsidRPr="00DA4E45" w:rsidRDefault="004D3C98" w:rsidP="00DD381A">
      <w:pPr>
        <w:numPr>
          <w:ilvl w:val="0"/>
          <w:numId w:val="3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تقليل كلف الانتاج باتجاه ابتكار وتطوير واعتماد اساليب عمل حديثة من شأنها تقليص في الوقت والمواد الأولية المصروفة</w:t>
      </w:r>
    </w:p>
    <w:p w14:paraId="34BD33C7"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 xml:space="preserve">وتبدو اهمية الحوافز في مختلف المستويات على النحو التالي: </w:t>
      </w:r>
    </w:p>
    <w:p w14:paraId="597825CB" w14:textId="77777777" w:rsidR="004D3C98" w:rsidRPr="00DA4E45" w:rsidRDefault="004D3C98" w:rsidP="00DD381A">
      <w:pPr>
        <w:pStyle w:val="ListParagraph"/>
        <w:numPr>
          <w:ilvl w:val="0"/>
          <w:numId w:val="51"/>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اولاً اهمية الحوافز على المستوي الفردي:</w:t>
      </w:r>
    </w:p>
    <w:p w14:paraId="714EC80A" w14:textId="77777777" w:rsidR="004D3C98" w:rsidRPr="00DA4E45" w:rsidRDefault="004D3C98" w:rsidP="00DD381A">
      <w:pPr>
        <w:numPr>
          <w:ilvl w:val="0"/>
          <w:numId w:val="3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الاعتراف بقيمة ما ينجزه الفرد واشباع حاجته للتقدير طالما ان العمل السيئ سريعا ما ينال صاحبه الجزاء الرادع من التأنيب والتوبيخ والخصم يجب الاعتراف بحق من بذل الجهد واتقن الاداء وأخلص في العمل وتشجيعه وحثه على الاستمرار. (أبو زعيتر، 2022)</w:t>
      </w:r>
    </w:p>
    <w:p w14:paraId="765D2C07" w14:textId="77777777" w:rsidR="004D3C98" w:rsidRPr="00DA4E45" w:rsidRDefault="004D3C98" w:rsidP="00DD381A">
      <w:pPr>
        <w:numPr>
          <w:ilvl w:val="0"/>
          <w:numId w:val="3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اداة للتغذية المرتدة: يسعي معظم الافراد الى الوقوف على نتائج افعالهم ورد فعل الغير تجاههما، استجابة لرغبتهم في معرفة المعلومات والبيانات عن ادائهم. (</w:t>
      </w:r>
      <w:r w:rsidRPr="00DA4E45">
        <w:rPr>
          <w:rFonts w:ascii="Sakkal Majalla" w:hAnsi="Sakkal Majalla" w:cs="Sakkal Majalla"/>
          <w:sz w:val="28"/>
          <w:szCs w:val="28"/>
        </w:rPr>
        <w:t>Al-Haddad, 2023</w:t>
      </w:r>
      <w:r w:rsidRPr="00DA4E45">
        <w:rPr>
          <w:rFonts w:ascii="Sakkal Majalla" w:hAnsi="Sakkal Majalla" w:cs="Sakkal Majalla"/>
          <w:sz w:val="28"/>
          <w:szCs w:val="28"/>
          <w:rtl/>
          <w:lang w:bidi="ar-EG"/>
        </w:rPr>
        <w:t>)</w:t>
      </w:r>
    </w:p>
    <w:p w14:paraId="6F6F073F" w14:textId="77777777" w:rsidR="004D3C98" w:rsidRPr="00DA4E45" w:rsidRDefault="004D3C98" w:rsidP="00DD381A">
      <w:pPr>
        <w:numPr>
          <w:ilvl w:val="0"/>
          <w:numId w:val="3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الدعم المالي: يمثل الدعم المالي اهمية كبيرة لمعظم الافراد فالتعويض المالي يحتل مكانة كبيرة في جو العمل حتى يتمكن من اشباع حاجاتهم المادية. (</w:t>
      </w:r>
      <w:r w:rsidRPr="00DA4E45">
        <w:rPr>
          <w:rFonts w:ascii="Sakkal Majalla" w:hAnsi="Sakkal Majalla" w:cs="Sakkal Majalla"/>
          <w:sz w:val="28"/>
          <w:szCs w:val="28"/>
        </w:rPr>
        <w:t>Soliman, 2021</w:t>
      </w:r>
      <w:r w:rsidRPr="00DA4E45">
        <w:rPr>
          <w:rFonts w:ascii="Sakkal Majalla" w:hAnsi="Sakkal Majalla" w:cs="Sakkal Majalla"/>
          <w:sz w:val="28"/>
          <w:szCs w:val="28"/>
          <w:rtl/>
          <w:lang w:bidi="ar-EG"/>
        </w:rPr>
        <w:t>)</w:t>
      </w:r>
    </w:p>
    <w:p w14:paraId="1175DBB9" w14:textId="77777777" w:rsidR="004D3C98" w:rsidRPr="00DA4E45" w:rsidRDefault="004D3C98" w:rsidP="00DD381A">
      <w:pPr>
        <w:numPr>
          <w:ilvl w:val="0"/>
          <w:numId w:val="3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تحمل المسؤولية: يعد تحمل المسؤولية من العوامل البارزة ذات الأثر الكبير في انجاز الاعمال وتحقيق الاهداف.</w:t>
      </w:r>
    </w:p>
    <w:p w14:paraId="17EDA50A" w14:textId="77777777" w:rsidR="004D3C98" w:rsidRPr="00DA4E45" w:rsidRDefault="004D3C98" w:rsidP="00DD381A">
      <w:pPr>
        <w:pStyle w:val="ListParagraph"/>
        <w:numPr>
          <w:ilvl w:val="0"/>
          <w:numId w:val="51"/>
        </w:numPr>
        <w:tabs>
          <w:tab w:val="left" w:pos="1632"/>
        </w:tabs>
        <w:spacing w:before="100" w:beforeAutospacing="1" w:after="100" w:afterAutospacing="1" w:line="360" w:lineRule="auto"/>
        <w:ind w:left="423"/>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t>ثانياً - اهمية الحوافز على مستوي الجماعات: (</w:t>
      </w:r>
      <w:r w:rsidRPr="00DA4E45">
        <w:rPr>
          <w:rFonts w:ascii="Sakkal Majalla" w:hAnsi="Sakkal Majalla" w:cs="Sakkal Majalla"/>
          <w:b/>
          <w:bCs/>
          <w:sz w:val="28"/>
          <w:szCs w:val="28"/>
        </w:rPr>
        <w:t>Diak, 2019</w:t>
      </w:r>
      <w:r w:rsidRPr="00DA4E45">
        <w:rPr>
          <w:rFonts w:ascii="Sakkal Majalla" w:hAnsi="Sakkal Majalla" w:cs="Sakkal Majalla"/>
          <w:b/>
          <w:bCs/>
          <w:sz w:val="28"/>
          <w:szCs w:val="28"/>
          <w:rtl/>
          <w:lang w:bidi="ar-EG"/>
        </w:rPr>
        <w:t>)</w:t>
      </w:r>
    </w:p>
    <w:p w14:paraId="12E1327F" w14:textId="77777777" w:rsidR="004D3C98" w:rsidRPr="00DA4E45" w:rsidRDefault="004D3C98" w:rsidP="00DD381A">
      <w:pPr>
        <w:numPr>
          <w:ilvl w:val="0"/>
          <w:numId w:val="40"/>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تنمية روح المشاركة والتعاون تؤدي الحوافز الجماعية الي تكاتف الجماعة لتحقيق المعايير المطلوبة للحصول عليها.</w:t>
      </w:r>
    </w:p>
    <w:p w14:paraId="645AFF03" w14:textId="77777777" w:rsidR="004D3C98" w:rsidRPr="00DA4E45" w:rsidRDefault="004D3C98" w:rsidP="00DD381A">
      <w:pPr>
        <w:numPr>
          <w:ilvl w:val="0"/>
          <w:numId w:val="40"/>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تنمية المهارات فيما بين افراد الجماعة تشجيع الحوافز الجماعية ذوي المهارات العالية من نقل هذه المهارات الى زملائهم مما يزيد من فرص التنمية والتدريب اثناء العمل.</w:t>
      </w:r>
    </w:p>
    <w:p w14:paraId="11F5FDDE" w14:textId="65C24A08"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34" w:name="_Toc192771536"/>
      <w:r w:rsidRPr="00DA4E45">
        <w:rPr>
          <w:rFonts w:ascii="Sakkal Majalla" w:hAnsi="Sakkal Majalla" w:cs="Sakkal Majalla" w:hint="cs"/>
          <w:b/>
          <w:bCs/>
          <w:sz w:val="32"/>
          <w:szCs w:val="32"/>
          <w:rtl/>
          <w:lang w:bidi="ar-EG"/>
        </w:rPr>
        <w:t xml:space="preserve">4.2.2 </w:t>
      </w:r>
      <w:r w:rsidR="004D3C98" w:rsidRPr="00DA4E45">
        <w:rPr>
          <w:rFonts w:ascii="Sakkal Majalla" w:hAnsi="Sakkal Majalla" w:cs="Sakkal Majalla"/>
          <w:b/>
          <w:bCs/>
          <w:sz w:val="32"/>
          <w:szCs w:val="32"/>
          <w:rtl/>
          <w:lang w:bidi="ar-EG"/>
        </w:rPr>
        <w:t>اهمية الحوافز على مستوي المنظمة:</w:t>
      </w:r>
      <w:bookmarkEnd w:id="34"/>
      <w:r w:rsidR="004D3C98" w:rsidRPr="00DA4E45">
        <w:rPr>
          <w:rFonts w:ascii="Sakkal Majalla" w:hAnsi="Sakkal Majalla" w:cs="Sakkal Majalla"/>
          <w:b/>
          <w:bCs/>
          <w:sz w:val="32"/>
          <w:szCs w:val="32"/>
          <w:rtl/>
          <w:lang w:bidi="ar-EG"/>
        </w:rPr>
        <w:t xml:space="preserve"> </w:t>
      </w:r>
    </w:p>
    <w:p w14:paraId="2518F715" w14:textId="77777777" w:rsidR="004D3C98" w:rsidRPr="00DA4E45" w:rsidRDefault="004D3C98" w:rsidP="00DD381A">
      <w:pPr>
        <w:numPr>
          <w:ilvl w:val="0"/>
          <w:numId w:val="41"/>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التكيف مع متطلبات البيئة الداخلية والخارجية تسهم الحوافز في الاستجابة التأثير الضغوط المحيطة بالمنظمة في النواحي الاقتصادية والاجتماعية والتكنولوجية والحكومية، مما يتطلب من المنظمة ابتكار الطرق والوسائل الحديثة لتحسين إنتاجها والحفاظ على مكانتها. (</w:t>
      </w:r>
      <w:r w:rsidRPr="00DA4E45">
        <w:rPr>
          <w:rFonts w:ascii="Sakkal Majalla" w:hAnsi="Sakkal Majalla" w:cs="Sakkal Majalla"/>
          <w:sz w:val="28"/>
          <w:szCs w:val="28"/>
        </w:rPr>
        <w:t>Digou, 2024</w:t>
      </w:r>
      <w:r w:rsidRPr="00DA4E45">
        <w:rPr>
          <w:rFonts w:ascii="Sakkal Majalla" w:hAnsi="Sakkal Majalla" w:cs="Sakkal Majalla"/>
          <w:sz w:val="28"/>
          <w:szCs w:val="28"/>
          <w:rtl/>
          <w:lang w:bidi="ar-EG"/>
        </w:rPr>
        <w:t>)</w:t>
      </w:r>
    </w:p>
    <w:p w14:paraId="49CB9467" w14:textId="77777777" w:rsidR="004D3C98" w:rsidRPr="00DA4E45" w:rsidRDefault="004D3C98" w:rsidP="00DD381A">
      <w:pPr>
        <w:numPr>
          <w:ilvl w:val="0"/>
          <w:numId w:val="41"/>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التكامل والترابط بين نشاط التحفيز وانشطة الموارد المختلفة ومنها تخطيط الموارد البشرية، تحليل الوظائف، الاستقطاب والتعيين التدريب والتنمية وتقييم الاداء والاجور والترقيات وتؤثر هذه الانشطة مجتمعة على النتائج المتوقعة على مستوي المنظمة. (</w:t>
      </w:r>
      <w:r w:rsidRPr="00DA4E45">
        <w:rPr>
          <w:rFonts w:ascii="Sakkal Majalla" w:hAnsi="Sakkal Majalla" w:cs="Sakkal Majalla"/>
          <w:sz w:val="28"/>
          <w:szCs w:val="28"/>
        </w:rPr>
        <w:t>Musaddiq, 2024</w:t>
      </w:r>
      <w:r w:rsidRPr="00DA4E45">
        <w:rPr>
          <w:rFonts w:ascii="Sakkal Majalla" w:hAnsi="Sakkal Majalla" w:cs="Sakkal Majalla"/>
          <w:sz w:val="28"/>
          <w:szCs w:val="28"/>
          <w:rtl/>
          <w:lang w:bidi="ar-EG"/>
        </w:rPr>
        <w:t>)</w:t>
      </w:r>
    </w:p>
    <w:p w14:paraId="220920F7" w14:textId="77777777" w:rsidR="004D3C98" w:rsidRPr="00DA4E45" w:rsidRDefault="004D3C98" w:rsidP="00DD381A">
      <w:pPr>
        <w:numPr>
          <w:ilvl w:val="0"/>
          <w:numId w:val="41"/>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تهيئة المناخ التنظيمي المناسب تسهم الحوافز في تحقيق جو تحقق جو من الرضا عن العمل لدي الأفراد مما يدفعهم للحرص على المصلحة العامة والسعي لزيادة الانتاجية وتحقيق اهداف المنظمة. (هادي، 2020)</w:t>
      </w:r>
    </w:p>
    <w:p w14:paraId="53426CA3" w14:textId="507E2E13"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35" w:name="_Toc192771537"/>
      <w:r w:rsidRPr="00DA4E45">
        <w:rPr>
          <w:rFonts w:ascii="Sakkal Majalla" w:hAnsi="Sakkal Majalla" w:cs="Sakkal Majalla" w:hint="cs"/>
          <w:b/>
          <w:bCs/>
          <w:sz w:val="32"/>
          <w:szCs w:val="32"/>
          <w:rtl/>
          <w:lang w:bidi="ar-EG"/>
        </w:rPr>
        <w:t xml:space="preserve">5.2.2 </w:t>
      </w:r>
      <w:r w:rsidR="004D3C98" w:rsidRPr="00DA4E45">
        <w:rPr>
          <w:rFonts w:ascii="Sakkal Majalla" w:hAnsi="Sakkal Majalla" w:cs="Sakkal Majalla"/>
          <w:b/>
          <w:bCs/>
          <w:sz w:val="32"/>
          <w:szCs w:val="32"/>
          <w:rtl/>
          <w:lang w:bidi="ar-EG"/>
        </w:rPr>
        <w:t>خصائص نظام الحوافز الفعال:</w:t>
      </w:r>
      <w:bookmarkEnd w:id="35"/>
    </w:p>
    <w:p w14:paraId="364E78F1"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تكتسب نظم الحوافز وفعاليتها اهمية خاصة في توجيه السلوك الانساني الهادف الي رفع الاداء وتحقيق الاهداف سواء الفردية أو التنظيمية، ومن تلك الخصائص الآتي: (جلول، 2019)</w:t>
      </w:r>
    </w:p>
    <w:p w14:paraId="7B827337" w14:textId="77777777" w:rsidR="004D3C98" w:rsidRPr="00DA4E45" w:rsidRDefault="004D3C98" w:rsidP="00DD381A">
      <w:pPr>
        <w:numPr>
          <w:ilvl w:val="0"/>
          <w:numId w:val="42"/>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زيادة الانتاجية عن طريق دفع العاملين لرفع درجة الكفاءة وتحسين النوعية في العمل.</w:t>
      </w:r>
    </w:p>
    <w:p w14:paraId="568AF1A0" w14:textId="77777777" w:rsidR="004D3C98" w:rsidRPr="00DA4E45" w:rsidRDefault="004D3C98" w:rsidP="00DD381A">
      <w:pPr>
        <w:numPr>
          <w:ilvl w:val="0"/>
          <w:numId w:val="42"/>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تدعيم قدرات العاملين وطاقاتهم ومدهم بالرغبة على الحصول على النتائج وتحقيقها.</w:t>
      </w:r>
    </w:p>
    <w:p w14:paraId="2B646FA7" w14:textId="77777777" w:rsidR="004D3C98" w:rsidRPr="00DA4E45" w:rsidRDefault="004D3C98" w:rsidP="00DD381A">
      <w:pPr>
        <w:numPr>
          <w:ilvl w:val="0"/>
          <w:numId w:val="42"/>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حل المشاكل المرتبطة برضي العاملين.</w:t>
      </w:r>
    </w:p>
    <w:p w14:paraId="1C6D1C61" w14:textId="37D40BB4"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rPr>
      </w:pPr>
      <w:bookmarkStart w:id="36" w:name="_Toc192771538"/>
      <w:r w:rsidRPr="00DA4E45">
        <w:rPr>
          <w:rFonts w:ascii="Sakkal Majalla" w:hAnsi="Sakkal Majalla" w:cs="Sakkal Majalla" w:hint="cs"/>
          <w:b/>
          <w:bCs/>
          <w:sz w:val="32"/>
          <w:szCs w:val="32"/>
          <w:rtl/>
          <w:lang w:bidi="ar-EG"/>
        </w:rPr>
        <w:t xml:space="preserve">6.2.2 </w:t>
      </w:r>
      <w:r w:rsidR="004D3C98" w:rsidRPr="00DA4E45">
        <w:rPr>
          <w:rFonts w:ascii="Sakkal Majalla" w:hAnsi="Sakkal Majalla" w:cs="Sakkal Majalla"/>
          <w:b/>
          <w:bCs/>
          <w:sz w:val="32"/>
          <w:szCs w:val="32"/>
          <w:rtl/>
          <w:lang w:bidi="ar-EG"/>
        </w:rPr>
        <w:t>نظم الحوافز:</w:t>
      </w:r>
      <w:bookmarkEnd w:id="36"/>
    </w:p>
    <w:p w14:paraId="20E6802B"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نتيجة للطبيعة المعقدة للدوافع فان نظم التحفير تعددت واختلفت حتى يمكننا مقابلة احتياجات الافراد المتعددة والمتنوعة (العبدلله، 2022)</w:t>
      </w:r>
    </w:p>
    <w:p w14:paraId="45CFBDAC"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t xml:space="preserve">واهم هذه الحوافز هي:  </w:t>
      </w:r>
    </w:p>
    <w:p w14:paraId="4DAC5756" w14:textId="77777777" w:rsidR="004D3C98" w:rsidRPr="00DA4E45" w:rsidRDefault="004D3C98" w:rsidP="00DD381A">
      <w:pPr>
        <w:numPr>
          <w:ilvl w:val="0"/>
          <w:numId w:val="43"/>
        </w:numPr>
        <w:tabs>
          <w:tab w:val="left" w:pos="1632"/>
        </w:tabs>
        <w:spacing w:before="100" w:beforeAutospacing="1" w:after="100" w:afterAutospacing="1" w:line="360" w:lineRule="auto"/>
        <w:ind w:left="423"/>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نظم التحفيزات الايجابية والسلبية:</w:t>
      </w:r>
    </w:p>
    <w:p w14:paraId="679F4EA3"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لقد اثبتت الدراسات ان الحوافز السلبية تحقق كفاءة اعلي في المدي القصير ثم تبدأ بالانخفاض أما فيما يتعلق بالحوافز الايجابية فبالعكس. ويهدف هذا النوع من الحوافز الايجابية الى الرفع من الكفاءة وتحسين الأداء عن طريق توفير فرص التقدير والتشجيع اما الحوافز السلبية فهي تؤثر على سلوك الافراد من خلال العقبات مثل الخصم من الاجر والحرمان من العلاوة ... الخ.. (إنجرو، 2023)</w:t>
      </w:r>
    </w:p>
    <w:p w14:paraId="6598BF98" w14:textId="77777777" w:rsidR="004D3C98" w:rsidRPr="00DA4E45" w:rsidRDefault="004D3C98" w:rsidP="00DD381A">
      <w:pPr>
        <w:numPr>
          <w:ilvl w:val="0"/>
          <w:numId w:val="43"/>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lastRenderedPageBreak/>
        <w:t>نظم التحفيز الداخلية والخارجية التحفيز الداخلي له علاقة بطبيعة ومحتوي الوظيفة التي يؤديها الفرد كالوظائف المتعلقة بخدمة الموظفين اما التحفيز الخارجي فعلاقته بالبيئة الخارجية المحيطة بوظيفته كعلاقته مع الزملاء وأسلوب قيادة رؤساءه. (أبو زعيتر، 2022)</w:t>
      </w:r>
    </w:p>
    <w:p w14:paraId="2FFB1824" w14:textId="77777777" w:rsidR="004D3C98" w:rsidRPr="00DA4E45" w:rsidRDefault="004D3C98" w:rsidP="00DD381A">
      <w:pPr>
        <w:numPr>
          <w:ilvl w:val="0"/>
          <w:numId w:val="43"/>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نظم التحفيز المادية والمعنوية يعتبر هذا النوع من التقسيم للحوافز من اهم التقسيمات بالنظر للتقسيمات الأخرى. (</w:t>
      </w:r>
      <w:r w:rsidRPr="00DA4E45">
        <w:rPr>
          <w:rFonts w:ascii="Sakkal Majalla" w:hAnsi="Sakkal Majalla" w:cs="Sakkal Majalla"/>
          <w:sz w:val="28"/>
          <w:szCs w:val="28"/>
        </w:rPr>
        <w:t>Al-Haddad, 2023</w:t>
      </w:r>
      <w:r w:rsidRPr="00DA4E45">
        <w:rPr>
          <w:rFonts w:ascii="Sakkal Majalla" w:hAnsi="Sakkal Majalla" w:cs="Sakkal Majalla"/>
          <w:sz w:val="28"/>
          <w:szCs w:val="28"/>
          <w:rtl/>
          <w:lang w:bidi="ar-EG"/>
        </w:rPr>
        <w:t>)</w:t>
      </w:r>
    </w:p>
    <w:p w14:paraId="4ED9E276" w14:textId="0EAD1D21"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37" w:name="_Toc192771539"/>
      <w:r w:rsidRPr="00DA4E45">
        <w:rPr>
          <w:rFonts w:ascii="Sakkal Majalla" w:hAnsi="Sakkal Majalla" w:cs="Sakkal Majalla" w:hint="cs"/>
          <w:b/>
          <w:bCs/>
          <w:sz w:val="32"/>
          <w:szCs w:val="32"/>
          <w:rtl/>
          <w:lang w:bidi="ar-EG"/>
        </w:rPr>
        <w:t xml:space="preserve">7.2.2 </w:t>
      </w:r>
      <w:r w:rsidRPr="00DA4E45">
        <w:rPr>
          <w:rFonts w:ascii="Sakkal Majalla" w:hAnsi="Sakkal Majalla" w:cs="Sakkal Majalla"/>
          <w:b/>
          <w:bCs/>
          <w:sz w:val="32"/>
          <w:szCs w:val="32"/>
          <w:rtl/>
          <w:lang w:bidi="ar-EG"/>
        </w:rPr>
        <w:t>شروط يجب توفرها بأنظمة الحوافز</w:t>
      </w:r>
      <w:bookmarkEnd w:id="37"/>
    </w:p>
    <w:p w14:paraId="17D1AA5A"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ان شروط انظمة الحوافز ترتبط بمشكلة الدراسة وان عدم توفر تلك الشروط قد تؤثر على الاداء ويضعف من الانتاجية. (</w:t>
      </w:r>
      <w:r w:rsidRPr="00DA4E45">
        <w:rPr>
          <w:rFonts w:ascii="Sakkal Majalla" w:hAnsi="Sakkal Majalla" w:cs="Sakkal Majalla"/>
          <w:sz w:val="28"/>
          <w:szCs w:val="28"/>
        </w:rPr>
        <w:t>Soliman, 2021</w:t>
      </w:r>
      <w:r w:rsidRPr="00DA4E45">
        <w:rPr>
          <w:rFonts w:ascii="Sakkal Majalla" w:hAnsi="Sakkal Majalla" w:cs="Sakkal Majalla"/>
          <w:sz w:val="28"/>
          <w:szCs w:val="28"/>
          <w:rtl/>
          <w:lang w:bidi="ar-EG"/>
        </w:rPr>
        <w:t>)</w:t>
      </w:r>
    </w:p>
    <w:p w14:paraId="6180FE3C"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هناك بعض المشكلات والصعوبات التي يمكن أن تشكل عوائق وعقبات امام تحقيق الهدف المنشود من الحوافز.</w:t>
      </w:r>
    </w:p>
    <w:p w14:paraId="2CA61ED6"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لكي تكون الحوافز فعالة هناك شروط لا بد من توافرها وهي:  (</w:t>
      </w:r>
      <w:r w:rsidRPr="00DA4E45">
        <w:rPr>
          <w:rFonts w:ascii="Sakkal Majalla" w:hAnsi="Sakkal Majalla" w:cs="Sakkal Majalla"/>
          <w:b/>
          <w:bCs/>
          <w:sz w:val="28"/>
          <w:szCs w:val="28"/>
        </w:rPr>
        <w:t>Diak, 2019</w:t>
      </w:r>
      <w:r w:rsidRPr="00DA4E45">
        <w:rPr>
          <w:rFonts w:ascii="Sakkal Majalla" w:hAnsi="Sakkal Majalla" w:cs="Sakkal Majalla"/>
          <w:b/>
          <w:bCs/>
          <w:sz w:val="28"/>
          <w:szCs w:val="28"/>
          <w:rtl/>
          <w:lang w:bidi="ar-EG"/>
        </w:rPr>
        <w:t>)</w:t>
      </w:r>
    </w:p>
    <w:p w14:paraId="7BF9C5D0" w14:textId="77777777" w:rsidR="004D3C98" w:rsidRPr="00DA4E45" w:rsidRDefault="004D3C98" w:rsidP="00DD381A">
      <w:pPr>
        <w:numPr>
          <w:ilvl w:val="0"/>
          <w:numId w:val="4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عدالة الحوافز وكفايته.</w:t>
      </w:r>
    </w:p>
    <w:p w14:paraId="3826C71B" w14:textId="77777777" w:rsidR="004D3C98" w:rsidRPr="00DA4E45" w:rsidRDefault="004D3C98" w:rsidP="00DD381A">
      <w:pPr>
        <w:numPr>
          <w:ilvl w:val="0"/>
          <w:numId w:val="4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الاستمرار في عطائها.</w:t>
      </w:r>
    </w:p>
    <w:p w14:paraId="42B12B1A" w14:textId="77777777" w:rsidR="004D3C98" w:rsidRPr="00DA4E45" w:rsidRDefault="004D3C98" w:rsidP="00DD381A">
      <w:pPr>
        <w:numPr>
          <w:ilvl w:val="0"/>
          <w:numId w:val="4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ارتباطها المباشر بدوافع العاملين.</w:t>
      </w:r>
    </w:p>
    <w:p w14:paraId="21CF6B8C" w14:textId="77777777" w:rsidR="004D3C98" w:rsidRPr="00DA4E45" w:rsidRDefault="004D3C98" w:rsidP="00DD381A">
      <w:pPr>
        <w:numPr>
          <w:ilvl w:val="0"/>
          <w:numId w:val="4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بعدها عن العلاقات الشخصية.</w:t>
      </w:r>
    </w:p>
    <w:p w14:paraId="2D5DB14D" w14:textId="77777777" w:rsidR="004D3C98" w:rsidRPr="00DA4E45" w:rsidRDefault="004D3C98" w:rsidP="00DD381A">
      <w:pPr>
        <w:numPr>
          <w:ilvl w:val="0"/>
          <w:numId w:val="4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تكيفها مع توقعات العاملين.</w:t>
      </w:r>
    </w:p>
    <w:p w14:paraId="7E67AFD6" w14:textId="77777777" w:rsidR="004D3C98" w:rsidRPr="00DA4E45" w:rsidRDefault="004D3C98" w:rsidP="00DD381A">
      <w:pPr>
        <w:numPr>
          <w:ilvl w:val="0"/>
          <w:numId w:val="4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اقلمتها مع بيئة العمل.</w:t>
      </w:r>
    </w:p>
    <w:p w14:paraId="6AD18EEA" w14:textId="77777777" w:rsidR="004D3C98" w:rsidRPr="00DA4E45" w:rsidRDefault="004D3C98" w:rsidP="00DD381A">
      <w:pPr>
        <w:numPr>
          <w:ilvl w:val="0"/>
          <w:numId w:val="44"/>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ارتباطها بجهود الافراد والعاملين لتحقيق الكفاية الانتاجية.</w:t>
      </w:r>
    </w:p>
    <w:p w14:paraId="04648FB0" w14:textId="786C5811"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38" w:name="_Toc192771540"/>
      <w:r w:rsidRPr="00DA4E45">
        <w:rPr>
          <w:rFonts w:ascii="Sakkal Majalla" w:hAnsi="Sakkal Majalla" w:cs="Sakkal Majalla" w:hint="cs"/>
          <w:b/>
          <w:bCs/>
          <w:sz w:val="32"/>
          <w:szCs w:val="32"/>
          <w:rtl/>
          <w:lang w:bidi="ar-EG"/>
        </w:rPr>
        <w:t xml:space="preserve">8.2.2 </w:t>
      </w:r>
      <w:r w:rsidR="004D3C98" w:rsidRPr="00DA4E45">
        <w:rPr>
          <w:rFonts w:ascii="Sakkal Majalla" w:hAnsi="Sakkal Majalla" w:cs="Sakkal Majalla"/>
          <w:b/>
          <w:bCs/>
          <w:sz w:val="32"/>
          <w:szCs w:val="32"/>
          <w:rtl/>
          <w:lang w:bidi="ar-EG"/>
        </w:rPr>
        <w:t>تأثير الحوافز على الاداء:</w:t>
      </w:r>
      <w:bookmarkEnd w:id="38"/>
      <w:r w:rsidR="004D3C98" w:rsidRPr="00DA4E45">
        <w:rPr>
          <w:rFonts w:ascii="Sakkal Majalla" w:hAnsi="Sakkal Majalla" w:cs="Sakkal Majalla"/>
          <w:b/>
          <w:bCs/>
          <w:sz w:val="32"/>
          <w:szCs w:val="32"/>
          <w:rtl/>
          <w:lang w:bidi="ar-EG"/>
        </w:rPr>
        <w:t xml:space="preserve"> </w:t>
      </w:r>
    </w:p>
    <w:p w14:paraId="20E8FCF9"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يعتقد الكثيرون في تأثير الحوافز على اداء الافراد بالمنظمات ويتضح ذلك من دراسة دور الحوافز في تخفيض معدل العمل والحد من الغياب والمساهمة في جذب العناصر الفعالة للالتحاق بالمنظمة، كذلك دورها في اشباع الحاجات واهميتها في تعلم انماط جديدة في السلوك ويوضح الشكل التالي العلاقة بين الحوافز والاداء يجب ان يتم الربط مباشرة بين الحوافز والمكافئات والسلوك والاداء، فالدفع على اساس العمولة يجعل الارتباط بين الدخل وكمية المبيعات واضحا فكلما زادت المبيعات التي يحققها رجل البيع زاد دخله. (</w:t>
      </w:r>
      <w:r w:rsidRPr="00DA4E45">
        <w:rPr>
          <w:rFonts w:ascii="Sakkal Majalla" w:hAnsi="Sakkal Majalla" w:cs="Sakkal Majalla"/>
          <w:sz w:val="28"/>
          <w:szCs w:val="28"/>
        </w:rPr>
        <w:t>Digou, 2024</w:t>
      </w:r>
      <w:r w:rsidRPr="00DA4E45">
        <w:rPr>
          <w:rFonts w:ascii="Sakkal Majalla" w:hAnsi="Sakkal Majalla" w:cs="Sakkal Majalla"/>
          <w:sz w:val="28"/>
          <w:szCs w:val="28"/>
          <w:rtl/>
          <w:lang w:bidi="ar-EG"/>
        </w:rPr>
        <w:t>)</w:t>
      </w:r>
    </w:p>
    <w:p w14:paraId="253DB27A"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وحتى يمكن للحوافز ان تؤثر على الاداء بشكل فعال فانه يجب مراعاة العديد من المبادئ والأسس من بينها المساواة والقوة، ونوع الحاجة، وعدالة التوزيع ويمكن القول ان الحوافز تؤثر داخليا وخارجيا في أعمال وأنشطة المنظمة. (</w:t>
      </w:r>
      <w:r w:rsidRPr="00DA4E45">
        <w:rPr>
          <w:rFonts w:ascii="Sakkal Majalla" w:hAnsi="Sakkal Majalla" w:cs="Sakkal Majalla"/>
          <w:sz w:val="28"/>
          <w:szCs w:val="28"/>
        </w:rPr>
        <w:t>Musaddiq, 2024</w:t>
      </w:r>
      <w:r w:rsidRPr="00DA4E45">
        <w:rPr>
          <w:rFonts w:ascii="Sakkal Majalla" w:hAnsi="Sakkal Majalla" w:cs="Sakkal Majalla"/>
          <w:sz w:val="28"/>
          <w:szCs w:val="28"/>
          <w:rtl/>
          <w:lang w:bidi="ar-EG"/>
        </w:rPr>
        <w:t>)</w:t>
      </w:r>
    </w:p>
    <w:p w14:paraId="4AF4B9E0" w14:textId="6E61687B"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39" w:name="_Toc192771541"/>
      <w:r w:rsidRPr="00DA4E45">
        <w:rPr>
          <w:rFonts w:ascii="Sakkal Majalla" w:hAnsi="Sakkal Majalla" w:cs="Sakkal Majalla" w:hint="cs"/>
          <w:b/>
          <w:bCs/>
          <w:sz w:val="32"/>
          <w:szCs w:val="32"/>
          <w:rtl/>
          <w:lang w:bidi="ar-EG"/>
        </w:rPr>
        <w:t xml:space="preserve">9.2.2 </w:t>
      </w:r>
      <w:r w:rsidR="004D3C98" w:rsidRPr="00DA4E45">
        <w:rPr>
          <w:rFonts w:ascii="Sakkal Majalla" w:hAnsi="Sakkal Majalla" w:cs="Sakkal Majalla"/>
          <w:b/>
          <w:bCs/>
          <w:sz w:val="32"/>
          <w:szCs w:val="32"/>
          <w:rtl/>
          <w:lang w:bidi="ar-EG"/>
        </w:rPr>
        <w:t>اساليب تعريف العاملين بنظم الحوافز:</w:t>
      </w:r>
      <w:bookmarkEnd w:id="39"/>
    </w:p>
    <w:p w14:paraId="298BB220"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يجب على ادارة المنظمة اعلام العاملين بالمنظمة بنظم الحوافز المعمول بها في المنظمة وتأتي أهمية هذه النظم بمعرفة العاملين بتلك النظم. (هادي، 2020)</w:t>
      </w:r>
    </w:p>
    <w:p w14:paraId="6F3D30BE"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وغالبا ما تستخدم المنظمات العديد من الاساليب لتعريف العاملين بنظم الحوافز والمزايا ومن اهم هذه الاساليب ما يلي:  (جلول، 2019)</w:t>
      </w:r>
    </w:p>
    <w:p w14:paraId="1983CEEE" w14:textId="77777777" w:rsidR="004D3C98" w:rsidRPr="00DA4E45" w:rsidRDefault="004D3C98" w:rsidP="00DD381A">
      <w:pPr>
        <w:numPr>
          <w:ilvl w:val="0"/>
          <w:numId w:val="4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الملصقات.</w:t>
      </w:r>
    </w:p>
    <w:p w14:paraId="70A63522" w14:textId="77777777" w:rsidR="004D3C98" w:rsidRPr="00DA4E45" w:rsidRDefault="004D3C98" w:rsidP="00DD381A">
      <w:pPr>
        <w:numPr>
          <w:ilvl w:val="0"/>
          <w:numId w:val="4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النشرات.</w:t>
      </w:r>
    </w:p>
    <w:p w14:paraId="33514DCB" w14:textId="77777777" w:rsidR="004D3C98" w:rsidRPr="00DA4E45" w:rsidRDefault="004D3C98" w:rsidP="00DD381A">
      <w:pPr>
        <w:numPr>
          <w:ilvl w:val="0"/>
          <w:numId w:val="4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اللقاءات التعريفية خاصة للعاملين الجدد.</w:t>
      </w:r>
    </w:p>
    <w:p w14:paraId="512222B6" w14:textId="77777777" w:rsidR="004D3C98" w:rsidRPr="00DA4E45" w:rsidRDefault="004D3C98" w:rsidP="00DD381A">
      <w:pPr>
        <w:numPr>
          <w:ilvl w:val="0"/>
          <w:numId w:val="4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شرائط التسجيل والفيديو.</w:t>
      </w:r>
    </w:p>
    <w:p w14:paraId="259A8246" w14:textId="77777777" w:rsidR="004D3C98" w:rsidRPr="00DA4E45" w:rsidRDefault="004D3C98" w:rsidP="00DD381A">
      <w:pPr>
        <w:numPr>
          <w:ilvl w:val="0"/>
          <w:numId w:val="4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مواقع الانترنت الخاصة بالمنظمة.</w:t>
      </w:r>
    </w:p>
    <w:p w14:paraId="33848F52" w14:textId="77777777" w:rsidR="004D3C98" w:rsidRPr="00DA4E45" w:rsidRDefault="004D3C98" w:rsidP="00DD381A">
      <w:pPr>
        <w:numPr>
          <w:ilvl w:val="0"/>
          <w:numId w:val="4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الاحتفالات والمناسبات واللقاءات الجماعية.</w:t>
      </w:r>
    </w:p>
    <w:p w14:paraId="7F7B1919" w14:textId="77777777" w:rsidR="004D3C98" w:rsidRPr="00DA4E45" w:rsidRDefault="004D3C98" w:rsidP="00DD381A">
      <w:pPr>
        <w:numPr>
          <w:ilvl w:val="0"/>
          <w:numId w:val="4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اوراق ملحقة بشيكات او مظاريف الرواتب.</w:t>
      </w:r>
    </w:p>
    <w:p w14:paraId="307ECBE5" w14:textId="77777777" w:rsidR="004D3C98" w:rsidRPr="00DA4E45" w:rsidRDefault="004D3C98" w:rsidP="00DD381A">
      <w:pPr>
        <w:numPr>
          <w:ilvl w:val="0"/>
          <w:numId w:val="45"/>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الاقراص المدمج خاصة إذا كان الأمر يحتاج الاختيار من بين خطط معاشات او تأمينات بديلة تختلف فيها حجم المزايا على طريقة الدفع وقيمة الاقساط المدفوعة ونسب ومشاركات العاملين والمنظمة وغيرها.</w:t>
      </w:r>
    </w:p>
    <w:p w14:paraId="1CCEAB4F" w14:textId="792751E2"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40" w:name="_Toc192771542"/>
      <w:r w:rsidRPr="00DA4E45">
        <w:rPr>
          <w:rFonts w:ascii="Sakkal Majalla" w:hAnsi="Sakkal Majalla" w:cs="Sakkal Majalla" w:hint="cs"/>
          <w:b/>
          <w:bCs/>
          <w:sz w:val="32"/>
          <w:szCs w:val="32"/>
          <w:rtl/>
          <w:lang w:bidi="ar-EG"/>
        </w:rPr>
        <w:t xml:space="preserve">10.2.2 </w:t>
      </w:r>
      <w:r w:rsidR="004D3C98" w:rsidRPr="00DA4E45">
        <w:rPr>
          <w:rFonts w:ascii="Sakkal Majalla" w:hAnsi="Sakkal Majalla" w:cs="Sakkal Majalla"/>
          <w:b/>
          <w:bCs/>
          <w:sz w:val="32"/>
          <w:szCs w:val="32"/>
          <w:rtl/>
          <w:lang w:bidi="ar-EG"/>
        </w:rPr>
        <w:t>فوائد التحفيز</w:t>
      </w:r>
      <w:bookmarkEnd w:id="40"/>
    </w:p>
    <w:p w14:paraId="3F8EBC35"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تستفيد كل من العاملين بالمنظمة والمنظمة ذاتها بفوائد التحفيز وتتمثل فوائد التحفيز للعاملين في زيادة الدخل لهم وبالنسبة للمنظمة في زيادة حصتها السوقية وزيادة إنتاجيتها. (العبدلله، 2022)</w:t>
      </w:r>
    </w:p>
    <w:p w14:paraId="61D7142B"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وتعتبر التحفيز ضروري لتشغيل المنظمات ولا بأس كمية الماكينات والمعدات التي تمتلكها المؤسسة، وهذه الاشياء لا يمكن ان تستخدم الى ان تتم تحريرها وتوجيها بواسطة الناس الذين تم تحفيزهم . (إنجرو، 2023)</w:t>
      </w:r>
    </w:p>
    <w:p w14:paraId="132DAA70"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tl/>
          <w:lang w:bidi="ar-EG"/>
        </w:rPr>
      </w:pPr>
      <w:r w:rsidRPr="00DA4E45">
        <w:rPr>
          <w:rFonts w:ascii="Sakkal Majalla" w:hAnsi="Sakkal Majalla" w:cs="Sakkal Majalla"/>
          <w:b/>
          <w:bCs/>
          <w:sz w:val="28"/>
          <w:szCs w:val="28"/>
          <w:rtl/>
          <w:lang w:bidi="ar-EG"/>
        </w:rPr>
        <w:t xml:space="preserve">وهنالك فوائد أساسية للحوافز وهي:  </w:t>
      </w:r>
    </w:p>
    <w:p w14:paraId="59F044FB" w14:textId="77777777" w:rsidR="004D3C98" w:rsidRPr="00DA4E45" w:rsidRDefault="004D3C98" w:rsidP="00DD381A">
      <w:pPr>
        <w:numPr>
          <w:ilvl w:val="0"/>
          <w:numId w:val="46"/>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الحاجة الي الاشباع الحافز يشبع حاجات الافراد مثلما يشبع حاجات الجماعات واي فرد او جماعة من الأفراد ينضم الى مؤسسة لإنجاز حاجات شخصية معينة. (أبو زعيتر، 2022)</w:t>
      </w:r>
    </w:p>
    <w:p w14:paraId="71933729" w14:textId="77777777" w:rsidR="004D3C98" w:rsidRPr="00DA4E45" w:rsidRDefault="004D3C98" w:rsidP="00DD381A">
      <w:pPr>
        <w:numPr>
          <w:ilvl w:val="0"/>
          <w:numId w:val="4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اشباع الوظيفة الحافز ايضا يعزز اشباع العمل عندما يتم اشباع الاهتمام الأكثر مباشرة.</w:t>
      </w:r>
    </w:p>
    <w:p w14:paraId="37B801E7" w14:textId="77777777" w:rsidR="004D3C98" w:rsidRPr="00DA4E45" w:rsidRDefault="004D3C98" w:rsidP="00DD381A">
      <w:pPr>
        <w:numPr>
          <w:ilvl w:val="0"/>
          <w:numId w:val="4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الانتاجية أن مساهمة الفرد المخرجات الانتاج ناجمة عن متغيرين تتمثل في كفاءته ارادته إذا افترضنا ان (</w:t>
      </w:r>
      <w:r w:rsidRPr="00DA4E45">
        <w:rPr>
          <w:rFonts w:ascii="Sakkal Majalla" w:hAnsi="Sakkal Majalla" w:cs="Sakkal Majalla"/>
          <w:sz w:val="28"/>
          <w:szCs w:val="28"/>
        </w:rPr>
        <w:t>p</w:t>
      </w:r>
      <w:r w:rsidRPr="00DA4E45">
        <w:rPr>
          <w:rFonts w:ascii="Sakkal Majalla" w:hAnsi="Sakkal Majalla" w:cs="Sakkal Majalla"/>
          <w:sz w:val="28"/>
          <w:szCs w:val="28"/>
          <w:rtl/>
          <w:lang w:bidi="ar-EG"/>
        </w:rPr>
        <w:t>) هو الاداء و (</w:t>
      </w:r>
      <w:r w:rsidRPr="00DA4E45">
        <w:rPr>
          <w:rFonts w:ascii="Sakkal Majalla" w:hAnsi="Sakkal Majalla" w:cs="Sakkal Majalla"/>
          <w:sz w:val="28"/>
          <w:szCs w:val="28"/>
        </w:rPr>
        <w:t>A</w:t>
      </w:r>
      <w:r w:rsidRPr="00DA4E45">
        <w:rPr>
          <w:rFonts w:ascii="Sakkal Majalla" w:hAnsi="Sakkal Majalla" w:cs="Sakkal Majalla"/>
          <w:sz w:val="28"/>
          <w:szCs w:val="28"/>
          <w:rtl/>
          <w:lang w:bidi="ar-EG"/>
        </w:rPr>
        <w:t>) هو المقدرة و (</w:t>
      </w:r>
      <w:r w:rsidRPr="00DA4E45">
        <w:rPr>
          <w:rFonts w:ascii="Sakkal Majalla" w:hAnsi="Sakkal Majalla" w:cs="Sakkal Majalla"/>
          <w:sz w:val="28"/>
          <w:szCs w:val="28"/>
        </w:rPr>
        <w:t>M</w:t>
      </w:r>
      <w:r w:rsidRPr="00DA4E45">
        <w:rPr>
          <w:rFonts w:ascii="Sakkal Majalla" w:hAnsi="Sakkal Majalla" w:cs="Sakkal Majalla"/>
          <w:sz w:val="28"/>
          <w:szCs w:val="28"/>
          <w:rtl/>
          <w:lang w:bidi="ar-EG"/>
        </w:rPr>
        <w:t>) هو الحافز فان (</w:t>
      </w:r>
      <w:r w:rsidRPr="00DA4E45">
        <w:rPr>
          <w:rFonts w:ascii="Sakkal Majalla" w:hAnsi="Sakkal Majalla" w:cs="Sakkal Majalla"/>
          <w:sz w:val="28"/>
          <w:szCs w:val="28"/>
        </w:rPr>
        <w:t>p=A.M</w:t>
      </w:r>
      <w:r w:rsidRPr="00DA4E45">
        <w:rPr>
          <w:rFonts w:ascii="Sakkal Majalla" w:hAnsi="Sakkal Majalla" w:cs="Sakkal Majalla"/>
          <w:sz w:val="28"/>
          <w:szCs w:val="28"/>
          <w:rtl/>
          <w:lang w:bidi="ar-EG"/>
        </w:rPr>
        <w:t>) من الواضح ان الاداء لا يساوي مجموع قدرة او كفاءة الفرد والحافز لكن بفضل تلك المتغيرين اعطي قيمة القدرة أكبر من الصفر ومستوي الاداء مزايد لوظيفة قيمة الحافز بشكل مستمر. (</w:t>
      </w:r>
      <w:r w:rsidRPr="00DA4E45">
        <w:rPr>
          <w:rFonts w:ascii="Sakkal Majalla" w:hAnsi="Sakkal Majalla" w:cs="Sakkal Majalla"/>
          <w:sz w:val="28"/>
          <w:szCs w:val="28"/>
        </w:rPr>
        <w:t>Al-Haddad, 2023</w:t>
      </w:r>
      <w:r w:rsidRPr="00DA4E45">
        <w:rPr>
          <w:rFonts w:ascii="Sakkal Majalla" w:hAnsi="Sakkal Majalla" w:cs="Sakkal Majalla"/>
          <w:sz w:val="28"/>
          <w:szCs w:val="28"/>
          <w:rtl/>
          <w:lang w:bidi="ar-EG"/>
        </w:rPr>
        <w:t>)</w:t>
      </w:r>
    </w:p>
    <w:p w14:paraId="292DC4E0" w14:textId="77777777" w:rsidR="004D3C98" w:rsidRPr="00DA4E45" w:rsidRDefault="004D3C98" w:rsidP="00DD381A">
      <w:pPr>
        <w:numPr>
          <w:ilvl w:val="0"/>
          <w:numId w:val="4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التعلم الحافز يساعد ايضا في عملية التعلم ومن دون حافز قد لا يحدث، فيجب ان يكون هنالك دافع او حافز قبل التعلم، فالحافز يحث على الاهتمام والاتجاه نحو الارادة للتعلم، لو ان الشخص لابد ان يتعلم لا شك انه لا يتعلم حتى لو انه يفهم بوضوح ما تعلمه وما لديه من كفاءة تامة. (</w:t>
      </w:r>
      <w:r w:rsidRPr="00DA4E45">
        <w:rPr>
          <w:rFonts w:ascii="Sakkal Majalla" w:hAnsi="Sakkal Majalla" w:cs="Sakkal Majalla"/>
          <w:sz w:val="28"/>
          <w:szCs w:val="28"/>
        </w:rPr>
        <w:t>Soliman, 2021</w:t>
      </w:r>
      <w:r w:rsidRPr="00DA4E45">
        <w:rPr>
          <w:rFonts w:ascii="Sakkal Majalla" w:hAnsi="Sakkal Majalla" w:cs="Sakkal Majalla"/>
          <w:sz w:val="28"/>
          <w:szCs w:val="28"/>
          <w:rtl/>
          <w:lang w:bidi="ar-EG"/>
        </w:rPr>
        <w:t>)</w:t>
      </w:r>
    </w:p>
    <w:p w14:paraId="5BE68390" w14:textId="77777777" w:rsidR="004D3C98" w:rsidRPr="00DA4E45" w:rsidRDefault="004D3C98" w:rsidP="00DD381A">
      <w:pPr>
        <w:numPr>
          <w:ilvl w:val="0"/>
          <w:numId w:val="4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الضبط الحافز ايضا يعزز عملية الانضباط الذاتي، ففكرة الانضباط او الضبط عموما تحمل معني سلبي، والمرؤوسين يطيعوا الرئيس ويحافظوا على سلوك منظم خوفا من العقاب، ولكن الحافز يزيد من الضبط لمستوي إيجابي. (</w:t>
      </w:r>
      <w:r w:rsidRPr="00DA4E45">
        <w:rPr>
          <w:rFonts w:ascii="Sakkal Majalla" w:hAnsi="Sakkal Majalla" w:cs="Sakkal Majalla"/>
          <w:sz w:val="28"/>
          <w:szCs w:val="28"/>
        </w:rPr>
        <w:t>Diak, 2019</w:t>
      </w:r>
      <w:r w:rsidRPr="00DA4E45">
        <w:rPr>
          <w:rFonts w:ascii="Sakkal Majalla" w:hAnsi="Sakkal Majalla" w:cs="Sakkal Majalla"/>
          <w:sz w:val="28"/>
          <w:szCs w:val="28"/>
          <w:rtl/>
          <w:lang w:bidi="ar-EG"/>
        </w:rPr>
        <w:t>)</w:t>
      </w:r>
    </w:p>
    <w:p w14:paraId="35522260" w14:textId="77777777" w:rsidR="004D3C98" w:rsidRPr="00DA4E45" w:rsidRDefault="004D3C98" w:rsidP="00DD381A">
      <w:pPr>
        <w:numPr>
          <w:ilvl w:val="0"/>
          <w:numId w:val="46"/>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النشاط الحيوي: هنالك عنصر للنشاط في عملية الحافز، حينما عامة الشعب والعمال والمدراء يتم تحفيزهم بشكل صحيح، وان الطاقة الحركية المولدة هي التي تنتج إثر بالغ ليس فقط الانتاجية وارباح المؤسسة بل ايضا على العلاقات الصناعية والشكل العام للاستقرار ومستقبل التنمية. (</w:t>
      </w:r>
      <w:r w:rsidRPr="00DA4E45">
        <w:rPr>
          <w:rFonts w:ascii="Sakkal Majalla" w:hAnsi="Sakkal Majalla" w:cs="Sakkal Majalla"/>
          <w:sz w:val="28"/>
          <w:szCs w:val="28"/>
        </w:rPr>
        <w:t>Digou, 2024</w:t>
      </w:r>
      <w:r w:rsidRPr="00DA4E45">
        <w:rPr>
          <w:rFonts w:ascii="Sakkal Majalla" w:hAnsi="Sakkal Majalla" w:cs="Sakkal Majalla"/>
          <w:sz w:val="28"/>
          <w:szCs w:val="28"/>
          <w:rtl/>
          <w:lang w:bidi="ar-EG"/>
        </w:rPr>
        <w:t>)</w:t>
      </w:r>
    </w:p>
    <w:p w14:paraId="2AFD8868" w14:textId="025DA3E9"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41" w:name="_Toc192771543"/>
      <w:r w:rsidRPr="00DA4E45">
        <w:rPr>
          <w:rFonts w:ascii="Sakkal Majalla" w:hAnsi="Sakkal Majalla" w:cs="Sakkal Majalla" w:hint="cs"/>
          <w:b/>
          <w:bCs/>
          <w:sz w:val="32"/>
          <w:szCs w:val="32"/>
          <w:rtl/>
          <w:lang w:bidi="ar-EG"/>
        </w:rPr>
        <w:t xml:space="preserve">11.2.2 </w:t>
      </w:r>
      <w:r w:rsidR="004D3C98" w:rsidRPr="00DA4E45">
        <w:rPr>
          <w:rFonts w:ascii="Sakkal Majalla" w:hAnsi="Sakkal Majalla" w:cs="Sakkal Majalla"/>
          <w:b/>
          <w:bCs/>
          <w:sz w:val="32"/>
          <w:szCs w:val="32"/>
          <w:rtl/>
          <w:lang w:bidi="ar-EG"/>
        </w:rPr>
        <w:t>الحوافز والإنتاجية:</w:t>
      </w:r>
      <w:bookmarkEnd w:id="41"/>
    </w:p>
    <w:p w14:paraId="5B66B4DA"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يحتل موضوع فاعلية الحوافز وعلاقتهما بالإنتاجية مكانا بارزا لدي الكثير من الباحثين ومنذ بدايات الفكر الاداري برهنت الكثير من الدراسات بان المنظمة التي تستهدف زيادة انتاجية افرادها العاملين عليها ان تهتم بمسألة الحوافز. كما تشير دراسات اخري الي ان الحوافز الفردية تحقق اغراضها في المنظمات التي يهتم افرادها بالأداء الفردي والعائد الفردي، بينما تحقق الحوافز الجماعية اهدافها في المنظمات التي تبني على فلسفة ومفهوم فريق العمل وجماعة العمل، بناءً على ذلك تتفق الدراسات بان عملية التحفيز يمكن ان تقود الى تحسين في الأداء عندما لا يتم التعامل معها بشكل منفصل عن العوامل الفردية والتنظيمية والبيئية الأخرى.  (</w:t>
      </w:r>
      <w:r w:rsidRPr="00DA4E45">
        <w:rPr>
          <w:rFonts w:ascii="Sakkal Majalla" w:hAnsi="Sakkal Majalla" w:cs="Sakkal Majalla"/>
          <w:sz w:val="28"/>
          <w:szCs w:val="28"/>
        </w:rPr>
        <w:t>Musaddiq, 2024</w:t>
      </w:r>
      <w:r w:rsidRPr="00DA4E45">
        <w:rPr>
          <w:rFonts w:ascii="Sakkal Majalla" w:hAnsi="Sakkal Majalla" w:cs="Sakkal Majalla"/>
          <w:sz w:val="28"/>
          <w:szCs w:val="28"/>
          <w:rtl/>
          <w:lang w:bidi="ar-EG"/>
        </w:rPr>
        <w:t>)</w:t>
      </w:r>
    </w:p>
    <w:p w14:paraId="0E34FC72"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Pr>
      </w:pPr>
      <w:r w:rsidRPr="00DA4E45">
        <w:rPr>
          <w:rFonts w:ascii="Sakkal Majalla" w:hAnsi="Sakkal Majalla" w:cs="Sakkal Majalla"/>
          <w:b/>
          <w:bCs/>
          <w:sz w:val="28"/>
          <w:szCs w:val="28"/>
          <w:rtl/>
          <w:lang w:bidi="ar-EG"/>
        </w:rPr>
        <w:t>كيفية تأثير نظام الحوافز على الكفاءة الانتاجية:</w:t>
      </w:r>
    </w:p>
    <w:p w14:paraId="21C54E73"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الانسان كائن ذو تأثير من البيئة المحيطة حوله لذلك هناك عوامل تؤثر على انتاجيته لذلك على ادارة المنظمة توفير البيئة التي تلائمه. (هادي، 2020)</w:t>
      </w:r>
    </w:p>
    <w:p w14:paraId="295F4BA0"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وتعتبر العوامل الانسانية هي المحدد الاساسي للكفاءة الانتاجية وبالتالي فان انتاجية الفرد تتوقف على عاملين رئيسين وهما القدرة والرغبة فاذا توفر هذين العنصرين في العامل وهذا بدافع التحفيز فانه حتما سيؤثر على الكفاءة الانتاجية عن طريق ما يلي:  (جلول، 2019)</w:t>
      </w:r>
    </w:p>
    <w:p w14:paraId="47E4F54B" w14:textId="77777777" w:rsidR="004D3C98" w:rsidRPr="00DA4E45" w:rsidRDefault="004D3C98" w:rsidP="00DD381A">
      <w:pPr>
        <w:numPr>
          <w:ilvl w:val="0"/>
          <w:numId w:val="4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تحسين معدلات استقلال الطاقة الانتاجية المتاحة.</w:t>
      </w:r>
    </w:p>
    <w:p w14:paraId="35A3129E" w14:textId="77777777" w:rsidR="004D3C98" w:rsidRPr="00DA4E45" w:rsidRDefault="004D3C98" w:rsidP="00DD381A">
      <w:pPr>
        <w:numPr>
          <w:ilvl w:val="0"/>
          <w:numId w:val="4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ترشيد استخدام الآلات والمعدات وتخفيض الاعطال.</w:t>
      </w:r>
    </w:p>
    <w:p w14:paraId="4C0DFF1B" w14:textId="77777777" w:rsidR="004D3C98" w:rsidRPr="00DA4E45" w:rsidRDefault="004D3C98" w:rsidP="00DD381A">
      <w:pPr>
        <w:numPr>
          <w:ilvl w:val="0"/>
          <w:numId w:val="4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ترشيد استخدام المواد الخام ومستلزمات الانتاج.</w:t>
      </w:r>
    </w:p>
    <w:p w14:paraId="50008221" w14:textId="77777777" w:rsidR="004D3C98" w:rsidRPr="00DA4E45" w:rsidRDefault="004D3C98" w:rsidP="00DD381A">
      <w:pPr>
        <w:numPr>
          <w:ilvl w:val="0"/>
          <w:numId w:val="47"/>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تخفيض الوقت في العمليات بتفادي الاعطال وتسريع الاداء نتيجة لتحسين المهارات واتباع سلوك الاداء الايجابي.</w:t>
      </w:r>
    </w:p>
    <w:p w14:paraId="3E8D053A" w14:textId="77E49C4F"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Pr>
      </w:pPr>
      <w:bookmarkStart w:id="42" w:name="_Toc192771544"/>
      <w:r w:rsidRPr="00DA4E45">
        <w:rPr>
          <w:rFonts w:ascii="Sakkal Majalla" w:hAnsi="Sakkal Majalla" w:cs="Sakkal Majalla" w:hint="cs"/>
          <w:b/>
          <w:bCs/>
          <w:sz w:val="32"/>
          <w:szCs w:val="32"/>
          <w:rtl/>
          <w:lang w:bidi="ar-EG"/>
        </w:rPr>
        <w:t xml:space="preserve">12.2.2 </w:t>
      </w:r>
      <w:r w:rsidR="004D3C98" w:rsidRPr="00DA4E45">
        <w:rPr>
          <w:rFonts w:ascii="Sakkal Majalla" w:hAnsi="Sakkal Majalla" w:cs="Sakkal Majalla"/>
          <w:b/>
          <w:bCs/>
          <w:sz w:val="32"/>
          <w:szCs w:val="32"/>
          <w:rtl/>
          <w:lang w:bidi="ar-EG"/>
        </w:rPr>
        <w:t>شروط نجاح نظام الحوافز:</w:t>
      </w:r>
      <w:bookmarkEnd w:id="42"/>
    </w:p>
    <w:p w14:paraId="430E68B9"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لكي تنجح ادارة المنظمة في منح الحوافز وتأثيرها على الاداء والانتاجية لابد من الاخذ في الاعتبار في كيفية منحها حتى لا تهدر أموالها الا إذا كان هناك تأثير على الاداء والإنتاجية. (العبدلله، 2022)</w:t>
      </w:r>
    </w:p>
    <w:p w14:paraId="1AD45534"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ولكي تحقق الحوافز الاهداف المتوقعة منها فيجب ان تراعي الادارة الشروط الهامة. (إنجرو، 2023)</w:t>
      </w:r>
    </w:p>
    <w:p w14:paraId="5ED5771E"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 xml:space="preserve">يمكن ان تكون الحوافز ناجحة وفعالة إذا كان لابد من زيادة الانتاج وتقليل التكاليف وتحسين اداء العمل هنالك شروط يجب مراعاتها وهي: </w:t>
      </w:r>
    </w:p>
    <w:p w14:paraId="3E47A1D3" w14:textId="77777777" w:rsidR="004D3C98" w:rsidRPr="00DA4E45" w:rsidRDefault="004D3C98" w:rsidP="00DD381A">
      <w:pPr>
        <w:numPr>
          <w:ilvl w:val="0"/>
          <w:numId w:val="4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ان يكون اداء العاملين قابل للقياس الكمي، يجب ان تحتوي الادارة على مقاييس موضوعية دقيقة يتسنى لها من خلالها تحديد من يستحق الحوافز على أساس مستوي الاداء الذي يقدمه الفرد العامل. (أبو زعيتر، 2022)</w:t>
      </w:r>
    </w:p>
    <w:p w14:paraId="5D17F304" w14:textId="77777777" w:rsidR="004D3C98" w:rsidRPr="00DA4E45" w:rsidRDefault="004D3C98" w:rsidP="00DD381A">
      <w:pPr>
        <w:numPr>
          <w:ilvl w:val="0"/>
          <w:numId w:val="4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يجب ان يكون هنالك تناسب بين دوافع الافراد او المجموعة مع الحوافز التي تستخدمها الادارة، فلا يجوز أن تستخدم الادارة حوافز لا تعمل على استثارة دوافع الافراد من اجل تحسين الأداء. (</w:t>
      </w:r>
      <w:r w:rsidRPr="00DA4E45">
        <w:rPr>
          <w:rFonts w:ascii="Sakkal Majalla" w:hAnsi="Sakkal Majalla" w:cs="Sakkal Majalla"/>
          <w:sz w:val="28"/>
          <w:szCs w:val="28"/>
        </w:rPr>
        <w:t>Al-Haddad, 2023</w:t>
      </w:r>
      <w:r w:rsidRPr="00DA4E45">
        <w:rPr>
          <w:rFonts w:ascii="Sakkal Majalla" w:hAnsi="Sakkal Majalla" w:cs="Sakkal Majalla"/>
          <w:sz w:val="28"/>
          <w:szCs w:val="28"/>
          <w:rtl/>
          <w:lang w:bidi="ar-EG"/>
        </w:rPr>
        <w:t>)</w:t>
      </w:r>
    </w:p>
    <w:p w14:paraId="7AD2D8B6" w14:textId="77777777" w:rsidR="004D3C98" w:rsidRPr="00DA4E45" w:rsidRDefault="004D3C98" w:rsidP="00DD381A">
      <w:pPr>
        <w:numPr>
          <w:ilvl w:val="0"/>
          <w:numId w:val="48"/>
        </w:numPr>
        <w:tabs>
          <w:tab w:val="left" w:pos="1632"/>
        </w:tabs>
        <w:spacing w:before="100" w:beforeAutospacing="1" w:after="100" w:afterAutospacing="1" w:line="360" w:lineRule="auto"/>
        <w:ind w:left="423"/>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لابد من ان يكون تقييم اداء الفرد بالنسبة للآخرين تقيما عادلا ومنصفا فالمكافئات يجب ان تصرف على اساس اداء العمل" للموظف دون تحيز او محسوبية. (</w:t>
      </w:r>
      <w:r w:rsidRPr="00DA4E45">
        <w:rPr>
          <w:rFonts w:ascii="Sakkal Majalla" w:hAnsi="Sakkal Majalla" w:cs="Sakkal Majalla"/>
          <w:sz w:val="28"/>
          <w:szCs w:val="28"/>
        </w:rPr>
        <w:t>Soliman, 2021</w:t>
      </w:r>
      <w:r w:rsidRPr="00DA4E45">
        <w:rPr>
          <w:rFonts w:ascii="Sakkal Majalla" w:hAnsi="Sakkal Majalla" w:cs="Sakkal Majalla"/>
          <w:sz w:val="28"/>
          <w:szCs w:val="28"/>
          <w:rtl/>
          <w:lang w:bidi="ar-EG"/>
        </w:rPr>
        <w:t>)</w:t>
      </w:r>
    </w:p>
    <w:p w14:paraId="05D0AC6A" w14:textId="77777777" w:rsidR="004D3C98" w:rsidRPr="00DA4E45" w:rsidRDefault="004D3C98" w:rsidP="00DD381A">
      <w:pPr>
        <w:numPr>
          <w:ilvl w:val="0"/>
          <w:numId w:val="4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يجب على الموظفين ان يفهموا نظام الحوافز في مؤسستهم لان هذا يعطيهم الثقة أكثر في مؤسستهم.</w:t>
      </w:r>
    </w:p>
    <w:p w14:paraId="3173205F" w14:textId="77777777" w:rsidR="004D3C98" w:rsidRPr="00DA4E45" w:rsidRDefault="004D3C98" w:rsidP="00DD381A">
      <w:pPr>
        <w:numPr>
          <w:ilvl w:val="0"/>
          <w:numId w:val="4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يجب أن يتمتع الأفراد بسيطرة على مستويات الاداء التي يمتلكونها وذلك عن طريق التحكم في مقدار الجهد الذي يبذل أثناء تأدية العمل. (</w:t>
      </w:r>
      <w:r w:rsidRPr="00DA4E45">
        <w:rPr>
          <w:rFonts w:ascii="Sakkal Majalla" w:hAnsi="Sakkal Majalla" w:cs="Sakkal Majalla"/>
          <w:sz w:val="28"/>
          <w:szCs w:val="28"/>
        </w:rPr>
        <w:t>Diak, 2019</w:t>
      </w:r>
      <w:r w:rsidRPr="00DA4E45">
        <w:rPr>
          <w:rFonts w:ascii="Sakkal Majalla" w:hAnsi="Sakkal Majalla" w:cs="Sakkal Majalla"/>
          <w:sz w:val="28"/>
          <w:szCs w:val="28"/>
          <w:rtl/>
          <w:lang w:bidi="ar-EG"/>
        </w:rPr>
        <w:t>)</w:t>
      </w:r>
    </w:p>
    <w:p w14:paraId="28ADA964" w14:textId="77777777" w:rsidR="004D3C98" w:rsidRPr="00DA4E45" w:rsidRDefault="004D3C98" w:rsidP="00DD381A">
      <w:pPr>
        <w:numPr>
          <w:ilvl w:val="0"/>
          <w:numId w:val="4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يجب ان لا تكون الفترة الزمنية للحصول على الحافز طويلة لان طولها يؤثر سلبا على من يؤدون أعمالهم بكفاءة وإبداع. (</w:t>
      </w:r>
      <w:r w:rsidRPr="00DA4E45">
        <w:rPr>
          <w:rFonts w:ascii="Sakkal Majalla" w:hAnsi="Sakkal Majalla" w:cs="Sakkal Majalla"/>
          <w:sz w:val="28"/>
          <w:szCs w:val="28"/>
        </w:rPr>
        <w:t>Digou, 2024</w:t>
      </w:r>
      <w:r w:rsidRPr="00DA4E45">
        <w:rPr>
          <w:rFonts w:ascii="Sakkal Majalla" w:hAnsi="Sakkal Majalla" w:cs="Sakkal Majalla"/>
          <w:sz w:val="28"/>
          <w:szCs w:val="28"/>
          <w:rtl/>
          <w:lang w:bidi="ar-EG"/>
        </w:rPr>
        <w:t>)</w:t>
      </w:r>
    </w:p>
    <w:p w14:paraId="294822BE" w14:textId="77777777" w:rsidR="004D3C98" w:rsidRPr="00DA4E45" w:rsidRDefault="004D3C98" w:rsidP="00DD381A">
      <w:pPr>
        <w:numPr>
          <w:ilvl w:val="0"/>
          <w:numId w:val="4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يجب ان يكون الحافز شاملا وذلك بإقامة فرصة لجميع الافراد العاملين بمختلف مستوياتهم الادارية والفنية وتستخدم أكثر من أسلوب علمي في تطبيقه. (</w:t>
      </w:r>
      <w:r w:rsidRPr="00DA4E45">
        <w:rPr>
          <w:rFonts w:ascii="Sakkal Majalla" w:hAnsi="Sakkal Majalla" w:cs="Sakkal Majalla"/>
          <w:sz w:val="28"/>
          <w:szCs w:val="28"/>
        </w:rPr>
        <w:t>Musaddiq, 2024</w:t>
      </w:r>
      <w:r w:rsidRPr="00DA4E45">
        <w:rPr>
          <w:rFonts w:ascii="Sakkal Majalla" w:hAnsi="Sakkal Majalla" w:cs="Sakkal Majalla"/>
          <w:sz w:val="28"/>
          <w:szCs w:val="28"/>
          <w:rtl/>
          <w:lang w:bidi="ar-EG"/>
        </w:rPr>
        <w:t>)</w:t>
      </w:r>
    </w:p>
    <w:p w14:paraId="4F699C74" w14:textId="77777777" w:rsidR="004D3C98" w:rsidRPr="00DA4E45" w:rsidRDefault="004D3C98" w:rsidP="00DD381A">
      <w:pPr>
        <w:numPr>
          <w:ilvl w:val="0"/>
          <w:numId w:val="48"/>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يجب ان يكون النظام واضحاً وبسيطاً ليسهل تطبيقه.</w:t>
      </w:r>
    </w:p>
    <w:p w14:paraId="21A3E848" w14:textId="002FBF9A" w:rsidR="004D3C98" w:rsidRPr="00DA4E45" w:rsidRDefault="002A5B71" w:rsidP="002A5B71">
      <w:pPr>
        <w:tabs>
          <w:tab w:val="left" w:pos="163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43" w:name="_Toc192771545"/>
      <w:r w:rsidRPr="00DA4E45">
        <w:rPr>
          <w:rFonts w:ascii="Sakkal Majalla" w:hAnsi="Sakkal Majalla" w:cs="Sakkal Majalla" w:hint="cs"/>
          <w:b/>
          <w:bCs/>
          <w:sz w:val="32"/>
          <w:szCs w:val="32"/>
          <w:rtl/>
          <w:lang w:bidi="ar-EG"/>
        </w:rPr>
        <w:t xml:space="preserve">13.2.2 </w:t>
      </w:r>
      <w:r w:rsidR="004D3C98" w:rsidRPr="00DA4E45">
        <w:rPr>
          <w:rFonts w:ascii="Sakkal Majalla" w:hAnsi="Sakkal Majalla" w:cs="Sakkal Majalla"/>
          <w:b/>
          <w:bCs/>
          <w:sz w:val="32"/>
          <w:szCs w:val="32"/>
          <w:rtl/>
          <w:lang w:bidi="ar-EG"/>
        </w:rPr>
        <w:t>قواعد نظام الحوافز:</w:t>
      </w:r>
      <w:bookmarkEnd w:id="43"/>
    </w:p>
    <w:p w14:paraId="2812D957"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Pr>
      </w:pPr>
      <w:r w:rsidRPr="00DA4E45">
        <w:rPr>
          <w:rFonts w:ascii="Sakkal Majalla" w:hAnsi="Sakkal Majalla" w:cs="Sakkal Majalla"/>
          <w:sz w:val="28"/>
          <w:szCs w:val="28"/>
          <w:rtl/>
          <w:lang w:bidi="ar-EG"/>
        </w:rPr>
        <w:t>ان اهم معيار او اساس على الاطلاق لمنح الحوافز هو التميز في الاداء كما ان هناك معايير أخرى مثل المجهود والأقدمية. (هادي، 2020)</w:t>
      </w:r>
    </w:p>
    <w:p w14:paraId="7628A782" w14:textId="77777777" w:rsidR="004D3C98" w:rsidRPr="00DA4E45" w:rsidRDefault="004D3C98" w:rsidP="002A5B71">
      <w:pPr>
        <w:tabs>
          <w:tab w:val="left" w:pos="1632"/>
        </w:tabs>
        <w:spacing w:before="100" w:beforeAutospacing="1" w:after="100" w:afterAutospacing="1" w:line="360" w:lineRule="auto"/>
        <w:ind w:firstLine="706"/>
        <w:jc w:val="both"/>
        <w:rPr>
          <w:rFonts w:ascii="Sakkal Majalla" w:hAnsi="Sakkal Majalla" w:cs="Sakkal Majalla"/>
          <w:sz w:val="28"/>
          <w:szCs w:val="28"/>
          <w:rtl/>
          <w:lang w:bidi="ar-EG"/>
        </w:rPr>
      </w:pPr>
      <w:r w:rsidRPr="00DA4E45">
        <w:rPr>
          <w:rFonts w:ascii="Sakkal Majalla" w:hAnsi="Sakkal Majalla" w:cs="Sakkal Majalla"/>
          <w:sz w:val="28"/>
          <w:szCs w:val="28"/>
          <w:rtl/>
          <w:lang w:bidi="ar-EG"/>
        </w:rPr>
        <w:t xml:space="preserve">يبني نظام الحوافز على عدد من القواعد يوضحها الشكل الآتي، ومن ثم تتمثل اهم القواعد التي يجب اخذها في الاعتبار عند تحديد نظام الحوافز فيما يلي: </w:t>
      </w:r>
    </w:p>
    <w:p w14:paraId="10AF1C51" w14:textId="77777777" w:rsidR="004D3C98" w:rsidRPr="00DA4E45" w:rsidRDefault="004D3C98" w:rsidP="00DD381A">
      <w:pPr>
        <w:numPr>
          <w:ilvl w:val="0"/>
          <w:numId w:val="4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وضوح الهدف والغاية يجب ان يحدد بوضوح نظام الحوافز على المدي القصير وكذلك على المدي الطويل.</w:t>
      </w:r>
    </w:p>
    <w:p w14:paraId="28DE0D18" w14:textId="77777777" w:rsidR="004D3C98" w:rsidRPr="00DA4E45" w:rsidRDefault="004D3C98" w:rsidP="00DD381A">
      <w:pPr>
        <w:numPr>
          <w:ilvl w:val="0"/>
          <w:numId w:val="4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المساواة والعدالة: يجب ان يتسم نظام الحوافز بالعدالة ومن ثم فلكل فرد الحق ان يتقاضى نصيب متساوي من الحوافز ما دام قد التزم بالأسس والمعايير المحددة (العبدلله، 2022)</w:t>
      </w:r>
    </w:p>
    <w:p w14:paraId="69A91800" w14:textId="77777777" w:rsidR="004D3C98" w:rsidRPr="00DA4E45" w:rsidRDefault="004D3C98" w:rsidP="00DD381A">
      <w:pPr>
        <w:numPr>
          <w:ilvl w:val="0"/>
          <w:numId w:val="4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تميز الاداء: بعد تميز الاداء من اهم القواعد الحاكمة لمنح الحوافز إذا يجب ان تزيد كمية الاداء وجودته او تخفيض تكلفة الإنتاج أو وقته.</w:t>
      </w:r>
      <w:r w:rsidRPr="00DA4E45">
        <w:rPr>
          <w:rFonts w:ascii="Sakkal Majalla" w:hAnsi="Sakkal Majalla" w:cs="Sakkal Majalla"/>
          <w:sz w:val="28"/>
          <w:szCs w:val="28"/>
        </w:rPr>
        <w:t xml:space="preserve"> </w:t>
      </w:r>
      <w:r w:rsidRPr="00DA4E45">
        <w:rPr>
          <w:rFonts w:ascii="Sakkal Majalla" w:hAnsi="Sakkal Majalla" w:cs="Sakkal Majalla"/>
          <w:sz w:val="28"/>
          <w:szCs w:val="28"/>
          <w:rtl/>
          <w:lang w:bidi="ar-EG"/>
        </w:rPr>
        <w:t>(إنجرو، 2023)</w:t>
      </w:r>
    </w:p>
    <w:p w14:paraId="170AA061" w14:textId="77777777" w:rsidR="004D3C98" w:rsidRPr="00DA4E45" w:rsidRDefault="004D3C98" w:rsidP="00DD381A">
      <w:pPr>
        <w:numPr>
          <w:ilvl w:val="0"/>
          <w:numId w:val="4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القوة والمجهود يتم توزيع الحوافز وفق قدرة كل شخص على انتزاع جزء من مجموع الحوافز ومع مراعاة أن الحوافز تمنح في الغالب على النتائج الا ان الحال في بعض الأحيان يفرض الأخذ بالوسائل والأسباب والمجهود المبزول. (جلول، 2019)</w:t>
      </w:r>
    </w:p>
    <w:p w14:paraId="0DB75DB1" w14:textId="77777777" w:rsidR="004D3C98" w:rsidRPr="00DA4E45" w:rsidRDefault="004D3C98" w:rsidP="00DD381A">
      <w:pPr>
        <w:numPr>
          <w:ilvl w:val="0"/>
          <w:numId w:val="4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lastRenderedPageBreak/>
        <w:t>الحاجة والرغبة: يتم توزيع الحوافز على الافراد وفق حاجاتهم ورغباتهم وكلما زادت حاجة الفرد للحوافز زادت حصته فالأفراد في بداية حياتهم الوظيفية تزداد اهمية الحوافز المادية بالنسبة لهم، في حين تزداد اهمية الحوافز المعنوية للأفراد في المستويات الإدارية. (</w:t>
      </w:r>
      <w:r w:rsidRPr="00DA4E45">
        <w:rPr>
          <w:rFonts w:ascii="Sakkal Majalla" w:hAnsi="Sakkal Majalla" w:cs="Sakkal Majalla"/>
          <w:sz w:val="28"/>
          <w:szCs w:val="28"/>
        </w:rPr>
        <w:t>Soliman, 2021</w:t>
      </w:r>
      <w:r w:rsidRPr="00DA4E45">
        <w:rPr>
          <w:rFonts w:ascii="Sakkal Majalla" w:hAnsi="Sakkal Majalla" w:cs="Sakkal Majalla"/>
          <w:sz w:val="28"/>
          <w:szCs w:val="28"/>
          <w:rtl/>
          <w:lang w:bidi="ar-EG"/>
        </w:rPr>
        <w:t>)</w:t>
      </w:r>
    </w:p>
    <w:p w14:paraId="4E920878" w14:textId="77777777" w:rsidR="004D3C98" w:rsidRPr="00DA4E45" w:rsidRDefault="004D3C98" w:rsidP="00DD381A">
      <w:pPr>
        <w:numPr>
          <w:ilvl w:val="0"/>
          <w:numId w:val="49"/>
        </w:numPr>
        <w:tabs>
          <w:tab w:val="left" w:pos="1632"/>
        </w:tabs>
        <w:spacing w:before="100" w:beforeAutospacing="1" w:after="100" w:afterAutospacing="1" w:line="360" w:lineRule="auto"/>
        <w:ind w:left="423"/>
        <w:jc w:val="both"/>
        <w:rPr>
          <w:rFonts w:ascii="Sakkal Majalla" w:hAnsi="Sakkal Majalla" w:cs="Sakkal Majalla"/>
          <w:sz w:val="28"/>
          <w:szCs w:val="28"/>
        </w:rPr>
      </w:pPr>
      <w:r w:rsidRPr="00DA4E45">
        <w:rPr>
          <w:rFonts w:ascii="Sakkal Majalla" w:hAnsi="Sakkal Majalla" w:cs="Sakkal Majalla"/>
          <w:sz w:val="28"/>
          <w:szCs w:val="28"/>
          <w:rtl/>
          <w:lang w:bidi="ar-EG"/>
        </w:rPr>
        <w:t>المهارة والابتكار: تهتم بعض المنظمات بتخصيص حوافز للأفراد الذين يحصلون على شهادات اعلي او براءات اختراع او دورات تدريبية او الذين يقدمون افكاراً او حلولا ابتكارية لمشكلات العمل والإدارة. (</w:t>
      </w:r>
      <w:r w:rsidRPr="00DA4E45">
        <w:rPr>
          <w:rFonts w:ascii="Sakkal Majalla" w:hAnsi="Sakkal Majalla" w:cs="Sakkal Majalla"/>
          <w:sz w:val="28"/>
          <w:szCs w:val="28"/>
        </w:rPr>
        <w:t>Diak, 2019</w:t>
      </w:r>
      <w:r w:rsidRPr="00DA4E45">
        <w:rPr>
          <w:rFonts w:ascii="Sakkal Majalla" w:hAnsi="Sakkal Majalla" w:cs="Sakkal Majalla"/>
          <w:sz w:val="28"/>
          <w:szCs w:val="28"/>
          <w:rtl/>
          <w:lang w:bidi="ar-EG"/>
        </w:rPr>
        <w:t>)</w:t>
      </w:r>
    </w:p>
    <w:p w14:paraId="535BD423" w14:textId="77777777" w:rsidR="004D3C98" w:rsidRPr="00DA4E45" w:rsidRDefault="004D3C98" w:rsidP="004D3C98">
      <w:pPr>
        <w:tabs>
          <w:tab w:val="left" w:pos="1632"/>
        </w:tabs>
        <w:spacing w:before="100" w:beforeAutospacing="1" w:after="100" w:afterAutospacing="1" w:line="360" w:lineRule="auto"/>
        <w:jc w:val="both"/>
        <w:rPr>
          <w:rFonts w:ascii="Sakkal Majalla" w:hAnsi="Sakkal Majalla" w:cs="Sakkal Majalla"/>
          <w:b/>
          <w:bCs/>
          <w:sz w:val="28"/>
          <w:szCs w:val="28"/>
          <w:rtl/>
        </w:rPr>
      </w:pPr>
    </w:p>
    <w:p w14:paraId="0E1542EE" w14:textId="77777777" w:rsidR="004D3C98" w:rsidRPr="00DA4E45" w:rsidRDefault="004D3C98" w:rsidP="00D01CE3">
      <w:pPr>
        <w:spacing w:before="100" w:beforeAutospacing="1" w:after="100" w:afterAutospacing="1" w:line="360" w:lineRule="auto"/>
        <w:jc w:val="both"/>
        <w:rPr>
          <w:rFonts w:ascii="Sakkal Majalla" w:hAnsi="Sakkal Majalla" w:cs="Sakkal Majalla"/>
          <w:b/>
          <w:bCs/>
          <w:kern w:val="0"/>
          <w:sz w:val="28"/>
          <w:szCs w:val="28"/>
          <w:rtl/>
          <w:lang w:bidi="ar-EG"/>
          <w14:ligatures w14:val="none"/>
        </w:rPr>
      </w:pPr>
    </w:p>
    <w:p w14:paraId="01F79718" w14:textId="77777777" w:rsidR="004D3C98" w:rsidRPr="00DA4E45" w:rsidRDefault="004D3C98" w:rsidP="00D01CE3">
      <w:pPr>
        <w:spacing w:before="100" w:beforeAutospacing="1" w:after="100" w:afterAutospacing="1" w:line="360" w:lineRule="auto"/>
        <w:jc w:val="both"/>
        <w:rPr>
          <w:rFonts w:ascii="Sakkal Majalla" w:hAnsi="Sakkal Majalla" w:cs="Sakkal Majalla"/>
          <w:b/>
          <w:bCs/>
          <w:kern w:val="0"/>
          <w:sz w:val="28"/>
          <w:szCs w:val="28"/>
          <w:rtl/>
          <w:lang w:bidi="ar-EG"/>
          <w14:ligatures w14:val="none"/>
        </w:rPr>
      </w:pPr>
    </w:p>
    <w:p w14:paraId="0E34D147" w14:textId="77777777" w:rsidR="0019790C" w:rsidRDefault="0019790C" w:rsidP="0019790C">
      <w:pPr>
        <w:bidi w:val="0"/>
        <w:rPr>
          <w:rFonts w:ascii="Sakkal Majalla" w:hAnsi="Sakkal Majalla" w:cs="Sakkal Majalla"/>
          <w:b/>
          <w:bCs/>
          <w:kern w:val="0"/>
          <w:sz w:val="28"/>
          <w:szCs w:val="28"/>
          <w:lang w:bidi="ar-EG"/>
          <w14:ligatures w14:val="none"/>
        </w:rPr>
        <w:sectPr w:rsidR="0019790C" w:rsidSect="0019790C">
          <w:footerReference w:type="default" r:id="rId10"/>
          <w:pgSz w:w="11906" w:h="16838" w:code="9"/>
          <w:pgMar w:top="1440" w:right="1985" w:bottom="1440" w:left="1418" w:header="720" w:footer="720" w:gutter="567"/>
          <w:pgNumType w:start="2"/>
          <w:cols w:space="708"/>
          <w:bidi/>
          <w:rtlGutter/>
          <w:docGrid w:linePitch="360"/>
        </w:sectPr>
      </w:pPr>
    </w:p>
    <w:p w14:paraId="4000FC7F" w14:textId="78CFF8C8" w:rsidR="00575680" w:rsidRPr="0019790C" w:rsidRDefault="00575680" w:rsidP="0019790C">
      <w:pPr>
        <w:bidi w:val="0"/>
        <w:rPr>
          <w:rFonts w:ascii="Sakkal Majalla" w:hAnsi="Sakkal Majalla" w:cs="Sakkal Majalla"/>
          <w:b/>
          <w:bCs/>
          <w:kern w:val="0"/>
          <w:sz w:val="28"/>
          <w:szCs w:val="28"/>
          <w:lang w:bidi="ar-EG"/>
          <w14:ligatures w14:val="none"/>
        </w:rPr>
      </w:pPr>
      <w:bookmarkStart w:id="44" w:name="_GoBack"/>
      <w:bookmarkEnd w:id="44"/>
      <w:r w:rsidRPr="00DA4E45">
        <w:rPr>
          <w:rFonts w:ascii="Sakkal Majalla" w:eastAsia="Calibri" w:hAnsi="Sakkal Majalla" w:cs="Sakkal Majalla"/>
          <w:b/>
          <w:bCs/>
          <w:noProof/>
          <w:sz w:val="32"/>
          <w:szCs w:val="32"/>
        </w:rPr>
        <w:lastRenderedPageBreak/>
        <w:drawing>
          <wp:anchor distT="0" distB="0" distL="114300" distR="114300" simplePos="0" relativeHeight="251668480" behindDoc="1" locked="0" layoutInCell="1" allowOverlap="1" wp14:anchorId="7D29557C" wp14:editId="3607810D">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4"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A4E45">
        <w:rPr>
          <w:rFonts w:ascii="Sakkal Majalla" w:eastAsia="Calibri" w:hAnsi="Sakkal Majalla" w:cs="Sakkal Majalla"/>
          <w:b/>
          <w:bCs/>
          <w:kern w:val="0"/>
          <w:sz w:val="32"/>
          <w:szCs w:val="32"/>
          <w:lang w:bidi="ar-EG"/>
          <w14:ligatures w14:val="none"/>
        </w:rPr>
        <w:t>Mid-Ocean University</w:t>
      </w:r>
    </w:p>
    <w:p w14:paraId="00E369C9" w14:textId="77777777" w:rsidR="00575680" w:rsidRPr="00DA4E45" w:rsidRDefault="00575680" w:rsidP="0057568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A4E45">
        <w:rPr>
          <w:rFonts w:ascii="Sakkal Majalla" w:eastAsia="Calibri" w:hAnsi="Sakkal Majalla" w:cs="Sakkal Majalla"/>
          <w:b/>
          <w:bCs/>
          <w:kern w:val="0"/>
          <w:sz w:val="32"/>
          <w:szCs w:val="32"/>
          <w:lang w:bidi="ar-EG"/>
          <w14:ligatures w14:val="none"/>
        </w:rPr>
        <w:t>College of Management</w:t>
      </w:r>
    </w:p>
    <w:p w14:paraId="2F5DE8BC" w14:textId="77777777" w:rsidR="00575680" w:rsidRPr="00DA4E45" w:rsidRDefault="00575680" w:rsidP="00575680">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DA4E45">
        <w:rPr>
          <w:rFonts w:ascii="Sakkal Majalla" w:eastAsia="Calibri" w:hAnsi="Sakkal Majalla" w:cs="Sakkal Majalla"/>
          <w:b/>
          <w:bCs/>
          <w:kern w:val="0"/>
          <w:sz w:val="32"/>
          <w:szCs w:val="32"/>
          <w:lang w:bidi="ar-EG"/>
          <w14:ligatures w14:val="none"/>
        </w:rPr>
        <w:t>Department of Project Management</w:t>
      </w:r>
    </w:p>
    <w:p w14:paraId="016B0266" w14:textId="77777777" w:rsidR="00575680" w:rsidRPr="00DA4E45" w:rsidRDefault="00575680" w:rsidP="00575680">
      <w:pPr>
        <w:bidi w:val="0"/>
        <w:jc w:val="center"/>
        <w:rPr>
          <w:rFonts w:ascii="Sakkal Majalla" w:eastAsia="Calibri" w:hAnsi="Sakkal Majalla" w:cs="Sakkal Majalla"/>
          <w:b/>
          <w:bCs/>
          <w:kern w:val="0"/>
          <w:sz w:val="40"/>
          <w:szCs w:val="40"/>
          <w:lang w:bidi="ar-EG"/>
          <w14:ligatures w14:val="none"/>
        </w:rPr>
      </w:pPr>
    </w:p>
    <w:p w14:paraId="589E5220" w14:textId="77777777" w:rsidR="00575680" w:rsidRPr="00DA4E45" w:rsidRDefault="00575680" w:rsidP="00575680">
      <w:pPr>
        <w:bidi w:val="0"/>
        <w:jc w:val="center"/>
        <w:rPr>
          <w:rFonts w:ascii="Sakkal Majalla" w:eastAsia="Calibri" w:hAnsi="Sakkal Majalla" w:cs="Sakkal Majalla"/>
          <w:b/>
          <w:bCs/>
          <w:kern w:val="0"/>
          <w:sz w:val="40"/>
          <w:szCs w:val="40"/>
          <w:lang w:bidi="ar-EG"/>
          <w14:ligatures w14:val="none"/>
        </w:rPr>
      </w:pPr>
      <w:r w:rsidRPr="00DA4E45">
        <w:rPr>
          <w:rFonts w:ascii="Sakkal Majalla" w:eastAsia="Calibri" w:hAnsi="Sakkal Majalla" w:cs="Sakkal Majalla"/>
          <w:b/>
          <w:bCs/>
          <w:kern w:val="0"/>
          <w:sz w:val="40"/>
          <w:szCs w:val="40"/>
          <w:lang w:bidi="ar-EG"/>
          <w14:ligatures w14:val="none"/>
        </w:rPr>
        <w:t>The Impact of Administrative Systems in Large Companies on Ethical Values, Reward Systems, and Their Effect on Employees in the Kingdom of Saudi Arabia</w:t>
      </w:r>
    </w:p>
    <w:p w14:paraId="11D3B247" w14:textId="77777777" w:rsidR="00575680" w:rsidRPr="00DA4E45" w:rsidRDefault="00575680" w:rsidP="0057568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160ACD40" w14:textId="77777777" w:rsidR="00575680" w:rsidRPr="00DA4E45" w:rsidRDefault="00575680" w:rsidP="0057568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A4E45">
        <w:rPr>
          <w:rFonts w:ascii="Sakkal Majalla" w:eastAsia="Calibri" w:hAnsi="Sakkal Majalla" w:cs="Sakkal Majalla"/>
          <w:b/>
          <w:bCs/>
          <w:kern w:val="0"/>
          <w:sz w:val="36"/>
          <w:szCs w:val="36"/>
          <w:lang w:bidi="ar-EG"/>
          <w14:ligatures w14:val="none"/>
        </w:rPr>
        <w:t>Preparation:</w:t>
      </w:r>
    </w:p>
    <w:p w14:paraId="3770C8F9" w14:textId="77777777" w:rsidR="00575680" w:rsidRPr="00DA4E45" w:rsidRDefault="00575680" w:rsidP="0057568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7CDABF30" w14:textId="77777777" w:rsidR="00575680" w:rsidRPr="00DA4E45" w:rsidRDefault="00575680" w:rsidP="0057568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A4E45">
        <w:rPr>
          <w:rFonts w:ascii="Sakkal Majalla" w:eastAsia="Calibri" w:hAnsi="Sakkal Majalla" w:cs="Sakkal Majalla"/>
          <w:b/>
          <w:bCs/>
          <w:kern w:val="0"/>
          <w:sz w:val="36"/>
          <w:szCs w:val="36"/>
          <w:lang w:bidi="ar-EG"/>
          <w14:ligatures w14:val="none"/>
        </w:rPr>
        <w:t>Supervision:</w:t>
      </w:r>
    </w:p>
    <w:p w14:paraId="6EE58042" w14:textId="77777777" w:rsidR="00575680" w:rsidRPr="00DA4E45" w:rsidRDefault="00575680" w:rsidP="0057568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45" w:name="_Hlk192027825"/>
      <w:r w:rsidRPr="00DA4E45">
        <w:rPr>
          <w:rFonts w:ascii="Sakkal Majalla" w:eastAsia="Calibri" w:hAnsi="Sakkal Majalla" w:cs="Sakkal Majalla"/>
          <w:b/>
          <w:bCs/>
          <w:kern w:val="0"/>
          <w:sz w:val="36"/>
          <w:szCs w:val="36"/>
          <w:lang w:bidi="ar-EG"/>
          <w14:ligatures w14:val="none"/>
        </w:rPr>
        <w:t xml:space="preserve">Dr. Al-Faisal Abdul Hamid Mohammed </w:t>
      </w:r>
    </w:p>
    <w:p w14:paraId="75764C80" w14:textId="77777777" w:rsidR="00575680" w:rsidRPr="00DA4E45" w:rsidRDefault="00575680" w:rsidP="0057568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A4E45">
        <w:rPr>
          <w:rFonts w:ascii="Sakkal Majalla" w:eastAsia="Calibri" w:hAnsi="Sakkal Majalla" w:cs="Sakkal Majalla"/>
          <w:b/>
          <w:bCs/>
          <w:kern w:val="0"/>
          <w:sz w:val="36"/>
          <w:szCs w:val="36"/>
          <w:lang w:bidi="ar-EG"/>
          <w14:ligatures w14:val="none"/>
        </w:rPr>
        <w:t>Dr. Fayez Ali Jrad</w:t>
      </w:r>
    </w:p>
    <w:bookmarkEnd w:id="45"/>
    <w:p w14:paraId="451EC17C" w14:textId="0147A3CD" w:rsidR="00D22171" w:rsidRPr="00DA4E45" w:rsidRDefault="00575680" w:rsidP="00575680">
      <w:pPr>
        <w:bidi w:val="0"/>
        <w:spacing w:before="100" w:beforeAutospacing="1" w:after="100" w:afterAutospacing="1" w:line="360" w:lineRule="auto"/>
        <w:contextualSpacing/>
        <w:jc w:val="center"/>
        <w:rPr>
          <w:rFonts w:ascii="Sakkal Majalla" w:eastAsia="Calibri" w:hAnsi="Sakkal Majalla" w:cs="Sakkal Majalla"/>
          <w:b/>
          <w:bCs/>
          <w:sz w:val="36"/>
          <w:szCs w:val="36"/>
          <w:rtl/>
          <w14:ligatures w14:val="none"/>
        </w:rPr>
      </w:pPr>
      <w:r w:rsidRPr="00DA4E45">
        <w:rPr>
          <w:rFonts w:ascii="Sakkal Majalla" w:eastAsia="Calibri" w:hAnsi="Sakkal Majalla" w:cs="Sakkal Majalla" w:hint="cs"/>
          <w:b/>
          <w:bCs/>
          <w:kern w:val="0"/>
          <w:sz w:val="36"/>
          <w:szCs w:val="36"/>
          <w:rtl/>
          <w:lang w:bidi="ar-EG"/>
          <w14:ligatures w14:val="none"/>
        </w:rPr>
        <w:t>2025 - 1446</w:t>
      </w:r>
    </w:p>
    <w:p w14:paraId="6E52896B" w14:textId="75E658AE" w:rsidR="009125CE" w:rsidRPr="00DA4E45" w:rsidRDefault="009125CE" w:rsidP="00853FBD">
      <w:pPr>
        <w:spacing w:before="100" w:beforeAutospacing="1" w:after="100" w:afterAutospacing="1" w:line="360" w:lineRule="auto"/>
        <w:jc w:val="both"/>
        <w:rPr>
          <w:rFonts w:ascii="Sakkal Majalla" w:hAnsi="Sakkal Majalla" w:cs="Sakkal Majalla"/>
          <w:b/>
          <w:bCs/>
          <w:sz w:val="28"/>
          <w:szCs w:val="28"/>
          <w:lang w:bidi="ar-EG"/>
        </w:rPr>
      </w:pPr>
    </w:p>
    <w:sectPr w:rsidR="009125CE" w:rsidRPr="00DA4E45" w:rsidSect="0019790C">
      <w:footerReference w:type="default" r:id="rId12"/>
      <w:pgSz w:w="11906" w:h="16838" w:code="9"/>
      <w:pgMar w:top="1440" w:right="1985" w:bottom="1440" w:left="1418" w:header="720" w:footer="720" w:gutter="567"/>
      <w:pgNumType w:start="2"/>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EEC114" w14:textId="77777777" w:rsidR="002752AA" w:rsidRDefault="002752AA" w:rsidP="009125CE">
      <w:pPr>
        <w:spacing w:after="0" w:line="240" w:lineRule="auto"/>
      </w:pPr>
      <w:r>
        <w:separator/>
      </w:r>
    </w:p>
  </w:endnote>
  <w:endnote w:type="continuationSeparator" w:id="0">
    <w:p w14:paraId="3E93691E" w14:textId="77777777" w:rsidR="002752AA" w:rsidRDefault="002752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25470130"/>
      <w:docPartObj>
        <w:docPartGallery w:val="Page Numbers (Bottom of Page)"/>
        <w:docPartUnique/>
      </w:docPartObj>
    </w:sdtPr>
    <w:sdtContent>
      <w:p w14:paraId="1F31F6BA" w14:textId="08C9E000" w:rsidR="0019790C" w:rsidRDefault="0019790C">
        <w:pPr>
          <w:pStyle w:val="Footer"/>
          <w:jc w:val="center"/>
        </w:pPr>
        <w:r>
          <w:rPr>
            <w:noProof/>
          </w:rPr>
          <mc:AlternateContent>
            <mc:Choice Requires="wps">
              <w:drawing>
                <wp:inline distT="0" distB="0" distL="0" distR="0" wp14:anchorId="370AECDB" wp14:editId="6AACF2FE">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45BCEE2"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5AD30546" w14:textId="0CB14C54" w:rsidR="0019790C" w:rsidRDefault="0019790C">
        <w:pPr>
          <w:pStyle w:val="Footer"/>
          <w:jc w:val="center"/>
        </w:pPr>
        <w:r>
          <w:fldChar w:fldCharType="begin"/>
        </w:r>
        <w:r>
          <w:instrText xml:space="preserve"> PAGE    \* MERGEFORMAT </w:instrText>
        </w:r>
        <w:r>
          <w:fldChar w:fldCharType="separate"/>
        </w:r>
        <w:r>
          <w:rPr>
            <w:noProof/>
            <w:rtl/>
          </w:rPr>
          <w:t>1</w:t>
        </w:r>
        <w:r>
          <w:rPr>
            <w:noProof/>
          </w:rPr>
          <w:fldChar w:fldCharType="end"/>
        </w:r>
      </w:p>
    </w:sdtContent>
  </w:sdt>
  <w:p w14:paraId="58137BE4" w14:textId="5FA77A47" w:rsidR="00F0534E" w:rsidRDefault="00F0534E" w:rsidP="001979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32638083"/>
      <w:docPartObj>
        <w:docPartGallery w:val="Page Numbers (Bottom of Page)"/>
        <w:docPartUnique/>
      </w:docPartObj>
    </w:sdtPr>
    <w:sdtContent>
      <w:p w14:paraId="74202CBC" w14:textId="69608368" w:rsidR="0019790C" w:rsidRDefault="0019790C">
        <w:pPr>
          <w:pStyle w:val="Footer"/>
          <w:jc w:val="center"/>
        </w:pPr>
        <w:r>
          <w:rPr>
            <w:noProof/>
          </w:rPr>
          <mc:AlternateContent>
            <mc:Choice Requires="wps">
              <w:drawing>
                <wp:inline distT="0" distB="0" distL="0" distR="0" wp14:anchorId="6E65FAB7" wp14:editId="7E5219F9">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AE5A28E"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31CB6020" w14:textId="16E44AD3" w:rsidR="00F0534E" w:rsidRPr="0019790C" w:rsidRDefault="0019790C" w:rsidP="0019790C">
        <w:pPr>
          <w:pStyle w:val="Footer"/>
          <w:jc w:val="center"/>
        </w:pPr>
        <w:r>
          <w:fldChar w:fldCharType="begin"/>
        </w:r>
        <w:r>
          <w:instrText xml:space="preserve"> PAGE    \* MERGEFORMAT </w:instrText>
        </w:r>
        <w:r>
          <w:fldChar w:fldCharType="separate"/>
        </w:r>
        <w:r>
          <w:rPr>
            <w:noProof/>
            <w:rtl/>
          </w:rPr>
          <w:t>2</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21493314"/>
      <w:docPartObj>
        <w:docPartGallery w:val="Page Numbers (Bottom of Page)"/>
        <w:docPartUnique/>
      </w:docPartObj>
    </w:sdtPr>
    <w:sdtContent>
      <w:p w14:paraId="622D9252" w14:textId="425D30B4" w:rsidR="0019790C" w:rsidRDefault="0019790C">
        <w:pPr>
          <w:pStyle w:val="Footer"/>
          <w:jc w:val="center"/>
        </w:pPr>
      </w:p>
      <w:p w14:paraId="09533CC4" w14:textId="412D101D" w:rsidR="0019790C" w:rsidRPr="0019790C" w:rsidRDefault="0019790C" w:rsidP="0019790C">
        <w:pPr>
          <w:pStyle w:val="Footer"/>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21900" w14:textId="77777777" w:rsidR="002752AA" w:rsidRDefault="002752AA" w:rsidP="009125CE">
      <w:pPr>
        <w:spacing w:after="0" w:line="240" w:lineRule="auto"/>
      </w:pPr>
      <w:r>
        <w:separator/>
      </w:r>
    </w:p>
  </w:footnote>
  <w:footnote w:type="continuationSeparator" w:id="0">
    <w:p w14:paraId="4049BAC0" w14:textId="77777777" w:rsidR="002752AA" w:rsidRDefault="002752A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11.4pt;height:11.4pt" o:bullet="t">
        <v:imagedata r:id="rId1" o:title="mso69EF"/>
      </v:shape>
    </w:pict>
  </w:numPicBullet>
  <w:abstractNum w:abstractNumId="0">
    <w:nsid w:val="037A2070"/>
    <w:multiLevelType w:val="hybridMultilevel"/>
    <w:tmpl w:val="EC3AF9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553741A"/>
    <w:multiLevelType w:val="hybridMultilevel"/>
    <w:tmpl w:val="160C53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6CA2BEB"/>
    <w:multiLevelType w:val="hybridMultilevel"/>
    <w:tmpl w:val="232A49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C02E6"/>
    <w:multiLevelType w:val="hybridMultilevel"/>
    <w:tmpl w:val="A222A2B8"/>
    <w:lvl w:ilvl="0" w:tplc="78608F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4B54D3"/>
    <w:multiLevelType w:val="hybridMultilevel"/>
    <w:tmpl w:val="2ED02F5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F774D2"/>
    <w:multiLevelType w:val="hybridMultilevel"/>
    <w:tmpl w:val="C68205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1F37C9"/>
    <w:multiLevelType w:val="hybridMultilevel"/>
    <w:tmpl w:val="D764BF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3432CBD"/>
    <w:multiLevelType w:val="hybridMultilevel"/>
    <w:tmpl w:val="55725A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8384737"/>
    <w:multiLevelType w:val="hybridMultilevel"/>
    <w:tmpl w:val="B39AD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AF25987"/>
    <w:multiLevelType w:val="hybridMultilevel"/>
    <w:tmpl w:val="5E0EC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AF26A4D"/>
    <w:multiLevelType w:val="hybridMultilevel"/>
    <w:tmpl w:val="1B7CE4A4"/>
    <w:lvl w:ilvl="0" w:tplc="66A2E03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F6A4F93"/>
    <w:multiLevelType w:val="hybridMultilevel"/>
    <w:tmpl w:val="4D120F18"/>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0470D8C"/>
    <w:multiLevelType w:val="hybridMultilevel"/>
    <w:tmpl w:val="AA9A3F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17564E"/>
    <w:multiLevelType w:val="hybridMultilevel"/>
    <w:tmpl w:val="2AC4F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9950CC"/>
    <w:multiLevelType w:val="hybridMultilevel"/>
    <w:tmpl w:val="DB68D0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AF161F"/>
    <w:multiLevelType w:val="hybridMultilevel"/>
    <w:tmpl w:val="9F12DE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2D930C5F"/>
    <w:multiLevelType w:val="hybridMultilevel"/>
    <w:tmpl w:val="2A62741E"/>
    <w:lvl w:ilvl="0" w:tplc="FD2C2FC0">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260453"/>
    <w:multiLevelType w:val="hybridMultilevel"/>
    <w:tmpl w:val="EE3642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36276DF"/>
    <w:multiLevelType w:val="hybridMultilevel"/>
    <w:tmpl w:val="24ECF3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4CA6B6F"/>
    <w:multiLevelType w:val="hybridMultilevel"/>
    <w:tmpl w:val="799E1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5220AEA"/>
    <w:multiLevelType w:val="hybridMultilevel"/>
    <w:tmpl w:val="9294CACC"/>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35FD6708"/>
    <w:multiLevelType w:val="hybridMultilevel"/>
    <w:tmpl w:val="CE064A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5176C1"/>
    <w:multiLevelType w:val="hybridMultilevel"/>
    <w:tmpl w:val="32626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3652186D"/>
    <w:multiLevelType w:val="hybridMultilevel"/>
    <w:tmpl w:val="CE88D1F8"/>
    <w:lvl w:ilvl="0" w:tplc="8752D5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CE389F"/>
    <w:multiLevelType w:val="hybridMultilevel"/>
    <w:tmpl w:val="C148966A"/>
    <w:lvl w:ilvl="0" w:tplc="2EFCF3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BC35E6D"/>
    <w:multiLevelType w:val="hybridMultilevel"/>
    <w:tmpl w:val="CD5839C8"/>
    <w:lvl w:ilvl="0" w:tplc="5B12288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8">
    <w:nsid w:val="3BED3B7C"/>
    <w:multiLevelType w:val="hybridMultilevel"/>
    <w:tmpl w:val="A24810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A07F0"/>
    <w:multiLevelType w:val="hybridMultilevel"/>
    <w:tmpl w:val="585EA3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E6E3048"/>
    <w:multiLevelType w:val="hybridMultilevel"/>
    <w:tmpl w:val="02108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3F0C6894"/>
    <w:multiLevelType w:val="hybridMultilevel"/>
    <w:tmpl w:val="77D804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40390791"/>
    <w:multiLevelType w:val="hybridMultilevel"/>
    <w:tmpl w:val="45E4B3DA"/>
    <w:lvl w:ilvl="0" w:tplc="66A2E03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1243725"/>
    <w:multiLevelType w:val="hybridMultilevel"/>
    <w:tmpl w:val="1F984B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3166B95"/>
    <w:multiLevelType w:val="hybridMultilevel"/>
    <w:tmpl w:val="099AD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95C10BA"/>
    <w:multiLevelType w:val="hybridMultilevel"/>
    <w:tmpl w:val="D318EE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99655DF"/>
    <w:multiLevelType w:val="hybridMultilevel"/>
    <w:tmpl w:val="B51EF1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B5B1B34"/>
    <w:multiLevelType w:val="hybridMultilevel"/>
    <w:tmpl w:val="3E48D8B6"/>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D876F38"/>
    <w:multiLevelType w:val="hybridMultilevel"/>
    <w:tmpl w:val="42A0812A"/>
    <w:lvl w:ilvl="0" w:tplc="4D541B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F1A604C"/>
    <w:multiLevelType w:val="hybridMultilevel"/>
    <w:tmpl w:val="3104B92A"/>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F361D2A"/>
    <w:multiLevelType w:val="hybridMultilevel"/>
    <w:tmpl w:val="135E5802"/>
    <w:lvl w:ilvl="0" w:tplc="982438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187AB1"/>
    <w:multiLevelType w:val="hybridMultilevel"/>
    <w:tmpl w:val="C332CDE6"/>
    <w:lvl w:ilvl="0" w:tplc="499A236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1F5FD9"/>
    <w:multiLevelType w:val="hybridMultilevel"/>
    <w:tmpl w:val="F126C4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59DA4118"/>
    <w:multiLevelType w:val="hybridMultilevel"/>
    <w:tmpl w:val="054EEE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5A512E58"/>
    <w:multiLevelType w:val="hybridMultilevel"/>
    <w:tmpl w:val="1C92916A"/>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5A732A9A"/>
    <w:multiLevelType w:val="hybridMultilevel"/>
    <w:tmpl w:val="BA68C6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7">
    <w:nsid w:val="67265901"/>
    <w:multiLevelType w:val="hybridMultilevel"/>
    <w:tmpl w:val="7CAC550A"/>
    <w:lvl w:ilvl="0" w:tplc="66A2E03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6B7128D1"/>
    <w:multiLevelType w:val="hybridMultilevel"/>
    <w:tmpl w:val="372AA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6BBB34F3"/>
    <w:multiLevelType w:val="hybridMultilevel"/>
    <w:tmpl w:val="BDB67B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7CF4603D"/>
    <w:multiLevelType w:val="hybridMultilevel"/>
    <w:tmpl w:val="7FC4F6E2"/>
    <w:lvl w:ilvl="0" w:tplc="66A2E03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5"/>
  </w:num>
  <w:num w:numId="2">
    <w:abstractNumId w:val="18"/>
  </w:num>
  <w:num w:numId="3">
    <w:abstractNumId w:val="38"/>
  </w:num>
  <w:num w:numId="4">
    <w:abstractNumId w:val="26"/>
  </w:num>
  <w:num w:numId="5">
    <w:abstractNumId w:val="41"/>
  </w:num>
  <w:num w:numId="6">
    <w:abstractNumId w:val="40"/>
  </w:num>
  <w:num w:numId="7">
    <w:abstractNumId w:val="27"/>
  </w:num>
  <w:num w:numId="8">
    <w:abstractNumId w:val="3"/>
  </w:num>
  <w:num w:numId="9">
    <w:abstractNumId w:val="13"/>
  </w:num>
  <w:num w:numId="10">
    <w:abstractNumId w:val="5"/>
  </w:num>
  <w:num w:numId="11">
    <w:abstractNumId w:val="34"/>
  </w:num>
  <w:num w:numId="12">
    <w:abstractNumId w:val="35"/>
  </w:num>
  <w:num w:numId="13">
    <w:abstractNumId w:val="33"/>
  </w:num>
  <w:num w:numId="14">
    <w:abstractNumId w:val="4"/>
  </w:num>
  <w:num w:numId="15">
    <w:abstractNumId w:val="14"/>
  </w:num>
  <w:num w:numId="16">
    <w:abstractNumId w:val="28"/>
  </w:num>
  <w:num w:numId="17">
    <w:abstractNumId w:val="15"/>
  </w:num>
  <w:num w:numId="18">
    <w:abstractNumId w:val="16"/>
  </w:num>
  <w:num w:numId="19">
    <w:abstractNumId w:val="46"/>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
  </w:num>
  <w:num w:numId="5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43D"/>
    <w:rsid w:val="0001757B"/>
    <w:rsid w:val="000F236D"/>
    <w:rsid w:val="000F44B4"/>
    <w:rsid w:val="001778F4"/>
    <w:rsid w:val="00180306"/>
    <w:rsid w:val="001902DB"/>
    <w:rsid w:val="0019790C"/>
    <w:rsid w:val="001C2162"/>
    <w:rsid w:val="001C7540"/>
    <w:rsid w:val="001D21C8"/>
    <w:rsid w:val="001E699A"/>
    <w:rsid w:val="001F3CEB"/>
    <w:rsid w:val="00224265"/>
    <w:rsid w:val="00236BFB"/>
    <w:rsid w:val="00266E98"/>
    <w:rsid w:val="002752AA"/>
    <w:rsid w:val="002A4B9C"/>
    <w:rsid w:val="002A5B71"/>
    <w:rsid w:val="002C17EA"/>
    <w:rsid w:val="002D61E0"/>
    <w:rsid w:val="002F2C54"/>
    <w:rsid w:val="0031389D"/>
    <w:rsid w:val="00313C82"/>
    <w:rsid w:val="003A4BCF"/>
    <w:rsid w:val="003F617A"/>
    <w:rsid w:val="003F7F1C"/>
    <w:rsid w:val="004456CF"/>
    <w:rsid w:val="004A049B"/>
    <w:rsid w:val="004A4DD6"/>
    <w:rsid w:val="004D3C98"/>
    <w:rsid w:val="00541541"/>
    <w:rsid w:val="00575680"/>
    <w:rsid w:val="00590B27"/>
    <w:rsid w:val="005B0491"/>
    <w:rsid w:val="00621937"/>
    <w:rsid w:val="00627143"/>
    <w:rsid w:val="0062761F"/>
    <w:rsid w:val="00645946"/>
    <w:rsid w:val="0068162B"/>
    <w:rsid w:val="00681EC2"/>
    <w:rsid w:val="006948DE"/>
    <w:rsid w:val="006D7AC0"/>
    <w:rsid w:val="00723E32"/>
    <w:rsid w:val="00736327"/>
    <w:rsid w:val="00754333"/>
    <w:rsid w:val="0076451D"/>
    <w:rsid w:val="007B0E54"/>
    <w:rsid w:val="007B1CFB"/>
    <w:rsid w:val="007E3A20"/>
    <w:rsid w:val="00805689"/>
    <w:rsid w:val="00822009"/>
    <w:rsid w:val="008249B8"/>
    <w:rsid w:val="00853FBD"/>
    <w:rsid w:val="0085489E"/>
    <w:rsid w:val="00866B8A"/>
    <w:rsid w:val="00877AAC"/>
    <w:rsid w:val="00885845"/>
    <w:rsid w:val="008A401F"/>
    <w:rsid w:val="008C3013"/>
    <w:rsid w:val="008F1234"/>
    <w:rsid w:val="008F1EAE"/>
    <w:rsid w:val="00910C87"/>
    <w:rsid w:val="009125CE"/>
    <w:rsid w:val="00915593"/>
    <w:rsid w:val="0094583A"/>
    <w:rsid w:val="00957532"/>
    <w:rsid w:val="009A02F8"/>
    <w:rsid w:val="009A3EA9"/>
    <w:rsid w:val="009B6888"/>
    <w:rsid w:val="009C0072"/>
    <w:rsid w:val="009C0161"/>
    <w:rsid w:val="009D108D"/>
    <w:rsid w:val="009E1436"/>
    <w:rsid w:val="009E5668"/>
    <w:rsid w:val="00A20528"/>
    <w:rsid w:val="00A37178"/>
    <w:rsid w:val="00A62EEC"/>
    <w:rsid w:val="00A74F76"/>
    <w:rsid w:val="00AA79E9"/>
    <w:rsid w:val="00AB0A70"/>
    <w:rsid w:val="00B051C5"/>
    <w:rsid w:val="00B316D8"/>
    <w:rsid w:val="00B36707"/>
    <w:rsid w:val="00B515F4"/>
    <w:rsid w:val="00B55620"/>
    <w:rsid w:val="00B577E6"/>
    <w:rsid w:val="00B63B0F"/>
    <w:rsid w:val="00B7678A"/>
    <w:rsid w:val="00BA560B"/>
    <w:rsid w:val="00BC1F8B"/>
    <w:rsid w:val="00C04D0B"/>
    <w:rsid w:val="00C71E18"/>
    <w:rsid w:val="00C73A65"/>
    <w:rsid w:val="00CA102F"/>
    <w:rsid w:val="00CA762D"/>
    <w:rsid w:val="00CE078D"/>
    <w:rsid w:val="00CF66EC"/>
    <w:rsid w:val="00D01CE3"/>
    <w:rsid w:val="00D209A9"/>
    <w:rsid w:val="00D22171"/>
    <w:rsid w:val="00D2636E"/>
    <w:rsid w:val="00D46A61"/>
    <w:rsid w:val="00D645E1"/>
    <w:rsid w:val="00DA148D"/>
    <w:rsid w:val="00DA4E45"/>
    <w:rsid w:val="00DC600F"/>
    <w:rsid w:val="00DD381A"/>
    <w:rsid w:val="00E23DA1"/>
    <w:rsid w:val="00E7011C"/>
    <w:rsid w:val="00E71C79"/>
    <w:rsid w:val="00E80FD9"/>
    <w:rsid w:val="00E866F3"/>
    <w:rsid w:val="00EA05EF"/>
    <w:rsid w:val="00EA6B5D"/>
    <w:rsid w:val="00F0534E"/>
    <w:rsid w:val="00F14189"/>
    <w:rsid w:val="00F2379C"/>
    <w:rsid w:val="00F23F59"/>
    <w:rsid w:val="00F274E5"/>
    <w:rsid w:val="00F546CE"/>
    <w:rsid w:val="00F61DBD"/>
    <w:rsid w:val="00F711C0"/>
    <w:rsid w:val="00F83159"/>
    <w:rsid w:val="00F95DEC"/>
    <w:rsid w:val="00FA18E0"/>
    <w:rsid w:val="00FE71D3"/>
    <w:rsid w:val="00FF66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C54"/>
    <w:pPr>
      <w:bidi/>
    </w:pPr>
  </w:style>
  <w:style w:type="paragraph" w:styleId="Heading1">
    <w:name w:val="heading 1"/>
    <w:basedOn w:val="Normal"/>
    <w:next w:val="Normal"/>
    <w:link w:val="Heading1Char"/>
    <w:uiPriority w:val="9"/>
    <w:qFormat/>
    <w:rsid w:val="00CF66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Dot pt,F5 List Paragraph,List Paragraph1,No Spacing1,List Paragraph Char Char Char,Indicator Text,Numbered Para 1,Colorful List - Accent 11,Bullet 1"/>
    <w:basedOn w:val="Normal"/>
    <w:link w:val="ListParagraphChar"/>
    <w:uiPriority w:val="34"/>
    <w:qFormat/>
    <w:rsid w:val="00B515F4"/>
    <w:pPr>
      <w:ind w:left="720"/>
      <w:contextualSpacing/>
    </w:pPr>
  </w:style>
  <w:style w:type="table" w:styleId="TableGrid">
    <w:name w:val="Table Grid"/>
    <w:basedOn w:val="TableNormal"/>
    <w:uiPriority w:val="59"/>
    <w:rsid w:val="008F12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8F123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F123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F123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1">
    <w:name w:val="Grid Table 1 Light Accent 1"/>
    <w:basedOn w:val="TableNormal"/>
    <w:uiPriority w:val="46"/>
    <w:rsid w:val="008F1234"/>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8F1234"/>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s2">
    <w:name w:val="s2"/>
    <w:basedOn w:val="DefaultParagraphFont"/>
    <w:rsid w:val="00FA18E0"/>
    <w:rPr>
      <w:rFonts w:ascii=".SFUI-Regular" w:hAnsi=".SFUI-Regular" w:hint="default"/>
      <w:b w:val="0"/>
      <w:bCs w:val="0"/>
      <w:i w:val="0"/>
      <w:iCs w:val="0"/>
      <w:sz w:val="26"/>
      <w:szCs w:val="26"/>
    </w:rPr>
  </w:style>
  <w:style w:type="character" w:customStyle="1" w:styleId="ListParagraphChar">
    <w:name w:val="List Paragraph Char"/>
    <w:aliases w:val="عنوان رئيسي Char,سرد الفقراتCxSpLast Char, سرد الفقرات1 Char, سرد الفقرات11 Char,NumberedList Char,سرد الفقرات Char,Dot pt Char,F5 List Paragraph Char,List Paragraph1 Char,No Spacing1 Char,List Paragraph Char Char Char Char"/>
    <w:link w:val="ListParagraph"/>
    <w:uiPriority w:val="34"/>
    <w:rsid w:val="002D61E0"/>
  </w:style>
  <w:style w:type="paragraph" w:styleId="NormalWeb">
    <w:name w:val="Normal (Web)"/>
    <w:basedOn w:val="Normal"/>
    <w:uiPriority w:val="99"/>
    <w:unhideWhenUsed/>
    <w:rsid w:val="00853FB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6">
    <w:name w:val="Grid Table 6 Colorful Accent 6"/>
    <w:basedOn w:val="TableNormal"/>
    <w:uiPriority w:val="51"/>
    <w:rsid w:val="00853FBD"/>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57568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CF66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66EC"/>
    <w:pPr>
      <w:bidi w:val="0"/>
      <w:outlineLvl w:val="9"/>
    </w:pPr>
    <w:rPr>
      <w:kern w:val="0"/>
      <w14:ligatures w14:val="none"/>
    </w:rPr>
  </w:style>
  <w:style w:type="paragraph" w:styleId="TOC1">
    <w:name w:val="toc 1"/>
    <w:basedOn w:val="Normal"/>
    <w:next w:val="Normal"/>
    <w:autoRedefine/>
    <w:uiPriority w:val="39"/>
    <w:unhideWhenUsed/>
    <w:rsid w:val="00CF66EC"/>
    <w:pPr>
      <w:spacing w:after="100"/>
    </w:pPr>
  </w:style>
  <w:style w:type="paragraph" w:styleId="TOC2">
    <w:name w:val="toc 2"/>
    <w:basedOn w:val="Normal"/>
    <w:next w:val="Normal"/>
    <w:autoRedefine/>
    <w:uiPriority w:val="39"/>
    <w:unhideWhenUsed/>
    <w:rsid w:val="00CF66EC"/>
    <w:pPr>
      <w:spacing w:after="100"/>
      <w:ind w:left="220"/>
    </w:pPr>
  </w:style>
  <w:style w:type="paragraph" w:styleId="TOC3">
    <w:name w:val="toc 3"/>
    <w:basedOn w:val="Normal"/>
    <w:next w:val="Normal"/>
    <w:autoRedefine/>
    <w:uiPriority w:val="39"/>
    <w:unhideWhenUsed/>
    <w:rsid w:val="00CF66EC"/>
    <w:pPr>
      <w:spacing w:after="100"/>
      <w:ind w:left="440"/>
    </w:pPr>
  </w:style>
  <w:style w:type="character" w:styleId="Hyperlink">
    <w:name w:val="Hyperlink"/>
    <w:basedOn w:val="DefaultParagraphFont"/>
    <w:uiPriority w:val="99"/>
    <w:unhideWhenUsed/>
    <w:rsid w:val="00CF66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121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60A13-2F0D-49F8-B8CD-B10CB71AD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11108</Words>
  <Characters>63319</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2025-03-13T13:20:00Z</cp:lastPrinted>
  <dcterms:created xsi:type="dcterms:W3CDTF">2025-03-13T13:37:00Z</dcterms:created>
  <dcterms:modified xsi:type="dcterms:W3CDTF">2025-03-13T13:37:00Z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