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60A0093" w:rsidR="00EA22ED" w:rsidRDefault="00EA22ED" w:rsidP="00FF0F9F">
      <w:pPr>
        <w:rPr>
          <w:rtl/>
          <w:lang w:bidi="ar-SY"/>
        </w:rPr>
      </w:pPr>
      <w:r w:rsidRPr="00EA22ED">
        <w:t>Leader Name</w:t>
      </w:r>
      <w:r w:rsidR="00FF0F9F">
        <w:rPr>
          <w:rFonts w:hint="cs"/>
          <w:b/>
          <w:bCs/>
          <w:rtl/>
          <w:lang w:bidi="ar-SY"/>
        </w:rPr>
        <w:t xml:space="preserve">مهند حمزة </w:t>
      </w:r>
      <w:proofErr w:type="gramStart"/>
      <w:r w:rsidR="00FF0F9F">
        <w:rPr>
          <w:rFonts w:hint="cs"/>
          <w:b/>
          <w:bCs/>
          <w:rtl/>
          <w:lang w:bidi="ar-SY"/>
        </w:rPr>
        <w:t xml:space="preserve">مداح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393BAF9A" w:rsidR="0010114D" w:rsidRDefault="00763277" w:rsidP="009E68C4">
            <w:pPr>
              <w:bidi/>
            </w:pPr>
            <w:r>
              <w:rPr>
                <w:rFonts w:hint="cs"/>
                <w:rtl/>
              </w:rPr>
              <w:t xml:space="preserve">كتابة </w:t>
            </w:r>
            <w:r w:rsidR="009E68C4">
              <w:rPr>
                <w:rFonts w:hint="cs"/>
                <w:rtl/>
              </w:rPr>
              <w:t>أسم المشرف الثاني الدكتور الفيصل عبد الحميد حسن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AB2BF9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1C2C2B4" w:rsidR="0010114D" w:rsidRDefault="00E12B18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088D7C6A" w:rsidR="0010114D" w:rsidRDefault="009E68C4" w:rsidP="00494AD6">
            <w:pPr>
              <w:jc w:val="center"/>
            </w:pPr>
            <w:r>
              <w:rPr>
                <w:rFonts w:hint="cs"/>
                <w:rtl/>
              </w:rPr>
              <w:t>تعديل العنوان: أثر إدارة الموارد البشرية المتميزة على جودة الأداء العام والخدمات في قطاع الحج</w:t>
            </w:r>
          </w:p>
        </w:tc>
      </w:tr>
      <w:tr w:rsidR="009E68C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42850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B5D5286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106A10" w:rsidR="009E68C4" w:rsidRDefault="009E68C4" w:rsidP="009E68C4">
            <w:pPr>
              <w:jc w:val="center"/>
            </w:pPr>
          </w:p>
        </w:tc>
      </w:tr>
      <w:tr w:rsidR="009E68C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A892B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CE7BF73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C1D8E1" w:rsidR="009E68C4" w:rsidRDefault="009E68C4" w:rsidP="009E68C4">
            <w:pPr>
              <w:jc w:val="center"/>
            </w:pPr>
          </w:p>
        </w:tc>
      </w:tr>
      <w:tr w:rsidR="009E68C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59539B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6016D9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E933CF" w:rsidR="009E68C4" w:rsidRDefault="009E68C4" w:rsidP="009E68C4">
            <w:pPr>
              <w:jc w:val="center"/>
            </w:pPr>
          </w:p>
        </w:tc>
      </w:tr>
      <w:tr w:rsidR="009E68C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A25562B" w:rsidR="009E68C4" w:rsidRDefault="009E68C4" w:rsidP="009E68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5678EA2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941B89B" w:rsidR="009E68C4" w:rsidRDefault="009E68C4" w:rsidP="009E68C4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يتمثل بتحقيق عنوان البحث ومجموعة من الأهداف الفرعية التي تجيب على أسئلة الدراسة</w:t>
            </w:r>
          </w:p>
        </w:tc>
      </w:tr>
      <w:tr w:rsidR="009E68C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9E68C4" w:rsidRDefault="009E68C4" w:rsidP="009E68C4">
            <w:pPr>
              <w:jc w:val="center"/>
            </w:pPr>
          </w:p>
        </w:tc>
      </w:tr>
      <w:tr w:rsidR="009E68C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953547" w:rsidR="009E68C4" w:rsidRDefault="009E68C4" w:rsidP="009E68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229EFB6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4B4CBA3" w:rsidR="009E68C4" w:rsidRDefault="009E68C4" w:rsidP="009E68C4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9E68C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C270BDC" w:rsidR="009E68C4" w:rsidRDefault="009E68C4" w:rsidP="009E68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0FEE9B7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0758A6C" w:rsidR="009E68C4" w:rsidRDefault="009E68C4" w:rsidP="009E68C4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قسي شرح المنطلقات النظرية</w:t>
            </w:r>
          </w:p>
        </w:tc>
      </w:tr>
      <w:tr w:rsidR="002959C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60B02E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AE9C8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ADE4AD" w:rsidR="002959C1" w:rsidRDefault="002959C1" w:rsidP="002959C1">
            <w:pPr>
              <w:jc w:val="center"/>
            </w:pPr>
            <w:bookmarkStart w:id="0" w:name="_GoBack"/>
            <w:bookmarkEnd w:id="0"/>
          </w:p>
        </w:tc>
      </w:tr>
      <w:tr w:rsidR="002959C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53B40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B6E0B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2A8B07" w:rsidR="002959C1" w:rsidRDefault="002959C1" w:rsidP="002959C1">
            <w:pPr>
              <w:jc w:val="center"/>
            </w:pPr>
          </w:p>
        </w:tc>
      </w:tr>
      <w:tr w:rsidR="002959C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2DFF7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D6F2B8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245EA4" w:rsidR="002959C1" w:rsidRDefault="002959C1" w:rsidP="002959C1">
            <w:pPr>
              <w:jc w:val="center"/>
            </w:pPr>
          </w:p>
        </w:tc>
      </w:tr>
      <w:tr w:rsidR="009E68C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26008B1" w:rsidR="009E68C4" w:rsidRDefault="009E68C4" w:rsidP="009E68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93A6284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6D76972" w:rsidR="009E68C4" w:rsidRDefault="009E68C4" w:rsidP="009E68C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هذه المراجع وتوثيقها بشكل علمي ضمن متن الخطة وبشكل مفصل في نهاية الخطة</w:t>
            </w: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F58296" w:rsidR="009E68C4" w:rsidRDefault="009E68C4" w:rsidP="009E68C4">
            <w:pPr>
              <w:bidi/>
              <w:jc w:val="center"/>
            </w:pPr>
            <w:r>
              <w:rPr>
                <w:rFonts w:hint="cs"/>
                <w:rtl/>
              </w:rPr>
              <w:t xml:space="preserve">زيادة عدد الدراسات السابقة وبحيث تعرض الدراسات السابقة لكل دراسة الهدف والمنهجية واهم النتائج ثم نوضح أوجه الشبه والاختلاف فيما بينها 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57B3F"/>
    <w:rsid w:val="00077332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3277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2025-07-02T07:43:00Z</dcterms:created>
  <dcterms:modified xsi:type="dcterms:W3CDTF">2025-07-02T07:51:00Z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