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1B25C" w14:textId="77777777" w:rsidR="00466AC9" w:rsidRPr="00466AC9" w:rsidRDefault="00466AC9" w:rsidP="00466AC9">
      <w:pPr>
        <w:bidi/>
        <w:spacing w:after="0" w:line="360" w:lineRule="auto"/>
        <w:contextualSpacing/>
        <w:jc w:val="center"/>
        <w:rPr>
          <w:rFonts w:ascii="Simplified Arabic" w:eastAsia="Calibri" w:hAnsi="Simplified Arabic" w:cs="Simplified Arabic"/>
          <w:b/>
          <w:bCs/>
          <w:kern w:val="0"/>
          <w:sz w:val="28"/>
          <w:szCs w:val="28"/>
          <w:u w:val="double"/>
          <w:rtl/>
          <w:lang w:bidi="ar-SA"/>
          <w14:ligatures w14:val="none"/>
        </w:rPr>
      </w:pPr>
      <w:r w:rsidRPr="00466AC9">
        <w:rPr>
          <w:rFonts w:ascii="Simplified Arabic" w:eastAsia="Calibri" w:hAnsi="Simplified Arabic" w:cs="Simplified Arabic"/>
          <w:b/>
          <w:bCs/>
          <w:kern w:val="0"/>
          <w:sz w:val="28"/>
          <w:szCs w:val="28"/>
          <w:u w:val="double"/>
          <w:rtl/>
          <w:lang w:bidi="ar-SA"/>
          <w14:ligatures w14:val="none"/>
        </w:rPr>
        <w:t>استبانة</w:t>
      </w:r>
    </w:p>
    <w:p w14:paraId="56B38E7E" w14:textId="77777777" w:rsidR="00466AC9" w:rsidRPr="00466AC9" w:rsidRDefault="00466AC9" w:rsidP="00466AC9">
      <w:pPr>
        <w:bidi/>
        <w:spacing w:after="0" w:line="360" w:lineRule="auto"/>
        <w:contextualSpacing/>
        <w:jc w:val="both"/>
        <w:rPr>
          <w:rFonts w:ascii="Simplified Arabic" w:eastAsia="Calibri" w:hAnsi="Simplified Arabic" w:cs="Simplified Arabic"/>
          <w:b/>
          <w:bCs/>
          <w:kern w:val="0"/>
          <w:sz w:val="28"/>
          <w:szCs w:val="28"/>
          <w:u w:val="double"/>
          <w:rtl/>
          <w:lang w:bidi="ar-SA"/>
          <w14:ligatures w14:val="none"/>
        </w:rPr>
      </w:pPr>
      <w:r w:rsidRPr="00466AC9">
        <w:rPr>
          <w:rFonts w:ascii="Simplified Arabic" w:eastAsia="Calibri" w:hAnsi="Simplified Arabic" w:cs="Simplified Arabic"/>
          <w:b/>
          <w:bCs/>
          <w:kern w:val="0"/>
          <w:sz w:val="28"/>
          <w:szCs w:val="28"/>
          <w:u w:val="double"/>
          <w:rtl/>
          <w14:ligatures w14:val="none"/>
        </w:rPr>
        <w:t>التحول الرقمي وأثره على كفاءة الأداء المؤسسي في المؤسسات الحكومية السعودية في ضوء رؤية المملكة 2030</w:t>
      </w:r>
      <w:r w:rsidRPr="00466AC9">
        <w:rPr>
          <w:rFonts w:ascii="Simplified Arabic" w:eastAsia="Calibri" w:hAnsi="Simplified Arabic" w:cs="Simplified Arabic" w:hint="cs"/>
          <w:b/>
          <w:bCs/>
          <w:kern w:val="0"/>
          <w:sz w:val="28"/>
          <w:szCs w:val="28"/>
          <w:u w:val="double"/>
          <w:rtl/>
          <w14:ligatures w14:val="none"/>
        </w:rPr>
        <w:t>: دراسة ميدانية بالتطبيق على قطاع التعليم بالرياض</w:t>
      </w:r>
      <w:r w:rsidRPr="00466AC9">
        <w:rPr>
          <w:rFonts w:ascii="Simplified Arabic" w:eastAsia="Calibri" w:hAnsi="Simplified Arabic" w:cs="Simplified Arabic"/>
          <w:b/>
          <w:bCs/>
          <w:kern w:val="0"/>
          <w:sz w:val="28"/>
          <w:szCs w:val="28"/>
          <w:u w:val="double"/>
          <w:lang w:bidi="ar-SA"/>
          <w14:ligatures w14:val="none"/>
        </w:rPr>
        <w:t xml:space="preserve"> </w:t>
      </w:r>
      <w:r w:rsidRPr="00466AC9">
        <w:rPr>
          <w:rFonts w:ascii="Simplified Arabic" w:eastAsia="Calibri" w:hAnsi="Simplified Arabic" w:cs="Simplified Arabic" w:hint="cs"/>
          <w:b/>
          <w:bCs/>
          <w:kern w:val="0"/>
          <w:sz w:val="28"/>
          <w:szCs w:val="28"/>
          <w:u w:val="double"/>
          <w:rtl/>
          <w:lang w:bidi="ar-SA"/>
          <w14:ligatures w14:val="none"/>
        </w:rPr>
        <w:t>2024-2025</w:t>
      </w:r>
    </w:p>
    <w:p w14:paraId="5A6CB7EE" w14:textId="77777777" w:rsidR="00466AC9" w:rsidRPr="00466AC9" w:rsidRDefault="00466AC9" w:rsidP="00466AC9">
      <w:pPr>
        <w:bidi/>
        <w:spacing w:after="0" w:line="360" w:lineRule="auto"/>
        <w:contextualSpacing/>
        <w:jc w:val="both"/>
        <w:rPr>
          <w:rFonts w:ascii="Simplified Arabic" w:eastAsia="Calibri" w:hAnsi="Simplified Arabic" w:cs="Simplified Arabic"/>
          <w:b/>
          <w:bCs/>
          <w:kern w:val="0"/>
          <w:sz w:val="28"/>
          <w:szCs w:val="28"/>
          <w:rtl/>
          <w:lang w:bidi="ar-SA"/>
          <w14:ligatures w14:val="none"/>
        </w:rPr>
      </w:pPr>
      <w:r w:rsidRPr="00466AC9">
        <w:rPr>
          <w:rFonts w:ascii="Simplified Arabic" w:eastAsia="Calibri" w:hAnsi="Simplified Arabic" w:cs="Simplified Arabic"/>
          <w:b/>
          <w:bCs/>
          <w:kern w:val="0"/>
          <w:sz w:val="28"/>
          <w:szCs w:val="28"/>
          <w:rtl/>
          <w:lang w:bidi="ar-SA"/>
          <w14:ligatures w14:val="none"/>
        </w:rPr>
        <w:t xml:space="preserve">أخي/ أختي الفاضل/ة/.............................. </w:t>
      </w:r>
      <w:r w:rsidRPr="00466AC9">
        <w:rPr>
          <w:rFonts w:ascii="Simplified Arabic" w:eastAsia="Calibri" w:hAnsi="Simplified Arabic" w:cs="Simplified Arabic"/>
          <w:b/>
          <w:bCs/>
          <w:kern w:val="0"/>
          <w:sz w:val="28"/>
          <w:szCs w:val="28"/>
          <w:rtl/>
          <w:lang w:bidi="ar-SA"/>
          <w14:ligatures w14:val="none"/>
        </w:rPr>
        <w:tab/>
      </w:r>
      <w:r w:rsidRPr="00466AC9">
        <w:rPr>
          <w:rFonts w:ascii="Simplified Arabic" w:eastAsia="Calibri" w:hAnsi="Simplified Arabic" w:cs="Simplified Arabic"/>
          <w:b/>
          <w:bCs/>
          <w:kern w:val="0"/>
          <w:sz w:val="28"/>
          <w:szCs w:val="28"/>
          <w:rtl/>
          <w:lang w:bidi="ar-SA"/>
          <w14:ligatures w14:val="none"/>
        </w:rPr>
        <w:tab/>
        <w:t>المحترم/ة</w:t>
      </w:r>
    </w:p>
    <w:p w14:paraId="17D8FF01" w14:textId="77777777" w:rsidR="00466AC9" w:rsidRPr="00466AC9" w:rsidRDefault="00466AC9" w:rsidP="00466AC9">
      <w:pPr>
        <w:bidi/>
        <w:spacing w:after="0" w:line="360" w:lineRule="auto"/>
        <w:contextualSpacing/>
        <w:jc w:val="both"/>
        <w:rPr>
          <w:rFonts w:ascii="Simplified Arabic" w:eastAsia="Calibri" w:hAnsi="Simplified Arabic" w:cs="Simplified Arabic"/>
          <w:b/>
          <w:bCs/>
          <w:kern w:val="0"/>
          <w:sz w:val="28"/>
          <w:szCs w:val="28"/>
          <w:rtl/>
          <w:lang w:bidi="ar-SA"/>
          <w14:ligatures w14:val="none"/>
        </w:rPr>
      </w:pPr>
      <w:r w:rsidRPr="00466AC9">
        <w:rPr>
          <w:rFonts w:ascii="Simplified Arabic" w:eastAsia="Calibri" w:hAnsi="Simplified Arabic" w:cs="Simplified Arabic"/>
          <w:b/>
          <w:bCs/>
          <w:kern w:val="0"/>
          <w:sz w:val="28"/>
          <w:szCs w:val="28"/>
          <w:rtl/>
          <w:lang w:bidi="ar-SA"/>
          <w14:ligatures w14:val="none"/>
        </w:rPr>
        <w:t>السلام عليكم ورحمة الله وبركاته ... وبعد،</w:t>
      </w:r>
    </w:p>
    <w:p w14:paraId="7ABB7F29" w14:textId="2D5BA44B" w:rsidR="00466AC9" w:rsidRPr="00466AC9" w:rsidRDefault="00466AC9" w:rsidP="00466AC9">
      <w:pPr>
        <w:bidi/>
        <w:spacing w:after="0" w:line="360" w:lineRule="auto"/>
        <w:ind w:firstLine="720"/>
        <w:contextualSpacing/>
        <w:jc w:val="both"/>
        <w:rPr>
          <w:rFonts w:ascii="Simplified Arabic" w:eastAsia="Calibri" w:hAnsi="Simplified Arabic" w:cs="Simplified Arabic"/>
          <w:b/>
          <w:bCs/>
          <w:kern w:val="0"/>
          <w:sz w:val="28"/>
          <w:szCs w:val="28"/>
          <w:u w:val="double"/>
          <w:rtl/>
          <w:lang w:bidi="ar-SA"/>
          <w14:ligatures w14:val="none"/>
        </w:rPr>
      </w:pPr>
      <w:r w:rsidRPr="00466AC9">
        <w:rPr>
          <w:rFonts w:ascii="Simplified Arabic" w:eastAsia="Calibri" w:hAnsi="Simplified Arabic" w:cs="Simplified Arabic"/>
          <w:kern w:val="0"/>
          <w:sz w:val="28"/>
          <w:szCs w:val="28"/>
          <w:rtl/>
          <w:lang w:bidi="ar-TN"/>
          <w14:ligatures w14:val="none"/>
        </w:rPr>
        <w:t>يقوم الباحث بإجراء دراسة حول "</w:t>
      </w:r>
      <w:r w:rsidRPr="00466AC9">
        <w:rPr>
          <w:rFonts w:ascii="Times New Roman" w:hAnsi="Times New Roman" w:cs="Simplified Arabic"/>
          <w:b/>
          <w:bCs/>
          <w:kern w:val="0"/>
          <w:sz w:val="40"/>
          <w:szCs w:val="40"/>
          <w:rtl/>
          <w14:ligatures w14:val="none"/>
        </w:rPr>
        <w:t xml:space="preserve"> </w:t>
      </w:r>
      <w:r w:rsidRPr="00466AC9">
        <w:rPr>
          <w:rFonts w:ascii="Simplified Arabic" w:eastAsia="Calibri" w:hAnsi="Simplified Arabic" w:cs="Simplified Arabic"/>
          <w:b/>
          <w:bCs/>
          <w:kern w:val="0"/>
          <w:sz w:val="28"/>
          <w:szCs w:val="28"/>
          <w:u w:val="double"/>
          <w:rtl/>
          <w14:ligatures w14:val="none"/>
        </w:rPr>
        <w:t>التحول الرقمي وأثره على كفاءة الأداء المؤسسي في المؤسسات الحكومية السعودية في ضوء رؤية المملكة 2030</w:t>
      </w:r>
      <w:r w:rsidRPr="00466AC9">
        <w:rPr>
          <w:rFonts w:ascii="Simplified Arabic" w:eastAsia="Calibri" w:hAnsi="Simplified Arabic" w:cs="Simplified Arabic" w:hint="cs"/>
          <w:b/>
          <w:bCs/>
          <w:kern w:val="0"/>
          <w:sz w:val="28"/>
          <w:szCs w:val="28"/>
          <w:u w:val="double"/>
          <w:rtl/>
          <w14:ligatures w14:val="none"/>
        </w:rPr>
        <w:t>: دراسة ميدانية بالتطبيق على قطاع التعليم بالرياض</w:t>
      </w:r>
      <w:r w:rsidRPr="00466AC9">
        <w:rPr>
          <w:rFonts w:ascii="Simplified Arabic" w:eastAsia="Calibri" w:hAnsi="Simplified Arabic" w:cs="Simplified Arabic"/>
          <w:b/>
          <w:bCs/>
          <w:kern w:val="0"/>
          <w:sz w:val="28"/>
          <w:szCs w:val="28"/>
          <w:u w:val="double"/>
          <w:lang w:bidi="ar-SA"/>
          <w14:ligatures w14:val="none"/>
        </w:rPr>
        <w:t xml:space="preserve"> </w:t>
      </w:r>
      <w:r w:rsidRPr="00466AC9">
        <w:rPr>
          <w:rFonts w:ascii="Simplified Arabic" w:eastAsia="Calibri" w:hAnsi="Simplified Arabic" w:cs="Simplified Arabic" w:hint="cs"/>
          <w:b/>
          <w:bCs/>
          <w:kern w:val="0"/>
          <w:sz w:val="28"/>
          <w:szCs w:val="28"/>
          <w:u w:val="double"/>
          <w:rtl/>
          <w:lang w:bidi="ar-SA"/>
          <w14:ligatures w14:val="none"/>
        </w:rPr>
        <w:t>2024-2025</w:t>
      </w:r>
      <w:r w:rsidRPr="00466AC9">
        <w:rPr>
          <w:rFonts w:ascii="Simplified Arabic" w:eastAsia="Calibri" w:hAnsi="Simplified Arabic" w:cs="Simplified Arabic"/>
          <w:kern w:val="0"/>
          <w:sz w:val="28"/>
          <w:szCs w:val="28"/>
          <w:rtl/>
          <w:lang w:bidi="ar-TN"/>
          <w14:ligatures w14:val="none"/>
        </w:rPr>
        <w:t>" وعليه يتشرف الباحث بأن يضع بين أيديكم هذه الاستبانة، آملاً منكم التكرم بالإجابة على فقراتها وذلك بوضع علامة (</w:t>
      </w:r>
      <w:r w:rsidRPr="00466AC9">
        <w:rPr>
          <w:rFonts w:ascii="Times New Roman" w:eastAsia="Calibri" w:hAnsi="Times New Roman" w:cs="Times New Roman"/>
          <w:kern w:val="0"/>
          <w:sz w:val="28"/>
          <w:szCs w:val="28"/>
          <w:lang w:bidi="ar-SA"/>
          <w14:ligatures w14:val="none"/>
        </w:rPr>
        <w:t>√</w:t>
      </w:r>
      <w:r w:rsidRPr="00466AC9">
        <w:rPr>
          <w:rFonts w:ascii="Simplified Arabic" w:eastAsia="Calibri" w:hAnsi="Simplified Arabic" w:cs="Simplified Arabic"/>
          <w:kern w:val="0"/>
          <w:sz w:val="28"/>
          <w:szCs w:val="28"/>
          <w:rtl/>
          <w:lang w:bidi="ar-TN"/>
          <w14:ligatures w14:val="none"/>
        </w:rPr>
        <w:t>) في الخانة التي تعبر عن وجهة نظركم، بدقة وموضوعية وأمانة، لأن نتائج الدراسة تتوقف على ذلك.</w:t>
      </w:r>
    </w:p>
    <w:p w14:paraId="060A31C6" w14:textId="77777777" w:rsidR="00466AC9" w:rsidRDefault="00466AC9" w:rsidP="00466AC9">
      <w:pPr>
        <w:bidi/>
        <w:spacing w:after="0" w:line="360" w:lineRule="auto"/>
        <w:ind w:firstLine="720"/>
        <w:contextualSpacing/>
        <w:jc w:val="both"/>
        <w:rPr>
          <w:rFonts w:ascii="Simplified Arabic" w:eastAsia="Calibri" w:hAnsi="Simplified Arabic" w:cs="Simplified Arabic"/>
          <w:kern w:val="0"/>
          <w:sz w:val="28"/>
          <w:szCs w:val="28"/>
          <w:rtl/>
          <w:lang w:bidi="ar-TN"/>
          <w14:ligatures w14:val="none"/>
        </w:rPr>
      </w:pPr>
      <w:r w:rsidRPr="00466AC9">
        <w:rPr>
          <w:rFonts w:ascii="Simplified Arabic" w:eastAsia="Calibri" w:hAnsi="Simplified Arabic" w:cs="Simplified Arabic"/>
          <w:kern w:val="0"/>
          <w:sz w:val="28"/>
          <w:szCs w:val="28"/>
          <w:rtl/>
          <w:lang w:bidi="ar-TN"/>
          <w14:ligatures w14:val="none"/>
        </w:rPr>
        <w:t>ويؤكد الباحث أن جميع البيانات التي يتم جمعها من خلال هذه الاستبانة ستُعامل بسرية تامة، ولن تُستخدم إلا لأغراض البحث العلمي، وبما يتوافق مع أخلاقيات البحث المعتمدة، ويعرب الباحث عن خالص الشكر والتقدير لكل من شارك في تعبئة هذه الاستبانة أو قدّم دعمًا أو مشورة، سائلًا المولى عز وجل أن يجزيهم خير الجزاء.</w:t>
      </w:r>
    </w:p>
    <w:p w14:paraId="6B152B55" w14:textId="77777777" w:rsidR="00310673" w:rsidRDefault="00310673" w:rsidP="00310673">
      <w:pPr>
        <w:bidi/>
        <w:spacing w:after="0" w:line="360" w:lineRule="auto"/>
        <w:ind w:firstLine="720"/>
        <w:contextualSpacing/>
        <w:jc w:val="both"/>
        <w:rPr>
          <w:rFonts w:ascii="Simplified Arabic" w:eastAsia="Calibri" w:hAnsi="Simplified Arabic" w:cs="Simplified Arabic"/>
          <w:kern w:val="0"/>
          <w:sz w:val="28"/>
          <w:szCs w:val="28"/>
          <w:rtl/>
          <w:lang w:bidi="ar-TN"/>
          <w14:ligatures w14:val="none"/>
        </w:rPr>
      </w:pPr>
    </w:p>
    <w:p w14:paraId="18ACE390" w14:textId="77777777" w:rsidR="00310673" w:rsidRPr="00466AC9" w:rsidRDefault="00310673" w:rsidP="00310673">
      <w:pPr>
        <w:bidi/>
        <w:spacing w:after="0" w:line="360" w:lineRule="auto"/>
        <w:ind w:firstLine="720"/>
        <w:contextualSpacing/>
        <w:jc w:val="both"/>
        <w:rPr>
          <w:rFonts w:ascii="Simplified Arabic" w:eastAsia="Calibri" w:hAnsi="Simplified Arabic" w:cs="Simplified Arabic"/>
          <w:kern w:val="0"/>
          <w:sz w:val="28"/>
          <w:szCs w:val="28"/>
          <w:rtl/>
          <w:lang w:bidi="ar-TN"/>
          <w14:ligatures w14:val="none"/>
        </w:rPr>
      </w:pPr>
    </w:p>
    <w:p w14:paraId="50241F5E" w14:textId="5BA60232" w:rsidR="00466AC9" w:rsidRDefault="00310673" w:rsidP="00466AC9">
      <w:pPr>
        <w:bidi/>
        <w:spacing w:after="0" w:line="360" w:lineRule="auto"/>
        <w:ind w:left="4320" w:firstLine="720"/>
        <w:contextualSpacing/>
        <w:rPr>
          <w:rFonts w:ascii="Simplified Arabic" w:eastAsia="Calibri" w:hAnsi="Simplified Arabic" w:cs="Simplified Arabic"/>
          <w:b/>
          <w:bCs/>
          <w:kern w:val="0"/>
          <w:sz w:val="28"/>
          <w:szCs w:val="28"/>
          <w:rtl/>
          <w:lang w:bidi="ar-SA"/>
          <w14:ligatures w14:val="none"/>
        </w:rPr>
      </w:pPr>
      <w:r>
        <w:rPr>
          <w:rFonts w:ascii="Simplified Arabic" w:eastAsia="Calibri" w:hAnsi="Simplified Arabic" w:cs="Simplified Arabic" w:hint="cs"/>
          <w:b/>
          <w:bCs/>
          <w:kern w:val="0"/>
          <w:sz w:val="28"/>
          <w:szCs w:val="28"/>
          <w:rtl/>
          <w:lang w:bidi="ar-SA"/>
          <w14:ligatures w14:val="none"/>
        </w:rPr>
        <w:t xml:space="preserve">     </w:t>
      </w:r>
      <w:r w:rsidRPr="00466AC9">
        <w:rPr>
          <w:rFonts w:ascii="Simplified Arabic" w:eastAsia="Calibri" w:hAnsi="Simplified Arabic" w:cs="Simplified Arabic" w:hint="cs"/>
          <w:b/>
          <w:bCs/>
          <w:kern w:val="0"/>
          <w:sz w:val="28"/>
          <w:szCs w:val="28"/>
          <w:rtl/>
          <w:lang w:bidi="ar-SA"/>
          <w14:ligatures w14:val="none"/>
        </w:rPr>
        <w:t>الباحث</w:t>
      </w:r>
      <w:r>
        <w:rPr>
          <w:rFonts w:ascii="Simplified Arabic" w:eastAsia="Calibri" w:hAnsi="Simplified Arabic" w:cs="Simplified Arabic" w:hint="cs"/>
          <w:b/>
          <w:bCs/>
          <w:kern w:val="0"/>
          <w:sz w:val="28"/>
          <w:szCs w:val="28"/>
          <w:rtl/>
          <w:lang w:bidi="ar-SA"/>
          <w14:ligatures w14:val="none"/>
        </w:rPr>
        <w:t>ة</w:t>
      </w:r>
    </w:p>
    <w:p w14:paraId="3ED009BE" w14:textId="2BAA3C95" w:rsidR="00310673" w:rsidRPr="00466AC9" w:rsidRDefault="00310673" w:rsidP="00310673">
      <w:pPr>
        <w:bidi/>
        <w:spacing w:after="0" w:line="360" w:lineRule="auto"/>
        <w:ind w:left="4320" w:firstLine="720"/>
        <w:contextualSpacing/>
        <w:rPr>
          <w:rFonts w:ascii="Simplified Arabic" w:eastAsia="Calibri" w:hAnsi="Simplified Arabic" w:cs="Simplified Arabic"/>
          <w:b/>
          <w:bCs/>
          <w:kern w:val="0"/>
          <w:sz w:val="28"/>
          <w:szCs w:val="28"/>
          <w:rtl/>
          <w:lang w:bidi="ar-SA"/>
          <w14:ligatures w14:val="none"/>
        </w:rPr>
      </w:pPr>
      <w:r>
        <w:rPr>
          <w:rFonts w:ascii="Simplified Arabic" w:eastAsia="Calibri" w:hAnsi="Simplified Arabic" w:cs="Simplified Arabic" w:hint="cs"/>
          <w:b/>
          <w:bCs/>
          <w:kern w:val="0"/>
          <w:sz w:val="28"/>
          <w:szCs w:val="28"/>
          <w:rtl/>
          <w:lang w:bidi="ar-SA"/>
          <w14:ligatures w14:val="none"/>
        </w:rPr>
        <w:t>تهاني محمد الغيث</w:t>
      </w:r>
    </w:p>
    <w:p w14:paraId="14D439F5" w14:textId="77777777" w:rsidR="00466AC9" w:rsidRPr="00466AC9" w:rsidRDefault="00466AC9" w:rsidP="00466AC9">
      <w:pPr>
        <w:bidi/>
        <w:spacing w:after="0" w:line="240" w:lineRule="auto"/>
        <w:rPr>
          <w:rFonts w:ascii="Simplified Arabic" w:eastAsia="Calibri" w:hAnsi="Simplified Arabic" w:cs="Simplified Arabic"/>
          <w:b/>
          <w:bCs/>
          <w:kern w:val="0"/>
          <w:sz w:val="28"/>
          <w:szCs w:val="28"/>
          <w:u w:val="double"/>
          <w:rtl/>
          <w14:ligatures w14:val="none"/>
        </w:rPr>
      </w:pPr>
      <w:r w:rsidRPr="00466AC9">
        <w:rPr>
          <w:rFonts w:ascii="Simplified Arabic" w:eastAsia="Calibri" w:hAnsi="Simplified Arabic" w:cs="Simplified Arabic"/>
          <w:b/>
          <w:bCs/>
          <w:kern w:val="0"/>
          <w:sz w:val="32"/>
          <w:szCs w:val="32"/>
          <w:u w:val="double"/>
          <w:rtl/>
          <w:lang w:bidi="ar-SA"/>
          <w14:ligatures w14:val="none"/>
        </w:rPr>
        <w:br w:type="page"/>
      </w:r>
      <w:r w:rsidRPr="00466AC9">
        <w:rPr>
          <w:rFonts w:ascii="Simplified Arabic" w:eastAsia="Calibri" w:hAnsi="Simplified Arabic" w:cs="Simplified Arabic"/>
          <w:b/>
          <w:bCs/>
          <w:kern w:val="0"/>
          <w:sz w:val="28"/>
          <w:szCs w:val="28"/>
          <w:u w:val="double"/>
          <w:rtl/>
          <w14:ligatures w14:val="none"/>
        </w:rPr>
        <w:lastRenderedPageBreak/>
        <w:t>الجزء الأول: المعلومات الديم</w:t>
      </w:r>
      <w:r w:rsidRPr="00466AC9">
        <w:rPr>
          <w:rFonts w:ascii="Simplified Arabic" w:eastAsia="Calibri" w:hAnsi="Simplified Arabic" w:cs="Simplified Arabic" w:hint="cs"/>
          <w:b/>
          <w:bCs/>
          <w:kern w:val="0"/>
          <w:sz w:val="28"/>
          <w:szCs w:val="28"/>
          <w:u w:val="double"/>
          <w:rtl/>
          <w14:ligatures w14:val="none"/>
        </w:rPr>
        <w:t>و</w:t>
      </w:r>
      <w:r w:rsidRPr="00466AC9">
        <w:rPr>
          <w:rFonts w:ascii="Simplified Arabic" w:eastAsia="Calibri" w:hAnsi="Simplified Arabic" w:cs="Simplified Arabic"/>
          <w:b/>
          <w:bCs/>
          <w:kern w:val="0"/>
          <w:sz w:val="28"/>
          <w:szCs w:val="28"/>
          <w:u w:val="double"/>
          <w:rtl/>
          <w14:ligatures w14:val="none"/>
        </w:rPr>
        <w:t>غرافية</w:t>
      </w:r>
    </w:p>
    <w:p w14:paraId="6FCC59E4" w14:textId="77777777" w:rsidR="00466AC9" w:rsidRPr="00466AC9" w:rsidRDefault="00466AC9" w:rsidP="00466AC9">
      <w:pPr>
        <w:numPr>
          <w:ilvl w:val="0"/>
          <w:numId w:val="8"/>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العمر</w:t>
      </w:r>
      <w:r w:rsidRPr="00466AC9">
        <w:rPr>
          <w:rFonts w:ascii="Simplified Arabic" w:eastAsia="Calibri" w:hAnsi="Simplified Arabic" w:cs="Simplified Arabic"/>
          <w:b/>
          <w:bCs/>
          <w:kern w:val="0"/>
          <w:sz w:val="28"/>
          <w:szCs w:val="28"/>
          <w14:ligatures w14:val="none"/>
        </w:rPr>
        <w:t>:</w:t>
      </w:r>
    </w:p>
    <w:p w14:paraId="0DA17D43"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rtl/>
          <w:lang w:bidi="ar-SA"/>
          <w14:ligatures w14:val="none"/>
        </w:rPr>
        <w:t>أقل من 25 سنة</w:t>
      </w:r>
    </w:p>
    <w:p w14:paraId="074F2984"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14:ligatures w14:val="none"/>
        </w:rPr>
        <w:t xml:space="preserve">25–34 </w:t>
      </w:r>
      <w:r w:rsidRPr="00466AC9">
        <w:rPr>
          <w:rFonts w:ascii="Simplified Arabic" w:eastAsia="Calibri" w:hAnsi="Simplified Arabic" w:cs="Simplified Arabic"/>
          <w:kern w:val="0"/>
          <w:sz w:val="28"/>
          <w:szCs w:val="28"/>
          <w:rtl/>
          <w:lang w:bidi="ar-SA"/>
          <w14:ligatures w14:val="none"/>
        </w:rPr>
        <w:t>سنة</w:t>
      </w:r>
    </w:p>
    <w:p w14:paraId="02F86CF2"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14:ligatures w14:val="none"/>
        </w:rPr>
        <w:t xml:space="preserve">35–44 </w:t>
      </w:r>
      <w:r w:rsidRPr="00466AC9">
        <w:rPr>
          <w:rFonts w:ascii="Simplified Arabic" w:eastAsia="Calibri" w:hAnsi="Simplified Arabic" w:cs="Simplified Arabic"/>
          <w:kern w:val="0"/>
          <w:sz w:val="28"/>
          <w:szCs w:val="28"/>
          <w:rtl/>
          <w:lang w:bidi="ar-SA"/>
          <w14:ligatures w14:val="none"/>
        </w:rPr>
        <w:t>سنة</w:t>
      </w:r>
    </w:p>
    <w:p w14:paraId="0F78380A"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14:ligatures w14:val="none"/>
        </w:rPr>
        <w:t xml:space="preserve">45–54 </w:t>
      </w:r>
      <w:r w:rsidRPr="00466AC9">
        <w:rPr>
          <w:rFonts w:ascii="Simplified Arabic" w:eastAsia="Calibri" w:hAnsi="Simplified Arabic" w:cs="Simplified Arabic"/>
          <w:kern w:val="0"/>
          <w:sz w:val="28"/>
          <w:szCs w:val="28"/>
          <w:rtl/>
          <w:lang w:bidi="ar-SA"/>
          <w14:ligatures w14:val="none"/>
        </w:rPr>
        <w:t>سنة</w:t>
      </w:r>
    </w:p>
    <w:p w14:paraId="120A8CFD"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14:ligatures w14:val="none"/>
        </w:rPr>
      </w:pPr>
      <w:r w:rsidRPr="00466AC9">
        <w:rPr>
          <w:rFonts w:ascii="Simplified Arabic" w:eastAsia="Calibri" w:hAnsi="Simplified Arabic" w:cs="Simplified Arabic"/>
          <w:kern w:val="0"/>
          <w:sz w:val="28"/>
          <w:szCs w:val="28"/>
          <w14:ligatures w14:val="none"/>
        </w:rPr>
        <w:t xml:space="preserve">55 </w:t>
      </w:r>
      <w:r w:rsidRPr="00466AC9">
        <w:rPr>
          <w:rFonts w:ascii="Simplified Arabic" w:eastAsia="Calibri" w:hAnsi="Simplified Arabic" w:cs="Simplified Arabic"/>
          <w:kern w:val="0"/>
          <w:sz w:val="28"/>
          <w:szCs w:val="28"/>
          <w:rtl/>
          <w:lang w:bidi="ar-SA"/>
          <w14:ligatures w14:val="none"/>
        </w:rPr>
        <w:t>سنة فأكثر</w:t>
      </w:r>
    </w:p>
    <w:p w14:paraId="39CF769D" w14:textId="77777777" w:rsidR="00466AC9" w:rsidRPr="00466AC9" w:rsidRDefault="00466AC9" w:rsidP="00466AC9">
      <w:pPr>
        <w:numPr>
          <w:ilvl w:val="0"/>
          <w:numId w:val="10"/>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الجنس</w:t>
      </w:r>
      <w:r w:rsidRPr="00466AC9">
        <w:rPr>
          <w:rFonts w:ascii="Simplified Arabic" w:eastAsia="Calibri" w:hAnsi="Simplified Arabic" w:cs="Simplified Arabic"/>
          <w:b/>
          <w:bCs/>
          <w:kern w:val="0"/>
          <w:sz w:val="28"/>
          <w:szCs w:val="28"/>
          <w14:ligatures w14:val="none"/>
        </w:rPr>
        <w:t>:</w:t>
      </w:r>
    </w:p>
    <w:p w14:paraId="6706416B"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ذكر</w:t>
      </w:r>
    </w:p>
    <w:p w14:paraId="7608A4A6"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أنثى</w:t>
      </w:r>
    </w:p>
    <w:p w14:paraId="44A15B08" w14:textId="77777777" w:rsidR="00466AC9" w:rsidRPr="00466AC9" w:rsidRDefault="00466AC9" w:rsidP="00466AC9">
      <w:pPr>
        <w:numPr>
          <w:ilvl w:val="0"/>
          <w:numId w:val="12"/>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المؤهل العلمي</w:t>
      </w:r>
      <w:r w:rsidRPr="00466AC9">
        <w:rPr>
          <w:rFonts w:ascii="Simplified Arabic" w:eastAsia="Calibri" w:hAnsi="Simplified Arabic" w:cs="Simplified Arabic"/>
          <w:b/>
          <w:bCs/>
          <w:kern w:val="0"/>
          <w:sz w:val="28"/>
          <w:szCs w:val="28"/>
          <w14:ligatures w14:val="none"/>
        </w:rPr>
        <w:t>:</w:t>
      </w:r>
    </w:p>
    <w:p w14:paraId="7D2E1CF1"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بكالوريوس</w:t>
      </w:r>
    </w:p>
    <w:p w14:paraId="6D193DFD"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ماجستير</w:t>
      </w:r>
    </w:p>
    <w:p w14:paraId="7C6BF73C"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دكتوراه</w:t>
      </w:r>
    </w:p>
    <w:p w14:paraId="54F8C164" w14:textId="77777777" w:rsidR="00466AC9" w:rsidRPr="00466AC9" w:rsidRDefault="00466AC9" w:rsidP="00466AC9">
      <w:pPr>
        <w:numPr>
          <w:ilvl w:val="0"/>
          <w:numId w:val="14"/>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المسمى الوظيفي</w:t>
      </w:r>
      <w:r w:rsidRPr="00466AC9">
        <w:rPr>
          <w:rFonts w:ascii="Simplified Arabic" w:eastAsia="Calibri" w:hAnsi="Simplified Arabic" w:cs="Simplified Arabic"/>
          <w:b/>
          <w:bCs/>
          <w:kern w:val="0"/>
          <w:sz w:val="28"/>
          <w:szCs w:val="28"/>
          <w14:ligatures w14:val="none"/>
        </w:rPr>
        <w:t>:</w:t>
      </w:r>
    </w:p>
    <w:p w14:paraId="661FF843"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إداري/قيادي</w:t>
      </w:r>
    </w:p>
    <w:p w14:paraId="7384017F"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مدير مدرسة</w:t>
      </w:r>
    </w:p>
    <w:p w14:paraId="2A3A5934"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موظف إداري</w:t>
      </w:r>
    </w:p>
    <w:p w14:paraId="1B7CE14E"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دعم تقني</w:t>
      </w:r>
    </w:p>
    <w:p w14:paraId="20DC36C5"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أخرى</w:t>
      </w:r>
    </w:p>
    <w:p w14:paraId="3B2DD758" w14:textId="77777777" w:rsidR="00466AC9" w:rsidRPr="00466AC9" w:rsidRDefault="00466AC9" w:rsidP="00466AC9">
      <w:pPr>
        <w:numPr>
          <w:ilvl w:val="0"/>
          <w:numId w:val="16"/>
        </w:numPr>
        <w:bidi/>
        <w:spacing w:after="0" w:line="240" w:lineRule="auto"/>
        <w:rPr>
          <w:rFonts w:ascii="Simplified Arabic" w:eastAsia="Calibri" w:hAnsi="Simplified Arabic" w:cs="Simplified Arabic"/>
          <w:b/>
          <w:bCs/>
          <w:kern w:val="0"/>
          <w:sz w:val="28"/>
          <w:szCs w:val="28"/>
          <w14:ligatures w14:val="none"/>
        </w:rPr>
      </w:pPr>
      <w:r w:rsidRPr="00466AC9">
        <w:rPr>
          <w:rFonts w:ascii="Simplified Arabic" w:eastAsia="Calibri" w:hAnsi="Simplified Arabic" w:cs="Simplified Arabic"/>
          <w:b/>
          <w:bCs/>
          <w:kern w:val="0"/>
          <w:sz w:val="28"/>
          <w:szCs w:val="28"/>
          <w:rtl/>
          <w:lang w:bidi="ar-SA"/>
          <w14:ligatures w14:val="none"/>
        </w:rPr>
        <w:t>سنوات الخبرة</w:t>
      </w:r>
      <w:r w:rsidRPr="00466AC9">
        <w:rPr>
          <w:rFonts w:ascii="Simplified Arabic" w:eastAsia="Calibri" w:hAnsi="Simplified Arabic" w:cs="Simplified Arabic"/>
          <w:b/>
          <w:bCs/>
          <w:kern w:val="0"/>
          <w:sz w:val="28"/>
          <w:szCs w:val="28"/>
          <w14:ligatures w14:val="none"/>
        </w:rPr>
        <w:t>:</w:t>
      </w:r>
    </w:p>
    <w:p w14:paraId="68AB1226"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rtl/>
          <w:lang w:bidi="ar-SA"/>
          <w14:ligatures w14:val="none"/>
        </w:rPr>
        <w:t>أقل من 3 سنوات</w:t>
      </w:r>
    </w:p>
    <w:p w14:paraId="05E42B14"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lang w:bidi="ar-SA"/>
          <w14:ligatures w14:val="none"/>
        </w:rPr>
        <w:t xml:space="preserve">3–7 </w:t>
      </w:r>
      <w:r w:rsidRPr="00466AC9">
        <w:rPr>
          <w:rFonts w:ascii="Simplified Arabic" w:eastAsia="Calibri" w:hAnsi="Simplified Arabic" w:cs="Simplified Arabic"/>
          <w:kern w:val="0"/>
          <w:sz w:val="28"/>
          <w:szCs w:val="28"/>
          <w:rtl/>
          <w:lang w:bidi="ar-SA"/>
          <w14:ligatures w14:val="none"/>
        </w:rPr>
        <w:t>سنوات</w:t>
      </w:r>
    </w:p>
    <w:p w14:paraId="1D5547A1"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lang w:bidi="ar-SA"/>
          <w14:ligatures w14:val="none"/>
        </w:rPr>
        <w:t xml:space="preserve">8–12 </w:t>
      </w:r>
      <w:r w:rsidRPr="00466AC9">
        <w:rPr>
          <w:rFonts w:ascii="Simplified Arabic" w:eastAsia="Calibri" w:hAnsi="Simplified Arabic" w:cs="Simplified Arabic"/>
          <w:kern w:val="0"/>
          <w:sz w:val="28"/>
          <w:szCs w:val="28"/>
          <w:rtl/>
          <w:lang w:bidi="ar-SA"/>
          <w14:ligatures w14:val="none"/>
        </w:rPr>
        <w:t>سنة</w:t>
      </w:r>
    </w:p>
    <w:p w14:paraId="6BA9A927"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lang w:bidi="ar-SA"/>
          <w14:ligatures w14:val="none"/>
        </w:rPr>
        <w:t xml:space="preserve">13–17 </w:t>
      </w:r>
      <w:r w:rsidRPr="00466AC9">
        <w:rPr>
          <w:rFonts w:ascii="Simplified Arabic" w:eastAsia="Calibri" w:hAnsi="Simplified Arabic" w:cs="Simplified Arabic"/>
          <w:kern w:val="0"/>
          <w:sz w:val="28"/>
          <w:szCs w:val="28"/>
          <w:rtl/>
          <w:lang w:bidi="ar-SA"/>
          <w14:ligatures w14:val="none"/>
        </w:rPr>
        <w:t>سنة</w:t>
      </w:r>
    </w:p>
    <w:p w14:paraId="66CB29D0" w14:textId="77777777" w:rsidR="00466AC9" w:rsidRPr="00466AC9" w:rsidRDefault="00466AC9" w:rsidP="00466AC9">
      <w:pPr>
        <w:numPr>
          <w:ilvl w:val="0"/>
          <w:numId w:val="18"/>
        </w:numPr>
        <w:bidi/>
        <w:spacing w:after="0" w:line="240" w:lineRule="auto"/>
        <w:rPr>
          <w:rFonts w:ascii="Simplified Arabic" w:eastAsia="Calibri" w:hAnsi="Simplified Arabic" w:cs="Simplified Arabic"/>
          <w:kern w:val="0"/>
          <w:sz w:val="28"/>
          <w:szCs w:val="28"/>
          <w:lang w:bidi="ar-SA"/>
          <w14:ligatures w14:val="none"/>
        </w:rPr>
      </w:pPr>
      <w:r w:rsidRPr="00466AC9">
        <w:rPr>
          <w:rFonts w:ascii="Simplified Arabic" w:eastAsia="Calibri" w:hAnsi="Simplified Arabic" w:cs="Simplified Arabic"/>
          <w:kern w:val="0"/>
          <w:sz w:val="28"/>
          <w:szCs w:val="28"/>
          <w:lang w:bidi="ar-SA"/>
          <w14:ligatures w14:val="none"/>
        </w:rPr>
        <w:t xml:space="preserve">18 </w:t>
      </w:r>
      <w:r w:rsidRPr="00466AC9">
        <w:rPr>
          <w:rFonts w:ascii="Simplified Arabic" w:eastAsia="Calibri" w:hAnsi="Simplified Arabic" w:cs="Simplified Arabic"/>
          <w:kern w:val="0"/>
          <w:sz w:val="28"/>
          <w:szCs w:val="28"/>
          <w:rtl/>
          <w:lang w:bidi="ar-SA"/>
          <w14:ligatures w14:val="none"/>
        </w:rPr>
        <w:t>سنة فأكثر</w:t>
      </w:r>
    </w:p>
    <w:p w14:paraId="21409870" w14:textId="77777777" w:rsidR="00466AC9" w:rsidRPr="00466AC9" w:rsidRDefault="00466AC9" w:rsidP="00466AC9">
      <w:pPr>
        <w:bidi/>
        <w:spacing w:before="120" w:after="120" w:line="240" w:lineRule="auto"/>
        <w:ind w:left="720"/>
        <w:rPr>
          <w:rFonts w:ascii="Simplified Arabic" w:eastAsia="Calibri" w:hAnsi="Simplified Arabic" w:cs="Simplified Arabic"/>
          <w:kern w:val="0"/>
          <w:sz w:val="32"/>
          <w:szCs w:val="32"/>
          <w:lang w:val="x-none" w:eastAsia="x-none"/>
          <w14:ligatures w14:val="none"/>
        </w:rPr>
      </w:pPr>
    </w:p>
    <w:p w14:paraId="4624C971" w14:textId="77777777" w:rsidR="00466AC9" w:rsidRPr="00466AC9" w:rsidRDefault="00466AC9" w:rsidP="00466AC9">
      <w:pPr>
        <w:bidi/>
        <w:spacing w:before="120" w:after="120" w:line="240" w:lineRule="auto"/>
        <w:rPr>
          <w:rFonts w:ascii="Simplified Arabic" w:eastAsia="Calibri" w:hAnsi="Simplified Arabic" w:cs="Simplified Arabic"/>
          <w:kern w:val="0"/>
          <w:sz w:val="28"/>
          <w:szCs w:val="28"/>
          <w:u w:val="double"/>
          <w:rtl/>
          <w:lang w:val="x-none" w:eastAsia="x-none"/>
          <w14:ligatures w14:val="none"/>
        </w:rPr>
      </w:pPr>
      <w:r w:rsidRPr="00466AC9">
        <w:rPr>
          <w:rFonts w:ascii="Simplified Arabic" w:eastAsia="Calibri" w:hAnsi="Simplified Arabic" w:cs="Simplified Arabic"/>
          <w:kern w:val="0"/>
          <w:sz w:val="28"/>
          <w:szCs w:val="28"/>
          <w:u w:val="double"/>
          <w:rtl/>
          <w:lang w:val="x-none" w:eastAsia="x-none"/>
          <w14:ligatures w14:val="none"/>
        </w:rPr>
        <w:br w:type="page"/>
      </w:r>
      <w:r w:rsidRPr="00466AC9">
        <w:rPr>
          <w:rFonts w:ascii="Simplified Arabic" w:eastAsia="Calibri" w:hAnsi="Simplified Arabic" w:cs="Simplified Arabic" w:hint="cs"/>
          <w:b/>
          <w:bCs/>
          <w:kern w:val="0"/>
          <w:sz w:val="28"/>
          <w:szCs w:val="28"/>
          <w:u w:val="double"/>
          <w:rtl/>
          <w:lang w:val="x-none" w:eastAsia="x-none" w:bidi="ar-SA"/>
          <w14:ligatures w14:val="none"/>
        </w:rPr>
        <w:lastRenderedPageBreak/>
        <w:t>ث</w:t>
      </w:r>
      <w:r w:rsidRPr="00466AC9">
        <w:rPr>
          <w:rFonts w:ascii="Simplified Arabic" w:eastAsia="Calibri" w:hAnsi="Simplified Arabic" w:cs="Simplified Arabic"/>
          <w:b/>
          <w:bCs/>
          <w:kern w:val="0"/>
          <w:sz w:val="28"/>
          <w:szCs w:val="28"/>
          <w:u w:val="double"/>
          <w:rtl/>
          <w:lang w:val="x-none" w:eastAsia="x-none" w:bidi="ar-SA"/>
          <w14:ligatures w14:val="none"/>
        </w:rPr>
        <w:t>انيًا: محاور الاستبانة</w:t>
      </w:r>
    </w:p>
    <w:tbl>
      <w:tblPr>
        <w:tblpPr w:leftFromText="180" w:rightFromText="180" w:vertAnchor="text" w:tblpXSpec="center" w:tblpY="1"/>
        <w:tblOverlap w:val="never"/>
        <w:bidiVisual/>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4415"/>
        <w:gridCol w:w="713"/>
        <w:gridCol w:w="713"/>
        <w:gridCol w:w="1263"/>
        <w:gridCol w:w="914"/>
        <w:gridCol w:w="910"/>
      </w:tblGrid>
      <w:tr w:rsidR="00466AC9" w:rsidRPr="00466AC9" w14:paraId="0D7737C9" w14:textId="77777777" w:rsidTr="007C672F">
        <w:tc>
          <w:tcPr>
            <w:tcW w:w="369" w:type="pct"/>
            <w:vMerge w:val="restart"/>
            <w:shd w:val="clear" w:color="auto" w:fill="D9D9D9"/>
            <w:vAlign w:val="center"/>
          </w:tcPr>
          <w:p w14:paraId="0C50DC34"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SA"/>
                <w14:ligatures w14:val="none"/>
              </w:rPr>
            </w:pPr>
            <w:r w:rsidRPr="00466AC9">
              <w:rPr>
                <w:rFonts w:ascii="Simplified Arabic" w:eastAsia="Calibri" w:hAnsi="Simplified Arabic" w:cs="Simplified Arabic"/>
                <w:b/>
                <w:bCs/>
                <w:kern w:val="0"/>
                <w:sz w:val="24"/>
                <w:szCs w:val="24"/>
                <w:rtl/>
                <w:lang w:bidi="ar-SA"/>
                <w14:ligatures w14:val="none"/>
              </w:rPr>
              <w:t>الرقم</w:t>
            </w:r>
          </w:p>
        </w:tc>
        <w:tc>
          <w:tcPr>
            <w:tcW w:w="2290" w:type="pct"/>
            <w:vMerge w:val="restart"/>
            <w:shd w:val="clear" w:color="auto" w:fill="D9D9D9"/>
            <w:vAlign w:val="center"/>
          </w:tcPr>
          <w:p w14:paraId="151C7CCD"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الفقرة</w:t>
            </w:r>
          </w:p>
        </w:tc>
        <w:tc>
          <w:tcPr>
            <w:tcW w:w="2341" w:type="pct"/>
            <w:gridSpan w:val="5"/>
            <w:shd w:val="clear" w:color="auto" w:fill="D9D9D9"/>
            <w:vAlign w:val="center"/>
          </w:tcPr>
          <w:p w14:paraId="00EC8A03"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درجة الاستجابة</w:t>
            </w:r>
          </w:p>
        </w:tc>
      </w:tr>
      <w:tr w:rsidR="00466AC9" w:rsidRPr="00466AC9" w14:paraId="5C7AAC06" w14:textId="77777777" w:rsidTr="007C672F">
        <w:tc>
          <w:tcPr>
            <w:tcW w:w="369" w:type="pct"/>
            <w:vMerge/>
            <w:shd w:val="clear" w:color="auto" w:fill="D9D9D9"/>
            <w:vAlign w:val="center"/>
          </w:tcPr>
          <w:p w14:paraId="31A3D152"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SA"/>
                <w14:ligatures w14:val="none"/>
              </w:rPr>
            </w:pPr>
          </w:p>
        </w:tc>
        <w:tc>
          <w:tcPr>
            <w:tcW w:w="2290" w:type="pct"/>
            <w:vMerge/>
            <w:shd w:val="clear" w:color="auto" w:fill="D9D9D9"/>
            <w:vAlign w:val="center"/>
          </w:tcPr>
          <w:p w14:paraId="74A1F7B6"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p>
        </w:tc>
        <w:tc>
          <w:tcPr>
            <w:tcW w:w="370" w:type="pct"/>
            <w:shd w:val="clear" w:color="auto" w:fill="D9D9D9"/>
            <w:vAlign w:val="center"/>
          </w:tcPr>
          <w:p w14:paraId="04A8FD2A"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SA"/>
                <w14:ligatures w14:val="none"/>
              </w:rPr>
              <w:t>أوافق بشدة</w:t>
            </w:r>
          </w:p>
        </w:tc>
        <w:tc>
          <w:tcPr>
            <w:tcW w:w="370" w:type="pct"/>
            <w:shd w:val="clear" w:color="auto" w:fill="D9D9D9"/>
            <w:vAlign w:val="center"/>
          </w:tcPr>
          <w:p w14:paraId="6204EFAD"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SA"/>
                <w14:ligatures w14:val="none"/>
              </w:rPr>
              <w:t>أوافق</w:t>
            </w:r>
          </w:p>
        </w:tc>
        <w:tc>
          <w:tcPr>
            <w:tcW w:w="655" w:type="pct"/>
            <w:shd w:val="clear" w:color="auto" w:fill="D9D9D9"/>
            <w:vAlign w:val="center"/>
          </w:tcPr>
          <w:p w14:paraId="726B9B42" w14:textId="6AA1E5B6"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14:ligatures w14:val="none"/>
              </w:rPr>
            </w:pPr>
            <w:r w:rsidRPr="00466AC9">
              <w:rPr>
                <w:rFonts w:ascii="Simplified Arabic" w:eastAsia="Calibri" w:hAnsi="Simplified Arabic" w:cs="Simplified Arabic"/>
                <w:b/>
                <w:bCs/>
                <w:kern w:val="0"/>
                <w:sz w:val="24"/>
                <w:szCs w:val="24"/>
                <w:rtl/>
                <w14:ligatures w14:val="none"/>
              </w:rPr>
              <w:t>محايد</w:t>
            </w:r>
          </w:p>
        </w:tc>
        <w:tc>
          <w:tcPr>
            <w:tcW w:w="474" w:type="pct"/>
            <w:shd w:val="clear" w:color="auto" w:fill="D9D9D9"/>
            <w:vAlign w:val="center"/>
          </w:tcPr>
          <w:p w14:paraId="253023E5"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SA"/>
                <w14:ligatures w14:val="none"/>
              </w:rPr>
            </w:pPr>
            <w:r w:rsidRPr="00466AC9">
              <w:rPr>
                <w:rFonts w:ascii="Simplified Arabic" w:eastAsia="Calibri" w:hAnsi="Simplified Arabic" w:cs="Simplified Arabic"/>
                <w:b/>
                <w:bCs/>
                <w:kern w:val="0"/>
                <w:sz w:val="24"/>
                <w:szCs w:val="24"/>
                <w:rtl/>
                <w:lang w:bidi="ar-SA"/>
                <w14:ligatures w14:val="none"/>
              </w:rPr>
              <w:t>لا</w:t>
            </w:r>
          </w:p>
          <w:p w14:paraId="42DDD7D7"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SA"/>
                <w14:ligatures w14:val="none"/>
              </w:rPr>
              <w:t>أوافق</w:t>
            </w:r>
          </w:p>
        </w:tc>
        <w:tc>
          <w:tcPr>
            <w:tcW w:w="472" w:type="pct"/>
            <w:shd w:val="clear" w:color="auto" w:fill="D9D9D9"/>
            <w:vAlign w:val="center"/>
          </w:tcPr>
          <w:p w14:paraId="53AE302A" w14:textId="77777777" w:rsidR="00466AC9" w:rsidRPr="00466AC9" w:rsidRDefault="00466AC9" w:rsidP="00466AC9">
            <w:pPr>
              <w:bidi/>
              <w:spacing w:after="0" w:line="240" w:lineRule="auto"/>
              <w:contextualSpacing/>
              <w:jc w:val="center"/>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SA"/>
                <w14:ligatures w14:val="none"/>
              </w:rPr>
              <w:t>لا أوافق بشدة</w:t>
            </w:r>
          </w:p>
        </w:tc>
      </w:tr>
      <w:tr w:rsidR="00466AC9" w:rsidRPr="00466AC9" w14:paraId="7CF8A50B" w14:textId="77777777" w:rsidTr="007C672F">
        <w:trPr>
          <w:trHeight w:val="510"/>
        </w:trPr>
        <w:tc>
          <w:tcPr>
            <w:tcW w:w="5000" w:type="pct"/>
            <w:gridSpan w:val="7"/>
            <w:shd w:val="clear" w:color="auto" w:fill="D9D9D9"/>
            <w:vAlign w:val="center"/>
          </w:tcPr>
          <w:p w14:paraId="69264A2E" w14:textId="17299A2D" w:rsidR="00466AC9" w:rsidRPr="00466AC9" w:rsidRDefault="00466AC9" w:rsidP="00466AC9">
            <w:pPr>
              <w:bidi/>
              <w:spacing w:after="0" w:line="240" w:lineRule="auto"/>
              <w:rPr>
                <w:rFonts w:ascii="Simplified Arabic" w:eastAsia="Calibri" w:hAnsi="Simplified Arabic" w:cs="Simplified Arabic"/>
                <w:b/>
                <w:bCs/>
                <w:kern w:val="0"/>
                <w:sz w:val="24"/>
                <w:szCs w:val="24"/>
                <w:rtl/>
                <w14:ligatures w14:val="none"/>
              </w:rPr>
            </w:pPr>
            <w:r w:rsidRPr="00466AC9">
              <w:rPr>
                <w:rFonts w:ascii="Simplified Arabic" w:eastAsia="Calibri" w:hAnsi="Simplified Arabic" w:cs="Simplified Arabic"/>
                <w:b/>
                <w:bCs/>
                <w:kern w:val="0"/>
                <w:sz w:val="24"/>
                <w:szCs w:val="24"/>
                <w:rtl/>
                <w:lang w:bidi="ar-KW"/>
                <w14:ligatures w14:val="none"/>
              </w:rPr>
              <w:t>المحور الأول:</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التحول الرقمي</w:t>
            </w:r>
          </w:p>
        </w:tc>
      </w:tr>
      <w:tr w:rsidR="00466AC9" w:rsidRPr="00466AC9" w14:paraId="6646862B" w14:textId="77777777" w:rsidTr="007C672F">
        <w:trPr>
          <w:trHeight w:val="510"/>
        </w:trPr>
        <w:tc>
          <w:tcPr>
            <w:tcW w:w="5000" w:type="pct"/>
            <w:gridSpan w:val="7"/>
            <w:shd w:val="clear" w:color="auto" w:fill="D9D9D9"/>
            <w:vAlign w:val="center"/>
          </w:tcPr>
          <w:p w14:paraId="69E08B22" w14:textId="0502EFBE"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الأول:</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البيئة التعليمية الرقمية</w:t>
            </w:r>
          </w:p>
        </w:tc>
      </w:tr>
      <w:tr w:rsidR="00466AC9" w:rsidRPr="00466AC9" w14:paraId="1E7DA3A3" w14:textId="77777777" w:rsidTr="007C672F">
        <w:trPr>
          <w:trHeight w:val="510"/>
        </w:trPr>
        <w:tc>
          <w:tcPr>
            <w:tcW w:w="369" w:type="pct"/>
            <w:vAlign w:val="center"/>
          </w:tcPr>
          <w:p w14:paraId="3A961243"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2A476ABC" w14:textId="510FD4A9"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المؤسسة بيئة تعليمية رقمية داعمة للعمل الإداري</w:t>
            </w:r>
            <w:r w:rsidRPr="007072E0">
              <w:rPr>
                <w:rFonts w:ascii="Simplified Arabic" w:hAnsi="Simplified Arabic" w:cs="Simplified Arabic"/>
                <w:sz w:val="24"/>
                <w:szCs w:val="24"/>
              </w:rPr>
              <w:t>.</w:t>
            </w:r>
          </w:p>
        </w:tc>
        <w:tc>
          <w:tcPr>
            <w:tcW w:w="370" w:type="pct"/>
            <w:vAlign w:val="center"/>
          </w:tcPr>
          <w:p w14:paraId="10D6725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DECFE0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7D9E92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DD3114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54AB7E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45235ED" w14:textId="77777777" w:rsidTr="007C672F">
        <w:trPr>
          <w:trHeight w:val="510"/>
        </w:trPr>
        <w:tc>
          <w:tcPr>
            <w:tcW w:w="369" w:type="pct"/>
            <w:vAlign w:val="center"/>
          </w:tcPr>
          <w:p w14:paraId="54FB56B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93A94A7" w14:textId="675E2DA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استخدام الأنظمة الرقمية في إدارة العمليات اليومية بكفاءة</w:t>
            </w:r>
            <w:r w:rsidRPr="007072E0">
              <w:rPr>
                <w:rFonts w:ascii="Simplified Arabic" w:hAnsi="Simplified Arabic" w:cs="Simplified Arabic"/>
                <w:sz w:val="24"/>
                <w:szCs w:val="24"/>
              </w:rPr>
              <w:t>.</w:t>
            </w:r>
          </w:p>
        </w:tc>
        <w:tc>
          <w:tcPr>
            <w:tcW w:w="370" w:type="pct"/>
            <w:vAlign w:val="center"/>
          </w:tcPr>
          <w:p w14:paraId="6765B34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39B276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2442D6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C8EBA1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A85A68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FDA1C0B" w14:textId="77777777" w:rsidTr="007C672F">
        <w:trPr>
          <w:trHeight w:val="510"/>
        </w:trPr>
        <w:tc>
          <w:tcPr>
            <w:tcW w:w="369" w:type="pct"/>
            <w:vAlign w:val="center"/>
          </w:tcPr>
          <w:p w14:paraId="20EB975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91ADBED" w14:textId="2309A2A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تساهم المنصات الرقمية في تسهيل التواصل داخل المؤسسة</w:t>
            </w:r>
            <w:r w:rsidRPr="007072E0">
              <w:rPr>
                <w:rFonts w:ascii="Simplified Arabic" w:hAnsi="Simplified Arabic" w:cs="Simplified Arabic"/>
                <w:sz w:val="24"/>
                <w:szCs w:val="24"/>
              </w:rPr>
              <w:t>.</w:t>
            </w:r>
          </w:p>
        </w:tc>
        <w:tc>
          <w:tcPr>
            <w:tcW w:w="370" w:type="pct"/>
            <w:vAlign w:val="center"/>
          </w:tcPr>
          <w:p w14:paraId="6673C05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1A731D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062EA85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6FDF3A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778C99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FB512FF" w14:textId="77777777" w:rsidTr="007C672F">
        <w:trPr>
          <w:trHeight w:val="510"/>
        </w:trPr>
        <w:tc>
          <w:tcPr>
            <w:tcW w:w="369" w:type="pct"/>
            <w:vAlign w:val="center"/>
          </w:tcPr>
          <w:p w14:paraId="3D728D5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EA5170C" w14:textId="43B2A63B"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البيئة الرقمية سهولة الوصول إلى المعلومات والبيانات</w:t>
            </w:r>
            <w:r w:rsidRPr="007072E0">
              <w:rPr>
                <w:rFonts w:ascii="Simplified Arabic" w:hAnsi="Simplified Arabic" w:cs="Simplified Arabic"/>
                <w:sz w:val="24"/>
                <w:szCs w:val="24"/>
              </w:rPr>
              <w:t>.</w:t>
            </w:r>
          </w:p>
        </w:tc>
        <w:tc>
          <w:tcPr>
            <w:tcW w:w="370" w:type="pct"/>
            <w:vAlign w:val="center"/>
          </w:tcPr>
          <w:p w14:paraId="4E721C6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AB8446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A250AF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A22A6F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E6CD1A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721C1E0" w14:textId="77777777" w:rsidTr="007C672F">
        <w:trPr>
          <w:trHeight w:val="510"/>
        </w:trPr>
        <w:tc>
          <w:tcPr>
            <w:tcW w:w="369" w:type="pct"/>
            <w:vAlign w:val="center"/>
          </w:tcPr>
          <w:p w14:paraId="50A6942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18F96DC" w14:textId="37A0080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تحديث الأنظمة الرقمية بصورة دورية</w:t>
            </w:r>
            <w:r w:rsidRPr="007072E0">
              <w:rPr>
                <w:rFonts w:ascii="Simplified Arabic" w:hAnsi="Simplified Arabic" w:cs="Simplified Arabic"/>
                <w:sz w:val="24"/>
                <w:szCs w:val="24"/>
              </w:rPr>
              <w:t>.</w:t>
            </w:r>
          </w:p>
        </w:tc>
        <w:tc>
          <w:tcPr>
            <w:tcW w:w="370" w:type="pct"/>
            <w:vAlign w:val="center"/>
          </w:tcPr>
          <w:p w14:paraId="1C9B29D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7A13EF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FF8D74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8689BD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02E313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AF04F60" w14:textId="77777777" w:rsidTr="007C672F">
        <w:trPr>
          <w:trHeight w:val="510"/>
        </w:trPr>
        <w:tc>
          <w:tcPr>
            <w:tcW w:w="369" w:type="pct"/>
            <w:vAlign w:val="center"/>
          </w:tcPr>
          <w:p w14:paraId="6EE24EC6"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AF4EE7F" w14:textId="116142F9"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تساهم التطبيقات الرقمية في تحسين سرعة إنجاز المهام</w:t>
            </w:r>
            <w:r w:rsidRPr="007072E0">
              <w:rPr>
                <w:rFonts w:ascii="Simplified Arabic" w:hAnsi="Simplified Arabic" w:cs="Simplified Arabic"/>
                <w:sz w:val="24"/>
                <w:szCs w:val="24"/>
              </w:rPr>
              <w:t>.</w:t>
            </w:r>
          </w:p>
        </w:tc>
        <w:tc>
          <w:tcPr>
            <w:tcW w:w="370" w:type="pct"/>
            <w:vAlign w:val="center"/>
          </w:tcPr>
          <w:p w14:paraId="216E85F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816D42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0ED60AE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46D09D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620949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824B2E5" w14:textId="77777777" w:rsidTr="007C672F">
        <w:trPr>
          <w:trHeight w:val="510"/>
        </w:trPr>
        <w:tc>
          <w:tcPr>
            <w:tcW w:w="369" w:type="pct"/>
            <w:vAlign w:val="center"/>
          </w:tcPr>
          <w:p w14:paraId="0021E168"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ED109DB" w14:textId="5B530E0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تتسم البيئة الرقمية بالمرونة وسهولة الاستخدام</w:t>
            </w:r>
            <w:r w:rsidRPr="007072E0">
              <w:rPr>
                <w:rFonts w:ascii="Simplified Arabic" w:hAnsi="Simplified Arabic" w:cs="Simplified Arabic"/>
                <w:sz w:val="24"/>
                <w:szCs w:val="24"/>
              </w:rPr>
              <w:t>.</w:t>
            </w:r>
          </w:p>
        </w:tc>
        <w:tc>
          <w:tcPr>
            <w:tcW w:w="370" w:type="pct"/>
            <w:vAlign w:val="center"/>
          </w:tcPr>
          <w:p w14:paraId="2473DD7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C0319D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E02DB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EB6C54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4BBEA9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9F5038F" w14:textId="77777777" w:rsidTr="007C672F">
        <w:trPr>
          <w:trHeight w:val="510"/>
        </w:trPr>
        <w:tc>
          <w:tcPr>
            <w:tcW w:w="369" w:type="pct"/>
            <w:vAlign w:val="center"/>
          </w:tcPr>
          <w:p w14:paraId="32EFF2E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A475221" w14:textId="1C4E8FB2"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المؤسسة أدلة إرشادية لاستخدام الأنظمة الرقمية</w:t>
            </w:r>
            <w:r w:rsidRPr="007072E0">
              <w:rPr>
                <w:rFonts w:ascii="Simplified Arabic" w:hAnsi="Simplified Arabic" w:cs="Simplified Arabic"/>
                <w:sz w:val="24"/>
                <w:szCs w:val="24"/>
              </w:rPr>
              <w:t>.</w:t>
            </w:r>
          </w:p>
        </w:tc>
        <w:tc>
          <w:tcPr>
            <w:tcW w:w="370" w:type="pct"/>
            <w:vAlign w:val="center"/>
          </w:tcPr>
          <w:p w14:paraId="5D26824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960797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51FBE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DEA03D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5A1598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E0E78C1" w14:textId="77777777" w:rsidTr="007C672F">
        <w:trPr>
          <w:trHeight w:val="510"/>
        </w:trPr>
        <w:tc>
          <w:tcPr>
            <w:tcW w:w="369" w:type="pct"/>
            <w:vAlign w:val="center"/>
          </w:tcPr>
          <w:p w14:paraId="57966BA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0ADA6D0" w14:textId="0CEB4F0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تدعم البيئة الرقمية التكامل بين الإدارات المختلفة</w:t>
            </w:r>
            <w:r w:rsidRPr="007072E0">
              <w:rPr>
                <w:rFonts w:ascii="Simplified Arabic" w:hAnsi="Simplified Arabic" w:cs="Simplified Arabic"/>
                <w:sz w:val="24"/>
                <w:szCs w:val="24"/>
              </w:rPr>
              <w:t>.</w:t>
            </w:r>
          </w:p>
        </w:tc>
        <w:tc>
          <w:tcPr>
            <w:tcW w:w="370" w:type="pct"/>
            <w:vAlign w:val="center"/>
          </w:tcPr>
          <w:p w14:paraId="60E540A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55EEC86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48BAB1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D2F01E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F69848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FCF28B0" w14:textId="77777777" w:rsidTr="007C672F">
        <w:trPr>
          <w:trHeight w:val="510"/>
        </w:trPr>
        <w:tc>
          <w:tcPr>
            <w:tcW w:w="5000" w:type="pct"/>
            <w:gridSpan w:val="7"/>
            <w:shd w:val="clear" w:color="auto" w:fill="D9D9D9"/>
            <w:vAlign w:val="center"/>
          </w:tcPr>
          <w:p w14:paraId="35177423" w14:textId="159F8669"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الثاني:</w:t>
            </w:r>
            <w:r w:rsidRPr="00466AC9">
              <w:rPr>
                <w:rFonts w:ascii="Simplified Arabic" w:eastAsia="Calibri" w:hAnsi="Simplified Arabic" w:cs="Simplified Arabic"/>
                <w:kern w:val="0"/>
                <w:sz w:val="24"/>
                <w:szCs w:val="24"/>
                <w:rtl/>
                <w:lang w:bidi="ar-SA"/>
                <w14:ligatures w14:val="none"/>
              </w:rPr>
              <w:t xml:space="preserve"> </w:t>
            </w:r>
            <w:r w:rsidRPr="00466AC9">
              <w:rPr>
                <w:rFonts w:ascii="Simplified Arabic" w:hAnsi="Simplified Arabic" w:cs="Simplified Arabic"/>
                <w:b/>
                <w:bCs/>
                <w:sz w:val="24"/>
                <w:szCs w:val="24"/>
                <w:rtl/>
                <w:lang w:bidi="ar-SA"/>
              </w:rPr>
              <w:t>البنية</w:t>
            </w:r>
            <w:r w:rsidRPr="007072E0">
              <w:rPr>
                <w:rFonts w:ascii="Simplified Arabic" w:eastAsia="Calibri" w:hAnsi="Simplified Arabic" w:cs="Simplified Arabic"/>
                <w:b/>
                <w:bCs/>
                <w:kern w:val="0"/>
                <w:sz w:val="24"/>
                <w:szCs w:val="24"/>
                <w:rtl/>
                <w:lang w:bidi="ar-SA"/>
                <w14:ligatures w14:val="none"/>
              </w:rPr>
              <w:t xml:space="preserve"> التحتية التقنية</w:t>
            </w:r>
          </w:p>
        </w:tc>
      </w:tr>
      <w:tr w:rsidR="00466AC9" w:rsidRPr="00466AC9" w14:paraId="128FEB57" w14:textId="77777777" w:rsidTr="007C672F">
        <w:trPr>
          <w:trHeight w:val="510"/>
        </w:trPr>
        <w:tc>
          <w:tcPr>
            <w:tcW w:w="369" w:type="pct"/>
            <w:vAlign w:val="center"/>
          </w:tcPr>
          <w:p w14:paraId="2958CB8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E85E00D" w14:textId="3A87E598"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تتوافر شبكة إنترنت مستقرة داخل المؤسسة</w:t>
            </w:r>
            <w:r w:rsidRPr="007072E0">
              <w:rPr>
                <w:rFonts w:ascii="Simplified Arabic" w:hAnsi="Simplified Arabic" w:cs="Simplified Arabic"/>
                <w:sz w:val="24"/>
                <w:szCs w:val="24"/>
              </w:rPr>
              <w:t>.</w:t>
            </w:r>
          </w:p>
        </w:tc>
        <w:tc>
          <w:tcPr>
            <w:tcW w:w="370" w:type="pct"/>
            <w:vAlign w:val="center"/>
          </w:tcPr>
          <w:p w14:paraId="00F127E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E952A0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B7934B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3E8394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EEB43A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E9B8BC1" w14:textId="77777777" w:rsidTr="007C672F">
        <w:trPr>
          <w:trHeight w:val="510"/>
        </w:trPr>
        <w:tc>
          <w:tcPr>
            <w:tcW w:w="369" w:type="pct"/>
            <w:vAlign w:val="center"/>
          </w:tcPr>
          <w:p w14:paraId="36441184"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6C60D589" w14:textId="0A7FD210"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تتوافر أجهزة حاسب وتقنيات حديثة للعاملين</w:t>
            </w:r>
            <w:r w:rsidRPr="007072E0">
              <w:rPr>
                <w:rFonts w:ascii="Simplified Arabic" w:hAnsi="Simplified Arabic" w:cs="Simplified Arabic"/>
                <w:sz w:val="24"/>
                <w:szCs w:val="24"/>
              </w:rPr>
              <w:t>.</w:t>
            </w:r>
          </w:p>
        </w:tc>
        <w:tc>
          <w:tcPr>
            <w:tcW w:w="370" w:type="pct"/>
            <w:vAlign w:val="center"/>
          </w:tcPr>
          <w:p w14:paraId="59ECC7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BB9036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3C50FD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29FC86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7CBC04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F2416A7" w14:textId="77777777" w:rsidTr="007C672F">
        <w:trPr>
          <w:trHeight w:val="510"/>
        </w:trPr>
        <w:tc>
          <w:tcPr>
            <w:tcW w:w="369" w:type="pct"/>
            <w:vAlign w:val="center"/>
          </w:tcPr>
          <w:p w14:paraId="704D348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5CE592A2" w14:textId="64AA5B1F"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صيانة الأجهزة والأنظمة التقنية بانتظام</w:t>
            </w:r>
            <w:r w:rsidRPr="007072E0">
              <w:rPr>
                <w:rFonts w:ascii="Simplified Arabic" w:hAnsi="Simplified Arabic" w:cs="Simplified Arabic"/>
                <w:sz w:val="24"/>
                <w:szCs w:val="24"/>
              </w:rPr>
              <w:t>.</w:t>
            </w:r>
          </w:p>
        </w:tc>
        <w:tc>
          <w:tcPr>
            <w:tcW w:w="370" w:type="pct"/>
            <w:vAlign w:val="center"/>
          </w:tcPr>
          <w:p w14:paraId="6E373E7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586477D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155F22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936CE5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6964D6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7E5F480" w14:textId="77777777" w:rsidTr="007C672F">
        <w:trPr>
          <w:trHeight w:val="510"/>
        </w:trPr>
        <w:tc>
          <w:tcPr>
            <w:tcW w:w="369" w:type="pct"/>
            <w:vAlign w:val="center"/>
          </w:tcPr>
          <w:p w14:paraId="7685BAE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3609055" w14:textId="76768DA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توجد أنظمة حماية وأمن معلومات فعالة</w:t>
            </w:r>
            <w:r w:rsidRPr="007072E0">
              <w:rPr>
                <w:rFonts w:ascii="Simplified Arabic" w:hAnsi="Simplified Arabic" w:cs="Simplified Arabic"/>
                <w:sz w:val="24"/>
                <w:szCs w:val="24"/>
              </w:rPr>
              <w:t>.</w:t>
            </w:r>
          </w:p>
        </w:tc>
        <w:tc>
          <w:tcPr>
            <w:tcW w:w="370" w:type="pct"/>
            <w:vAlign w:val="center"/>
          </w:tcPr>
          <w:p w14:paraId="2A8DC0F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B3033B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33C127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29C970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C59B0F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2CA3B2E" w14:textId="77777777" w:rsidTr="007C672F">
        <w:trPr>
          <w:trHeight w:val="510"/>
        </w:trPr>
        <w:tc>
          <w:tcPr>
            <w:tcW w:w="369" w:type="pct"/>
            <w:vAlign w:val="center"/>
          </w:tcPr>
          <w:p w14:paraId="4BE1C25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EEA7155" w14:textId="3D250DE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المؤسسة دعماً تقنياً سريعاً عند حدوث أعطال</w:t>
            </w:r>
            <w:r w:rsidRPr="007072E0">
              <w:rPr>
                <w:rFonts w:ascii="Simplified Arabic" w:hAnsi="Simplified Arabic" w:cs="Simplified Arabic"/>
                <w:sz w:val="24"/>
                <w:szCs w:val="24"/>
              </w:rPr>
              <w:t>.</w:t>
            </w:r>
          </w:p>
        </w:tc>
        <w:tc>
          <w:tcPr>
            <w:tcW w:w="370" w:type="pct"/>
            <w:vAlign w:val="center"/>
          </w:tcPr>
          <w:p w14:paraId="730A93E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7D916C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E4CA97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E0EF35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E9AC6D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2F67B38" w14:textId="77777777" w:rsidTr="007C672F">
        <w:trPr>
          <w:trHeight w:val="510"/>
        </w:trPr>
        <w:tc>
          <w:tcPr>
            <w:tcW w:w="369" w:type="pct"/>
            <w:vAlign w:val="center"/>
          </w:tcPr>
          <w:p w14:paraId="24AAC8D3"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6E71434" w14:textId="5192D5F1"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تتناسب البنية التقنية مع حجم العمل داخل المؤسسة</w:t>
            </w:r>
            <w:r w:rsidRPr="007072E0">
              <w:rPr>
                <w:rFonts w:ascii="Simplified Arabic" w:hAnsi="Simplified Arabic" w:cs="Simplified Arabic"/>
                <w:sz w:val="24"/>
                <w:szCs w:val="24"/>
              </w:rPr>
              <w:t>.</w:t>
            </w:r>
          </w:p>
        </w:tc>
        <w:tc>
          <w:tcPr>
            <w:tcW w:w="370" w:type="pct"/>
            <w:vAlign w:val="center"/>
          </w:tcPr>
          <w:p w14:paraId="29FEE8A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3303FB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D09ECC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0CE8F0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F52B4F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4144340" w14:textId="77777777" w:rsidTr="007C672F">
        <w:trPr>
          <w:trHeight w:val="510"/>
        </w:trPr>
        <w:tc>
          <w:tcPr>
            <w:tcW w:w="369" w:type="pct"/>
            <w:vAlign w:val="center"/>
          </w:tcPr>
          <w:p w14:paraId="54E1F26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B1E2CB1" w14:textId="092670E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تطوير البنية التقنية وفق احتياجات العمل</w:t>
            </w:r>
            <w:r w:rsidRPr="007072E0">
              <w:rPr>
                <w:rFonts w:ascii="Simplified Arabic" w:hAnsi="Simplified Arabic" w:cs="Simplified Arabic"/>
                <w:sz w:val="24"/>
                <w:szCs w:val="24"/>
              </w:rPr>
              <w:t>.</w:t>
            </w:r>
          </w:p>
        </w:tc>
        <w:tc>
          <w:tcPr>
            <w:tcW w:w="370" w:type="pct"/>
            <w:vAlign w:val="center"/>
          </w:tcPr>
          <w:p w14:paraId="4FA56E1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87E83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8929EC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BE1C2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EFD3CD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38D2849" w14:textId="77777777" w:rsidTr="007C672F">
        <w:trPr>
          <w:trHeight w:val="510"/>
        </w:trPr>
        <w:tc>
          <w:tcPr>
            <w:tcW w:w="369" w:type="pct"/>
            <w:vAlign w:val="center"/>
          </w:tcPr>
          <w:p w14:paraId="0864AFB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19B6B610" w14:textId="22C5BBB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تتوافر قواعد بيانات محدثة وسهلة الاستخدام</w:t>
            </w:r>
            <w:r w:rsidRPr="007072E0">
              <w:rPr>
                <w:rFonts w:ascii="Simplified Arabic" w:hAnsi="Simplified Arabic" w:cs="Simplified Arabic"/>
                <w:sz w:val="24"/>
                <w:szCs w:val="24"/>
              </w:rPr>
              <w:t>.</w:t>
            </w:r>
          </w:p>
        </w:tc>
        <w:tc>
          <w:tcPr>
            <w:tcW w:w="370" w:type="pct"/>
            <w:vAlign w:val="center"/>
          </w:tcPr>
          <w:p w14:paraId="1173337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B8A4A2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34B7F8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26925B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6D8504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C8B963B" w14:textId="77777777" w:rsidTr="007C672F">
        <w:trPr>
          <w:trHeight w:val="510"/>
        </w:trPr>
        <w:tc>
          <w:tcPr>
            <w:tcW w:w="369" w:type="pct"/>
            <w:vAlign w:val="center"/>
          </w:tcPr>
          <w:p w14:paraId="294F4699"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1541965" w14:textId="16BF09A4"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تدعم البنية التحتية تطبيق مبادرات التحول الرقمي بكفاءة</w:t>
            </w:r>
            <w:r w:rsidRPr="007072E0">
              <w:rPr>
                <w:rFonts w:ascii="Simplified Arabic" w:hAnsi="Simplified Arabic" w:cs="Simplified Arabic"/>
                <w:sz w:val="24"/>
                <w:szCs w:val="24"/>
              </w:rPr>
              <w:t>.</w:t>
            </w:r>
          </w:p>
        </w:tc>
        <w:tc>
          <w:tcPr>
            <w:tcW w:w="370" w:type="pct"/>
            <w:vAlign w:val="center"/>
          </w:tcPr>
          <w:p w14:paraId="725F324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918879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D157AF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C1A9BB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3D564D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770F700" w14:textId="77777777" w:rsidTr="007C672F">
        <w:trPr>
          <w:trHeight w:val="510"/>
        </w:trPr>
        <w:tc>
          <w:tcPr>
            <w:tcW w:w="5000" w:type="pct"/>
            <w:gridSpan w:val="7"/>
            <w:shd w:val="clear" w:color="auto" w:fill="D9D9D9"/>
            <w:vAlign w:val="center"/>
          </w:tcPr>
          <w:p w14:paraId="534D4C32" w14:textId="17AF2AFE"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lastRenderedPageBreak/>
              <w:t>البعد الثالث:</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القيادة الرقمية</w:t>
            </w:r>
          </w:p>
        </w:tc>
      </w:tr>
      <w:tr w:rsidR="00466AC9" w:rsidRPr="00466AC9" w14:paraId="7F1E492A" w14:textId="77777777" w:rsidTr="007C672F">
        <w:trPr>
          <w:trHeight w:val="510"/>
        </w:trPr>
        <w:tc>
          <w:tcPr>
            <w:tcW w:w="369" w:type="pct"/>
            <w:vAlign w:val="center"/>
          </w:tcPr>
          <w:p w14:paraId="23C096D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E686A49" w14:textId="49862B4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تشجع الإدارة استخدام التقنيات الرقمية في العمل</w:t>
            </w:r>
            <w:r w:rsidRPr="007072E0">
              <w:rPr>
                <w:rFonts w:ascii="Simplified Arabic" w:hAnsi="Simplified Arabic" w:cs="Simplified Arabic"/>
                <w:sz w:val="24"/>
                <w:szCs w:val="24"/>
              </w:rPr>
              <w:t>.</w:t>
            </w:r>
          </w:p>
        </w:tc>
        <w:tc>
          <w:tcPr>
            <w:tcW w:w="370" w:type="pct"/>
            <w:vAlign w:val="center"/>
          </w:tcPr>
          <w:p w14:paraId="76C24FB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779914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DC70A4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7E1926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3B9EF4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403BC99" w14:textId="77777777" w:rsidTr="007C672F">
        <w:trPr>
          <w:trHeight w:val="510"/>
        </w:trPr>
        <w:tc>
          <w:tcPr>
            <w:tcW w:w="369" w:type="pct"/>
            <w:vAlign w:val="center"/>
          </w:tcPr>
          <w:p w14:paraId="45F32CA1"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1D0408D6" w14:textId="3B37A36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تتبنى القيادة رؤية واضحة للتحول الرقمي</w:t>
            </w:r>
            <w:r w:rsidRPr="007072E0">
              <w:rPr>
                <w:rFonts w:ascii="Simplified Arabic" w:hAnsi="Simplified Arabic" w:cs="Simplified Arabic"/>
                <w:sz w:val="24"/>
                <w:szCs w:val="24"/>
              </w:rPr>
              <w:t>.</w:t>
            </w:r>
          </w:p>
        </w:tc>
        <w:tc>
          <w:tcPr>
            <w:tcW w:w="370" w:type="pct"/>
            <w:vAlign w:val="center"/>
          </w:tcPr>
          <w:p w14:paraId="3ED3C63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5D6923D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5900D5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225C016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EAF3EA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D9DD7C6" w14:textId="77777777" w:rsidTr="007C672F">
        <w:trPr>
          <w:trHeight w:val="510"/>
        </w:trPr>
        <w:tc>
          <w:tcPr>
            <w:tcW w:w="369" w:type="pct"/>
            <w:vAlign w:val="center"/>
          </w:tcPr>
          <w:p w14:paraId="7E67264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56354751" w14:textId="60857BDD"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توفر القيادة التدريب اللازم لاستخدام الأنظمة الرقمية</w:t>
            </w:r>
            <w:r w:rsidRPr="007072E0">
              <w:rPr>
                <w:rFonts w:ascii="Simplified Arabic" w:hAnsi="Simplified Arabic" w:cs="Simplified Arabic"/>
                <w:sz w:val="24"/>
                <w:szCs w:val="24"/>
              </w:rPr>
              <w:t>.</w:t>
            </w:r>
          </w:p>
        </w:tc>
        <w:tc>
          <w:tcPr>
            <w:tcW w:w="370" w:type="pct"/>
            <w:vAlign w:val="center"/>
          </w:tcPr>
          <w:p w14:paraId="54FDC54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685AF8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1AC72A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FB6BCD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076837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3F62FA6" w14:textId="77777777" w:rsidTr="007C672F">
        <w:trPr>
          <w:trHeight w:val="510"/>
        </w:trPr>
        <w:tc>
          <w:tcPr>
            <w:tcW w:w="369" w:type="pct"/>
            <w:vAlign w:val="center"/>
          </w:tcPr>
          <w:p w14:paraId="2B6BB09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5D61FC19" w14:textId="7BEDC35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تدعم الإدارة الابتكار في مجال التقنيات الحديثة</w:t>
            </w:r>
            <w:r w:rsidRPr="007072E0">
              <w:rPr>
                <w:rFonts w:ascii="Simplified Arabic" w:hAnsi="Simplified Arabic" w:cs="Simplified Arabic"/>
                <w:sz w:val="24"/>
                <w:szCs w:val="24"/>
              </w:rPr>
              <w:t>.</w:t>
            </w:r>
          </w:p>
        </w:tc>
        <w:tc>
          <w:tcPr>
            <w:tcW w:w="370" w:type="pct"/>
            <w:vAlign w:val="center"/>
          </w:tcPr>
          <w:p w14:paraId="13113F3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7B3360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12BF5C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E814B6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135B1E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DF623BC" w14:textId="77777777" w:rsidTr="007C672F">
        <w:trPr>
          <w:trHeight w:val="510"/>
        </w:trPr>
        <w:tc>
          <w:tcPr>
            <w:tcW w:w="369" w:type="pct"/>
            <w:vAlign w:val="center"/>
          </w:tcPr>
          <w:p w14:paraId="768ED981"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613B20C6" w14:textId="6B6CF78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تشرك القيادة العاملين في قرارات التحول الرقمي</w:t>
            </w:r>
            <w:r w:rsidRPr="007072E0">
              <w:rPr>
                <w:rFonts w:ascii="Simplified Arabic" w:hAnsi="Simplified Arabic" w:cs="Simplified Arabic"/>
                <w:sz w:val="24"/>
                <w:szCs w:val="24"/>
              </w:rPr>
              <w:t>.</w:t>
            </w:r>
          </w:p>
        </w:tc>
        <w:tc>
          <w:tcPr>
            <w:tcW w:w="370" w:type="pct"/>
            <w:vAlign w:val="center"/>
          </w:tcPr>
          <w:p w14:paraId="34652FF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8EDB6A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284E6A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F927C0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1ACD1B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44A1508" w14:textId="77777777" w:rsidTr="007C672F">
        <w:trPr>
          <w:trHeight w:val="510"/>
        </w:trPr>
        <w:tc>
          <w:tcPr>
            <w:tcW w:w="369" w:type="pct"/>
            <w:vAlign w:val="center"/>
          </w:tcPr>
          <w:p w14:paraId="47E9DB8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auto"/>
              <w:left w:val="single" w:sz="4" w:space="0" w:color="auto"/>
              <w:right w:val="single" w:sz="4" w:space="0" w:color="auto"/>
            </w:tcBorders>
          </w:tcPr>
          <w:p w14:paraId="71987D79" w14:textId="4E6155D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تتعامل القيادة بمرونة مع التحديات التقنية</w:t>
            </w:r>
            <w:r w:rsidRPr="007072E0">
              <w:rPr>
                <w:rFonts w:ascii="Simplified Arabic" w:hAnsi="Simplified Arabic" w:cs="Simplified Arabic"/>
                <w:sz w:val="24"/>
                <w:szCs w:val="24"/>
              </w:rPr>
              <w:t>.</w:t>
            </w:r>
          </w:p>
        </w:tc>
        <w:tc>
          <w:tcPr>
            <w:tcW w:w="370" w:type="pct"/>
            <w:vAlign w:val="center"/>
          </w:tcPr>
          <w:p w14:paraId="02126F3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84145F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B258B9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A690A8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AC6B63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A9366A5" w14:textId="77777777" w:rsidTr="007C672F">
        <w:trPr>
          <w:trHeight w:val="510"/>
        </w:trPr>
        <w:tc>
          <w:tcPr>
            <w:tcW w:w="369" w:type="pct"/>
            <w:vAlign w:val="center"/>
          </w:tcPr>
          <w:p w14:paraId="1915A9D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F21D0C8" w14:textId="07277B9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تحفز القيادة العاملين على تطوير مهاراتهم الرقمية</w:t>
            </w:r>
            <w:r w:rsidRPr="007072E0">
              <w:rPr>
                <w:rFonts w:ascii="Simplified Arabic" w:hAnsi="Simplified Arabic" w:cs="Simplified Arabic"/>
                <w:sz w:val="24"/>
                <w:szCs w:val="24"/>
              </w:rPr>
              <w:t>.</w:t>
            </w:r>
          </w:p>
        </w:tc>
        <w:tc>
          <w:tcPr>
            <w:tcW w:w="370" w:type="pct"/>
            <w:vAlign w:val="center"/>
          </w:tcPr>
          <w:p w14:paraId="7F53788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0438DD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AA6216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25BC57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5B2E1F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6921859" w14:textId="77777777" w:rsidTr="007C672F">
        <w:trPr>
          <w:trHeight w:val="510"/>
        </w:trPr>
        <w:tc>
          <w:tcPr>
            <w:tcW w:w="369" w:type="pct"/>
            <w:vAlign w:val="center"/>
          </w:tcPr>
          <w:p w14:paraId="63D59E5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15280D48" w14:textId="10BE13B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تتابع القيادة مؤشرات الأداء المرتبطة بالتحول الرقمي</w:t>
            </w:r>
            <w:r w:rsidRPr="007072E0">
              <w:rPr>
                <w:rFonts w:ascii="Simplified Arabic" w:hAnsi="Simplified Arabic" w:cs="Simplified Arabic"/>
                <w:sz w:val="24"/>
                <w:szCs w:val="24"/>
              </w:rPr>
              <w:t>.</w:t>
            </w:r>
          </w:p>
        </w:tc>
        <w:tc>
          <w:tcPr>
            <w:tcW w:w="370" w:type="pct"/>
            <w:vAlign w:val="center"/>
          </w:tcPr>
          <w:p w14:paraId="3C9233E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FDF3B2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1EE280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881957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E4FCDA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1B47825" w14:textId="77777777" w:rsidTr="007C672F">
        <w:trPr>
          <w:trHeight w:val="510"/>
        </w:trPr>
        <w:tc>
          <w:tcPr>
            <w:tcW w:w="369" w:type="pct"/>
            <w:vAlign w:val="center"/>
          </w:tcPr>
          <w:p w14:paraId="0DBCF882"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5965577" w14:textId="67066F7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تضع القيادة خططاً استراتيجية واضحة للتحول الرقمي</w:t>
            </w:r>
            <w:r w:rsidRPr="007072E0">
              <w:rPr>
                <w:rFonts w:ascii="Simplified Arabic" w:hAnsi="Simplified Arabic" w:cs="Simplified Arabic"/>
                <w:sz w:val="24"/>
                <w:szCs w:val="24"/>
              </w:rPr>
              <w:t>.</w:t>
            </w:r>
          </w:p>
        </w:tc>
        <w:tc>
          <w:tcPr>
            <w:tcW w:w="370" w:type="pct"/>
            <w:vAlign w:val="center"/>
          </w:tcPr>
          <w:p w14:paraId="13597F9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B8070A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96EF51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0BC2F6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E73F61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3E9A90B" w14:textId="77777777" w:rsidTr="007C672F">
        <w:trPr>
          <w:trHeight w:val="510"/>
        </w:trPr>
        <w:tc>
          <w:tcPr>
            <w:tcW w:w="5000" w:type="pct"/>
            <w:gridSpan w:val="7"/>
            <w:shd w:val="clear" w:color="auto" w:fill="D9D9D9"/>
            <w:vAlign w:val="center"/>
          </w:tcPr>
          <w:p w14:paraId="4371E84D" w14:textId="3A769E4F" w:rsidR="00466AC9" w:rsidRPr="00466AC9" w:rsidRDefault="00466AC9" w:rsidP="00466AC9">
            <w:pPr>
              <w:bidi/>
              <w:spacing w:after="0" w:line="240" w:lineRule="auto"/>
              <w:contextualSpacing/>
              <w:rPr>
                <w:rFonts w:ascii="Simplified Arabic" w:eastAsia="Calibri" w:hAnsi="Simplified Arabic" w:cs="Simplified Arabic"/>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الرابع:</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الثقافة التنظيمية</w:t>
            </w:r>
          </w:p>
        </w:tc>
      </w:tr>
      <w:tr w:rsidR="00466AC9" w:rsidRPr="00466AC9" w14:paraId="72DA1BB7" w14:textId="77777777" w:rsidTr="007C672F">
        <w:trPr>
          <w:trHeight w:val="510"/>
        </w:trPr>
        <w:tc>
          <w:tcPr>
            <w:tcW w:w="369" w:type="pct"/>
            <w:vAlign w:val="center"/>
          </w:tcPr>
          <w:p w14:paraId="3606C10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C27B53B" w14:textId="2D536D00"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تسود ثقافة داعمة لاستخدام التكنولوجيا داخل المؤسسة</w:t>
            </w:r>
            <w:r w:rsidRPr="007072E0">
              <w:rPr>
                <w:rFonts w:ascii="Simplified Arabic" w:hAnsi="Simplified Arabic" w:cs="Simplified Arabic"/>
                <w:sz w:val="24"/>
                <w:szCs w:val="24"/>
              </w:rPr>
              <w:t>.</w:t>
            </w:r>
          </w:p>
        </w:tc>
        <w:tc>
          <w:tcPr>
            <w:tcW w:w="370" w:type="pct"/>
            <w:vAlign w:val="center"/>
          </w:tcPr>
          <w:p w14:paraId="5A607F2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2FB22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775190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224E09D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6DC775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D38465F" w14:textId="77777777" w:rsidTr="007C672F">
        <w:trPr>
          <w:trHeight w:val="510"/>
        </w:trPr>
        <w:tc>
          <w:tcPr>
            <w:tcW w:w="369" w:type="pct"/>
            <w:vAlign w:val="center"/>
          </w:tcPr>
          <w:p w14:paraId="34662BA6"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EA555FF" w14:textId="7489684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يتقبل العاملون التغيير المرتبط بالتحول الرقمي</w:t>
            </w:r>
            <w:r w:rsidRPr="007072E0">
              <w:rPr>
                <w:rFonts w:ascii="Simplified Arabic" w:hAnsi="Simplified Arabic" w:cs="Simplified Arabic"/>
                <w:sz w:val="24"/>
                <w:szCs w:val="24"/>
              </w:rPr>
              <w:t>.</w:t>
            </w:r>
          </w:p>
        </w:tc>
        <w:tc>
          <w:tcPr>
            <w:tcW w:w="370" w:type="pct"/>
            <w:vAlign w:val="center"/>
          </w:tcPr>
          <w:p w14:paraId="37E0F78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C857C8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806B8C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4ECA36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545AE3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BBE0A9D" w14:textId="77777777" w:rsidTr="007C672F">
        <w:trPr>
          <w:trHeight w:val="510"/>
        </w:trPr>
        <w:tc>
          <w:tcPr>
            <w:tcW w:w="369" w:type="pct"/>
            <w:vAlign w:val="center"/>
          </w:tcPr>
          <w:p w14:paraId="02F089A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0DE592F" w14:textId="5672260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تبادل الخبرات الرقمية بين العاملين</w:t>
            </w:r>
            <w:r w:rsidRPr="007072E0">
              <w:rPr>
                <w:rFonts w:ascii="Simplified Arabic" w:hAnsi="Simplified Arabic" w:cs="Simplified Arabic"/>
                <w:sz w:val="24"/>
                <w:szCs w:val="24"/>
              </w:rPr>
              <w:t>.</w:t>
            </w:r>
          </w:p>
        </w:tc>
        <w:tc>
          <w:tcPr>
            <w:tcW w:w="370" w:type="pct"/>
            <w:vAlign w:val="center"/>
          </w:tcPr>
          <w:p w14:paraId="4D1047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49E76C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E3EC5A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9321F1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2E08E3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C5603C1" w14:textId="77777777" w:rsidTr="007C672F">
        <w:trPr>
          <w:trHeight w:val="510"/>
        </w:trPr>
        <w:tc>
          <w:tcPr>
            <w:tcW w:w="369" w:type="pct"/>
            <w:vAlign w:val="center"/>
          </w:tcPr>
          <w:p w14:paraId="34A9E91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5604988" w14:textId="7429202C"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تشجع المؤسسة التعلم المستمر في المجال الرقمي</w:t>
            </w:r>
            <w:r w:rsidRPr="007072E0">
              <w:rPr>
                <w:rFonts w:ascii="Simplified Arabic" w:hAnsi="Simplified Arabic" w:cs="Simplified Arabic"/>
                <w:sz w:val="24"/>
                <w:szCs w:val="24"/>
              </w:rPr>
              <w:t>.</w:t>
            </w:r>
          </w:p>
        </w:tc>
        <w:tc>
          <w:tcPr>
            <w:tcW w:w="370" w:type="pct"/>
            <w:vAlign w:val="center"/>
          </w:tcPr>
          <w:p w14:paraId="09F1E45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FD2844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A2A408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1F9A07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08D6B3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4CF3657" w14:textId="77777777" w:rsidTr="007C672F">
        <w:trPr>
          <w:trHeight w:val="510"/>
        </w:trPr>
        <w:tc>
          <w:tcPr>
            <w:tcW w:w="369" w:type="pct"/>
            <w:vAlign w:val="center"/>
          </w:tcPr>
          <w:p w14:paraId="2ADACB7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6BD8C72" w14:textId="68C42514"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تتسم بيئة العمل بالانفتاح على التقنيات الجديدة</w:t>
            </w:r>
            <w:r w:rsidRPr="007072E0">
              <w:rPr>
                <w:rFonts w:ascii="Simplified Arabic" w:hAnsi="Simplified Arabic" w:cs="Simplified Arabic"/>
                <w:sz w:val="24"/>
                <w:szCs w:val="24"/>
              </w:rPr>
              <w:t>.</w:t>
            </w:r>
          </w:p>
        </w:tc>
        <w:tc>
          <w:tcPr>
            <w:tcW w:w="370" w:type="pct"/>
            <w:vAlign w:val="center"/>
          </w:tcPr>
          <w:p w14:paraId="50C1CBE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5B92D1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C04D8E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102CDB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399F81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642B254" w14:textId="77777777" w:rsidTr="007C672F">
        <w:trPr>
          <w:trHeight w:val="510"/>
        </w:trPr>
        <w:tc>
          <w:tcPr>
            <w:tcW w:w="369" w:type="pct"/>
            <w:vAlign w:val="center"/>
          </w:tcPr>
          <w:p w14:paraId="3C7774DC"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DCAEAF9" w14:textId="47CF5C1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يتم التعامل بإيجابية مع التحديات الرقمية</w:t>
            </w:r>
            <w:r w:rsidRPr="007072E0">
              <w:rPr>
                <w:rFonts w:ascii="Simplified Arabic" w:hAnsi="Simplified Arabic" w:cs="Simplified Arabic"/>
                <w:sz w:val="24"/>
                <w:szCs w:val="24"/>
              </w:rPr>
              <w:t>.</w:t>
            </w:r>
          </w:p>
        </w:tc>
        <w:tc>
          <w:tcPr>
            <w:tcW w:w="370" w:type="pct"/>
            <w:vAlign w:val="center"/>
          </w:tcPr>
          <w:p w14:paraId="7CA51E2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581E9B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3F0434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35222A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10775E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7D594C5" w14:textId="77777777" w:rsidTr="007C672F">
        <w:trPr>
          <w:trHeight w:val="510"/>
        </w:trPr>
        <w:tc>
          <w:tcPr>
            <w:tcW w:w="369" w:type="pct"/>
            <w:vAlign w:val="center"/>
          </w:tcPr>
          <w:p w14:paraId="47BFF5B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A4245F9" w14:textId="790CA070"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تدعم الثقافة التنظيمية العمل التعاوني عبر الأنظمة الرقمية</w:t>
            </w:r>
            <w:r w:rsidRPr="007072E0">
              <w:rPr>
                <w:rFonts w:ascii="Simplified Arabic" w:hAnsi="Simplified Arabic" w:cs="Simplified Arabic"/>
                <w:sz w:val="24"/>
                <w:szCs w:val="24"/>
              </w:rPr>
              <w:t>.</w:t>
            </w:r>
          </w:p>
        </w:tc>
        <w:tc>
          <w:tcPr>
            <w:tcW w:w="370" w:type="pct"/>
            <w:vAlign w:val="center"/>
          </w:tcPr>
          <w:p w14:paraId="4B8328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1C0A43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6690C8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713620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DA3969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C952940" w14:textId="77777777" w:rsidTr="007C672F">
        <w:trPr>
          <w:trHeight w:val="510"/>
        </w:trPr>
        <w:tc>
          <w:tcPr>
            <w:tcW w:w="369" w:type="pct"/>
            <w:vAlign w:val="center"/>
          </w:tcPr>
          <w:p w14:paraId="07B928F4"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564D4E2" w14:textId="7473F0D4"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تعزز المؤسسة قيم الابتكار الرقمي</w:t>
            </w:r>
            <w:r w:rsidRPr="007072E0">
              <w:rPr>
                <w:rFonts w:ascii="Simplified Arabic" w:hAnsi="Simplified Arabic" w:cs="Simplified Arabic"/>
                <w:sz w:val="24"/>
                <w:szCs w:val="24"/>
              </w:rPr>
              <w:t>.</w:t>
            </w:r>
          </w:p>
        </w:tc>
        <w:tc>
          <w:tcPr>
            <w:tcW w:w="370" w:type="pct"/>
            <w:vAlign w:val="center"/>
          </w:tcPr>
          <w:p w14:paraId="6847BD7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33B5BA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7374FE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001735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2B388D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52D08EE" w14:textId="77777777" w:rsidTr="007C672F">
        <w:trPr>
          <w:trHeight w:val="510"/>
        </w:trPr>
        <w:tc>
          <w:tcPr>
            <w:tcW w:w="369" w:type="pct"/>
            <w:vAlign w:val="center"/>
          </w:tcPr>
          <w:p w14:paraId="715C35D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98B79A2" w14:textId="1EEAF6D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يُنظر إلى التحول الرقمي كأولوية استراتيجية داخل المؤسسة</w:t>
            </w:r>
            <w:r w:rsidRPr="007072E0">
              <w:rPr>
                <w:rFonts w:ascii="Simplified Arabic" w:hAnsi="Simplified Arabic" w:cs="Simplified Arabic"/>
                <w:sz w:val="24"/>
                <w:szCs w:val="24"/>
              </w:rPr>
              <w:t>.</w:t>
            </w:r>
          </w:p>
        </w:tc>
        <w:tc>
          <w:tcPr>
            <w:tcW w:w="370" w:type="pct"/>
            <w:vAlign w:val="center"/>
          </w:tcPr>
          <w:p w14:paraId="76C642F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F032AF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792F7C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C37744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675182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653C942" w14:textId="77777777" w:rsidTr="007C672F">
        <w:trPr>
          <w:trHeight w:val="510"/>
        </w:trPr>
        <w:tc>
          <w:tcPr>
            <w:tcW w:w="5000" w:type="pct"/>
            <w:gridSpan w:val="7"/>
            <w:shd w:val="clear" w:color="auto" w:fill="D9D9D9"/>
            <w:vAlign w:val="center"/>
          </w:tcPr>
          <w:p w14:paraId="3C647E73" w14:textId="27D44507"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المحور الثاني:</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الأداء المؤسسي</w:t>
            </w:r>
          </w:p>
        </w:tc>
      </w:tr>
      <w:tr w:rsidR="00466AC9" w:rsidRPr="00466AC9" w14:paraId="0E4E4ACB" w14:textId="77777777" w:rsidTr="007C672F">
        <w:trPr>
          <w:trHeight w:val="510"/>
        </w:trPr>
        <w:tc>
          <w:tcPr>
            <w:tcW w:w="5000" w:type="pct"/>
            <w:gridSpan w:val="7"/>
            <w:shd w:val="clear" w:color="auto" w:fill="D9D9D9"/>
            <w:vAlign w:val="center"/>
          </w:tcPr>
          <w:p w14:paraId="075CCDC2" w14:textId="65D75FEA"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الأول:</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أداء الأفراد</w:t>
            </w:r>
          </w:p>
        </w:tc>
      </w:tr>
      <w:tr w:rsidR="00466AC9" w:rsidRPr="00466AC9" w14:paraId="32EE52D8" w14:textId="77777777" w:rsidTr="007C672F">
        <w:trPr>
          <w:trHeight w:val="510"/>
        </w:trPr>
        <w:tc>
          <w:tcPr>
            <w:tcW w:w="369" w:type="pct"/>
            <w:vAlign w:val="center"/>
          </w:tcPr>
          <w:p w14:paraId="6C9813E0"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13F792E" w14:textId="2FB7B7C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يساهم التحول الرقمي في رفع كفاءة أداء العاملين</w:t>
            </w:r>
            <w:r w:rsidRPr="007072E0">
              <w:rPr>
                <w:rFonts w:ascii="Simplified Arabic" w:hAnsi="Simplified Arabic" w:cs="Simplified Arabic"/>
                <w:sz w:val="24"/>
                <w:szCs w:val="24"/>
              </w:rPr>
              <w:t>.</w:t>
            </w:r>
          </w:p>
        </w:tc>
        <w:tc>
          <w:tcPr>
            <w:tcW w:w="370" w:type="pct"/>
            <w:vAlign w:val="center"/>
          </w:tcPr>
          <w:p w14:paraId="1B18967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951AC1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D43220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37C56A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41634A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E6E1B17" w14:textId="77777777" w:rsidTr="007C672F">
        <w:trPr>
          <w:trHeight w:val="510"/>
        </w:trPr>
        <w:tc>
          <w:tcPr>
            <w:tcW w:w="369" w:type="pct"/>
            <w:vAlign w:val="center"/>
          </w:tcPr>
          <w:p w14:paraId="7BECE51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A1D54CF" w14:textId="3611922D"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استخدام الأنظمة الرقمية إلى تقليل الأخطاء الإدارية</w:t>
            </w:r>
            <w:r w:rsidRPr="007072E0">
              <w:rPr>
                <w:rFonts w:ascii="Simplified Arabic" w:hAnsi="Simplified Arabic" w:cs="Simplified Arabic"/>
                <w:sz w:val="24"/>
                <w:szCs w:val="24"/>
              </w:rPr>
              <w:t>.</w:t>
            </w:r>
          </w:p>
        </w:tc>
        <w:tc>
          <w:tcPr>
            <w:tcW w:w="370" w:type="pct"/>
            <w:vAlign w:val="center"/>
          </w:tcPr>
          <w:p w14:paraId="624B5E8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076D01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918E04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A612EA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D46C12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19FD4D6" w14:textId="77777777" w:rsidTr="007C672F">
        <w:trPr>
          <w:trHeight w:val="510"/>
        </w:trPr>
        <w:tc>
          <w:tcPr>
            <w:tcW w:w="369" w:type="pct"/>
            <w:vAlign w:val="center"/>
          </w:tcPr>
          <w:p w14:paraId="0112144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DA1AABC" w14:textId="5B21961F"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ساهمت التقنيات الرقمية في تحسين إنتاجية الموظفين</w:t>
            </w:r>
            <w:r w:rsidRPr="007072E0">
              <w:rPr>
                <w:rFonts w:ascii="Simplified Arabic" w:hAnsi="Simplified Arabic" w:cs="Simplified Arabic"/>
                <w:sz w:val="24"/>
                <w:szCs w:val="24"/>
              </w:rPr>
              <w:t>.</w:t>
            </w:r>
          </w:p>
        </w:tc>
        <w:tc>
          <w:tcPr>
            <w:tcW w:w="370" w:type="pct"/>
            <w:vAlign w:val="center"/>
          </w:tcPr>
          <w:p w14:paraId="2E1FC33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3900C6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83976B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F8C4D1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477590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0E045D4" w14:textId="77777777" w:rsidTr="007C672F">
        <w:trPr>
          <w:trHeight w:val="510"/>
        </w:trPr>
        <w:tc>
          <w:tcPr>
            <w:tcW w:w="369" w:type="pct"/>
            <w:vAlign w:val="center"/>
          </w:tcPr>
          <w:p w14:paraId="0BB4E77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62186C5" w14:textId="328911EF"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تساعد الأنظمة الرقمية في إنجاز المهام بدقة أكبر</w:t>
            </w:r>
            <w:r w:rsidRPr="007072E0">
              <w:rPr>
                <w:rFonts w:ascii="Simplified Arabic" w:hAnsi="Simplified Arabic" w:cs="Simplified Arabic"/>
                <w:sz w:val="24"/>
                <w:szCs w:val="24"/>
              </w:rPr>
              <w:t>.</w:t>
            </w:r>
          </w:p>
        </w:tc>
        <w:tc>
          <w:tcPr>
            <w:tcW w:w="370" w:type="pct"/>
            <w:vAlign w:val="center"/>
          </w:tcPr>
          <w:p w14:paraId="3F3BFDA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B7F7B9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4B5FE7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4F0F42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AD24CF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B6EB653" w14:textId="77777777" w:rsidTr="007C672F">
        <w:trPr>
          <w:trHeight w:val="510"/>
        </w:trPr>
        <w:tc>
          <w:tcPr>
            <w:tcW w:w="369" w:type="pct"/>
            <w:vAlign w:val="center"/>
          </w:tcPr>
          <w:p w14:paraId="06E3872C"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61C55C74" w14:textId="4F81BC2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التحول الرقمي إلى تحسين سرعة اتخاذ القرار</w:t>
            </w:r>
            <w:r w:rsidRPr="007072E0">
              <w:rPr>
                <w:rFonts w:ascii="Simplified Arabic" w:hAnsi="Simplified Arabic" w:cs="Simplified Arabic"/>
                <w:sz w:val="24"/>
                <w:szCs w:val="24"/>
              </w:rPr>
              <w:t>.</w:t>
            </w:r>
          </w:p>
        </w:tc>
        <w:tc>
          <w:tcPr>
            <w:tcW w:w="370" w:type="pct"/>
            <w:vAlign w:val="center"/>
          </w:tcPr>
          <w:p w14:paraId="6B78B43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0A5A4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DAF2C3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43F8C6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4FAFAA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62E830B" w14:textId="77777777" w:rsidTr="007C672F">
        <w:trPr>
          <w:trHeight w:val="510"/>
        </w:trPr>
        <w:tc>
          <w:tcPr>
            <w:tcW w:w="369" w:type="pct"/>
            <w:vAlign w:val="center"/>
          </w:tcPr>
          <w:p w14:paraId="5B38A823"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27972E7E" w14:textId="3F1C75E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يشعر العاملون بزيادة فاعليتهم عند استخدام الأنظمة الرقمية</w:t>
            </w:r>
            <w:r w:rsidRPr="007072E0">
              <w:rPr>
                <w:rFonts w:ascii="Simplified Arabic" w:hAnsi="Simplified Arabic" w:cs="Simplified Arabic"/>
                <w:sz w:val="24"/>
                <w:szCs w:val="24"/>
              </w:rPr>
              <w:t>.</w:t>
            </w:r>
          </w:p>
        </w:tc>
        <w:tc>
          <w:tcPr>
            <w:tcW w:w="370" w:type="pct"/>
            <w:vAlign w:val="center"/>
          </w:tcPr>
          <w:p w14:paraId="6DDF613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DA0E20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00C142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A6E5F2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74466F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9D9E347" w14:textId="77777777" w:rsidTr="007C672F">
        <w:trPr>
          <w:trHeight w:val="510"/>
        </w:trPr>
        <w:tc>
          <w:tcPr>
            <w:tcW w:w="369" w:type="pct"/>
            <w:vAlign w:val="center"/>
          </w:tcPr>
          <w:p w14:paraId="5166261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56D14708" w14:textId="41E3957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يسهم التحول الرقمي في تحسين مهارات العاملين</w:t>
            </w:r>
            <w:r w:rsidRPr="007072E0">
              <w:rPr>
                <w:rFonts w:ascii="Simplified Arabic" w:hAnsi="Simplified Arabic" w:cs="Simplified Arabic"/>
                <w:sz w:val="24"/>
                <w:szCs w:val="24"/>
              </w:rPr>
              <w:t>.</w:t>
            </w:r>
          </w:p>
        </w:tc>
        <w:tc>
          <w:tcPr>
            <w:tcW w:w="370" w:type="pct"/>
            <w:vAlign w:val="center"/>
          </w:tcPr>
          <w:p w14:paraId="359EDA9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A34C72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5C8ACA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E95920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B1042A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4811E687" w14:textId="77777777" w:rsidTr="007C672F">
        <w:trPr>
          <w:trHeight w:val="510"/>
        </w:trPr>
        <w:tc>
          <w:tcPr>
            <w:tcW w:w="369" w:type="pct"/>
            <w:vAlign w:val="center"/>
          </w:tcPr>
          <w:p w14:paraId="06F0CFC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5F5F7C26" w14:textId="52EA4781"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يعزز التحول الرقمي من التزام العاملين بالمهام</w:t>
            </w:r>
            <w:r w:rsidRPr="007072E0">
              <w:rPr>
                <w:rFonts w:ascii="Simplified Arabic" w:hAnsi="Simplified Arabic" w:cs="Simplified Arabic"/>
                <w:sz w:val="24"/>
                <w:szCs w:val="24"/>
              </w:rPr>
              <w:t>.</w:t>
            </w:r>
          </w:p>
        </w:tc>
        <w:tc>
          <w:tcPr>
            <w:tcW w:w="370" w:type="pct"/>
            <w:vAlign w:val="center"/>
          </w:tcPr>
          <w:p w14:paraId="6D2AB7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ADC6F0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59B4B6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1A8D10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467401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C1772E7" w14:textId="77777777" w:rsidTr="007C672F">
        <w:trPr>
          <w:trHeight w:val="510"/>
        </w:trPr>
        <w:tc>
          <w:tcPr>
            <w:tcW w:w="369" w:type="pct"/>
            <w:vAlign w:val="center"/>
          </w:tcPr>
          <w:p w14:paraId="71C5B53D"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8C6CA17" w14:textId="00C60612"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يدعم التحول الرقمي تطوير الأداء الفردي بصورة مستمرة</w:t>
            </w:r>
            <w:r w:rsidRPr="007072E0">
              <w:rPr>
                <w:rFonts w:ascii="Simplified Arabic" w:hAnsi="Simplified Arabic" w:cs="Simplified Arabic"/>
                <w:sz w:val="24"/>
                <w:szCs w:val="24"/>
              </w:rPr>
              <w:t>.</w:t>
            </w:r>
          </w:p>
        </w:tc>
        <w:tc>
          <w:tcPr>
            <w:tcW w:w="370" w:type="pct"/>
            <w:vAlign w:val="center"/>
          </w:tcPr>
          <w:p w14:paraId="0D43A19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69B9B8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AABBE8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9B8109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5612D6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A8DC772" w14:textId="77777777" w:rsidTr="007C672F">
        <w:trPr>
          <w:trHeight w:val="510"/>
        </w:trPr>
        <w:tc>
          <w:tcPr>
            <w:tcW w:w="5000" w:type="pct"/>
            <w:gridSpan w:val="7"/>
            <w:shd w:val="clear" w:color="auto" w:fill="D9D9D9"/>
            <w:vAlign w:val="center"/>
          </w:tcPr>
          <w:p w14:paraId="6155904D" w14:textId="3CAE3180" w:rsidR="00466AC9" w:rsidRPr="00466AC9" w:rsidRDefault="00466AC9" w:rsidP="00466AC9">
            <w:pPr>
              <w:bidi/>
              <w:spacing w:after="0" w:line="240" w:lineRule="auto"/>
              <w:contextualSpacing/>
              <w:rPr>
                <w:rFonts w:ascii="Simplified Arabic" w:eastAsia="Calibri" w:hAnsi="Simplified Arabic" w:cs="Simplified Arabic"/>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الثاني:</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أداء الوحدات التنظيمية</w:t>
            </w:r>
          </w:p>
        </w:tc>
      </w:tr>
      <w:tr w:rsidR="00466AC9" w:rsidRPr="00466AC9" w14:paraId="708817F3" w14:textId="77777777" w:rsidTr="007C672F">
        <w:trPr>
          <w:trHeight w:val="510"/>
        </w:trPr>
        <w:tc>
          <w:tcPr>
            <w:tcW w:w="369" w:type="pct"/>
            <w:vAlign w:val="center"/>
          </w:tcPr>
          <w:p w14:paraId="1C29225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117AA8A" w14:textId="0C299472"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 التحول الرقمي في تحسين التنسيق بين الإدارات</w:t>
            </w:r>
            <w:r w:rsidRPr="007072E0">
              <w:rPr>
                <w:rFonts w:ascii="Simplified Arabic" w:hAnsi="Simplified Arabic" w:cs="Simplified Arabic"/>
                <w:sz w:val="24"/>
                <w:szCs w:val="24"/>
              </w:rPr>
              <w:t>.</w:t>
            </w:r>
          </w:p>
        </w:tc>
        <w:tc>
          <w:tcPr>
            <w:tcW w:w="370" w:type="pct"/>
            <w:vAlign w:val="center"/>
          </w:tcPr>
          <w:p w14:paraId="33F653C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BF9365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2A665C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49C13C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2B0B7C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330FAE6" w14:textId="77777777" w:rsidTr="007C672F">
        <w:trPr>
          <w:trHeight w:val="510"/>
        </w:trPr>
        <w:tc>
          <w:tcPr>
            <w:tcW w:w="369" w:type="pct"/>
            <w:vAlign w:val="center"/>
          </w:tcPr>
          <w:p w14:paraId="300BB55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4C39CD29" w14:textId="323092A9"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استخدام الأنظمة الرقمية إلى تسريع الإجراءات الداخلية</w:t>
            </w:r>
            <w:r w:rsidRPr="007072E0">
              <w:rPr>
                <w:rFonts w:ascii="Simplified Arabic" w:hAnsi="Simplified Arabic" w:cs="Simplified Arabic"/>
                <w:sz w:val="24"/>
                <w:szCs w:val="24"/>
              </w:rPr>
              <w:t>.</w:t>
            </w:r>
          </w:p>
        </w:tc>
        <w:tc>
          <w:tcPr>
            <w:tcW w:w="370" w:type="pct"/>
            <w:vAlign w:val="center"/>
          </w:tcPr>
          <w:p w14:paraId="60807AF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BF9D36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A3024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23FFEAF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BE6E02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294EC2B" w14:textId="77777777" w:rsidTr="007C672F">
        <w:trPr>
          <w:trHeight w:val="510"/>
        </w:trPr>
        <w:tc>
          <w:tcPr>
            <w:tcW w:w="369" w:type="pct"/>
            <w:vAlign w:val="center"/>
          </w:tcPr>
          <w:p w14:paraId="19162A24"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25B5FBA" w14:textId="0C772E8C"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ساهمت الأنظمة الرقمية في تقليل الازدواجية في العمل</w:t>
            </w:r>
            <w:r w:rsidRPr="007072E0">
              <w:rPr>
                <w:rFonts w:ascii="Simplified Arabic" w:hAnsi="Simplified Arabic" w:cs="Simplified Arabic"/>
                <w:sz w:val="24"/>
                <w:szCs w:val="24"/>
              </w:rPr>
              <w:t>.</w:t>
            </w:r>
          </w:p>
        </w:tc>
        <w:tc>
          <w:tcPr>
            <w:tcW w:w="370" w:type="pct"/>
            <w:vAlign w:val="center"/>
          </w:tcPr>
          <w:p w14:paraId="0674225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05606D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F50A55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3E4876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12BA63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9EF7913" w14:textId="77777777" w:rsidTr="007C672F">
        <w:trPr>
          <w:trHeight w:val="510"/>
        </w:trPr>
        <w:tc>
          <w:tcPr>
            <w:tcW w:w="369" w:type="pct"/>
            <w:vAlign w:val="center"/>
          </w:tcPr>
          <w:p w14:paraId="1634F315"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85E2EB8" w14:textId="53415978"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تحسن مستوى التخطيط داخل الإدارات بفضل التحول الرقمي</w:t>
            </w:r>
            <w:r w:rsidRPr="007072E0">
              <w:rPr>
                <w:rFonts w:ascii="Simplified Arabic" w:hAnsi="Simplified Arabic" w:cs="Simplified Arabic"/>
                <w:sz w:val="24"/>
                <w:szCs w:val="24"/>
              </w:rPr>
              <w:t>.</w:t>
            </w:r>
          </w:p>
        </w:tc>
        <w:tc>
          <w:tcPr>
            <w:tcW w:w="370" w:type="pct"/>
            <w:vAlign w:val="center"/>
          </w:tcPr>
          <w:p w14:paraId="2033044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03759C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67B0BA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97B6EB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F5278C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157FDE5" w14:textId="77777777" w:rsidTr="007C672F">
        <w:trPr>
          <w:trHeight w:val="510"/>
        </w:trPr>
        <w:tc>
          <w:tcPr>
            <w:tcW w:w="369" w:type="pct"/>
            <w:vAlign w:val="center"/>
          </w:tcPr>
          <w:p w14:paraId="2304BC80"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7C031E0" w14:textId="0D123BAB"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يسهم التحول الرقمي في تحسين جودة الخدمات المقدمة</w:t>
            </w:r>
            <w:r w:rsidRPr="007072E0">
              <w:rPr>
                <w:rFonts w:ascii="Simplified Arabic" w:hAnsi="Simplified Arabic" w:cs="Simplified Arabic"/>
                <w:sz w:val="24"/>
                <w:szCs w:val="24"/>
              </w:rPr>
              <w:t>.</w:t>
            </w:r>
          </w:p>
        </w:tc>
        <w:tc>
          <w:tcPr>
            <w:tcW w:w="370" w:type="pct"/>
            <w:vAlign w:val="center"/>
          </w:tcPr>
          <w:p w14:paraId="73461AC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637DBA7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967BC1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BA80CD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9021E7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1DFEA30" w14:textId="77777777" w:rsidTr="007C672F">
        <w:trPr>
          <w:trHeight w:val="510"/>
        </w:trPr>
        <w:tc>
          <w:tcPr>
            <w:tcW w:w="369" w:type="pct"/>
            <w:vAlign w:val="center"/>
          </w:tcPr>
          <w:p w14:paraId="3521E73F"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0B13712" w14:textId="0F87D841"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استخدام التكنولوجيا إلى رفع كفاءة العمليات الإدارية</w:t>
            </w:r>
            <w:r w:rsidRPr="007072E0">
              <w:rPr>
                <w:rFonts w:ascii="Simplified Arabic" w:hAnsi="Simplified Arabic" w:cs="Simplified Arabic"/>
                <w:sz w:val="24"/>
                <w:szCs w:val="24"/>
              </w:rPr>
              <w:t>.</w:t>
            </w:r>
          </w:p>
        </w:tc>
        <w:tc>
          <w:tcPr>
            <w:tcW w:w="370" w:type="pct"/>
            <w:vAlign w:val="center"/>
          </w:tcPr>
          <w:p w14:paraId="599AAFE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E5B7FF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7483BE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92E2630"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A7BFE8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27145D23" w14:textId="77777777" w:rsidTr="007C672F">
        <w:trPr>
          <w:trHeight w:val="510"/>
        </w:trPr>
        <w:tc>
          <w:tcPr>
            <w:tcW w:w="369" w:type="pct"/>
            <w:vAlign w:val="center"/>
          </w:tcPr>
          <w:p w14:paraId="36282448"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D04A6EA" w14:textId="697FF3E0"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ساعد التحول الرقمي في تنظيم تدفق المعلومات بين الأقسام</w:t>
            </w:r>
            <w:r w:rsidRPr="007072E0">
              <w:rPr>
                <w:rFonts w:ascii="Simplified Arabic" w:hAnsi="Simplified Arabic" w:cs="Simplified Arabic"/>
                <w:sz w:val="24"/>
                <w:szCs w:val="24"/>
              </w:rPr>
              <w:t>.</w:t>
            </w:r>
          </w:p>
        </w:tc>
        <w:tc>
          <w:tcPr>
            <w:tcW w:w="370" w:type="pct"/>
            <w:vAlign w:val="center"/>
          </w:tcPr>
          <w:p w14:paraId="768420C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5EAF80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62399D6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7592E9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135E634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8D69FFB" w14:textId="77777777" w:rsidTr="007C672F">
        <w:trPr>
          <w:trHeight w:val="510"/>
        </w:trPr>
        <w:tc>
          <w:tcPr>
            <w:tcW w:w="369" w:type="pct"/>
            <w:vAlign w:val="center"/>
          </w:tcPr>
          <w:p w14:paraId="5345CB39"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7923CCC" w14:textId="6CBBD667"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يدعم التحول الرقمي تحقيق الأهداف التشغيلية بكفاءة</w:t>
            </w:r>
            <w:r w:rsidRPr="007072E0">
              <w:rPr>
                <w:rFonts w:ascii="Simplified Arabic" w:hAnsi="Simplified Arabic" w:cs="Simplified Arabic"/>
                <w:sz w:val="24"/>
                <w:szCs w:val="24"/>
              </w:rPr>
              <w:t>.</w:t>
            </w:r>
          </w:p>
        </w:tc>
        <w:tc>
          <w:tcPr>
            <w:tcW w:w="370" w:type="pct"/>
            <w:vAlign w:val="center"/>
          </w:tcPr>
          <w:p w14:paraId="003337F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7F636F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BA6E1A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C2C39B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7AFA84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E4C3F42" w14:textId="77777777" w:rsidTr="007C672F">
        <w:trPr>
          <w:trHeight w:val="510"/>
        </w:trPr>
        <w:tc>
          <w:tcPr>
            <w:tcW w:w="369" w:type="pct"/>
            <w:vAlign w:val="center"/>
          </w:tcPr>
          <w:p w14:paraId="7CC415E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09894831" w14:textId="7D1D1B2F"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يعزز التحول الرقمي مستوى التكامل بين الوحدات التنظيمية</w:t>
            </w:r>
            <w:r w:rsidRPr="007072E0">
              <w:rPr>
                <w:rFonts w:ascii="Simplified Arabic" w:hAnsi="Simplified Arabic" w:cs="Simplified Arabic"/>
                <w:sz w:val="24"/>
                <w:szCs w:val="24"/>
              </w:rPr>
              <w:t>.</w:t>
            </w:r>
          </w:p>
        </w:tc>
        <w:tc>
          <w:tcPr>
            <w:tcW w:w="370" w:type="pct"/>
            <w:vAlign w:val="center"/>
          </w:tcPr>
          <w:p w14:paraId="72A32A4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89A0BF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8CA97E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1F31DB7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6BD7C0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71E18F0B" w14:textId="77777777" w:rsidTr="007C672F">
        <w:trPr>
          <w:trHeight w:val="510"/>
        </w:trPr>
        <w:tc>
          <w:tcPr>
            <w:tcW w:w="5000" w:type="pct"/>
            <w:gridSpan w:val="7"/>
            <w:shd w:val="clear" w:color="auto" w:fill="D9D9D9"/>
            <w:vAlign w:val="center"/>
          </w:tcPr>
          <w:p w14:paraId="17B41049" w14:textId="28FA091B" w:rsidR="00466AC9" w:rsidRPr="00466AC9" w:rsidRDefault="00466AC9" w:rsidP="00466AC9">
            <w:pPr>
              <w:bidi/>
              <w:spacing w:after="0" w:line="240" w:lineRule="auto"/>
              <w:rPr>
                <w:rFonts w:ascii="Simplified Arabic" w:eastAsia="Calibri" w:hAnsi="Simplified Arabic" w:cs="Simplified Arabic"/>
                <w:b/>
                <w:bCs/>
                <w:kern w:val="0"/>
                <w:sz w:val="24"/>
                <w:szCs w:val="24"/>
                <w:rtl/>
                <w:lang w:bidi="ar-KW"/>
                <w14:ligatures w14:val="none"/>
              </w:rPr>
            </w:pPr>
            <w:r w:rsidRPr="00466AC9">
              <w:rPr>
                <w:rFonts w:ascii="Simplified Arabic" w:eastAsia="Calibri" w:hAnsi="Simplified Arabic" w:cs="Simplified Arabic"/>
                <w:b/>
                <w:bCs/>
                <w:kern w:val="0"/>
                <w:sz w:val="24"/>
                <w:szCs w:val="24"/>
                <w:rtl/>
                <w:lang w:bidi="ar-KW"/>
                <w14:ligatures w14:val="none"/>
              </w:rPr>
              <w:t>البعد الثالث:</w:t>
            </w:r>
            <w:r w:rsidRPr="00466AC9">
              <w:rPr>
                <w:rFonts w:ascii="Simplified Arabic" w:hAnsi="Simplified Arabic" w:cs="Simplified Arabic"/>
                <w:b/>
                <w:bCs/>
                <w:sz w:val="24"/>
                <w:szCs w:val="24"/>
                <w:rtl/>
                <w:lang w:bidi="ar-SA"/>
              </w:rPr>
              <w:t xml:space="preserve"> </w:t>
            </w:r>
            <w:r w:rsidRPr="007072E0">
              <w:rPr>
                <w:rFonts w:ascii="Simplified Arabic" w:eastAsia="Calibri" w:hAnsi="Simplified Arabic" w:cs="Simplified Arabic"/>
                <w:b/>
                <w:bCs/>
                <w:kern w:val="0"/>
                <w:sz w:val="24"/>
                <w:szCs w:val="24"/>
                <w:rtl/>
                <w:lang w:bidi="ar-SA"/>
                <w14:ligatures w14:val="none"/>
              </w:rPr>
              <w:t>أداء المؤسسة</w:t>
            </w:r>
          </w:p>
        </w:tc>
      </w:tr>
      <w:tr w:rsidR="00466AC9" w:rsidRPr="00466AC9" w14:paraId="081F39A3" w14:textId="77777777" w:rsidTr="007C672F">
        <w:trPr>
          <w:trHeight w:val="510"/>
        </w:trPr>
        <w:tc>
          <w:tcPr>
            <w:tcW w:w="369" w:type="pct"/>
            <w:vAlign w:val="center"/>
          </w:tcPr>
          <w:p w14:paraId="7539809E"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3A0835B2" w14:textId="790FFF3D"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 التحول الرقمي في تحسين الأداء العام للمؤسسة</w:t>
            </w:r>
            <w:r w:rsidRPr="007072E0">
              <w:rPr>
                <w:rFonts w:ascii="Simplified Arabic" w:hAnsi="Simplified Arabic" w:cs="Simplified Arabic"/>
                <w:sz w:val="24"/>
                <w:szCs w:val="24"/>
              </w:rPr>
              <w:t>.</w:t>
            </w:r>
          </w:p>
        </w:tc>
        <w:tc>
          <w:tcPr>
            <w:tcW w:w="370" w:type="pct"/>
            <w:vAlign w:val="center"/>
          </w:tcPr>
          <w:p w14:paraId="6800B0B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D8898D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7C5CAF6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0AC1AB8F"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42DF35C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185EDC2" w14:textId="77777777" w:rsidTr="007C672F">
        <w:trPr>
          <w:trHeight w:val="510"/>
        </w:trPr>
        <w:tc>
          <w:tcPr>
            <w:tcW w:w="369" w:type="pct"/>
            <w:vAlign w:val="center"/>
          </w:tcPr>
          <w:p w14:paraId="30F2DEFC"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Pr>
          <w:p w14:paraId="706128EF" w14:textId="75BFCC14"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التحول الرقمي إلى تعزيز القدرة التنافسية للمؤسسة</w:t>
            </w:r>
            <w:r w:rsidRPr="007072E0">
              <w:rPr>
                <w:rFonts w:ascii="Simplified Arabic" w:hAnsi="Simplified Arabic" w:cs="Simplified Arabic"/>
                <w:sz w:val="24"/>
                <w:szCs w:val="24"/>
              </w:rPr>
              <w:t>.</w:t>
            </w:r>
          </w:p>
        </w:tc>
        <w:tc>
          <w:tcPr>
            <w:tcW w:w="370" w:type="pct"/>
            <w:vAlign w:val="center"/>
          </w:tcPr>
          <w:p w14:paraId="5A6C4C4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07B7894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71A2CD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236982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37819E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786AFBC" w14:textId="77777777" w:rsidTr="007C672F">
        <w:trPr>
          <w:trHeight w:val="510"/>
        </w:trPr>
        <w:tc>
          <w:tcPr>
            <w:tcW w:w="369" w:type="pct"/>
            <w:vAlign w:val="center"/>
          </w:tcPr>
          <w:p w14:paraId="69FF12A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797B6F13" w14:textId="5A052475"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lang w:bidi="ar-SA"/>
                <w14:ligatures w14:val="none"/>
              </w:rPr>
            </w:pPr>
            <w:r w:rsidRPr="007072E0">
              <w:rPr>
                <w:rFonts w:ascii="Simplified Arabic" w:hAnsi="Simplified Arabic" w:cs="Simplified Arabic"/>
                <w:sz w:val="24"/>
                <w:szCs w:val="24"/>
                <w:rtl/>
                <w:lang w:bidi="ar-SA"/>
              </w:rPr>
              <w:t>يدعم التحول الرقمي تحقيق أهداف المؤسسة الاستراتيجية</w:t>
            </w:r>
            <w:r w:rsidRPr="007072E0">
              <w:rPr>
                <w:rFonts w:ascii="Simplified Arabic" w:hAnsi="Simplified Arabic" w:cs="Simplified Arabic"/>
                <w:sz w:val="24"/>
                <w:szCs w:val="24"/>
              </w:rPr>
              <w:t>.</w:t>
            </w:r>
          </w:p>
        </w:tc>
        <w:tc>
          <w:tcPr>
            <w:tcW w:w="370" w:type="pct"/>
            <w:vAlign w:val="center"/>
          </w:tcPr>
          <w:p w14:paraId="0F61270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1D22625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B23DC6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9CA4C3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20DB48D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47B5396" w14:textId="77777777" w:rsidTr="007C672F">
        <w:trPr>
          <w:trHeight w:val="510"/>
        </w:trPr>
        <w:tc>
          <w:tcPr>
            <w:tcW w:w="369" w:type="pct"/>
            <w:vAlign w:val="center"/>
          </w:tcPr>
          <w:p w14:paraId="25107F4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04EFF202" w14:textId="12548CD3"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lang w:bidi="ar-SA"/>
                <w14:ligatures w14:val="none"/>
              </w:rPr>
            </w:pPr>
            <w:r w:rsidRPr="007072E0">
              <w:rPr>
                <w:rFonts w:ascii="Simplified Arabic" w:hAnsi="Simplified Arabic" w:cs="Simplified Arabic"/>
                <w:sz w:val="24"/>
                <w:szCs w:val="24"/>
                <w:rtl/>
                <w:lang w:bidi="ar-SA"/>
              </w:rPr>
              <w:t>ساعد التحول الرقمي في رفع جودة المخرجات المؤسسية</w:t>
            </w:r>
            <w:r w:rsidRPr="007072E0">
              <w:rPr>
                <w:rFonts w:ascii="Simplified Arabic" w:hAnsi="Simplified Arabic" w:cs="Simplified Arabic"/>
                <w:sz w:val="24"/>
                <w:szCs w:val="24"/>
              </w:rPr>
              <w:t>.</w:t>
            </w:r>
          </w:p>
        </w:tc>
        <w:tc>
          <w:tcPr>
            <w:tcW w:w="370" w:type="pct"/>
            <w:vAlign w:val="center"/>
          </w:tcPr>
          <w:p w14:paraId="0423EC1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1247B5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1F9C2AF9"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452943D6"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B1C371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320C85B3" w14:textId="77777777" w:rsidTr="007C672F">
        <w:trPr>
          <w:trHeight w:val="510"/>
        </w:trPr>
        <w:tc>
          <w:tcPr>
            <w:tcW w:w="369" w:type="pct"/>
            <w:vAlign w:val="center"/>
          </w:tcPr>
          <w:p w14:paraId="6A428B97"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15F2017D" w14:textId="50AB38D8"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أدى التحول الرقمي إلى تحسين رضا المستفيدين</w:t>
            </w:r>
            <w:r w:rsidRPr="007072E0">
              <w:rPr>
                <w:rFonts w:ascii="Simplified Arabic" w:hAnsi="Simplified Arabic" w:cs="Simplified Arabic"/>
                <w:sz w:val="24"/>
                <w:szCs w:val="24"/>
              </w:rPr>
              <w:t>.</w:t>
            </w:r>
          </w:p>
        </w:tc>
        <w:tc>
          <w:tcPr>
            <w:tcW w:w="370" w:type="pct"/>
            <w:vAlign w:val="center"/>
          </w:tcPr>
          <w:p w14:paraId="002FE5E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4893084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4BB0C12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56EF53C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366DEC3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11EFE39A" w14:textId="77777777" w:rsidTr="007C672F">
        <w:trPr>
          <w:trHeight w:val="510"/>
        </w:trPr>
        <w:tc>
          <w:tcPr>
            <w:tcW w:w="369" w:type="pct"/>
            <w:vAlign w:val="center"/>
          </w:tcPr>
          <w:p w14:paraId="745E35AA"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5D3DB650" w14:textId="53B0872A"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يعزز التحول الرقمي استدامة الأداء المؤسسي</w:t>
            </w:r>
            <w:r w:rsidRPr="007072E0">
              <w:rPr>
                <w:rFonts w:ascii="Simplified Arabic" w:hAnsi="Simplified Arabic" w:cs="Simplified Arabic"/>
                <w:sz w:val="24"/>
                <w:szCs w:val="24"/>
              </w:rPr>
              <w:t>.</w:t>
            </w:r>
          </w:p>
        </w:tc>
        <w:tc>
          <w:tcPr>
            <w:tcW w:w="370" w:type="pct"/>
            <w:vAlign w:val="center"/>
          </w:tcPr>
          <w:p w14:paraId="23880922"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4D330A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4FF0FB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680B12DB"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0BDF55E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5A529DE2" w14:textId="77777777" w:rsidTr="007C672F">
        <w:trPr>
          <w:trHeight w:val="510"/>
        </w:trPr>
        <w:tc>
          <w:tcPr>
            <w:tcW w:w="369" w:type="pct"/>
            <w:vAlign w:val="center"/>
          </w:tcPr>
          <w:p w14:paraId="3AFB4C82"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55B2EE98" w14:textId="363E4826"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ساهم التحول الرقمي في ترشيد استخدام الموارد</w:t>
            </w:r>
            <w:r w:rsidRPr="007072E0">
              <w:rPr>
                <w:rFonts w:ascii="Simplified Arabic" w:hAnsi="Simplified Arabic" w:cs="Simplified Arabic"/>
                <w:sz w:val="24"/>
                <w:szCs w:val="24"/>
              </w:rPr>
              <w:t>.</w:t>
            </w:r>
          </w:p>
        </w:tc>
        <w:tc>
          <w:tcPr>
            <w:tcW w:w="370" w:type="pct"/>
            <w:vAlign w:val="center"/>
          </w:tcPr>
          <w:p w14:paraId="4C780F1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34E8B9D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5F2DE23D"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7E4D3165"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726CFDD4"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6B166A02" w14:textId="77777777" w:rsidTr="007C672F">
        <w:trPr>
          <w:trHeight w:val="510"/>
        </w:trPr>
        <w:tc>
          <w:tcPr>
            <w:tcW w:w="369" w:type="pct"/>
            <w:vAlign w:val="center"/>
          </w:tcPr>
          <w:p w14:paraId="2E7FC849"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7733628C" w14:textId="0E62B73E"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يدعم التحول الرقمي تحقيق متطلبات رؤية المملكة 2030</w:t>
            </w:r>
            <w:r w:rsidRPr="007072E0">
              <w:rPr>
                <w:rFonts w:ascii="Simplified Arabic" w:hAnsi="Simplified Arabic" w:cs="Simplified Arabic"/>
                <w:sz w:val="24"/>
                <w:szCs w:val="24"/>
              </w:rPr>
              <w:t>.</w:t>
            </w:r>
          </w:p>
        </w:tc>
        <w:tc>
          <w:tcPr>
            <w:tcW w:w="370" w:type="pct"/>
            <w:vAlign w:val="center"/>
          </w:tcPr>
          <w:p w14:paraId="09588063"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2341FC4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35771C7C"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58C96D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6D838F1E"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r w:rsidR="00466AC9" w:rsidRPr="00466AC9" w14:paraId="076BF1B1" w14:textId="77777777" w:rsidTr="007C672F">
        <w:trPr>
          <w:trHeight w:val="510"/>
        </w:trPr>
        <w:tc>
          <w:tcPr>
            <w:tcW w:w="369" w:type="pct"/>
            <w:vAlign w:val="center"/>
          </w:tcPr>
          <w:p w14:paraId="55EDAF29" w14:textId="77777777" w:rsidR="00466AC9" w:rsidRPr="00466AC9" w:rsidRDefault="00466AC9" w:rsidP="00466AC9">
            <w:pPr>
              <w:numPr>
                <w:ilvl w:val="0"/>
                <w:numId w:val="1"/>
              </w:numPr>
              <w:bidi/>
              <w:spacing w:after="0" w:line="240" w:lineRule="auto"/>
              <w:ind w:left="435"/>
              <w:contextualSpacing/>
              <w:jc w:val="center"/>
              <w:rPr>
                <w:rFonts w:ascii="Simplified Arabic" w:eastAsia="Calibri" w:hAnsi="Simplified Arabic" w:cs="Simplified Arabic"/>
                <w:kern w:val="0"/>
                <w:sz w:val="24"/>
                <w:szCs w:val="24"/>
                <w:rtl/>
                <w:lang w:bidi="ar-KW"/>
                <w14:ligatures w14:val="none"/>
              </w:rPr>
            </w:pPr>
          </w:p>
        </w:tc>
        <w:tc>
          <w:tcPr>
            <w:tcW w:w="2290" w:type="pct"/>
            <w:tcBorders>
              <w:top w:val="single" w:sz="4" w:space="0" w:color="000000"/>
              <w:left w:val="single" w:sz="4" w:space="0" w:color="000000"/>
              <w:bottom w:val="single" w:sz="4" w:space="0" w:color="000000"/>
              <w:right w:val="single" w:sz="4" w:space="0" w:color="000000"/>
            </w:tcBorders>
            <w:shd w:val="clear" w:color="000000" w:fill="FFFFFF"/>
          </w:tcPr>
          <w:p w14:paraId="1A65890B" w14:textId="7C1C8C67" w:rsidR="00466AC9" w:rsidRPr="00466AC9" w:rsidRDefault="00466AC9" w:rsidP="00466AC9">
            <w:pPr>
              <w:bidi/>
              <w:spacing w:after="0" w:line="240" w:lineRule="auto"/>
              <w:contextualSpacing/>
              <w:jc w:val="both"/>
              <w:rPr>
                <w:rFonts w:ascii="Simplified Arabic" w:eastAsia="Times New Roman" w:hAnsi="Simplified Arabic" w:cs="Simplified Arabic"/>
                <w:kern w:val="0"/>
                <w:sz w:val="24"/>
                <w:szCs w:val="24"/>
                <w:rtl/>
                <w:lang w:bidi="ar-SA"/>
                <w14:ligatures w14:val="none"/>
              </w:rPr>
            </w:pPr>
            <w:r w:rsidRPr="007072E0">
              <w:rPr>
                <w:rFonts w:ascii="Simplified Arabic" w:hAnsi="Simplified Arabic" w:cs="Simplified Arabic"/>
                <w:sz w:val="24"/>
                <w:szCs w:val="24"/>
                <w:rtl/>
                <w:lang w:bidi="ar-SA"/>
              </w:rPr>
              <w:t>يمثل التحول الرقمي عاملاً أساسياً في تطوير المؤسسة مستقبلاً</w:t>
            </w:r>
            <w:r w:rsidRPr="007072E0">
              <w:rPr>
                <w:rFonts w:ascii="Simplified Arabic" w:hAnsi="Simplified Arabic" w:cs="Simplified Arabic"/>
                <w:sz w:val="24"/>
                <w:szCs w:val="24"/>
              </w:rPr>
              <w:t>.</w:t>
            </w:r>
          </w:p>
        </w:tc>
        <w:tc>
          <w:tcPr>
            <w:tcW w:w="370" w:type="pct"/>
            <w:vAlign w:val="center"/>
          </w:tcPr>
          <w:p w14:paraId="444739F8"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370" w:type="pct"/>
            <w:vAlign w:val="center"/>
          </w:tcPr>
          <w:p w14:paraId="7B87CA2A"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655" w:type="pct"/>
            <w:vAlign w:val="center"/>
          </w:tcPr>
          <w:p w14:paraId="23639CC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4" w:type="pct"/>
            <w:vAlign w:val="center"/>
          </w:tcPr>
          <w:p w14:paraId="3F815661"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c>
          <w:tcPr>
            <w:tcW w:w="472" w:type="pct"/>
            <w:vAlign w:val="center"/>
          </w:tcPr>
          <w:p w14:paraId="5FDB9EE7" w14:textId="77777777" w:rsidR="00466AC9" w:rsidRPr="00466AC9" w:rsidRDefault="00466AC9" w:rsidP="00466AC9">
            <w:pPr>
              <w:bidi/>
              <w:spacing w:after="0" w:line="240" w:lineRule="auto"/>
              <w:contextualSpacing/>
              <w:jc w:val="center"/>
              <w:rPr>
                <w:rFonts w:ascii="Simplified Arabic" w:eastAsia="Calibri" w:hAnsi="Simplified Arabic" w:cs="Simplified Arabic"/>
                <w:kern w:val="0"/>
                <w:sz w:val="24"/>
                <w:szCs w:val="24"/>
                <w:rtl/>
                <w:lang w:bidi="ar-KW"/>
                <w14:ligatures w14:val="none"/>
              </w:rPr>
            </w:pPr>
          </w:p>
        </w:tc>
      </w:tr>
    </w:tbl>
    <w:p w14:paraId="6620DC51" w14:textId="77777777" w:rsidR="00441CDF" w:rsidRDefault="00441CDF"/>
    <w:sectPr w:rsidR="00441CDF" w:rsidSect="00466AC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9.6pt;visibility:visible;mso-wrap-style:square" o:bullet="t">
        <v:imagedata r:id="rId1" o:title=""/>
      </v:shape>
    </w:pict>
  </w:numPicBullet>
  <w:abstractNum w:abstractNumId="0" w15:restartNumberingAfterBreak="0">
    <w:nsid w:val="08B11866"/>
    <w:multiLevelType w:val="multilevel"/>
    <w:tmpl w:val="58CAD1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257DF2"/>
    <w:multiLevelType w:val="multilevel"/>
    <w:tmpl w:val="EBEEC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929AE"/>
    <w:multiLevelType w:val="multilevel"/>
    <w:tmpl w:val="6AC227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D443A4"/>
    <w:multiLevelType w:val="hybridMultilevel"/>
    <w:tmpl w:val="11AC4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0D2230"/>
    <w:multiLevelType w:val="multilevel"/>
    <w:tmpl w:val="79B0A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55686D"/>
    <w:multiLevelType w:val="hybridMultilevel"/>
    <w:tmpl w:val="0D8C2A12"/>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707154"/>
    <w:multiLevelType w:val="multilevel"/>
    <w:tmpl w:val="D528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EF524B"/>
    <w:multiLevelType w:val="multilevel"/>
    <w:tmpl w:val="8CD6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6C7574"/>
    <w:multiLevelType w:val="hybridMultilevel"/>
    <w:tmpl w:val="B5D8C132"/>
    <w:lvl w:ilvl="0" w:tplc="3B326022">
      <w:start w:val="1"/>
      <w:numFmt w:val="decimal"/>
      <w:lvlText w:val="%1-"/>
      <w:lvlJc w:val="left"/>
      <w:pPr>
        <w:tabs>
          <w:tab w:val="num" w:pos="487"/>
        </w:tabs>
        <w:ind w:left="487" w:hanging="435"/>
      </w:pPr>
      <w:rPr>
        <w:rFonts w:hint="default"/>
        <w:b/>
        <w:bCs/>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CAE030F"/>
    <w:multiLevelType w:val="hybridMultilevel"/>
    <w:tmpl w:val="1A522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E03441"/>
    <w:multiLevelType w:val="multilevel"/>
    <w:tmpl w:val="9AB4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205E9"/>
    <w:multiLevelType w:val="multilevel"/>
    <w:tmpl w:val="C222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AC19F9"/>
    <w:multiLevelType w:val="hybridMultilevel"/>
    <w:tmpl w:val="299002A2"/>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BE21E36"/>
    <w:multiLevelType w:val="multilevel"/>
    <w:tmpl w:val="522CD3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FB08C8"/>
    <w:multiLevelType w:val="multilevel"/>
    <w:tmpl w:val="1F323C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337697"/>
    <w:multiLevelType w:val="multilevel"/>
    <w:tmpl w:val="544093C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BC7110"/>
    <w:multiLevelType w:val="hybridMultilevel"/>
    <w:tmpl w:val="7F964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BB10E4"/>
    <w:multiLevelType w:val="hybridMultilevel"/>
    <w:tmpl w:val="FE86E0F8"/>
    <w:lvl w:ilvl="0" w:tplc="01B4BE2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52224670">
    <w:abstractNumId w:val="8"/>
  </w:num>
  <w:num w:numId="2" w16cid:durableId="987368367">
    <w:abstractNumId w:val="3"/>
  </w:num>
  <w:num w:numId="3" w16cid:durableId="2026982116">
    <w:abstractNumId w:val="16"/>
  </w:num>
  <w:num w:numId="4" w16cid:durableId="1129082515">
    <w:abstractNumId w:val="9"/>
  </w:num>
  <w:num w:numId="5" w16cid:durableId="723680619">
    <w:abstractNumId w:val="5"/>
  </w:num>
  <w:num w:numId="6" w16cid:durableId="1743672894">
    <w:abstractNumId w:val="17"/>
  </w:num>
  <w:num w:numId="7" w16cid:durableId="351297476">
    <w:abstractNumId w:val="12"/>
  </w:num>
  <w:num w:numId="8" w16cid:durableId="1465855673">
    <w:abstractNumId w:val="4"/>
  </w:num>
  <w:num w:numId="9" w16cid:durableId="1877042592">
    <w:abstractNumId w:val="7"/>
  </w:num>
  <w:num w:numId="10" w16cid:durableId="156657124">
    <w:abstractNumId w:val="13"/>
  </w:num>
  <w:num w:numId="11" w16cid:durableId="220136193">
    <w:abstractNumId w:val="6"/>
  </w:num>
  <w:num w:numId="12" w16cid:durableId="2081900238">
    <w:abstractNumId w:val="14"/>
  </w:num>
  <w:num w:numId="13" w16cid:durableId="18314081">
    <w:abstractNumId w:val="1"/>
  </w:num>
  <w:num w:numId="14" w16cid:durableId="259799632">
    <w:abstractNumId w:val="2"/>
  </w:num>
  <w:num w:numId="15" w16cid:durableId="1536115753">
    <w:abstractNumId w:val="11"/>
  </w:num>
  <w:num w:numId="16" w16cid:durableId="349837448">
    <w:abstractNumId w:val="0"/>
  </w:num>
  <w:num w:numId="17" w16cid:durableId="786391595">
    <w:abstractNumId w:val="10"/>
  </w:num>
  <w:num w:numId="18" w16cid:durableId="14588342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AC9"/>
    <w:rsid w:val="00310673"/>
    <w:rsid w:val="00441CDF"/>
    <w:rsid w:val="00466AC9"/>
    <w:rsid w:val="00761F60"/>
    <w:rsid w:val="00EE1F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67BC6"/>
  <w15:chartTrackingRefBased/>
  <w15:docId w15:val="{3041EFF8-4F0E-4876-9CCB-E1CBBC564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bidi="ar-EG"/>
    </w:rPr>
  </w:style>
  <w:style w:type="paragraph" w:styleId="Heading1">
    <w:name w:val="heading 1"/>
    <w:basedOn w:val="Normal"/>
    <w:next w:val="Normal"/>
    <w:link w:val="Heading1Char"/>
    <w:uiPriority w:val="9"/>
    <w:qFormat/>
    <w:rsid w:val="00466AC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66AC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66AC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66AC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66AC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66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6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6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6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AC9"/>
    <w:rPr>
      <w:rFonts w:asciiTheme="majorHAnsi" w:eastAsiaTheme="majorEastAsia" w:hAnsiTheme="majorHAnsi" w:cstheme="majorBidi"/>
      <w:color w:val="2E74B5" w:themeColor="accent1" w:themeShade="BF"/>
      <w:sz w:val="40"/>
      <w:szCs w:val="40"/>
      <w:lang w:bidi="ar-EG"/>
    </w:rPr>
  </w:style>
  <w:style w:type="character" w:customStyle="1" w:styleId="Heading2Char">
    <w:name w:val="Heading 2 Char"/>
    <w:basedOn w:val="DefaultParagraphFont"/>
    <w:link w:val="Heading2"/>
    <w:uiPriority w:val="9"/>
    <w:semiHidden/>
    <w:rsid w:val="00466AC9"/>
    <w:rPr>
      <w:rFonts w:asciiTheme="majorHAnsi" w:eastAsiaTheme="majorEastAsia" w:hAnsiTheme="majorHAnsi" w:cstheme="majorBidi"/>
      <w:color w:val="2E74B5" w:themeColor="accent1" w:themeShade="BF"/>
      <w:sz w:val="32"/>
      <w:szCs w:val="32"/>
      <w:lang w:bidi="ar-EG"/>
    </w:rPr>
  </w:style>
  <w:style w:type="character" w:customStyle="1" w:styleId="Heading3Char">
    <w:name w:val="Heading 3 Char"/>
    <w:basedOn w:val="DefaultParagraphFont"/>
    <w:link w:val="Heading3"/>
    <w:uiPriority w:val="9"/>
    <w:semiHidden/>
    <w:rsid w:val="00466AC9"/>
    <w:rPr>
      <w:rFonts w:eastAsiaTheme="majorEastAsia" w:cstheme="majorBidi"/>
      <w:color w:val="2E74B5" w:themeColor="accent1" w:themeShade="BF"/>
      <w:sz w:val="28"/>
      <w:szCs w:val="28"/>
      <w:lang w:bidi="ar-EG"/>
    </w:rPr>
  </w:style>
  <w:style w:type="character" w:customStyle="1" w:styleId="Heading4Char">
    <w:name w:val="Heading 4 Char"/>
    <w:basedOn w:val="DefaultParagraphFont"/>
    <w:link w:val="Heading4"/>
    <w:uiPriority w:val="9"/>
    <w:semiHidden/>
    <w:rsid w:val="00466AC9"/>
    <w:rPr>
      <w:rFonts w:eastAsiaTheme="majorEastAsia" w:cstheme="majorBidi"/>
      <w:i/>
      <w:iCs/>
      <w:color w:val="2E74B5" w:themeColor="accent1" w:themeShade="BF"/>
      <w:lang w:bidi="ar-EG"/>
    </w:rPr>
  </w:style>
  <w:style w:type="character" w:customStyle="1" w:styleId="Heading5Char">
    <w:name w:val="Heading 5 Char"/>
    <w:basedOn w:val="DefaultParagraphFont"/>
    <w:link w:val="Heading5"/>
    <w:uiPriority w:val="9"/>
    <w:semiHidden/>
    <w:rsid w:val="00466AC9"/>
    <w:rPr>
      <w:rFonts w:eastAsiaTheme="majorEastAsia" w:cstheme="majorBidi"/>
      <w:color w:val="2E74B5" w:themeColor="accent1" w:themeShade="BF"/>
      <w:lang w:bidi="ar-EG"/>
    </w:rPr>
  </w:style>
  <w:style w:type="character" w:customStyle="1" w:styleId="Heading6Char">
    <w:name w:val="Heading 6 Char"/>
    <w:basedOn w:val="DefaultParagraphFont"/>
    <w:link w:val="Heading6"/>
    <w:uiPriority w:val="9"/>
    <w:semiHidden/>
    <w:rsid w:val="00466AC9"/>
    <w:rPr>
      <w:rFonts w:eastAsiaTheme="majorEastAsia" w:cstheme="majorBidi"/>
      <w:i/>
      <w:iCs/>
      <w:color w:val="595959" w:themeColor="text1" w:themeTint="A6"/>
      <w:lang w:bidi="ar-EG"/>
    </w:rPr>
  </w:style>
  <w:style w:type="character" w:customStyle="1" w:styleId="Heading7Char">
    <w:name w:val="Heading 7 Char"/>
    <w:basedOn w:val="DefaultParagraphFont"/>
    <w:link w:val="Heading7"/>
    <w:uiPriority w:val="9"/>
    <w:semiHidden/>
    <w:rsid w:val="00466AC9"/>
    <w:rPr>
      <w:rFonts w:eastAsiaTheme="majorEastAsia" w:cstheme="majorBidi"/>
      <w:color w:val="595959" w:themeColor="text1" w:themeTint="A6"/>
      <w:lang w:bidi="ar-EG"/>
    </w:rPr>
  </w:style>
  <w:style w:type="character" w:customStyle="1" w:styleId="Heading8Char">
    <w:name w:val="Heading 8 Char"/>
    <w:basedOn w:val="DefaultParagraphFont"/>
    <w:link w:val="Heading8"/>
    <w:uiPriority w:val="9"/>
    <w:semiHidden/>
    <w:rsid w:val="00466AC9"/>
    <w:rPr>
      <w:rFonts w:eastAsiaTheme="majorEastAsia" w:cstheme="majorBidi"/>
      <w:i/>
      <w:iCs/>
      <w:color w:val="272727" w:themeColor="text1" w:themeTint="D8"/>
      <w:lang w:bidi="ar-EG"/>
    </w:rPr>
  </w:style>
  <w:style w:type="character" w:customStyle="1" w:styleId="Heading9Char">
    <w:name w:val="Heading 9 Char"/>
    <w:basedOn w:val="DefaultParagraphFont"/>
    <w:link w:val="Heading9"/>
    <w:uiPriority w:val="9"/>
    <w:semiHidden/>
    <w:rsid w:val="00466AC9"/>
    <w:rPr>
      <w:rFonts w:eastAsiaTheme="majorEastAsia" w:cstheme="majorBidi"/>
      <w:color w:val="272727" w:themeColor="text1" w:themeTint="D8"/>
      <w:lang w:bidi="ar-EG"/>
    </w:rPr>
  </w:style>
  <w:style w:type="paragraph" w:styleId="Title">
    <w:name w:val="Title"/>
    <w:basedOn w:val="Normal"/>
    <w:next w:val="Normal"/>
    <w:link w:val="TitleChar"/>
    <w:uiPriority w:val="10"/>
    <w:qFormat/>
    <w:rsid w:val="00466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AC9"/>
    <w:rPr>
      <w:rFonts w:asciiTheme="majorHAnsi" w:eastAsiaTheme="majorEastAsia" w:hAnsiTheme="majorHAnsi" w:cstheme="majorBidi"/>
      <w:spacing w:val="-10"/>
      <w:kern w:val="28"/>
      <w:sz w:val="56"/>
      <w:szCs w:val="56"/>
      <w:lang w:bidi="ar-EG"/>
    </w:rPr>
  </w:style>
  <w:style w:type="paragraph" w:styleId="Subtitle">
    <w:name w:val="Subtitle"/>
    <w:basedOn w:val="Normal"/>
    <w:next w:val="Normal"/>
    <w:link w:val="SubtitleChar"/>
    <w:uiPriority w:val="11"/>
    <w:qFormat/>
    <w:rsid w:val="00466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6AC9"/>
    <w:rPr>
      <w:rFonts w:eastAsiaTheme="majorEastAsia" w:cstheme="majorBidi"/>
      <w:color w:val="595959" w:themeColor="text1" w:themeTint="A6"/>
      <w:spacing w:val="15"/>
      <w:sz w:val="28"/>
      <w:szCs w:val="28"/>
      <w:lang w:bidi="ar-EG"/>
    </w:rPr>
  </w:style>
  <w:style w:type="paragraph" w:styleId="Quote">
    <w:name w:val="Quote"/>
    <w:basedOn w:val="Normal"/>
    <w:next w:val="Normal"/>
    <w:link w:val="QuoteChar"/>
    <w:uiPriority w:val="29"/>
    <w:qFormat/>
    <w:rsid w:val="00466AC9"/>
    <w:pPr>
      <w:spacing w:before="160"/>
      <w:jc w:val="center"/>
    </w:pPr>
    <w:rPr>
      <w:i/>
      <w:iCs/>
      <w:color w:val="404040" w:themeColor="text1" w:themeTint="BF"/>
    </w:rPr>
  </w:style>
  <w:style w:type="character" w:customStyle="1" w:styleId="QuoteChar">
    <w:name w:val="Quote Char"/>
    <w:basedOn w:val="DefaultParagraphFont"/>
    <w:link w:val="Quote"/>
    <w:uiPriority w:val="29"/>
    <w:rsid w:val="00466AC9"/>
    <w:rPr>
      <w:i/>
      <w:iCs/>
      <w:color w:val="404040" w:themeColor="text1" w:themeTint="BF"/>
      <w:lang w:bidi="ar-EG"/>
    </w:rPr>
  </w:style>
  <w:style w:type="paragraph" w:styleId="ListParagraph">
    <w:name w:val="List Paragraph"/>
    <w:basedOn w:val="Normal"/>
    <w:uiPriority w:val="34"/>
    <w:qFormat/>
    <w:rsid w:val="00466AC9"/>
    <w:pPr>
      <w:ind w:left="720"/>
      <w:contextualSpacing/>
    </w:pPr>
  </w:style>
  <w:style w:type="character" w:styleId="IntenseEmphasis">
    <w:name w:val="Intense Emphasis"/>
    <w:basedOn w:val="DefaultParagraphFont"/>
    <w:uiPriority w:val="21"/>
    <w:qFormat/>
    <w:rsid w:val="00466AC9"/>
    <w:rPr>
      <w:i/>
      <w:iCs/>
      <w:color w:val="2E74B5" w:themeColor="accent1" w:themeShade="BF"/>
    </w:rPr>
  </w:style>
  <w:style w:type="paragraph" w:styleId="IntenseQuote">
    <w:name w:val="Intense Quote"/>
    <w:basedOn w:val="Normal"/>
    <w:next w:val="Normal"/>
    <w:link w:val="IntenseQuoteChar"/>
    <w:uiPriority w:val="30"/>
    <w:qFormat/>
    <w:rsid w:val="00466AC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66AC9"/>
    <w:rPr>
      <w:i/>
      <w:iCs/>
      <w:color w:val="2E74B5" w:themeColor="accent1" w:themeShade="BF"/>
      <w:lang w:bidi="ar-EG"/>
    </w:rPr>
  </w:style>
  <w:style w:type="character" w:styleId="IntenseReference">
    <w:name w:val="Intense Reference"/>
    <w:basedOn w:val="DefaultParagraphFont"/>
    <w:uiPriority w:val="32"/>
    <w:qFormat/>
    <w:rsid w:val="00466AC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783</Words>
  <Characters>4467</Characters>
  <Application>Microsoft Office Word</Application>
  <DocSecurity>0</DocSecurity>
  <Lines>37</Lines>
  <Paragraphs>10</Paragraphs>
  <ScaleCrop>false</ScaleCrop>
  <Company>SACC</Company>
  <LinksUpToDate>false</LinksUpToDate>
  <CharactersWithSpaces>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dc:creator>
  <cp:keywords/>
  <dc:description/>
  <cp:lastModifiedBy>Assem Attia</cp:lastModifiedBy>
  <cp:revision>2</cp:revision>
  <dcterms:created xsi:type="dcterms:W3CDTF">2026-02-24T10:51:00Z</dcterms:created>
  <dcterms:modified xsi:type="dcterms:W3CDTF">2026-02-24T10:51:00Z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edc62350-053e-4f35-bdcc-b27d40f9d2b9</vt:lpwstr>
  </property>
</Properties>
</file>