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2261F" w14:textId="74A36008" w:rsidR="0026122F" w:rsidRPr="003840A5" w:rsidRDefault="0026122F" w:rsidP="0026122F">
      <w:pPr>
        <w:pStyle w:val="Heading2"/>
        <w:bidi/>
        <w:rPr>
          <w:rFonts w:ascii="Simplified Arabic" w:hAnsi="Simplified Arabic" w:cs="Simplified Arabic"/>
          <w:color w:val="365F91" w:themeColor="accent1" w:themeShade="BF"/>
          <w:sz w:val="24"/>
          <w:szCs w:val="24"/>
        </w:rPr>
      </w:pPr>
      <w:r w:rsidRPr="003840A5">
        <w:rPr>
          <w:rFonts w:ascii="Simplified Arabic" w:hAnsi="Simplified Arabic" w:cs="Simplified Arabic"/>
          <w:color w:val="365F91" w:themeColor="accent1" w:themeShade="BF"/>
          <w:sz w:val="24"/>
          <w:szCs w:val="24"/>
          <w:rtl/>
        </w:rPr>
        <w:t>مراجعة أكاديمية للفصل الأول ملف: فيصل العنزي – التسليم الأول</w:t>
      </w:r>
    </w:p>
    <w:p w14:paraId="4683AA9D" w14:textId="1A372BA7" w:rsidR="00A82AB5" w:rsidRPr="003840A5" w:rsidRDefault="0026122F" w:rsidP="0026122F">
      <w:pPr>
        <w:pStyle w:val="Heading2"/>
        <w:bidi/>
        <w:rPr>
          <w:rFonts w:ascii="Simplified Arabic" w:hAnsi="Simplified Arabic" w:cs="Simplified Arabic"/>
          <w:sz w:val="24"/>
          <w:szCs w:val="24"/>
        </w:rPr>
      </w:pPr>
      <w:r w:rsidRPr="003840A5">
        <w:rPr>
          <w:rFonts w:ascii="Simplified Arabic" w:hAnsi="Simplified Arabic" w:cs="Simplified Arabic"/>
          <w:color w:val="365F91" w:themeColor="accent1" w:themeShade="BF"/>
          <w:sz w:val="24"/>
          <w:szCs w:val="24"/>
          <w:rtl/>
        </w:rPr>
        <w:t>مقدمة الدراسة</w:t>
      </w:r>
    </w:p>
    <w:tbl>
      <w:tblPr>
        <w:tblStyle w:val="TableGrid"/>
        <w:tblW w:w="8616" w:type="dxa"/>
        <w:jc w:val="right"/>
        <w:tblLook w:val="04A0" w:firstRow="1" w:lastRow="0" w:firstColumn="1" w:lastColumn="0" w:noHBand="0" w:noVBand="1"/>
      </w:tblPr>
      <w:tblGrid>
        <w:gridCol w:w="2635"/>
        <w:gridCol w:w="2575"/>
        <w:gridCol w:w="2224"/>
        <w:gridCol w:w="1182"/>
      </w:tblGrid>
      <w:tr w:rsidR="00595811" w:rsidRPr="003840A5" w14:paraId="6BCCFC42" w14:textId="3B9ACAD3" w:rsidTr="00595811">
        <w:trPr>
          <w:jc w:val="right"/>
        </w:trPr>
        <w:tc>
          <w:tcPr>
            <w:tcW w:w="2658" w:type="dxa"/>
          </w:tcPr>
          <w:p w14:paraId="231B5D0A" w14:textId="4E080745" w:rsidR="00595811" w:rsidRPr="003840A5" w:rsidRDefault="00595811" w:rsidP="00595811">
            <w:pPr>
              <w:bidi/>
              <w:rPr>
                <w:rFonts w:ascii="Simplified Arabic" w:hAnsi="Simplified Arabic" w:cs="Simplified Arabic"/>
                <w:b/>
                <w:bCs/>
                <w:sz w:val="24"/>
                <w:szCs w:val="24"/>
              </w:rPr>
            </w:pPr>
            <w:r w:rsidRPr="003840A5">
              <w:rPr>
                <w:rFonts w:ascii="Simplified Arabic" w:hAnsi="Simplified Arabic" w:cs="Simplified Arabic"/>
                <w:b/>
                <w:bCs/>
                <w:sz w:val="24"/>
                <w:szCs w:val="24"/>
                <w:rtl/>
              </w:rPr>
              <w:t>كيفية التنفيذ (خطوات عملية للطالب)</w:t>
            </w:r>
          </w:p>
        </w:tc>
        <w:tc>
          <w:tcPr>
            <w:tcW w:w="2520" w:type="dxa"/>
          </w:tcPr>
          <w:p w14:paraId="6B0CE8AA" w14:textId="4F8A9590" w:rsidR="00595811" w:rsidRPr="003840A5" w:rsidRDefault="00595811" w:rsidP="00595811">
            <w:pPr>
              <w:bidi/>
              <w:rPr>
                <w:rFonts w:ascii="Simplified Arabic" w:hAnsi="Simplified Arabic" w:cs="Simplified Arabic"/>
                <w:b/>
                <w:bCs/>
                <w:sz w:val="24"/>
                <w:szCs w:val="24"/>
              </w:rPr>
            </w:pPr>
            <w:r w:rsidRPr="003840A5">
              <w:rPr>
                <w:rFonts w:ascii="Simplified Arabic" w:hAnsi="Simplified Arabic" w:cs="Simplified Arabic"/>
                <w:b/>
                <w:bCs/>
                <w:sz w:val="24"/>
                <w:szCs w:val="24"/>
                <w:rtl/>
              </w:rPr>
              <w:t>نص الملاحظة (بالعربية الأكاديمية)</w:t>
            </w:r>
          </w:p>
        </w:tc>
        <w:tc>
          <w:tcPr>
            <w:tcW w:w="2250" w:type="dxa"/>
          </w:tcPr>
          <w:p w14:paraId="5DD8EE72" w14:textId="02E66F44" w:rsidR="00595811" w:rsidRPr="003840A5" w:rsidRDefault="00595811" w:rsidP="00595811">
            <w:pPr>
              <w:bidi/>
              <w:rPr>
                <w:rFonts w:ascii="Simplified Arabic" w:hAnsi="Simplified Arabic" w:cs="Simplified Arabic"/>
                <w:b/>
                <w:bCs/>
                <w:sz w:val="24"/>
                <w:szCs w:val="24"/>
              </w:rPr>
            </w:pPr>
            <w:r w:rsidRPr="003840A5">
              <w:rPr>
                <w:rFonts w:ascii="Simplified Arabic" w:hAnsi="Simplified Arabic" w:cs="Simplified Arabic"/>
                <w:b/>
                <w:bCs/>
                <w:sz w:val="24"/>
                <w:szCs w:val="24"/>
                <w:rtl/>
              </w:rPr>
              <w:t>موضع الملاحظة في النص</w:t>
            </w:r>
          </w:p>
        </w:tc>
        <w:tc>
          <w:tcPr>
            <w:tcW w:w="1188" w:type="dxa"/>
          </w:tcPr>
          <w:p w14:paraId="3C63E043" w14:textId="0E7064A8" w:rsidR="00595811" w:rsidRPr="003840A5" w:rsidRDefault="00595811" w:rsidP="00595811">
            <w:pPr>
              <w:bidi/>
              <w:rPr>
                <w:rFonts w:ascii="Simplified Arabic" w:hAnsi="Simplified Arabic" w:cs="Simplified Arabic"/>
                <w:b/>
                <w:bCs/>
                <w:sz w:val="24"/>
                <w:szCs w:val="24"/>
              </w:rPr>
            </w:pPr>
            <w:r w:rsidRPr="003840A5">
              <w:rPr>
                <w:rFonts w:ascii="Simplified Arabic" w:hAnsi="Simplified Arabic" w:cs="Simplified Arabic"/>
                <w:b/>
                <w:bCs/>
                <w:sz w:val="24"/>
                <w:szCs w:val="24"/>
                <w:rtl/>
              </w:rPr>
              <w:t>رقم الملاحظة</w:t>
            </w:r>
          </w:p>
        </w:tc>
      </w:tr>
      <w:tr w:rsidR="00595811" w:rsidRPr="003840A5" w14:paraId="7631BBFB" w14:textId="5E9F3B7C" w:rsidTr="00595811">
        <w:trPr>
          <w:jc w:val="right"/>
        </w:trPr>
        <w:tc>
          <w:tcPr>
            <w:tcW w:w="2658" w:type="dxa"/>
          </w:tcPr>
          <w:p w14:paraId="4C44605D" w14:textId="50131951"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أعد صياغة أول فقرتين لتتضمنا: (1) لمحة موثّقة عن واقع الموارد البشرية الصحيّة في السعودية (حجم القوى العاملة، الفجوات)، (2) إبراز دور</w:t>
            </w:r>
            <w:r w:rsidRPr="003840A5">
              <w:rPr>
                <w:rFonts w:ascii="Simplified Arabic" w:hAnsi="Simplified Arabic" w:cs="Simplified Arabic"/>
                <w:sz w:val="24"/>
                <w:szCs w:val="24"/>
              </w:rPr>
              <w:t xml:space="preserve"> E</w:t>
            </w:r>
            <w:r w:rsidRPr="003840A5">
              <w:rPr>
                <w:rFonts w:ascii="Cambria Math" w:hAnsi="Cambria Math" w:cs="Cambria Math"/>
                <w:sz w:val="24"/>
                <w:szCs w:val="24"/>
              </w:rPr>
              <w:t>‑</w:t>
            </w:r>
            <w:r w:rsidRPr="003840A5">
              <w:rPr>
                <w:rFonts w:ascii="Simplified Arabic" w:hAnsi="Simplified Arabic" w:cs="Simplified Arabic"/>
                <w:sz w:val="24"/>
                <w:szCs w:val="24"/>
              </w:rPr>
              <w:t xml:space="preserve">HRM </w:t>
            </w:r>
            <w:r w:rsidRPr="003840A5">
              <w:rPr>
                <w:rFonts w:ascii="Simplified Arabic" w:hAnsi="Simplified Arabic" w:cs="Simplified Arabic"/>
                <w:sz w:val="24"/>
                <w:szCs w:val="24"/>
                <w:rtl/>
              </w:rPr>
              <w:t>في هذا القطاع تحديدًا، (3) جملة انتقالية مباشرة إلى مشكلة الدراسة.</w:t>
            </w:r>
          </w:p>
        </w:tc>
        <w:tc>
          <w:tcPr>
            <w:tcW w:w="2520" w:type="dxa"/>
          </w:tcPr>
          <w:p w14:paraId="594CBA65" w14:textId="471E5888"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المقدمة تُركّز على ظاهرة التحول الرقمي و</w:t>
            </w:r>
            <w:r w:rsidRPr="003840A5">
              <w:rPr>
                <w:rFonts w:ascii="Simplified Arabic" w:hAnsi="Simplified Arabic" w:cs="Simplified Arabic"/>
                <w:sz w:val="24"/>
                <w:szCs w:val="24"/>
              </w:rPr>
              <w:t>E</w:t>
            </w:r>
            <w:r w:rsidRPr="003840A5">
              <w:rPr>
                <w:rFonts w:ascii="Cambria Math" w:hAnsi="Cambria Math" w:cs="Cambria Math"/>
                <w:sz w:val="24"/>
                <w:szCs w:val="24"/>
              </w:rPr>
              <w:t>‑</w:t>
            </w:r>
            <w:r w:rsidRPr="003840A5">
              <w:rPr>
                <w:rFonts w:ascii="Simplified Arabic" w:hAnsi="Simplified Arabic" w:cs="Simplified Arabic"/>
                <w:sz w:val="24"/>
                <w:szCs w:val="24"/>
              </w:rPr>
              <w:t xml:space="preserve">HRM </w:t>
            </w:r>
            <w:r w:rsidRPr="003840A5">
              <w:rPr>
                <w:rFonts w:ascii="Simplified Arabic" w:hAnsi="Simplified Arabic" w:cs="Simplified Arabic"/>
                <w:sz w:val="24"/>
                <w:szCs w:val="24"/>
                <w:rtl/>
              </w:rPr>
              <w:t>بصورة عامة، لكن لا تُبرز مبكرًا خصوصية القطاع الصحي السعودي (حجم القوى العاملة، هيكل الملكية، خصوصية البيانات الصحية) ولا تُظهر بوضوح كيف يقود السياق العملي إلى مشكلة بحثية محددة.</w:t>
            </w:r>
          </w:p>
        </w:tc>
        <w:tc>
          <w:tcPr>
            <w:tcW w:w="2250" w:type="dxa"/>
          </w:tcPr>
          <w:p w14:paraId="4F903F40" w14:textId="4B3443DE"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الفقرة الأولى من المقدمة</w:t>
            </w:r>
          </w:p>
        </w:tc>
        <w:tc>
          <w:tcPr>
            <w:tcW w:w="1188" w:type="dxa"/>
          </w:tcPr>
          <w:p w14:paraId="1DB9F963" w14:textId="664065DA"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Pr>
              <w:t>1</w:t>
            </w:r>
          </w:p>
        </w:tc>
      </w:tr>
      <w:tr w:rsidR="00595811" w:rsidRPr="003840A5" w14:paraId="6818404D" w14:textId="02A10FAE" w:rsidTr="00595811">
        <w:trPr>
          <w:jc w:val="right"/>
        </w:trPr>
        <w:tc>
          <w:tcPr>
            <w:tcW w:w="2658" w:type="dxa"/>
          </w:tcPr>
          <w:p w14:paraId="6456917C" w14:textId="278AEFA6"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استبدل جميع الأرقام بمراجع رسمية حديثة (تقارير وزارة الصحة/الإحصاء العام) واذكر السنة بدقة، وأضف</w:t>
            </w:r>
            <w:r w:rsidRPr="003840A5">
              <w:rPr>
                <w:rFonts w:ascii="Simplified Arabic" w:hAnsi="Simplified Arabic" w:cs="Simplified Arabic"/>
                <w:sz w:val="24"/>
                <w:szCs w:val="24"/>
              </w:rPr>
              <w:t xml:space="preserve"> DOI/</w:t>
            </w:r>
            <w:r w:rsidRPr="003840A5">
              <w:rPr>
                <w:rFonts w:ascii="Simplified Arabic" w:hAnsi="Simplified Arabic" w:cs="Simplified Arabic"/>
                <w:sz w:val="24"/>
                <w:szCs w:val="24"/>
                <w:rtl/>
              </w:rPr>
              <w:t>روابط رسمية عند الإمكان.</w:t>
            </w:r>
          </w:p>
        </w:tc>
        <w:tc>
          <w:tcPr>
            <w:tcW w:w="2520" w:type="dxa"/>
          </w:tcPr>
          <w:p w14:paraId="23C26EE6" w14:textId="7F3F4961"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تُذكر أرقام ومؤشرات (عدد المستشفيات/القوى العاملة) مع تباين في التوثيق وحداثة المصادر، وبعض الروابط غير محكّمة.</w:t>
            </w:r>
          </w:p>
        </w:tc>
        <w:tc>
          <w:tcPr>
            <w:tcW w:w="2250" w:type="dxa"/>
          </w:tcPr>
          <w:p w14:paraId="3F7F7F7E" w14:textId="39362FA4"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منتصف المقدمة (الشواهد والأرقام)</w:t>
            </w:r>
          </w:p>
        </w:tc>
        <w:tc>
          <w:tcPr>
            <w:tcW w:w="1188" w:type="dxa"/>
          </w:tcPr>
          <w:p w14:paraId="77E328F9" w14:textId="6BD75908"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Pr>
              <w:t>2</w:t>
            </w:r>
          </w:p>
        </w:tc>
      </w:tr>
      <w:tr w:rsidR="00595811" w:rsidRPr="003840A5" w14:paraId="799B3E6D" w14:textId="60A7E373" w:rsidTr="00595811">
        <w:trPr>
          <w:jc w:val="right"/>
        </w:trPr>
        <w:tc>
          <w:tcPr>
            <w:tcW w:w="2658" w:type="dxa"/>
          </w:tcPr>
          <w:p w14:paraId="1A744582" w14:textId="645EDB32"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اختم المقدمة بفقرة «خلاصة الفجوة» تتضمن: (أ) ماذا تناولته الأدبيات عالميًا ومحليًا، (ب) ماهية النقص تحديدًا في القطاع الصحي السعودي، (ج) صياغة فجوة دقيقة تمهّد للمشكلة.</w:t>
            </w:r>
          </w:p>
        </w:tc>
        <w:tc>
          <w:tcPr>
            <w:tcW w:w="2520" w:type="dxa"/>
          </w:tcPr>
          <w:p w14:paraId="312E0B01" w14:textId="36E2925D"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صياغة الفجوة عامة (ندرة دراسات تطبيقية بالقطاع الصحي السعودي) دون تحديد نوع الفجوة (سياقية/منهجية/متغيرات/مجتمع الدراسة).</w:t>
            </w:r>
          </w:p>
        </w:tc>
        <w:tc>
          <w:tcPr>
            <w:tcW w:w="2250" w:type="dxa"/>
          </w:tcPr>
          <w:p w14:paraId="67B5856E" w14:textId="38677E2E"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فقرة الفجوة البحثية في نهاية المقدمة</w:t>
            </w:r>
          </w:p>
        </w:tc>
        <w:tc>
          <w:tcPr>
            <w:tcW w:w="1188" w:type="dxa"/>
          </w:tcPr>
          <w:p w14:paraId="23CDA173" w14:textId="194ADAB8"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Pr>
              <w:t>3</w:t>
            </w:r>
          </w:p>
        </w:tc>
      </w:tr>
      <w:tr w:rsidR="00595811" w:rsidRPr="003840A5" w14:paraId="29B7FD71" w14:textId="22B7771F" w:rsidTr="00595811">
        <w:trPr>
          <w:jc w:val="right"/>
        </w:trPr>
        <w:tc>
          <w:tcPr>
            <w:tcW w:w="2658" w:type="dxa"/>
          </w:tcPr>
          <w:p w14:paraId="0CCCD946" w14:textId="1EB58E87"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أنجز تدقيقًا لغويًا شاملًا، وأنشئ «قائمة مسميات معتمدة» للمصطلحات (عربي/إنجليزي) والتزم بها حرفيًا عبر الفصل.</w:t>
            </w:r>
          </w:p>
        </w:tc>
        <w:tc>
          <w:tcPr>
            <w:tcW w:w="2520" w:type="dxa"/>
          </w:tcPr>
          <w:p w14:paraId="2B195653" w14:textId="56EFAF61"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وجود هنّات طباعية وتفاوت في تعريب المصطلحات (</w:t>
            </w:r>
            <w:r w:rsidRPr="003840A5">
              <w:rPr>
                <w:rFonts w:ascii="Simplified Arabic" w:hAnsi="Simplified Arabic" w:cs="Simplified Arabic"/>
                <w:sz w:val="24"/>
                <w:szCs w:val="24"/>
              </w:rPr>
              <w:t>E</w:t>
            </w:r>
            <w:r w:rsidRPr="003840A5">
              <w:rPr>
                <w:rFonts w:ascii="Cambria Math" w:hAnsi="Cambria Math" w:cs="Cambria Math"/>
                <w:sz w:val="24"/>
                <w:szCs w:val="24"/>
              </w:rPr>
              <w:t>‑</w:t>
            </w:r>
            <w:r w:rsidRPr="003840A5">
              <w:rPr>
                <w:rFonts w:ascii="Simplified Arabic" w:hAnsi="Simplified Arabic" w:cs="Simplified Arabic"/>
                <w:sz w:val="24"/>
                <w:szCs w:val="24"/>
              </w:rPr>
              <w:t>HRM</w:t>
            </w:r>
            <w:r w:rsidRPr="003840A5">
              <w:rPr>
                <w:rFonts w:ascii="Simplified Arabic" w:hAnsi="Simplified Arabic" w:cs="Simplified Arabic"/>
                <w:sz w:val="24"/>
                <w:szCs w:val="24"/>
                <w:rtl/>
              </w:rPr>
              <w:t xml:space="preserve">، </w:t>
            </w:r>
            <w:r w:rsidRPr="003840A5">
              <w:rPr>
                <w:rFonts w:ascii="Simplified Arabic" w:hAnsi="Simplified Arabic" w:cs="Simplified Arabic"/>
                <w:sz w:val="24"/>
                <w:szCs w:val="24"/>
              </w:rPr>
              <w:t>EFQM</w:t>
            </w:r>
            <w:r w:rsidRPr="003840A5">
              <w:rPr>
                <w:rFonts w:ascii="Simplified Arabic" w:hAnsi="Simplified Arabic" w:cs="Simplified Arabic"/>
                <w:sz w:val="24"/>
                <w:szCs w:val="24"/>
                <w:rtl/>
              </w:rPr>
              <w:t>، الاستدامة/التميز) وتكرار لبعض الجُمل.</w:t>
            </w:r>
          </w:p>
        </w:tc>
        <w:tc>
          <w:tcPr>
            <w:tcW w:w="2250" w:type="dxa"/>
          </w:tcPr>
          <w:p w14:paraId="7E74F21F" w14:textId="32E2501E"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مواضع متعددة</w:t>
            </w:r>
          </w:p>
        </w:tc>
        <w:tc>
          <w:tcPr>
            <w:tcW w:w="1188" w:type="dxa"/>
          </w:tcPr>
          <w:p w14:paraId="73619888" w14:textId="39CCBCD4"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Pr>
              <w:t>4</w:t>
            </w:r>
          </w:p>
        </w:tc>
      </w:tr>
    </w:tbl>
    <w:p w14:paraId="12829592" w14:textId="77777777" w:rsidR="00A82AB5" w:rsidRPr="003840A5" w:rsidRDefault="00A82AB5" w:rsidP="00595811">
      <w:pPr>
        <w:bidi/>
        <w:rPr>
          <w:rFonts w:ascii="Simplified Arabic" w:hAnsi="Simplified Arabic" w:cs="Simplified Arabic"/>
          <w:sz w:val="24"/>
          <w:szCs w:val="24"/>
          <w:rtl/>
        </w:rPr>
      </w:pPr>
    </w:p>
    <w:p w14:paraId="36B0BA63" w14:textId="11874DBE" w:rsidR="00A82AB5" w:rsidRPr="003840A5" w:rsidRDefault="0026122F" w:rsidP="00595811">
      <w:pPr>
        <w:pStyle w:val="Heading2"/>
        <w:bidi/>
        <w:rPr>
          <w:rFonts w:ascii="Simplified Arabic" w:hAnsi="Simplified Arabic" w:cs="Simplified Arabic"/>
          <w:sz w:val="24"/>
          <w:szCs w:val="24"/>
        </w:rPr>
      </w:pPr>
      <w:r w:rsidRPr="003840A5">
        <w:rPr>
          <w:rFonts w:ascii="Simplified Arabic" w:hAnsi="Simplified Arabic" w:cs="Simplified Arabic"/>
          <w:sz w:val="24"/>
          <w:szCs w:val="24"/>
          <w:rtl/>
        </w:rPr>
        <w:lastRenderedPageBreak/>
        <w:t>مشكلة الدراسة</w:t>
      </w:r>
    </w:p>
    <w:tbl>
      <w:tblPr>
        <w:tblStyle w:val="TableGrid"/>
        <w:tblW w:w="0" w:type="auto"/>
        <w:jc w:val="right"/>
        <w:tblLook w:val="04A0" w:firstRow="1" w:lastRow="0" w:firstColumn="1" w:lastColumn="0" w:noHBand="0" w:noVBand="1"/>
      </w:tblPr>
      <w:tblGrid>
        <w:gridCol w:w="2679"/>
        <w:gridCol w:w="2517"/>
        <w:gridCol w:w="2247"/>
        <w:gridCol w:w="1187"/>
      </w:tblGrid>
      <w:tr w:rsidR="00595811" w:rsidRPr="003840A5" w14:paraId="09EFED21" w14:textId="6B700D4F" w:rsidTr="00595811">
        <w:trPr>
          <w:jc w:val="right"/>
        </w:trPr>
        <w:tc>
          <w:tcPr>
            <w:tcW w:w="2682" w:type="dxa"/>
          </w:tcPr>
          <w:p w14:paraId="60F74A72" w14:textId="7064FC87"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b/>
                <w:bCs/>
                <w:sz w:val="24"/>
                <w:szCs w:val="24"/>
                <w:rtl/>
              </w:rPr>
              <w:t>كيفية التنفيذ (خطوات عملية للطالب)</w:t>
            </w:r>
          </w:p>
        </w:tc>
        <w:tc>
          <w:tcPr>
            <w:tcW w:w="2520" w:type="dxa"/>
          </w:tcPr>
          <w:p w14:paraId="4736A292" w14:textId="36F2C59E" w:rsidR="00595811" w:rsidRPr="003840A5" w:rsidRDefault="00595811" w:rsidP="00595811">
            <w:pPr>
              <w:bidi/>
              <w:rPr>
                <w:rFonts w:ascii="Simplified Arabic" w:hAnsi="Simplified Arabic" w:cs="Simplified Arabic"/>
                <w:b/>
                <w:sz w:val="24"/>
                <w:szCs w:val="24"/>
              </w:rPr>
            </w:pPr>
            <w:r w:rsidRPr="003840A5">
              <w:rPr>
                <w:rFonts w:ascii="Simplified Arabic" w:hAnsi="Simplified Arabic" w:cs="Simplified Arabic"/>
                <w:b/>
                <w:bCs/>
                <w:sz w:val="24"/>
                <w:szCs w:val="24"/>
                <w:rtl/>
              </w:rPr>
              <w:t>نص الملاحظة (بالعربية الأكاديمية)</w:t>
            </w:r>
          </w:p>
        </w:tc>
        <w:tc>
          <w:tcPr>
            <w:tcW w:w="2250" w:type="dxa"/>
          </w:tcPr>
          <w:p w14:paraId="145F8A5A" w14:textId="3BA40E2A" w:rsidR="00595811" w:rsidRPr="003840A5" w:rsidRDefault="00595811" w:rsidP="00595811">
            <w:pPr>
              <w:bidi/>
              <w:rPr>
                <w:rFonts w:ascii="Simplified Arabic" w:hAnsi="Simplified Arabic" w:cs="Simplified Arabic"/>
                <w:b/>
                <w:sz w:val="24"/>
                <w:szCs w:val="24"/>
              </w:rPr>
            </w:pPr>
            <w:r w:rsidRPr="003840A5">
              <w:rPr>
                <w:rFonts w:ascii="Simplified Arabic" w:hAnsi="Simplified Arabic" w:cs="Simplified Arabic"/>
                <w:b/>
                <w:bCs/>
                <w:sz w:val="24"/>
                <w:szCs w:val="24"/>
                <w:rtl/>
              </w:rPr>
              <w:t>موضع الملاحظة في النص</w:t>
            </w:r>
          </w:p>
        </w:tc>
        <w:tc>
          <w:tcPr>
            <w:tcW w:w="1188" w:type="dxa"/>
          </w:tcPr>
          <w:p w14:paraId="44BB7DB2" w14:textId="2BC20A1A" w:rsidR="00595811" w:rsidRPr="003840A5" w:rsidRDefault="00595811" w:rsidP="00595811">
            <w:pPr>
              <w:bidi/>
              <w:rPr>
                <w:rFonts w:ascii="Simplified Arabic" w:hAnsi="Simplified Arabic" w:cs="Simplified Arabic"/>
                <w:b/>
                <w:sz w:val="24"/>
                <w:szCs w:val="24"/>
              </w:rPr>
            </w:pPr>
            <w:r w:rsidRPr="003840A5">
              <w:rPr>
                <w:rFonts w:ascii="Simplified Arabic" w:hAnsi="Simplified Arabic" w:cs="Simplified Arabic"/>
                <w:b/>
                <w:bCs/>
                <w:sz w:val="24"/>
                <w:szCs w:val="24"/>
                <w:rtl/>
              </w:rPr>
              <w:t>رقم الملاحظة</w:t>
            </w:r>
          </w:p>
        </w:tc>
      </w:tr>
      <w:tr w:rsidR="00595811" w:rsidRPr="003840A5" w14:paraId="1DD3A361" w14:textId="67D1E204" w:rsidTr="00595811">
        <w:trPr>
          <w:jc w:val="right"/>
        </w:trPr>
        <w:tc>
          <w:tcPr>
            <w:tcW w:w="2682" w:type="dxa"/>
          </w:tcPr>
          <w:p w14:paraId="3CA84108" w14:textId="33CDF828"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أعد كتابة المشكلة وفق التسلسل: (أ) توصيف موجز للوضع الراهن (مستوى تبنّي الممارسات/مستوى التميز)، (ب) أعراض القصور (شفافية، تكامل أنظمة، كفاءات)، (ج) قصور الأدبيات في ربط</w:t>
            </w:r>
            <w:r w:rsidRPr="003840A5">
              <w:rPr>
                <w:rFonts w:ascii="Simplified Arabic" w:hAnsi="Simplified Arabic" w:cs="Simplified Arabic"/>
                <w:sz w:val="24"/>
                <w:szCs w:val="24"/>
              </w:rPr>
              <w:t xml:space="preserve"> E</w:t>
            </w:r>
            <w:r w:rsidRPr="003840A5">
              <w:rPr>
                <w:rFonts w:ascii="Cambria Math" w:hAnsi="Cambria Math" w:cs="Cambria Math"/>
                <w:sz w:val="24"/>
                <w:szCs w:val="24"/>
              </w:rPr>
              <w:t>‑</w:t>
            </w:r>
            <w:r w:rsidRPr="003840A5">
              <w:rPr>
                <w:rFonts w:ascii="Simplified Arabic" w:hAnsi="Simplified Arabic" w:cs="Simplified Arabic"/>
                <w:sz w:val="24"/>
                <w:szCs w:val="24"/>
              </w:rPr>
              <w:t xml:space="preserve">HRM </w:t>
            </w:r>
            <w:r w:rsidRPr="003840A5">
              <w:rPr>
                <w:rFonts w:ascii="Simplified Arabic" w:hAnsi="Simplified Arabic" w:cs="Simplified Arabic"/>
                <w:sz w:val="24"/>
                <w:szCs w:val="24"/>
                <w:rtl/>
              </w:rPr>
              <w:t>بمقاييس</w:t>
            </w:r>
            <w:r w:rsidRPr="003840A5">
              <w:rPr>
                <w:rFonts w:ascii="Simplified Arabic" w:hAnsi="Simplified Arabic" w:cs="Simplified Arabic"/>
                <w:sz w:val="24"/>
                <w:szCs w:val="24"/>
              </w:rPr>
              <w:t xml:space="preserve"> EFQM </w:t>
            </w:r>
            <w:r w:rsidRPr="003840A5">
              <w:rPr>
                <w:rFonts w:ascii="Simplified Arabic" w:hAnsi="Simplified Arabic" w:cs="Simplified Arabic"/>
                <w:sz w:val="24"/>
                <w:szCs w:val="24"/>
                <w:rtl/>
              </w:rPr>
              <w:t>في السياق السعودي، (د) صياغة نهائية للمشكلة وسؤال رئيس مباشر</w:t>
            </w:r>
            <w:r w:rsidRPr="003840A5">
              <w:rPr>
                <w:rFonts w:ascii="Simplified Arabic" w:hAnsi="Simplified Arabic" w:cs="Simplified Arabic"/>
                <w:sz w:val="24"/>
                <w:szCs w:val="24"/>
              </w:rPr>
              <w:t>.</w:t>
            </w:r>
          </w:p>
        </w:tc>
        <w:tc>
          <w:tcPr>
            <w:tcW w:w="2520" w:type="dxa"/>
          </w:tcPr>
          <w:p w14:paraId="3C490903" w14:textId="749D9657"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المشكلة مصاغة بصورة وصفية تبرز أهمية</w:t>
            </w:r>
            <w:r w:rsidRPr="003840A5">
              <w:rPr>
                <w:rFonts w:ascii="Simplified Arabic" w:hAnsi="Simplified Arabic" w:cs="Simplified Arabic"/>
                <w:sz w:val="24"/>
                <w:szCs w:val="24"/>
              </w:rPr>
              <w:t xml:space="preserve"> E</w:t>
            </w:r>
            <w:r w:rsidRPr="003840A5">
              <w:rPr>
                <w:rFonts w:ascii="Cambria Math" w:hAnsi="Cambria Math" w:cs="Cambria Math"/>
                <w:sz w:val="24"/>
                <w:szCs w:val="24"/>
              </w:rPr>
              <w:t>‑</w:t>
            </w:r>
            <w:r w:rsidRPr="003840A5">
              <w:rPr>
                <w:rFonts w:ascii="Simplified Arabic" w:hAnsi="Simplified Arabic" w:cs="Simplified Arabic"/>
                <w:sz w:val="24"/>
                <w:szCs w:val="24"/>
              </w:rPr>
              <w:t xml:space="preserve">HRM </w:t>
            </w:r>
            <w:r w:rsidRPr="003840A5">
              <w:rPr>
                <w:rFonts w:ascii="Simplified Arabic" w:hAnsi="Simplified Arabic" w:cs="Simplified Arabic"/>
                <w:sz w:val="24"/>
                <w:szCs w:val="24"/>
                <w:rtl/>
              </w:rPr>
              <w:t>من غير إظهار «آلية العجز» التي تفسّر فجوة الأداء بين تبنّي الممارسات وبلوغ التميز المؤسسي</w:t>
            </w:r>
            <w:r w:rsidRPr="003840A5">
              <w:rPr>
                <w:rFonts w:ascii="Simplified Arabic" w:hAnsi="Simplified Arabic" w:cs="Simplified Arabic"/>
                <w:sz w:val="24"/>
                <w:szCs w:val="24"/>
              </w:rPr>
              <w:t>.</w:t>
            </w:r>
          </w:p>
        </w:tc>
        <w:tc>
          <w:tcPr>
            <w:tcW w:w="2250" w:type="dxa"/>
          </w:tcPr>
          <w:p w14:paraId="54F82F84" w14:textId="0EBB3CFC"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بداية قسم المشكلة</w:t>
            </w:r>
          </w:p>
        </w:tc>
        <w:tc>
          <w:tcPr>
            <w:tcW w:w="1188" w:type="dxa"/>
          </w:tcPr>
          <w:p w14:paraId="79D890D0" w14:textId="304B5492"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Pr>
              <w:t>1</w:t>
            </w:r>
          </w:p>
        </w:tc>
      </w:tr>
      <w:tr w:rsidR="00595811" w:rsidRPr="003840A5" w14:paraId="3FD627C8" w14:textId="043861D8" w:rsidTr="00595811">
        <w:trPr>
          <w:jc w:val="right"/>
        </w:trPr>
        <w:tc>
          <w:tcPr>
            <w:tcW w:w="2682" w:type="dxa"/>
          </w:tcPr>
          <w:p w14:paraId="6F663A44" w14:textId="7E8EC3D0"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ادعم المشكلة بمقالات محكّمة وتقارير مؤسسية رسمية حديثة، مع إبراز حداثة المراجع (آخر 5 سنوات)</w:t>
            </w:r>
            <w:r w:rsidRPr="003840A5">
              <w:rPr>
                <w:rFonts w:ascii="Simplified Arabic" w:hAnsi="Simplified Arabic" w:cs="Simplified Arabic"/>
                <w:sz w:val="24"/>
                <w:szCs w:val="24"/>
              </w:rPr>
              <w:t>.</w:t>
            </w:r>
          </w:p>
        </w:tc>
        <w:tc>
          <w:tcPr>
            <w:tcW w:w="2520" w:type="dxa"/>
          </w:tcPr>
          <w:p w14:paraId="623892E3" w14:textId="20CF14C7"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الاستناد إلى مصادر مختلطة الجودة يقلل من صرامة التأسيس للحاجة البحثية</w:t>
            </w:r>
            <w:r w:rsidRPr="003840A5">
              <w:rPr>
                <w:rFonts w:ascii="Simplified Arabic" w:hAnsi="Simplified Arabic" w:cs="Simplified Arabic"/>
                <w:sz w:val="24"/>
                <w:szCs w:val="24"/>
              </w:rPr>
              <w:t>.</w:t>
            </w:r>
          </w:p>
        </w:tc>
        <w:tc>
          <w:tcPr>
            <w:tcW w:w="2250" w:type="dxa"/>
          </w:tcPr>
          <w:p w14:paraId="53A63CF2" w14:textId="0D51ECB7"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منتصف القسم (الأدلة)</w:t>
            </w:r>
          </w:p>
        </w:tc>
        <w:tc>
          <w:tcPr>
            <w:tcW w:w="1188" w:type="dxa"/>
          </w:tcPr>
          <w:p w14:paraId="020E4CB3" w14:textId="5043C9EC"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Pr>
              <w:t>2</w:t>
            </w:r>
          </w:p>
        </w:tc>
      </w:tr>
      <w:tr w:rsidR="00595811" w:rsidRPr="003840A5" w14:paraId="57908106" w14:textId="79A12F76" w:rsidTr="00595811">
        <w:trPr>
          <w:jc w:val="right"/>
        </w:trPr>
        <w:tc>
          <w:tcPr>
            <w:tcW w:w="2682" w:type="dxa"/>
          </w:tcPr>
          <w:p w14:paraId="28080ABB" w14:textId="4B15DA65"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أعد الصياغة: «ما أثر ممارسات إدارة الموارد البشرية الإلكترونية (التوظيف الإلكتروني، التدريب الإلكتروني، تقييم الأداء الإلكتروني، التعويضات الإلكترونية) على أبعاد التميز المؤسسي (القيادة والثقافة، الرؤية الاستراتيجية، تحقيق الاستدامة، إدارة الأداء، إشراك المعنيين) في القطاع الصحي السعودي؟</w:t>
            </w:r>
            <w:r w:rsidRPr="003840A5">
              <w:rPr>
                <w:rFonts w:ascii="Simplified Arabic" w:hAnsi="Simplified Arabic" w:cs="Simplified Arabic"/>
                <w:sz w:val="24"/>
                <w:szCs w:val="24"/>
              </w:rPr>
              <w:t>»</w:t>
            </w:r>
          </w:p>
        </w:tc>
        <w:tc>
          <w:tcPr>
            <w:tcW w:w="2520" w:type="dxa"/>
          </w:tcPr>
          <w:p w14:paraId="4338E820" w14:textId="594B0106"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السؤال الرئيس جيّد الاتجاه لكنه لا يستخدم التسميات الرسمية لأبعاد المتغيرين كما ستُقاس لاحقًا</w:t>
            </w:r>
            <w:r w:rsidRPr="003840A5">
              <w:rPr>
                <w:rFonts w:ascii="Simplified Arabic" w:hAnsi="Simplified Arabic" w:cs="Simplified Arabic"/>
                <w:sz w:val="24"/>
                <w:szCs w:val="24"/>
              </w:rPr>
              <w:t xml:space="preserve"> (</w:t>
            </w:r>
            <w:r w:rsidRPr="003840A5">
              <w:rPr>
                <w:rFonts w:ascii="Simplified Arabic" w:hAnsi="Simplified Arabic" w:cs="Simplified Arabic"/>
                <w:sz w:val="24"/>
                <w:szCs w:val="24"/>
                <w:rtl/>
              </w:rPr>
              <w:t>أبعاد</w:t>
            </w:r>
            <w:r w:rsidRPr="003840A5">
              <w:rPr>
                <w:rFonts w:ascii="Simplified Arabic" w:hAnsi="Simplified Arabic" w:cs="Simplified Arabic"/>
                <w:sz w:val="24"/>
                <w:szCs w:val="24"/>
              </w:rPr>
              <w:t xml:space="preserve"> E</w:t>
            </w:r>
            <w:r w:rsidRPr="003840A5">
              <w:rPr>
                <w:rFonts w:ascii="Cambria Math" w:hAnsi="Cambria Math" w:cs="Cambria Math"/>
                <w:sz w:val="24"/>
                <w:szCs w:val="24"/>
              </w:rPr>
              <w:t>‑</w:t>
            </w:r>
            <w:r w:rsidRPr="003840A5">
              <w:rPr>
                <w:rFonts w:ascii="Simplified Arabic" w:hAnsi="Simplified Arabic" w:cs="Simplified Arabic"/>
                <w:sz w:val="24"/>
                <w:szCs w:val="24"/>
              </w:rPr>
              <w:t xml:space="preserve">HRM </w:t>
            </w:r>
            <w:r w:rsidRPr="003840A5">
              <w:rPr>
                <w:rFonts w:ascii="Simplified Arabic" w:hAnsi="Simplified Arabic" w:cs="Simplified Arabic"/>
                <w:sz w:val="24"/>
                <w:szCs w:val="24"/>
                <w:rtl/>
              </w:rPr>
              <w:t>وأبعاد</w:t>
            </w:r>
            <w:r w:rsidRPr="003840A5">
              <w:rPr>
                <w:rFonts w:ascii="Simplified Arabic" w:hAnsi="Simplified Arabic" w:cs="Simplified Arabic"/>
                <w:sz w:val="24"/>
                <w:szCs w:val="24"/>
              </w:rPr>
              <w:t xml:space="preserve"> EFQM).</w:t>
            </w:r>
          </w:p>
        </w:tc>
        <w:tc>
          <w:tcPr>
            <w:tcW w:w="2250" w:type="dxa"/>
          </w:tcPr>
          <w:p w14:paraId="761FB4BE" w14:textId="6FCAF03F"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السؤال الرئيس في ختام القسم</w:t>
            </w:r>
          </w:p>
        </w:tc>
        <w:tc>
          <w:tcPr>
            <w:tcW w:w="1188" w:type="dxa"/>
          </w:tcPr>
          <w:p w14:paraId="37A6CA2A" w14:textId="2B7D046E"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Pr>
              <w:t>3</w:t>
            </w:r>
          </w:p>
        </w:tc>
      </w:tr>
      <w:tr w:rsidR="00595811" w:rsidRPr="003840A5" w14:paraId="3406E43F" w14:textId="14A68740" w:rsidTr="00595811">
        <w:trPr>
          <w:jc w:val="right"/>
        </w:trPr>
        <w:tc>
          <w:tcPr>
            <w:tcW w:w="2682" w:type="dxa"/>
          </w:tcPr>
          <w:p w14:paraId="2AFC81A8" w14:textId="5A37ED46"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أدرج سطرين بمؤشرات أداء محددة وذات صلة بالقطاع الصحي لبيان أهمية المشكلة عمليًا</w:t>
            </w:r>
            <w:r w:rsidRPr="003840A5">
              <w:rPr>
                <w:rFonts w:ascii="Simplified Arabic" w:hAnsi="Simplified Arabic" w:cs="Simplified Arabic"/>
                <w:sz w:val="24"/>
                <w:szCs w:val="24"/>
              </w:rPr>
              <w:t>.</w:t>
            </w:r>
          </w:p>
        </w:tc>
        <w:tc>
          <w:tcPr>
            <w:tcW w:w="2520" w:type="dxa"/>
          </w:tcPr>
          <w:p w14:paraId="7115CA3F" w14:textId="33F67CF2"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لا تُعرض مؤشرات عملية تُظهر ملموسية المشكلة (مثل: زمن دورة التوظيف، معدل الدوران، درجات رضا المستفيدين)</w:t>
            </w:r>
            <w:r w:rsidRPr="003840A5">
              <w:rPr>
                <w:rFonts w:ascii="Simplified Arabic" w:hAnsi="Simplified Arabic" w:cs="Simplified Arabic"/>
                <w:sz w:val="24"/>
                <w:szCs w:val="24"/>
              </w:rPr>
              <w:t>.</w:t>
            </w:r>
          </w:p>
        </w:tc>
        <w:tc>
          <w:tcPr>
            <w:tcW w:w="2250" w:type="dxa"/>
          </w:tcPr>
          <w:p w14:paraId="126F1CA2" w14:textId="6D0E68EF"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tl/>
              </w:rPr>
              <w:t>مؤشرات الأثر العملي</w:t>
            </w:r>
          </w:p>
        </w:tc>
        <w:tc>
          <w:tcPr>
            <w:tcW w:w="1188" w:type="dxa"/>
          </w:tcPr>
          <w:p w14:paraId="539F5B7F" w14:textId="3965D37C"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sz w:val="24"/>
                <w:szCs w:val="24"/>
              </w:rPr>
              <w:t>4</w:t>
            </w:r>
          </w:p>
        </w:tc>
      </w:tr>
    </w:tbl>
    <w:p w14:paraId="4B3A2B6B" w14:textId="5E0C37C1" w:rsidR="00A82AB5" w:rsidRPr="003840A5" w:rsidRDefault="0026122F" w:rsidP="00595811">
      <w:pPr>
        <w:pStyle w:val="Heading2"/>
        <w:bidi/>
        <w:rPr>
          <w:rFonts w:ascii="Simplified Arabic" w:hAnsi="Simplified Arabic" w:cs="Simplified Arabic"/>
          <w:sz w:val="24"/>
          <w:szCs w:val="24"/>
        </w:rPr>
      </w:pPr>
      <w:r w:rsidRPr="003840A5">
        <w:rPr>
          <w:rFonts w:ascii="Simplified Arabic" w:hAnsi="Simplified Arabic" w:cs="Simplified Arabic"/>
          <w:sz w:val="24"/>
          <w:szCs w:val="24"/>
          <w:rtl/>
        </w:rPr>
        <w:lastRenderedPageBreak/>
        <w:t>أهداف الدراسة</w:t>
      </w:r>
    </w:p>
    <w:tbl>
      <w:tblPr>
        <w:tblStyle w:val="TableGrid"/>
        <w:tblW w:w="0" w:type="auto"/>
        <w:jc w:val="right"/>
        <w:tblLook w:val="04A0" w:firstRow="1" w:lastRow="0" w:firstColumn="1" w:lastColumn="0" w:noHBand="0" w:noVBand="1"/>
      </w:tblPr>
      <w:tblGrid>
        <w:gridCol w:w="2679"/>
        <w:gridCol w:w="2517"/>
        <w:gridCol w:w="2247"/>
        <w:gridCol w:w="1187"/>
      </w:tblGrid>
      <w:tr w:rsidR="00595811" w:rsidRPr="003840A5" w14:paraId="5CA11050" w14:textId="76F4F87F" w:rsidTr="00595811">
        <w:trPr>
          <w:jc w:val="right"/>
        </w:trPr>
        <w:tc>
          <w:tcPr>
            <w:tcW w:w="2682" w:type="dxa"/>
          </w:tcPr>
          <w:p w14:paraId="57E739CB" w14:textId="3FAA82C1" w:rsidR="00595811" w:rsidRPr="003840A5" w:rsidRDefault="00595811" w:rsidP="00595811">
            <w:pPr>
              <w:bidi/>
              <w:rPr>
                <w:rFonts w:ascii="Simplified Arabic" w:hAnsi="Simplified Arabic" w:cs="Simplified Arabic"/>
                <w:sz w:val="24"/>
                <w:szCs w:val="24"/>
              </w:rPr>
            </w:pPr>
            <w:r w:rsidRPr="003840A5">
              <w:rPr>
                <w:rFonts w:ascii="Simplified Arabic" w:hAnsi="Simplified Arabic" w:cs="Simplified Arabic"/>
                <w:b/>
                <w:bCs/>
                <w:sz w:val="24"/>
                <w:szCs w:val="24"/>
                <w:rtl/>
              </w:rPr>
              <w:t>كيفية التنفيذ (خطوات عملية للطالب)</w:t>
            </w:r>
          </w:p>
        </w:tc>
        <w:tc>
          <w:tcPr>
            <w:tcW w:w="2520" w:type="dxa"/>
          </w:tcPr>
          <w:p w14:paraId="65BB9831" w14:textId="0A81594A" w:rsidR="00595811" w:rsidRPr="003840A5" w:rsidRDefault="00595811" w:rsidP="00595811">
            <w:pPr>
              <w:bidi/>
              <w:rPr>
                <w:rFonts w:ascii="Simplified Arabic" w:hAnsi="Simplified Arabic" w:cs="Simplified Arabic"/>
                <w:b/>
                <w:sz w:val="24"/>
                <w:szCs w:val="24"/>
              </w:rPr>
            </w:pPr>
            <w:r w:rsidRPr="003840A5">
              <w:rPr>
                <w:rFonts w:ascii="Simplified Arabic" w:hAnsi="Simplified Arabic" w:cs="Simplified Arabic"/>
                <w:b/>
                <w:bCs/>
                <w:sz w:val="24"/>
                <w:szCs w:val="24"/>
                <w:rtl/>
              </w:rPr>
              <w:t>نص الملاحظة (بالعربية الأكاديمية)</w:t>
            </w:r>
          </w:p>
        </w:tc>
        <w:tc>
          <w:tcPr>
            <w:tcW w:w="2250" w:type="dxa"/>
          </w:tcPr>
          <w:p w14:paraId="7482C8B4" w14:textId="1FFBFE3A" w:rsidR="00595811" w:rsidRPr="003840A5" w:rsidRDefault="00595811" w:rsidP="00595811">
            <w:pPr>
              <w:bidi/>
              <w:rPr>
                <w:rFonts w:ascii="Simplified Arabic" w:hAnsi="Simplified Arabic" w:cs="Simplified Arabic"/>
                <w:b/>
                <w:sz w:val="24"/>
                <w:szCs w:val="24"/>
              </w:rPr>
            </w:pPr>
            <w:r w:rsidRPr="003840A5">
              <w:rPr>
                <w:rFonts w:ascii="Simplified Arabic" w:hAnsi="Simplified Arabic" w:cs="Simplified Arabic"/>
                <w:b/>
                <w:bCs/>
                <w:sz w:val="24"/>
                <w:szCs w:val="24"/>
                <w:rtl/>
              </w:rPr>
              <w:t>موضع الملاحظة في النص</w:t>
            </w:r>
          </w:p>
        </w:tc>
        <w:tc>
          <w:tcPr>
            <w:tcW w:w="1188" w:type="dxa"/>
          </w:tcPr>
          <w:p w14:paraId="2EEE1686" w14:textId="48AC6832" w:rsidR="00595811" w:rsidRPr="003840A5" w:rsidRDefault="00595811" w:rsidP="00595811">
            <w:pPr>
              <w:bidi/>
              <w:rPr>
                <w:rFonts w:ascii="Simplified Arabic" w:hAnsi="Simplified Arabic" w:cs="Simplified Arabic"/>
                <w:b/>
                <w:sz w:val="24"/>
                <w:szCs w:val="24"/>
              </w:rPr>
            </w:pPr>
            <w:r w:rsidRPr="003840A5">
              <w:rPr>
                <w:rFonts w:ascii="Simplified Arabic" w:hAnsi="Simplified Arabic" w:cs="Simplified Arabic"/>
                <w:b/>
                <w:bCs/>
                <w:sz w:val="24"/>
                <w:szCs w:val="24"/>
                <w:rtl/>
              </w:rPr>
              <w:t>رقم الملاحظة</w:t>
            </w:r>
          </w:p>
        </w:tc>
      </w:tr>
      <w:tr w:rsidR="00C241AD" w:rsidRPr="003840A5" w14:paraId="38569C32" w14:textId="7EE2EC37" w:rsidTr="00595811">
        <w:trPr>
          <w:jc w:val="right"/>
        </w:trPr>
        <w:tc>
          <w:tcPr>
            <w:tcW w:w="2682" w:type="dxa"/>
          </w:tcPr>
          <w:p w14:paraId="2D232531" w14:textId="599CEAF8" w:rsidR="00C241AD" w:rsidRPr="003840A5" w:rsidRDefault="00C241AD" w:rsidP="00C241AD">
            <w:pPr>
              <w:bidi/>
              <w:rPr>
                <w:rFonts w:ascii="Simplified Arabic" w:hAnsi="Simplified Arabic" w:cs="Simplified Arabic"/>
                <w:sz w:val="24"/>
                <w:szCs w:val="24"/>
              </w:rPr>
            </w:pPr>
            <w:r w:rsidRPr="003840A5">
              <w:rPr>
                <w:rFonts w:ascii="Simplified Arabic" w:hAnsi="Simplified Arabic" w:cs="Simplified Arabic"/>
                <w:sz w:val="24"/>
                <w:szCs w:val="24"/>
                <w:rtl/>
              </w:rPr>
              <w:t>عدّله إلى: «قياس أثر ممارسات</w:t>
            </w:r>
            <w:r w:rsidRPr="003840A5">
              <w:rPr>
                <w:rFonts w:ascii="Simplified Arabic" w:hAnsi="Simplified Arabic" w:cs="Simplified Arabic"/>
                <w:sz w:val="24"/>
                <w:szCs w:val="24"/>
              </w:rPr>
              <w:t xml:space="preserve"> E</w:t>
            </w:r>
            <w:r w:rsidRPr="003840A5">
              <w:rPr>
                <w:rFonts w:ascii="Cambria Math" w:hAnsi="Cambria Math" w:cs="Cambria Math"/>
                <w:sz w:val="24"/>
                <w:szCs w:val="24"/>
              </w:rPr>
              <w:t>‑</w:t>
            </w:r>
            <w:r w:rsidRPr="003840A5">
              <w:rPr>
                <w:rFonts w:ascii="Simplified Arabic" w:hAnsi="Simplified Arabic" w:cs="Simplified Arabic"/>
                <w:sz w:val="24"/>
                <w:szCs w:val="24"/>
              </w:rPr>
              <w:t xml:space="preserve">HRM </w:t>
            </w:r>
            <w:r w:rsidRPr="003840A5">
              <w:rPr>
                <w:rFonts w:ascii="Simplified Arabic" w:hAnsi="Simplified Arabic" w:cs="Simplified Arabic"/>
                <w:sz w:val="24"/>
                <w:szCs w:val="24"/>
                <w:rtl/>
              </w:rPr>
              <w:t>على أبعاد التميز المؤسسي لدى مؤسسات القطاع الصحي في السعودية خلال عام (2025/2026) باستخدام استبانة بمقياس ليكرت</w:t>
            </w:r>
            <w:r w:rsidRPr="003840A5">
              <w:rPr>
                <w:rFonts w:ascii="Simplified Arabic" w:hAnsi="Simplified Arabic" w:cs="Simplified Arabic"/>
                <w:sz w:val="24"/>
                <w:szCs w:val="24"/>
              </w:rPr>
              <w:t>».</w:t>
            </w:r>
          </w:p>
        </w:tc>
        <w:tc>
          <w:tcPr>
            <w:tcW w:w="2520" w:type="dxa"/>
          </w:tcPr>
          <w:p w14:paraId="38C7C44D" w14:textId="38FB02C6" w:rsidR="00C241AD" w:rsidRPr="003840A5" w:rsidRDefault="00C241AD" w:rsidP="00C241AD">
            <w:pPr>
              <w:bidi/>
              <w:rPr>
                <w:rFonts w:ascii="Simplified Arabic" w:hAnsi="Simplified Arabic" w:cs="Simplified Arabic"/>
                <w:sz w:val="24"/>
                <w:szCs w:val="24"/>
              </w:rPr>
            </w:pPr>
            <w:r w:rsidRPr="003840A5">
              <w:rPr>
                <w:rFonts w:ascii="Simplified Arabic" w:hAnsi="Simplified Arabic" w:cs="Simplified Arabic"/>
                <w:sz w:val="24"/>
                <w:szCs w:val="24"/>
                <w:rtl/>
              </w:rPr>
              <w:t>الهدف العام محدد لكنه يحتاج ضبطًا زمانيًا/مكانيًا وصياغة قابلة للقياس الإحصائي</w:t>
            </w:r>
            <w:r w:rsidRPr="003840A5">
              <w:rPr>
                <w:rFonts w:ascii="Simplified Arabic" w:hAnsi="Simplified Arabic" w:cs="Simplified Arabic"/>
                <w:sz w:val="24"/>
                <w:szCs w:val="24"/>
              </w:rPr>
              <w:t>.</w:t>
            </w:r>
          </w:p>
        </w:tc>
        <w:tc>
          <w:tcPr>
            <w:tcW w:w="2250" w:type="dxa"/>
          </w:tcPr>
          <w:p w14:paraId="278E9AA0" w14:textId="22499B15" w:rsidR="00C241AD" w:rsidRPr="003840A5" w:rsidRDefault="00C241AD" w:rsidP="00C241AD">
            <w:pPr>
              <w:bidi/>
              <w:rPr>
                <w:rFonts w:ascii="Simplified Arabic" w:hAnsi="Simplified Arabic" w:cs="Simplified Arabic"/>
                <w:sz w:val="24"/>
                <w:szCs w:val="24"/>
              </w:rPr>
            </w:pPr>
            <w:r w:rsidRPr="003840A5">
              <w:rPr>
                <w:rFonts w:ascii="Simplified Arabic" w:hAnsi="Simplified Arabic" w:cs="Simplified Arabic"/>
                <w:sz w:val="24"/>
                <w:szCs w:val="24"/>
                <w:rtl/>
              </w:rPr>
              <w:t>الهدف الرئيس</w:t>
            </w:r>
          </w:p>
        </w:tc>
        <w:tc>
          <w:tcPr>
            <w:tcW w:w="1188" w:type="dxa"/>
          </w:tcPr>
          <w:p w14:paraId="628CFC81" w14:textId="585A9EE5" w:rsidR="00C241AD" w:rsidRPr="003840A5" w:rsidRDefault="00C241AD" w:rsidP="00C241AD">
            <w:pPr>
              <w:bidi/>
              <w:rPr>
                <w:rFonts w:ascii="Simplified Arabic" w:hAnsi="Simplified Arabic" w:cs="Simplified Arabic"/>
                <w:sz w:val="24"/>
                <w:szCs w:val="24"/>
              </w:rPr>
            </w:pPr>
            <w:r w:rsidRPr="003840A5">
              <w:rPr>
                <w:rFonts w:ascii="Simplified Arabic" w:hAnsi="Simplified Arabic" w:cs="Simplified Arabic"/>
                <w:sz w:val="24"/>
                <w:szCs w:val="24"/>
              </w:rPr>
              <w:t>1</w:t>
            </w:r>
          </w:p>
        </w:tc>
      </w:tr>
      <w:tr w:rsidR="00C241AD" w:rsidRPr="003840A5" w14:paraId="7064E6C4" w14:textId="55BFCAE3" w:rsidTr="00595811">
        <w:trPr>
          <w:jc w:val="right"/>
        </w:trPr>
        <w:tc>
          <w:tcPr>
            <w:tcW w:w="2682" w:type="dxa"/>
          </w:tcPr>
          <w:p w14:paraId="46F998BA" w14:textId="35A09E07" w:rsidR="00C241AD" w:rsidRPr="003840A5" w:rsidRDefault="00C241AD" w:rsidP="00C241AD">
            <w:pPr>
              <w:bidi/>
              <w:rPr>
                <w:rFonts w:ascii="Simplified Arabic" w:hAnsi="Simplified Arabic" w:cs="Simplified Arabic"/>
                <w:sz w:val="24"/>
                <w:szCs w:val="24"/>
              </w:rPr>
            </w:pPr>
            <w:r w:rsidRPr="003840A5">
              <w:rPr>
                <w:rFonts w:ascii="Simplified Arabic" w:hAnsi="Simplified Arabic" w:cs="Simplified Arabic"/>
                <w:sz w:val="24"/>
                <w:szCs w:val="24"/>
                <w:rtl/>
              </w:rPr>
              <w:t>أعد الهيكلة إلى: (1) قياس مستوى تبنّي كل ممارسة من</w:t>
            </w:r>
            <w:r w:rsidRPr="003840A5">
              <w:rPr>
                <w:rFonts w:ascii="Simplified Arabic" w:hAnsi="Simplified Arabic" w:cs="Simplified Arabic"/>
                <w:sz w:val="24"/>
                <w:szCs w:val="24"/>
              </w:rPr>
              <w:t xml:space="preserve"> E</w:t>
            </w:r>
            <w:r w:rsidRPr="003840A5">
              <w:rPr>
                <w:rFonts w:ascii="Cambria Math" w:hAnsi="Cambria Math" w:cs="Cambria Math"/>
                <w:sz w:val="24"/>
                <w:szCs w:val="24"/>
              </w:rPr>
              <w:t>‑</w:t>
            </w:r>
            <w:r w:rsidRPr="003840A5">
              <w:rPr>
                <w:rFonts w:ascii="Simplified Arabic" w:hAnsi="Simplified Arabic" w:cs="Simplified Arabic"/>
                <w:sz w:val="24"/>
                <w:szCs w:val="24"/>
              </w:rPr>
              <w:t>HRM</w:t>
            </w:r>
            <w:r w:rsidRPr="003840A5">
              <w:rPr>
                <w:rFonts w:ascii="Simplified Arabic" w:hAnsi="Simplified Arabic" w:cs="Simplified Arabic"/>
                <w:sz w:val="24"/>
                <w:szCs w:val="24"/>
                <w:rtl/>
              </w:rPr>
              <w:t xml:space="preserve">، </w:t>
            </w:r>
            <w:r w:rsidRPr="003840A5">
              <w:rPr>
                <w:rFonts w:ascii="Simplified Arabic" w:hAnsi="Simplified Arabic" w:cs="Simplified Arabic"/>
                <w:sz w:val="24"/>
                <w:szCs w:val="24"/>
              </w:rPr>
              <w:t xml:space="preserve">(2) </w:t>
            </w:r>
            <w:r w:rsidRPr="003840A5">
              <w:rPr>
                <w:rFonts w:ascii="Simplified Arabic" w:hAnsi="Simplified Arabic" w:cs="Simplified Arabic"/>
                <w:sz w:val="24"/>
                <w:szCs w:val="24"/>
                <w:rtl/>
              </w:rPr>
              <w:t>قياس مستويات أبعاد التميز الخمسة، (3) اختبار أثر كل ممارسة على كل بُعد، (4) تحديد أكثر الممارسات تأثيرًا وفق معاملات الأثر، (5) اختبار الفروق الديموغرافية عند اللزوم</w:t>
            </w:r>
            <w:r w:rsidRPr="003840A5">
              <w:rPr>
                <w:rFonts w:ascii="Simplified Arabic" w:hAnsi="Simplified Arabic" w:cs="Simplified Arabic"/>
                <w:sz w:val="24"/>
                <w:szCs w:val="24"/>
              </w:rPr>
              <w:t>.</w:t>
            </w:r>
          </w:p>
        </w:tc>
        <w:tc>
          <w:tcPr>
            <w:tcW w:w="2520" w:type="dxa"/>
          </w:tcPr>
          <w:p w14:paraId="5E8BD521" w14:textId="537C2AA9" w:rsidR="00C241AD" w:rsidRPr="003840A5" w:rsidRDefault="00C241AD" w:rsidP="00C241AD">
            <w:pPr>
              <w:bidi/>
              <w:rPr>
                <w:rFonts w:ascii="Simplified Arabic" w:hAnsi="Simplified Arabic" w:cs="Simplified Arabic"/>
                <w:sz w:val="24"/>
                <w:szCs w:val="24"/>
              </w:rPr>
            </w:pPr>
            <w:r w:rsidRPr="003840A5">
              <w:rPr>
                <w:rFonts w:ascii="Simplified Arabic" w:hAnsi="Simplified Arabic" w:cs="Simplified Arabic"/>
                <w:sz w:val="24"/>
                <w:szCs w:val="24"/>
                <w:rtl/>
              </w:rPr>
              <w:t>توجد قائمة جيدة لكنها تمزج بين «الوصف» و«التحليل» وتكرر بعض الصياغات</w:t>
            </w:r>
            <w:r w:rsidRPr="003840A5">
              <w:rPr>
                <w:rFonts w:ascii="Simplified Arabic" w:hAnsi="Simplified Arabic" w:cs="Simplified Arabic"/>
                <w:sz w:val="24"/>
                <w:szCs w:val="24"/>
              </w:rPr>
              <w:t>.</w:t>
            </w:r>
          </w:p>
        </w:tc>
        <w:tc>
          <w:tcPr>
            <w:tcW w:w="2250" w:type="dxa"/>
          </w:tcPr>
          <w:p w14:paraId="26044629" w14:textId="347E6BBF" w:rsidR="00C241AD" w:rsidRPr="003840A5" w:rsidRDefault="00C241AD" w:rsidP="00C241AD">
            <w:pPr>
              <w:bidi/>
              <w:rPr>
                <w:rFonts w:ascii="Simplified Arabic" w:hAnsi="Simplified Arabic" w:cs="Simplified Arabic"/>
                <w:sz w:val="24"/>
                <w:szCs w:val="24"/>
              </w:rPr>
            </w:pPr>
            <w:r w:rsidRPr="003840A5">
              <w:rPr>
                <w:rFonts w:ascii="Simplified Arabic" w:hAnsi="Simplified Arabic" w:cs="Simplified Arabic"/>
                <w:sz w:val="24"/>
                <w:szCs w:val="24"/>
                <w:rtl/>
              </w:rPr>
              <w:t>الأهداف الفرعية</w:t>
            </w:r>
          </w:p>
        </w:tc>
        <w:tc>
          <w:tcPr>
            <w:tcW w:w="1188" w:type="dxa"/>
          </w:tcPr>
          <w:p w14:paraId="39D74121" w14:textId="24CEA107" w:rsidR="00C241AD" w:rsidRPr="003840A5" w:rsidRDefault="00C241AD" w:rsidP="00C241AD">
            <w:pPr>
              <w:bidi/>
              <w:rPr>
                <w:rFonts w:ascii="Simplified Arabic" w:hAnsi="Simplified Arabic" w:cs="Simplified Arabic"/>
                <w:sz w:val="24"/>
                <w:szCs w:val="24"/>
              </w:rPr>
            </w:pPr>
            <w:r w:rsidRPr="003840A5">
              <w:rPr>
                <w:rFonts w:ascii="Simplified Arabic" w:hAnsi="Simplified Arabic" w:cs="Simplified Arabic"/>
                <w:sz w:val="24"/>
                <w:szCs w:val="24"/>
              </w:rPr>
              <w:t>2</w:t>
            </w:r>
          </w:p>
        </w:tc>
      </w:tr>
      <w:tr w:rsidR="00C241AD" w:rsidRPr="003840A5" w14:paraId="21BD7293" w14:textId="11EA6097" w:rsidTr="00595811">
        <w:trPr>
          <w:jc w:val="right"/>
        </w:trPr>
        <w:tc>
          <w:tcPr>
            <w:tcW w:w="2682" w:type="dxa"/>
          </w:tcPr>
          <w:p w14:paraId="0C472E07" w14:textId="11F412EE" w:rsidR="00C241AD" w:rsidRPr="003840A5" w:rsidRDefault="00C241AD" w:rsidP="00C241AD">
            <w:pPr>
              <w:bidi/>
              <w:rPr>
                <w:rFonts w:ascii="Simplified Arabic" w:hAnsi="Simplified Arabic" w:cs="Simplified Arabic"/>
                <w:sz w:val="24"/>
                <w:szCs w:val="24"/>
              </w:rPr>
            </w:pPr>
            <w:r w:rsidRPr="003840A5">
              <w:rPr>
                <w:rFonts w:ascii="Simplified Arabic" w:hAnsi="Simplified Arabic" w:cs="Simplified Arabic"/>
                <w:sz w:val="24"/>
                <w:szCs w:val="24"/>
                <w:rtl/>
              </w:rPr>
              <w:t>رتّب الأهداف وفق هذا التسلسل لضمان مواءمة لاحقة مع الأسئلة/الفرضيات والتحليل الإحصائي</w:t>
            </w:r>
            <w:r w:rsidRPr="003840A5">
              <w:rPr>
                <w:rFonts w:ascii="Simplified Arabic" w:hAnsi="Simplified Arabic" w:cs="Simplified Arabic"/>
                <w:sz w:val="24"/>
                <w:szCs w:val="24"/>
              </w:rPr>
              <w:t>.</w:t>
            </w:r>
          </w:p>
        </w:tc>
        <w:tc>
          <w:tcPr>
            <w:tcW w:w="2520" w:type="dxa"/>
          </w:tcPr>
          <w:p w14:paraId="7A2C3787" w14:textId="33C198B3" w:rsidR="00C241AD" w:rsidRPr="003840A5" w:rsidRDefault="00C241AD" w:rsidP="00C241AD">
            <w:pPr>
              <w:bidi/>
              <w:rPr>
                <w:rFonts w:ascii="Simplified Arabic" w:hAnsi="Simplified Arabic" w:cs="Simplified Arabic"/>
                <w:sz w:val="24"/>
                <w:szCs w:val="24"/>
              </w:rPr>
            </w:pPr>
            <w:r w:rsidRPr="003840A5">
              <w:rPr>
                <w:rFonts w:ascii="Simplified Arabic" w:hAnsi="Simplified Arabic" w:cs="Simplified Arabic"/>
                <w:sz w:val="24"/>
                <w:szCs w:val="24"/>
                <w:rtl/>
              </w:rPr>
              <w:t xml:space="preserve">لا يظهر بوضوح تسلسل (قياس المستويات </w:t>
            </w:r>
            <w:r w:rsidRPr="003840A5">
              <w:rPr>
                <w:rFonts w:ascii="Times New Roman" w:hAnsi="Times New Roman" w:cs="Times New Roman" w:hint="cs"/>
                <w:sz w:val="24"/>
                <w:szCs w:val="24"/>
                <w:rtl/>
              </w:rPr>
              <w:t>→</w:t>
            </w:r>
            <w:r w:rsidRPr="003840A5">
              <w:rPr>
                <w:rFonts w:ascii="Simplified Arabic" w:hAnsi="Simplified Arabic" w:cs="Simplified Arabic"/>
                <w:sz w:val="24"/>
                <w:szCs w:val="24"/>
                <w:rtl/>
              </w:rPr>
              <w:t xml:space="preserve"> الآثار المباشرة </w:t>
            </w:r>
            <w:r w:rsidRPr="003840A5">
              <w:rPr>
                <w:rFonts w:ascii="Times New Roman" w:hAnsi="Times New Roman" w:cs="Times New Roman" w:hint="cs"/>
                <w:sz w:val="24"/>
                <w:szCs w:val="24"/>
                <w:rtl/>
              </w:rPr>
              <w:t>→</w:t>
            </w:r>
            <w:r w:rsidRPr="003840A5">
              <w:rPr>
                <w:rFonts w:ascii="Simplified Arabic" w:hAnsi="Simplified Arabic" w:cs="Simplified Arabic"/>
                <w:sz w:val="24"/>
                <w:szCs w:val="24"/>
                <w:rtl/>
              </w:rPr>
              <w:t xml:space="preserve"> النموذج الكلي/المقارنة)</w:t>
            </w:r>
            <w:r w:rsidRPr="003840A5">
              <w:rPr>
                <w:rFonts w:ascii="Simplified Arabic" w:hAnsi="Simplified Arabic" w:cs="Simplified Arabic"/>
                <w:sz w:val="24"/>
                <w:szCs w:val="24"/>
              </w:rPr>
              <w:t>.</w:t>
            </w:r>
          </w:p>
        </w:tc>
        <w:tc>
          <w:tcPr>
            <w:tcW w:w="2250" w:type="dxa"/>
          </w:tcPr>
          <w:p w14:paraId="7D7E9D75" w14:textId="0024545A" w:rsidR="00C241AD" w:rsidRPr="003840A5" w:rsidRDefault="00C241AD" w:rsidP="00C241AD">
            <w:pPr>
              <w:bidi/>
              <w:rPr>
                <w:rFonts w:ascii="Simplified Arabic" w:hAnsi="Simplified Arabic" w:cs="Simplified Arabic"/>
                <w:sz w:val="24"/>
                <w:szCs w:val="24"/>
              </w:rPr>
            </w:pPr>
            <w:r w:rsidRPr="003840A5">
              <w:rPr>
                <w:rFonts w:ascii="Simplified Arabic" w:hAnsi="Simplified Arabic" w:cs="Simplified Arabic"/>
                <w:sz w:val="24"/>
                <w:szCs w:val="24"/>
                <w:rtl/>
              </w:rPr>
              <w:t>التسلسل المنهجي</w:t>
            </w:r>
          </w:p>
        </w:tc>
        <w:tc>
          <w:tcPr>
            <w:tcW w:w="1188" w:type="dxa"/>
          </w:tcPr>
          <w:p w14:paraId="67882CE9" w14:textId="0D046AB7" w:rsidR="00C241AD" w:rsidRPr="003840A5" w:rsidRDefault="00C241AD" w:rsidP="00C241AD">
            <w:pPr>
              <w:bidi/>
              <w:rPr>
                <w:rFonts w:ascii="Simplified Arabic" w:hAnsi="Simplified Arabic" w:cs="Simplified Arabic"/>
                <w:sz w:val="24"/>
                <w:szCs w:val="24"/>
              </w:rPr>
            </w:pPr>
            <w:r w:rsidRPr="003840A5">
              <w:rPr>
                <w:rFonts w:ascii="Simplified Arabic" w:hAnsi="Simplified Arabic" w:cs="Simplified Arabic"/>
                <w:sz w:val="24"/>
                <w:szCs w:val="24"/>
              </w:rPr>
              <w:t>3</w:t>
            </w:r>
          </w:p>
        </w:tc>
      </w:tr>
    </w:tbl>
    <w:p w14:paraId="09CBE0D5" w14:textId="1C0FDF91" w:rsidR="00A82AB5" w:rsidRPr="003840A5" w:rsidRDefault="0026122F" w:rsidP="00595811">
      <w:pPr>
        <w:pStyle w:val="Heading2"/>
        <w:bidi/>
        <w:rPr>
          <w:rFonts w:ascii="Simplified Arabic" w:hAnsi="Simplified Arabic" w:cs="Simplified Arabic"/>
          <w:sz w:val="24"/>
          <w:szCs w:val="24"/>
        </w:rPr>
      </w:pPr>
      <w:r w:rsidRPr="003840A5">
        <w:rPr>
          <w:rFonts w:ascii="Simplified Arabic" w:hAnsi="Simplified Arabic" w:cs="Simplified Arabic"/>
          <w:sz w:val="24"/>
          <w:szCs w:val="24"/>
          <w:rtl/>
        </w:rPr>
        <w:t>أسئلة الدراسة أو فرضياتها</w:t>
      </w:r>
    </w:p>
    <w:tbl>
      <w:tblPr>
        <w:tblStyle w:val="TableGrid"/>
        <w:tblW w:w="0" w:type="auto"/>
        <w:jc w:val="right"/>
        <w:tblLook w:val="04A0" w:firstRow="1" w:lastRow="0" w:firstColumn="1" w:lastColumn="0" w:noHBand="0" w:noVBand="1"/>
      </w:tblPr>
      <w:tblGrid>
        <w:gridCol w:w="2680"/>
        <w:gridCol w:w="2516"/>
        <w:gridCol w:w="2247"/>
        <w:gridCol w:w="1187"/>
      </w:tblGrid>
      <w:tr w:rsidR="0026122F" w:rsidRPr="003840A5" w14:paraId="4BC5DF60" w14:textId="63819617" w:rsidTr="00C241AD">
        <w:trPr>
          <w:jc w:val="right"/>
        </w:trPr>
        <w:tc>
          <w:tcPr>
            <w:tcW w:w="2682" w:type="dxa"/>
          </w:tcPr>
          <w:p w14:paraId="196827A7" w14:textId="62F06968"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b/>
                <w:bCs/>
                <w:sz w:val="24"/>
                <w:szCs w:val="24"/>
                <w:rtl/>
              </w:rPr>
              <w:t>كيفية التنفيذ (خطوات عملية للطالب)</w:t>
            </w:r>
          </w:p>
        </w:tc>
        <w:tc>
          <w:tcPr>
            <w:tcW w:w="2520" w:type="dxa"/>
          </w:tcPr>
          <w:p w14:paraId="7C3022D5" w14:textId="336504F7" w:rsidR="0026122F" w:rsidRPr="003840A5" w:rsidRDefault="0026122F" w:rsidP="0026122F">
            <w:pPr>
              <w:bidi/>
              <w:rPr>
                <w:rFonts w:ascii="Simplified Arabic" w:hAnsi="Simplified Arabic" w:cs="Simplified Arabic"/>
                <w:b/>
                <w:sz w:val="24"/>
                <w:szCs w:val="24"/>
              </w:rPr>
            </w:pPr>
            <w:r w:rsidRPr="003840A5">
              <w:rPr>
                <w:rFonts w:ascii="Simplified Arabic" w:hAnsi="Simplified Arabic" w:cs="Simplified Arabic"/>
                <w:b/>
                <w:bCs/>
                <w:sz w:val="24"/>
                <w:szCs w:val="24"/>
                <w:rtl/>
              </w:rPr>
              <w:t>نص الملاحظة (بالعربية الأكاديمية)</w:t>
            </w:r>
          </w:p>
        </w:tc>
        <w:tc>
          <w:tcPr>
            <w:tcW w:w="2250" w:type="dxa"/>
          </w:tcPr>
          <w:p w14:paraId="360F8CF2" w14:textId="4B91B3E3" w:rsidR="0026122F" w:rsidRPr="003840A5" w:rsidRDefault="0026122F" w:rsidP="0026122F">
            <w:pPr>
              <w:bidi/>
              <w:rPr>
                <w:rFonts w:ascii="Simplified Arabic" w:hAnsi="Simplified Arabic" w:cs="Simplified Arabic"/>
                <w:b/>
                <w:sz w:val="24"/>
                <w:szCs w:val="24"/>
              </w:rPr>
            </w:pPr>
            <w:r w:rsidRPr="003840A5">
              <w:rPr>
                <w:rFonts w:ascii="Simplified Arabic" w:hAnsi="Simplified Arabic" w:cs="Simplified Arabic"/>
                <w:b/>
                <w:bCs/>
                <w:sz w:val="24"/>
                <w:szCs w:val="24"/>
                <w:rtl/>
              </w:rPr>
              <w:t>موضع الملاحظة في النص</w:t>
            </w:r>
          </w:p>
        </w:tc>
        <w:tc>
          <w:tcPr>
            <w:tcW w:w="1188" w:type="dxa"/>
          </w:tcPr>
          <w:p w14:paraId="7D67E012" w14:textId="622A03D2" w:rsidR="0026122F" w:rsidRPr="003840A5" w:rsidRDefault="0026122F" w:rsidP="0026122F">
            <w:pPr>
              <w:bidi/>
              <w:rPr>
                <w:rFonts w:ascii="Simplified Arabic" w:hAnsi="Simplified Arabic" w:cs="Simplified Arabic"/>
                <w:b/>
                <w:sz w:val="24"/>
                <w:szCs w:val="24"/>
              </w:rPr>
            </w:pPr>
            <w:r w:rsidRPr="003840A5">
              <w:rPr>
                <w:rFonts w:ascii="Simplified Arabic" w:hAnsi="Simplified Arabic" w:cs="Simplified Arabic"/>
                <w:b/>
                <w:bCs/>
                <w:sz w:val="24"/>
                <w:szCs w:val="24"/>
                <w:rtl/>
              </w:rPr>
              <w:t>رقم الملاحظة</w:t>
            </w:r>
          </w:p>
        </w:tc>
      </w:tr>
      <w:tr w:rsidR="0026122F" w:rsidRPr="003840A5" w14:paraId="36F9B06B" w14:textId="150C0C13" w:rsidTr="00C241AD">
        <w:trPr>
          <w:jc w:val="right"/>
        </w:trPr>
        <w:tc>
          <w:tcPr>
            <w:tcW w:w="2682" w:type="dxa"/>
          </w:tcPr>
          <w:p w14:paraId="4CD5891B" w14:textId="4A711C86"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ادمجها إلى مجموعات: (أ) أسئلة لقياس المستويات</w:t>
            </w:r>
            <w:r w:rsidRPr="003840A5">
              <w:rPr>
                <w:rFonts w:ascii="Simplified Arabic" w:hAnsi="Simplified Arabic" w:cs="Simplified Arabic"/>
                <w:sz w:val="24"/>
                <w:szCs w:val="24"/>
              </w:rPr>
              <w:t xml:space="preserve"> (E</w:t>
            </w:r>
            <w:r w:rsidRPr="003840A5">
              <w:rPr>
                <w:rFonts w:ascii="Cambria Math" w:hAnsi="Cambria Math" w:cs="Cambria Math"/>
                <w:sz w:val="24"/>
                <w:szCs w:val="24"/>
              </w:rPr>
              <w:t>‑</w:t>
            </w:r>
            <w:r w:rsidRPr="003840A5">
              <w:rPr>
                <w:rFonts w:ascii="Simplified Arabic" w:hAnsi="Simplified Arabic" w:cs="Simplified Arabic"/>
                <w:sz w:val="24"/>
                <w:szCs w:val="24"/>
              </w:rPr>
              <w:t>HRM/</w:t>
            </w:r>
            <w:r w:rsidRPr="003840A5">
              <w:rPr>
                <w:rFonts w:ascii="Simplified Arabic" w:hAnsi="Simplified Arabic" w:cs="Simplified Arabic"/>
                <w:sz w:val="24"/>
                <w:szCs w:val="24"/>
                <w:rtl/>
              </w:rPr>
              <w:t>التميز</w:t>
            </w:r>
            <w:r w:rsidRPr="003840A5">
              <w:rPr>
                <w:rFonts w:ascii="Simplified Arabic" w:hAnsi="Simplified Arabic" w:cs="Simplified Arabic"/>
                <w:sz w:val="24"/>
                <w:szCs w:val="24"/>
              </w:rPr>
              <w:t>)</w:t>
            </w:r>
            <w:r w:rsidRPr="003840A5">
              <w:rPr>
                <w:rFonts w:ascii="Simplified Arabic" w:hAnsi="Simplified Arabic" w:cs="Simplified Arabic"/>
                <w:sz w:val="24"/>
                <w:szCs w:val="24"/>
                <w:rtl/>
              </w:rPr>
              <w:t xml:space="preserve">، (ب) أسئلة لاختبار الآثار (كل ممارسة </w:t>
            </w:r>
            <w:r w:rsidRPr="003840A5">
              <w:rPr>
                <w:rFonts w:ascii="Times New Roman" w:hAnsi="Times New Roman" w:cs="Times New Roman" w:hint="cs"/>
                <w:sz w:val="24"/>
                <w:szCs w:val="24"/>
                <w:rtl/>
              </w:rPr>
              <w:t>→</w:t>
            </w:r>
            <w:r w:rsidRPr="003840A5">
              <w:rPr>
                <w:rFonts w:ascii="Simplified Arabic" w:hAnsi="Simplified Arabic" w:cs="Simplified Arabic"/>
                <w:sz w:val="24"/>
                <w:szCs w:val="24"/>
                <w:rtl/>
              </w:rPr>
              <w:t xml:space="preserve"> كل بُعد)، (ج) سؤال للفروق الديموغرافية إن لزم.</w:t>
            </w:r>
          </w:p>
        </w:tc>
        <w:tc>
          <w:tcPr>
            <w:tcW w:w="2520" w:type="dxa"/>
          </w:tcPr>
          <w:p w14:paraId="0A8F4118" w14:textId="30CF5E89"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الأسئلة الرئيسة والفرعية مناسبة لكن يمكن دمجها وتقليل التكرار لتتطابق مع الفرضيات الإحصائية.</w:t>
            </w:r>
          </w:p>
        </w:tc>
        <w:tc>
          <w:tcPr>
            <w:tcW w:w="2250" w:type="dxa"/>
          </w:tcPr>
          <w:p w14:paraId="272DCF4C" w14:textId="747D2466"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قائمة الأسئلة</w:t>
            </w:r>
          </w:p>
        </w:tc>
        <w:tc>
          <w:tcPr>
            <w:tcW w:w="1188" w:type="dxa"/>
          </w:tcPr>
          <w:p w14:paraId="0A38005C" w14:textId="0D9EFBC8"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1</w:t>
            </w:r>
          </w:p>
        </w:tc>
      </w:tr>
      <w:tr w:rsidR="0026122F" w:rsidRPr="003840A5" w14:paraId="0566F87C" w14:textId="21727987" w:rsidTr="00C241AD">
        <w:trPr>
          <w:jc w:val="right"/>
        </w:trPr>
        <w:tc>
          <w:tcPr>
            <w:tcW w:w="2682" w:type="dxa"/>
          </w:tcPr>
          <w:p w14:paraId="2BF231A3" w14:textId="59C1247C"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lastRenderedPageBreak/>
              <w:t>صُغ الفرضيات باتجاهات صريحة وبترقيم موحّد</w:t>
            </w:r>
            <w:r w:rsidRPr="003840A5">
              <w:rPr>
                <w:rFonts w:ascii="Simplified Arabic" w:hAnsi="Simplified Arabic" w:cs="Simplified Arabic"/>
                <w:sz w:val="24"/>
                <w:szCs w:val="24"/>
              </w:rPr>
              <w:t xml:space="preserve"> (H2a–H2d …) </w:t>
            </w:r>
            <w:r w:rsidRPr="003840A5">
              <w:rPr>
                <w:rFonts w:ascii="Simplified Arabic" w:hAnsi="Simplified Arabic" w:cs="Simplified Arabic"/>
                <w:sz w:val="24"/>
                <w:szCs w:val="24"/>
                <w:rtl/>
              </w:rPr>
              <w:t>مع مطابقة ترتيب الأبعاد المستخدم في «مصطلحات الدراسة/النموذج».</w:t>
            </w:r>
          </w:p>
        </w:tc>
        <w:tc>
          <w:tcPr>
            <w:tcW w:w="2520" w:type="dxa"/>
          </w:tcPr>
          <w:p w14:paraId="68688D34" w14:textId="0F406C72"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الصياغة اتجاهية عامة («توجد علاقة دالة») وبعض الفروع لا تطابق ترتيب الأبعاد في النموذج.</w:t>
            </w:r>
          </w:p>
        </w:tc>
        <w:tc>
          <w:tcPr>
            <w:tcW w:w="2250" w:type="dxa"/>
          </w:tcPr>
          <w:p w14:paraId="0C8659D9" w14:textId="7FF599FE"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الفرضيات</w:t>
            </w:r>
            <w:r w:rsidRPr="003840A5">
              <w:rPr>
                <w:rFonts w:ascii="Simplified Arabic" w:hAnsi="Simplified Arabic" w:cs="Simplified Arabic"/>
                <w:sz w:val="24"/>
                <w:szCs w:val="24"/>
              </w:rPr>
              <w:t xml:space="preserve"> H1–H6</w:t>
            </w:r>
          </w:p>
        </w:tc>
        <w:tc>
          <w:tcPr>
            <w:tcW w:w="1188" w:type="dxa"/>
          </w:tcPr>
          <w:p w14:paraId="3FACFB0C" w14:textId="23764D75"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2</w:t>
            </w:r>
          </w:p>
        </w:tc>
      </w:tr>
      <w:tr w:rsidR="0026122F" w:rsidRPr="003840A5" w14:paraId="2D07A066" w14:textId="6A27CE61" w:rsidTr="00C241AD">
        <w:trPr>
          <w:jc w:val="right"/>
        </w:trPr>
        <w:tc>
          <w:tcPr>
            <w:tcW w:w="2682" w:type="dxa"/>
          </w:tcPr>
          <w:p w14:paraId="5417B856" w14:textId="038AF76A"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أضف فقرة قصيرة تقترح متغيرات ضابطة مؤسسية (نوع المستشفى: حكومي/خاص، حجم السعة السريرية، المنطقة) لتقليل التحيّز.</w:t>
            </w:r>
          </w:p>
        </w:tc>
        <w:tc>
          <w:tcPr>
            <w:tcW w:w="2520" w:type="dxa"/>
          </w:tcPr>
          <w:p w14:paraId="62ED558A" w14:textId="5B40CFB1"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هناك ذكر لفروق ديموغرافية، لكن لا تُذكر متغيرات ضابطة على مستوى المؤسسة.</w:t>
            </w:r>
          </w:p>
        </w:tc>
        <w:tc>
          <w:tcPr>
            <w:tcW w:w="2250" w:type="dxa"/>
          </w:tcPr>
          <w:p w14:paraId="1DE9F728" w14:textId="444C5019"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متغيرات ضابطة</w:t>
            </w:r>
          </w:p>
        </w:tc>
        <w:tc>
          <w:tcPr>
            <w:tcW w:w="1188" w:type="dxa"/>
          </w:tcPr>
          <w:p w14:paraId="142542F9" w14:textId="1931933B"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3</w:t>
            </w:r>
          </w:p>
        </w:tc>
      </w:tr>
    </w:tbl>
    <w:p w14:paraId="790C90D9" w14:textId="0B395511" w:rsidR="00A82AB5" w:rsidRPr="003840A5" w:rsidRDefault="0026122F" w:rsidP="00595811">
      <w:pPr>
        <w:pStyle w:val="Heading2"/>
        <w:bidi/>
        <w:rPr>
          <w:rFonts w:ascii="Simplified Arabic" w:hAnsi="Simplified Arabic" w:cs="Simplified Arabic"/>
          <w:sz w:val="24"/>
          <w:szCs w:val="24"/>
        </w:rPr>
      </w:pPr>
      <w:r w:rsidRPr="003840A5">
        <w:rPr>
          <w:rFonts w:ascii="Simplified Arabic" w:hAnsi="Simplified Arabic" w:cs="Simplified Arabic"/>
          <w:sz w:val="24"/>
          <w:szCs w:val="24"/>
          <w:rtl/>
        </w:rPr>
        <w:t>أهمية الدراسة</w:t>
      </w:r>
    </w:p>
    <w:tbl>
      <w:tblPr>
        <w:tblStyle w:val="TableGrid"/>
        <w:tblW w:w="0" w:type="auto"/>
        <w:jc w:val="right"/>
        <w:tblLook w:val="04A0" w:firstRow="1" w:lastRow="0" w:firstColumn="1" w:lastColumn="0" w:noHBand="0" w:noVBand="1"/>
      </w:tblPr>
      <w:tblGrid>
        <w:gridCol w:w="2679"/>
        <w:gridCol w:w="2517"/>
        <w:gridCol w:w="2247"/>
        <w:gridCol w:w="1187"/>
      </w:tblGrid>
      <w:tr w:rsidR="0026122F" w:rsidRPr="003840A5" w14:paraId="01E57C8F" w14:textId="797FC1AD" w:rsidTr="00C241AD">
        <w:trPr>
          <w:jc w:val="right"/>
        </w:trPr>
        <w:tc>
          <w:tcPr>
            <w:tcW w:w="2682" w:type="dxa"/>
          </w:tcPr>
          <w:p w14:paraId="72214874" w14:textId="5B90EE03"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b/>
                <w:bCs/>
                <w:sz w:val="24"/>
                <w:szCs w:val="24"/>
                <w:rtl/>
              </w:rPr>
              <w:t>كيفية التنفيذ (خطوات عملية للطالب)</w:t>
            </w:r>
          </w:p>
        </w:tc>
        <w:tc>
          <w:tcPr>
            <w:tcW w:w="2520" w:type="dxa"/>
          </w:tcPr>
          <w:p w14:paraId="6751ABB2" w14:textId="5DFC1F92" w:rsidR="0026122F" w:rsidRPr="003840A5" w:rsidRDefault="0026122F" w:rsidP="0026122F">
            <w:pPr>
              <w:bidi/>
              <w:rPr>
                <w:rFonts w:ascii="Simplified Arabic" w:hAnsi="Simplified Arabic" w:cs="Simplified Arabic"/>
                <w:b/>
                <w:sz w:val="24"/>
                <w:szCs w:val="24"/>
              </w:rPr>
            </w:pPr>
            <w:r w:rsidRPr="003840A5">
              <w:rPr>
                <w:rFonts w:ascii="Simplified Arabic" w:hAnsi="Simplified Arabic" w:cs="Simplified Arabic"/>
                <w:b/>
                <w:bCs/>
                <w:sz w:val="24"/>
                <w:szCs w:val="24"/>
                <w:rtl/>
              </w:rPr>
              <w:t>نص الملاحظة (بالعربية الأكاديمية)</w:t>
            </w:r>
          </w:p>
        </w:tc>
        <w:tc>
          <w:tcPr>
            <w:tcW w:w="2250" w:type="dxa"/>
          </w:tcPr>
          <w:p w14:paraId="1DF14B2C" w14:textId="32051B73" w:rsidR="0026122F" w:rsidRPr="003840A5" w:rsidRDefault="0026122F" w:rsidP="0026122F">
            <w:pPr>
              <w:bidi/>
              <w:rPr>
                <w:rFonts w:ascii="Simplified Arabic" w:hAnsi="Simplified Arabic" w:cs="Simplified Arabic"/>
                <w:b/>
                <w:sz w:val="24"/>
                <w:szCs w:val="24"/>
              </w:rPr>
            </w:pPr>
            <w:r w:rsidRPr="003840A5">
              <w:rPr>
                <w:rFonts w:ascii="Simplified Arabic" w:hAnsi="Simplified Arabic" w:cs="Simplified Arabic"/>
                <w:b/>
                <w:bCs/>
                <w:sz w:val="24"/>
                <w:szCs w:val="24"/>
                <w:rtl/>
              </w:rPr>
              <w:t>موضع الملاحظة في النص</w:t>
            </w:r>
          </w:p>
        </w:tc>
        <w:tc>
          <w:tcPr>
            <w:tcW w:w="1188" w:type="dxa"/>
          </w:tcPr>
          <w:p w14:paraId="3535F1A0" w14:textId="184D1F2C" w:rsidR="0026122F" w:rsidRPr="003840A5" w:rsidRDefault="0026122F" w:rsidP="0026122F">
            <w:pPr>
              <w:bidi/>
              <w:rPr>
                <w:rFonts w:ascii="Simplified Arabic" w:hAnsi="Simplified Arabic" w:cs="Simplified Arabic"/>
                <w:b/>
                <w:sz w:val="24"/>
                <w:szCs w:val="24"/>
              </w:rPr>
            </w:pPr>
            <w:r w:rsidRPr="003840A5">
              <w:rPr>
                <w:rFonts w:ascii="Simplified Arabic" w:hAnsi="Simplified Arabic" w:cs="Simplified Arabic"/>
                <w:b/>
                <w:bCs/>
                <w:sz w:val="24"/>
                <w:szCs w:val="24"/>
                <w:rtl/>
              </w:rPr>
              <w:t>رقم الملاحظة</w:t>
            </w:r>
          </w:p>
        </w:tc>
      </w:tr>
      <w:tr w:rsidR="0026122F" w:rsidRPr="003840A5" w14:paraId="4BD7657E" w14:textId="718350A1" w:rsidTr="00C241AD">
        <w:trPr>
          <w:jc w:val="right"/>
        </w:trPr>
        <w:tc>
          <w:tcPr>
            <w:tcW w:w="2682" w:type="dxa"/>
          </w:tcPr>
          <w:p w14:paraId="0187A526" w14:textId="41764180"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افصل 4–5 أسطر للأهمية النظرية توضّح الإضافة: مواءمة</w:t>
            </w:r>
            <w:r w:rsidRPr="003840A5">
              <w:rPr>
                <w:rFonts w:ascii="Simplified Arabic" w:hAnsi="Simplified Arabic" w:cs="Simplified Arabic"/>
                <w:sz w:val="24"/>
                <w:szCs w:val="24"/>
              </w:rPr>
              <w:t xml:space="preserve"> E</w:t>
            </w:r>
            <w:r w:rsidRPr="003840A5">
              <w:rPr>
                <w:rFonts w:ascii="Cambria Math" w:hAnsi="Cambria Math" w:cs="Cambria Math"/>
                <w:sz w:val="24"/>
                <w:szCs w:val="24"/>
              </w:rPr>
              <w:t>‑</w:t>
            </w:r>
            <w:r w:rsidRPr="003840A5">
              <w:rPr>
                <w:rFonts w:ascii="Simplified Arabic" w:hAnsi="Simplified Arabic" w:cs="Simplified Arabic"/>
                <w:sz w:val="24"/>
                <w:szCs w:val="24"/>
              </w:rPr>
              <w:t xml:space="preserve">HRM </w:t>
            </w:r>
            <w:r w:rsidRPr="003840A5">
              <w:rPr>
                <w:rFonts w:ascii="Simplified Arabic" w:hAnsi="Simplified Arabic" w:cs="Simplified Arabic"/>
                <w:sz w:val="24"/>
                <w:szCs w:val="24"/>
                <w:rtl/>
              </w:rPr>
              <w:t>مع</w:t>
            </w:r>
            <w:r w:rsidRPr="003840A5">
              <w:rPr>
                <w:rFonts w:ascii="Simplified Arabic" w:hAnsi="Simplified Arabic" w:cs="Simplified Arabic"/>
                <w:sz w:val="24"/>
                <w:szCs w:val="24"/>
              </w:rPr>
              <w:t xml:space="preserve"> EFQM </w:t>
            </w:r>
            <w:r w:rsidRPr="003840A5">
              <w:rPr>
                <w:rFonts w:ascii="Simplified Arabic" w:hAnsi="Simplified Arabic" w:cs="Simplified Arabic"/>
                <w:sz w:val="24"/>
                <w:szCs w:val="24"/>
                <w:rtl/>
              </w:rPr>
              <w:t>في سياق صحي سعودي والتحقق من صلاحية القياس.</w:t>
            </w:r>
          </w:p>
        </w:tc>
        <w:tc>
          <w:tcPr>
            <w:tcW w:w="2520" w:type="dxa"/>
          </w:tcPr>
          <w:p w14:paraId="58EE72CE" w14:textId="698C2EBB"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يوجد خلط بين الأهمية النظرية والتطبيقية وتكرار لبعض مضامين المقدمة.</w:t>
            </w:r>
          </w:p>
        </w:tc>
        <w:tc>
          <w:tcPr>
            <w:tcW w:w="2250" w:type="dxa"/>
          </w:tcPr>
          <w:p w14:paraId="6ED58BD5" w14:textId="3F115A51"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الأهمية النظرية</w:t>
            </w:r>
          </w:p>
        </w:tc>
        <w:tc>
          <w:tcPr>
            <w:tcW w:w="1188" w:type="dxa"/>
          </w:tcPr>
          <w:p w14:paraId="55B91198" w14:textId="4CDDAA28"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1</w:t>
            </w:r>
          </w:p>
        </w:tc>
      </w:tr>
      <w:tr w:rsidR="0026122F" w:rsidRPr="003840A5" w14:paraId="05B6B2B2" w14:textId="37E4DDA5" w:rsidTr="00C241AD">
        <w:trPr>
          <w:jc w:val="right"/>
        </w:trPr>
        <w:tc>
          <w:tcPr>
            <w:tcW w:w="2682" w:type="dxa"/>
          </w:tcPr>
          <w:p w14:paraId="0578C8A9" w14:textId="24574388"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اربط كل بند بمؤشر قابل للقياس (مدة التوظيف، كلفة التوظيف، درجات رضا المستفيدين، نسب دوران) واذكر كيف تسهم النتائج في تحسينها.</w:t>
            </w:r>
          </w:p>
        </w:tc>
        <w:tc>
          <w:tcPr>
            <w:tcW w:w="2520" w:type="dxa"/>
          </w:tcPr>
          <w:p w14:paraId="657D38B4" w14:textId="521703E9"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البنود التطبيقية جيّدة لكنها عامة وغير مرتبطة بمؤشرات أداء محددة.</w:t>
            </w:r>
          </w:p>
        </w:tc>
        <w:tc>
          <w:tcPr>
            <w:tcW w:w="2250" w:type="dxa"/>
          </w:tcPr>
          <w:p w14:paraId="0507A5AE" w14:textId="40A6380C"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الأهمية التطبيقية</w:t>
            </w:r>
          </w:p>
        </w:tc>
        <w:tc>
          <w:tcPr>
            <w:tcW w:w="1188" w:type="dxa"/>
          </w:tcPr>
          <w:p w14:paraId="6217CC38" w14:textId="11625947"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2</w:t>
            </w:r>
          </w:p>
        </w:tc>
      </w:tr>
      <w:tr w:rsidR="0026122F" w:rsidRPr="003840A5" w14:paraId="36DBD18E" w14:textId="460272E9" w:rsidTr="00C241AD">
        <w:trPr>
          <w:jc w:val="right"/>
        </w:trPr>
        <w:tc>
          <w:tcPr>
            <w:tcW w:w="2682" w:type="dxa"/>
          </w:tcPr>
          <w:p w14:paraId="503FB3A6" w14:textId="5D71C15F"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استند إلى مقالات محكّمة وتقارير رسمية معاصرة، وبيّن سنة المرجع وحداثته.</w:t>
            </w:r>
          </w:p>
        </w:tc>
        <w:tc>
          <w:tcPr>
            <w:tcW w:w="2520" w:type="dxa"/>
          </w:tcPr>
          <w:p w14:paraId="4EC422DC" w14:textId="53A6827C"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إدراج روابط عامة داخل قسم الأهمية يقلل صرامة الحُجّة.</w:t>
            </w:r>
          </w:p>
        </w:tc>
        <w:tc>
          <w:tcPr>
            <w:tcW w:w="2250" w:type="dxa"/>
          </w:tcPr>
          <w:p w14:paraId="6B5059AB" w14:textId="3B6449F6"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المراجع الداعمة</w:t>
            </w:r>
          </w:p>
        </w:tc>
        <w:tc>
          <w:tcPr>
            <w:tcW w:w="1188" w:type="dxa"/>
          </w:tcPr>
          <w:p w14:paraId="66FF2411" w14:textId="116BB01F"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3</w:t>
            </w:r>
          </w:p>
        </w:tc>
      </w:tr>
    </w:tbl>
    <w:p w14:paraId="2A02FDCB" w14:textId="77777777" w:rsidR="00A82AB5" w:rsidRPr="003840A5" w:rsidRDefault="00A82AB5" w:rsidP="00595811">
      <w:pPr>
        <w:bidi/>
        <w:rPr>
          <w:rFonts w:ascii="Simplified Arabic" w:hAnsi="Simplified Arabic" w:cs="Simplified Arabic"/>
          <w:sz w:val="24"/>
          <w:szCs w:val="24"/>
          <w:rtl/>
        </w:rPr>
      </w:pPr>
    </w:p>
    <w:p w14:paraId="4FCF19FB" w14:textId="77777777" w:rsidR="00A82AB5" w:rsidRPr="003840A5" w:rsidRDefault="003840A5" w:rsidP="00595811">
      <w:pPr>
        <w:pStyle w:val="Heading2"/>
        <w:bidi/>
        <w:rPr>
          <w:rFonts w:ascii="Simplified Arabic" w:hAnsi="Simplified Arabic" w:cs="Simplified Arabic"/>
          <w:sz w:val="24"/>
          <w:szCs w:val="24"/>
        </w:rPr>
      </w:pPr>
      <w:proofErr w:type="spellStart"/>
      <w:r w:rsidRPr="003840A5">
        <w:rPr>
          <w:rFonts w:ascii="Simplified Arabic" w:hAnsi="Simplified Arabic" w:cs="Simplified Arabic"/>
          <w:sz w:val="24"/>
          <w:szCs w:val="24"/>
        </w:rPr>
        <w:t>حدود</w:t>
      </w:r>
      <w:proofErr w:type="spellEnd"/>
      <w:r w:rsidRPr="003840A5">
        <w:rPr>
          <w:rFonts w:ascii="Simplified Arabic" w:hAnsi="Simplified Arabic" w:cs="Simplified Arabic"/>
          <w:sz w:val="24"/>
          <w:szCs w:val="24"/>
        </w:rPr>
        <w:t xml:space="preserve"> </w:t>
      </w:r>
      <w:proofErr w:type="spellStart"/>
      <w:r w:rsidRPr="003840A5">
        <w:rPr>
          <w:rFonts w:ascii="Simplified Arabic" w:hAnsi="Simplified Arabic" w:cs="Simplified Arabic"/>
          <w:sz w:val="24"/>
          <w:szCs w:val="24"/>
        </w:rPr>
        <w:t>الدراسة</w:t>
      </w:r>
      <w:proofErr w:type="spellEnd"/>
    </w:p>
    <w:tbl>
      <w:tblPr>
        <w:tblStyle w:val="TableGrid"/>
        <w:tblW w:w="0" w:type="auto"/>
        <w:jc w:val="right"/>
        <w:tblLook w:val="04A0" w:firstRow="1" w:lastRow="0" w:firstColumn="1" w:lastColumn="0" w:noHBand="0" w:noVBand="1"/>
      </w:tblPr>
      <w:tblGrid>
        <w:gridCol w:w="2680"/>
        <w:gridCol w:w="2517"/>
        <w:gridCol w:w="2246"/>
        <w:gridCol w:w="1187"/>
      </w:tblGrid>
      <w:tr w:rsidR="0026122F" w:rsidRPr="003840A5" w14:paraId="607A5E99" w14:textId="2675B45B" w:rsidTr="00C241AD">
        <w:trPr>
          <w:jc w:val="right"/>
        </w:trPr>
        <w:tc>
          <w:tcPr>
            <w:tcW w:w="2682" w:type="dxa"/>
          </w:tcPr>
          <w:p w14:paraId="333056B0" w14:textId="784DE1FF"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b/>
                <w:bCs/>
                <w:sz w:val="24"/>
                <w:szCs w:val="24"/>
                <w:rtl/>
              </w:rPr>
              <w:t>كيفية التنفيذ (خطوات عملية للطالب)</w:t>
            </w:r>
          </w:p>
        </w:tc>
        <w:tc>
          <w:tcPr>
            <w:tcW w:w="2520" w:type="dxa"/>
          </w:tcPr>
          <w:p w14:paraId="79B19542" w14:textId="69509963" w:rsidR="0026122F" w:rsidRPr="003840A5" w:rsidRDefault="0026122F" w:rsidP="0026122F">
            <w:pPr>
              <w:bidi/>
              <w:rPr>
                <w:rFonts w:ascii="Simplified Arabic" w:hAnsi="Simplified Arabic" w:cs="Simplified Arabic"/>
                <w:b/>
                <w:sz w:val="24"/>
                <w:szCs w:val="24"/>
              </w:rPr>
            </w:pPr>
            <w:r w:rsidRPr="003840A5">
              <w:rPr>
                <w:rFonts w:ascii="Simplified Arabic" w:hAnsi="Simplified Arabic" w:cs="Simplified Arabic"/>
                <w:b/>
                <w:bCs/>
                <w:sz w:val="24"/>
                <w:szCs w:val="24"/>
                <w:rtl/>
              </w:rPr>
              <w:t>نص الملاحظة (بالعربية الأكاديمية)</w:t>
            </w:r>
          </w:p>
        </w:tc>
        <w:tc>
          <w:tcPr>
            <w:tcW w:w="2250" w:type="dxa"/>
          </w:tcPr>
          <w:p w14:paraId="107ADF10" w14:textId="69EFB34E" w:rsidR="0026122F" w:rsidRPr="003840A5" w:rsidRDefault="0026122F" w:rsidP="0026122F">
            <w:pPr>
              <w:bidi/>
              <w:rPr>
                <w:rFonts w:ascii="Simplified Arabic" w:hAnsi="Simplified Arabic" w:cs="Simplified Arabic"/>
                <w:b/>
                <w:sz w:val="24"/>
                <w:szCs w:val="24"/>
              </w:rPr>
            </w:pPr>
            <w:r w:rsidRPr="003840A5">
              <w:rPr>
                <w:rFonts w:ascii="Simplified Arabic" w:hAnsi="Simplified Arabic" w:cs="Simplified Arabic"/>
                <w:b/>
                <w:bCs/>
                <w:sz w:val="24"/>
                <w:szCs w:val="24"/>
                <w:rtl/>
              </w:rPr>
              <w:t>موضع الملاحظة في النص</w:t>
            </w:r>
          </w:p>
        </w:tc>
        <w:tc>
          <w:tcPr>
            <w:tcW w:w="1188" w:type="dxa"/>
          </w:tcPr>
          <w:p w14:paraId="0C94D403" w14:textId="4CDC2E97" w:rsidR="0026122F" w:rsidRPr="003840A5" w:rsidRDefault="0026122F" w:rsidP="0026122F">
            <w:pPr>
              <w:bidi/>
              <w:rPr>
                <w:rFonts w:ascii="Simplified Arabic" w:hAnsi="Simplified Arabic" w:cs="Simplified Arabic"/>
                <w:b/>
                <w:sz w:val="24"/>
                <w:szCs w:val="24"/>
              </w:rPr>
            </w:pPr>
            <w:r w:rsidRPr="003840A5">
              <w:rPr>
                <w:rFonts w:ascii="Simplified Arabic" w:hAnsi="Simplified Arabic" w:cs="Simplified Arabic"/>
                <w:b/>
                <w:bCs/>
                <w:sz w:val="24"/>
                <w:szCs w:val="24"/>
                <w:rtl/>
              </w:rPr>
              <w:t>رقم الملاحظة</w:t>
            </w:r>
          </w:p>
        </w:tc>
      </w:tr>
      <w:tr w:rsidR="0026122F" w:rsidRPr="003840A5" w14:paraId="08BD2BAD" w14:textId="44963F78" w:rsidTr="00C241AD">
        <w:trPr>
          <w:jc w:val="right"/>
        </w:trPr>
        <w:tc>
          <w:tcPr>
            <w:tcW w:w="2682" w:type="dxa"/>
          </w:tcPr>
          <w:p w14:paraId="7BC67D2D" w14:textId="5E25DD5A"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lastRenderedPageBreak/>
              <w:t>ثبّت المدى المكاني: (المستشفيات الحكومية والخاصة بمحافظة حفر الباطن)، واذكر سبب الاختيار وحدود التعميم.</w:t>
            </w:r>
          </w:p>
        </w:tc>
        <w:tc>
          <w:tcPr>
            <w:tcW w:w="2520" w:type="dxa"/>
          </w:tcPr>
          <w:p w14:paraId="2B358140" w14:textId="243104B4"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الحدود تشير إلى القطاع الصحي السعودي عمومًا مع تركيز على محافظة حفر الباطن، لكن يلزم توضيح نوع المنشآت (حكومية/خاصة) ووحدات التحليل.</w:t>
            </w:r>
          </w:p>
        </w:tc>
        <w:tc>
          <w:tcPr>
            <w:tcW w:w="2250" w:type="dxa"/>
          </w:tcPr>
          <w:p w14:paraId="374BDEB3" w14:textId="76894889"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الحدود المكانية</w:t>
            </w:r>
          </w:p>
        </w:tc>
        <w:tc>
          <w:tcPr>
            <w:tcW w:w="1188" w:type="dxa"/>
          </w:tcPr>
          <w:p w14:paraId="530DCA44" w14:textId="54CC28F3"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1</w:t>
            </w:r>
          </w:p>
        </w:tc>
      </w:tr>
      <w:tr w:rsidR="0026122F" w:rsidRPr="003840A5" w14:paraId="27952D22" w14:textId="53156D37" w:rsidTr="00C241AD">
        <w:trPr>
          <w:jc w:val="right"/>
        </w:trPr>
        <w:tc>
          <w:tcPr>
            <w:tcW w:w="2682" w:type="dxa"/>
          </w:tcPr>
          <w:p w14:paraId="40F23983" w14:textId="142237CB"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أضف مبررًا (تزامن مع مبادرات تحول/إطلاق أنظمة جديدة) وحدد تاريخ بدء/انتهاء جمع البيانات.</w:t>
            </w:r>
          </w:p>
        </w:tc>
        <w:tc>
          <w:tcPr>
            <w:tcW w:w="2520" w:type="dxa"/>
          </w:tcPr>
          <w:p w14:paraId="7350B91F" w14:textId="7CA6594C"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مذكورة للفترة (2025/2026) لكن دون مبرر كافٍ لاختيارها.</w:t>
            </w:r>
          </w:p>
        </w:tc>
        <w:tc>
          <w:tcPr>
            <w:tcW w:w="2250" w:type="dxa"/>
          </w:tcPr>
          <w:p w14:paraId="6AA28B50" w14:textId="240E37B6"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الحدود الزمانية</w:t>
            </w:r>
          </w:p>
        </w:tc>
        <w:tc>
          <w:tcPr>
            <w:tcW w:w="1188" w:type="dxa"/>
          </w:tcPr>
          <w:p w14:paraId="780BC100" w14:textId="74AB4C7F"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2</w:t>
            </w:r>
          </w:p>
        </w:tc>
      </w:tr>
      <w:tr w:rsidR="0026122F" w:rsidRPr="003840A5" w14:paraId="793B12F4" w14:textId="75F81E06" w:rsidTr="00C241AD">
        <w:trPr>
          <w:jc w:val="right"/>
        </w:trPr>
        <w:tc>
          <w:tcPr>
            <w:tcW w:w="2682" w:type="dxa"/>
          </w:tcPr>
          <w:p w14:paraId="68B81644" w14:textId="42AA6B9E"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حدّد حصصًا دنيا لكل طبقة (حسب نوع المستشفى/الإدارة/الرتبة)، واذكر النسبة المتوقعة للاستجابة.</w:t>
            </w:r>
          </w:p>
        </w:tc>
        <w:tc>
          <w:tcPr>
            <w:tcW w:w="2520" w:type="dxa"/>
          </w:tcPr>
          <w:p w14:paraId="3497EB78" w14:textId="618B1FD2"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المجتمع يشمل العاملين في إدارات الموارد البشرية، مع خطة عيّنة طبقية، لكن لا يظهر الحد الأدنى لكل طبقة لضمان التمثيل.</w:t>
            </w:r>
          </w:p>
        </w:tc>
        <w:tc>
          <w:tcPr>
            <w:tcW w:w="2250" w:type="dxa"/>
          </w:tcPr>
          <w:p w14:paraId="12E98893" w14:textId="7F3E9913"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الحدود البشرية</w:t>
            </w:r>
          </w:p>
        </w:tc>
        <w:tc>
          <w:tcPr>
            <w:tcW w:w="1188" w:type="dxa"/>
          </w:tcPr>
          <w:p w14:paraId="4AA4C44A" w14:textId="78C75A8B"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3</w:t>
            </w:r>
          </w:p>
        </w:tc>
      </w:tr>
      <w:tr w:rsidR="0026122F" w:rsidRPr="003840A5" w14:paraId="5F9595E2" w14:textId="2E0B2B51" w:rsidTr="00C241AD">
        <w:trPr>
          <w:jc w:val="right"/>
        </w:trPr>
        <w:tc>
          <w:tcPr>
            <w:tcW w:w="2682" w:type="dxa"/>
          </w:tcPr>
          <w:p w14:paraId="40718F5C" w14:textId="0EEA81BB"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أضف سطرًا يذكر المتغيرات المستبعدة وتُناقش ضمن «قيود الدراسة» أو في بحوث لاحقة.</w:t>
            </w:r>
          </w:p>
        </w:tc>
        <w:tc>
          <w:tcPr>
            <w:tcW w:w="2520" w:type="dxa"/>
          </w:tcPr>
          <w:p w14:paraId="51A9D883" w14:textId="1B1327CF"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لا يُذكر صراحةً استبعاد متغيرات خارج النموذج</w:t>
            </w:r>
            <w:r w:rsidRPr="003840A5">
              <w:rPr>
                <w:rFonts w:ascii="Simplified Arabic" w:hAnsi="Simplified Arabic" w:cs="Simplified Arabic"/>
                <w:sz w:val="24"/>
                <w:szCs w:val="24"/>
              </w:rPr>
              <w:t xml:space="preserve"> (</w:t>
            </w:r>
            <w:r w:rsidRPr="003840A5">
              <w:rPr>
                <w:rFonts w:ascii="Simplified Arabic" w:hAnsi="Simplified Arabic" w:cs="Simplified Arabic"/>
                <w:sz w:val="24"/>
                <w:szCs w:val="24"/>
                <w:rtl/>
              </w:rPr>
              <w:t>القيادة العامة، الثقافة التنظيمية خارج</w:t>
            </w:r>
            <w:r w:rsidRPr="003840A5">
              <w:rPr>
                <w:rFonts w:ascii="Simplified Arabic" w:hAnsi="Simplified Arabic" w:cs="Simplified Arabic"/>
                <w:sz w:val="24"/>
                <w:szCs w:val="24"/>
              </w:rPr>
              <w:t xml:space="preserve"> EFQM</w:t>
            </w:r>
            <w:r w:rsidRPr="003840A5">
              <w:rPr>
                <w:rFonts w:ascii="Simplified Arabic" w:hAnsi="Simplified Arabic" w:cs="Simplified Arabic"/>
                <w:sz w:val="24"/>
                <w:szCs w:val="24"/>
                <w:rtl/>
              </w:rPr>
              <w:t>، التحول الرقمي الشامل</w:t>
            </w:r>
            <w:r w:rsidRPr="003840A5">
              <w:rPr>
                <w:rFonts w:ascii="Simplified Arabic" w:hAnsi="Simplified Arabic" w:cs="Simplified Arabic"/>
                <w:sz w:val="24"/>
                <w:szCs w:val="24"/>
              </w:rPr>
              <w:t>).</w:t>
            </w:r>
          </w:p>
        </w:tc>
        <w:tc>
          <w:tcPr>
            <w:tcW w:w="2250" w:type="dxa"/>
          </w:tcPr>
          <w:p w14:paraId="5B0ECDAF" w14:textId="79F5E9EF"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الحدود الموضوعية</w:t>
            </w:r>
          </w:p>
        </w:tc>
        <w:tc>
          <w:tcPr>
            <w:tcW w:w="1188" w:type="dxa"/>
          </w:tcPr>
          <w:p w14:paraId="7D89937F" w14:textId="24292F78"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4</w:t>
            </w:r>
          </w:p>
        </w:tc>
      </w:tr>
    </w:tbl>
    <w:p w14:paraId="15D3ED07" w14:textId="2EBE8D0C" w:rsidR="00A82AB5" w:rsidRPr="003840A5" w:rsidRDefault="0026122F" w:rsidP="00595811">
      <w:pPr>
        <w:pStyle w:val="Heading2"/>
        <w:bidi/>
        <w:rPr>
          <w:rFonts w:ascii="Simplified Arabic" w:hAnsi="Simplified Arabic" w:cs="Simplified Arabic"/>
          <w:sz w:val="24"/>
          <w:szCs w:val="24"/>
        </w:rPr>
      </w:pPr>
      <w:r w:rsidRPr="003840A5">
        <w:rPr>
          <w:rFonts w:ascii="Simplified Arabic" w:hAnsi="Simplified Arabic" w:cs="Simplified Arabic"/>
          <w:sz w:val="24"/>
          <w:szCs w:val="24"/>
          <w:rtl/>
        </w:rPr>
        <w:t>مصطلحات الدراسة</w:t>
      </w:r>
    </w:p>
    <w:tbl>
      <w:tblPr>
        <w:tblStyle w:val="TableGrid"/>
        <w:tblW w:w="0" w:type="auto"/>
        <w:jc w:val="right"/>
        <w:tblLook w:val="04A0" w:firstRow="1" w:lastRow="0" w:firstColumn="1" w:lastColumn="0" w:noHBand="0" w:noVBand="1"/>
      </w:tblPr>
      <w:tblGrid>
        <w:gridCol w:w="2679"/>
        <w:gridCol w:w="2517"/>
        <w:gridCol w:w="2247"/>
        <w:gridCol w:w="1187"/>
      </w:tblGrid>
      <w:tr w:rsidR="0026122F" w:rsidRPr="003840A5" w14:paraId="1C52A138" w14:textId="331F16F6" w:rsidTr="00C241AD">
        <w:trPr>
          <w:jc w:val="right"/>
        </w:trPr>
        <w:tc>
          <w:tcPr>
            <w:tcW w:w="2682" w:type="dxa"/>
          </w:tcPr>
          <w:p w14:paraId="18F223C3" w14:textId="2B254DCD"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b/>
                <w:bCs/>
                <w:sz w:val="24"/>
                <w:szCs w:val="24"/>
                <w:rtl/>
              </w:rPr>
              <w:t>كيفية التنفيذ (خطوات عملية للطالب)</w:t>
            </w:r>
          </w:p>
        </w:tc>
        <w:tc>
          <w:tcPr>
            <w:tcW w:w="2520" w:type="dxa"/>
          </w:tcPr>
          <w:p w14:paraId="3EE52263" w14:textId="4ECF6CD4" w:rsidR="0026122F" w:rsidRPr="003840A5" w:rsidRDefault="0026122F" w:rsidP="0026122F">
            <w:pPr>
              <w:bidi/>
              <w:rPr>
                <w:rFonts w:ascii="Simplified Arabic" w:hAnsi="Simplified Arabic" w:cs="Simplified Arabic"/>
                <w:b/>
                <w:sz w:val="24"/>
                <w:szCs w:val="24"/>
              </w:rPr>
            </w:pPr>
            <w:r w:rsidRPr="003840A5">
              <w:rPr>
                <w:rFonts w:ascii="Simplified Arabic" w:hAnsi="Simplified Arabic" w:cs="Simplified Arabic"/>
                <w:b/>
                <w:bCs/>
                <w:sz w:val="24"/>
                <w:szCs w:val="24"/>
                <w:rtl/>
              </w:rPr>
              <w:t>نص الملاحظة (بالعربية الأكاديمية)</w:t>
            </w:r>
          </w:p>
        </w:tc>
        <w:tc>
          <w:tcPr>
            <w:tcW w:w="2250" w:type="dxa"/>
          </w:tcPr>
          <w:p w14:paraId="04A194E4" w14:textId="32CAA595" w:rsidR="0026122F" w:rsidRPr="003840A5" w:rsidRDefault="0026122F" w:rsidP="0026122F">
            <w:pPr>
              <w:bidi/>
              <w:rPr>
                <w:rFonts w:ascii="Simplified Arabic" w:hAnsi="Simplified Arabic" w:cs="Simplified Arabic"/>
                <w:b/>
                <w:sz w:val="24"/>
                <w:szCs w:val="24"/>
              </w:rPr>
            </w:pPr>
            <w:r w:rsidRPr="003840A5">
              <w:rPr>
                <w:rFonts w:ascii="Simplified Arabic" w:hAnsi="Simplified Arabic" w:cs="Simplified Arabic"/>
                <w:b/>
                <w:bCs/>
                <w:sz w:val="24"/>
                <w:szCs w:val="24"/>
                <w:rtl/>
              </w:rPr>
              <w:t>موضع الملاحظة في النص</w:t>
            </w:r>
          </w:p>
        </w:tc>
        <w:tc>
          <w:tcPr>
            <w:tcW w:w="1188" w:type="dxa"/>
          </w:tcPr>
          <w:p w14:paraId="4AC0B847" w14:textId="47858269" w:rsidR="0026122F" w:rsidRPr="003840A5" w:rsidRDefault="0026122F" w:rsidP="0026122F">
            <w:pPr>
              <w:bidi/>
              <w:rPr>
                <w:rFonts w:ascii="Simplified Arabic" w:hAnsi="Simplified Arabic" w:cs="Simplified Arabic"/>
                <w:b/>
                <w:sz w:val="24"/>
                <w:szCs w:val="24"/>
              </w:rPr>
            </w:pPr>
            <w:r w:rsidRPr="003840A5">
              <w:rPr>
                <w:rFonts w:ascii="Simplified Arabic" w:hAnsi="Simplified Arabic" w:cs="Simplified Arabic"/>
                <w:b/>
                <w:bCs/>
                <w:sz w:val="24"/>
                <w:szCs w:val="24"/>
                <w:rtl/>
              </w:rPr>
              <w:t>رقم الملاحظة</w:t>
            </w:r>
          </w:p>
        </w:tc>
      </w:tr>
      <w:tr w:rsidR="0026122F" w:rsidRPr="003840A5" w14:paraId="6CAB51AF" w14:textId="5E6A5E9F" w:rsidTr="00C241AD">
        <w:trPr>
          <w:jc w:val="right"/>
        </w:trPr>
        <w:tc>
          <w:tcPr>
            <w:tcW w:w="2682" w:type="dxa"/>
          </w:tcPr>
          <w:p w14:paraId="7089AC7E" w14:textId="40257325"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اجعل الإجرائي محايدًا يصف طريقة القياس (الأبعاد/عدد البنود/مقياس ليكرت) دون تضمين أثر سببي.</w:t>
            </w:r>
          </w:p>
        </w:tc>
        <w:tc>
          <w:tcPr>
            <w:tcW w:w="2520" w:type="dxa"/>
          </w:tcPr>
          <w:p w14:paraId="778CB428" w14:textId="7BE499E5"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بعض التعاريف الإجرائية تُدخل نتائج مرغوبة في التعريف (تحسين الأداء/الابتكار)، ما يسبب «تلوّث القياس».</w:t>
            </w:r>
          </w:p>
        </w:tc>
        <w:tc>
          <w:tcPr>
            <w:tcW w:w="2250" w:type="dxa"/>
          </w:tcPr>
          <w:p w14:paraId="483A4742" w14:textId="321A1594"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التعاريف النظرية والإجرائية</w:t>
            </w:r>
          </w:p>
        </w:tc>
        <w:tc>
          <w:tcPr>
            <w:tcW w:w="1188" w:type="dxa"/>
          </w:tcPr>
          <w:p w14:paraId="31BCEA01" w14:textId="45D99BC9"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1</w:t>
            </w:r>
          </w:p>
        </w:tc>
      </w:tr>
      <w:tr w:rsidR="0026122F" w:rsidRPr="003840A5" w14:paraId="535BD85D" w14:textId="376A05F3" w:rsidTr="00C241AD">
        <w:trPr>
          <w:jc w:val="right"/>
        </w:trPr>
        <w:tc>
          <w:tcPr>
            <w:tcW w:w="2682" w:type="dxa"/>
          </w:tcPr>
          <w:p w14:paraId="29D45F61" w14:textId="6D47AF74"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ثبّت لكل بُعد مرجعًا أصيلًا (الأداة الأصلية/تكييف محكّم)، وأضف مثال بند واحد لكل بُعد مع توثيق السنة.</w:t>
            </w:r>
          </w:p>
        </w:tc>
        <w:tc>
          <w:tcPr>
            <w:tcW w:w="2520" w:type="dxa"/>
          </w:tcPr>
          <w:p w14:paraId="49F5FC83" w14:textId="3DBB95BA"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مصادر الأبعاد متباينة الجودة وحداثة بعضها محدودة.</w:t>
            </w:r>
          </w:p>
        </w:tc>
        <w:tc>
          <w:tcPr>
            <w:tcW w:w="2250" w:type="dxa"/>
          </w:tcPr>
          <w:p w14:paraId="0995157D" w14:textId="2153E619"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مصادر المقاييس</w:t>
            </w:r>
          </w:p>
        </w:tc>
        <w:tc>
          <w:tcPr>
            <w:tcW w:w="1188" w:type="dxa"/>
          </w:tcPr>
          <w:p w14:paraId="79731018" w14:textId="7ECC95A0"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2</w:t>
            </w:r>
          </w:p>
        </w:tc>
      </w:tr>
      <w:tr w:rsidR="0026122F" w:rsidRPr="003840A5" w14:paraId="3AE4D1A4" w14:textId="4E3D5A3C" w:rsidTr="00C241AD">
        <w:trPr>
          <w:jc w:val="right"/>
        </w:trPr>
        <w:tc>
          <w:tcPr>
            <w:tcW w:w="2682" w:type="dxa"/>
          </w:tcPr>
          <w:p w14:paraId="17733C81" w14:textId="1B38CBA2"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lastRenderedPageBreak/>
              <w:t>أنشئ جدول مصطلحات/مقاييس موحّد يُعتمد لاحقًا مرجعًا لصياغة الفرضيات والأداة وخطة التحليل.</w:t>
            </w:r>
          </w:p>
        </w:tc>
        <w:tc>
          <w:tcPr>
            <w:tcW w:w="2520" w:type="dxa"/>
          </w:tcPr>
          <w:p w14:paraId="7C06F9DA" w14:textId="3BBAE7E8"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لا يوجد جدول يلخّص لكل متغير: التعريف النظري، التعريف الإجرائي، الأبعاد، المصدر، مثال بند.</w:t>
            </w:r>
          </w:p>
        </w:tc>
        <w:tc>
          <w:tcPr>
            <w:tcW w:w="2250" w:type="dxa"/>
          </w:tcPr>
          <w:p w14:paraId="5F4EA239" w14:textId="46954D86"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جدول موحّد للمصطلحات</w:t>
            </w:r>
          </w:p>
        </w:tc>
        <w:tc>
          <w:tcPr>
            <w:tcW w:w="1188" w:type="dxa"/>
          </w:tcPr>
          <w:p w14:paraId="22BB90D5" w14:textId="3766015A"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3</w:t>
            </w:r>
          </w:p>
        </w:tc>
      </w:tr>
    </w:tbl>
    <w:p w14:paraId="22459C1F" w14:textId="0447FFB5" w:rsidR="00A82AB5" w:rsidRPr="003840A5" w:rsidRDefault="0026122F" w:rsidP="00595811">
      <w:pPr>
        <w:pStyle w:val="Heading2"/>
        <w:bidi/>
        <w:rPr>
          <w:rFonts w:ascii="Simplified Arabic" w:hAnsi="Simplified Arabic" w:cs="Simplified Arabic"/>
          <w:sz w:val="24"/>
          <w:szCs w:val="24"/>
        </w:rPr>
      </w:pPr>
      <w:r w:rsidRPr="003840A5">
        <w:rPr>
          <w:rFonts w:ascii="Simplified Arabic" w:hAnsi="Simplified Arabic" w:cs="Simplified Arabic"/>
          <w:sz w:val="24"/>
          <w:szCs w:val="24"/>
          <w:rtl/>
        </w:rPr>
        <w:t>بنية/تنظيم فصول الأطروحة</w:t>
      </w:r>
    </w:p>
    <w:tbl>
      <w:tblPr>
        <w:tblStyle w:val="TableGrid"/>
        <w:tblW w:w="0" w:type="auto"/>
        <w:jc w:val="right"/>
        <w:tblLook w:val="04A0" w:firstRow="1" w:lastRow="0" w:firstColumn="1" w:lastColumn="0" w:noHBand="0" w:noVBand="1"/>
      </w:tblPr>
      <w:tblGrid>
        <w:gridCol w:w="2679"/>
        <w:gridCol w:w="2517"/>
        <w:gridCol w:w="2247"/>
        <w:gridCol w:w="1187"/>
      </w:tblGrid>
      <w:tr w:rsidR="0026122F" w:rsidRPr="003840A5" w14:paraId="5F28F7AE" w14:textId="5498E121" w:rsidTr="00C241AD">
        <w:trPr>
          <w:jc w:val="right"/>
        </w:trPr>
        <w:tc>
          <w:tcPr>
            <w:tcW w:w="2682" w:type="dxa"/>
          </w:tcPr>
          <w:p w14:paraId="3246BF63" w14:textId="607E8DA7"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b/>
                <w:bCs/>
                <w:sz w:val="24"/>
                <w:szCs w:val="24"/>
                <w:rtl/>
              </w:rPr>
              <w:t>كيفية التنفيذ (خطوات عملية للطالب)</w:t>
            </w:r>
          </w:p>
        </w:tc>
        <w:tc>
          <w:tcPr>
            <w:tcW w:w="2520" w:type="dxa"/>
          </w:tcPr>
          <w:p w14:paraId="0667A19D" w14:textId="7F7DD505" w:rsidR="0026122F" w:rsidRPr="003840A5" w:rsidRDefault="0026122F" w:rsidP="0026122F">
            <w:pPr>
              <w:bidi/>
              <w:rPr>
                <w:rFonts w:ascii="Simplified Arabic" w:hAnsi="Simplified Arabic" w:cs="Simplified Arabic"/>
                <w:b/>
                <w:sz w:val="24"/>
                <w:szCs w:val="24"/>
              </w:rPr>
            </w:pPr>
            <w:r w:rsidRPr="003840A5">
              <w:rPr>
                <w:rFonts w:ascii="Simplified Arabic" w:hAnsi="Simplified Arabic" w:cs="Simplified Arabic"/>
                <w:b/>
                <w:bCs/>
                <w:sz w:val="24"/>
                <w:szCs w:val="24"/>
                <w:rtl/>
              </w:rPr>
              <w:t>نص الملاحظة (بالعربية الأكاديمية)</w:t>
            </w:r>
          </w:p>
        </w:tc>
        <w:tc>
          <w:tcPr>
            <w:tcW w:w="2250" w:type="dxa"/>
          </w:tcPr>
          <w:p w14:paraId="24C6C991" w14:textId="62F5E171" w:rsidR="0026122F" w:rsidRPr="003840A5" w:rsidRDefault="0026122F" w:rsidP="0026122F">
            <w:pPr>
              <w:bidi/>
              <w:rPr>
                <w:rFonts w:ascii="Simplified Arabic" w:hAnsi="Simplified Arabic" w:cs="Simplified Arabic"/>
                <w:b/>
                <w:sz w:val="24"/>
                <w:szCs w:val="24"/>
              </w:rPr>
            </w:pPr>
            <w:r w:rsidRPr="003840A5">
              <w:rPr>
                <w:rFonts w:ascii="Simplified Arabic" w:hAnsi="Simplified Arabic" w:cs="Simplified Arabic"/>
                <w:b/>
                <w:bCs/>
                <w:sz w:val="24"/>
                <w:szCs w:val="24"/>
                <w:rtl/>
              </w:rPr>
              <w:t>موضع الملاحظة في النص</w:t>
            </w:r>
          </w:p>
        </w:tc>
        <w:tc>
          <w:tcPr>
            <w:tcW w:w="1188" w:type="dxa"/>
          </w:tcPr>
          <w:p w14:paraId="08018349" w14:textId="7EC374FB" w:rsidR="0026122F" w:rsidRPr="003840A5" w:rsidRDefault="0026122F" w:rsidP="0026122F">
            <w:pPr>
              <w:bidi/>
              <w:rPr>
                <w:rFonts w:ascii="Simplified Arabic" w:hAnsi="Simplified Arabic" w:cs="Simplified Arabic"/>
                <w:b/>
                <w:sz w:val="24"/>
                <w:szCs w:val="24"/>
              </w:rPr>
            </w:pPr>
            <w:r w:rsidRPr="003840A5">
              <w:rPr>
                <w:rFonts w:ascii="Simplified Arabic" w:hAnsi="Simplified Arabic" w:cs="Simplified Arabic"/>
                <w:b/>
                <w:bCs/>
                <w:sz w:val="24"/>
                <w:szCs w:val="24"/>
                <w:rtl/>
              </w:rPr>
              <w:t>رقم الملاحظة</w:t>
            </w:r>
          </w:p>
        </w:tc>
      </w:tr>
      <w:tr w:rsidR="0026122F" w:rsidRPr="003840A5" w14:paraId="55A0C953" w14:textId="3D164842" w:rsidTr="00C241AD">
        <w:trPr>
          <w:jc w:val="right"/>
        </w:trPr>
        <w:tc>
          <w:tcPr>
            <w:tcW w:w="2682" w:type="dxa"/>
          </w:tcPr>
          <w:p w14:paraId="08BCFF74" w14:textId="72A902DA"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أضف فقرة «تنظيم فصول الأطروحة»: 2–3 أسطر لكل فصل (الإطار النظري، المنهجية، النتائج، المناقشة والتوصيات).</w:t>
            </w:r>
          </w:p>
        </w:tc>
        <w:tc>
          <w:tcPr>
            <w:tcW w:w="2520" w:type="dxa"/>
          </w:tcPr>
          <w:p w14:paraId="02F72D8C" w14:textId="0DE5A45C"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لا توجد فقرة موجزة تشرح تنظيم الفصول وخريطة الطريق للقارئ.</w:t>
            </w:r>
          </w:p>
        </w:tc>
        <w:tc>
          <w:tcPr>
            <w:tcW w:w="2250" w:type="dxa"/>
          </w:tcPr>
          <w:p w14:paraId="30C27E67" w14:textId="30D1C227"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نهاية الفصل الأول</w:t>
            </w:r>
          </w:p>
        </w:tc>
        <w:tc>
          <w:tcPr>
            <w:tcW w:w="1188" w:type="dxa"/>
          </w:tcPr>
          <w:p w14:paraId="1ADEE36C" w14:textId="792F905F"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1</w:t>
            </w:r>
          </w:p>
        </w:tc>
      </w:tr>
      <w:tr w:rsidR="0026122F" w:rsidRPr="003840A5" w14:paraId="55332F6A" w14:textId="73C758BC" w:rsidTr="00C241AD">
        <w:trPr>
          <w:jc w:val="right"/>
        </w:trPr>
        <w:tc>
          <w:tcPr>
            <w:tcW w:w="2682" w:type="dxa"/>
          </w:tcPr>
          <w:p w14:paraId="2BAE34FA" w14:textId="22BCA21B"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اذكر أن فحوص الصلاحية والثبات ستُعرض في فصل المنهجية/النتائج، وأن اختبار الفرضيات سيتم وفق الخطة الإحصائية</w:t>
            </w:r>
            <w:r w:rsidRPr="003840A5">
              <w:rPr>
                <w:rFonts w:ascii="Simplified Arabic" w:hAnsi="Simplified Arabic" w:cs="Simplified Arabic"/>
                <w:sz w:val="24"/>
                <w:szCs w:val="24"/>
              </w:rPr>
              <w:t xml:space="preserve"> (</w:t>
            </w:r>
            <w:r w:rsidRPr="003840A5">
              <w:rPr>
                <w:rFonts w:ascii="Simplified Arabic" w:hAnsi="Simplified Arabic" w:cs="Simplified Arabic"/>
                <w:sz w:val="24"/>
                <w:szCs w:val="24"/>
                <w:rtl/>
              </w:rPr>
              <w:t>انحدار متعدد/تحليل مسار</w:t>
            </w:r>
            <w:r w:rsidRPr="003840A5">
              <w:rPr>
                <w:rFonts w:ascii="Simplified Arabic" w:hAnsi="Simplified Arabic" w:cs="Simplified Arabic"/>
                <w:sz w:val="24"/>
                <w:szCs w:val="24"/>
              </w:rPr>
              <w:t>/SEM).</w:t>
            </w:r>
          </w:p>
        </w:tc>
        <w:tc>
          <w:tcPr>
            <w:tcW w:w="2520" w:type="dxa"/>
          </w:tcPr>
          <w:p w14:paraId="585E6C76" w14:textId="540E5942"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غير مذكور بوضوح موضع فحوص الصلاحية والثبات واختبار الفرضيات.</w:t>
            </w:r>
          </w:p>
        </w:tc>
        <w:tc>
          <w:tcPr>
            <w:tcW w:w="2250" w:type="dxa"/>
          </w:tcPr>
          <w:p w14:paraId="09782272" w14:textId="54863EC8"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موضع الاختبارات الإحصائية</w:t>
            </w:r>
          </w:p>
        </w:tc>
        <w:tc>
          <w:tcPr>
            <w:tcW w:w="1188" w:type="dxa"/>
          </w:tcPr>
          <w:p w14:paraId="41A40E78" w14:textId="307812DB"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2</w:t>
            </w:r>
          </w:p>
        </w:tc>
      </w:tr>
    </w:tbl>
    <w:p w14:paraId="27AED21F" w14:textId="77777777" w:rsidR="00A82AB5" w:rsidRPr="003840A5" w:rsidRDefault="00A82AB5" w:rsidP="00595811">
      <w:pPr>
        <w:bidi/>
        <w:rPr>
          <w:rFonts w:ascii="Simplified Arabic" w:hAnsi="Simplified Arabic" w:cs="Simplified Arabic"/>
          <w:sz w:val="24"/>
          <w:szCs w:val="24"/>
        </w:rPr>
      </w:pPr>
    </w:p>
    <w:p w14:paraId="78BFB637" w14:textId="04DB4E92" w:rsidR="00A82AB5" w:rsidRPr="003840A5" w:rsidRDefault="0026122F" w:rsidP="00595811">
      <w:pPr>
        <w:pStyle w:val="Heading2"/>
        <w:bidi/>
        <w:rPr>
          <w:rFonts w:ascii="Simplified Arabic" w:hAnsi="Simplified Arabic" w:cs="Simplified Arabic"/>
          <w:sz w:val="24"/>
          <w:szCs w:val="24"/>
        </w:rPr>
      </w:pPr>
      <w:r w:rsidRPr="003840A5">
        <w:rPr>
          <w:rFonts w:ascii="Simplified Arabic" w:hAnsi="Simplified Arabic" w:cs="Simplified Arabic"/>
          <w:sz w:val="24"/>
          <w:szCs w:val="24"/>
          <w:rtl/>
        </w:rPr>
        <w:t>ملاحظات عامة على الأسلوب والصياغة في الفصل الأول</w:t>
      </w:r>
    </w:p>
    <w:tbl>
      <w:tblPr>
        <w:tblStyle w:val="TableGrid"/>
        <w:tblW w:w="0" w:type="auto"/>
        <w:jc w:val="right"/>
        <w:tblLook w:val="04A0" w:firstRow="1" w:lastRow="0" w:firstColumn="1" w:lastColumn="0" w:noHBand="0" w:noVBand="1"/>
      </w:tblPr>
      <w:tblGrid>
        <w:gridCol w:w="2678"/>
        <w:gridCol w:w="2518"/>
        <w:gridCol w:w="2247"/>
        <w:gridCol w:w="1187"/>
      </w:tblGrid>
      <w:tr w:rsidR="0026122F" w:rsidRPr="003840A5" w14:paraId="787967F2" w14:textId="731D6DBE" w:rsidTr="00C241AD">
        <w:trPr>
          <w:jc w:val="right"/>
        </w:trPr>
        <w:tc>
          <w:tcPr>
            <w:tcW w:w="2682" w:type="dxa"/>
          </w:tcPr>
          <w:p w14:paraId="554CA597" w14:textId="2A8B947E"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b/>
                <w:bCs/>
                <w:sz w:val="24"/>
                <w:szCs w:val="24"/>
                <w:rtl/>
              </w:rPr>
              <w:t>كيفية التنفيذ (خطوات عملية للطالب)</w:t>
            </w:r>
          </w:p>
        </w:tc>
        <w:tc>
          <w:tcPr>
            <w:tcW w:w="2520" w:type="dxa"/>
          </w:tcPr>
          <w:p w14:paraId="15E52F55" w14:textId="0A096A11" w:rsidR="0026122F" w:rsidRPr="003840A5" w:rsidRDefault="0026122F" w:rsidP="0026122F">
            <w:pPr>
              <w:bidi/>
              <w:rPr>
                <w:rFonts w:ascii="Simplified Arabic" w:hAnsi="Simplified Arabic" w:cs="Simplified Arabic"/>
                <w:b/>
                <w:sz w:val="24"/>
                <w:szCs w:val="24"/>
              </w:rPr>
            </w:pPr>
            <w:r w:rsidRPr="003840A5">
              <w:rPr>
                <w:rFonts w:ascii="Simplified Arabic" w:hAnsi="Simplified Arabic" w:cs="Simplified Arabic"/>
                <w:b/>
                <w:bCs/>
                <w:sz w:val="24"/>
                <w:szCs w:val="24"/>
                <w:rtl/>
              </w:rPr>
              <w:t>نص الملاحظة (بالعربية الأكاديمية)</w:t>
            </w:r>
          </w:p>
        </w:tc>
        <w:tc>
          <w:tcPr>
            <w:tcW w:w="2250" w:type="dxa"/>
          </w:tcPr>
          <w:p w14:paraId="3C71D75D" w14:textId="1D2E9B29" w:rsidR="0026122F" w:rsidRPr="003840A5" w:rsidRDefault="0026122F" w:rsidP="0026122F">
            <w:pPr>
              <w:bidi/>
              <w:rPr>
                <w:rFonts w:ascii="Simplified Arabic" w:hAnsi="Simplified Arabic" w:cs="Simplified Arabic"/>
                <w:b/>
                <w:sz w:val="24"/>
                <w:szCs w:val="24"/>
              </w:rPr>
            </w:pPr>
            <w:r w:rsidRPr="003840A5">
              <w:rPr>
                <w:rFonts w:ascii="Simplified Arabic" w:hAnsi="Simplified Arabic" w:cs="Simplified Arabic"/>
                <w:b/>
                <w:bCs/>
                <w:sz w:val="24"/>
                <w:szCs w:val="24"/>
                <w:rtl/>
              </w:rPr>
              <w:t>موضع الملاحظة في النص</w:t>
            </w:r>
          </w:p>
        </w:tc>
        <w:tc>
          <w:tcPr>
            <w:tcW w:w="1188" w:type="dxa"/>
          </w:tcPr>
          <w:p w14:paraId="4B08172C" w14:textId="38C462BD" w:rsidR="0026122F" w:rsidRPr="003840A5" w:rsidRDefault="0026122F" w:rsidP="0026122F">
            <w:pPr>
              <w:bidi/>
              <w:rPr>
                <w:rFonts w:ascii="Simplified Arabic" w:hAnsi="Simplified Arabic" w:cs="Simplified Arabic"/>
                <w:b/>
                <w:sz w:val="24"/>
                <w:szCs w:val="24"/>
              </w:rPr>
            </w:pPr>
            <w:r w:rsidRPr="003840A5">
              <w:rPr>
                <w:rFonts w:ascii="Simplified Arabic" w:hAnsi="Simplified Arabic" w:cs="Simplified Arabic"/>
                <w:b/>
                <w:bCs/>
                <w:sz w:val="24"/>
                <w:szCs w:val="24"/>
                <w:rtl/>
              </w:rPr>
              <w:t>رقم الملاحظة</w:t>
            </w:r>
          </w:p>
        </w:tc>
      </w:tr>
      <w:tr w:rsidR="0026122F" w:rsidRPr="003840A5" w14:paraId="51DE4F79" w14:textId="106DC449" w:rsidTr="00C241AD">
        <w:trPr>
          <w:jc w:val="right"/>
        </w:trPr>
        <w:tc>
          <w:tcPr>
            <w:tcW w:w="2682" w:type="dxa"/>
          </w:tcPr>
          <w:p w14:paraId="099FC892" w14:textId="48FE9CFA"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قسّم الفقرات إلى وحدات قصيرة (3–5 أسطر) مع جُمل افتتاحية وخاتمة انتقالية لكل فقرة</w:t>
            </w:r>
            <w:r w:rsidRPr="003840A5">
              <w:rPr>
                <w:rFonts w:ascii="Simplified Arabic" w:hAnsi="Simplified Arabic" w:cs="Simplified Arabic"/>
                <w:sz w:val="24"/>
                <w:szCs w:val="24"/>
              </w:rPr>
              <w:t>.</w:t>
            </w:r>
          </w:p>
        </w:tc>
        <w:tc>
          <w:tcPr>
            <w:tcW w:w="2520" w:type="dxa"/>
          </w:tcPr>
          <w:p w14:paraId="2F1BB18D" w14:textId="7F637879"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فقرات طويلة تشتمل على أكثر من فكرة رئيسة وتكرار لبعض العبارات.</w:t>
            </w:r>
          </w:p>
        </w:tc>
        <w:tc>
          <w:tcPr>
            <w:tcW w:w="2250" w:type="dxa"/>
          </w:tcPr>
          <w:p w14:paraId="58FAB27A" w14:textId="131F4003"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عبر الفصل</w:t>
            </w:r>
          </w:p>
        </w:tc>
        <w:tc>
          <w:tcPr>
            <w:tcW w:w="1188" w:type="dxa"/>
          </w:tcPr>
          <w:p w14:paraId="5E0FDB11" w14:textId="765FEC57"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1</w:t>
            </w:r>
          </w:p>
        </w:tc>
      </w:tr>
      <w:tr w:rsidR="0026122F" w:rsidRPr="003840A5" w14:paraId="0F530A8A" w14:textId="2153FE02" w:rsidTr="00C241AD">
        <w:trPr>
          <w:jc w:val="right"/>
        </w:trPr>
        <w:tc>
          <w:tcPr>
            <w:tcW w:w="2682" w:type="dxa"/>
          </w:tcPr>
          <w:p w14:paraId="2091AAD2" w14:textId="1F620817"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اعتمد</w:t>
            </w:r>
            <w:r w:rsidRPr="003840A5">
              <w:rPr>
                <w:rFonts w:ascii="Simplified Arabic" w:hAnsi="Simplified Arabic" w:cs="Simplified Arabic"/>
                <w:sz w:val="24"/>
                <w:szCs w:val="24"/>
              </w:rPr>
              <w:t xml:space="preserve"> APA</w:t>
            </w:r>
            <w:r w:rsidRPr="003840A5">
              <w:rPr>
                <w:rFonts w:ascii="Cambria Math" w:hAnsi="Cambria Math" w:cs="Cambria Math"/>
                <w:sz w:val="24"/>
                <w:szCs w:val="24"/>
              </w:rPr>
              <w:t>‑</w:t>
            </w:r>
            <w:r w:rsidRPr="003840A5">
              <w:rPr>
                <w:rFonts w:ascii="Simplified Arabic" w:hAnsi="Simplified Arabic" w:cs="Simplified Arabic"/>
                <w:sz w:val="24"/>
                <w:szCs w:val="24"/>
              </w:rPr>
              <w:t>7</w:t>
            </w:r>
            <w:r w:rsidRPr="003840A5">
              <w:rPr>
                <w:rFonts w:ascii="Simplified Arabic" w:hAnsi="Simplified Arabic" w:cs="Simplified Arabic"/>
                <w:sz w:val="24"/>
                <w:szCs w:val="24"/>
                <w:rtl/>
              </w:rPr>
              <w:t>، وأدرج</w:t>
            </w:r>
            <w:r w:rsidRPr="003840A5">
              <w:rPr>
                <w:rFonts w:ascii="Simplified Arabic" w:hAnsi="Simplified Arabic" w:cs="Simplified Arabic"/>
                <w:sz w:val="24"/>
                <w:szCs w:val="24"/>
              </w:rPr>
              <w:t xml:space="preserve"> DOI/</w:t>
            </w:r>
            <w:r w:rsidRPr="003840A5">
              <w:rPr>
                <w:rFonts w:ascii="Simplified Arabic" w:hAnsi="Simplified Arabic" w:cs="Simplified Arabic"/>
                <w:sz w:val="24"/>
                <w:szCs w:val="24"/>
                <w:rtl/>
              </w:rPr>
              <w:t>روابط رسمية، وأزل الروابط غير الأكاديمية متى أمكن</w:t>
            </w:r>
            <w:r w:rsidRPr="003840A5">
              <w:rPr>
                <w:rFonts w:ascii="Simplified Arabic" w:hAnsi="Simplified Arabic" w:cs="Simplified Arabic"/>
                <w:sz w:val="24"/>
                <w:szCs w:val="24"/>
              </w:rPr>
              <w:t>.</w:t>
            </w:r>
          </w:p>
        </w:tc>
        <w:tc>
          <w:tcPr>
            <w:tcW w:w="2520" w:type="dxa"/>
          </w:tcPr>
          <w:p w14:paraId="7E0ECB40" w14:textId="37E67F64"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تباين في نمط التوثيق (عربي/إنجليزي) وغياب</w:t>
            </w:r>
            <w:r w:rsidRPr="003840A5">
              <w:rPr>
                <w:rFonts w:ascii="Simplified Arabic" w:hAnsi="Simplified Arabic" w:cs="Simplified Arabic"/>
                <w:sz w:val="24"/>
                <w:szCs w:val="24"/>
              </w:rPr>
              <w:t xml:space="preserve"> DOI </w:t>
            </w:r>
            <w:r w:rsidRPr="003840A5">
              <w:rPr>
                <w:rFonts w:ascii="Simplified Arabic" w:hAnsi="Simplified Arabic" w:cs="Simplified Arabic"/>
                <w:sz w:val="24"/>
                <w:szCs w:val="24"/>
                <w:rtl/>
              </w:rPr>
              <w:t>لبعض المراجع.</w:t>
            </w:r>
          </w:p>
        </w:tc>
        <w:tc>
          <w:tcPr>
            <w:tcW w:w="2250" w:type="dxa"/>
          </w:tcPr>
          <w:p w14:paraId="5440D77B" w14:textId="67B64C86"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توحيد التوثيق</w:t>
            </w:r>
          </w:p>
        </w:tc>
        <w:tc>
          <w:tcPr>
            <w:tcW w:w="1188" w:type="dxa"/>
          </w:tcPr>
          <w:p w14:paraId="2E445C9B" w14:textId="249DC950"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2</w:t>
            </w:r>
          </w:p>
        </w:tc>
      </w:tr>
      <w:tr w:rsidR="0026122F" w:rsidRPr="003840A5" w14:paraId="5AA0C96C" w14:textId="0FA183E6" w:rsidTr="00C241AD">
        <w:trPr>
          <w:jc w:val="right"/>
        </w:trPr>
        <w:tc>
          <w:tcPr>
            <w:tcW w:w="2682" w:type="dxa"/>
          </w:tcPr>
          <w:p w14:paraId="6C783547" w14:textId="52096ECF"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lastRenderedPageBreak/>
              <w:t>أنشئ «قائمة مسميات معتمدة» والتزم بها في الأهداف والأسئلة والفرضيات والنموذج</w:t>
            </w:r>
            <w:r w:rsidRPr="003840A5">
              <w:rPr>
                <w:rFonts w:ascii="Simplified Arabic" w:hAnsi="Simplified Arabic" w:cs="Simplified Arabic"/>
                <w:sz w:val="24"/>
                <w:szCs w:val="24"/>
              </w:rPr>
              <w:t>.</w:t>
            </w:r>
          </w:p>
        </w:tc>
        <w:tc>
          <w:tcPr>
            <w:tcW w:w="2520" w:type="dxa"/>
          </w:tcPr>
          <w:p w14:paraId="25DDA19D" w14:textId="12E233E5"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تفاوت في تسمية الأبعاد/المصطلحات بين الأقسام</w:t>
            </w:r>
            <w:r w:rsidRPr="003840A5">
              <w:rPr>
                <w:rFonts w:ascii="Simplified Arabic" w:hAnsi="Simplified Arabic" w:cs="Simplified Arabic"/>
                <w:sz w:val="24"/>
                <w:szCs w:val="24"/>
              </w:rPr>
              <w:t xml:space="preserve"> (E</w:t>
            </w:r>
            <w:r w:rsidRPr="003840A5">
              <w:rPr>
                <w:rFonts w:ascii="Cambria Math" w:hAnsi="Cambria Math" w:cs="Cambria Math"/>
                <w:sz w:val="24"/>
                <w:szCs w:val="24"/>
              </w:rPr>
              <w:t>‑</w:t>
            </w:r>
            <w:r w:rsidRPr="003840A5">
              <w:rPr>
                <w:rFonts w:ascii="Simplified Arabic" w:hAnsi="Simplified Arabic" w:cs="Simplified Arabic"/>
                <w:sz w:val="24"/>
                <w:szCs w:val="24"/>
              </w:rPr>
              <w:t>HRM/EFQM).</w:t>
            </w:r>
          </w:p>
        </w:tc>
        <w:tc>
          <w:tcPr>
            <w:tcW w:w="2250" w:type="dxa"/>
          </w:tcPr>
          <w:p w14:paraId="093958B3" w14:textId="57AEFE4C"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المواءمة الاصطلاحية</w:t>
            </w:r>
          </w:p>
        </w:tc>
        <w:tc>
          <w:tcPr>
            <w:tcW w:w="1188" w:type="dxa"/>
          </w:tcPr>
          <w:p w14:paraId="424DBD03" w14:textId="56976638"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3</w:t>
            </w:r>
          </w:p>
        </w:tc>
      </w:tr>
      <w:tr w:rsidR="0026122F" w:rsidRPr="003840A5" w14:paraId="446DE2E1" w14:textId="3B58E73E" w:rsidTr="00C241AD">
        <w:trPr>
          <w:jc w:val="right"/>
        </w:trPr>
        <w:tc>
          <w:tcPr>
            <w:tcW w:w="2682" w:type="dxa"/>
          </w:tcPr>
          <w:p w14:paraId="5D48944B" w14:textId="6E8D741D"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اكتفِ بتحديد النهج العام هنا، وأجّل التفاصيل لفصل المنهجية مع تبرير الاختيارات الإحصائية لاحقًا</w:t>
            </w:r>
            <w:r w:rsidRPr="003840A5">
              <w:rPr>
                <w:rFonts w:ascii="Simplified Arabic" w:hAnsi="Simplified Arabic" w:cs="Simplified Arabic"/>
                <w:sz w:val="24"/>
                <w:szCs w:val="24"/>
              </w:rPr>
              <w:t>.</w:t>
            </w:r>
          </w:p>
        </w:tc>
        <w:tc>
          <w:tcPr>
            <w:tcW w:w="2520" w:type="dxa"/>
          </w:tcPr>
          <w:p w14:paraId="53C8771D" w14:textId="1B805AF0"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تفصيل أدوات التحليل مبكرًا قد يشتت القارئ.</w:t>
            </w:r>
          </w:p>
        </w:tc>
        <w:tc>
          <w:tcPr>
            <w:tcW w:w="2250" w:type="dxa"/>
          </w:tcPr>
          <w:p w14:paraId="13102485" w14:textId="383415CE"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الاقتصار المنهجي في الفصل الأول</w:t>
            </w:r>
          </w:p>
        </w:tc>
        <w:tc>
          <w:tcPr>
            <w:tcW w:w="1188" w:type="dxa"/>
          </w:tcPr>
          <w:p w14:paraId="5CAC167B" w14:textId="780C8325"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4</w:t>
            </w:r>
          </w:p>
        </w:tc>
      </w:tr>
      <w:tr w:rsidR="0026122F" w:rsidRPr="003840A5" w14:paraId="4C731EB7" w14:textId="50E7482C" w:rsidTr="00C241AD">
        <w:trPr>
          <w:jc w:val="right"/>
        </w:trPr>
        <w:tc>
          <w:tcPr>
            <w:tcW w:w="2682" w:type="dxa"/>
          </w:tcPr>
          <w:p w14:paraId="60418408" w14:textId="484ED208"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أنجز تدقيقًا لغويًا نهائيًا قبل التثبيت، مع توحيد علامات الترقيم والمسافات</w:t>
            </w:r>
            <w:r w:rsidRPr="003840A5">
              <w:rPr>
                <w:rFonts w:ascii="Simplified Arabic" w:hAnsi="Simplified Arabic" w:cs="Simplified Arabic"/>
                <w:sz w:val="24"/>
                <w:szCs w:val="24"/>
              </w:rPr>
              <w:t>.</w:t>
            </w:r>
          </w:p>
        </w:tc>
        <w:tc>
          <w:tcPr>
            <w:tcW w:w="2520" w:type="dxa"/>
          </w:tcPr>
          <w:p w14:paraId="0DA53D75" w14:textId="37144FA4"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بعض الأخطاء الطباعية وعلامات الترقيم ومسافات غير متّسقة.</w:t>
            </w:r>
          </w:p>
        </w:tc>
        <w:tc>
          <w:tcPr>
            <w:tcW w:w="2250" w:type="dxa"/>
          </w:tcPr>
          <w:p w14:paraId="0E0EE8B2" w14:textId="32CF8A10"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tl/>
              </w:rPr>
              <w:t>السلامة اللغوية</w:t>
            </w:r>
          </w:p>
        </w:tc>
        <w:tc>
          <w:tcPr>
            <w:tcW w:w="1188" w:type="dxa"/>
          </w:tcPr>
          <w:p w14:paraId="53C89181" w14:textId="6D55C261" w:rsidR="0026122F" w:rsidRPr="003840A5" w:rsidRDefault="0026122F" w:rsidP="0026122F">
            <w:pPr>
              <w:bidi/>
              <w:rPr>
                <w:rFonts w:ascii="Simplified Arabic" w:hAnsi="Simplified Arabic" w:cs="Simplified Arabic"/>
                <w:sz w:val="24"/>
                <w:szCs w:val="24"/>
              </w:rPr>
            </w:pPr>
            <w:r w:rsidRPr="003840A5">
              <w:rPr>
                <w:rFonts w:ascii="Simplified Arabic" w:hAnsi="Simplified Arabic" w:cs="Simplified Arabic"/>
                <w:sz w:val="24"/>
                <w:szCs w:val="24"/>
              </w:rPr>
              <w:t>5</w:t>
            </w:r>
          </w:p>
        </w:tc>
      </w:tr>
    </w:tbl>
    <w:p w14:paraId="776E3D53" w14:textId="77777777" w:rsidR="00A82AB5" w:rsidRPr="003840A5" w:rsidRDefault="00A82AB5" w:rsidP="00595811">
      <w:pPr>
        <w:bidi/>
        <w:rPr>
          <w:rFonts w:ascii="Simplified Arabic" w:hAnsi="Simplified Arabic" w:cs="Simplified Arabic"/>
          <w:sz w:val="24"/>
          <w:szCs w:val="24"/>
        </w:rPr>
      </w:pPr>
    </w:p>
    <w:p w14:paraId="1017E1CD" w14:textId="77777777" w:rsidR="0026122F" w:rsidRPr="003840A5" w:rsidRDefault="0026122F" w:rsidP="0026122F">
      <w:pPr>
        <w:pStyle w:val="Heading2"/>
        <w:bidi/>
        <w:rPr>
          <w:rFonts w:ascii="Simplified Arabic" w:hAnsi="Simplified Arabic" w:cs="Simplified Arabic"/>
          <w:sz w:val="24"/>
          <w:szCs w:val="24"/>
          <w:rtl/>
        </w:rPr>
      </w:pPr>
      <w:r w:rsidRPr="003840A5">
        <w:rPr>
          <w:rFonts w:ascii="Simplified Arabic" w:hAnsi="Simplified Arabic" w:cs="Simplified Arabic"/>
          <w:sz w:val="24"/>
          <w:szCs w:val="24"/>
          <w:rtl/>
        </w:rPr>
        <w:t>إرشادات تنفيذية مركّزة</w:t>
      </w:r>
    </w:p>
    <w:p w14:paraId="6FC7289C" w14:textId="4F29C282" w:rsidR="0026122F" w:rsidRPr="003840A5" w:rsidRDefault="0026122F" w:rsidP="0026122F">
      <w:pPr>
        <w:pStyle w:val="Heading2"/>
        <w:bidi/>
        <w:rPr>
          <w:rFonts w:ascii="Simplified Arabic" w:hAnsi="Simplified Arabic" w:cs="Simplified Arabic"/>
          <w:b w:val="0"/>
          <w:bCs w:val="0"/>
          <w:color w:val="auto"/>
          <w:sz w:val="24"/>
          <w:szCs w:val="24"/>
        </w:rPr>
      </w:pPr>
      <w:r w:rsidRPr="003840A5">
        <w:rPr>
          <w:rFonts w:ascii="Simplified Arabic" w:hAnsi="Simplified Arabic" w:cs="Simplified Arabic"/>
          <w:b w:val="0"/>
          <w:bCs w:val="0"/>
          <w:color w:val="auto"/>
          <w:sz w:val="24"/>
          <w:szCs w:val="24"/>
          <w:rtl/>
        </w:rPr>
        <w:t>• تثبيت السؤال الرئيس باستخدام التسميات المعتمدة للمتغيرات وأبعادها كما ستُقاس لاحقًا.</w:t>
      </w:r>
    </w:p>
    <w:p w14:paraId="466DD492" w14:textId="77777777" w:rsidR="0026122F" w:rsidRPr="003840A5" w:rsidRDefault="0026122F" w:rsidP="0026122F">
      <w:pPr>
        <w:pStyle w:val="Heading2"/>
        <w:bidi/>
        <w:rPr>
          <w:rFonts w:ascii="Simplified Arabic" w:hAnsi="Simplified Arabic" w:cs="Simplified Arabic"/>
          <w:b w:val="0"/>
          <w:bCs w:val="0"/>
          <w:color w:val="auto"/>
          <w:sz w:val="24"/>
          <w:szCs w:val="24"/>
        </w:rPr>
      </w:pPr>
      <w:r w:rsidRPr="003840A5">
        <w:rPr>
          <w:rFonts w:ascii="Simplified Arabic" w:hAnsi="Simplified Arabic" w:cs="Simplified Arabic"/>
          <w:b w:val="0"/>
          <w:bCs w:val="0"/>
          <w:color w:val="auto"/>
          <w:sz w:val="24"/>
          <w:szCs w:val="24"/>
          <w:rtl/>
        </w:rPr>
        <w:t xml:space="preserve">• إعادة هيكلة الأهداف وفق تسلسل منهجي (قياس المستويات </w:t>
      </w:r>
      <w:r w:rsidRPr="003840A5">
        <w:rPr>
          <w:rFonts w:ascii="Times New Roman" w:hAnsi="Times New Roman" w:cs="Times New Roman" w:hint="cs"/>
          <w:b w:val="0"/>
          <w:bCs w:val="0"/>
          <w:color w:val="auto"/>
          <w:sz w:val="24"/>
          <w:szCs w:val="24"/>
          <w:rtl/>
        </w:rPr>
        <w:t>→</w:t>
      </w:r>
      <w:r w:rsidRPr="003840A5">
        <w:rPr>
          <w:rFonts w:ascii="Simplified Arabic" w:hAnsi="Simplified Arabic" w:cs="Simplified Arabic"/>
          <w:b w:val="0"/>
          <w:bCs w:val="0"/>
          <w:color w:val="auto"/>
          <w:sz w:val="24"/>
          <w:szCs w:val="24"/>
          <w:rtl/>
        </w:rPr>
        <w:t xml:space="preserve"> اختبار الآثار </w:t>
      </w:r>
      <w:r w:rsidRPr="003840A5">
        <w:rPr>
          <w:rFonts w:ascii="Times New Roman" w:hAnsi="Times New Roman" w:cs="Times New Roman" w:hint="cs"/>
          <w:b w:val="0"/>
          <w:bCs w:val="0"/>
          <w:color w:val="auto"/>
          <w:sz w:val="24"/>
          <w:szCs w:val="24"/>
          <w:rtl/>
        </w:rPr>
        <w:t>→</w:t>
      </w:r>
      <w:r w:rsidRPr="003840A5">
        <w:rPr>
          <w:rFonts w:ascii="Simplified Arabic" w:hAnsi="Simplified Arabic" w:cs="Simplified Arabic"/>
          <w:b w:val="0"/>
          <w:bCs w:val="0"/>
          <w:color w:val="auto"/>
          <w:sz w:val="24"/>
          <w:szCs w:val="24"/>
          <w:rtl/>
        </w:rPr>
        <w:t xml:space="preserve"> النموذج/المقارنة).</w:t>
      </w:r>
    </w:p>
    <w:p w14:paraId="7E80AE17" w14:textId="77777777" w:rsidR="0026122F" w:rsidRPr="003840A5" w:rsidRDefault="0026122F" w:rsidP="0026122F">
      <w:pPr>
        <w:pStyle w:val="Heading2"/>
        <w:bidi/>
        <w:rPr>
          <w:rFonts w:ascii="Simplified Arabic" w:hAnsi="Simplified Arabic" w:cs="Simplified Arabic"/>
          <w:b w:val="0"/>
          <w:bCs w:val="0"/>
          <w:color w:val="auto"/>
          <w:sz w:val="24"/>
          <w:szCs w:val="24"/>
        </w:rPr>
      </w:pPr>
      <w:r w:rsidRPr="003840A5">
        <w:rPr>
          <w:rFonts w:ascii="Simplified Arabic" w:hAnsi="Simplified Arabic" w:cs="Simplified Arabic"/>
          <w:b w:val="0"/>
          <w:bCs w:val="0"/>
          <w:color w:val="auto"/>
          <w:sz w:val="24"/>
          <w:szCs w:val="24"/>
          <w:rtl/>
        </w:rPr>
        <w:t>• إنشاء جدول موحّد للمصطلحات والمقاييس (تعريف نظري/إجرائي/أبعاد/مصدر/مثال بند).</w:t>
      </w:r>
    </w:p>
    <w:p w14:paraId="29A3AC61" w14:textId="77777777" w:rsidR="0026122F" w:rsidRPr="003840A5" w:rsidRDefault="0026122F" w:rsidP="0026122F">
      <w:pPr>
        <w:pStyle w:val="Heading2"/>
        <w:bidi/>
        <w:rPr>
          <w:rFonts w:ascii="Simplified Arabic" w:hAnsi="Simplified Arabic" w:cs="Simplified Arabic"/>
          <w:b w:val="0"/>
          <w:bCs w:val="0"/>
          <w:color w:val="auto"/>
          <w:sz w:val="24"/>
          <w:szCs w:val="24"/>
        </w:rPr>
      </w:pPr>
      <w:r w:rsidRPr="003840A5">
        <w:rPr>
          <w:rFonts w:ascii="Simplified Arabic" w:hAnsi="Simplified Arabic" w:cs="Simplified Arabic"/>
          <w:b w:val="0"/>
          <w:bCs w:val="0"/>
          <w:color w:val="auto"/>
          <w:sz w:val="24"/>
          <w:szCs w:val="24"/>
          <w:rtl/>
        </w:rPr>
        <w:t>• إضافة فقرة «تنظيم الفصول» وتحديد موضع اختبارات الصلاحية والثبات واختبار الفرضيات.</w:t>
      </w:r>
    </w:p>
    <w:p w14:paraId="623936AF" w14:textId="0718E12E" w:rsidR="00A82AB5" w:rsidRPr="003840A5" w:rsidRDefault="0026122F" w:rsidP="0026122F">
      <w:pPr>
        <w:pStyle w:val="Heading2"/>
        <w:bidi/>
        <w:rPr>
          <w:rFonts w:ascii="Simplified Arabic" w:hAnsi="Simplified Arabic" w:cs="Simplified Arabic"/>
          <w:b w:val="0"/>
          <w:bCs w:val="0"/>
          <w:color w:val="auto"/>
          <w:sz w:val="24"/>
          <w:szCs w:val="24"/>
        </w:rPr>
      </w:pPr>
      <w:r w:rsidRPr="003840A5">
        <w:rPr>
          <w:rFonts w:ascii="Simplified Arabic" w:hAnsi="Simplified Arabic" w:cs="Simplified Arabic"/>
          <w:b w:val="0"/>
          <w:bCs w:val="0"/>
          <w:color w:val="auto"/>
          <w:sz w:val="24"/>
          <w:szCs w:val="24"/>
          <w:rtl/>
        </w:rPr>
        <w:t xml:space="preserve">• تنظيف اللغة والتوثيق وفق </w:t>
      </w:r>
      <w:r w:rsidRPr="003840A5">
        <w:rPr>
          <w:rFonts w:ascii="Simplified Arabic" w:hAnsi="Simplified Arabic" w:cs="Simplified Arabic"/>
          <w:b w:val="0"/>
          <w:bCs w:val="0"/>
          <w:color w:val="auto"/>
          <w:sz w:val="24"/>
          <w:szCs w:val="24"/>
        </w:rPr>
        <w:t>APA</w:t>
      </w:r>
      <w:r w:rsidRPr="003840A5">
        <w:rPr>
          <w:rFonts w:ascii="Cambria Math" w:hAnsi="Cambria Math" w:cs="Cambria Math"/>
          <w:b w:val="0"/>
          <w:bCs w:val="0"/>
          <w:color w:val="auto"/>
          <w:sz w:val="24"/>
          <w:szCs w:val="24"/>
        </w:rPr>
        <w:t>‑</w:t>
      </w:r>
      <w:r w:rsidRPr="003840A5">
        <w:rPr>
          <w:rFonts w:ascii="Simplified Arabic" w:hAnsi="Simplified Arabic" w:cs="Simplified Arabic"/>
          <w:b w:val="0"/>
          <w:bCs w:val="0"/>
          <w:color w:val="auto"/>
          <w:sz w:val="24"/>
          <w:szCs w:val="24"/>
        </w:rPr>
        <w:t>7</w:t>
      </w:r>
      <w:r w:rsidRPr="003840A5">
        <w:rPr>
          <w:rFonts w:ascii="Simplified Arabic" w:hAnsi="Simplified Arabic" w:cs="Simplified Arabic"/>
          <w:b w:val="0"/>
          <w:bCs w:val="0"/>
          <w:color w:val="auto"/>
          <w:sz w:val="24"/>
          <w:szCs w:val="24"/>
          <w:rtl/>
        </w:rPr>
        <w:t xml:space="preserve"> مع إحالات حديثة ومحكّمة.</w:t>
      </w:r>
    </w:p>
    <w:p w14:paraId="5CC3ECFD" w14:textId="77777777" w:rsidR="00894A6D" w:rsidRPr="003840A5" w:rsidRDefault="00894A6D" w:rsidP="00894A6D">
      <w:pPr>
        <w:bidi/>
        <w:rPr>
          <w:rFonts w:ascii="Simplified Arabic" w:hAnsi="Simplified Arabic" w:cs="Simplified Arabic"/>
          <w:sz w:val="24"/>
          <w:szCs w:val="24"/>
        </w:rPr>
      </w:pPr>
    </w:p>
    <w:p w14:paraId="13F8E1CC" w14:textId="7A428F74" w:rsidR="00894A6D" w:rsidRPr="003840A5" w:rsidRDefault="00894A6D" w:rsidP="00894A6D">
      <w:pPr>
        <w:bidi/>
        <w:rPr>
          <w:rFonts w:ascii="Simplified Arabic" w:hAnsi="Simplified Arabic" w:cs="Simplified Arabic"/>
          <w:sz w:val="24"/>
          <w:szCs w:val="24"/>
          <w:rtl/>
          <w:lang w:bidi="ar-JO"/>
        </w:rPr>
      </w:pPr>
      <w:r w:rsidRPr="003840A5">
        <w:rPr>
          <w:rFonts w:ascii="Simplified Arabic" w:hAnsi="Simplified Arabic" w:cs="Simplified Arabic"/>
          <w:b/>
          <w:bCs/>
          <w:sz w:val="24"/>
          <w:szCs w:val="24"/>
          <w:rtl/>
          <w:lang w:bidi="ar-JO"/>
        </w:rPr>
        <w:t>الخاتمة</w:t>
      </w:r>
      <w:r w:rsidRPr="003840A5">
        <w:rPr>
          <w:rFonts w:ascii="Simplified Arabic" w:hAnsi="Simplified Arabic" w:cs="Simplified Arabic"/>
          <w:sz w:val="24"/>
          <w:szCs w:val="24"/>
          <w:rtl/>
          <w:lang w:bidi="ar-JO"/>
        </w:rPr>
        <w:t>:</w:t>
      </w:r>
    </w:p>
    <w:p w14:paraId="34B7C8B9" w14:textId="4CAE239F" w:rsidR="00894A6D" w:rsidRPr="003840A5" w:rsidRDefault="00894A6D" w:rsidP="00894A6D">
      <w:pPr>
        <w:pStyle w:val="NormalWeb"/>
        <w:bidi/>
        <w:spacing w:before="0" w:beforeAutospacing="0" w:after="0" w:afterAutospacing="0"/>
        <w:jc w:val="both"/>
        <w:rPr>
          <w:rStyle w:val="relative"/>
          <w:rFonts w:ascii="Simplified Arabic" w:hAnsi="Simplified Arabic" w:cs="Simplified Arabic"/>
        </w:rPr>
      </w:pPr>
      <w:r w:rsidRPr="003840A5">
        <w:rPr>
          <w:rFonts w:ascii="Simplified Arabic" w:hAnsi="Simplified Arabic" w:cs="Simplified Arabic"/>
          <w:rtl/>
        </w:rPr>
        <w:t>في ضوء القراءة الشاملة للفصل الأوّل، أؤكّد أنّ الأساس العلمي للدراسة متين، غير أنّ الفصل يحتاج إلى إحكامٍ سرديّ ومنهجيّ يضمن الانتقال المنطقي من سياق التحوّل الرقمي في إدارة الموارد البشرية إلى خصوصية القطاع الصحي السعودي، ثمّ إلى مشكلة بحثية مُحدّدة ومقيسة. المطلوب افتتاح المقدّمة بلمحة موجزة وموثّقة عن واقع الموارد البشرية الصحيّة (حجم القوى العاملة، هيكل الملكية، أبرز الفجوات)، ثم إبراز دور ممارسات إدارة الموارد البشرية الإلكترونية تحديدًا في هذا القطاع، على أن تُختتم المقدّمة بفقرة «خلاصة الفجوة» تُبيّن ما تناولته الأدبيات عالميًا ومحليًا وما لم تتناوله في البيئة السعوديّة، تمهيدًا مباشرًا لصياغة المشكلة. يُستبدل أي رقم أو نسبة بمصدر رسمي حديث، وتُوحَّد المصطلحات العربية/الإنجليزية في «قائمة مسمّيات معتمدة» تُستخدم حرفيًا عبر الفصل</w:t>
      </w:r>
      <w:r w:rsidRPr="003840A5">
        <w:rPr>
          <w:rFonts w:ascii="Simplified Arabic" w:hAnsi="Simplified Arabic" w:cs="Simplified Arabic"/>
        </w:rPr>
        <w:t xml:space="preserve">. </w:t>
      </w:r>
    </w:p>
    <w:p w14:paraId="49ABEBDE" w14:textId="77777777" w:rsidR="00894A6D" w:rsidRPr="003840A5" w:rsidRDefault="00894A6D" w:rsidP="00894A6D">
      <w:pPr>
        <w:pStyle w:val="NormalWeb"/>
        <w:bidi/>
        <w:spacing w:before="0" w:beforeAutospacing="0" w:after="0" w:afterAutospacing="0"/>
        <w:jc w:val="both"/>
        <w:rPr>
          <w:rStyle w:val="relative"/>
          <w:rFonts w:ascii="Simplified Arabic" w:hAnsi="Simplified Arabic" w:cs="Simplified Arabic"/>
        </w:rPr>
      </w:pPr>
      <w:r w:rsidRPr="003840A5">
        <w:rPr>
          <w:rFonts w:ascii="Simplified Arabic" w:hAnsi="Simplified Arabic" w:cs="Simplified Arabic"/>
          <w:rtl/>
        </w:rPr>
        <w:lastRenderedPageBreak/>
        <w:t>وبناءً على ذلك، تُعاد صياغة مشكلة الدراسة؛ فلا يكفي التوصيف العام لأهمية</w:t>
      </w:r>
      <w:r w:rsidRPr="003840A5">
        <w:rPr>
          <w:rFonts w:ascii="Simplified Arabic" w:hAnsi="Simplified Arabic" w:cs="Simplified Arabic"/>
        </w:rPr>
        <w:t xml:space="preserve"> E-HRM</w:t>
      </w:r>
      <w:r w:rsidRPr="003840A5">
        <w:rPr>
          <w:rFonts w:ascii="Simplified Arabic" w:hAnsi="Simplified Arabic" w:cs="Simplified Arabic"/>
          <w:rtl/>
        </w:rPr>
        <w:t>، بل ينبغي بيان الآلية التي تربط قصورًا معيّنًا في تبنّي الممارسات الإلكترونية بأعراضٍ عمليّة قابلة للقياس في التميّز المؤسسي (مثل زمن دورة التوظيف، معدّل الدوران، درجات رضا المستفيدين، ومستوى تكامل الأنظمة). تُدعَم المشكلة بمقالات مُحكّمة وتقارير مؤسسية معاصرة، وتُنتهى بسؤالٍ رئيس مُحكم يستخدم التسميات الرسمية ذاتها التي ستَرِد لاحقًا في الأداة والنموذج: «ما أثر ممارسات إدارة الموارد البشرية الإلكترونية (التوظيف الإلكتروني، التدريب الإلكتروني، تقييم الأداء الإلكتروني، التعويضات الإلكترونية) على أبعاد التميّز المؤسسي (القيادة والثقافة المؤسسية، الرؤية الاستراتيجية، تحقيق الاستدامة، إدارة الأداء، إشراك المعنيّين) في القطاع الصحي السعودي؟». هذه الصياغة تُغلق فجوة العمومية وتمنح القارئ خطّ حجّةٍ واضحًا</w:t>
      </w:r>
      <w:r w:rsidRPr="003840A5">
        <w:rPr>
          <w:rFonts w:ascii="Simplified Arabic" w:hAnsi="Simplified Arabic" w:cs="Simplified Arabic"/>
        </w:rPr>
        <w:t xml:space="preserve">. </w:t>
      </w:r>
    </w:p>
    <w:p w14:paraId="6CEE94A8" w14:textId="77777777" w:rsidR="00894A6D" w:rsidRPr="003840A5" w:rsidRDefault="00894A6D" w:rsidP="00894A6D">
      <w:pPr>
        <w:pStyle w:val="NormalWeb"/>
        <w:bidi/>
        <w:spacing w:before="0" w:beforeAutospacing="0" w:after="0" w:afterAutospacing="0"/>
        <w:jc w:val="both"/>
        <w:rPr>
          <w:rStyle w:val="relative"/>
          <w:rFonts w:ascii="Simplified Arabic" w:hAnsi="Simplified Arabic" w:cs="Simplified Arabic"/>
        </w:rPr>
      </w:pPr>
      <w:r w:rsidRPr="003840A5">
        <w:rPr>
          <w:rFonts w:ascii="Simplified Arabic" w:hAnsi="Simplified Arabic" w:cs="Simplified Arabic"/>
          <w:rtl/>
        </w:rPr>
        <w:t>كما يلزم ضبط الأهداف والفرضيات بما يواكب خطة التحليل الإحصائي: يُقَيَّد الهدف العام مكانيًا وزمانيًا (القطاع الصحي السعودي/عام 2025–2026)، وتُرتَّب الأهداف الفرعيّة منطقيًا: (1) قياس مستوى تبنّي كل ممارسة من</w:t>
      </w:r>
      <w:r w:rsidRPr="003840A5">
        <w:rPr>
          <w:rFonts w:ascii="Simplified Arabic" w:hAnsi="Simplified Arabic" w:cs="Simplified Arabic"/>
        </w:rPr>
        <w:t xml:space="preserve"> E-HRM</w:t>
      </w:r>
      <w:r w:rsidRPr="003840A5">
        <w:rPr>
          <w:rFonts w:ascii="Simplified Arabic" w:hAnsi="Simplified Arabic" w:cs="Simplified Arabic"/>
          <w:rtl/>
        </w:rPr>
        <w:t xml:space="preserve">، </w:t>
      </w:r>
      <w:r w:rsidRPr="003840A5">
        <w:rPr>
          <w:rFonts w:ascii="Simplified Arabic" w:hAnsi="Simplified Arabic" w:cs="Simplified Arabic"/>
        </w:rPr>
        <w:t xml:space="preserve">(2) </w:t>
      </w:r>
      <w:r w:rsidRPr="003840A5">
        <w:rPr>
          <w:rFonts w:ascii="Simplified Arabic" w:hAnsi="Simplified Arabic" w:cs="Simplified Arabic"/>
          <w:rtl/>
        </w:rPr>
        <w:t>قياس مستويات أبعاد التميّز الخمسة، (3) اختبار الأثر المباشر لكل ممارسة على كل بُعد، (4) تحديد الممارسات الأكثر تأثيرًا وفق معاملات الأثر، (5) اختبار الفروق الديموغرافية عند اللزوم. وفي الفرضيات، يُثبّت اتجاه الأثر وترقيمه</w:t>
      </w:r>
      <w:r w:rsidRPr="003840A5">
        <w:rPr>
          <w:rFonts w:ascii="Simplified Arabic" w:hAnsi="Simplified Arabic" w:cs="Simplified Arabic"/>
        </w:rPr>
        <w:t xml:space="preserve"> (H2a–H2d…)</w:t>
      </w:r>
      <w:r w:rsidRPr="003840A5">
        <w:rPr>
          <w:rFonts w:ascii="Simplified Arabic" w:hAnsi="Simplified Arabic" w:cs="Simplified Arabic"/>
          <w:rtl/>
        </w:rPr>
        <w:t>، مع اقتراح متغيّرات ضابطة مؤسسية (نوع المستشفى، السعة السريرية، المنطقة) لتقليل التحيّز. ويُشار صراحةً في خاتمة الفصل إلى موضع اختبارات الصدق والثبات وآلية اختبار الفرضيات</w:t>
      </w:r>
      <w:r w:rsidRPr="003840A5">
        <w:rPr>
          <w:rFonts w:ascii="Simplified Arabic" w:hAnsi="Simplified Arabic" w:cs="Simplified Arabic"/>
        </w:rPr>
        <w:t xml:space="preserve"> (</w:t>
      </w:r>
      <w:r w:rsidRPr="003840A5">
        <w:rPr>
          <w:rFonts w:ascii="Simplified Arabic" w:hAnsi="Simplified Arabic" w:cs="Simplified Arabic"/>
          <w:rtl/>
        </w:rPr>
        <w:t>انحدار متعدد/تحليل مسار</w:t>
      </w:r>
      <w:r w:rsidRPr="003840A5">
        <w:rPr>
          <w:rFonts w:ascii="Simplified Arabic" w:hAnsi="Simplified Arabic" w:cs="Simplified Arabic"/>
        </w:rPr>
        <w:t xml:space="preserve">/SEM) </w:t>
      </w:r>
      <w:r w:rsidRPr="003840A5">
        <w:rPr>
          <w:rFonts w:ascii="Simplified Arabic" w:hAnsi="Simplified Arabic" w:cs="Simplified Arabic"/>
          <w:rtl/>
        </w:rPr>
        <w:t>في الفصول اللاحقة</w:t>
      </w:r>
      <w:r w:rsidRPr="003840A5">
        <w:rPr>
          <w:rFonts w:ascii="Simplified Arabic" w:hAnsi="Simplified Arabic" w:cs="Simplified Arabic"/>
        </w:rPr>
        <w:t xml:space="preserve">. </w:t>
      </w:r>
    </w:p>
    <w:p w14:paraId="381BC946" w14:textId="77777777" w:rsidR="00894A6D" w:rsidRPr="003840A5" w:rsidRDefault="00894A6D" w:rsidP="00894A6D">
      <w:pPr>
        <w:pStyle w:val="NormalWeb"/>
        <w:bidi/>
        <w:spacing w:before="0" w:beforeAutospacing="0" w:after="0" w:afterAutospacing="0"/>
        <w:jc w:val="both"/>
        <w:rPr>
          <w:rStyle w:val="relative"/>
          <w:rFonts w:ascii="Simplified Arabic" w:hAnsi="Simplified Arabic" w:cs="Simplified Arabic"/>
        </w:rPr>
      </w:pPr>
      <w:r w:rsidRPr="003840A5">
        <w:rPr>
          <w:rFonts w:ascii="Simplified Arabic" w:hAnsi="Simplified Arabic" w:cs="Simplified Arabic"/>
          <w:rtl/>
        </w:rPr>
        <w:t>وفي مفاهيم الدراسة وتعريفاتها الإجرائية، يُحيَّد التعريف ليقتصر على كيفية القياس (الأبعاد/عدد البنود/مقياس ليكرت) دون تضمين نتيجة مرغوبة أو علاقة سببية مُسبقة. ويُنشأ جدول موحّد للمصطلحات والمقاييس يشتمل على: التعريفين النظري والإجرائي، الأبعاد المعتمدة ومصادرها الأصيلة، مثال بند واحد لكل بُعد، ونوع مقياس الاستجابة؛ على أن تُستخدم هذه الترميزات حرفيًا في الأهداف والفرضيات والشكل المفاهيمي وأداة القياس. هذا الدمج بين الاتساق الاصطلاحيّ والصرامة القياسية يُيسّر تفسير النتائج وربطها بالأدبيات لاحقًا</w:t>
      </w:r>
      <w:r w:rsidRPr="003840A5">
        <w:rPr>
          <w:rFonts w:ascii="Simplified Arabic" w:hAnsi="Simplified Arabic" w:cs="Simplified Arabic"/>
        </w:rPr>
        <w:t xml:space="preserve">. </w:t>
      </w:r>
    </w:p>
    <w:p w14:paraId="6F86CDB2" w14:textId="77777777" w:rsidR="00894A6D" w:rsidRPr="003840A5" w:rsidRDefault="00894A6D" w:rsidP="00894A6D">
      <w:pPr>
        <w:pStyle w:val="NormalWeb"/>
        <w:bidi/>
        <w:spacing w:before="0" w:beforeAutospacing="0" w:after="0" w:afterAutospacing="0"/>
        <w:jc w:val="both"/>
        <w:rPr>
          <w:rStyle w:val="relative"/>
          <w:rFonts w:ascii="Simplified Arabic" w:hAnsi="Simplified Arabic" w:cs="Simplified Arabic"/>
        </w:rPr>
      </w:pPr>
      <w:r w:rsidRPr="003840A5">
        <w:rPr>
          <w:rFonts w:ascii="Simplified Arabic" w:hAnsi="Simplified Arabic" w:cs="Simplified Arabic"/>
          <w:rtl/>
        </w:rPr>
        <w:t>كما تُثبَّت حدود الدراسة بدقّة وتُعلَّل: مكانيًا (مستشفيات حكومية وخاصّة بمحافظة حفر الباطن مع بيان حدود التعميم)، وزمانيًا (فترة جمع بيانات مُحدّدة ومُبرَّرة)، وبشريًا (العاملون بإدارات الموارد البشرية مع معاينة طبقية تُحدِّد حصصًا دنيا لكل طبقة ونسبة استجابة متوقعة)، وموضوعيًا (يُذكر بوضوح المتغيّرات المستبعدة خارج النموذج مثل القيادة العامة أو التحوّل الرقمي الشامل وتُدرج ضمن «قيود الدراسة</w:t>
      </w:r>
      <w:r w:rsidRPr="003840A5">
        <w:rPr>
          <w:rFonts w:ascii="Simplified Arabic" w:hAnsi="Simplified Arabic" w:cs="Simplified Arabic"/>
        </w:rPr>
        <w:t xml:space="preserve">»). </w:t>
      </w:r>
      <w:r w:rsidRPr="003840A5">
        <w:rPr>
          <w:rFonts w:ascii="Simplified Arabic" w:hAnsi="Simplified Arabic" w:cs="Simplified Arabic"/>
          <w:rtl/>
        </w:rPr>
        <w:t>وفي الأسلوب، تُقسّم الفقرات الطويلة إلى وحدات قصيرة ذات فكرة واحدة وروابط انتقالية واضحة، ويُوحَّد التوثيق وفق</w:t>
      </w:r>
      <w:r w:rsidRPr="003840A5">
        <w:rPr>
          <w:rFonts w:ascii="Simplified Arabic" w:hAnsi="Simplified Arabic" w:cs="Simplified Arabic"/>
        </w:rPr>
        <w:t xml:space="preserve"> APA-7 </w:t>
      </w:r>
      <w:r w:rsidRPr="003840A5">
        <w:rPr>
          <w:rFonts w:ascii="Simplified Arabic" w:hAnsi="Simplified Arabic" w:cs="Simplified Arabic"/>
          <w:rtl/>
        </w:rPr>
        <w:t>مع إضافة</w:t>
      </w:r>
      <w:r w:rsidRPr="003840A5">
        <w:rPr>
          <w:rFonts w:ascii="Simplified Arabic" w:hAnsi="Simplified Arabic" w:cs="Simplified Arabic"/>
        </w:rPr>
        <w:t xml:space="preserve"> DOI/</w:t>
      </w:r>
      <w:r w:rsidRPr="003840A5">
        <w:rPr>
          <w:rFonts w:ascii="Simplified Arabic" w:hAnsi="Simplified Arabic" w:cs="Simplified Arabic"/>
          <w:rtl/>
        </w:rPr>
        <w:t>روابط رسمية للمراجع المحكّمة، ويُستبعد ما أمكن من الروابط العامة. أخيرًا، تُضاف فقرة «تنظيم فصول الأطروحة» لتمنح القارئ خريطة دقيقة لما سيأتي</w:t>
      </w:r>
      <w:r w:rsidRPr="003840A5">
        <w:rPr>
          <w:rFonts w:ascii="Simplified Arabic" w:hAnsi="Simplified Arabic" w:cs="Simplified Arabic"/>
        </w:rPr>
        <w:t xml:space="preserve">. </w:t>
      </w:r>
    </w:p>
    <w:p w14:paraId="63B479D0" w14:textId="77777777" w:rsidR="00894A6D" w:rsidRPr="003840A5" w:rsidRDefault="00894A6D" w:rsidP="00894A6D">
      <w:pPr>
        <w:pStyle w:val="NormalWeb"/>
        <w:bidi/>
        <w:spacing w:before="0" w:beforeAutospacing="0" w:after="0" w:afterAutospacing="0"/>
        <w:jc w:val="both"/>
        <w:rPr>
          <w:rStyle w:val="relative"/>
          <w:rFonts w:ascii="Simplified Arabic" w:hAnsi="Simplified Arabic" w:cs="Simplified Arabic"/>
        </w:rPr>
      </w:pPr>
      <w:r w:rsidRPr="003840A5">
        <w:rPr>
          <w:rFonts w:ascii="Simplified Arabic" w:hAnsi="Simplified Arabic" w:cs="Simplified Arabic"/>
          <w:rtl/>
        </w:rPr>
        <w:t>وباختصارٍ تنفيذيّ: إنّ إعادة بناء المقدّمة بخلاصة فجوةٍ موثّقة، وصياغة مشكلةٍ مؤشّرة وقابلة للقياس، وتثبيت سؤالٍ رئيس يستخدم التسميات المعتمدة، ثمّ مواءمة الأهداف والفرضيات والنموذج والأداة على نحوٍ متطابق الألفاظ، وتحكيم التعاريف الإجرائية بجدولٍ قياسيّ، وتثبيت الحدود والمنهجيّة وخريطة الفصول مع توحيد اللغة والتوثيق—كلّ ذلك يرفع من صرامة الفصل الأوّل ويضع الدراسة على مسارٍ تحليليّ متماسك يُمكّن من تفسيرٍ علميّ وتطبيقاتٍ عملية واضحة لدعم التميّز المؤسسي في القطاع الصحي السعودي</w:t>
      </w:r>
      <w:r w:rsidRPr="003840A5">
        <w:rPr>
          <w:rFonts w:ascii="Simplified Arabic" w:hAnsi="Simplified Arabic" w:cs="Simplified Arabic"/>
        </w:rPr>
        <w:t xml:space="preserve">. </w:t>
      </w:r>
    </w:p>
    <w:sectPr w:rsidR="00894A6D" w:rsidRPr="003840A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1462434">
    <w:abstractNumId w:val="8"/>
  </w:num>
  <w:num w:numId="2" w16cid:durableId="1509831652">
    <w:abstractNumId w:val="6"/>
  </w:num>
  <w:num w:numId="3" w16cid:durableId="415715973">
    <w:abstractNumId w:val="5"/>
  </w:num>
  <w:num w:numId="4" w16cid:durableId="1571497739">
    <w:abstractNumId w:val="4"/>
  </w:num>
  <w:num w:numId="5" w16cid:durableId="334377601">
    <w:abstractNumId w:val="7"/>
  </w:num>
  <w:num w:numId="6" w16cid:durableId="2033528972">
    <w:abstractNumId w:val="3"/>
  </w:num>
  <w:num w:numId="7" w16cid:durableId="499808691">
    <w:abstractNumId w:val="2"/>
  </w:num>
  <w:num w:numId="8" w16cid:durableId="426853488">
    <w:abstractNumId w:val="1"/>
  </w:num>
  <w:num w:numId="9" w16cid:durableId="1330016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1MDY0sjQ1MDc0tDRT0lEKTi0uzszPAykwrAUA+BH6iywAAAA="/>
  </w:docVars>
  <w:rsids>
    <w:rsidRoot w:val="00B47730"/>
    <w:rsid w:val="00034616"/>
    <w:rsid w:val="0006063C"/>
    <w:rsid w:val="000E54D9"/>
    <w:rsid w:val="0015074B"/>
    <w:rsid w:val="0026122F"/>
    <w:rsid w:val="0029639D"/>
    <w:rsid w:val="00326F90"/>
    <w:rsid w:val="003840A5"/>
    <w:rsid w:val="0048448E"/>
    <w:rsid w:val="00595811"/>
    <w:rsid w:val="00894A6D"/>
    <w:rsid w:val="00A82AB5"/>
    <w:rsid w:val="00AA1D8D"/>
    <w:rsid w:val="00B47730"/>
    <w:rsid w:val="00C241AD"/>
    <w:rsid w:val="00CB0664"/>
    <w:rsid w:val="00CB333F"/>
    <w:rsid w:val="00CE39DA"/>
    <w:rsid w:val="00F11D2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C670F1"/>
  <w14:defaultImageDpi w14:val="300"/>
  <w15:docId w15:val="{6D1FCB0C-B2B8-4773-816F-9BF77AED9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894A6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lative">
    <w:name w:val="relative"/>
    <w:basedOn w:val="DefaultParagraphFont"/>
    <w:rsid w:val="00894A6D"/>
  </w:style>
  <w:style w:type="paragraph" w:customStyle="1" w:styleId="not-prose">
    <w:name w:val="not-prose"/>
    <w:basedOn w:val="Normal"/>
    <w:rsid w:val="00894A6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1911</Words>
  <Characters>10782</Characters>
  <Application>Microsoft Office Word</Application>
  <DocSecurity>0</DocSecurity>
  <Lines>673</Lines>
  <Paragraphs>295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12398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3</cp:revision>
  <dcterms:created xsi:type="dcterms:W3CDTF">2025-11-13T10:28:00Z</dcterms:created>
  <dcterms:modified xsi:type="dcterms:W3CDTF">2025-11-13T10:28:00Z</dcterms:modified>
  <cp:category/>
</cp:coreProperties>
</file>