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014E" w14:textId="77777777" w:rsidR="009F5F16" w:rsidRPr="002D35A2" w:rsidRDefault="009F5F16" w:rsidP="009F5F16">
      <w:pPr>
        <w:rPr>
          <w:rFonts w:asciiTheme="majorBidi" w:hAnsiTheme="majorBidi" w:cstheme="majorBidi"/>
          <w:b/>
          <w:bCs/>
          <w:sz w:val="28"/>
          <w:szCs w:val="28"/>
          <w:lang w:bidi="ar-EG"/>
        </w:rPr>
      </w:pPr>
      <w:r w:rsidRPr="002D35A2">
        <w:rPr>
          <w:rFonts w:asciiTheme="majorBidi" w:hAnsiTheme="majorBidi" w:cstheme="majorBidi"/>
          <w:b/>
          <w:bCs/>
          <w:sz w:val="28"/>
          <w:szCs w:val="28"/>
          <w:rtl/>
          <w:lang w:bidi="ar-EG"/>
        </w:rPr>
        <w:t xml:space="preserve">جامعة ميدأوشن </w:t>
      </w:r>
    </w:p>
    <w:p w14:paraId="0CD1D8A4" w14:textId="77777777" w:rsidR="009F5F16" w:rsidRPr="002D35A2" w:rsidRDefault="009F5F16" w:rsidP="009F5F16">
      <w:pPr>
        <w:rPr>
          <w:rFonts w:asciiTheme="majorBidi" w:hAnsiTheme="majorBidi" w:cstheme="majorBidi"/>
          <w:b/>
          <w:bCs/>
          <w:sz w:val="28"/>
          <w:szCs w:val="28"/>
          <w:rtl/>
          <w:lang w:bidi="ar-EG"/>
        </w:rPr>
      </w:pPr>
      <w:r w:rsidRPr="002D35A2">
        <w:rPr>
          <w:rFonts w:asciiTheme="majorBidi" w:hAnsiTheme="majorBidi" w:cstheme="majorBidi"/>
          <w:b/>
          <w:bCs/>
          <w:noProof/>
          <w:sz w:val="28"/>
          <w:szCs w:val="28"/>
        </w:rPr>
        <w:drawing>
          <wp:anchor distT="0" distB="0" distL="114300" distR="114300" simplePos="0" relativeHeight="251662336" behindDoc="0" locked="0" layoutInCell="1" allowOverlap="1" wp14:anchorId="62B3D70B" wp14:editId="284DA01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35A2">
        <w:rPr>
          <w:rFonts w:asciiTheme="majorBidi" w:hAnsiTheme="majorBidi" w:cstheme="majorBidi"/>
          <w:b/>
          <w:bCs/>
          <w:sz w:val="28"/>
          <w:szCs w:val="28"/>
          <w:lang w:bidi="ar-EG"/>
        </w:rPr>
        <w:t xml:space="preserve">    </w:t>
      </w:r>
      <w:r w:rsidRPr="002D35A2">
        <w:rPr>
          <w:rFonts w:asciiTheme="majorBidi" w:hAnsiTheme="majorBidi" w:cstheme="majorBidi"/>
          <w:b/>
          <w:bCs/>
          <w:sz w:val="28"/>
          <w:szCs w:val="28"/>
          <w:rtl/>
          <w:lang w:bidi="ar-EG"/>
        </w:rPr>
        <w:t xml:space="preserve">كلية الإدارة </w:t>
      </w:r>
    </w:p>
    <w:p w14:paraId="6970D41B" w14:textId="77777777" w:rsidR="009F5F16" w:rsidRPr="002D35A2" w:rsidRDefault="009F5F16" w:rsidP="009F5F16">
      <w:pPr>
        <w:rPr>
          <w:rFonts w:asciiTheme="majorBidi" w:hAnsiTheme="majorBidi" w:cstheme="majorBidi"/>
          <w:sz w:val="28"/>
          <w:szCs w:val="28"/>
          <w:rtl/>
          <w:lang w:bidi="ar-EG"/>
        </w:rPr>
      </w:pPr>
      <w:r w:rsidRPr="002D35A2">
        <w:rPr>
          <w:rFonts w:asciiTheme="majorBidi" w:hAnsiTheme="majorBidi" w:cstheme="majorBidi"/>
          <w:b/>
          <w:bCs/>
          <w:sz w:val="28"/>
          <w:szCs w:val="28"/>
          <w:rtl/>
          <w:lang w:bidi="ar-EG"/>
        </w:rPr>
        <w:t xml:space="preserve">قسم / </w:t>
      </w:r>
      <w:r w:rsidRPr="00770CD1">
        <w:rPr>
          <w:rFonts w:asciiTheme="majorBidi" w:hAnsiTheme="majorBidi" w:cs="Times New Roman"/>
          <w:b/>
          <w:bCs/>
          <w:sz w:val="28"/>
          <w:szCs w:val="28"/>
          <w:rtl/>
          <w:lang w:bidi="ar-EG"/>
        </w:rPr>
        <w:t>تخصص ماجستير إدارة أعمال</w:t>
      </w:r>
    </w:p>
    <w:p w14:paraId="2886096B" w14:textId="77777777" w:rsidR="009F5F16" w:rsidRPr="002D35A2" w:rsidRDefault="009F5F16" w:rsidP="009F5F16">
      <w:pPr>
        <w:rPr>
          <w:rFonts w:asciiTheme="majorBidi" w:hAnsiTheme="majorBidi" w:cstheme="majorBidi"/>
          <w:sz w:val="28"/>
          <w:szCs w:val="28"/>
          <w:rtl/>
          <w:lang w:bidi="ar-EG"/>
        </w:rPr>
      </w:pPr>
    </w:p>
    <w:p w14:paraId="39242025" w14:textId="77777777" w:rsidR="009F5F16" w:rsidRPr="002D35A2" w:rsidRDefault="009F5F16" w:rsidP="009F5F16">
      <w:pPr>
        <w:rPr>
          <w:rFonts w:asciiTheme="majorBidi" w:hAnsiTheme="majorBidi" w:cstheme="majorBidi"/>
          <w:sz w:val="28"/>
          <w:szCs w:val="28"/>
          <w:rtl/>
          <w:lang w:bidi="ar-EG"/>
        </w:rPr>
      </w:pPr>
    </w:p>
    <w:p w14:paraId="39F1EFDA" w14:textId="77777777" w:rsidR="009F5F16" w:rsidRPr="002D35A2" w:rsidRDefault="009F5F16" w:rsidP="009F5F16">
      <w:pPr>
        <w:rPr>
          <w:rFonts w:asciiTheme="majorBidi" w:hAnsiTheme="majorBidi" w:cstheme="majorBidi"/>
          <w:sz w:val="28"/>
          <w:szCs w:val="28"/>
          <w:rtl/>
          <w:lang w:bidi="ar-EG"/>
        </w:rPr>
      </w:pPr>
    </w:p>
    <w:p w14:paraId="118B51D2" w14:textId="77777777" w:rsidR="009F5F16" w:rsidRPr="002D35A2" w:rsidRDefault="009F5F16" w:rsidP="009F5F16">
      <w:pPr>
        <w:jc w:val="center"/>
        <w:rPr>
          <w:rFonts w:asciiTheme="majorBidi" w:hAnsiTheme="majorBidi" w:cstheme="majorBidi"/>
          <w:sz w:val="28"/>
          <w:szCs w:val="28"/>
          <w:rtl/>
          <w:lang w:bidi="ar-EG"/>
        </w:rPr>
      </w:pPr>
      <w:r w:rsidRPr="00770CD1">
        <w:rPr>
          <w:rFonts w:asciiTheme="majorBidi" w:hAnsiTheme="majorBidi" w:cs="Times New Roman"/>
          <w:b/>
          <w:bCs/>
          <w:sz w:val="28"/>
          <w:szCs w:val="28"/>
          <w:rtl/>
          <w:lang w:bidi="ar-EG"/>
        </w:rPr>
        <w:t>أثر تطبيق الممارسات العالمية لإدارة المشاريع في نجاح المشاريع الثقافية الإبداعية (الفعاليات) في المملكة العربية السعودية</w:t>
      </w:r>
    </w:p>
    <w:p w14:paraId="28CE8DAD" w14:textId="77777777" w:rsidR="009F5F16" w:rsidRPr="002D35A2" w:rsidRDefault="009F5F16" w:rsidP="009F5F16">
      <w:pPr>
        <w:jc w:val="center"/>
        <w:rPr>
          <w:rFonts w:asciiTheme="majorBidi" w:hAnsiTheme="majorBidi" w:cstheme="majorBidi"/>
          <w:sz w:val="28"/>
          <w:szCs w:val="28"/>
          <w:rtl/>
          <w:lang w:bidi="ar-EG"/>
        </w:rPr>
      </w:pPr>
    </w:p>
    <w:p w14:paraId="171DFC05" w14:textId="77777777" w:rsidR="009F5F16" w:rsidRPr="002D35A2" w:rsidRDefault="009F5F16" w:rsidP="009F5F16">
      <w:pPr>
        <w:jc w:val="center"/>
        <w:rPr>
          <w:rFonts w:asciiTheme="majorBidi" w:hAnsiTheme="majorBidi" w:cstheme="majorBidi"/>
          <w:sz w:val="28"/>
          <w:szCs w:val="28"/>
          <w:rtl/>
          <w:lang w:bidi="ar-EG"/>
        </w:rPr>
      </w:pPr>
    </w:p>
    <w:p w14:paraId="7459FAF2" w14:textId="77777777" w:rsidR="009F5F16" w:rsidRPr="002D35A2" w:rsidRDefault="009F5F16" w:rsidP="009F5F16">
      <w:pPr>
        <w:jc w:val="center"/>
        <w:rPr>
          <w:rFonts w:asciiTheme="majorBidi" w:hAnsiTheme="majorBidi" w:cstheme="majorBidi"/>
          <w:sz w:val="28"/>
          <w:szCs w:val="28"/>
          <w:rtl/>
          <w:lang w:bidi="ar-EG"/>
        </w:rPr>
      </w:pPr>
    </w:p>
    <w:p w14:paraId="3AFCF96B" w14:textId="77777777" w:rsidR="009F5F16" w:rsidRPr="002D35A2" w:rsidRDefault="009F5F16" w:rsidP="009F5F16">
      <w:pPr>
        <w:jc w:val="center"/>
        <w:rPr>
          <w:rFonts w:asciiTheme="majorBidi" w:hAnsiTheme="majorBidi" w:cstheme="majorBidi"/>
          <w:b/>
          <w:bCs/>
          <w:sz w:val="28"/>
          <w:szCs w:val="28"/>
          <w:rtl/>
          <w:lang w:bidi="ar-EG"/>
        </w:rPr>
      </w:pPr>
    </w:p>
    <w:p w14:paraId="15F9601B" w14:textId="77777777" w:rsidR="009F5F16" w:rsidRPr="002D35A2" w:rsidRDefault="009F5F16" w:rsidP="009F5F16">
      <w:pPr>
        <w:jc w:val="center"/>
        <w:rPr>
          <w:rFonts w:asciiTheme="majorBidi" w:hAnsiTheme="majorBidi" w:cstheme="majorBidi"/>
          <w:b/>
          <w:bCs/>
          <w:sz w:val="28"/>
          <w:szCs w:val="28"/>
        </w:rPr>
      </w:pPr>
      <w:r w:rsidRPr="002D35A2">
        <w:rPr>
          <w:rFonts w:asciiTheme="majorBidi" w:hAnsiTheme="majorBidi" w:cstheme="majorBidi"/>
          <w:b/>
          <w:bCs/>
          <w:sz w:val="28"/>
          <w:szCs w:val="28"/>
          <w:rtl/>
          <w:lang w:bidi="ar-EG"/>
        </w:rPr>
        <w:t>إعداد الطالب/</w:t>
      </w:r>
      <w:r>
        <w:rPr>
          <w:rFonts w:asciiTheme="majorBidi" w:hAnsiTheme="majorBidi" w:cstheme="majorBidi"/>
          <w:b/>
          <w:bCs/>
          <w:sz w:val="28"/>
          <w:szCs w:val="28"/>
          <w:lang w:bidi="ar-EG"/>
        </w:rPr>
        <w:t xml:space="preserve"> </w:t>
      </w:r>
      <w:r>
        <w:rPr>
          <w:rFonts w:asciiTheme="majorBidi" w:hAnsiTheme="majorBidi" w:cstheme="majorBidi" w:hint="cs"/>
          <w:b/>
          <w:bCs/>
          <w:sz w:val="28"/>
          <w:szCs w:val="28"/>
          <w:rtl/>
        </w:rPr>
        <w:t xml:space="preserve"> يوسف أحمد السنوار</w:t>
      </w:r>
    </w:p>
    <w:p w14:paraId="1AE8A44F" w14:textId="77777777" w:rsidR="009F5F16" w:rsidRPr="002D35A2" w:rsidRDefault="009F5F16" w:rsidP="009F5F16">
      <w:pPr>
        <w:jc w:val="center"/>
        <w:rPr>
          <w:rFonts w:asciiTheme="majorBidi" w:hAnsiTheme="majorBidi" w:cstheme="majorBidi"/>
          <w:b/>
          <w:bCs/>
          <w:sz w:val="28"/>
          <w:szCs w:val="28"/>
          <w:rtl/>
          <w:lang w:bidi="ar-EG"/>
        </w:rPr>
      </w:pPr>
    </w:p>
    <w:p w14:paraId="69F41C86" w14:textId="77777777" w:rsidR="009F5F16" w:rsidRPr="002D35A2" w:rsidRDefault="009F5F16" w:rsidP="009F5F16">
      <w:pPr>
        <w:jc w:val="center"/>
        <w:rPr>
          <w:rFonts w:asciiTheme="majorBidi" w:hAnsiTheme="majorBidi" w:cstheme="majorBidi"/>
          <w:b/>
          <w:bCs/>
          <w:sz w:val="28"/>
          <w:szCs w:val="28"/>
          <w:rtl/>
          <w:lang w:bidi="ar-EG"/>
        </w:rPr>
      </w:pPr>
    </w:p>
    <w:p w14:paraId="54F738DD" w14:textId="77777777" w:rsidR="009F5F16" w:rsidRPr="002D35A2" w:rsidRDefault="009F5F16" w:rsidP="009F5F16">
      <w:pPr>
        <w:jc w:val="center"/>
        <w:rPr>
          <w:rFonts w:asciiTheme="majorBidi" w:hAnsiTheme="majorBidi" w:cstheme="majorBidi"/>
          <w:b/>
          <w:bCs/>
          <w:sz w:val="28"/>
          <w:szCs w:val="28"/>
          <w:rtl/>
          <w:lang w:bidi="ar-EG"/>
        </w:rPr>
      </w:pPr>
    </w:p>
    <w:p w14:paraId="2B4D5D9D" w14:textId="77777777" w:rsidR="009F5F16" w:rsidRPr="002D35A2" w:rsidRDefault="009F5F16" w:rsidP="009F5F16">
      <w:pPr>
        <w:jc w:val="center"/>
        <w:rPr>
          <w:rFonts w:asciiTheme="majorBidi" w:hAnsiTheme="majorBidi" w:cstheme="majorBidi"/>
          <w:b/>
          <w:bCs/>
          <w:sz w:val="28"/>
          <w:szCs w:val="28"/>
          <w:rtl/>
          <w:lang w:bidi="ar-EG"/>
        </w:rPr>
      </w:pPr>
      <w:r w:rsidRPr="002D35A2">
        <w:rPr>
          <w:rFonts w:asciiTheme="majorBidi" w:hAnsiTheme="majorBidi" w:cstheme="majorBidi"/>
          <w:b/>
          <w:bCs/>
          <w:sz w:val="28"/>
          <w:szCs w:val="28"/>
          <w:rtl/>
          <w:lang w:bidi="ar-EG"/>
        </w:rPr>
        <w:t>إشراف/</w:t>
      </w:r>
    </w:p>
    <w:p w14:paraId="520D1604" w14:textId="77777777" w:rsidR="009F5F16" w:rsidRPr="002D35A2" w:rsidRDefault="009F5F16" w:rsidP="009F5F16">
      <w:pPr>
        <w:jc w:val="center"/>
        <w:rPr>
          <w:rFonts w:asciiTheme="majorBidi" w:hAnsiTheme="majorBidi" w:cstheme="majorBidi"/>
          <w:b/>
          <w:bCs/>
          <w:sz w:val="28"/>
          <w:szCs w:val="28"/>
          <w:rtl/>
          <w:lang w:bidi="ar-EG"/>
        </w:rPr>
      </w:pPr>
      <w:r w:rsidRPr="002D35A2">
        <w:rPr>
          <w:rFonts w:asciiTheme="majorBidi" w:hAnsiTheme="majorBidi" w:cstheme="majorBidi"/>
          <w:b/>
          <w:bCs/>
          <w:sz w:val="28"/>
          <w:szCs w:val="28"/>
          <w:rtl/>
          <w:lang w:bidi="ar-EG"/>
        </w:rPr>
        <w:t>د.الفيصل عبد الحميد</w:t>
      </w:r>
      <w:r w:rsidRPr="002D35A2">
        <w:rPr>
          <w:rFonts w:asciiTheme="majorBidi" w:hAnsiTheme="majorBidi" w:cstheme="majorBidi"/>
          <w:b/>
          <w:bCs/>
          <w:sz w:val="28"/>
          <w:szCs w:val="28"/>
          <w:rtl/>
          <w:lang w:bidi="ar-EG"/>
        </w:rPr>
        <w:br/>
        <w:t>د.فايز جراد</w:t>
      </w:r>
    </w:p>
    <w:p w14:paraId="5B128A51" w14:textId="77777777" w:rsidR="009F5F16" w:rsidRPr="002D35A2" w:rsidRDefault="009F5F16" w:rsidP="009F5F16">
      <w:pPr>
        <w:jc w:val="center"/>
        <w:rPr>
          <w:rFonts w:asciiTheme="majorBidi" w:hAnsiTheme="majorBidi" w:cstheme="majorBidi"/>
          <w:b/>
          <w:bCs/>
          <w:sz w:val="28"/>
          <w:szCs w:val="28"/>
          <w:rtl/>
          <w:lang w:bidi="ar-EG"/>
        </w:rPr>
      </w:pPr>
    </w:p>
    <w:p w14:paraId="715130B8" w14:textId="77777777" w:rsidR="009F5F16" w:rsidRPr="002D35A2" w:rsidRDefault="009F5F16" w:rsidP="009F5F16">
      <w:pPr>
        <w:jc w:val="center"/>
        <w:rPr>
          <w:rFonts w:asciiTheme="majorBidi" w:hAnsiTheme="majorBidi" w:cstheme="majorBidi"/>
          <w:b/>
          <w:bCs/>
          <w:sz w:val="28"/>
          <w:szCs w:val="28"/>
          <w:rtl/>
          <w:lang w:bidi="ar-EG"/>
        </w:rPr>
      </w:pPr>
    </w:p>
    <w:p w14:paraId="52C7073E" w14:textId="77777777" w:rsidR="009F5F16" w:rsidRPr="002D35A2" w:rsidRDefault="009F5F16" w:rsidP="009F5F16">
      <w:pPr>
        <w:jc w:val="center"/>
        <w:rPr>
          <w:rFonts w:asciiTheme="majorBidi" w:hAnsiTheme="majorBidi" w:cstheme="majorBidi"/>
          <w:b/>
          <w:bCs/>
          <w:sz w:val="28"/>
          <w:szCs w:val="28"/>
          <w:rtl/>
          <w:lang w:bidi="ar-EG"/>
        </w:rPr>
      </w:pPr>
      <w:r w:rsidRPr="002D35A2">
        <w:rPr>
          <w:rFonts w:asciiTheme="majorBidi" w:hAnsiTheme="majorBidi" w:cstheme="majorBidi"/>
          <w:b/>
          <w:bCs/>
          <w:sz w:val="28"/>
          <w:szCs w:val="28"/>
          <w:rtl/>
          <w:lang w:bidi="ar-EG"/>
        </w:rPr>
        <w:t>العام الدراسي:</w:t>
      </w:r>
    </w:p>
    <w:p w14:paraId="386DADDD" w14:textId="77777777" w:rsidR="009F5F16" w:rsidRDefault="009F5F16" w:rsidP="009F5F16">
      <w:pPr>
        <w:jc w:val="center"/>
        <w:rPr>
          <w:rFonts w:asciiTheme="majorBidi" w:hAnsiTheme="majorBidi" w:cstheme="majorBidi"/>
          <w:b/>
          <w:bCs/>
          <w:sz w:val="28"/>
          <w:szCs w:val="28"/>
          <w:rtl/>
          <w:lang w:bidi="ar-EG"/>
        </w:rPr>
      </w:pPr>
      <w:r w:rsidRPr="002D35A2">
        <w:rPr>
          <w:rFonts w:asciiTheme="majorBidi" w:hAnsiTheme="majorBidi" w:cstheme="majorBidi"/>
          <w:b/>
          <w:bCs/>
          <w:sz w:val="28"/>
          <w:szCs w:val="28"/>
          <w:rtl/>
          <w:lang w:bidi="ar-EG"/>
        </w:rPr>
        <w:t>2026</w:t>
      </w:r>
    </w:p>
    <w:p w14:paraId="5DBA947E" w14:textId="77777777" w:rsidR="009125CE" w:rsidRDefault="009125CE" w:rsidP="009125CE">
      <w:pPr>
        <w:jc w:val="center"/>
        <w:rPr>
          <w:rFonts w:ascii="Sakkal Majalla" w:hAnsi="Sakkal Majalla" w:cs="Sakkal Majalla"/>
          <w:b/>
          <w:bCs/>
          <w:sz w:val="28"/>
          <w:szCs w:val="28"/>
          <w:lang w:bidi="ar-EG"/>
        </w:rPr>
      </w:pPr>
    </w:p>
    <w:p w14:paraId="294A8ADC" w14:textId="77777777" w:rsidR="009F5F16" w:rsidRDefault="009F5F16" w:rsidP="009125CE">
      <w:pPr>
        <w:jc w:val="center"/>
        <w:rPr>
          <w:rFonts w:ascii="Sakkal Majalla" w:hAnsi="Sakkal Majalla" w:cs="Sakkal Majalla"/>
          <w:b/>
          <w:bCs/>
          <w:sz w:val="28"/>
          <w:szCs w:val="28"/>
          <w:lang w:bidi="ar-EG"/>
        </w:rPr>
      </w:pPr>
    </w:p>
    <w:p w14:paraId="2F8B450B" w14:textId="77777777" w:rsidR="009F5F16" w:rsidRDefault="009F5F16" w:rsidP="009125CE">
      <w:pPr>
        <w:jc w:val="center"/>
        <w:rPr>
          <w:rFonts w:ascii="Sakkal Majalla" w:hAnsi="Sakkal Majalla" w:cs="Sakkal Majalla"/>
          <w:b/>
          <w:bCs/>
          <w:sz w:val="28"/>
          <w:szCs w:val="28"/>
          <w:lang w:bidi="ar-EG"/>
        </w:rPr>
      </w:pPr>
    </w:p>
    <w:p w14:paraId="330907CB" w14:textId="77777777" w:rsidR="009F5F16" w:rsidRPr="001902DB" w:rsidRDefault="009F5F16" w:rsidP="009125CE">
      <w:pPr>
        <w:jc w:val="center"/>
        <w:rPr>
          <w:rFonts w:ascii="Sakkal Majalla" w:hAnsi="Sakkal Majalla" w:cs="Sakkal Majalla"/>
          <w:b/>
          <w:bCs/>
          <w:sz w:val="28"/>
          <w:szCs w:val="28"/>
          <w:rtl/>
          <w:lang w:bidi="ar-EG"/>
        </w:rPr>
      </w:pPr>
    </w:p>
    <w:p w14:paraId="71099ADB" w14:textId="1E97DF4D" w:rsidR="009125CE" w:rsidRDefault="003B4278"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الشكر  والتقدير</w:t>
      </w:r>
    </w:p>
    <w:p w14:paraId="3054885B" w14:textId="77777777" w:rsidR="00905E9B" w:rsidRPr="00905E9B" w:rsidRDefault="00905E9B" w:rsidP="00905E9B">
      <w:pPr>
        <w:rPr>
          <w:rFonts w:ascii="Sakkal Majalla" w:hAnsi="Sakkal Majalla" w:cs="Sakkal Majalla"/>
          <w:b/>
          <w:bCs/>
          <w:sz w:val="28"/>
          <w:szCs w:val="28"/>
          <w:rtl/>
        </w:rPr>
      </w:pPr>
    </w:p>
    <w:p w14:paraId="35FFD47D" w14:textId="77777777" w:rsidR="00905E9B" w:rsidRPr="00905E9B" w:rsidRDefault="00905E9B" w:rsidP="00905E9B">
      <w:pPr>
        <w:rPr>
          <w:rFonts w:ascii="Sakkal Majalla" w:hAnsi="Sakkal Majalla" w:cs="Sakkal Majalla"/>
          <w:b/>
          <w:bCs/>
          <w:sz w:val="28"/>
          <w:szCs w:val="28"/>
          <w:rtl/>
        </w:rPr>
      </w:pPr>
      <w:r w:rsidRPr="00905E9B">
        <w:rPr>
          <w:rFonts w:ascii="Sakkal Majalla" w:hAnsi="Sakkal Majalla" w:cs="Sakkal Majalla"/>
          <w:b/>
          <w:bCs/>
          <w:sz w:val="28"/>
          <w:szCs w:val="28"/>
          <w:rtl/>
        </w:rPr>
        <w:t>الحمد لله الذي بنعمته تتم الصالحات، وأصلي وأسلم على نبيه محمد وعلى آله وصحبه أجمعين.</w:t>
      </w:r>
    </w:p>
    <w:p w14:paraId="3287998D" w14:textId="77777777" w:rsidR="00905E9B" w:rsidRPr="00905E9B" w:rsidRDefault="00905E9B" w:rsidP="00905E9B">
      <w:pPr>
        <w:rPr>
          <w:rFonts w:ascii="Sakkal Majalla" w:hAnsi="Sakkal Majalla" w:cs="Sakkal Majalla"/>
          <w:b/>
          <w:bCs/>
          <w:sz w:val="28"/>
          <w:szCs w:val="28"/>
          <w:rtl/>
        </w:rPr>
      </w:pPr>
    </w:p>
    <w:p w14:paraId="6E49C7AF" w14:textId="66116492" w:rsidR="00905E9B" w:rsidRDefault="00905E9B" w:rsidP="00905E9B">
      <w:pPr>
        <w:rPr>
          <w:rFonts w:ascii="Sakkal Majalla" w:hAnsi="Sakkal Majalla" w:cs="Sakkal Majalla"/>
          <w:b/>
          <w:bCs/>
          <w:sz w:val="28"/>
          <w:szCs w:val="28"/>
          <w:rtl/>
        </w:rPr>
      </w:pPr>
      <w:r w:rsidRPr="00905E9B">
        <w:rPr>
          <w:rFonts w:ascii="Sakkal Majalla" w:hAnsi="Sakkal Majalla" w:cs="Sakkal Majalla"/>
          <w:b/>
          <w:bCs/>
          <w:sz w:val="28"/>
          <w:szCs w:val="28"/>
          <w:rtl/>
        </w:rPr>
        <w:t>أتقدم بجزيل الشكر وعظيم الامتنان أولاً لله سبحانه وتعالى الذي وفقني وأعانني على إتمام هذا العمل، فله الحمد في الأولى والآخرة.</w:t>
      </w:r>
    </w:p>
    <w:p w14:paraId="3EADA9CA" w14:textId="77777777" w:rsidR="00905E9B" w:rsidRPr="00905E9B" w:rsidRDefault="00905E9B" w:rsidP="00905E9B">
      <w:pPr>
        <w:rPr>
          <w:rFonts w:ascii="Sakkal Majalla" w:hAnsi="Sakkal Majalla" w:cs="Sakkal Majalla"/>
          <w:b/>
          <w:bCs/>
          <w:sz w:val="28"/>
          <w:szCs w:val="28"/>
          <w:rtl/>
        </w:rPr>
      </w:pPr>
    </w:p>
    <w:p w14:paraId="1F7E7AAA" w14:textId="2F4B4B28" w:rsidR="00905E9B" w:rsidRPr="00905E9B" w:rsidRDefault="00905E9B" w:rsidP="00905E9B">
      <w:pPr>
        <w:rPr>
          <w:rFonts w:ascii="Sakkal Majalla" w:hAnsi="Sakkal Majalla" w:cs="Sakkal Majalla"/>
          <w:b/>
          <w:bCs/>
          <w:sz w:val="28"/>
          <w:szCs w:val="28"/>
          <w:rtl/>
        </w:rPr>
      </w:pPr>
      <w:r w:rsidRPr="00905E9B">
        <w:rPr>
          <w:rFonts w:ascii="Sakkal Majalla" w:hAnsi="Sakkal Majalla" w:cs="Sakkal Majalla"/>
          <w:b/>
          <w:bCs/>
          <w:sz w:val="28"/>
          <w:szCs w:val="28"/>
          <w:rtl/>
        </w:rPr>
        <w:t xml:space="preserve">ثم أتوجه بوافر الشكر ووافر التقدير إلى كل من أسهم في هذا الجهد العلمي، بدءاً من عائلتي الكريمة التي كانت سندي الأول، ومروراً بأعضاء الهيئة التدريسية بجامعة </w:t>
      </w:r>
      <w:r>
        <w:rPr>
          <w:rFonts w:ascii="Sakkal Majalla" w:hAnsi="Sakkal Majalla" w:cs="Sakkal Majalla" w:hint="cs"/>
          <w:b/>
          <w:bCs/>
          <w:sz w:val="28"/>
          <w:szCs w:val="28"/>
          <w:rtl/>
        </w:rPr>
        <w:t>ميدأوشن</w:t>
      </w:r>
      <w:r w:rsidRPr="00905E9B">
        <w:rPr>
          <w:rFonts w:ascii="Sakkal Majalla" w:hAnsi="Sakkal Majalla" w:cs="Sakkal Majalla"/>
          <w:b/>
          <w:bCs/>
          <w:sz w:val="28"/>
          <w:szCs w:val="28"/>
          <w:rtl/>
        </w:rPr>
        <w:t xml:space="preserve"> الذين لم يبخلوا عليّ بعلمهم وتوجيههم، ووصولاً إلى كل من تفضل بتقديم معلومة، أو تخصيص جزء من وقته الثمين لتعبئة الاستبانة، أو مدّ يد العون بأي صورة كانت؛ فكل هذه الجهود مجتمعة هي ما أثمرت هذا البحث.</w:t>
      </w:r>
    </w:p>
    <w:p w14:paraId="5234896C" w14:textId="77777777" w:rsidR="00905E9B" w:rsidRPr="00905E9B" w:rsidRDefault="00905E9B" w:rsidP="00905E9B">
      <w:pPr>
        <w:rPr>
          <w:rFonts w:ascii="Sakkal Majalla" w:hAnsi="Sakkal Majalla" w:cs="Sakkal Majalla"/>
          <w:b/>
          <w:bCs/>
          <w:sz w:val="28"/>
          <w:szCs w:val="28"/>
          <w:rtl/>
        </w:rPr>
      </w:pPr>
    </w:p>
    <w:p w14:paraId="5228001D" w14:textId="5629A9F2" w:rsidR="00905E9B" w:rsidRPr="00905E9B" w:rsidRDefault="00905E9B" w:rsidP="00905E9B">
      <w:pPr>
        <w:rPr>
          <w:rFonts w:ascii="Sakkal Majalla" w:hAnsi="Sakkal Majalla" w:cs="Sakkal Majalla"/>
          <w:b/>
          <w:bCs/>
          <w:sz w:val="28"/>
          <w:szCs w:val="28"/>
          <w:rtl/>
        </w:rPr>
      </w:pPr>
      <w:r w:rsidRPr="00905E9B">
        <w:rPr>
          <w:rFonts w:ascii="Sakkal Majalla" w:hAnsi="Sakkal Majalla" w:cs="Sakkal Majalla"/>
          <w:b/>
          <w:bCs/>
          <w:sz w:val="28"/>
          <w:szCs w:val="28"/>
          <w:rtl/>
        </w:rPr>
        <w:t>وإنني إذ أخط هذه الكلمات، لا يسعني إلا أن أخص بالذكر والدتي الحبيبة، التي لم تنقطع دعواتها الصادقة لي بالتوفيق والنجاح، فكانت خير معين بعد الله. كما أتوجه بخالص الدعاء إلى روح والدي (رحمه الله رحمة واسعة)، الذي طالما تمنيت لو كان حاضراً ليشاركني فرحة هذا الإنجاز، فإلى روحه الطاهرة أهدي ثمرة هذا الجهد.</w:t>
      </w:r>
    </w:p>
    <w:p w14:paraId="0753BCDF" w14:textId="44896566" w:rsidR="00905E9B" w:rsidRPr="00905E9B" w:rsidRDefault="00905E9B" w:rsidP="00905E9B">
      <w:pPr>
        <w:rPr>
          <w:rFonts w:ascii="Sakkal Majalla" w:hAnsi="Sakkal Majalla" w:cs="Sakkal Majalla"/>
          <w:b/>
          <w:bCs/>
          <w:sz w:val="28"/>
          <w:szCs w:val="28"/>
          <w:rtl/>
        </w:rPr>
      </w:pPr>
      <w:r w:rsidRPr="00905E9B">
        <w:rPr>
          <w:rFonts w:ascii="Sakkal Majalla" w:hAnsi="Sakkal Majalla" w:cs="Sakkal Majalla"/>
          <w:b/>
          <w:bCs/>
          <w:sz w:val="28"/>
          <w:szCs w:val="28"/>
          <w:rtl/>
        </w:rPr>
        <w:t>ولا يفوتني أن أتقدّم بأسمى آيات الشكر والعرفان إلى زوجتي الغالية وابني العزيز، اللذين كان صبرهما الجميل وتفهمهما الكبير لانشغالي الدائم بين متطلبات العمل والتزامات المسيرة الأكاديمية هو البلسم الذي هون عليّ مشقة الطريق، فلولاهما بعد توفيق الله لما كان لهذا العمل أن يرى النور.</w:t>
      </w:r>
    </w:p>
    <w:p w14:paraId="32815AD4" w14:textId="77777777" w:rsidR="00905E9B" w:rsidRPr="00905E9B" w:rsidRDefault="00905E9B" w:rsidP="00905E9B">
      <w:pPr>
        <w:rPr>
          <w:rFonts w:ascii="Sakkal Majalla" w:hAnsi="Sakkal Majalla" w:cs="Sakkal Majalla"/>
          <w:b/>
          <w:bCs/>
          <w:sz w:val="28"/>
          <w:szCs w:val="28"/>
          <w:rtl/>
        </w:rPr>
      </w:pPr>
      <w:r w:rsidRPr="00905E9B">
        <w:rPr>
          <w:rFonts w:ascii="Sakkal Majalla" w:hAnsi="Sakkal Majalla" w:cs="Sakkal Majalla"/>
          <w:b/>
          <w:bCs/>
          <w:sz w:val="28"/>
          <w:szCs w:val="28"/>
          <w:rtl/>
        </w:rPr>
        <w:t>كما أتوجه بالشكر الجزيل إلى إخوتي وأخواتي، وأصدقائي الأعزاء، وزملائي في العمل والدراسة، على دعمهم المتواصل وتشجيعهم الدائم. وأخص بالذكر زميلي العزيز محمد كامل درويش، الذي كان خير عون وسند حقيقي طوال هذه الرحلة التعليمية، فجزاه الله عني خير الجزاء.</w:t>
      </w:r>
    </w:p>
    <w:p w14:paraId="27864A1D" w14:textId="77777777" w:rsidR="00905E9B" w:rsidRPr="00905E9B" w:rsidRDefault="00905E9B" w:rsidP="00905E9B">
      <w:pPr>
        <w:rPr>
          <w:rFonts w:ascii="Sakkal Majalla" w:hAnsi="Sakkal Majalla" w:cs="Sakkal Majalla"/>
          <w:b/>
          <w:bCs/>
          <w:sz w:val="28"/>
          <w:szCs w:val="28"/>
          <w:rtl/>
        </w:rPr>
      </w:pPr>
    </w:p>
    <w:p w14:paraId="2507ABBB" w14:textId="65D5FEDE" w:rsidR="004251E9" w:rsidRDefault="00905E9B" w:rsidP="00905E9B">
      <w:pPr>
        <w:rPr>
          <w:rFonts w:ascii="Sakkal Majalla" w:hAnsi="Sakkal Majalla" w:cs="Sakkal Majalla"/>
          <w:sz w:val="28"/>
          <w:szCs w:val="28"/>
          <w:u w:val="single"/>
          <w:lang w:bidi="ar-EG"/>
        </w:rPr>
      </w:pPr>
      <w:r w:rsidRPr="00905E9B">
        <w:rPr>
          <w:rFonts w:ascii="Sakkal Majalla" w:hAnsi="Sakkal Majalla" w:cs="Sakkal Majalla"/>
          <w:b/>
          <w:bCs/>
          <w:sz w:val="28"/>
          <w:szCs w:val="28"/>
          <w:rtl/>
        </w:rPr>
        <w:t>والحمد لله الذي هدانا لهذا وما كنا لنهتدي لولا أن هدانا الله، وصلى الله وسلم على نبينا محمد وعلى آله وصحبه أجمعين.</w:t>
      </w:r>
    </w:p>
    <w:p w14:paraId="56FAF64C" w14:textId="77777777" w:rsidR="004251E9" w:rsidRDefault="004251E9" w:rsidP="009125CE">
      <w:pPr>
        <w:rPr>
          <w:rFonts w:ascii="Sakkal Majalla" w:hAnsi="Sakkal Majalla" w:cs="Sakkal Majalla"/>
          <w:sz w:val="28"/>
          <w:szCs w:val="28"/>
          <w:u w:val="single"/>
          <w:lang w:bidi="ar-EG"/>
        </w:rPr>
      </w:pPr>
    </w:p>
    <w:p w14:paraId="293315FC" w14:textId="77777777" w:rsidR="004251E9" w:rsidRDefault="004251E9" w:rsidP="009125CE">
      <w:pPr>
        <w:rPr>
          <w:rFonts w:ascii="Sakkal Majalla" w:hAnsi="Sakkal Majalla" w:cs="Sakkal Majalla"/>
          <w:sz w:val="28"/>
          <w:szCs w:val="28"/>
          <w:u w:val="single"/>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0BE85AAF" w:rsidR="009125CE" w:rsidRPr="00264450" w:rsidRDefault="009125CE" w:rsidP="00A21240">
      <w:pPr>
        <w:pStyle w:val="Heading1"/>
        <w:rPr>
          <w:rtl/>
        </w:rPr>
      </w:pPr>
      <w:bookmarkStart w:id="0" w:name="_Toc235220050"/>
      <w:r w:rsidRPr="00264450">
        <w:rPr>
          <w:rFonts w:hint="cs"/>
          <w:rtl/>
          <w:lang w:bidi="ar-EG"/>
        </w:rPr>
        <w:lastRenderedPageBreak/>
        <w:t>الم</w:t>
      </w:r>
      <w:r w:rsidR="006B3D67">
        <w:rPr>
          <w:rFonts w:hint="cs"/>
          <w:rtl/>
        </w:rPr>
        <w:t>لخص</w:t>
      </w:r>
      <w:bookmarkEnd w:id="0"/>
    </w:p>
    <w:p w14:paraId="61D5EC2D" w14:textId="77777777" w:rsidR="00DD0F13" w:rsidRPr="00DD0F13" w:rsidRDefault="00DD0F13" w:rsidP="00DD0F13">
      <w:pPr>
        <w:rPr>
          <w:rFonts w:ascii="Sakkal Majalla" w:hAnsi="Sakkal Majalla" w:cs="Sakkal Majalla"/>
          <w:sz w:val="28"/>
          <w:szCs w:val="28"/>
          <w:u w:val="single"/>
          <w:rtl/>
        </w:rPr>
      </w:pPr>
    </w:p>
    <w:p w14:paraId="66D27095" w14:textId="16BBAD13" w:rsidR="00DD0F13" w:rsidRPr="00BA13EE" w:rsidRDefault="00DD0F13" w:rsidP="00DD0F13">
      <w:pPr>
        <w:rPr>
          <w:rFonts w:ascii="Sakkal Majalla" w:hAnsi="Sakkal Majalla" w:cs="Sakkal Majalla"/>
          <w:sz w:val="28"/>
          <w:szCs w:val="28"/>
          <w:rtl/>
        </w:rPr>
      </w:pPr>
      <w:r w:rsidRPr="00BA13EE">
        <w:rPr>
          <w:rFonts w:ascii="Sakkal Majalla" w:hAnsi="Sakkal Majalla" w:cs="Sakkal Majalla"/>
          <w:sz w:val="28"/>
          <w:szCs w:val="28"/>
          <w:rtl/>
        </w:rPr>
        <w:t xml:space="preserve">هدفت هذه الدراسة إلى تقييم أثر تطبيق الممارسات العالمية لإدارة المشاريع على نجاح المشاريع الثقافية الإبداعية (الفعاليات) في المملكة العربية السعودية، وسد الفجوة المعرفية حول كيفية الموازنة بين الانضباط الإداري ومتطلبات المرونة الإبداعية في هذا القطاع الحيوي. ولتحقيق ذلك، اعتمدت الدراسة المنهج المختلط بتصميم استكشافي متتابع، حيث بدأت بمرحلة نوعية تضمنت مقابلات شبه منظمة </w:t>
      </w:r>
      <w:r w:rsidRPr="00525C8D">
        <w:rPr>
          <w:rFonts w:ascii="Sakkal Majalla" w:hAnsi="Sakkal Majalla" w:cs="Sakkal Majalla"/>
          <w:sz w:val="28"/>
          <w:szCs w:val="28"/>
          <w:rtl/>
        </w:rPr>
        <w:t>مع (8) من الخبراء</w:t>
      </w:r>
      <w:r w:rsidRPr="00BA13EE">
        <w:rPr>
          <w:rFonts w:ascii="Sakkal Majalla" w:hAnsi="Sakkal Majalla" w:cs="Sakkal Majalla"/>
          <w:sz w:val="28"/>
          <w:szCs w:val="28"/>
          <w:rtl/>
        </w:rPr>
        <w:t xml:space="preserve"> ومديري المشاريع في الهيئات الثقافية وشركات تنظيم الفعاليات، أعقبتها مرحلة كمية من خلال استبانة إلكترونية طُبقت على عينة متاحة من </w:t>
      </w:r>
      <w:r w:rsidRPr="00525C8D">
        <w:rPr>
          <w:rFonts w:ascii="Sakkal Majalla" w:hAnsi="Sakkal Majalla" w:cs="Sakkal Majalla"/>
          <w:sz w:val="28"/>
          <w:szCs w:val="28"/>
          <w:rtl/>
        </w:rPr>
        <w:t>(</w:t>
      </w:r>
      <w:r w:rsidR="00525C8D" w:rsidRPr="00525C8D">
        <w:rPr>
          <w:rFonts w:ascii="Sakkal Majalla" w:hAnsi="Sakkal Majalla" w:cs="Sakkal Majalla"/>
          <w:sz w:val="28"/>
          <w:szCs w:val="28"/>
        </w:rPr>
        <w:t>124</w:t>
      </w:r>
      <w:r w:rsidRPr="00525C8D">
        <w:rPr>
          <w:rFonts w:ascii="Sakkal Majalla" w:hAnsi="Sakkal Majalla" w:cs="Sakkal Majalla"/>
          <w:sz w:val="28"/>
          <w:szCs w:val="28"/>
          <w:rtl/>
        </w:rPr>
        <w:t>) ممارساً من</w:t>
      </w:r>
      <w:r w:rsidRPr="00BA13EE">
        <w:rPr>
          <w:rFonts w:ascii="Sakkal Majalla" w:hAnsi="Sakkal Majalla" w:cs="Sakkal Majalla"/>
          <w:sz w:val="28"/>
          <w:szCs w:val="28"/>
          <w:rtl/>
        </w:rPr>
        <w:t xml:space="preserve"> العاملين في القطاع. استند البحث إلى إطار نظري متكامل يدمج بين نظرية الطوارئ، ونظرية أصحاب المصلحة، ونظرية الازدواجية التنظيمية.</w:t>
      </w:r>
    </w:p>
    <w:p w14:paraId="3235F619" w14:textId="77777777" w:rsidR="00DD0F13" w:rsidRPr="00DD0F13" w:rsidRDefault="00DD0F13" w:rsidP="00DD0F13">
      <w:pPr>
        <w:rPr>
          <w:rFonts w:ascii="Sakkal Majalla" w:hAnsi="Sakkal Majalla" w:cs="Sakkal Majalla"/>
          <w:sz w:val="28"/>
          <w:szCs w:val="28"/>
          <w:u w:val="single"/>
          <w:rtl/>
        </w:rPr>
      </w:pPr>
    </w:p>
    <w:p w14:paraId="5B2EDB1F" w14:textId="77777777" w:rsidR="00DD0F13" w:rsidRPr="00BA13EE" w:rsidRDefault="00DD0F13" w:rsidP="00DD0F13">
      <w:pPr>
        <w:rPr>
          <w:rFonts w:ascii="Sakkal Majalla" w:hAnsi="Sakkal Majalla" w:cs="Sakkal Majalla"/>
          <w:sz w:val="28"/>
          <w:szCs w:val="28"/>
          <w:rtl/>
        </w:rPr>
      </w:pPr>
      <w:r w:rsidRPr="00BA13EE">
        <w:rPr>
          <w:rFonts w:ascii="Sakkal Majalla" w:hAnsi="Sakkal Majalla" w:cs="Sakkal Majalla"/>
          <w:sz w:val="28"/>
          <w:szCs w:val="28"/>
          <w:rtl/>
        </w:rPr>
        <w:t>أظهرت نتائج المرحلة الكمية أن مستوى تطبيق ممارسات إدارة المشاريع الرسمية كان متوسطاً بشكل عام؛ فقد سجلت آلية التحكم في تغييرات النطاق والجدول الزمني متوسطاً (3.28 من 5)، بينما جاء تخطيط استجابات المخاطر وتخصيص ميزانية طوارئ بأدنى متوسط (3.04)، مما يعكس ضعفاً واضحاً في إدارة المخاطر الاستباقية. كما بيّنت النتائج محدودية الصلاحيات الممنوحة للفرق الإبداعية لاتخاذ قرارات فنية سريعة (3.16). في المقابل، حققت مؤشرات نجاح المشاريع مستويات مرتفعة نسبياً، حيث بلغ متوسط الالتزام بالميزانية (4.08)، ورضا الجهات الراعية (4.12)، والتوازن بين الانضباط والمرونة (3.92). وكشفت التحليلات الاستدلالية عن وجود علاقة ارتباطية موجبة دالة إحصائياً بين تطبيق ممارسات إدارة المخاطر وإدارة أصحاب المصلحة وبين الالتزام بالميزانية والجدول الزمني ورضا العملاء، في حين ارتبط استخدام التخطيط التكراري والترحيب بالتغييرات المتأخرة بتحسن جودة المخرجات الإبداعية.</w:t>
      </w:r>
    </w:p>
    <w:p w14:paraId="2F991D63" w14:textId="77777777" w:rsidR="00DD0F13" w:rsidRPr="00DD0F13" w:rsidRDefault="00DD0F13" w:rsidP="00DD0F13">
      <w:pPr>
        <w:rPr>
          <w:rFonts w:ascii="Sakkal Majalla" w:hAnsi="Sakkal Majalla" w:cs="Sakkal Majalla"/>
          <w:sz w:val="28"/>
          <w:szCs w:val="28"/>
          <w:u w:val="single"/>
          <w:rtl/>
        </w:rPr>
      </w:pPr>
    </w:p>
    <w:p w14:paraId="200932BD" w14:textId="77777777" w:rsidR="00DD0F13" w:rsidRPr="00BA13EE" w:rsidRDefault="00DD0F13" w:rsidP="00DD0F13">
      <w:pPr>
        <w:rPr>
          <w:rFonts w:ascii="Sakkal Majalla" w:hAnsi="Sakkal Majalla" w:cs="Sakkal Majalla"/>
          <w:sz w:val="28"/>
          <w:szCs w:val="28"/>
          <w:rtl/>
        </w:rPr>
      </w:pPr>
      <w:r w:rsidRPr="00BA13EE">
        <w:rPr>
          <w:rFonts w:ascii="Sakkal Majalla" w:hAnsi="Sakkal Majalla" w:cs="Sakkal Majalla"/>
          <w:sz w:val="28"/>
          <w:szCs w:val="28"/>
          <w:rtl/>
        </w:rPr>
        <w:t>وخلصت الدراسة إلى اقتراح إطار عمل هجين يدمج بين الممارسات التقليدية لإدارة المشاريع ومنهجيات العمل الرشيقة، مصحوباً بتوصيات عملية لتأسيس مكاتب إدارة مشاريع متخصصة في القطاع الثقافي، وتطوير أدوات قياس أداء تجمع بين الكفاءة الإدارية وجودة الأثر الإبداعي، بما يخدم مستهدفات رؤية المملكة 2030.</w:t>
      </w:r>
    </w:p>
    <w:p w14:paraId="1BEC32FC" w14:textId="77777777" w:rsidR="00DD0F13" w:rsidRPr="00DD0F13" w:rsidRDefault="00DD0F13" w:rsidP="00DD0F13">
      <w:pPr>
        <w:rPr>
          <w:rFonts w:ascii="Sakkal Majalla" w:hAnsi="Sakkal Majalla" w:cs="Sakkal Majalla"/>
          <w:sz w:val="28"/>
          <w:szCs w:val="28"/>
          <w:u w:val="single"/>
          <w:rtl/>
        </w:rPr>
      </w:pPr>
    </w:p>
    <w:p w14:paraId="4F6CBB79" w14:textId="77777777" w:rsidR="00DD0F13" w:rsidRPr="00BA13EE" w:rsidRDefault="00DD0F13" w:rsidP="00DD0F13">
      <w:pPr>
        <w:rPr>
          <w:rFonts w:ascii="Sakkal Majalla" w:hAnsi="Sakkal Majalla" w:cs="Sakkal Majalla"/>
          <w:sz w:val="28"/>
          <w:szCs w:val="28"/>
          <w:rtl/>
        </w:rPr>
      </w:pPr>
      <w:r w:rsidRPr="00BA13EE">
        <w:rPr>
          <w:rFonts w:ascii="Sakkal Majalla" w:hAnsi="Sakkal Majalla" w:cs="Sakkal Majalla"/>
          <w:sz w:val="28"/>
          <w:szCs w:val="28"/>
          <w:rtl/>
        </w:rPr>
        <w:t>الكلمات المفتاحية: إدارة المشاريع، المشاريع الثقافية الإبداعية، الفعاليات، المنهجيات الرشيقة، إدارة المخاطر، إدارة أصحاب المصلحة، الازدواجية التنظيمية، رؤية 2030.</w:t>
      </w: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55C69CF" w14:textId="58E02CC3" w:rsidR="009125CE" w:rsidRPr="003005D7" w:rsidRDefault="009125CE" w:rsidP="001048E5">
      <w:pPr>
        <w:pStyle w:val="Heading1"/>
        <w:jc w:val="center"/>
        <w:rPr>
          <w:rtl/>
        </w:rPr>
      </w:pPr>
      <w:bookmarkStart w:id="1" w:name="_Toc235220051"/>
      <w:r w:rsidRPr="009125CE">
        <w:rPr>
          <w:rFonts w:hint="cs"/>
          <w:rtl/>
        </w:rPr>
        <w:lastRenderedPageBreak/>
        <w:t>الفصل الأول</w:t>
      </w:r>
      <w:r w:rsidR="000C5A7A">
        <w:rPr>
          <w:rFonts w:hint="cs"/>
          <w:rtl/>
        </w:rPr>
        <w:t>: الإطار العام لل</w:t>
      </w:r>
      <w:bookmarkEnd w:id="1"/>
      <w:r w:rsidR="004F37DA">
        <w:rPr>
          <w:rFonts w:hint="cs"/>
          <w:rtl/>
        </w:rPr>
        <w:t>بحث</w:t>
      </w:r>
    </w:p>
    <w:p w14:paraId="32BDF63E" w14:textId="77777777" w:rsidR="009125CE" w:rsidRDefault="009125CE" w:rsidP="009125CE">
      <w:pPr>
        <w:rPr>
          <w:rFonts w:ascii="Sakkal Majalla" w:hAnsi="Sakkal Majalla" w:cs="Sakkal Majalla"/>
          <w:sz w:val="28"/>
          <w:szCs w:val="28"/>
          <w:u w:val="single"/>
          <w:rtl/>
        </w:rPr>
      </w:pPr>
    </w:p>
    <w:p w14:paraId="573B542E" w14:textId="733BB406" w:rsidR="003005D7" w:rsidRPr="003005D7" w:rsidRDefault="006D3A90" w:rsidP="003005D7">
      <w:pPr>
        <w:rPr>
          <w:rFonts w:ascii="Sakkal Majalla" w:hAnsi="Sakkal Majalla" w:cs="Sakkal Majalla"/>
          <w:sz w:val="28"/>
          <w:szCs w:val="28"/>
          <w:rtl/>
        </w:rPr>
      </w:pPr>
      <w:r w:rsidRPr="006D3A90">
        <w:rPr>
          <w:rFonts w:asciiTheme="majorHAnsi" w:eastAsiaTheme="majorEastAsia" w:hAnsiTheme="majorHAnsi" w:cs="Times New Roman"/>
          <w:color w:val="2F5496" w:themeColor="accent1" w:themeShade="BF"/>
          <w:sz w:val="26"/>
          <w:szCs w:val="26"/>
          <w:rtl/>
        </w:rPr>
        <w:t>1.1 مقدمة البحث</w:t>
      </w:r>
    </w:p>
    <w:p w14:paraId="73BB324D" w14:textId="20C90919" w:rsidR="00213711" w:rsidRPr="00213711" w:rsidRDefault="00213711" w:rsidP="00213711">
      <w:pPr>
        <w:rPr>
          <w:rFonts w:ascii="Sakkal Majalla" w:hAnsi="Sakkal Majalla" w:cs="Sakkal Majalla"/>
          <w:sz w:val="28"/>
          <w:szCs w:val="28"/>
          <w:rtl/>
        </w:rPr>
      </w:pPr>
      <w:r>
        <w:rPr>
          <w:rFonts w:ascii="Sakkal Majalla" w:hAnsi="Sakkal Majalla" w:cs="Sakkal Majalla" w:hint="cs"/>
          <w:sz w:val="28"/>
          <w:szCs w:val="28"/>
          <w:rtl/>
        </w:rPr>
        <w:t xml:space="preserve">يشهد </w:t>
      </w:r>
      <w:r w:rsidRPr="00213711">
        <w:rPr>
          <w:rFonts w:ascii="Sakkal Majalla" w:hAnsi="Sakkal Majalla" w:cs="Sakkal Majalla"/>
          <w:sz w:val="28"/>
          <w:szCs w:val="28"/>
          <w:rtl/>
        </w:rPr>
        <w:t>العالم اليوم تحولاً اقتصادياً واجتماعياً متسارعاً نحو اقتصاد المعرفة والإبداع، حيث أصبحت الصناعات الثقافية والإبداعية من أسرع القطاعات نمواً وأكثرها تأثيراً في الناتج المحلي وتوفير فرص العمل. وتُعرّف منظمة اليونسكو الصناعات الثقافية والإبداعية بأنها تلك القطاعات التي تجمع بين الإبداع والثقافة والتقنية لإنتاج سلع وخدمات ذات قيمة رمزية وفكرية (</w:t>
      </w:r>
      <w:r w:rsidRPr="00213711">
        <w:rPr>
          <w:rFonts w:ascii="Sakkal Majalla" w:hAnsi="Sakkal Majalla" w:cs="Sakkal Majalla"/>
          <w:sz w:val="28"/>
          <w:szCs w:val="28"/>
        </w:rPr>
        <w:t>UNESCO, 2013</w:t>
      </w:r>
      <w:r w:rsidRPr="00213711">
        <w:rPr>
          <w:rFonts w:ascii="Sakkal Majalla" w:hAnsi="Sakkal Majalla" w:cs="Sakkal Majalla"/>
          <w:sz w:val="28"/>
          <w:szCs w:val="28"/>
          <w:rtl/>
        </w:rPr>
        <w:t>). وتشمل هذه الصناعات مجموعة واسعة من الأنشطة مثل الفنون الأدائية، والمهرجانات الثقافية، والمعارض الفنية، والفعاليات الكبرى، وصناعة المحتوى الرقمي.</w:t>
      </w:r>
    </w:p>
    <w:p w14:paraId="6F85B7C5" w14:textId="77777777" w:rsidR="00213711" w:rsidRPr="00213711" w:rsidRDefault="00213711" w:rsidP="00213711">
      <w:pPr>
        <w:rPr>
          <w:rFonts w:ascii="Sakkal Majalla" w:hAnsi="Sakkal Majalla" w:cs="Sakkal Majalla"/>
          <w:sz w:val="28"/>
          <w:szCs w:val="28"/>
          <w:rtl/>
        </w:rPr>
      </w:pPr>
    </w:p>
    <w:p w14:paraId="77E7EDE2" w14:textId="77777777" w:rsidR="00213711" w:rsidRPr="00213711" w:rsidRDefault="00213711" w:rsidP="00213711">
      <w:pPr>
        <w:rPr>
          <w:rFonts w:ascii="Sakkal Majalla" w:hAnsi="Sakkal Majalla" w:cs="Sakkal Majalla"/>
          <w:sz w:val="28"/>
          <w:szCs w:val="28"/>
          <w:rtl/>
        </w:rPr>
      </w:pPr>
      <w:r w:rsidRPr="00213711">
        <w:rPr>
          <w:rFonts w:ascii="Sakkal Majalla" w:hAnsi="Sakkal Majalla" w:cs="Sakkal Majalla"/>
          <w:sz w:val="28"/>
          <w:szCs w:val="28"/>
          <w:rtl/>
        </w:rPr>
        <w:t xml:space="preserve">وفي هذا السياق، برزت إدارة المشاريع كمنهجية علمية أثبتت فعاليتها في مختلف القطاعات، من البناء والتصنيع إلى تقنية المعلومات والخدمات، حيث تسهم في تحقيق الانضباط والكفاءة في استخدام الموارد، وضمان الالتزام بالجداول الزمنية والميزانيات، وتقليل المخاطر، وتحسين جودة المخرجات. وقد تطورت إدارة المشاريع من مجرد أدوات للجدولة والمتابعة إلى فلسفة إدارية متكاملة تشمل التخطيط الاستراتيجي، وإدارة أصحاب المصلحة، والحوكمة، وإدارة القيمة. ومع ذلك، فإن معظم الأطر والنماذج التقليدية لإدارة المشاريع – مثل دليل معهد إدارة المشاريع </w:t>
      </w:r>
      <w:r w:rsidRPr="00213711">
        <w:rPr>
          <w:rFonts w:ascii="Sakkal Majalla" w:hAnsi="Sakkal Majalla" w:cs="Sakkal Majalla"/>
          <w:sz w:val="28"/>
          <w:szCs w:val="28"/>
        </w:rPr>
        <w:t>PMBOK</w:t>
      </w:r>
      <w:r w:rsidRPr="00213711">
        <w:rPr>
          <w:rFonts w:ascii="Sakkal Majalla" w:hAnsi="Sakkal Majalla" w:cs="Sakkal Majalla"/>
          <w:sz w:val="28"/>
          <w:szCs w:val="28"/>
          <w:rtl/>
        </w:rPr>
        <w:t>® – صُممت في الأصل لمشاريع ذات أهداف محددة وثابتة نسبياً، بينما تتسم المشاريع الثقافية الإبداعية بخصائص فريدة تجعل تطبيق هذه الأطر بشكل حرفي أمراً صعباً.</w:t>
      </w:r>
    </w:p>
    <w:p w14:paraId="179DF7E8" w14:textId="77777777" w:rsidR="00213711" w:rsidRPr="00213711" w:rsidRDefault="00213711" w:rsidP="00213711">
      <w:pPr>
        <w:rPr>
          <w:rFonts w:ascii="Sakkal Majalla" w:hAnsi="Sakkal Majalla" w:cs="Sakkal Majalla"/>
          <w:sz w:val="28"/>
          <w:szCs w:val="28"/>
          <w:rtl/>
        </w:rPr>
      </w:pPr>
    </w:p>
    <w:p w14:paraId="223C3C0D" w14:textId="77777777" w:rsidR="00213711" w:rsidRPr="00213711" w:rsidRDefault="00213711" w:rsidP="00213711">
      <w:pPr>
        <w:rPr>
          <w:rFonts w:ascii="Sakkal Majalla" w:hAnsi="Sakkal Majalla" w:cs="Sakkal Majalla"/>
          <w:sz w:val="28"/>
          <w:szCs w:val="28"/>
          <w:rtl/>
        </w:rPr>
      </w:pPr>
      <w:r w:rsidRPr="00213711">
        <w:rPr>
          <w:rFonts w:ascii="Sakkal Majalla" w:hAnsi="Sakkal Majalla" w:cs="Sakkal Majalla"/>
          <w:sz w:val="28"/>
          <w:szCs w:val="28"/>
          <w:rtl/>
        </w:rPr>
        <w:t>على المستوى المحلي، تتبوأ المملكة العربية السعودية مكانة ريادية في دعم القطاع الثقافي والإبداعي ضمن رؤيتها الطموحة 2030، التي تسعى إلى تنويع الاقتصاد وتحسين جودة الحياة. فمنذ إنشاء وزارة الثقافة عام 2018، أطلقت المملكة العديد من المبادرات والهيئات المتخصصة مثل هيئة الموسيقى، وهيئة الأفلام، وهيئة المسرح والفنون الأدائية، وهيئة فنون الطهي، وهيئة الأزياء، إضافة إلى برنامج جودة الحياة الذي يستهدف تعزيز المشاركة الثقافية والترفيهية. وقد نتج عن ذلك نمو هائل في عدد وحجم الفعاليات والمهرجانات والمشاريع الثقافية، مما خلق حاجة ملحة إلى تطوير ممارسات إدارية احترافية تضمن تحقيق الأهداف الاستراتيجية مع الحفاظ على الروح الإبداعية.</w:t>
      </w:r>
    </w:p>
    <w:p w14:paraId="7BD87E1C" w14:textId="77777777" w:rsidR="00213711" w:rsidRPr="00213711" w:rsidRDefault="00213711" w:rsidP="00213711">
      <w:pPr>
        <w:rPr>
          <w:rFonts w:ascii="Sakkal Majalla" w:hAnsi="Sakkal Majalla" w:cs="Sakkal Majalla"/>
          <w:sz w:val="28"/>
          <w:szCs w:val="28"/>
          <w:rtl/>
        </w:rPr>
      </w:pPr>
    </w:p>
    <w:p w14:paraId="3B6AEBA3" w14:textId="77777777" w:rsidR="00213711" w:rsidRPr="00213711" w:rsidRDefault="00213711" w:rsidP="00213711">
      <w:pPr>
        <w:rPr>
          <w:rFonts w:ascii="Sakkal Majalla" w:hAnsi="Sakkal Majalla" w:cs="Sakkal Majalla"/>
          <w:sz w:val="28"/>
          <w:szCs w:val="28"/>
          <w:rtl/>
        </w:rPr>
      </w:pPr>
      <w:r w:rsidRPr="00213711">
        <w:rPr>
          <w:rFonts w:ascii="Sakkal Majalla" w:hAnsi="Sakkal Majalla" w:cs="Sakkal Majalla"/>
          <w:sz w:val="28"/>
          <w:szCs w:val="28"/>
          <w:rtl/>
        </w:rPr>
        <w:t>ورغم هذا التوسع، تكشف التجارب الميدانية والتقارير الداخلية عن تحديات متكررة تواجه المشاريع الثقافية، مثل تجاوز الميزانيات، والتأخير في الإنجاز، وعدم وضوح النطاق، وضعف التنسيق بين الأطراف، الأمر الذي يؤثر سلباً على جودة المخرجات واستدامة الأثر. وقد أكدت دراسة استطلاعية أجراها الباحث على عينة أولية وجود فجوة واضحة بين ممارسات الإدارة المطبقة والطبيعة الخاصة للمشاريع الإبداعية.</w:t>
      </w:r>
    </w:p>
    <w:p w14:paraId="0FDEA29C" w14:textId="77777777" w:rsidR="00213711" w:rsidRPr="00213711" w:rsidRDefault="00213711" w:rsidP="00213711">
      <w:pPr>
        <w:rPr>
          <w:rFonts w:ascii="Sakkal Majalla" w:hAnsi="Sakkal Majalla" w:cs="Sakkal Majalla"/>
          <w:sz w:val="28"/>
          <w:szCs w:val="28"/>
          <w:rtl/>
        </w:rPr>
      </w:pPr>
    </w:p>
    <w:p w14:paraId="4F2CF6D3" w14:textId="0F739F5A" w:rsidR="009125CE" w:rsidRPr="009125CE" w:rsidRDefault="00213711" w:rsidP="00213711">
      <w:pPr>
        <w:rPr>
          <w:rFonts w:ascii="Sakkal Majalla" w:hAnsi="Sakkal Majalla" w:cs="Sakkal Majalla"/>
          <w:sz w:val="28"/>
          <w:szCs w:val="28"/>
          <w:rtl/>
        </w:rPr>
      </w:pPr>
      <w:r w:rsidRPr="00213711">
        <w:rPr>
          <w:rFonts w:ascii="Sakkal Majalla" w:hAnsi="Sakkal Majalla" w:cs="Sakkal Majalla"/>
          <w:sz w:val="28"/>
          <w:szCs w:val="28"/>
          <w:rtl/>
        </w:rPr>
        <w:lastRenderedPageBreak/>
        <w:t>لذا يسعى هذا البحث إلى قياس أثر تطبيق الممارسات العالمية لإدارة المشاريع (</w:t>
      </w:r>
      <w:r w:rsidRPr="00213711">
        <w:rPr>
          <w:rFonts w:ascii="Sakkal Majalla" w:hAnsi="Sakkal Majalla" w:cs="Sakkal Majalla"/>
          <w:sz w:val="28"/>
          <w:szCs w:val="28"/>
        </w:rPr>
        <w:t>PMI</w:t>
      </w:r>
      <w:r w:rsidRPr="00213711">
        <w:rPr>
          <w:rFonts w:ascii="Sakkal Majalla" w:hAnsi="Sakkal Majalla" w:cs="Sakkal Majalla"/>
          <w:sz w:val="28"/>
          <w:szCs w:val="28"/>
          <w:rtl/>
        </w:rPr>
        <w:t xml:space="preserve"> و </w:t>
      </w:r>
      <w:r w:rsidRPr="00213711">
        <w:rPr>
          <w:rFonts w:ascii="Sakkal Majalla" w:hAnsi="Sakkal Majalla" w:cs="Sakkal Majalla"/>
          <w:sz w:val="28"/>
          <w:szCs w:val="28"/>
        </w:rPr>
        <w:t>Agile</w:t>
      </w:r>
      <w:r w:rsidRPr="00213711">
        <w:rPr>
          <w:rFonts w:ascii="Sakkal Majalla" w:hAnsi="Sakkal Majalla" w:cs="Sakkal Majalla"/>
          <w:sz w:val="28"/>
          <w:szCs w:val="28"/>
          <w:rtl/>
        </w:rPr>
        <w:t>) على نجاح المشاريع الثقافية الإبداعية (الفعاليات) في المملكة العربية السعودية، واقتراح إطار عمل هجين يحقق التوازن بين الانضباط الإداري والمرونة الإبداعية، بما يخدم مستهدفات رؤية 2030 ويسد فجوة معرفية في الأدبيات العربي</w:t>
      </w:r>
      <w:r>
        <w:rPr>
          <w:rFonts w:ascii="Sakkal Majalla" w:hAnsi="Sakkal Majalla" w:cs="Sakkal Majalla" w:hint="cs"/>
          <w:sz w:val="28"/>
          <w:szCs w:val="28"/>
          <w:rtl/>
        </w:rPr>
        <w:t>ة.</w:t>
      </w:r>
    </w:p>
    <w:p w14:paraId="3A3C6E44" w14:textId="77777777" w:rsidR="00F925D0" w:rsidRDefault="00F925D0" w:rsidP="00D22171">
      <w:pPr>
        <w:rPr>
          <w:rFonts w:ascii="Sakkal Majalla" w:hAnsi="Sakkal Majalla" w:cs="Sakkal Majalla"/>
          <w:sz w:val="28"/>
          <w:szCs w:val="28"/>
          <w:rtl/>
        </w:rPr>
      </w:pPr>
    </w:p>
    <w:p w14:paraId="29D931E8" w14:textId="77777777" w:rsidR="00D85225" w:rsidRDefault="00D85225" w:rsidP="00D22171">
      <w:pPr>
        <w:rPr>
          <w:rFonts w:ascii="Sakkal Majalla" w:hAnsi="Sakkal Majalla" w:cs="Sakkal Majalla"/>
          <w:sz w:val="28"/>
          <w:szCs w:val="28"/>
          <w:rtl/>
        </w:rPr>
      </w:pPr>
    </w:p>
    <w:p w14:paraId="4406E7CC" w14:textId="208683D3" w:rsidR="002D2C0B" w:rsidRPr="002D2C0B" w:rsidRDefault="00DA45C6" w:rsidP="002D2C0B">
      <w:pPr>
        <w:rPr>
          <w:rFonts w:ascii="Sakkal Majalla" w:hAnsi="Sakkal Majalla" w:cs="Sakkal Majalla"/>
          <w:sz w:val="28"/>
          <w:szCs w:val="28"/>
          <w:rtl/>
        </w:rPr>
      </w:pPr>
      <w:r w:rsidRPr="00DA45C6">
        <w:rPr>
          <w:rFonts w:asciiTheme="majorHAnsi" w:eastAsiaTheme="majorEastAsia" w:hAnsiTheme="majorHAnsi" w:cstheme="majorBidi"/>
          <w:color w:val="2F5496" w:themeColor="accent1" w:themeShade="BF"/>
          <w:sz w:val="26"/>
          <w:szCs w:val="26"/>
        </w:rPr>
        <w:t>1.2</w:t>
      </w:r>
      <w:r w:rsidRPr="00DA45C6">
        <w:rPr>
          <w:rFonts w:asciiTheme="majorHAnsi" w:eastAsiaTheme="majorEastAsia" w:hAnsiTheme="majorHAnsi" w:cs="Times New Roman"/>
          <w:color w:val="2F5496" w:themeColor="accent1" w:themeShade="BF"/>
          <w:sz w:val="26"/>
          <w:szCs w:val="26"/>
          <w:rtl/>
        </w:rPr>
        <w:t xml:space="preserve"> مشكلة البحث</w:t>
      </w:r>
    </w:p>
    <w:p w14:paraId="628BDCB6" w14:textId="77777777" w:rsidR="00602D3E" w:rsidRPr="00602D3E" w:rsidRDefault="00602D3E" w:rsidP="00602D3E">
      <w:pPr>
        <w:rPr>
          <w:rFonts w:ascii="Sakkal Majalla" w:hAnsi="Sakkal Majalla" w:cs="Sakkal Majalla"/>
          <w:sz w:val="28"/>
          <w:szCs w:val="28"/>
          <w:rtl/>
        </w:rPr>
      </w:pPr>
    </w:p>
    <w:p w14:paraId="2A9F2236" w14:textId="77777777" w:rsidR="00602D3E" w:rsidRPr="00602D3E" w:rsidRDefault="00602D3E" w:rsidP="00602D3E">
      <w:pPr>
        <w:rPr>
          <w:rFonts w:ascii="Sakkal Majalla" w:hAnsi="Sakkal Majalla" w:cs="Sakkal Majalla"/>
          <w:sz w:val="28"/>
          <w:szCs w:val="28"/>
          <w:rtl/>
        </w:rPr>
      </w:pPr>
      <w:r w:rsidRPr="00602D3E">
        <w:rPr>
          <w:rFonts w:ascii="Sakkal Majalla" w:hAnsi="Sakkal Majalla" w:cs="Sakkal Majalla"/>
          <w:sz w:val="28"/>
          <w:szCs w:val="28"/>
          <w:rtl/>
        </w:rPr>
        <w:t>تتمثل مشكلة البحث في الفجوة بين التوسع الكبير في المشاريع الثقافية الإبداعية والفعاليات في المملكة، ومستوى نضج ممارسات إدارة المشاريع المطبقة فيها. فبالرغم من الاستثمارات الضخمة والدعم غير المسبوق، تواجه هذه المشاريع تحديات تشغيلية متكررة تشمل:</w:t>
      </w:r>
    </w:p>
    <w:p w14:paraId="35F04144" w14:textId="77777777" w:rsidR="00602D3E" w:rsidRPr="00602D3E" w:rsidRDefault="00602D3E" w:rsidP="00602D3E">
      <w:pPr>
        <w:rPr>
          <w:rFonts w:ascii="Sakkal Majalla" w:hAnsi="Sakkal Majalla" w:cs="Sakkal Majalla"/>
          <w:sz w:val="28"/>
          <w:szCs w:val="28"/>
          <w:rtl/>
        </w:rPr>
      </w:pPr>
    </w:p>
    <w:p w14:paraId="1717EB9C" w14:textId="2ECE27E4" w:rsidR="00602D3E" w:rsidRPr="00602D3E" w:rsidRDefault="00602D3E" w:rsidP="00602D3E">
      <w:pPr>
        <w:pStyle w:val="ListParagraph"/>
        <w:numPr>
          <w:ilvl w:val="0"/>
          <w:numId w:val="29"/>
        </w:numPr>
        <w:rPr>
          <w:rFonts w:ascii="Sakkal Majalla" w:hAnsi="Sakkal Majalla" w:cs="Sakkal Majalla"/>
          <w:sz w:val="28"/>
          <w:szCs w:val="28"/>
          <w:rtl/>
        </w:rPr>
      </w:pPr>
      <w:r w:rsidRPr="00602D3E">
        <w:rPr>
          <w:rFonts w:ascii="Sakkal Majalla" w:hAnsi="Sakkal Majalla" w:cs="Sakkal Majalla"/>
          <w:sz w:val="28"/>
          <w:szCs w:val="28"/>
          <w:rtl/>
        </w:rPr>
        <w:t>تجاوز الميزانيات المخصصة بنسب متفاوتة.</w:t>
      </w:r>
    </w:p>
    <w:p w14:paraId="738B9208" w14:textId="50B5AB39" w:rsidR="00602D3E" w:rsidRPr="00602D3E" w:rsidRDefault="00602D3E" w:rsidP="00602D3E">
      <w:pPr>
        <w:pStyle w:val="ListParagraph"/>
        <w:numPr>
          <w:ilvl w:val="0"/>
          <w:numId w:val="29"/>
        </w:numPr>
        <w:rPr>
          <w:rFonts w:ascii="Sakkal Majalla" w:hAnsi="Sakkal Majalla" w:cs="Sakkal Majalla"/>
          <w:sz w:val="28"/>
          <w:szCs w:val="28"/>
          <w:rtl/>
        </w:rPr>
      </w:pPr>
      <w:r w:rsidRPr="00602D3E">
        <w:rPr>
          <w:rFonts w:ascii="Sakkal Majalla" w:hAnsi="Sakkal Majalla" w:cs="Sakkal Majalla"/>
          <w:sz w:val="28"/>
          <w:szCs w:val="28"/>
          <w:rtl/>
        </w:rPr>
        <w:t>التأخير في الجداول الزمنية والانحراف عن المواعيد النهائية الحرجة.</w:t>
      </w:r>
    </w:p>
    <w:p w14:paraId="3A5C61D1" w14:textId="48F2491A" w:rsidR="00602D3E" w:rsidRPr="00602D3E" w:rsidRDefault="00602D3E" w:rsidP="00602D3E">
      <w:pPr>
        <w:pStyle w:val="ListParagraph"/>
        <w:numPr>
          <w:ilvl w:val="0"/>
          <w:numId w:val="29"/>
        </w:numPr>
        <w:rPr>
          <w:rFonts w:ascii="Sakkal Majalla" w:hAnsi="Sakkal Majalla" w:cs="Sakkal Majalla"/>
          <w:sz w:val="28"/>
          <w:szCs w:val="28"/>
          <w:rtl/>
        </w:rPr>
      </w:pPr>
      <w:r w:rsidRPr="00602D3E">
        <w:rPr>
          <w:rFonts w:ascii="Sakkal Majalla" w:hAnsi="Sakkal Majalla" w:cs="Sakkal Majalla"/>
          <w:sz w:val="28"/>
          <w:szCs w:val="28"/>
          <w:rtl/>
        </w:rPr>
        <w:t>عدم تحقيق الأهداف الفنية أو الثقافية المنشودة.</w:t>
      </w:r>
    </w:p>
    <w:p w14:paraId="6BB4B048" w14:textId="44E9F6B6" w:rsidR="00602D3E" w:rsidRPr="00602D3E" w:rsidRDefault="00602D3E" w:rsidP="00602D3E">
      <w:pPr>
        <w:pStyle w:val="ListParagraph"/>
        <w:numPr>
          <w:ilvl w:val="0"/>
          <w:numId w:val="29"/>
        </w:numPr>
        <w:rPr>
          <w:rFonts w:ascii="Sakkal Majalla" w:hAnsi="Sakkal Majalla" w:cs="Sakkal Majalla"/>
          <w:sz w:val="28"/>
          <w:szCs w:val="28"/>
          <w:rtl/>
        </w:rPr>
      </w:pPr>
      <w:r w:rsidRPr="00602D3E">
        <w:rPr>
          <w:rFonts w:ascii="Sakkal Majalla" w:hAnsi="Sakkal Majalla" w:cs="Sakkal Majalla"/>
          <w:sz w:val="28"/>
          <w:szCs w:val="28"/>
          <w:rtl/>
        </w:rPr>
        <w:t>هدر الموارد وإرهاق الفرق العاملة.</w:t>
      </w:r>
    </w:p>
    <w:p w14:paraId="3E44B2BA" w14:textId="786FF3C6" w:rsidR="00602D3E" w:rsidRPr="00602D3E" w:rsidRDefault="00602D3E" w:rsidP="00602D3E">
      <w:pPr>
        <w:pStyle w:val="ListParagraph"/>
        <w:numPr>
          <w:ilvl w:val="0"/>
          <w:numId w:val="29"/>
        </w:numPr>
        <w:rPr>
          <w:rFonts w:ascii="Sakkal Majalla" w:hAnsi="Sakkal Majalla" w:cs="Sakkal Majalla"/>
          <w:sz w:val="28"/>
          <w:szCs w:val="28"/>
          <w:rtl/>
        </w:rPr>
      </w:pPr>
      <w:r w:rsidRPr="00602D3E">
        <w:rPr>
          <w:rFonts w:ascii="Sakkal Majalla" w:hAnsi="Sakkal Majalla" w:cs="Sakkal Majalla"/>
          <w:sz w:val="28"/>
          <w:szCs w:val="28"/>
          <w:rtl/>
        </w:rPr>
        <w:t>صعوبة إدارة التغييرات المتأخرة من العملاء والجهات الراعية.</w:t>
      </w:r>
    </w:p>
    <w:p w14:paraId="6C896CEC" w14:textId="77777777" w:rsidR="00602D3E" w:rsidRPr="00602D3E" w:rsidRDefault="00602D3E" w:rsidP="00602D3E">
      <w:pPr>
        <w:pStyle w:val="ListParagraph"/>
        <w:numPr>
          <w:ilvl w:val="0"/>
          <w:numId w:val="29"/>
        </w:numPr>
        <w:rPr>
          <w:rFonts w:ascii="Sakkal Majalla" w:hAnsi="Sakkal Majalla" w:cs="Sakkal Majalla"/>
          <w:sz w:val="28"/>
          <w:szCs w:val="28"/>
          <w:rtl/>
        </w:rPr>
      </w:pPr>
      <w:r w:rsidRPr="00602D3E">
        <w:rPr>
          <w:rFonts w:ascii="Sakkal Majalla" w:hAnsi="Sakkal Majalla" w:cs="Sakkal Majalla"/>
          <w:sz w:val="28"/>
          <w:szCs w:val="28"/>
          <w:rtl/>
        </w:rPr>
        <w:t>ضعف التنسيق بين الأطراف المتعددة (فنانون، رعاة، موردون، جهات حكومية).</w:t>
      </w:r>
    </w:p>
    <w:p w14:paraId="6F249464" w14:textId="77777777" w:rsidR="00602D3E" w:rsidRPr="00602D3E" w:rsidRDefault="00602D3E" w:rsidP="00602D3E">
      <w:pPr>
        <w:rPr>
          <w:rFonts w:ascii="Sakkal Majalla" w:hAnsi="Sakkal Majalla" w:cs="Sakkal Majalla"/>
          <w:sz w:val="28"/>
          <w:szCs w:val="28"/>
          <w:rtl/>
        </w:rPr>
      </w:pPr>
    </w:p>
    <w:p w14:paraId="48EFDE59" w14:textId="54CE639A" w:rsidR="00602D3E" w:rsidRPr="00602D3E" w:rsidRDefault="00602D3E" w:rsidP="00392CD0">
      <w:pPr>
        <w:rPr>
          <w:rFonts w:ascii="Sakkal Majalla" w:hAnsi="Sakkal Majalla" w:cs="Sakkal Majalla"/>
          <w:sz w:val="28"/>
          <w:szCs w:val="28"/>
          <w:rtl/>
        </w:rPr>
      </w:pPr>
      <w:r w:rsidRPr="00602D3E">
        <w:rPr>
          <w:rFonts w:ascii="Sakkal Majalla" w:hAnsi="Sakkal Majalla" w:cs="Sakkal Majalla"/>
          <w:sz w:val="28"/>
          <w:szCs w:val="28"/>
          <w:rtl/>
        </w:rPr>
        <w:t>وتشير الأدلة الأولية المستقاة من عدة مصادر إلى أن جذور هذه التحديات تعود إلى فجوة أساسية بين طبيعة ممارسات إدارة المشاريع السائدة – المستمدة غالباً من القطاعات الهندسية – وبين الطبيعة الخاصة للمشاريع الإبداعية التي تتسم بعدم وضوح النطاق، والتغير المستمر، والحاجة إلى مساحات من الحرية للفرق الإبداعية. وقد أكدت دراسة استطلاعية أجراها الباحث على عينة من (25) ممارساً أن ممارسات إدارة المخاطر الاستباقية ضعيفة (متوسط 3.04/5)، وصلاحيات الفرق الإبداعية محدودة (متوسط 3.16)، مما يعكس فجوة حقيقية بين الواقع والمأمول.</w:t>
      </w:r>
    </w:p>
    <w:p w14:paraId="3531D80C" w14:textId="77777777" w:rsidR="00602D3E" w:rsidRPr="00602D3E" w:rsidRDefault="00602D3E" w:rsidP="00602D3E">
      <w:pPr>
        <w:rPr>
          <w:rFonts w:ascii="Sakkal Majalla" w:hAnsi="Sakkal Majalla" w:cs="Sakkal Majalla"/>
          <w:sz w:val="28"/>
          <w:szCs w:val="28"/>
          <w:rtl/>
        </w:rPr>
      </w:pPr>
      <w:r w:rsidRPr="00602D3E">
        <w:rPr>
          <w:rFonts w:ascii="Sakkal Majalla" w:hAnsi="Sakkal Majalla" w:cs="Sakkal Majalla"/>
          <w:sz w:val="28"/>
          <w:szCs w:val="28"/>
          <w:rtl/>
        </w:rPr>
        <w:t>وبناءً على ما سبق، تتبلور مشكلة البحث في التساؤل الرئيس التالي:</w:t>
      </w:r>
    </w:p>
    <w:p w14:paraId="543A046C" w14:textId="77777777" w:rsidR="00602D3E" w:rsidRPr="00602D3E" w:rsidRDefault="00602D3E" w:rsidP="00602D3E">
      <w:pPr>
        <w:rPr>
          <w:rFonts w:ascii="Sakkal Majalla" w:hAnsi="Sakkal Majalla" w:cs="Sakkal Majalla"/>
          <w:sz w:val="28"/>
          <w:szCs w:val="28"/>
          <w:rtl/>
        </w:rPr>
      </w:pPr>
    </w:p>
    <w:p w14:paraId="50C888B0" w14:textId="77777777" w:rsidR="00602D3E" w:rsidRPr="00602D3E" w:rsidRDefault="00602D3E" w:rsidP="00602D3E">
      <w:pPr>
        <w:rPr>
          <w:rFonts w:ascii="Sakkal Majalla" w:hAnsi="Sakkal Majalla" w:cs="Sakkal Majalla"/>
          <w:sz w:val="28"/>
          <w:szCs w:val="28"/>
          <w:rtl/>
        </w:rPr>
      </w:pPr>
      <w:r w:rsidRPr="00602D3E">
        <w:rPr>
          <w:rFonts w:ascii="Sakkal Majalla" w:hAnsi="Sakkal Majalla" w:cs="Sakkal Majalla"/>
          <w:sz w:val="28"/>
          <w:szCs w:val="28"/>
          <w:rtl/>
        </w:rPr>
        <w:t>كيف يمكن تقييم أثر تطبيق الممارسات العالمية لإدارة المشاريع على نجاح المشاريع الثقافية الإبداعية (الفعاليات) في المملكة العربية السعودية، وتطوير إطار عمل هجين يحقق التوازن بين الانضباط الإداري والمرونة الإبداعية؟</w:t>
      </w:r>
    </w:p>
    <w:p w14:paraId="38309F88" w14:textId="77777777" w:rsidR="00602D3E" w:rsidRPr="00602D3E" w:rsidRDefault="00602D3E" w:rsidP="00602D3E">
      <w:pPr>
        <w:rPr>
          <w:rFonts w:ascii="Sakkal Majalla" w:hAnsi="Sakkal Majalla" w:cs="Sakkal Majalla"/>
          <w:sz w:val="28"/>
          <w:szCs w:val="28"/>
          <w:rtl/>
        </w:rPr>
      </w:pPr>
    </w:p>
    <w:p w14:paraId="7248E371" w14:textId="3C64E4D8" w:rsidR="00F925D0" w:rsidRDefault="00602D3E" w:rsidP="00602D3E">
      <w:pPr>
        <w:rPr>
          <w:rFonts w:ascii="Sakkal Majalla" w:hAnsi="Sakkal Majalla" w:cs="Sakkal Majalla"/>
          <w:sz w:val="28"/>
          <w:szCs w:val="28"/>
          <w:rtl/>
        </w:rPr>
      </w:pPr>
      <w:r w:rsidRPr="00602D3E">
        <w:rPr>
          <w:rFonts w:ascii="Sakkal Majalla" w:hAnsi="Sakkal Majalla" w:cs="Sakkal Majalla"/>
          <w:sz w:val="28"/>
          <w:szCs w:val="28"/>
          <w:rtl/>
        </w:rPr>
        <w:t>وتتفرع عن هذا التساؤل أسئلة فرعية سيتم تفصيلها لاحقاً.</w:t>
      </w:r>
    </w:p>
    <w:p w14:paraId="225A18B9" w14:textId="77777777" w:rsidR="00392CD0" w:rsidRDefault="00392CD0" w:rsidP="00602D3E">
      <w:pPr>
        <w:rPr>
          <w:rFonts w:ascii="Sakkal Majalla" w:hAnsi="Sakkal Majalla" w:cs="Sakkal Majalla"/>
          <w:sz w:val="28"/>
          <w:szCs w:val="28"/>
          <w:u w:val="single"/>
          <w:rtl/>
        </w:rPr>
      </w:pPr>
    </w:p>
    <w:p w14:paraId="0CD972EE" w14:textId="637C0034" w:rsidR="00D22171" w:rsidRPr="002C6192" w:rsidRDefault="002C6192" w:rsidP="002C6192">
      <w:pPr>
        <w:pStyle w:val="Heading2"/>
        <w:rPr>
          <w:rtl/>
        </w:rPr>
      </w:pPr>
      <w:bookmarkStart w:id="2" w:name="_Toc235220054"/>
      <w:r w:rsidRPr="002C6192">
        <w:rPr>
          <w:rFonts w:hint="cs"/>
          <w:rtl/>
        </w:rPr>
        <w:t xml:space="preserve">1.3 </w:t>
      </w:r>
      <w:r w:rsidR="00D22171" w:rsidRPr="002C6192">
        <w:rPr>
          <w:rtl/>
        </w:rPr>
        <w:t>أهمية ال</w:t>
      </w:r>
      <w:bookmarkEnd w:id="2"/>
      <w:r w:rsidR="00392CD0">
        <w:rPr>
          <w:rFonts w:hint="cs"/>
          <w:rtl/>
        </w:rPr>
        <w:t>بحث</w:t>
      </w:r>
    </w:p>
    <w:p w14:paraId="407D470F" w14:textId="77777777" w:rsidR="001A4B2D" w:rsidRPr="00DD32C6" w:rsidRDefault="001A4B2D" w:rsidP="001A4B2D">
      <w:pPr>
        <w:rPr>
          <w:rFonts w:ascii="Sakkal Majalla" w:hAnsi="Sakkal Majalla" w:cs="Sakkal Majalla"/>
          <w:sz w:val="28"/>
          <w:szCs w:val="28"/>
          <w:rtl/>
        </w:rPr>
      </w:pPr>
    </w:p>
    <w:p w14:paraId="3E216483" w14:textId="77777777" w:rsidR="00DD43D6" w:rsidRPr="00DD43D6" w:rsidRDefault="00DD43D6" w:rsidP="00DD43D6">
      <w:pPr>
        <w:rPr>
          <w:rFonts w:ascii="Sakkal Majalla" w:hAnsi="Sakkal Majalla" w:cs="Sakkal Majalla"/>
          <w:sz w:val="28"/>
          <w:szCs w:val="28"/>
          <w:rtl/>
        </w:rPr>
      </w:pPr>
    </w:p>
    <w:p w14:paraId="2219D6C6" w14:textId="77777777" w:rsidR="00DD43D6" w:rsidRPr="00DD43D6" w:rsidRDefault="00DD43D6" w:rsidP="00DD43D6">
      <w:pPr>
        <w:rPr>
          <w:rFonts w:ascii="Sakkal Majalla" w:hAnsi="Sakkal Majalla" w:cs="Sakkal Majalla"/>
          <w:sz w:val="28"/>
          <w:szCs w:val="28"/>
          <w:rtl/>
        </w:rPr>
      </w:pPr>
      <w:r w:rsidRPr="00DD43D6">
        <w:rPr>
          <w:rFonts w:ascii="Sakkal Majalla" w:hAnsi="Sakkal Majalla" w:cs="Sakkal Majalla"/>
          <w:sz w:val="28"/>
          <w:szCs w:val="28"/>
          <w:rtl/>
        </w:rPr>
        <w:t>تنبع أهمية هذا البحث من جانبين: نظري وتطبيقي.</w:t>
      </w:r>
    </w:p>
    <w:p w14:paraId="545133F5" w14:textId="77777777" w:rsidR="00DD43D6" w:rsidRPr="00DD43D6" w:rsidRDefault="00DD43D6" w:rsidP="00DD43D6">
      <w:pPr>
        <w:rPr>
          <w:rFonts w:ascii="Sakkal Majalla" w:hAnsi="Sakkal Majalla" w:cs="Sakkal Majalla"/>
          <w:sz w:val="28"/>
          <w:szCs w:val="28"/>
          <w:rtl/>
        </w:rPr>
      </w:pPr>
    </w:p>
    <w:p w14:paraId="4A432987" w14:textId="77777777" w:rsidR="00DD43D6" w:rsidRPr="00DD43D6" w:rsidRDefault="00DD43D6" w:rsidP="00DD43D6">
      <w:pPr>
        <w:rPr>
          <w:rFonts w:ascii="Sakkal Majalla" w:hAnsi="Sakkal Majalla" w:cs="Sakkal Majalla"/>
          <w:sz w:val="28"/>
          <w:szCs w:val="28"/>
          <w:rtl/>
        </w:rPr>
      </w:pPr>
      <w:r w:rsidRPr="00DD43D6">
        <w:rPr>
          <w:rFonts w:ascii="Sakkal Majalla" w:hAnsi="Sakkal Majalla" w:cs="Sakkal Majalla"/>
          <w:sz w:val="28"/>
          <w:szCs w:val="28"/>
          <w:rtl/>
        </w:rPr>
        <w:t>أولاً: الأهمية النظرية</w:t>
      </w:r>
    </w:p>
    <w:p w14:paraId="582E5BAA" w14:textId="057D2344" w:rsidR="00DD43D6" w:rsidRPr="00FA1545" w:rsidRDefault="00DD43D6" w:rsidP="00FA1545">
      <w:pPr>
        <w:pStyle w:val="ListParagraph"/>
        <w:numPr>
          <w:ilvl w:val="0"/>
          <w:numId w:val="30"/>
        </w:numPr>
        <w:rPr>
          <w:rFonts w:ascii="Sakkal Majalla" w:hAnsi="Sakkal Majalla" w:cs="Sakkal Majalla"/>
          <w:sz w:val="28"/>
          <w:szCs w:val="28"/>
          <w:rtl/>
        </w:rPr>
      </w:pPr>
      <w:r w:rsidRPr="00FA1545">
        <w:rPr>
          <w:rFonts w:ascii="Sakkal Majalla" w:hAnsi="Sakkal Majalla" w:cs="Sakkal Majalla"/>
          <w:sz w:val="28"/>
          <w:szCs w:val="28"/>
          <w:rtl/>
        </w:rPr>
        <w:t>إثراء الأدبيات العربية في مجال إدارة المشاريع: تقدم الدراسة إضافة نوعية للأدبيات العربية، التي تفتقر إلى دراسات متخصصة في إدارة المشاريع الثقافية الإبداعية، حيث ركزت معظم الدراسات السابقة على القطاعات التقليدية (الإنشاءات، تقنية المعلومات، الصناعة).</w:t>
      </w:r>
    </w:p>
    <w:p w14:paraId="02F93921" w14:textId="73E15C83" w:rsidR="00DD43D6" w:rsidRPr="00FA1545" w:rsidRDefault="00DD43D6" w:rsidP="00FA1545">
      <w:pPr>
        <w:pStyle w:val="ListParagraph"/>
        <w:numPr>
          <w:ilvl w:val="0"/>
          <w:numId w:val="30"/>
        </w:numPr>
        <w:rPr>
          <w:rFonts w:ascii="Sakkal Majalla" w:hAnsi="Sakkal Majalla" w:cs="Sakkal Majalla"/>
          <w:sz w:val="28"/>
          <w:szCs w:val="28"/>
          <w:rtl/>
        </w:rPr>
      </w:pPr>
      <w:r w:rsidRPr="00FA1545">
        <w:rPr>
          <w:rFonts w:ascii="Sakkal Majalla" w:hAnsi="Sakkal Majalla" w:cs="Sakkal Majalla"/>
          <w:sz w:val="28"/>
          <w:szCs w:val="28"/>
          <w:rtl/>
        </w:rPr>
        <w:t>سد فجوة معرفية في التوفيق بين الصرامة الإدارية والمرونة الإبداعية: تعالج الدراسة إشكالية جوهرية لم تحظ باهتمام كافٍ في الأدبيات، وهي كيفية الموازنة بين ممارسات إدارة المشاريع التقليدية والمنهجيات الرشيقة في سياق إبداعي يتسم بعدم اليقين.</w:t>
      </w:r>
    </w:p>
    <w:p w14:paraId="6A1900CB" w14:textId="4AB4BADD" w:rsidR="00DD43D6" w:rsidRPr="00FA1545" w:rsidRDefault="00DD43D6" w:rsidP="00FA1545">
      <w:pPr>
        <w:pStyle w:val="ListParagraph"/>
        <w:numPr>
          <w:ilvl w:val="0"/>
          <w:numId w:val="30"/>
        </w:numPr>
        <w:rPr>
          <w:rFonts w:ascii="Sakkal Majalla" w:hAnsi="Sakkal Majalla" w:cs="Sakkal Majalla"/>
          <w:sz w:val="28"/>
          <w:szCs w:val="28"/>
          <w:rtl/>
        </w:rPr>
      </w:pPr>
      <w:r w:rsidRPr="00FA1545">
        <w:rPr>
          <w:rFonts w:ascii="Sakkal Majalla" w:hAnsi="Sakkal Majalla" w:cs="Sakkal Majalla"/>
          <w:sz w:val="28"/>
          <w:szCs w:val="28"/>
          <w:rtl/>
        </w:rPr>
        <w:t xml:space="preserve">بناء إطار مفاهيمي هجين: تقدم الدراسة إطاراً نظرياً يجمع بين أفضل ممارسات </w:t>
      </w:r>
      <w:r w:rsidRPr="00FA1545">
        <w:rPr>
          <w:rFonts w:ascii="Sakkal Majalla" w:hAnsi="Sakkal Majalla" w:cs="Sakkal Majalla"/>
          <w:sz w:val="28"/>
          <w:szCs w:val="28"/>
        </w:rPr>
        <w:t>PMI</w:t>
      </w:r>
      <w:r w:rsidRPr="00FA1545">
        <w:rPr>
          <w:rFonts w:ascii="Sakkal Majalla" w:hAnsi="Sakkal Majalla" w:cs="Sakkal Majalla"/>
          <w:sz w:val="28"/>
          <w:szCs w:val="28"/>
          <w:rtl/>
        </w:rPr>
        <w:t xml:space="preserve"> (إدارة المخاطر والنطاق وأصحاب المصلحة) ومبادئ </w:t>
      </w:r>
      <w:r w:rsidRPr="00FA1545">
        <w:rPr>
          <w:rFonts w:ascii="Sakkal Majalla" w:hAnsi="Sakkal Majalla" w:cs="Sakkal Majalla"/>
          <w:sz w:val="28"/>
          <w:szCs w:val="28"/>
        </w:rPr>
        <w:t>Agile</w:t>
      </w:r>
      <w:r w:rsidRPr="00FA1545">
        <w:rPr>
          <w:rFonts w:ascii="Sakkal Majalla" w:hAnsi="Sakkal Majalla" w:cs="Sakkal Majalla"/>
          <w:sz w:val="28"/>
          <w:szCs w:val="28"/>
          <w:rtl/>
        </w:rPr>
        <w:t xml:space="preserve"> (التخطيط التكراري والمرونة) ليكون مرجعاً قابلاً للتطوير والاختبار في سياقات مشابهة.</w:t>
      </w:r>
    </w:p>
    <w:p w14:paraId="08216961" w14:textId="5C404AFB" w:rsidR="001A4B2D" w:rsidRPr="00FA1545" w:rsidRDefault="00DD43D6" w:rsidP="00FA1545">
      <w:pPr>
        <w:pStyle w:val="ListParagraph"/>
        <w:numPr>
          <w:ilvl w:val="0"/>
          <w:numId w:val="30"/>
        </w:numPr>
        <w:rPr>
          <w:rFonts w:ascii="Sakkal Majalla" w:hAnsi="Sakkal Majalla" w:cs="Sakkal Majalla"/>
          <w:sz w:val="28"/>
          <w:szCs w:val="28"/>
          <w:rtl/>
        </w:rPr>
      </w:pPr>
      <w:r w:rsidRPr="00FA1545">
        <w:rPr>
          <w:rFonts w:ascii="Sakkal Majalla" w:hAnsi="Sakkal Majalla" w:cs="Sakkal Majalla"/>
          <w:sz w:val="28"/>
          <w:szCs w:val="28"/>
          <w:rtl/>
        </w:rPr>
        <w:t>توسيع فهم نجاح المشاريع الإبداعية: تساهم الدراسة في تطوير مفهوم النجاح في المشاريع الثقافية ليتجاوز المقاييس المالية إلى أبعاد فنية وثقافية واجتماعية، مما يثري النماذج النظرية لقياس الأداء.</w:t>
      </w:r>
    </w:p>
    <w:p w14:paraId="28E97E01" w14:textId="77777777" w:rsidR="00DD43D6" w:rsidRPr="00DD32C6" w:rsidRDefault="00DD43D6" w:rsidP="00DD43D6">
      <w:pPr>
        <w:rPr>
          <w:rFonts w:ascii="Sakkal Majalla" w:hAnsi="Sakkal Majalla" w:cs="Sakkal Majalla"/>
          <w:sz w:val="28"/>
          <w:szCs w:val="28"/>
          <w:rtl/>
        </w:rPr>
      </w:pPr>
    </w:p>
    <w:p w14:paraId="613A0C39" w14:textId="4730DD12" w:rsidR="001A4B2D" w:rsidRPr="00DD32C6" w:rsidRDefault="001A4B2D" w:rsidP="00C23AA0">
      <w:pPr>
        <w:rPr>
          <w:rFonts w:ascii="Sakkal Majalla" w:hAnsi="Sakkal Majalla" w:cs="Sakkal Majalla"/>
          <w:sz w:val="28"/>
          <w:szCs w:val="28"/>
          <w:rtl/>
        </w:rPr>
      </w:pPr>
      <w:r w:rsidRPr="00DD32C6">
        <w:rPr>
          <w:rFonts w:ascii="Sakkal Majalla" w:hAnsi="Sakkal Majalla" w:cs="Sakkal Majalla"/>
          <w:sz w:val="28"/>
          <w:szCs w:val="28"/>
          <w:rtl/>
        </w:rPr>
        <w:t>ثانياً: الأهمية التطبيقية</w:t>
      </w:r>
    </w:p>
    <w:p w14:paraId="0C92619C" w14:textId="77777777" w:rsidR="00C23AA0" w:rsidRPr="00C23AA0" w:rsidRDefault="00C23AA0" w:rsidP="00C23AA0">
      <w:pPr>
        <w:pStyle w:val="ListParagraph"/>
        <w:numPr>
          <w:ilvl w:val="0"/>
          <w:numId w:val="31"/>
        </w:numPr>
        <w:rPr>
          <w:rFonts w:ascii="Sakkal Majalla" w:hAnsi="Sakkal Majalla" w:cs="Sakkal Majalla"/>
          <w:sz w:val="28"/>
          <w:szCs w:val="28"/>
          <w:rtl/>
        </w:rPr>
      </w:pPr>
      <w:r w:rsidRPr="00C23AA0">
        <w:rPr>
          <w:rFonts w:ascii="Sakkal Majalla" w:hAnsi="Sakkal Majalla" w:cs="Sakkal Majalla"/>
          <w:sz w:val="28"/>
          <w:szCs w:val="28"/>
          <w:rtl/>
        </w:rPr>
        <w:t>توفير دليل إرشادي للمؤسسات الثقافية: تقدم الدراسة إطاراً عملياً يمكن للهيئات الثقافية وشركات تنظيم الفعاليات تبنيّه لتكييف ممارسات إدارة المشاريع مع خصوصية الإبداع، مما يرفع كفاءة التنفيذ ويقلل الهدر.</w:t>
      </w:r>
    </w:p>
    <w:p w14:paraId="1C448BED" w14:textId="3004405A" w:rsidR="00C23AA0" w:rsidRPr="00C23AA0" w:rsidRDefault="00C23AA0" w:rsidP="00C23AA0">
      <w:pPr>
        <w:pStyle w:val="ListParagraph"/>
        <w:numPr>
          <w:ilvl w:val="0"/>
          <w:numId w:val="31"/>
        </w:numPr>
        <w:rPr>
          <w:rFonts w:ascii="Sakkal Majalla" w:hAnsi="Sakkal Majalla" w:cs="Sakkal Majalla"/>
          <w:sz w:val="28"/>
          <w:szCs w:val="28"/>
          <w:rtl/>
        </w:rPr>
      </w:pPr>
      <w:r w:rsidRPr="00C23AA0">
        <w:rPr>
          <w:rFonts w:ascii="Sakkal Majalla" w:hAnsi="Sakkal Majalla" w:cs="Sakkal Majalla"/>
          <w:sz w:val="28"/>
          <w:szCs w:val="28"/>
          <w:rtl/>
        </w:rPr>
        <w:t>دعم متخذي القرار في القطاع الثقافي: تزود الدراسة صانعي السياسات ومجالس إدارة الهيئات الثقافية بمؤشرات أداء واضحة وأدوات قياس توازن بين الأهداف المالية والفنية، مما يعزز الحوكمة والشفافية.</w:t>
      </w:r>
    </w:p>
    <w:p w14:paraId="27B67AC1" w14:textId="1BD85645" w:rsidR="00C23AA0" w:rsidRPr="00C23AA0" w:rsidRDefault="00C23AA0" w:rsidP="00C23AA0">
      <w:pPr>
        <w:pStyle w:val="ListParagraph"/>
        <w:numPr>
          <w:ilvl w:val="0"/>
          <w:numId w:val="31"/>
        </w:numPr>
        <w:rPr>
          <w:rFonts w:ascii="Sakkal Majalla" w:hAnsi="Sakkal Majalla" w:cs="Sakkal Majalla"/>
          <w:sz w:val="28"/>
          <w:szCs w:val="28"/>
          <w:rtl/>
        </w:rPr>
      </w:pPr>
      <w:r w:rsidRPr="00C23AA0">
        <w:rPr>
          <w:rFonts w:ascii="Sakkal Majalla" w:hAnsi="Sakkal Majalla" w:cs="Sakkal Majalla"/>
          <w:sz w:val="28"/>
          <w:szCs w:val="28"/>
          <w:rtl/>
        </w:rPr>
        <w:lastRenderedPageBreak/>
        <w:t>تحسين إدارة المخاطر وضبط التكاليف: تسلط الدراسة الضوء على الفجوة في إدارة المخاطر الاستباقية، وتقدم آليات عملية لتخصيص ميزانيات طوارئ وبناء سجلات مخاطر حية، مما يحد من تجاوزات الميزانية.</w:t>
      </w:r>
    </w:p>
    <w:p w14:paraId="15DD40E1" w14:textId="125760BF" w:rsidR="00C23AA0" w:rsidRPr="00C23AA0" w:rsidRDefault="00C23AA0" w:rsidP="00C23AA0">
      <w:pPr>
        <w:pStyle w:val="ListParagraph"/>
        <w:numPr>
          <w:ilvl w:val="0"/>
          <w:numId w:val="31"/>
        </w:numPr>
        <w:rPr>
          <w:rFonts w:ascii="Sakkal Majalla" w:hAnsi="Sakkal Majalla" w:cs="Sakkal Majalla"/>
          <w:sz w:val="28"/>
          <w:szCs w:val="28"/>
          <w:rtl/>
        </w:rPr>
      </w:pPr>
      <w:r w:rsidRPr="00C23AA0">
        <w:rPr>
          <w:rFonts w:ascii="Sakkal Majalla" w:hAnsi="Sakkal Majalla" w:cs="Sakkal Majalla"/>
          <w:sz w:val="28"/>
          <w:szCs w:val="28"/>
          <w:rtl/>
        </w:rPr>
        <w:t>تعزيز تمكين الفرق الإبداعية: توصي الدراسة بمنح صلاحيات أكبر للفرق الفنية مع إطار حوكمة واضح، مما يسرع اتخاذ القرار ويحفز الابتكار.</w:t>
      </w:r>
    </w:p>
    <w:p w14:paraId="579DE2BF" w14:textId="640EBF85" w:rsidR="00F925D0" w:rsidRPr="00C23AA0" w:rsidRDefault="00C23AA0" w:rsidP="00C23AA0">
      <w:pPr>
        <w:pStyle w:val="ListParagraph"/>
        <w:numPr>
          <w:ilvl w:val="0"/>
          <w:numId w:val="31"/>
        </w:numPr>
        <w:rPr>
          <w:rFonts w:ascii="Sakkal Majalla" w:hAnsi="Sakkal Majalla" w:cs="Sakkal Majalla"/>
          <w:sz w:val="28"/>
          <w:szCs w:val="28"/>
          <w:rtl/>
        </w:rPr>
      </w:pPr>
      <w:r w:rsidRPr="00C23AA0">
        <w:rPr>
          <w:rFonts w:ascii="Sakkal Majalla" w:hAnsi="Sakkal Majalla" w:cs="Sakkal Majalla"/>
          <w:sz w:val="28"/>
          <w:szCs w:val="28"/>
          <w:rtl/>
        </w:rPr>
        <w:t>المساهمة في تحقيق مستهدفات رؤية 2030: من خلال رفع جودة الفعاليات الثقافية وتجربة الجمهور، تسهم الدراسة في دعم برنامج جودة الحياة وتعزيز مكانة المملكة كوجهة ثقافية عالمية.</w:t>
      </w:r>
    </w:p>
    <w:p w14:paraId="4B42E1C3" w14:textId="77777777" w:rsidR="00C23AA0" w:rsidRDefault="00C23AA0" w:rsidP="00C23AA0">
      <w:pPr>
        <w:rPr>
          <w:rFonts w:ascii="Sakkal Majalla" w:hAnsi="Sakkal Majalla" w:cs="Sakkal Majalla"/>
          <w:sz w:val="28"/>
          <w:szCs w:val="28"/>
          <w:rtl/>
        </w:rPr>
      </w:pPr>
    </w:p>
    <w:p w14:paraId="73492409" w14:textId="77777777" w:rsidR="00C23AA0" w:rsidRDefault="00C23AA0" w:rsidP="00C23AA0">
      <w:pPr>
        <w:rPr>
          <w:rFonts w:ascii="Sakkal Majalla" w:hAnsi="Sakkal Majalla" w:cs="Sakkal Majalla"/>
          <w:sz w:val="28"/>
          <w:szCs w:val="28"/>
          <w:u w:val="single"/>
          <w:rtl/>
        </w:rPr>
      </w:pPr>
    </w:p>
    <w:p w14:paraId="0D1AC2D8" w14:textId="3663CF37" w:rsidR="00D22171" w:rsidRPr="002C6192" w:rsidRDefault="002C6192" w:rsidP="002C6192">
      <w:pPr>
        <w:pStyle w:val="Heading2"/>
        <w:rPr>
          <w:rtl/>
        </w:rPr>
      </w:pPr>
      <w:bookmarkStart w:id="3" w:name="_Toc235220055"/>
      <w:r w:rsidRPr="002C6192">
        <w:rPr>
          <w:rFonts w:hint="cs"/>
          <w:rtl/>
        </w:rPr>
        <w:t xml:space="preserve">1.4 </w:t>
      </w:r>
      <w:r w:rsidR="00D22171" w:rsidRPr="002C6192">
        <w:rPr>
          <w:rtl/>
        </w:rPr>
        <w:t>أهداف ال</w:t>
      </w:r>
      <w:bookmarkEnd w:id="3"/>
      <w:r w:rsidR="00BD71B6">
        <w:rPr>
          <w:rFonts w:hint="cs"/>
          <w:rtl/>
        </w:rPr>
        <w:t>بحث</w:t>
      </w:r>
    </w:p>
    <w:p w14:paraId="2D4DAB8A" w14:textId="77777777" w:rsidR="0057456F" w:rsidRPr="0057456F" w:rsidRDefault="0057456F" w:rsidP="0057456F">
      <w:pPr>
        <w:rPr>
          <w:rFonts w:ascii="Sakkal Majalla" w:hAnsi="Sakkal Majalla" w:cs="Sakkal Majalla"/>
          <w:sz w:val="28"/>
          <w:szCs w:val="28"/>
          <w:rtl/>
        </w:rPr>
      </w:pPr>
    </w:p>
    <w:p w14:paraId="17BA9537" w14:textId="77777777" w:rsidR="0057456F" w:rsidRPr="0057456F" w:rsidRDefault="0057456F" w:rsidP="0057456F">
      <w:pPr>
        <w:rPr>
          <w:rFonts w:ascii="Sakkal Majalla" w:hAnsi="Sakkal Majalla" w:cs="Sakkal Majalla"/>
          <w:sz w:val="28"/>
          <w:szCs w:val="28"/>
          <w:rtl/>
        </w:rPr>
      </w:pPr>
      <w:r w:rsidRPr="0057456F">
        <w:rPr>
          <w:rFonts w:ascii="Sakkal Majalla" w:hAnsi="Sakkal Majalla" w:cs="Sakkal Majalla"/>
          <w:sz w:val="28"/>
          <w:szCs w:val="28"/>
          <w:rtl/>
        </w:rPr>
        <w:t>الهدف الرئيسي:</w:t>
      </w:r>
    </w:p>
    <w:p w14:paraId="6BFB2EC7" w14:textId="77777777" w:rsidR="0057456F" w:rsidRPr="0057456F" w:rsidRDefault="0057456F" w:rsidP="0057456F">
      <w:pPr>
        <w:rPr>
          <w:rFonts w:ascii="Sakkal Majalla" w:hAnsi="Sakkal Majalla" w:cs="Sakkal Majalla"/>
          <w:sz w:val="28"/>
          <w:szCs w:val="28"/>
          <w:rtl/>
        </w:rPr>
      </w:pPr>
      <w:r w:rsidRPr="0057456F">
        <w:rPr>
          <w:rFonts w:ascii="Sakkal Majalla" w:hAnsi="Sakkal Majalla" w:cs="Sakkal Majalla"/>
          <w:sz w:val="28"/>
          <w:szCs w:val="28"/>
          <w:rtl/>
        </w:rPr>
        <w:t>تقييم أثر تطبيق الممارسات العالمية لإدارة المشاريع (</w:t>
      </w:r>
      <w:r w:rsidRPr="0057456F">
        <w:rPr>
          <w:rFonts w:ascii="Sakkal Majalla" w:hAnsi="Sakkal Majalla" w:cs="Sakkal Majalla"/>
          <w:sz w:val="28"/>
          <w:szCs w:val="28"/>
        </w:rPr>
        <w:t>PMI</w:t>
      </w:r>
      <w:r w:rsidRPr="0057456F">
        <w:rPr>
          <w:rFonts w:ascii="Sakkal Majalla" w:hAnsi="Sakkal Majalla" w:cs="Sakkal Majalla"/>
          <w:sz w:val="28"/>
          <w:szCs w:val="28"/>
          <w:rtl/>
        </w:rPr>
        <w:t xml:space="preserve"> و </w:t>
      </w:r>
      <w:r w:rsidRPr="0057456F">
        <w:rPr>
          <w:rFonts w:ascii="Sakkal Majalla" w:hAnsi="Sakkal Majalla" w:cs="Sakkal Majalla"/>
          <w:sz w:val="28"/>
          <w:szCs w:val="28"/>
        </w:rPr>
        <w:t>Agile</w:t>
      </w:r>
      <w:r w:rsidRPr="0057456F">
        <w:rPr>
          <w:rFonts w:ascii="Sakkal Majalla" w:hAnsi="Sakkal Majalla" w:cs="Sakkal Majalla"/>
          <w:sz w:val="28"/>
          <w:szCs w:val="28"/>
          <w:rtl/>
        </w:rPr>
        <w:t>) على نجاح المشاريع الثقافية الإبداعية (الفعاليات) في المملكة العربية السعودية، وتطوير إطار عمل هجين يحقق التوازن بين الانضباط الإداري والمرونة الإبداعية.</w:t>
      </w:r>
    </w:p>
    <w:p w14:paraId="1E3E734B" w14:textId="77777777" w:rsidR="0057456F" w:rsidRPr="0057456F" w:rsidRDefault="0057456F" w:rsidP="0057456F">
      <w:pPr>
        <w:rPr>
          <w:rFonts w:ascii="Sakkal Majalla" w:hAnsi="Sakkal Majalla" w:cs="Sakkal Majalla"/>
          <w:sz w:val="28"/>
          <w:szCs w:val="28"/>
          <w:rtl/>
        </w:rPr>
      </w:pPr>
    </w:p>
    <w:p w14:paraId="299D6C88" w14:textId="6EC94CB0" w:rsidR="0057456F" w:rsidRPr="0057456F" w:rsidRDefault="0057456F" w:rsidP="00F75273">
      <w:pPr>
        <w:rPr>
          <w:rFonts w:ascii="Sakkal Majalla" w:hAnsi="Sakkal Majalla" w:cs="Sakkal Majalla"/>
          <w:sz w:val="28"/>
          <w:szCs w:val="28"/>
          <w:rtl/>
        </w:rPr>
      </w:pPr>
      <w:r w:rsidRPr="0057456F">
        <w:rPr>
          <w:rFonts w:ascii="Sakkal Majalla" w:hAnsi="Sakkal Majalla" w:cs="Sakkal Majalla"/>
          <w:sz w:val="28"/>
          <w:szCs w:val="28"/>
          <w:rtl/>
        </w:rPr>
        <w:t>الأهداف الفرعية:</w:t>
      </w:r>
    </w:p>
    <w:p w14:paraId="5DDEC1F4" w14:textId="3187DF5A" w:rsidR="0057456F" w:rsidRPr="0057456F" w:rsidRDefault="0057456F" w:rsidP="0057456F">
      <w:pPr>
        <w:pStyle w:val="ListParagraph"/>
        <w:numPr>
          <w:ilvl w:val="0"/>
          <w:numId w:val="32"/>
        </w:numPr>
        <w:rPr>
          <w:rFonts w:ascii="Sakkal Majalla" w:hAnsi="Sakkal Majalla" w:cs="Sakkal Majalla"/>
          <w:sz w:val="28"/>
          <w:szCs w:val="28"/>
          <w:rtl/>
        </w:rPr>
      </w:pPr>
      <w:r w:rsidRPr="0057456F">
        <w:rPr>
          <w:rFonts w:ascii="Sakkal Majalla" w:hAnsi="Sakkal Majalla" w:cs="Sakkal Majalla"/>
          <w:sz w:val="28"/>
          <w:szCs w:val="28"/>
          <w:rtl/>
        </w:rPr>
        <w:t>قياس مستوى تطبيق ممارسات إدارة المشاريع (إدارة المخاطر والنطاق، والمنهجيات الرشيقة، وإدارة أصحاب المصلحة) في المشاريع الثقافية والفعاليات.</w:t>
      </w:r>
    </w:p>
    <w:p w14:paraId="7CE020EF" w14:textId="3EEF76D2" w:rsidR="0057456F" w:rsidRPr="0057456F" w:rsidRDefault="0057456F" w:rsidP="0057456F">
      <w:pPr>
        <w:pStyle w:val="ListParagraph"/>
        <w:numPr>
          <w:ilvl w:val="0"/>
          <w:numId w:val="32"/>
        </w:numPr>
        <w:rPr>
          <w:rFonts w:ascii="Sakkal Majalla" w:hAnsi="Sakkal Majalla" w:cs="Sakkal Majalla"/>
          <w:sz w:val="28"/>
          <w:szCs w:val="28"/>
          <w:rtl/>
        </w:rPr>
      </w:pPr>
      <w:r w:rsidRPr="0057456F">
        <w:rPr>
          <w:rFonts w:ascii="Sakkal Majalla" w:hAnsi="Sakkal Majalla" w:cs="Sakkal Majalla"/>
          <w:sz w:val="28"/>
          <w:szCs w:val="28"/>
          <w:rtl/>
        </w:rPr>
        <w:t>تحديد أبرز التحديات التنظيمية والثقافية والإدارية التي تعيق التطبيق الفعال لهذه الممارسات.</w:t>
      </w:r>
    </w:p>
    <w:p w14:paraId="1CFEBB96" w14:textId="0CEFB52D" w:rsidR="0057456F" w:rsidRPr="0057456F" w:rsidRDefault="0057456F" w:rsidP="0057456F">
      <w:pPr>
        <w:pStyle w:val="ListParagraph"/>
        <w:numPr>
          <w:ilvl w:val="0"/>
          <w:numId w:val="32"/>
        </w:numPr>
        <w:rPr>
          <w:rFonts w:ascii="Sakkal Majalla" w:hAnsi="Sakkal Majalla" w:cs="Sakkal Majalla"/>
          <w:sz w:val="28"/>
          <w:szCs w:val="28"/>
          <w:rtl/>
        </w:rPr>
      </w:pPr>
      <w:r w:rsidRPr="0057456F">
        <w:rPr>
          <w:rFonts w:ascii="Sakkal Majalla" w:hAnsi="Sakkal Majalla" w:cs="Sakkal Majalla"/>
          <w:sz w:val="28"/>
          <w:szCs w:val="28"/>
          <w:rtl/>
        </w:rPr>
        <w:t>تحليل العلاقة بين تطبيق ممارسات إدارة المشاريع ونجاح المشاريع الثقافية الإبداعية (الالتزام بالميزانية والجدول، جودة المخرجات، رضا الجهات الراعية والجمهور).</w:t>
      </w:r>
    </w:p>
    <w:p w14:paraId="0CC4D915" w14:textId="4A2360AF" w:rsidR="0057456F" w:rsidRPr="0057456F" w:rsidRDefault="0057456F" w:rsidP="0057456F">
      <w:pPr>
        <w:pStyle w:val="ListParagraph"/>
        <w:numPr>
          <w:ilvl w:val="0"/>
          <w:numId w:val="32"/>
        </w:numPr>
        <w:rPr>
          <w:rFonts w:ascii="Sakkal Majalla" w:hAnsi="Sakkal Majalla" w:cs="Sakkal Majalla"/>
          <w:sz w:val="28"/>
          <w:szCs w:val="28"/>
          <w:rtl/>
        </w:rPr>
      </w:pPr>
      <w:r w:rsidRPr="0057456F">
        <w:rPr>
          <w:rFonts w:ascii="Sakkal Majalla" w:hAnsi="Sakkal Majalla" w:cs="Sakkal Majalla"/>
          <w:sz w:val="28"/>
          <w:szCs w:val="28"/>
          <w:rtl/>
        </w:rPr>
        <w:t>بناء إطار عمل هجين يدمج بين المنهجيات التقليدية والمرنة بما يتناسب مع المتطلبات الفريدة للمشاريع الإبداعية والفعاليات الكبرى.</w:t>
      </w:r>
    </w:p>
    <w:p w14:paraId="2DE0C733" w14:textId="76C8B632" w:rsidR="002C6192" w:rsidRPr="0057456F" w:rsidRDefault="0057456F" w:rsidP="0057456F">
      <w:pPr>
        <w:pStyle w:val="ListParagraph"/>
        <w:numPr>
          <w:ilvl w:val="0"/>
          <w:numId w:val="32"/>
        </w:numPr>
        <w:rPr>
          <w:rFonts w:ascii="Sakkal Majalla" w:hAnsi="Sakkal Majalla" w:cs="Sakkal Majalla"/>
          <w:sz w:val="28"/>
          <w:szCs w:val="28"/>
          <w:u w:val="single"/>
          <w:rtl/>
        </w:rPr>
      </w:pPr>
      <w:r w:rsidRPr="0057456F">
        <w:rPr>
          <w:rFonts w:ascii="Sakkal Majalla" w:hAnsi="Sakkal Majalla" w:cs="Sakkal Majalla"/>
          <w:sz w:val="28"/>
          <w:szCs w:val="28"/>
          <w:rtl/>
        </w:rPr>
        <w:t>تقديم توصيات عملية لتأسيس مكاتب إدارة مشاريع متخصصة، وتطوير أدوات قياس أداء تجمع بين الكفاءة والأثر الإبداعي.</w:t>
      </w:r>
    </w:p>
    <w:p w14:paraId="6C2C7DE4" w14:textId="77777777" w:rsidR="002C6192" w:rsidRDefault="002C6192" w:rsidP="00D22171">
      <w:pPr>
        <w:rPr>
          <w:rFonts w:ascii="Sakkal Majalla" w:hAnsi="Sakkal Majalla" w:cs="Sakkal Majalla"/>
          <w:sz w:val="28"/>
          <w:szCs w:val="28"/>
          <w:u w:val="single"/>
          <w:rtl/>
        </w:rPr>
      </w:pPr>
    </w:p>
    <w:p w14:paraId="56B19CA7" w14:textId="392438E2" w:rsidR="00D22171" w:rsidRPr="002C6192" w:rsidRDefault="002C6192" w:rsidP="002C6192">
      <w:pPr>
        <w:pStyle w:val="Heading2"/>
        <w:rPr>
          <w:rtl/>
        </w:rPr>
      </w:pPr>
      <w:bookmarkStart w:id="4" w:name="_Toc235220056"/>
      <w:r w:rsidRPr="002C6192">
        <w:rPr>
          <w:rFonts w:hint="cs"/>
          <w:rtl/>
        </w:rPr>
        <w:t xml:space="preserve">1.5 </w:t>
      </w:r>
      <w:r w:rsidR="00D22171" w:rsidRPr="002C6192">
        <w:rPr>
          <w:rtl/>
        </w:rPr>
        <w:t>تساؤلات ال</w:t>
      </w:r>
      <w:r w:rsidR="00AF0336">
        <w:rPr>
          <w:rFonts w:hint="cs"/>
          <w:rtl/>
        </w:rPr>
        <w:t>بحث</w:t>
      </w:r>
      <w:bookmarkEnd w:id="4"/>
    </w:p>
    <w:p w14:paraId="5577667B" w14:textId="77777777" w:rsidR="00796F8E" w:rsidRDefault="00796F8E" w:rsidP="00D22171">
      <w:pPr>
        <w:rPr>
          <w:rFonts w:ascii="Sakkal Majalla" w:hAnsi="Sakkal Majalla" w:cs="Sakkal Majalla"/>
          <w:sz w:val="28"/>
          <w:szCs w:val="28"/>
          <w:u w:val="single"/>
          <w:rtl/>
        </w:rPr>
      </w:pPr>
    </w:p>
    <w:p w14:paraId="7C84C890" w14:textId="77777777" w:rsidR="005A285E" w:rsidRPr="005A285E" w:rsidRDefault="005A285E" w:rsidP="005A285E">
      <w:pPr>
        <w:rPr>
          <w:rFonts w:ascii="Sakkal Majalla" w:hAnsi="Sakkal Majalla" w:cs="Sakkal Majalla"/>
          <w:sz w:val="28"/>
          <w:szCs w:val="28"/>
          <w:rtl/>
        </w:rPr>
      </w:pPr>
      <w:r w:rsidRPr="005A285E">
        <w:rPr>
          <w:rFonts w:ascii="Sakkal Majalla" w:hAnsi="Sakkal Majalla" w:cs="Sakkal Majalla"/>
          <w:sz w:val="28"/>
          <w:szCs w:val="28"/>
          <w:rtl/>
        </w:rPr>
        <w:t>السؤال الرئيسي:</w:t>
      </w:r>
    </w:p>
    <w:p w14:paraId="0D0F2A76" w14:textId="77777777" w:rsidR="005A285E" w:rsidRPr="005A285E" w:rsidRDefault="005A285E" w:rsidP="005A285E">
      <w:pPr>
        <w:rPr>
          <w:rFonts w:ascii="Sakkal Majalla" w:hAnsi="Sakkal Majalla" w:cs="Sakkal Majalla"/>
          <w:sz w:val="28"/>
          <w:szCs w:val="28"/>
          <w:rtl/>
        </w:rPr>
      </w:pPr>
      <w:r w:rsidRPr="005A285E">
        <w:rPr>
          <w:rFonts w:ascii="Sakkal Majalla" w:hAnsi="Sakkal Majalla" w:cs="Sakkal Majalla"/>
          <w:sz w:val="28"/>
          <w:szCs w:val="28"/>
          <w:rtl/>
        </w:rPr>
        <w:lastRenderedPageBreak/>
        <w:t>ما أثر تطبيق الممارسات العالمية لإدارة المشاريع على نجاح المشاريع الثقافية الإبداعية (الفعاليات) في المملكة العربية السعودية؟</w:t>
      </w:r>
    </w:p>
    <w:p w14:paraId="19DCA4F2" w14:textId="77777777" w:rsidR="005A285E" w:rsidRPr="005A285E" w:rsidRDefault="005A285E" w:rsidP="005A285E">
      <w:pPr>
        <w:rPr>
          <w:rFonts w:ascii="Sakkal Majalla" w:hAnsi="Sakkal Majalla" w:cs="Sakkal Majalla"/>
          <w:sz w:val="28"/>
          <w:szCs w:val="28"/>
          <w:rtl/>
        </w:rPr>
      </w:pPr>
    </w:p>
    <w:p w14:paraId="5141DD18" w14:textId="6EC3DCD5" w:rsidR="005A285E" w:rsidRPr="005A285E" w:rsidRDefault="005A285E" w:rsidP="005A285E">
      <w:pPr>
        <w:rPr>
          <w:rFonts w:ascii="Sakkal Majalla" w:hAnsi="Sakkal Majalla" w:cs="Sakkal Majalla"/>
          <w:sz w:val="28"/>
          <w:szCs w:val="28"/>
          <w:rtl/>
        </w:rPr>
      </w:pPr>
      <w:r w:rsidRPr="005A285E">
        <w:rPr>
          <w:rFonts w:ascii="Sakkal Majalla" w:hAnsi="Sakkal Majalla" w:cs="Sakkal Majalla"/>
          <w:sz w:val="28"/>
          <w:szCs w:val="28"/>
          <w:rtl/>
        </w:rPr>
        <w:t>الأسئلة الفرعية:</w:t>
      </w:r>
    </w:p>
    <w:p w14:paraId="2F9C9D7F" w14:textId="599DDD8D" w:rsidR="005A285E" w:rsidRPr="005A285E" w:rsidRDefault="005A285E" w:rsidP="005A285E">
      <w:pPr>
        <w:pStyle w:val="ListParagraph"/>
        <w:numPr>
          <w:ilvl w:val="0"/>
          <w:numId w:val="33"/>
        </w:numPr>
        <w:rPr>
          <w:rFonts w:ascii="Sakkal Majalla" w:hAnsi="Sakkal Majalla" w:cs="Sakkal Majalla"/>
          <w:sz w:val="28"/>
          <w:szCs w:val="28"/>
          <w:rtl/>
        </w:rPr>
      </w:pPr>
      <w:r w:rsidRPr="005A285E">
        <w:rPr>
          <w:rFonts w:ascii="Sakkal Majalla" w:hAnsi="Sakkal Majalla" w:cs="Sakkal Majalla"/>
          <w:sz w:val="28"/>
          <w:szCs w:val="28"/>
          <w:rtl/>
        </w:rPr>
        <w:t xml:space="preserve">ما مستوى تطبيق ممارسات إدارة المشاريع الدولية (وفق معايير </w:t>
      </w:r>
      <w:r w:rsidRPr="005A285E">
        <w:rPr>
          <w:rFonts w:ascii="Sakkal Majalla" w:hAnsi="Sakkal Majalla" w:cs="Sakkal Majalla"/>
          <w:sz w:val="28"/>
          <w:szCs w:val="28"/>
        </w:rPr>
        <w:t>PMBOK</w:t>
      </w:r>
      <w:r w:rsidRPr="005A285E">
        <w:rPr>
          <w:rFonts w:ascii="Sakkal Majalla" w:hAnsi="Sakkal Majalla" w:cs="Sakkal Majalla"/>
          <w:sz w:val="28"/>
          <w:szCs w:val="28"/>
          <w:rtl/>
        </w:rPr>
        <w:t xml:space="preserve"> ومنهجيات </w:t>
      </w:r>
      <w:r w:rsidRPr="005A285E">
        <w:rPr>
          <w:rFonts w:ascii="Sakkal Majalla" w:hAnsi="Sakkal Majalla" w:cs="Sakkal Majalla"/>
          <w:sz w:val="28"/>
          <w:szCs w:val="28"/>
        </w:rPr>
        <w:t>Agile</w:t>
      </w:r>
      <w:r w:rsidRPr="005A285E">
        <w:rPr>
          <w:rFonts w:ascii="Sakkal Majalla" w:hAnsi="Sakkal Majalla" w:cs="Sakkal Majalla"/>
          <w:sz w:val="28"/>
          <w:szCs w:val="28"/>
          <w:rtl/>
        </w:rPr>
        <w:t>) في المشاريع الإبداعية والثقافية (الفعاليات) في المملكة؟</w:t>
      </w:r>
    </w:p>
    <w:p w14:paraId="52449613" w14:textId="08BE1C91" w:rsidR="005A285E" w:rsidRPr="005A285E" w:rsidRDefault="005A285E" w:rsidP="005A285E">
      <w:pPr>
        <w:pStyle w:val="ListParagraph"/>
        <w:numPr>
          <w:ilvl w:val="0"/>
          <w:numId w:val="33"/>
        </w:numPr>
        <w:rPr>
          <w:rFonts w:ascii="Sakkal Majalla" w:hAnsi="Sakkal Majalla" w:cs="Sakkal Majalla"/>
          <w:sz w:val="28"/>
          <w:szCs w:val="28"/>
          <w:rtl/>
        </w:rPr>
      </w:pPr>
      <w:r w:rsidRPr="005A285E">
        <w:rPr>
          <w:rFonts w:ascii="Sakkal Majalla" w:hAnsi="Sakkal Majalla" w:cs="Sakkal Majalla"/>
          <w:sz w:val="28"/>
          <w:szCs w:val="28"/>
          <w:rtl/>
        </w:rPr>
        <w:t>ما أبرز التحديات التنظيمية والثقافية والإدارية التي تحد من فاعلية تطبيق هذه الممارسات في بيئة المشاريع الإبداعية سريعة التغير؟</w:t>
      </w:r>
    </w:p>
    <w:p w14:paraId="69F78E26" w14:textId="0D96DD20" w:rsidR="005A285E" w:rsidRPr="005A285E" w:rsidRDefault="005A285E" w:rsidP="005A285E">
      <w:pPr>
        <w:pStyle w:val="ListParagraph"/>
        <w:numPr>
          <w:ilvl w:val="0"/>
          <w:numId w:val="33"/>
        </w:numPr>
        <w:rPr>
          <w:rFonts w:ascii="Sakkal Majalla" w:hAnsi="Sakkal Majalla" w:cs="Sakkal Majalla"/>
          <w:sz w:val="28"/>
          <w:szCs w:val="28"/>
          <w:rtl/>
        </w:rPr>
      </w:pPr>
      <w:r w:rsidRPr="005A285E">
        <w:rPr>
          <w:rFonts w:ascii="Sakkal Majalla" w:hAnsi="Sakkal Majalla" w:cs="Sakkal Majalla"/>
          <w:sz w:val="28"/>
          <w:szCs w:val="28"/>
          <w:rtl/>
        </w:rPr>
        <w:t>كيف تؤثر ممارسات إدارة المخاطر والنطاق على الالتزام بالميزانية والجدول الزمني في المشاريع الثقافية؟</w:t>
      </w:r>
    </w:p>
    <w:p w14:paraId="1DFD02FB" w14:textId="3CE82140" w:rsidR="005A285E" w:rsidRPr="005A285E" w:rsidRDefault="005A285E" w:rsidP="005A285E">
      <w:pPr>
        <w:pStyle w:val="ListParagraph"/>
        <w:numPr>
          <w:ilvl w:val="0"/>
          <w:numId w:val="33"/>
        </w:numPr>
        <w:rPr>
          <w:rFonts w:ascii="Sakkal Majalla" w:hAnsi="Sakkal Majalla" w:cs="Sakkal Majalla"/>
          <w:sz w:val="28"/>
          <w:szCs w:val="28"/>
          <w:rtl/>
        </w:rPr>
      </w:pPr>
      <w:r w:rsidRPr="005A285E">
        <w:rPr>
          <w:rFonts w:ascii="Sakkal Majalla" w:hAnsi="Sakkal Majalla" w:cs="Sakkal Majalla"/>
          <w:sz w:val="28"/>
          <w:szCs w:val="28"/>
          <w:rtl/>
        </w:rPr>
        <w:t>كيف يؤثر استخدام منهجيات العمل الرشيق (</w:t>
      </w:r>
      <w:r w:rsidRPr="005A285E">
        <w:rPr>
          <w:rFonts w:ascii="Sakkal Majalla" w:hAnsi="Sakkal Majalla" w:cs="Sakkal Majalla"/>
          <w:sz w:val="28"/>
          <w:szCs w:val="28"/>
        </w:rPr>
        <w:t>Agile</w:t>
      </w:r>
      <w:r w:rsidRPr="005A285E">
        <w:rPr>
          <w:rFonts w:ascii="Sakkal Majalla" w:hAnsi="Sakkal Majalla" w:cs="Sakkal Majalla"/>
          <w:sz w:val="28"/>
          <w:szCs w:val="28"/>
          <w:rtl/>
        </w:rPr>
        <w:t>) على جودة المخرجات الإبداعية للمشاريع الثقافية؟</w:t>
      </w:r>
    </w:p>
    <w:p w14:paraId="4C9DF6D4" w14:textId="18B99181" w:rsidR="005A285E" w:rsidRPr="005A285E" w:rsidRDefault="005A285E" w:rsidP="005A285E">
      <w:pPr>
        <w:pStyle w:val="ListParagraph"/>
        <w:numPr>
          <w:ilvl w:val="0"/>
          <w:numId w:val="33"/>
        </w:numPr>
        <w:rPr>
          <w:rFonts w:ascii="Sakkal Majalla" w:hAnsi="Sakkal Majalla" w:cs="Sakkal Majalla"/>
          <w:sz w:val="28"/>
          <w:szCs w:val="28"/>
          <w:rtl/>
        </w:rPr>
      </w:pPr>
      <w:r w:rsidRPr="005A285E">
        <w:rPr>
          <w:rFonts w:ascii="Sakkal Majalla" w:hAnsi="Sakkal Majalla" w:cs="Sakkal Majalla"/>
          <w:sz w:val="28"/>
          <w:szCs w:val="28"/>
          <w:rtl/>
        </w:rPr>
        <w:t>كيف تؤثر ممارسات إدارة أصحاب المصلحة على رضا الجهات الراعية والعملاء؟</w:t>
      </w:r>
    </w:p>
    <w:p w14:paraId="6312F9C8" w14:textId="77777777" w:rsidR="005A285E" w:rsidRPr="005A285E" w:rsidRDefault="005A285E" w:rsidP="005A285E">
      <w:pPr>
        <w:pStyle w:val="ListParagraph"/>
        <w:numPr>
          <w:ilvl w:val="0"/>
          <w:numId w:val="33"/>
        </w:numPr>
        <w:rPr>
          <w:rFonts w:ascii="Sakkal Majalla" w:hAnsi="Sakkal Majalla" w:cs="Sakkal Majalla"/>
          <w:sz w:val="28"/>
          <w:szCs w:val="28"/>
          <w:rtl/>
        </w:rPr>
      </w:pPr>
      <w:r w:rsidRPr="005A285E">
        <w:rPr>
          <w:rFonts w:ascii="Sakkal Majalla" w:hAnsi="Sakkal Majalla" w:cs="Sakkal Majalla"/>
          <w:sz w:val="28"/>
          <w:szCs w:val="28"/>
          <w:rtl/>
        </w:rPr>
        <w:t>ما مكونات الإطار الهجين المقترح الذي يحقق التوازن بين الانضباط الإداري والمرونة الإبداعية؟</w:t>
      </w:r>
    </w:p>
    <w:p w14:paraId="5514C8F6" w14:textId="77777777" w:rsidR="00F925D0" w:rsidRDefault="00F925D0" w:rsidP="00D22171">
      <w:pPr>
        <w:rPr>
          <w:rFonts w:ascii="Sakkal Majalla" w:hAnsi="Sakkal Majalla" w:cs="Sakkal Majalla"/>
          <w:sz w:val="28"/>
          <w:szCs w:val="28"/>
          <w:u w:val="single"/>
          <w:rtl/>
        </w:rPr>
      </w:pPr>
    </w:p>
    <w:p w14:paraId="7ABDDD95" w14:textId="3CE71387" w:rsidR="00D52480" w:rsidRPr="002C6192" w:rsidRDefault="002C6192" w:rsidP="002C6192">
      <w:pPr>
        <w:pStyle w:val="Heading2"/>
        <w:rPr>
          <w:rtl/>
        </w:rPr>
      </w:pPr>
      <w:bookmarkStart w:id="5" w:name="_Toc235220057"/>
      <w:r w:rsidRPr="002C6192">
        <w:rPr>
          <w:rFonts w:hint="cs"/>
          <w:rtl/>
        </w:rPr>
        <w:t xml:space="preserve">1.6 </w:t>
      </w:r>
      <w:r w:rsidR="00D52480" w:rsidRPr="002C6192">
        <w:rPr>
          <w:rFonts w:hint="cs"/>
          <w:rtl/>
        </w:rPr>
        <w:t>فر</w:t>
      </w:r>
      <w:r w:rsidR="00C7268B">
        <w:rPr>
          <w:rFonts w:hint="cs"/>
          <w:rtl/>
        </w:rPr>
        <w:t>ضيات</w:t>
      </w:r>
      <w:r w:rsidR="00D52480" w:rsidRPr="002C6192">
        <w:rPr>
          <w:rFonts w:hint="cs"/>
          <w:rtl/>
        </w:rPr>
        <w:t xml:space="preserve"> ال</w:t>
      </w:r>
      <w:r w:rsidR="00AF0336">
        <w:rPr>
          <w:rFonts w:hint="cs"/>
          <w:rtl/>
        </w:rPr>
        <w:t>بحث</w:t>
      </w:r>
      <w:bookmarkEnd w:id="5"/>
    </w:p>
    <w:p w14:paraId="760F722C" w14:textId="77777777" w:rsidR="00C7268B" w:rsidRPr="00C7268B" w:rsidRDefault="00C7268B" w:rsidP="00C7268B">
      <w:pPr>
        <w:bidi w:val="0"/>
        <w:rPr>
          <w:rFonts w:ascii="Sakkal Majalla" w:hAnsi="Sakkal Majalla" w:cs="Sakkal Majalla"/>
          <w:sz w:val="28"/>
          <w:szCs w:val="28"/>
          <w:rtl/>
        </w:rPr>
      </w:pPr>
    </w:p>
    <w:p w14:paraId="00D05FFB" w14:textId="3290F172" w:rsidR="00C7268B" w:rsidRPr="00C7268B" w:rsidRDefault="00C7268B" w:rsidP="00D934EF">
      <w:pPr>
        <w:rPr>
          <w:rFonts w:ascii="Sakkal Majalla" w:hAnsi="Sakkal Majalla" w:cs="Sakkal Majalla"/>
          <w:sz w:val="28"/>
          <w:szCs w:val="28"/>
          <w:rtl/>
        </w:rPr>
      </w:pPr>
      <w:r w:rsidRPr="00C7268B">
        <w:rPr>
          <w:rFonts w:ascii="Sakkal Majalla" w:hAnsi="Sakkal Majalla" w:cs="Sakkal Majalla"/>
          <w:sz w:val="28"/>
          <w:szCs w:val="28"/>
          <w:rtl/>
        </w:rPr>
        <w:t>اعتمدت الدراسة المنهج المختلط، وتم اختبار الفرضيات الكمية الآتية في الجزء الكمي</w:t>
      </w:r>
      <w:r w:rsidRPr="00C7268B">
        <w:rPr>
          <w:rFonts w:ascii="Sakkal Majalla" w:hAnsi="Sakkal Majalla" w:cs="Sakkal Majalla"/>
          <w:sz w:val="28"/>
          <w:szCs w:val="28"/>
        </w:rPr>
        <w:t>:</w:t>
      </w:r>
    </w:p>
    <w:p w14:paraId="54FEC499" w14:textId="77777777" w:rsidR="00C7268B" w:rsidRPr="00C7268B" w:rsidRDefault="00C7268B" w:rsidP="00D934EF">
      <w:pPr>
        <w:rPr>
          <w:rFonts w:ascii="Sakkal Majalla" w:hAnsi="Sakkal Majalla" w:cs="Sakkal Majalla"/>
          <w:sz w:val="28"/>
          <w:szCs w:val="28"/>
          <w:rtl/>
        </w:rPr>
      </w:pPr>
      <w:r w:rsidRPr="00C7268B">
        <w:rPr>
          <w:rFonts w:ascii="Sakkal Majalla" w:hAnsi="Sakkal Majalla" w:cs="Sakkal Majalla"/>
          <w:sz w:val="28"/>
          <w:szCs w:val="28"/>
          <w:rtl/>
        </w:rPr>
        <w:t>الفرضية الرئيسية</w:t>
      </w:r>
      <w:r w:rsidRPr="00C7268B">
        <w:rPr>
          <w:rFonts w:ascii="Sakkal Majalla" w:hAnsi="Sakkal Majalla" w:cs="Sakkal Majalla"/>
          <w:sz w:val="28"/>
          <w:szCs w:val="28"/>
        </w:rPr>
        <w:t xml:space="preserve"> (H0):</w:t>
      </w:r>
    </w:p>
    <w:p w14:paraId="4CC90610" w14:textId="77777777" w:rsidR="00C7268B" w:rsidRPr="00C7268B" w:rsidRDefault="00C7268B" w:rsidP="00D934EF">
      <w:pPr>
        <w:rPr>
          <w:rFonts w:ascii="Sakkal Majalla" w:hAnsi="Sakkal Majalla" w:cs="Sakkal Majalla"/>
          <w:sz w:val="28"/>
          <w:szCs w:val="28"/>
          <w:rtl/>
        </w:rPr>
      </w:pPr>
      <w:r w:rsidRPr="00C7268B">
        <w:rPr>
          <w:rFonts w:ascii="Sakkal Majalla" w:hAnsi="Sakkal Majalla" w:cs="Sakkal Majalla"/>
          <w:sz w:val="28"/>
          <w:szCs w:val="28"/>
          <w:rtl/>
        </w:rPr>
        <w:t>لا يوجد تأثير ذو دلالة إحصائية عند مستوى</w:t>
      </w:r>
      <w:r w:rsidRPr="00C7268B">
        <w:rPr>
          <w:rFonts w:ascii="Sakkal Majalla" w:hAnsi="Sakkal Majalla" w:cs="Sakkal Majalla"/>
          <w:sz w:val="28"/>
          <w:szCs w:val="28"/>
        </w:rPr>
        <w:t xml:space="preserve"> (</w:t>
      </w:r>
      <w:r w:rsidRPr="00C7268B">
        <w:rPr>
          <w:rFonts w:ascii="Cambria" w:hAnsi="Cambria" w:cs="Cambria"/>
          <w:sz w:val="28"/>
          <w:szCs w:val="28"/>
        </w:rPr>
        <w:t>α</w:t>
      </w:r>
      <w:r w:rsidRPr="00C7268B">
        <w:rPr>
          <w:rFonts w:ascii="Sakkal Majalla" w:hAnsi="Sakkal Majalla" w:cs="Sakkal Majalla"/>
          <w:sz w:val="28"/>
          <w:szCs w:val="28"/>
        </w:rPr>
        <w:t xml:space="preserve"> ≤ 0.05) </w:t>
      </w:r>
      <w:r w:rsidRPr="00C7268B">
        <w:rPr>
          <w:rFonts w:ascii="Sakkal Majalla" w:hAnsi="Sakkal Majalla" w:cs="Sakkal Majalla"/>
          <w:sz w:val="28"/>
          <w:szCs w:val="28"/>
          <w:rtl/>
        </w:rPr>
        <w:t>لممارسات إدارة المشاريع على نجاح المشاريع الثقافية الإبداعية في المملكة العربية السعودية</w:t>
      </w:r>
      <w:r w:rsidRPr="00C7268B">
        <w:rPr>
          <w:rFonts w:ascii="Sakkal Majalla" w:hAnsi="Sakkal Majalla" w:cs="Sakkal Majalla"/>
          <w:sz w:val="28"/>
          <w:szCs w:val="28"/>
        </w:rPr>
        <w:t>.</w:t>
      </w:r>
    </w:p>
    <w:p w14:paraId="56FA6901" w14:textId="77777777" w:rsidR="00C7268B" w:rsidRPr="00C7268B" w:rsidRDefault="00C7268B" w:rsidP="00D934EF">
      <w:pPr>
        <w:rPr>
          <w:rFonts w:ascii="Sakkal Majalla" w:hAnsi="Sakkal Majalla" w:cs="Sakkal Majalla"/>
          <w:sz w:val="28"/>
          <w:szCs w:val="28"/>
          <w:rtl/>
        </w:rPr>
      </w:pPr>
    </w:p>
    <w:p w14:paraId="60F44AC6" w14:textId="44C87F70" w:rsidR="00C7268B" w:rsidRPr="00C7268B" w:rsidRDefault="00C7268B" w:rsidP="00D934EF">
      <w:pPr>
        <w:rPr>
          <w:rFonts w:ascii="Sakkal Majalla" w:hAnsi="Sakkal Majalla" w:cs="Sakkal Majalla"/>
          <w:sz w:val="28"/>
          <w:szCs w:val="28"/>
          <w:rtl/>
        </w:rPr>
      </w:pPr>
      <w:r w:rsidRPr="00C7268B">
        <w:rPr>
          <w:rFonts w:ascii="Sakkal Majalla" w:hAnsi="Sakkal Majalla" w:cs="Sakkal Majalla"/>
          <w:sz w:val="28"/>
          <w:szCs w:val="28"/>
          <w:rtl/>
        </w:rPr>
        <w:t>الفرضيات الفرعية</w:t>
      </w:r>
      <w:r w:rsidRPr="00C7268B">
        <w:rPr>
          <w:rFonts w:ascii="Sakkal Majalla" w:hAnsi="Sakkal Majalla" w:cs="Sakkal Majalla"/>
          <w:sz w:val="28"/>
          <w:szCs w:val="28"/>
        </w:rPr>
        <w:t>:</w:t>
      </w:r>
    </w:p>
    <w:p w14:paraId="7A51DC28" w14:textId="67FCDFC7" w:rsidR="00C7268B" w:rsidRPr="00BF57E5" w:rsidRDefault="00C7268B" w:rsidP="00BF57E5">
      <w:pPr>
        <w:pStyle w:val="ListParagraph"/>
        <w:numPr>
          <w:ilvl w:val="0"/>
          <w:numId w:val="34"/>
        </w:numPr>
        <w:bidi w:val="0"/>
        <w:rPr>
          <w:rFonts w:ascii="Sakkal Majalla" w:hAnsi="Sakkal Majalla" w:cs="Sakkal Majalla"/>
          <w:sz w:val="28"/>
          <w:szCs w:val="28"/>
          <w:rtl/>
        </w:rPr>
      </w:pPr>
      <w:r w:rsidRPr="00BF57E5">
        <w:rPr>
          <w:rFonts w:ascii="Sakkal Majalla" w:hAnsi="Sakkal Majalla" w:cs="Sakkal Majalla"/>
          <w:sz w:val="28"/>
          <w:szCs w:val="28"/>
        </w:rPr>
        <w:t xml:space="preserve">H1a: </w:t>
      </w:r>
      <w:r w:rsidRPr="00BF57E5">
        <w:rPr>
          <w:rFonts w:ascii="Sakkal Majalla" w:hAnsi="Sakkal Majalla" w:cs="Sakkal Majalla"/>
          <w:sz w:val="28"/>
          <w:szCs w:val="28"/>
          <w:rtl/>
        </w:rPr>
        <w:t>يوجد تأثير ذو دلالة إحصائية لممارسة إدارة المخاطر والنطاق على الالتزام بالميزانية والجدول الزمني للمشاريع الإبداعية</w:t>
      </w:r>
      <w:r w:rsidRPr="00BF57E5">
        <w:rPr>
          <w:rFonts w:ascii="Sakkal Majalla" w:hAnsi="Sakkal Majalla" w:cs="Sakkal Majalla"/>
          <w:sz w:val="28"/>
          <w:szCs w:val="28"/>
        </w:rPr>
        <w:t>.</w:t>
      </w:r>
    </w:p>
    <w:p w14:paraId="601BE3FA" w14:textId="30DE0CAD" w:rsidR="00C7268B" w:rsidRPr="00BF57E5" w:rsidRDefault="00C7268B" w:rsidP="00BF57E5">
      <w:pPr>
        <w:pStyle w:val="ListParagraph"/>
        <w:numPr>
          <w:ilvl w:val="0"/>
          <w:numId w:val="34"/>
        </w:numPr>
        <w:bidi w:val="0"/>
        <w:rPr>
          <w:rFonts w:ascii="Sakkal Majalla" w:hAnsi="Sakkal Majalla" w:cs="Sakkal Majalla"/>
          <w:sz w:val="28"/>
          <w:szCs w:val="28"/>
          <w:rtl/>
        </w:rPr>
      </w:pPr>
      <w:r w:rsidRPr="00BF57E5">
        <w:rPr>
          <w:rFonts w:ascii="Sakkal Majalla" w:hAnsi="Sakkal Majalla" w:cs="Sakkal Majalla"/>
          <w:sz w:val="28"/>
          <w:szCs w:val="28"/>
        </w:rPr>
        <w:t xml:space="preserve">H1b: </w:t>
      </w:r>
      <w:r w:rsidRPr="00BF57E5">
        <w:rPr>
          <w:rFonts w:ascii="Sakkal Majalla" w:hAnsi="Sakkal Majalla" w:cs="Sakkal Majalla"/>
          <w:sz w:val="28"/>
          <w:szCs w:val="28"/>
          <w:rtl/>
        </w:rPr>
        <w:t>يوجد تأثير ذو دلالة إحصائية لاستخدام منهجيات العمل الرشيق</w:t>
      </w:r>
      <w:r w:rsidRPr="00BF57E5">
        <w:rPr>
          <w:rFonts w:ascii="Sakkal Majalla" w:hAnsi="Sakkal Majalla" w:cs="Sakkal Majalla"/>
          <w:sz w:val="28"/>
          <w:szCs w:val="28"/>
        </w:rPr>
        <w:t xml:space="preserve"> (Agile) </w:t>
      </w:r>
      <w:r w:rsidRPr="00BF57E5">
        <w:rPr>
          <w:rFonts w:ascii="Sakkal Majalla" w:hAnsi="Sakkal Majalla" w:cs="Sakkal Majalla"/>
          <w:sz w:val="28"/>
          <w:szCs w:val="28"/>
          <w:rtl/>
        </w:rPr>
        <w:t>على جودة المخرجات الإبداعية للمشاريع الثقافية</w:t>
      </w:r>
      <w:r w:rsidRPr="00BF57E5">
        <w:rPr>
          <w:rFonts w:ascii="Sakkal Majalla" w:hAnsi="Sakkal Majalla" w:cs="Sakkal Majalla"/>
          <w:sz w:val="28"/>
          <w:szCs w:val="28"/>
        </w:rPr>
        <w:t>.</w:t>
      </w:r>
    </w:p>
    <w:p w14:paraId="3D3B43EA" w14:textId="2905D3E0" w:rsidR="00F925D0" w:rsidRPr="00BF57E5" w:rsidRDefault="00C7268B" w:rsidP="00BF57E5">
      <w:pPr>
        <w:pStyle w:val="ListParagraph"/>
        <w:numPr>
          <w:ilvl w:val="0"/>
          <w:numId w:val="34"/>
        </w:numPr>
        <w:bidi w:val="0"/>
        <w:rPr>
          <w:rFonts w:ascii="Sakkal Majalla" w:hAnsi="Sakkal Majalla" w:cs="Sakkal Majalla"/>
          <w:sz w:val="28"/>
          <w:szCs w:val="28"/>
          <w:u w:val="single"/>
          <w:rtl/>
        </w:rPr>
      </w:pPr>
      <w:r w:rsidRPr="00BF57E5">
        <w:rPr>
          <w:rFonts w:ascii="Sakkal Majalla" w:hAnsi="Sakkal Majalla" w:cs="Sakkal Majalla"/>
          <w:sz w:val="28"/>
          <w:szCs w:val="28"/>
        </w:rPr>
        <w:t xml:space="preserve">H1c: </w:t>
      </w:r>
      <w:r w:rsidRPr="00BF57E5">
        <w:rPr>
          <w:rFonts w:ascii="Sakkal Majalla" w:hAnsi="Sakkal Majalla" w:cs="Sakkal Majalla"/>
          <w:sz w:val="28"/>
          <w:szCs w:val="28"/>
          <w:rtl/>
        </w:rPr>
        <w:t>يوجد تأثير ذو دلالة إحصائية لممارسة إدارة أصحاب المصلحة على رضا الجهات الراعية والعملاء</w:t>
      </w:r>
      <w:r w:rsidRPr="00BF57E5">
        <w:rPr>
          <w:rFonts w:ascii="Sakkal Majalla" w:hAnsi="Sakkal Majalla" w:cs="Sakkal Majalla"/>
          <w:sz w:val="28"/>
          <w:szCs w:val="28"/>
        </w:rPr>
        <w:t>.</w:t>
      </w:r>
    </w:p>
    <w:p w14:paraId="5C1BA7DD" w14:textId="77777777" w:rsidR="00F925D0" w:rsidRDefault="00F925D0" w:rsidP="00D22171">
      <w:pPr>
        <w:rPr>
          <w:rFonts w:ascii="Sakkal Majalla" w:hAnsi="Sakkal Majalla" w:cs="Sakkal Majalla"/>
          <w:sz w:val="28"/>
          <w:szCs w:val="28"/>
          <w:u w:val="single"/>
          <w:rtl/>
        </w:rPr>
      </w:pPr>
    </w:p>
    <w:p w14:paraId="693808E8" w14:textId="043454C8" w:rsidR="00F925D0" w:rsidRPr="00A510C0" w:rsidRDefault="00A510C0" w:rsidP="00F12509">
      <w:pPr>
        <w:pStyle w:val="Heading2"/>
        <w:rPr>
          <w:rtl/>
        </w:rPr>
      </w:pPr>
      <w:bookmarkStart w:id="6" w:name="_Toc235220058"/>
      <w:r w:rsidRPr="00A510C0">
        <w:rPr>
          <w:rFonts w:hint="cs"/>
          <w:rtl/>
        </w:rPr>
        <w:lastRenderedPageBreak/>
        <w:t xml:space="preserve">1.7 </w:t>
      </w:r>
      <w:bookmarkEnd w:id="6"/>
      <w:r w:rsidR="00F12509">
        <w:rPr>
          <w:rFonts w:hint="cs"/>
          <w:rtl/>
        </w:rPr>
        <w:t>نموذج البحث</w:t>
      </w:r>
    </w:p>
    <w:p w14:paraId="2E9FD857" w14:textId="77777777" w:rsidR="00405A18" w:rsidRPr="00405A18" w:rsidRDefault="00405A18" w:rsidP="00405A18">
      <w:pPr>
        <w:rPr>
          <w:rFonts w:ascii="Sakkal Majalla" w:hAnsi="Sakkal Majalla" w:cs="Sakkal Majalla"/>
          <w:sz w:val="28"/>
          <w:szCs w:val="28"/>
          <w:rtl/>
        </w:rPr>
      </w:pPr>
    </w:p>
    <w:p w14:paraId="78655815" w14:textId="77777777" w:rsidR="00EE16B3" w:rsidRPr="00EE16B3" w:rsidRDefault="00EE16B3" w:rsidP="00EE16B3">
      <w:pPr>
        <w:rPr>
          <w:rFonts w:ascii="Sakkal Majalla" w:hAnsi="Sakkal Majalla" w:cs="Sakkal Majalla"/>
          <w:sz w:val="28"/>
          <w:szCs w:val="28"/>
          <w:rtl/>
        </w:rPr>
      </w:pPr>
    </w:p>
    <w:p w14:paraId="62F10A6D" w14:textId="2D375F7C" w:rsidR="00EE16B3" w:rsidRPr="00EE16B3" w:rsidRDefault="00EE16B3" w:rsidP="00EE16B3">
      <w:pPr>
        <w:rPr>
          <w:rFonts w:ascii="Sakkal Majalla" w:hAnsi="Sakkal Majalla" w:cs="Sakkal Majalla"/>
          <w:sz w:val="28"/>
          <w:szCs w:val="28"/>
          <w:rtl/>
        </w:rPr>
      </w:pPr>
      <w:r w:rsidRPr="00EE16B3">
        <w:rPr>
          <w:rFonts w:ascii="Sakkal Majalla" w:hAnsi="Sakkal Majalla" w:cs="Sakkal Majalla"/>
          <w:sz w:val="28"/>
          <w:szCs w:val="28"/>
          <w:rtl/>
        </w:rPr>
        <w:t>استناداً إلى مراجعة الأدبيات والدراسات السابقة، تم تطوير نموذج مفاهيمي يوضح العلاقة بين المتغيرات المستقلة والتابعة</w:t>
      </w:r>
      <w:r w:rsidR="004E448A">
        <w:rPr>
          <w:rFonts w:ascii="Sakkal Majalla" w:hAnsi="Sakkal Majalla" w:cs="Sakkal Majalla" w:hint="cs"/>
          <w:sz w:val="28"/>
          <w:szCs w:val="28"/>
          <w:rtl/>
        </w:rPr>
        <w:t>.</w:t>
      </w:r>
    </w:p>
    <w:p w14:paraId="5429DEA0" w14:textId="77777777" w:rsidR="00EE16B3" w:rsidRPr="00EE16B3" w:rsidRDefault="00EE16B3" w:rsidP="00EE16B3">
      <w:pPr>
        <w:rPr>
          <w:rFonts w:ascii="Sakkal Majalla" w:hAnsi="Sakkal Majalla" w:cs="Sakkal Majalla"/>
          <w:sz w:val="28"/>
          <w:szCs w:val="28"/>
          <w:rtl/>
        </w:rPr>
      </w:pPr>
    </w:p>
    <w:p w14:paraId="0D427A92" w14:textId="082E2622" w:rsidR="00EE16B3" w:rsidRPr="00EE16B3" w:rsidRDefault="00EE16B3" w:rsidP="00CA786A">
      <w:pPr>
        <w:rPr>
          <w:rFonts w:ascii="Sakkal Majalla" w:hAnsi="Sakkal Majalla" w:cs="Sakkal Majalla"/>
          <w:sz w:val="28"/>
          <w:szCs w:val="28"/>
          <w:rtl/>
        </w:rPr>
      </w:pPr>
      <w:r w:rsidRPr="00EE16B3">
        <w:rPr>
          <w:rFonts w:ascii="Sakkal Majalla" w:hAnsi="Sakkal Majalla" w:cs="Sakkal Majalla"/>
          <w:sz w:val="28"/>
          <w:szCs w:val="28"/>
          <w:rtl/>
        </w:rPr>
        <w:t>المتغير المستقل (</w:t>
      </w:r>
      <w:r w:rsidRPr="00EE16B3">
        <w:rPr>
          <w:rFonts w:ascii="Sakkal Majalla" w:hAnsi="Sakkal Majalla" w:cs="Sakkal Majalla"/>
          <w:sz w:val="28"/>
          <w:szCs w:val="28"/>
        </w:rPr>
        <w:t>Independent Variable</w:t>
      </w:r>
      <w:r w:rsidRPr="00EE16B3">
        <w:rPr>
          <w:rFonts w:ascii="Sakkal Majalla" w:hAnsi="Sakkal Majalla" w:cs="Sakkal Majalla"/>
          <w:sz w:val="28"/>
          <w:szCs w:val="28"/>
          <w:rtl/>
        </w:rPr>
        <w:t>): ممارسات إدارة المشاريع، ويتكون من ثلاثة أبعاد رئيسة:</w:t>
      </w:r>
    </w:p>
    <w:p w14:paraId="1E506C15" w14:textId="2926974B" w:rsidR="00EE16B3" w:rsidRPr="00CA786A" w:rsidRDefault="00EE16B3" w:rsidP="00CA786A">
      <w:pPr>
        <w:pStyle w:val="ListParagraph"/>
        <w:numPr>
          <w:ilvl w:val="0"/>
          <w:numId w:val="35"/>
        </w:numPr>
        <w:rPr>
          <w:rFonts w:ascii="Sakkal Majalla" w:hAnsi="Sakkal Majalla" w:cs="Sakkal Majalla"/>
          <w:sz w:val="28"/>
          <w:szCs w:val="28"/>
          <w:rtl/>
        </w:rPr>
      </w:pPr>
      <w:r w:rsidRPr="00CA786A">
        <w:rPr>
          <w:rFonts w:ascii="Sakkal Majalla" w:hAnsi="Sakkal Majalla" w:cs="Sakkal Majalla"/>
          <w:sz w:val="28"/>
          <w:szCs w:val="28"/>
          <w:rtl/>
        </w:rPr>
        <w:t>إدارة المخاطر والنطاق (</w:t>
      </w:r>
      <w:r w:rsidRPr="00CA786A">
        <w:rPr>
          <w:rFonts w:ascii="Sakkal Majalla" w:hAnsi="Sakkal Majalla" w:cs="Sakkal Majalla"/>
          <w:sz w:val="28"/>
          <w:szCs w:val="28"/>
        </w:rPr>
        <w:t>Project Risk &amp; Scope Management</w:t>
      </w:r>
      <w:r w:rsidRPr="00CA786A">
        <w:rPr>
          <w:rFonts w:ascii="Sakkal Majalla" w:hAnsi="Sakkal Majalla" w:cs="Sakkal Majalla"/>
          <w:sz w:val="28"/>
          <w:szCs w:val="28"/>
          <w:rtl/>
        </w:rPr>
        <w:t>): وتشمل آلية التحكم في التغييرات، وسجل المخاطر، وتخطيط الاستجابات، ومقارنة الإنفاق.</w:t>
      </w:r>
    </w:p>
    <w:p w14:paraId="0B87975F" w14:textId="783059F0" w:rsidR="00EE16B3" w:rsidRPr="00CA786A" w:rsidRDefault="00EE16B3" w:rsidP="00CA786A">
      <w:pPr>
        <w:pStyle w:val="ListParagraph"/>
        <w:numPr>
          <w:ilvl w:val="0"/>
          <w:numId w:val="35"/>
        </w:numPr>
        <w:rPr>
          <w:rFonts w:ascii="Sakkal Majalla" w:hAnsi="Sakkal Majalla" w:cs="Sakkal Majalla"/>
          <w:sz w:val="28"/>
          <w:szCs w:val="28"/>
          <w:rtl/>
        </w:rPr>
      </w:pPr>
      <w:r w:rsidRPr="00CA786A">
        <w:rPr>
          <w:rFonts w:ascii="Sakkal Majalla" w:hAnsi="Sakkal Majalla" w:cs="Sakkal Majalla"/>
          <w:sz w:val="28"/>
          <w:szCs w:val="28"/>
          <w:rtl/>
        </w:rPr>
        <w:t>المنهجيات الرشيقة والمرونة (</w:t>
      </w:r>
      <w:r w:rsidRPr="00CA786A">
        <w:rPr>
          <w:rFonts w:ascii="Sakkal Majalla" w:hAnsi="Sakkal Majalla" w:cs="Sakkal Majalla"/>
          <w:sz w:val="28"/>
          <w:szCs w:val="28"/>
        </w:rPr>
        <w:t>Agile &amp; Flexibility</w:t>
      </w:r>
      <w:r w:rsidRPr="00CA786A">
        <w:rPr>
          <w:rFonts w:ascii="Sakkal Majalla" w:hAnsi="Sakkal Majalla" w:cs="Sakkal Majalla"/>
          <w:sz w:val="28"/>
          <w:szCs w:val="28"/>
          <w:rtl/>
        </w:rPr>
        <w:t>): وتشمل التخطيط التكراري، والترحيب بالتغييرات، وصلاحيات الفرق الإبداعية.</w:t>
      </w:r>
      <w:r w:rsidR="00CA786A" w:rsidRPr="00CA786A">
        <w:rPr>
          <w:rFonts w:ascii="Sakkal Majalla" w:hAnsi="Sakkal Majalla" w:cs="Sakkal Majalla" w:hint="cs"/>
          <w:sz w:val="28"/>
          <w:szCs w:val="28"/>
          <w:rtl/>
        </w:rPr>
        <w:t>د</w:t>
      </w:r>
    </w:p>
    <w:p w14:paraId="6BC6CE0F" w14:textId="77777777" w:rsidR="00EE16B3" w:rsidRPr="00CA786A" w:rsidRDefault="00EE16B3" w:rsidP="00CA786A">
      <w:pPr>
        <w:pStyle w:val="ListParagraph"/>
        <w:numPr>
          <w:ilvl w:val="0"/>
          <w:numId w:val="35"/>
        </w:numPr>
        <w:rPr>
          <w:rFonts w:ascii="Sakkal Majalla" w:hAnsi="Sakkal Majalla" w:cs="Sakkal Majalla"/>
          <w:sz w:val="28"/>
          <w:szCs w:val="28"/>
          <w:rtl/>
        </w:rPr>
      </w:pPr>
      <w:r w:rsidRPr="00CA786A">
        <w:rPr>
          <w:rFonts w:ascii="Sakkal Majalla" w:hAnsi="Sakkal Majalla" w:cs="Sakkal Majalla"/>
          <w:sz w:val="28"/>
          <w:szCs w:val="28"/>
          <w:rtl/>
        </w:rPr>
        <w:t>إدارة أصحاب المصلحة (</w:t>
      </w:r>
      <w:r w:rsidRPr="00CA786A">
        <w:rPr>
          <w:rFonts w:ascii="Sakkal Majalla" w:hAnsi="Sakkal Majalla" w:cs="Sakkal Majalla"/>
          <w:sz w:val="28"/>
          <w:szCs w:val="28"/>
        </w:rPr>
        <w:t>Stakeholder Management</w:t>
      </w:r>
      <w:r w:rsidRPr="00CA786A">
        <w:rPr>
          <w:rFonts w:ascii="Sakkal Majalla" w:hAnsi="Sakkal Majalla" w:cs="Sakkal Majalla"/>
          <w:sz w:val="28"/>
          <w:szCs w:val="28"/>
          <w:rtl/>
        </w:rPr>
        <w:t>): وتشمل التحديد المنهجي، وخطة التواصل، وإشراك الجهة الراعية.</w:t>
      </w:r>
    </w:p>
    <w:p w14:paraId="44DBF848" w14:textId="77777777" w:rsidR="00EE16B3" w:rsidRPr="00EE16B3" w:rsidRDefault="00EE16B3" w:rsidP="00EE16B3">
      <w:pPr>
        <w:rPr>
          <w:rFonts w:ascii="Sakkal Majalla" w:hAnsi="Sakkal Majalla" w:cs="Sakkal Majalla"/>
          <w:sz w:val="28"/>
          <w:szCs w:val="28"/>
          <w:rtl/>
        </w:rPr>
      </w:pPr>
    </w:p>
    <w:p w14:paraId="45D0AC1C" w14:textId="77777777" w:rsidR="00EE16B3" w:rsidRPr="00EE16B3" w:rsidRDefault="00EE16B3" w:rsidP="00EE16B3">
      <w:pPr>
        <w:rPr>
          <w:rFonts w:ascii="Sakkal Majalla" w:hAnsi="Sakkal Majalla" w:cs="Sakkal Majalla"/>
          <w:sz w:val="28"/>
          <w:szCs w:val="28"/>
          <w:rtl/>
        </w:rPr>
      </w:pPr>
      <w:r w:rsidRPr="00EE16B3">
        <w:rPr>
          <w:rFonts w:ascii="Sakkal Majalla" w:hAnsi="Sakkal Majalla" w:cs="Sakkal Majalla"/>
          <w:sz w:val="28"/>
          <w:szCs w:val="28"/>
          <w:rtl/>
        </w:rPr>
        <w:t>المتغير التابع (</w:t>
      </w:r>
      <w:r w:rsidRPr="00EE16B3">
        <w:rPr>
          <w:rFonts w:ascii="Sakkal Majalla" w:hAnsi="Sakkal Majalla" w:cs="Sakkal Majalla"/>
          <w:sz w:val="28"/>
          <w:szCs w:val="28"/>
        </w:rPr>
        <w:t>Dependent Variable</w:t>
      </w:r>
      <w:r w:rsidRPr="00EE16B3">
        <w:rPr>
          <w:rFonts w:ascii="Sakkal Majalla" w:hAnsi="Sakkal Majalla" w:cs="Sakkal Majalla"/>
          <w:sz w:val="28"/>
          <w:szCs w:val="28"/>
          <w:rtl/>
        </w:rPr>
        <w:t>): نجاح المشاريع الثقافية الإبداعية، ويقاس من خلال المؤشرات:</w:t>
      </w:r>
    </w:p>
    <w:p w14:paraId="716792B9" w14:textId="77777777" w:rsidR="00EE16B3" w:rsidRPr="00EE16B3" w:rsidRDefault="00EE16B3" w:rsidP="00EE16B3">
      <w:pPr>
        <w:rPr>
          <w:rFonts w:ascii="Sakkal Majalla" w:hAnsi="Sakkal Majalla" w:cs="Sakkal Majalla"/>
          <w:sz w:val="28"/>
          <w:szCs w:val="28"/>
          <w:rtl/>
        </w:rPr>
      </w:pPr>
    </w:p>
    <w:p w14:paraId="721AB4AB" w14:textId="1A22A921" w:rsidR="00EE16B3" w:rsidRPr="00CA786A" w:rsidRDefault="00EE16B3" w:rsidP="00CA786A">
      <w:pPr>
        <w:pStyle w:val="ListParagraph"/>
        <w:numPr>
          <w:ilvl w:val="0"/>
          <w:numId w:val="36"/>
        </w:numPr>
        <w:rPr>
          <w:rFonts w:ascii="Sakkal Majalla" w:hAnsi="Sakkal Majalla" w:cs="Sakkal Majalla"/>
          <w:sz w:val="28"/>
          <w:szCs w:val="28"/>
          <w:rtl/>
        </w:rPr>
      </w:pPr>
      <w:r w:rsidRPr="00CA786A">
        <w:rPr>
          <w:rFonts w:ascii="Sakkal Majalla" w:hAnsi="Sakkal Majalla" w:cs="Sakkal Majalla"/>
          <w:sz w:val="28"/>
          <w:szCs w:val="28"/>
          <w:rtl/>
        </w:rPr>
        <w:t>الالتزام بالميزانية والجدول الزمني.</w:t>
      </w:r>
    </w:p>
    <w:p w14:paraId="499245CE" w14:textId="7F12EF8C" w:rsidR="00EE16B3" w:rsidRPr="00CA786A" w:rsidRDefault="00EE16B3" w:rsidP="00CA786A">
      <w:pPr>
        <w:pStyle w:val="ListParagraph"/>
        <w:numPr>
          <w:ilvl w:val="0"/>
          <w:numId w:val="36"/>
        </w:numPr>
        <w:rPr>
          <w:rFonts w:ascii="Sakkal Majalla" w:hAnsi="Sakkal Majalla" w:cs="Sakkal Majalla"/>
          <w:sz w:val="28"/>
          <w:szCs w:val="28"/>
          <w:rtl/>
        </w:rPr>
      </w:pPr>
      <w:r w:rsidRPr="00CA786A">
        <w:rPr>
          <w:rFonts w:ascii="Sakkal Majalla" w:hAnsi="Sakkal Majalla" w:cs="Sakkal Majalla"/>
          <w:sz w:val="28"/>
          <w:szCs w:val="28"/>
          <w:rtl/>
        </w:rPr>
        <w:t>جودة المخرجات الإبداعية.</w:t>
      </w:r>
    </w:p>
    <w:p w14:paraId="3238EDFF" w14:textId="5B4AEB6C" w:rsidR="00EE16B3" w:rsidRPr="00CA786A" w:rsidRDefault="00EE16B3" w:rsidP="00CA786A">
      <w:pPr>
        <w:pStyle w:val="ListParagraph"/>
        <w:numPr>
          <w:ilvl w:val="0"/>
          <w:numId w:val="36"/>
        </w:numPr>
        <w:rPr>
          <w:rFonts w:ascii="Sakkal Majalla" w:hAnsi="Sakkal Majalla" w:cs="Sakkal Majalla"/>
          <w:sz w:val="28"/>
          <w:szCs w:val="28"/>
          <w:rtl/>
        </w:rPr>
      </w:pPr>
      <w:r w:rsidRPr="00CA786A">
        <w:rPr>
          <w:rFonts w:ascii="Sakkal Majalla" w:hAnsi="Sakkal Majalla" w:cs="Sakkal Majalla"/>
          <w:sz w:val="28"/>
          <w:szCs w:val="28"/>
          <w:rtl/>
        </w:rPr>
        <w:t>رضا الجهات الراعية والعملاء.</w:t>
      </w:r>
    </w:p>
    <w:p w14:paraId="57EDF38E" w14:textId="183B3A67" w:rsidR="00EE16B3" w:rsidRPr="00CA786A" w:rsidRDefault="00EE16B3" w:rsidP="00CA786A">
      <w:pPr>
        <w:pStyle w:val="ListParagraph"/>
        <w:numPr>
          <w:ilvl w:val="0"/>
          <w:numId w:val="36"/>
        </w:numPr>
        <w:rPr>
          <w:rFonts w:ascii="Sakkal Majalla" w:hAnsi="Sakkal Majalla" w:cs="Sakkal Majalla"/>
          <w:sz w:val="28"/>
          <w:szCs w:val="28"/>
          <w:rtl/>
        </w:rPr>
      </w:pPr>
      <w:r w:rsidRPr="00CA786A">
        <w:rPr>
          <w:rFonts w:ascii="Sakkal Majalla" w:hAnsi="Sakkal Majalla" w:cs="Sakkal Majalla"/>
          <w:sz w:val="28"/>
          <w:szCs w:val="28"/>
          <w:rtl/>
        </w:rPr>
        <w:t>رضا الجمهور وتجربة المستفيدين.</w:t>
      </w:r>
    </w:p>
    <w:p w14:paraId="5EA56B0C" w14:textId="77777777" w:rsidR="00EE16B3" w:rsidRPr="00CA786A" w:rsidRDefault="00EE16B3" w:rsidP="00CA786A">
      <w:pPr>
        <w:pStyle w:val="ListParagraph"/>
        <w:numPr>
          <w:ilvl w:val="0"/>
          <w:numId w:val="36"/>
        </w:numPr>
        <w:rPr>
          <w:rFonts w:ascii="Sakkal Majalla" w:hAnsi="Sakkal Majalla" w:cs="Sakkal Majalla"/>
          <w:sz w:val="28"/>
          <w:szCs w:val="28"/>
          <w:rtl/>
        </w:rPr>
      </w:pPr>
      <w:r w:rsidRPr="00CA786A">
        <w:rPr>
          <w:rFonts w:ascii="Sakkal Majalla" w:hAnsi="Sakkal Majalla" w:cs="Sakkal Majalla"/>
          <w:sz w:val="28"/>
          <w:szCs w:val="28"/>
          <w:rtl/>
        </w:rPr>
        <w:t>التوازن بين الانضباط الإداري والمرونة الإبداعية.</w:t>
      </w:r>
    </w:p>
    <w:p w14:paraId="0B088ABF" w14:textId="77777777" w:rsidR="00EE16B3" w:rsidRPr="00EE16B3" w:rsidRDefault="00EE16B3" w:rsidP="00EE16B3">
      <w:pPr>
        <w:rPr>
          <w:rFonts w:ascii="Sakkal Majalla" w:hAnsi="Sakkal Majalla" w:cs="Sakkal Majalla"/>
          <w:sz w:val="28"/>
          <w:szCs w:val="28"/>
          <w:rtl/>
        </w:rPr>
      </w:pPr>
    </w:p>
    <w:p w14:paraId="7E2C35E0" w14:textId="61BF7DA1" w:rsidR="00405A18" w:rsidRDefault="00EE16B3" w:rsidP="00EE16B3">
      <w:pPr>
        <w:rPr>
          <w:rFonts w:ascii="Sakkal Majalla" w:hAnsi="Sakkal Majalla" w:cs="Sakkal Majalla"/>
          <w:sz w:val="28"/>
          <w:szCs w:val="28"/>
          <w:rtl/>
        </w:rPr>
      </w:pPr>
      <w:r w:rsidRPr="00EE16B3">
        <w:rPr>
          <w:rFonts w:ascii="Sakkal Majalla" w:hAnsi="Sakkal Majalla" w:cs="Sakkal Majalla"/>
          <w:sz w:val="28"/>
          <w:szCs w:val="28"/>
          <w:rtl/>
        </w:rPr>
        <w:t>وتفترض الدراسة وجود تأثير إيجابي ذي دلالة إحصائية بين مستوى تطبيق ممارسات إدارة المشاريع ومستوى نجاح المشاريع الثقافية. وسيتم استخدام النتائج الكمية والنوعية لبناء إطار هجين مقترح.</w:t>
      </w:r>
    </w:p>
    <w:p w14:paraId="6C750F65" w14:textId="77777777" w:rsidR="00BC4A4D" w:rsidRDefault="00BC4A4D" w:rsidP="00EE16B3">
      <w:pPr>
        <w:rPr>
          <w:rFonts w:ascii="Sakkal Majalla" w:hAnsi="Sakkal Majalla" w:cs="Sakkal Majalla"/>
          <w:sz w:val="28"/>
          <w:szCs w:val="28"/>
          <w:rtl/>
        </w:rPr>
      </w:pPr>
    </w:p>
    <w:p w14:paraId="615BFE64" w14:textId="77777777" w:rsidR="00BC4A4D" w:rsidRDefault="00BC4A4D" w:rsidP="00EE16B3">
      <w:pPr>
        <w:rPr>
          <w:rFonts w:ascii="Sakkal Majalla" w:hAnsi="Sakkal Majalla" w:cs="Sakkal Majalla"/>
          <w:sz w:val="28"/>
          <w:szCs w:val="28"/>
          <w:rtl/>
        </w:rPr>
      </w:pPr>
    </w:p>
    <w:p w14:paraId="77DEDF4F" w14:textId="77777777" w:rsidR="00BC4A4D" w:rsidRDefault="00BC4A4D" w:rsidP="00EE16B3">
      <w:pPr>
        <w:rPr>
          <w:rFonts w:ascii="Sakkal Majalla" w:hAnsi="Sakkal Majalla" w:cs="Sakkal Majalla"/>
          <w:sz w:val="28"/>
          <w:szCs w:val="28"/>
          <w:rtl/>
        </w:rPr>
      </w:pPr>
    </w:p>
    <w:p w14:paraId="6FF272D7" w14:textId="20F12D0A" w:rsidR="00BC4A4D" w:rsidRPr="00A510C0" w:rsidRDefault="00BC4A4D" w:rsidP="00BC4A4D">
      <w:pPr>
        <w:pStyle w:val="Heading2"/>
        <w:rPr>
          <w:rtl/>
        </w:rPr>
      </w:pPr>
      <w:r>
        <w:rPr>
          <w:rFonts w:hint="cs"/>
          <w:rtl/>
        </w:rPr>
        <w:lastRenderedPageBreak/>
        <w:t>1.8</w:t>
      </w:r>
      <w:r w:rsidRPr="00A510C0">
        <w:rPr>
          <w:rFonts w:hint="cs"/>
          <w:rtl/>
        </w:rPr>
        <w:t xml:space="preserve"> </w:t>
      </w:r>
      <w:r w:rsidR="000852A3">
        <w:rPr>
          <w:rFonts w:hint="cs"/>
          <w:rtl/>
        </w:rPr>
        <w:t>حدود البحث</w:t>
      </w:r>
    </w:p>
    <w:p w14:paraId="590AD685" w14:textId="77777777" w:rsidR="00BC4A4D" w:rsidRPr="00BC4A4D" w:rsidRDefault="00BC4A4D" w:rsidP="00BC4A4D">
      <w:pPr>
        <w:rPr>
          <w:rFonts w:ascii="Sakkal Majalla" w:hAnsi="Sakkal Majalla" w:cs="Sakkal Majalla"/>
          <w:sz w:val="28"/>
          <w:szCs w:val="28"/>
          <w:rtl/>
        </w:rPr>
      </w:pPr>
    </w:p>
    <w:p w14:paraId="0FD488EE" w14:textId="77777777" w:rsidR="00BC4A4D" w:rsidRPr="00BC4A4D" w:rsidRDefault="00BC4A4D" w:rsidP="00BC4A4D">
      <w:pPr>
        <w:rPr>
          <w:rFonts w:ascii="Sakkal Majalla" w:hAnsi="Sakkal Majalla" w:cs="Sakkal Majalla"/>
          <w:sz w:val="28"/>
          <w:szCs w:val="28"/>
          <w:rtl/>
        </w:rPr>
      </w:pPr>
      <w:r w:rsidRPr="00BC4A4D">
        <w:rPr>
          <w:rFonts w:ascii="Sakkal Majalla" w:hAnsi="Sakkal Majalla" w:cs="Sakkal Majalla"/>
          <w:sz w:val="28"/>
          <w:szCs w:val="28"/>
          <w:rtl/>
        </w:rPr>
        <w:t>أ) المجال البشري:</w:t>
      </w:r>
    </w:p>
    <w:p w14:paraId="6795D96A" w14:textId="77777777" w:rsidR="00BC4A4D" w:rsidRPr="00BC4A4D" w:rsidRDefault="00BC4A4D" w:rsidP="00BC4A4D">
      <w:pPr>
        <w:rPr>
          <w:rFonts w:ascii="Sakkal Majalla" w:hAnsi="Sakkal Majalla" w:cs="Sakkal Majalla"/>
          <w:sz w:val="28"/>
          <w:szCs w:val="28"/>
          <w:rtl/>
        </w:rPr>
      </w:pPr>
      <w:r w:rsidRPr="00BC4A4D">
        <w:rPr>
          <w:rFonts w:ascii="Sakkal Majalla" w:hAnsi="Sakkal Majalla" w:cs="Sakkal Majalla"/>
          <w:sz w:val="28"/>
          <w:szCs w:val="28"/>
          <w:rtl/>
        </w:rPr>
        <w:t>العاملون والمديرون والمشرفون في المشاريع الثقافية والفعاليات في المملكة العربية السعودية، مع التركيز على العاملين في الهيئات الثقافية وشركات تنظيم الفعاليات والوكالات الإبداعية. عينة الدراسة: (124) مشاركاً في الاستبانة، و(8) مقابلات مع خبراء.</w:t>
      </w:r>
    </w:p>
    <w:p w14:paraId="7AC2B83B" w14:textId="77777777" w:rsidR="00BC4A4D" w:rsidRPr="00BC4A4D" w:rsidRDefault="00BC4A4D" w:rsidP="00BC4A4D">
      <w:pPr>
        <w:rPr>
          <w:rFonts w:ascii="Sakkal Majalla" w:hAnsi="Sakkal Majalla" w:cs="Sakkal Majalla"/>
          <w:sz w:val="28"/>
          <w:szCs w:val="28"/>
          <w:rtl/>
        </w:rPr>
      </w:pPr>
    </w:p>
    <w:p w14:paraId="1B22B1E3" w14:textId="77777777" w:rsidR="00BC4A4D" w:rsidRPr="00BC4A4D" w:rsidRDefault="00BC4A4D" w:rsidP="00BC4A4D">
      <w:pPr>
        <w:rPr>
          <w:rFonts w:ascii="Sakkal Majalla" w:hAnsi="Sakkal Majalla" w:cs="Sakkal Majalla"/>
          <w:sz w:val="28"/>
          <w:szCs w:val="28"/>
          <w:rtl/>
        </w:rPr>
      </w:pPr>
      <w:r w:rsidRPr="00BC4A4D">
        <w:rPr>
          <w:rFonts w:ascii="Sakkal Majalla" w:hAnsi="Sakkal Majalla" w:cs="Sakkal Majalla"/>
          <w:sz w:val="28"/>
          <w:szCs w:val="28"/>
          <w:rtl/>
        </w:rPr>
        <w:t>ب) المجال المكاني:</w:t>
      </w:r>
    </w:p>
    <w:p w14:paraId="1D0F0E16" w14:textId="77777777" w:rsidR="00BC4A4D" w:rsidRPr="00BC4A4D" w:rsidRDefault="00BC4A4D" w:rsidP="00BC4A4D">
      <w:pPr>
        <w:rPr>
          <w:rFonts w:ascii="Sakkal Majalla" w:hAnsi="Sakkal Majalla" w:cs="Sakkal Majalla"/>
          <w:sz w:val="28"/>
          <w:szCs w:val="28"/>
          <w:rtl/>
        </w:rPr>
      </w:pPr>
      <w:r w:rsidRPr="00BC4A4D">
        <w:rPr>
          <w:rFonts w:ascii="Sakkal Majalla" w:hAnsi="Sakkal Majalla" w:cs="Sakkal Majalla"/>
          <w:sz w:val="28"/>
          <w:szCs w:val="28"/>
          <w:rtl/>
        </w:rPr>
        <w:t>المناطق الحضرية الرئيسية في المملكة (الرياض، الدمام/الخبر، جدة) حيث يتركز النشاط الثقافي.</w:t>
      </w:r>
    </w:p>
    <w:p w14:paraId="659C1371" w14:textId="77777777" w:rsidR="00BC4A4D" w:rsidRPr="00BC4A4D" w:rsidRDefault="00BC4A4D" w:rsidP="00BC4A4D">
      <w:pPr>
        <w:rPr>
          <w:rFonts w:ascii="Sakkal Majalla" w:hAnsi="Sakkal Majalla" w:cs="Sakkal Majalla"/>
          <w:sz w:val="28"/>
          <w:szCs w:val="28"/>
          <w:rtl/>
        </w:rPr>
      </w:pPr>
    </w:p>
    <w:p w14:paraId="2FA2D1C2" w14:textId="77777777" w:rsidR="00BC4A4D" w:rsidRPr="00BC4A4D" w:rsidRDefault="00BC4A4D" w:rsidP="00BC4A4D">
      <w:pPr>
        <w:rPr>
          <w:rFonts w:ascii="Sakkal Majalla" w:hAnsi="Sakkal Majalla" w:cs="Sakkal Majalla"/>
          <w:sz w:val="28"/>
          <w:szCs w:val="28"/>
          <w:rtl/>
        </w:rPr>
      </w:pPr>
      <w:r w:rsidRPr="00BC4A4D">
        <w:rPr>
          <w:rFonts w:ascii="Sakkal Majalla" w:hAnsi="Sakkal Majalla" w:cs="Sakkal Majalla"/>
          <w:sz w:val="28"/>
          <w:szCs w:val="28"/>
          <w:rtl/>
        </w:rPr>
        <w:t>ج) المجال الزمني:</w:t>
      </w:r>
    </w:p>
    <w:p w14:paraId="3BDAF178" w14:textId="6FA35906" w:rsidR="00BC4A4D" w:rsidRPr="00BC4A4D" w:rsidRDefault="00BC4A4D" w:rsidP="000852A3">
      <w:pPr>
        <w:rPr>
          <w:rFonts w:ascii="Sakkal Majalla" w:hAnsi="Sakkal Majalla" w:cs="Sakkal Majalla"/>
          <w:sz w:val="28"/>
          <w:szCs w:val="28"/>
          <w:rtl/>
        </w:rPr>
      </w:pPr>
      <w:r w:rsidRPr="00BC4A4D">
        <w:rPr>
          <w:rFonts w:ascii="Sakkal Majalla" w:hAnsi="Sakkal Majalla" w:cs="Sakkal Majalla"/>
          <w:sz w:val="28"/>
          <w:szCs w:val="28"/>
          <w:rtl/>
        </w:rPr>
        <w:t>فترة جمع البيانات: الربع الثاني والثالث من عام 2026. فترة الدراسة: من تاريخ الموافقة على المقترح حتى الانتهاء من كتابة الأطروحة.</w:t>
      </w:r>
    </w:p>
    <w:p w14:paraId="2D5F9BAB" w14:textId="596E66B4" w:rsidR="00BC4A4D" w:rsidRPr="00405A18" w:rsidRDefault="00BC4A4D" w:rsidP="00BC4A4D">
      <w:pPr>
        <w:rPr>
          <w:rFonts w:ascii="Sakkal Majalla" w:hAnsi="Sakkal Majalla" w:cs="Sakkal Majalla"/>
          <w:sz w:val="28"/>
          <w:szCs w:val="28"/>
          <w:rtl/>
        </w:rPr>
      </w:pPr>
      <w:r w:rsidRPr="00BC4A4D">
        <w:rPr>
          <w:rFonts w:ascii="Sakkal Majalla" w:hAnsi="Sakkal Majalla" w:cs="Sakkal Majalla"/>
          <w:sz w:val="28"/>
          <w:szCs w:val="28"/>
          <w:rtl/>
        </w:rPr>
        <w:t xml:space="preserve">د) الحدود الموضوعية: اقتصرت الدراسة على ممارسات إدارة المشاريع المستمدة من </w:t>
      </w:r>
      <w:r w:rsidRPr="00BC4A4D">
        <w:rPr>
          <w:rFonts w:ascii="Sakkal Majalla" w:hAnsi="Sakkal Majalla" w:cs="Sakkal Majalla"/>
          <w:sz w:val="28"/>
          <w:szCs w:val="28"/>
        </w:rPr>
        <w:t>PMI</w:t>
      </w:r>
      <w:r w:rsidRPr="00BC4A4D">
        <w:rPr>
          <w:rFonts w:ascii="Sakkal Majalla" w:hAnsi="Sakkal Majalla" w:cs="Sakkal Majalla"/>
          <w:sz w:val="28"/>
          <w:szCs w:val="28"/>
          <w:rtl/>
        </w:rPr>
        <w:t xml:space="preserve"> و </w:t>
      </w:r>
      <w:r w:rsidRPr="00BC4A4D">
        <w:rPr>
          <w:rFonts w:ascii="Sakkal Majalla" w:hAnsi="Sakkal Majalla" w:cs="Sakkal Majalla"/>
          <w:sz w:val="28"/>
          <w:szCs w:val="28"/>
        </w:rPr>
        <w:t>Agile</w:t>
      </w:r>
      <w:r w:rsidRPr="00BC4A4D">
        <w:rPr>
          <w:rFonts w:ascii="Sakkal Majalla" w:hAnsi="Sakkal Majalla" w:cs="Sakkal Majalla"/>
          <w:sz w:val="28"/>
          <w:szCs w:val="28"/>
          <w:rtl/>
        </w:rPr>
        <w:t xml:space="preserve">، ولم تشمل منهجيات أخرى مثل </w:t>
      </w:r>
      <w:r w:rsidRPr="00BC4A4D">
        <w:rPr>
          <w:rFonts w:ascii="Sakkal Majalla" w:hAnsi="Sakkal Majalla" w:cs="Sakkal Majalla"/>
          <w:sz w:val="28"/>
          <w:szCs w:val="28"/>
        </w:rPr>
        <w:t>PRINCE2</w:t>
      </w:r>
      <w:r w:rsidRPr="00BC4A4D">
        <w:rPr>
          <w:rFonts w:ascii="Sakkal Majalla" w:hAnsi="Sakkal Majalla" w:cs="Sakkal Majalla"/>
          <w:sz w:val="28"/>
          <w:szCs w:val="28"/>
          <w:rtl/>
        </w:rPr>
        <w:t xml:space="preserve"> أو </w:t>
      </w:r>
      <w:r w:rsidRPr="00BC4A4D">
        <w:rPr>
          <w:rFonts w:ascii="Sakkal Majalla" w:hAnsi="Sakkal Majalla" w:cs="Sakkal Majalla"/>
          <w:sz w:val="28"/>
          <w:szCs w:val="28"/>
        </w:rPr>
        <w:t>Six Sigma</w:t>
      </w:r>
      <w:r w:rsidRPr="00BC4A4D">
        <w:rPr>
          <w:rFonts w:ascii="Sakkal Majalla" w:hAnsi="Sakkal Majalla" w:cs="Sakkal Majalla"/>
          <w:sz w:val="28"/>
          <w:szCs w:val="28"/>
          <w:rtl/>
        </w:rPr>
        <w:t>.</w:t>
      </w:r>
    </w:p>
    <w:p w14:paraId="3D346AF5" w14:textId="77777777" w:rsidR="00F925D0" w:rsidRDefault="00F925D0" w:rsidP="00D22171">
      <w:pPr>
        <w:rPr>
          <w:rFonts w:ascii="Sakkal Majalla" w:hAnsi="Sakkal Majalla" w:cs="Sakkal Majalla"/>
          <w:sz w:val="28"/>
          <w:szCs w:val="28"/>
          <w:u w:val="single"/>
          <w:rtl/>
        </w:rPr>
      </w:pPr>
    </w:p>
    <w:p w14:paraId="38FB8E89" w14:textId="0491E990" w:rsidR="00CE2D84" w:rsidRDefault="00CE2D84" w:rsidP="00CE2D84">
      <w:pPr>
        <w:pStyle w:val="Heading2"/>
        <w:rPr>
          <w:rtl/>
        </w:rPr>
      </w:pPr>
      <w:r>
        <w:rPr>
          <w:rFonts w:hint="cs"/>
          <w:rtl/>
        </w:rPr>
        <w:t>خاتمة ال</w:t>
      </w:r>
      <w:r w:rsidR="00FF5005">
        <w:rPr>
          <w:rFonts w:hint="cs"/>
          <w:rtl/>
        </w:rPr>
        <w:t>فصل</w:t>
      </w:r>
    </w:p>
    <w:p w14:paraId="355BC06F" w14:textId="77777777" w:rsidR="00FF5005" w:rsidRDefault="00FF5005" w:rsidP="00FF5005">
      <w:pPr>
        <w:rPr>
          <w:rtl/>
        </w:rPr>
      </w:pPr>
    </w:p>
    <w:p w14:paraId="343D887C" w14:textId="7FFA3DE3" w:rsidR="00FF5005" w:rsidRPr="00FF5005" w:rsidRDefault="00FF5005" w:rsidP="00FF5005">
      <w:pPr>
        <w:rPr>
          <w:rFonts w:ascii="Sakkal Majalla" w:hAnsi="Sakkal Majalla" w:cs="Sakkal Majalla"/>
          <w:sz w:val="28"/>
          <w:szCs w:val="28"/>
          <w:rtl/>
        </w:rPr>
      </w:pPr>
      <w:r w:rsidRPr="00FF5005">
        <w:rPr>
          <w:rFonts w:ascii="Sakkal Majalla" w:hAnsi="Sakkal Majalla" w:cs="Sakkal Majalla"/>
          <w:sz w:val="28"/>
          <w:szCs w:val="28"/>
        </w:rPr>
        <w:br/>
      </w:r>
      <w:r w:rsidRPr="00FF5005">
        <w:rPr>
          <w:rFonts w:ascii="Sakkal Majalla" w:hAnsi="Sakkal Majalla" w:cs="Sakkal Majalla"/>
          <w:sz w:val="28"/>
          <w:szCs w:val="28"/>
          <w:rtl/>
        </w:rPr>
        <w:t>تناول هذا الفصل الإطار العام للبحث، حيث استعرض مقدمة البحث التي أوضحت أهمية تطبيق ممارسات إدارة المشاريع في المشاريع الثقافية الإبداعية، في ظل التوجهات الحديثة لتنمية القطاع الثقافي وتحقيق مستهدفات رؤية المملكة 2030. كما عرض مشكلة البحث، وأهميته، وأهدافه، وتساؤلاته، وفرضياته، إضافة إلى النموذج المفاهيمي للدراسة وحدودها. ويُعد هذا الفصل الأساس الذي تنطلق منه الدراسة، بينما يتناول الفصل التالي الإطار النظري والدراسات السابقة</w:t>
      </w:r>
      <w:r w:rsidRPr="00FF5005">
        <w:rPr>
          <w:rFonts w:ascii="Sakkal Majalla" w:hAnsi="Sakkal Majalla" w:cs="Sakkal Majalla"/>
          <w:sz w:val="28"/>
          <w:szCs w:val="28"/>
        </w:rPr>
        <w:t>.</w:t>
      </w:r>
    </w:p>
    <w:p w14:paraId="0861AC6A" w14:textId="77777777" w:rsidR="00F925D0" w:rsidRDefault="00F925D0" w:rsidP="00FA513E">
      <w:pPr>
        <w:rPr>
          <w:rFonts w:ascii="Sakkal Majalla" w:hAnsi="Sakkal Majalla" w:cs="Sakkal Majalla"/>
          <w:b/>
          <w:bCs/>
          <w:sz w:val="48"/>
          <w:szCs w:val="48"/>
          <w:u w:val="single"/>
          <w:rtl/>
        </w:rPr>
      </w:pPr>
    </w:p>
    <w:p w14:paraId="22CC9087" w14:textId="77777777" w:rsidR="00A07211" w:rsidRDefault="00A07211" w:rsidP="00F925D0">
      <w:pPr>
        <w:jc w:val="center"/>
        <w:rPr>
          <w:rFonts w:ascii="Sakkal Majalla" w:hAnsi="Sakkal Majalla" w:cs="Sakkal Majalla"/>
          <w:b/>
          <w:bCs/>
          <w:sz w:val="48"/>
          <w:szCs w:val="48"/>
          <w:u w:val="single"/>
          <w:rtl/>
        </w:rPr>
      </w:pPr>
    </w:p>
    <w:p w14:paraId="6D787AC3" w14:textId="77777777" w:rsidR="00A07211" w:rsidRDefault="00A07211" w:rsidP="00F925D0">
      <w:pPr>
        <w:jc w:val="center"/>
        <w:rPr>
          <w:rFonts w:ascii="Sakkal Majalla" w:hAnsi="Sakkal Majalla" w:cs="Sakkal Majalla"/>
          <w:b/>
          <w:bCs/>
          <w:sz w:val="48"/>
          <w:szCs w:val="48"/>
          <w:u w:val="single"/>
          <w:rtl/>
        </w:rPr>
      </w:pPr>
    </w:p>
    <w:p w14:paraId="3C752219" w14:textId="7C88E94A" w:rsidR="00F925D0" w:rsidRDefault="00CB5E7B" w:rsidP="00CB5E7B">
      <w:pPr>
        <w:jc w:val="center"/>
        <w:rPr>
          <w:rFonts w:asciiTheme="majorHAnsi" w:eastAsiaTheme="majorEastAsia" w:hAnsiTheme="majorHAnsi" w:cs="Times New Roman"/>
          <w:color w:val="2F5496" w:themeColor="accent1" w:themeShade="BF"/>
          <w:sz w:val="32"/>
          <w:szCs w:val="32"/>
          <w:rtl/>
        </w:rPr>
      </w:pPr>
      <w:r w:rsidRPr="00CB5E7B">
        <w:rPr>
          <w:rFonts w:asciiTheme="majorHAnsi" w:eastAsiaTheme="majorEastAsia" w:hAnsiTheme="majorHAnsi" w:cs="Times New Roman"/>
          <w:color w:val="2F5496" w:themeColor="accent1" w:themeShade="BF"/>
          <w:sz w:val="32"/>
          <w:szCs w:val="32"/>
          <w:rtl/>
        </w:rPr>
        <w:t>الفصل الثاني: الإطار النظري والدراسات السابقة</w:t>
      </w:r>
    </w:p>
    <w:p w14:paraId="4269E6E8" w14:textId="5DD2120C" w:rsidR="00CB5E7B" w:rsidRDefault="00CB5E7B" w:rsidP="00CB5E7B">
      <w:pPr>
        <w:rPr>
          <w:rFonts w:asciiTheme="majorHAnsi" w:eastAsiaTheme="majorEastAsia" w:hAnsiTheme="majorHAnsi" w:cs="Times New Roman"/>
          <w:color w:val="2F5496" w:themeColor="accent1" w:themeShade="BF"/>
          <w:sz w:val="32"/>
          <w:szCs w:val="32"/>
          <w:rtl/>
        </w:rPr>
      </w:pPr>
    </w:p>
    <w:p w14:paraId="16BBEF8C" w14:textId="77777777" w:rsidR="00CB5E7B" w:rsidRDefault="00CB5E7B" w:rsidP="00CB5E7B">
      <w:pPr>
        <w:jc w:val="center"/>
        <w:rPr>
          <w:rFonts w:asciiTheme="majorHAnsi" w:eastAsiaTheme="majorEastAsia" w:hAnsiTheme="majorHAnsi" w:cs="Times New Roman"/>
          <w:color w:val="2F5496" w:themeColor="accent1" w:themeShade="BF"/>
          <w:sz w:val="32"/>
          <w:szCs w:val="32"/>
          <w:rtl/>
        </w:rPr>
      </w:pPr>
    </w:p>
    <w:p w14:paraId="1EF48584" w14:textId="77777777" w:rsidR="00CB5E7B" w:rsidRDefault="00CB5E7B" w:rsidP="00CB5E7B">
      <w:pPr>
        <w:jc w:val="center"/>
        <w:rPr>
          <w:rFonts w:ascii="Sakkal Majalla" w:hAnsi="Sakkal Majalla" w:cs="Sakkal Majalla"/>
          <w:sz w:val="28"/>
          <w:szCs w:val="28"/>
          <w:u w:val="single"/>
          <w:rtl/>
        </w:rPr>
      </w:pPr>
    </w:p>
    <w:p w14:paraId="363260E8" w14:textId="48ED3688" w:rsidR="00F925D0" w:rsidRPr="000E3306" w:rsidRDefault="000E3306" w:rsidP="000E3306">
      <w:pPr>
        <w:pStyle w:val="Heading2"/>
        <w:rPr>
          <w:rtl/>
        </w:rPr>
      </w:pPr>
      <w:bookmarkStart w:id="7" w:name="_Toc235220060"/>
      <w:r w:rsidRPr="000E3306">
        <w:rPr>
          <w:rFonts w:hint="cs"/>
          <w:rtl/>
        </w:rPr>
        <w:t xml:space="preserve">2.1 </w:t>
      </w:r>
      <w:r w:rsidR="00F925D0" w:rsidRPr="000E3306">
        <w:rPr>
          <w:rFonts w:hint="cs"/>
          <w:rtl/>
        </w:rPr>
        <w:t>مقدمة</w:t>
      </w:r>
      <w:bookmarkEnd w:id="7"/>
    </w:p>
    <w:p w14:paraId="22ADE545" w14:textId="77777777" w:rsidR="00892C89" w:rsidRPr="00892C89" w:rsidRDefault="00892C89" w:rsidP="00892C89">
      <w:pPr>
        <w:rPr>
          <w:rFonts w:ascii="Sakkal Majalla" w:hAnsi="Sakkal Majalla" w:cs="Sakkal Majalla"/>
          <w:sz w:val="28"/>
          <w:szCs w:val="28"/>
          <w:rtl/>
        </w:rPr>
      </w:pPr>
      <w:r w:rsidRPr="00892C89">
        <w:rPr>
          <w:rFonts w:ascii="Sakkal Majalla" w:hAnsi="Sakkal Majalla" w:cs="Sakkal Majalla"/>
          <w:sz w:val="28"/>
          <w:szCs w:val="28"/>
          <w:rtl/>
        </w:rPr>
        <w:t xml:space="preserve">يتناول هذا الفصل الإطار النظري الذي تستند إليه الدراسة، حيث يستعرض المفاهيم الأساسية المرتبطة بممارسات إدارة المشاريع، ومجالاتها المعرفية وفق دليل </w:t>
      </w:r>
      <w:r w:rsidRPr="00892C89">
        <w:rPr>
          <w:rFonts w:ascii="Sakkal Majalla" w:hAnsi="Sakkal Majalla" w:cs="Sakkal Majalla"/>
          <w:sz w:val="28"/>
          <w:szCs w:val="28"/>
        </w:rPr>
        <w:t>PMBOK® Guide (PMI, 2021)</w:t>
      </w:r>
      <w:r w:rsidRPr="00892C89">
        <w:rPr>
          <w:rFonts w:ascii="Sakkal Majalla" w:hAnsi="Sakkal Majalla" w:cs="Sakkal Majalla"/>
          <w:sz w:val="28"/>
          <w:szCs w:val="28"/>
          <w:rtl/>
        </w:rPr>
        <w:t>، والمنهجيات الرشيقة (</w:t>
      </w:r>
      <w:r w:rsidRPr="00892C89">
        <w:rPr>
          <w:rFonts w:ascii="Sakkal Majalla" w:hAnsi="Sakkal Majalla" w:cs="Sakkal Majalla"/>
          <w:sz w:val="28"/>
          <w:szCs w:val="28"/>
        </w:rPr>
        <w:t>Agile</w:t>
      </w:r>
      <w:r w:rsidRPr="00892C89">
        <w:rPr>
          <w:rFonts w:ascii="Sakkal Majalla" w:hAnsi="Sakkal Majalla" w:cs="Sakkal Majalla"/>
          <w:sz w:val="28"/>
          <w:szCs w:val="28"/>
          <w:rtl/>
        </w:rPr>
        <w:t>)، بالإضافة إلى خصائص المشاريع الثقافية الإبداعية والعوامل المؤثرة في نجاحها. كما يستعرض الفصل الدراسات السابقة ذات الصلة، مع بيان أوجه الاستفادة منها، وتوضيح ما يميز الدراسة الحالية عنها من حيث الموضوع والمنهجية والإضافة العلمية.</w:t>
      </w:r>
    </w:p>
    <w:p w14:paraId="417D31E7" w14:textId="77777777" w:rsidR="00F925D0" w:rsidRDefault="00F925D0" w:rsidP="00D22171">
      <w:pPr>
        <w:rPr>
          <w:rFonts w:ascii="Sakkal Majalla" w:hAnsi="Sakkal Majalla" w:cs="Sakkal Majalla"/>
          <w:sz w:val="28"/>
          <w:szCs w:val="28"/>
          <w:u w:val="single"/>
          <w:rtl/>
        </w:rPr>
      </w:pPr>
    </w:p>
    <w:p w14:paraId="6F8A6CA3" w14:textId="3718AE8D" w:rsidR="00F925D0" w:rsidRDefault="000E3306" w:rsidP="000E3306">
      <w:pPr>
        <w:pStyle w:val="Heading2"/>
        <w:rPr>
          <w:rtl/>
        </w:rPr>
      </w:pPr>
      <w:bookmarkStart w:id="8" w:name="_Toc235220061"/>
      <w:r>
        <w:rPr>
          <w:rFonts w:hint="cs"/>
          <w:rtl/>
        </w:rPr>
        <w:t xml:space="preserve">2.2 </w:t>
      </w:r>
      <w:r w:rsidR="00F925D0">
        <w:rPr>
          <w:rFonts w:hint="cs"/>
          <w:rtl/>
        </w:rPr>
        <w:t>ال</w:t>
      </w:r>
      <w:bookmarkEnd w:id="8"/>
      <w:r w:rsidR="00250DB7">
        <w:rPr>
          <w:rFonts w:hint="cs"/>
          <w:rtl/>
        </w:rPr>
        <w:t>إطار النظري للبحث</w:t>
      </w:r>
    </w:p>
    <w:p w14:paraId="4187354E" w14:textId="77777777" w:rsidR="00B27055" w:rsidRPr="00B27055" w:rsidRDefault="00B27055" w:rsidP="00B27055">
      <w:pPr>
        <w:rPr>
          <w:rFonts w:ascii="Sakkal Majalla" w:hAnsi="Sakkal Majalla" w:cs="Sakkal Majalla"/>
          <w:sz w:val="28"/>
          <w:szCs w:val="28"/>
          <w:rtl/>
        </w:rPr>
      </w:pPr>
    </w:p>
    <w:p w14:paraId="49573877" w14:textId="77777777" w:rsidR="00250DB7" w:rsidRPr="00250DB7" w:rsidRDefault="00250DB7" w:rsidP="00250DB7">
      <w:pPr>
        <w:rPr>
          <w:rFonts w:ascii="Sakkal Majalla" w:hAnsi="Sakkal Majalla" w:cs="Sakkal Majalla"/>
          <w:sz w:val="28"/>
          <w:szCs w:val="28"/>
          <w:rtl/>
        </w:rPr>
      </w:pPr>
    </w:p>
    <w:p w14:paraId="321E0DAA"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أولاً: مفهوم إدارة المشاريع وتطورها</w:t>
      </w:r>
    </w:p>
    <w:p w14:paraId="45FF03D5"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تعريف إدارة المشاريع:</w:t>
      </w:r>
    </w:p>
    <w:p w14:paraId="6342CA62"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تُعرف إدارة المشاريع بأنها "تطبيق المعرفة والمهارات والأدوات والتقنيات على أنشطة المشروع لتحقيق متطلباته" (</w:t>
      </w:r>
      <w:r w:rsidRPr="00250DB7">
        <w:rPr>
          <w:rFonts w:ascii="Sakkal Majalla" w:hAnsi="Sakkal Majalla" w:cs="Sakkal Majalla"/>
          <w:sz w:val="28"/>
          <w:szCs w:val="28"/>
        </w:rPr>
        <w:t>PMI, 2021</w:t>
      </w:r>
      <w:r w:rsidRPr="00250DB7">
        <w:rPr>
          <w:rFonts w:ascii="Sakkal Majalla" w:hAnsi="Sakkal Majalla" w:cs="Sakkal Majalla"/>
          <w:sz w:val="28"/>
          <w:szCs w:val="28"/>
          <w:rtl/>
        </w:rPr>
        <w:t xml:space="preserve">). ويُعرّفها </w:t>
      </w:r>
      <w:r w:rsidRPr="00250DB7">
        <w:rPr>
          <w:rFonts w:ascii="Sakkal Majalla" w:hAnsi="Sakkal Majalla" w:cs="Sakkal Majalla"/>
          <w:sz w:val="28"/>
          <w:szCs w:val="28"/>
        </w:rPr>
        <w:t>Kerzner</w:t>
      </w:r>
      <w:r w:rsidRPr="00250DB7">
        <w:rPr>
          <w:rFonts w:ascii="Sakkal Majalla" w:hAnsi="Sakkal Majalla" w:cs="Sakkal Majalla"/>
          <w:sz w:val="28"/>
          <w:szCs w:val="28"/>
          <w:rtl/>
        </w:rPr>
        <w:t xml:space="preserve"> (2017) بأنها "تخطيط وتنظيم وتوجيه ومراقبة موارد المنظمة لتحقيق هدف قصير الأجل نسبياً تم تحديده لإنجاز أهداف وغايات محددة". وتتميز إدارة المشاريع عن الإدارة العامة بكونها مؤقتة، وتهدف إلى إنتاج مخرجات فريدة ضمن قيود زمنية وميزانية محددة.</w:t>
      </w:r>
    </w:p>
    <w:p w14:paraId="145B00CC" w14:textId="77777777" w:rsidR="00250DB7" w:rsidRPr="00250DB7" w:rsidRDefault="00250DB7" w:rsidP="00250DB7">
      <w:pPr>
        <w:rPr>
          <w:rFonts w:ascii="Sakkal Majalla" w:hAnsi="Sakkal Majalla" w:cs="Sakkal Majalla"/>
          <w:sz w:val="28"/>
          <w:szCs w:val="28"/>
          <w:rtl/>
        </w:rPr>
      </w:pPr>
    </w:p>
    <w:p w14:paraId="023A5ADE"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تطور إدارة المشاريع:</w:t>
      </w:r>
    </w:p>
    <w:p w14:paraId="13BCB870"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 xml:space="preserve">ظهرت إدارة المشاريع الحديثة في خمسينيات القرن العشرين مع تطور تقنيات مثل </w:t>
      </w:r>
      <w:r w:rsidRPr="00250DB7">
        <w:rPr>
          <w:rFonts w:ascii="Sakkal Majalla" w:hAnsi="Sakkal Majalla" w:cs="Sakkal Majalla"/>
          <w:sz w:val="28"/>
          <w:szCs w:val="28"/>
        </w:rPr>
        <w:t>CPM</w:t>
      </w:r>
      <w:r w:rsidRPr="00250DB7">
        <w:rPr>
          <w:rFonts w:ascii="Sakkal Majalla" w:hAnsi="Sakkal Majalla" w:cs="Sakkal Majalla"/>
          <w:sz w:val="28"/>
          <w:szCs w:val="28"/>
          <w:rtl/>
        </w:rPr>
        <w:t xml:space="preserve"> و </w:t>
      </w:r>
      <w:r w:rsidRPr="00250DB7">
        <w:rPr>
          <w:rFonts w:ascii="Sakkal Majalla" w:hAnsi="Sakkal Majalla" w:cs="Sakkal Majalla"/>
          <w:sz w:val="28"/>
          <w:szCs w:val="28"/>
        </w:rPr>
        <w:t>PERT</w:t>
      </w:r>
      <w:r w:rsidRPr="00250DB7">
        <w:rPr>
          <w:rFonts w:ascii="Sakkal Majalla" w:hAnsi="Sakkal Majalla" w:cs="Sakkal Majalla"/>
          <w:sz w:val="28"/>
          <w:szCs w:val="28"/>
          <w:rtl/>
        </w:rPr>
        <w:t xml:space="preserve"> في مشاريع الدفاع والفضاء. ومنذ ذلك الحين، تطورت لتصبح تخصصاً مستقلاً له معاهد مهنية مثل معهد إدارة المشاريع (</w:t>
      </w:r>
      <w:r w:rsidRPr="00250DB7">
        <w:rPr>
          <w:rFonts w:ascii="Sakkal Majalla" w:hAnsi="Sakkal Majalla" w:cs="Sakkal Majalla"/>
          <w:sz w:val="28"/>
          <w:szCs w:val="28"/>
        </w:rPr>
        <w:t>PMI</w:t>
      </w:r>
      <w:r w:rsidRPr="00250DB7">
        <w:rPr>
          <w:rFonts w:ascii="Sakkal Majalla" w:hAnsi="Sakkal Majalla" w:cs="Sakkal Majalla"/>
          <w:sz w:val="28"/>
          <w:szCs w:val="28"/>
          <w:rtl/>
        </w:rPr>
        <w:t xml:space="preserve">) الذي تأسس عام 1969 ويصدر دليل </w:t>
      </w:r>
      <w:r w:rsidRPr="00250DB7">
        <w:rPr>
          <w:rFonts w:ascii="Sakkal Majalla" w:hAnsi="Sakkal Majalla" w:cs="Sakkal Majalla"/>
          <w:sz w:val="28"/>
          <w:szCs w:val="28"/>
        </w:rPr>
        <w:t>PMBOK</w:t>
      </w:r>
      <w:r w:rsidRPr="00250DB7">
        <w:rPr>
          <w:rFonts w:ascii="Sakkal Majalla" w:hAnsi="Sakkal Majalla" w:cs="Sakkal Majalla"/>
          <w:sz w:val="28"/>
          <w:szCs w:val="28"/>
          <w:rtl/>
        </w:rPr>
        <w:t xml:space="preserve"> الذي يُعد المرجع الأكثر انتشاراً. وفي العقود الأخيرة، ظهرت اتجاهات جديدة مثل الإدارة الرشيقة (</w:t>
      </w:r>
      <w:r w:rsidRPr="00250DB7">
        <w:rPr>
          <w:rFonts w:ascii="Sakkal Majalla" w:hAnsi="Sakkal Majalla" w:cs="Sakkal Majalla"/>
          <w:sz w:val="28"/>
          <w:szCs w:val="28"/>
        </w:rPr>
        <w:t>Agile</w:t>
      </w:r>
      <w:r w:rsidRPr="00250DB7">
        <w:rPr>
          <w:rFonts w:ascii="Sakkal Majalla" w:hAnsi="Sakkal Majalla" w:cs="Sakkal Majalla"/>
          <w:sz w:val="28"/>
          <w:szCs w:val="28"/>
          <w:rtl/>
        </w:rPr>
        <w:t>) التي نشأت في صناعة البرمجيات وامتدت إلى قطاعات أخرى.</w:t>
      </w:r>
    </w:p>
    <w:p w14:paraId="49FC6699" w14:textId="77777777" w:rsidR="00250DB7" w:rsidRPr="00250DB7" w:rsidRDefault="00250DB7" w:rsidP="00250DB7">
      <w:pPr>
        <w:rPr>
          <w:rFonts w:ascii="Sakkal Majalla" w:hAnsi="Sakkal Majalla" w:cs="Sakkal Majalla"/>
          <w:sz w:val="28"/>
          <w:szCs w:val="28"/>
          <w:rtl/>
        </w:rPr>
      </w:pPr>
    </w:p>
    <w:p w14:paraId="72F8D81E"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أهمية إدارة المشاريع:</w:t>
      </w:r>
    </w:p>
    <w:p w14:paraId="4F87DD40" w14:textId="77777777" w:rsidR="00250DB7" w:rsidRPr="00250DB7" w:rsidRDefault="00250DB7" w:rsidP="00250DB7">
      <w:pPr>
        <w:rPr>
          <w:rFonts w:ascii="Sakkal Majalla" w:hAnsi="Sakkal Majalla" w:cs="Sakkal Majalla"/>
          <w:sz w:val="28"/>
          <w:szCs w:val="28"/>
          <w:rtl/>
        </w:rPr>
      </w:pPr>
      <w:r w:rsidRPr="00250DB7">
        <w:rPr>
          <w:rFonts w:ascii="Sakkal Majalla" w:hAnsi="Sakkal Majalla" w:cs="Sakkal Majalla"/>
          <w:sz w:val="28"/>
          <w:szCs w:val="28"/>
          <w:rtl/>
        </w:rPr>
        <w:t>تكمن أهمية إدارة المشاريع في قدرتها على:</w:t>
      </w:r>
    </w:p>
    <w:p w14:paraId="2A3FBEE3" w14:textId="77777777" w:rsidR="00250DB7" w:rsidRPr="00250DB7" w:rsidRDefault="00250DB7" w:rsidP="00250DB7">
      <w:pPr>
        <w:rPr>
          <w:rFonts w:ascii="Sakkal Majalla" w:hAnsi="Sakkal Majalla" w:cs="Sakkal Majalla"/>
          <w:sz w:val="28"/>
          <w:szCs w:val="28"/>
          <w:rtl/>
        </w:rPr>
      </w:pPr>
    </w:p>
    <w:p w14:paraId="6A041CEF" w14:textId="5C9ED09F" w:rsidR="00250DB7" w:rsidRPr="00250DB7" w:rsidRDefault="00250DB7" w:rsidP="00250DB7">
      <w:pPr>
        <w:pStyle w:val="ListParagraph"/>
        <w:numPr>
          <w:ilvl w:val="0"/>
          <w:numId w:val="37"/>
        </w:numPr>
        <w:rPr>
          <w:rFonts w:ascii="Sakkal Majalla" w:hAnsi="Sakkal Majalla" w:cs="Sakkal Majalla"/>
          <w:sz w:val="28"/>
          <w:szCs w:val="28"/>
          <w:rtl/>
        </w:rPr>
      </w:pPr>
      <w:r w:rsidRPr="00250DB7">
        <w:rPr>
          <w:rFonts w:ascii="Sakkal Majalla" w:hAnsi="Sakkal Majalla" w:cs="Sakkal Majalla"/>
          <w:sz w:val="28"/>
          <w:szCs w:val="28"/>
          <w:rtl/>
        </w:rPr>
        <w:t>تحقيق الانضباط والكفاءة في استخدام الموارد.</w:t>
      </w:r>
    </w:p>
    <w:p w14:paraId="60D05417" w14:textId="250532E6" w:rsidR="00250DB7" w:rsidRPr="00250DB7" w:rsidRDefault="00250DB7" w:rsidP="00250DB7">
      <w:pPr>
        <w:pStyle w:val="ListParagraph"/>
        <w:numPr>
          <w:ilvl w:val="0"/>
          <w:numId w:val="37"/>
        </w:numPr>
        <w:rPr>
          <w:rFonts w:ascii="Sakkal Majalla" w:hAnsi="Sakkal Majalla" w:cs="Sakkal Majalla"/>
          <w:sz w:val="28"/>
          <w:szCs w:val="28"/>
          <w:rtl/>
        </w:rPr>
      </w:pPr>
      <w:r w:rsidRPr="00250DB7">
        <w:rPr>
          <w:rFonts w:ascii="Sakkal Majalla" w:hAnsi="Sakkal Majalla" w:cs="Sakkal Majalla"/>
          <w:sz w:val="28"/>
          <w:szCs w:val="28"/>
          <w:rtl/>
        </w:rPr>
        <w:t>ضمان الالتزام بالجداول الزمنية والميزانيات.</w:t>
      </w:r>
    </w:p>
    <w:p w14:paraId="5A61EE60" w14:textId="6295D1AB" w:rsidR="00250DB7" w:rsidRPr="00250DB7" w:rsidRDefault="00250DB7" w:rsidP="00250DB7">
      <w:pPr>
        <w:pStyle w:val="ListParagraph"/>
        <w:numPr>
          <w:ilvl w:val="0"/>
          <w:numId w:val="37"/>
        </w:numPr>
        <w:rPr>
          <w:rFonts w:ascii="Sakkal Majalla" w:hAnsi="Sakkal Majalla" w:cs="Sakkal Majalla"/>
          <w:sz w:val="28"/>
          <w:szCs w:val="28"/>
          <w:rtl/>
        </w:rPr>
      </w:pPr>
      <w:r w:rsidRPr="00250DB7">
        <w:rPr>
          <w:rFonts w:ascii="Sakkal Majalla" w:hAnsi="Sakkal Majalla" w:cs="Sakkal Majalla"/>
          <w:sz w:val="28"/>
          <w:szCs w:val="28"/>
          <w:rtl/>
        </w:rPr>
        <w:t>تقليل المخاطر وتحسين جودة المخرجات.</w:t>
      </w:r>
    </w:p>
    <w:p w14:paraId="575AA7F3" w14:textId="4FCE8C7A" w:rsidR="00250DB7" w:rsidRPr="00250DB7" w:rsidRDefault="00250DB7" w:rsidP="00250DB7">
      <w:pPr>
        <w:pStyle w:val="ListParagraph"/>
        <w:numPr>
          <w:ilvl w:val="0"/>
          <w:numId w:val="37"/>
        </w:numPr>
        <w:rPr>
          <w:rFonts w:ascii="Sakkal Majalla" w:hAnsi="Sakkal Majalla" w:cs="Sakkal Majalla"/>
          <w:sz w:val="28"/>
          <w:szCs w:val="28"/>
          <w:rtl/>
        </w:rPr>
      </w:pPr>
      <w:r w:rsidRPr="00250DB7">
        <w:rPr>
          <w:rFonts w:ascii="Sakkal Majalla" w:hAnsi="Sakkal Majalla" w:cs="Sakkal Majalla"/>
          <w:sz w:val="28"/>
          <w:szCs w:val="28"/>
          <w:rtl/>
        </w:rPr>
        <w:t>تعزيز التواصل والتنسيق بين أصحاب المصلحة.</w:t>
      </w:r>
    </w:p>
    <w:p w14:paraId="6EDADA1E" w14:textId="4BE9F868" w:rsidR="00F925D0" w:rsidRPr="00250DB7" w:rsidRDefault="00250DB7" w:rsidP="00250DB7">
      <w:pPr>
        <w:pStyle w:val="ListParagraph"/>
        <w:numPr>
          <w:ilvl w:val="0"/>
          <w:numId w:val="37"/>
        </w:numPr>
        <w:rPr>
          <w:rFonts w:ascii="Sakkal Majalla" w:hAnsi="Sakkal Majalla" w:cs="Sakkal Majalla"/>
          <w:sz w:val="28"/>
          <w:szCs w:val="28"/>
          <w:rtl/>
        </w:rPr>
      </w:pPr>
      <w:r w:rsidRPr="00250DB7">
        <w:rPr>
          <w:rFonts w:ascii="Sakkal Majalla" w:hAnsi="Sakkal Majalla" w:cs="Sakkal Majalla"/>
          <w:sz w:val="28"/>
          <w:szCs w:val="28"/>
          <w:rtl/>
        </w:rPr>
        <w:t>زيادة احتمالات نجاح المشاريع وتحقيق أهدافها الاستراتيجية.</w:t>
      </w:r>
    </w:p>
    <w:p w14:paraId="5D55E7BA" w14:textId="77777777" w:rsidR="00250DB7" w:rsidRDefault="00250DB7" w:rsidP="00250DB7">
      <w:pPr>
        <w:rPr>
          <w:rFonts w:ascii="Sakkal Majalla" w:hAnsi="Sakkal Majalla" w:cs="Sakkal Majalla"/>
          <w:sz w:val="28"/>
          <w:szCs w:val="28"/>
          <w:rtl/>
        </w:rPr>
      </w:pPr>
    </w:p>
    <w:p w14:paraId="3A3088D5" w14:textId="77777777" w:rsidR="00250DB7" w:rsidRDefault="00250DB7" w:rsidP="00250DB7">
      <w:pPr>
        <w:rPr>
          <w:rFonts w:ascii="Sakkal Majalla" w:hAnsi="Sakkal Majalla" w:cs="Sakkal Majalla"/>
          <w:sz w:val="28"/>
          <w:szCs w:val="28"/>
          <w:rtl/>
        </w:rPr>
      </w:pPr>
    </w:p>
    <w:p w14:paraId="7DE5C7A2"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 xml:space="preserve">ثانياً: المجالات المعرفية لإدارة المشاريع وفق </w:t>
      </w:r>
      <w:r w:rsidRPr="000B4541">
        <w:rPr>
          <w:rFonts w:ascii="Sakkal Majalla" w:hAnsi="Sakkal Majalla" w:cs="Sakkal Majalla"/>
          <w:sz w:val="28"/>
          <w:szCs w:val="28"/>
        </w:rPr>
        <w:t>PMBOK</w:t>
      </w:r>
      <w:r w:rsidRPr="000B4541">
        <w:rPr>
          <w:rFonts w:ascii="Sakkal Majalla" w:hAnsi="Sakkal Majalla" w:cs="Sakkal Majalla"/>
          <w:sz w:val="28"/>
          <w:szCs w:val="28"/>
          <w:rtl/>
        </w:rPr>
        <w:t>®</w:t>
      </w:r>
    </w:p>
    <w:p w14:paraId="73289EA4"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 xml:space="preserve">يحدد دليل </w:t>
      </w:r>
      <w:r w:rsidRPr="000B4541">
        <w:rPr>
          <w:rFonts w:ascii="Sakkal Majalla" w:hAnsi="Sakkal Majalla" w:cs="Sakkal Majalla"/>
          <w:sz w:val="28"/>
          <w:szCs w:val="28"/>
        </w:rPr>
        <w:t>PMBOK</w:t>
      </w:r>
      <w:r w:rsidRPr="000B4541">
        <w:rPr>
          <w:rFonts w:ascii="Sakkal Majalla" w:hAnsi="Sakkal Majalla" w:cs="Sakkal Majalla"/>
          <w:sz w:val="28"/>
          <w:szCs w:val="28"/>
          <w:rtl/>
        </w:rPr>
        <w:t>® الإصدار السابع (2021) ثمانية مجالات أداء، إلا أن الدليل التقليدي (الإصدار السادس) حدد عشرة مجالات معرفية. وقد ركزت هذه الدراسة على المجالات الأكثر ارتباطاً بالمشاريع الإبداعية:</w:t>
      </w:r>
    </w:p>
    <w:p w14:paraId="785ADF1A" w14:textId="77777777" w:rsidR="000B4541" w:rsidRPr="000B4541" w:rsidRDefault="000B4541" w:rsidP="000B4541">
      <w:pPr>
        <w:rPr>
          <w:rFonts w:ascii="Sakkal Majalla" w:hAnsi="Sakkal Majalla" w:cs="Sakkal Majalla"/>
          <w:sz w:val="28"/>
          <w:szCs w:val="28"/>
          <w:rtl/>
        </w:rPr>
      </w:pPr>
    </w:p>
    <w:p w14:paraId="512DED71"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1. إدارة نطاق المشروع (</w:t>
      </w:r>
      <w:r w:rsidRPr="000B4541">
        <w:rPr>
          <w:rFonts w:ascii="Sakkal Majalla" w:hAnsi="Sakkal Majalla" w:cs="Sakkal Majalla"/>
          <w:sz w:val="28"/>
          <w:szCs w:val="28"/>
        </w:rPr>
        <w:t>Project Scope Management</w:t>
      </w:r>
      <w:r w:rsidRPr="000B4541">
        <w:rPr>
          <w:rFonts w:ascii="Sakkal Majalla" w:hAnsi="Sakkal Majalla" w:cs="Sakkal Majalla"/>
          <w:sz w:val="28"/>
          <w:szCs w:val="28"/>
          <w:rtl/>
        </w:rPr>
        <w:t>):</w:t>
      </w:r>
    </w:p>
    <w:p w14:paraId="5B1A1E15" w14:textId="372D1958" w:rsidR="000B4541" w:rsidRPr="000B4541" w:rsidRDefault="000B4541" w:rsidP="00F32326">
      <w:pPr>
        <w:rPr>
          <w:rFonts w:ascii="Sakkal Majalla" w:hAnsi="Sakkal Majalla" w:cs="Sakkal Majalla"/>
          <w:sz w:val="28"/>
          <w:szCs w:val="28"/>
          <w:rtl/>
        </w:rPr>
      </w:pPr>
      <w:r w:rsidRPr="000B4541">
        <w:rPr>
          <w:rFonts w:ascii="Sakkal Majalla" w:hAnsi="Sakkal Majalla" w:cs="Sakkal Majalla"/>
          <w:sz w:val="28"/>
          <w:szCs w:val="28"/>
          <w:rtl/>
        </w:rPr>
        <w:t>تشمل تحديد متطلبات المشروع، وتعريف النطاق، وإنشاء هيكل تقسيم العمل (</w:t>
      </w:r>
      <w:r w:rsidRPr="000B4541">
        <w:rPr>
          <w:rFonts w:ascii="Sakkal Majalla" w:hAnsi="Sakkal Majalla" w:cs="Sakkal Majalla"/>
          <w:sz w:val="28"/>
          <w:szCs w:val="28"/>
        </w:rPr>
        <w:t>WBS</w:t>
      </w:r>
      <w:r w:rsidRPr="000B4541">
        <w:rPr>
          <w:rFonts w:ascii="Sakkal Majalla" w:hAnsi="Sakkal Majalla" w:cs="Sakkal Majalla"/>
          <w:sz w:val="28"/>
          <w:szCs w:val="28"/>
          <w:rtl/>
        </w:rPr>
        <w:t>)، والتحكم في التغييرات. في المشاريع الإبداعية، يكون النطاق غالباً مائعاً ومتغيراً، مما يستوجب آليات مرنة لإدارة التغيير بدلاً من التجميد المبكر.</w:t>
      </w:r>
    </w:p>
    <w:p w14:paraId="1400EDB7"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2. إدارة الجدول الزمني (</w:t>
      </w:r>
      <w:r w:rsidRPr="000B4541">
        <w:rPr>
          <w:rFonts w:ascii="Sakkal Majalla" w:hAnsi="Sakkal Majalla" w:cs="Sakkal Majalla"/>
          <w:sz w:val="28"/>
          <w:szCs w:val="28"/>
        </w:rPr>
        <w:t>Project Schedule Management</w:t>
      </w:r>
      <w:r w:rsidRPr="000B4541">
        <w:rPr>
          <w:rFonts w:ascii="Sakkal Majalla" w:hAnsi="Sakkal Majalla" w:cs="Sakkal Majalla"/>
          <w:sz w:val="28"/>
          <w:szCs w:val="28"/>
          <w:rtl/>
        </w:rPr>
        <w:t>):</w:t>
      </w:r>
    </w:p>
    <w:p w14:paraId="22BBD011" w14:textId="0A5B4281" w:rsidR="000B4541" w:rsidRPr="000B4541" w:rsidRDefault="000B4541" w:rsidP="00F32326">
      <w:pPr>
        <w:rPr>
          <w:rFonts w:ascii="Sakkal Majalla" w:hAnsi="Sakkal Majalla" w:cs="Sakkal Majalla"/>
          <w:sz w:val="28"/>
          <w:szCs w:val="28"/>
          <w:rtl/>
        </w:rPr>
      </w:pPr>
      <w:r w:rsidRPr="000B4541">
        <w:rPr>
          <w:rFonts w:ascii="Sakkal Majalla" w:hAnsi="Sakkal Majalla" w:cs="Sakkal Majalla"/>
          <w:sz w:val="28"/>
          <w:szCs w:val="28"/>
          <w:rtl/>
        </w:rPr>
        <w:t>تتضمن تخطيط الأنشطة، وتقدير مددها، وتطوير الجدول، ومراقبة التقدم. وفي قطاع الفعاليات، يكون الوقت مورداً حرجاً نظراً للارتباط بمواعيد نهائية غير قابلة للتفاوض.</w:t>
      </w:r>
    </w:p>
    <w:p w14:paraId="1A29ED41"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3. إدارة الجودة (</w:t>
      </w:r>
      <w:r w:rsidRPr="000B4541">
        <w:rPr>
          <w:rFonts w:ascii="Sakkal Majalla" w:hAnsi="Sakkal Majalla" w:cs="Sakkal Majalla"/>
          <w:sz w:val="28"/>
          <w:szCs w:val="28"/>
        </w:rPr>
        <w:t>Project Quality Management</w:t>
      </w:r>
      <w:r w:rsidRPr="000B4541">
        <w:rPr>
          <w:rFonts w:ascii="Sakkal Majalla" w:hAnsi="Sakkal Majalla" w:cs="Sakkal Majalla"/>
          <w:sz w:val="28"/>
          <w:szCs w:val="28"/>
          <w:rtl/>
        </w:rPr>
        <w:t>):</w:t>
      </w:r>
    </w:p>
    <w:p w14:paraId="19A7BD1B" w14:textId="7C229294" w:rsidR="000B4541" w:rsidRPr="000B4541" w:rsidRDefault="000B4541" w:rsidP="00F32326">
      <w:pPr>
        <w:rPr>
          <w:rFonts w:ascii="Sakkal Majalla" w:hAnsi="Sakkal Majalla" w:cs="Sakkal Majalla"/>
          <w:sz w:val="28"/>
          <w:szCs w:val="28"/>
          <w:rtl/>
        </w:rPr>
      </w:pPr>
      <w:r w:rsidRPr="000B4541">
        <w:rPr>
          <w:rFonts w:ascii="Sakkal Majalla" w:hAnsi="Sakkal Majalla" w:cs="Sakkal Majalla"/>
          <w:sz w:val="28"/>
          <w:szCs w:val="28"/>
          <w:rtl/>
        </w:rPr>
        <w:t>تهدف إلى التأكد من أن مخرجات المشروع تحقق المتطلبات والمعايير المتفق عليها. في المشاريع الإبداعية، تكون الجودة مرتبطة بالذائقة الفنية والأثر الثقافي أكثر من المقاييس المادية.</w:t>
      </w:r>
    </w:p>
    <w:p w14:paraId="530E7E63"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4. إدارة أصحاب المصلحة (</w:t>
      </w:r>
      <w:r w:rsidRPr="000B4541">
        <w:rPr>
          <w:rFonts w:ascii="Sakkal Majalla" w:hAnsi="Sakkal Majalla" w:cs="Sakkal Majalla"/>
          <w:sz w:val="28"/>
          <w:szCs w:val="28"/>
        </w:rPr>
        <w:t>Project Stakeholder Management</w:t>
      </w:r>
      <w:r w:rsidRPr="000B4541">
        <w:rPr>
          <w:rFonts w:ascii="Sakkal Majalla" w:hAnsi="Sakkal Majalla" w:cs="Sakkal Majalla"/>
          <w:sz w:val="28"/>
          <w:szCs w:val="28"/>
          <w:rtl/>
        </w:rPr>
        <w:t>):</w:t>
      </w:r>
    </w:p>
    <w:p w14:paraId="7DBD58EF" w14:textId="7CB88ED9" w:rsidR="000B4541" w:rsidRPr="000B4541" w:rsidRDefault="000B4541" w:rsidP="00F32326">
      <w:pPr>
        <w:rPr>
          <w:rFonts w:ascii="Sakkal Majalla" w:hAnsi="Sakkal Majalla" w:cs="Sakkal Majalla"/>
          <w:sz w:val="28"/>
          <w:szCs w:val="28"/>
          <w:rtl/>
        </w:rPr>
      </w:pPr>
      <w:r w:rsidRPr="000B4541">
        <w:rPr>
          <w:rFonts w:ascii="Sakkal Majalla" w:hAnsi="Sakkal Majalla" w:cs="Sakkal Majalla"/>
          <w:sz w:val="28"/>
          <w:szCs w:val="28"/>
          <w:rtl/>
        </w:rPr>
        <w:lastRenderedPageBreak/>
        <w:t>تشمل تحديد أصحاب المصلحة، وتحليل احتياجاتهم وتوقعاتهم، وإشراكهم بفعالية. في الفعاليات، يتعدد أصحاب المصلحة بشكل كبير (رعاة، فنانون، جمهور، جهات حكومية، إعلام، موردون).</w:t>
      </w:r>
    </w:p>
    <w:p w14:paraId="6409B8D7"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5. إدارة المخاطر (</w:t>
      </w:r>
      <w:r w:rsidRPr="000B4541">
        <w:rPr>
          <w:rFonts w:ascii="Sakkal Majalla" w:hAnsi="Sakkal Majalla" w:cs="Sakkal Majalla"/>
          <w:sz w:val="28"/>
          <w:szCs w:val="28"/>
        </w:rPr>
        <w:t>Project Risk Management</w:t>
      </w:r>
      <w:r w:rsidRPr="000B4541">
        <w:rPr>
          <w:rFonts w:ascii="Sakkal Majalla" w:hAnsi="Sakkal Majalla" w:cs="Sakkal Majalla"/>
          <w:sz w:val="28"/>
          <w:szCs w:val="28"/>
          <w:rtl/>
        </w:rPr>
        <w:t>):</w:t>
      </w:r>
    </w:p>
    <w:p w14:paraId="2EC015DC" w14:textId="6B6E6A30" w:rsidR="000B4541" w:rsidRPr="000B4541" w:rsidRDefault="000B4541" w:rsidP="00F32326">
      <w:pPr>
        <w:rPr>
          <w:rFonts w:ascii="Sakkal Majalla" w:hAnsi="Sakkal Majalla" w:cs="Sakkal Majalla"/>
          <w:sz w:val="28"/>
          <w:szCs w:val="28"/>
          <w:rtl/>
        </w:rPr>
      </w:pPr>
      <w:r w:rsidRPr="000B4541">
        <w:rPr>
          <w:rFonts w:ascii="Sakkal Majalla" w:hAnsi="Sakkal Majalla" w:cs="Sakkal Majalla"/>
          <w:sz w:val="28"/>
          <w:szCs w:val="28"/>
          <w:rtl/>
        </w:rPr>
        <w:t>تشمل تحديد المخاطر، وتحليلها، وتخطيط الاستجابات، ومراقبتها. في المشاريع الإبداعية، تكون المخاطر مرتفعة نظراً لعدم اليقين في الإقبال والتفاعل وجودة المخرجات الفنية.</w:t>
      </w:r>
    </w:p>
    <w:p w14:paraId="1A135ED5"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6. إدارة الاتصالات (</w:t>
      </w:r>
      <w:r w:rsidRPr="000B4541">
        <w:rPr>
          <w:rFonts w:ascii="Sakkal Majalla" w:hAnsi="Sakkal Majalla" w:cs="Sakkal Majalla"/>
          <w:sz w:val="28"/>
          <w:szCs w:val="28"/>
        </w:rPr>
        <w:t>Project Communications Management</w:t>
      </w:r>
      <w:r w:rsidRPr="000B4541">
        <w:rPr>
          <w:rFonts w:ascii="Sakkal Majalla" w:hAnsi="Sakkal Majalla" w:cs="Sakkal Majalla"/>
          <w:sz w:val="28"/>
          <w:szCs w:val="28"/>
          <w:rtl/>
        </w:rPr>
        <w:t>):</w:t>
      </w:r>
    </w:p>
    <w:p w14:paraId="04269811" w14:textId="78219DE2" w:rsidR="000B4541" w:rsidRPr="000B4541" w:rsidRDefault="000B4541" w:rsidP="00F32326">
      <w:pPr>
        <w:rPr>
          <w:rFonts w:ascii="Sakkal Majalla" w:hAnsi="Sakkal Majalla" w:cs="Sakkal Majalla"/>
          <w:sz w:val="28"/>
          <w:szCs w:val="28"/>
          <w:rtl/>
        </w:rPr>
      </w:pPr>
      <w:r w:rsidRPr="000B4541">
        <w:rPr>
          <w:rFonts w:ascii="Sakkal Majalla" w:hAnsi="Sakkal Majalla" w:cs="Sakkal Majalla"/>
          <w:sz w:val="28"/>
          <w:szCs w:val="28"/>
          <w:rtl/>
        </w:rPr>
        <w:t>تهدف إلى ضمان تدفق المعلومات بين الأطراف المعنية بشكل واضح وفي الوقت المناسب. وهي مهمة بشكل خاص في الفعاليات التي تتضمن فرقاً متعددة وتنسيقاً معقداً.</w:t>
      </w:r>
    </w:p>
    <w:p w14:paraId="57A47B8C"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7. إدارة المشتريات (</w:t>
      </w:r>
      <w:r w:rsidRPr="000B4541">
        <w:rPr>
          <w:rFonts w:ascii="Sakkal Majalla" w:hAnsi="Sakkal Majalla" w:cs="Sakkal Majalla"/>
          <w:sz w:val="28"/>
          <w:szCs w:val="28"/>
        </w:rPr>
        <w:t>Project Procurement Management</w:t>
      </w:r>
      <w:r w:rsidRPr="000B4541">
        <w:rPr>
          <w:rFonts w:ascii="Sakkal Majalla" w:hAnsi="Sakkal Majalla" w:cs="Sakkal Majalla"/>
          <w:sz w:val="28"/>
          <w:szCs w:val="28"/>
          <w:rtl/>
        </w:rPr>
        <w:t>):</w:t>
      </w:r>
    </w:p>
    <w:p w14:paraId="5C248C9D"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تتعلق بإدارة العقود والموردين، وهي مهمة في الفعاليات التي تعتمد على خدمات فنية وتقنية خارجية.</w:t>
      </w:r>
    </w:p>
    <w:p w14:paraId="01334C50" w14:textId="77777777" w:rsidR="000B4541" w:rsidRPr="000B4541" w:rsidRDefault="000B4541" w:rsidP="000B4541">
      <w:pPr>
        <w:rPr>
          <w:rFonts w:ascii="Sakkal Majalla" w:hAnsi="Sakkal Majalla" w:cs="Sakkal Majalla"/>
          <w:sz w:val="28"/>
          <w:szCs w:val="28"/>
          <w:rtl/>
        </w:rPr>
      </w:pPr>
    </w:p>
    <w:p w14:paraId="28035468"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ثالثاً: المنهجيات الرشيقة (</w:t>
      </w:r>
      <w:r w:rsidRPr="000B4541">
        <w:rPr>
          <w:rFonts w:ascii="Sakkal Majalla" w:hAnsi="Sakkal Majalla" w:cs="Sakkal Majalla"/>
          <w:sz w:val="28"/>
          <w:szCs w:val="28"/>
        </w:rPr>
        <w:t>Agile Methodologies</w:t>
      </w:r>
      <w:r w:rsidRPr="000B4541">
        <w:rPr>
          <w:rFonts w:ascii="Sakkal Majalla" w:hAnsi="Sakkal Majalla" w:cs="Sakkal Majalla"/>
          <w:sz w:val="28"/>
          <w:szCs w:val="28"/>
          <w:rtl/>
        </w:rPr>
        <w:t>)</w:t>
      </w:r>
    </w:p>
    <w:p w14:paraId="22C9EE3B"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النشأة والمبادئ:</w:t>
      </w:r>
    </w:p>
    <w:p w14:paraId="37C5013F"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ظهرت المنهجيات الرشيقة كاستجابة لقيود النموذج التقليدي في البيئات المتغيرة، وتبلورت في "البيان الرشيق" (</w:t>
      </w:r>
      <w:r w:rsidRPr="000B4541">
        <w:rPr>
          <w:rFonts w:ascii="Sakkal Majalla" w:hAnsi="Sakkal Majalla" w:cs="Sakkal Majalla"/>
          <w:sz w:val="28"/>
          <w:szCs w:val="28"/>
        </w:rPr>
        <w:t>Agile Manifesto</w:t>
      </w:r>
      <w:r w:rsidRPr="000B4541">
        <w:rPr>
          <w:rFonts w:ascii="Sakkal Majalla" w:hAnsi="Sakkal Majalla" w:cs="Sakkal Majalla"/>
          <w:sz w:val="28"/>
          <w:szCs w:val="28"/>
          <w:rtl/>
        </w:rPr>
        <w:t>) عام 2001 الذي أكد أربع قيم: الأفراد والتفاعلات فوق العمليات والأدوات، والمنتج الفعال فوق التوثيق الشامل، والتعاون مع العميل فوق التفاوض على العقود، والاستجابة للتغيير فوق اتباع الخطة.</w:t>
      </w:r>
    </w:p>
    <w:p w14:paraId="1BCDABBD" w14:textId="77777777" w:rsidR="000B4541" w:rsidRPr="000B4541" w:rsidRDefault="000B4541" w:rsidP="000B4541">
      <w:pPr>
        <w:rPr>
          <w:rFonts w:ascii="Sakkal Majalla" w:hAnsi="Sakkal Majalla" w:cs="Sakkal Majalla"/>
          <w:sz w:val="28"/>
          <w:szCs w:val="28"/>
          <w:rtl/>
        </w:rPr>
      </w:pPr>
    </w:p>
    <w:p w14:paraId="3C42255C"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الأطر الرشيقة الرئيسة:</w:t>
      </w:r>
    </w:p>
    <w:p w14:paraId="50A020FF" w14:textId="77777777" w:rsidR="000B4541" w:rsidRPr="000B4541" w:rsidRDefault="000B4541" w:rsidP="000B4541">
      <w:pPr>
        <w:rPr>
          <w:rFonts w:ascii="Sakkal Majalla" w:hAnsi="Sakkal Majalla" w:cs="Sakkal Majalla"/>
          <w:sz w:val="28"/>
          <w:szCs w:val="28"/>
          <w:rtl/>
        </w:rPr>
      </w:pPr>
    </w:p>
    <w:p w14:paraId="7A393DE4" w14:textId="6775E3A5" w:rsidR="000B4541" w:rsidRPr="003A36EA" w:rsidRDefault="000B4541" w:rsidP="003A36EA">
      <w:pPr>
        <w:pStyle w:val="ListParagraph"/>
        <w:numPr>
          <w:ilvl w:val="0"/>
          <w:numId w:val="41"/>
        </w:numPr>
        <w:rPr>
          <w:rFonts w:ascii="Sakkal Majalla" w:hAnsi="Sakkal Majalla" w:cs="Sakkal Majalla"/>
          <w:sz w:val="28"/>
          <w:szCs w:val="28"/>
          <w:rtl/>
        </w:rPr>
      </w:pPr>
      <w:r w:rsidRPr="003A36EA">
        <w:rPr>
          <w:rFonts w:ascii="Sakkal Majalla" w:hAnsi="Sakkal Majalla" w:cs="Sakkal Majalla"/>
          <w:sz w:val="28"/>
          <w:szCs w:val="28"/>
        </w:rPr>
        <w:t>Scrum</w:t>
      </w:r>
      <w:r w:rsidRPr="003A36EA">
        <w:rPr>
          <w:rFonts w:ascii="Sakkal Majalla" w:hAnsi="Sakkal Majalla" w:cs="Sakkal Majalla"/>
          <w:sz w:val="28"/>
          <w:szCs w:val="28"/>
          <w:rtl/>
        </w:rPr>
        <w:t>: يعتمد على دورات قصيرة (</w:t>
      </w:r>
      <w:r w:rsidRPr="003A36EA">
        <w:rPr>
          <w:rFonts w:ascii="Sakkal Majalla" w:hAnsi="Sakkal Majalla" w:cs="Sakkal Majalla"/>
          <w:sz w:val="28"/>
          <w:szCs w:val="28"/>
        </w:rPr>
        <w:t>Sprints</w:t>
      </w:r>
      <w:r w:rsidRPr="003A36EA">
        <w:rPr>
          <w:rFonts w:ascii="Sakkal Majalla" w:hAnsi="Sakkal Majalla" w:cs="Sakkal Majalla"/>
          <w:sz w:val="28"/>
          <w:szCs w:val="28"/>
          <w:rtl/>
        </w:rPr>
        <w:t>) واجتماعات يومية ومراجعات دورية.</w:t>
      </w:r>
    </w:p>
    <w:p w14:paraId="33DAD347" w14:textId="23E89A0C" w:rsidR="000B4541" w:rsidRPr="003A36EA" w:rsidRDefault="000B4541" w:rsidP="003A36EA">
      <w:pPr>
        <w:pStyle w:val="ListParagraph"/>
        <w:numPr>
          <w:ilvl w:val="0"/>
          <w:numId w:val="41"/>
        </w:numPr>
        <w:rPr>
          <w:rFonts w:ascii="Sakkal Majalla" w:hAnsi="Sakkal Majalla" w:cs="Sakkal Majalla"/>
          <w:sz w:val="28"/>
          <w:szCs w:val="28"/>
          <w:rtl/>
        </w:rPr>
      </w:pPr>
      <w:r w:rsidRPr="003A36EA">
        <w:rPr>
          <w:rFonts w:ascii="Sakkal Majalla" w:hAnsi="Sakkal Majalla" w:cs="Sakkal Majalla"/>
          <w:sz w:val="28"/>
          <w:szCs w:val="28"/>
        </w:rPr>
        <w:t>Kanban</w:t>
      </w:r>
      <w:r w:rsidRPr="003A36EA">
        <w:rPr>
          <w:rFonts w:ascii="Sakkal Majalla" w:hAnsi="Sakkal Majalla" w:cs="Sakkal Majalla"/>
          <w:sz w:val="28"/>
          <w:szCs w:val="28"/>
          <w:rtl/>
        </w:rPr>
        <w:t>: يركز على تصور سير العمل وتحديد الاختناقات.</w:t>
      </w:r>
    </w:p>
    <w:p w14:paraId="1F0EEC55" w14:textId="5962A0D7" w:rsidR="000B4541" w:rsidRPr="003A36EA" w:rsidRDefault="000B4541" w:rsidP="003A36EA">
      <w:pPr>
        <w:pStyle w:val="ListParagraph"/>
        <w:numPr>
          <w:ilvl w:val="0"/>
          <w:numId w:val="41"/>
        </w:numPr>
        <w:rPr>
          <w:rFonts w:ascii="Sakkal Majalla" w:hAnsi="Sakkal Majalla" w:cs="Sakkal Majalla"/>
          <w:sz w:val="28"/>
          <w:szCs w:val="28"/>
          <w:rtl/>
        </w:rPr>
      </w:pPr>
      <w:r w:rsidRPr="003A36EA">
        <w:rPr>
          <w:rFonts w:ascii="Sakkal Majalla" w:hAnsi="Sakkal Majalla" w:cs="Sakkal Majalla"/>
          <w:sz w:val="28"/>
          <w:szCs w:val="28"/>
        </w:rPr>
        <w:t>Lean</w:t>
      </w:r>
      <w:r w:rsidRPr="003A36EA">
        <w:rPr>
          <w:rFonts w:ascii="Sakkal Majalla" w:hAnsi="Sakkal Majalla" w:cs="Sakkal Majalla"/>
          <w:sz w:val="28"/>
          <w:szCs w:val="28"/>
          <w:rtl/>
        </w:rPr>
        <w:t>: يهدف إلى تقليل الهدر وزيادة القيمة.</w:t>
      </w:r>
    </w:p>
    <w:p w14:paraId="364A20F4" w14:textId="4B69ECE7" w:rsidR="000B4541" w:rsidRPr="003A36EA" w:rsidRDefault="000B4541" w:rsidP="003A36EA">
      <w:pPr>
        <w:pStyle w:val="ListParagraph"/>
        <w:numPr>
          <w:ilvl w:val="0"/>
          <w:numId w:val="41"/>
        </w:numPr>
        <w:rPr>
          <w:rFonts w:ascii="Sakkal Majalla" w:hAnsi="Sakkal Majalla" w:cs="Sakkal Majalla"/>
          <w:sz w:val="28"/>
          <w:szCs w:val="28"/>
          <w:rtl/>
        </w:rPr>
      </w:pPr>
      <w:r w:rsidRPr="003A36EA">
        <w:rPr>
          <w:rFonts w:ascii="Sakkal Majalla" w:hAnsi="Sakkal Majalla" w:cs="Sakkal Majalla"/>
          <w:sz w:val="28"/>
          <w:szCs w:val="28"/>
          <w:rtl/>
        </w:rPr>
        <w:t xml:space="preserve">فوائد </w:t>
      </w:r>
      <w:r w:rsidRPr="003A36EA">
        <w:rPr>
          <w:rFonts w:ascii="Sakkal Majalla" w:hAnsi="Sakkal Majalla" w:cs="Sakkal Majalla"/>
          <w:sz w:val="28"/>
          <w:szCs w:val="28"/>
        </w:rPr>
        <w:t>Agile</w:t>
      </w:r>
      <w:r w:rsidRPr="003A36EA">
        <w:rPr>
          <w:rFonts w:ascii="Sakkal Majalla" w:hAnsi="Sakkal Majalla" w:cs="Sakkal Majalla"/>
          <w:sz w:val="28"/>
          <w:szCs w:val="28"/>
          <w:rtl/>
        </w:rPr>
        <w:t xml:space="preserve"> في المشاريع الإبداعية:</w:t>
      </w:r>
    </w:p>
    <w:p w14:paraId="0AF56A1E" w14:textId="166AD176" w:rsidR="000B4541" w:rsidRPr="003A36EA" w:rsidRDefault="000B4541" w:rsidP="003A36EA">
      <w:pPr>
        <w:pStyle w:val="ListParagraph"/>
        <w:numPr>
          <w:ilvl w:val="0"/>
          <w:numId w:val="41"/>
        </w:numPr>
        <w:rPr>
          <w:rFonts w:ascii="Sakkal Majalla" w:hAnsi="Sakkal Majalla" w:cs="Sakkal Majalla"/>
          <w:sz w:val="28"/>
          <w:szCs w:val="28"/>
          <w:rtl/>
        </w:rPr>
      </w:pPr>
      <w:r w:rsidRPr="003A36EA">
        <w:rPr>
          <w:rFonts w:ascii="Sakkal Majalla" w:hAnsi="Sakkal Majalla" w:cs="Sakkal Majalla"/>
          <w:sz w:val="28"/>
          <w:szCs w:val="28"/>
          <w:rtl/>
        </w:rPr>
        <w:t>التكيف السريع مع التغييرات الفنية.</w:t>
      </w:r>
    </w:p>
    <w:p w14:paraId="6036BBD6" w14:textId="7AE141DC" w:rsidR="000B4541" w:rsidRPr="003A36EA" w:rsidRDefault="000B4541" w:rsidP="003A36EA">
      <w:pPr>
        <w:pStyle w:val="ListParagraph"/>
        <w:numPr>
          <w:ilvl w:val="0"/>
          <w:numId w:val="41"/>
        </w:numPr>
        <w:rPr>
          <w:rFonts w:ascii="Sakkal Majalla" w:hAnsi="Sakkal Majalla" w:cs="Sakkal Majalla"/>
          <w:sz w:val="28"/>
          <w:szCs w:val="28"/>
          <w:rtl/>
        </w:rPr>
      </w:pPr>
      <w:r w:rsidRPr="003A36EA">
        <w:rPr>
          <w:rFonts w:ascii="Sakkal Majalla" w:hAnsi="Sakkal Majalla" w:cs="Sakkal Majalla"/>
          <w:sz w:val="28"/>
          <w:szCs w:val="28"/>
          <w:rtl/>
        </w:rPr>
        <w:t>تعزيز التعاون بين الفرق الإبداعية والعملاء.</w:t>
      </w:r>
    </w:p>
    <w:p w14:paraId="30EEDA23" w14:textId="77777777" w:rsidR="00AB512D" w:rsidRDefault="000B4541" w:rsidP="00AB512D">
      <w:pPr>
        <w:pStyle w:val="ListParagraph"/>
        <w:numPr>
          <w:ilvl w:val="0"/>
          <w:numId w:val="41"/>
        </w:numPr>
        <w:rPr>
          <w:rFonts w:ascii="Sakkal Majalla" w:hAnsi="Sakkal Majalla" w:cs="Sakkal Majalla"/>
          <w:sz w:val="28"/>
          <w:szCs w:val="28"/>
        </w:rPr>
      </w:pPr>
      <w:r w:rsidRPr="003A36EA">
        <w:rPr>
          <w:rFonts w:ascii="Sakkal Majalla" w:hAnsi="Sakkal Majalla" w:cs="Sakkal Majalla"/>
          <w:sz w:val="28"/>
          <w:szCs w:val="28"/>
          <w:rtl/>
        </w:rPr>
        <w:t>تحسين جودة المخرجات من خلال التغذية الراجعة المستمرة.</w:t>
      </w:r>
    </w:p>
    <w:p w14:paraId="4B28F4FD" w14:textId="69EFD5ED" w:rsidR="000B4541" w:rsidRPr="00AB512D" w:rsidRDefault="000B4541" w:rsidP="00AB512D">
      <w:pPr>
        <w:pStyle w:val="ListParagraph"/>
        <w:numPr>
          <w:ilvl w:val="0"/>
          <w:numId w:val="41"/>
        </w:numPr>
        <w:rPr>
          <w:rFonts w:ascii="Sakkal Majalla" w:hAnsi="Sakkal Majalla" w:cs="Sakkal Majalla"/>
          <w:sz w:val="28"/>
          <w:szCs w:val="28"/>
          <w:rtl/>
        </w:rPr>
      </w:pPr>
      <w:r w:rsidRPr="00AB512D">
        <w:rPr>
          <w:rFonts w:ascii="Sakkal Majalla" w:hAnsi="Sakkal Majalla" w:cs="Sakkal Majalla"/>
          <w:sz w:val="28"/>
          <w:szCs w:val="28"/>
          <w:rtl/>
        </w:rPr>
        <w:t>زيادة الشفافية والوضوح.</w:t>
      </w:r>
    </w:p>
    <w:p w14:paraId="7D4B771B" w14:textId="77777777" w:rsidR="000B4541" w:rsidRPr="000B4541" w:rsidRDefault="000B4541" w:rsidP="000B4541">
      <w:pPr>
        <w:rPr>
          <w:rFonts w:ascii="Sakkal Majalla" w:hAnsi="Sakkal Majalla" w:cs="Sakkal Majalla"/>
          <w:sz w:val="28"/>
          <w:szCs w:val="28"/>
          <w:rtl/>
        </w:rPr>
      </w:pPr>
    </w:p>
    <w:p w14:paraId="532547E9" w14:textId="77777777" w:rsid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رابعاً: المشاريع الثقافية الإبداعية (الفعاليات)</w:t>
      </w:r>
    </w:p>
    <w:p w14:paraId="0FEFBB10" w14:textId="77777777" w:rsidR="00AB512D" w:rsidRPr="000B4541" w:rsidRDefault="00AB512D" w:rsidP="000B4541">
      <w:pPr>
        <w:rPr>
          <w:rFonts w:ascii="Sakkal Majalla" w:hAnsi="Sakkal Majalla" w:cs="Sakkal Majalla"/>
          <w:sz w:val="28"/>
          <w:szCs w:val="28"/>
          <w:rtl/>
        </w:rPr>
      </w:pPr>
    </w:p>
    <w:p w14:paraId="58448E49"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تعريف المشاريع الثقافية الإبداعية:</w:t>
      </w:r>
    </w:p>
    <w:p w14:paraId="59135BC9"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هي المشاريع التي تهدف إلى إنتاج مخرجات ذات قيمة فنية أو ثقافية أو إبداعية، وتشمل المهرجانات، والفعاليات الكبرى، والمعارض الفنية، والعروض الأدائية. وتتميز بأن منتجها غير ملموس في كثير من الأحيان، وقيمتها تحددها الذائقة والتأثير الثقافي.</w:t>
      </w:r>
    </w:p>
    <w:p w14:paraId="56B522FB" w14:textId="77777777" w:rsidR="000B4541" w:rsidRPr="000B4541" w:rsidRDefault="000B4541" w:rsidP="000B4541">
      <w:pPr>
        <w:rPr>
          <w:rFonts w:ascii="Sakkal Majalla" w:hAnsi="Sakkal Majalla" w:cs="Sakkal Majalla"/>
          <w:sz w:val="28"/>
          <w:szCs w:val="28"/>
          <w:rtl/>
        </w:rPr>
      </w:pPr>
    </w:p>
    <w:p w14:paraId="7E0BE5C6"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خصائص المشاريع الثقافية الإبداعية:</w:t>
      </w:r>
    </w:p>
    <w:p w14:paraId="297AE108" w14:textId="77777777" w:rsidR="000B4541" w:rsidRPr="000B4541" w:rsidRDefault="000B4541" w:rsidP="000B4541">
      <w:pPr>
        <w:rPr>
          <w:rFonts w:ascii="Sakkal Majalla" w:hAnsi="Sakkal Majalla" w:cs="Sakkal Majalla"/>
          <w:sz w:val="28"/>
          <w:szCs w:val="28"/>
          <w:rtl/>
        </w:rPr>
      </w:pPr>
    </w:p>
    <w:p w14:paraId="293CA8C2" w14:textId="1D8A9696" w:rsidR="000B4541" w:rsidRPr="003A36EA" w:rsidRDefault="000B4541" w:rsidP="003A36EA">
      <w:pPr>
        <w:pStyle w:val="ListParagraph"/>
        <w:numPr>
          <w:ilvl w:val="0"/>
          <w:numId w:val="40"/>
        </w:numPr>
        <w:rPr>
          <w:rFonts w:ascii="Sakkal Majalla" w:hAnsi="Sakkal Majalla" w:cs="Sakkal Majalla"/>
          <w:sz w:val="28"/>
          <w:szCs w:val="28"/>
          <w:rtl/>
        </w:rPr>
      </w:pPr>
      <w:r w:rsidRPr="003A36EA">
        <w:rPr>
          <w:rFonts w:ascii="Sakkal Majalla" w:hAnsi="Sakkal Majalla" w:cs="Sakkal Majalla"/>
          <w:sz w:val="28"/>
          <w:szCs w:val="28"/>
          <w:rtl/>
        </w:rPr>
        <w:t>عدم اليقين العالي: يصعب تحديد النطاق بدقة في البداية، وتتغير المتطلبات مع تطور الرؤية الفنية.</w:t>
      </w:r>
    </w:p>
    <w:p w14:paraId="2DD394D9" w14:textId="195E0EDE" w:rsidR="000B4541" w:rsidRPr="003A36EA" w:rsidRDefault="000B4541" w:rsidP="003A36EA">
      <w:pPr>
        <w:pStyle w:val="ListParagraph"/>
        <w:numPr>
          <w:ilvl w:val="0"/>
          <w:numId w:val="40"/>
        </w:numPr>
        <w:rPr>
          <w:rFonts w:ascii="Sakkal Majalla" w:hAnsi="Sakkal Majalla" w:cs="Sakkal Majalla"/>
          <w:sz w:val="28"/>
          <w:szCs w:val="28"/>
          <w:rtl/>
        </w:rPr>
      </w:pPr>
      <w:r w:rsidRPr="003A36EA">
        <w:rPr>
          <w:rFonts w:ascii="Sakkal Majalla" w:hAnsi="Sakkal Majalla" w:cs="Sakkal Majalla"/>
          <w:sz w:val="28"/>
          <w:szCs w:val="28"/>
          <w:rtl/>
        </w:rPr>
        <w:t>الحساسية الزمنية: ترتبط بمواعيد محددة (افتتاح، مهرجان) لا تقبل التأجيل.</w:t>
      </w:r>
    </w:p>
    <w:p w14:paraId="4FC58B81" w14:textId="3A524C1C" w:rsidR="000B4541" w:rsidRPr="003A36EA" w:rsidRDefault="000B4541" w:rsidP="003A36EA">
      <w:pPr>
        <w:pStyle w:val="ListParagraph"/>
        <w:numPr>
          <w:ilvl w:val="0"/>
          <w:numId w:val="40"/>
        </w:numPr>
        <w:rPr>
          <w:rFonts w:ascii="Sakkal Majalla" w:hAnsi="Sakkal Majalla" w:cs="Sakkal Majalla"/>
          <w:sz w:val="28"/>
          <w:szCs w:val="28"/>
          <w:rtl/>
        </w:rPr>
      </w:pPr>
      <w:r w:rsidRPr="003A36EA">
        <w:rPr>
          <w:rFonts w:ascii="Sakkal Majalla" w:hAnsi="Sakkal Majalla" w:cs="Sakkal Majalla"/>
          <w:sz w:val="28"/>
          <w:szCs w:val="28"/>
          <w:rtl/>
        </w:rPr>
        <w:t>الاعتماد على الموهبة: يعتمد النجاح على إبداع الأفراد، مما يجعل التحكم في العملية أكثر تعقيداً.</w:t>
      </w:r>
    </w:p>
    <w:p w14:paraId="6BA4E137" w14:textId="22A74F4D" w:rsidR="000B4541" w:rsidRPr="003A36EA" w:rsidRDefault="000B4541" w:rsidP="003A36EA">
      <w:pPr>
        <w:pStyle w:val="ListParagraph"/>
        <w:numPr>
          <w:ilvl w:val="0"/>
          <w:numId w:val="40"/>
        </w:numPr>
        <w:rPr>
          <w:rFonts w:ascii="Sakkal Majalla" w:hAnsi="Sakkal Majalla" w:cs="Sakkal Majalla"/>
          <w:sz w:val="28"/>
          <w:szCs w:val="28"/>
          <w:rtl/>
        </w:rPr>
      </w:pPr>
      <w:r w:rsidRPr="003A36EA">
        <w:rPr>
          <w:rFonts w:ascii="Sakkal Majalla" w:hAnsi="Sakkal Majalla" w:cs="Sakkal Majalla"/>
          <w:sz w:val="28"/>
          <w:szCs w:val="28"/>
          <w:rtl/>
        </w:rPr>
        <w:t>تعدد أصحاب المصلحة: يتقاطع فيها الفنانون، والجمهور، والرعاة، والجهات الحكومية، والإعلام.</w:t>
      </w:r>
    </w:p>
    <w:p w14:paraId="2F60ECCC" w14:textId="77777777" w:rsidR="000B4541" w:rsidRPr="003A36EA" w:rsidRDefault="000B4541" w:rsidP="003A36EA">
      <w:pPr>
        <w:pStyle w:val="ListParagraph"/>
        <w:numPr>
          <w:ilvl w:val="0"/>
          <w:numId w:val="40"/>
        </w:numPr>
        <w:rPr>
          <w:rFonts w:ascii="Sakkal Majalla" w:hAnsi="Sakkal Majalla" w:cs="Sakkal Majalla"/>
          <w:sz w:val="28"/>
          <w:szCs w:val="28"/>
          <w:rtl/>
        </w:rPr>
      </w:pPr>
      <w:r w:rsidRPr="003A36EA">
        <w:rPr>
          <w:rFonts w:ascii="Sakkal Majalla" w:hAnsi="Sakkal Majalla" w:cs="Sakkal Majalla"/>
          <w:sz w:val="28"/>
          <w:szCs w:val="28"/>
          <w:rtl/>
        </w:rPr>
        <w:t>الأثر غير المباشر: يمكن أن تمتد آثارها الثقافية والاقتصادية لفترة طويلة.</w:t>
      </w:r>
    </w:p>
    <w:p w14:paraId="346924A7" w14:textId="77777777" w:rsidR="000B4541" w:rsidRPr="000B4541" w:rsidRDefault="000B4541" w:rsidP="000B4541">
      <w:pPr>
        <w:rPr>
          <w:rFonts w:ascii="Sakkal Majalla" w:hAnsi="Sakkal Majalla" w:cs="Sakkal Majalla"/>
          <w:sz w:val="28"/>
          <w:szCs w:val="28"/>
          <w:rtl/>
        </w:rPr>
      </w:pPr>
    </w:p>
    <w:p w14:paraId="40AFECA4"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أنواع المشاريع الثقافية:</w:t>
      </w:r>
    </w:p>
    <w:p w14:paraId="38161E7A" w14:textId="77777777" w:rsidR="000B4541" w:rsidRPr="000B4541" w:rsidRDefault="000B4541" w:rsidP="000B4541">
      <w:pPr>
        <w:rPr>
          <w:rFonts w:ascii="Sakkal Majalla" w:hAnsi="Sakkal Majalla" w:cs="Sakkal Majalla"/>
          <w:sz w:val="28"/>
          <w:szCs w:val="28"/>
          <w:rtl/>
        </w:rPr>
      </w:pPr>
    </w:p>
    <w:p w14:paraId="557BACD9" w14:textId="4DB40AC8" w:rsidR="000B4541" w:rsidRPr="000B4541" w:rsidRDefault="000B4541" w:rsidP="000B4541">
      <w:pPr>
        <w:pStyle w:val="ListParagraph"/>
        <w:numPr>
          <w:ilvl w:val="0"/>
          <w:numId w:val="39"/>
        </w:numPr>
        <w:rPr>
          <w:rFonts w:ascii="Sakkal Majalla" w:hAnsi="Sakkal Majalla" w:cs="Sakkal Majalla"/>
          <w:sz w:val="28"/>
          <w:szCs w:val="28"/>
          <w:rtl/>
        </w:rPr>
      </w:pPr>
      <w:r w:rsidRPr="000B4541">
        <w:rPr>
          <w:rFonts w:ascii="Sakkal Majalla" w:hAnsi="Sakkal Majalla" w:cs="Sakkal Majalla"/>
          <w:sz w:val="28"/>
          <w:szCs w:val="28"/>
          <w:rtl/>
        </w:rPr>
        <w:t>مهرجانات موسمية (مثل مهرجان الجنادرية، موسم الرياض).</w:t>
      </w:r>
    </w:p>
    <w:p w14:paraId="783B582D" w14:textId="462B70F2" w:rsidR="000B4541" w:rsidRPr="000B4541" w:rsidRDefault="000B4541" w:rsidP="000B4541">
      <w:pPr>
        <w:pStyle w:val="ListParagraph"/>
        <w:numPr>
          <w:ilvl w:val="0"/>
          <w:numId w:val="39"/>
        </w:numPr>
        <w:rPr>
          <w:rFonts w:ascii="Sakkal Majalla" w:hAnsi="Sakkal Majalla" w:cs="Sakkal Majalla"/>
          <w:sz w:val="28"/>
          <w:szCs w:val="28"/>
          <w:rtl/>
        </w:rPr>
      </w:pPr>
      <w:r w:rsidRPr="000B4541">
        <w:rPr>
          <w:rFonts w:ascii="Sakkal Majalla" w:hAnsi="Sakkal Majalla" w:cs="Sakkal Majalla"/>
          <w:sz w:val="28"/>
          <w:szCs w:val="28"/>
          <w:rtl/>
        </w:rPr>
        <w:t>فعاليات كبرى (حفلات، عروض).</w:t>
      </w:r>
    </w:p>
    <w:p w14:paraId="3E656D25" w14:textId="486B1A5B" w:rsidR="000B4541" w:rsidRPr="000B4541" w:rsidRDefault="000B4541" w:rsidP="000B4541">
      <w:pPr>
        <w:pStyle w:val="ListParagraph"/>
        <w:numPr>
          <w:ilvl w:val="0"/>
          <w:numId w:val="39"/>
        </w:numPr>
        <w:rPr>
          <w:rFonts w:ascii="Sakkal Majalla" w:hAnsi="Sakkal Majalla" w:cs="Sakkal Majalla"/>
          <w:sz w:val="28"/>
          <w:szCs w:val="28"/>
          <w:rtl/>
        </w:rPr>
      </w:pPr>
      <w:r w:rsidRPr="000B4541">
        <w:rPr>
          <w:rFonts w:ascii="Sakkal Majalla" w:hAnsi="Sakkal Majalla" w:cs="Sakkal Majalla"/>
          <w:sz w:val="28"/>
          <w:szCs w:val="28"/>
          <w:rtl/>
        </w:rPr>
        <w:t>معارض فنية ومتاحف.</w:t>
      </w:r>
    </w:p>
    <w:p w14:paraId="5D250A3C" w14:textId="105D3F28" w:rsidR="000B4541" w:rsidRPr="000B4541" w:rsidRDefault="000B4541" w:rsidP="000B4541">
      <w:pPr>
        <w:pStyle w:val="ListParagraph"/>
        <w:numPr>
          <w:ilvl w:val="0"/>
          <w:numId w:val="39"/>
        </w:numPr>
        <w:rPr>
          <w:rFonts w:ascii="Sakkal Majalla" w:hAnsi="Sakkal Majalla" w:cs="Sakkal Majalla"/>
          <w:sz w:val="28"/>
          <w:szCs w:val="28"/>
          <w:rtl/>
        </w:rPr>
      </w:pPr>
      <w:r w:rsidRPr="000B4541">
        <w:rPr>
          <w:rFonts w:ascii="Sakkal Majalla" w:hAnsi="Sakkal Majalla" w:cs="Sakkal Majalla"/>
          <w:sz w:val="28"/>
          <w:szCs w:val="28"/>
          <w:rtl/>
        </w:rPr>
        <w:t>عروض أدائية (مسرح، أوبرا، موسيقى).</w:t>
      </w:r>
    </w:p>
    <w:p w14:paraId="71067882" w14:textId="77777777" w:rsidR="000B4541" w:rsidRPr="000B4541" w:rsidRDefault="000B4541" w:rsidP="000B4541">
      <w:pPr>
        <w:pStyle w:val="ListParagraph"/>
        <w:numPr>
          <w:ilvl w:val="0"/>
          <w:numId w:val="39"/>
        </w:numPr>
        <w:rPr>
          <w:rFonts w:ascii="Sakkal Majalla" w:hAnsi="Sakkal Majalla" w:cs="Sakkal Majalla"/>
          <w:sz w:val="28"/>
          <w:szCs w:val="28"/>
          <w:rtl/>
        </w:rPr>
      </w:pPr>
      <w:r w:rsidRPr="000B4541">
        <w:rPr>
          <w:rFonts w:ascii="Sakkal Majalla" w:hAnsi="Sakkal Majalla" w:cs="Sakkal Majalla"/>
          <w:sz w:val="28"/>
          <w:szCs w:val="28"/>
          <w:rtl/>
        </w:rPr>
        <w:t>أنشطة تراثية وحرفية.</w:t>
      </w:r>
    </w:p>
    <w:p w14:paraId="204A15D4" w14:textId="77777777" w:rsidR="000B4541" w:rsidRPr="000B4541" w:rsidRDefault="000B4541" w:rsidP="000B4541">
      <w:pPr>
        <w:rPr>
          <w:rFonts w:ascii="Sakkal Majalla" w:hAnsi="Sakkal Majalla" w:cs="Sakkal Majalla"/>
          <w:sz w:val="28"/>
          <w:szCs w:val="28"/>
          <w:rtl/>
        </w:rPr>
      </w:pPr>
    </w:p>
    <w:p w14:paraId="55343091"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خامساً: نجاح المشاريع الثقافية الإبداعية</w:t>
      </w:r>
    </w:p>
    <w:p w14:paraId="4E38209D"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t>تعريف النجاح:</w:t>
      </w:r>
    </w:p>
    <w:p w14:paraId="5A47FD20" w14:textId="77777777" w:rsidR="000B4541" w:rsidRPr="000B4541" w:rsidRDefault="000B4541" w:rsidP="000B4541">
      <w:pPr>
        <w:rPr>
          <w:rFonts w:ascii="Sakkal Majalla" w:hAnsi="Sakkal Majalla" w:cs="Sakkal Majalla"/>
          <w:sz w:val="28"/>
          <w:szCs w:val="28"/>
          <w:rtl/>
        </w:rPr>
      </w:pPr>
      <w:r w:rsidRPr="000B4541">
        <w:rPr>
          <w:rFonts w:ascii="Sakkal Majalla" w:hAnsi="Sakkal Majalla" w:cs="Sakkal Majalla"/>
          <w:sz w:val="28"/>
          <w:szCs w:val="28"/>
          <w:rtl/>
        </w:rPr>
        <w:lastRenderedPageBreak/>
        <w:t>يتجاوز النجاح في الأدبيات الحديثة الالتزام بالمثلث الحديدي (الوقت، التكلفة، النطاق) ليشمل رضا أصحاب المصلحة، وتحقيق الأثر المنشود، والقيمة المضافة، والتعلم التنظيمي (</w:t>
      </w:r>
      <w:r w:rsidRPr="000B4541">
        <w:rPr>
          <w:rFonts w:ascii="Sakkal Majalla" w:hAnsi="Sakkal Majalla" w:cs="Sakkal Majalla"/>
          <w:sz w:val="28"/>
          <w:szCs w:val="28"/>
        </w:rPr>
        <w:t>PMI, 2021</w:t>
      </w:r>
      <w:r w:rsidRPr="000B4541">
        <w:rPr>
          <w:rFonts w:ascii="Sakkal Majalla" w:hAnsi="Sakkal Majalla" w:cs="Sakkal Majalla"/>
          <w:sz w:val="28"/>
          <w:szCs w:val="28"/>
          <w:rtl/>
        </w:rPr>
        <w:t>). في المشاريع الثقافية، يُقاس النجاح بمؤشرات متعددة:</w:t>
      </w:r>
    </w:p>
    <w:p w14:paraId="16C6A984" w14:textId="77777777" w:rsidR="000B4541" w:rsidRPr="000B4541" w:rsidRDefault="000B4541" w:rsidP="000B4541">
      <w:pPr>
        <w:rPr>
          <w:rFonts w:ascii="Sakkal Majalla" w:hAnsi="Sakkal Majalla" w:cs="Sakkal Majalla"/>
          <w:sz w:val="28"/>
          <w:szCs w:val="28"/>
          <w:rtl/>
        </w:rPr>
      </w:pPr>
    </w:p>
    <w:p w14:paraId="6DFC95D6" w14:textId="48A59708" w:rsidR="000B4541" w:rsidRPr="000B4541" w:rsidRDefault="000B4541" w:rsidP="000B4541">
      <w:pPr>
        <w:pStyle w:val="ListParagraph"/>
        <w:numPr>
          <w:ilvl w:val="0"/>
          <w:numId w:val="38"/>
        </w:numPr>
        <w:rPr>
          <w:rFonts w:ascii="Sakkal Majalla" w:hAnsi="Sakkal Majalla" w:cs="Sakkal Majalla"/>
          <w:sz w:val="28"/>
          <w:szCs w:val="28"/>
          <w:rtl/>
        </w:rPr>
      </w:pPr>
      <w:r w:rsidRPr="000B4541">
        <w:rPr>
          <w:rFonts w:ascii="Sakkal Majalla" w:hAnsi="Sakkal Majalla" w:cs="Sakkal Majalla"/>
          <w:sz w:val="28"/>
          <w:szCs w:val="28"/>
          <w:rtl/>
        </w:rPr>
        <w:t>الكفاءة الإدارية: الالتزام بالميزانية والجدول الزمني.</w:t>
      </w:r>
    </w:p>
    <w:p w14:paraId="26F03322" w14:textId="479FA87B" w:rsidR="000B4541" w:rsidRPr="000B4541" w:rsidRDefault="000B4541" w:rsidP="000B4541">
      <w:pPr>
        <w:pStyle w:val="ListParagraph"/>
        <w:numPr>
          <w:ilvl w:val="0"/>
          <w:numId w:val="38"/>
        </w:numPr>
        <w:rPr>
          <w:rFonts w:ascii="Sakkal Majalla" w:hAnsi="Sakkal Majalla" w:cs="Sakkal Majalla"/>
          <w:sz w:val="28"/>
          <w:szCs w:val="28"/>
          <w:rtl/>
        </w:rPr>
      </w:pPr>
      <w:r w:rsidRPr="000B4541">
        <w:rPr>
          <w:rFonts w:ascii="Sakkal Majalla" w:hAnsi="Sakkal Majalla" w:cs="Sakkal Majalla"/>
          <w:sz w:val="28"/>
          <w:szCs w:val="28"/>
          <w:rtl/>
        </w:rPr>
        <w:t>الجودة الإبداعية: التميز الفني والأثر الثقافي.</w:t>
      </w:r>
    </w:p>
    <w:p w14:paraId="0F540385" w14:textId="30D0B15C" w:rsidR="000B4541" w:rsidRPr="000B4541" w:rsidRDefault="000B4541" w:rsidP="000B4541">
      <w:pPr>
        <w:pStyle w:val="ListParagraph"/>
        <w:numPr>
          <w:ilvl w:val="0"/>
          <w:numId w:val="38"/>
        </w:numPr>
        <w:rPr>
          <w:rFonts w:ascii="Sakkal Majalla" w:hAnsi="Sakkal Majalla" w:cs="Sakkal Majalla"/>
          <w:sz w:val="28"/>
          <w:szCs w:val="28"/>
          <w:rtl/>
        </w:rPr>
      </w:pPr>
      <w:r w:rsidRPr="000B4541">
        <w:rPr>
          <w:rFonts w:ascii="Sakkal Majalla" w:hAnsi="Sakkal Majalla" w:cs="Sakkal Majalla"/>
          <w:sz w:val="28"/>
          <w:szCs w:val="28"/>
          <w:rtl/>
        </w:rPr>
        <w:t>رضا أصحاب المصلحة: رضا الجهات الراعية والجمهور.</w:t>
      </w:r>
    </w:p>
    <w:p w14:paraId="09DB699F" w14:textId="2517BF9D" w:rsidR="000B4541" w:rsidRPr="000B4541" w:rsidRDefault="000B4541" w:rsidP="000B4541">
      <w:pPr>
        <w:pStyle w:val="ListParagraph"/>
        <w:numPr>
          <w:ilvl w:val="0"/>
          <w:numId w:val="38"/>
        </w:numPr>
        <w:rPr>
          <w:rFonts w:ascii="Sakkal Majalla" w:hAnsi="Sakkal Majalla" w:cs="Sakkal Majalla"/>
          <w:sz w:val="28"/>
          <w:szCs w:val="28"/>
          <w:rtl/>
        </w:rPr>
      </w:pPr>
      <w:r w:rsidRPr="000B4541">
        <w:rPr>
          <w:rFonts w:ascii="Sakkal Majalla" w:hAnsi="Sakkal Majalla" w:cs="Sakkal Majalla"/>
          <w:sz w:val="28"/>
          <w:szCs w:val="28"/>
          <w:rtl/>
        </w:rPr>
        <w:t>التوازن: بين الانضباط والمرونة.</w:t>
      </w:r>
    </w:p>
    <w:p w14:paraId="72D3A17A" w14:textId="77777777" w:rsidR="000B4541" w:rsidRDefault="000B4541" w:rsidP="00250DB7">
      <w:pPr>
        <w:rPr>
          <w:rFonts w:ascii="Sakkal Majalla" w:hAnsi="Sakkal Majalla" w:cs="Sakkal Majalla"/>
          <w:sz w:val="28"/>
          <w:szCs w:val="28"/>
          <w:rtl/>
        </w:rPr>
      </w:pPr>
    </w:p>
    <w:p w14:paraId="6AE8FED2" w14:textId="77777777" w:rsidR="00AB512D"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سادساً: النظريات المفسرة لموضوع الدراسة</w:t>
      </w:r>
    </w:p>
    <w:p w14:paraId="147949FC" w14:textId="77777777" w:rsidR="00AB512D" w:rsidRPr="00AB512D" w:rsidRDefault="00AB512D" w:rsidP="00AB512D">
      <w:pPr>
        <w:rPr>
          <w:rFonts w:ascii="Sakkal Majalla" w:hAnsi="Sakkal Majalla" w:cs="Sakkal Majalla"/>
          <w:sz w:val="28"/>
          <w:szCs w:val="28"/>
          <w:rtl/>
        </w:rPr>
      </w:pPr>
    </w:p>
    <w:p w14:paraId="07849E20" w14:textId="77777777" w:rsidR="00AB512D" w:rsidRPr="00AB512D"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1. نظرية الطوارئ (</w:t>
      </w:r>
      <w:r w:rsidRPr="00AB512D">
        <w:rPr>
          <w:rFonts w:ascii="Sakkal Majalla" w:hAnsi="Sakkal Majalla" w:cs="Sakkal Majalla"/>
          <w:sz w:val="28"/>
          <w:szCs w:val="28"/>
        </w:rPr>
        <w:t>Contingency Theory</w:t>
      </w:r>
      <w:r w:rsidRPr="00AB512D">
        <w:rPr>
          <w:rFonts w:ascii="Sakkal Majalla" w:hAnsi="Sakkal Majalla" w:cs="Sakkal Majalla"/>
          <w:sz w:val="28"/>
          <w:szCs w:val="28"/>
          <w:rtl/>
        </w:rPr>
        <w:t>)</w:t>
      </w:r>
    </w:p>
    <w:p w14:paraId="3CE352E9" w14:textId="0140A218" w:rsidR="00AB512D" w:rsidRPr="00AB512D"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تنص النظرية على أنه لا توجد طريقة إدارية واحدة مثلى، بل تتوقف الفعالية على مدى التوافق بين الخصائص الموقفية (عدم اليقين، البيئة، التكنولوجيا) والممارسات الإدارية. وفي سياق الدراسة، تبرر النظرية ضرورة تكييف ممارسات إدارة المشاريع العالمية مع خصوصية القطاع الثقافي الإبداعي.</w:t>
      </w:r>
    </w:p>
    <w:p w14:paraId="77F0765B" w14:textId="77777777" w:rsidR="00AB512D" w:rsidRPr="00AB512D"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2. نظرية أصحاب المصلحة (</w:t>
      </w:r>
      <w:r w:rsidRPr="00AB512D">
        <w:rPr>
          <w:rFonts w:ascii="Sakkal Majalla" w:hAnsi="Sakkal Majalla" w:cs="Sakkal Majalla"/>
          <w:sz w:val="28"/>
          <w:szCs w:val="28"/>
        </w:rPr>
        <w:t>Stakeholder Theory</w:t>
      </w:r>
      <w:r w:rsidRPr="00AB512D">
        <w:rPr>
          <w:rFonts w:ascii="Sakkal Majalla" w:hAnsi="Sakkal Majalla" w:cs="Sakkal Majalla"/>
          <w:sz w:val="28"/>
          <w:szCs w:val="28"/>
          <w:rtl/>
        </w:rPr>
        <w:t>)</w:t>
      </w:r>
    </w:p>
    <w:p w14:paraId="20D8C771" w14:textId="6AA87FC1" w:rsidR="00AB512D" w:rsidRPr="00AB512D"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ترى النظرية أن نجاح المنظمة مرهون بقدرتها على إدارة مصالح الأطراف المؤثرة والمتأثرة بها. وفي المشاريع الثقافية، تتعدد الأطراف وتتقاطع مصالحهم (جهات راعية تريد الكفاءة، ومبدعون يريدون الحرية، وجمهور يتطلع للجودة)، مما يستوجب إدارة واعية.</w:t>
      </w:r>
    </w:p>
    <w:p w14:paraId="376802BB" w14:textId="77777777" w:rsidR="00AB512D" w:rsidRPr="00AB512D"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3. نظرية الازدواجية التنظيمية (</w:t>
      </w:r>
      <w:r w:rsidRPr="00AB512D">
        <w:rPr>
          <w:rFonts w:ascii="Sakkal Majalla" w:hAnsi="Sakkal Majalla" w:cs="Sakkal Majalla"/>
          <w:sz w:val="28"/>
          <w:szCs w:val="28"/>
        </w:rPr>
        <w:t>Organizational Ambidexterity Theory</w:t>
      </w:r>
      <w:r w:rsidRPr="00AB512D">
        <w:rPr>
          <w:rFonts w:ascii="Sakkal Majalla" w:hAnsi="Sakkal Majalla" w:cs="Sakkal Majalla"/>
          <w:sz w:val="28"/>
          <w:szCs w:val="28"/>
          <w:rtl/>
        </w:rPr>
        <w:t>)</w:t>
      </w:r>
    </w:p>
    <w:p w14:paraId="1F205842" w14:textId="2C3DA11E" w:rsidR="000B4541" w:rsidRDefault="00AB512D" w:rsidP="00AB512D">
      <w:pPr>
        <w:rPr>
          <w:rFonts w:ascii="Sakkal Majalla" w:hAnsi="Sakkal Majalla" w:cs="Sakkal Majalla"/>
          <w:sz w:val="28"/>
          <w:szCs w:val="28"/>
          <w:rtl/>
        </w:rPr>
      </w:pPr>
      <w:r w:rsidRPr="00AB512D">
        <w:rPr>
          <w:rFonts w:ascii="Sakkal Majalla" w:hAnsi="Sakkal Majalla" w:cs="Sakkal Majalla"/>
          <w:sz w:val="28"/>
          <w:szCs w:val="28"/>
          <w:rtl/>
        </w:rPr>
        <w:t>تقوم على التمييز بين أنشطة الاستغلال (الكفاءة والانضباط) والاستكشاف (الإبداع والتجريب). وتؤكد أن المنظمات الناجحة في البيئات المضطربة هي التي تجمع بينهما. وهذه النظرية تشكل الأساس للتوازن المنشود بين الانضباط الإداري والمرونة الإبداعية.</w:t>
      </w:r>
    </w:p>
    <w:p w14:paraId="47396215" w14:textId="77777777" w:rsidR="00250DB7" w:rsidRDefault="00250DB7" w:rsidP="00250DB7">
      <w:pPr>
        <w:rPr>
          <w:rFonts w:ascii="Sakkal Majalla" w:hAnsi="Sakkal Majalla" w:cs="Sakkal Majalla"/>
          <w:sz w:val="28"/>
          <w:szCs w:val="28"/>
          <w:u w:val="single"/>
          <w:rtl/>
        </w:rPr>
      </w:pPr>
    </w:p>
    <w:p w14:paraId="48610E68" w14:textId="2941C864" w:rsidR="00F925D0" w:rsidRPr="00B231D3" w:rsidRDefault="00B231D3" w:rsidP="00B231D3">
      <w:pPr>
        <w:pStyle w:val="Heading2"/>
        <w:rPr>
          <w:rtl/>
        </w:rPr>
      </w:pPr>
      <w:bookmarkStart w:id="9" w:name="_Toc235220062"/>
      <w:r w:rsidRPr="00B231D3">
        <w:rPr>
          <w:rFonts w:hint="cs"/>
          <w:rtl/>
        </w:rPr>
        <w:t xml:space="preserve">2.3 </w:t>
      </w:r>
      <w:r w:rsidR="00F925D0" w:rsidRPr="00B231D3">
        <w:rPr>
          <w:rFonts w:hint="cs"/>
          <w:rtl/>
        </w:rPr>
        <w:t>ال</w:t>
      </w:r>
      <w:bookmarkEnd w:id="9"/>
      <w:r w:rsidR="00AD03AD">
        <w:rPr>
          <w:rFonts w:hint="cs"/>
          <w:rtl/>
        </w:rPr>
        <w:t>دراسات السابقة</w:t>
      </w:r>
    </w:p>
    <w:p w14:paraId="35AAB320" w14:textId="77777777" w:rsidR="00F925D0" w:rsidRDefault="00F925D0" w:rsidP="00D22171">
      <w:pPr>
        <w:rPr>
          <w:rFonts w:ascii="Sakkal Majalla" w:hAnsi="Sakkal Majalla" w:cs="Sakkal Majalla"/>
          <w:sz w:val="28"/>
          <w:szCs w:val="28"/>
          <w:u w:val="single"/>
          <w:rtl/>
        </w:rPr>
      </w:pPr>
    </w:p>
    <w:p w14:paraId="2DCAB7C2" w14:textId="77777777" w:rsidR="0052342E" w:rsidRPr="0052342E" w:rsidRDefault="0052342E" w:rsidP="0052342E">
      <w:pPr>
        <w:rPr>
          <w:rFonts w:ascii="Sakkal Majalla" w:hAnsi="Sakkal Majalla" w:cs="Sakkal Majalla"/>
          <w:sz w:val="28"/>
          <w:szCs w:val="28"/>
          <w:rtl/>
        </w:rPr>
      </w:pPr>
    </w:p>
    <w:p w14:paraId="0EC3938C" w14:textId="77777777" w:rsidR="00E90D3A" w:rsidRPr="00E90D3A" w:rsidRDefault="00E90D3A" w:rsidP="00E90D3A">
      <w:pPr>
        <w:rPr>
          <w:rFonts w:ascii="Sakkal Majalla" w:hAnsi="Sakkal Majalla" w:cs="Sakkal Majalla"/>
          <w:sz w:val="28"/>
          <w:szCs w:val="28"/>
          <w:rtl/>
        </w:rPr>
      </w:pPr>
    </w:p>
    <w:p w14:paraId="00002047"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تم تصنيف الدراسات السابقة إلى دولية ومحلية، مع عرض الهدف والمنهجية والنتائج وعلاقتها بالدراسة الحالية.</w:t>
      </w:r>
    </w:p>
    <w:p w14:paraId="1FE30309" w14:textId="77777777" w:rsidR="00E90D3A" w:rsidRPr="00E90D3A" w:rsidRDefault="00E90D3A" w:rsidP="00E90D3A">
      <w:pPr>
        <w:rPr>
          <w:rFonts w:ascii="Sakkal Majalla" w:hAnsi="Sakkal Majalla" w:cs="Sakkal Majalla"/>
          <w:sz w:val="28"/>
          <w:szCs w:val="28"/>
          <w:rtl/>
        </w:rPr>
      </w:pPr>
    </w:p>
    <w:p w14:paraId="62F82F6F"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أولاً: الدراسات الدولية</w:t>
      </w:r>
    </w:p>
    <w:p w14:paraId="58870FFC" w14:textId="5FCEF4D5"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1. دراسة </w:t>
      </w:r>
      <w:r w:rsidRPr="00E90D3A">
        <w:rPr>
          <w:rFonts w:ascii="Sakkal Majalla" w:hAnsi="Sakkal Majalla" w:cs="Sakkal Majalla"/>
          <w:sz w:val="28"/>
          <w:szCs w:val="28"/>
        </w:rPr>
        <w:t>Müller &amp; Turner</w:t>
      </w:r>
      <w:r w:rsidRPr="00E90D3A">
        <w:rPr>
          <w:rFonts w:ascii="Sakkal Majalla" w:hAnsi="Sakkal Majalla" w:cs="Sakkal Majalla"/>
          <w:sz w:val="28"/>
          <w:szCs w:val="28"/>
          <w:rtl/>
        </w:rPr>
        <w:t xml:space="preserve"> (2007)</w:t>
      </w:r>
    </w:p>
    <w:p w14:paraId="6B883980" w14:textId="05D98FBC"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Müller, R., &amp; Turner, J. R. (2007). The influence of project managers on project success criteria and project success by type of project. European Management Journal, 25(4), 298–309</w:t>
      </w:r>
      <w:r w:rsidRPr="00E90D3A">
        <w:rPr>
          <w:rFonts w:ascii="Sakkal Majalla" w:hAnsi="Sakkal Majalla" w:cs="Sakkal Majalla"/>
          <w:sz w:val="28"/>
          <w:szCs w:val="28"/>
          <w:rtl/>
        </w:rPr>
        <w:t>.</w:t>
      </w:r>
    </w:p>
    <w:p w14:paraId="4379E4EE" w14:textId="2CCB08A9"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فحص العلاقة بين كفاءات مدراء المشاريع ومعايير النجاح حسب نوع المشروع.</w:t>
      </w:r>
    </w:p>
    <w:p w14:paraId="41168DA4" w14:textId="56C41559"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كمية على عينة كبيرة من مدراء المشاريع في صناعات متعددة.</w:t>
      </w:r>
    </w:p>
    <w:p w14:paraId="77472458" w14:textId="4BCA513F"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تختلف معايير النجاح وأساليب القيادة باختلاف نوع المشروع؛ فالمشاريع الإبداعية تتطلب أساليب قيادة أكثر مرونة وتركيزاً على العلاقات.</w:t>
      </w:r>
    </w:p>
    <w:p w14:paraId="7F4A4764"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تؤكد أن نوع المشروع (إبداعي) يتطلب تكييف الممارسات الإدارية، مما يدعم فرضية الطوارئ.</w:t>
      </w:r>
    </w:p>
    <w:p w14:paraId="5FA1B83E" w14:textId="77777777" w:rsidR="00E90D3A" w:rsidRPr="00E90D3A" w:rsidRDefault="00E90D3A" w:rsidP="00E90D3A">
      <w:pPr>
        <w:rPr>
          <w:rFonts w:ascii="Sakkal Majalla" w:hAnsi="Sakkal Majalla" w:cs="Sakkal Majalla"/>
          <w:sz w:val="28"/>
          <w:szCs w:val="28"/>
          <w:rtl/>
        </w:rPr>
      </w:pPr>
    </w:p>
    <w:p w14:paraId="02881CD6" w14:textId="4D8D0B00"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2. دراسة </w:t>
      </w:r>
      <w:r w:rsidRPr="00E90D3A">
        <w:rPr>
          <w:rFonts w:ascii="Sakkal Majalla" w:hAnsi="Sakkal Majalla" w:cs="Sakkal Majalla"/>
          <w:sz w:val="28"/>
          <w:szCs w:val="28"/>
        </w:rPr>
        <w:t>Serrador &amp; Pinto</w:t>
      </w:r>
      <w:r w:rsidRPr="00E90D3A">
        <w:rPr>
          <w:rFonts w:ascii="Sakkal Majalla" w:hAnsi="Sakkal Majalla" w:cs="Sakkal Majalla"/>
          <w:sz w:val="28"/>
          <w:szCs w:val="28"/>
          <w:rtl/>
        </w:rPr>
        <w:t xml:space="preserve"> (2015)</w:t>
      </w:r>
    </w:p>
    <w:p w14:paraId="7AD09DA8" w14:textId="2ABD931D"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Serrador, P., &amp; Pinto, J. K. (2015). Does Agile work? A quantitative analysis of agile project success. International Journal of Project Management, 33(5), 1040–1051</w:t>
      </w:r>
      <w:r w:rsidRPr="00E90D3A">
        <w:rPr>
          <w:rFonts w:ascii="Sakkal Majalla" w:hAnsi="Sakkal Majalla" w:cs="Sakkal Majalla"/>
          <w:sz w:val="28"/>
          <w:szCs w:val="28"/>
          <w:rtl/>
        </w:rPr>
        <w:t>.</w:t>
      </w:r>
    </w:p>
    <w:p w14:paraId="35B5A05F" w14:textId="0194604E"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اختبار أثر استخدام المنهجيات الرشيقة على نجاح المشاريع.</w:t>
      </w:r>
    </w:p>
    <w:p w14:paraId="1B859128" w14:textId="6C0744F3"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تحليل كمي لبيانات عدد كبير من المشاريع في قطاعات مختلفة.</w:t>
      </w:r>
    </w:p>
    <w:p w14:paraId="1DF903DC" w14:textId="02EE773C"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النتائج: استخدام </w:t>
      </w:r>
      <w:r w:rsidRPr="00E90D3A">
        <w:rPr>
          <w:rFonts w:ascii="Sakkal Majalla" w:hAnsi="Sakkal Majalla" w:cs="Sakkal Majalla"/>
          <w:sz w:val="28"/>
          <w:szCs w:val="28"/>
        </w:rPr>
        <w:t>Agile</w:t>
      </w:r>
      <w:r w:rsidRPr="00E90D3A">
        <w:rPr>
          <w:rFonts w:ascii="Sakkal Majalla" w:hAnsi="Sakkal Majalla" w:cs="Sakkal Majalla"/>
          <w:sz w:val="28"/>
          <w:szCs w:val="28"/>
          <w:rtl/>
        </w:rPr>
        <w:t xml:space="preserve"> يرتبط بارتفاع معدلات النجاح ورضا أصحاب المصلحة.</w:t>
      </w:r>
    </w:p>
    <w:p w14:paraId="7515C398"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تدعم فرضية أن المنهجيات الرشيقة تحسن جودة المخرجات الإبداعية.</w:t>
      </w:r>
    </w:p>
    <w:p w14:paraId="5EFD92A8" w14:textId="77777777" w:rsidR="00E90D3A" w:rsidRPr="00E90D3A" w:rsidRDefault="00E90D3A" w:rsidP="00E90D3A">
      <w:pPr>
        <w:rPr>
          <w:rFonts w:ascii="Sakkal Majalla" w:hAnsi="Sakkal Majalla" w:cs="Sakkal Majalla"/>
          <w:sz w:val="28"/>
          <w:szCs w:val="28"/>
          <w:rtl/>
        </w:rPr>
      </w:pPr>
    </w:p>
    <w:p w14:paraId="56567A94" w14:textId="0516C5E3"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3. دراسة </w:t>
      </w:r>
      <w:r w:rsidRPr="00E90D3A">
        <w:rPr>
          <w:rFonts w:ascii="Sakkal Majalla" w:hAnsi="Sakkal Majalla" w:cs="Sakkal Majalla"/>
          <w:sz w:val="28"/>
          <w:szCs w:val="28"/>
        </w:rPr>
        <w:t>Joslin &amp; Muller</w:t>
      </w:r>
      <w:r w:rsidRPr="00E90D3A">
        <w:rPr>
          <w:rFonts w:ascii="Sakkal Majalla" w:hAnsi="Sakkal Majalla" w:cs="Sakkal Majalla"/>
          <w:sz w:val="28"/>
          <w:szCs w:val="28"/>
          <w:rtl/>
        </w:rPr>
        <w:t xml:space="preserve"> (2016)</w:t>
      </w:r>
    </w:p>
    <w:p w14:paraId="5194A458" w14:textId="44EE2124"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Joslin, R., &amp; Müller, R. (2016). The relationship between project governance and project success. International Journal of Project Management, 34(4), 613–626</w:t>
      </w:r>
      <w:r w:rsidRPr="00E90D3A">
        <w:rPr>
          <w:rFonts w:ascii="Sakkal Majalla" w:hAnsi="Sakkal Majalla" w:cs="Sakkal Majalla"/>
          <w:sz w:val="28"/>
          <w:szCs w:val="28"/>
          <w:rtl/>
        </w:rPr>
        <w:t>.</w:t>
      </w:r>
    </w:p>
    <w:p w14:paraId="767DEE5A" w14:textId="6678BF19"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lastRenderedPageBreak/>
        <w:t>الهدف: تحليل العلاقة بين حوكمة المشاريع ونجاحها.</w:t>
      </w:r>
    </w:p>
    <w:p w14:paraId="75E8F201" w14:textId="4571AD98"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كمية على مشاريع متعددة.</w:t>
      </w:r>
    </w:p>
    <w:p w14:paraId="7FAA3602" w14:textId="403B4B04"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وجود حوكمة واضحة وتوجه نحو أصحاب المصلحة يعزز نجاح المشروع.</w:t>
      </w:r>
    </w:p>
    <w:p w14:paraId="3FE6E05D"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تؤكد أهمية الحوكمة وتحديد الأدوار في المشاريع الثقافية.</w:t>
      </w:r>
    </w:p>
    <w:p w14:paraId="173A3085" w14:textId="77777777" w:rsidR="00E90D3A" w:rsidRPr="00E90D3A" w:rsidRDefault="00E90D3A" w:rsidP="00E90D3A">
      <w:pPr>
        <w:rPr>
          <w:rFonts w:ascii="Sakkal Majalla" w:hAnsi="Sakkal Majalla" w:cs="Sakkal Majalla"/>
          <w:sz w:val="28"/>
          <w:szCs w:val="28"/>
          <w:rtl/>
        </w:rPr>
      </w:pPr>
    </w:p>
    <w:p w14:paraId="52E86970" w14:textId="2F4F61D2"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4. دراسة </w:t>
      </w:r>
      <w:r w:rsidRPr="00E90D3A">
        <w:rPr>
          <w:rFonts w:ascii="Sakkal Majalla" w:hAnsi="Sakkal Majalla" w:cs="Sakkal Majalla"/>
          <w:sz w:val="28"/>
          <w:szCs w:val="28"/>
        </w:rPr>
        <w:t>Getz</w:t>
      </w:r>
      <w:r w:rsidRPr="00E90D3A">
        <w:rPr>
          <w:rFonts w:ascii="Sakkal Majalla" w:hAnsi="Sakkal Majalla" w:cs="Sakkal Majalla"/>
          <w:sz w:val="28"/>
          <w:szCs w:val="28"/>
          <w:rtl/>
        </w:rPr>
        <w:t xml:space="preserve"> (2012)</w:t>
      </w:r>
    </w:p>
    <w:p w14:paraId="635D1045" w14:textId="7CDE5308"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Getz, D. (2012). Event studies: Theory, research and policy for planned events. Routledge</w:t>
      </w:r>
      <w:r w:rsidRPr="00E90D3A">
        <w:rPr>
          <w:rFonts w:ascii="Sakkal Majalla" w:hAnsi="Sakkal Majalla" w:cs="Sakkal Majalla"/>
          <w:sz w:val="28"/>
          <w:szCs w:val="28"/>
          <w:rtl/>
        </w:rPr>
        <w:t>.</w:t>
      </w:r>
    </w:p>
    <w:p w14:paraId="0DE82716" w14:textId="26BD0514"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تقديم إطار شامل لدراسة الفعاليات المخططة.</w:t>
      </w:r>
    </w:p>
    <w:p w14:paraId="36C08773" w14:textId="62CD09C6"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مراجعة نظرية موسعة.</w:t>
      </w:r>
    </w:p>
    <w:p w14:paraId="46753A07" w14:textId="65771344"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الفعاليات ظواهر معقدة تتطلب إدارة أصحاب مصلحة متعددة، وأن نجاحها لا يقاس فقط بالربح.</w:t>
      </w:r>
    </w:p>
    <w:p w14:paraId="1A3FF0AB"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يوفر أساساً لمؤشرات نجاح متعددة الأبعاد نتبناها.</w:t>
      </w:r>
    </w:p>
    <w:p w14:paraId="22008699" w14:textId="77777777" w:rsidR="00E90D3A" w:rsidRPr="00E90D3A" w:rsidRDefault="00E90D3A" w:rsidP="00E90D3A">
      <w:pPr>
        <w:rPr>
          <w:rFonts w:ascii="Sakkal Majalla" w:hAnsi="Sakkal Majalla" w:cs="Sakkal Majalla"/>
          <w:sz w:val="28"/>
          <w:szCs w:val="28"/>
          <w:rtl/>
        </w:rPr>
      </w:pPr>
    </w:p>
    <w:p w14:paraId="508B60A1" w14:textId="6CF9D455"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5. دراسة </w:t>
      </w:r>
      <w:r w:rsidRPr="00E90D3A">
        <w:rPr>
          <w:rFonts w:ascii="Sakkal Majalla" w:hAnsi="Sakkal Majalla" w:cs="Sakkal Majalla"/>
          <w:sz w:val="28"/>
          <w:szCs w:val="28"/>
        </w:rPr>
        <w:t>Oehmen et al</w:t>
      </w:r>
      <w:r w:rsidRPr="00E90D3A">
        <w:rPr>
          <w:rFonts w:ascii="Sakkal Majalla" w:hAnsi="Sakkal Majalla" w:cs="Sakkal Majalla"/>
          <w:sz w:val="28"/>
          <w:szCs w:val="28"/>
          <w:rtl/>
        </w:rPr>
        <w:t>. (2014)</w:t>
      </w:r>
    </w:p>
    <w:p w14:paraId="3873F45E" w14:textId="2E4CE469"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Oehmen, J., et al. (2014). Analysis of the effect of risk management practices on the performance of new product development programs. Technovation, 34(8), 441–453</w:t>
      </w:r>
      <w:r w:rsidRPr="00E90D3A">
        <w:rPr>
          <w:rFonts w:ascii="Sakkal Majalla" w:hAnsi="Sakkal Majalla" w:cs="Sakkal Majalla"/>
          <w:sz w:val="28"/>
          <w:szCs w:val="28"/>
          <w:rtl/>
        </w:rPr>
        <w:t>.</w:t>
      </w:r>
    </w:p>
    <w:p w14:paraId="6E87385D" w14:textId="3453F068"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تحليل أثر ممارسات إدارة المخاطر على أداء برامج تطوير المنتجات.</w:t>
      </w:r>
    </w:p>
    <w:p w14:paraId="551B878F" w14:textId="2068EA1C"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كمية على برامج تطوير منتجات.</w:t>
      </w:r>
    </w:p>
    <w:p w14:paraId="6DA167D5" w14:textId="6A1B1F1D"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إدارة المخاطر تحسن جودة القرار واستقرار البرنامج.</w:t>
      </w:r>
    </w:p>
    <w:p w14:paraId="64195827"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تدعم فرضية أن إدارة المخاطر تحسن الالتزام بالميزانية والجدول.</w:t>
      </w:r>
    </w:p>
    <w:p w14:paraId="3B57C116" w14:textId="77777777" w:rsidR="00E90D3A" w:rsidRPr="00E90D3A" w:rsidRDefault="00E90D3A" w:rsidP="00E90D3A">
      <w:pPr>
        <w:rPr>
          <w:rFonts w:ascii="Sakkal Majalla" w:hAnsi="Sakkal Majalla" w:cs="Sakkal Majalla"/>
          <w:sz w:val="28"/>
          <w:szCs w:val="28"/>
          <w:rtl/>
        </w:rPr>
      </w:pPr>
    </w:p>
    <w:p w14:paraId="3461E8C5" w14:textId="68DCE07E"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6. دراسة </w:t>
      </w:r>
      <w:r w:rsidRPr="00E90D3A">
        <w:rPr>
          <w:rFonts w:ascii="Sakkal Majalla" w:hAnsi="Sakkal Majalla" w:cs="Sakkal Majalla"/>
          <w:sz w:val="28"/>
          <w:szCs w:val="28"/>
        </w:rPr>
        <w:t>García-Holgado et al</w:t>
      </w:r>
      <w:r w:rsidRPr="00E90D3A">
        <w:rPr>
          <w:rFonts w:ascii="Sakkal Majalla" w:hAnsi="Sakkal Majalla" w:cs="Sakkal Majalla"/>
          <w:sz w:val="28"/>
          <w:szCs w:val="28"/>
          <w:rtl/>
        </w:rPr>
        <w:t>. (2019)</w:t>
      </w:r>
    </w:p>
    <w:p w14:paraId="2B2B9C18"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García-Holgado, A., et al. (2019). A systematic review of the use of agile methodologies in education to foster sustainability competencies. Sustainability, 11(20), 5682</w:t>
      </w:r>
      <w:r w:rsidRPr="00E90D3A">
        <w:rPr>
          <w:rFonts w:ascii="Sakkal Majalla" w:hAnsi="Sakkal Majalla" w:cs="Sakkal Majalla"/>
          <w:sz w:val="28"/>
          <w:szCs w:val="28"/>
          <w:rtl/>
        </w:rPr>
        <w:t>.</w:t>
      </w:r>
    </w:p>
    <w:p w14:paraId="31857204" w14:textId="17091A9B"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الهدف: مراجعة استخدام </w:t>
      </w:r>
      <w:r w:rsidRPr="00E90D3A">
        <w:rPr>
          <w:rFonts w:ascii="Sakkal Majalla" w:hAnsi="Sakkal Majalla" w:cs="Sakkal Majalla"/>
          <w:sz w:val="28"/>
          <w:szCs w:val="28"/>
        </w:rPr>
        <w:t>Agile</w:t>
      </w:r>
      <w:r w:rsidRPr="00E90D3A">
        <w:rPr>
          <w:rFonts w:ascii="Sakkal Majalla" w:hAnsi="Sakkal Majalla" w:cs="Sakkal Majalla"/>
          <w:sz w:val="28"/>
          <w:szCs w:val="28"/>
          <w:rtl/>
        </w:rPr>
        <w:t xml:space="preserve"> في التعليم.</w:t>
      </w:r>
    </w:p>
    <w:p w14:paraId="6014D969" w14:textId="3D7D2320"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lastRenderedPageBreak/>
        <w:t>المنهجية: مراجعة منهجية.</w:t>
      </w:r>
    </w:p>
    <w:p w14:paraId="72EF018C" w14:textId="01827A5E"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النتائج: </w:t>
      </w:r>
      <w:r w:rsidRPr="00E90D3A">
        <w:rPr>
          <w:rFonts w:ascii="Sakkal Majalla" w:hAnsi="Sakkal Majalla" w:cs="Sakkal Majalla"/>
          <w:sz w:val="28"/>
          <w:szCs w:val="28"/>
        </w:rPr>
        <w:t>Agile</w:t>
      </w:r>
      <w:r w:rsidRPr="00E90D3A">
        <w:rPr>
          <w:rFonts w:ascii="Sakkal Majalla" w:hAnsi="Sakkal Majalla" w:cs="Sakkal Majalla"/>
          <w:sz w:val="28"/>
          <w:szCs w:val="28"/>
          <w:rtl/>
        </w:rPr>
        <w:t xml:space="preserve"> يعزز التعاون والمرونة.</w:t>
      </w:r>
    </w:p>
    <w:p w14:paraId="561B415B"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تدعم استخدام المنهجيات الرشيقة في مشاريع ذات محتوى إبداعي وتعليمي.</w:t>
      </w:r>
    </w:p>
    <w:p w14:paraId="6EA736AB" w14:textId="77777777" w:rsidR="00E90D3A" w:rsidRPr="00E90D3A" w:rsidRDefault="00E90D3A" w:rsidP="00E90D3A">
      <w:pPr>
        <w:rPr>
          <w:rFonts w:ascii="Sakkal Majalla" w:hAnsi="Sakkal Majalla" w:cs="Sakkal Majalla"/>
          <w:sz w:val="28"/>
          <w:szCs w:val="28"/>
          <w:rtl/>
        </w:rPr>
      </w:pPr>
    </w:p>
    <w:p w14:paraId="1FE92C91"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ثانياً: الدراسات المحلية والسعودية</w:t>
      </w:r>
    </w:p>
    <w:p w14:paraId="1EBC7AB3" w14:textId="4E6F3944"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1. دراسة الشبيلي (2023)</w:t>
      </w:r>
    </w:p>
    <w:p w14:paraId="2564D36A" w14:textId="76E89E01"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Alshubaili, L. S. (2023). Evaluation of commitment to applying risk management in the events and conferences sector in the Riyadh region, KSA. Journal of Economic, Administrative and Legal Sciences, 7(8), 90–101</w:t>
      </w:r>
      <w:r w:rsidRPr="00E90D3A">
        <w:rPr>
          <w:rFonts w:ascii="Sakkal Majalla" w:hAnsi="Sakkal Majalla" w:cs="Sakkal Majalla"/>
          <w:sz w:val="28"/>
          <w:szCs w:val="28"/>
          <w:rtl/>
        </w:rPr>
        <w:t>.</w:t>
      </w:r>
    </w:p>
    <w:p w14:paraId="6FF32F8E" w14:textId="43F3E8AA"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تقييم واقع إدارة المخاطر في فعاليات الرياض.</w:t>
      </w:r>
    </w:p>
    <w:p w14:paraId="0C4A9A76" w14:textId="42749CB8"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كمية (استبانة على 152 عاملاً).</w:t>
      </w:r>
    </w:p>
    <w:p w14:paraId="1B334045" w14:textId="09F67AD5"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تطبيق إدارة المخاطر متوسط، مع ضعف في سجل المخاطر.</w:t>
      </w:r>
    </w:p>
    <w:p w14:paraId="1835485F"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تؤكد ضعف إدارة المخاطر، لكنها لم تقس الأثر على النجاح.</w:t>
      </w:r>
    </w:p>
    <w:p w14:paraId="4F262BEB" w14:textId="77777777" w:rsidR="00E90D3A" w:rsidRPr="00E90D3A" w:rsidRDefault="00E90D3A" w:rsidP="00E90D3A">
      <w:pPr>
        <w:rPr>
          <w:rFonts w:ascii="Sakkal Majalla" w:hAnsi="Sakkal Majalla" w:cs="Sakkal Majalla"/>
          <w:sz w:val="28"/>
          <w:szCs w:val="28"/>
          <w:rtl/>
        </w:rPr>
      </w:pPr>
    </w:p>
    <w:p w14:paraId="06603270" w14:textId="2A613286"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2. دراسة حسن (2019)</w:t>
      </w:r>
    </w:p>
    <w:p w14:paraId="2B547767" w14:textId="35B43892"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Hassan, K. A. (2019). The influence of stakeholder management on the successful implementation of agile project management methodology in mega-events projects. Master's dissertation, The British University in Dubai</w:t>
      </w:r>
      <w:r w:rsidRPr="00E90D3A">
        <w:rPr>
          <w:rFonts w:ascii="Sakkal Majalla" w:hAnsi="Sakkal Majalla" w:cs="Sakkal Majalla"/>
          <w:sz w:val="28"/>
          <w:szCs w:val="28"/>
          <w:rtl/>
        </w:rPr>
        <w:t>.</w:t>
      </w:r>
    </w:p>
    <w:p w14:paraId="5009990A" w14:textId="27B6DAE2"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الهدف: قياس تأثير إدارة أصحاب المصلحة على تطبيق </w:t>
      </w:r>
      <w:r w:rsidRPr="00E90D3A">
        <w:rPr>
          <w:rFonts w:ascii="Sakkal Majalla" w:hAnsi="Sakkal Majalla" w:cs="Sakkal Majalla"/>
          <w:sz w:val="28"/>
          <w:szCs w:val="28"/>
        </w:rPr>
        <w:t>Agile</w:t>
      </w:r>
      <w:r w:rsidRPr="00E90D3A">
        <w:rPr>
          <w:rFonts w:ascii="Sakkal Majalla" w:hAnsi="Sakkal Majalla" w:cs="Sakkal Majalla"/>
          <w:sz w:val="28"/>
          <w:szCs w:val="28"/>
          <w:rtl/>
        </w:rPr>
        <w:t xml:space="preserve"> في الفعاليات الكبرى.</w:t>
      </w:r>
    </w:p>
    <w:p w14:paraId="23B918C3" w14:textId="0C613AD5"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كمية (استبانة على 48 خبيراً).</w:t>
      </w:r>
    </w:p>
    <w:p w14:paraId="509AC43D" w14:textId="08214088"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النتائج: تأثير دال لإدارة أصحاب المصلحة على نجاح تطبيق </w:t>
      </w:r>
      <w:r w:rsidRPr="00E90D3A">
        <w:rPr>
          <w:rFonts w:ascii="Sakkal Majalla" w:hAnsi="Sakkal Majalla" w:cs="Sakkal Majalla"/>
          <w:sz w:val="28"/>
          <w:szCs w:val="28"/>
        </w:rPr>
        <w:t>Agile</w:t>
      </w:r>
      <w:r w:rsidRPr="00E90D3A">
        <w:rPr>
          <w:rFonts w:ascii="Sakkal Majalla" w:hAnsi="Sakkal Majalla" w:cs="Sakkal Majalla"/>
          <w:sz w:val="28"/>
          <w:szCs w:val="28"/>
          <w:rtl/>
        </w:rPr>
        <w:t>.</w:t>
      </w:r>
    </w:p>
    <w:p w14:paraId="5C67404F"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تدعم فرضية العلاقة بين إدارة أصحاب المصلحة ورضا العملاء.</w:t>
      </w:r>
    </w:p>
    <w:p w14:paraId="001B02FA" w14:textId="77777777" w:rsidR="00E90D3A" w:rsidRPr="00E90D3A" w:rsidRDefault="00E90D3A" w:rsidP="00E90D3A">
      <w:pPr>
        <w:rPr>
          <w:rFonts w:ascii="Sakkal Majalla" w:hAnsi="Sakkal Majalla" w:cs="Sakkal Majalla"/>
          <w:sz w:val="28"/>
          <w:szCs w:val="28"/>
          <w:rtl/>
        </w:rPr>
      </w:pPr>
    </w:p>
    <w:p w14:paraId="274DCFFE"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3. دراسة شودري والخالدي (2024)</w:t>
      </w:r>
    </w:p>
    <w:p w14:paraId="34111175" w14:textId="4268AED6"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lastRenderedPageBreak/>
        <w:t xml:space="preserve">المرجع: </w:t>
      </w:r>
      <w:r w:rsidRPr="00E90D3A">
        <w:rPr>
          <w:rFonts w:ascii="Sakkal Majalla" w:hAnsi="Sakkal Majalla" w:cs="Sakkal Majalla"/>
          <w:sz w:val="28"/>
          <w:szCs w:val="28"/>
        </w:rPr>
        <w:t>Choudhry, A., &amp; Alketifi, N. Y. (2024). Planning and its impacts on sporting events in the Kingdom of Saudi Arabia. Journal of Economic, Administrative and Legal Sciences, 8(1), 1–58</w:t>
      </w:r>
      <w:r w:rsidRPr="00E90D3A">
        <w:rPr>
          <w:rFonts w:ascii="Sakkal Majalla" w:hAnsi="Sakkal Majalla" w:cs="Sakkal Majalla"/>
          <w:sz w:val="28"/>
          <w:szCs w:val="28"/>
          <w:rtl/>
        </w:rPr>
        <w:t>.</w:t>
      </w:r>
    </w:p>
    <w:p w14:paraId="1D50466F" w14:textId="04FCBB7C"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استكشاف دور التخطيط في نجاح الفعاليات الرياضية.</w:t>
      </w:r>
    </w:p>
    <w:p w14:paraId="53232A41" w14:textId="33CFC78C"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كمية (استبانة على 153 موظفاً).</w:t>
      </w:r>
    </w:p>
    <w:p w14:paraId="5F35AA7E" w14:textId="64A04026"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التخطيط مرتفع ويرتبط بالنجاح.</w:t>
      </w:r>
    </w:p>
    <w:p w14:paraId="28DA8C60"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تؤكد أهمية التخطيط، لكنها تختص بالرياضي وتركز على التخطيط فقط.</w:t>
      </w:r>
    </w:p>
    <w:p w14:paraId="6348083A" w14:textId="77777777" w:rsidR="00E90D3A" w:rsidRPr="00E90D3A" w:rsidRDefault="00E90D3A" w:rsidP="00E90D3A">
      <w:pPr>
        <w:rPr>
          <w:rFonts w:ascii="Sakkal Majalla" w:hAnsi="Sakkal Majalla" w:cs="Sakkal Majalla"/>
          <w:sz w:val="28"/>
          <w:szCs w:val="28"/>
          <w:rtl/>
        </w:rPr>
      </w:pPr>
    </w:p>
    <w:p w14:paraId="42B50F9D" w14:textId="0A893936"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4. دراسة الفايز (2023)</w:t>
      </w:r>
    </w:p>
    <w:p w14:paraId="184907ED" w14:textId="4625EB75"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المرجع: الفايز، هيلة. (2023). نموذج مقترح لمعايير إدارة المشاريع في وزارة التعليم بالمملكة العربية السعودية.</w:t>
      </w:r>
    </w:p>
    <w:p w14:paraId="57300023" w14:textId="347DD09A"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بناء نموذج لمعايير إدارة المشاريع في وزارة التعليم.</w:t>
      </w:r>
    </w:p>
    <w:p w14:paraId="04063BFF" w14:textId="3B457BC2"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أسلوب دلفاي بمشاركة خبراء.</w:t>
      </w:r>
    </w:p>
    <w:p w14:paraId="5232A58B" w14:textId="11BB6ACE"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أهمية وجود إطار تنظيمي واضح وحوكمة.</w:t>
      </w:r>
    </w:p>
    <w:p w14:paraId="7C05A913"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تدعم أهمية الحوكمة والأطر التنظيمية، لكنها تخص قطاع التعليم.</w:t>
      </w:r>
    </w:p>
    <w:p w14:paraId="0034271B" w14:textId="77777777" w:rsidR="00E90D3A" w:rsidRPr="00E90D3A" w:rsidRDefault="00E90D3A" w:rsidP="00E90D3A">
      <w:pPr>
        <w:rPr>
          <w:rFonts w:ascii="Sakkal Majalla" w:hAnsi="Sakkal Majalla" w:cs="Sakkal Majalla"/>
          <w:sz w:val="28"/>
          <w:szCs w:val="28"/>
          <w:rtl/>
        </w:rPr>
      </w:pPr>
    </w:p>
    <w:p w14:paraId="2F6742A4" w14:textId="54102A5F"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5. دراسة </w:t>
      </w:r>
      <w:r w:rsidRPr="00E90D3A">
        <w:rPr>
          <w:rFonts w:ascii="Sakkal Majalla" w:hAnsi="Sakkal Majalla" w:cs="Sakkal Majalla"/>
          <w:sz w:val="28"/>
          <w:szCs w:val="28"/>
        </w:rPr>
        <w:t>Alharthi et al</w:t>
      </w:r>
      <w:r w:rsidRPr="00E90D3A">
        <w:rPr>
          <w:rFonts w:ascii="Sakkal Majalla" w:hAnsi="Sakkal Majalla" w:cs="Sakkal Majalla"/>
          <w:sz w:val="28"/>
          <w:szCs w:val="28"/>
          <w:rtl/>
        </w:rPr>
        <w:t>. (2023)</w:t>
      </w:r>
    </w:p>
    <w:p w14:paraId="381D80A1" w14:textId="32F8EDD9"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 xml:space="preserve">المرجع: </w:t>
      </w:r>
      <w:r w:rsidRPr="00E90D3A">
        <w:rPr>
          <w:rFonts w:ascii="Sakkal Majalla" w:hAnsi="Sakkal Majalla" w:cs="Sakkal Majalla"/>
          <w:sz w:val="28"/>
          <w:szCs w:val="28"/>
        </w:rPr>
        <w:t>Alharthi, A., et al. (2023). Critical success factors and challenges in adopting digital transformation in the Saudi Ministry of Education. Sustainability, 15(5), 4321</w:t>
      </w:r>
      <w:r w:rsidRPr="00E90D3A">
        <w:rPr>
          <w:rFonts w:ascii="Sakkal Majalla" w:hAnsi="Sakkal Majalla" w:cs="Sakkal Majalla"/>
          <w:sz w:val="28"/>
          <w:szCs w:val="28"/>
          <w:rtl/>
        </w:rPr>
        <w:t>.</w:t>
      </w:r>
    </w:p>
    <w:p w14:paraId="4AC3C065" w14:textId="105DFB70"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الهدف: تحديد عوامل النجاح الحرجة للتحول الرقمي في وزارة التعليم.</w:t>
      </w:r>
    </w:p>
    <w:p w14:paraId="14FA3583" w14:textId="377A0C65"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المنهجية: دراسة نوعية وكمية.</w:t>
      </w:r>
    </w:p>
    <w:p w14:paraId="7F3A5942" w14:textId="6240CB84"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النتائج: أهمية القيادة والحوكمة وإدارة التغيير.</w:t>
      </w:r>
    </w:p>
    <w:p w14:paraId="7C7F3308"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العلاقة بالدراسة الحالية: تدعم مراعاة العوامل التنظيمية والتقنية في تطوير الإطار.</w:t>
      </w:r>
    </w:p>
    <w:p w14:paraId="36D5B610" w14:textId="77777777" w:rsidR="00E90D3A" w:rsidRPr="00E90D3A" w:rsidRDefault="00E90D3A" w:rsidP="00E90D3A">
      <w:pPr>
        <w:rPr>
          <w:rFonts w:ascii="Sakkal Majalla" w:hAnsi="Sakkal Majalla" w:cs="Sakkal Majalla"/>
          <w:sz w:val="28"/>
          <w:szCs w:val="28"/>
          <w:rtl/>
        </w:rPr>
      </w:pPr>
    </w:p>
    <w:p w14:paraId="3FB65CE7" w14:textId="77777777" w:rsidR="00E90D3A" w:rsidRPr="00E90D3A" w:rsidRDefault="00E90D3A" w:rsidP="00E90D3A">
      <w:pPr>
        <w:rPr>
          <w:rFonts w:ascii="Sakkal Majalla" w:hAnsi="Sakkal Majalla" w:cs="Sakkal Majalla"/>
          <w:sz w:val="28"/>
          <w:szCs w:val="28"/>
          <w:rtl/>
        </w:rPr>
      </w:pPr>
      <w:r w:rsidRPr="00E90D3A">
        <w:rPr>
          <w:rFonts w:ascii="Sakkal Majalla" w:hAnsi="Sakkal Majalla" w:cs="Sakkal Majalla"/>
          <w:sz w:val="28"/>
          <w:szCs w:val="28"/>
          <w:rtl/>
        </w:rPr>
        <w:t>ثالثاً: تعليقات على الدراسات السابقة</w:t>
      </w:r>
    </w:p>
    <w:p w14:paraId="2C12962A" w14:textId="5216E2A2" w:rsidR="00F925D0" w:rsidRDefault="00E90D3A" w:rsidP="00E90D3A">
      <w:pPr>
        <w:rPr>
          <w:rFonts w:ascii="Sakkal Majalla" w:hAnsi="Sakkal Majalla" w:cs="Sakkal Majalla"/>
          <w:sz w:val="28"/>
          <w:szCs w:val="28"/>
          <w:u w:val="single"/>
          <w:rtl/>
        </w:rPr>
      </w:pPr>
      <w:r w:rsidRPr="00E90D3A">
        <w:rPr>
          <w:rFonts w:ascii="Sakkal Majalla" w:hAnsi="Sakkal Majalla" w:cs="Sakkal Majalla"/>
          <w:sz w:val="28"/>
          <w:szCs w:val="28"/>
          <w:rtl/>
        </w:rPr>
        <w:t xml:space="preserve">يتضح من الاستعراض أن الدراسات السابقة ركزت على ممارسات إدارة المشاريع في قطاعات مختلفة (تعليم، رياضة، فعاليات عامة)، وأكدت أهمية الإدارة الجيدة، لكنها لم تقدم إطاراً متكاملاً يجمع بين </w:t>
      </w:r>
      <w:r w:rsidRPr="00E90D3A">
        <w:rPr>
          <w:rFonts w:ascii="Sakkal Majalla" w:hAnsi="Sakkal Majalla" w:cs="Sakkal Majalla"/>
          <w:sz w:val="28"/>
          <w:szCs w:val="28"/>
        </w:rPr>
        <w:t>PMI</w:t>
      </w:r>
      <w:r w:rsidRPr="00E90D3A">
        <w:rPr>
          <w:rFonts w:ascii="Sakkal Majalla" w:hAnsi="Sakkal Majalla" w:cs="Sakkal Majalla"/>
          <w:sz w:val="28"/>
          <w:szCs w:val="28"/>
          <w:rtl/>
        </w:rPr>
        <w:t xml:space="preserve"> و </w:t>
      </w:r>
      <w:r w:rsidRPr="00E90D3A">
        <w:rPr>
          <w:rFonts w:ascii="Sakkal Majalla" w:hAnsi="Sakkal Majalla" w:cs="Sakkal Majalla"/>
          <w:sz w:val="28"/>
          <w:szCs w:val="28"/>
        </w:rPr>
        <w:t>Agile</w:t>
      </w:r>
      <w:r w:rsidRPr="00E90D3A">
        <w:rPr>
          <w:rFonts w:ascii="Sakkal Majalla" w:hAnsi="Sakkal Majalla" w:cs="Sakkal Majalla"/>
          <w:sz w:val="28"/>
          <w:szCs w:val="28"/>
          <w:rtl/>
        </w:rPr>
        <w:t xml:space="preserve"> في المشاريع </w:t>
      </w:r>
      <w:r w:rsidRPr="00E90D3A">
        <w:rPr>
          <w:rFonts w:ascii="Sakkal Majalla" w:hAnsi="Sakkal Majalla" w:cs="Sakkal Majalla"/>
          <w:sz w:val="28"/>
          <w:szCs w:val="28"/>
          <w:rtl/>
        </w:rPr>
        <w:lastRenderedPageBreak/>
        <w:t>الثقافية الإبداعية. كما أن معظمها اعتمد على المنهج الكمي فقط، ولم يقس الأثر على مؤشرات نجاح شاملة تجمع بين الكفاءة والإبداع.</w:t>
      </w:r>
    </w:p>
    <w:p w14:paraId="24A8EC77" w14:textId="7E170C8B" w:rsidR="00A35A3C" w:rsidRDefault="00A35A3C" w:rsidP="00A35A3C">
      <w:pPr>
        <w:rPr>
          <w:rFonts w:ascii="Sakkal Majalla" w:hAnsi="Sakkal Majalla" w:cs="Sakkal Majalla"/>
          <w:sz w:val="28"/>
          <w:szCs w:val="28"/>
          <w:u w:val="single"/>
          <w:rtl/>
        </w:rPr>
      </w:pPr>
    </w:p>
    <w:p w14:paraId="7245E723" w14:textId="77777777" w:rsidR="00A35A3C" w:rsidRDefault="00A35A3C" w:rsidP="00A35A3C">
      <w:pPr>
        <w:rPr>
          <w:rFonts w:ascii="Sakkal Majalla" w:hAnsi="Sakkal Majalla" w:cs="Sakkal Majalla"/>
          <w:sz w:val="28"/>
          <w:szCs w:val="28"/>
          <w:u w:val="single"/>
          <w:rtl/>
        </w:rPr>
      </w:pPr>
    </w:p>
    <w:p w14:paraId="41A1EFB7" w14:textId="39FC8F51" w:rsidR="00A35A3C" w:rsidRPr="00B231D3" w:rsidRDefault="00A35A3C" w:rsidP="00A35A3C">
      <w:pPr>
        <w:pStyle w:val="Heading2"/>
        <w:rPr>
          <w:rtl/>
        </w:rPr>
      </w:pPr>
      <w:r w:rsidRPr="00B231D3">
        <w:rPr>
          <w:rFonts w:hint="cs"/>
          <w:rtl/>
        </w:rPr>
        <w:t>2.</w:t>
      </w:r>
      <w:r w:rsidR="001D58AB">
        <w:rPr>
          <w:rFonts w:hint="cs"/>
          <w:rtl/>
        </w:rPr>
        <w:t>4 مايميز الدراسة الحالية</w:t>
      </w:r>
    </w:p>
    <w:p w14:paraId="5021F432" w14:textId="77777777" w:rsidR="00A35A3C" w:rsidRDefault="00A35A3C" w:rsidP="00A35A3C">
      <w:pPr>
        <w:rPr>
          <w:rFonts w:ascii="Sakkal Majalla" w:hAnsi="Sakkal Majalla" w:cs="Sakkal Majalla"/>
          <w:sz w:val="28"/>
          <w:szCs w:val="28"/>
          <w:u w:val="single"/>
          <w:rtl/>
        </w:rPr>
      </w:pPr>
    </w:p>
    <w:p w14:paraId="14653C33" w14:textId="3C3DB3A0"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تتميز الدراسة الحالية بما يلي:</w:t>
      </w:r>
    </w:p>
    <w:p w14:paraId="7D45D524" w14:textId="3A0770CD"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التركيز على القطاع الثقافي الإبداعي السعودي الذي لم يحظ بدراسات كافية بعد طفرة 2018.</w:t>
      </w:r>
    </w:p>
    <w:p w14:paraId="00B42BAA" w14:textId="0E4C1D61"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توظيف المنهج المختلط الذي يجمع بين العمق الكيفي (مقابلات) والاتساع الكمي (استبانة على 124 ممارساً).</w:t>
      </w:r>
    </w:p>
    <w:p w14:paraId="4766FC06" w14:textId="2A9AF5F5"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دراسة العلاقة بين ثلاثة أبعاد رئيسة (المخاطر، الرشاقة، أصحاب المصلحة) ومؤشرات نجاح متعددة.</w:t>
      </w:r>
    </w:p>
    <w:p w14:paraId="54DF4D7B" w14:textId="77777777"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اقتراح إطار عمل هجين قابل للتطبيق في المؤسسات الثقافية.</w:t>
      </w:r>
    </w:p>
    <w:p w14:paraId="15AC3B02" w14:textId="77777777" w:rsidR="001D58AB" w:rsidRPr="001D58AB" w:rsidRDefault="001D58AB" w:rsidP="001D58AB">
      <w:pPr>
        <w:rPr>
          <w:rFonts w:ascii="Sakkal Majalla" w:hAnsi="Sakkal Majalla" w:cs="Sakkal Majalla"/>
          <w:sz w:val="28"/>
          <w:szCs w:val="28"/>
          <w:rtl/>
        </w:rPr>
      </w:pPr>
    </w:p>
    <w:p w14:paraId="0B606E9B" w14:textId="77777777"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خلاصة الفصل</w:t>
      </w:r>
    </w:p>
    <w:p w14:paraId="61EF25D6" w14:textId="0D7FF09A" w:rsidR="001D58AB" w:rsidRPr="001D58AB" w:rsidRDefault="001D58AB" w:rsidP="001D58AB">
      <w:pPr>
        <w:rPr>
          <w:rFonts w:ascii="Sakkal Majalla" w:hAnsi="Sakkal Majalla" w:cs="Sakkal Majalla"/>
          <w:sz w:val="28"/>
          <w:szCs w:val="28"/>
          <w:rtl/>
        </w:rPr>
      </w:pPr>
      <w:r w:rsidRPr="001D58AB">
        <w:rPr>
          <w:rFonts w:ascii="Sakkal Majalla" w:hAnsi="Sakkal Majalla" w:cs="Sakkal Majalla"/>
          <w:sz w:val="28"/>
          <w:szCs w:val="28"/>
          <w:rtl/>
        </w:rPr>
        <w:t xml:space="preserve">تناول هذا الفصل الإطار النظري والدراسات السابقة، حيث استعرض المفاهيم الأساسية لممارسات إدارة المشاريع ومجالاتها المعرفية وفق </w:t>
      </w:r>
      <w:r w:rsidRPr="001D58AB">
        <w:rPr>
          <w:rFonts w:ascii="Sakkal Majalla" w:hAnsi="Sakkal Majalla" w:cs="Sakkal Majalla"/>
          <w:sz w:val="28"/>
          <w:szCs w:val="28"/>
        </w:rPr>
        <w:t>PMBOK® Guide</w:t>
      </w:r>
      <w:r w:rsidRPr="001D58AB">
        <w:rPr>
          <w:rFonts w:ascii="Sakkal Majalla" w:hAnsi="Sakkal Majalla" w:cs="Sakkal Majalla"/>
          <w:sz w:val="28"/>
          <w:szCs w:val="28"/>
          <w:rtl/>
        </w:rPr>
        <w:t xml:space="preserve"> والمنهجيات الرشيقة، وخصائص المشاريع الثقافية الإبداعية ومؤشرات نجاحها، والنظريات المفسرة. كما استعرض مجموعة من الدراسات الدولية والمحلية ذات العلاقة، مع بيان أوجه الاستفادة منها وتميز الدراسة الحالية عنها، مما يؤسس لمنهجية البحث التي ستعرض في الفصل الثالث.</w:t>
      </w:r>
    </w:p>
    <w:p w14:paraId="3BE45AC2" w14:textId="77777777" w:rsidR="00F925D0" w:rsidRDefault="00F925D0" w:rsidP="00D22171">
      <w:pPr>
        <w:rPr>
          <w:rFonts w:ascii="Sakkal Majalla" w:hAnsi="Sakkal Majalla" w:cs="Sakkal Majalla"/>
          <w:sz w:val="28"/>
          <w:szCs w:val="28"/>
          <w:u w:val="single"/>
          <w:rtl/>
        </w:rPr>
      </w:pPr>
    </w:p>
    <w:p w14:paraId="6E52896B" w14:textId="418F0D32" w:rsidR="009125CE" w:rsidRPr="009125CE" w:rsidRDefault="009125CE" w:rsidP="00E25259">
      <w:pPr>
        <w:rPr>
          <w:rFonts w:ascii="Sakkal Majalla" w:hAnsi="Sakkal Majalla" w:cs="Sakkal Majalla"/>
          <w:b/>
          <w:bCs/>
          <w:sz w:val="28"/>
          <w:szCs w:val="28"/>
        </w:rPr>
      </w:pPr>
    </w:p>
    <w:sectPr w:rsidR="009125CE" w:rsidRPr="009125CE" w:rsidSect="004817F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8431A" w14:textId="77777777" w:rsidR="00CC1DC4" w:rsidRDefault="00CC1DC4" w:rsidP="009125CE">
      <w:pPr>
        <w:spacing w:after="0" w:line="240" w:lineRule="auto"/>
      </w:pPr>
      <w:r>
        <w:separator/>
      </w:r>
    </w:p>
  </w:endnote>
  <w:endnote w:type="continuationSeparator" w:id="0">
    <w:p w14:paraId="0355B2BF" w14:textId="77777777" w:rsidR="00CC1DC4" w:rsidRDefault="00CC1D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81517680"/>
      <w:docPartObj>
        <w:docPartGallery w:val="Page Numbers (Bottom of Page)"/>
        <w:docPartUnique/>
      </w:docPartObj>
    </w:sdtPr>
    <w:sdtEndPr>
      <w:rPr>
        <w:noProof/>
      </w:rPr>
    </w:sdtEndPr>
    <w:sdtContent>
      <w:p w14:paraId="7EE478F2" w14:textId="222255E1" w:rsidR="00070FC6" w:rsidRDefault="00070F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A2BD6" w14:textId="77777777" w:rsidR="00070FC6" w:rsidRDefault="00070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DBE0C" w14:textId="77777777" w:rsidR="00CC1DC4" w:rsidRDefault="00CC1DC4" w:rsidP="009125CE">
      <w:pPr>
        <w:spacing w:after="0" w:line="240" w:lineRule="auto"/>
      </w:pPr>
      <w:r>
        <w:separator/>
      </w:r>
    </w:p>
  </w:footnote>
  <w:footnote w:type="continuationSeparator" w:id="0">
    <w:p w14:paraId="2CBAB809" w14:textId="77777777" w:rsidR="00CC1DC4" w:rsidRDefault="00CC1DC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5BEC"/>
    <w:multiLevelType w:val="hybridMultilevel"/>
    <w:tmpl w:val="6E40F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576AD"/>
    <w:multiLevelType w:val="hybridMultilevel"/>
    <w:tmpl w:val="1E66B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41CB5"/>
    <w:multiLevelType w:val="hybridMultilevel"/>
    <w:tmpl w:val="20DAA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A2E7E"/>
    <w:multiLevelType w:val="hybridMultilevel"/>
    <w:tmpl w:val="B78AA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8A630B"/>
    <w:multiLevelType w:val="hybridMultilevel"/>
    <w:tmpl w:val="D70C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F0BAD"/>
    <w:multiLevelType w:val="hybridMultilevel"/>
    <w:tmpl w:val="395A7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734C0"/>
    <w:multiLevelType w:val="hybridMultilevel"/>
    <w:tmpl w:val="CB5E5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224C0"/>
    <w:multiLevelType w:val="hybridMultilevel"/>
    <w:tmpl w:val="192A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881878"/>
    <w:multiLevelType w:val="hybridMultilevel"/>
    <w:tmpl w:val="E6AE3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327EA4"/>
    <w:multiLevelType w:val="hybridMultilevel"/>
    <w:tmpl w:val="7E3E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F65895"/>
    <w:multiLevelType w:val="hybridMultilevel"/>
    <w:tmpl w:val="0E647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492924"/>
    <w:multiLevelType w:val="hybridMultilevel"/>
    <w:tmpl w:val="09BE0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473C8"/>
    <w:multiLevelType w:val="hybridMultilevel"/>
    <w:tmpl w:val="98E40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4C2BFE"/>
    <w:multiLevelType w:val="hybridMultilevel"/>
    <w:tmpl w:val="50369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036724"/>
    <w:multiLevelType w:val="hybridMultilevel"/>
    <w:tmpl w:val="5F746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E95B6F"/>
    <w:multiLevelType w:val="hybridMultilevel"/>
    <w:tmpl w:val="FED49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6B5578"/>
    <w:multiLevelType w:val="hybridMultilevel"/>
    <w:tmpl w:val="6E645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835E5B"/>
    <w:multiLevelType w:val="hybridMultilevel"/>
    <w:tmpl w:val="455C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553F4E"/>
    <w:multiLevelType w:val="hybridMultilevel"/>
    <w:tmpl w:val="96047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BF38AC"/>
    <w:multiLevelType w:val="hybridMultilevel"/>
    <w:tmpl w:val="9DFE7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A92F00"/>
    <w:multiLevelType w:val="hybridMultilevel"/>
    <w:tmpl w:val="A76EB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1E2EC4"/>
    <w:multiLevelType w:val="hybridMultilevel"/>
    <w:tmpl w:val="BF326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A73DEB"/>
    <w:multiLevelType w:val="hybridMultilevel"/>
    <w:tmpl w:val="423A2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E02659"/>
    <w:multiLevelType w:val="hybridMultilevel"/>
    <w:tmpl w:val="E828C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2C53E8"/>
    <w:multiLevelType w:val="hybridMultilevel"/>
    <w:tmpl w:val="6DC0F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5E450E"/>
    <w:multiLevelType w:val="hybridMultilevel"/>
    <w:tmpl w:val="CD64E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162C6A"/>
    <w:multiLevelType w:val="hybridMultilevel"/>
    <w:tmpl w:val="16481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4A468A"/>
    <w:multiLevelType w:val="hybridMultilevel"/>
    <w:tmpl w:val="AB2E7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7E1160"/>
    <w:multiLevelType w:val="hybridMultilevel"/>
    <w:tmpl w:val="A7389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0B6E33"/>
    <w:multiLevelType w:val="hybridMultilevel"/>
    <w:tmpl w:val="C534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F976B5"/>
    <w:multiLevelType w:val="hybridMultilevel"/>
    <w:tmpl w:val="B814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311634"/>
    <w:multiLevelType w:val="hybridMultilevel"/>
    <w:tmpl w:val="E540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E79A1"/>
    <w:multiLevelType w:val="hybridMultilevel"/>
    <w:tmpl w:val="3CFE6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85188B"/>
    <w:multiLevelType w:val="hybridMultilevel"/>
    <w:tmpl w:val="5934A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4B12AF"/>
    <w:multiLevelType w:val="hybridMultilevel"/>
    <w:tmpl w:val="00DC3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8E420A"/>
    <w:multiLevelType w:val="hybridMultilevel"/>
    <w:tmpl w:val="62663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64614B"/>
    <w:multiLevelType w:val="hybridMultilevel"/>
    <w:tmpl w:val="963E4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B22153"/>
    <w:multiLevelType w:val="hybridMultilevel"/>
    <w:tmpl w:val="5E902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2123CC"/>
    <w:multiLevelType w:val="hybridMultilevel"/>
    <w:tmpl w:val="125E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1E141A"/>
    <w:multiLevelType w:val="hybridMultilevel"/>
    <w:tmpl w:val="DA2E9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59239D"/>
    <w:multiLevelType w:val="hybridMultilevel"/>
    <w:tmpl w:val="DD9E7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4425426">
    <w:abstractNumId w:val="14"/>
  </w:num>
  <w:num w:numId="2" w16cid:durableId="778838888">
    <w:abstractNumId w:val="2"/>
  </w:num>
  <w:num w:numId="3" w16cid:durableId="224342655">
    <w:abstractNumId w:val="30"/>
  </w:num>
  <w:num w:numId="4" w16cid:durableId="1577981084">
    <w:abstractNumId w:val="17"/>
  </w:num>
  <w:num w:numId="5" w16cid:durableId="1967933669">
    <w:abstractNumId w:val="19"/>
  </w:num>
  <w:num w:numId="6" w16cid:durableId="1221988077">
    <w:abstractNumId w:val="20"/>
  </w:num>
  <w:num w:numId="7" w16cid:durableId="1334190126">
    <w:abstractNumId w:val="21"/>
  </w:num>
  <w:num w:numId="8" w16cid:durableId="48261864">
    <w:abstractNumId w:val="6"/>
  </w:num>
  <w:num w:numId="9" w16cid:durableId="577053793">
    <w:abstractNumId w:val="27"/>
  </w:num>
  <w:num w:numId="10" w16cid:durableId="42490279">
    <w:abstractNumId w:val="5"/>
  </w:num>
  <w:num w:numId="11" w16cid:durableId="1240674536">
    <w:abstractNumId w:val="34"/>
  </w:num>
  <w:num w:numId="12" w16cid:durableId="174468010">
    <w:abstractNumId w:val="32"/>
  </w:num>
  <w:num w:numId="13" w16cid:durableId="2107724684">
    <w:abstractNumId w:val="33"/>
  </w:num>
  <w:num w:numId="14" w16cid:durableId="1960719394">
    <w:abstractNumId w:val="13"/>
  </w:num>
  <w:num w:numId="15" w16cid:durableId="1688554374">
    <w:abstractNumId w:val="3"/>
  </w:num>
  <w:num w:numId="16" w16cid:durableId="1183670453">
    <w:abstractNumId w:val="18"/>
  </w:num>
  <w:num w:numId="17" w16cid:durableId="511071285">
    <w:abstractNumId w:val="12"/>
  </w:num>
  <w:num w:numId="18" w16cid:durableId="1173642084">
    <w:abstractNumId w:val="23"/>
  </w:num>
  <w:num w:numId="19" w16cid:durableId="1623733718">
    <w:abstractNumId w:val="9"/>
  </w:num>
  <w:num w:numId="20" w16cid:durableId="1223714510">
    <w:abstractNumId w:val="10"/>
  </w:num>
  <w:num w:numId="21" w16cid:durableId="696007259">
    <w:abstractNumId w:val="40"/>
  </w:num>
  <w:num w:numId="22" w16cid:durableId="1200968064">
    <w:abstractNumId w:val="29"/>
  </w:num>
  <w:num w:numId="23" w16cid:durableId="1674987541">
    <w:abstractNumId w:val="8"/>
  </w:num>
  <w:num w:numId="24" w16cid:durableId="990714813">
    <w:abstractNumId w:val="24"/>
  </w:num>
  <w:num w:numId="25" w16cid:durableId="1135489286">
    <w:abstractNumId w:val="35"/>
  </w:num>
  <w:num w:numId="26" w16cid:durableId="1150288989">
    <w:abstractNumId w:val="0"/>
  </w:num>
  <w:num w:numId="27" w16cid:durableId="1957057922">
    <w:abstractNumId w:val="4"/>
  </w:num>
  <w:num w:numId="28" w16cid:durableId="490827410">
    <w:abstractNumId w:val="7"/>
  </w:num>
  <w:num w:numId="29" w16cid:durableId="1109738686">
    <w:abstractNumId w:val="31"/>
  </w:num>
  <w:num w:numId="30" w16cid:durableId="1817185525">
    <w:abstractNumId w:val="22"/>
  </w:num>
  <w:num w:numId="31" w16cid:durableId="294217684">
    <w:abstractNumId w:val="37"/>
  </w:num>
  <w:num w:numId="32" w16cid:durableId="754058538">
    <w:abstractNumId w:val="25"/>
  </w:num>
  <w:num w:numId="33" w16cid:durableId="2114470391">
    <w:abstractNumId w:val="26"/>
  </w:num>
  <w:num w:numId="34" w16cid:durableId="1106774232">
    <w:abstractNumId w:val="36"/>
  </w:num>
  <w:num w:numId="35" w16cid:durableId="418675307">
    <w:abstractNumId w:val="16"/>
  </w:num>
  <w:num w:numId="36" w16cid:durableId="1480027567">
    <w:abstractNumId w:val="11"/>
  </w:num>
  <w:num w:numId="37" w16cid:durableId="2133789055">
    <w:abstractNumId w:val="39"/>
  </w:num>
  <w:num w:numId="38" w16cid:durableId="1027440200">
    <w:abstractNumId w:val="28"/>
  </w:num>
  <w:num w:numId="39" w16cid:durableId="643049990">
    <w:abstractNumId w:val="38"/>
  </w:num>
  <w:num w:numId="40" w16cid:durableId="1235238235">
    <w:abstractNumId w:val="1"/>
  </w:num>
  <w:num w:numId="41" w16cid:durableId="14313931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6E"/>
    <w:rsid w:val="00037426"/>
    <w:rsid w:val="00053FAB"/>
    <w:rsid w:val="00070FC6"/>
    <w:rsid w:val="000852A3"/>
    <w:rsid w:val="00090F21"/>
    <w:rsid w:val="0009755A"/>
    <w:rsid w:val="000A03D9"/>
    <w:rsid w:val="000A5C57"/>
    <w:rsid w:val="000A71DA"/>
    <w:rsid w:val="000B4541"/>
    <w:rsid w:val="000C396A"/>
    <w:rsid w:val="000C5A7A"/>
    <w:rsid w:val="000D4EA3"/>
    <w:rsid w:val="000D68B0"/>
    <w:rsid w:val="000E3306"/>
    <w:rsid w:val="000F44B4"/>
    <w:rsid w:val="000F5E34"/>
    <w:rsid w:val="000F7B57"/>
    <w:rsid w:val="00101BDB"/>
    <w:rsid w:val="001048E5"/>
    <w:rsid w:val="00106152"/>
    <w:rsid w:val="00111CD5"/>
    <w:rsid w:val="001128BA"/>
    <w:rsid w:val="00130845"/>
    <w:rsid w:val="00134A6D"/>
    <w:rsid w:val="001552D7"/>
    <w:rsid w:val="001605A9"/>
    <w:rsid w:val="001902DB"/>
    <w:rsid w:val="00196752"/>
    <w:rsid w:val="00197FDE"/>
    <w:rsid w:val="001A4B2D"/>
    <w:rsid w:val="001B2FF2"/>
    <w:rsid w:val="001C2162"/>
    <w:rsid w:val="001C52C8"/>
    <w:rsid w:val="001D4686"/>
    <w:rsid w:val="001D58AB"/>
    <w:rsid w:val="001D5E3A"/>
    <w:rsid w:val="001E1922"/>
    <w:rsid w:val="001F1679"/>
    <w:rsid w:val="00200EAD"/>
    <w:rsid w:val="002101B9"/>
    <w:rsid w:val="00212627"/>
    <w:rsid w:val="00213711"/>
    <w:rsid w:val="00216B02"/>
    <w:rsid w:val="00221B9D"/>
    <w:rsid w:val="00222489"/>
    <w:rsid w:val="00230455"/>
    <w:rsid w:val="00242D1A"/>
    <w:rsid w:val="00250DB7"/>
    <w:rsid w:val="00256856"/>
    <w:rsid w:val="00264450"/>
    <w:rsid w:val="00265181"/>
    <w:rsid w:val="00273ADA"/>
    <w:rsid w:val="00275A3E"/>
    <w:rsid w:val="00286C6D"/>
    <w:rsid w:val="002A7960"/>
    <w:rsid w:val="002C1F85"/>
    <w:rsid w:val="002C6192"/>
    <w:rsid w:val="002D2C0B"/>
    <w:rsid w:val="003005D7"/>
    <w:rsid w:val="00306031"/>
    <w:rsid w:val="00335459"/>
    <w:rsid w:val="003367EB"/>
    <w:rsid w:val="00352A35"/>
    <w:rsid w:val="0035301F"/>
    <w:rsid w:val="00381CA4"/>
    <w:rsid w:val="00392CD0"/>
    <w:rsid w:val="003A36EA"/>
    <w:rsid w:val="003A6672"/>
    <w:rsid w:val="003B23B6"/>
    <w:rsid w:val="003B4278"/>
    <w:rsid w:val="003E6179"/>
    <w:rsid w:val="00405A18"/>
    <w:rsid w:val="004136A7"/>
    <w:rsid w:val="004163C7"/>
    <w:rsid w:val="004251E9"/>
    <w:rsid w:val="00444FA6"/>
    <w:rsid w:val="00452B97"/>
    <w:rsid w:val="00454F69"/>
    <w:rsid w:val="004579B2"/>
    <w:rsid w:val="00473E1A"/>
    <w:rsid w:val="004817F8"/>
    <w:rsid w:val="00496B9D"/>
    <w:rsid w:val="004B3D47"/>
    <w:rsid w:val="004C4E37"/>
    <w:rsid w:val="004C5996"/>
    <w:rsid w:val="004E448A"/>
    <w:rsid w:val="004F37DA"/>
    <w:rsid w:val="005106E7"/>
    <w:rsid w:val="00517448"/>
    <w:rsid w:val="0052342E"/>
    <w:rsid w:val="00525C8D"/>
    <w:rsid w:val="00532D9B"/>
    <w:rsid w:val="00541AC1"/>
    <w:rsid w:val="0055103F"/>
    <w:rsid w:val="0057456F"/>
    <w:rsid w:val="00575D00"/>
    <w:rsid w:val="00591063"/>
    <w:rsid w:val="00596F6B"/>
    <w:rsid w:val="005A285E"/>
    <w:rsid w:val="005A33C8"/>
    <w:rsid w:val="005C0187"/>
    <w:rsid w:val="005D5E41"/>
    <w:rsid w:val="00602D3E"/>
    <w:rsid w:val="00612420"/>
    <w:rsid w:val="00615879"/>
    <w:rsid w:val="00625022"/>
    <w:rsid w:val="00651EEE"/>
    <w:rsid w:val="00655319"/>
    <w:rsid w:val="00655FCC"/>
    <w:rsid w:val="006878B6"/>
    <w:rsid w:val="006948DE"/>
    <w:rsid w:val="00695446"/>
    <w:rsid w:val="006A0F8A"/>
    <w:rsid w:val="006A32E3"/>
    <w:rsid w:val="006A6E7B"/>
    <w:rsid w:val="006B3D67"/>
    <w:rsid w:val="006B40C0"/>
    <w:rsid w:val="006D3A90"/>
    <w:rsid w:val="006D6C03"/>
    <w:rsid w:val="006F2CD3"/>
    <w:rsid w:val="00747A29"/>
    <w:rsid w:val="007578F8"/>
    <w:rsid w:val="00770852"/>
    <w:rsid w:val="007874DB"/>
    <w:rsid w:val="00796F8E"/>
    <w:rsid w:val="007B0E54"/>
    <w:rsid w:val="007B3E71"/>
    <w:rsid w:val="007C0D35"/>
    <w:rsid w:val="007E3A20"/>
    <w:rsid w:val="00870DA3"/>
    <w:rsid w:val="00877AAC"/>
    <w:rsid w:val="0088035E"/>
    <w:rsid w:val="008825F6"/>
    <w:rsid w:val="008831B1"/>
    <w:rsid w:val="008846F4"/>
    <w:rsid w:val="00892C89"/>
    <w:rsid w:val="008944F9"/>
    <w:rsid w:val="00896FE4"/>
    <w:rsid w:val="008B02EF"/>
    <w:rsid w:val="008B312A"/>
    <w:rsid w:val="008C03FB"/>
    <w:rsid w:val="008D0266"/>
    <w:rsid w:val="008E318A"/>
    <w:rsid w:val="008F1EAE"/>
    <w:rsid w:val="008F282E"/>
    <w:rsid w:val="008F4A31"/>
    <w:rsid w:val="008F652E"/>
    <w:rsid w:val="00905E9B"/>
    <w:rsid w:val="009125CE"/>
    <w:rsid w:val="00917683"/>
    <w:rsid w:val="009429C7"/>
    <w:rsid w:val="00946F5F"/>
    <w:rsid w:val="009544D2"/>
    <w:rsid w:val="009666BA"/>
    <w:rsid w:val="00967C53"/>
    <w:rsid w:val="00973B2F"/>
    <w:rsid w:val="009763E3"/>
    <w:rsid w:val="00981BDC"/>
    <w:rsid w:val="00984976"/>
    <w:rsid w:val="00997B89"/>
    <w:rsid w:val="009B5CA9"/>
    <w:rsid w:val="009B6888"/>
    <w:rsid w:val="009C0161"/>
    <w:rsid w:val="009C79A3"/>
    <w:rsid w:val="009C7F78"/>
    <w:rsid w:val="009D108D"/>
    <w:rsid w:val="009D66F8"/>
    <w:rsid w:val="009E1436"/>
    <w:rsid w:val="009E5668"/>
    <w:rsid w:val="009E7EFF"/>
    <w:rsid w:val="009F08DB"/>
    <w:rsid w:val="009F08EB"/>
    <w:rsid w:val="009F5F16"/>
    <w:rsid w:val="00A00214"/>
    <w:rsid w:val="00A03F7F"/>
    <w:rsid w:val="00A06F7A"/>
    <w:rsid w:val="00A07211"/>
    <w:rsid w:val="00A131A0"/>
    <w:rsid w:val="00A21240"/>
    <w:rsid w:val="00A31921"/>
    <w:rsid w:val="00A35A3C"/>
    <w:rsid w:val="00A37CF4"/>
    <w:rsid w:val="00A420F1"/>
    <w:rsid w:val="00A510C0"/>
    <w:rsid w:val="00A61DC8"/>
    <w:rsid w:val="00A670BF"/>
    <w:rsid w:val="00A72CEC"/>
    <w:rsid w:val="00AA29A5"/>
    <w:rsid w:val="00AA3066"/>
    <w:rsid w:val="00AA4787"/>
    <w:rsid w:val="00AA79E9"/>
    <w:rsid w:val="00AB0A70"/>
    <w:rsid w:val="00AB42A2"/>
    <w:rsid w:val="00AB512D"/>
    <w:rsid w:val="00AC425E"/>
    <w:rsid w:val="00AC67EC"/>
    <w:rsid w:val="00AD03AD"/>
    <w:rsid w:val="00AD15D4"/>
    <w:rsid w:val="00AE5ACE"/>
    <w:rsid w:val="00AF0336"/>
    <w:rsid w:val="00AF2439"/>
    <w:rsid w:val="00AF5A46"/>
    <w:rsid w:val="00B1158C"/>
    <w:rsid w:val="00B16811"/>
    <w:rsid w:val="00B231D3"/>
    <w:rsid w:val="00B2424D"/>
    <w:rsid w:val="00B24421"/>
    <w:rsid w:val="00B27055"/>
    <w:rsid w:val="00B30411"/>
    <w:rsid w:val="00B31992"/>
    <w:rsid w:val="00B32868"/>
    <w:rsid w:val="00B418AA"/>
    <w:rsid w:val="00B45895"/>
    <w:rsid w:val="00B50A60"/>
    <w:rsid w:val="00B51026"/>
    <w:rsid w:val="00B629C1"/>
    <w:rsid w:val="00B62CE9"/>
    <w:rsid w:val="00B63B0F"/>
    <w:rsid w:val="00B7152C"/>
    <w:rsid w:val="00B758A5"/>
    <w:rsid w:val="00B7678A"/>
    <w:rsid w:val="00B93F80"/>
    <w:rsid w:val="00BA13EE"/>
    <w:rsid w:val="00BA2F2E"/>
    <w:rsid w:val="00BB65B8"/>
    <w:rsid w:val="00BB6D5B"/>
    <w:rsid w:val="00BC094B"/>
    <w:rsid w:val="00BC4A4D"/>
    <w:rsid w:val="00BC5809"/>
    <w:rsid w:val="00BD71B6"/>
    <w:rsid w:val="00BF57E5"/>
    <w:rsid w:val="00BF5E19"/>
    <w:rsid w:val="00BF7B42"/>
    <w:rsid w:val="00C02E1A"/>
    <w:rsid w:val="00C059ED"/>
    <w:rsid w:val="00C23AA0"/>
    <w:rsid w:val="00C26C76"/>
    <w:rsid w:val="00C6229C"/>
    <w:rsid w:val="00C70722"/>
    <w:rsid w:val="00C7268B"/>
    <w:rsid w:val="00C72744"/>
    <w:rsid w:val="00C86D77"/>
    <w:rsid w:val="00C94584"/>
    <w:rsid w:val="00CA786A"/>
    <w:rsid w:val="00CB2A44"/>
    <w:rsid w:val="00CB5E7B"/>
    <w:rsid w:val="00CC1DC4"/>
    <w:rsid w:val="00CD2B80"/>
    <w:rsid w:val="00CE2D84"/>
    <w:rsid w:val="00CE35D2"/>
    <w:rsid w:val="00CE61F4"/>
    <w:rsid w:val="00D03879"/>
    <w:rsid w:val="00D04F62"/>
    <w:rsid w:val="00D13156"/>
    <w:rsid w:val="00D132E5"/>
    <w:rsid w:val="00D13466"/>
    <w:rsid w:val="00D22171"/>
    <w:rsid w:val="00D23B05"/>
    <w:rsid w:val="00D24033"/>
    <w:rsid w:val="00D34F51"/>
    <w:rsid w:val="00D36024"/>
    <w:rsid w:val="00D44C50"/>
    <w:rsid w:val="00D46CEA"/>
    <w:rsid w:val="00D47193"/>
    <w:rsid w:val="00D52480"/>
    <w:rsid w:val="00D53FB0"/>
    <w:rsid w:val="00D57168"/>
    <w:rsid w:val="00D7670D"/>
    <w:rsid w:val="00D85225"/>
    <w:rsid w:val="00D871B4"/>
    <w:rsid w:val="00D934EF"/>
    <w:rsid w:val="00DA0847"/>
    <w:rsid w:val="00DA45C6"/>
    <w:rsid w:val="00DA608C"/>
    <w:rsid w:val="00DB2BEB"/>
    <w:rsid w:val="00DB687B"/>
    <w:rsid w:val="00DC1532"/>
    <w:rsid w:val="00DC222C"/>
    <w:rsid w:val="00DC603A"/>
    <w:rsid w:val="00DD0F13"/>
    <w:rsid w:val="00DD220C"/>
    <w:rsid w:val="00DD32C6"/>
    <w:rsid w:val="00DD43D6"/>
    <w:rsid w:val="00DD496F"/>
    <w:rsid w:val="00E06595"/>
    <w:rsid w:val="00E25259"/>
    <w:rsid w:val="00E373EB"/>
    <w:rsid w:val="00E37FC4"/>
    <w:rsid w:val="00E517BC"/>
    <w:rsid w:val="00E53133"/>
    <w:rsid w:val="00E5571E"/>
    <w:rsid w:val="00E661C7"/>
    <w:rsid w:val="00E67B4A"/>
    <w:rsid w:val="00E7084C"/>
    <w:rsid w:val="00E74693"/>
    <w:rsid w:val="00E75AA9"/>
    <w:rsid w:val="00E80FD9"/>
    <w:rsid w:val="00E8187F"/>
    <w:rsid w:val="00E8735F"/>
    <w:rsid w:val="00E8767B"/>
    <w:rsid w:val="00E90D3A"/>
    <w:rsid w:val="00EA7E16"/>
    <w:rsid w:val="00EC5C13"/>
    <w:rsid w:val="00ED07B1"/>
    <w:rsid w:val="00EE0FCD"/>
    <w:rsid w:val="00EE16B3"/>
    <w:rsid w:val="00F12509"/>
    <w:rsid w:val="00F21F8A"/>
    <w:rsid w:val="00F32326"/>
    <w:rsid w:val="00F33A5B"/>
    <w:rsid w:val="00F3402D"/>
    <w:rsid w:val="00F50BAA"/>
    <w:rsid w:val="00F546CE"/>
    <w:rsid w:val="00F60390"/>
    <w:rsid w:val="00F6252A"/>
    <w:rsid w:val="00F629FB"/>
    <w:rsid w:val="00F728D5"/>
    <w:rsid w:val="00F75273"/>
    <w:rsid w:val="00F91E72"/>
    <w:rsid w:val="00F925D0"/>
    <w:rsid w:val="00FA1545"/>
    <w:rsid w:val="00FA2F34"/>
    <w:rsid w:val="00FA4F27"/>
    <w:rsid w:val="00FA513E"/>
    <w:rsid w:val="00FC5D44"/>
    <w:rsid w:val="00FD20E0"/>
    <w:rsid w:val="00FE2DFF"/>
    <w:rsid w:val="00FF4CCA"/>
    <w:rsid w:val="00FF5005"/>
    <w:rsid w:val="00FF5E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048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4A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15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D32C6"/>
    <w:pPr>
      <w:ind w:left="720"/>
      <w:contextualSpacing/>
    </w:pPr>
  </w:style>
  <w:style w:type="table" w:styleId="TableGrid">
    <w:name w:val="Table Grid"/>
    <w:basedOn w:val="TableNormal"/>
    <w:uiPriority w:val="39"/>
    <w:rsid w:val="000A5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403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F5ED1"/>
    <w:pPr>
      <w:spacing w:after="0"/>
    </w:pPr>
  </w:style>
  <w:style w:type="character" w:styleId="Hyperlink">
    <w:name w:val="Hyperlink"/>
    <w:basedOn w:val="DefaultParagraphFont"/>
    <w:uiPriority w:val="99"/>
    <w:unhideWhenUsed/>
    <w:rsid w:val="00FF5ED1"/>
    <w:rPr>
      <w:color w:val="0563C1" w:themeColor="hyperlink"/>
      <w:u w:val="single"/>
    </w:rPr>
  </w:style>
  <w:style w:type="character" w:styleId="UnresolvedMention">
    <w:name w:val="Unresolved Mention"/>
    <w:basedOn w:val="DefaultParagraphFont"/>
    <w:uiPriority w:val="99"/>
    <w:semiHidden/>
    <w:unhideWhenUsed/>
    <w:rsid w:val="00B45895"/>
    <w:rPr>
      <w:color w:val="605E5C"/>
      <w:shd w:val="clear" w:color="auto" w:fill="E1DFDD"/>
    </w:rPr>
  </w:style>
  <w:style w:type="character" w:styleId="Strong">
    <w:name w:val="Strong"/>
    <w:basedOn w:val="DefaultParagraphFont"/>
    <w:uiPriority w:val="22"/>
    <w:qFormat/>
    <w:rsid w:val="00E53133"/>
    <w:rPr>
      <w:b/>
      <w:bCs/>
    </w:rPr>
  </w:style>
  <w:style w:type="character" w:customStyle="1" w:styleId="Heading1Char">
    <w:name w:val="Heading 1 Char"/>
    <w:basedOn w:val="DefaultParagraphFont"/>
    <w:link w:val="Heading1"/>
    <w:uiPriority w:val="9"/>
    <w:rsid w:val="001048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4450"/>
    <w:pPr>
      <w:bidi w:val="0"/>
      <w:outlineLvl w:val="9"/>
    </w:pPr>
    <w:rPr>
      <w:kern w:val="0"/>
      <w14:ligatures w14:val="none"/>
    </w:rPr>
  </w:style>
  <w:style w:type="paragraph" w:styleId="TOC1">
    <w:name w:val="toc 1"/>
    <w:basedOn w:val="Normal"/>
    <w:next w:val="Normal"/>
    <w:autoRedefine/>
    <w:uiPriority w:val="39"/>
    <w:unhideWhenUsed/>
    <w:rsid w:val="00264450"/>
    <w:pPr>
      <w:spacing w:after="100"/>
    </w:pPr>
  </w:style>
  <w:style w:type="character" w:customStyle="1" w:styleId="Heading2Char">
    <w:name w:val="Heading 2 Char"/>
    <w:basedOn w:val="DefaultParagraphFont"/>
    <w:link w:val="Heading2"/>
    <w:uiPriority w:val="9"/>
    <w:rsid w:val="00134A6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34A6D"/>
    <w:pPr>
      <w:spacing w:after="100"/>
      <w:ind w:left="220"/>
    </w:pPr>
  </w:style>
  <w:style w:type="character" w:customStyle="1" w:styleId="Heading3Char">
    <w:name w:val="Heading 3 Char"/>
    <w:basedOn w:val="DefaultParagraphFont"/>
    <w:link w:val="Heading3"/>
    <w:uiPriority w:val="9"/>
    <w:rsid w:val="00AD15D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429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D37C7-1E6D-444F-BFE0-2224144E3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4037</Words>
  <Characters>23012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Yousef Ahmad</cp:lastModifiedBy>
  <cp:revision>41</cp:revision>
  <cp:lastPrinted>2026-07-17T19:31:00Z</cp:lastPrinted>
  <dcterms:created xsi:type="dcterms:W3CDTF">2026-08-13T19:52:00Z</dcterms:created>
  <dcterms:modified xsi:type="dcterms:W3CDTF">2026-08-13T20:25:00Z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